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7F4AF" w14:textId="5FC1DCF6" w:rsidR="000E46EC" w:rsidRPr="000E46EC" w:rsidRDefault="000E46EC" w:rsidP="000E46EC">
      <w:pPr>
        <w:tabs>
          <w:tab w:val="left" w:pos="1701"/>
          <w:tab w:val="right" w:pos="9923"/>
        </w:tabs>
        <w:spacing w:before="120"/>
        <w:jc w:val="left"/>
        <w:rPr>
          <w:rFonts w:ascii="Arial" w:eastAsia="ＭＳ 明朝" w:hAnsi="Arial" w:cs="Times New Roman"/>
          <w:b/>
          <w:kern w:val="0"/>
          <w:sz w:val="24"/>
          <w:szCs w:val="24"/>
          <w:lang w:val="de-DE"/>
        </w:rPr>
      </w:pPr>
      <w:bookmarkStart w:id="0" w:name="_Hlk197531319"/>
      <w:bookmarkEnd w:id="0"/>
      <w:r w:rsidRPr="000E46EC">
        <w:rPr>
          <w:rFonts w:ascii="Arial" w:eastAsia="ＭＳ 明朝" w:hAnsi="Arial" w:cs="Times New Roman"/>
          <w:b/>
          <w:kern w:val="0"/>
          <w:sz w:val="24"/>
          <w:szCs w:val="24"/>
          <w:lang w:val="de-DE" w:eastAsia="x-none"/>
        </w:rPr>
        <w:t>3GPP TSG-RAN WG2 Meeting #1</w:t>
      </w:r>
      <w:r w:rsidR="007C0BF3">
        <w:rPr>
          <w:rFonts w:ascii="Arial" w:eastAsia="ＭＳ 明朝" w:hAnsi="Arial" w:cs="Times New Roman" w:hint="eastAsia"/>
          <w:b/>
          <w:kern w:val="0"/>
          <w:sz w:val="24"/>
          <w:szCs w:val="24"/>
          <w:lang w:val="de-DE"/>
        </w:rPr>
        <w:t>30</w:t>
      </w:r>
      <w:r w:rsidRPr="000E46EC">
        <w:rPr>
          <w:rFonts w:ascii="Arial" w:eastAsia="ＭＳ 明朝" w:hAnsi="Arial" w:cs="Times New Roman"/>
          <w:b/>
          <w:kern w:val="0"/>
          <w:sz w:val="24"/>
          <w:szCs w:val="24"/>
          <w:lang w:val="de-DE" w:eastAsia="x-none"/>
        </w:rPr>
        <w:tab/>
      </w:r>
      <w:r w:rsidR="00EE2D0F" w:rsidRPr="00EE2D0F">
        <w:rPr>
          <w:rFonts w:ascii="Arial" w:eastAsia="ＭＳ 明朝" w:hAnsi="Arial" w:cs="Times New Roman"/>
          <w:b/>
          <w:kern w:val="0"/>
          <w:sz w:val="24"/>
          <w:szCs w:val="24"/>
          <w:lang w:eastAsia="x-none"/>
        </w:rPr>
        <w:t>R2-2504356</w:t>
      </w:r>
    </w:p>
    <w:p w14:paraId="0412D1A4" w14:textId="0EE60659" w:rsidR="000E46EC" w:rsidRPr="000E46EC" w:rsidRDefault="007C0BF3" w:rsidP="000E46EC">
      <w:pPr>
        <w:tabs>
          <w:tab w:val="left" w:pos="1701"/>
          <w:tab w:val="right" w:pos="9923"/>
        </w:tabs>
        <w:spacing w:before="120"/>
        <w:jc w:val="left"/>
        <w:rPr>
          <w:rFonts w:ascii="Arial" w:eastAsia="ＭＳ 明朝" w:hAnsi="Arial" w:cs="Times New Roman"/>
          <w:b/>
          <w:kern w:val="0"/>
          <w:sz w:val="24"/>
          <w:szCs w:val="24"/>
          <w:lang w:val="de-DE" w:eastAsia="x-none"/>
        </w:rPr>
      </w:pPr>
      <w:r w:rsidRPr="007C0BF3">
        <w:rPr>
          <w:rFonts w:ascii="Arial" w:eastAsia="ＭＳ 明朝" w:hAnsi="Arial" w:cs="Times New Roman"/>
          <w:b/>
          <w:kern w:val="0"/>
          <w:sz w:val="24"/>
          <w:szCs w:val="24"/>
          <w:lang w:eastAsia="x-none"/>
        </w:rPr>
        <w:t>St. Julian's, Malta</w:t>
      </w:r>
      <w:r w:rsidR="000E46EC" w:rsidRPr="000E46EC">
        <w:rPr>
          <w:rFonts w:ascii="Arial" w:eastAsia="ＭＳ 明朝" w:hAnsi="Arial" w:cs="Times New Roman"/>
          <w:b/>
          <w:kern w:val="0"/>
          <w:sz w:val="24"/>
          <w:szCs w:val="24"/>
          <w:lang w:val="de-DE" w:eastAsia="x-none"/>
        </w:rPr>
        <w:t xml:space="preserve">, </w:t>
      </w:r>
      <w:r>
        <w:rPr>
          <w:rFonts w:ascii="Arial" w:eastAsia="ＭＳ 明朝" w:hAnsi="Arial" w:cs="Times New Roman" w:hint="eastAsia"/>
          <w:b/>
          <w:kern w:val="0"/>
          <w:sz w:val="24"/>
          <w:szCs w:val="24"/>
          <w:lang w:val="de-DE"/>
        </w:rPr>
        <w:t>May</w:t>
      </w:r>
      <w:r w:rsidR="000E46EC" w:rsidRPr="000E46EC">
        <w:rPr>
          <w:rFonts w:ascii="Arial" w:eastAsia="ＭＳ 明朝" w:hAnsi="Arial" w:cs="Times New Roman"/>
          <w:b/>
          <w:kern w:val="0"/>
          <w:sz w:val="24"/>
          <w:szCs w:val="24"/>
          <w:lang w:val="de-DE" w:eastAsia="x-none"/>
        </w:rPr>
        <w:t xml:space="preserve"> </w:t>
      </w:r>
      <w:r>
        <w:rPr>
          <w:rFonts w:ascii="Arial" w:eastAsia="ＭＳ 明朝" w:hAnsi="Arial" w:cs="Times New Roman" w:hint="eastAsia"/>
          <w:b/>
          <w:kern w:val="0"/>
          <w:sz w:val="24"/>
          <w:szCs w:val="24"/>
          <w:lang w:val="de-DE"/>
        </w:rPr>
        <w:t>19</w:t>
      </w:r>
      <w:r w:rsidR="00C61D9D" w:rsidRPr="00C61D9D">
        <w:rPr>
          <w:rFonts w:ascii="Arial" w:eastAsia="ＭＳ 明朝" w:hAnsi="Arial" w:cs="Times New Roman"/>
          <w:b/>
          <w:kern w:val="0"/>
          <w:sz w:val="24"/>
          <w:szCs w:val="24"/>
          <w:vertAlign w:val="superscript"/>
          <w:lang w:val="de-DE" w:eastAsia="x-none"/>
        </w:rPr>
        <w:t>th</w:t>
      </w:r>
      <w:r w:rsidR="000E46EC" w:rsidRPr="000E46EC">
        <w:rPr>
          <w:rFonts w:ascii="Arial" w:eastAsia="ＭＳ 明朝" w:hAnsi="Arial" w:cs="Times New Roman"/>
          <w:b/>
          <w:kern w:val="0"/>
          <w:sz w:val="24"/>
          <w:szCs w:val="24"/>
          <w:lang w:val="de-DE" w:eastAsia="x-none"/>
        </w:rPr>
        <w:t xml:space="preserve"> –</w:t>
      </w:r>
      <w:r w:rsidR="00A91304">
        <w:rPr>
          <w:rFonts w:ascii="Arial" w:eastAsia="ＭＳ 明朝" w:hAnsi="Arial" w:cs="Times New Roman"/>
          <w:b/>
          <w:kern w:val="0"/>
          <w:sz w:val="24"/>
          <w:szCs w:val="24"/>
          <w:lang w:val="de-DE" w:eastAsia="x-none"/>
        </w:rPr>
        <w:t xml:space="preserve"> </w:t>
      </w:r>
      <w:r>
        <w:rPr>
          <w:rFonts w:ascii="Arial" w:eastAsia="ＭＳ 明朝" w:hAnsi="Arial" w:cs="Times New Roman" w:hint="eastAsia"/>
          <w:b/>
          <w:kern w:val="0"/>
          <w:sz w:val="24"/>
          <w:szCs w:val="24"/>
          <w:lang w:val="de-DE"/>
        </w:rPr>
        <w:t>23</w:t>
      </w:r>
      <w:r w:rsidR="00EE2D0F">
        <w:rPr>
          <w:rFonts w:ascii="Arial" w:eastAsia="ＭＳ 明朝" w:hAnsi="Arial" w:cs="Times New Roman" w:hint="eastAsia"/>
          <w:b/>
          <w:kern w:val="0"/>
          <w:sz w:val="24"/>
          <w:szCs w:val="24"/>
          <w:vertAlign w:val="superscript"/>
          <w:lang w:val="de-DE" w:eastAsia="x-none"/>
        </w:rPr>
        <w:t>rd</w:t>
      </w:r>
      <w:r w:rsidR="000E46EC" w:rsidRPr="000E46EC">
        <w:rPr>
          <w:rFonts w:ascii="Arial" w:eastAsia="ＭＳ 明朝" w:hAnsi="Arial" w:cs="Times New Roman"/>
          <w:b/>
          <w:kern w:val="0"/>
          <w:sz w:val="24"/>
          <w:szCs w:val="24"/>
          <w:lang w:val="de-DE" w:eastAsia="x-none"/>
        </w:rPr>
        <w:t>, 202</w:t>
      </w:r>
      <w:r w:rsidR="00A91304">
        <w:rPr>
          <w:rFonts w:ascii="Arial" w:eastAsia="ＭＳ 明朝" w:hAnsi="Arial" w:cs="Times New Roman"/>
          <w:b/>
          <w:kern w:val="0"/>
          <w:sz w:val="24"/>
          <w:szCs w:val="24"/>
          <w:lang w:val="de-DE" w:eastAsia="x-none"/>
        </w:rPr>
        <w:t>5</w:t>
      </w:r>
    </w:p>
    <w:p w14:paraId="6C9A76A8" w14:textId="77777777" w:rsidR="000E46EC" w:rsidRPr="00EE2D0F" w:rsidRDefault="000E46EC" w:rsidP="00AB1D24">
      <w:pPr>
        <w:tabs>
          <w:tab w:val="left" w:pos="1988"/>
          <w:tab w:val="left" w:pos="2272"/>
          <w:tab w:val="left" w:pos="2556"/>
          <w:tab w:val="left" w:pos="2840"/>
        </w:tabs>
        <w:rPr>
          <w:rFonts w:ascii="Arial" w:hAnsi="Arial"/>
          <w:b/>
          <w:sz w:val="24"/>
          <w:lang w:val="de-DE"/>
        </w:rPr>
      </w:pPr>
    </w:p>
    <w:p w14:paraId="06594D82" w14:textId="5C95B076" w:rsidR="00AB1D24" w:rsidRPr="003632D0" w:rsidRDefault="00AB1D24" w:rsidP="00AB1D24">
      <w:pPr>
        <w:tabs>
          <w:tab w:val="left" w:pos="1988"/>
          <w:tab w:val="left" w:pos="2272"/>
          <w:tab w:val="left" w:pos="2556"/>
          <w:tab w:val="left" w:pos="2840"/>
        </w:tabs>
        <w:rPr>
          <w:rFonts w:ascii="Arial" w:hAnsi="Arial"/>
          <w:sz w:val="24"/>
          <w:lang w:eastAsia="zh-CN"/>
        </w:rPr>
      </w:pPr>
      <w:r w:rsidRPr="003632D0">
        <w:rPr>
          <w:rFonts w:ascii="Arial" w:hAnsi="Arial"/>
          <w:b/>
          <w:sz w:val="24"/>
        </w:rPr>
        <w:t>Agenda item</w:t>
      </w:r>
      <w:r w:rsidRPr="003632D0">
        <w:rPr>
          <w:rFonts w:ascii="Arial" w:hAnsi="Arial"/>
          <w:b/>
          <w:sz w:val="24"/>
        </w:rPr>
        <w:tab/>
        <w:t>:</w:t>
      </w:r>
      <w:r w:rsidRPr="003632D0">
        <w:rPr>
          <w:rFonts w:ascii="Arial" w:hAnsi="Arial"/>
          <w:sz w:val="24"/>
        </w:rPr>
        <w:tab/>
      </w:r>
      <w:bookmarkStart w:id="1" w:name="Source"/>
      <w:bookmarkEnd w:id="1"/>
      <w:r w:rsidR="00402DFA" w:rsidRPr="003632D0">
        <w:rPr>
          <w:rFonts w:ascii="Arial" w:hAnsi="Arial"/>
          <w:sz w:val="24"/>
        </w:rPr>
        <w:tab/>
      </w:r>
      <w:r w:rsidR="001E0862">
        <w:rPr>
          <w:rFonts w:ascii="Arial" w:hAnsi="Arial"/>
          <w:sz w:val="24"/>
        </w:rPr>
        <w:t>8.8.4</w:t>
      </w:r>
    </w:p>
    <w:p w14:paraId="2AFF3292" w14:textId="77777777" w:rsidR="00AB1D24" w:rsidRPr="003632D0" w:rsidRDefault="00AB1D24" w:rsidP="00AB1D24">
      <w:pPr>
        <w:tabs>
          <w:tab w:val="left" w:pos="1985"/>
        </w:tabs>
        <w:rPr>
          <w:rFonts w:ascii="Arial" w:hAnsi="Arial"/>
          <w:sz w:val="24"/>
          <w:lang w:eastAsia="zh-CN"/>
        </w:rPr>
      </w:pPr>
      <w:r w:rsidRPr="003632D0">
        <w:rPr>
          <w:rFonts w:ascii="Arial" w:hAnsi="Arial"/>
          <w:b/>
          <w:sz w:val="24"/>
        </w:rPr>
        <w:t>Source</w:t>
      </w:r>
      <w:r w:rsidRPr="003632D0">
        <w:rPr>
          <w:rFonts w:ascii="Arial" w:hAnsi="Arial"/>
          <w:b/>
          <w:sz w:val="24"/>
        </w:rPr>
        <w:tab/>
        <w:t xml:space="preserve">: </w:t>
      </w:r>
      <w:r w:rsidRPr="003632D0">
        <w:rPr>
          <w:rFonts w:ascii="Arial" w:hAnsi="Arial"/>
          <w:b/>
          <w:sz w:val="24"/>
        </w:rPr>
        <w:tab/>
      </w:r>
      <w:r w:rsidRPr="003632D0">
        <w:rPr>
          <w:rFonts w:ascii="Arial" w:hAnsi="Arial"/>
          <w:sz w:val="24"/>
        </w:rPr>
        <w:t>Sharp</w:t>
      </w:r>
    </w:p>
    <w:p w14:paraId="1B43C350" w14:textId="10CEBE9A" w:rsidR="00AB1D24" w:rsidRPr="003632D0" w:rsidRDefault="00AB1D24" w:rsidP="00AB1D24">
      <w:pPr>
        <w:tabs>
          <w:tab w:val="left" w:pos="1985"/>
        </w:tabs>
        <w:ind w:left="1980" w:hanging="1980"/>
        <w:rPr>
          <w:rFonts w:ascii="Arial" w:eastAsia="ＭＳ 明朝" w:hAnsi="Arial"/>
          <w:sz w:val="24"/>
        </w:rPr>
      </w:pPr>
      <w:r w:rsidRPr="003632D0">
        <w:rPr>
          <w:rFonts w:ascii="Arial" w:hAnsi="Arial"/>
          <w:b/>
          <w:sz w:val="24"/>
        </w:rPr>
        <w:t>Title</w:t>
      </w:r>
      <w:r w:rsidRPr="003632D0">
        <w:rPr>
          <w:rFonts w:ascii="Arial" w:hAnsi="Arial"/>
          <w:b/>
          <w:sz w:val="24"/>
        </w:rPr>
        <w:tab/>
        <w:t>:</w:t>
      </w:r>
      <w:r w:rsidRPr="003632D0">
        <w:rPr>
          <w:rFonts w:ascii="Arial" w:hAnsi="Arial"/>
          <w:sz w:val="24"/>
        </w:rPr>
        <w:t xml:space="preserve"> </w:t>
      </w:r>
      <w:r w:rsidRPr="003632D0">
        <w:rPr>
          <w:rFonts w:ascii="Arial" w:hAnsi="Arial"/>
          <w:sz w:val="24"/>
        </w:rPr>
        <w:tab/>
      </w:r>
      <w:r w:rsidR="006B01DB">
        <w:rPr>
          <w:rFonts w:ascii="Arial" w:hAnsi="Arial"/>
          <w:sz w:val="24"/>
        </w:rPr>
        <w:t xml:space="preserve">Remaining issues on </w:t>
      </w:r>
      <w:r w:rsidR="000E2210">
        <w:rPr>
          <w:rFonts w:ascii="Arial" w:hAnsi="Arial"/>
          <w:sz w:val="24"/>
        </w:rPr>
        <w:t>intended service area</w:t>
      </w:r>
    </w:p>
    <w:p w14:paraId="11A8975A" w14:textId="77777777" w:rsidR="00AB1D24" w:rsidRPr="003632D0" w:rsidRDefault="00AB1D24" w:rsidP="00AB1D24">
      <w:pPr>
        <w:tabs>
          <w:tab w:val="left" w:pos="1985"/>
        </w:tabs>
        <w:ind w:left="1980" w:hanging="1980"/>
        <w:rPr>
          <w:rFonts w:ascii="Arial" w:hAnsi="Arial"/>
          <w:sz w:val="24"/>
          <w:lang w:eastAsia="zh-CN"/>
        </w:rPr>
      </w:pPr>
      <w:r w:rsidRPr="003632D0">
        <w:rPr>
          <w:rFonts w:ascii="Arial" w:hAnsi="Arial"/>
          <w:b/>
          <w:sz w:val="24"/>
        </w:rPr>
        <w:t>Document for</w:t>
      </w:r>
      <w:r w:rsidRPr="003632D0">
        <w:rPr>
          <w:rFonts w:ascii="Arial" w:hAnsi="Arial"/>
          <w:b/>
          <w:sz w:val="24"/>
        </w:rPr>
        <w:tab/>
        <w:t>:</w:t>
      </w:r>
      <w:r w:rsidRPr="003632D0">
        <w:rPr>
          <w:rFonts w:ascii="Arial" w:hAnsi="Arial"/>
          <w:sz w:val="24"/>
        </w:rPr>
        <w:tab/>
      </w:r>
      <w:bookmarkStart w:id="2" w:name="DocumentFor"/>
      <w:bookmarkEnd w:id="2"/>
      <w:r w:rsidRPr="003632D0">
        <w:rPr>
          <w:rFonts w:ascii="Arial" w:hAnsi="Arial"/>
          <w:sz w:val="24"/>
          <w:lang w:eastAsia="zh-CN"/>
        </w:rPr>
        <w:t>Discussion and Decision</w:t>
      </w:r>
    </w:p>
    <w:p w14:paraId="0BC30F85" w14:textId="77777777" w:rsidR="00AB1D24" w:rsidRPr="003632D0" w:rsidRDefault="00AB1D24" w:rsidP="00AB1D24">
      <w:pPr>
        <w:pStyle w:val="1"/>
        <w:spacing w:after="0"/>
        <w:rPr>
          <w:lang w:eastAsia="zh-CN"/>
        </w:rPr>
      </w:pPr>
      <w:r w:rsidRPr="003632D0">
        <w:t>Introduction</w:t>
      </w:r>
    </w:p>
    <w:p w14:paraId="55372128" w14:textId="4224BA7F" w:rsidR="00AB1D24" w:rsidRDefault="001E0862" w:rsidP="00AB1D24">
      <w:pPr>
        <w:rPr>
          <w:rFonts w:ascii="Times New Roman" w:hAnsi="Times New Roman" w:cs="Times New Roman"/>
        </w:rPr>
      </w:pPr>
      <w:bookmarkStart w:id="3" w:name="_Hlk149744732"/>
      <w:r>
        <w:rPr>
          <w:rFonts w:ascii="Times New Roman" w:hAnsi="Times New Roman" w:cs="Times New Roman"/>
        </w:rPr>
        <w:t xml:space="preserve">In the last meeting, </w:t>
      </w:r>
      <w:bookmarkEnd w:id="3"/>
      <w:r w:rsidR="00192A0C" w:rsidRPr="003632D0">
        <w:rPr>
          <w:rFonts w:ascii="Times New Roman" w:hAnsi="Times New Roman" w:cs="Times New Roman"/>
        </w:rPr>
        <w:t>RAN2 reached some agreements</w:t>
      </w:r>
      <w:r w:rsidR="00042E43">
        <w:rPr>
          <w:rFonts w:ascii="Times New Roman" w:hAnsi="Times New Roman" w:cs="Times New Roman"/>
        </w:rPr>
        <w:t>/decisions</w:t>
      </w:r>
      <w:r w:rsidR="00192A0C" w:rsidRPr="003632D0">
        <w:rPr>
          <w:rFonts w:ascii="Times New Roman" w:hAnsi="Times New Roman" w:cs="Times New Roman"/>
        </w:rPr>
        <w:t xml:space="preserve"> as follows</w:t>
      </w:r>
      <w:r w:rsidR="00CC7D8C">
        <w:rPr>
          <w:rFonts w:ascii="Times New Roman" w:hAnsi="Times New Roman" w:cs="Times New Roman"/>
        </w:rPr>
        <w:t xml:space="preserve"> [1</w:t>
      </w:r>
      <w:proofErr w:type="gramStart"/>
      <w:r w:rsidR="00CC7D8C">
        <w:rPr>
          <w:rFonts w:ascii="Times New Roman" w:hAnsi="Times New Roman" w:cs="Times New Roman"/>
        </w:rPr>
        <w:t>]</w:t>
      </w:r>
      <w:r w:rsidR="00192A0C" w:rsidRPr="003632D0">
        <w:rPr>
          <w:rFonts w:ascii="Times New Roman" w:hAnsi="Times New Roman" w:cs="Times New Roman"/>
        </w:rPr>
        <w:t>;</w:t>
      </w:r>
      <w:proofErr w:type="gramEnd"/>
    </w:p>
    <w:p w14:paraId="21F6A8C2" w14:textId="77777777" w:rsidR="001E0862" w:rsidRPr="001E0862" w:rsidRDefault="001E0862" w:rsidP="00AB1D24">
      <w:pPr>
        <w:rPr>
          <w:rFonts w:ascii="Times New Roman" w:hAnsi="Times New Roman" w:cs="Times New Roman"/>
        </w:rPr>
      </w:pPr>
    </w:p>
    <w:tbl>
      <w:tblPr>
        <w:tblStyle w:val="af0"/>
        <w:tblW w:w="0" w:type="auto"/>
        <w:tblLook w:val="04A0" w:firstRow="1" w:lastRow="0" w:firstColumn="1" w:lastColumn="0" w:noHBand="0" w:noVBand="1"/>
      </w:tblPr>
      <w:tblGrid>
        <w:gridCol w:w="9736"/>
      </w:tblGrid>
      <w:tr w:rsidR="00522D5C" w:rsidRPr="001E0862" w14:paraId="38D462DF" w14:textId="77777777" w:rsidTr="00522D5C">
        <w:tc>
          <w:tcPr>
            <w:tcW w:w="9736" w:type="dxa"/>
          </w:tcPr>
          <w:p w14:paraId="42DD8366" w14:textId="77777777" w:rsidR="001E0862" w:rsidRPr="00B32C06" w:rsidRDefault="001E0862" w:rsidP="001E0862">
            <w:pPr>
              <w:rPr>
                <w:rFonts w:ascii="Arial" w:hAnsi="Arial" w:cs="Arial"/>
                <w:bCs/>
                <w:sz w:val="20"/>
                <w:szCs w:val="21"/>
              </w:rPr>
            </w:pPr>
            <w:r w:rsidRPr="00B32C06">
              <w:rPr>
                <w:rFonts w:ascii="Arial" w:hAnsi="Arial" w:cs="Arial"/>
                <w:bCs/>
                <w:sz w:val="20"/>
                <w:szCs w:val="21"/>
              </w:rPr>
              <w:t>Agreements:</w:t>
            </w:r>
          </w:p>
          <w:p w14:paraId="5DDEC81A" w14:textId="63422642" w:rsidR="0059169E" w:rsidRPr="0059169E" w:rsidRDefault="0059169E" w:rsidP="0059169E">
            <w:pPr>
              <w:numPr>
                <w:ilvl w:val="0"/>
                <w:numId w:val="20"/>
              </w:numPr>
              <w:rPr>
                <w:rFonts w:ascii="Arial" w:hAnsi="Arial" w:cs="Arial"/>
                <w:bCs/>
                <w:sz w:val="20"/>
                <w:szCs w:val="21"/>
              </w:rPr>
            </w:pPr>
            <w:r w:rsidRPr="0059169E">
              <w:rPr>
                <w:rFonts w:ascii="Arial" w:hAnsi="Arial" w:cs="Arial"/>
                <w:bCs/>
                <w:sz w:val="20"/>
                <w:szCs w:val="21"/>
              </w:rPr>
              <w:t xml:space="preserve">RAN2 understands the Intended service areas of all MBS broadcast services of the current serving cell that need to be geo-fenced will be included in the new </w:t>
            </w:r>
            <w:proofErr w:type="spellStart"/>
            <w:r w:rsidRPr="0059169E">
              <w:rPr>
                <w:rFonts w:ascii="Arial" w:hAnsi="Arial" w:cs="Arial"/>
                <w:bCs/>
                <w:sz w:val="20"/>
                <w:szCs w:val="21"/>
              </w:rPr>
              <w:t>SIBxx</w:t>
            </w:r>
            <w:proofErr w:type="spellEnd"/>
            <w:r w:rsidRPr="0059169E">
              <w:rPr>
                <w:rFonts w:ascii="Arial" w:hAnsi="Arial" w:cs="Arial"/>
                <w:bCs/>
                <w:sz w:val="20"/>
                <w:szCs w:val="21"/>
              </w:rPr>
              <w:t xml:space="preserve"> (no spec impacts)</w:t>
            </w:r>
          </w:p>
          <w:p w14:paraId="46AF7C7D" w14:textId="7BC299D3" w:rsidR="0059169E" w:rsidRPr="0059169E" w:rsidRDefault="0059169E" w:rsidP="0059169E">
            <w:pPr>
              <w:numPr>
                <w:ilvl w:val="0"/>
                <w:numId w:val="20"/>
              </w:numPr>
              <w:rPr>
                <w:rFonts w:ascii="Arial" w:hAnsi="Arial" w:cs="Arial"/>
                <w:bCs/>
                <w:sz w:val="20"/>
                <w:szCs w:val="21"/>
              </w:rPr>
            </w:pPr>
            <w:r w:rsidRPr="0059169E">
              <w:rPr>
                <w:rFonts w:ascii="Arial" w:hAnsi="Arial" w:cs="Arial"/>
                <w:bCs/>
                <w:sz w:val="20"/>
                <w:szCs w:val="21"/>
              </w:rPr>
              <w:t>If UE knows it’s not in any intended service areas of any MBS services the UE is interested into, the UE may not need to acquire MCCH</w:t>
            </w:r>
          </w:p>
          <w:p w14:paraId="5547A897" w14:textId="73942A69" w:rsidR="0059169E" w:rsidRPr="0059169E" w:rsidRDefault="0059169E" w:rsidP="0059169E">
            <w:pPr>
              <w:numPr>
                <w:ilvl w:val="0"/>
                <w:numId w:val="20"/>
              </w:numPr>
              <w:rPr>
                <w:rFonts w:ascii="Arial" w:hAnsi="Arial" w:cs="Arial"/>
                <w:bCs/>
                <w:sz w:val="20"/>
                <w:szCs w:val="21"/>
              </w:rPr>
            </w:pPr>
            <w:r w:rsidRPr="0059169E">
              <w:rPr>
                <w:rFonts w:ascii="Arial" w:hAnsi="Arial" w:cs="Arial"/>
                <w:bCs/>
                <w:sz w:val="20"/>
                <w:szCs w:val="21"/>
              </w:rPr>
              <w:t xml:space="preserve">If no intended service area is explicitly indicated (e.g. in </w:t>
            </w:r>
            <w:proofErr w:type="spellStart"/>
            <w:r w:rsidRPr="0059169E">
              <w:rPr>
                <w:rFonts w:ascii="Arial" w:hAnsi="Arial" w:cs="Arial"/>
                <w:bCs/>
                <w:sz w:val="20"/>
                <w:szCs w:val="21"/>
              </w:rPr>
              <w:t>SIBxx</w:t>
            </w:r>
            <w:proofErr w:type="spellEnd"/>
            <w:r w:rsidRPr="0059169E">
              <w:rPr>
                <w:rFonts w:ascii="Arial" w:hAnsi="Arial" w:cs="Arial"/>
                <w:bCs/>
                <w:sz w:val="20"/>
                <w:szCs w:val="21"/>
              </w:rPr>
              <w:t xml:space="preserve">) for a MBS service the UE is interested into, existing </w:t>
            </w:r>
            <w:proofErr w:type="spellStart"/>
            <w:r w:rsidRPr="0059169E">
              <w:rPr>
                <w:rFonts w:ascii="Arial" w:hAnsi="Arial" w:cs="Arial"/>
                <w:bCs/>
                <w:sz w:val="20"/>
                <w:szCs w:val="21"/>
              </w:rPr>
              <w:t>behavior</w:t>
            </w:r>
            <w:proofErr w:type="spellEnd"/>
            <w:r w:rsidRPr="0059169E">
              <w:rPr>
                <w:rFonts w:ascii="Arial" w:hAnsi="Arial" w:cs="Arial"/>
                <w:bCs/>
                <w:sz w:val="20"/>
                <w:szCs w:val="21"/>
              </w:rPr>
              <w:t xml:space="preserve"> applies.</w:t>
            </w:r>
          </w:p>
          <w:p w14:paraId="01B2863C" w14:textId="1617EFAE" w:rsidR="00522D5C" w:rsidRPr="00EA644D" w:rsidRDefault="0059169E" w:rsidP="00EA644D">
            <w:pPr>
              <w:numPr>
                <w:ilvl w:val="0"/>
                <w:numId w:val="20"/>
              </w:numPr>
              <w:rPr>
                <w:rFonts w:ascii="Arial" w:hAnsi="Arial" w:cs="Arial"/>
                <w:bCs/>
                <w:sz w:val="20"/>
                <w:szCs w:val="21"/>
              </w:rPr>
            </w:pPr>
            <w:r w:rsidRPr="0059169E">
              <w:rPr>
                <w:rFonts w:ascii="Arial" w:hAnsi="Arial" w:cs="Arial"/>
                <w:bCs/>
                <w:sz w:val="20"/>
                <w:szCs w:val="21"/>
              </w:rPr>
              <w:t xml:space="preserve">The field </w:t>
            </w:r>
            <w:proofErr w:type="spellStart"/>
            <w:r w:rsidRPr="0059169E">
              <w:rPr>
                <w:rFonts w:ascii="Arial" w:hAnsi="Arial" w:cs="Arial"/>
                <w:bCs/>
                <w:sz w:val="20"/>
                <w:szCs w:val="21"/>
              </w:rPr>
              <w:t>warningAreaCoordinates</w:t>
            </w:r>
            <w:proofErr w:type="spellEnd"/>
            <w:r w:rsidRPr="0059169E">
              <w:rPr>
                <w:rFonts w:ascii="Arial" w:hAnsi="Arial" w:cs="Arial"/>
                <w:bCs/>
                <w:sz w:val="20"/>
                <w:szCs w:val="21"/>
              </w:rPr>
              <w:t xml:space="preserve"> is included in SIB6 while the field </w:t>
            </w:r>
            <w:proofErr w:type="spellStart"/>
            <w:r w:rsidRPr="0059169E">
              <w:rPr>
                <w:rFonts w:ascii="Arial" w:hAnsi="Arial" w:cs="Arial"/>
                <w:bCs/>
                <w:sz w:val="20"/>
                <w:szCs w:val="21"/>
              </w:rPr>
              <w:t>warningAreaCoordinatesSegment</w:t>
            </w:r>
            <w:proofErr w:type="spellEnd"/>
            <w:r w:rsidRPr="0059169E">
              <w:rPr>
                <w:rFonts w:ascii="Arial" w:hAnsi="Arial" w:cs="Arial"/>
                <w:bCs/>
                <w:sz w:val="20"/>
                <w:szCs w:val="21"/>
              </w:rPr>
              <w:t xml:space="preserve"> is included in SIB7 for ETWS primary/secondary notification to indicate Warning Area Coordinates IE.</w:t>
            </w:r>
          </w:p>
        </w:tc>
      </w:tr>
    </w:tbl>
    <w:p w14:paraId="1246B6CC" w14:textId="77777777" w:rsidR="00ED4B9F" w:rsidRDefault="00ED4B9F" w:rsidP="00ED4B9F">
      <w:pPr>
        <w:rPr>
          <w:rFonts w:ascii="Times New Roman" w:eastAsia="ＭＳ 明朝" w:hAnsi="Times New Roman" w:cs="Times New Roman"/>
          <w:kern w:val="0"/>
          <w:sz w:val="20"/>
          <w:szCs w:val="24"/>
          <w:lang w:eastAsia="en-GB"/>
        </w:rPr>
      </w:pPr>
    </w:p>
    <w:p w14:paraId="50201AD3" w14:textId="01180A10" w:rsidR="00ED4B9F" w:rsidRPr="00A413CE" w:rsidRDefault="00ED4B9F" w:rsidP="00ED4B9F">
      <w:pPr>
        <w:rPr>
          <w:rFonts w:ascii="Times New Roman" w:hAnsi="Times New Roman" w:cs="Times New Roman"/>
        </w:rPr>
      </w:pPr>
      <w:r w:rsidRPr="000D3B07">
        <w:rPr>
          <w:rFonts w:ascii="Times New Roman" w:eastAsia="ＭＳ 明朝" w:hAnsi="Times New Roman" w:cs="Times New Roman"/>
          <w:kern w:val="0"/>
          <w:sz w:val="20"/>
          <w:szCs w:val="24"/>
          <w:lang w:eastAsia="en-GB"/>
        </w:rPr>
        <w:t xml:space="preserve">In addition, </w:t>
      </w:r>
      <w:r>
        <w:rPr>
          <w:rFonts w:ascii="Times New Roman" w:hAnsi="Times New Roman" w:hint="eastAsia"/>
        </w:rPr>
        <w:t xml:space="preserve">at the post129bis email discussion, it was proposed the followings by </w:t>
      </w:r>
      <w:r>
        <w:rPr>
          <w:rFonts w:ascii="Times New Roman" w:hAnsi="Times New Roman"/>
        </w:rPr>
        <w:t>rapporteur</w:t>
      </w:r>
      <w:r>
        <w:rPr>
          <w:rFonts w:ascii="Times New Roman" w:hAnsi="Times New Roman" w:hint="eastAsia"/>
        </w:rPr>
        <w:t>.</w:t>
      </w:r>
    </w:p>
    <w:tbl>
      <w:tblPr>
        <w:tblStyle w:val="af0"/>
        <w:tblW w:w="0" w:type="auto"/>
        <w:tblInd w:w="-5" w:type="dxa"/>
        <w:tblLook w:val="04A0" w:firstRow="1" w:lastRow="0" w:firstColumn="1" w:lastColumn="0" w:noHBand="0" w:noVBand="1"/>
      </w:tblPr>
      <w:tblGrid>
        <w:gridCol w:w="9741"/>
      </w:tblGrid>
      <w:tr w:rsidR="00ED4B9F" w14:paraId="1E4E2491" w14:textId="77777777" w:rsidTr="009B377E">
        <w:tc>
          <w:tcPr>
            <w:tcW w:w="9741" w:type="dxa"/>
          </w:tcPr>
          <w:p w14:paraId="7AB1EE9C" w14:textId="77777777" w:rsidR="00ED4B9F" w:rsidRPr="00697E0C" w:rsidRDefault="00ED4B9F" w:rsidP="0019209D">
            <w:pPr>
              <w:rPr>
                <w:rFonts w:ascii="Times New Roman" w:hAnsi="Times New Roman" w:cs="Times New Roman"/>
              </w:rPr>
            </w:pPr>
            <w:r w:rsidRPr="00697E0C">
              <w:rPr>
                <w:rFonts w:ascii="Times New Roman" w:hAnsi="Times New Roman" w:cs="Times New Roman"/>
              </w:rPr>
              <w:t>[Proposals for easy agreement]</w:t>
            </w:r>
          </w:p>
          <w:p w14:paraId="171BCE56" w14:textId="77777777" w:rsidR="00ED4B9F" w:rsidRPr="00697E0C" w:rsidRDefault="00ED4B9F" w:rsidP="0019209D">
            <w:pPr>
              <w:rPr>
                <w:rFonts w:ascii="Times New Roman" w:hAnsi="Times New Roman" w:cs="Times New Roman"/>
                <w:b/>
                <w:bCs/>
              </w:rPr>
            </w:pPr>
            <w:r w:rsidRPr="00697E0C">
              <w:rPr>
                <w:rFonts w:ascii="Times New Roman" w:hAnsi="Times New Roman" w:cs="Times New Roman"/>
                <w:b/>
                <w:bCs/>
              </w:rPr>
              <w:t>Proposal 1 If a new SMTC periodicity is finally adopted and included in system information broadcast, RAN2 introduces the support in a backwards compatible manner. FFS signalling details (e.g., new field or extension of SMTC4).</w:t>
            </w:r>
          </w:p>
          <w:p w14:paraId="20C76FDE" w14:textId="77777777" w:rsidR="00ED4B9F" w:rsidRPr="00697E0C" w:rsidRDefault="00ED4B9F" w:rsidP="0019209D">
            <w:pPr>
              <w:rPr>
                <w:rFonts w:ascii="Times New Roman" w:hAnsi="Times New Roman" w:cs="Times New Roman"/>
                <w:b/>
                <w:bCs/>
              </w:rPr>
            </w:pPr>
            <w:r w:rsidRPr="00697E0C">
              <w:rPr>
                <w:rFonts w:ascii="Times New Roman" w:hAnsi="Times New Roman" w:cs="Times New Roman"/>
                <w:b/>
                <w:bCs/>
              </w:rPr>
              <w:t xml:space="preserve">Proposal 2 RAN2 includes the mapping between </w:t>
            </w:r>
            <w:proofErr w:type="gramStart"/>
            <w:r w:rsidRPr="00697E0C">
              <w:rPr>
                <w:rFonts w:ascii="Times New Roman" w:hAnsi="Times New Roman" w:cs="Times New Roman"/>
                <w:b/>
                <w:bCs/>
              </w:rPr>
              <w:t>a</w:t>
            </w:r>
            <w:proofErr w:type="gramEnd"/>
            <w:r w:rsidRPr="00697E0C">
              <w:rPr>
                <w:rFonts w:ascii="Times New Roman" w:hAnsi="Times New Roman" w:cs="Times New Roman"/>
                <w:b/>
                <w:bCs/>
              </w:rPr>
              <w:t xml:space="preserve"> MBS broadcast session (TMGI) and ISA ID(s) extending </w:t>
            </w:r>
            <w:r w:rsidRPr="00697E0C">
              <w:rPr>
                <w:rFonts w:ascii="Times New Roman" w:hAnsi="Times New Roman" w:cs="Times New Roman"/>
                <w:b/>
                <w:bCs/>
                <w:i/>
                <w:iCs/>
              </w:rPr>
              <w:t>MBS-</w:t>
            </w:r>
            <w:proofErr w:type="spellStart"/>
            <w:r w:rsidRPr="00697E0C">
              <w:rPr>
                <w:rFonts w:ascii="Times New Roman" w:hAnsi="Times New Roman" w:cs="Times New Roman"/>
                <w:b/>
                <w:bCs/>
                <w:i/>
                <w:iCs/>
              </w:rPr>
              <w:t>SessionInfoList</w:t>
            </w:r>
            <w:proofErr w:type="spellEnd"/>
            <w:r w:rsidRPr="00697E0C">
              <w:rPr>
                <w:rFonts w:ascii="Times New Roman" w:hAnsi="Times New Roman" w:cs="Times New Roman"/>
                <w:b/>
                <w:bCs/>
              </w:rPr>
              <w:t xml:space="preserve"> to avoid </w:t>
            </w:r>
            <w:proofErr w:type="spellStart"/>
            <w:r w:rsidRPr="00697E0C">
              <w:rPr>
                <w:rFonts w:ascii="Times New Roman" w:hAnsi="Times New Roman" w:cs="Times New Roman"/>
                <w:b/>
                <w:bCs/>
              </w:rPr>
              <w:t>signaling</w:t>
            </w:r>
            <w:proofErr w:type="spellEnd"/>
            <w:r w:rsidRPr="00697E0C">
              <w:rPr>
                <w:rFonts w:ascii="Times New Roman" w:hAnsi="Times New Roman" w:cs="Times New Roman"/>
                <w:b/>
                <w:bCs/>
              </w:rPr>
              <w:t xml:space="preserve"> overhead (duplication of TMGIs).</w:t>
            </w:r>
          </w:p>
          <w:p w14:paraId="1E1B5B16" w14:textId="77777777" w:rsidR="00ED4B9F" w:rsidRPr="00697E0C" w:rsidRDefault="00ED4B9F" w:rsidP="0019209D">
            <w:pPr>
              <w:rPr>
                <w:rFonts w:ascii="Times New Roman" w:hAnsi="Times New Roman" w:cs="Times New Roman"/>
                <w:b/>
                <w:bCs/>
              </w:rPr>
            </w:pPr>
            <w:r w:rsidRPr="00697E0C">
              <w:rPr>
                <w:rFonts w:ascii="Times New Roman" w:hAnsi="Times New Roman" w:cs="Times New Roman"/>
                <w:b/>
                <w:bCs/>
              </w:rPr>
              <w:t xml:space="preserve">Proposal 3 For the service continuity discussion in MBS NR NTN, RAN2 takes the following scenarios as a baseline: </w:t>
            </w:r>
          </w:p>
          <w:p w14:paraId="1A8220C1" w14:textId="77777777" w:rsidR="00ED4B9F" w:rsidRPr="00697E0C" w:rsidRDefault="00ED4B9F" w:rsidP="00ED4B9F">
            <w:pPr>
              <w:numPr>
                <w:ilvl w:val="0"/>
                <w:numId w:val="37"/>
              </w:numPr>
              <w:rPr>
                <w:rFonts w:ascii="Times New Roman" w:hAnsi="Times New Roman" w:cs="Times New Roman"/>
                <w:b/>
                <w:bCs/>
              </w:rPr>
            </w:pPr>
            <w:r w:rsidRPr="00697E0C">
              <w:rPr>
                <w:rFonts w:ascii="Times New Roman" w:hAnsi="Times New Roman" w:cs="Times New Roman"/>
                <w:b/>
                <w:bCs/>
              </w:rPr>
              <w:t>Multiple frequencies, served by the same satellite, illuminating the same geographical area. Each frequency provides a different MBS service. These services are not being broadcast in the serving cell.</w:t>
            </w:r>
          </w:p>
          <w:p w14:paraId="0D2F43B7" w14:textId="77777777" w:rsidR="00ED4B9F" w:rsidRPr="00697E0C" w:rsidRDefault="00ED4B9F" w:rsidP="00ED4B9F">
            <w:pPr>
              <w:numPr>
                <w:ilvl w:val="0"/>
                <w:numId w:val="37"/>
              </w:numPr>
              <w:rPr>
                <w:rFonts w:ascii="Times New Roman" w:hAnsi="Times New Roman" w:cs="Times New Roman"/>
                <w:b/>
                <w:bCs/>
              </w:rPr>
            </w:pPr>
            <w:r w:rsidRPr="00697E0C">
              <w:rPr>
                <w:rFonts w:ascii="Times New Roman" w:hAnsi="Times New Roman" w:cs="Times New Roman"/>
                <w:b/>
                <w:bCs/>
              </w:rPr>
              <w:t>Multiple frequencies, served by the same or different satellites, but not covering the same geographical area (they are neighbour cells). Each frequency provides a different MBS service. These services are not being broadcast in the serving cell.</w:t>
            </w:r>
          </w:p>
          <w:p w14:paraId="69456E6A" w14:textId="77777777" w:rsidR="00ED4B9F" w:rsidRPr="00697E0C" w:rsidRDefault="00ED4B9F" w:rsidP="0019209D">
            <w:pPr>
              <w:rPr>
                <w:rFonts w:ascii="Times New Roman" w:hAnsi="Times New Roman" w:cs="Times New Roman"/>
              </w:rPr>
            </w:pPr>
          </w:p>
          <w:p w14:paraId="27A9B56C" w14:textId="77777777" w:rsidR="00ED4B9F" w:rsidRPr="00697E0C" w:rsidRDefault="00ED4B9F" w:rsidP="0019209D">
            <w:pPr>
              <w:rPr>
                <w:rFonts w:ascii="Times New Roman" w:hAnsi="Times New Roman" w:cs="Times New Roman"/>
              </w:rPr>
            </w:pPr>
            <w:r w:rsidRPr="00697E0C">
              <w:rPr>
                <w:rFonts w:ascii="Times New Roman" w:hAnsi="Times New Roman" w:cs="Times New Roman"/>
              </w:rPr>
              <w:t>[Proposals for discussion]</w:t>
            </w:r>
          </w:p>
          <w:p w14:paraId="34A1ACB4" w14:textId="77777777" w:rsidR="00ED4B9F" w:rsidRPr="00697E0C" w:rsidRDefault="00ED4B9F" w:rsidP="0019209D">
            <w:pPr>
              <w:rPr>
                <w:rFonts w:ascii="Times New Roman" w:hAnsi="Times New Roman" w:cs="Times New Roman"/>
                <w:b/>
                <w:bCs/>
              </w:rPr>
            </w:pPr>
            <w:r w:rsidRPr="00697E0C">
              <w:rPr>
                <w:rFonts w:ascii="Times New Roman" w:hAnsi="Times New Roman" w:cs="Times New Roman"/>
                <w:b/>
                <w:bCs/>
              </w:rPr>
              <w:t>Proposal 4 Companies are encouraged to address the following topics in their contributions:</w:t>
            </w:r>
          </w:p>
          <w:p w14:paraId="396B3F45" w14:textId="77777777" w:rsidR="00ED4B9F" w:rsidRPr="00697E0C" w:rsidRDefault="00ED4B9F" w:rsidP="00ED4B9F">
            <w:pPr>
              <w:numPr>
                <w:ilvl w:val="0"/>
                <w:numId w:val="39"/>
              </w:numPr>
              <w:rPr>
                <w:rFonts w:ascii="Times New Roman" w:hAnsi="Times New Roman" w:cs="Times New Roman"/>
                <w:b/>
                <w:bCs/>
              </w:rPr>
            </w:pPr>
            <w:r w:rsidRPr="00697E0C">
              <w:rPr>
                <w:rFonts w:ascii="Times New Roman" w:hAnsi="Times New Roman" w:cs="Times New Roman"/>
                <w:b/>
                <w:bCs/>
              </w:rPr>
              <w:t>Maximum number of SMTCs that need to be supported (e.g., 6).</w:t>
            </w:r>
          </w:p>
          <w:p w14:paraId="626717A6" w14:textId="77777777" w:rsidR="00ED4B9F" w:rsidRPr="00697E0C" w:rsidRDefault="00ED4B9F" w:rsidP="00ED4B9F">
            <w:pPr>
              <w:numPr>
                <w:ilvl w:val="0"/>
                <w:numId w:val="39"/>
              </w:numPr>
              <w:rPr>
                <w:rFonts w:ascii="Times New Roman" w:hAnsi="Times New Roman" w:cs="Times New Roman"/>
                <w:b/>
                <w:bCs/>
              </w:rPr>
            </w:pPr>
            <w:r w:rsidRPr="00697E0C">
              <w:rPr>
                <w:rFonts w:ascii="Times New Roman" w:hAnsi="Times New Roman" w:cs="Times New Roman"/>
                <w:b/>
                <w:bCs/>
              </w:rPr>
              <w:t>Association of SMTC with location/beam information (e.g. serving cell SSB index, reference location).</w:t>
            </w:r>
          </w:p>
          <w:p w14:paraId="2803367D" w14:textId="77777777" w:rsidR="00ED4B9F" w:rsidRPr="000D3B07" w:rsidRDefault="00ED4B9F" w:rsidP="00ED4B9F">
            <w:pPr>
              <w:numPr>
                <w:ilvl w:val="0"/>
                <w:numId w:val="39"/>
              </w:numPr>
              <w:rPr>
                <w:rFonts w:ascii="Times New Roman" w:hAnsi="Times New Roman" w:cs="Times New Roman"/>
                <w:b/>
                <w:bCs/>
              </w:rPr>
            </w:pPr>
            <w:r w:rsidRPr="00697E0C">
              <w:rPr>
                <w:rFonts w:ascii="Times New Roman" w:hAnsi="Times New Roman" w:cs="Times New Roman"/>
                <w:b/>
                <w:bCs/>
              </w:rPr>
              <w:t>Nature of SIBXX defining the intended service area: cell or area specific.</w:t>
            </w:r>
          </w:p>
        </w:tc>
      </w:tr>
    </w:tbl>
    <w:p w14:paraId="36DD8945" w14:textId="77777777" w:rsidR="00ED4B9F" w:rsidRDefault="00ED4B9F" w:rsidP="00ED4B9F">
      <w:pPr>
        <w:rPr>
          <w:rFonts w:ascii="Times New Roman" w:hAnsi="Times New Roman" w:cs="Times New Roman"/>
        </w:rPr>
      </w:pPr>
    </w:p>
    <w:p w14:paraId="0EFDE794" w14:textId="77777777" w:rsidR="00B32C06" w:rsidRPr="00ED4B9F" w:rsidRDefault="00B32C06" w:rsidP="00AB1D24">
      <w:pPr>
        <w:rPr>
          <w:rFonts w:ascii="Times New Roman" w:hAnsi="Times New Roman" w:cs="Times New Roman"/>
        </w:rPr>
      </w:pPr>
    </w:p>
    <w:p w14:paraId="3EFFCC14" w14:textId="0409C46E" w:rsidR="00AB1D24" w:rsidRPr="003632D0" w:rsidRDefault="00534007" w:rsidP="00AB1D24">
      <w:pPr>
        <w:rPr>
          <w:rFonts w:ascii="Times New Roman" w:hAnsi="Times New Roman" w:cs="Times New Roman"/>
        </w:rPr>
      </w:pPr>
      <w:r w:rsidRPr="003632D0">
        <w:rPr>
          <w:rFonts w:ascii="Times New Roman" w:hAnsi="Times New Roman" w:cs="Times New Roman"/>
        </w:rPr>
        <w:t>In this paper, we</w:t>
      </w:r>
      <w:r w:rsidR="001E0862">
        <w:rPr>
          <w:rFonts w:ascii="Times New Roman" w:hAnsi="Times New Roman" w:cs="Times New Roman"/>
        </w:rPr>
        <w:t>’d like to</w:t>
      </w:r>
      <w:r w:rsidRPr="003632D0">
        <w:rPr>
          <w:rFonts w:ascii="Times New Roman" w:hAnsi="Times New Roman" w:cs="Times New Roman"/>
        </w:rPr>
        <w:t xml:space="preserve"> discuss </w:t>
      </w:r>
      <w:r w:rsidR="001E0862">
        <w:rPr>
          <w:rFonts w:ascii="Times New Roman" w:hAnsi="Times New Roman" w:cs="Times New Roman"/>
        </w:rPr>
        <w:t>UE behaviour</w:t>
      </w:r>
      <w:r w:rsidR="002C30A1">
        <w:rPr>
          <w:rFonts w:ascii="Times New Roman" w:hAnsi="Times New Roman" w:cs="Times New Roman"/>
        </w:rPr>
        <w:t>s</w:t>
      </w:r>
      <w:r w:rsidR="001E0862">
        <w:rPr>
          <w:rFonts w:ascii="Times New Roman" w:hAnsi="Times New Roman" w:cs="Times New Roman"/>
        </w:rPr>
        <w:t xml:space="preserve"> for MBS related procedures</w:t>
      </w:r>
      <w:r w:rsidR="006C7A73" w:rsidRPr="003632D0">
        <w:rPr>
          <w:rFonts w:ascii="Times New Roman" w:hAnsi="Times New Roman" w:cs="Times New Roman"/>
        </w:rPr>
        <w:t>.</w:t>
      </w:r>
    </w:p>
    <w:p w14:paraId="2AEB228A" w14:textId="31242C7F" w:rsidR="00CD4AF5" w:rsidRPr="00B24D83" w:rsidRDefault="00AB1D24" w:rsidP="00CD4AF5">
      <w:pPr>
        <w:pStyle w:val="1"/>
        <w:spacing w:before="0" w:after="0"/>
        <w:rPr>
          <w:rFonts w:eastAsiaTheme="minorEastAsia"/>
          <w:lang w:eastAsia="ja-JP"/>
        </w:rPr>
      </w:pPr>
      <w:r w:rsidRPr="003632D0">
        <w:rPr>
          <w:rFonts w:eastAsiaTheme="minorEastAsia"/>
          <w:lang w:eastAsia="ja-JP"/>
        </w:rPr>
        <w:lastRenderedPageBreak/>
        <w:t>Discussion</w:t>
      </w:r>
    </w:p>
    <w:p w14:paraId="2C1E3141" w14:textId="3EB82B4E" w:rsidR="00361517" w:rsidRPr="00361517" w:rsidRDefault="00EA644D" w:rsidP="00D274E3">
      <w:pPr>
        <w:pStyle w:val="2"/>
        <w:rPr>
          <w:lang w:eastAsia="ja-JP"/>
        </w:rPr>
      </w:pPr>
      <w:r>
        <w:rPr>
          <w:rFonts w:hint="eastAsia"/>
          <w:lang w:eastAsia="ja-JP"/>
        </w:rPr>
        <w:t xml:space="preserve"> </w:t>
      </w:r>
      <w:bookmarkStart w:id="4" w:name="_Hlk193866517"/>
      <w:r>
        <w:rPr>
          <w:lang w:eastAsia="ja-JP"/>
        </w:rPr>
        <w:t>MCCH re-acquisition</w:t>
      </w:r>
      <w:bookmarkEnd w:id="4"/>
    </w:p>
    <w:p w14:paraId="6F26B238" w14:textId="54862811" w:rsidR="00027306" w:rsidRDefault="009674F8" w:rsidP="009B377E">
      <w:pPr>
        <w:pBdr>
          <w:bottom w:val="single" w:sz="6" w:space="1" w:color="auto"/>
        </w:pBdr>
        <w:ind w:firstLineChars="100" w:firstLine="210"/>
        <w:rPr>
          <w:rFonts w:ascii="Times New Roman" w:eastAsia="Meiryo UI" w:hAnsi="Times New Roman" w:cs="Times New Roman"/>
          <w:szCs w:val="21"/>
        </w:rPr>
      </w:pPr>
      <w:r w:rsidRPr="00110442">
        <w:rPr>
          <w:rFonts w:ascii="Times New Roman" w:eastAsia="Meiryo UI" w:hAnsi="Times New Roman" w:cs="Times New Roman"/>
        </w:rPr>
        <w:t>Based on the agreement of the R</w:t>
      </w:r>
      <w:r w:rsidR="00B93D44">
        <w:rPr>
          <w:rFonts w:ascii="Times New Roman" w:eastAsia="Meiryo UI" w:hAnsi="Times New Roman" w:cs="Times New Roman" w:hint="eastAsia"/>
        </w:rPr>
        <w:t>AN</w:t>
      </w:r>
      <w:r w:rsidRPr="00110442">
        <w:rPr>
          <w:rFonts w:ascii="Times New Roman" w:eastAsia="Meiryo UI" w:hAnsi="Times New Roman" w:cs="Times New Roman"/>
        </w:rPr>
        <w:t>2#129</w:t>
      </w:r>
      <w:r w:rsidR="00B563E5">
        <w:rPr>
          <w:rFonts w:ascii="Times New Roman" w:eastAsia="Meiryo UI" w:hAnsi="Times New Roman" w:cs="Times New Roman"/>
        </w:rPr>
        <w:t>bis</w:t>
      </w:r>
      <w:r w:rsidRPr="00110442">
        <w:rPr>
          <w:rFonts w:ascii="Times New Roman" w:eastAsia="Meiryo UI" w:hAnsi="Times New Roman" w:cs="Times New Roman"/>
        </w:rPr>
        <w:t xml:space="preserve"> meeting</w:t>
      </w:r>
      <w:r w:rsidR="00CC7D8C">
        <w:rPr>
          <w:rFonts w:ascii="Times New Roman" w:eastAsia="Meiryo UI" w:hAnsi="Times New Roman" w:cs="Times New Roman"/>
        </w:rPr>
        <w:t xml:space="preserve"> [1]</w:t>
      </w:r>
      <w:r w:rsidRPr="00110442">
        <w:rPr>
          <w:rFonts w:ascii="Times New Roman" w:eastAsia="Meiryo UI" w:hAnsi="Times New Roman" w:cs="Times New Roman"/>
        </w:rPr>
        <w:t xml:space="preserve">, the new SIB contains a list of </w:t>
      </w:r>
      <w:proofErr w:type="gramStart"/>
      <w:r w:rsidRPr="00110442">
        <w:rPr>
          <w:rFonts w:ascii="Times New Roman" w:eastAsia="Meiryo UI" w:hAnsi="Times New Roman" w:cs="Times New Roman"/>
        </w:rPr>
        <w:t>ISAs</w:t>
      </w:r>
      <w:proofErr w:type="gramEnd"/>
      <w:r w:rsidRPr="00110442">
        <w:rPr>
          <w:rFonts w:ascii="Times New Roman" w:eastAsia="Meiryo UI" w:hAnsi="Times New Roman" w:cs="Times New Roman"/>
        </w:rPr>
        <w:t xml:space="preserve"> and a list of NW-indicated IDs associated with each ISA entry </w:t>
      </w:r>
      <w:r w:rsidR="00711710">
        <w:rPr>
          <w:rFonts w:ascii="Times New Roman" w:eastAsia="Meiryo UI" w:hAnsi="Times New Roman" w:cs="Times New Roman" w:hint="eastAsia"/>
        </w:rPr>
        <w:t>of</w:t>
      </w:r>
      <w:r w:rsidR="00711710" w:rsidRPr="00110442">
        <w:rPr>
          <w:rFonts w:ascii="Times New Roman" w:eastAsia="Meiryo UI" w:hAnsi="Times New Roman" w:cs="Times New Roman"/>
        </w:rPr>
        <w:t xml:space="preserve"> </w:t>
      </w:r>
      <w:r w:rsidRPr="00110442">
        <w:rPr>
          <w:rFonts w:ascii="Times New Roman" w:eastAsia="Meiryo UI" w:hAnsi="Times New Roman" w:cs="Times New Roman"/>
        </w:rPr>
        <w:t xml:space="preserve">the list. </w:t>
      </w:r>
      <w:r w:rsidR="00B7788E" w:rsidRPr="00B7788E">
        <w:rPr>
          <w:rFonts w:ascii="Times New Roman" w:eastAsia="Meiryo UI" w:hAnsi="Times New Roman" w:cs="Times New Roman"/>
        </w:rPr>
        <w:t xml:space="preserve">The following </w:t>
      </w:r>
      <w:r w:rsidR="00711710">
        <w:rPr>
          <w:rFonts w:ascii="Times New Roman" w:eastAsia="Meiryo UI" w:hAnsi="Times New Roman" w:cs="Times New Roman" w:hint="eastAsia"/>
        </w:rPr>
        <w:t>ASN.1</w:t>
      </w:r>
      <w:r w:rsidR="00B7788E" w:rsidRPr="00B7788E">
        <w:rPr>
          <w:rFonts w:ascii="Times New Roman" w:eastAsia="Meiryo UI" w:hAnsi="Times New Roman" w:cs="Times New Roman"/>
        </w:rPr>
        <w:t xml:space="preserve"> is the </w:t>
      </w:r>
      <w:r w:rsidR="00B7788E">
        <w:rPr>
          <w:rFonts w:ascii="Times New Roman" w:eastAsia="Meiryo UI" w:hAnsi="Times New Roman" w:cs="Times New Roman" w:hint="eastAsia"/>
        </w:rPr>
        <w:t>text proposal about new SIB</w:t>
      </w:r>
      <w:r w:rsidR="00B7788E" w:rsidRPr="00B7788E">
        <w:rPr>
          <w:rFonts w:ascii="Times New Roman" w:eastAsia="Meiryo UI" w:hAnsi="Times New Roman" w:cs="Times New Roman"/>
        </w:rPr>
        <w:t xml:space="preserve"> </w:t>
      </w:r>
      <w:r w:rsidR="00B7788E">
        <w:rPr>
          <w:rFonts w:ascii="Times New Roman" w:eastAsia="Meiryo UI" w:hAnsi="Times New Roman" w:cs="Times New Roman" w:hint="eastAsia"/>
        </w:rPr>
        <w:t>suggest</w:t>
      </w:r>
      <w:r w:rsidR="00B7788E" w:rsidRPr="00B7788E">
        <w:rPr>
          <w:rFonts w:ascii="Times New Roman" w:eastAsia="Meiryo UI" w:hAnsi="Times New Roman" w:cs="Times New Roman"/>
        </w:rPr>
        <w:t xml:space="preserve">ed in the </w:t>
      </w:r>
      <w:r w:rsidR="00B7788E">
        <w:rPr>
          <w:rFonts w:ascii="Times New Roman" w:eastAsia="Meiryo UI" w:hAnsi="Times New Roman" w:cs="Times New Roman" w:hint="eastAsia"/>
        </w:rPr>
        <w:t xml:space="preserve">current draft </w:t>
      </w:r>
      <w:r w:rsidR="00B7788E" w:rsidRPr="00B7788E">
        <w:rPr>
          <w:rFonts w:ascii="Times New Roman" w:eastAsia="Meiryo UI" w:hAnsi="Times New Roman" w:cs="Times New Roman"/>
        </w:rPr>
        <w:t>CR</w:t>
      </w:r>
      <w:r w:rsidR="00711710">
        <w:rPr>
          <w:rFonts w:ascii="Times New Roman" w:eastAsia="Meiryo UI" w:hAnsi="Times New Roman" w:cs="Times New Roman" w:hint="eastAsia"/>
        </w:rPr>
        <w:t xml:space="preserve"> </w:t>
      </w:r>
      <w:r w:rsidR="00BD5285">
        <w:rPr>
          <w:rFonts w:ascii="Times New Roman" w:eastAsia="Meiryo UI" w:hAnsi="Times New Roman" w:cs="Times New Roman" w:hint="eastAsia"/>
        </w:rPr>
        <w:t>[2]</w:t>
      </w:r>
      <w:r w:rsidR="00B7788E">
        <w:rPr>
          <w:rFonts w:ascii="Times New Roman" w:eastAsia="Meiryo UI" w:hAnsi="Times New Roman" w:cs="Times New Roman" w:hint="eastAsia"/>
        </w:rPr>
        <w:t xml:space="preserve"> </w:t>
      </w:r>
      <w:r w:rsidR="00B7788E" w:rsidRPr="00B7788E">
        <w:rPr>
          <w:rFonts w:ascii="Times New Roman" w:eastAsia="Meiryo UI" w:hAnsi="Times New Roman" w:cs="Times New Roman"/>
        </w:rPr>
        <w:t xml:space="preserve">under discussion. </w:t>
      </w:r>
    </w:p>
    <w:p w14:paraId="53F8C14C" w14:textId="77777777" w:rsidR="00B7788E" w:rsidRPr="000B7163" w:rsidRDefault="00B7788E" w:rsidP="009B377E">
      <w:pPr>
        <w:pStyle w:val="TH"/>
        <w:jc w:val="left"/>
        <w:rPr>
          <w:b w:val="0"/>
          <w:bCs/>
          <w:iCs/>
        </w:rPr>
      </w:pPr>
      <w:r w:rsidRPr="000B7163">
        <w:rPr>
          <w:bCs/>
          <w:i/>
          <w:iCs/>
        </w:rPr>
        <w:t>SIB</w:t>
      </w:r>
      <w:r>
        <w:rPr>
          <w:bCs/>
          <w:i/>
          <w:iCs/>
        </w:rPr>
        <w:t>XX</w:t>
      </w:r>
      <w:r w:rsidRPr="000B7163">
        <w:rPr>
          <w:bCs/>
          <w:i/>
          <w:iCs/>
        </w:rPr>
        <w:t xml:space="preserve"> </w:t>
      </w:r>
      <w:r w:rsidRPr="000B7163">
        <w:t>information</w:t>
      </w:r>
      <w:r w:rsidRPr="000B7163">
        <w:rPr>
          <w:bCs/>
          <w:iCs/>
        </w:rPr>
        <w:t xml:space="preserve"> element</w:t>
      </w:r>
    </w:p>
    <w:p w14:paraId="091C6731" w14:textId="77777777" w:rsidR="00B7788E" w:rsidRPr="000B7163" w:rsidRDefault="00B7788E" w:rsidP="009B377E">
      <w:pPr>
        <w:pStyle w:val="PL"/>
        <w:spacing w:line="0" w:lineRule="atLeast"/>
        <w:rPr>
          <w:color w:val="808080"/>
        </w:rPr>
      </w:pPr>
      <w:r w:rsidRPr="000B7163">
        <w:rPr>
          <w:color w:val="808080"/>
        </w:rPr>
        <w:t>-- ASN1START</w:t>
      </w:r>
    </w:p>
    <w:p w14:paraId="21AF6977" w14:textId="77777777" w:rsidR="00B7788E" w:rsidRPr="000B7163" w:rsidRDefault="00B7788E" w:rsidP="009B377E">
      <w:pPr>
        <w:pStyle w:val="PL"/>
        <w:spacing w:line="0" w:lineRule="atLeast"/>
        <w:rPr>
          <w:color w:val="808080"/>
        </w:rPr>
      </w:pPr>
      <w:r w:rsidRPr="000B7163">
        <w:rPr>
          <w:color w:val="808080"/>
        </w:rPr>
        <w:t>-- TAG-SIB</w:t>
      </w:r>
      <w:r>
        <w:rPr>
          <w:color w:val="808080"/>
        </w:rPr>
        <w:t>XX</w:t>
      </w:r>
      <w:r w:rsidRPr="000B7163">
        <w:rPr>
          <w:color w:val="808080"/>
        </w:rPr>
        <w:t>-START</w:t>
      </w:r>
    </w:p>
    <w:p w14:paraId="616DC994" w14:textId="77777777" w:rsidR="00B7788E" w:rsidRPr="000B7163" w:rsidRDefault="00B7788E" w:rsidP="009B377E">
      <w:pPr>
        <w:pStyle w:val="PL"/>
        <w:spacing w:line="0" w:lineRule="atLeast"/>
      </w:pPr>
    </w:p>
    <w:p w14:paraId="4BDB1A51" w14:textId="77777777" w:rsidR="00B7788E" w:rsidRPr="000B7163" w:rsidRDefault="00B7788E" w:rsidP="009B377E">
      <w:pPr>
        <w:pStyle w:val="PL"/>
        <w:spacing w:line="0" w:lineRule="atLeast"/>
      </w:pPr>
      <w:r w:rsidRPr="000B7163">
        <w:t>SIB</w:t>
      </w:r>
      <w:r>
        <w:t>XX</w:t>
      </w:r>
      <w:r w:rsidRPr="000B7163">
        <w:t>-r1</w:t>
      </w:r>
      <w:r>
        <w:t>9</w:t>
      </w:r>
      <w:r w:rsidRPr="000B7163">
        <w:t xml:space="preserve"> ::=                  </w:t>
      </w:r>
      <w:r>
        <w:t xml:space="preserve">   </w:t>
      </w:r>
      <w:r w:rsidRPr="000B7163">
        <w:rPr>
          <w:color w:val="993366"/>
        </w:rPr>
        <w:t>SEQUENCE</w:t>
      </w:r>
      <w:r w:rsidRPr="000B7163">
        <w:t xml:space="preserve"> {</w:t>
      </w:r>
    </w:p>
    <w:p w14:paraId="2F8D7051" w14:textId="77777777" w:rsidR="00B7788E" w:rsidRPr="000B7163" w:rsidRDefault="00B7788E" w:rsidP="009B377E">
      <w:pPr>
        <w:pStyle w:val="PL"/>
        <w:spacing w:line="0" w:lineRule="atLeast"/>
        <w:rPr>
          <w:color w:val="808080"/>
        </w:rPr>
      </w:pPr>
      <w:r w:rsidRPr="000B7163">
        <w:t xml:space="preserve">    </w:t>
      </w:r>
      <w:r>
        <w:t>intendedServiceArea</w:t>
      </w:r>
      <w:r w:rsidRPr="000B7163">
        <w:t>List-r1</w:t>
      </w:r>
      <w:r>
        <w:t>9</w:t>
      </w:r>
      <w:r w:rsidRPr="000B7163">
        <w:t xml:space="preserve">    </w:t>
      </w:r>
      <w:r>
        <w:t xml:space="preserve"> IntendedServiceAreaList</w:t>
      </w:r>
      <w:r w:rsidRPr="000B7163">
        <w:t>-r1</w:t>
      </w:r>
      <w:r>
        <w:t>9</w:t>
      </w:r>
      <w:r w:rsidRPr="000B7163">
        <w:t xml:space="preserve">      </w:t>
      </w:r>
      <w:r w:rsidRPr="000B7163">
        <w:rPr>
          <w:color w:val="993366"/>
        </w:rPr>
        <w:t>OPTIONAL</w:t>
      </w:r>
      <w:r w:rsidRPr="000B7163">
        <w:t xml:space="preserve">,  </w:t>
      </w:r>
      <w:r w:rsidRPr="000B7163">
        <w:rPr>
          <w:color w:val="808080"/>
        </w:rPr>
        <w:t>-- Need R</w:t>
      </w:r>
    </w:p>
    <w:p w14:paraId="601A9390" w14:textId="77777777" w:rsidR="00B7788E" w:rsidRPr="000B7163" w:rsidRDefault="00B7788E" w:rsidP="009B377E">
      <w:pPr>
        <w:pStyle w:val="PL"/>
        <w:spacing w:line="0" w:lineRule="atLeast"/>
      </w:pPr>
      <w:r w:rsidRPr="000B7163">
        <w:t xml:space="preserve">    lateNonCriticalExtension       </w:t>
      </w:r>
      <w:r>
        <w:t xml:space="preserve">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769BE7BB" w14:textId="77777777" w:rsidR="00B7788E" w:rsidRPr="000B7163" w:rsidRDefault="00B7788E" w:rsidP="009B377E">
      <w:pPr>
        <w:pStyle w:val="PL"/>
        <w:spacing w:line="0" w:lineRule="atLeast"/>
      </w:pPr>
      <w:r w:rsidRPr="000B7163">
        <w:t xml:space="preserve">    ...</w:t>
      </w:r>
    </w:p>
    <w:p w14:paraId="5615EAC4" w14:textId="77777777" w:rsidR="00B7788E" w:rsidRPr="000B7163" w:rsidRDefault="00B7788E" w:rsidP="009B377E">
      <w:pPr>
        <w:pStyle w:val="PL"/>
        <w:spacing w:line="0" w:lineRule="atLeast"/>
      </w:pPr>
      <w:r w:rsidRPr="000B7163">
        <w:t>}</w:t>
      </w:r>
    </w:p>
    <w:p w14:paraId="21DC4888" w14:textId="77777777" w:rsidR="00B7788E" w:rsidRPr="000B7163" w:rsidRDefault="00B7788E" w:rsidP="009B377E">
      <w:pPr>
        <w:pStyle w:val="PL"/>
        <w:spacing w:line="0" w:lineRule="atLeast"/>
      </w:pPr>
    </w:p>
    <w:p w14:paraId="1AD74F64" w14:textId="77777777" w:rsidR="00B7788E" w:rsidRPr="000B7163" w:rsidRDefault="00B7788E" w:rsidP="009B377E">
      <w:pPr>
        <w:pStyle w:val="PL"/>
        <w:spacing w:line="0" w:lineRule="atLeast"/>
      </w:pPr>
      <w:r>
        <w:t>IntendedServiceAreaList</w:t>
      </w:r>
      <w:r w:rsidRPr="000B7163">
        <w:t>-r1</w:t>
      </w:r>
      <w:r>
        <w:t>9</w:t>
      </w:r>
      <w:r w:rsidRPr="000B7163">
        <w:t xml:space="preserve"> ::=   </w:t>
      </w:r>
      <w:r w:rsidRPr="000B7163">
        <w:rPr>
          <w:color w:val="993366"/>
        </w:rPr>
        <w:t>SEQUENCE</w:t>
      </w:r>
      <w:r w:rsidRPr="000B7163">
        <w:t xml:space="preserve"> (</w:t>
      </w:r>
      <w:r w:rsidRPr="000B7163">
        <w:rPr>
          <w:color w:val="993366"/>
        </w:rPr>
        <w:t>SIZE</w:t>
      </w:r>
      <w:r w:rsidRPr="000B7163">
        <w:t xml:space="preserve"> (1..</w:t>
      </w:r>
      <w:r w:rsidRPr="00810D66">
        <w:t xml:space="preserve"> </w:t>
      </w:r>
      <w:r w:rsidRPr="00234A4B">
        <w:t>maxNrofMBS-</w:t>
      </w:r>
      <w:r>
        <w:t>Area</w:t>
      </w:r>
      <w:r w:rsidRPr="00234A4B">
        <w:t>-r1</w:t>
      </w:r>
      <w:r>
        <w:t>9</w:t>
      </w:r>
      <w:r w:rsidRPr="000B7163">
        <w:t>))</w:t>
      </w:r>
      <w:r w:rsidRPr="000B7163">
        <w:rPr>
          <w:color w:val="993366"/>
        </w:rPr>
        <w:t xml:space="preserve"> OF</w:t>
      </w:r>
      <w:r w:rsidRPr="000B7163">
        <w:t xml:space="preserve"> </w:t>
      </w:r>
      <w:r>
        <w:t>IntendedServiceAreaInfo</w:t>
      </w:r>
      <w:r w:rsidRPr="000B7163">
        <w:t>-r1</w:t>
      </w:r>
      <w:r>
        <w:t>9</w:t>
      </w:r>
    </w:p>
    <w:p w14:paraId="510D7BD4" w14:textId="77777777" w:rsidR="00B7788E" w:rsidRPr="000B7163" w:rsidRDefault="00B7788E" w:rsidP="009B377E">
      <w:pPr>
        <w:pStyle w:val="PL"/>
        <w:spacing w:line="0" w:lineRule="atLeast"/>
      </w:pPr>
    </w:p>
    <w:p w14:paraId="0D545F51" w14:textId="77777777" w:rsidR="00B7788E" w:rsidRPr="000B7163" w:rsidRDefault="00B7788E" w:rsidP="009B377E">
      <w:pPr>
        <w:pStyle w:val="PL"/>
        <w:spacing w:line="0" w:lineRule="atLeast"/>
      </w:pPr>
      <w:r>
        <w:t>IntendedServiceAreaInfo</w:t>
      </w:r>
      <w:r w:rsidRPr="000B7163">
        <w:t>-r1</w:t>
      </w:r>
      <w:r>
        <w:t>9</w:t>
      </w:r>
      <w:r w:rsidRPr="000B7163">
        <w:t xml:space="preserve"> ::=   </w:t>
      </w:r>
      <w:r w:rsidRPr="000B7163">
        <w:rPr>
          <w:color w:val="993366"/>
        </w:rPr>
        <w:t>SEQUENCE</w:t>
      </w:r>
      <w:r w:rsidRPr="000B7163">
        <w:t xml:space="preserve"> {</w:t>
      </w:r>
    </w:p>
    <w:p w14:paraId="78D95E18" w14:textId="77777777" w:rsidR="00B7788E" w:rsidRPr="009B377E" w:rsidRDefault="00B7788E" w:rsidP="009B377E">
      <w:pPr>
        <w:pStyle w:val="PL"/>
        <w:spacing w:line="0" w:lineRule="atLeast"/>
        <w:rPr>
          <w:b/>
          <w:bCs/>
          <w:color w:val="FF0000"/>
        </w:rPr>
      </w:pPr>
      <w:r w:rsidRPr="009B377E">
        <w:rPr>
          <w:b/>
          <w:bCs/>
          <w:color w:val="FF0000"/>
        </w:rPr>
        <w:t xml:space="preserve">    intendedServiceAreaId-r19       MBS-IntendedAreaID-r19,</w:t>
      </w:r>
    </w:p>
    <w:p w14:paraId="45FBBD59" w14:textId="77777777" w:rsidR="00B7788E" w:rsidRPr="009B377E" w:rsidRDefault="00B7788E" w:rsidP="009B377E">
      <w:pPr>
        <w:pStyle w:val="PL"/>
        <w:spacing w:line="0" w:lineRule="atLeast"/>
        <w:rPr>
          <w:b/>
          <w:bCs/>
          <w:color w:val="FF0000"/>
          <w:lang w:val="en-US"/>
        </w:rPr>
      </w:pPr>
      <w:r w:rsidRPr="009B377E">
        <w:rPr>
          <w:b/>
          <w:bCs/>
          <w:color w:val="FF0000"/>
        </w:rPr>
        <w:t xml:space="preserve">    areaCoordinates-r19             CHOICE </w:t>
      </w:r>
      <w:r w:rsidRPr="009B377E">
        <w:rPr>
          <w:b/>
          <w:bCs/>
          <w:color w:val="FF0000"/>
          <w:lang w:val="en-US"/>
        </w:rPr>
        <w:t>{</w:t>
      </w:r>
    </w:p>
    <w:p w14:paraId="659BD845" w14:textId="77777777" w:rsidR="00B7788E" w:rsidRPr="009B377E" w:rsidRDefault="00B7788E" w:rsidP="009B377E">
      <w:pPr>
        <w:pStyle w:val="PL"/>
        <w:spacing w:line="0" w:lineRule="atLeast"/>
        <w:rPr>
          <w:b/>
          <w:bCs/>
          <w:color w:val="FF0000"/>
        </w:rPr>
      </w:pPr>
      <w:r w:rsidRPr="009B377E">
        <w:rPr>
          <w:b/>
          <w:bCs/>
          <w:color w:val="FF0000"/>
        </w:rPr>
        <w:t xml:space="preserve">        polygonArea                   OCTET STRING,</w:t>
      </w:r>
    </w:p>
    <w:p w14:paraId="26C4C036" w14:textId="77777777" w:rsidR="00B7788E" w:rsidRPr="009B377E" w:rsidRDefault="00B7788E" w:rsidP="009B377E">
      <w:pPr>
        <w:pStyle w:val="PL"/>
        <w:spacing w:line="0" w:lineRule="atLeast"/>
        <w:rPr>
          <w:b/>
          <w:bCs/>
          <w:color w:val="FF0000"/>
        </w:rPr>
      </w:pPr>
      <w:r w:rsidRPr="009B377E">
        <w:rPr>
          <w:b/>
          <w:bCs/>
          <w:color w:val="FF0000"/>
        </w:rPr>
        <w:t xml:space="preserve">        circleArea                    SEQUENCE {</w:t>
      </w:r>
    </w:p>
    <w:p w14:paraId="650E95BB" w14:textId="77777777" w:rsidR="00B7788E" w:rsidRPr="009B377E" w:rsidRDefault="00B7788E" w:rsidP="009B377E">
      <w:pPr>
        <w:pStyle w:val="PL"/>
        <w:spacing w:line="0" w:lineRule="atLeast"/>
        <w:rPr>
          <w:b/>
          <w:bCs/>
          <w:color w:val="FF0000"/>
        </w:rPr>
      </w:pPr>
      <w:r w:rsidRPr="009B377E">
        <w:rPr>
          <w:b/>
          <w:bCs/>
          <w:color w:val="FF0000"/>
        </w:rPr>
        <w:t xml:space="preserve">            referenceLocation-r19       ReferenceLocation-r17,</w:t>
      </w:r>
    </w:p>
    <w:p w14:paraId="7B931706" w14:textId="77777777" w:rsidR="00B7788E" w:rsidRPr="009B377E" w:rsidRDefault="00B7788E" w:rsidP="009B377E">
      <w:pPr>
        <w:pStyle w:val="PL"/>
        <w:spacing w:line="0" w:lineRule="atLeast"/>
        <w:rPr>
          <w:b/>
          <w:bCs/>
          <w:color w:val="FF0000"/>
          <w:lang w:val="sv-SE"/>
        </w:rPr>
      </w:pPr>
      <w:r w:rsidRPr="009B377E">
        <w:rPr>
          <w:b/>
          <w:bCs/>
          <w:color w:val="FF0000"/>
        </w:rPr>
        <w:t xml:space="preserve">            </w:t>
      </w:r>
      <w:r w:rsidRPr="009B377E">
        <w:rPr>
          <w:b/>
          <w:bCs/>
          <w:color w:val="FF0000"/>
          <w:lang w:val="sv-SE"/>
        </w:rPr>
        <w:t>distanceRadius-r19          INTEGER(0..65535)</w:t>
      </w:r>
    </w:p>
    <w:p w14:paraId="54E73731" w14:textId="77777777" w:rsidR="00B7788E" w:rsidRPr="009B377E" w:rsidRDefault="00B7788E" w:rsidP="009B377E">
      <w:pPr>
        <w:pStyle w:val="PL"/>
        <w:spacing w:line="0" w:lineRule="atLeast"/>
        <w:rPr>
          <w:b/>
          <w:bCs/>
          <w:color w:val="FF0000"/>
          <w:lang w:val="sv-SE"/>
        </w:rPr>
      </w:pPr>
      <w:r w:rsidRPr="009B377E">
        <w:rPr>
          <w:b/>
          <w:bCs/>
          <w:color w:val="FF0000"/>
          <w:lang w:val="sv-SE"/>
        </w:rPr>
        <w:t xml:space="preserve">        }</w:t>
      </w:r>
    </w:p>
    <w:p w14:paraId="453D2FF0" w14:textId="77777777" w:rsidR="00B7788E" w:rsidRPr="009B377E" w:rsidRDefault="00B7788E" w:rsidP="009B377E">
      <w:pPr>
        <w:pStyle w:val="PL"/>
        <w:spacing w:line="0" w:lineRule="atLeast"/>
        <w:rPr>
          <w:b/>
          <w:bCs/>
          <w:color w:val="FF0000"/>
          <w:lang w:val="sv-SE"/>
        </w:rPr>
      </w:pPr>
      <w:r w:rsidRPr="009B377E">
        <w:rPr>
          <w:b/>
          <w:bCs/>
          <w:color w:val="FF0000"/>
          <w:lang w:val="sv-SE"/>
        </w:rPr>
        <w:t xml:space="preserve">    }</w:t>
      </w:r>
    </w:p>
    <w:p w14:paraId="5764DB8F" w14:textId="77777777" w:rsidR="00B7788E" w:rsidRPr="00C87518" w:rsidRDefault="00B7788E" w:rsidP="009B377E">
      <w:pPr>
        <w:pStyle w:val="PL"/>
        <w:spacing w:line="0" w:lineRule="atLeast"/>
        <w:rPr>
          <w:lang w:val="sv-SE"/>
        </w:rPr>
      </w:pPr>
      <w:r w:rsidRPr="00C87518">
        <w:rPr>
          <w:lang w:val="sv-SE"/>
        </w:rPr>
        <w:t>}</w:t>
      </w:r>
    </w:p>
    <w:p w14:paraId="5347E0D4" w14:textId="77777777" w:rsidR="00B7788E" w:rsidRDefault="00B7788E" w:rsidP="009B377E">
      <w:pPr>
        <w:pStyle w:val="PL"/>
        <w:spacing w:line="0" w:lineRule="atLeast"/>
        <w:rPr>
          <w:lang w:val="sv-SE"/>
        </w:rPr>
      </w:pPr>
    </w:p>
    <w:p w14:paraId="078903BB" w14:textId="77777777" w:rsidR="00B7788E" w:rsidRPr="00DE5B47" w:rsidRDefault="00B7788E" w:rsidP="009B377E">
      <w:pPr>
        <w:pStyle w:val="PL"/>
        <w:spacing w:line="0" w:lineRule="atLeast"/>
      </w:pPr>
      <w:r w:rsidRPr="000B7163">
        <w:t>M</w:t>
      </w:r>
      <w:r>
        <w:t>BS-IntendedAreaID</w:t>
      </w:r>
      <w:r w:rsidRPr="000B7163">
        <w:t>-r1</w:t>
      </w:r>
      <w:r>
        <w:t>9</w:t>
      </w:r>
      <w:r w:rsidRPr="000B7163">
        <w:t xml:space="preserve">  ::= </w:t>
      </w:r>
      <w:r w:rsidRPr="000B7163">
        <w:rPr>
          <w:color w:val="993366"/>
        </w:rPr>
        <w:t>INTEGER</w:t>
      </w:r>
      <w:r w:rsidRPr="000B7163">
        <w:t xml:space="preserve"> (0..</w:t>
      </w:r>
      <w:r w:rsidRPr="00A42D96">
        <w:t xml:space="preserve"> </w:t>
      </w:r>
      <w:r w:rsidRPr="00234A4B">
        <w:t>maxNrofMBS-</w:t>
      </w:r>
      <w:r>
        <w:t>Area</w:t>
      </w:r>
      <w:r w:rsidRPr="00234A4B">
        <w:t>-r1</w:t>
      </w:r>
      <w:r>
        <w:t>9</w:t>
      </w:r>
      <w:r w:rsidRPr="000B7163">
        <w:t>)</w:t>
      </w:r>
    </w:p>
    <w:p w14:paraId="2E60C0D3" w14:textId="77777777" w:rsidR="00B7788E" w:rsidRPr="00C87518" w:rsidRDefault="00B7788E" w:rsidP="009B377E">
      <w:pPr>
        <w:pStyle w:val="PL"/>
        <w:spacing w:line="0" w:lineRule="atLeast"/>
        <w:rPr>
          <w:lang w:val="sv-SE"/>
        </w:rPr>
      </w:pPr>
    </w:p>
    <w:p w14:paraId="50D238B7" w14:textId="77777777" w:rsidR="00B7788E" w:rsidRPr="00C87518" w:rsidRDefault="00B7788E" w:rsidP="009B377E">
      <w:pPr>
        <w:pStyle w:val="PL"/>
        <w:spacing w:line="0" w:lineRule="atLeast"/>
        <w:rPr>
          <w:color w:val="808080"/>
          <w:lang w:val="sv-SE"/>
        </w:rPr>
      </w:pPr>
      <w:r w:rsidRPr="00C87518">
        <w:rPr>
          <w:color w:val="808080"/>
          <w:lang w:val="sv-SE"/>
        </w:rPr>
        <w:t>-- TAG-SIBXX-STOP</w:t>
      </w:r>
    </w:p>
    <w:p w14:paraId="2BD6AB0F" w14:textId="77777777" w:rsidR="00B7788E" w:rsidRPr="000B7163" w:rsidRDefault="00B7788E" w:rsidP="009B377E">
      <w:pPr>
        <w:pStyle w:val="PL"/>
        <w:spacing w:line="0" w:lineRule="atLeast"/>
        <w:rPr>
          <w:color w:val="808080"/>
        </w:rPr>
      </w:pPr>
      <w:r w:rsidRPr="000B7163">
        <w:rPr>
          <w:color w:val="808080"/>
        </w:rPr>
        <w:t>-- ASN1STOP</w:t>
      </w:r>
    </w:p>
    <w:p w14:paraId="2C2F750B" w14:textId="77777777" w:rsidR="00B7788E" w:rsidRPr="00B7788E" w:rsidRDefault="00B7788E" w:rsidP="00B7788E">
      <w:pPr>
        <w:pBdr>
          <w:bottom w:val="single" w:sz="6" w:space="1" w:color="auto"/>
        </w:pBdr>
        <w:rPr>
          <w:rFonts w:ascii="Times New Roman" w:eastAsia="Meiryo UI" w:hAnsi="Times New Roman" w:cs="Times New Roman"/>
          <w:szCs w:val="21"/>
        </w:rPr>
      </w:pPr>
    </w:p>
    <w:p w14:paraId="0B88C69B" w14:textId="77777777" w:rsidR="005732AB" w:rsidRDefault="005732AB" w:rsidP="009B377E">
      <w:pPr>
        <w:rPr>
          <w:rFonts w:ascii="Times New Roman" w:eastAsia="Meiryo UI" w:hAnsi="Times New Roman" w:cs="Times New Roman"/>
          <w:szCs w:val="21"/>
        </w:rPr>
      </w:pPr>
    </w:p>
    <w:p w14:paraId="75CA62A2" w14:textId="5F13E956" w:rsidR="0055294F" w:rsidRDefault="00397980" w:rsidP="00D82CC0">
      <w:pPr>
        <w:ind w:firstLineChars="50" w:firstLine="105"/>
        <w:rPr>
          <w:rFonts w:ascii="Times New Roman" w:eastAsia="Meiryo UI" w:hAnsi="Times New Roman" w:cs="Times New Roman"/>
          <w:szCs w:val="21"/>
        </w:rPr>
      </w:pPr>
      <w:r>
        <w:rPr>
          <w:rFonts w:ascii="Times New Roman" w:eastAsia="Meiryo UI" w:hAnsi="Times New Roman" w:cs="Times New Roman"/>
          <w:szCs w:val="21"/>
        </w:rPr>
        <w:t>Th</w:t>
      </w:r>
      <w:r w:rsidR="0076236F">
        <w:rPr>
          <w:rFonts w:ascii="Times New Roman" w:eastAsia="Meiryo UI" w:hAnsi="Times New Roman" w:cs="Times New Roman" w:hint="eastAsia"/>
          <w:szCs w:val="21"/>
        </w:rPr>
        <w:t>is draft CR</w:t>
      </w:r>
      <w:r>
        <w:rPr>
          <w:rFonts w:ascii="Times New Roman" w:eastAsia="Meiryo UI" w:hAnsi="Times New Roman" w:cs="Times New Roman"/>
          <w:szCs w:val="21"/>
        </w:rPr>
        <w:t xml:space="preserve"> suggested</w:t>
      </w:r>
      <w:r w:rsidR="007710B3" w:rsidRPr="00110442">
        <w:rPr>
          <w:rFonts w:ascii="Times New Roman" w:eastAsia="Meiryo UI" w:hAnsi="Times New Roman" w:cs="Times New Roman"/>
          <w:szCs w:val="21"/>
        </w:rPr>
        <w:t xml:space="preserve"> that </w:t>
      </w:r>
      <w:r w:rsidRPr="00397980">
        <w:rPr>
          <w:rFonts w:ascii="Times New Roman" w:eastAsia="Meiryo UI" w:hAnsi="Times New Roman" w:cs="Times New Roman"/>
          <w:szCs w:val="21"/>
        </w:rPr>
        <w:t>network-indicated area ID included in new SIB</w:t>
      </w:r>
      <w:r>
        <w:rPr>
          <w:rFonts w:ascii="Times New Roman" w:eastAsia="Meiryo UI" w:hAnsi="Times New Roman" w:cs="Times New Roman"/>
          <w:szCs w:val="21"/>
        </w:rPr>
        <w:t xml:space="preserve"> </w:t>
      </w:r>
      <w:r w:rsidR="007710B3" w:rsidRPr="00110442">
        <w:rPr>
          <w:rFonts w:ascii="Times New Roman" w:eastAsia="Meiryo UI" w:hAnsi="Times New Roman" w:cs="Times New Roman"/>
          <w:szCs w:val="21"/>
        </w:rPr>
        <w:t xml:space="preserve">is not represented by a pointer aggregating multiple </w:t>
      </w:r>
      <w:r>
        <w:rPr>
          <w:rFonts w:ascii="Times New Roman" w:eastAsia="Meiryo UI" w:hAnsi="Times New Roman" w:cs="Times New Roman"/>
          <w:szCs w:val="21"/>
        </w:rPr>
        <w:t xml:space="preserve">intended service </w:t>
      </w:r>
      <w:r w:rsidR="007710B3" w:rsidRPr="00110442">
        <w:rPr>
          <w:rFonts w:ascii="Times New Roman" w:eastAsia="Meiryo UI" w:hAnsi="Times New Roman" w:cs="Times New Roman"/>
          <w:szCs w:val="21"/>
        </w:rPr>
        <w:t xml:space="preserve">areas, but is </w:t>
      </w:r>
      <w:r w:rsidR="00A6113C">
        <w:rPr>
          <w:rFonts w:ascii="Times New Roman" w:eastAsia="Meiryo UI" w:hAnsi="Times New Roman" w:cs="Times New Roman"/>
          <w:szCs w:val="21"/>
        </w:rPr>
        <w:t>an</w:t>
      </w:r>
      <w:r w:rsidR="007710B3" w:rsidRPr="00110442">
        <w:rPr>
          <w:rFonts w:ascii="Times New Roman" w:eastAsia="Meiryo UI" w:hAnsi="Times New Roman" w:cs="Times New Roman"/>
          <w:szCs w:val="21"/>
        </w:rPr>
        <w:t xml:space="preserve"> ID associated with</w:t>
      </w:r>
      <w:r w:rsidR="0076236F">
        <w:rPr>
          <w:rFonts w:ascii="Times New Roman" w:eastAsia="Meiryo UI" w:hAnsi="Times New Roman" w:cs="Times New Roman" w:hint="eastAsia"/>
          <w:szCs w:val="21"/>
        </w:rPr>
        <w:t xml:space="preserve"> one </w:t>
      </w:r>
      <w:r w:rsidR="007710B3" w:rsidRPr="00110442">
        <w:rPr>
          <w:rFonts w:ascii="Times New Roman" w:eastAsia="Meiryo UI" w:hAnsi="Times New Roman" w:cs="Times New Roman"/>
          <w:szCs w:val="21"/>
        </w:rPr>
        <w:t xml:space="preserve">ISA, and that each ID is also included in the MCCH message in such a way that it is associated with the session. </w:t>
      </w:r>
    </w:p>
    <w:p w14:paraId="3003030F" w14:textId="74FC9B22" w:rsidR="00D82CC0" w:rsidRPr="00FC6CE7" w:rsidRDefault="0076236F" w:rsidP="00FE7BFC">
      <w:pPr>
        <w:ind w:firstLineChars="50" w:firstLine="105"/>
      </w:pPr>
      <w:r>
        <w:rPr>
          <w:rFonts w:ascii="Times New Roman" w:eastAsia="Meiryo UI" w:hAnsi="Times New Roman" w:cs="Times New Roman" w:hint="eastAsia"/>
          <w:szCs w:val="21"/>
        </w:rPr>
        <w:t>T</w:t>
      </w:r>
      <w:r>
        <w:rPr>
          <w:rFonts w:ascii="Times New Roman" w:eastAsia="Meiryo UI" w:hAnsi="Times New Roman" w:cs="Times New Roman"/>
          <w:szCs w:val="21"/>
        </w:rPr>
        <w:t>h</w:t>
      </w:r>
      <w:r>
        <w:rPr>
          <w:rFonts w:ascii="Times New Roman" w:eastAsia="Meiryo UI" w:hAnsi="Times New Roman" w:cs="Times New Roman" w:hint="eastAsia"/>
          <w:szCs w:val="21"/>
        </w:rPr>
        <w:t>erefore, i</w:t>
      </w:r>
      <w:r w:rsidRPr="00110442">
        <w:rPr>
          <w:rFonts w:ascii="Times New Roman" w:eastAsia="Meiryo UI" w:hAnsi="Times New Roman" w:cs="Times New Roman"/>
          <w:szCs w:val="21"/>
        </w:rPr>
        <w:t xml:space="preserve">f </w:t>
      </w:r>
      <w:r w:rsidR="007710B3" w:rsidRPr="00110442">
        <w:rPr>
          <w:rFonts w:ascii="Times New Roman" w:eastAsia="Meiryo UI" w:hAnsi="Times New Roman" w:cs="Times New Roman"/>
          <w:szCs w:val="21"/>
        </w:rPr>
        <w:t xml:space="preserve">there </w:t>
      </w:r>
      <w:r>
        <w:rPr>
          <w:rFonts w:ascii="Times New Roman" w:eastAsia="Meiryo UI" w:hAnsi="Times New Roman" w:cs="Times New Roman" w:hint="eastAsia"/>
          <w:szCs w:val="21"/>
        </w:rPr>
        <w:t>are</w:t>
      </w:r>
      <w:r w:rsidR="007710B3" w:rsidRPr="00110442">
        <w:rPr>
          <w:rFonts w:ascii="Times New Roman" w:eastAsia="Meiryo UI" w:hAnsi="Times New Roman" w:cs="Times New Roman"/>
          <w:szCs w:val="21"/>
        </w:rPr>
        <w:t xml:space="preserve"> </w:t>
      </w:r>
      <w:r>
        <w:rPr>
          <w:rFonts w:ascii="Times New Roman" w:eastAsia="Meiryo UI" w:hAnsi="Times New Roman" w:cs="Times New Roman" w:hint="eastAsia"/>
          <w:szCs w:val="21"/>
        </w:rPr>
        <w:t>some</w:t>
      </w:r>
      <w:r w:rsidRPr="00110442">
        <w:rPr>
          <w:rFonts w:ascii="Times New Roman" w:eastAsia="Meiryo UI" w:hAnsi="Times New Roman" w:cs="Times New Roman"/>
          <w:szCs w:val="21"/>
        </w:rPr>
        <w:t xml:space="preserve"> </w:t>
      </w:r>
      <w:r w:rsidR="007710B3" w:rsidRPr="00110442">
        <w:rPr>
          <w:rFonts w:ascii="Times New Roman" w:eastAsia="Meiryo UI" w:hAnsi="Times New Roman" w:cs="Times New Roman"/>
          <w:szCs w:val="21"/>
        </w:rPr>
        <w:t>change</w:t>
      </w:r>
      <w:r>
        <w:rPr>
          <w:rFonts w:ascii="Times New Roman" w:eastAsia="Meiryo UI" w:hAnsi="Times New Roman" w:cs="Times New Roman" w:hint="eastAsia"/>
          <w:szCs w:val="21"/>
        </w:rPr>
        <w:t>s</w:t>
      </w:r>
      <w:r w:rsidR="007710B3" w:rsidRPr="00110442">
        <w:rPr>
          <w:rFonts w:ascii="Times New Roman" w:eastAsia="Meiryo UI" w:hAnsi="Times New Roman" w:cs="Times New Roman"/>
          <w:szCs w:val="21"/>
        </w:rPr>
        <w:t xml:space="preserve"> in the contents of the new SIB for some reason, it is likely that a change in ID assignment is occurring at the same time. For example, the contents of the list of ISAs may change, or the mapping between ISAs and IDs may change, and so on.</w:t>
      </w:r>
      <w:r w:rsidR="00D82CC0">
        <w:rPr>
          <w:rFonts w:ascii="Times New Roman" w:eastAsia="Meiryo UI" w:hAnsi="Times New Roman" w:cs="Times New Roman"/>
          <w:szCs w:val="21"/>
        </w:rPr>
        <w:t xml:space="preserve"> This case is indicated following modification</w:t>
      </w:r>
      <w:r w:rsidR="00B7788E">
        <w:rPr>
          <w:rFonts w:ascii="Times New Roman" w:eastAsia="Meiryo UI" w:hAnsi="Times New Roman" w:cs="Times New Roman" w:hint="eastAsia"/>
          <w:szCs w:val="21"/>
        </w:rPr>
        <w:t>:</w:t>
      </w:r>
      <w:r w:rsidR="00D82CC0">
        <w:rPr>
          <w:rFonts w:ascii="Times New Roman" w:eastAsia="Meiryo UI" w:hAnsi="Times New Roman" w:cs="Times New Roman"/>
          <w:szCs w:val="21"/>
        </w:rPr>
        <w:t xml:space="preserve">  </w:t>
      </w:r>
    </w:p>
    <w:p w14:paraId="119E5A3D" w14:textId="77777777" w:rsidR="008E3721" w:rsidRDefault="007710B3" w:rsidP="00A40E2B">
      <w:pPr>
        <w:rPr>
          <w:rFonts w:ascii="Times New Roman" w:eastAsia="Meiryo UI" w:hAnsi="Times New Roman" w:cs="Times New Roman"/>
          <w:szCs w:val="21"/>
        </w:rPr>
      </w:pPr>
      <w:r w:rsidRPr="00110442">
        <w:rPr>
          <w:rFonts w:ascii="Times New Roman" w:eastAsia="Meiryo UI" w:hAnsi="Times New Roman" w:cs="Times New Roman"/>
          <w:szCs w:val="21"/>
        </w:rPr>
        <w:t xml:space="preserve"> </w:t>
      </w:r>
    </w:p>
    <w:tbl>
      <w:tblPr>
        <w:tblStyle w:val="af0"/>
        <w:tblW w:w="0" w:type="auto"/>
        <w:tblLook w:val="04A0" w:firstRow="1" w:lastRow="0" w:firstColumn="1" w:lastColumn="0" w:noHBand="0" w:noVBand="1"/>
      </w:tblPr>
      <w:tblGrid>
        <w:gridCol w:w="4248"/>
        <w:gridCol w:w="5488"/>
      </w:tblGrid>
      <w:tr w:rsidR="008E3721" w14:paraId="6DB23832" w14:textId="77777777" w:rsidTr="00FE7BFC">
        <w:trPr>
          <w:trHeight w:val="2431"/>
        </w:trPr>
        <w:tc>
          <w:tcPr>
            <w:tcW w:w="4248" w:type="dxa"/>
            <w:shd w:val="clear" w:color="auto" w:fill="auto"/>
            <w:vAlign w:val="center"/>
          </w:tcPr>
          <w:p w14:paraId="6E001FE7" w14:textId="2CBCB5E4" w:rsidR="008E3721" w:rsidRDefault="008E3721" w:rsidP="008E3721">
            <w:pPr>
              <w:rPr>
                <w:rFonts w:ascii="Times New Roman" w:eastAsia="Meiryo UI" w:hAnsi="Times New Roman" w:cs="Times New Roman"/>
                <w:b/>
                <w:szCs w:val="21"/>
              </w:rPr>
            </w:pPr>
            <w:r>
              <w:rPr>
                <w:rFonts w:ascii="Times New Roman" w:eastAsia="Meiryo UI" w:hAnsi="Times New Roman" w:cs="Times New Roman"/>
                <w:b/>
                <w:szCs w:val="21"/>
              </w:rPr>
              <w:lastRenderedPageBreak/>
              <w:t xml:space="preserve">Case </w:t>
            </w:r>
            <w:proofErr w:type="gramStart"/>
            <w:r>
              <w:rPr>
                <w:rFonts w:ascii="Times New Roman" w:eastAsia="Meiryo UI" w:hAnsi="Times New Roman" w:cs="Times New Roman"/>
                <w:b/>
                <w:szCs w:val="21"/>
              </w:rPr>
              <w:t>1 :</w:t>
            </w:r>
            <w:proofErr w:type="gramEnd"/>
            <w:r>
              <w:rPr>
                <w:rFonts w:ascii="Times New Roman" w:eastAsia="Meiryo UI" w:hAnsi="Times New Roman" w:cs="Times New Roman"/>
                <w:b/>
                <w:szCs w:val="21"/>
              </w:rPr>
              <w:t xml:space="preserve"> </w:t>
            </w:r>
            <w:r w:rsidRPr="00D82CC0">
              <w:rPr>
                <w:rFonts w:ascii="Times New Roman" w:eastAsia="Meiryo UI" w:hAnsi="Times New Roman" w:cs="Times New Roman" w:hint="eastAsia"/>
                <w:b/>
                <w:szCs w:val="21"/>
              </w:rPr>
              <w:t>C</w:t>
            </w:r>
            <w:r w:rsidRPr="00D82CC0">
              <w:rPr>
                <w:rFonts w:ascii="Times New Roman" w:eastAsia="Meiryo UI" w:hAnsi="Times New Roman" w:cs="Times New Roman"/>
                <w:b/>
                <w:szCs w:val="21"/>
              </w:rPr>
              <w:t>urrent specified ISAs</w:t>
            </w:r>
            <w:r>
              <w:rPr>
                <w:rFonts w:ascii="Times New Roman" w:eastAsia="Meiryo UI" w:hAnsi="Times New Roman" w:cs="Times New Roman"/>
                <w:b/>
                <w:szCs w:val="21"/>
              </w:rPr>
              <w:t xml:space="preserve"> in new SIB</w:t>
            </w:r>
          </w:p>
          <w:p w14:paraId="5DE5DA05" w14:textId="77777777" w:rsidR="008E3721" w:rsidRPr="00D82CC0" w:rsidRDefault="008E3721" w:rsidP="008E3721">
            <w:pPr>
              <w:rPr>
                <w:rFonts w:ascii="Times New Roman" w:eastAsia="Meiryo UI" w:hAnsi="Times New Roman" w:cs="Times New Roman"/>
                <w:b/>
                <w:szCs w:val="21"/>
              </w:rPr>
            </w:pPr>
          </w:p>
          <w:p w14:paraId="15D4DAE7" w14:textId="77777777" w:rsidR="008E3721" w:rsidRDefault="008E3721" w:rsidP="008E3721">
            <w:pPr>
              <w:pStyle w:val="a6"/>
              <w:numPr>
                <w:ilvl w:val="0"/>
                <w:numId w:val="36"/>
              </w:numPr>
              <w:ind w:leftChars="0"/>
              <w:rPr>
                <w:rFonts w:ascii="Times New Roman" w:eastAsia="Meiryo UI" w:hAnsi="Times New Roman" w:cs="Times New Roman"/>
                <w:szCs w:val="21"/>
              </w:rPr>
            </w:pPr>
            <w:r>
              <w:rPr>
                <w:rFonts w:ascii="Times New Roman" w:eastAsia="Meiryo UI" w:hAnsi="Times New Roman" w:cs="Times New Roman"/>
                <w:szCs w:val="21"/>
              </w:rPr>
              <w:t xml:space="preserve">Pairs of ISA and ID </w:t>
            </w:r>
          </w:p>
          <w:p w14:paraId="21DE9EAB" w14:textId="77777777" w:rsidR="008E3721" w:rsidRDefault="008E3721" w:rsidP="008E3721">
            <w:pPr>
              <w:pStyle w:val="a6"/>
              <w:numPr>
                <w:ilvl w:val="1"/>
                <w:numId w:val="36"/>
              </w:numPr>
              <w:ind w:leftChars="0"/>
              <w:rPr>
                <w:rFonts w:ascii="Times New Roman" w:eastAsia="Meiryo UI" w:hAnsi="Times New Roman" w:cs="Times New Roman"/>
                <w:szCs w:val="21"/>
              </w:rPr>
            </w:pPr>
            <w:r w:rsidRPr="0096026D">
              <w:rPr>
                <w:rFonts w:ascii="Times New Roman" w:eastAsia="Meiryo UI" w:hAnsi="Times New Roman" w:cs="Times New Roman" w:hint="eastAsia"/>
                <w:szCs w:val="21"/>
              </w:rPr>
              <w:t>{</w:t>
            </w:r>
            <w:r w:rsidRPr="0096026D">
              <w:rPr>
                <w:rFonts w:ascii="Times New Roman" w:eastAsia="Meiryo UI" w:hAnsi="Times New Roman" w:cs="Times New Roman"/>
                <w:szCs w:val="21"/>
              </w:rPr>
              <w:t>ISA#1, ID#1}</w:t>
            </w:r>
          </w:p>
          <w:p w14:paraId="7479DC49" w14:textId="77777777" w:rsidR="008E3721" w:rsidRDefault="008E3721" w:rsidP="008E3721">
            <w:pPr>
              <w:pStyle w:val="a6"/>
              <w:numPr>
                <w:ilvl w:val="1"/>
                <w:numId w:val="36"/>
              </w:numPr>
              <w:ind w:leftChars="0"/>
              <w:rPr>
                <w:rFonts w:ascii="Times New Roman" w:eastAsia="Meiryo UI" w:hAnsi="Times New Roman" w:cs="Times New Roman"/>
                <w:szCs w:val="21"/>
              </w:rPr>
            </w:pPr>
            <w:r w:rsidRPr="0096026D">
              <w:rPr>
                <w:rFonts w:ascii="Times New Roman" w:eastAsia="Meiryo UI" w:hAnsi="Times New Roman" w:cs="Times New Roman" w:hint="eastAsia"/>
                <w:szCs w:val="21"/>
              </w:rPr>
              <w:t>{</w:t>
            </w:r>
            <w:r w:rsidRPr="0096026D">
              <w:rPr>
                <w:rFonts w:ascii="Times New Roman" w:eastAsia="Meiryo UI" w:hAnsi="Times New Roman" w:cs="Times New Roman"/>
                <w:szCs w:val="21"/>
              </w:rPr>
              <w:t>ISA#2, ID#2}</w:t>
            </w:r>
          </w:p>
          <w:p w14:paraId="3179EA60" w14:textId="0204D861" w:rsidR="008E3721" w:rsidRPr="00FE7BFC" w:rsidRDefault="008E3721" w:rsidP="00FE7BFC">
            <w:pPr>
              <w:pStyle w:val="a6"/>
              <w:numPr>
                <w:ilvl w:val="1"/>
                <w:numId w:val="36"/>
              </w:numPr>
              <w:ind w:leftChars="0"/>
              <w:rPr>
                <w:rFonts w:ascii="Times New Roman" w:eastAsia="Meiryo UI" w:hAnsi="Times New Roman" w:cs="Times New Roman"/>
                <w:szCs w:val="21"/>
              </w:rPr>
            </w:pPr>
            <w:r w:rsidRPr="00FE7BFC">
              <w:rPr>
                <w:rFonts w:ascii="Times New Roman" w:eastAsia="Meiryo UI" w:hAnsi="Times New Roman" w:cs="Times New Roman"/>
                <w:szCs w:val="21"/>
              </w:rPr>
              <w:t>{ISA#3, ID#</w:t>
            </w:r>
            <w:proofErr w:type="gramStart"/>
            <w:r w:rsidRPr="00FE7BFC">
              <w:rPr>
                <w:rFonts w:ascii="Times New Roman" w:eastAsia="Meiryo UI" w:hAnsi="Times New Roman" w:cs="Times New Roman"/>
                <w:szCs w:val="21"/>
              </w:rPr>
              <w:t>3}…</w:t>
            </w:r>
            <w:proofErr w:type="gramEnd"/>
          </w:p>
        </w:tc>
        <w:tc>
          <w:tcPr>
            <w:tcW w:w="5488" w:type="dxa"/>
            <w:shd w:val="clear" w:color="auto" w:fill="auto"/>
          </w:tcPr>
          <w:p w14:paraId="4D06FF55" w14:textId="77777777" w:rsidR="008E3721" w:rsidRDefault="008E3721" w:rsidP="00A40E2B">
            <w:pPr>
              <w:rPr>
                <w:rFonts w:ascii="Times New Roman" w:eastAsia="Meiryo UI" w:hAnsi="Times New Roman" w:cs="Times New Roman"/>
                <w:szCs w:val="21"/>
              </w:rPr>
            </w:pPr>
            <w:r>
              <w:rPr>
                <w:rFonts w:ascii="Times New Roman" w:eastAsia="Meiryo UI" w:hAnsi="Times New Roman" w:cs="Times New Roman"/>
                <w:noProof/>
                <w:szCs w:val="21"/>
              </w:rPr>
              <w:drawing>
                <wp:inline distT="0" distB="0" distL="0" distR="0" wp14:anchorId="47E09DFB" wp14:editId="5D5529F6">
                  <wp:extent cx="3028867" cy="1398656"/>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a:stretch/>
                        </pic:blipFill>
                        <pic:spPr bwMode="auto">
                          <a:xfrm>
                            <a:off x="0" y="0"/>
                            <a:ext cx="3052995" cy="1409798"/>
                          </a:xfrm>
                          <a:prstGeom prst="rect">
                            <a:avLst/>
                          </a:prstGeom>
                          <a:noFill/>
                          <a:ln>
                            <a:noFill/>
                          </a:ln>
                          <a:extLst>
                            <a:ext uri="{53640926-AAD7-44D8-BBD7-CCE9431645EC}">
                              <a14:shadowObscured xmlns:a14="http://schemas.microsoft.com/office/drawing/2010/main"/>
                            </a:ext>
                          </a:extLst>
                        </pic:spPr>
                      </pic:pic>
                    </a:graphicData>
                  </a:graphic>
                </wp:inline>
              </w:drawing>
            </w:r>
          </w:p>
          <w:p w14:paraId="2D21331A" w14:textId="633C0BE9" w:rsidR="008E3721" w:rsidRPr="00FE7BFC" w:rsidRDefault="008E3721" w:rsidP="00FE7BFC">
            <w:pPr>
              <w:jc w:val="center"/>
              <w:rPr>
                <w:rFonts w:ascii="Arial" w:eastAsia="Arial Unicode MS" w:hAnsi="Arial" w:cs="Arial"/>
                <w:sz w:val="20"/>
                <w:szCs w:val="20"/>
              </w:rPr>
            </w:pPr>
            <w:r w:rsidRPr="00FE7BFC">
              <w:rPr>
                <w:rFonts w:ascii="Arial" w:eastAsia="Arial Unicode MS" w:hAnsi="Arial" w:cs="Arial"/>
                <w:sz w:val="20"/>
                <w:szCs w:val="20"/>
              </w:rPr>
              <w:t>Fig2.1.1. ISAs indicated by new SIB</w:t>
            </w:r>
          </w:p>
        </w:tc>
      </w:tr>
      <w:tr w:rsidR="008E3721" w14:paraId="2FB77CA6" w14:textId="77777777" w:rsidTr="00A40E2B">
        <w:trPr>
          <w:trHeight w:val="2208"/>
        </w:trPr>
        <w:tc>
          <w:tcPr>
            <w:tcW w:w="4248" w:type="dxa"/>
            <w:shd w:val="clear" w:color="auto" w:fill="auto"/>
            <w:vAlign w:val="center"/>
          </w:tcPr>
          <w:p w14:paraId="7752AAE2" w14:textId="5283633A" w:rsidR="008E3721" w:rsidRDefault="008E3721" w:rsidP="008E3721">
            <w:pPr>
              <w:rPr>
                <w:rFonts w:ascii="Times New Roman" w:eastAsia="Meiryo UI" w:hAnsi="Times New Roman" w:cs="Times New Roman"/>
                <w:b/>
                <w:szCs w:val="21"/>
              </w:rPr>
            </w:pPr>
            <w:r>
              <w:rPr>
                <w:rFonts w:ascii="Times New Roman" w:eastAsia="Meiryo UI" w:hAnsi="Times New Roman" w:cs="Times New Roman"/>
                <w:b/>
                <w:szCs w:val="21"/>
              </w:rPr>
              <w:t xml:space="preserve">Case </w:t>
            </w:r>
            <w:proofErr w:type="gramStart"/>
            <w:r>
              <w:rPr>
                <w:rFonts w:ascii="Times New Roman" w:eastAsia="Meiryo UI" w:hAnsi="Times New Roman" w:cs="Times New Roman"/>
                <w:b/>
                <w:szCs w:val="21"/>
              </w:rPr>
              <w:t>2 :</w:t>
            </w:r>
            <w:proofErr w:type="gramEnd"/>
            <w:r>
              <w:rPr>
                <w:rFonts w:ascii="Times New Roman" w:eastAsia="Meiryo UI" w:hAnsi="Times New Roman" w:cs="Times New Roman"/>
                <w:b/>
                <w:szCs w:val="21"/>
              </w:rPr>
              <w:t xml:space="preserve"> </w:t>
            </w:r>
            <w:r w:rsidRPr="00D82CC0">
              <w:rPr>
                <w:rFonts w:ascii="Times New Roman" w:eastAsia="Meiryo UI" w:hAnsi="Times New Roman" w:cs="Times New Roman"/>
                <w:b/>
                <w:szCs w:val="21"/>
              </w:rPr>
              <w:t>Modified ISAs</w:t>
            </w:r>
            <w:r>
              <w:rPr>
                <w:rFonts w:ascii="Times New Roman" w:eastAsia="Meiryo UI" w:hAnsi="Times New Roman" w:cs="Times New Roman"/>
                <w:b/>
                <w:szCs w:val="21"/>
              </w:rPr>
              <w:t xml:space="preserve"> in new SIB</w:t>
            </w:r>
          </w:p>
          <w:p w14:paraId="784786A9" w14:textId="77777777" w:rsidR="008E3721" w:rsidRPr="00D82CC0" w:rsidRDefault="008E3721" w:rsidP="008E3721">
            <w:pPr>
              <w:rPr>
                <w:rFonts w:ascii="Times New Roman" w:eastAsia="Meiryo UI" w:hAnsi="Times New Roman" w:cs="Times New Roman"/>
                <w:b/>
                <w:szCs w:val="21"/>
              </w:rPr>
            </w:pPr>
          </w:p>
          <w:p w14:paraId="39729152" w14:textId="77777777" w:rsidR="008E3721" w:rsidRDefault="008E3721" w:rsidP="008E3721">
            <w:pPr>
              <w:pStyle w:val="a6"/>
              <w:numPr>
                <w:ilvl w:val="0"/>
                <w:numId w:val="36"/>
              </w:numPr>
              <w:ind w:leftChars="0"/>
              <w:rPr>
                <w:rFonts w:ascii="Times New Roman" w:eastAsia="Meiryo UI" w:hAnsi="Times New Roman" w:cs="Times New Roman"/>
                <w:szCs w:val="21"/>
              </w:rPr>
            </w:pPr>
            <w:r>
              <w:rPr>
                <w:rFonts w:ascii="Times New Roman" w:eastAsia="Meiryo UI" w:hAnsi="Times New Roman" w:cs="Times New Roman"/>
                <w:szCs w:val="21"/>
              </w:rPr>
              <w:t xml:space="preserve">Pairs of ISA and ID </w:t>
            </w:r>
          </w:p>
          <w:p w14:paraId="7B3DBBF2" w14:textId="77777777" w:rsidR="008E3721" w:rsidRDefault="008E3721" w:rsidP="00FE7BFC">
            <w:pPr>
              <w:pStyle w:val="a6"/>
              <w:numPr>
                <w:ilvl w:val="1"/>
                <w:numId w:val="36"/>
              </w:numPr>
              <w:ind w:leftChars="0"/>
              <w:jc w:val="left"/>
              <w:rPr>
                <w:rFonts w:ascii="Times New Roman" w:eastAsia="Meiryo UI" w:hAnsi="Times New Roman" w:cs="Times New Roman"/>
                <w:szCs w:val="21"/>
              </w:rPr>
            </w:pPr>
            <w:r w:rsidRPr="0096026D">
              <w:rPr>
                <w:rFonts w:ascii="Times New Roman" w:eastAsia="Meiryo UI" w:hAnsi="Times New Roman" w:cs="Times New Roman" w:hint="eastAsia"/>
                <w:szCs w:val="21"/>
              </w:rPr>
              <w:t>{</w:t>
            </w:r>
            <w:r w:rsidRPr="0096026D">
              <w:rPr>
                <w:rFonts w:ascii="Times New Roman" w:eastAsia="Meiryo UI" w:hAnsi="Times New Roman" w:cs="Times New Roman"/>
                <w:szCs w:val="21"/>
              </w:rPr>
              <w:t>ISA#1, ID#1}</w:t>
            </w:r>
          </w:p>
          <w:p w14:paraId="6922C881" w14:textId="6C6D89B6" w:rsidR="008E3721" w:rsidRPr="00FE7BFC" w:rsidRDefault="008E3721" w:rsidP="00FE7BFC">
            <w:pPr>
              <w:pStyle w:val="a6"/>
              <w:numPr>
                <w:ilvl w:val="1"/>
                <w:numId w:val="36"/>
              </w:numPr>
              <w:ind w:leftChars="0"/>
              <w:jc w:val="left"/>
              <w:rPr>
                <w:rFonts w:ascii="Times New Roman" w:eastAsia="Meiryo UI" w:hAnsi="Times New Roman" w:cs="Times New Roman"/>
                <w:szCs w:val="21"/>
              </w:rPr>
            </w:pPr>
            <w:r w:rsidRPr="005732AB">
              <w:rPr>
                <w:rFonts w:ascii="Times New Roman" w:eastAsia="Meiryo UI" w:hAnsi="Times New Roman" w:cs="Times New Roman" w:hint="eastAsia"/>
                <w:b/>
                <w:color w:val="FF0000"/>
                <w:szCs w:val="21"/>
              </w:rPr>
              <w:t>{</w:t>
            </w:r>
            <w:r w:rsidRPr="005732AB">
              <w:rPr>
                <w:rFonts w:ascii="Times New Roman" w:eastAsia="Meiryo UI" w:hAnsi="Times New Roman" w:cs="Times New Roman"/>
                <w:b/>
                <w:color w:val="FF0000"/>
                <w:szCs w:val="21"/>
              </w:rPr>
              <w:t>ISA#2+ISA#3</w:t>
            </w:r>
            <w:r w:rsidR="004B33D7">
              <w:rPr>
                <w:rFonts w:ascii="Times New Roman" w:eastAsia="Meiryo UI" w:hAnsi="Times New Roman" w:cs="Times New Roman" w:hint="eastAsia"/>
                <w:b/>
                <w:color w:val="FF0000"/>
                <w:szCs w:val="21"/>
              </w:rPr>
              <w:t xml:space="preserve"> = </w:t>
            </w:r>
            <w:r w:rsidR="00572AA7">
              <w:rPr>
                <w:rFonts w:ascii="Times New Roman" w:eastAsia="Meiryo UI" w:hAnsi="Times New Roman" w:cs="Times New Roman"/>
                <w:b/>
                <w:color w:val="FF0000"/>
                <w:szCs w:val="21"/>
              </w:rPr>
              <w:t>ISA#</w:t>
            </w:r>
            <w:proofErr w:type="gramStart"/>
            <w:r w:rsidR="00572AA7">
              <w:rPr>
                <w:rFonts w:ascii="Times New Roman" w:eastAsia="Meiryo UI" w:hAnsi="Times New Roman" w:cs="Times New Roman"/>
                <w:b/>
                <w:color w:val="FF0000"/>
                <w:szCs w:val="21"/>
              </w:rPr>
              <w:t>4</w:t>
            </w:r>
            <w:r w:rsidRPr="005732AB">
              <w:rPr>
                <w:rFonts w:ascii="Times New Roman" w:eastAsia="Meiryo UI" w:hAnsi="Times New Roman" w:cs="Times New Roman"/>
                <w:b/>
                <w:color w:val="FF0000"/>
                <w:szCs w:val="21"/>
              </w:rPr>
              <w:t>,  ID</w:t>
            </w:r>
            <w:proofErr w:type="gramEnd"/>
            <w:r w:rsidRPr="005732AB">
              <w:rPr>
                <w:rFonts w:ascii="Times New Roman" w:eastAsia="Meiryo UI" w:hAnsi="Times New Roman" w:cs="Times New Roman"/>
                <w:b/>
                <w:color w:val="FF0000"/>
                <w:szCs w:val="21"/>
              </w:rPr>
              <w:t>#</w:t>
            </w:r>
            <w:r w:rsidR="00B7788E">
              <w:rPr>
                <w:rFonts w:ascii="Times New Roman" w:eastAsia="Meiryo UI" w:hAnsi="Times New Roman" w:cs="Times New Roman" w:hint="eastAsia"/>
                <w:b/>
                <w:color w:val="FF0000"/>
                <w:szCs w:val="21"/>
              </w:rPr>
              <w:t>XX</w:t>
            </w:r>
            <w:r w:rsidRPr="005732AB">
              <w:rPr>
                <w:rFonts w:ascii="Times New Roman" w:eastAsia="Meiryo UI" w:hAnsi="Times New Roman" w:cs="Times New Roman"/>
                <w:b/>
                <w:color w:val="FF0000"/>
                <w:szCs w:val="21"/>
              </w:rPr>
              <w:t>}</w:t>
            </w:r>
          </w:p>
        </w:tc>
        <w:tc>
          <w:tcPr>
            <w:tcW w:w="5488" w:type="dxa"/>
            <w:shd w:val="clear" w:color="auto" w:fill="auto"/>
          </w:tcPr>
          <w:p w14:paraId="5C040D7F" w14:textId="77777777" w:rsidR="008E3721" w:rsidRDefault="008E3721" w:rsidP="00A40E2B">
            <w:pPr>
              <w:rPr>
                <w:rFonts w:ascii="Times New Roman" w:eastAsia="Meiryo UI" w:hAnsi="Times New Roman" w:cs="Times New Roman"/>
                <w:szCs w:val="21"/>
              </w:rPr>
            </w:pPr>
            <w:r>
              <w:rPr>
                <w:rFonts w:ascii="Times New Roman" w:eastAsia="Meiryo UI" w:hAnsi="Times New Roman" w:cs="Times New Roman"/>
                <w:noProof/>
                <w:szCs w:val="21"/>
              </w:rPr>
              <w:drawing>
                <wp:inline distT="0" distB="0" distL="0" distR="0" wp14:anchorId="47893D95" wp14:editId="380CC7AE">
                  <wp:extent cx="3028315" cy="1397624"/>
                  <wp:effectExtent l="0" t="0" r="63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604" r="7991" b="5974"/>
                          <a:stretch/>
                        </pic:blipFill>
                        <pic:spPr bwMode="auto">
                          <a:xfrm>
                            <a:off x="0" y="0"/>
                            <a:ext cx="3041686" cy="1403795"/>
                          </a:xfrm>
                          <a:prstGeom prst="rect">
                            <a:avLst/>
                          </a:prstGeom>
                          <a:noFill/>
                          <a:ln>
                            <a:noFill/>
                          </a:ln>
                          <a:extLst>
                            <a:ext uri="{53640926-AAD7-44D8-BBD7-CCE9431645EC}">
                              <a14:shadowObscured xmlns:a14="http://schemas.microsoft.com/office/drawing/2010/main"/>
                            </a:ext>
                          </a:extLst>
                        </pic:spPr>
                      </pic:pic>
                    </a:graphicData>
                  </a:graphic>
                </wp:inline>
              </w:drawing>
            </w:r>
          </w:p>
          <w:p w14:paraId="7672DDE4" w14:textId="77EF8E24" w:rsidR="008E3721" w:rsidRPr="00FE7BFC" w:rsidRDefault="008E3721" w:rsidP="00FE7BFC">
            <w:pPr>
              <w:jc w:val="center"/>
              <w:rPr>
                <w:rFonts w:ascii="Arial" w:eastAsia="Arial Unicode MS" w:hAnsi="Arial" w:cs="Arial"/>
                <w:szCs w:val="21"/>
              </w:rPr>
            </w:pPr>
            <w:r w:rsidRPr="00FE7BFC">
              <w:rPr>
                <w:rFonts w:ascii="Arial" w:eastAsia="Arial Unicode MS" w:hAnsi="Arial" w:cs="Arial"/>
                <w:sz w:val="20"/>
                <w:szCs w:val="21"/>
              </w:rPr>
              <w:t>Fig2.1.2 Merged ISAs indicated by modified new SIB</w:t>
            </w:r>
          </w:p>
        </w:tc>
      </w:tr>
    </w:tbl>
    <w:p w14:paraId="79BC3102" w14:textId="77777777" w:rsidR="008E3721" w:rsidRDefault="008E3721" w:rsidP="00FE7BFC">
      <w:pPr>
        <w:rPr>
          <w:rFonts w:ascii="Times New Roman" w:eastAsia="Meiryo UI" w:hAnsi="Times New Roman" w:cs="Times New Roman"/>
          <w:szCs w:val="21"/>
        </w:rPr>
      </w:pPr>
    </w:p>
    <w:p w14:paraId="65E60ECC" w14:textId="28665AF5" w:rsidR="00027306" w:rsidRPr="00110442" w:rsidRDefault="007710B3" w:rsidP="007710B3">
      <w:pPr>
        <w:ind w:firstLineChars="50" w:firstLine="105"/>
        <w:rPr>
          <w:rFonts w:ascii="Times New Roman" w:eastAsia="Meiryo UI" w:hAnsi="Times New Roman" w:cs="Times New Roman"/>
          <w:szCs w:val="21"/>
        </w:rPr>
      </w:pPr>
      <w:r w:rsidRPr="00110442">
        <w:rPr>
          <w:rFonts w:ascii="Times New Roman" w:eastAsia="Meiryo UI" w:hAnsi="Times New Roman" w:cs="Times New Roman"/>
          <w:szCs w:val="21"/>
        </w:rPr>
        <w:t>In</w:t>
      </w:r>
      <w:r w:rsidR="004113CA">
        <w:rPr>
          <w:rFonts w:ascii="Times New Roman" w:eastAsia="Meiryo UI" w:hAnsi="Times New Roman" w:cs="Times New Roman"/>
          <w:szCs w:val="21"/>
        </w:rPr>
        <w:t xml:space="preserve"> this case</w:t>
      </w:r>
      <w:r w:rsidRPr="00110442">
        <w:rPr>
          <w:rFonts w:ascii="Times New Roman" w:eastAsia="Meiryo UI" w:hAnsi="Times New Roman" w:cs="Times New Roman"/>
          <w:szCs w:val="21"/>
        </w:rPr>
        <w:t>, the UE which knows the association between the session and ISAs by MCCH messages needs to re-acquire MCCH messages to update them with the new information.</w:t>
      </w:r>
      <w:r w:rsidR="00D82CC0">
        <w:rPr>
          <w:rFonts w:ascii="Times New Roman" w:eastAsia="Meiryo UI" w:hAnsi="Times New Roman" w:cs="Times New Roman"/>
          <w:szCs w:val="21"/>
        </w:rPr>
        <w:t xml:space="preserve"> </w:t>
      </w:r>
      <w:r w:rsidR="000E2153">
        <w:rPr>
          <w:rFonts w:ascii="Times New Roman" w:eastAsia="Meiryo UI" w:hAnsi="Times New Roman" w:cs="Times New Roman"/>
          <w:szCs w:val="21"/>
        </w:rPr>
        <w:t>Because</w:t>
      </w:r>
      <w:r w:rsidR="00D82CC0">
        <w:rPr>
          <w:rFonts w:ascii="Times New Roman" w:eastAsia="Meiryo UI" w:hAnsi="Times New Roman" w:cs="Times New Roman"/>
          <w:szCs w:val="21"/>
        </w:rPr>
        <w:t xml:space="preserve"> the UE </w:t>
      </w:r>
      <w:r w:rsidR="000E2153">
        <w:rPr>
          <w:rFonts w:ascii="Times New Roman" w:eastAsia="Meiryo UI" w:hAnsi="Times New Roman" w:cs="Times New Roman"/>
          <w:szCs w:val="21"/>
        </w:rPr>
        <w:t xml:space="preserve">might be inside any ISA when the SIB includes ISA information is modified or </w:t>
      </w:r>
      <w:r w:rsidR="000E2153" w:rsidRPr="000E2153">
        <w:rPr>
          <w:rFonts w:ascii="Times New Roman" w:eastAsia="Meiryo UI" w:hAnsi="Times New Roman" w:cs="Times New Roman"/>
          <w:szCs w:val="21"/>
        </w:rPr>
        <w:t xml:space="preserve">the ISA ID </w:t>
      </w:r>
      <w:r w:rsidR="000E2153">
        <w:rPr>
          <w:rFonts w:ascii="Times New Roman" w:eastAsia="Meiryo UI" w:hAnsi="Times New Roman" w:cs="Times New Roman"/>
          <w:szCs w:val="21"/>
        </w:rPr>
        <w:t xml:space="preserve">included </w:t>
      </w:r>
      <w:r w:rsidR="000E2153" w:rsidRPr="000E2153">
        <w:rPr>
          <w:rFonts w:ascii="Times New Roman" w:eastAsia="Meiryo UI" w:hAnsi="Times New Roman" w:cs="Times New Roman"/>
          <w:szCs w:val="21"/>
        </w:rPr>
        <w:t xml:space="preserve">in the MCCH </w:t>
      </w:r>
      <w:r w:rsidR="000E2153">
        <w:rPr>
          <w:rFonts w:ascii="Times New Roman" w:eastAsia="Meiryo UI" w:hAnsi="Times New Roman" w:cs="Times New Roman"/>
          <w:szCs w:val="21"/>
        </w:rPr>
        <w:t>might</w:t>
      </w:r>
      <w:r w:rsidR="000E2153" w:rsidRPr="000E2153">
        <w:rPr>
          <w:rFonts w:ascii="Times New Roman" w:eastAsia="Meiryo UI" w:hAnsi="Times New Roman" w:cs="Times New Roman"/>
          <w:szCs w:val="21"/>
        </w:rPr>
        <w:t xml:space="preserve"> not</w:t>
      </w:r>
      <w:r w:rsidR="000E2153">
        <w:rPr>
          <w:rFonts w:ascii="Times New Roman" w:eastAsia="Meiryo UI" w:hAnsi="Times New Roman" w:cs="Times New Roman"/>
          <w:szCs w:val="21"/>
        </w:rPr>
        <w:t xml:space="preserve"> be</w:t>
      </w:r>
      <w:r w:rsidR="000E2153" w:rsidRPr="000E2153">
        <w:rPr>
          <w:rFonts w:ascii="Times New Roman" w:eastAsia="Meiryo UI" w:hAnsi="Times New Roman" w:cs="Times New Roman"/>
          <w:szCs w:val="21"/>
        </w:rPr>
        <w:t xml:space="preserve"> consistent with the modified ISA and ISA ID.</w:t>
      </w:r>
    </w:p>
    <w:p w14:paraId="41AD0DDD" w14:textId="77777777" w:rsidR="00027306" w:rsidRPr="000E2153" w:rsidRDefault="00027306" w:rsidP="002C4816">
      <w:pPr>
        <w:rPr>
          <w:rFonts w:ascii="Times New Roman" w:eastAsia="Meiryo UI" w:hAnsi="Times New Roman" w:cs="Times New Roman"/>
        </w:rPr>
      </w:pPr>
    </w:p>
    <w:p w14:paraId="34F15B8A" w14:textId="1F7B11FB" w:rsidR="007C4D1A" w:rsidRPr="00110442" w:rsidRDefault="0054615F" w:rsidP="007710B3">
      <w:pPr>
        <w:jc w:val="left"/>
        <w:rPr>
          <w:rFonts w:ascii="Times New Roman" w:eastAsia="Meiryo UI" w:hAnsi="Times New Roman" w:cs="Times New Roman"/>
          <w:b/>
          <w:bCs/>
        </w:rPr>
      </w:pPr>
      <w:r w:rsidRPr="00110442">
        <w:rPr>
          <w:rFonts w:ascii="Times New Roman" w:eastAsia="Meiryo UI" w:hAnsi="Times New Roman" w:cs="Times New Roman"/>
          <w:b/>
          <w:bCs/>
        </w:rPr>
        <w:t>Observation</w:t>
      </w:r>
      <w:r w:rsidR="007C4D1A" w:rsidRPr="00110442">
        <w:rPr>
          <w:rFonts w:ascii="Times New Roman" w:eastAsia="Meiryo UI" w:hAnsi="Times New Roman" w:cs="Times New Roman"/>
          <w:b/>
          <w:bCs/>
        </w:rPr>
        <w:t xml:space="preserve"> </w:t>
      </w:r>
      <w:r w:rsidR="007710B3" w:rsidRPr="00110442">
        <w:rPr>
          <w:rFonts w:ascii="Times New Roman" w:eastAsia="Meiryo UI" w:hAnsi="Times New Roman" w:cs="Times New Roman"/>
          <w:b/>
          <w:bCs/>
        </w:rPr>
        <w:t>1</w:t>
      </w:r>
      <w:r w:rsidR="007C4D1A" w:rsidRPr="00110442">
        <w:rPr>
          <w:rFonts w:ascii="Times New Roman" w:eastAsia="Meiryo UI" w:hAnsi="Times New Roman" w:cs="Times New Roman"/>
          <w:b/>
          <w:bCs/>
        </w:rPr>
        <w:t xml:space="preserve">: </w:t>
      </w:r>
      <w:r w:rsidR="004113CA" w:rsidRPr="004113CA">
        <w:rPr>
          <w:rFonts w:ascii="Times New Roman" w:eastAsia="Meiryo UI" w:hAnsi="Times New Roman" w:cs="Times New Roman"/>
          <w:b/>
          <w:bCs/>
        </w:rPr>
        <w:t xml:space="preserve">As a result of ISA information </w:t>
      </w:r>
      <w:r w:rsidR="00FC6CE7">
        <w:rPr>
          <w:rFonts w:ascii="Times New Roman" w:eastAsia="Meiryo UI" w:hAnsi="Times New Roman" w:cs="Times New Roman"/>
          <w:b/>
          <w:bCs/>
        </w:rPr>
        <w:t>modification</w:t>
      </w:r>
      <w:r w:rsidR="00FC6CE7" w:rsidRPr="004113CA">
        <w:rPr>
          <w:rFonts w:ascii="Times New Roman" w:eastAsia="Meiryo UI" w:hAnsi="Times New Roman" w:cs="Times New Roman"/>
          <w:b/>
          <w:bCs/>
        </w:rPr>
        <w:t xml:space="preserve"> </w:t>
      </w:r>
      <w:r w:rsidR="004113CA" w:rsidRPr="004113CA">
        <w:rPr>
          <w:rFonts w:ascii="Times New Roman" w:eastAsia="Meiryo UI" w:hAnsi="Times New Roman" w:cs="Times New Roman"/>
          <w:b/>
          <w:bCs/>
        </w:rPr>
        <w:t xml:space="preserve">in the </w:t>
      </w:r>
      <w:r w:rsidR="00FC6CE7">
        <w:rPr>
          <w:rFonts w:ascii="Times New Roman" w:eastAsia="Meiryo UI" w:hAnsi="Times New Roman" w:cs="Times New Roman"/>
          <w:b/>
          <w:bCs/>
        </w:rPr>
        <w:t>n</w:t>
      </w:r>
      <w:r w:rsidR="00FC6CE7" w:rsidRPr="004113CA">
        <w:rPr>
          <w:rFonts w:ascii="Times New Roman" w:eastAsia="Meiryo UI" w:hAnsi="Times New Roman" w:cs="Times New Roman"/>
          <w:b/>
          <w:bCs/>
        </w:rPr>
        <w:t xml:space="preserve">ew </w:t>
      </w:r>
      <w:r w:rsidR="004113CA" w:rsidRPr="004113CA">
        <w:rPr>
          <w:rFonts w:ascii="Times New Roman" w:eastAsia="Meiryo UI" w:hAnsi="Times New Roman" w:cs="Times New Roman"/>
          <w:b/>
          <w:bCs/>
        </w:rPr>
        <w:t xml:space="preserve">SIB, MCCH content may also be </w:t>
      </w:r>
      <w:r w:rsidR="00FC6CE7">
        <w:rPr>
          <w:rFonts w:ascii="Times New Roman" w:eastAsia="Meiryo UI" w:hAnsi="Times New Roman" w:cs="Times New Roman"/>
          <w:b/>
          <w:bCs/>
        </w:rPr>
        <w:t>modified</w:t>
      </w:r>
      <w:r w:rsidR="004113CA" w:rsidRPr="004113CA">
        <w:rPr>
          <w:rFonts w:ascii="Times New Roman" w:eastAsia="Meiryo UI" w:hAnsi="Times New Roman" w:cs="Times New Roman"/>
          <w:b/>
          <w:bCs/>
        </w:rPr>
        <w:t>. In this case, UE needs to re-</w:t>
      </w:r>
      <w:r w:rsidR="006E7478" w:rsidRPr="004113CA">
        <w:rPr>
          <w:rFonts w:ascii="Times New Roman" w:eastAsia="Meiryo UI" w:hAnsi="Times New Roman" w:cs="Times New Roman"/>
          <w:b/>
          <w:bCs/>
        </w:rPr>
        <w:t>acquire</w:t>
      </w:r>
      <w:r w:rsidR="004113CA" w:rsidRPr="004113CA">
        <w:rPr>
          <w:rFonts w:ascii="Times New Roman" w:eastAsia="Meiryo UI" w:hAnsi="Times New Roman" w:cs="Times New Roman"/>
          <w:b/>
          <w:bCs/>
        </w:rPr>
        <w:t xml:space="preserve"> MCCH.</w:t>
      </w:r>
    </w:p>
    <w:p w14:paraId="37E7C9E7" w14:textId="77777777" w:rsidR="007C4D1A" w:rsidRPr="00110442" w:rsidRDefault="007C4D1A" w:rsidP="007C4D1A">
      <w:pPr>
        <w:jc w:val="left"/>
        <w:rPr>
          <w:rFonts w:ascii="Times New Roman" w:eastAsia="Meiryo UI" w:hAnsi="Times New Roman" w:cs="Times New Roman"/>
        </w:rPr>
      </w:pPr>
    </w:p>
    <w:p w14:paraId="5B2F3449" w14:textId="27083FC9" w:rsidR="0008482F" w:rsidRPr="00110442" w:rsidRDefault="00ED4B9F" w:rsidP="00ED4B9F">
      <w:pPr>
        <w:ind w:firstLineChars="50" w:firstLine="105"/>
        <w:rPr>
          <w:rFonts w:ascii="Times New Roman" w:eastAsia="Meiryo UI" w:hAnsi="Times New Roman" w:cs="Times New Roman"/>
        </w:rPr>
      </w:pPr>
      <w:r w:rsidRPr="00ED4B9F">
        <w:rPr>
          <w:rFonts w:ascii="Times New Roman" w:eastAsia="Meiryo UI" w:hAnsi="Times New Roman" w:cs="Times New Roman"/>
        </w:rPr>
        <w:t xml:space="preserve">If a new SIB is updated in the above Case 2 situation, the ISA ID assignment status may </w:t>
      </w:r>
      <w:r>
        <w:rPr>
          <w:rFonts w:ascii="Times New Roman" w:eastAsia="Meiryo UI" w:hAnsi="Times New Roman" w:cs="Times New Roman" w:hint="eastAsia"/>
        </w:rPr>
        <w:t xml:space="preserve">be </w:t>
      </w:r>
      <w:r w:rsidRPr="00ED4B9F">
        <w:rPr>
          <w:rFonts w:ascii="Times New Roman" w:eastAsia="Meiryo UI" w:hAnsi="Times New Roman" w:cs="Times New Roman"/>
        </w:rPr>
        <w:t>change</w:t>
      </w:r>
      <w:r>
        <w:rPr>
          <w:rFonts w:ascii="Times New Roman" w:eastAsia="Meiryo UI" w:hAnsi="Times New Roman" w:cs="Times New Roman" w:hint="eastAsia"/>
        </w:rPr>
        <w:t>d</w:t>
      </w:r>
      <w:r w:rsidRPr="00ED4B9F">
        <w:rPr>
          <w:rFonts w:ascii="Times New Roman" w:eastAsia="Meiryo UI" w:hAnsi="Times New Roman" w:cs="Times New Roman"/>
        </w:rPr>
        <w:t>.</w:t>
      </w:r>
      <w:r>
        <w:rPr>
          <w:rFonts w:ascii="Times New Roman" w:eastAsia="Meiryo UI" w:hAnsi="Times New Roman" w:cs="Times New Roman" w:hint="eastAsia"/>
        </w:rPr>
        <w:t xml:space="preserve"> </w:t>
      </w:r>
      <w:r w:rsidRPr="00ED4B9F">
        <w:rPr>
          <w:rFonts w:ascii="Times New Roman" w:eastAsia="Meiryo UI" w:hAnsi="Times New Roman" w:cs="Times New Roman"/>
        </w:rPr>
        <w:t>It is preferable to be able to obtain the updated MCCH at the timing when the change of new SIB is notified by SIB1.</w:t>
      </w:r>
      <w:r>
        <w:rPr>
          <w:rFonts w:ascii="Times New Roman" w:eastAsia="Meiryo UI" w:hAnsi="Times New Roman" w:cs="Times New Roman" w:hint="eastAsia"/>
        </w:rPr>
        <w:t xml:space="preserve"> Here, t</w:t>
      </w:r>
      <w:r w:rsidRPr="00110442">
        <w:rPr>
          <w:rFonts w:ascii="Times New Roman" w:eastAsia="Meiryo UI" w:hAnsi="Times New Roman" w:cs="Times New Roman"/>
        </w:rPr>
        <w:t xml:space="preserve">he </w:t>
      </w:r>
      <w:r w:rsidR="0008482F" w:rsidRPr="00110442">
        <w:rPr>
          <w:rFonts w:ascii="Times New Roman" w:eastAsia="Meiryo UI" w:hAnsi="Times New Roman" w:cs="Times New Roman"/>
        </w:rPr>
        <w:t xml:space="preserve">UE </w:t>
      </w:r>
      <w:r w:rsidR="00300A9B">
        <w:rPr>
          <w:rFonts w:ascii="Times New Roman" w:eastAsia="Meiryo UI" w:hAnsi="Times New Roman" w:cs="Times New Roman"/>
        </w:rPr>
        <w:t>can</w:t>
      </w:r>
      <w:r w:rsidR="0008482F" w:rsidRPr="00110442">
        <w:rPr>
          <w:rFonts w:ascii="Times New Roman" w:eastAsia="Meiryo UI" w:hAnsi="Times New Roman" w:cs="Times New Roman"/>
        </w:rPr>
        <w:t xml:space="preserve"> follow the legacy modification procedure </w:t>
      </w:r>
      <w:proofErr w:type="gramStart"/>
      <w:r w:rsidR="0008482F" w:rsidRPr="00110442">
        <w:rPr>
          <w:rFonts w:ascii="Times New Roman" w:eastAsia="Meiryo UI" w:hAnsi="Times New Roman" w:cs="Times New Roman"/>
        </w:rPr>
        <w:t>in order to</w:t>
      </w:r>
      <w:proofErr w:type="gramEnd"/>
      <w:r w:rsidR="0008482F" w:rsidRPr="00110442">
        <w:rPr>
          <w:rFonts w:ascii="Times New Roman" w:eastAsia="Meiryo UI" w:hAnsi="Times New Roman" w:cs="Times New Roman"/>
        </w:rPr>
        <w:t xml:space="preserve"> know that there has been a change in the new SIB. However, the timing of MCCH update, and the timing of UE MCCH acquisition are not synchronized</w:t>
      </w:r>
      <w:r>
        <w:rPr>
          <w:rFonts w:ascii="Times New Roman" w:eastAsia="Meiryo UI" w:hAnsi="Times New Roman" w:cs="Times New Roman" w:hint="eastAsia"/>
        </w:rPr>
        <w:t xml:space="preserve"> as shown in Fig.2.1.3</w:t>
      </w:r>
      <w:r w:rsidR="0008482F" w:rsidRPr="00110442">
        <w:rPr>
          <w:rFonts w:ascii="Times New Roman" w:eastAsia="Meiryo UI" w:hAnsi="Times New Roman" w:cs="Times New Roman"/>
        </w:rPr>
        <w:t xml:space="preserve">. </w:t>
      </w:r>
      <w:r w:rsidR="00300A9B" w:rsidRPr="00300A9B">
        <w:rPr>
          <w:rFonts w:ascii="Times New Roman" w:eastAsia="Meiryo UI" w:hAnsi="Times New Roman" w:cs="Times New Roman"/>
        </w:rPr>
        <w:t xml:space="preserve">Therefore, if the MCCH is reacquired immediately after the new SIB is received, the </w:t>
      </w:r>
      <w:r w:rsidR="00D42912" w:rsidRPr="00D42912">
        <w:rPr>
          <w:rFonts w:ascii="Times New Roman" w:eastAsia="Meiryo UI" w:hAnsi="Times New Roman" w:cs="Times New Roman"/>
        </w:rPr>
        <w:t>UE may receive an old MCCH which has not been updated yet.</w:t>
      </w:r>
    </w:p>
    <w:p w14:paraId="2BA9FCC0" w14:textId="630B5A93" w:rsidR="00361517" w:rsidRPr="00110442" w:rsidRDefault="00361517" w:rsidP="0008482F">
      <w:pPr>
        <w:rPr>
          <w:rFonts w:ascii="Times New Roman" w:eastAsia="Meiryo UI" w:hAnsi="Times New Roman" w:cs="Times New Roman"/>
        </w:rPr>
      </w:pPr>
    </w:p>
    <w:p w14:paraId="5D880D6E" w14:textId="581803A2" w:rsidR="0054615F" w:rsidRPr="00110442" w:rsidRDefault="00D42912" w:rsidP="003334D8">
      <w:pPr>
        <w:jc w:val="left"/>
        <w:rPr>
          <w:rFonts w:ascii="Times New Roman" w:eastAsia="Meiryo UI" w:hAnsi="Times New Roman" w:cs="Times New Roman"/>
          <w:b/>
          <w:bCs/>
        </w:rPr>
      </w:pPr>
      <w:r>
        <w:rPr>
          <w:rFonts w:ascii="Times New Roman" w:eastAsia="Meiryo UI" w:hAnsi="Times New Roman" w:cs="Times New Roman"/>
          <w:b/>
          <w:bCs/>
        </w:rPr>
        <w:t>Observation</w:t>
      </w:r>
      <w:r w:rsidRPr="00110442">
        <w:rPr>
          <w:rFonts w:ascii="Times New Roman" w:eastAsia="Meiryo UI" w:hAnsi="Times New Roman" w:cs="Times New Roman"/>
          <w:b/>
          <w:bCs/>
        </w:rPr>
        <w:t xml:space="preserve"> </w:t>
      </w:r>
      <w:r>
        <w:rPr>
          <w:rFonts w:ascii="Times New Roman" w:eastAsia="Meiryo UI" w:hAnsi="Times New Roman" w:cs="Times New Roman"/>
          <w:b/>
          <w:bCs/>
        </w:rPr>
        <w:t>2</w:t>
      </w:r>
      <w:r w:rsidR="00922FBF" w:rsidRPr="00110442">
        <w:rPr>
          <w:rFonts w:ascii="Times New Roman" w:eastAsia="Meiryo UI" w:hAnsi="Times New Roman" w:cs="Times New Roman"/>
          <w:b/>
          <w:bCs/>
        </w:rPr>
        <w:t xml:space="preserve">: </w:t>
      </w:r>
      <w:r w:rsidR="0008482F" w:rsidRPr="00110442">
        <w:rPr>
          <w:rFonts w:ascii="Times New Roman" w:eastAsia="Meiryo UI" w:hAnsi="Times New Roman" w:cs="Times New Roman"/>
          <w:b/>
          <w:bCs/>
        </w:rPr>
        <w:t>UE cannot get the latest MCCH information</w:t>
      </w:r>
      <w:r w:rsidR="00A97C34">
        <w:rPr>
          <w:rFonts w:ascii="Times New Roman" w:eastAsia="Meiryo UI" w:hAnsi="Times New Roman" w:cs="Times New Roman"/>
          <w:b/>
          <w:bCs/>
        </w:rPr>
        <w:t xml:space="preserve"> </w:t>
      </w:r>
      <w:r w:rsidR="00A97C34" w:rsidRPr="00A97C34">
        <w:rPr>
          <w:rFonts w:ascii="Times New Roman" w:eastAsia="Meiryo UI" w:hAnsi="Times New Roman" w:cs="Times New Roman"/>
          <w:b/>
          <w:bCs/>
        </w:rPr>
        <w:t>in some cases</w:t>
      </w:r>
      <w:r w:rsidR="0008482F" w:rsidRPr="00110442">
        <w:rPr>
          <w:rFonts w:ascii="Times New Roman" w:eastAsia="Meiryo UI" w:hAnsi="Times New Roman" w:cs="Times New Roman"/>
          <w:b/>
          <w:bCs/>
        </w:rPr>
        <w:t xml:space="preserve"> if the UE re-acquire MCCH immediately after new SIB is changed.</w:t>
      </w:r>
    </w:p>
    <w:p w14:paraId="46B18FAB" w14:textId="77777777" w:rsidR="00EA2553" w:rsidRDefault="00EA2553" w:rsidP="00C069BD">
      <w:pPr>
        <w:ind w:left="120"/>
        <w:rPr>
          <w:rFonts w:ascii="Times New Roman" w:eastAsia="Meiryo UI" w:hAnsi="Times New Roman" w:cs="Times New Roman"/>
        </w:rPr>
      </w:pPr>
    </w:p>
    <w:p w14:paraId="77CD4326" w14:textId="4CE95728" w:rsidR="00EA2553" w:rsidRDefault="00EA2553" w:rsidP="00C069BD">
      <w:pPr>
        <w:ind w:firstLineChars="50" w:firstLine="105"/>
        <w:jc w:val="center"/>
        <w:rPr>
          <w:rFonts w:ascii="Times New Roman" w:eastAsia="Meiryo UI" w:hAnsi="Times New Roman" w:cs="Times New Roman"/>
        </w:rPr>
      </w:pPr>
      <w:r>
        <w:rPr>
          <w:rFonts w:ascii="Times New Roman" w:eastAsia="Meiryo UI" w:hAnsi="Times New Roman" w:cs="Times New Roman"/>
          <w:noProof/>
        </w:rPr>
        <w:lastRenderedPageBreak/>
        <w:drawing>
          <wp:inline distT="0" distB="0" distL="0" distR="0" wp14:anchorId="1F550EDF" wp14:editId="222A97E1">
            <wp:extent cx="5265035" cy="1866624"/>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7237" cy="1892222"/>
                    </a:xfrm>
                    <a:prstGeom prst="rect">
                      <a:avLst/>
                    </a:prstGeom>
                    <a:noFill/>
                    <a:ln>
                      <a:noFill/>
                    </a:ln>
                  </pic:spPr>
                </pic:pic>
              </a:graphicData>
            </a:graphic>
          </wp:inline>
        </w:drawing>
      </w:r>
    </w:p>
    <w:p w14:paraId="0A0EA56B" w14:textId="0283B99F" w:rsidR="003B5115" w:rsidRDefault="00B615D1" w:rsidP="009B377E">
      <w:pPr>
        <w:ind w:firstLineChars="50" w:firstLine="100"/>
        <w:jc w:val="center"/>
        <w:rPr>
          <w:rFonts w:ascii="Times New Roman" w:eastAsia="Meiryo UI" w:hAnsi="Times New Roman" w:cs="Times New Roman"/>
        </w:rPr>
      </w:pPr>
      <w:r w:rsidRPr="00C069BD">
        <w:rPr>
          <w:rFonts w:ascii="Arial" w:eastAsia="Meiryo UI" w:hAnsi="Arial" w:cs="Arial"/>
          <w:sz w:val="20"/>
        </w:rPr>
        <w:t xml:space="preserve">Fig.2.1.3 new SIB and MCCH modification timeline  </w:t>
      </w:r>
    </w:p>
    <w:p w14:paraId="64E88466" w14:textId="77777777" w:rsidR="003B5115" w:rsidRDefault="003B5115" w:rsidP="00110442">
      <w:pPr>
        <w:ind w:firstLineChars="50" w:firstLine="105"/>
        <w:jc w:val="left"/>
        <w:rPr>
          <w:rFonts w:ascii="Times New Roman" w:eastAsia="Meiryo UI" w:hAnsi="Times New Roman" w:cs="Times New Roman"/>
        </w:rPr>
      </w:pPr>
    </w:p>
    <w:p w14:paraId="7C48B508" w14:textId="6E5F9BCA" w:rsidR="007D7166" w:rsidRPr="00110442" w:rsidRDefault="0008482F" w:rsidP="00110442">
      <w:pPr>
        <w:ind w:firstLineChars="50" w:firstLine="105"/>
        <w:jc w:val="left"/>
        <w:rPr>
          <w:rFonts w:ascii="Times New Roman" w:eastAsia="Meiryo UI" w:hAnsi="Times New Roman" w:cs="Times New Roman"/>
        </w:rPr>
      </w:pPr>
      <w:r w:rsidRPr="00110442">
        <w:rPr>
          <w:rFonts w:ascii="Times New Roman" w:eastAsia="Meiryo UI" w:hAnsi="Times New Roman" w:cs="Times New Roman"/>
        </w:rPr>
        <w:t xml:space="preserve">In the current specification, </w:t>
      </w:r>
      <w:r w:rsidR="008E663C" w:rsidRPr="009B377E">
        <w:rPr>
          <w:rFonts w:ascii="Times New Roman" w:hAnsi="Times New Roman" w:cs="Times New Roman"/>
        </w:rPr>
        <w:t>when the network changes (some of) the MCCH information, it notifies the UEs about the change starting from the beginning of the MCCH modification period via PDCCH in that modification period.</w:t>
      </w:r>
      <w:r w:rsidR="00D42912" w:rsidRPr="009B377E">
        <w:rPr>
          <w:rFonts w:ascii="Times New Roman" w:hAnsi="Times New Roman" w:cs="Times New Roman"/>
        </w:rPr>
        <w:t xml:space="preserve"> </w:t>
      </w:r>
      <w:r w:rsidR="00D42912" w:rsidRPr="00D42912">
        <w:rPr>
          <w:rFonts w:ascii="Times New Roman" w:eastAsia="Meiryo UI" w:hAnsi="Times New Roman" w:cs="Times New Roman"/>
        </w:rPr>
        <w:t>Based on th</w:t>
      </w:r>
      <w:r w:rsidR="006E7478">
        <w:rPr>
          <w:rFonts w:ascii="Times New Roman" w:eastAsia="Meiryo UI" w:hAnsi="Times New Roman" w:cs="Times New Roman"/>
        </w:rPr>
        <w:t>is</w:t>
      </w:r>
      <w:r w:rsidR="00D42912" w:rsidRPr="00D42912">
        <w:rPr>
          <w:rFonts w:ascii="Times New Roman" w:eastAsia="Meiryo UI" w:hAnsi="Times New Roman" w:cs="Times New Roman"/>
        </w:rPr>
        <w:t xml:space="preserve"> </w:t>
      </w:r>
      <w:r w:rsidR="008E663C">
        <w:rPr>
          <w:rFonts w:ascii="Times New Roman" w:eastAsia="Meiryo UI" w:hAnsi="Times New Roman" w:cs="Times New Roman"/>
        </w:rPr>
        <w:t>notification</w:t>
      </w:r>
      <w:r w:rsidR="00D42912" w:rsidRPr="00D42912">
        <w:rPr>
          <w:rFonts w:ascii="Times New Roman" w:eastAsia="Meiryo UI" w:hAnsi="Times New Roman" w:cs="Times New Roman"/>
        </w:rPr>
        <w:t xml:space="preserve">, the UE </w:t>
      </w:r>
      <w:r w:rsidR="000C41F2">
        <w:rPr>
          <w:rFonts w:ascii="Times New Roman" w:eastAsia="Meiryo UI" w:hAnsi="Times New Roman" w:cs="Times New Roman"/>
        </w:rPr>
        <w:t>initiate</w:t>
      </w:r>
      <w:r w:rsidR="00D42912">
        <w:rPr>
          <w:rFonts w:ascii="Times New Roman" w:eastAsia="Meiryo UI" w:hAnsi="Times New Roman" w:cs="Times New Roman"/>
        </w:rPr>
        <w:t>s</w:t>
      </w:r>
      <w:r w:rsidRPr="00110442">
        <w:rPr>
          <w:rFonts w:ascii="Times New Roman" w:eastAsia="Meiryo UI" w:hAnsi="Times New Roman" w:cs="Times New Roman"/>
        </w:rPr>
        <w:t xml:space="preserve"> the MCCH re-acquisition procedure. </w:t>
      </w:r>
      <w:r w:rsidR="000C41F2" w:rsidRPr="009E20D1">
        <w:rPr>
          <w:rFonts w:ascii="Times New Roman" w:eastAsia="Meiryo UI" w:hAnsi="Times New Roman" w:cs="Times New Roman"/>
        </w:rPr>
        <w:t xml:space="preserve">If information is added to the new SIB before the MCCH </w:t>
      </w:r>
      <w:r w:rsidR="000C41F2">
        <w:rPr>
          <w:rFonts w:ascii="Times New Roman" w:eastAsia="Meiryo UI" w:hAnsi="Times New Roman" w:cs="Times New Roman"/>
        </w:rPr>
        <w:t>modification</w:t>
      </w:r>
      <w:r w:rsidR="000C41F2" w:rsidRPr="009E20D1">
        <w:rPr>
          <w:rFonts w:ascii="Times New Roman" w:eastAsia="Meiryo UI" w:hAnsi="Times New Roman" w:cs="Times New Roman"/>
        </w:rPr>
        <w:t xml:space="preserve"> period</w:t>
      </w:r>
      <w:r w:rsidR="006E7478">
        <w:rPr>
          <w:rFonts w:ascii="Times New Roman" w:eastAsia="Meiryo UI" w:hAnsi="Times New Roman" w:cs="Times New Roman" w:hint="eastAsia"/>
        </w:rPr>
        <w:t>,</w:t>
      </w:r>
      <w:r w:rsidR="000C41F2" w:rsidRPr="009E20D1">
        <w:rPr>
          <w:rFonts w:ascii="Times New Roman" w:eastAsia="Meiryo UI" w:hAnsi="Times New Roman" w:cs="Times New Roman"/>
        </w:rPr>
        <w:t xml:space="preserve"> and</w:t>
      </w:r>
      <w:r w:rsidR="006E7478">
        <w:rPr>
          <w:rFonts w:ascii="Times New Roman" w:eastAsia="Meiryo UI" w:hAnsi="Times New Roman" w:cs="Times New Roman"/>
        </w:rPr>
        <w:t>/or</w:t>
      </w:r>
      <w:r w:rsidR="000C41F2" w:rsidRPr="009E20D1">
        <w:rPr>
          <w:rFonts w:ascii="Times New Roman" w:eastAsia="Meiryo UI" w:hAnsi="Times New Roman" w:cs="Times New Roman"/>
        </w:rPr>
        <w:t xml:space="preserve"> if information is removed from the new SIB after the MCCH </w:t>
      </w:r>
      <w:r w:rsidR="000C41F2">
        <w:rPr>
          <w:rFonts w:ascii="Times New Roman" w:eastAsia="Meiryo UI" w:hAnsi="Times New Roman" w:cs="Times New Roman"/>
        </w:rPr>
        <w:t>modification</w:t>
      </w:r>
      <w:r w:rsidR="000C41F2" w:rsidRPr="009E20D1">
        <w:rPr>
          <w:rFonts w:ascii="Times New Roman" w:eastAsia="Meiryo UI" w:hAnsi="Times New Roman" w:cs="Times New Roman"/>
        </w:rPr>
        <w:t xml:space="preserve"> period, the UE can follow the </w:t>
      </w:r>
      <w:r w:rsidR="000C41F2">
        <w:rPr>
          <w:rFonts w:ascii="Times New Roman" w:eastAsia="Meiryo UI" w:hAnsi="Times New Roman" w:cs="Times New Roman"/>
        </w:rPr>
        <w:t>legacy</w:t>
      </w:r>
      <w:r w:rsidR="000C41F2" w:rsidRPr="009E20D1">
        <w:rPr>
          <w:rFonts w:ascii="Times New Roman" w:eastAsia="Meiryo UI" w:hAnsi="Times New Roman" w:cs="Times New Roman"/>
        </w:rPr>
        <w:t xml:space="preserve"> MCCH reacquisition procedure without causing any discrepancy between the MCCH and new SIB.</w:t>
      </w:r>
    </w:p>
    <w:p w14:paraId="6C34EF4C" w14:textId="77777777" w:rsidR="008E663C" w:rsidRPr="006E7478" w:rsidRDefault="008E663C" w:rsidP="0054615F">
      <w:pPr>
        <w:jc w:val="left"/>
        <w:rPr>
          <w:rFonts w:ascii="Times New Roman" w:eastAsia="Meiryo UI" w:hAnsi="Times New Roman" w:cs="Times New Roman"/>
          <w:b/>
          <w:bCs/>
        </w:rPr>
      </w:pPr>
    </w:p>
    <w:p w14:paraId="0A798899" w14:textId="1274B3B3" w:rsidR="0054615F" w:rsidRDefault="00014B3E" w:rsidP="0054615F">
      <w:pPr>
        <w:jc w:val="left"/>
        <w:rPr>
          <w:rFonts w:ascii="Times New Roman" w:eastAsia="Meiryo UI" w:hAnsi="Times New Roman" w:cs="Times New Roman"/>
          <w:b/>
          <w:bCs/>
        </w:rPr>
      </w:pPr>
      <w:r w:rsidRPr="00110442">
        <w:rPr>
          <w:rFonts w:ascii="Times New Roman" w:eastAsia="Meiryo UI" w:hAnsi="Times New Roman" w:cs="Times New Roman"/>
          <w:b/>
          <w:bCs/>
        </w:rPr>
        <w:t xml:space="preserve">Observation </w:t>
      </w:r>
      <w:r w:rsidR="00D42912">
        <w:rPr>
          <w:rFonts w:ascii="Times New Roman" w:eastAsia="Meiryo UI" w:hAnsi="Times New Roman" w:cs="Times New Roman"/>
          <w:b/>
          <w:bCs/>
        </w:rPr>
        <w:t>3</w:t>
      </w:r>
      <w:r w:rsidRPr="00110442">
        <w:rPr>
          <w:rFonts w:ascii="Times New Roman" w:eastAsia="Meiryo UI" w:hAnsi="Times New Roman" w:cs="Times New Roman"/>
          <w:b/>
          <w:bCs/>
        </w:rPr>
        <w:t>:</w:t>
      </w:r>
      <w:r>
        <w:rPr>
          <w:rFonts w:ascii="Times New Roman" w:eastAsia="Meiryo UI" w:hAnsi="Times New Roman" w:cs="Times New Roman" w:hint="eastAsia"/>
          <w:b/>
          <w:bCs/>
        </w:rPr>
        <w:t xml:space="preserve"> </w:t>
      </w:r>
      <w:r w:rsidR="0076236F">
        <w:rPr>
          <w:rFonts w:ascii="Times New Roman" w:eastAsia="Meiryo UI" w:hAnsi="Times New Roman" w:cs="Times New Roman" w:hint="eastAsia"/>
          <w:b/>
          <w:bCs/>
        </w:rPr>
        <w:t>However, b</w:t>
      </w:r>
      <w:r w:rsidR="0076236F">
        <w:rPr>
          <w:rFonts w:ascii="Times New Roman" w:eastAsia="Meiryo UI" w:hAnsi="Times New Roman" w:cs="Times New Roman"/>
          <w:b/>
          <w:bCs/>
        </w:rPr>
        <w:t xml:space="preserve">ased </w:t>
      </w:r>
      <w:r w:rsidR="006E7478">
        <w:rPr>
          <w:rFonts w:ascii="Times New Roman" w:eastAsia="Meiryo UI" w:hAnsi="Times New Roman" w:cs="Times New Roman"/>
          <w:b/>
          <w:bCs/>
        </w:rPr>
        <w:t xml:space="preserve">on the current mechanism, network can control the timing of the new SIB change and MCCH modification </w:t>
      </w:r>
      <w:r w:rsidR="006E7478" w:rsidRPr="006E7478">
        <w:rPr>
          <w:rFonts w:ascii="Times New Roman" w:eastAsia="Meiryo UI" w:hAnsi="Times New Roman" w:cs="Times New Roman"/>
          <w:b/>
          <w:bCs/>
        </w:rPr>
        <w:t>without causing any discrepancy between the MCCH</w:t>
      </w:r>
      <w:r w:rsidR="00CC7D8C">
        <w:rPr>
          <w:rFonts w:ascii="Times New Roman" w:eastAsia="Meiryo UI" w:hAnsi="Times New Roman" w:cs="Times New Roman"/>
          <w:b/>
          <w:bCs/>
        </w:rPr>
        <w:t xml:space="preserve"> </w:t>
      </w:r>
      <w:r w:rsidR="006E7478" w:rsidRPr="006E7478">
        <w:rPr>
          <w:rFonts w:ascii="Times New Roman" w:eastAsia="Meiryo UI" w:hAnsi="Times New Roman" w:cs="Times New Roman"/>
          <w:b/>
          <w:bCs/>
        </w:rPr>
        <w:t>and new SIB</w:t>
      </w:r>
      <w:r w:rsidRPr="00014B3E">
        <w:rPr>
          <w:rFonts w:ascii="Times New Roman" w:eastAsia="Meiryo UI" w:hAnsi="Times New Roman" w:cs="Times New Roman"/>
          <w:b/>
          <w:bCs/>
        </w:rPr>
        <w:t>.</w:t>
      </w:r>
    </w:p>
    <w:p w14:paraId="49206895" w14:textId="77777777" w:rsidR="0076236F" w:rsidRPr="0076236F" w:rsidRDefault="0076236F" w:rsidP="0054615F">
      <w:pPr>
        <w:jc w:val="left"/>
        <w:rPr>
          <w:rFonts w:ascii="Times New Roman" w:eastAsia="Meiryo UI" w:hAnsi="Times New Roman" w:cs="Times New Roman"/>
        </w:rPr>
      </w:pPr>
    </w:p>
    <w:p w14:paraId="10100308" w14:textId="3E93D133" w:rsidR="004414F7" w:rsidRPr="00C069BD" w:rsidRDefault="0054615F" w:rsidP="00E374A5">
      <w:pPr>
        <w:rPr>
          <w:rFonts w:ascii="Times New Roman" w:hAnsi="Times New Roman" w:cs="Times New Roman"/>
          <w:b/>
        </w:rPr>
      </w:pPr>
      <w:r w:rsidRPr="00110442">
        <w:rPr>
          <w:rFonts w:ascii="Times New Roman" w:eastAsia="Meiryo UI" w:hAnsi="Times New Roman" w:cs="Times New Roman"/>
          <w:b/>
          <w:bCs/>
        </w:rPr>
        <w:t xml:space="preserve">Proposal </w:t>
      </w:r>
      <w:r w:rsidR="00D42912">
        <w:rPr>
          <w:rFonts w:ascii="Times New Roman" w:eastAsia="Meiryo UI" w:hAnsi="Times New Roman" w:cs="Times New Roman"/>
          <w:b/>
          <w:bCs/>
        </w:rPr>
        <w:t>1</w:t>
      </w:r>
      <w:r w:rsidR="0008482F" w:rsidRPr="00110442">
        <w:rPr>
          <w:rFonts w:ascii="Times New Roman" w:eastAsia="Meiryo UI" w:hAnsi="Times New Roman" w:cs="Times New Roman"/>
          <w:b/>
          <w:bCs/>
        </w:rPr>
        <w:t xml:space="preserve"> </w:t>
      </w:r>
      <w:r w:rsidRPr="00110442">
        <w:rPr>
          <w:rFonts w:ascii="Times New Roman" w:eastAsia="Meiryo UI" w:hAnsi="Times New Roman" w:cs="Times New Roman"/>
          <w:b/>
          <w:bCs/>
        </w:rPr>
        <w:t>：</w:t>
      </w:r>
      <w:r w:rsidRPr="00110442">
        <w:rPr>
          <w:rFonts w:ascii="Times New Roman" w:eastAsia="Meiryo UI" w:hAnsi="Times New Roman" w:cs="Times New Roman"/>
          <w:b/>
          <w:bCs/>
        </w:rPr>
        <w:t xml:space="preserve"> </w:t>
      </w:r>
      <w:r w:rsidR="0008482F" w:rsidRPr="00110442">
        <w:rPr>
          <w:rFonts w:ascii="Times New Roman" w:eastAsia="Meiryo UI" w:hAnsi="Times New Roman" w:cs="Times New Roman"/>
          <w:b/>
          <w:bCs/>
        </w:rPr>
        <w:t xml:space="preserve">No change is needed in the procedure for re-acquisition of MCCH </w:t>
      </w:r>
      <w:r w:rsidR="00CC7D8C">
        <w:rPr>
          <w:rFonts w:ascii="Times New Roman" w:eastAsia="Meiryo UI" w:hAnsi="Times New Roman" w:cs="Times New Roman"/>
          <w:b/>
          <w:bCs/>
        </w:rPr>
        <w:t>for the introducing</w:t>
      </w:r>
      <w:r w:rsidR="0008482F" w:rsidRPr="00110442">
        <w:rPr>
          <w:rFonts w:ascii="Times New Roman" w:eastAsia="Meiryo UI" w:hAnsi="Times New Roman" w:cs="Times New Roman"/>
          <w:b/>
          <w:bCs/>
        </w:rPr>
        <w:t xml:space="preserve"> the new SIB.</w:t>
      </w:r>
    </w:p>
    <w:p w14:paraId="0BB303B2" w14:textId="2E95A6E1" w:rsidR="00FC1115" w:rsidRDefault="00090770" w:rsidP="00F966E2">
      <w:pPr>
        <w:pStyle w:val="2"/>
      </w:pPr>
      <w:r>
        <w:rPr>
          <w:rFonts w:hint="eastAsia"/>
        </w:rPr>
        <w:t>O</w:t>
      </w:r>
      <w:r>
        <w:t xml:space="preserve">pen </w:t>
      </w:r>
      <w:proofErr w:type="gramStart"/>
      <w:r>
        <w:t>Issues :</w:t>
      </w:r>
      <w:proofErr w:type="gramEnd"/>
      <w:r>
        <w:t xml:space="preserve"> </w:t>
      </w:r>
      <w:r w:rsidR="00EE3438" w:rsidRPr="00EE3438">
        <w:t>Mapping between ISA and TMGI</w:t>
      </w:r>
    </w:p>
    <w:p w14:paraId="42B62A00" w14:textId="4A54E735" w:rsidR="005A1065" w:rsidRDefault="005732AB" w:rsidP="0076236F">
      <w:pPr>
        <w:rPr>
          <w:rFonts w:ascii="Times New Roman" w:hAnsi="Times New Roman" w:cs="Times New Roman"/>
        </w:rPr>
      </w:pPr>
      <w:r w:rsidRPr="002F1535">
        <w:rPr>
          <w:rFonts w:ascii="Times New Roman" w:hAnsi="Times New Roman" w:cs="Times New Roman"/>
        </w:rPr>
        <w:t>The Open issue list [</w:t>
      </w:r>
      <w:r w:rsidR="00BD5285">
        <w:rPr>
          <w:rFonts w:ascii="Times New Roman" w:hAnsi="Times New Roman" w:cs="Times New Roman" w:hint="eastAsia"/>
        </w:rPr>
        <w:t>3</w:t>
      </w:r>
      <w:r w:rsidRPr="002F1535">
        <w:rPr>
          <w:rFonts w:ascii="Times New Roman" w:hAnsi="Times New Roman" w:cs="Times New Roman"/>
        </w:rPr>
        <w:t>] addressed the issue of mapping ISAs to TMGI</w:t>
      </w:r>
      <w:r w:rsidR="00ED4B9F">
        <w:rPr>
          <w:rFonts w:hint="eastAsia"/>
        </w:rPr>
        <w:t>.</w:t>
      </w:r>
      <w:r w:rsidR="00ED4B9F">
        <w:rPr>
          <w:rFonts w:ascii="Times New Roman" w:hAnsi="Times New Roman" w:cs="Times New Roman" w:hint="eastAsia"/>
        </w:rPr>
        <w:t xml:space="preserve"> </w:t>
      </w:r>
      <w:r w:rsidR="0076236F">
        <w:rPr>
          <w:rFonts w:ascii="Times New Roman" w:hAnsi="Times New Roman" w:cs="Times New Roman" w:hint="eastAsia"/>
        </w:rPr>
        <w:t>A</w:t>
      </w:r>
      <w:r w:rsidR="0076236F" w:rsidRPr="002F1535">
        <w:rPr>
          <w:rFonts w:ascii="Times New Roman" w:hAnsi="Times New Roman" w:cs="Times New Roman"/>
        </w:rPr>
        <w:t>bout this issue</w:t>
      </w:r>
      <w:r w:rsidR="0076236F">
        <w:rPr>
          <w:rFonts w:ascii="Times New Roman" w:hAnsi="Times New Roman" w:cs="Times New Roman" w:hint="eastAsia"/>
        </w:rPr>
        <w:t>, w</w:t>
      </w:r>
      <w:r w:rsidR="005F7740" w:rsidRPr="002F1535">
        <w:rPr>
          <w:rFonts w:ascii="Times New Roman" w:hAnsi="Times New Roman" w:cs="Times New Roman"/>
        </w:rPr>
        <w:t xml:space="preserve">e think that duplicated TMGI field should be avoided as other companies mentioned. </w:t>
      </w:r>
      <w:r w:rsidR="0076236F">
        <w:rPr>
          <w:rFonts w:ascii="Times New Roman" w:hAnsi="Times New Roman" w:cs="Times New Roman" w:hint="eastAsia"/>
        </w:rPr>
        <w:t xml:space="preserve">As a result, the </w:t>
      </w:r>
      <w:r w:rsidR="00182C6F">
        <w:rPr>
          <w:rFonts w:ascii="Times New Roman" w:hAnsi="Times New Roman" w:cs="Times New Roman" w:hint="eastAsia"/>
        </w:rPr>
        <w:t xml:space="preserve">draft </w:t>
      </w:r>
      <w:r w:rsidR="0076236F">
        <w:rPr>
          <w:rFonts w:ascii="Times New Roman" w:hAnsi="Times New Roman" w:cs="Times New Roman" w:hint="eastAsia"/>
        </w:rPr>
        <w:t xml:space="preserve">CR is updated </w:t>
      </w:r>
      <w:r w:rsidR="00182C6F">
        <w:rPr>
          <w:rFonts w:ascii="Times New Roman" w:hAnsi="Times New Roman" w:cs="Times New Roman" w:hint="eastAsia"/>
        </w:rPr>
        <w:t>as</w:t>
      </w:r>
      <w:r w:rsidR="004F1276" w:rsidRPr="004F1276">
        <w:rPr>
          <w:rFonts w:ascii="Times New Roman" w:hAnsi="Times New Roman" w:cs="Times New Roman"/>
        </w:rPr>
        <w:t xml:space="preserve"> </w:t>
      </w:r>
      <w:r w:rsidR="0076236F" w:rsidRPr="0076236F">
        <w:rPr>
          <w:rFonts w:ascii="Times New Roman" w:hAnsi="Times New Roman" w:cs="Times New Roman"/>
        </w:rPr>
        <w:t>MBS-SessionInfoExt-r19</w:t>
      </w:r>
      <w:r w:rsidR="0076236F">
        <w:rPr>
          <w:rFonts w:ascii="Times New Roman" w:hAnsi="Times New Roman" w:cs="Times New Roman" w:hint="eastAsia"/>
        </w:rPr>
        <w:t xml:space="preserve"> includes </w:t>
      </w:r>
      <w:r w:rsidR="004F1276" w:rsidRPr="004F1276">
        <w:rPr>
          <w:rFonts w:ascii="Times New Roman" w:hAnsi="Times New Roman" w:cs="Times New Roman"/>
        </w:rPr>
        <w:t>only Area</w:t>
      </w:r>
      <w:r w:rsidR="00ED4B9F">
        <w:rPr>
          <w:rFonts w:ascii="Times New Roman" w:hAnsi="Times New Roman" w:cs="Times New Roman" w:hint="eastAsia"/>
        </w:rPr>
        <w:t xml:space="preserve"> </w:t>
      </w:r>
      <w:r w:rsidR="004F1276" w:rsidRPr="004F1276">
        <w:rPr>
          <w:rFonts w:ascii="Times New Roman" w:hAnsi="Times New Roman" w:cs="Times New Roman"/>
        </w:rPr>
        <w:t>list</w:t>
      </w:r>
      <w:r w:rsidR="005A1065">
        <w:rPr>
          <w:rFonts w:ascii="Times New Roman" w:hAnsi="Times New Roman" w:cs="Times New Roman" w:hint="eastAsia"/>
        </w:rPr>
        <w:t xml:space="preserve"> as follows.</w:t>
      </w:r>
    </w:p>
    <w:p w14:paraId="02A8CF05" w14:textId="77777777" w:rsidR="005A1065" w:rsidRPr="005A1065" w:rsidRDefault="005A1065" w:rsidP="005A1065">
      <w:pPr>
        <w:keepNext/>
        <w:keepLines/>
        <w:widowControl/>
        <w:overflowPunct w:val="0"/>
        <w:autoSpaceDE w:val="0"/>
        <w:autoSpaceDN w:val="0"/>
        <w:adjustRightInd w:val="0"/>
        <w:spacing w:before="60" w:after="180"/>
        <w:jc w:val="center"/>
        <w:rPr>
          <w:rFonts w:ascii="Arial" w:eastAsia="Times New Roman" w:hAnsi="Arial" w:cs="Arial"/>
          <w:b/>
          <w:i/>
          <w:lang w:eastAsia="zh-CN"/>
        </w:rPr>
      </w:pPr>
      <w:proofErr w:type="spellStart"/>
      <w:r w:rsidRPr="005A1065">
        <w:rPr>
          <w:rFonts w:ascii="Arial" w:eastAsia="Times New Roman" w:hAnsi="Arial" w:cs="Arial"/>
          <w:b/>
          <w:i/>
          <w:lang w:eastAsia="zh-CN"/>
        </w:rPr>
        <w:t>MBSBroadcastConfiguration</w:t>
      </w:r>
      <w:proofErr w:type="spellEnd"/>
      <w:r w:rsidRPr="005A1065">
        <w:rPr>
          <w:rFonts w:ascii="Arial" w:eastAsia="Times New Roman" w:hAnsi="Arial" w:cs="Arial"/>
          <w:b/>
          <w:i/>
          <w:lang w:eastAsia="zh-CN"/>
        </w:rPr>
        <w:t xml:space="preserve"> message</w:t>
      </w:r>
    </w:p>
    <w:p w14:paraId="211A9210"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eastAsia="zh-CN"/>
        </w:rPr>
      </w:pPr>
      <w:r w:rsidRPr="005A1065">
        <w:rPr>
          <w:rFonts w:ascii="Courier New" w:eastAsia="Times New Roman" w:hAnsi="Courier New" w:cs="Courier New"/>
          <w:noProof/>
          <w:color w:val="808080"/>
          <w:sz w:val="16"/>
          <w:lang w:eastAsia="zh-CN"/>
        </w:rPr>
        <w:t>-- ASN1START</w:t>
      </w:r>
    </w:p>
    <w:p w14:paraId="13623FD7"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eastAsia="zh-CN"/>
        </w:rPr>
      </w:pPr>
      <w:r w:rsidRPr="005A1065">
        <w:rPr>
          <w:rFonts w:ascii="Courier New" w:eastAsia="Times New Roman" w:hAnsi="Courier New" w:cs="Courier New"/>
          <w:noProof/>
          <w:color w:val="808080"/>
          <w:sz w:val="16"/>
          <w:lang w:eastAsia="zh-CN"/>
        </w:rPr>
        <w:t>-- TAG-MBSBROADCASTCONFIGURATION-START</w:t>
      </w:r>
    </w:p>
    <w:p w14:paraId="3B37E549"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eastAsia="zh-CN"/>
        </w:rPr>
      </w:pPr>
    </w:p>
    <w:p w14:paraId="6A63F49D"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eastAsia="zh-CN"/>
        </w:rPr>
      </w:pPr>
      <w:r w:rsidRPr="005A1065">
        <w:rPr>
          <w:rFonts w:ascii="Courier New" w:eastAsia="Times New Roman" w:hAnsi="Courier New" w:cs="Courier New"/>
          <w:noProof/>
          <w:sz w:val="16"/>
          <w:lang w:eastAsia="zh-CN"/>
        </w:rPr>
        <w:t xml:space="preserve">MBSBroadcastConfiguration-r17 ::= </w:t>
      </w:r>
      <w:r w:rsidRPr="005A1065">
        <w:rPr>
          <w:rFonts w:ascii="Courier New" w:eastAsia="Times New Roman" w:hAnsi="Courier New" w:cs="Courier New"/>
          <w:noProof/>
          <w:color w:val="993366"/>
          <w:sz w:val="16"/>
          <w:lang w:eastAsia="zh-CN"/>
        </w:rPr>
        <w:t>SEQUENCE</w:t>
      </w:r>
      <w:r w:rsidRPr="005A1065">
        <w:rPr>
          <w:rFonts w:ascii="Courier New" w:eastAsia="Times New Roman" w:hAnsi="Courier New" w:cs="Courier New"/>
          <w:noProof/>
          <w:sz w:val="16"/>
          <w:lang w:eastAsia="zh-CN"/>
        </w:rPr>
        <w:t xml:space="preserve"> {</w:t>
      </w:r>
    </w:p>
    <w:p w14:paraId="17AC15BC"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eastAsia="zh-CN"/>
        </w:rPr>
      </w:pPr>
      <w:r w:rsidRPr="005A1065">
        <w:rPr>
          <w:rFonts w:ascii="Courier New" w:eastAsia="Times New Roman" w:hAnsi="Courier New" w:cs="Courier New"/>
          <w:noProof/>
          <w:sz w:val="16"/>
          <w:lang w:eastAsia="zh-CN"/>
        </w:rPr>
        <w:t xml:space="preserve">    criticalExtensions                </w:t>
      </w:r>
      <w:r w:rsidRPr="005A1065">
        <w:rPr>
          <w:rFonts w:ascii="Courier New" w:eastAsia="Times New Roman" w:hAnsi="Courier New" w:cs="Courier New"/>
          <w:noProof/>
          <w:color w:val="993366"/>
          <w:sz w:val="16"/>
          <w:lang w:eastAsia="zh-CN"/>
        </w:rPr>
        <w:t>CHOICE</w:t>
      </w:r>
      <w:r w:rsidRPr="005A1065">
        <w:rPr>
          <w:rFonts w:ascii="Courier New" w:eastAsia="Times New Roman" w:hAnsi="Courier New" w:cs="Courier New"/>
          <w:noProof/>
          <w:sz w:val="16"/>
          <w:lang w:eastAsia="zh-CN"/>
        </w:rPr>
        <w:t xml:space="preserve"> {</w:t>
      </w:r>
    </w:p>
    <w:p w14:paraId="3FCA99F3"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eastAsia="zh-CN"/>
        </w:rPr>
      </w:pPr>
      <w:r w:rsidRPr="005A1065">
        <w:rPr>
          <w:rFonts w:ascii="Courier New" w:eastAsia="Times New Roman" w:hAnsi="Courier New" w:cs="Courier New"/>
          <w:noProof/>
          <w:sz w:val="16"/>
          <w:lang w:eastAsia="zh-CN"/>
        </w:rPr>
        <w:t xml:space="preserve">        mbsBroadcastConfiguration-r17     MBSBroadcastConfiguration-r17-IEs,</w:t>
      </w:r>
    </w:p>
    <w:p w14:paraId="5A80D226"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eastAsia="zh-CN"/>
        </w:rPr>
      </w:pPr>
      <w:r w:rsidRPr="005A1065">
        <w:rPr>
          <w:rFonts w:ascii="Courier New" w:eastAsia="Times New Roman" w:hAnsi="Courier New" w:cs="Courier New"/>
          <w:noProof/>
          <w:sz w:val="16"/>
          <w:lang w:eastAsia="zh-CN"/>
        </w:rPr>
        <w:t xml:space="preserve">        criticalExtensionsFuture          </w:t>
      </w:r>
      <w:r w:rsidRPr="005A1065">
        <w:rPr>
          <w:rFonts w:ascii="Courier New" w:eastAsia="Times New Roman" w:hAnsi="Courier New" w:cs="Courier New"/>
          <w:noProof/>
          <w:color w:val="993366"/>
          <w:sz w:val="16"/>
          <w:lang w:eastAsia="zh-CN"/>
        </w:rPr>
        <w:t>SEQUENCE</w:t>
      </w:r>
      <w:r w:rsidRPr="005A1065">
        <w:rPr>
          <w:rFonts w:ascii="Courier New" w:eastAsia="Times New Roman" w:hAnsi="Courier New" w:cs="Courier New"/>
          <w:noProof/>
          <w:sz w:val="16"/>
          <w:lang w:eastAsia="zh-CN"/>
        </w:rPr>
        <w:t xml:space="preserve"> {}</w:t>
      </w:r>
    </w:p>
    <w:p w14:paraId="1B0AD19A"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eastAsia="zh-CN"/>
        </w:rPr>
      </w:pPr>
      <w:r w:rsidRPr="005A1065">
        <w:rPr>
          <w:rFonts w:ascii="Courier New" w:eastAsia="Times New Roman" w:hAnsi="Courier New" w:cs="Courier New"/>
          <w:noProof/>
          <w:sz w:val="16"/>
          <w:lang w:eastAsia="zh-CN"/>
        </w:rPr>
        <w:t xml:space="preserve">    }</w:t>
      </w:r>
    </w:p>
    <w:p w14:paraId="0917B39A"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eastAsia="zh-CN"/>
        </w:rPr>
      </w:pPr>
      <w:r w:rsidRPr="005A1065">
        <w:rPr>
          <w:rFonts w:ascii="Courier New" w:eastAsia="Times New Roman" w:hAnsi="Courier New" w:cs="Courier New"/>
          <w:noProof/>
          <w:sz w:val="16"/>
          <w:lang w:eastAsia="zh-CN"/>
        </w:rPr>
        <w:lastRenderedPageBreak/>
        <w:t>}</w:t>
      </w:r>
    </w:p>
    <w:p w14:paraId="6D51C654"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eastAsia="zh-CN"/>
        </w:rPr>
      </w:pPr>
    </w:p>
    <w:p w14:paraId="753264DF"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eastAsia="zh-CN"/>
        </w:rPr>
      </w:pPr>
      <w:r w:rsidRPr="005A1065">
        <w:rPr>
          <w:rFonts w:ascii="Courier New" w:eastAsia="Times New Roman" w:hAnsi="Courier New" w:cs="Courier New"/>
          <w:noProof/>
          <w:sz w:val="16"/>
          <w:lang w:eastAsia="zh-CN"/>
        </w:rPr>
        <w:t xml:space="preserve">MBSBroadcastConfiguration-r17-IEs ::= </w:t>
      </w:r>
      <w:r w:rsidRPr="005A1065">
        <w:rPr>
          <w:rFonts w:ascii="Courier New" w:eastAsia="Times New Roman" w:hAnsi="Courier New" w:cs="Courier New"/>
          <w:noProof/>
          <w:color w:val="993366"/>
          <w:sz w:val="16"/>
          <w:lang w:eastAsia="zh-CN"/>
        </w:rPr>
        <w:t>SEQUENCE</w:t>
      </w:r>
      <w:r w:rsidRPr="005A1065">
        <w:rPr>
          <w:rFonts w:ascii="Courier New" w:eastAsia="Times New Roman" w:hAnsi="Courier New" w:cs="Courier New"/>
          <w:noProof/>
          <w:sz w:val="16"/>
          <w:lang w:eastAsia="zh-CN"/>
        </w:rPr>
        <w:t xml:space="preserve"> {</w:t>
      </w:r>
    </w:p>
    <w:p w14:paraId="2954AFA1" w14:textId="4C6F9C1C"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eastAsia="zh-CN"/>
        </w:rPr>
      </w:pPr>
      <w:r w:rsidRPr="005A1065">
        <w:rPr>
          <w:rFonts w:ascii="Courier New" w:eastAsia="Times New Roman" w:hAnsi="Courier New" w:cs="Courier New"/>
          <w:noProof/>
          <w:sz w:val="16"/>
          <w:lang w:eastAsia="zh-CN"/>
        </w:rPr>
        <w:t xml:space="preserve">    mbs-SessionInfoList-r17               MBS-SessionInfoList-r17              </w:t>
      </w:r>
      <w:r w:rsidRPr="005A1065">
        <w:rPr>
          <w:rFonts w:ascii="Courier New" w:eastAsia="Times New Roman" w:hAnsi="Courier New" w:cs="Courier New"/>
          <w:noProof/>
          <w:color w:val="993366"/>
          <w:sz w:val="16"/>
          <w:lang w:eastAsia="zh-CN"/>
        </w:rPr>
        <w:t>OPTIONAL</w:t>
      </w:r>
      <w:r w:rsidRPr="005A1065">
        <w:rPr>
          <w:rFonts w:ascii="Courier New" w:eastAsia="Times New Roman" w:hAnsi="Courier New" w:cs="Courier New"/>
          <w:noProof/>
          <w:sz w:val="16"/>
          <w:lang w:eastAsia="zh-CN"/>
        </w:rPr>
        <w:t xml:space="preserve">,   </w:t>
      </w:r>
      <w:r w:rsidRPr="005A1065">
        <w:rPr>
          <w:rFonts w:ascii="Courier New" w:eastAsia="Times New Roman" w:hAnsi="Courier New" w:cs="Courier New"/>
          <w:noProof/>
          <w:color w:val="808080"/>
          <w:sz w:val="16"/>
          <w:lang w:eastAsia="zh-CN"/>
        </w:rPr>
        <w:t>-- Need R</w:t>
      </w:r>
    </w:p>
    <w:p w14:paraId="30E28DA1" w14:textId="16DA7A20"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eastAsia="zh-CN"/>
        </w:rPr>
      </w:pPr>
      <w:r w:rsidRPr="005A1065">
        <w:rPr>
          <w:rFonts w:ascii="Courier New" w:eastAsia="Times New Roman" w:hAnsi="Courier New" w:cs="Courier New"/>
          <w:noProof/>
          <w:sz w:val="16"/>
          <w:lang w:eastAsia="zh-CN"/>
        </w:rPr>
        <w:t xml:space="preserve">    mbs-NeighbourCellList-r17             MBS-NeighbourCellList-r17            </w:t>
      </w:r>
      <w:r w:rsidRPr="005A1065">
        <w:rPr>
          <w:rFonts w:ascii="Courier New" w:eastAsia="Times New Roman" w:hAnsi="Courier New" w:cs="Courier New"/>
          <w:noProof/>
          <w:color w:val="993366"/>
          <w:sz w:val="16"/>
          <w:lang w:eastAsia="zh-CN"/>
        </w:rPr>
        <w:t>OPTIONAL</w:t>
      </w:r>
      <w:r w:rsidRPr="005A1065">
        <w:rPr>
          <w:rFonts w:ascii="Courier New" w:eastAsia="Times New Roman" w:hAnsi="Courier New" w:cs="Courier New"/>
          <w:noProof/>
          <w:sz w:val="16"/>
          <w:lang w:eastAsia="zh-CN"/>
        </w:rPr>
        <w:t xml:space="preserve">,   </w:t>
      </w:r>
      <w:r w:rsidRPr="005A1065">
        <w:rPr>
          <w:rFonts w:ascii="Courier New" w:eastAsia="Times New Roman" w:hAnsi="Courier New" w:cs="Courier New"/>
          <w:noProof/>
          <w:color w:val="808080"/>
          <w:sz w:val="16"/>
          <w:lang w:eastAsia="zh-CN"/>
        </w:rPr>
        <w:t>-- Need S</w:t>
      </w:r>
    </w:p>
    <w:p w14:paraId="7E6020AB"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eastAsia="zh-CN"/>
        </w:rPr>
      </w:pPr>
      <w:r w:rsidRPr="005A1065">
        <w:rPr>
          <w:rFonts w:ascii="Courier New" w:eastAsia="Times New Roman" w:hAnsi="Courier New" w:cs="Courier New"/>
          <w:noProof/>
          <w:sz w:val="16"/>
          <w:lang w:eastAsia="zh-CN"/>
        </w:rPr>
        <w:t xml:space="preserve">    drx-ConfigPTM-List-r17                </w:t>
      </w:r>
      <w:r w:rsidRPr="005A1065">
        <w:rPr>
          <w:rFonts w:ascii="Courier New" w:eastAsia="Times New Roman" w:hAnsi="Courier New" w:cs="Courier New"/>
          <w:noProof/>
          <w:color w:val="993366"/>
          <w:sz w:val="16"/>
          <w:lang w:eastAsia="zh-CN"/>
        </w:rPr>
        <w:t>SEQUENCE</w:t>
      </w:r>
      <w:r w:rsidRPr="005A1065">
        <w:rPr>
          <w:rFonts w:ascii="Courier New" w:eastAsia="Times New Roman" w:hAnsi="Courier New" w:cs="Courier New"/>
          <w:noProof/>
          <w:sz w:val="16"/>
          <w:lang w:eastAsia="zh-CN"/>
        </w:rPr>
        <w:t xml:space="preserve"> (</w:t>
      </w:r>
      <w:r w:rsidRPr="005A1065">
        <w:rPr>
          <w:rFonts w:ascii="Courier New" w:eastAsia="Times New Roman" w:hAnsi="Courier New" w:cs="Courier New"/>
          <w:noProof/>
          <w:color w:val="993366"/>
          <w:sz w:val="16"/>
          <w:lang w:eastAsia="zh-CN"/>
        </w:rPr>
        <w:t>SIZE</w:t>
      </w:r>
      <w:r w:rsidRPr="005A1065">
        <w:rPr>
          <w:rFonts w:ascii="Courier New" w:eastAsia="Times New Roman" w:hAnsi="Courier New" w:cs="Courier New"/>
          <w:noProof/>
          <w:sz w:val="16"/>
          <w:lang w:eastAsia="zh-CN"/>
        </w:rPr>
        <w:t xml:space="preserve"> (1..maxNrofDRX-ConfigPTM-r17))</w:t>
      </w:r>
      <w:r w:rsidRPr="005A1065">
        <w:rPr>
          <w:rFonts w:ascii="Courier New" w:eastAsia="Times New Roman" w:hAnsi="Courier New" w:cs="Courier New"/>
          <w:noProof/>
          <w:color w:val="993366"/>
          <w:sz w:val="16"/>
          <w:lang w:eastAsia="zh-CN"/>
        </w:rPr>
        <w:t xml:space="preserve"> OF</w:t>
      </w:r>
      <w:r w:rsidRPr="005A1065">
        <w:rPr>
          <w:rFonts w:ascii="Courier New" w:eastAsia="Times New Roman" w:hAnsi="Courier New" w:cs="Courier New"/>
          <w:noProof/>
          <w:sz w:val="16"/>
          <w:lang w:eastAsia="zh-CN"/>
        </w:rPr>
        <w:t xml:space="preserve"> DRX-ConfigPTM-r17   </w:t>
      </w:r>
      <w:r w:rsidRPr="005A1065">
        <w:rPr>
          <w:rFonts w:ascii="Courier New" w:eastAsia="Times New Roman" w:hAnsi="Courier New" w:cs="Courier New"/>
          <w:noProof/>
          <w:color w:val="993366"/>
          <w:sz w:val="16"/>
          <w:lang w:eastAsia="zh-CN"/>
        </w:rPr>
        <w:t>OPTIONAL</w:t>
      </w:r>
      <w:r w:rsidRPr="005A1065">
        <w:rPr>
          <w:rFonts w:ascii="Courier New" w:eastAsia="Times New Roman" w:hAnsi="Courier New" w:cs="Courier New"/>
          <w:noProof/>
          <w:sz w:val="16"/>
          <w:lang w:eastAsia="zh-CN"/>
        </w:rPr>
        <w:t xml:space="preserve">,   </w:t>
      </w:r>
      <w:r w:rsidRPr="005A1065">
        <w:rPr>
          <w:rFonts w:ascii="Courier New" w:eastAsia="Times New Roman" w:hAnsi="Courier New" w:cs="Courier New"/>
          <w:noProof/>
          <w:color w:val="808080"/>
          <w:sz w:val="16"/>
          <w:lang w:eastAsia="zh-CN"/>
        </w:rPr>
        <w:t>-- Need R</w:t>
      </w:r>
    </w:p>
    <w:p w14:paraId="48D22F64" w14:textId="72E9E0D1"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eastAsia="zh-CN"/>
        </w:rPr>
      </w:pPr>
      <w:r w:rsidRPr="005A1065">
        <w:rPr>
          <w:rFonts w:ascii="Courier New" w:eastAsia="Times New Roman" w:hAnsi="Courier New" w:cs="Courier New"/>
          <w:noProof/>
          <w:sz w:val="16"/>
          <w:lang w:eastAsia="zh-CN"/>
        </w:rPr>
        <w:t xml:space="preserve">    pdsch-ConfigMTCH-r17                  PDSCH-ConfigBroadcast-r17            </w:t>
      </w:r>
      <w:r w:rsidRPr="005A1065">
        <w:rPr>
          <w:rFonts w:ascii="Courier New" w:eastAsia="Times New Roman" w:hAnsi="Courier New" w:cs="Courier New"/>
          <w:noProof/>
          <w:color w:val="993366"/>
          <w:sz w:val="16"/>
          <w:lang w:eastAsia="zh-CN"/>
        </w:rPr>
        <w:t>OPTIONAL</w:t>
      </w:r>
      <w:r w:rsidRPr="005A1065">
        <w:rPr>
          <w:rFonts w:ascii="Courier New" w:eastAsia="Times New Roman" w:hAnsi="Courier New" w:cs="Courier New"/>
          <w:noProof/>
          <w:sz w:val="16"/>
          <w:lang w:eastAsia="zh-CN"/>
        </w:rPr>
        <w:t xml:space="preserve">,   </w:t>
      </w:r>
      <w:r w:rsidRPr="005A1065">
        <w:rPr>
          <w:rFonts w:ascii="Courier New" w:eastAsia="Times New Roman" w:hAnsi="Courier New" w:cs="Courier New"/>
          <w:noProof/>
          <w:color w:val="808080"/>
          <w:sz w:val="16"/>
          <w:lang w:eastAsia="zh-CN"/>
        </w:rPr>
        <w:t>-- Need S</w:t>
      </w:r>
    </w:p>
    <w:p w14:paraId="4270DF20" w14:textId="005DD73A"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eastAsia="zh-CN"/>
        </w:rPr>
      </w:pPr>
      <w:r w:rsidRPr="005A1065">
        <w:rPr>
          <w:rFonts w:ascii="Courier New" w:eastAsia="Times New Roman" w:hAnsi="Courier New" w:cs="Courier New"/>
          <w:noProof/>
          <w:sz w:val="16"/>
          <w:lang w:eastAsia="zh-CN"/>
        </w:rPr>
        <w:t xml:space="preserve">    mtch-SSB-MappingWindowList-r17        MTCH-SSB-MappingWindowList-r17       </w:t>
      </w:r>
      <w:r w:rsidRPr="005A1065">
        <w:rPr>
          <w:rFonts w:ascii="Courier New" w:eastAsia="Times New Roman" w:hAnsi="Courier New" w:cs="Courier New"/>
          <w:noProof/>
          <w:color w:val="993366"/>
          <w:sz w:val="16"/>
          <w:lang w:eastAsia="zh-CN"/>
        </w:rPr>
        <w:t>OPTIONAL</w:t>
      </w:r>
      <w:r w:rsidRPr="005A1065">
        <w:rPr>
          <w:rFonts w:ascii="Courier New" w:eastAsia="Times New Roman" w:hAnsi="Courier New" w:cs="Courier New"/>
          <w:noProof/>
          <w:sz w:val="16"/>
          <w:lang w:eastAsia="zh-CN"/>
        </w:rPr>
        <w:t xml:space="preserve">,   </w:t>
      </w:r>
      <w:r w:rsidRPr="005A1065">
        <w:rPr>
          <w:rFonts w:ascii="Courier New" w:eastAsia="Times New Roman" w:hAnsi="Courier New" w:cs="Courier New"/>
          <w:noProof/>
          <w:color w:val="808080"/>
          <w:sz w:val="16"/>
          <w:lang w:eastAsia="zh-CN"/>
        </w:rPr>
        <w:t>-- Need R</w:t>
      </w:r>
    </w:p>
    <w:p w14:paraId="7F2CB99E" w14:textId="257426FE"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eastAsia="zh-CN"/>
        </w:rPr>
      </w:pPr>
      <w:r w:rsidRPr="005A1065">
        <w:rPr>
          <w:rFonts w:ascii="Courier New" w:eastAsia="Times New Roman" w:hAnsi="Courier New" w:cs="Courier New"/>
          <w:noProof/>
          <w:sz w:val="16"/>
          <w:lang w:eastAsia="zh-CN"/>
        </w:rPr>
        <w:t xml:space="preserve">    lateNonCriticalExtension              </w:t>
      </w:r>
      <w:r w:rsidRPr="005A1065">
        <w:rPr>
          <w:rFonts w:ascii="Courier New" w:eastAsia="Times New Roman" w:hAnsi="Courier New" w:cs="Courier New"/>
          <w:noProof/>
          <w:color w:val="993366"/>
          <w:sz w:val="16"/>
          <w:lang w:eastAsia="zh-CN"/>
        </w:rPr>
        <w:t>OCTET</w:t>
      </w:r>
      <w:r w:rsidRPr="005A1065">
        <w:rPr>
          <w:rFonts w:ascii="Courier New" w:eastAsia="Times New Roman" w:hAnsi="Courier New" w:cs="Courier New"/>
          <w:noProof/>
          <w:sz w:val="16"/>
          <w:lang w:eastAsia="zh-CN"/>
        </w:rPr>
        <w:t xml:space="preserve"> </w:t>
      </w:r>
      <w:r w:rsidRPr="005A1065">
        <w:rPr>
          <w:rFonts w:ascii="Courier New" w:eastAsia="Times New Roman" w:hAnsi="Courier New" w:cs="Courier New"/>
          <w:noProof/>
          <w:color w:val="993366"/>
          <w:sz w:val="16"/>
          <w:lang w:eastAsia="zh-CN"/>
        </w:rPr>
        <w:t>STRING</w:t>
      </w:r>
      <w:r w:rsidRPr="005A1065">
        <w:rPr>
          <w:rFonts w:ascii="Courier New" w:eastAsia="Times New Roman" w:hAnsi="Courier New" w:cs="Courier New"/>
          <w:noProof/>
          <w:sz w:val="16"/>
          <w:lang w:eastAsia="zh-CN"/>
        </w:rPr>
        <w:t xml:space="preserve">                         </w:t>
      </w:r>
      <w:r w:rsidRPr="005A1065">
        <w:rPr>
          <w:rFonts w:ascii="Courier New" w:eastAsia="Times New Roman" w:hAnsi="Courier New" w:cs="Courier New"/>
          <w:noProof/>
          <w:color w:val="993366"/>
          <w:sz w:val="16"/>
          <w:lang w:eastAsia="zh-CN"/>
        </w:rPr>
        <w:t>OPTIONAL</w:t>
      </w:r>
      <w:r w:rsidRPr="005A1065">
        <w:rPr>
          <w:rFonts w:ascii="Courier New" w:eastAsia="Times New Roman" w:hAnsi="Courier New" w:cs="Courier New"/>
          <w:noProof/>
          <w:sz w:val="16"/>
          <w:lang w:eastAsia="zh-CN"/>
        </w:rPr>
        <w:t>,</w:t>
      </w:r>
    </w:p>
    <w:p w14:paraId="71D9F149" w14:textId="6B36D0EC"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eastAsia="zh-CN"/>
        </w:rPr>
      </w:pPr>
      <w:r w:rsidRPr="005A1065">
        <w:rPr>
          <w:rFonts w:ascii="Courier New" w:eastAsia="Times New Roman" w:hAnsi="Courier New" w:cs="Courier New"/>
          <w:noProof/>
          <w:sz w:val="16"/>
          <w:lang w:eastAsia="zh-CN"/>
        </w:rPr>
        <w:t xml:space="preserve">    nonCriticalExtension                  MBSBroadcastConfiguration-v19xy-IEs  </w:t>
      </w:r>
      <w:r w:rsidRPr="005A1065">
        <w:rPr>
          <w:rFonts w:ascii="Courier New" w:eastAsia="Times New Roman" w:hAnsi="Courier New" w:cs="Courier New"/>
          <w:noProof/>
          <w:color w:val="993366"/>
          <w:sz w:val="16"/>
          <w:lang w:eastAsia="zh-CN"/>
        </w:rPr>
        <w:t>OPTIONAL</w:t>
      </w:r>
    </w:p>
    <w:p w14:paraId="510A6658"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eastAsia="zh-CN"/>
        </w:rPr>
      </w:pPr>
      <w:r w:rsidRPr="005A1065">
        <w:rPr>
          <w:rFonts w:ascii="Courier New" w:eastAsia="Times New Roman" w:hAnsi="Courier New" w:cs="Courier New"/>
          <w:noProof/>
          <w:sz w:val="16"/>
          <w:lang w:eastAsia="zh-CN"/>
        </w:rPr>
        <w:t>}</w:t>
      </w:r>
    </w:p>
    <w:p w14:paraId="17051C4E"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eastAsia="zh-CN"/>
        </w:rPr>
      </w:pPr>
    </w:p>
    <w:p w14:paraId="3A1BAA1D"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eastAsia="zh-CN"/>
        </w:rPr>
      </w:pPr>
      <w:r w:rsidRPr="005A1065">
        <w:rPr>
          <w:rFonts w:ascii="Courier New" w:eastAsia="Times New Roman" w:hAnsi="Courier New" w:cs="Courier New"/>
          <w:noProof/>
          <w:sz w:val="16"/>
          <w:lang w:eastAsia="zh-CN"/>
        </w:rPr>
        <w:t xml:space="preserve">MBSBroadcastConfiguration-v19xy-IEs ::= </w:t>
      </w:r>
      <w:r w:rsidRPr="005A1065">
        <w:rPr>
          <w:rFonts w:ascii="Courier New" w:eastAsia="Times New Roman" w:hAnsi="Courier New" w:cs="Courier New"/>
          <w:noProof/>
          <w:color w:val="993366"/>
          <w:sz w:val="16"/>
          <w:lang w:eastAsia="zh-CN"/>
        </w:rPr>
        <w:t>SEQUENCE</w:t>
      </w:r>
      <w:r w:rsidRPr="005A1065">
        <w:rPr>
          <w:rFonts w:ascii="Courier New" w:eastAsia="Times New Roman" w:hAnsi="Courier New" w:cs="Courier New"/>
          <w:noProof/>
          <w:sz w:val="16"/>
          <w:lang w:eastAsia="zh-CN"/>
        </w:rPr>
        <w:t xml:space="preserve"> {</w:t>
      </w:r>
    </w:p>
    <w:p w14:paraId="5259E2D7" w14:textId="05D04A8A"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eastAsia="zh-CN"/>
        </w:rPr>
      </w:pPr>
      <w:r w:rsidRPr="005A1065">
        <w:rPr>
          <w:rFonts w:ascii="Courier New" w:eastAsia="Times New Roman" w:hAnsi="Courier New" w:cs="Courier New"/>
          <w:noProof/>
          <w:sz w:val="16"/>
          <w:lang w:eastAsia="zh-CN"/>
        </w:rPr>
        <w:t xml:space="preserve">    mbs-SessionInfoListExt-r19            MBS-SessionInfoListExt-r19           </w:t>
      </w:r>
      <w:r w:rsidRPr="005A1065">
        <w:rPr>
          <w:rFonts w:ascii="Courier New" w:eastAsia="Times New Roman" w:hAnsi="Courier New" w:cs="Courier New"/>
          <w:noProof/>
          <w:color w:val="993366"/>
          <w:sz w:val="16"/>
          <w:lang w:eastAsia="zh-CN"/>
        </w:rPr>
        <w:t>OPTIONAL</w:t>
      </w:r>
      <w:r w:rsidRPr="005A1065">
        <w:rPr>
          <w:rFonts w:ascii="Courier New" w:eastAsia="Times New Roman" w:hAnsi="Courier New" w:cs="Courier New"/>
          <w:noProof/>
          <w:sz w:val="16"/>
          <w:lang w:eastAsia="zh-CN"/>
        </w:rPr>
        <w:t xml:space="preserve">,   </w:t>
      </w:r>
      <w:r w:rsidRPr="005A1065">
        <w:rPr>
          <w:rFonts w:ascii="Courier New" w:eastAsia="Times New Roman" w:hAnsi="Courier New" w:cs="Courier New"/>
          <w:noProof/>
          <w:color w:val="808080"/>
          <w:sz w:val="16"/>
          <w:lang w:eastAsia="zh-CN"/>
        </w:rPr>
        <w:t>-- Need R</w:t>
      </w:r>
    </w:p>
    <w:p w14:paraId="5D6036CF" w14:textId="4E190939"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993366"/>
          <w:sz w:val="16"/>
          <w:lang w:eastAsia="zh-CN"/>
        </w:rPr>
      </w:pPr>
      <w:r w:rsidRPr="005A1065">
        <w:rPr>
          <w:rFonts w:ascii="Courier New" w:eastAsia="Times New Roman" w:hAnsi="Courier New" w:cs="Courier New"/>
          <w:noProof/>
          <w:sz w:val="16"/>
          <w:lang w:eastAsia="zh-CN"/>
        </w:rPr>
        <w:t xml:space="preserve">    nonCriticalExtension                  </w:t>
      </w:r>
      <w:r w:rsidRPr="005A1065">
        <w:rPr>
          <w:rFonts w:ascii="Courier New" w:eastAsia="Times New Roman" w:hAnsi="Courier New" w:cs="Courier New"/>
          <w:noProof/>
          <w:color w:val="993366"/>
          <w:sz w:val="16"/>
          <w:lang w:eastAsia="zh-CN"/>
        </w:rPr>
        <w:t>SEQUENCE</w:t>
      </w:r>
      <w:r w:rsidRPr="005A1065">
        <w:rPr>
          <w:rFonts w:ascii="Courier New" w:eastAsia="Times New Roman" w:hAnsi="Courier New" w:cs="Courier New"/>
          <w:noProof/>
          <w:sz w:val="16"/>
          <w:lang w:eastAsia="zh-CN"/>
        </w:rPr>
        <w:t xml:space="preserve"> {}                          </w:t>
      </w:r>
      <w:r w:rsidRPr="005A1065">
        <w:rPr>
          <w:rFonts w:ascii="Courier New" w:eastAsia="Times New Roman" w:hAnsi="Courier New" w:cs="Courier New"/>
          <w:noProof/>
          <w:color w:val="993366"/>
          <w:sz w:val="16"/>
          <w:lang w:eastAsia="zh-CN"/>
        </w:rPr>
        <w:t>OPTIONAL</w:t>
      </w:r>
    </w:p>
    <w:p w14:paraId="4F2381D5"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eastAsia="zh-CN"/>
        </w:rPr>
      </w:pPr>
      <w:r w:rsidRPr="005A1065">
        <w:rPr>
          <w:rFonts w:ascii="Courier New" w:eastAsia="Times New Roman" w:hAnsi="Courier New" w:cs="Courier New"/>
          <w:noProof/>
          <w:sz w:val="16"/>
          <w:lang w:eastAsia="zh-CN"/>
        </w:rPr>
        <w:t>}</w:t>
      </w:r>
    </w:p>
    <w:p w14:paraId="2038B208"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eastAsia="zh-CN"/>
        </w:rPr>
      </w:pPr>
    </w:p>
    <w:p w14:paraId="3A1294BB"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eastAsia="zh-CN"/>
        </w:rPr>
      </w:pPr>
      <w:r w:rsidRPr="005A1065">
        <w:rPr>
          <w:rFonts w:ascii="Courier New" w:eastAsia="Times New Roman" w:hAnsi="Courier New" w:cs="Courier New"/>
          <w:noProof/>
          <w:color w:val="808080"/>
          <w:sz w:val="16"/>
          <w:lang w:eastAsia="zh-CN"/>
        </w:rPr>
        <w:t>-- TAG-MBSBROADCASTCONFIGURATION-STOP</w:t>
      </w:r>
    </w:p>
    <w:p w14:paraId="75E089C5" w14:textId="77777777" w:rsidR="005A1065" w:rsidRPr="005A1065" w:rsidRDefault="005A1065" w:rsidP="005A106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eastAsia="zh-CN"/>
        </w:rPr>
      </w:pPr>
      <w:r w:rsidRPr="005A1065">
        <w:rPr>
          <w:rFonts w:ascii="Courier New" w:eastAsia="Times New Roman" w:hAnsi="Courier New" w:cs="Courier New"/>
          <w:noProof/>
          <w:color w:val="808080"/>
          <w:sz w:val="16"/>
          <w:lang w:eastAsia="zh-CN"/>
        </w:rPr>
        <w:t>-- ASN1STOP</w:t>
      </w:r>
    </w:p>
    <w:p w14:paraId="19FFDFCB" w14:textId="77777777" w:rsidR="005A1065" w:rsidRDefault="005A1065" w:rsidP="0076236F">
      <w:pPr>
        <w:rPr>
          <w:rFonts w:ascii="Times New Roman" w:hAnsi="Times New Roman" w:cs="Times New Roman"/>
        </w:rPr>
      </w:pPr>
    </w:p>
    <w:p w14:paraId="1A1EEC98" w14:textId="77777777" w:rsidR="005A1065" w:rsidRPr="00557A50" w:rsidRDefault="005A1065" w:rsidP="009B377E">
      <w:pPr>
        <w:keepNext/>
        <w:keepLines/>
        <w:spacing w:before="60"/>
        <w:jc w:val="center"/>
        <w:rPr>
          <w:rFonts w:ascii="Arial" w:hAnsi="Arial"/>
        </w:rPr>
      </w:pPr>
      <w:r w:rsidRPr="00557A50">
        <w:rPr>
          <w:rFonts w:ascii="Arial" w:hAnsi="Arial"/>
          <w:b/>
          <w:i/>
        </w:rPr>
        <w:t>MBS-</w:t>
      </w:r>
      <w:proofErr w:type="spellStart"/>
      <w:r w:rsidRPr="00557A50">
        <w:rPr>
          <w:rFonts w:ascii="Arial" w:hAnsi="Arial"/>
          <w:b/>
          <w:i/>
        </w:rPr>
        <w:t>SessionInfoList</w:t>
      </w:r>
      <w:proofErr w:type="spellEnd"/>
      <w:r w:rsidRPr="00557A50">
        <w:rPr>
          <w:rFonts w:ascii="Arial" w:hAnsi="Arial"/>
          <w:b/>
        </w:rPr>
        <w:t xml:space="preserve"> information element</w:t>
      </w:r>
    </w:p>
    <w:p w14:paraId="2F673BF1" w14:textId="77777777" w:rsidR="005A1065" w:rsidRPr="00557A50"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olor w:val="808080"/>
          <w:sz w:val="16"/>
          <w:lang w:eastAsia="en-GB"/>
        </w:rPr>
      </w:pPr>
      <w:r w:rsidRPr="00557A50">
        <w:rPr>
          <w:rFonts w:ascii="Courier New" w:hAnsi="Courier New"/>
          <w:color w:val="808080"/>
          <w:sz w:val="16"/>
          <w:lang w:eastAsia="en-GB"/>
        </w:rPr>
        <w:t>-- ASN1START</w:t>
      </w:r>
    </w:p>
    <w:p w14:paraId="26735349" w14:textId="77777777" w:rsidR="005A1065" w:rsidRPr="00557A50"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olor w:val="808080"/>
          <w:sz w:val="16"/>
          <w:lang w:eastAsia="en-GB"/>
        </w:rPr>
      </w:pPr>
      <w:r w:rsidRPr="00557A50">
        <w:rPr>
          <w:rFonts w:ascii="Courier New" w:hAnsi="Courier New"/>
          <w:color w:val="808080"/>
          <w:sz w:val="16"/>
          <w:lang w:eastAsia="en-GB"/>
        </w:rPr>
        <w:t>-- TAG-MBS-SESSIONINFOLIST-START</w:t>
      </w:r>
    </w:p>
    <w:p w14:paraId="314EDCFB" w14:textId="77777777" w:rsidR="005A1065" w:rsidRPr="00557A50"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p>
    <w:p w14:paraId="39804B45" w14:textId="77777777" w:rsidR="005A1065"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r w:rsidRPr="00557A50">
        <w:rPr>
          <w:rFonts w:ascii="Courier New" w:hAnsi="Courier New"/>
          <w:sz w:val="16"/>
          <w:lang w:eastAsia="en-GB"/>
        </w:rPr>
        <w:t>MBS-SessionInfoList-r</w:t>
      </w:r>
      <w:proofErr w:type="gramStart"/>
      <w:r w:rsidRPr="00557A50">
        <w:rPr>
          <w:rFonts w:ascii="Courier New" w:hAnsi="Courier New"/>
          <w:sz w:val="16"/>
          <w:lang w:eastAsia="en-GB"/>
        </w:rPr>
        <w:t>17 ::=</w:t>
      </w:r>
      <w:proofErr w:type="gramEnd"/>
      <w:r w:rsidRPr="00557A50">
        <w:rPr>
          <w:rFonts w:ascii="Courier New" w:hAnsi="Courier New"/>
          <w:sz w:val="16"/>
          <w:lang w:eastAsia="en-GB"/>
        </w:rPr>
        <w:t xml:space="preserve">      </w:t>
      </w:r>
      <w:r w:rsidRPr="00557A50">
        <w:rPr>
          <w:rFonts w:ascii="Courier New" w:hAnsi="Courier New"/>
          <w:color w:val="993366"/>
          <w:sz w:val="16"/>
          <w:lang w:eastAsia="en-GB"/>
        </w:rPr>
        <w:t>SEQUENCE</w:t>
      </w:r>
      <w:r w:rsidRPr="00557A50">
        <w:rPr>
          <w:rFonts w:ascii="Courier New" w:hAnsi="Courier New"/>
          <w:sz w:val="16"/>
          <w:lang w:eastAsia="en-GB"/>
        </w:rPr>
        <w:t xml:space="preserve"> (</w:t>
      </w:r>
      <w:r w:rsidRPr="00557A50">
        <w:rPr>
          <w:rFonts w:ascii="Courier New" w:hAnsi="Courier New"/>
          <w:color w:val="993366"/>
          <w:sz w:val="16"/>
          <w:lang w:eastAsia="en-GB"/>
        </w:rPr>
        <w:t>SIZE</w:t>
      </w:r>
      <w:r w:rsidRPr="00557A50">
        <w:rPr>
          <w:rFonts w:ascii="Courier New" w:hAnsi="Courier New"/>
          <w:sz w:val="16"/>
          <w:lang w:eastAsia="en-GB"/>
        </w:rPr>
        <w:t xml:space="preserve"> (1..maxNrofMBS-Session-r17))</w:t>
      </w:r>
      <w:r w:rsidRPr="00557A50">
        <w:rPr>
          <w:rFonts w:ascii="Courier New" w:hAnsi="Courier New"/>
          <w:color w:val="993366"/>
          <w:sz w:val="16"/>
          <w:lang w:eastAsia="en-GB"/>
        </w:rPr>
        <w:t xml:space="preserve"> OF</w:t>
      </w:r>
      <w:r w:rsidRPr="00557A50">
        <w:rPr>
          <w:rFonts w:ascii="Courier New" w:hAnsi="Courier New"/>
          <w:sz w:val="16"/>
          <w:lang w:eastAsia="en-GB"/>
        </w:rPr>
        <w:t xml:space="preserve"> MBS-SessionInfo-r17</w:t>
      </w:r>
    </w:p>
    <w:p w14:paraId="09D477DA" w14:textId="77777777" w:rsidR="005A1065"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p>
    <w:p w14:paraId="37069B3F" w14:textId="77777777" w:rsidR="005A1065" w:rsidRPr="00C069BD"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olor w:val="2E74B5" w:themeColor="accent5" w:themeShade="BF"/>
          <w:sz w:val="16"/>
          <w:u w:val="single"/>
          <w:lang w:eastAsia="en-GB"/>
        </w:rPr>
      </w:pPr>
      <w:r w:rsidRPr="00C069BD">
        <w:rPr>
          <w:rFonts w:ascii="Courier New" w:hAnsi="Courier New"/>
          <w:color w:val="2E74B5" w:themeColor="accent5" w:themeShade="BF"/>
          <w:sz w:val="16"/>
          <w:u w:val="single"/>
          <w:lang w:eastAsia="en-GB"/>
        </w:rPr>
        <w:t>MBS-SessionInfoListExt-r</w:t>
      </w:r>
      <w:proofErr w:type="gramStart"/>
      <w:r w:rsidRPr="00C069BD">
        <w:rPr>
          <w:rFonts w:ascii="Courier New" w:hAnsi="Courier New"/>
          <w:color w:val="2E74B5" w:themeColor="accent5" w:themeShade="BF"/>
          <w:sz w:val="16"/>
          <w:u w:val="single"/>
          <w:lang w:eastAsia="en-GB"/>
        </w:rPr>
        <w:t>19 ::=</w:t>
      </w:r>
      <w:proofErr w:type="gramEnd"/>
      <w:r w:rsidRPr="00C069BD">
        <w:rPr>
          <w:rFonts w:ascii="Courier New" w:hAnsi="Courier New"/>
          <w:color w:val="2E74B5" w:themeColor="accent5" w:themeShade="BF"/>
          <w:sz w:val="16"/>
          <w:u w:val="single"/>
          <w:lang w:eastAsia="en-GB"/>
        </w:rPr>
        <w:t xml:space="preserve">   SEQUENCE (SIZE (1..maxNrofMBS-Session-r17)) OF MBS-SessionInfoExt-r19</w:t>
      </w:r>
    </w:p>
    <w:p w14:paraId="137E8A72" w14:textId="77777777" w:rsidR="005A1065" w:rsidRPr="00557A50"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p>
    <w:p w14:paraId="7891E09F" w14:textId="77777777" w:rsidR="005A1065" w:rsidRPr="00557A50"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r w:rsidRPr="00557A50">
        <w:rPr>
          <w:rFonts w:ascii="Courier New" w:hAnsi="Courier New"/>
          <w:sz w:val="16"/>
          <w:lang w:eastAsia="en-GB"/>
        </w:rPr>
        <w:t>MBS-SessionInfo-r</w:t>
      </w:r>
      <w:proofErr w:type="gramStart"/>
      <w:r w:rsidRPr="00557A50">
        <w:rPr>
          <w:rFonts w:ascii="Courier New" w:hAnsi="Courier New"/>
          <w:sz w:val="16"/>
          <w:lang w:eastAsia="en-GB"/>
        </w:rPr>
        <w:t>17 ::=</w:t>
      </w:r>
      <w:proofErr w:type="gramEnd"/>
      <w:r w:rsidRPr="00557A50">
        <w:rPr>
          <w:rFonts w:ascii="Courier New" w:hAnsi="Courier New"/>
          <w:sz w:val="16"/>
          <w:lang w:eastAsia="en-GB"/>
        </w:rPr>
        <w:t xml:space="preserve">          </w:t>
      </w:r>
      <w:r w:rsidRPr="00557A50">
        <w:rPr>
          <w:rFonts w:ascii="Courier New" w:hAnsi="Courier New"/>
          <w:color w:val="993366"/>
          <w:sz w:val="16"/>
          <w:lang w:eastAsia="en-GB"/>
        </w:rPr>
        <w:t>SEQUENCE</w:t>
      </w:r>
      <w:r w:rsidRPr="00557A50">
        <w:rPr>
          <w:rFonts w:ascii="Courier New" w:hAnsi="Courier New"/>
          <w:sz w:val="16"/>
          <w:lang w:eastAsia="en-GB"/>
        </w:rPr>
        <w:t xml:space="preserve"> {</w:t>
      </w:r>
    </w:p>
    <w:p w14:paraId="0F633039" w14:textId="77777777" w:rsidR="005A1065" w:rsidRPr="00557A50"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r w:rsidRPr="00557A50">
        <w:rPr>
          <w:rFonts w:ascii="Courier New" w:hAnsi="Courier New"/>
          <w:sz w:val="16"/>
          <w:lang w:eastAsia="en-GB"/>
        </w:rPr>
        <w:t xml:space="preserve">    mbs-SessionId-r17                TMGI-r17,</w:t>
      </w:r>
    </w:p>
    <w:p w14:paraId="6B3DA2F1" w14:textId="77777777" w:rsidR="005A1065" w:rsidRPr="00557A50"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r w:rsidRPr="00557A50">
        <w:rPr>
          <w:rFonts w:ascii="Courier New" w:hAnsi="Courier New"/>
          <w:sz w:val="16"/>
          <w:lang w:eastAsia="en-GB"/>
        </w:rPr>
        <w:t xml:space="preserve">    g-RNTI-r17                       RNTI-Value,</w:t>
      </w:r>
    </w:p>
    <w:p w14:paraId="36A0E625" w14:textId="77777777" w:rsidR="005A1065" w:rsidRPr="00557A50"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r w:rsidRPr="00557A50">
        <w:rPr>
          <w:rFonts w:ascii="Courier New" w:hAnsi="Courier New"/>
          <w:sz w:val="16"/>
          <w:lang w:eastAsia="en-GB"/>
        </w:rPr>
        <w:t xml:space="preserve">    mrb-ListBroadcast-r17            </w:t>
      </w:r>
      <w:proofErr w:type="spellStart"/>
      <w:r w:rsidRPr="00557A50">
        <w:rPr>
          <w:rFonts w:ascii="Courier New" w:hAnsi="Courier New"/>
          <w:sz w:val="16"/>
          <w:lang w:eastAsia="en-GB"/>
        </w:rPr>
        <w:t>MRB-ListBroadcast-r17</w:t>
      </w:r>
      <w:proofErr w:type="spellEnd"/>
      <w:r w:rsidRPr="00557A50">
        <w:rPr>
          <w:rFonts w:ascii="Courier New" w:hAnsi="Courier New"/>
          <w:sz w:val="16"/>
          <w:lang w:eastAsia="en-GB"/>
        </w:rPr>
        <w:t>,</w:t>
      </w:r>
    </w:p>
    <w:p w14:paraId="55A9F72D" w14:textId="77777777" w:rsidR="005A1065" w:rsidRPr="00557A50"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olor w:val="808080"/>
          <w:sz w:val="16"/>
          <w:lang w:eastAsia="en-GB"/>
        </w:rPr>
      </w:pPr>
      <w:r w:rsidRPr="00557A50">
        <w:rPr>
          <w:rFonts w:ascii="Courier New" w:hAnsi="Courier New"/>
          <w:sz w:val="16"/>
          <w:lang w:eastAsia="en-GB"/>
        </w:rPr>
        <w:t xml:space="preserve">    mtch-SchedulingInfo-r17          DRX-ConfigPTM-Index-r17                      </w:t>
      </w:r>
      <w:r w:rsidRPr="00557A50">
        <w:rPr>
          <w:rFonts w:ascii="Courier New" w:hAnsi="Courier New"/>
          <w:color w:val="993366"/>
          <w:sz w:val="16"/>
          <w:lang w:eastAsia="en-GB"/>
        </w:rPr>
        <w:t>OPTIONAL</w:t>
      </w:r>
      <w:r w:rsidRPr="00557A50">
        <w:rPr>
          <w:rFonts w:ascii="Courier New" w:hAnsi="Courier New"/>
          <w:sz w:val="16"/>
          <w:lang w:eastAsia="en-GB"/>
        </w:rPr>
        <w:t xml:space="preserve">, </w:t>
      </w:r>
      <w:r w:rsidRPr="00557A50">
        <w:rPr>
          <w:rFonts w:ascii="Courier New" w:hAnsi="Courier New"/>
          <w:color w:val="808080"/>
          <w:sz w:val="16"/>
          <w:lang w:eastAsia="en-GB"/>
        </w:rPr>
        <w:t>-- Need S</w:t>
      </w:r>
    </w:p>
    <w:p w14:paraId="747C5C1A" w14:textId="77777777" w:rsidR="005A1065" w:rsidRPr="00557A50"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olor w:val="808080"/>
          <w:sz w:val="16"/>
          <w:lang w:eastAsia="en-GB"/>
        </w:rPr>
      </w:pPr>
      <w:r w:rsidRPr="00557A50">
        <w:rPr>
          <w:rFonts w:ascii="Courier New" w:hAnsi="Courier New"/>
          <w:sz w:val="16"/>
          <w:lang w:eastAsia="en-GB"/>
        </w:rPr>
        <w:t xml:space="preserve">    mtch-NeighbourCell-r17           </w:t>
      </w:r>
      <w:r w:rsidRPr="00557A50">
        <w:rPr>
          <w:rFonts w:ascii="Courier New" w:hAnsi="Courier New"/>
          <w:color w:val="993366"/>
          <w:sz w:val="16"/>
          <w:lang w:eastAsia="en-GB"/>
        </w:rPr>
        <w:t>BIT</w:t>
      </w:r>
      <w:r w:rsidRPr="00557A50">
        <w:rPr>
          <w:rFonts w:ascii="Courier New" w:hAnsi="Courier New"/>
          <w:sz w:val="16"/>
          <w:lang w:eastAsia="en-GB"/>
        </w:rPr>
        <w:t xml:space="preserve"> </w:t>
      </w:r>
      <w:r w:rsidRPr="00557A50">
        <w:rPr>
          <w:rFonts w:ascii="Courier New" w:hAnsi="Courier New"/>
          <w:color w:val="993366"/>
          <w:sz w:val="16"/>
          <w:lang w:eastAsia="en-GB"/>
        </w:rPr>
        <w:t>STRING</w:t>
      </w:r>
      <w:r w:rsidRPr="00557A50">
        <w:rPr>
          <w:rFonts w:ascii="Courier New" w:hAnsi="Courier New"/>
          <w:sz w:val="16"/>
          <w:lang w:eastAsia="en-GB"/>
        </w:rPr>
        <w:t xml:space="preserve"> (</w:t>
      </w:r>
      <w:proofErr w:type="gramStart"/>
      <w:r w:rsidRPr="00557A50">
        <w:rPr>
          <w:rFonts w:ascii="Courier New" w:hAnsi="Courier New"/>
          <w:color w:val="993366"/>
          <w:sz w:val="16"/>
          <w:lang w:eastAsia="en-GB"/>
        </w:rPr>
        <w:t>SIZE</w:t>
      </w:r>
      <w:r w:rsidRPr="00557A50">
        <w:rPr>
          <w:rFonts w:ascii="Courier New" w:hAnsi="Courier New"/>
          <w:sz w:val="16"/>
          <w:lang w:eastAsia="en-GB"/>
        </w:rPr>
        <w:t>(</w:t>
      </w:r>
      <w:proofErr w:type="gramEnd"/>
      <w:r w:rsidRPr="00557A50">
        <w:rPr>
          <w:rFonts w:ascii="Courier New" w:hAnsi="Courier New"/>
          <w:sz w:val="16"/>
          <w:lang w:eastAsia="en-GB"/>
        </w:rPr>
        <w:t xml:space="preserve">maxNeighCellMBS-r17))       </w:t>
      </w:r>
      <w:r w:rsidRPr="00557A50">
        <w:rPr>
          <w:rFonts w:ascii="Courier New" w:hAnsi="Courier New"/>
          <w:color w:val="993366"/>
          <w:sz w:val="16"/>
          <w:lang w:eastAsia="en-GB"/>
        </w:rPr>
        <w:t>OPTIONAL</w:t>
      </w:r>
      <w:r w:rsidRPr="00557A50">
        <w:rPr>
          <w:rFonts w:ascii="Courier New" w:hAnsi="Courier New"/>
          <w:sz w:val="16"/>
          <w:lang w:eastAsia="en-GB"/>
        </w:rPr>
        <w:t xml:space="preserve">, </w:t>
      </w:r>
      <w:r w:rsidRPr="00557A50">
        <w:rPr>
          <w:rFonts w:ascii="Courier New" w:hAnsi="Courier New"/>
          <w:color w:val="808080"/>
          <w:sz w:val="16"/>
          <w:lang w:eastAsia="en-GB"/>
        </w:rPr>
        <w:t>-- Need S</w:t>
      </w:r>
    </w:p>
    <w:p w14:paraId="61E63AB8" w14:textId="77777777" w:rsidR="005A1065" w:rsidRPr="00557A50"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olor w:val="808080"/>
          <w:sz w:val="16"/>
          <w:lang w:eastAsia="en-GB"/>
        </w:rPr>
      </w:pPr>
      <w:r w:rsidRPr="00557A50">
        <w:rPr>
          <w:rFonts w:ascii="Courier New" w:hAnsi="Courier New"/>
          <w:sz w:val="16"/>
          <w:lang w:eastAsia="en-GB"/>
        </w:rPr>
        <w:t xml:space="preserve">    pdsch-ConfigIndex-r17            </w:t>
      </w:r>
      <w:proofErr w:type="spellStart"/>
      <w:r w:rsidRPr="00557A50">
        <w:rPr>
          <w:rFonts w:ascii="Courier New" w:hAnsi="Courier New"/>
          <w:sz w:val="16"/>
          <w:lang w:eastAsia="en-GB"/>
        </w:rPr>
        <w:t>PDSCH-ConfigIndex-r17</w:t>
      </w:r>
      <w:proofErr w:type="spellEnd"/>
      <w:r w:rsidRPr="00557A50">
        <w:rPr>
          <w:rFonts w:ascii="Courier New" w:hAnsi="Courier New"/>
          <w:sz w:val="16"/>
          <w:lang w:eastAsia="en-GB"/>
        </w:rPr>
        <w:t xml:space="preserve">                        </w:t>
      </w:r>
      <w:r w:rsidRPr="00557A50">
        <w:rPr>
          <w:rFonts w:ascii="Courier New" w:hAnsi="Courier New"/>
          <w:color w:val="993366"/>
          <w:sz w:val="16"/>
          <w:lang w:eastAsia="en-GB"/>
        </w:rPr>
        <w:t>OPTIONAL</w:t>
      </w:r>
      <w:r w:rsidRPr="00557A50">
        <w:rPr>
          <w:rFonts w:ascii="Courier New" w:hAnsi="Courier New"/>
          <w:sz w:val="16"/>
          <w:lang w:eastAsia="en-GB"/>
        </w:rPr>
        <w:t xml:space="preserve">, </w:t>
      </w:r>
      <w:r w:rsidRPr="00557A50">
        <w:rPr>
          <w:rFonts w:ascii="Courier New" w:hAnsi="Courier New"/>
          <w:color w:val="808080"/>
          <w:sz w:val="16"/>
          <w:lang w:eastAsia="en-GB"/>
        </w:rPr>
        <w:t>-- Need S</w:t>
      </w:r>
    </w:p>
    <w:p w14:paraId="586786A0" w14:textId="77777777" w:rsidR="005A1065" w:rsidRPr="00557A50"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olor w:val="808080"/>
          <w:sz w:val="16"/>
          <w:lang w:eastAsia="en-GB"/>
        </w:rPr>
      </w:pPr>
      <w:r w:rsidRPr="00557A50">
        <w:rPr>
          <w:rFonts w:ascii="Courier New" w:hAnsi="Courier New"/>
          <w:sz w:val="16"/>
          <w:lang w:eastAsia="en-GB"/>
        </w:rPr>
        <w:t xml:space="preserve">    mtch-SSB-MappingWindowIndex-r</w:t>
      </w:r>
      <w:proofErr w:type="gramStart"/>
      <w:r w:rsidRPr="00557A50">
        <w:rPr>
          <w:rFonts w:ascii="Courier New" w:hAnsi="Courier New"/>
          <w:sz w:val="16"/>
          <w:lang w:eastAsia="en-GB"/>
        </w:rPr>
        <w:t xml:space="preserve">17  </w:t>
      </w:r>
      <w:proofErr w:type="spellStart"/>
      <w:r w:rsidRPr="00557A50">
        <w:rPr>
          <w:rFonts w:ascii="Courier New" w:hAnsi="Courier New"/>
          <w:sz w:val="16"/>
          <w:lang w:eastAsia="en-GB"/>
        </w:rPr>
        <w:t>MTCH</w:t>
      </w:r>
      <w:proofErr w:type="gramEnd"/>
      <w:r w:rsidRPr="00557A50">
        <w:rPr>
          <w:rFonts w:ascii="Courier New" w:hAnsi="Courier New"/>
          <w:sz w:val="16"/>
          <w:lang w:eastAsia="en-GB"/>
        </w:rPr>
        <w:t>-SSB-MappingWindowIndex-r17</w:t>
      </w:r>
      <w:proofErr w:type="spellEnd"/>
      <w:r w:rsidRPr="00557A50">
        <w:rPr>
          <w:rFonts w:ascii="Courier New" w:hAnsi="Courier New"/>
          <w:sz w:val="16"/>
          <w:lang w:eastAsia="en-GB"/>
        </w:rPr>
        <w:t xml:space="preserve">              </w:t>
      </w:r>
      <w:r w:rsidRPr="00557A50">
        <w:rPr>
          <w:rFonts w:ascii="Courier New" w:hAnsi="Courier New"/>
          <w:color w:val="993366"/>
          <w:sz w:val="16"/>
          <w:lang w:eastAsia="en-GB"/>
        </w:rPr>
        <w:t>OPTIONAL</w:t>
      </w:r>
      <w:r w:rsidRPr="00557A50">
        <w:rPr>
          <w:rFonts w:ascii="Courier New" w:hAnsi="Courier New"/>
          <w:sz w:val="16"/>
          <w:lang w:eastAsia="en-GB"/>
        </w:rPr>
        <w:t xml:space="preserve">  </w:t>
      </w:r>
      <w:r w:rsidRPr="00557A50">
        <w:rPr>
          <w:rFonts w:ascii="Courier New" w:hAnsi="Courier New"/>
          <w:color w:val="808080"/>
          <w:sz w:val="16"/>
          <w:lang w:eastAsia="en-GB"/>
        </w:rPr>
        <w:t>-- Cond MTCH-Mapping</w:t>
      </w:r>
    </w:p>
    <w:p w14:paraId="16A4838A" w14:textId="77777777" w:rsidR="005A1065" w:rsidRPr="00557A50"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r w:rsidRPr="00557A50">
        <w:rPr>
          <w:rFonts w:ascii="Courier New" w:hAnsi="Courier New"/>
          <w:sz w:val="16"/>
          <w:lang w:eastAsia="en-GB"/>
        </w:rPr>
        <w:t>}</w:t>
      </w:r>
    </w:p>
    <w:p w14:paraId="40570FB0" w14:textId="77777777" w:rsidR="005A1065" w:rsidRPr="00FE638B" w:rsidRDefault="005A1065" w:rsidP="005A1065">
      <w:pPr>
        <w:pStyle w:val="PL"/>
        <w:spacing w:line="0" w:lineRule="atLeast"/>
      </w:pPr>
    </w:p>
    <w:p w14:paraId="6701A282" w14:textId="77777777" w:rsidR="005A1065" w:rsidRPr="00C069BD" w:rsidRDefault="005A1065" w:rsidP="005A1065">
      <w:pPr>
        <w:pStyle w:val="PL"/>
        <w:spacing w:line="0" w:lineRule="atLeast"/>
        <w:rPr>
          <w:color w:val="2E74B5" w:themeColor="accent5" w:themeShade="BF"/>
          <w:u w:val="single"/>
        </w:rPr>
      </w:pPr>
      <w:r w:rsidRPr="00C069BD">
        <w:rPr>
          <w:color w:val="2E74B5" w:themeColor="accent5" w:themeShade="BF"/>
          <w:u w:val="single"/>
        </w:rPr>
        <w:t>MBS-SessionInfoExt-r19 ::=       SEQUENCE {</w:t>
      </w:r>
    </w:p>
    <w:p w14:paraId="44C451AF" w14:textId="77777777" w:rsidR="005A1065" w:rsidRPr="00C069BD" w:rsidRDefault="005A1065" w:rsidP="005A1065">
      <w:pPr>
        <w:pStyle w:val="PL"/>
        <w:spacing w:line="0" w:lineRule="atLeast"/>
        <w:rPr>
          <w:color w:val="2E74B5" w:themeColor="accent5" w:themeShade="BF"/>
          <w:u w:val="single"/>
        </w:rPr>
      </w:pPr>
      <w:r w:rsidRPr="00C069BD">
        <w:rPr>
          <w:color w:val="2E74B5" w:themeColor="accent5" w:themeShade="BF"/>
          <w:u w:val="single"/>
        </w:rPr>
        <w:t xml:space="preserve">    mbs-SessionAreaList-r19          SEQUENCE (SIZE (1..maxNrofMBS-SessionPerArea-r19)) OF MBS-IntendedAreaID-r19</w:t>
      </w:r>
    </w:p>
    <w:p w14:paraId="3A7E751A" w14:textId="77777777" w:rsidR="005A1065" w:rsidRDefault="005A1065" w:rsidP="005A1065">
      <w:pPr>
        <w:pStyle w:val="PL"/>
        <w:spacing w:line="0" w:lineRule="atLeast"/>
      </w:pPr>
      <w:r w:rsidRPr="00C069BD">
        <w:rPr>
          <w:color w:val="2E74B5" w:themeColor="accent5" w:themeShade="BF"/>
          <w:u w:val="single"/>
        </w:rPr>
        <w:t>}</w:t>
      </w:r>
    </w:p>
    <w:p w14:paraId="205F27B6" w14:textId="77777777" w:rsidR="005A1065" w:rsidRDefault="005A1065" w:rsidP="005A1065">
      <w:pPr>
        <w:pStyle w:val="PL"/>
        <w:spacing w:line="0" w:lineRule="atLeast"/>
        <w:rPr>
          <w:sz w:val="14"/>
        </w:rPr>
      </w:pPr>
    </w:p>
    <w:p w14:paraId="7D832C9B" w14:textId="77777777" w:rsidR="005A1065" w:rsidRPr="00C069BD" w:rsidRDefault="005A1065" w:rsidP="005A1065">
      <w:pPr>
        <w:pStyle w:val="PL"/>
        <w:spacing w:line="0" w:lineRule="atLeast"/>
        <w:rPr>
          <w:rFonts w:eastAsiaTheme="minorEastAsia"/>
          <w:sz w:val="14"/>
          <w:lang w:eastAsia="ja-JP"/>
        </w:rPr>
      </w:pPr>
      <w:r>
        <w:rPr>
          <w:rFonts w:eastAsiaTheme="minorEastAsia" w:hint="eastAsia"/>
          <w:sz w:val="14"/>
          <w:lang w:eastAsia="ja-JP"/>
        </w:rPr>
        <w:t>.</w:t>
      </w:r>
      <w:r>
        <w:rPr>
          <w:rFonts w:eastAsiaTheme="minorEastAsia"/>
          <w:sz w:val="14"/>
          <w:lang w:eastAsia="ja-JP"/>
        </w:rPr>
        <w:t>..&lt;omit&gt;...</w:t>
      </w:r>
    </w:p>
    <w:p w14:paraId="2C533F0E" w14:textId="77777777" w:rsidR="005A1065" w:rsidRPr="00C069BD" w:rsidRDefault="005A1065" w:rsidP="005A1065">
      <w:pPr>
        <w:pStyle w:val="PL"/>
        <w:spacing w:line="0" w:lineRule="atLeast"/>
        <w:rPr>
          <w:sz w:val="14"/>
        </w:rPr>
      </w:pPr>
    </w:p>
    <w:p w14:paraId="10A6C299" w14:textId="77777777" w:rsidR="005A1065" w:rsidRPr="00557A50" w:rsidRDefault="005A1065" w:rsidP="005A1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olor w:val="808080"/>
          <w:sz w:val="16"/>
          <w:lang w:eastAsia="en-GB"/>
        </w:rPr>
      </w:pPr>
      <w:r w:rsidRPr="00557A50">
        <w:rPr>
          <w:rFonts w:ascii="Courier New" w:hAnsi="Courier New"/>
          <w:color w:val="808080"/>
          <w:sz w:val="16"/>
          <w:lang w:eastAsia="en-GB"/>
        </w:rPr>
        <w:t>-- TAG-MBS-SESSIONINFOLIST-STOP</w:t>
      </w:r>
    </w:p>
    <w:p w14:paraId="68841822" w14:textId="77777777" w:rsidR="005A1065" w:rsidRPr="000B7163" w:rsidRDefault="005A1065" w:rsidP="005A1065">
      <w:pPr>
        <w:pStyle w:val="PL"/>
        <w:spacing w:line="0" w:lineRule="atLeast"/>
        <w:rPr>
          <w:color w:val="808080"/>
        </w:rPr>
      </w:pPr>
      <w:r w:rsidRPr="00557A50">
        <w:rPr>
          <w:color w:val="808080"/>
        </w:rPr>
        <w:t>-- ASN1STOP</w:t>
      </w:r>
    </w:p>
    <w:p w14:paraId="56705637" w14:textId="77777777" w:rsidR="005A1065" w:rsidRPr="005A1065" w:rsidRDefault="005A1065" w:rsidP="0076236F">
      <w:pPr>
        <w:rPr>
          <w:rFonts w:ascii="Times New Roman" w:hAnsi="Times New Roman" w:cs="Times New Roman"/>
        </w:rPr>
      </w:pPr>
    </w:p>
    <w:p w14:paraId="165F281F" w14:textId="29AA15C8" w:rsidR="00ED4B9F" w:rsidRDefault="00ED68F1" w:rsidP="0076236F">
      <w:pPr>
        <w:rPr>
          <w:rFonts w:ascii="Times New Roman" w:hAnsi="Times New Roman" w:cs="Times New Roman"/>
        </w:rPr>
      </w:pPr>
      <w:r>
        <w:rPr>
          <w:rFonts w:ascii="Times New Roman" w:hAnsi="Times New Roman" w:cs="Times New Roman" w:hint="eastAsia"/>
        </w:rPr>
        <w:t>B</w:t>
      </w:r>
      <w:r w:rsidR="004F1276" w:rsidRPr="004F1276">
        <w:rPr>
          <w:rFonts w:ascii="Times New Roman" w:hAnsi="Times New Roman" w:cs="Times New Roman"/>
        </w:rPr>
        <w:t xml:space="preserve">ased on the consensus of </w:t>
      </w:r>
      <w:r w:rsidR="00ED4B9F">
        <w:rPr>
          <w:rFonts w:ascii="Times New Roman" w:hAnsi="Times New Roman" w:cs="Times New Roman" w:hint="eastAsia"/>
        </w:rPr>
        <w:t>following agreement from l</w:t>
      </w:r>
      <w:r w:rsidR="004F1276" w:rsidRPr="004F1276">
        <w:rPr>
          <w:rFonts w:ascii="Times New Roman" w:hAnsi="Times New Roman" w:cs="Times New Roman"/>
        </w:rPr>
        <w:t xml:space="preserve">ast meeting, </w:t>
      </w:r>
      <w:r>
        <w:rPr>
          <w:rFonts w:ascii="Times New Roman" w:hAnsi="Times New Roman" w:cs="Times New Roman" w:hint="eastAsia"/>
        </w:rPr>
        <w:t xml:space="preserve">we think </w:t>
      </w:r>
      <w:r w:rsidR="006D46F8">
        <w:rPr>
          <w:rFonts w:ascii="Times New Roman" w:hAnsi="Times New Roman" w:cs="Times New Roman" w:hint="eastAsia"/>
        </w:rPr>
        <w:t>sessions</w:t>
      </w:r>
      <w:r w:rsidR="004F1276" w:rsidRPr="004F1276">
        <w:rPr>
          <w:rFonts w:ascii="Times New Roman" w:hAnsi="Times New Roman" w:cs="Times New Roman"/>
        </w:rPr>
        <w:t xml:space="preserve"> that are not explicitly </w:t>
      </w:r>
      <w:r w:rsidR="00ED4B9F">
        <w:rPr>
          <w:rFonts w:ascii="Times New Roman" w:hAnsi="Times New Roman" w:cs="Times New Roman" w:hint="eastAsia"/>
        </w:rPr>
        <w:t>associated with</w:t>
      </w:r>
      <w:r w:rsidR="004F1276" w:rsidRPr="004F1276">
        <w:rPr>
          <w:rFonts w:ascii="Times New Roman" w:hAnsi="Times New Roman" w:cs="Times New Roman"/>
        </w:rPr>
        <w:t xml:space="preserve"> the ISA should also be supported.</w:t>
      </w:r>
    </w:p>
    <w:p w14:paraId="7E447C32" w14:textId="77777777" w:rsidR="00ED4B9F" w:rsidRPr="006D46F8" w:rsidRDefault="00ED4B9F" w:rsidP="00ED4B9F">
      <w:pPr>
        <w:rPr>
          <w:rFonts w:ascii="Times New Roman" w:hAnsi="Times New Roman" w:cs="Times New Roman"/>
        </w:rPr>
      </w:pPr>
    </w:p>
    <w:tbl>
      <w:tblPr>
        <w:tblStyle w:val="af0"/>
        <w:tblW w:w="0" w:type="auto"/>
        <w:tblLook w:val="04A0" w:firstRow="1" w:lastRow="0" w:firstColumn="1" w:lastColumn="0" w:noHBand="0" w:noVBand="1"/>
      </w:tblPr>
      <w:tblGrid>
        <w:gridCol w:w="9736"/>
      </w:tblGrid>
      <w:tr w:rsidR="00ED4B9F" w:rsidRPr="001E0862" w14:paraId="19FB30B7" w14:textId="77777777" w:rsidTr="0019209D">
        <w:tc>
          <w:tcPr>
            <w:tcW w:w="9736" w:type="dxa"/>
          </w:tcPr>
          <w:p w14:paraId="6E408B7E" w14:textId="77777777" w:rsidR="00ED4B9F" w:rsidRPr="0059169E" w:rsidRDefault="00ED4B9F" w:rsidP="009B377E">
            <w:pPr>
              <w:numPr>
                <w:ilvl w:val="0"/>
                <w:numId w:val="40"/>
              </w:numPr>
              <w:rPr>
                <w:rFonts w:ascii="Arial" w:hAnsi="Arial" w:cs="Arial"/>
                <w:bCs/>
                <w:sz w:val="20"/>
                <w:szCs w:val="21"/>
              </w:rPr>
            </w:pPr>
            <w:r w:rsidRPr="0059169E">
              <w:rPr>
                <w:rFonts w:ascii="Arial" w:hAnsi="Arial" w:cs="Arial"/>
                <w:bCs/>
                <w:sz w:val="20"/>
                <w:szCs w:val="21"/>
              </w:rPr>
              <w:t xml:space="preserve">If no intended service area is explicitly indicated (e.g. in </w:t>
            </w:r>
            <w:proofErr w:type="spellStart"/>
            <w:r w:rsidRPr="0059169E">
              <w:rPr>
                <w:rFonts w:ascii="Arial" w:hAnsi="Arial" w:cs="Arial"/>
                <w:bCs/>
                <w:sz w:val="20"/>
                <w:szCs w:val="21"/>
              </w:rPr>
              <w:t>SIBxx</w:t>
            </w:r>
            <w:proofErr w:type="spellEnd"/>
            <w:r w:rsidRPr="0059169E">
              <w:rPr>
                <w:rFonts w:ascii="Arial" w:hAnsi="Arial" w:cs="Arial"/>
                <w:bCs/>
                <w:sz w:val="20"/>
                <w:szCs w:val="21"/>
              </w:rPr>
              <w:t xml:space="preserve">) for a MBS service the UE is interested into, existing </w:t>
            </w:r>
            <w:proofErr w:type="spellStart"/>
            <w:r w:rsidRPr="0059169E">
              <w:rPr>
                <w:rFonts w:ascii="Arial" w:hAnsi="Arial" w:cs="Arial"/>
                <w:bCs/>
                <w:sz w:val="20"/>
                <w:szCs w:val="21"/>
              </w:rPr>
              <w:t>behavior</w:t>
            </w:r>
            <w:proofErr w:type="spellEnd"/>
            <w:r w:rsidRPr="0059169E">
              <w:rPr>
                <w:rFonts w:ascii="Arial" w:hAnsi="Arial" w:cs="Arial"/>
                <w:bCs/>
                <w:sz w:val="20"/>
                <w:szCs w:val="21"/>
              </w:rPr>
              <w:t xml:space="preserve"> applies.</w:t>
            </w:r>
          </w:p>
          <w:p w14:paraId="3D3449AC" w14:textId="50FC6560" w:rsidR="00ED4B9F" w:rsidRPr="00EA644D" w:rsidRDefault="00ED4B9F" w:rsidP="009B377E">
            <w:pPr>
              <w:rPr>
                <w:rFonts w:ascii="Arial" w:hAnsi="Arial" w:cs="Arial"/>
                <w:bCs/>
                <w:sz w:val="20"/>
                <w:szCs w:val="21"/>
              </w:rPr>
            </w:pPr>
          </w:p>
        </w:tc>
      </w:tr>
    </w:tbl>
    <w:p w14:paraId="6B34692E" w14:textId="77777777" w:rsidR="006D46F8" w:rsidRPr="002F1535" w:rsidRDefault="006D46F8" w:rsidP="006D46F8">
      <w:pPr>
        <w:rPr>
          <w:rFonts w:ascii="Times New Roman" w:hAnsi="Times New Roman" w:cs="Times New Roman"/>
        </w:rPr>
      </w:pPr>
    </w:p>
    <w:p w14:paraId="54B3EC77" w14:textId="539220CB" w:rsidR="006D46F8" w:rsidRDefault="006D46F8" w:rsidP="006D46F8">
      <w:pPr>
        <w:rPr>
          <w:rFonts w:ascii="Times New Roman" w:hAnsi="Times New Roman" w:cs="Times New Roman"/>
          <w:b/>
        </w:rPr>
      </w:pPr>
      <w:r w:rsidRPr="00C069BD">
        <w:rPr>
          <w:rFonts w:ascii="Times New Roman" w:hAnsi="Times New Roman" w:cs="Times New Roman"/>
          <w:b/>
        </w:rPr>
        <w:t xml:space="preserve">Observation </w:t>
      </w:r>
      <w:proofErr w:type="gramStart"/>
      <w:r>
        <w:rPr>
          <w:rFonts w:ascii="Times New Roman" w:hAnsi="Times New Roman" w:cs="Times New Roman"/>
          <w:b/>
        </w:rPr>
        <w:t xml:space="preserve">3 </w:t>
      </w:r>
      <w:r w:rsidRPr="00C069BD">
        <w:rPr>
          <w:rFonts w:ascii="Times New Roman" w:hAnsi="Times New Roman" w:cs="Times New Roman"/>
          <w:b/>
        </w:rPr>
        <w:t>:</w:t>
      </w:r>
      <w:proofErr w:type="gramEnd"/>
      <w:r w:rsidRPr="00C069BD">
        <w:rPr>
          <w:rFonts w:ascii="Times New Roman" w:hAnsi="Times New Roman" w:cs="Times New Roman"/>
          <w:b/>
        </w:rPr>
        <w:t xml:space="preserve"> </w:t>
      </w:r>
      <w:r>
        <w:rPr>
          <w:rFonts w:ascii="Times New Roman" w:hAnsi="Times New Roman" w:cs="Times New Roman" w:hint="eastAsia"/>
          <w:b/>
        </w:rPr>
        <w:t>B</w:t>
      </w:r>
      <w:r w:rsidRPr="006D46F8">
        <w:rPr>
          <w:rFonts w:ascii="Times New Roman" w:hAnsi="Times New Roman" w:cs="Times New Roman"/>
          <w:b/>
        </w:rPr>
        <w:t>ased on the agreement</w:t>
      </w:r>
      <w:r>
        <w:rPr>
          <w:rFonts w:ascii="Times New Roman" w:hAnsi="Times New Roman" w:cs="Times New Roman" w:hint="eastAsia"/>
          <w:b/>
        </w:rPr>
        <w:t xml:space="preserve"> </w:t>
      </w:r>
      <w:r>
        <w:rPr>
          <w:rFonts w:ascii="Times New Roman" w:hAnsi="Times New Roman" w:cs="Times New Roman"/>
          <w:b/>
        </w:rPr>
        <w:t>“</w:t>
      </w:r>
      <w:r w:rsidRPr="006D46F8">
        <w:rPr>
          <w:rFonts w:ascii="Times New Roman" w:hAnsi="Times New Roman" w:cs="Times New Roman"/>
          <w:b/>
        </w:rPr>
        <w:t xml:space="preserve">If no intended service area is explicitly indicated (e.g. in </w:t>
      </w:r>
      <w:proofErr w:type="spellStart"/>
      <w:r w:rsidRPr="006D46F8">
        <w:rPr>
          <w:rFonts w:ascii="Times New Roman" w:hAnsi="Times New Roman" w:cs="Times New Roman"/>
          <w:b/>
        </w:rPr>
        <w:t>SIBxx</w:t>
      </w:r>
      <w:proofErr w:type="spellEnd"/>
      <w:r w:rsidRPr="006D46F8">
        <w:rPr>
          <w:rFonts w:ascii="Times New Roman" w:hAnsi="Times New Roman" w:cs="Times New Roman"/>
          <w:b/>
        </w:rPr>
        <w:t xml:space="preserve">) for a MBS service the UE is interested into, existing </w:t>
      </w:r>
      <w:proofErr w:type="spellStart"/>
      <w:r w:rsidRPr="006D46F8">
        <w:rPr>
          <w:rFonts w:ascii="Times New Roman" w:hAnsi="Times New Roman" w:cs="Times New Roman"/>
          <w:b/>
        </w:rPr>
        <w:t>behavior</w:t>
      </w:r>
      <w:proofErr w:type="spellEnd"/>
      <w:r w:rsidRPr="006D46F8">
        <w:rPr>
          <w:rFonts w:ascii="Times New Roman" w:hAnsi="Times New Roman" w:cs="Times New Roman"/>
          <w:b/>
        </w:rPr>
        <w:t xml:space="preserve"> applies.</w:t>
      </w:r>
      <w:r>
        <w:rPr>
          <w:rFonts w:ascii="Times New Roman" w:hAnsi="Times New Roman" w:cs="Times New Roman"/>
          <w:b/>
        </w:rPr>
        <w:t>”</w:t>
      </w:r>
      <w:r w:rsidRPr="006D46F8">
        <w:rPr>
          <w:rFonts w:ascii="Times New Roman" w:hAnsi="Times New Roman" w:cs="Times New Roman"/>
          <w:b/>
        </w:rPr>
        <w:t xml:space="preserve"> from last meeting, sessions that are not explicitly associated with the ISA should also be supported.</w:t>
      </w:r>
    </w:p>
    <w:p w14:paraId="023F9E1E" w14:textId="765A1F79" w:rsidR="00ED4B9F" w:rsidRDefault="00ED4B9F" w:rsidP="00ED4B9F">
      <w:pPr>
        <w:rPr>
          <w:rFonts w:ascii="Times New Roman" w:hAnsi="Times New Roman" w:cs="Times New Roman"/>
        </w:rPr>
      </w:pPr>
    </w:p>
    <w:p w14:paraId="6579C8C6" w14:textId="467A1165" w:rsidR="0004240A" w:rsidRDefault="006D46F8">
      <w:pPr>
        <w:rPr>
          <w:rFonts w:ascii="Times New Roman" w:hAnsi="Times New Roman" w:cs="Times New Roman"/>
        </w:rPr>
      </w:pPr>
      <w:r>
        <w:rPr>
          <w:rFonts w:ascii="Times New Roman" w:hAnsi="Times New Roman" w:cs="Times New Roman" w:hint="eastAsia"/>
        </w:rPr>
        <w:t xml:space="preserve">However, current CR could not support the sessions that are not explicitly associated with the ISA(s). </w:t>
      </w:r>
    </w:p>
    <w:p w14:paraId="6403F5CA" w14:textId="437E11C0" w:rsidR="0004240A" w:rsidRDefault="0004240A">
      <w:pPr>
        <w:rPr>
          <w:rFonts w:ascii="Times New Roman" w:hAnsi="Times New Roman" w:cs="Times New Roman"/>
        </w:rPr>
      </w:pPr>
      <w:r>
        <w:rPr>
          <w:rFonts w:ascii="Times New Roman" w:hAnsi="Times New Roman" w:cs="Times New Roman" w:hint="eastAsia"/>
        </w:rPr>
        <w:t>In addition, i</w:t>
      </w:r>
      <w:r w:rsidRPr="002F1535">
        <w:rPr>
          <w:rFonts w:ascii="Times New Roman" w:hAnsi="Times New Roman" w:cs="Times New Roman"/>
        </w:rPr>
        <w:t>f all</w:t>
      </w:r>
      <w:r>
        <w:rPr>
          <w:rFonts w:ascii="Times New Roman" w:hAnsi="Times New Roman" w:cs="Times New Roman" w:hint="eastAsia"/>
        </w:rPr>
        <w:t xml:space="preserve"> session information</w:t>
      </w:r>
      <w:r>
        <w:rPr>
          <w:rFonts w:ascii="Times New Roman" w:hAnsi="Times New Roman" w:cs="Times New Roman"/>
        </w:rPr>
        <w:t xml:space="preserve">, i.e. </w:t>
      </w:r>
      <w:r>
        <w:rPr>
          <w:rFonts w:ascii="Times New Roman" w:hAnsi="Times New Roman" w:cs="Times New Roman" w:hint="eastAsia"/>
        </w:rPr>
        <w:t xml:space="preserve">both </w:t>
      </w:r>
      <w:r>
        <w:rPr>
          <w:rFonts w:ascii="Times New Roman" w:hAnsi="Times New Roman" w:cs="Times New Roman"/>
        </w:rPr>
        <w:t>ISA related session info</w:t>
      </w:r>
      <w:r>
        <w:rPr>
          <w:rFonts w:ascii="Times New Roman" w:hAnsi="Times New Roman" w:cs="Times New Roman" w:hint="eastAsia"/>
        </w:rPr>
        <w:t>rmation</w:t>
      </w:r>
      <w:r>
        <w:rPr>
          <w:rFonts w:ascii="Times New Roman" w:hAnsi="Times New Roman" w:cs="Times New Roman"/>
        </w:rPr>
        <w:t xml:space="preserve"> and </w:t>
      </w:r>
      <w:r>
        <w:rPr>
          <w:rFonts w:ascii="Times New Roman" w:hAnsi="Times New Roman" w:cs="Times New Roman" w:hint="eastAsia"/>
        </w:rPr>
        <w:t>no ISA related</w:t>
      </w:r>
      <w:r>
        <w:rPr>
          <w:rFonts w:ascii="Times New Roman" w:hAnsi="Times New Roman" w:cs="Times New Roman"/>
        </w:rPr>
        <w:t xml:space="preserve"> session info</w:t>
      </w:r>
      <w:r>
        <w:rPr>
          <w:rFonts w:ascii="Times New Roman" w:hAnsi="Times New Roman" w:cs="Times New Roman" w:hint="eastAsia"/>
        </w:rPr>
        <w:t>rmation</w:t>
      </w:r>
      <w:r>
        <w:rPr>
          <w:rFonts w:ascii="Times New Roman" w:hAnsi="Times New Roman" w:cs="Times New Roman"/>
        </w:rPr>
        <w:t>,</w:t>
      </w:r>
      <w:r w:rsidRPr="002F1535">
        <w:rPr>
          <w:rFonts w:ascii="Times New Roman" w:hAnsi="Times New Roman" w:cs="Times New Roman"/>
        </w:rPr>
        <w:t xml:space="preserve"> are included in the </w:t>
      </w:r>
      <w:r w:rsidRPr="00182C6F">
        <w:rPr>
          <w:rFonts w:ascii="Times New Roman" w:hAnsi="Times New Roman" w:cs="Times New Roman"/>
        </w:rPr>
        <w:t>MBS-SessionInfo-</w:t>
      </w:r>
      <w:r w:rsidRPr="002F1535">
        <w:rPr>
          <w:rFonts w:ascii="Times New Roman" w:hAnsi="Times New Roman" w:cs="Times New Roman"/>
        </w:rPr>
        <w:t>r17 IE and mappings are indicated</w:t>
      </w:r>
      <w:r>
        <w:rPr>
          <w:rFonts w:ascii="Times New Roman" w:hAnsi="Times New Roman" w:cs="Times New Roman" w:hint="eastAsia"/>
        </w:rPr>
        <w:t xml:space="preserve"> in extended IE (i.e. </w:t>
      </w:r>
      <w:r w:rsidRPr="00182C6F">
        <w:rPr>
          <w:rFonts w:ascii="Times New Roman" w:hAnsi="Times New Roman" w:cs="Times New Roman"/>
        </w:rPr>
        <w:t>MBS-SessionInfoExt-r19</w:t>
      </w:r>
      <w:r>
        <w:rPr>
          <w:rFonts w:ascii="Times New Roman" w:hAnsi="Times New Roman" w:cs="Times New Roman" w:hint="eastAsia"/>
        </w:rPr>
        <w:t>) as the current CR description</w:t>
      </w:r>
      <w:r w:rsidRPr="002F1535">
        <w:rPr>
          <w:rFonts w:ascii="Times New Roman" w:hAnsi="Times New Roman" w:cs="Times New Roman"/>
        </w:rPr>
        <w:t xml:space="preserve">, the legacy UE </w:t>
      </w:r>
      <w:r>
        <w:rPr>
          <w:rFonts w:ascii="Times New Roman" w:hAnsi="Times New Roman" w:cs="Times New Roman" w:hint="eastAsia"/>
        </w:rPr>
        <w:t>cannot</w:t>
      </w:r>
      <w:r w:rsidRPr="002F1535">
        <w:rPr>
          <w:rFonts w:ascii="Times New Roman" w:hAnsi="Times New Roman" w:cs="Times New Roman"/>
        </w:rPr>
        <w:t xml:space="preserve"> distinguish </w:t>
      </w:r>
      <w:r>
        <w:rPr>
          <w:rFonts w:ascii="Times New Roman" w:hAnsi="Times New Roman" w:cs="Times New Roman" w:hint="eastAsia"/>
        </w:rPr>
        <w:t xml:space="preserve">sessions </w:t>
      </w:r>
      <w:r w:rsidRPr="002F1535">
        <w:rPr>
          <w:rFonts w:ascii="Times New Roman" w:hAnsi="Times New Roman" w:cs="Times New Roman"/>
        </w:rPr>
        <w:t xml:space="preserve">between </w:t>
      </w:r>
      <w:r>
        <w:rPr>
          <w:rFonts w:ascii="Times New Roman" w:hAnsi="Times New Roman" w:cs="Times New Roman" w:hint="eastAsia"/>
        </w:rPr>
        <w:t>which</w:t>
      </w:r>
      <w:r w:rsidRPr="002F1535">
        <w:rPr>
          <w:rFonts w:ascii="Times New Roman" w:hAnsi="Times New Roman" w:cs="Times New Roman"/>
        </w:rPr>
        <w:t xml:space="preserve"> are </w:t>
      </w:r>
      <w:r>
        <w:rPr>
          <w:rFonts w:ascii="Times New Roman" w:hAnsi="Times New Roman" w:cs="Times New Roman" w:hint="eastAsia"/>
        </w:rPr>
        <w:t>associated with</w:t>
      </w:r>
      <w:r w:rsidRPr="002F1535">
        <w:rPr>
          <w:rFonts w:ascii="Times New Roman" w:hAnsi="Times New Roman" w:cs="Times New Roman"/>
        </w:rPr>
        <w:t xml:space="preserve"> ISA and </w:t>
      </w:r>
      <w:r>
        <w:rPr>
          <w:rFonts w:ascii="Times New Roman" w:hAnsi="Times New Roman" w:cs="Times New Roman" w:hint="eastAsia"/>
        </w:rPr>
        <w:t>which</w:t>
      </w:r>
      <w:r w:rsidRPr="002F1535">
        <w:rPr>
          <w:rFonts w:ascii="Times New Roman" w:hAnsi="Times New Roman" w:cs="Times New Roman"/>
        </w:rPr>
        <w:t xml:space="preserve"> are not</w:t>
      </w:r>
      <w:r>
        <w:rPr>
          <w:rFonts w:ascii="Times New Roman" w:hAnsi="Times New Roman" w:cs="Times New Roman" w:hint="eastAsia"/>
        </w:rPr>
        <w:t xml:space="preserve"> associated with ISA</w:t>
      </w:r>
      <w:r w:rsidRPr="002F1535">
        <w:rPr>
          <w:rFonts w:ascii="Times New Roman" w:hAnsi="Times New Roman" w:cs="Times New Roman"/>
        </w:rPr>
        <w:t xml:space="preserve">. In other words, </w:t>
      </w:r>
      <w:r>
        <w:rPr>
          <w:rFonts w:ascii="Times New Roman" w:hAnsi="Times New Roman" w:cs="Times New Roman" w:hint="eastAsia"/>
        </w:rPr>
        <w:t xml:space="preserve">legacy UEs </w:t>
      </w:r>
      <w:r w:rsidRPr="002F1535">
        <w:rPr>
          <w:rFonts w:ascii="Times New Roman" w:hAnsi="Times New Roman" w:cs="Times New Roman"/>
        </w:rPr>
        <w:t>consider all sessions as receivable.</w:t>
      </w:r>
      <w:r>
        <w:rPr>
          <w:rFonts w:ascii="Times New Roman" w:hAnsi="Times New Roman" w:cs="Times New Roman"/>
        </w:rPr>
        <w:t xml:space="preserve"> </w:t>
      </w:r>
      <w:r w:rsidRPr="002F1535">
        <w:rPr>
          <w:rFonts w:ascii="Times New Roman" w:hAnsi="Times New Roman" w:cs="Times New Roman"/>
        </w:rPr>
        <w:t>Therefore, IEs for ISA capable UEs and legacy UEs should be clearly separated in the MCCH.</w:t>
      </w:r>
    </w:p>
    <w:p w14:paraId="07F34D2E" w14:textId="254E17C8" w:rsidR="005F7740" w:rsidRPr="002F1535" w:rsidRDefault="0004240A" w:rsidP="009B377E">
      <w:pPr>
        <w:rPr>
          <w:rFonts w:ascii="Times New Roman" w:hAnsi="Times New Roman" w:cs="Times New Roman"/>
        </w:rPr>
      </w:pPr>
      <w:r>
        <w:rPr>
          <w:rFonts w:ascii="Times New Roman" w:hAnsi="Times New Roman" w:cs="Times New Roman" w:hint="eastAsia"/>
        </w:rPr>
        <w:t>Therefore</w:t>
      </w:r>
      <w:r w:rsidR="00ED68F1">
        <w:rPr>
          <w:rFonts w:ascii="Times New Roman" w:hAnsi="Times New Roman" w:cs="Times New Roman" w:hint="eastAsia"/>
        </w:rPr>
        <w:t>,</w:t>
      </w:r>
      <w:r w:rsidR="006D46F8">
        <w:rPr>
          <w:rFonts w:ascii="Times New Roman" w:hAnsi="Times New Roman" w:cs="Times New Roman" w:hint="eastAsia"/>
        </w:rPr>
        <w:t xml:space="preserve"> we propose the solution which </w:t>
      </w:r>
      <w:bookmarkStart w:id="5" w:name="_Hlk197703876"/>
      <w:r w:rsidR="00ED68F1">
        <w:rPr>
          <w:rFonts w:ascii="Times New Roman" w:hAnsi="Times New Roman" w:cs="Times New Roman" w:hint="eastAsia"/>
        </w:rPr>
        <w:t xml:space="preserve">both </w:t>
      </w:r>
      <w:r w:rsidR="00182C6F" w:rsidRPr="00182C6F">
        <w:rPr>
          <w:rFonts w:ascii="Times New Roman" w:hAnsi="Times New Roman" w:cs="Times New Roman"/>
        </w:rPr>
        <w:t>MBS-SessionInfo-</w:t>
      </w:r>
      <w:r w:rsidR="006D46F8">
        <w:rPr>
          <w:rFonts w:ascii="Times New Roman" w:hAnsi="Times New Roman" w:cs="Times New Roman" w:hint="eastAsia"/>
        </w:rPr>
        <w:t>r17 IE</w:t>
      </w:r>
      <w:bookmarkEnd w:id="5"/>
      <w:r w:rsidR="006D46F8">
        <w:rPr>
          <w:rFonts w:ascii="Times New Roman" w:hAnsi="Times New Roman" w:cs="Times New Roman" w:hint="eastAsia"/>
        </w:rPr>
        <w:t xml:space="preserve"> and </w:t>
      </w:r>
      <w:r w:rsidR="00182C6F" w:rsidRPr="00182C6F">
        <w:rPr>
          <w:rFonts w:ascii="Times New Roman" w:hAnsi="Times New Roman" w:cs="Times New Roman"/>
        </w:rPr>
        <w:t>MBS-</w:t>
      </w:r>
      <w:proofErr w:type="spellStart"/>
      <w:proofErr w:type="gramStart"/>
      <w:r w:rsidR="00182C6F" w:rsidRPr="00182C6F">
        <w:rPr>
          <w:rFonts w:ascii="Times New Roman" w:hAnsi="Times New Roman" w:cs="Times New Roman"/>
        </w:rPr>
        <w:t>SessionInfo</w:t>
      </w:r>
      <w:proofErr w:type="spellEnd"/>
      <w:r>
        <w:rPr>
          <w:rFonts w:ascii="Times New Roman" w:hAnsi="Times New Roman" w:cs="Times New Roman" w:hint="eastAsia"/>
        </w:rPr>
        <w:t>(</w:t>
      </w:r>
      <w:proofErr w:type="gramEnd"/>
      <w:r w:rsidR="00ED68F1">
        <w:rPr>
          <w:rFonts w:ascii="Times New Roman" w:hAnsi="Times New Roman" w:cs="Times New Roman" w:hint="eastAsia"/>
        </w:rPr>
        <w:t>Ext</w:t>
      </w:r>
      <w:r>
        <w:rPr>
          <w:rFonts w:ascii="Times New Roman" w:hAnsi="Times New Roman" w:cs="Times New Roman" w:hint="eastAsia"/>
        </w:rPr>
        <w:t>)</w:t>
      </w:r>
      <w:r w:rsidR="00182C6F" w:rsidRPr="00182C6F">
        <w:rPr>
          <w:rFonts w:ascii="Times New Roman" w:hAnsi="Times New Roman" w:cs="Times New Roman"/>
        </w:rPr>
        <w:t>-</w:t>
      </w:r>
      <w:r w:rsidR="006D46F8">
        <w:rPr>
          <w:rFonts w:ascii="Times New Roman" w:hAnsi="Times New Roman" w:cs="Times New Roman" w:hint="eastAsia"/>
        </w:rPr>
        <w:t xml:space="preserve">r19 IE are </w:t>
      </w:r>
      <w:r w:rsidR="00ED68F1">
        <w:rPr>
          <w:rFonts w:ascii="Times New Roman" w:hAnsi="Times New Roman" w:cs="Times New Roman" w:hint="eastAsia"/>
        </w:rPr>
        <w:t>used to indicate session information</w:t>
      </w:r>
      <w:r w:rsidR="006D46F8">
        <w:rPr>
          <w:rFonts w:ascii="Times New Roman" w:hAnsi="Times New Roman" w:cs="Times New Roman" w:hint="eastAsia"/>
        </w:rPr>
        <w:t xml:space="preserve">. </w:t>
      </w:r>
      <w:r w:rsidR="00182C6F">
        <w:rPr>
          <w:rFonts w:ascii="Times New Roman" w:hAnsi="Times New Roman" w:cs="Times New Roman" w:hint="eastAsia"/>
        </w:rPr>
        <w:t>In detail, t</w:t>
      </w:r>
      <w:r w:rsidR="005F7740" w:rsidRPr="002F1535">
        <w:rPr>
          <w:rFonts w:ascii="Times New Roman" w:hAnsi="Times New Roman" w:cs="Times New Roman"/>
        </w:rPr>
        <w:t xml:space="preserve">o avoid duplicate TMGI fields and to </w:t>
      </w:r>
      <w:r>
        <w:rPr>
          <w:rFonts w:ascii="Times New Roman" w:hAnsi="Times New Roman" w:cs="Times New Roman" w:hint="eastAsia"/>
        </w:rPr>
        <w:t>support</w:t>
      </w:r>
      <w:r w:rsidRPr="002F1535">
        <w:rPr>
          <w:rFonts w:ascii="Times New Roman" w:hAnsi="Times New Roman" w:cs="Times New Roman"/>
        </w:rPr>
        <w:t xml:space="preserve"> </w:t>
      </w:r>
      <w:r w:rsidR="005F7740" w:rsidRPr="002F1535">
        <w:rPr>
          <w:rFonts w:ascii="Times New Roman" w:hAnsi="Times New Roman" w:cs="Times New Roman"/>
        </w:rPr>
        <w:t>the backward compatible behavio</w:t>
      </w:r>
      <w:r w:rsidR="006D46F8">
        <w:rPr>
          <w:rFonts w:ascii="Times New Roman" w:hAnsi="Times New Roman" w:cs="Times New Roman" w:hint="eastAsia"/>
        </w:rPr>
        <w:t>u</w:t>
      </w:r>
      <w:r w:rsidR="005F7740" w:rsidRPr="002F1535">
        <w:rPr>
          <w:rFonts w:ascii="Times New Roman" w:hAnsi="Times New Roman" w:cs="Times New Roman"/>
        </w:rPr>
        <w:t xml:space="preserve">r (for not ISA capable UEs), we think MBS sessions indicated by </w:t>
      </w:r>
      <w:r w:rsidR="00345FFE" w:rsidRPr="00182C6F">
        <w:rPr>
          <w:rFonts w:ascii="Times New Roman" w:hAnsi="Times New Roman" w:cs="Times New Roman"/>
        </w:rPr>
        <w:t>MBS-SessionInfo-</w:t>
      </w:r>
      <w:r w:rsidR="00345FFE">
        <w:rPr>
          <w:rFonts w:ascii="Times New Roman" w:hAnsi="Times New Roman" w:cs="Times New Roman" w:hint="eastAsia"/>
        </w:rPr>
        <w:t>r17 IE</w:t>
      </w:r>
      <w:r w:rsidR="005F7740" w:rsidRPr="002F1535">
        <w:rPr>
          <w:rFonts w:ascii="Times New Roman" w:hAnsi="Times New Roman" w:cs="Times New Roman"/>
        </w:rPr>
        <w:t xml:space="preserve"> should not be associated with any ISAs (i.e. whole cell is a service area), and </w:t>
      </w:r>
      <w:bookmarkStart w:id="6" w:name="_Hlk197705739"/>
      <w:r w:rsidR="00345FFE" w:rsidRPr="00182C6F">
        <w:rPr>
          <w:rFonts w:ascii="Times New Roman" w:hAnsi="Times New Roman" w:cs="Times New Roman"/>
        </w:rPr>
        <w:t>MBS-</w:t>
      </w:r>
      <w:proofErr w:type="spellStart"/>
      <w:proofErr w:type="gramStart"/>
      <w:r w:rsidR="00345FFE" w:rsidRPr="00182C6F">
        <w:rPr>
          <w:rFonts w:ascii="Times New Roman" w:hAnsi="Times New Roman" w:cs="Times New Roman"/>
        </w:rPr>
        <w:t>SessionInfo</w:t>
      </w:r>
      <w:proofErr w:type="spellEnd"/>
      <w:r w:rsidR="00345FFE">
        <w:rPr>
          <w:rFonts w:ascii="Times New Roman" w:hAnsi="Times New Roman" w:cs="Times New Roman" w:hint="eastAsia"/>
        </w:rPr>
        <w:t>(</w:t>
      </w:r>
      <w:proofErr w:type="gramEnd"/>
      <w:r w:rsidR="00345FFE">
        <w:rPr>
          <w:rFonts w:ascii="Times New Roman" w:hAnsi="Times New Roman" w:cs="Times New Roman" w:hint="eastAsia"/>
        </w:rPr>
        <w:t>Ext)</w:t>
      </w:r>
      <w:r w:rsidR="00345FFE" w:rsidRPr="00182C6F">
        <w:rPr>
          <w:rFonts w:ascii="Times New Roman" w:hAnsi="Times New Roman" w:cs="Times New Roman"/>
        </w:rPr>
        <w:t>-</w:t>
      </w:r>
      <w:r w:rsidR="00345FFE">
        <w:rPr>
          <w:rFonts w:ascii="Times New Roman" w:hAnsi="Times New Roman" w:cs="Times New Roman" w:hint="eastAsia"/>
        </w:rPr>
        <w:t>r19 IE</w:t>
      </w:r>
      <w:bookmarkEnd w:id="6"/>
      <w:r w:rsidR="005F7740" w:rsidRPr="002F1535">
        <w:rPr>
          <w:rFonts w:ascii="Times New Roman" w:hAnsi="Times New Roman" w:cs="Times New Roman"/>
        </w:rPr>
        <w:t xml:space="preserve"> includes</w:t>
      </w:r>
      <w:r w:rsidR="00345FFE">
        <w:rPr>
          <w:rFonts w:ascii="Times New Roman" w:hAnsi="Times New Roman" w:cs="Times New Roman" w:hint="eastAsia"/>
        </w:rPr>
        <w:t xml:space="preserve"> session</w:t>
      </w:r>
      <w:r w:rsidR="005F7740" w:rsidRPr="002F1535">
        <w:rPr>
          <w:rFonts w:ascii="Times New Roman" w:hAnsi="Times New Roman" w:cs="Times New Roman"/>
        </w:rPr>
        <w:t xml:space="preserve"> </w:t>
      </w:r>
      <w:r w:rsidR="00345FFE">
        <w:rPr>
          <w:rFonts w:ascii="Times New Roman" w:hAnsi="Times New Roman" w:cs="Times New Roman" w:hint="eastAsia"/>
        </w:rPr>
        <w:t>information</w:t>
      </w:r>
      <w:r w:rsidR="005F7740" w:rsidRPr="002F1535">
        <w:rPr>
          <w:rFonts w:ascii="Times New Roman" w:hAnsi="Times New Roman" w:cs="Times New Roman"/>
        </w:rPr>
        <w:t xml:space="preserve"> which are associated with ISA, and ISA mapping information. There are advantages to splitting IE between r17 and r19 besides avoiding duplication of TMGI and compatibility with legacy</w:t>
      </w:r>
      <w:r w:rsidR="00A022D2">
        <w:rPr>
          <w:rFonts w:ascii="Times New Roman" w:hAnsi="Times New Roman" w:cs="Times New Roman"/>
        </w:rPr>
        <w:t>.</w:t>
      </w:r>
      <w:r w:rsidR="007C2E80">
        <w:rPr>
          <w:rFonts w:ascii="Times New Roman" w:hAnsi="Times New Roman" w:cs="Times New Roman"/>
        </w:rPr>
        <w:t xml:space="preserve"> </w:t>
      </w:r>
    </w:p>
    <w:p w14:paraId="69C6F498" w14:textId="77777777" w:rsidR="006D46F8" w:rsidRDefault="006D46F8" w:rsidP="006D46F8">
      <w:pPr>
        <w:rPr>
          <w:rFonts w:ascii="Times New Roman" w:hAnsi="Times New Roman" w:cs="Times New Roman"/>
          <w:b/>
        </w:rPr>
      </w:pPr>
    </w:p>
    <w:p w14:paraId="257B2621" w14:textId="337CF2A9" w:rsidR="006D46F8" w:rsidRDefault="006D46F8" w:rsidP="006D46F8">
      <w:pPr>
        <w:rPr>
          <w:rFonts w:ascii="Times New Roman" w:hAnsi="Times New Roman" w:cs="Times New Roman"/>
          <w:b/>
        </w:rPr>
      </w:pPr>
      <w:r w:rsidRPr="00C069BD">
        <w:rPr>
          <w:rFonts w:ascii="Times New Roman" w:hAnsi="Times New Roman" w:cs="Times New Roman"/>
          <w:b/>
        </w:rPr>
        <w:t xml:space="preserve">Observation </w:t>
      </w:r>
      <w:proofErr w:type="gramStart"/>
      <w:r>
        <w:rPr>
          <w:rFonts w:ascii="Times New Roman" w:hAnsi="Times New Roman" w:cs="Times New Roman" w:hint="eastAsia"/>
          <w:b/>
        </w:rPr>
        <w:t>4</w:t>
      </w:r>
      <w:r>
        <w:rPr>
          <w:rFonts w:ascii="Times New Roman" w:hAnsi="Times New Roman" w:cs="Times New Roman"/>
          <w:b/>
        </w:rPr>
        <w:t xml:space="preserve"> </w:t>
      </w:r>
      <w:r w:rsidRPr="00C069BD">
        <w:rPr>
          <w:rFonts w:ascii="Times New Roman" w:hAnsi="Times New Roman" w:cs="Times New Roman"/>
          <w:b/>
        </w:rPr>
        <w:t>:</w:t>
      </w:r>
      <w:proofErr w:type="gramEnd"/>
      <w:r w:rsidRPr="00C069BD">
        <w:rPr>
          <w:rFonts w:ascii="Times New Roman" w:hAnsi="Times New Roman" w:cs="Times New Roman"/>
          <w:b/>
        </w:rPr>
        <w:t xml:space="preserve"> The Legacy UE interprets the sessions included in </w:t>
      </w:r>
      <w:r w:rsidR="005A1065" w:rsidRPr="005A1065">
        <w:rPr>
          <w:rFonts w:ascii="Times New Roman" w:hAnsi="Times New Roman" w:cs="Times New Roman"/>
          <w:b/>
        </w:rPr>
        <w:t>MBS-SessionInfo-r17 IE</w:t>
      </w:r>
      <w:r w:rsidRPr="00C069BD">
        <w:rPr>
          <w:rFonts w:ascii="Times New Roman" w:hAnsi="Times New Roman" w:cs="Times New Roman"/>
          <w:b/>
        </w:rPr>
        <w:t xml:space="preserve"> are receivable </w:t>
      </w:r>
      <w:r w:rsidR="0004240A">
        <w:rPr>
          <w:rFonts w:ascii="Times New Roman" w:hAnsi="Times New Roman" w:cs="Times New Roman" w:hint="eastAsia"/>
          <w:b/>
        </w:rPr>
        <w:t>regardless</w:t>
      </w:r>
      <w:r w:rsidRPr="00C069BD">
        <w:rPr>
          <w:rFonts w:ascii="Times New Roman" w:hAnsi="Times New Roman" w:cs="Times New Roman"/>
          <w:b/>
        </w:rPr>
        <w:t xml:space="preserve"> session</w:t>
      </w:r>
      <w:r w:rsidR="0004240A">
        <w:rPr>
          <w:rFonts w:ascii="Times New Roman" w:hAnsi="Times New Roman" w:cs="Times New Roman" w:hint="eastAsia"/>
          <w:b/>
        </w:rPr>
        <w:t>s</w:t>
      </w:r>
      <w:r w:rsidRPr="00C069BD">
        <w:rPr>
          <w:rFonts w:ascii="Times New Roman" w:hAnsi="Times New Roman" w:cs="Times New Roman"/>
          <w:b/>
        </w:rPr>
        <w:t xml:space="preserve"> </w:t>
      </w:r>
      <w:r w:rsidR="0004240A">
        <w:rPr>
          <w:rFonts w:ascii="Times New Roman" w:hAnsi="Times New Roman" w:cs="Times New Roman" w:hint="eastAsia"/>
          <w:b/>
        </w:rPr>
        <w:t>are</w:t>
      </w:r>
      <w:r w:rsidRPr="00C069BD">
        <w:rPr>
          <w:rFonts w:ascii="Times New Roman" w:hAnsi="Times New Roman" w:cs="Times New Roman"/>
          <w:b/>
        </w:rPr>
        <w:t xml:space="preserve"> associated with any ISA or not.</w:t>
      </w:r>
    </w:p>
    <w:p w14:paraId="52C76910" w14:textId="7C94960F" w:rsidR="00A022D2" w:rsidRDefault="00A022D2" w:rsidP="005F7740">
      <w:pPr>
        <w:rPr>
          <w:rFonts w:ascii="Times New Roman" w:hAnsi="Times New Roman" w:cs="Times New Roman"/>
          <w:b/>
        </w:rPr>
      </w:pPr>
    </w:p>
    <w:p w14:paraId="7B8B5A09" w14:textId="7D54AB3C" w:rsidR="00D21885" w:rsidRPr="00A40E2B" w:rsidRDefault="00A022D2" w:rsidP="00C069BD">
      <w:pPr>
        <w:jc w:val="left"/>
        <w:rPr>
          <w:rFonts w:ascii="Times New Roman" w:hAnsi="Times New Roman" w:cs="Times New Roman"/>
        </w:rPr>
      </w:pPr>
      <w:r>
        <w:rPr>
          <w:rFonts w:ascii="Times New Roman" w:hAnsi="Times New Roman" w:cs="Times New Roman" w:hint="eastAsia"/>
          <w:b/>
        </w:rPr>
        <w:t>O</w:t>
      </w:r>
      <w:r>
        <w:rPr>
          <w:rFonts w:ascii="Times New Roman" w:hAnsi="Times New Roman" w:cs="Times New Roman"/>
          <w:b/>
        </w:rPr>
        <w:t>bse</w:t>
      </w:r>
      <w:r w:rsidRPr="006448E7">
        <w:rPr>
          <w:rFonts w:ascii="Times New Roman" w:hAnsi="Times New Roman" w:cs="Times New Roman"/>
          <w:b/>
        </w:rPr>
        <w:t xml:space="preserve">rvation </w:t>
      </w:r>
      <w:proofErr w:type="gramStart"/>
      <w:r w:rsidR="006D46F8">
        <w:rPr>
          <w:rFonts w:ascii="Times New Roman" w:hAnsi="Times New Roman" w:cs="Times New Roman" w:hint="eastAsia"/>
          <w:b/>
        </w:rPr>
        <w:t>5</w:t>
      </w:r>
      <w:r w:rsidR="00D21885" w:rsidRPr="006448E7">
        <w:rPr>
          <w:rFonts w:ascii="Times New Roman" w:hAnsi="Times New Roman" w:cs="Times New Roman"/>
          <w:b/>
        </w:rPr>
        <w:t xml:space="preserve"> </w:t>
      </w:r>
      <w:r w:rsidRPr="006448E7">
        <w:rPr>
          <w:rFonts w:ascii="Times New Roman" w:hAnsi="Times New Roman" w:cs="Times New Roman"/>
          <w:b/>
        </w:rPr>
        <w:t>:</w:t>
      </w:r>
      <w:proofErr w:type="gramEnd"/>
      <w:r w:rsidRPr="006448E7">
        <w:rPr>
          <w:rFonts w:ascii="Times New Roman" w:hAnsi="Times New Roman" w:cs="Times New Roman"/>
          <w:b/>
        </w:rPr>
        <w:t xml:space="preserve"> </w:t>
      </w:r>
      <w:proofErr w:type="spellStart"/>
      <w:r w:rsidR="00686C1F" w:rsidRPr="006448E7">
        <w:rPr>
          <w:rFonts w:ascii="Times New Roman" w:hAnsi="Times New Roman" w:cs="Times New Roman"/>
          <w:b/>
        </w:rPr>
        <w:t>MBSBroadcastConfiguration</w:t>
      </w:r>
      <w:proofErr w:type="spellEnd"/>
      <w:r w:rsidR="00686C1F" w:rsidRPr="006448E7">
        <w:rPr>
          <w:rFonts w:ascii="Times New Roman" w:hAnsi="Times New Roman" w:cs="Times New Roman"/>
          <w:b/>
        </w:rPr>
        <w:t xml:space="preserve"> containing session information associated with ISAs can be placed in r19 IE to avoid duplicate TMGI (i.e. reducing signalling overhead)</w:t>
      </w:r>
      <w:r w:rsidR="0004240A">
        <w:rPr>
          <w:rFonts w:ascii="Times New Roman" w:hAnsi="Times New Roman" w:cs="Times New Roman" w:hint="eastAsia"/>
          <w:b/>
        </w:rPr>
        <w:t xml:space="preserve"> and </w:t>
      </w:r>
      <w:r w:rsidR="0004240A" w:rsidRPr="0004240A">
        <w:rPr>
          <w:rFonts w:ascii="Times New Roman" w:hAnsi="Times New Roman" w:cs="Times New Roman"/>
          <w:b/>
        </w:rPr>
        <w:t xml:space="preserve">to </w:t>
      </w:r>
      <w:r w:rsidR="0004240A">
        <w:rPr>
          <w:rFonts w:ascii="Times New Roman" w:hAnsi="Times New Roman" w:cs="Times New Roman" w:hint="eastAsia"/>
          <w:b/>
        </w:rPr>
        <w:t>support</w:t>
      </w:r>
      <w:r w:rsidR="0004240A" w:rsidRPr="0004240A">
        <w:rPr>
          <w:rFonts w:ascii="Times New Roman" w:hAnsi="Times New Roman" w:cs="Times New Roman"/>
          <w:b/>
        </w:rPr>
        <w:t xml:space="preserve"> the backward compatible behaviour</w:t>
      </w:r>
      <w:r w:rsidR="00345FFE">
        <w:rPr>
          <w:rFonts w:ascii="Times New Roman" w:hAnsi="Times New Roman" w:cs="Times New Roman" w:hint="eastAsia"/>
          <w:b/>
        </w:rPr>
        <w:t>.</w:t>
      </w:r>
    </w:p>
    <w:p w14:paraId="15089981" w14:textId="77777777" w:rsidR="00D21885" w:rsidRPr="00A40E2B" w:rsidRDefault="00D21885" w:rsidP="005F7740">
      <w:pPr>
        <w:rPr>
          <w:rFonts w:ascii="Times New Roman" w:hAnsi="Times New Roman" w:cs="Times New Roman"/>
        </w:rPr>
      </w:pPr>
    </w:p>
    <w:p w14:paraId="54790CD8" w14:textId="476AE9C5" w:rsidR="00686C1F" w:rsidRPr="00C069BD" w:rsidRDefault="005732AB" w:rsidP="005F7740">
      <w:pPr>
        <w:rPr>
          <w:rFonts w:ascii="Times New Roman" w:hAnsi="Times New Roman" w:cs="Times New Roman"/>
          <w:b/>
        </w:rPr>
      </w:pPr>
      <w:r w:rsidRPr="00C069BD">
        <w:rPr>
          <w:rFonts w:ascii="Times New Roman" w:hAnsi="Times New Roman" w:cs="Times New Roman"/>
          <w:b/>
        </w:rPr>
        <w:t>Proposal</w:t>
      </w:r>
      <w:r w:rsidR="002F072D">
        <w:rPr>
          <w:rFonts w:ascii="Times New Roman" w:hAnsi="Times New Roman" w:cs="Times New Roman"/>
          <w:b/>
        </w:rPr>
        <w:t xml:space="preserve"> </w:t>
      </w:r>
      <w:proofErr w:type="gramStart"/>
      <w:r w:rsidR="002F072D">
        <w:rPr>
          <w:rFonts w:ascii="Times New Roman" w:hAnsi="Times New Roman" w:cs="Times New Roman"/>
          <w:b/>
        </w:rPr>
        <w:t>2</w:t>
      </w:r>
      <w:r w:rsidRPr="00C069BD">
        <w:rPr>
          <w:rFonts w:ascii="Times New Roman" w:hAnsi="Times New Roman" w:cs="Times New Roman"/>
          <w:b/>
        </w:rPr>
        <w:t xml:space="preserve"> :</w:t>
      </w:r>
      <w:proofErr w:type="gramEnd"/>
      <w:r w:rsidRPr="00C069BD">
        <w:rPr>
          <w:rFonts w:ascii="Times New Roman" w:hAnsi="Times New Roman" w:cs="Times New Roman"/>
          <w:b/>
        </w:rPr>
        <w:t xml:space="preserve"> </w:t>
      </w:r>
      <w:r w:rsidR="00ED2F9A">
        <w:rPr>
          <w:rFonts w:ascii="Times New Roman" w:hAnsi="Times New Roman" w:cs="Times New Roman" w:hint="eastAsia"/>
          <w:b/>
        </w:rPr>
        <w:t>T</w:t>
      </w:r>
      <w:r w:rsidR="00ED2F9A" w:rsidRPr="00345FFE">
        <w:rPr>
          <w:rFonts w:ascii="Times New Roman" w:hAnsi="Times New Roman" w:cs="Times New Roman"/>
          <w:b/>
        </w:rPr>
        <w:t xml:space="preserve">o avoid duplicate TMGI and to support the </w:t>
      </w:r>
      <w:r w:rsidR="00ED2F9A">
        <w:rPr>
          <w:rFonts w:ascii="Times New Roman" w:hAnsi="Times New Roman" w:cs="Times New Roman" w:hint="eastAsia"/>
          <w:b/>
        </w:rPr>
        <w:t>legacy</w:t>
      </w:r>
      <w:r w:rsidR="00ED2F9A" w:rsidRPr="00345FFE">
        <w:rPr>
          <w:rFonts w:ascii="Times New Roman" w:hAnsi="Times New Roman" w:cs="Times New Roman"/>
          <w:b/>
        </w:rPr>
        <w:t xml:space="preserve"> </w:t>
      </w:r>
      <w:r w:rsidR="00ED2F9A">
        <w:rPr>
          <w:rFonts w:ascii="Times New Roman" w:hAnsi="Times New Roman" w:cs="Times New Roman" w:hint="eastAsia"/>
          <w:b/>
        </w:rPr>
        <w:t>UEs,</w:t>
      </w:r>
      <w:r w:rsidR="00ED2F9A" w:rsidRPr="00345FFE">
        <w:rPr>
          <w:rFonts w:ascii="Times New Roman" w:hAnsi="Times New Roman" w:cs="Times New Roman"/>
          <w:b/>
        </w:rPr>
        <w:t xml:space="preserve"> MBS-</w:t>
      </w:r>
      <w:proofErr w:type="spellStart"/>
      <w:r w:rsidR="00ED2F9A" w:rsidRPr="00345FFE">
        <w:rPr>
          <w:rFonts w:ascii="Times New Roman" w:hAnsi="Times New Roman" w:cs="Times New Roman"/>
          <w:b/>
        </w:rPr>
        <w:t>SessionInfo</w:t>
      </w:r>
      <w:proofErr w:type="spellEnd"/>
      <w:r w:rsidR="00ED2F9A" w:rsidRPr="00345FFE">
        <w:rPr>
          <w:rFonts w:ascii="Times New Roman" w:hAnsi="Times New Roman" w:cs="Times New Roman"/>
          <w:b/>
        </w:rPr>
        <w:t>(Ext)-r19 IE</w:t>
      </w:r>
      <w:r w:rsidR="00ED2F9A">
        <w:rPr>
          <w:rFonts w:ascii="Times New Roman" w:hAnsi="Times New Roman" w:cs="Times New Roman" w:hint="eastAsia"/>
          <w:b/>
        </w:rPr>
        <w:t xml:space="preserve"> includes t</w:t>
      </w:r>
      <w:r w:rsidR="00ED2F9A" w:rsidRPr="006448E7">
        <w:rPr>
          <w:rFonts w:ascii="Times New Roman" w:hAnsi="Times New Roman" w:cs="Times New Roman"/>
          <w:b/>
        </w:rPr>
        <w:t xml:space="preserve">he </w:t>
      </w:r>
      <w:r w:rsidR="007C2E80" w:rsidRPr="006448E7">
        <w:rPr>
          <w:rFonts w:ascii="Times New Roman" w:hAnsi="Times New Roman" w:cs="Times New Roman"/>
          <w:b/>
        </w:rPr>
        <w:t xml:space="preserve">ISA ID together with session information </w:t>
      </w:r>
      <w:r w:rsidR="00ED2F9A">
        <w:rPr>
          <w:rFonts w:ascii="Times New Roman" w:hAnsi="Times New Roman" w:cs="Times New Roman" w:hint="eastAsia"/>
          <w:b/>
        </w:rPr>
        <w:t>which is associated with</w:t>
      </w:r>
      <w:r w:rsidR="007C2E80" w:rsidRPr="006448E7">
        <w:rPr>
          <w:rFonts w:ascii="Times New Roman" w:hAnsi="Times New Roman" w:cs="Times New Roman"/>
          <w:b/>
        </w:rPr>
        <w:t xml:space="preserve"> ISA, and </w:t>
      </w:r>
      <w:r w:rsidR="00ED2F9A" w:rsidRPr="00345FFE">
        <w:rPr>
          <w:rFonts w:ascii="Times New Roman" w:hAnsi="Times New Roman" w:cs="Times New Roman"/>
          <w:b/>
        </w:rPr>
        <w:t>MBS-SessionInfo-r1</w:t>
      </w:r>
      <w:r w:rsidR="00ED2F9A">
        <w:rPr>
          <w:rFonts w:ascii="Times New Roman" w:hAnsi="Times New Roman" w:cs="Times New Roman" w:hint="eastAsia"/>
          <w:b/>
        </w:rPr>
        <w:t>7</w:t>
      </w:r>
      <w:r w:rsidR="00ED2F9A" w:rsidRPr="00345FFE">
        <w:rPr>
          <w:rFonts w:ascii="Times New Roman" w:hAnsi="Times New Roman" w:cs="Times New Roman"/>
          <w:b/>
        </w:rPr>
        <w:t xml:space="preserve"> IE</w:t>
      </w:r>
      <w:r w:rsidR="00ED2F9A">
        <w:rPr>
          <w:rFonts w:ascii="Times New Roman" w:hAnsi="Times New Roman" w:cs="Times New Roman" w:hint="eastAsia"/>
          <w:b/>
        </w:rPr>
        <w:t xml:space="preserve"> includes </w:t>
      </w:r>
      <w:r w:rsidR="00ED2F9A" w:rsidRPr="006448E7">
        <w:rPr>
          <w:rFonts w:ascii="Times New Roman" w:hAnsi="Times New Roman" w:cs="Times New Roman"/>
          <w:b/>
        </w:rPr>
        <w:t xml:space="preserve">session information </w:t>
      </w:r>
      <w:r w:rsidR="00ED2F9A">
        <w:rPr>
          <w:rFonts w:ascii="Times New Roman" w:hAnsi="Times New Roman" w:cs="Times New Roman" w:hint="eastAsia"/>
          <w:b/>
        </w:rPr>
        <w:t>which is not associated with</w:t>
      </w:r>
      <w:r w:rsidR="00ED2F9A" w:rsidRPr="006448E7">
        <w:rPr>
          <w:rFonts w:ascii="Times New Roman" w:hAnsi="Times New Roman" w:cs="Times New Roman"/>
          <w:b/>
        </w:rPr>
        <w:t xml:space="preserve"> ISA</w:t>
      </w:r>
      <w:r w:rsidR="00ED2F9A" w:rsidRPr="006448E7" w:rsidDel="00ED2F9A">
        <w:rPr>
          <w:rFonts w:ascii="Times New Roman" w:hAnsi="Times New Roman" w:cs="Times New Roman"/>
          <w:b/>
        </w:rPr>
        <w:t xml:space="preserve"> </w:t>
      </w:r>
      <w:r w:rsidR="007C2E80" w:rsidRPr="006448E7">
        <w:rPr>
          <w:rFonts w:ascii="Times New Roman" w:hAnsi="Times New Roman" w:cs="Times New Roman"/>
          <w:b/>
        </w:rPr>
        <w:t>.</w:t>
      </w:r>
    </w:p>
    <w:p w14:paraId="602B4C5E" w14:textId="14028959" w:rsidR="005F7740" w:rsidRPr="00C069BD" w:rsidRDefault="005F7740" w:rsidP="00EE3438">
      <w:pPr>
        <w:rPr>
          <w:rFonts w:ascii="Times New Roman" w:hAnsi="Times New Roman" w:cs="Times New Roman"/>
        </w:rPr>
      </w:pPr>
    </w:p>
    <w:p w14:paraId="1503D05C" w14:textId="3E831C72" w:rsidR="006448E7" w:rsidRDefault="006D46F8">
      <w:pPr>
        <w:jc w:val="left"/>
        <w:rPr>
          <w:rFonts w:ascii="Times New Roman" w:hAnsi="Times New Roman" w:cs="Times New Roman"/>
        </w:rPr>
      </w:pPr>
      <w:r w:rsidRPr="006D46F8">
        <w:rPr>
          <w:rFonts w:ascii="Times New Roman" w:hAnsi="Times New Roman" w:cs="Times New Roman"/>
        </w:rPr>
        <w:t>Alternatively</w:t>
      </w:r>
      <w:r>
        <w:rPr>
          <w:rFonts w:ascii="Times New Roman" w:hAnsi="Times New Roman" w:cs="Times New Roman" w:hint="eastAsia"/>
        </w:rPr>
        <w:t xml:space="preserve">, </w:t>
      </w:r>
      <w:r w:rsidR="00F67844" w:rsidRPr="00F67844">
        <w:rPr>
          <w:rFonts w:ascii="Times New Roman" w:hAnsi="Times New Roman" w:cs="Times New Roman"/>
        </w:rPr>
        <w:t xml:space="preserve">if any, </w:t>
      </w:r>
      <w:r>
        <w:rPr>
          <w:rFonts w:ascii="Times New Roman" w:hAnsi="Times New Roman" w:cs="Times New Roman" w:hint="eastAsia"/>
        </w:rPr>
        <w:t xml:space="preserve">we propose </w:t>
      </w:r>
      <w:r w:rsidR="00ED2F9A">
        <w:rPr>
          <w:rFonts w:ascii="Times New Roman" w:hAnsi="Times New Roman" w:cs="Times New Roman" w:hint="eastAsia"/>
        </w:rPr>
        <w:t>ano</w:t>
      </w:r>
      <w:r>
        <w:rPr>
          <w:rFonts w:ascii="Times New Roman" w:hAnsi="Times New Roman" w:cs="Times New Roman" w:hint="eastAsia"/>
        </w:rPr>
        <w:t>ther solution</w:t>
      </w:r>
      <w:r w:rsidRPr="00F67844">
        <w:rPr>
          <w:rFonts w:ascii="Times New Roman" w:hAnsi="Times New Roman" w:cs="Times New Roman"/>
        </w:rPr>
        <w:t xml:space="preserve"> </w:t>
      </w:r>
      <w:r w:rsidR="00F67844" w:rsidRPr="00F67844">
        <w:rPr>
          <w:rFonts w:ascii="Times New Roman" w:hAnsi="Times New Roman" w:cs="Times New Roman"/>
        </w:rPr>
        <w:t xml:space="preserve">based on the </w:t>
      </w:r>
      <w:r>
        <w:rPr>
          <w:rFonts w:ascii="Times New Roman" w:hAnsi="Times New Roman" w:cs="Times New Roman" w:hint="eastAsia"/>
        </w:rPr>
        <w:t>following rapporteur</w:t>
      </w:r>
      <w:r>
        <w:rPr>
          <w:rFonts w:ascii="Times New Roman" w:hAnsi="Times New Roman" w:cs="Times New Roman"/>
        </w:rPr>
        <w:t>’</w:t>
      </w:r>
      <w:r>
        <w:rPr>
          <w:rFonts w:ascii="Times New Roman" w:hAnsi="Times New Roman" w:cs="Times New Roman" w:hint="eastAsia"/>
        </w:rPr>
        <w:t xml:space="preserve">s proposal in </w:t>
      </w:r>
      <w:r w:rsidR="00F67844" w:rsidRPr="00F67844">
        <w:rPr>
          <w:rFonts w:ascii="Times New Roman" w:hAnsi="Times New Roman" w:cs="Times New Roman"/>
        </w:rPr>
        <w:t>current CR</w:t>
      </w:r>
      <w:r w:rsidR="006448E7" w:rsidRPr="00C069BD">
        <w:rPr>
          <w:rFonts w:ascii="Times New Roman" w:hAnsi="Times New Roman" w:cs="Times New Roman"/>
        </w:rPr>
        <w:t xml:space="preserve"> </w:t>
      </w:r>
      <w:r w:rsidR="006448E7">
        <w:rPr>
          <w:rFonts w:ascii="Times New Roman" w:hAnsi="Times New Roman" w:cs="Times New Roman"/>
        </w:rPr>
        <w:t>on</w:t>
      </w:r>
      <w:r w:rsidR="006448E7" w:rsidRPr="00C069BD">
        <w:rPr>
          <w:rFonts w:ascii="Times New Roman" w:hAnsi="Times New Roman" w:cs="Times New Roman"/>
        </w:rPr>
        <w:t xml:space="preserve"> TS38.331[2]</w:t>
      </w:r>
      <w:r>
        <w:rPr>
          <w:rFonts w:ascii="Times New Roman" w:hAnsi="Times New Roman" w:cs="Times New Roman" w:hint="eastAsia"/>
        </w:rPr>
        <w:t>.</w:t>
      </w:r>
    </w:p>
    <w:p w14:paraId="1E595FBF" w14:textId="77777777" w:rsidR="005A1065" w:rsidRDefault="005A1065" w:rsidP="009B377E">
      <w:pPr>
        <w:jc w:val="left"/>
        <w:rPr>
          <w:rFonts w:ascii="Times New Roman" w:hAnsi="Times New Roman" w:cs="Times New Roman"/>
        </w:rPr>
      </w:pPr>
    </w:p>
    <w:p w14:paraId="7CD3C02C" w14:textId="77777777" w:rsidR="007A12DA" w:rsidRPr="00557A50" w:rsidRDefault="007A12DA" w:rsidP="00C069BD">
      <w:pPr>
        <w:keepNext/>
        <w:keepLines/>
        <w:spacing w:before="60"/>
        <w:jc w:val="left"/>
        <w:rPr>
          <w:rFonts w:ascii="Arial" w:hAnsi="Arial"/>
        </w:rPr>
      </w:pPr>
      <w:r w:rsidRPr="00557A50">
        <w:rPr>
          <w:rFonts w:ascii="Arial" w:hAnsi="Arial"/>
          <w:b/>
          <w:i/>
        </w:rPr>
        <w:t>MBS-</w:t>
      </w:r>
      <w:proofErr w:type="spellStart"/>
      <w:r w:rsidRPr="00557A50">
        <w:rPr>
          <w:rFonts w:ascii="Arial" w:hAnsi="Arial"/>
          <w:b/>
          <w:i/>
        </w:rPr>
        <w:t>SessionInfoList</w:t>
      </w:r>
      <w:proofErr w:type="spellEnd"/>
      <w:r w:rsidRPr="00557A50">
        <w:rPr>
          <w:rFonts w:ascii="Arial" w:hAnsi="Arial"/>
          <w:b/>
        </w:rPr>
        <w:t xml:space="preserve"> information element</w:t>
      </w:r>
    </w:p>
    <w:p w14:paraId="62804275" w14:textId="77777777" w:rsidR="007A12DA" w:rsidRPr="00557A50"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olor w:val="808080"/>
          <w:sz w:val="16"/>
          <w:lang w:eastAsia="en-GB"/>
        </w:rPr>
      </w:pPr>
      <w:r w:rsidRPr="00557A50">
        <w:rPr>
          <w:rFonts w:ascii="Courier New" w:hAnsi="Courier New"/>
          <w:color w:val="808080"/>
          <w:sz w:val="16"/>
          <w:lang w:eastAsia="en-GB"/>
        </w:rPr>
        <w:t>-- ASN1START</w:t>
      </w:r>
    </w:p>
    <w:p w14:paraId="6D8260B0" w14:textId="77777777" w:rsidR="007A12DA" w:rsidRPr="00557A50"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olor w:val="808080"/>
          <w:sz w:val="16"/>
          <w:lang w:eastAsia="en-GB"/>
        </w:rPr>
      </w:pPr>
      <w:r w:rsidRPr="00557A50">
        <w:rPr>
          <w:rFonts w:ascii="Courier New" w:hAnsi="Courier New"/>
          <w:color w:val="808080"/>
          <w:sz w:val="16"/>
          <w:lang w:eastAsia="en-GB"/>
        </w:rPr>
        <w:t>-- TAG-MBS-SESSIONINFOLIST-START</w:t>
      </w:r>
    </w:p>
    <w:p w14:paraId="3DC42624" w14:textId="77777777" w:rsidR="007A12DA" w:rsidRPr="00557A50"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p>
    <w:p w14:paraId="28F803A1" w14:textId="77777777" w:rsidR="007A12DA"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r w:rsidRPr="00557A50">
        <w:rPr>
          <w:rFonts w:ascii="Courier New" w:hAnsi="Courier New"/>
          <w:sz w:val="16"/>
          <w:lang w:eastAsia="en-GB"/>
        </w:rPr>
        <w:t>MBS-SessionInfoList-r</w:t>
      </w:r>
      <w:proofErr w:type="gramStart"/>
      <w:r w:rsidRPr="00557A50">
        <w:rPr>
          <w:rFonts w:ascii="Courier New" w:hAnsi="Courier New"/>
          <w:sz w:val="16"/>
          <w:lang w:eastAsia="en-GB"/>
        </w:rPr>
        <w:t>17 ::=</w:t>
      </w:r>
      <w:proofErr w:type="gramEnd"/>
      <w:r w:rsidRPr="00557A50">
        <w:rPr>
          <w:rFonts w:ascii="Courier New" w:hAnsi="Courier New"/>
          <w:sz w:val="16"/>
          <w:lang w:eastAsia="en-GB"/>
        </w:rPr>
        <w:t xml:space="preserve">      </w:t>
      </w:r>
      <w:r w:rsidRPr="00557A50">
        <w:rPr>
          <w:rFonts w:ascii="Courier New" w:hAnsi="Courier New"/>
          <w:color w:val="993366"/>
          <w:sz w:val="16"/>
          <w:lang w:eastAsia="en-GB"/>
        </w:rPr>
        <w:t>SEQUENCE</w:t>
      </w:r>
      <w:r w:rsidRPr="00557A50">
        <w:rPr>
          <w:rFonts w:ascii="Courier New" w:hAnsi="Courier New"/>
          <w:sz w:val="16"/>
          <w:lang w:eastAsia="en-GB"/>
        </w:rPr>
        <w:t xml:space="preserve"> (</w:t>
      </w:r>
      <w:r w:rsidRPr="00557A50">
        <w:rPr>
          <w:rFonts w:ascii="Courier New" w:hAnsi="Courier New"/>
          <w:color w:val="993366"/>
          <w:sz w:val="16"/>
          <w:lang w:eastAsia="en-GB"/>
        </w:rPr>
        <w:t>SIZE</w:t>
      </w:r>
      <w:r w:rsidRPr="00557A50">
        <w:rPr>
          <w:rFonts w:ascii="Courier New" w:hAnsi="Courier New"/>
          <w:sz w:val="16"/>
          <w:lang w:eastAsia="en-GB"/>
        </w:rPr>
        <w:t xml:space="preserve"> (1..maxNrofMBS-Session-r17))</w:t>
      </w:r>
      <w:r w:rsidRPr="00557A50">
        <w:rPr>
          <w:rFonts w:ascii="Courier New" w:hAnsi="Courier New"/>
          <w:color w:val="993366"/>
          <w:sz w:val="16"/>
          <w:lang w:eastAsia="en-GB"/>
        </w:rPr>
        <w:t xml:space="preserve"> OF</w:t>
      </w:r>
      <w:r w:rsidRPr="00557A50">
        <w:rPr>
          <w:rFonts w:ascii="Courier New" w:hAnsi="Courier New"/>
          <w:sz w:val="16"/>
          <w:lang w:eastAsia="en-GB"/>
        </w:rPr>
        <w:t xml:space="preserve"> MBS-SessionInfo-r17</w:t>
      </w:r>
    </w:p>
    <w:p w14:paraId="4DAFF514" w14:textId="77777777" w:rsidR="007A12DA"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p>
    <w:p w14:paraId="7259E5F1" w14:textId="77777777" w:rsidR="007A12DA" w:rsidRPr="00C069BD"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olor w:val="2E74B5" w:themeColor="accent5" w:themeShade="BF"/>
          <w:sz w:val="16"/>
          <w:u w:val="single"/>
          <w:lang w:eastAsia="en-GB"/>
        </w:rPr>
      </w:pPr>
      <w:r w:rsidRPr="00C069BD">
        <w:rPr>
          <w:rFonts w:ascii="Courier New" w:hAnsi="Courier New"/>
          <w:color w:val="2E74B5" w:themeColor="accent5" w:themeShade="BF"/>
          <w:sz w:val="16"/>
          <w:u w:val="single"/>
          <w:lang w:eastAsia="en-GB"/>
        </w:rPr>
        <w:lastRenderedPageBreak/>
        <w:t>MBS-SessionInfoListExt-r</w:t>
      </w:r>
      <w:proofErr w:type="gramStart"/>
      <w:r w:rsidRPr="00C069BD">
        <w:rPr>
          <w:rFonts w:ascii="Courier New" w:hAnsi="Courier New"/>
          <w:color w:val="2E74B5" w:themeColor="accent5" w:themeShade="BF"/>
          <w:sz w:val="16"/>
          <w:u w:val="single"/>
          <w:lang w:eastAsia="en-GB"/>
        </w:rPr>
        <w:t>19 ::=</w:t>
      </w:r>
      <w:proofErr w:type="gramEnd"/>
      <w:r w:rsidRPr="00C069BD">
        <w:rPr>
          <w:rFonts w:ascii="Courier New" w:hAnsi="Courier New"/>
          <w:color w:val="2E74B5" w:themeColor="accent5" w:themeShade="BF"/>
          <w:sz w:val="16"/>
          <w:u w:val="single"/>
          <w:lang w:eastAsia="en-GB"/>
        </w:rPr>
        <w:t xml:space="preserve">   SEQUENCE (SIZE (1..maxNrofMBS-Session-r17)) OF MBS-SessionInfoExt-r19</w:t>
      </w:r>
    </w:p>
    <w:p w14:paraId="7DD73B0B" w14:textId="77777777" w:rsidR="007A12DA" w:rsidRPr="00557A50"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p>
    <w:p w14:paraId="450115CC" w14:textId="77777777" w:rsidR="007A12DA" w:rsidRPr="00557A50"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bookmarkStart w:id="7" w:name="_Hlk197703365"/>
      <w:r w:rsidRPr="00557A50">
        <w:rPr>
          <w:rFonts w:ascii="Courier New" w:hAnsi="Courier New"/>
          <w:sz w:val="16"/>
          <w:lang w:eastAsia="en-GB"/>
        </w:rPr>
        <w:t>MBS-SessionInfo-</w:t>
      </w:r>
      <w:bookmarkEnd w:id="7"/>
      <w:r w:rsidRPr="00557A50">
        <w:rPr>
          <w:rFonts w:ascii="Courier New" w:hAnsi="Courier New"/>
          <w:sz w:val="16"/>
          <w:lang w:eastAsia="en-GB"/>
        </w:rPr>
        <w:t>r</w:t>
      </w:r>
      <w:proofErr w:type="gramStart"/>
      <w:r w:rsidRPr="00557A50">
        <w:rPr>
          <w:rFonts w:ascii="Courier New" w:hAnsi="Courier New"/>
          <w:sz w:val="16"/>
          <w:lang w:eastAsia="en-GB"/>
        </w:rPr>
        <w:t>17 ::=</w:t>
      </w:r>
      <w:proofErr w:type="gramEnd"/>
      <w:r w:rsidRPr="00557A50">
        <w:rPr>
          <w:rFonts w:ascii="Courier New" w:hAnsi="Courier New"/>
          <w:sz w:val="16"/>
          <w:lang w:eastAsia="en-GB"/>
        </w:rPr>
        <w:t xml:space="preserve">          </w:t>
      </w:r>
      <w:r w:rsidRPr="00557A50">
        <w:rPr>
          <w:rFonts w:ascii="Courier New" w:hAnsi="Courier New"/>
          <w:color w:val="993366"/>
          <w:sz w:val="16"/>
          <w:lang w:eastAsia="en-GB"/>
        </w:rPr>
        <w:t>SEQUENCE</w:t>
      </w:r>
      <w:r w:rsidRPr="00557A50">
        <w:rPr>
          <w:rFonts w:ascii="Courier New" w:hAnsi="Courier New"/>
          <w:sz w:val="16"/>
          <w:lang w:eastAsia="en-GB"/>
        </w:rPr>
        <w:t xml:space="preserve"> {</w:t>
      </w:r>
    </w:p>
    <w:p w14:paraId="55AE163D" w14:textId="77777777" w:rsidR="007A12DA" w:rsidRPr="00557A50"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r w:rsidRPr="00557A50">
        <w:rPr>
          <w:rFonts w:ascii="Courier New" w:hAnsi="Courier New"/>
          <w:sz w:val="16"/>
          <w:lang w:eastAsia="en-GB"/>
        </w:rPr>
        <w:t xml:space="preserve">    mbs-SessionId-r17                TMGI-r17,</w:t>
      </w:r>
    </w:p>
    <w:p w14:paraId="129807EA" w14:textId="77777777" w:rsidR="007A12DA" w:rsidRPr="00557A50"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r w:rsidRPr="00557A50">
        <w:rPr>
          <w:rFonts w:ascii="Courier New" w:hAnsi="Courier New"/>
          <w:sz w:val="16"/>
          <w:lang w:eastAsia="en-GB"/>
        </w:rPr>
        <w:t xml:space="preserve">    g-RNTI-r17                       RNTI-Value,</w:t>
      </w:r>
    </w:p>
    <w:p w14:paraId="6D74691B" w14:textId="77777777" w:rsidR="007A12DA" w:rsidRPr="00557A50"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r w:rsidRPr="00557A50">
        <w:rPr>
          <w:rFonts w:ascii="Courier New" w:hAnsi="Courier New"/>
          <w:sz w:val="16"/>
          <w:lang w:eastAsia="en-GB"/>
        </w:rPr>
        <w:t xml:space="preserve">    mrb-ListBroadcast-r17            </w:t>
      </w:r>
      <w:proofErr w:type="spellStart"/>
      <w:r w:rsidRPr="00557A50">
        <w:rPr>
          <w:rFonts w:ascii="Courier New" w:hAnsi="Courier New"/>
          <w:sz w:val="16"/>
          <w:lang w:eastAsia="en-GB"/>
        </w:rPr>
        <w:t>MRB-ListBroadcast-r17</w:t>
      </w:r>
      <w:proofErr w:type="spellEnd"/>
      <w:r w:rsidRPr="00557A50">
        <w:rPr>
          <w:rFonts w:ascii="Courier New" w:hAnsi="Courier New"/>
          <w:sz w:val="16"/>
          <w:lang w:eastAsia="en-GB"/>
        </w:rPr>
        <w:t>,</w:t>
      </w:r>
    </w:p>
    <w:p w14:paraId="25F12D7E" w14:textId="77777777" w:rsidR="007A12DA" w:rsidRPr="00557A50"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olor w:val="808080"/>
          <w:sz w:val="16"/>
          <w:lang w:eastAsia="en-GB"/>
        </w:rPr>
      </w:pPr>
      <w:r w:rsidRPr="00557A50">
        <w:rPr>
          <w:rFonts w:ascii="Courier New" w:hAnsi="Courier New"/>
          <w:sz w:val="16"/>
          <w:lang w:eastAsia="en-GB"/>
        </w:rPr>
        <w:t xml:space="preserve">    mtch-SchedulingInfo-r17          DRX-ConfigPTM-Index-r17                      </w:t>
      </w:r>
      <w:r w:rsidRPr="00557A50">
        <w:rPr>
          <w:rFonts w:ascii="Courier New" w:hAnsi="Courier New"/>
          <w:color w:val="993366"/>
          <w:sz w:val="16"/>
          <w:lang w:eastAsia="en-GB"/>
        </w:rPr>
        <w:t>OPTIONAL</w:t>
      </w:r>
      <w:r w:rsidRPr="00557A50">
        <w:rPr>
          <w:rFonts w:ascii="Courier New" w:hAnsi="Courier New"/>
          <w:sz w:val="16"/>
          <w:lang w:eastAsia="en-GB"/>
        </w:rPr>
        <w:t xml:space="preserve">, </w:t>
      </w:r>
      <w:r w:rsidRPr="00557A50">
        <w:rPr>
          <w:rFonts w:ascii="Courier New" w:hAnsi="Courier New"/>
          <w:color w:val="808080"/>
          <w:sz w:val="16"/>
          <w:lang w:eastAsia="en-GB"/>
        </w:rPr>
        <w:t>-- Need S</w:t>
      </w:r>
    </w:p>
    <w:p w14:paraId="306AF7D7" w14:textId="77777777" w:rsidR="007A12DA" w:rsidRPr="00557A50"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olor w:val="808080"/>
          <w:sz w:val="16"/>
          <w:lang w:eastAsia="en-GB"/>
        </w:rPr>
      </w:pPr>
      <w:r w:rsidRPr="00557A50">
        <w:rPr>
          <w:rFonts w:ascii="Courier New" w:hAnsi="Courier New"/>
          <w:sz w:val="16"/>
          <w:lang w:eastAsia="en-GB"/>
        </w:rPr>
        <w:t xml:space="preserve">    mtch-NeighbourCell-r17           </w:t>
      </w:r>
      <w:r w:rsidRPr="00557A50">
        <w:rPr>
          <w:rFonts w:ascii="Courier New" w:hAnsi="Courier New"/>
          <w:color w:val="993366"/>
          <w:sz w:val="16"/>
          <w:lang w:eastAsia="en-GB"/>
        </w:rPr>
        <w:t>BIT</w:t>
      </w:r>
      <w:r w:rsidRPr="00557A50">
        <w:rPr>
          <w:rFonts w:ascii="Courier New" w:hAnsi="Courier New"/>
          <w:sz w:val="16"/>
          <w:lang w:eastAsia="en-GB"/>
        </w:rPr>
        <w:t xml:space="preserve"> </w:t>
      </w:r>
      <w:r w:rsidRPr="00557A50">
        <w:rPr>
          <w:rFonts w:ascii="Courier New" w:hAnsi="Courier New"/>
          <w:color w:val="993366"/>
          <w:sz w:val="16"/>
          <w:lang w:eastAsia="en-GB"/>
        </w:rPr>
        <w:t>STRING</w:t>
      </w:r>
      <w:r w:rsidRPr="00557A50">
        <w:rPr>
          <w:rFonts w:ascii="Courier New" w:hAnsi="Courier New"/>
          <w:sz w:val="16"/>
          <w:lang w:eastAsia="en-GB"/>
        </w:rPr>
        <w:t xml:space="preserve"> (</w:t>
      </w:r>
      <w:proofErr w:type="gramStart"/>
      <w:r w:rsidRPr="00557A50">
        <w:rPr>
          <w:rFonts w:ascii="Courier New" w:hAnsi="Courier New"/>
          <w:color w:val="993366"/>
          <w:sz w:val="16"/>
          <w:lang w:eastAsia="en-GB"/>
        </w:rPr>
        <w:t>SIZE</w:t>
      </w:r>
      <w:r w:rsidRPr="00557A50">
        <w:rPr>
          <w:rFonts w:ascii="Courier New" w:hAnsi="Courier New"/>
          <w:sz w:val="16"/>
          <w:lang w:eastAsia="en-GB"/>
        </w:rPr>
        <w:t>(</w:t>
      </w:r>
      <w:proofErr w:type="gramEnd"/>
      <w:r w:rsidRPr="00557A50">
        <w:rPr>
          <w:rFonts w:ascii="Courier New" w:hAnsi="Courier New"/>
          <w:sz w:val="16"/>
          <w:lang w:eastAsia="en-GB"/>
        </w:rPr>
        <w:t xml:space="preserve">maxNeighCellMBS-r17))       </w:t>
      </w:r>
      <w:r w:rsidRPr="00557A50">
        <w:rPr>
          <w:rFonts w:ascii="Courier New" w:hAnsi="Courier New"/>
          <w:color w:val="993366"/>
          <w:sz w:val="16"/>
          <w:lang w:eastAsia="en-GB"/>
        </w:rPr>
        <w:t>OPTIONAL</w:t>
      </w:r>
      <w:r w:rsidRPr="00557A50">
        <w:rPr>
          <w:rFonts w:ascii="Courier New" w:hAnsi="Courier New"/>
          <w:sz w:val="16"/>
          <w:lang w:eastAsia="en-GB"/>
        </w:rPr>
        <w:t xml:space="preserve">, </w:t>
      </w:r>
      <w:r w:rsidRPr="00557A50">
        <w:rPr>
          <w:rFonts w:ascii="Courier New" w:hAnsi="Courier New"/>
          <w:color w:val="808080"/>
          <w:sz w:val="16"/>
          <w:lang w:eastAsia="en-GB"/>
        </w:rPr>
        <w:t>-- Need S</w:t>
      </w:r>
    </w:p>
    <w:p w14:paraId="12B2CE5F" w14:textId="77777777" w:rsidR="007A12DA" w:rsidRPr="00557A50"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olor w:val="808080"/>
          <w:sz w:val="16"/>
          <w:lang w:eastAsia="en-GB"/>
        </w:rPr>
      </w:pPr>
      <w:r w:rsidRPr="00557A50">
        <w:rPr>
          <w:rFonts w:ascii="Courier New" w:hAnsi="Courier New"/>
          <w:sz w:val="16"/>
          <w:lang w:eastAsia="en-GB"/>
        </w:rPr>
        <w:t xml:space="preserve">    pdsch-ConfigIndex-r17            </w:t>
      </w:r>
      <w:proofErr w:type="spellStart"/>
      <w:r w:rsidRPr="00557A50">
        <w:rPr>
          <w:rFonts w:ascii="Courier New" w:hAnsi="Courier New"/>
          <w:sz w:val="16"/>
          <w:lang w:eastAsia="en-GB"/>
        </w:rPr>
        <w:t>PDSCH-ConfigIndex-r17</w:t>
      </w:r>
      <w:proofErr w:type="spellEnd"/>
      <w:r w:rsidRPr="00557A50">
        <w:rPr>
          <w:rFonts w:ascii="Courier New" w:hAnsi="Courier New"/>
          <w:sz w:val="16"/>
          <w:lang w:eastAsia="en-GB"/>
        </w:rPr>
        <w:t xml:space="preserve">                        </w:t>
      </w:r>
      <w:r w:rsidRPr="00557A50">
        <w:rPr>
          <w:rFonts w:ascii="Courier New" w:hAnsi="Courier New"/>
          <w:color w:val="993366"/>
          <w:sz w:val="16"/>
          <w:lang w:eastAsia="en-GB"/>
        </w:rPr>
        <w:t>OPTIONAL</w:t>
      </w:r>
      <w:r w:rsidRPr="00557A50">
        <w:rPr>
          <w:rFonts w:ascii="Courier New" w:hAnsi="Courier New"/>
          <w:sz w:val="16"/>
          <w:lang w:eastAsia="en-GB"/>
        </w:rPr>
        <w:t xml:space="preserve">, </w:t>
      </w:r>
      <w:r w:rsidRPr="00557A50">
        <w:rPr>
          <w:rFonts w:ascii="Courier New" w:hAnsi="Courier New"/>
          <w:color w:val="808080"/>
          <w:sz w:val="16"/>
          <w:lang w:eastAsia="en-GB"/>
        </w:rPr>
        <w:t>-- Need S</w:t>
      </w:r>
    </w:p>
    <w:p w14:paraId="70A3CF20" w14:textId="77777777" w:rsidR="007A12DA" w:rsidRPr="00557A50"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olor w:val="808080"/>
          <w:sz w:val="16"/>
          <w:lang w:eastAsia="en-GB"/>
        </w:rPr>
      </w:pPr>
      <w:r w:rsidRPr="00557A50">
        <w:rPr>
          <w:rFonts w:ascii="Courier New" w:hAnsi="Courier New"/>
          <w:sz w:val="16"/>
          <w:lang w:eastAsia="en-GB"/>
        </w:rPr>
        <w:t xml:space="preserve">    mtch-SSB-MappingWindowIndex-r</w:t>
      </w:r>
      <w:proofErr w:type="gramStart"/>
      <w:r w:rsidRPr="00557A50">
        <w:rPr>
          <w:rFonts w:ascii="Courier New" w:hAnsi="Courier New"/>
          <w:sz w:val="16"/>
          <w:lang w:eastAsia="en-GB"/>
        </w:rPr>
        <w:t xml:space="preserve">17  </w:t>
      </w:r>
      <w:proofErr w:type="spellStart"/>
      <w:r w:rsidRPr="00557A50">
        <w:rPr>
          <w:rFonts w:ascii="Courier New" w:hAnsi="Courier New"/>
          <w:sz w:val="16"/>
          <w:lang w:eastAsia="en-GB"/>
        </w:rPr>
        <w:t>MTCH</w:t>
      </w:r>
      <w:proofErr w:type="gramEnd"/>
      <w:r w:rsidRPr="00557A50">
        <w:rPr>
          <w:rFonts w:ascii="Courier New" w:hAnsi="Courier New"/>
          <w:sz w:val="16"/>
          <w:lang w:eastAsia="en-GB"/>
        </w:rPr>
        <w:t>-SSB-MappingWindowIndex-r17</w:t>
      </w:r>
      <w:proofErr w:type="spellEnd"/>
      <w:r w:rsidRPr="00557A50">
        <w:rPr>
          <w:rFonts w:ascii="Courier New" w:hAnsi="Courier New"/>
          <w:sz w:val="16"/>
          <w:lang w:eastAsia="en-GB"/>
        </w:rPr>
        <w:t xml:space="preserve">              </w:t>
      </w:r>
      <w:r w:rsidRPr="00557A50">
        <w:rPr>
          <w:rFonts w:ascii="Courier New" w:hAnsi="Courier New"/>
          <w:color w:val="993366"/>
          <w:sz w:val="16"/>
          <w:lang w:eastAsia="en-GB"/>
        </w:rPr>
        <w:t>OPTIONAL</w:t>
      </w:r>
      <w:r w:rsidRPr="00557A50">
        <w:rPr>
          <w:rFonts w:ascii="Courier New" w:hAnsi="Courier New"/>
          <w:sz w:val="16"/>
          <w:lang w:eastAsia="en-GB"/>
        </w:rPr>
        <w:t xml:space="preserve">  </w:t>
      </w:r>
      <w:r w:rsidRPr="00557A50">
        <w:rPr>
          <w:rFonts w:ascii="Courier New" w:hAnsi="Courier New"/>
          <w:color w:val="808080"/>
          <w:sz w:val="16"/>
          <w:lang w:eastAsia="en-GB"/>
        </w:rPr>
        <w:t>-- Cond MTCH-Mapping</w:t>
      </w:r>
    </w:p>
    <w:p w14:paraId="574DFCCE" w14:textId="77777777" w:rsidR="007A12DA" w:rsidRPr="00557A50"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eastAsia="en-GB"/>
        </w:rPr>
      </w:pPr>
      <w:r w:rsidRPr="00557A50">
        <w:rPr>
          <w:rFonts w:ascii="Courier New" w:hAnsi="Courier New"/>
          <w:sz w:val="16"/>
          <w:lang w:eastAsia="en-GB"/>
        </w:rPr>
        <w:t>}</w:t>
      </w:r>
    </w:p>
    <w:p w14:paraId="65E8402D" w14:textId="77777777" w:rsidR="007A12DA" w:rsidRPr="00FE638B" w:rsidRDefault="007A12DA" w:rsidP="00C069BD">
      <w:pPr>
        <w:pStyle w:val="PL"/>
        <w:spacing w:line="0" w:lineRule="atLeast"/>
      </w:pPr>
    </w:p>
    <w:p w14:paraId="19F2FA48" w14:textId="77777777" w:rsidR="007A12DA" w:rsidRPr="00C069BD" w:rsidRDefault="007A12DA" w:rsidP="00C069BD">
      <w:pPr>
        <w:pStyle w:val="PL"/>
        <w:spacing w:line="0" w:lineRule="atLeast"/>
        <w:rPr>
          <w:color w:val="2E74B5" w:themeColor="accent5" w:themeShade="BF"/>
          <w:u w:val="single"/>
        </w:rPr>
      </w:pPr>
      <w:r w:rsidRPr="00C069BD">
        <w:rPr>
          <w:color w:val="2E74B5" w:themeColor="accent5" w:themeShade="BF"/>
          <w:u w:val="single"/>
        </w:rPr>
        <w:t>MBS-SessionInfoExt-r19 ::=       SEQUENCE {</w:t>
      </w:r>
    </w:p>
    <w:p w14:paraId="19786045" w14:textId="77777777" w:rsidR="007A12DA" w:rsidRPr="00C069BD" w:rsidRDefault="007A12DA" w:rsidP="00C069BD">
      <w:pPr>
        <w:pStyle w:val="PL"/>
        <w:spacing w:line="0" w:lineRule="atLeast"/>
        <w:rPr>
          <w:color w:val="2E74B5" w:themeColor="accent5" w:themeShade="BF"/>
          <w:u w:val="single"/>
        </w:rPr>
      </w:pPr>
      <w:r w:rsidRPr="00C069BD">
        <w:rPr>
          <w:color w:val="2E74B5" w:themeColor="accent5" w:themeShade="BF"/>
          <w:u w:val="single"/>
        </w:rPr>
        <w:t xml:space="preserve">    mbs-SessionAreaList-r19          SEQUENCE (SIZE (1..maxNrofMBS-SessionPerArea-r19)) OF MBS-IntendedAreaID-r19</w:t>
      </w:r>
    </w:p>
    <w:p w14:paraId="3A11EED0" w14:textId="77777777" w:rsidR="007A12DA" w:rsidRDefault="007A12DA" w:rsidP="00C069BD">
      <w:pPr>
        <w:pStyle w:val="PL"/>
        <w:spacing w:line="0" w:lineRule="atLeast"/>
      </w:pPr>
      <w:r w:rsidRPr="00C069BD">
        <w:rPr>
          <w:color w:val="2E74B5" w:themeColor="accent5" w:themeShade="BF"/>
          <w:u w:val="single"/>
        </w:rPr>
        <w:t>}</w:t>
      </w:r>
    </w:p>
    <w:p w14:paraId="3CBEAB22" w14:textId="174CC985" w:rsidR="007A12DA" w:rsidRDefault="007A12DA" w:rsidP="00A40E2B">
      <w:pPr>
        <w:pStyle w:val="PL"/>
        <w:spacing w:line="0" w:lineRule="atLeast"/>
        <w:rPr>
          <w:sz w:val="14"/>
        </w:rPr>
      </w:pPr>
    </w:p>
    <w:p w14:paraId="77DBAA16" w14:textId="555EF947" w:rsidR="007A12DA" w:rsidRPr="00C069BD" w:rsidRDefault="007A12DA" w:rsidP="00C069BD">
      <w:pPr>
        <w:pStyle w:val="PL"/>
        <w:spacing w:line="0" w:lineRule="atLeast"/>
        <w:rPr>
          <w:rFonts w:eastAsiaTheme="minorEastAsia"/>
          <w:sz w:val="14"/>
          <w:lang w:eastAsia="ja-JP"/>
        </w:rPr>
      </w:pPr>
      <w:r>
        <w:rPr>
          <w:rFonts w:eastAsiaTheme="minorEastAsia" w:hint="eastAsia"/>
          <w:sz w:val="14"/>
          <w:lang w:eastAsia="ja-JP"/>
        </w:rPr>
        <w:t>.</w:t>
      </w:r>
      <w:r>
        <w:rPr>
          <w:rFonts w:eastAsiaTheme="minorEastAsia"/>
          <w:sz w:val="14"/>
          <w:lang w:eastAsia="ja-JP"/>
        </w:rPr>
        <w:t>..&lt;omit&gt;...</w:t>
      </w:r>
    </w:p>
    <w:p w14:paraId="79B7FDEE" w14:textId="77777777" w:rsidR="007A12DA" w:rsidRPr="00C069BD" w:rsidRDefault="007A12DA" w:rsidP="00C069BD">
      <w:pPr>
        <w:pStyle w:val="PL"/>
        <w:spacing w:line="0" w:lineRule="atLeast"/>
        <w:rPr>
          <w:sz w:val="14"/>
        </w:rPr>
      </w:pPr>
    </w:p>
    <w:p w14:paraId="2A49A880" w14:textId="77777777" w:rsidR="007A12DA" w:rsidRPr="00557A50" w:rsidRDefault="007A12DA" w:rsidP="00C06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olor w:val="808080"/>
          <w:sz w:val="16"/>
          <w:lang w:eastAsia="en-GB"/>
        </w:rPr>
      </w:pPr>
      <w:r w:rsidRPr="00557A50">
        <w:rPr>
          <w:rFonts w:ascii="Courier New" w:hAnsi="Courier New"/>
          <w:color w:val="808080"/>
          <w:sz w:val="16"/>
          <w:lang w:eastAsia="en-GB"/>
        </w:rPr>
        <w:t>-- TAG-MBS-SESSIONINFOLIST-STOP</w:t>
      </w:r>
    </w:p>
    <w:p w14:paraId="5FE9EB85" w14:textId="66D20732" w:rsidR="007A12DA" w:rsidRPr="000B7163" w:rsidRDefault="007A12DA" w:rsidP="00C069BD">
      <w:pPr>
        <w:pStyle w:val="PL"/>
        <w:spacing w:line="0" w:lineRule="atLeast"/>
        <w:rPr>
          <w:color w:val="808080"/>
        </w:rPr>
      </w:pPr>
      <w:r w:rsidRPr="00557A50">
        <w:rPr>
          <w:color w:val="808080"/>
        </w:rPr>
        <w:t>-- ASN1STOP</w:t>
      </w:r>
    </w:p>
    <w:p w14:paraId="2BFD3552" w14:textId="77777777" w:rsidR="007A12DA" w:rsidRPr="000B7163" w:rsidRDefault="007A12DA" w:rsidP="007A12DA">
      <w:pPr>
        <w:rPr>
          <w:iCs/>
        </w:rPr>
      </w:pPr>
    </w:p>
    <w:p w14:paraId="61E01F82" w14:textId="22CE91CB" w:rsidR="006448E7" w:rsidRPr="003C4B95" w:rsidRDefault="002F072D" w:rsidP="00EE3438">
      <w:pPr>
        <w:rPr>
          <w:rFonts w:ascii="Times New Roman" w:hAnsi="Times New Roman" w:cs="Times New Roman"/>
        </w:rPr>
      </w:pPr>
      <w:r>
        <w:rPr>
          <w:rFonts w:ascii="Times New Roman" w:hAnsi="Times New Roman" w:cs="Times New Roman"/>
        </w:rPr>
        <w:t xml:space="preserve">This </w:t>
      </w:r>
      <w:r w:rsidRPr="00C069BD">
        <w:rPr>
          <w:rFonts w:ascii="Times New Roman" w:hAnsi="Times New Roman" w:cs="Times New Roman"/>
          <w:i/>
        </w:rPr>
        <w:t>MBS-SessionInfoListExt-r19</w:t>
      </w:r>
      <w:r>
        <w:rPr>
          <w:rFonts w:ascii="Times New Roman" w:hAnsi="Times New Roman" w:cs="Times New Roman"/>
        </w:rPr>
        <w:t xml:space="preserve"> field h</w:t>
      </w:r>
      <w:r w:rsidRPr="002F072D">
        <w:rPr>
          <w:rFonts w:ascii="Times New Roman" w:hAnsi="Times New Roman" w:cs="Times New Roman"/>
        </w:rPr>
        <w:t>as one or more entries equal to the number of ISAs</w:t>
      </w:r>
      <w:r>
        <w:rPr>
          <w:rFonts w:ascii="Times New Roman" w:hAnsi="Times New Roman" w:cs="Times New Roman"/>
        </w:rPr>
        <w:t xml:space="preserve">. </w:t>
      </w:r>
      <w:r w:rsidR="00A02171" w:rsidRPr="00A02171">
        <w:rPr>
          <w:rFonts w:ascii="Times New Roman" w:hAnsi="Times New Roman" w:cs="Times New Roman"/>
        </w:rPr>
        <w:t xml:space="preserve">This indicates that when </w:t>
      </w:r>
      <w:r w:rsidR="00E40F5D">
        <w:rPr>
          <w:rFonts w:ascii="Times New Roman" w:hAnsi="Times New Roman" w:cs="Times New Roman"/>
        </w:rPr>
        <w:t>the</w:t>
      </w:r>
      <w:r w:rsidR="00A02171" w:rsidRPr="00A02171">
        <w:rPr>
          <w:rFonts w:ascii="Times New Roman" w:hAnsi="Times New Roman" w:cs="Times New Roman"/>
        </w:rPr>
        <w:t xml:space="preserve"> ISA</w:t>
      </w:r>
      <w:r w:rsidR="00E40F5D">
        <w:rPr>
          <w:rFonts w:ascii="Times New Roman" w:hAnsi="Times New Roman" w:cs="Times New Roman"/>
        </w:rPr>
        <w:t>(s)</w:t>
      </w:r>
      <w:r w:rsidR="00A02171" w:rsidRPr="00A02171">
        <w:rPr>
          <w:rFonts w:ascii="Times New Roman" w:hAnsi="Times New Roman" w:cs="Times New Roman"/>
        </w:rPr>
        <w:t xml:space="preserve"> is</w:t>
      </w:r>
      <w:r w:rsidR="00E40F5D">
        <w:rPr>
          <w:rFonts w:ascii="Times New Roman" w:hAnsi="Times New Roman" w:cs="Times New Roman"/>
        </w:rPr>
        <w:t>/are</w:t>
      </w:r>
      <w:r w:rsidR="00A02171" w:rsidRPr="00A02171">
        <w:rPr>
          <w:rFonts w:ascii="Times New Roman" w:hAnsi="Times New Roman" w:cs="Times New Roman"/>
        </w:rPr>
        <w:t xml:space="preserve"> present, there is a </w:t>
      </w:r>
      <w:r w:rsidR="00A02171">
        <w:rPr>
          <w:rFonts w:ascii="Times New Roman" w:hAnsi="Times New Roman" w:cs="Times New Roman"/>
        </w:rPr>
        <w:t>one-on-one</w:t>
      </w:r>
      <w:r w:rsidR="00A02171" w:rsidRPr="00A02171">
        <w:rPr>
          <w:rFonts w:ascii="Times New Roman" w:hAnsi="Times New Roman" w:cs="Times New Roman"/>
        </w:rPr>
        <w:t xml:space="preserve"> correspondence between the session and the ISA</w:t>
      </w:r>
      <w:r w:rsidR="00E40F5D" w:rsidRPr="00ED2F9A">
        <w:rPr>
          <w:rFonts w:ascii="Times New Roman" w:hAnsi="Times New Roman" w:cs="Times New Roman"/>
        </w:rPr>
        <w:t>.</w:t>
      </w:r>
      <w:r w:rsidR="00A02171" w:rsidRPr="00ED2F9A">
        <w:rPr>
          <w:rFonts w:ascii="Times New Roman" w:hAnsi="Times New Roman" w:cs="Times New Roman"/>
        </w:rPr>
        <w:t xml:space="preserve"> </w:t>
      </w:r>
      <w:r w:rsidR="006D46F8" w:rsidRPr="006D46F8">
        <w:rPr>
          <w:rFonts w:ascii="Times New Roman" w:hAnsi="Times New Roman" w:cs="Times New Roman"/>
        </w:rPr>
        <w:t xml:space="preserve">In other words, all ISAs </w:t>
      </w:r>
      <w:r w:rsidR="00ED2F9A">
        <w:rPr>
          <w:rFonts w:ascii="Times New Roman" w:hAnsi="Times New Roman" w:cs="Times New Roman" w:hint="eastAsia"/>
        </w:rPr>
        <w:t>are</w:t>
      </w:r>
      <w:r w:rsidR="006D46F8" w:rsidRPr="006D46F8">
        <w:rPr>
          <w:rFonts w:ascii="Times New Roman" w:hAnsi="Times New Roman" w:cs="Times New Roman"/>
        </w:rPr>
        <w:t xml:space="preserve"> explicitly indicated in the new SIB, and all MBS sessions are associated with some ISAs in MCCH.</w:t>
      </w:r>
      <w:r w:rsidR="006D46F8" w:rsidRPr="006D46F8" w:rsidDel="006D46F8">
        <w:rPr>
          <w:rFonts w:ascii="Times New Roman" w:hAnsi="Times New Roman" w:cs="Times New Roman"/>
        </w:rPr>
        <w:t xml:space="preserve"> </w:t>
      </w:r>
      <w:r w:rsidR="00E40F5D">
        <w:rPr>
          <w:rFonts w:ascii="Times New Roman" w:hAnsi="Times New Roman" w:cs="Times New Roman"/>
        </w:rPr>
        <w:t>If this CR is adopted,</w:t>
      </w:r>
      <w:r w:rsidR="00ED2F9A">
        <w:rPr>
          <w:rFonts w:ascii="Times New Roman" w:hAnsi="Times New Roman" w:cs="Times New Roman" w:hint="eastAsia"/>
        </w:rPr>
        <w:t xml:space="preserve"> </w:t>
      </w:r>
      <w:r w:rsidR="003C4B95">
        <w:rPr>
          <w:rFonts w:ascii="Times New Roman" w:hAnsi="Times New Roman" w:cs="Times New Roman" w:hint="eastAsia"/>
        </w:rPr>
        <w:t>f</w:t>
      </w:r>
      <w:r w:rsidR="003C4B95" w:rsidRPr="009B377E">
        <w:rPr>
          <w:rFonts w:ascii="Times New Roman" w:hAnsi="Times New Roman" w:cs="Times New Roman"/>
        </w:rPr>
        <w:t xml:space="preserve">or example, to support </w:t>
      </w:r>
      <w:r w:rsidR="003C4B95">
        <w:rPr>
          <w:rFonts w:ascii="Times New Roman" w:hAnsi="Times New Roman" w:cs="Times New Roman" w:hint="eastAsia"/>
        </w:rPr>
        <w:t>session(s)</w:t>
      </w:r>
      <w:r w:rsidR="003C4B95" w:rsidRPr="009B377E">
        <w:rPr>
          <w:rFonts w:ascii="Times New Roman" w:hAnsi="Times New Roman" w:cs="Times New Roman"/>
        </w:rPr>
        <w:t xml:space="preserve"> that are not </w:t>
      </w:r>
      <w:r w:rsidR="003C4B95">
        <w:rPr>
          <w:rFonts w:ascii="Times New Roman" w:hAnsi="Times New Roman" w:cs="Times New Roman" w:hint="eastAsia"/>
        </w:rPr>
        <w:t>associated with</w:t>
      </w:r>
      <w:r w:rsidR="003C4B95" w:rsidRPr="009B377E">
        <w:rPr>
          <w:rFonts w:ascii="Times New Roman" w:hAnsi="Times New Roman" w:cs="Times New Roman"/>
        </w:rPr>
        <w:t xml:space="preserve"> </w:t>
      </w:r>
      <w:r w:rsidR="003C4B95">
        <w:rPr>
          <w:rFonts w:ascii="Times New Roman" w:hAnsi="Times New Roman" w:cs="Times New Roman" w:hint="eastAsia"/>
        </w:rPr>
        <w:t xml:space="preserve">the </w:t>
      </w:r>
      <w:r w:rsidR="003C4B95" w:rsidRPr="009B377E">
        <w:rPr>
          <w:rFonts w:ascii="Times New Roman" w:hAnsi="Times New Roman" w:cs="Times New Roman"/>
        </w:rPr>
        <w:t>ISA</w:t>
      </w:r>
      <w:r w:rsidR="003C4B95">
        <w:rPr>
          <w:rFonts w:ascii="Times New Roman" w:hAnsi="Times New Roman" w:cs="Times New Roman" w:hint="eastAsia"/>
        </w:rPr>
        <w:t>(s)</w:t>
      </w:r>
      <w:r w:rsidR="003C4B95" w:rsidRPr="009B377E">
        <w:rPr>
          <w:rFonts w:ascii="Times New Roman" w:hAnsi="Times New Roman" w:cs="Times New Roman"/>
        </w:rPr>
        <w:t xml:space="preserve">, it is possible to make </w:t>
      </w:r>
      <w:r w:rsidR="003C4B95" w:rsidRPr="009B377E">
        <w:rPr>
          <w:rFonts w:ascii="Times New Roman" w:hAnsi="Times New Roman" w:cs="Times New Roman"/>
          <w:i/>
          <w:iCs/>
        </w:rPr>
        <w:t>areaCoordinates-r19</w:t>
      </w:r>
      <w:r w:rsidR="003C4B95" w:rsidRPr="009B377E">
        <w:rPr>
          <w:rFonts w:ascii="Times New Roman" w:hAnsi="Times New Roman" w:cs="Times New Roman"/>
        </w:rPr>
        <w:t xml:space="preserve"> </w:t>
      </w:r>
      <w:r w:rsidR="00ED2F9A">
        <w:rPr>
          <w:rFonts w:ascii="Times New Roman" w:hAnsi="Times New Roman" w:cs="Times New Roman" w:hint="eastAsia"/>
        </w:rPr>
        <w:t xml:space="preserve">as </w:t>
      </w:r>
      <w:r w:rsidR="003C4B95" w:rsidRPr="009B377E">
        <w:rPr>
          <w:rFonts w:ascii="Times New Roman" w:hAnsi="Times New Roman" w:cs="Times New Roman"/>
        </w:rPr>
        <w:t xml:space="preserve">an optional field in the ISA information of </w:t>
      </w:r>
      <w:r w:rsidR="000179A6">
        <w:rPr>
          <w:rFonts w:ascii="Times New Roman" w:hAnsi="Times New Roman" w:cs="Times New Roman" w:hint="eastAsia"/>
        </w:rPr>
        <w:t xml:space="preserve">new </w:t>
      </w:r>
      <w:r w:rsidR="003C4B95" w:rsidRPr="009B377E">
        <w:rPr>
          <w:rFonts w:ascii="Times New Roman" w:hAnsi="Times New Roman" w:cs="Times New Roman"/>
        </w:rPr>
        <w:t xml:space="preserve">SIB, so that </w:t>
      </w:r>
      <w:r w:rsidR="005665DB">
        <w:rPr>
          <w:rFonts w:ascii="Times New Roman" w:hAnsi="Times New Roman" w:cs="Times New Roman" w:hint="eastAsia"/>
        </w:rPr>
        <w:t xml:space="preserve">UE can consider </w:t>
      </w:r>
      <w:r w:rsidR="000179A6">
        <w:rPr>
          <w:rFonts w:ascii="Times New Roman" w:hAnsi="Times New Roman" w:cs="Times New Roman" w:hint="eastAsia"/>
        </w:rPr>
        <w:t>a service</w:t>
      </w:r>
      <w:r w:rsidR="003C4B95" w:rsidRPr="009B377E">
        <w:rPr>
          <w:rFonts w:ascii="Times New Roman" w:hAnsi="Times New Roman" w:cs="Times New Roman"/>
        </w:rPr>
        <w:t xml:space="preserve"> bound to IDs that have </w:t>
      </w:r>
      <w:r w:rsidR="00ED2F9A">
        <w:rPr>
          <w:rFonts w:ascii="Times New Roman" w:hAnsi="Times New Roman" w:cs="Times New Roman" w:hint="eastAsia"/>
        </w:rPr>
        <w:t xml:space="preserve">no </w:t>
      </w:r>
      <w:r w:rsidR="003C4B95" w:rsidRPr="009B377E">
        <w:rPr>
          <w:rFonts w:ascii="Times New Roman" w:hAnsi="Times New Roman" w:cs="Times New Roman"/>
          <w:i/>
          <w:iCs/>
        </w:rPr>
        <w:t>areaCoordinates-r19</w:t>
      </w:r>
      <w:r w:rsidR="003C4B95" w:rsidRPr="009B377E">
        <w:rPr>
          <w:rFonts w:ascii="Times New Roman" w:hAnsi="Times New Roman" w:cs="Times New Roman"/>
        </w:rPr>
        <w:t xml:space="preserve"> </w:t>
      </w:r>
      <w:r w:rsidR="000179A6">
        <w:rPr>
          <w:rFonts w:ascii="Times New Roman" w:hAnsi="Times New Roman" w:cs="Times New Roman" w:hint="eastAsia"/>
        </w:rPr>
        <w:t>as a service</w:t>
      </w:r>
      <w:r w:rsidR="003C4B95" w:rsidRPr="009B377E">
        <w:rPr>
          <w:rFonts w:ascii="Times New Roman" w:hAnsi="Times New Roman" w:cs="Times New Roman"/>
        </w:rPr>
        <w:t xml:space="preserve"> </w:t>
      </w:r>
      <w:r w:rsidR="000179A6">
        <w:rPr>
          <w:rFonts w:ascii="Times New Roman" w:hAnsi="Times New Roman" w:cs="Times New Roman" w:hint="eastAsia"/>
        </w:rPr>
        <w:t xml:space="preserve">which is </w:t>
      </w:r>
      <w:r w:rsidR="003C4B95" w:rsidRPr="009B377E">
        <w:rPr>
          <w:rFonts w:ascii="Times New Roman" w:hAnsi="Times New Roman" w:cs="Times New Roman"/>
        </w:rPr>
        <w:t>not bound to an ISA.</w:t>
      </w:r>
    </w:p>
    <w:p w14:paraId="7AAEEC57" w14:textId="23ADACDC" w:rsidR="00E40F5D" w:rsidRPr="003C4B95" w:rsidRDefault="00E40F5D" w:rsidP="00EE3438">
      <w:pPr>
        <w:rPr>
          <w:rFonts w:ascii="Times New Roman" w:hAnsi="Times New Roman" w:cs="Times New Roman"/>
        </w:rPr>
      </w:pPr>
    </w:p>
    <w:p w14:paraId="405BC5E4" w14:textId="11820D6C" w:rsidR="00CB64A4" w:rsidRPr="00C069BD" w:rsidRDefault="00E40F5D" w:rsidP="00EE3438">
      <w:pPr>
        <w:rPr>
          <w:rFonts w:ascii="Times New Roman" w:hAnsi="Times New Roman" w:cs="Times New Roman"/>
          <w:b/>
        </w:rPr>
      </w:pPr>
      <w:r w:rsidRPr="00C069BD">
        <w:rPr>
          <w:rFonts w:ascii="Times New Roman" w:hAnsi="Times New Roman" w:cs="Times New Roman"/>
          <w:b/>
        </w:rPr>
        <w:t xml:space="preserve">Proposal </w:t>
      </w:r>
      <w:proofErr w:type="gramStart"/>
      <w:r w:rsidRPr="00C069BD">
        <w:rPr>
          <w:rFonts w:ascii="Times New Roman" w:hAnsi="Times New Roman" w:cs="Times New Roman"/>
          <w:b/>
        </w:rPr>
        <w:t>3 :</w:t>
      </w:r>
      <w:proofErr w:type="gramEnd"/>
      <w:r w:rsidRPr="00C069BD">
        <w:rPr>
          <w:rFonts w:ascii="Times New Roman" w:hAnsi="Times New Roman" w:cs="Times New Roman"/>
          <w:b/>
        </w:rPr>
        <w:t xml:space="preserve"> If </w:t>
      </w:r>
      <w:r w:rsidR="005665DB">
        <w:rPr>
          <w:rFonts w:ascii="Times New Roman" w:hAnsi="Times New Roman" w:cs="Times New Roman" w:hint="eastAsia"/>
          <w:b/>
        </w:rPr>
        <w:t xml:space="preserve">all sessions are associated with any </w:t>
      </w:r>
      <w:r w:rsidRPr="00C069BD">
        <w:rPr>
          <w:rFonts w:ascii="Times New Roman" w:hAnsi="Times New Roman" w:cs="Times New Roman"/>
          <w:b/>
        </w:rPr>
        <w:t>ISA IDs</w:t>
      </w:r>
      <w:r w:rsidR="005665DB">
        <w:rPr>
          <w:rFonts w:ascii="Times New Roman" w:hAnsi="Times New Roman" w:cs="Times New Roman" w:hint="eastAsia"/>
          <w:b/>
        </w:rPr>
        <w:t xml:space="preserve"> as a current CR description</w:t>
      </w:r>
      <w:r w:rsidRPr="00C069BD">
        <w:rPr>
          <w:rFonts w:ascii="Times New Roman" w:hAnsi="Times New Roman" w:cs="Times New Roman"/>
          <w:b/>
        </w:rPr>
        <w:t xml:space="preserve">, </w:t>
      </w:r>
      <w:r w:rsidR="005665DB">
        <w:rPr>
          <w:rFonts w:ascii="Times New Roman" w:hAnsi="Times New Roman" w:cs="Times New Roman" w:hint="eastAsia"/>
          <w:b/>
        </w:rPr>
        <w:t xml:space="preserve">to support sessions which are not explicitly associated with ISA, </w:t>
      </w:r>
      <w:r w:rsidR="00A40E2B" w:rsidRPr="00C069BD">
        <w:rPr>
          <w:rFonts w:ascii="Times New Roman" w:hAnsi="Times New Roman" w:cs="Times New Roman"/>
          <w:b/>
        </w:rPr>
        <w:t>new SIB contain entr</w:t>
      </w:r>
      <w:r w:rsidR="005665DB">
        <w:rPr>
          <w:rFonts w:ascii="Times New Roman" w:hAnsi="Times New Roman" w:cs="Times New Roman" w:hint="eastAsia"/>
          <w:b/>
        </w:rPr>
        <w:t>ies</w:t>
      </w:r>
      <w:r w:rsidR="00A40E2B" w:rsidRPr="00C069BD">
        <w:rPr>
          <w:rFonts w:ascii="Times New Roman" w:hAnsi="Times New Roman" w:cs="Times New Roman"/>
          <w:b/>
        </w:rPr>
        <w:t xml:space="preserve"> </w:t>
      </w:r>
      <w:r w:rsidR="005665DB">
        <w:rPr>
          <w:rFonts w:ascii="Times New Roman" w:hAnsi="Times New Roman" w:cs="Times New Roman" w:hint="eastAsia"/>
          <w:b/>
        </w:rPr>
        <w:t>which</w:t>
      </w:r>
      <w:r w:rsidR="005665DB" w:rsidRPr="00C069BD">
        <w:rPr>
          <w:rFonts w:ascii="Times New Roman" w:hAnsi="Times New Roman" w:cs="Times New Roman"/>
          <w:b/>
        </w:rPr>
        <w:t xml:space="preserve"> </w:t>
      </w:r>
      <w:r w:rsidR="000179A6">
        <w:rPr>
          <w:rFonts w:ascii="Times New Roman" w:hAnsi="Times New Roman" w:cs="Times New Roman" w:hint="eastAsia"/>
          <w:b/>
        </w:rPr>
        <w:t>consists of</w:t>
      </w:r>
      <w:r w:rsidR="000179A6" w:rsidRPr="00C069BD">
        <w:rPr>
          <w:rFonts w:ascii="Times New Roman" w:hAnsi="Times New Roman" w:cs="Times New Roman"/>
          <w:b/>
        </w:rPr>
        <w:t xml:space="preserve"> </w:t>
      </w:r>
      <w:r w:rsidR="00A40E2B" w:rsidRPr="00C069BD">
        <w:rPr>
          <w:rFonts w:ascii="Times New Roman" w:hAnsi="Times New Roman" w:cs="Times New Roman"/>
          <w:b/>
        </w:rPr>
        <w:t>only the ISA ID.</w:t>
      </w:r>
    </w:p>
    <w:p w14:paraId="6FF01D01" w14:textId="77777777" w:rsidR="00CB64A4" w:rsidRDefault="00CB64A4" w:rsidP="00CB64A4">
      <w:pPr>
        <w:pStyle w:val="2"/>
      </w:pPr>
      <w:r w:rsidRPr="00361517">
        <w:t>new SIB signalling</w:t>
      </w:r>
    </w:p>
    <w:p w14:paraId="44FB8EE4" w14:textId="464B348F" w:rsidR="00CB64A4" w:rsidRPr="009B377E" w:rsidRDefault="00CB64A4" w:rsidP="009B377E">
      <w:pPr>
        <w:ind w:firstLineChars="50" w:firstLine="105"/>
        <w:rPr>
          <w:rFonts w:ascii="Times New Roman" w:hAnsi="Times New Roman" w:cs="Times New Roman"/>
          <w:strike/>
        </w:rPr>
      </w:pPr>
      <w:r w:rsidRPr="002F1535">
        <w:rPr>
          <w:rFonts w:ascii="Times New Roman" w:hAnsi="Times New Roman" w:cs="Times New Roman"/>
        </w:rPr>
        <w:t>It was agreed in the last meeting that if the ISA will not be explicitly stated in the new SIB</w:t>
      </w:r>
      <w:r w:rsidR="003C4B95">
        <w:rPr>
          <w:rFonts w:ascii="Times New Roman" w:hAnsi="Times New Roman" w:cs="Times New Roman" w:hint="eastAsia"/>
        </w:rPr>
        <w:t>,</w:t>
      </w:r>
      <w:r w:rsidR="003C4B95" w:rsidRPr="003C4B95">
        <w:t xml:space="preserve"> </w:t>
      </w:r>
      <w:r w:rsidR="003C4B95" w:rsidRPr="003C4B95">
        <w:rPr>
          <w:rFonts w:ascii="Times New Roman" w:hAnsi="Times New Roman" w:cs="Times New Roman"/>
        </w:rPr>
        <w:t>it could be a use case where the ISA covers the entire serving cell.</w:t>
      </w:r>
      <w:r w:rsidRPr="002F1535">
        <w:rPr>
          <w:rFonts w:ascii="Times New Roman" w:hAnsi="Times New Roman" w:cs="Times New Roman"/>
        </w:rPr>
        <w:t xml:space="preserve"> There are some cases in which ISAs are not explicitly indicated are when current cell does not provide services </w:t>
      </w:r>
      <w:r>
        <w:rPr>
          <w:rFonts w:ascii="Times New Roman" w:hAnsi="Times New Roman" w:cs="Times New Roman"/>
        </w:rPr>
        <w:t>associated</w:t>
      </w:r>
      <w:r w:rsidRPr="002F1535">
        <w:rPr>
          <w:rFonts w:ascii="Times New Roman" w:hAnsi="Times New Roman" w:cs="Times New Roman"/>
        </w:rPr>
        <w:t xml:space="preserve"> </w:t>
      </w:r>
      <w:r>
        <w:rPr>
          <w:rFonts w:ascii="Times New Roman" w:hAnsi="Times New Roman" w:cs="Times New Roman"/>
        </w:rPr>
        <w:t>with</w:t>
      </w:r>
      <w:r w:rsidRPr="002F1535">
        <w:rPr>
          <w:rFonts w:ascii="Times New Roman" w:hAnsi="Times New Roman" w:cs="Times New Roman"/>
        </w:rPr>
        <w:t xml:space="preserve"> ISAs, and when services associated with ISAs are provided to the </w:t>
      </w:r>
      <w:r>
        <w:rPr>
          <w:rFonts w:ascii="Times New Roman" w:hAnsi="Times New Roman" w:cs="Times New Roman"/>
        </w:rPr>
        <w:t>whole</w:t>
      </w:r>
      <w:r w:rsidRPr="002F1535">
        <w:rPr>
          <w:rFonts w:ascii="Times New Roman" w:hAnsi="Times New Roman" w:cs="Times New Roman"/>
        </w:rPr>
        <w:t xml:space="preserve"> cell. This agreement is related in latter case and the direction of new SIB signalling could be assumed </w:t>
      </w:r>
      <w:r w:rsidR="00EE2D0F">
        <w:rPr>
          <w:rFonts w:ascii="Times New Roman" w:hAnsi="Times New Roman" w:cs="Times New Roman" w:hint="eastAsia"/>
        </w:rPr>
        <w:t xml:space="preserve">some </w:t>
      </w:r>
      <w:r w:rsidRPr="002F1535">
        <w:rPr>
          <w:rFonts w:ascii="Times New Roman" w:hAnsi="Times New Roman" w:cs="Times New Roman"/>
        </w:rPr>
        <w:t xml:space="preserve">following </w:t>
      </w:r>
      <w:r>
        <w:rPr>
          <w:rFonts w:ascii="Times New Roman" w:hAnsi="Times New Roman" w:cs="Times New Roman"/>
        </w:rPr>
        <w:t>situations</w:t>
      </w:r>
      <w:r w:rsidRPr="002F1535">
        <w:rPr>
          <w:rFonts w:ascii="Times New Roman" w:hAnsi="Times New Roman" w:cs="Times New Roman"/>
        </w:rPr>
        <w:t>.</w:t>
      </w:r>
    </w:p>
    <w:p w14:paraId="01A59ABF" w14:textId="77777777" w:rsidR="00CB64A4" w:rsidRPr="002F1535" w:rsidRDefault="00CB64A4" w:rsidP="00CB64A4">
      <w:pPr>
        <w:rPr>
          <w:rFonts w:ascii="Times New Roman" w:hAnsi="Times New Roman" w:cs="Times New Roman"/>
          <w:u w:val="single"/>
        </w:rPr>
      </w:pPr>
    </w:p>
    <w:p w14:paraId="492E43AA" w14:textId="3F2E1647" w:rsidR="00CB64A4" w:rsidRPr="002F1535" w:rsidRDefault="00CB64A4" w:rsidP="00CB64A4">
      <w:pPr>
        <w:pStyle w:val="a6"/>
        <w:numPr>
          <w:ilvl w:val="0"/>
          <w:numId w:val="38"/>
        </w:numPr>
        <w:ind w:leftChars="0"/>
        <w:rPr>
          <w:rFonts w:ascii="Times New Roman" w:hAnsi="Times New Roman" w:cs="Times New Roman"/>
          <w:u w:val="single"/>
        </w:rPr>
      </w:pPr>
      <w:r w:rsidRPr="002F1535">
        <w:rPr>
          <w:rFonts w:ascii="Times New Roman" w:hAnsi="Times New Roman" w:cs="Times New Roman"/>
          <w:u w:val="single"/>
        </w:rPr>
        <w:t xml:space="preserve">The list of ISA information is included in new </w:t>
      </w:r>
      <w:proofErr w:type="gramStart"/>
      <w:r w:rsidRPr="002F1535">
        <w:rPr>
          <w:rFonts w:ascii="Times New Roman" w:hAnsi="Times New Roman" w:cs="Times New Roman"/>
          <w:u w:val="single"/>
        </w:rPr>
        <w:t xml:space="preserve">SIB, </w:t>
      </w:r>
      <w:r w:rsidR="00EE2D0F">
        <w:rPr>
          <w:rFonts w:ascii="Times New Roman" w:hAnsi="Times New Roman" w:cs="Times New Roman" w:hint="eastAsia"/>
          <w:u w:val="single"/>
        </w:rPr>
        <w:t>and</w:t>
      </w:r>
      <w:proofErr w:type="gramEnd"/>
      <w:r w:rsidR="00EE2D0F" w:rsidRPr="002F1535">
        <w:rPr>
          <w:rFonts w:ascii="Times New Roman" w:hAnsi="Times New Roman" w:cs="Times New Roman"/>
          <w:u w:val="single"/>
        </w:rPr>
        <w:t xml:space="preserve"> </w:t>
      </w:r>
      <w:r w:rsidRPr="002F1535">
        <w:rPr>
          <w:rFonts w:ascii="Times New Roman" w:hAnsi="Times New Roman" w:cs="Times New Roman"/>
          <w:u w:val="single"/>
        </w:rPr>
        <w:t xml:space="preserve">does not include this entry </w:t>
      </w:r>
      <w:r w:rsidR="00EE2D0F">
        <w:rPr>
          <w:rFonts w:ascii="Times New Roman" w:hAnsi="Times New Roman" w:cs="Times New Roman" w:hint="eastAsia"/>
          <w:u w:val="single"/>
        </w:rPr>
        <w:t>of</w:t>
      </w:r>
      <w:r w:rsidR="00EE2D0F" w:rsidRPr="002F1535">
        <w:rPr>
          <w:rFonts w:ascii="Times New Roman" w:hAnsi="Times New Roman" w:cs="Times New Roman"/>
          <w:u w:val="single"/>
        </w:rPr>
        <w:t xml:space="preserve"> </w:t>
      </w:r>
      <w:r w:rsidRPr="002F1535">
        <w:rPr>
          <w:rFonts w:ascii="Times New Roman" w:hAnsi="Times New Roman" w:cs="Times New Roman"/>
          <w:u w:val="single"/>
        </w:rPr>
        <w:t>the ISAs concerned which is larger than whole cell.</w:t>
      </w:r>
    </w:p>
    <w:p w14:paraId="0EE6A608" w14:textId="77616D49" w:rsidR="00CB64A4" w:rsidRPr="002F1535" w:rsidRDefault="00CB64A4" w:rsidP="00CB64A4">
      <w:pPr>
        <w:ind w:leftChars="100" w:left="210" w:firstLineChars="50" w:firstLine="105"/>
        <w:rPr>
          <w:rFonts w:ascii="Times New Roman" w:hAnsi="Times New Roman" w:cs="Times New Roman"/>
        </w:rPr>
      </w:pPr>
      <w:r w:rsidRPr="002F1535">
        <w:rPr>
          <w:rFonts w:ascii="Times New Roman" w:hAnsi="Times New Roman" w:cs="Times New Roman"/>
        </w:rPr>
        <w:t xml:space="preserve">In this case, when a UE receives a new SIB without only the entry in question, it is impossible to determine whether what should </w:t>
      </w:r>
      <w:proofErr w:type="gramStart"/>
      <w:r w:rsidRPr="002F1535">
        <w:rPr>
          <w:rFonts w:ascii="Times New Roman" w:hAnsi="Times New Roman" w:cs="Times New Roman"/>
        </w:rPr>
        <w:t>have been there originally is</w:t>
      </w:r>
      <w:proofErr w:type="gramEnd"/>
      <w:r w:rsidRPr="002F1535">
        <w:rPr>
          <w:rFonts w:ascii="Times New Roman" w:hAnsi="Times New Roman" w:cs="Times New Roman"/>
        </w:rPr>
        <w:t xml:space="preserve"> missing if no action is taken, or whether the ISA information is all that is contained in the current contents. </w:t>
      </w:r>
      <w:proofErr w:type="gramStart"/>
      <w:r w:rsidRPr="002F1535">
        <w:rPr>
          <w:rFonts w:ascii="Times New Roman" w:hAnsi="Times New Roman" w:cs="Times New Roman"/>
        </w:rPr>
        <w:t>In order to</w:t>
      </w:r>
      <w:proofErr w:type="gramEnd"/>
      <w:r w:rsidRPr="002F1535">
        <w:rPr>
          <w:rFonts w:ascii="Times New Roman" w:hAnsi="Times New Roman" w:cs="Times New Roman"/>
        </w:rPr>
        <w:t xml:space="preserve"> determine this, information on the frequencies of the serving cell and its own frequencies that it is interested in receiving should be included in the SIB21, and the information that can identify the ISA to the FSAI, i.e., the ID assigned to the ISA that encompasses the whole cell, should be associated with the ISA.</w:t>
      </w:r>
      <w:r w:rsidR="00EE2D0F">
        <w:rPr>
          <w:rFonts w:ascii="Times New Roman" w:hAnsi="Times New Roman" w:cs="Times New Roman" w:hint="eastAsia"/>
        </w:rPr>
        <w:t xml:space="preserve"> </w:t>
      </w:r>
      <w:r w:rsidR="004C7A0C">
        <w:rPr>
          <w:rFonts w:ascii="Times New Roman" w:hAnsi="Times New Roman" w:cs="Times New Roman" w:hint="eastAsia"/>
        </w:rPr>
        <w:t xml:space="preserve">Furthermore, as the rare case, the agreement of </w:t>
      </w:r>
      <w:r w:rsidR="004C7A0C">
        <w:rPr>
          <w:rFonts w:ascii="Times New Roman" w:hAnsi="Times New Roman" w:cs="Times New Roman"/>
        </w:rPr>
        <w:t>“</w:t>
      </w:r>
      <w:r w:rsidR="004C7A0C" w:rsidRPr="004C7A0C">
        <w:rPr>
          <w:rFonts w:ascii="Times New Roman" w:hAnsi="Times New Roman" w:cs="Times New Roman"/>
        </w:rPr>
        <w:t>no intended service area is explicitly indicated</w:t>
      </w:r>
      <w:r w:rsidR="004C7A0C">
        <w:rPr>
          <w:rFonts w:ascii="Times New Roman" w:hAnsi="Times New Roman" w:cs="Times New Roman"/>
        </w:rPr>
        <w:t>”</w:t>
      </w:r>
      <w:r w:rsidR="004C7A0C">
        <w:rPr>
          <w:rFonts w:ascii="Times New Roman" w:hAnsi="Times New Roman" w:cs="Times New Roman" w:hint="eastAsia"/>
        </w:rPr>
        <w:t xml:space="preserve"> could be interpreted that the </w:t>
      </w:r>
      <w:r w:rsidR="004C7A0C" w:rsidRPr="009B377E">
        <w:rPr>
          <w:rFonts w:ascii="Times New Roman" w:hAnsi="Times New Roman" w:cs="Times New Roman"/>
          <w:i/>
          <w:iCs/>
        </w:rPr>
        <w:t>intendedServiceAreaList-r19</w:t>
      </w:r>
      <w:r w:rsidR="004C7A0C" w:rsidRPr="009B377E">
        <w:rPr>
          <w:rFonts w:ascii="Times New Roman" w:hAnsi="Times New Roman" w:cs="Times New Roman"/>
        </w:rPr>
        <w:t xml:space="preserve"> ha</w:t>
      </w:r>
      <w:r w:rsidR="004C7A0C">
        <w:rPr>
          <w:rFonts w:ascii="Times New Roman" w:hAnsi="Times New Roman" w:cs="Times New Roman" w:hint="eastAsia"/>
        </w:rPr>
        <w:t xml:space="preserve">s no entry in new SIB. </w:t>
      </w:r>
      <w:r w:rsidR="004C7A0C">
        <w:rPr>
          <w:rFonts w:ascii="Times New Roman" w:hAnsi="Times New Roman" w:cs="Times New Roman"/>
        </w:rPr>
        <w:t>T</w:t>
      </w:r>
      <w:r w:rsidR="004C7A0C">
        <w:rPr>
          <w:rFonts w:ascii="Times New Roman" w:hAnsi="Times New Roman" w:cs="Times New Roman" w:hint="eastAsia"/>
        </w:rPr>
        <w:t xml:space="preserve">his case is the same </w:t>
      </w:r>
      <w:r w:rsidR="004C7A0C">
        <w:rPr>
          <w:rFonts w:ascii="Times New Roman" w:hAnsi="Times New Roman" w:cs="Times New Roman" w:hint="eastAsia"/>
        </w:rPr>
        <w:lastRenderedPageBreak/>
        <w:t xml:space="preserve">situation of only broadcasting SIB20. However, this operation can only the case of </w:t>
      </w:r>
      <w:r w:rsidR="004C7A0C">
        <w:rPr>
          <w:rFonts w:ascii="Times New Roman" w:hAnsi="Times New Roman" w:cs="Times New Roman"/>
        </w:rPr>
        <w:t>“</w:t>
      </w:r>
      <w:r w:rsidR="004C7A0C" w:rsidRPr="004C7A0C">
        <w:rPr>
          <w:rFonts w:ascii="Times New Roman" w:hAnsi="Times New Roman" w:cs="Times New Roman"/>
        </w:rPr>
        <w:t xml:space="preserve">There is an ISA larger than the cell, and there is no smaller ISA inside </w:t>
      </w:r>
      <w:r w:rsidR="004C7A0C">
        <w:rPr>
          <w:rFonts w:ascii="Times New Roman" w:hAnsi="Times New Roman" w:cs="Times New Roman" w:hint="eastAsia"/>
        </w:rPr>
        <w:t>this</w:t>
      </w:r>
      <w:r w:rsidR="004C7A0C" w:rsidRPr="004C7A0C">
        <w:rPr>
          <w:rFonts w:ascii="Times New Roman" w:hAnsi="Times New Roman" w:cs="Times New Roman"/>
        </w:rPr>
        <w:t xml:space="preserve"> cell, so just scheduling MCCH with the existing SIB20 is enough.</w:t>
      </w:r>
      <w:r w:rsidR="004C7A0C">
        <w:rPr>
          <w:rFonts w:ascii="Times New Roman" w:hAnsi="Times New Roman" w:cs="Times New Roman"/>
        </w:rPr>
        <w:t>”</w:t>
      </w:r>
      <w:r w:rsidR="004C7A0C">
        <w:rPr>
          <w:rFonts w:ascii="Times New Roman" w:hAnsi="Times New Roman" w:cs="Times New Roman" w:hint="eastAsia"/>
        </w:rPr>
        <w:t>.</w:t>
      </w:r>
    </w:p>
    <w:p w14:paraId="417C349B" w14:textId="77777777" w:rsidR="00CB64A4" w:rsidRPr="004C7A0C" w:rsidRDefault="00CB64A4" w:rsidP="00CB64A4">
      <w:pPr>
        <w:ind w:leftChars="100" w:left="210"/>
        <w:rPr>
          <w:rFonts w:ascii="Times New Roman" w:hAnsi="Times New Roman" w:cs="Times New Roman"/>
          <w:u w:val="single"/>
        </w:rPr>
      </w:pPr>
    </w:p>
    <w:p w14:paraId="54FB04E2" w14:textId="77777777" w:rsidR="00CB64A4" w:rsidRPr="002F1535" w:rsidRDefault="00CB64A4" w:rsidP="00CB64A4">
      <w:pPr>
        <w:pStyle w:val="a6"/>
        <w:numPr>
          <w:ilvl w:val="0"/>
          <w:numId w:val="38"/>
        </w:numPr>
        <w:ind w:leftChars="0"/>
        <w:rPr>
          <w:rFonts w:ascii="Times New Roman" w:hAnsi="Times New Roman" w:cs="Times New Roman"/>
          <w:u w:val="single"/>
        </w:rPr>
      </w:pPr>
      <w:r w:rsidRPr="002F1535">
        <w:rPr>
          <w:rFonts w:ascii="Times New Roman" w:hAnsi="Times New Roman" w:cs="Times New Roman"/>
          <w:u w:val="single"/>
        </w:rPr>
        <w:t xml:space="preserve">The list of ISA information is included in the new SIB and includes an entry for the </w:t>
      </w:r>
      <w:proofErr w:type="gramStart"/>
      <w:r w:rsidRPr="002F1535">
        <w:rPr>
          <w:rFonts w:ascii="Times New Roman" w:hAnsi="Times New Roman" w:cs="Times New Roman"/>
          <w:u w:val="single"/>
        </w:rPr>
        <w:t>ISA</w:t>
      </w:r>
      <w:proofErr w:type="gramEnd"/>
      <w:r w:rsidRPr="002F1535">
        <w:rPr>
          <w:rFonts w:ascii="Times New Roman" w:hAnsi="Times New Roman" w:cs="Times New Roman"/>
          <w:u w:val="single"/>
        </w:rPr>
        <w:t xml:space="preserve"> which is larger than whole cell, but include only the ISA ID in that entry.</w:t>
      </w:r>
    </w:p>
    <w:p w14:paraId="3CF7457E" w14:textId="6FAA70FE" w:rsidR="00CB64A4" w:rsidRPr="002F1535" w:rsidRDefault="00CB64A4" w:rsidP="00CB64A4">
      <w:pPr>
        <w:ind w:leftChars="100" w:left="210" w:firstLineChars="50" w:firstLine="105"/>
        <w:rPr>
          <w:rFonts w:ascii="Times New Roman" w:hAnsi="Times New Roman" w:cs="Times New Roman"/>
        </w:rPr>
      </w:pPr>
      <w:r w:rsidRPr="002F1535">
        <w:rPr>
          <w:rFonts w:ascii="Times New Roman" w:hAnsi="Times New Roman" w:cs="Times New Roman"/>
        </w:rPr>
        <w:t>If a particular entry contains only an ID and the shape of the ISA is not explicitly stated, the UE may interpret the ISA with that ID as covering the whole serving cell.  In this case, it is only necessary to specify the contents of the NEW SIB, and there is no need to extend the contents of the other SIBs involved (SIB 20 and SIB 21). Therefore, we think this direction is more prefer</w:t>
      </w:r>
      <w:r w:rsidR="00BD5285">
        <w:rPr>
          <w:rFonts w:ascii="Times New Roman" w:hAnsi="Times New Roman" w:cs="Times New Roman" w:hint="eastAsia"/>
        </w:rPr>
        <w:t xml:space="preserve"> solution</w:t>
      </w:r>
      <w:r w:rsidRPr="002F1535">
        <w:rPr>
          <w:rFonts w:ascii="Times New Roman" w:hAnsi="Times New Roman" w:cs="Times New Roman"/>
        </w:rPr>
        <w:t>.</w:t>
      </w:r>
      <w:r w:rsidR="00BD5285">
        <w:rPr>
          <w:rFonts w:ascii="Times New Roman" w:hAnsi="Times New Roman" w:cs="Times New Roman" w:hint="eastAsia"/>
        </w:rPr>
        <w:t xml:space="preserve"> </w:t>
      </w:r>
      <w:r w:rsidR="00BD5285" w:rsidRPr="00BD5285">
        <w:rPr>
          <w:rFonts w:ascii="Times New Roman" w:hAnsi="Times New Roman" w:cs="Times New Roman"/>
        </w:rPr>
        <w:t>If Proposal 3 is adopted</w:t>
      </w:r>
      <w:r w:rsidR="00BD5285">
        <w:rPr>
          <w:rFonts w:ascii="Times New Roman" w:hAnsi="Times New Roman" w:cs="Times New Roman" w:hint="eastAsia"/>
        </w:rPr>
        <w:t xml:space="preserve"> by RAN2</w:t>
      </w:r>
      <w:r w:rsidR="00BD5285" w:rsidRPr="00BD5285">
        <w:rPr>
          <w:rFonts w:ascii="Times New Roman" w:hAnsi="Times New Roman" w:cs="Times New Roman"/>
        </w:rPr>
        <w:t xml:space="preserve">, RAN2 should </w:t>
      </w:r>
      <w:r w:rsidR="00BD5285">
        <w:rPr>
          <w:rFonts w:ascii="Times New Roman" w:hAnsi="Times New Roman" w:cs="Times New Roman" w:hint="eastAsia"/>
        </w:rPr>
        <w:t>discuss</w:t>
      </w:r>
      <w:r w:rsidR="00BD5285" w:rsidRPr="00BD5285">
        <w:rPr>
          <w:rFonts w:ascii="Times New Roman" w:hAnsi="Times New Roman" w:cs="Times New Roman"/>
        </w:rPr>
        <w:t xml:space="preserve"> the applicability of this solution</w:t>
      </w:r>
      <w:r w:rsidR="00BD5285">
        <w:rPr>
          <w:rFonts w:ascii="Times New Roman" w:hAnsi="Times New Roman" w:cs="Times New Roman" w:hint="eastAsia"/>
        </w:rPr>
        <w:t xml:space="preserve"> furthermore.</w:t>
      </w:r>
    </w:p>
    <w:p w14:paraId="7531C21F" w14:textId="77777777" w:rsidR="00CB64A4" w:rsidRPr="004C7A0C" w:rsidRDefault="00CB64A4" w:rsidP="00CB64A4">
      <w:pPr>
        <w:rPr>
          <w:rFonts w:ascii="Times New Roman" w:hAnsi="Times New Roman" w:cs="Times New Roman"/>
        </w:rPr>
      </w:pPr>
    </w:p>
    <w:p w14:paraId="41DF72EE" w14:textId="25D3581B" w:rsidR="00D21885" w:rsidRPr="007C2E80" w:rsidRDefault="00CB64A4" w:rsidP="00CB64A4">
      <w:r w:rsidRPr="00B46849">
        <w:rPr>
          <w:rFonts w:ascii="Times New Roman" w:hAnsi="Times New Roman" w:cs="Times New Roman"/>
          <w:b/>
        </w:rPr>
        <w:t xml:space="preserve">Proposal </w:t>
      </w:r>
      <w:proofErr w:type="gramStart"/>
      <w:r w:rsidR="00C069BD">
        <w:rPr>
          <w:rFonts w:ascii="Times New Roman" w:hAnsi="Times New Roman" w:cs="Times New Roman"/>
          <w:b/>
        </w:rPr>
        <w:t>4</w:t>
      </w:r>
      <w:r>
        <w:rPr>
          <w:rFonts w:ascii="Times New Roman" w:hAnsi="Times New Roman" w:cs="Times New Roman"/>
          <w:b/>
        </w:rPr>
        <w:t xml:space="preserve"> </w:t>
      </w:r>
      <w:r w:rsidRPr="00B46849">
        <w:rPr>
          <w:rFonts w:ascii="Times New Roman" w:hAnsi="Times New Roman" w:cs="Times New Roman"/>
          <w:b/>
        </w:rPr>
        <w:t>:</w:t>
      </w:r>
      <w:proofErr w:type="gramEnd"/>
      <w:r w:rsidRPr="00B46849">
        <w:rPr>
          <w:rFonts w:ascii="Times New Roman" w:hAnsi="Times New Roman" w:cs="Times New Roman"/>
          <w:b/>
        </w:rPr>
        <w:t xml:space="preserve"> RAN2 discuss that among the entries in the list of ISA information contained in the new SIB, the entry for the ISA covering the whole cell includes the ISA ID.</w:t>
      </w:r>
    </w:p>
    <w:p w14:paraId="7B0EB315" w14:textId="0291AF76" w:rsidR="00B24D83" w:rsidRPr="008C12EB" w:rsidRDefault="00EA644D" w:rsidP="00D274E3">
      <w:pPr>
        <w:pStyle w:val="2"/>
      </w:pPr>
      <w:r>
        <w:rPr>
          <w:lang w:eastAsia="ja-JP"/>
        </w:rPr>
        <w:t>MBS interest indication transmission by UE within ISA</w:t>
      </w:r>
    </w:p>
    <w:p w14:paraId="6A4F52F8" w14:textId="78BDBAA1" w:rsidR="00F0219D" w:rsidRPr="001E0862" w:rsidRDefault="00B24D83" w:rsidP="00F0219D">
      <w:pPr>
        <w:rPr>
          <w:rFonts w:ascii="Times New Roman" w:hAnsi="Times New Roman" w:cs="Times New Roman"/>
        </w:rPr>
      </w:pPr>
      <w:r>
        <w:rPr>
          <w:rFonts w:ascii="Times New Roman" w:hAnsi="Times New Roman" w:cs="Times New Roman"/>
        </w:rPr>
        <w:t xml:space="preserve">In </w:t>
      </w:r>
      <w:r w:rsidR="000C5870">
        <w:rPr>
          <w:rFonts w:ascii="Times New Roman" w:hAnsi="Times New Roman" w:cs="Times New Roman"/>
        </w:rPr>
        <w:t>RAN2#127</w:t>
      </w:r>
      <w:r>
        <w:rPr>
          <w:rFonts w:ascii="Times New Roman" w:hAnsi="Times New Roman" w:cs="Times New Roman"/>
        </w:rPr>
        <w:t xml:space="preserve"> meeting, RAN2 agreed UE behaviours for MRB establishment/release</w:t>
      </w:r>
      <w:r w:rsidR="00CC7D8C">
        <w:rPr>
          <w:rFonts w:ascii="Times New Roman" w:hAnsi="Times New Roman" w:cs="Times New Roman"/>
        </w:rPr>
        <w:t xml:space="preserve"> [</w:t>
      </w:r>
      <w:r w:rsidR="00BD5285">
        <w:rPr>
          <w:rFonts w:ascii="Times New Roman" w:hAnsi="Times New Roman" w:cs="Times New Roman" w:hint="eastAsia"/>
        </w:rPr>
        <w:t>4</w:t>
      </w:r>
      <w:r w:rsidR="00CC7D8C">
        <w:rPr>
          <w:rFonts w:ascii="Times New Roman" w:hAnsi="Times New Roman" w:cs="Times New Roman"/>
        </w:rPr>
        <w:t>]</w:t>
      </w:r>
      <w:r>
        <w:rPr>
          <w:rFonts w:ascii="Times New Roman" w:hAnsi="Times New Roman" w:cs="Times New Roman"/>
        </w:rPr>
        <w:t>.</w:t>
      </w:r>
    </w:p>
    <w:tbl>
      <w:tblPr>
        <w:tblStyle w:val="af0"/>
        <w:tblW w:w="0" w:type="auto"/>
        <w:tblLook w:val="04A0" w:firstRow="1" w:lastRow="0" w:firstColumn="1" w:lastColumn="0" w:noHBand="0" w:noVBand="1"/>
      </w:tblPr>
      <w:tblGrid>
        <w:gridCol w:w="9736"/>
      </w:tblGrid>
      <w:tr w:rsidR="00F0219D" w:rsidRPr="001E0862" w14:paraId="5EEE4748" w14:textId="77777777" w:rsidTr="00C43F52">
        <w:tc>
          <w:tcPr>
            <w:tcW w:w="9736" w:type="dxa"/>
          </w:tcPr>
          <w:p w14:paraId="002ED475" w14:textId="77777777" w:rsidR="00F0219D" w:rsidRPr="00B32C06" w:rsidRDefault="00F0219D" w:rsidP="00C43F52">
            <w:pPr>
              <w:rPr>
                <w:rFonts w:ascii="Arial" w:hAnsi="Arial" w:cs="Arial"/>
                <w:bCs/>
                <w:sz w:val="20"/>
                <w:szCs w:val="21"/>
              </w:rPr>
            </w:pPr>
            <w:r w:rsidRPr="00B32C06">
              <w:rPr>
                <w:rFonts w:ascii="Arial" w:hAnsi="Arial" w:cs="Arial"/>
                <w:bCs/>
                <w:sz w:val="20"/>
                <w:szCs w:val="21"/>
              </w:rPr>
              <w:t>Agreements:</w:t>
            </w:r>
          </w:p>
          <w:p w14:paraId="1F99303F" w14:textId="77777777" w:rsidR="00F0219D" w:rsidRDefault="00F0219D" w:rsidP="00F0219D">
            <w:pPr>
              <w:numPr>
                <w:ilvl w:val="0"/>
                <w:numId w:val="33"/>
              </w:numPr>
              <w:rPr>
                <w:rFonts w:ascii="Arial" w:hAnsi="Arial" w:cs="Arial"/>
                <w:bCs/>
                <w:sz w:val="20"/>
                <w:szCs w:val="21"/>
              </w:rPr>
            </w:pPr>
            <w:r w:rsidRPr="00D66339">
              <w:rPr>
                <w:rFonts w:ascii="Arial" w:hAnsi="Arial" w:cs="Arial"/>
                <w:bCs/>
                <w:sz w:val="20"/>
                <w:szCs w:val="21"/>
              </w:rPr>
              <w:t xml:space="preserve">The intended broadcast service area is defined by a geographical area represented by a (set of) </w:t>
            </w:r>
            <w:proofErr w:type="spellStart"/>
            <w:r w:rsidRPr="00D66339">
              <w:rPr>
                <w:rFonts w:ascii="Arial" w:hAnsi="Arial" w:cs="Arial"/>
                <w:bCs/>
                <w:sz w:val="20"/>
                <w:szCs w:val="21"/>
              </w:rPr>
              <w:t>referenceLocation</w:t>
            </w:r>
            <w:proofErr w:type="spellEnd"/>
            <w:r w:rsidRPr="00D66339">
              <w:rPr>
                <w:rFonts w:ascii="Arial" w:hAnsi="Arial" w:cs="Arial"/>
                <w:bCs/>
                <w:sz w:val="20"/>
                <w:szCs w:val="21"/>
              </w:rPr>
              <w:t xml:space="preserve"> and radius or by a (set of) polygon(s).</w:t>
            </w:r>
          </w:p>
          <w:p w14:paraId="52DCAD04" w14:textId="77777777" w:rsidR="00F0219D" w:rsidRPr="00D66339" w:rsidRDefault="00F0219D" w:rsidP="00F0219D">
            <w:pPr>
              <w:numPr>
                <w:ilvl w:val="0"/>
                <w:numId w:val="33"/>
              </w:numPr>
              <w:rPr>
                <w:rFonts w:ascii="Arial" w:hAnsi="Arial" w:cs="Arial"/>
                <w:bCs/>
                <w:sz w:val="20"/>
                <w:szCs w:val="21"/>
              </w:rPr>
            </w:pPr>
            <w:r w:rsidRPr="00D66339">
              <w:rPr>
                <w:rFonts w:ascii="Arial" w:hAnsi="Arial" w:cs="Arial"/>
                <w:bCs/>
                <w:sz w:val="20"/>
                <w:szCs w:val="21"/>
              </w:rPr>
              <w:t xml:space="preserve">RAN2 understands that the expected UE </w:t>
            </w:r>
            <w:proofErr w:type="spellStart"/>
            <w:r w:rsidRPr="00D66339">
              <w:rPr>
                <w:rFonts w:ascii="Arial" w:hAnsi="Arial" w:cs="Arial"/>
                <w:bCs/>
                <w:sz w:val="20"/>
                <w:szCs w:val="21"/>
              </w:rPr>
              <w:t>behavior</w:t>
            </w:r>
            <w:proofErr w:type="spellEnd"/>
            <w:r w:rsidRPr="00D66339">
              <w:rPr>
                <w:rFonts w:ascii="Arial" w:hAnsi="Arial" w:cs="Arial"/>
                <w:bCs/>
                <w:sz w:val="20"/>
                <w:szCs w:val="21"/>
              </w:rPr>
              <w:t xml:space="preserve"> is that when the UE is not in any intended service area of its interested broadcast services, the UE may not need to (re)acquire up-to-date MCCH. FFS on solutions</w:t>
            </w:r>
          </w:p>
          <w:p w14:paraId="76E6494B" w14:textId="77777777" w:rsidR="00F0219D" w:rsidRDefault="00F0219D" w:rsidP="00F0219D">
            <w:pPr>
              <w:numPr>
                <w:ilvl w:val="0"/>
                <w:numId w:val="33"/>
              </w:numPr>
              <w:rPr>
                <w:rFonts w:ascii="Arial" w:hAnsi="Arial" w:cs="Arial"/>
                <w:bCs/>
                <w:color w:val="FF0000"/>
                <w:sz w:val="20"/>
                <w:szCs w:val="21"/>
              </w:rPr>
            </w:pPr>
            <w:r w:rsidRPr="00D66339">
              <w:rPr>
                <w:rFonts w:ascii="Arial" w:hAnsi="Arial" w:cs="Arial"/>
                <w:bCs/>
                <w:color w:val="FF0000"/>
                <w:sz w:val="20"/>
                <w:szCs w:val="21"/>
              </w:rPr>
              <w:t>For an MBS broadcast service intended for a certain area, a R19 UE supporting the feature should not establish MRB(s) for the MBS session associated to the intended area when it is outside the intended area (capture this in Stage 2)</w:t>
            </w:r>
          </w:p>
          <w:p w14:paraId="7B96B016" w14:textId="77777777" w:rsidR="00F0219D" w:rsidRPr="00D66339" w:rsidRDefault="00F0219D" w:rsidP="00F0219D">
            <w:pPr>
              <w:numPr>
                <w:ilvl w:val="0"/>
                <w:numId w:val="33"/>
              </w:numPr>
              <w:rPr>
                <w:rFonts w:ascii="Arial" w:hAnsi="Arial" w:cs="Arial"/>
                <w:bCs/>
                <w:color w:val="FF0000"/>
                <w:sz w:val="20"/>
                <w:szCs w:val="21"/>
              </w:rPr>
            </w:pPr>
            <w:r w:rsidRPr="00D66339">
              <w:rPr>
                <w:rFonts w:ascii="Arial" w:hAnsi="Arial" w:cs="Arial"/>
                <w:bCs/>
                <w:color w:val="FF0000"/>
                <w:sz w:val="20"/>
                <w:szCs w:val="21"/>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tc>
      </w:tr>
    </w:tbl>
    <w:p w14:paraId="4B651D63" w14:textId="3088DA5E" w:rsidR="00B24D83" w:rsidRPr="00A9686A" w:rsidRDefault="00B24D83" w:rsidP="009B377E">
      <w:pPr>
        <w:spacing w:before="240"/>
        <w:ind w:firstLineChars="50" w:firstLine="105"/>
        <w:rPr>
          <w:rFonts w:ascii="Times New Roman" w:hAnsi="Times New Roman" w:cs="Times New Roman"/>
          <w:b/>
        </w:rPr>
      </w:pPr>
      <w:r>
        <w:rPr>
          <w:rFonts w:ascii="Times New Roman" w:hAnsi="Times New Roman" w:cs="Times New Roman"/>
        </w:rPr>
        <w:t xml:space="preserve">There are some other remaining MBS related procedures (e.g. MII (MBS interest indication), cell reselection priorities handling). If these procedures are performed by UEs which are not </w:t>
      </w:r>
      <w:r w:rsidR="00A97C34">
        <w:rPr>
          <w:rFonts w:ascii="Times New Roman" w:hAnsi="Times New Roman" w:cs="Times New Roman"/>
        </w:rPr>
        <w:t xml:space="preserve">in </w:t>
      </w:r>
      <w:r>
        <w:rPr>
          <w:rFonts w:ascii="Times New Roman" w:hAnsi="Times New Roman" w:cs="Times New Roman"/>
        </w:rPr>
        <w:t xml:space="preserve">intended </w:t>
      </w:r>
      <w:r w:rsidR="00A97C34">
        <w:rPr>
          <w:rFonts w:ascii="Times New Roman" w:hAnsi="Times New Roman" w:cs="Times New Roman"/>
        </w:rPr>
        <w:t>service area</w:t>
      </w:r>
      <w:r>
        <w:rPr>
          <w:rFonts w:ascii="Times New Roman" w:hAnsi="Times New Roman" w:cs="Times New Roman"/>
        </w:rPr>
        <w:t>, there are negative impacts for NW operation, especially if UL resources are used by the procedure.</w:t>
      </w:r>
      <w:r>
        <w:rPr>
          <w:rFonts w:ascii="Times New Roman" w:hAnsi="Times New Roman" w:cs="Times New Roman" w:hint="eastAsia"/>
        </w:rPr>
        <w:t xml:space="preserve"> </w:t>
      </w:r>
      <w:r>
        <w:rPr>
          <w:rFonts w:ascii="Times New Roman" w:hAnsi="Times New Roman" w:cs="Times New Roman"/>
        </w:rPr>
        <w:t>For example,</w:t>
      </w:r>
      <w:r w:rsidRPr="009572A3">
        <w:t xml:space="preserve"> </w:t>
      </w:r>
      <w:r>
        <w:rPr>
          <w:rFonts w:ascii="Times New Roman" w:hAnsi="Times New Roman" w:cs="Times New Roman"/>
        </w:rPr>
        <w:t>i</w:t>
      </w:r>
      <w:r w:rsidRPr="009572A3">
        <w:rPr>
          <w:rFonts w:ascii="Times New Roman" w:hAnsi="Times New Roman" w:cs="Times New Roman"/>
        </w:rPr>
        <w:t>f UE is allowed to send MII from outside of the intended service area, UL resources are wasted by UEs which are not intended to receive the service.</w:t>
      </w:r>
      <w:r>
        <w:rPr>
          <w:rFonts w:ascii="Times New Roman" w:hAnsi="Times New Roman" w:cs="Times New Roman"/>
        </w:rPr>
        <w:t xml:space="preserve"> To prevent such negative impacts, the specification should also limit UE behaviours for these MBS related procedures.</w:t>
      </w:r>
      <w:r w:rsidRPr="002C30A1">
        <w:rPr>
          <w:rFonts w:ascii="Times New Roman" w:hAnsi="Times New Roman" w:cs="Times New Roman"/>
        </w:rPr>
        <w:t xml:space="preserve"> </w:t>
      </w:r>
      <w:r>
        <w:rPr>
          <w:rFonts w:ascii="Times New Roman" w:hAnsi="Times New Roman" w:cs="Times New Roman"/>
        </w:rPr>
        <w:t>Therefore, if the MBS service is associated to the intended service area(s</w:t>
      </w:r>
      <w:r>
        <w:rPr>
          <w:rStyle w:val="a7"/>
        </w:rPr>
        <w:t>)</w:t>
      </w:r>
      <w:r>
        <w:rPr>
          <w:rFonts w:ascii="Times New Roman" w:hAnsi="Times New Roman" w:cs="Times New Roman"/>
        </w:rPr>
        <w:t xml:space="preserve">, </w:t>
      </w:r>
      <w:r w:rsidRPr="009572A3">
        <w:rPr>
          <w:rFonts w:ascii="Times New Roman" w:hAnsi="Times New Roman" w:cs="Times New Roman"/>
        </w:rPr>
        <w:t xml:space="preserve">MII should not be sent by UE located outside of the intended </w:t>
      </w:r>
      <w:r>
        <w:rPr>
          <w:rFonts w:ascii="Times New Roman" w:hAnsi="Times New Roman" w:cs="Times New Roman"/>
        </w:rPr>
        <w:t xml:space="preserve">service </w:t>
      </w:r>
      <w:r w:rsidRPr="009572A3">
        <w:rPr>
          <w:rFonts w:ascii="Times New Roman" w:hAnsi="Times New Roman" w:cs="Times New Roman"/>
        </w:rPr>
        <w:t>area.</w:t>
      </w:r>
      <w:r>
        <w:rPr>
          <w:rFonts w:ascii="Times New Roman" w:hAnsi="Times New Roman" w:cs="Times New Roman"/>
        </w:rPr>
        <w:t xml:space="preserve"> </w:t>
      </w:r>
    </w:p>
    <w:p w14:paraId="01254A44" w14:textId="21ADA428" w:rsidR="00B24D83" w:rsidRDefault="00B24D83" w:rsidP="00B24D83">
      <w:pPr>
        <w:spacing w:before="240"/>
        <w:rPr>
          <w:rFonts w:ascii="Times New Roman" w:hAnsi="Times New Roman" w:cs="Times New Roman"/>
          <w:b/>
        </w:rPr>
      </w:pPr>
      <w:r w:rsidRPr="008A113C">
        <w:rPr>
          <w:rFonts w:ascii="Times New Roman" w:hAnsi="Times New Roman" w:cs="Times New Roman"/>
          <w:b/>
        </w:rPr>
        <w:t>Observation</w:t>
      </w:r>
      <w:r>
        <w:rPr>
          <w:rFonts w:ascii="Times New Roman" w:hAnsi="Times New Roman" w:cs="Times New Roman"/>
          <w:b/>
        </w:rPr>
        <w:t xml:space="preserve"> </w:t>
      </w:r>
      <w:proofErr w:type="gramStart"/>
      <w:r w:rsidR="006D46F8">
        <w:rPr>
          <w:rFonts w:ascii="Times New Roman" w:hAnsi="Times New Roman" w:cs="Times New Roman" w:hint="eastAsia"/>
          <w:b/>
        </w:rPr>
        <w:t>6</w:t>
      </w:r>
      <w:r w:rsidR="00C069BD">
        <w:rPr>
          <w:rFonts w:ascii="Times New Roman" w:hAnsi="Times New Roman" w:cs="Times New Roman"/>
          <w:b/>
        </w:rPr>
        <w:t xml:space="preserve"> </w:t>
      </w:r>
      <w:r w:rsidR="0038075B" w:rsidRPr="009F20D8">
        <w:rPr>
          <w:rFonts w:ascii="Times New Roman" w:hAnsi="Times New Roman" w:cs="Times New Roman"/>
          <w:b/>
          <w:bCs/>
        </w:rPr>
        <w:t>:</w:t>
      </w:r>
      <w:proofErr w:type="gramEnd"/>
      <w:r w:rsidR="0038075B" w:rsidRPr="009F20D8">
        <w:rPr>
          <w:rFonts w:ascii="Times New Roman" w:hAnsi="Times New Roman" w:cs="Times New Roman"/>
          <w:b/>
          <w:bCs/>
        </w:rPr>
        <w:t xml:space="preserve"> </w:t>
      </w:r>
      <w:r w:rsidRPr="001E0862">
        <w:rPr>
          <w:rFonts w:ascii="Times New Roman" w:hAnsi="Times New Roman" w:cs="Times New Roman"/>
          <w:b/>
        </w:rPr>
        <w:t xml:space="preserve">If UE is allowed to send </w:t>
      </w:r>
      <w:proofErr w:type="spellStart"/>
      <w:r w:rsidRPr="00B22951">
        <w:rPr>
          <w:rFonts w:ascii="Times New Roman" w:hAnsi="Times New Roman" w:cs="Times New Roman"/>
          <w:b/>
          <w:i/>
          <w:iCs/>
        </w:rPr>
        <w:t>MBSInterestIndication</w:t>
      </w:r>
      <w:proofErr w:type="spellEnd"/>
      <w:r w:rsidRPr="002724D6">
        <w:rPr>
          <w:rFonts w:ascii="Times New Roman" w:hAnsi="Times New Roman" w:cs="Times New Roman"/>
          <w:b/>
        </w:rPr>
        <w:t xml:space="preserve"> message</w:t>
      </w:r>
      <w:r w:rsidRPr="002724D6" w:rsidDel="002724D6">
        <w:rPr>
          <w:rFonts w:ascii="Times New Roman" w:hAnsi="Times New Roman" w:cs="Times New Roman"/>
          <w:b/>
        </w:rPr>
        <w:t xml:space="preserve"> </w:t>
      </w:r>
      <w:r w:rsidRPr="001E0862">
        <w:rPr>
          <w:rFonts w:ascii="Times New Roman" w:hAnsi="Times New Roman" w:cs="Times New Roman"/>
          <w:b/>
        </w:rPr>
        <w:t xml:space="preserve">from outside of the intended service area, UL resources are wasted by UEs which are not intended to receive the </w:t>
      </w:r>
      <w:r>
        <w:rPr>
          <w:rFonts w:ascii="Times New Roman" w:hAnsi="Times New Roman" w:cs="Times New Roman"/>
          <w:b/>
        </w:rPr>
        <w:t xml:space="preserve">MBS </w:t>
      </w:r>
      <w:r w:rsidRPr="001E0862">
        <w:rPr>
          <w:rFonts w:ascii="Times New Roman" w:hAnsi="Times New Roman" w:cs="Times New Roman"/>
          <w:b/>
        </w:rPr>
        <w:t>service.</w:t>
      </w:r>
    </w:p>
    <w:p w14:paraId="0912DB50" w14:textId="3480A39D" w:rsidR="00BD5285" w:rsidRPr="00BD5285" w:rsidRDefault="00B24D83" w:rsidP="009D2E2A">
      <w:pPr>
        <w:rPr>
          <w:rFonts w:ascii="Times New Roman" w:hAnsi="Times New Roman" w:cs="Times New Roman"/>
          <w:b/>
        </w:rPr>
      </w:pPr>
      <w:r w:rsidRPr="008A113C">
        <w:rPr>
          <w:rFonts w:ascii="Times New Roman" w:hAnsi="Times New Roman" w:cs="Times New Roman"/>
          <w:b/>
        </w:rPr>
        <w:t xml:space="preserve">Proposal </w:t>
      </w:r>
      <w:proofErr w:type="gramStart"/>
      <w:r w:rsidR="00C069BD">
        <w:rPr>
          <w:rFonts w:ascii="Times New Roman" w:hAnsi="Times New Roman" w:cs="Times New Roman"/>
          <w:b/>
        </w:rPr>
        <w:t xml:space="preserve">5 </w:t>
      </w:r>
      <w:r w:rsidR="0038075B" w:rsidRPr="009F20D8">
        <w:rPr>
          <w:rFonts w:ascii="Times New Roman" w:hAnsi="Times New Roman" w:cs="Times New Roman"/>
          <w:b/>
          <w:bCs/>
        </w:rPr>
        <w:t>:</w:t>
      </w:r>
      <w:proofErr w:type="gramEnd"/>
      <w:r w:rsidR="0038075B" w:rsidRPr="009F20D8">
        <w:rPr>
          <w:rFonts w:ascii="Times New Roman" w:hAnsi="Times New Roman" w:cs="Times New Roman"/>
          <w:b/>
          <w:bCs/>
        </w:rPr>
        <w:t xml:space="preserve"> </w:t>
      </w:r>
      <w:proofErr w:type="spellStart"/>
      <w:r w:rsidRPr="00B83CD4">
        <w:rPr>
          <w:rFonts w:ascii="Times New Roman" w:hAnsi="Times New Roman" w:cs="Times New Roman"/>
          <w:b/>
          <w:i/>
          <w:iCs/>
        </w:rPr>
        <w:t>MBSInterestIndication</w:t>
      </w:r>
      <w:proofErr w:type="spellEnd"/>
      <w:r w:rsidRPr="002724D6">
        <w:rPr>
          <w:rFonts w:ascii="Times New Roman" w:hAnsi="Times New Roman" w:cs="Times New Roman"/>
          <w:b/>
        </w:rPr>
        <w:t xml:space="preserve"> message</w:t>
      </w:r>
      <w:r w:rsidRPr="001E0862" w:rsidDel="00CE56EE">
        <w:rPr>
          <w:rFonts w:ascii="Times New Roman" w:hAnsi="Times New Roman" w:cs="Times New Roman"/>
          <w:b/>
        </w:rPr>
        <w:t xml:space="preserve"> </w:t>
      </w:r>
      <w:r w:rsidRPr="001E0862">
        <w:rPr>
          <w:rFonts w:ascii="Times New Roman" w:hAnsi="Times New Roman" w:cs="Times New Roman"/>
          <w:b/>
        </w:rPr>
        <w:t xml:space="preserve">should not be sent by UE located outside of the intended service area. </w:t>
      </w:r>
    </w:p>
    <w:p w14:paraId="28238536" w14:textId="77777777" w:rsidR="00BD5285" w:rsidRPr="009B377E" w:rsidRDefault="00BD5285" w:rsidP="009D2E2A">
      <w:pPr>
        <w:rPr>
          <w:rFonts w:ascii="Times New Roman" w:hAnsi="Times New Roman" w:cs="Times New Roman"/>
          <w:b/>
        </w:rPr>
      </w:pPr>
    </w:p>
    <w:p w14:paraId="01F6AD53" w14:textId="77777777" w:rsidR="001300A7" w:rsidRPr="003632D0" w:rsidRDefault="001300A7" w:rsidP="001300A7">
      <w:pPr>
        <w:pStyle w:val="1"/>
        <w:spacing w:after="0"/>
        <w:rPr>
          <w:rFonts w:eastAsiaTheme="minorEastAsia"/>
          <w:lang w:eastAsia="ja-JP"/>
        </w:rPr>
      </w:pPr>
      <w:r w:rsidRPr="003632D0">
        <w:rPr>
          <w:rFonts w:eastAsiaTheme="minorEastAsia"/>
          <w:lang w:eastAsia="ja-JP"/>
        </w:rPr>
        <w:lastRenderedPageBreak/>
        <w:t>Conclusion</w:t>
      </w:r>
    </w:p>
    <w:p w14:paraId="4DE131A6" w14:textId="533A87AB" w:rsidR="00F0219D" w:rsidRPr="00F0219D" w:rsidRDefault="008A113C" w:rsidP="00FE6A4E">
      <w:pPr>
        <w:rPr>
          <w:rFonts w:ascii="Times New Roman" w:hAnsi="Times New Roman" w:cs="Times New Roman"/>
          <w:bCs/>
        </w:rPr>
      </w:pPr>
      <w:r w:rsidRPr="00B22951">
        <w:rPr>
          <w:rFonts w:ascii="Times New Roman" w:hAnsi="Times New Roman" w:cs="Times New Roman"/>
          <w:bCs/>
        </w:rPr>
        <w:t xml:space="preserve">In this paper, we made the following observations and </w:t>
      </w:r>
      <w:proofErr w:type="gramStart"/>
      <w:r w:rsidRPr="00B22951">
        <w:rPr>
          <w:rFonts w:ascii="Times New Roman" w:hAnsi="Times New Roman" w:cs="Times New Roman"/>
          <w:bCs/>
        </w:rPr>
        <w:t>proposals;</w:t>
      </w:r>
      <w:proofErr w:type="gramEnd"/>
    </w:p>
    <w:p w14:paraId="5596D1DC" w14:textId="05E611A4" w:rsidR="00F0219D" w:rsidRDefault="00F0219D" w:rsidP="00A55DFC">
      <w:pPr>
        <w:rPr>
          <w:rFonts w:ascii="Times New Roman" w:hAnsi="Times New Roman" w:cs="Times New Roman"/>
          <w:b/>
        </w:rPr>
      </w:pPr>
    </w:p>
    <w:p w14:paraId="62691DB4" w14:textId="07453D09" w:rsidR="00BD5285" w:rsidRDefault="00BD5285" w:rsidP="00BD5285">
      <w:pPr>
        <w:rPr>
          <w:rFonts w:ascii="Times New Roman" w:hAnsi="Times New Roman" w:cs="Times New Roman"/>
          <w:b/>
        </w:rPr>
      </w:pPr>
      <w:r>
        <w:rPr>
          <w:rFonts w:ascii="Times New Roman" w:hAnsi="Times New Roman" w:cs="Times New Roman" w:hint="eastAsia"/>
          <w:b/>
        </w:rPr>
        <w:t>[</w:t>
      </w:r>
      <w:r w:rsidRPr="00BD5285">
        <w:rPr>
          <w:rFonts w:ascii="Times New Roman" w:hAnsi="Times New Roman" w:cs="Times New Roman"/>
          <w:b/>
        </w:rPr>
        <w:t>MCCH re-acquisition</w:t>
      </w:r>
      <w:r>
        <w:rPr>
          <w:rFonts w:ascii="Times New Roman" w:hAnsi="Times New Roman" w:cs="Times New Roman" w:hint="eastAsia"/>
          <w:b/>
        </w:rPr>
        <w:t>]</w:t>
      </w:r>
    </w:p>
    <w:p w14:paraId="75A571CE" w14:textId="79C9BBE3" w:rsidR="00BD5285" w:rsidRDefault="000179A6" w:rsidP="00BD5285">
      <w:pPr>
        <w:jc w:val="left"/>
        <w:rPr>
          <w:rFonts w:ascii="Times New Roman" w:eastAsia="Meiryo UI" w:hAnsi="Times New Roman" w:cs="Times New Roman"/>
          <w:b/>
          <w:bCs/>
        </w:rPr>
      </w:pPr>
      <w:r w:rsidRPr="00110442">
        <w:rPr>
          <w:rFonts w:ascii="Times New Roman" w:eastAsia="Meiryo UI" w:hAnsi="Times New Roman" w:cs="Times New Roman"/>
          <w:b/>
          <w:bCs/>
        </w:rPr>
        <w:t xml:space="preserve">Observation 1: </w:t>
      </w:r>
      <w:r w:rsidRPr="004113CA">
        <w:rPr>
          <w:rFonts w:ascii="Times New Roman" w:eastAsia="Meiryo UI" w:hAnsi="Times New Roman" w:cs="Times New Roman"/>
          <w:b/>
          <w:bCs/>
        </w:rPr>
        <w:t xml:space="preserve">As a result of ISA information </w:t>
      </w:r>
      <w:r>
        <w:rPr>
          <w:rFonts w:ascii="Times New Roman" w:eastAsia="Meiryo UI" w:hAnsi="Times New Roman" w:cs="Times New Roman"/>
          <w:b/>
          <w:bCs/>
        </w:rPr>
        <w:t>modification</w:t>
      </w:r>
      <w:r w:rsidRPr="004113CA">
        <w:rPr>
          <w:rFonts w:ascii="Times New Roman" w:eastAsia="Meiryo UI" w:hAnsi="Times New Roman" w:cs="Times New Roman"/>
          <w:b/>
          <w:bCs/>
        </w:rPr>
        <w:t xml:space="preserve"> in the </w:t>
      </w:r>
      <w:r>
        <w:rPr>
          <w:rFonts w:ascii="Times New Roman" w:eastAsia="Meiryo UI" w:hAnsi="Times New Roman" w:cs="Times New Roman"/>
          <w:b/>
          <w:bCs/>
        </w:rPr>
        <w:t>n</w:t>
      </w:r>
      <w:r w:rsidRPr="004113CA">
        <w:rPr>
          <w:rFonts w:ascii="Times New Roman" w:eastAsia="Meiryo UI" w:hAnsi="Times New Roman" w:cs="Times New Roman"/>
          <w:b/>
          <w:bCs/>
        </w:rPr>
        <w:t xml:space="preserve">ew SIB, MCCH content may also be </w:t>
      </w:r>
      <w:r>
        <w:rPr>
          <w:rFonts w:ascii="Times New Roman" w:eastAsia="Meiryo UI" w:hAnsi="Times New Roman" w:cs="Times New Roman"/>
          <w:b/>
          <w:bCs/>
        </w:rPr>
        <w:t>modified</w:t>
      </w:r>
      <w:r w:rsidRPr="004113CA">
        <w:rPr>
          <w:rFonts w:ascii="Times New Roman" w:eastAsia="Meiryo UI" w:hAnsi="Times New Roman" w:cs="Times New Roman"/>
          <w:b/>
          <w:bCs/>
        </w:rPr>
        <w:t>. In this case, UE needs to re-acquire MCCH.</w:t>
      </w:r>
    </w:p>
    <w:p w14:paraId="32341B2B" w14:textId="46AB9D50" w:rsidR="00BD5285" w:rsidRPr="00110442" w:rsidRDefault="000179A6" w:rsidP="00BD5285">
      <w:pPr>
        <w:jc w:val="left"/>
        <w:rPr>
          <w:rFonts w:ascii="Times New Roman" w:eastAsia="Meiryo UI" w:hAnsi="Times New Roman" w:cs="Times New Roman"/>
          <w:b/>
          <w:bCs/>
        </w:rPr>
      </w:pPr>
      <w:r>
        <w:rPr>
          <w:rFonts w:ascii="Times New Roman" w:eastAsia="Meiryo UI" w:hAnsi="Times New Roman" w:cs="Times New Roman"/>
          <w:b/>
          <w:bCs/>
        </w:rPr>
        <w:t>Observation</w:t>
      </w:r>
      <w:r w:rsidRPr="00110442">
        <w:rPr>
          <w:rFonts w:ascii="Times New Roman" w:eastAsia="Meiryo UI" w:hAnsi="Times New Roman" w:cs="Times New Roman"/>
          <w:b/>
          <w:bCs/>
        </w:rPr>
        <w:t xml:space="preserve"> </w:t>
      </w:r>
      <w:r>
        <w:rPr>
          <w:rFonts w:ascii="Times New Roman" w:eastAsia="Meiryo UI" w:hAnsi="Times New Roman" w:cs="Times New Roman"/>
          <w:b/>
          <w:bCs/>
        </w:rPr>
        <w:t>2</w:t>
      </w:r>
      <w:r w:rsidRPr="00110442">
        <w:rPr>
          <w:rFonts w:ascii="Times New Roman" w:eastAsia="Meiryo UI" w:hAnsi="Times New Roman" w:cs="Times New Roman"/>
          <w:b/>
          <w:bCs/>
        </w:rPr>
        <w:t>: UE cannot get the latest MCCH information</w:t>
      </w:r>
      <w:r>
        <w:rPr>
          <w:rFonts w:ascii="Times New Roman" w:eastAsia="Meiryo UI" w:hAnsi="Times New Roman" w:cs="Times New Roman"/>
          <w:b/>
          <w:bCs/>
        </w:rPr>
        <w:t xml:space="preserve"> </w:t>
      </w:r>
      <w:r w:rsidRPr="00A97C34">
        <w:rPr>
          <w:rFonts w:ascii="Times New Roman" w:eastAsia="Meiryo UI" w:hAnsi="Times New Roman" w:cs="Times New Roman"/>
          <w:b/>
          <w:bCs/>
        </w:rPr>
        <w:t>in some cases</w:t>
      </w:r>
      <w:r w:rsidRPr="00110442">
        <w:rPr>
          <w:rFonts w:ascii="Times New Roman" w:eastAsia="Meiryo UI" w:hAnsi="Times New Roman" w:cs="Times New Roman"/>
          <w:b/>
          <w:bCs/>
        </w:rPr>
        <w:t xml:space="preserve"> if the UE re-acquire MCCH immediately after new SIB is changed.</w:t>
      </w:r>
    </w:p>
    <w:p w14:paraId="7A98CEED" w14:textId="317BAFBC" w:rsidR="00BD5285" w:rsidRDefault="000179A6" w:rsidP="00BD5285">
      <w:pPr>
        <w:jc w:val="left"/>
        <w:rPr>
          <w:rFonts w:ascii="Times New Roman" w:eastAsia="Meiryo UI" w:hAnsi="Times New Roman" w:cs="Times New Roman"/>
          <w:b/>
          <w:bCs/>
        </w:rPr>
      </w:pPr>
      <w:r w:rsidRPr="00110442">
        <w:rPr>
          <w:rFonts w:ascii="Times New Roman" w:eastAsia="Meiryo UI" w:hAnsi="Times New Roman" w:cs="Times New Roman"/>
          <w:b/>
          <w:bCs/>
        </w:rPr>
        <w:t xml:space="preserve">Observation </w:t>
      </w:r>
      <w:r>
        <w:rPr>
          <w:rFonts w:ascii="Times New Roman" w:eastAsia="Meiryo UI" w:hAnsi="Times New Roman" w:cs="Times New Roman"/>
          <w:b/>
          <w:bCs/>
        </w:rPr>
        <w:t>3</w:t>
      </w:r>
      <w:r w:rsidRPr="00110442">
        <w:rPr>
          <w:rFonts w:ascii="Times New Roman" w:eastAsia="Meiryo UI" w:hAnsi="Times New Roman" w:cs="Times New Roman"/>
          <w:b/>
          <w:bCs/>
        </w:rPr>
        <w:t>:</w:t>
      </w:r>
      <w:r>
        <w:rPr>
          <w:rFonts w:ascii="Times New Roman" w:eastAsia="Meiryo UI" w:hAnsi="Times New Roman" w:cs="Times New Roman" w:hint="eastAsia"/>
          <w:b/>
          <w:bCs/>
        </w:rPr>
        <w:t xml:space="preserve"> However, b</w:t>
      </w:r>
      <w:r>
        <w:rPr>
          <w:rFonts w:ascii="Times New Roman" w:eastAsia="Meiryo UI" w:hAnsi="Times New Roman" w:cs="Times New Roman"/>
          <w:b/>
          <w:bCs/>
        </w:rPr>
        <w:t xml:space="preserve">ased on the current mechanism, network can control the timing of the new SIB change and MCCH modification </w:t>
      </w:r>
      <w:r w:rsidRPr="006E7478">
        <w:rPr>
          <w:rFonts w:ascii="Times New Roman" w:eastAsia="Meiryo UI" w:hAnsi="Times New Roman" w:cs="Times New Roman"/>
          <w:b/>
          <w:bCs/>
        </w:rPr>
        <w:t>without causing any discrepancy between the MCCH</w:t>
      </w:r>
      <w:r>
        <w:rPr>
          <w:rFonts w:ascii="Times New Roman" w:eastAsia="Meiryo UI" w:hAnsi="Times New Roman" w:cs="Times New Roman"/>
          <w:b/>
          <w:bCs/>
        </w:rPr>
        <w:t xml:space="preserve"> </w:t>
      </w:r>
      <w:r w:rsidRPr="006E7478">
        <w:rPr>
          <w:rFonts w:ascii="Times New Roman" w:eastAsia="Meiryo UI" w:hAnsi="Times New Roman" w:cs="Times New Roman"/>
          <w:b/>
          <w:bCs/>
        </w:rPr>
        <w:t>and new SIB</w:t>
      </w:r>
      <w:r w:rsidRPr="00014B3E">
        <w:rPr>
          <w:rFonts w:ascii="Times New Roman" w:eastAsia="Meiryo UI" w:hAnsi="Times New Roman" w:cs="Times New Roman"/>
          <w:b/>
          <w:bCs/>
        </w:rPr>
        <w:t>.</w:t>
      </w:r>
    </w:p>
    <w:p w14:paraId="08EF6DDC" w14:textId="77777777" w:rsidR="00BD5285" w:rsidRPr="00110442" w:rsidRDefault="00BD5285" w:rsidP="00BD5285">
      <w:pPr>
        <w:jc w:val="left"/>
        <w:rPr>
          <w:rFonts w:ascii="Times New Roman" w:eastAsia="Meiryo UI" w:hAnsi="Times New Roman" w:cs="Times New Roman"/>
        </w:rPr>
      </w:pPr>
    </w:p>
    <w:p w14:paraId="5347629E" w14:textId="0AE3EB7A" w:rsidR="00BD5285" w:rsidRPr="00C069BD" w:rsidRDefault="000179A6" w:rsidP="00BD5285">
      <w:pPr>
        <w:rPr>
          <w:rFonts w:ascii="Times New Roman" w:hAnsi="Times New Roman" w:cs="Times New Roman"/>
          <w:b/>
        </w:rPr>
      </w:pPr>
      <w:r w:rsidRPr="00110442">
        <w:rPr>
          <w:rFonts w:ascii="Times New Roman" w:eastAsia="Meiryo UI" w:hAnsi="Times New Roman" w:cs="Times New Roman"/>
          <w:b/>
          <w:bCs/>
        </w:rPr>
        <w:t xml:space="preserve">Proposal </w:t>
      </w:r>
      <w:r>
        <w:rPr>
          <w:rFonts w:ascii="Times New Roman" w:eastAsia="Meiryo UI" w:hAnsi="Times New Roman" w:cs="Times New Roman"/>
          <w:b/>
          <w:bCs/>
        </w:rPr>
        <w:t>1</w:t>
      </w:r>
      <w:r w:rsidRPr="00110442">
        <w:rPr>
          <w:rFonts w:ascii="Times New Roman" w:eastAsia="Meiryo UI" w:hAnsi="Times New Roman" w:cs="Times New Roman"/>
          <w:b/>
          <w:bCs/>
        </w:rPr>
        <w:t xml:space="preserve"> </w:t>
      </w:r>
      <w:r w:rsidRPr="00110442">
        <w:rPr>
          <w:rFonts w:ascii="Times New Roman" w:eastAsia="Meiryo UI" w:hAnsi="Times New Roman" w:cs="Times New Roman"/>
          <w:b/>
          <w:bCs/>
        </w:rPr>
        <w:t>：</w:t>
      </w:r>
      <w:r w:rsidRPr="00110442">
        <w:rPr>
          <w:rFonts w:ascii="Times New Roman" w:eastAsia="Meiryo UI" w:hAnsi="Times New Roman" w:cs="Times New Roman"/>
          <w:b/>
          <w:bCs/>
        </w:rPr>
        <w:t xml:space="preserve"> No change is needed in the procedure for re-acquisition of MCCH </w:t>
      </w:r>
      <w:r>
        <w:rPr>
          <w:rFonts w:ascii="Times New Roman" w:eastAsia="Meiryo UI" w:hAnsi="Times New Roman" w:cs="Times New Roman"/>
          <w:b/>
          <w:bCs/>
        </w:rPr>
        <w:t>for the introducing</w:t>
      </w:r>
      <w:r w:rsidRPr="00110442">
        <w:rPr>
          <w:rFonts w:ascii="Times New Roman" w:eastAsia="Meiryo UI" w:hAnsi="Times New Roman" w:cs="Times New Roman"/>
          <w:b/>
          <w:bCs/>
        </w:rPr>
        <w:t xml:space="preserve"> the new SIB.</w:t>
      </w:r>
    </w:p>
    <w:p w14:paraId="790F013A" w14:textId="77777777" w:rsidR="00BD5285" w:rsidRDefault="00BD5285" w:rsidP="00A55DFC">
      <w:pPr>
        <w:rPr>
          <w:rFonts w:ascii="Times New Roman" w:hAnsi="Times New Roman" w:cs="Times New Roman"/>
          <w:b/>
        </w:rPr>
      </w:pPr>
    </w:p>
    <w:p w14:paraId="10A7C044" w14:textId="5F6D2258" w:rsidR="00BD5285" w:rsidRDefault="00BD5285" w:rsidP="00A55DFC">
      <w:pPr>
        <w:rPr>
          <w:rFonts w:ascii="Times New Roman" w:hAnsi="Times New Roman" w:cs="Times New Roman"/>
          <w:b/>
        </w:rPr>
      </w:pPr>
      <w:r>
        <w:rPr>
          <w:rFonts w:ascii="Times New Roman" w:hAnsi="Times New Roman" w:cs="Times New Roman" w:hint="eastAsia"/>
          <w:b/>
        </w:rPr>
        <w:t>[</w:t>
      </w:r>
      <w:r w:rsidRPr="00BD5285">
        <w:rPr>
          <w:rFonts w:ascii="Times New Roman" w:hAnsi="Times New Roman" w:cs="Times New Roman"/>
          <w:b/>
        </w:rPr>
        <w:t xml:space="preserve">Open </w:t>
      </w:r>
      <w:proofErr w:type="gramStart"/>
      <w:r w:rsidRPr="00BD5285">
        <w:rPr>
          <w:rFonts w:ascii="Times New Roman" w:hAnsi="Times New Roman" w:cs="Times New Roman"/>
          <w:b/>
        </w:rPr>
        <w:t>Issues :</w:t>
      </w:r>
      <w:proofErr w:type="gramEnd"/>
      <w:r w:rsidRPr="00BD5285">
        <w:rPr>
          <w:rFonts w:ascii="Times New Roman" w:hAnsi="Times New Roman" w:cs="Times New Roman"/>
          <w:b/>
        </w:rPr>
        <w:t xml:space="preserve"> Mapping between ISA and TMGI</w:t>
      </w:r>
      <w:r>
        <w:rPr>
          <w:rFonts w:ascii="Times New Roman" w:hAnsi="Times New Roman" w:cs="Times New Roman" w:hint="eastAsia"/>
          <w:b/>
        </w:rPr>
        <w:t>]</w:t>
      </w:r>
    </w:p>
    <w:p w14:paraId="51313C82" w14:textId="4FB91834" w:rsidR="00BD5285" w:rsidRDefault="000179A6" w:rsidP="00BD5285">
      <w:pPr>
        <w:rPr>
          <w:rFonts w:ascii="Times New Roman" w:hAnsi="Times New Roman" w:cs="Times New Roman"/>
          <w:b/>
        </w:rPr>
      </w:pPr>
      <w:r w:rsidRPr="00C069BD">
        <w:rPr>
          <w:rFonts w:ascii="Times New Roman" w:hAnsi="Times New Roman" w:cs="Times New Roman"/>
          <w:b/>
        </w:rPr>
        <w:t xml:space="preserve">Observation </w:t>
      </w:r>
      <w:proofErr w:type="gramStart"/>
      <w:r>
        <w:rPr>
          <w:rFonts w:ascii="Times New Roman" w:hAnsi="Times New Roman" w:cs="Times New Roman"/>
          <w:b/>
        </w:rPr>
        <w:t xml:space="preserve">3 </w:t>
      </w:r>
      <w:r w:rsidRPr="00C069BD">
        <w:rPr>
          <w:rFonts w:ascii="Times New Roman" w:hAnsi="Times New Roman" w:cs="Times New Roman"/>
          <w:b/>
        </w:rPr>
        <w:t>:</w:t>
      </w:r>
      <w:proofErr w:type="gramEnd"/>
      <w:r w:rsidRPr="00C069BD">
        <w:rPr>
          <w:rFonts w:ascii="Times New Roman" w:hAnsi="Times New Roman" w:cs="Times New Roman"/>
          <w:b/>
        </w:rPr>
        <w:t xml:space="preserve"> </w:t>
      </w:r>
      <w:r>
        <w:rPr>
          <w:rFonts w:ascii="Times New Roman" w:hAnsi="Times New Roman" w:cs="Times New Roman" w:hint="eastAsia"/>
          <w:b/>
        </w:rPr>
        <w:t>B</w:t>
      </w:r>
      <w:r w:rsidRPr="006D46F8">
        <w:rPr>
          <w:rFonts w:ascii="Times New Roman" w:hAnsi="Times New Roman" w:cs="Times New Roman"/>
          <w:b/>
        </w:rPr>
        <w:t>ased on the agreement</w:t>
      </w:r>
      <w:r>
        <w:rPr>
          <w:rFonts w:ascii="Times New Roman" w:hAnsi="Times New Roman" w:cs="Times New Roman" w:hint="eastAsia"/>
          <w:b/>
        </w:rPr>
        <w:t xml:space="preserve"> </w:t>
      </w:r>
      <w:r>
        <w:rPr>
          <w:rFonts w:ascii="Times New Roman" w:hAnsi="Times New Roman" w:cs="Times New Roman"/>
          <w:b/>
        </w:rPr>
        <w:t>“</w:t>
      </w:r>
      <w:r w:rsidRPr="006D46F8">
        <w:rPr>
          <w:rFonts w:ascii="Times New Roman" w:hAnsi="Times New Roman" w:cs="Times New Roman"/>
          <w:b/>
        </w:rPr>
        <w:t xml:space="preserve">If no intended service area is explicitly indicated (e.g. in </w:t>
      </w:r>
      <w:proofErr w:type="spellStart"/>
      <w:r w:rsidRPr="006D46F8">
        <w:rPr>
          <w:rFonts w:ascii="Times New Roman" w:hAnsi="Times New Roman" w:cs="Times New Roman"/>
          <w:b/>
        </w:rPr>
        <w:t>SIBxx</w:t>
      </w:r>
      <w:proofErr w:type="spellEnd"/>
      <w:r w:rsidRPr="006D46F8">
        <w:rPr>
          <w:rFonts w:ascii="Times New Roman" w:hAnsi="Times New Roman" w:cs="Times New Roman"/>
          <w:b/>
        </w:rPr>
        <w:t xml:space="preserve">) for a MBS service the UE is interested into, existing </w:t>
      </w:r>
      <w:proofErr w:type="spellStart"/>
      <w:r w:rsidRPr="006D46F8">
        <w:rPr>
          <w:rFonts w:ascii="Times New Roman" w:hAnsi="Times New Roman" w:cs="Times New Roman"/>
          <w:b/>
        </w:rPr>
        <w:t>behavior</w:t>
      </w:r>
      <w:proofErr w:type="spellEnd"/>
      <w:r w:rsidRPr="006D46F8">
        <w:rPr>
          <w:rFonts w:ascii="Times New Roman" w:hAnsi="Times New Roman" w:cs="Times New Roman"/>
          <w:b/>
        </w:rPr>
        <w:t xml:space="preserve"> applies.</w:t>
      </w:r>
      <w:r>
        <w:rPr>
          <w:rFonts w:ascii="Times New Roman" w:hAnsi="Times New Roman" w:cs="Times New Roman"/>
          <w:b/>
        </w:rPr>
        <w:t>”</w:t>
      </w:r>
      <w:r w:rsidRPr="006D46F8">
        <w:rPr>
          <w:rFonts w:ascii="Times New Roman" w:hAnsi="Times New Roman" w:cs="Times New Roman"/>
          <w:b/>
        </w:rPr>
        <w:t xml:space="preserve"> from last meeting, sessions that are not explicitly associated with the ISA should also be supported.</w:t>
      </w:r>
    </w:p>
    <w:p w14:paraId="26D7973A" w14:textId="35C7D77E" w:rsidR="00BD5285" w:rsidRDefault="000179A6" w:rsidP="00BD5285">
      <w:pPr>
        <w:rPr>
          <w:rFonts w:ascii="Times New Roman" w:hAnsi="Times New Roman" w:cs="Times New Roman"/>
          <w:b/>
        </w:rPr>
      </w:pPr>
      <w:r w:rsidRPr="00C069BD">
        <w:rPr>
          <w:rFonts w:ascii="Times New Roman" w:hAnsi="Times New Roman" w:cs="Times New Roman"/>
          <w:b/>
        </w:rPr>
        <w:t xml:space="preserve">Observation </w:t>
      </w:r>
      <w:proofErr w:type="gramStart"/>
      <w:r>
        <w:rPr>
          <w:rFonts w:ascii="Times New Roman" w:hAnsi="Times New Roman" w:cs="Times New Roman" w:hint="eastAsia"/>
          <w:b/>
        </w:rPr>
        <w:t>4</w:t>
      </w:r>
      <w:r>
        <w:rPr>
          <w:rFonts w:ascii="Times New Roman" w:hAnsi="Times New Roman" w:cs="Times New Roman"/>
          <w:b/>
        </w:rPr>
        <w:t xml:space="preserve"> </w:t>
      </w:r>
      <w:r w:rsidRPr="00C069BD">
        <w:rPr>
          <w:rFonts w:ascii="Times New Roman" w:hAnsi="Times New Roman" w:cs="Times New Roman"/>
          <w:b/>
        </w:rPr>
        <w:t>:</w:t>
      </w:r>
      <w:proofErr w:type="gramEnd"/>
      <w:r w:rsidRPr="00C069BD">
        <w:rPr>
          <w:rFonts w:ascii="Times New Roman" w:hAnsi="Times New Roman" w:cs="Times New Roman"/>
          <w:b/>
        </w:rPr>
        <w:t xml:space="preserve"> The Legacy UE interprets the sessions included in </w:t>
      </w:r>
      <w:r w:rsidRPr="005A1065">
        <w:rPr>
          <w:rFonts w:ascii="Times New Roman" w:hAnsi="Times New Roman" w:cs="Times New Roman"/>
          <w:b/>
        </w:rPr>
        <w:t>MBS-SessionInfo-r17 IE</w:t>
      </w:r>
      <w:r w:rsidRPr="00C069BD">
        <w:rPr>
          <w:rFonts w:ascii="Times New Roman" w:hAnsi="Times New Roman" w:cs="Times New Roman"/>
          <w:b/>
        </w:rPr>
        <w:t xml:space="preserve"> are receivable </w:t>
      </w:r>
      <w:r>
        <w:rPr>
          <w:rFonts w:ascii="Times New Roman" w:hAnsi="Times New Roman" w:cs="Times New Roman" w:hint="eastAsia"/>
          <w:b/>
        </w:rPr>
        <w:t>regardless</w:t>
      </w:r>
      <w:r w:rsidRPr="00C069BD">
        <w:rPr>
          <w:rFonts w:ascii="Times New Roman" w:hAnsi="Times New Roman" w:cs="Times New Roman"/>
          <w:b/>
        </w:rPr>
        <w:t xml:space="preserve"> session</w:t>
      </w:r>
      <w:r>
        <w:rPr>
          <w:rFonts w:ascii="Times New Roman" w:hAnsi="Times New Roman" w:cs="Times New Roman" w:hint="eastAsia"/>
          <w:b/>
        </w:rPr>
        <w:t>s</w:t>
      </w:r>
      <w:r w:rsidRPr="00C069BD">
        <w:rPr>
          <w:rFonts w:ascii="Times New Roman" w:hAnsi="Times New Roman" w:cs="Times New Roman"/>
          <w:b/>
        </w:rPr>
        <w:t xml:space="preserve"> </w:t>
      </w:r>
      <w:r>
        <w:rPr>
          <w:rFonts w:ascii="Times New Roman" w:hAnsi="Times New Roman" w:cs="Times New Roman" w:hint="eastAsia"/>
          <w:b/>
        </w:rPr>
        <w:t>are</w:t>
      </w:r>
      <w:r w:rsidRPr="00C069BD">
        <w:rPr>
          <w:rFonts w:ascii="Times New Roman" w:hAnsi="Times New Roman" w:cs="Times New Roman"/>
          <w:b/>
        </w:rPr>
        <w:t xml:space="preserve"> associated with any ISA or not.</w:t>
      </w:r>
    </w:p>
    <w:p w14:paraId="740C322C" w14:textId="5184D0CA" w:rsidR="00BD5285" w:rsidRPr="00A40E2B" w:rsidRDefault="000179A6" w:rsidP="00BD5285">
      <w:pPr>
        <w:jc w:val="left"/>
        <w:rPr>
          <w:rFonts w:ascii="Times New Roman" w:hAnsi="Times New Roman" w:cs="Times New Roman"/>
        </w:rPr>
      </w:pPr>
      <w:r>
        <w:rPr>
          <w:rFonts w:ascii="Times New Roman" w:hAnsi="Times New Roman" w:cs="Times New Roman" w:hint="eastAsia"/>
          <w:b/>
        </w:rPr>
        <w:t>O</w:t>
      </w:r>
      <w:r>
        <w:rPr>
          <w:rFonts w:ascii="Times New Roman" w:hAnsi="Times New Roman" w:cs="Times New Roman"/>
          <w:b/>
        </w:rPr>
        <w:t>bse</w:t>
      </w:r>
      <w:r w:rsidRPr="006448E7">
        <w:rPr>
          <w:rFonts w:ascii="Times New Roman" w:hAnsi="Times New Roman" w:cs="Times New Roman"/>
          <w:b/>
        </w:rPr>
        <w:t xml:space="preserve">rvation </w:t>
      </w:r>
      <w:proofErr w:type="gramStart"/>
      <w:r>
        <w:rPr>
          <w:rFonts w:ascii="Times New Roman" w:hAnsi="Times New Roman" w:cs="Times New Roman" w:hint="eastAsia"/>
          <w:b/>
        </w:rPr>
        <w:t>5</w:t>
      </w:r>
      <w:r w:rsidRPr="006448E7">
        <w:rPr>
          <w:rFonts w:ascii="Times New Roman" w:hAnsi="Times New Roman" w:cs="Times New Roman"/>
          <w:b/>
        </w:rPr>
        <w:t xml:space="preserve"> :</w:t>
      </w:r>
      <w:proofErr w:type="gramEnd"/>
      <w:r w:rsidRPr="006448E7">
        <w:rPr>
          <w:rFonts w:ascii="Times New Roman" w:hAnsi="Times New Roman" w:cs="Times New Roman"/>
          <w:b/>
        </w:rPr>
        <w:t xml:space="preserve"> </w:t>
      </w:r>
      <w:proofErr w:type="spellStart"/>
      <w:r w:rsidRPr="006448E7">
        <w:rPr>
          <w:rFonts w:ascii="Times New Roman" w:hAnsi="Times New Roman" w:cs="Times New Roman"/>
          <w:b/>
        </w:rPr>
        <w:t>MBSBroadcastConfiguration</w:t>
      </w:r>
      <w:proofErr w:type="spellEnd"/>
      <w:r w:rsidRPr="006448E7">
        <w:rPr>
          <w:rFonts w:ascii="Times New Roman" w:hAnsi="Times New Roman" w:cs="Times New Roman"/>
          <w:b/>
        </w:rPr>
        <w:t xml:space="preserve"> containing session information associated with ISAs can be placed in r19 IE to avoid duplicate TMGI (i.e. reducing signalling overhead)</w:t>
      </w:r>
      <w:r>
        <w:rPr>
          <w:rFonts w:ascii="Times New Roman" w:hAnsi="Times New Roman" w:cs="Times New Roman" w:hint="eastAsia"/>
          <w:b/>
        </w:rPr>
        <w:t xml:space="preserve"> and </w:t>
      </w:r>
      <w:r w:rsidRPr="0004240A">
        <w:rPr>
          <w:rFonts w:ascii="Times New Roman" w:hAnsi="Times New Roman" w:cs="Times New Roman"/>
          <w:b/>
        </w:rPr>
        <w:t xml:space="preserve">to </w:t>
      </w:r>
      <w:r>
        <w:rPr>
          <w:rFonts w:ascii="Times New Roman" w:hAnsi="Times New Roman" w:cs="Times New Roman" w:hint="eastAsia"/>
          <w:b/>
        </w:rPr>
        <w:t>support</w:t>
      </w:r>
      <w:r w:rsidRPr="0004240A">
        <w:rPr>
          <w:rFonts w:ascii="Times New Roman" w:hAnsi="Times New Roman" w:cs="Times New Roman"/>
          <w:b/>
        </w:rPr>
        <w:t xml:space="preserve"> the backward compatible behaviour</w:t>
      </w:r>
      <w:r>
        <w:rPr>
          <w:rFonts w:ascii="Times New Roman" w:hAnsi="Times New Roman" w:cs="Times New Roman" w:hint="eastAsia"/>
          <w:b/>
        </w:rPr>
        <w:t>.</w:t>
      </w:r>
    </w:p>
    <w:p w14:paraId="12EDB2FB" w14:textId="77777777" w:rsidR="00BD5285" w:rsidRPr="00A40E2B" w:rsidRDefault="00BD5285" w:rsidP="00BD5285">
      <w:pPr>
        <w:rPr>
          <w:rFonts w:ascii="Times New Roman" w:hAnsi="Times New Roman" w:cs="Times New Roman"/>
        </w:rPr>
      </w:pPr>
    </w:p>
    <w:p w14:paraId="43F7F75D" w14:textId="19E4D197" w:rsidR="00BD5285" w:rsidRPr="00C069BD" w:rsidRDefault="000179A6" w:rsidP="00BD5285">
      <w:pPr>
        <w:rPr>
          <w:rFonts w:ascii="Times New Roman" w:hAnsi="Times New Roman" w:cs="Times New Roman"/>
          <w:b/>
        </w:rPr>
      </w:pPr>
      <w:r w:rsidRPr="00C069BD">
        <w:rPr>
          <w:rFonts w:ascii="Times New Roman" w:hAnsi="Times New Roman" w:cs="Times New Roman"/>
          <w:b/>
        </w:rPr>
        <w:t>Proposal</w:t>
      </w:r>
      <w:r>
        <w:rPr>
          <w:rFonts w:ascii="Times New Roman" w:hAnsi="Times New Roman" w:cs="Times New Roman"/>
          <w:b/>
        </w:rPr>
        <w:t xml:space="preserve"> </w:t>
      </w:r>
      <w:proofErr w:type="gramStart"/>
      <w:r>
        <w:rPr>
          <w:rFonts w:ascii="Times New Roman" w:hAnsi="Times New Roman" w:cs="Times New Roman"/>
          <w:b/>
        </w:rPr>
        <w:t>2</w:t>
      </w:r>
      <w:r w:rsidRPr="00C069BD">
        <w:rPr>
          <w:rFonts w:ascii="Times New Roman" w:hAnsi="Times New Roman" w:cs="Times New Roman"/>
          <w:b/>
        </w:rPr>
        <w:t xml:space="preserve"> :</w:t>
      </w:r>
      <w:proofErr w:type="gramEnd"/>
      <w:r w:rsidRPr="00C069BD">
        <w:rPr>
          <w:rFonts w:ascii="Times New Roman" w:hAnsi="Times New Roman" w:cs="Times New Roman"/>
          <w:b/>
        </w:rPr>
        <w:t xml:space="preserve"> </w:t>
      </w:r>
      <w:r>
        <w:rPr>
          <w:rFonts w:ascii="Times New Roman" w:hAnsi="Times New Roman" w:cs="Times New Roman" w:hint="eastAsia"/>
          <w:b/>
        </w:rPr>
        <w:t>T</w:t>
      </w:r>
      <w:r w:rsidRPr="00345FFE">
        <w:rPr>
          <w:rFonts w:ascii="Times New Roman" w:hAnsi="Times New Roman" w:cs="Times New Roman"/>
          <w:b/>
        </w:rPr>
        <w:t xml:space="preserve">o avoid duplicate TMGI and to support the </w:t>
      </w:r>
      <w:r>
        <w:rPr>
          <w:rFonts w:ascii="Times New Roman" w:hAnsi="Times New Roman" w:cs="Times New Roman" w:hint="eastAsia"/>
          <w:b/>
        </w:rPr>
        <w:t>legacy</w:t>
      </w:r>
      <w:r w:rsidRPr="00345FFE">
        <w:rPr>
          <w:rFonts w:ascii="Times New Roman" w:hAnsi="Times New Roman" w:cs="Times New Roman"/>
          <w:b/>
        </w:rPr>
        <w:t xml:space="preserve"> </w:t>
      </w:r>
      <w:r>
        <w:rPr>
          <w:rFonts w:ascii="Times New Roman" w:hAnsi="Times New Roman" w:cs="Times New Roman" w:hint="eastAsia"/>
          <w:b/>
        </w:rPr>
        <w:t>UEs,</w:t>
      </w:r>
      <w:r w:rsidRPr="00345FFE">
        <w:rPr>
          <w:rFonts w:ascii="Times New Roman" w:hAnsi="Times New Roman" w:cs="Times New Roman"/>
          <w:b/>
        </w:rPr>
        <w:t xml:space="preserve"> MBS-</w:t>
      </w:r>
      <w:proofErr w:type="spellStart"/>
      <w:r w:rsidRPr="00345FFE">
        <w:rPr>
          <w:rFonts w:ascii="Times New Roman" w:hAnsi="Times New Roman" w:cs="Times New Roman"/>
          <w:b/>
        </w:rPr>
        <w:t>SessionInfo</w:t>
      </w:r>
      <w:proofErr w:type="spellEnd"/>
      <w:r w:rsidRPr="00345FFE">
        <w:rPr>
          <w:rFonts w:ascii="Times New Roman" w:hAnsi="Times New Roman" w:cs="Times New Roman"/>
          <w:b/>
        </w:rPr>
        <w:t>(Ext)-r19 IE</w:t>
      </w:r>
      <w:r>
        <w:rPr>
          <w:rFonts w:ascii="Times New Roman" w:hAnsi="Times New Roman" w:cs="Times New Roman" w:hint="eastAsia"/>
          <w:b/>
        </w:rPr>
        <w:t xml:space="preserve"> includes t</w:t>
      </w:r>
      <w:r w:rsidRPr="006448E7">
        <w:rPr>
          <w:rFonts w:ascii="Times New Roman" w:hAnsi="Times New Roman" w:cs="Times New Roman"/>
          <w:b/>
        </w:rPr>
        <w:t xml:space="preserve">he ISA ID together with session information </w:t>
      </w:r>
      <w:r>
        <w:rPr>
          <w:rFonts w:ascii="Times New Roman" w:hAnsi="Times New Roman" w:cs="Times New Roman" w:hint="eastAsia"/>
          <w:b/>
        </w:rPr>
        <w:t>which is associated with</w:t>
      </w:r>
      <w:r w:rsidRPr="006448E7">
        <w:rPr>
          <w:rFonts w:ascii="Times New Roman" w:hAnsi="Times New Roman" w:cs="Times New Roman"/>
          <w:b/>
        </w:rPr>
        <w:t xml:space="preserve"> ISA, and </w:t>
      </w:r>
      <w:r w:rsidRPr="00345FFE">
        <w:rPr>
          <w:rFonts w:ascii="Times New Roman" w:hAnsi="Times New Roman" w:cs="Times New Roman"/>
          <w:b/>
        </w:rPr>
        <w:t>MBS-SessionInfo-r1</w:t>
      </w:r>
      <w:r>
        <w:rPr>
          <w:rFonts w:ascii="Times New Roman" w:hAnsi="Times New Roman" w:cs="Times New Roman" w:hint="eastAsia"/>
          <w:b/>
        </w:rPr>
        <w:t>7</w:t>
      </w:r>
      <w:r w:rsidRPr="00345FFE">
        <w:rPr>
          <w:rFonts w:ascii="Times New Roman" w:hAnsi="Times New Roman" w:cs="Times New Roman"/>
          <w:b/>
        </w:rPr>
        <w:t xml:space="preserve"> IE</w:t>
      </w:r>
      <w:r>
        <w:rPr>
          <w:rFonts w:ascii="Times New Roman" w:hAnsi="Times New Roman" w:cs="Times New Roman" w:hint="eastAsia"/>
          <w:b/>
        </w:rPr>
        <w:t xml:space="preserve"> includes </w:t>
      </w:r>
      <w:r w:rsidRPr="006448E7">
        <w:rPr>
          <w:rFonts w:ascii="Times New Roman" w:hAnsi="Times New Roman" w:cs="Times New Roman"/>
          <w:b/>
        </w:rPr>
        <w:t xml:space="preserve">session information </w:t>
      </w:r>
      <w:r>
        <w:rPr>
          <w:rFonts w:ascii="Times New Roman" w:hAnsi="Times New Roman" w:cs="Times New Roman" w:hint="eastAsia"/>
          <w:b/>
        </w:rPr>
        <w:t>which is not associated with</w:t>
      </w:r>
      <w:r w:rsidRPr="006448E7">
        <w:rPr>
          <w:rFonts w:ascii="Times New Roman" w:hAnsi="Times New Roman" w:cs="Times New Roman"/>
          <w:b/>
        </w:rPr>
        <w:t xml:space="preserve"> ISA</w:t>
      </w:r>
      <w:r w:rsidRPr="006448E7" w:rsidDel="00ED2F9A">
        <w:rPr>
          <w:rFonts w:ascii="Times New Roman" w:hAnsi="Times New Roman" w:cs="Times New Roman"/>
          <w:b/>
        </w:rPr>
        <w:t xml:space="preserve"> </w:t>
      </w:r>
      <w:r w:rsidRPr="006448E7">
        <w:rPr>
          <w:rFonts w:ascii="Times New Roman" w:hAnsi="Times New Roman" w:cs="Times New Roman"/>
          <w:b/>
        </w:rPr>
        <w:t>.</w:t>
      </w:r>
    </w:p>
    <w:p w14:paraId="00D24702" w14:textId="77777777" w:rsidR="00BD5285" w:rsidRDefault="00BD5285" w:rsidP="00A55DFC">
      <w:pPr>
        <w:rPr>
          <w:rFonts w:ascii="Times New Roman" w:hAnsi="Times New Roman" w:cs="Times New Roman"/>
          <w:b/>
        </w:rPr>
      </w:pPr>
    </w:p>
    <w:p w14:paraId="70FB0AFE" w14:textId="7A494899" w:rsidR="00BD5285" w:rsidRPr="00C069BD" w:rsidRDefault="000179A6" w:rsidP="00BD5285">
      <w:pPr>
        <w:rPr>
          <w:rFonts w:ascii="Times New Roman" w:hAnsi="Times New Roman" w:cs="Times New Roman"/>
          <w:b/>
        </w:rPr>
      </w:pPr>
      <w:r w:rsidRPr="00C069BD">
        <w:rPr>
          <w:rFonts w:ascii="Times New Roman" w:hAnsi="Times New Roman" w:cs="Times New Roman"/>
          <w:b/>
        </w:rPr>
        <w:t xml:space="preserve">Proposal </w:t>
      </w:r>
      <w:proofErr w:type="gramStart"/>
      <w:r w:rsidRPr="00C069BD">
        <w:rPr>
          <w:rFonts w:ascii="Times New Roman" w:hAnsi="Times New Roman" w:cs="Times New Roman"/>
          <w:b/>
        </w:rPr>
        <w:t>3 :</w:t>
      </w:r>
      <w:proofErr w:type="gramEnd"/>
      <w:r w:rsidRPr="00C069BD">
        <w:rPr>
          <w:rFonts w:ascii="Times New Roman" w:hAnsi="Times New Roman" w:cs="Times New Roman"/>
          <w:b/>
        </w:rPr>
        <w:t xml:space="preserve"> If </w:t>
      </w:r>
      <w:r>
        <w:rPr>
          <w:rFonts w:ascii="Times New Roman" w:hAnsi="Times New Roman" w:cs="Times New Roman" w:hint="eastAsia"/>
          <w:b/>
        </w:rPr>
        <w:t xml:space="preserve">all sessions are associated with any </w:t>
      </w:r>
      <w:r w:rsidRPr="00C069BD">
        <w:rPr>
          <w:rFonts w:ascii="Times New Roman" w:hAnsi="Times New Roman" w:cs="Times New Roman"/>
          <w:b/>
        </w:rPr>
        <w:t>ISA IDs</w:t>
      </w:r>
      <w:r>
        <w:rPr>
          <w:rFonts w:ascii="Times New Roman" w:hAnsi="Times New Roman" w:cs="Times New Roman" w:hint="eastAsia"/>
          <w:b/>
        </w:rPr>
        <w:t xml:space="preserve"> as a current CR description</w:t>
      </w:r>
      <w:r w:rsidRPr="00C069BD">
        <w:rPr>
          <w:rFonts w:ascii="Times New Roman" w:hAnsi="Times New Roman" w:cs="Times New Roman"/>
          <w:b/>
        </w:rPr>
        <w:t xml:space="preserve">, </w:t>
      </w:r>
      <w:r>
        <w:rPr>
          <w:rFonts w:ascii="Times New Roman" w:hAnsi="Times New Roman" w:cs="Times New Roman" w:hint="eastAsia"/>
          <w:b/>
        </w:rPr>
        <w:t xml:space="preserve">to support sessions which are not explicitly associated with ISA, </w:t>
      </w:r>
      <w:r w:rsidRPr="00C069BD">
        <w:rPr>
          <w:rFonts w:ascii="Times New Roman" w:hAnsi="Times New Roman" w:cs="Times New Roman"/>
          <w:b/>
        </w:rPr>
        <w:t>new SIB contain entr</w:t>
      </w:r>
      <w:r>
        <w:rPr>
          <w:rFonts w:ascii="Times New Roman" w:hAnsi="Times New Roman" w:cs="Times New Roman" w:hint="eastAsia"/>
          <w:b/>
        </w:rPr>
        <w:t>ies</w:t>
      </w:r>
      <w:r w:rsidRPr="00C069BD">
        <w:rPr>
          <w:rFonts w:ascii="Times New Roman" w:hAnsi="Times New Roman" w:cs="Times New Roman"/>
          <w:b/>
        </w:rPr>
        <w:t xml:space="preserve"> </w:t>
      </w:r>
      <w:r>
        <w:rPr>
          <w:rFonts w:ascii="Times New Roman" w:hAnsi="Times New Roman" w:cs="Times New Roman" w:hint="eastAsia"/>
          <w:b/>
        </w:rPr>
        <w:t>which</w:t>
      </w:r>
      <w:r w:rsidRPr="00C069BD">
        <w:rPr>
          <w:rFonts w:ascii="Times New Roman" w:hAnsi="Times New Roman" w:cs="Times New Roman"/>
          <w:b/>
        </w:rPr>
        <w:t xml:space="preserve"> </w:t>
      </w:r>
      <w:r>
        <w:rPr>
          <w:rFonts w:ascii="Times New Roman" w:hAnsi="Times New Roman" w:cs="Times New Roman" w:hint="eastAsia"/>
          <w:b/>
        </w:rPr>
        <w:t>consists of</w:t>
      </w:r>
      <w:r w:rsidRPr="00C069BD">
        <w:rPr>
          <w:rFonts w:ascii="Times New Roman" w:hAnsi="Times New Roman" w:cs="Times New Roman"/>
          <w:b/>
        </w:rPr>
        <w:t xml:space="preserve"> only the ISA ID.</w:t>
      </w:r>
    </w:p>
    <w:p w14:paraId="52CA8A84" w14:textId="77777777" w:rsidR="00BD5285" w:rsidRDefault="00BD5285" w:rsidP="00A55DFC">
      <w:pPr>
        <w:rPr>
          <w:rFonts w:ascii="Times New Roman" w:hAnsi="Times New Roman" w:cs="Times New Roman"/>
          <w:b/>
        </w:rPr>
      </w:pPr>
    </w:p>
    <w:p w14:paraId="079AF5BC" w14:textId="69DE67F3" w:rsidR="00BD5285" w:rsidRDefault="00BD5285" w:rsidP="00A55DFC">
      <w:pPr>
        <w:rPr>
          <w:rFonts w:ascii="Times New Roman" w:hAnsi="Times New Roman" w:cs="Times New Roman"/>
          <w:b/>
        </w:rPr>
      </w:pPr>
      <w:r>
        <w:rPr>
          <w:rFonts w:ascii="Times New Roman" w:hAnsi="Times New Roman" w:cs="Times New Roman" w:hint="eastAsia"/>
          <w:b/>
        </w:rPr>
        <w:t>[new SIB signalling]</w:t>
      </w:r>
    </w:p>
    <w:p w14:paraId="7FF6A8BA" w14:textId="09A22DCE" w:rsidR="00BD5285" w:rsidRDefault="000179A6" w:rsidP="00BD5285">
      <w:pPr>
        <w:rPr>
          <w:rFonts w:ascii="Times New Roman" w:hAnsi="Times New Roman" w:cs="Times New Roman"/>
          <w:b/>
        </w:rPr>
      </w:pPr>
      <w:r w:rsidRPr="00B46849">
        <w:rPr>
          <w:rFonts w:ascii="Times New Roman" w:hAnsi="Times New Roman" w:cs="Times New Roman"/>
          <w:b/>
        </w:rPr>
        <w:t xml:space="preserve">Proposal </w:t>
      </w:r>
      <w:proofErr w:type="gramStart"/>
      <w:r>
        <w:rPr>
          <w:rFonts w:ascii="Times New Roman" w:hAnsi="Times New Roman" w:cs="Times New Roman"/>
          <w:b/>
        </w:rPr>
        <w:t xml:space="preserve">4 </w:t>
      </w:r>
      <w:r w:rsidRPr="00B46849">
        <w:rPr>
          <w:rFonts w:ascii="Times New Roman" w:hAnsi="Times New Roman" w:cs="Times New Roman"/>
          <w:b/>
        </w:rPr>
        <w:t>:</w:t>
      </w:r>
      <w:proofErr w:type="gramEnd"/>
      <w:r w:rsidRPr="00B46849">
        <w:rPr>
          <w:rFonts w:ascii="Times New Roman" w:hAnsi="Times New Roman" w:cs="Times New Roman"/>
          <w:b/>
        </w:rPr>
        <w:t xml:space="preserve"> RAN2 discuss that among the entries in the list of ISA information contained in the new SIB, the entry for the ISA covering the whole cell includes the ISA ID.</w:t>
      </w:r>
    </w:p>
    <w:p w14:paraId="64F23CF1" w14:textId="77777777" w:rsidR="000179A6" w:rsidRPr="007C2E80" w:rsidRDefault="000179A6" w:rsidP="00BD5285"/>
    <w:p w14:paraId="640C4440" w14:textId="24BB6F1B" w:rsidR="00BD5285" w:rsidRDefault="00BD5285" w:rsidP="009B377E">
      <w:pPr>
        <w:jc w:val="left"/>
        <w:rPr>
          <w:rFonts w:ascii="Times New Roman" w:hAnsi="Times New Roman" w:cs="Times New Roman"/>
          <w:b/>
        </w:rPr>
      </w:pPr>
      <w:r>
        <w:rPr>
          <w:rFonts w:ascii="Times New Roman" w:hAnsi="Times New Roman" w:cs="Times New Roman" w:hint="eastAsia"/>
          <w:b/>
        </w:rPr>
        <w:t>[</w:t>
      </w:r>
      <w:r w:rsidRPr="00BD5285">
        <w:rPr>
          <w:rFonts w:ascii="Times New Roman" w:hAnsi="Times New Roman" w:cs="Times New Roman"/>
          <w:b/>
        </w:rPr>
        <w:t>MBS interest indication transmission by UE within ISA</w:t>
      </w:r>
      <w:r>
        <w:rPr>
          <w:rFonts w:ascii="Times New Roman" w:hAnsi="Times New Roman" w:cs="Times New Roman" w:hint="eastAsia"/>
          <w:b/>
        </w:rPr>
        <w:t>]</w:t>
      </w:r>
      <w:r>
        <w:rPr>
          <w:rFonts w:ascii="Times New Roman" w:hAnsi="Times New Roman" w:cs="Times New Roman"/>
          <w:b/>
        </w:rPr>
        <w:br/>
      </w:r>
      <w:r w:rsidR="000179A6" w:rsidRPr="008A113C">
        <w:rPr>
          <w:rFonts w:ascii="Times New Roman" w:hAnsi="Times New Roman" w:cs="Times New Roman"/>
          <w:b/>
        </w:rPr>
        <w:t>Observation</w:t>
      </w:r>
      <w:r w:rsidR="000179A6">
        <w:rPr>
          <w:rFonts w:ascii="Times New Roman" w:hAnsi="Times New Roman" w:cs="Times New Roman"/>
          <w:b/>
        </w:rPr>
        <w:t xml:space="preserve"> </w:t>
      </w:r>
      <w:proofErr w:type="gramStart"/>
      <w:r w:rsidR="000179A6">
        <w:rPr>
          <w:rFonts w:ascii="Times New Roman" w:hAnsi="Times New Roman" w:cs="Times New Roman" w:hint="eastAsia"/>
          <w:b/>
        </w:rPr>
        <w:t>6</w:t>
      </w:r>
      <w:r w:rsidR="000179A6">
        <w:rPr>
          <w:rFonts w:ascii="Times New Roman" w:hAnsi="Times New Roman" w:cs="Times New Roman"/>
          <w:b/>
        </w:rPr>
        <w:t xml:space="preserve"> </w:t>
      </w:r>
      <w:r w:rsidR="000179A6" w:rsidRPr="009F20D8">
        <w:rPr>
          <w:rFonts w:ascii="Times New Roman" w:hAnsi="Times New Roman" w:cs="Times New Roman"/>
          <w:b/>
          <w:bCs/>
        </w:rPr>
        <w:t>:</w:t>
      </w:r>
      <w:proofErr w:type="gramEnd"/>
      <w:r w:rsidR="000179A6" w:rsidRPr="009F20D8">
        <w:rPr>
          <w:rFonts w:ascii="Times New Roman" w:hAnsi="Times New Roman" w:cs="Times New Roman"/>
          <w:b/>
          <w:bCs/>
        </w:rPr>
        <w:t xml:space="preserve"> </w:t>
      </w:r>
      <w:r w:rsidR="000179A6" w:rsidRPr="001E0862">
        <w:rPr>
          <w:rFonts w:ascii="Times New Roman" w:hAnsi="Times New Roman" w:cs="Times New Roman"/>
          <w:b/>
        </w:rPr>
        <w:t xml:space="preserve">If UE is allowed to send </w:t>
      </w:r>
      <w:proofErr w:type="spellStart"/>
      <w:r w:rsidR="000179A6" w:rsidRPr="00B22951">
        <w:rPr>
          <w:rFonts w:ascii="Times New Roman" w:hAnsi="Times New Roman" w:cs="Times New Roman"/>
          <w:b/>
          <w:i/>
          <w:iCs/>
        </w:rPr>
        <w:t>MBSInterestIndication</w:t>
      </w:r>
      <w:proofErr w:type="spellEnd"/>
      <w:r w:rsidR="000179A6" w:rsidRPr="002724D6">
        <w:rPr>
          <w:rFonts w:ascii="Times New Roman" w:hAnsi="Times New Roman" w:cs="Times New Roman"/>
          <w:b/>
        </w:rPr>
        <w:t xml:space="preserve"> message</w:t>
      </w:r>
      <w:r w:rsidR="000179A6" w:rsidRPr="002724D6" w:rsidDel="002724D6">
        <w:rPr>
          <w:rFonts w:ascii="Times New Roman" w:hAnsi="Times New Roman" w:cs="Times New Roman"/>
          <w:b/>
        </w:rPr>
        <w:t xml:space="preserve"> </w:t>
      </w:r>
      <w:r w:rsidR="000179A6" w:rsidRPr="001E0862">
        <w:rPr>
          <w:rFonts w:ascii="Times New Roman" w:hAnsi="Times New Roman" w:cs="Times New Roman"/>
          <w:b/>
        </w:rPr>
        <w:t xml:space="preserve">from outside of the intended service </w:t>
      </w:r>
      <w:r w:rsidR="000179A6" w:rsidRPr="001E0862">
        <w:rPr>
          <w:rFonts w:ascii="Times New Roman" w:hAnsi="Times New Roman" w:cs="Times New Roman"/>
          <w:b/>
        </w:rPr>
        <w:lastRenderedPageBreak/>
        <w:t xml:space="preserve">area, UL resources are wasted by UEs which are not intended to receive the </w:t>
      </w:r>
      <w:r w:rsidR="000179A6">
        <w:rPr>
          <w:rFonts w:ascii="Times New Roman" w:hAnsi="Times New Roman" w:cs="Times New Roman"/>
          <w:b/>
        </w:rPr>
        <w:t xml:space="preserve">MBS </w:t>
      </w:r>
      <w:r w:rsidR="000179A6" w:rsidRPr="001E0862">
        <w:rPr>
          <w:rFonts w:ascii="Times New Roman" w:hAnsi="Times New Roman" w:cs="Times New Roman"/>
          <w:b/>
        </w:rPr>
        <w:t>service.</w:t>
      </w:r>
      <w:r>
        <w:rPr>
          <w:rFonts w:ascii="Times New Roman" w:hAnsi="Times New Roman" w:cs="Times New Roman"/>
          <w:b/>
        </w:rPr>
        <w:br/>
      </w:r>
    </w:p>
    <w:p w14:paraId="7494E3A0" w14:textId="733B8D0F" w:rsidR="00BD5285" w:rsidRDefault="000179A6" w:rsidP="009B377E">
      <w:pPr>
        <w:jc w:val="left"/>
        <w:rPr>
          <w:rFonts w:ascii="Times New Roman" w:hAnsi="Times New Roman" w:cs="Times New Roman"/>
        </w:rPr>
      </w:pPr>
      <w:r w:rsidRPr="008A113C">
        <w:rPr>
          <w:rFonts w:ascii="Times New Roman" w:hAnsi="Times New Roman" w:cs="Times New Roman"/>
          <w:b/>
        </w:rPr>
        <w:t xml:space="preserve">Proposal </w:t>
      </w:r>
      <w:proofErr w:type="gramStart"/>
      <w:r>
        <w:rPr>
          <w:rFonts w:ascii="Times New Roman" w:hAnsi="Times New Roman" w:cs="Times New Roman"/>
          <w:b/>
        </w:rPr>
        <w:t xml:space="preserve">5 </w:t>
      </w:r>
      <w:r w:rsidRPr="009F20D8">
        <w:rPr>
          <w:rFonts w:ascii="Times New Roman" w:hAnsi="Times New Roman" w:cs="Times New Roman"/>
          <w:b/>
          <w:bCs/>
        </w:rPr>
        <w:t>:</w:t>
      </w:r>
      <w:proofErr w:type="gramEnd"/>
      <w:r w:rsidRPr="009F20D8">
        <w:rPr>
          <w:rFonts w:ascii="Times New Roman" w:hAnsi="Times New Roman" w:cs="Times New Roman"/>
          <w:b/>
          <w:bCs/>
        </w:rPr>
        <w:t xml:space="preserve"> </w:t>
      </w:r>
      <w:proofErr w:type="spellStart"/>
      <w:r w:rsidRPr="00B83CD4">
        <w:rPr>
          <w:rFonts w:ascii="Times New Roman" w:hAnsi="Times New Roman" w:cs="Times New Roman"/>
          <w:b/>
          <w:i/>
          <w:iCs/>
        </w:rPr>
        <w:t>MBSInterestIndication</w:t>
      </w:r>
      <w:proofErr w:type="spellEnd"/>
      <w:r w:rsidRPr="002724D6">
        <w:rPr>
          <w:rFonts w:ascii="Times New Roman" w:hAnsi="Times New Roman" w:cs="Times New Roman"/>
          <w:b/>
        </w:rPr>
        <w:t xml:space="preserve"> message</w:t>
      </w:r>
      <w:r w:rsidRPr="001E0862" w:rsidDel="00CE56EE">
        <w:rPr>
          <w:rFonts w:ascii="Times New Roman" w:hAnsi="Times New Roman" w:cs="Times New Roman"/>
          <w:b/>
        </w:rPr>
        <w:t xml:space="preserve"> </w:t>
      </w:r>
      <w:r w:rsidRPr="001E0862">
        <w:rPr>
          <w:rFonts w:ascii="Times New Roman" w:hAnsi="Times New Roman" w:cs="Times New Roman"/>
          <w:b/>
        </w:rPr>
        <w:t xml:space="preserve">should not be sent by UE located outside of the intended service area. </w:t>
      </w:r>
    </w:p>
    <w:p w14:paraId="76ADBD67" w14:textId="3E5F93E8" w:rsidR="0038075B" w:rsidRPr="00BD5285" w:rsidRDefault="0038075B" w:rsidP="00CC7D8C"/>
    <w:p w14:paraId="23BABA3E" w14:textId="45113DE8" w:rsidR="004B3488" w:rsidRPr="00C47756" w:rsidRDefault="001300A7" w:rsidP="00C47756">
      <w:pPr>
        <w:pStyle w:val="1"/>
        <w:spacing w:after="0"/>
        <w:rPr>
          <w:rFonts w:ascii="Times New Roman" w:hAnsi="Times New Roman"/>
        </w:rPr>
      </w:pPr>
      <w:r w:rsidRPr="003632D0">
        <w:rPr>
          <w:rFonts w:eastAsiaTheme="minorEastAsia"/>
          <w:lang w:eastAsia="ja-JP"/>
        </w:rPr>
        <w:t>Reference</w:t>
      </w:r>
    </w:p>
    <w:p w14:paraId="54B6C674" w14:textId="0853E05A" w:rsidR="00704C1B" w:rsidRDefault="00B93D44" w:rsidP="00EB485B">
      <w:pPr>
        <w:pStyle w:val="a6"/>
        <w:numPr>
          <w:ilvl w:val="0"/>
          <w:numId w:val="2"/>
        </w:numPr>
        <w:ind w:leftChars="0"/>
        <w:rPr>
          <w:rFonts w:ascii="Times New Roman" w:hAnsi="Times New Roman" w:cs="Times New Roman"/>
        </w:rPr>
      </w:pPr>
      <w:r w:rsidRPr="00B93D44">
        <w:rPr>
          <w:rFonts w:ascii="Times New Roman" w:hAnsi="Times New Roman" w:cs="Times New Roman"/>
        </w:rPr>
        <w:t>Draft_RAN2_129</w:t>
      </w:r>
      <w:r w:rsidR="00E374A5">
        <w:rPr>
          <w:rFonts w:ascii="Times New Roman" w:hAnsi="Times New Roman" w:cs="Times New Roman"/>
        </w:rPr>
        <w:t>b</w:t>
      </w:r>
      <w:r w:rsidRPr="00B93D44">
        <w:rPr>
          <w:rFonts w:ascii="Times New Roman" w:hAnsi="Times New Roman" w:cs="Times New Roman"/>
        </w:rPr>
        <w:t>_Meeting_Report_v3.zip</w:t>
      </w:r>
    </w:p>
    <w:p w14:paraId="61079052" w14:textId="659E06F6" w:rsidR="006448E7" w:rsidRDefault="006448E7" w:rsidP="00B93D44">
      <w:pPr>
        <w:pStyle w:val="a6"/>
        <w:numPr>
          <w:ilvl w:val="0"/>
          <w:numId w:val="2"/>
        </w:numPr>
        <w:ind w:leftChars="0"/>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 xml:space="preserve">2-25xxxxx – </w:t>
      </w:r>
      <w:proofErr w:type="spellStart"/>
      <w:r>
        <w:rPr>
          <w:rFonts w:ascii="Times New Roman" w:hAnsi="Times New Roman" w:cs="Times New Roman"/>
        </w:rPr>
        <w:t>Draft_Introduction</w:t>
      </w:r>
      <w:proofErr w:type="spellEnd"/>
      <w:r>
        <w:rPr>
          <w:rFonts w:ascii="Times New Roman" w:hAnsi="Times New Roman" w:cs="Times New Roman"/>
        </w:rPr>
        <w:t xml:space="preserve"> of Rel-19 NR NTN phase 3_v05_rapp.docx</w:t>
      </w:r>
    </w:p>
    <w:p w14:paraId="74A5F020" w14:textId="722E2B27" w:rsidR="00BD5285" w:rsidRPr="009B377E" w:rsidRDefault="00BD5285" w:rsidP="00BD5285">
      <w:pPr>
        <w:pStyle w:val="a6"/>
        <w:numPr>
          <w:ilvl w:val="0"/>
          <w:numId w:val="2"/>
        </w:numPr>
        <w:ind w:leftChars="0"/>
        <w:rPr>
          <w:rFonts w:ascii="Times New Roman" w:hAnsi="Times New Roman" w:cs="Times New Roman"/>
        </w:rPr>
      </w:pPr>
      <w:r w:rsidRPr="002F1535">
        <w:rPr>
          <w:rFonts w:ascii="Times New Roman" w:hAnsi="Times New Roman" w:cs="Times New Roman"/>
        </w:rPr>
        <w:t>R2-25xxxx [draft] Open_issue_list_RRC_NTN_v12_Ericsson.docx</w:t>
      </w:r>
    </w:p>
    <w:p w14:paraId="2D342228" w14:textId="68680931" w:rsidR="0011054C" w:rsidRPr="00BD5285" w:rsidRDefault="00704C1B" w:rsidP="009B377E">
      <w:pPr>
        <w:pStyle w:val="a6"/>
        <w:numPr>
          <w:ilvl w:val="0"/>
          <w:numId w:val="2"/>
        </w:numPr>
        <w:ind w:leftChars="0"/>
      </w:pPr>
      <w:r w:rsidRPr="006015A8" w:rsidDel="006015A8">
        <w:rPr>
          <w:rFonts w:ascii="Times New Roman" w:hAnsi="Times New Roman" w:cs="Times New Roman" w:hint="eastAsia"/>
        </w:rPr>
        <w:t xml:space="preserve"> </w:t>
      </w:r>
      <w:r w:rsidR="00B93D44" w:rsidRPr="00B93D44">
        <w:rPr>
          <w:rFonts w:ascii="Times New Roman" w:hAnsi="Times New Roman" w:cs="Times New Roman"/>
        </w:rPr>
        <w:t>R2-2409210</w:t>
      </w:r>
      <w:r w:rsidR="00B93D44">
        <w:rPr>
          <w:rFonts w:ascii="Times New Roman" w:hAnsi="Times New Roman" w:cs="Times New Roman"/>
        </w:rPr>
        <w:t xml:space="preserve"> </w:t>
      </w:r>
      <w:r w:rsidR="00B93D44" w:rsidRPr="00B93D44">
        <w:rPr>
          <w:rFonts w:ascii="Times New Roman" w:hAnsi="Times New Roman" w:cs="Times New Roman"/>
        </w:rPr>
        <w:t>Report of 3GPP TSG RAN WG2 meeting #127</w:t>
      </w:r>
      <w:r w:rsidR="00B93D44">
        <w:rPr>
          <w:rFonts w:ascii="Times New Roman" w:hAnsi="Times New Roman" w:cs="Times New Roman"/>
        </w:rPr>
        <w:t xml:space="preserve"> </w:t>
      </w:r>
      <w:r w:rsidR="00B93D44" w:rsidRPr="00B93D44">
        <w:rPr>
          <w:rFonts w:ascii="Times New Roman" w:hAnsi="Times New Roman" w:cs="Times New Roman"/>
        </w:rPr>
        <w:t>Maastricht, Netherlands</w:t>
      </w:r>
    </w:p>
    <w:sectPr w:rsidR="0011054C" w:rsidRPr="00BD5285"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ECBB0" w14:textId="77777777" w:rsidR="00BA31F5" w:rsidRDefault="00BA31F5" w:rsidP="00F97DD8">
      <w:r>
        <w:separator/>
      </w:r>
    </w:p>
  </w:endnote>
  <w:endnote w:type="continuationSeparator" w:id="0">
    <w:p w14:paraId="7CBA079A" w14:textId="77777777" w:rsidR="00BA31F5" w:rsidRDefault="00BA31F5"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999CF" w14:textId="77777777" w:rsidR="00BA31F5" w:rsidRDefault="00BA31F5" w:rsidP="00F97DD8">
      <w:r>
        <w:separator/>
      </w:r>
    </w:p>
  </w:footnote>
  <w:footnote w:type="continuationSeparator" w:id="0">
    <w:p w14:paraId="02D3B68C" w14:textId="77777777" w:rsidR="00BA31F5" w:rsidRDefault="00BA31F5"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03F1E"/>
    <w:multiLevelType w:val="hybridMultilevel"/>
    <w:tmpl w:val="89CCDEF0"/>
    <w:lvl w:ilvl="0" w:tplc="60F864EE">
      <w:start w:val="1"/>
      <w:numFmt w:val="decimal"/>
      <w:lvlText w:val="(%1)"/>
      <w:lvlJc w:val="left"/>
      <w:pPr>
        <w:ind w:left="465" w:hanging="360"/>
      </w:pPr>
      <w:rPr>
        <w:rFonts w:hint="default"/>
      </w:rPr>
    </w:lvl>
    <w:lvl w:ilvl="1" w:tplc="04090017" w:tentative="1">
      <w:start w:val="1"/>
      <w:numFmt w:val="aiueoFullWidth"/>
      <w:lvlText w:val="(%2)"/>
      <w:lvlJc w:val="left"/>
      <w:pPr>
        <w:ind w:left="985" w:hanging="440"/>
      </w:pPr>
    </w:lvl>
    <w:lvl w:ilvl="2" w:tplc="04090011" w:tentative="1">
      <w:start w:val="1"/>
      <w:numFmt w:val="decimalEnclosedCircle"/>
      <w:lvlText w:val="%3"/>
      <w:lvlJc w:val="left"/>
      <w:pPr>
        <w:ind w:left="1425" w:hanging="440"/>
      </w:pPr>
    </w:lvl>
    <w:lvl w:ilvl="3" w:tplc="0409000F" w:tentative="1">
      <w:start w:val="1"/>
      <w:numFmt w:val="decimal"/>
      <w:lvlText w:val="%4."/>
      <w:lvlJc w:val="left"/>
      <w:pPr>
        <w:ind w:left="1865" w:hanging="440"/>
      </w:pPr>
    </w:lvl>
    <w:lvl w:ilvl="4" w:tplc="04090017" w:tentative="1">
      <w:start w:val="1"/>
      <w:numFmt w:val="aiueoFullWidth"/>
      <w:lvlText w:val="(%5)"/>
      <w:lvlJc w:val="left"/>
      <w:pPr>
        <w:ind w:left="2305" w:hanging="440"/>
      </w:pPr>
    </w:lvl>
    <w:lvl w:ilvl="5" w:tplc="04090011" w:tentative="1">
      <w:start w:val="1"/>
      <w:numFmt w:val="decimalEnclosedCircle"/>
      <w:lvlText w:val="%6"/>
      <w:lvlJc w:val="left"/>
      <w:pPr>
        <w:ind w:left="2745" w:hanging="440"/>
      </w:pPr>
    </w:lvl>
    <w:lvl w:ilvl="6" w:tplc="0409000F" w:tentative="1">
      <w:start w:val="1"/>
      <w:numFmt w:val="decimal"/>
      <w:lvlText w:val="%7."/>
      <w:lvlJc w:val="left"/>
      <w:pPr>
        <w:ind w:left="3185" w:hanging="440"/>
      </w:pPr>
    </w:lvl>
    <w:lvl w:ilvl="7" w:tplc="04090017" w:tentative="1">
      <w:start w:val="1"/>
      <w:numFmt w:val="aiueoFullWidth"/>
      <w:lvlText w:val="(%8)"/>
      <w:lvlJc w:val="left"/>
      <w:pPr>
        <w:ind w:left="3625" w:hanging="440"/>
      </w:pPr>
    </w:lvl>
    <w:lvl w:ilvl="8" w:tplc="04090011" w:tentative="1">
      <w:start w:val="1"/>
      <w:numFmt w:val="decimalEnclosedCircle"/>
      <w:lvlText w:val="%9"/>
      <w:lvlJc w:val="left"/>
      <w:pPr>
        <w:ind w:left="4065" w:hanging="440"/>
      </w:pPr>
    </w:lvl>
  </w:abstractNum>
  <w:abstractNum w:abstractNumId="1" w15:restartNumberingAfterBreak="0">
    <w:nsid w:val="04032838"/>
    <w:multiLevelType w:val="hybridMultilevel"/>
    <w:tmpl w:val="9912B5FE"/>
    <w:lvl w:ilvl="0" w:tplc="B2CA70EC">
      <w:numFmt w:val="bullet"/>
      <w:lvlText w:val=""/>
      <w:lvlJc w:val="left"/>
      <w:pPr>
        <w:ind w:left="480" w:hanging="360"/>
      </w:pPr>
      <w:rPr>
        <w:rFonts w:ascii="Wingdings" w:eastAsiaTheme="minorEastAsia" w:hAnsi="Wingdings" w:cs="Times New Roman"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74B7952"/>
    <w:multiLevelType w:val="hybridMultilevel"/>
    <w:tmpl w:val="8B3045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713C40"/>
    <w:multiLevelType w:val="hybridMultilevel"/>
    <w:tmpl w:val="AF8E57B2"/>
    <w:lvl w:ilvl="0" w:tplc="FFFFFFFF">
      <w:start w:val="1"/>
      <w:numFmt w:val="decimal"/>
      <w:lvlText w:val="%1."/>
      <w:lvlJc w:val="left"/>
      <w:pPr>
        <w:ind w:left="1200" w:hanging="360"/>
      </w:pPr>
      <w:rPr>
        <w:rFonts w:hint="default"/>
      </w:rPr>
    </w:lvl>
    <w:lvl w:ilvl="1" w:tplc="FFFFFFFF">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5"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5E737A"/>
    <w:multiLevelType w:val="hybridMultilevel"/>
    <w:tmpl w:val="3760AD70"/>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1" w15:restartNumberingAfterBreak="0">
    <w:nsid w:val="20C67C71"/>
    <w:multiLevelType w:val="hybridMultilevel"/>
    <w:tmpl w:val="A67202EA"/>
    <w:lvl w:ilvl="0" w:tplc="FFFFFFFF">
      <w:start w:val="1"/>
      <w:numFmt w:val="bullet"/>
      <w:lvlText w:val="o"/>
      <w:lvlJc w:val="left"/>
      <w:pPr>
        <w:ind w:left="440" w:hanging="440"/>
      </w:pPr>
      <w:rPr>
        <w:rFonts w:ascii="Courier New" w:hAnsi="Courier New" w:cs="Courier New" w:hint="default"/>
      </w:rPr>
    </w:lvl>
    <w:lvl w:ilvl="1" w:tplc="AE8A52EC">
      <w:start w:val="6"/>
      <w:numFmt w:val="bullet"/>
      <w:lvlText w:val="-"/>
      <w:lvlJc w:val="left"/>
      <w:pPr>
        <w:ind w:left="880" w:hanging="440"/>
      </w:pPr>
      <w:rPr>
        <w:rFonts w:ascii="Calibri" w:eastAsia="Calibri" w:hAnsi="Calibri"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33C6777"/>
    <w:multiLevelType w:val="hybridMultilevel"/>
    <w:tmpl w:val="23AC03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3602CCE"/>
    <w:multiLevelType w:val="hybridMultilevel"/>
    <w:tmpl w:val="DF6E1C64"/>
    <w:lvl w:ilvl="0" w:tplc="623C2738">
      <w:start w:val="1"/>
      <w:numFmt w:val="bullet"/>
      <w:lvlText w:val=""/>
      <w:lvlJc w:val="left"/>
      <w:pPr>
        <w:ind w:left="480" w:hanging="360"/>
      </w:pPr>
      <w:rPr>
        <w:rFonts w:ascii="Wingdings" w:hAnsi="Wingdings" w:hint="default"/>
      </w:rPr>
    </w:lvl>
    <w:lvl w:ilvl="1" w:tplc="FFFFFFFF" w:tentative="1">
      <w:start w:val="1"/>
      <w:numFmt w:val="bullet"/>
      <w:lvlText w:val=""/>
      <w:lvlJc w:val="left"/>
      <w:pPr>
        <w:ind w:left="1000" w:hanging="440"/>
      </w:pPr>
      <w:rPr>
        <w:rFonts w:ascii="Wingdings" w:hAnsi="Wingdings" w:hint="default"/>
      </w:rPr>
    </w:lvl>
    <w:lvl w:ilvl="2" w:tplc="FFFFFFFF" w:tentative="1">
      <w:start w:val="1"/>
      <w:numFmt w:val="bullet"/>
      <w:lvlText w:val=""/>
      <w:lvlJc w:val="left"/>
      <w:pPr>
        <w:ind w:left="1440" w:hanging="440"/>
      </w:pPr>
      <w:rPr>
        <w:rFonts w:ascii="Wingdings" w:hAnsi="Wingdings" w:hint="default"/>
      </w:rPr>
    </w:lvl>
    <w:lvl w:ilvl="3" w:tplc="FFFFFFFF" w:tentative="1">
      <w:start w:val="1"/>
      <w:numFmt w:val="bullet"/>
      <w:lvlText w:val=""/>
      <w:lvlJc w:val="left"/>
      <w:pPr>
        <w:ind w:left="1880" w:hanging="440"/>
      </w:pPr>
      <w:rPr>
        <w:rFonts w:ascii="Wingdings" w:hAnsi="Wingdings" w:hint="default"/>
      </w:rPr>
    </w:lvl>
    <w:lvl w:ilvl="4" w:tplc="FFFFFFFF" w:tentative="1">
      <w:start w:val="1"/>
      <w:numFmt w:val="bullet"/>
      <w:lvlText w:val=""/>
      <w:lvlJc w:val="left"/>
      <w:pPr>
        <w:ind w:left="2320" w:hanging="440"/>
      </w:pPr>
      <w:rPr>
        <w:rFonts w:ascii="Wingdings" w:hAnsi="Wingdings" w:hint="default"/>
      </w:rPr>
    </w:lvl>
    <w:lvl w:ilvl="5" w:tplc="FFFFFFFF" w:tentative="1">
      <w:start w:val="1"/>
      <w:numFmt w:val="bullet"/>
      <w:lvlText w:val=""/>
      <w:lvlJc w:val="left"/>
      <w:pPr>
        <w:ind w:left="2760" w:hanging="440"/>
      </w:pPr>
      <w:rPr>
        <w:rFonts w:ascii="Wingdings" w:hAnsi="Wingdings" w:hint="default"/>
      </w:rPr>
    </w:lvl>
    <w:lvl w:ilvl="6" w:tplc="FFFFFFFF" w:tentative="1">
      <w:start w:val="1"/>
      <w:numFmt w:val="bullet"/>
      <w:lvlText w:val=""/>
      <w:lvlJc w:val="left"/>
      <w:pPr>
        <w:ind w:left="3200" w:hanging="440"/>
      </w:pPr>
      <w:rPr>
        <w:rFonts w:ascii="Wingdings" w:hAnsi="Wingdings" w:hint="default"/>
      </w:rPr>
    </w:lvl>
    <w:lvl w:ilvl="7" w:tplc="FFFFFFFF" w:tentative="1">
      <w:start w:val="1"/>
      <w:numFmt w:val="bullet"/>
      <w:lvlText w:val=""/>
      <w:lvlJc w:val="left"/>
      <w:pPr>
        <w:ind w:left="3640" w:hanging="440"/>
      </w:pPr>
      <w:rPr>
        <w:rFonts w:ascii="Wingdings" w:hAnsi="Wingdings" w:hint="default"/>
      </w:rPr>
    </w:lvl>
    <w:lvl w:ilvl="8" w:tplc="FFFFFFFF" w:tentative="1">
      <w:start w:val="1"/>
      <w:numFmt w:val="bullet"/>
      <w:lvlText w:val=""/>
      <w:lvlJc w:val="left"/>
      <w:pPr>
        <w:ind w:left="4080" w:hanging="440"/>
      </w:pPr>
      <w:rPr>
        <w:rFonts w:ascii="Wingdings" w:hAnsi="Wingdings" w:hint="default"/>
      </w:rPr>
    </w:lvl>
  </w:abstractNum>
  <w:abstractNum w:abstractNumId="16" w15:restartNumberingAfterBreak="0">
    <w:nsid w:val="355237F9"/>
    <w:multiLevelType w:val="hybridMultilevel"/>
    <w:tmpl w:val="2766C7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9C049C1"/>
    <w:multiLevelType w:val="hybridMultilevel"/>
    <w:tmpl w:val="D2720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FC6540D"/>
    <w:multiLevelType w:val="hybridMultilevel"/>
    <w:tmpl w:val="577C8A94"/>
    <w:lvl w:ilvl="0" w:tplc="D624C53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9EA4DA9"/>
    <w:multiLevelType w:val="hybridMultilevel"/>
    <w:tmpl w:val="70DC3A7C"/>
    <w:lvl w:ilvl="0" w:tplc="60F864EE">
      <w:start w:val="1"/>
      <w:numFmt w:val="decimal"/>
      <w:lvlText w:val="(%1)"/>
      <w:lvlJc w:val="left"/>
      <w:pPr>
        <w:ind w:left="985" w:hanging="440"/>
      </w:pPr>
      <w:rPr>
        <w:rFonts w:hint="default"/>
      </w:rPr>
    </w:lvl>
    <w:lvl w:ilvl="1" w:tplc="0409000B" w:tentative="1">
      <w:start w:val="1"/>
      <w:numFmt w:val="bullet"/>
      <w:lvlText w:val=""/>
      <w:lvlJc w:val="left"/>
      <w:pPr>
        <w:ind w:left="1425" w:hanging="440"/>
      </w:pPr>
      <w:rPr>
        <w:rFonts w:ascii="Wingdings" w:hAnsi="Wingdings" w:hint="default"/>
      </w:rPr>
    </w:lvl>
    <w:lvl w:ilvl="2" w:tplc="0409000D" w:tentative="1">
      <w:start w:val="1"/>
      <w:numFmt w:val="bullet"/>
      <w:lvlText w:val=""/>
      <w:lvlJc w:val="left"/>
      <w:pPr>
        <w:ind w:left="1865" w:hanging="440"/>
      </w:pPr>
      <w:rPr>
        <w:rFonts w:ascii="Wingdings" w:hAnsi="Wingdings" w:hint="default"/>
      </w:rPr>
    </w:lvl>
    <w:lvl w:ilvl="3" w:tplc="04090001" w:tentative="1">
      <w:start w:val="1"/>
      <w:numFmt w:val="bullet"/>
      <w:lvlText w:val=""/>
      <w:lvlJc w:val="left"/>
      <w:pPr>
        <w:ind w:left="2305" w:hanging="440"/>
      </w:pPr>
      <w:rPr>
        <w:rFonts w:ascii="Wingdings" w:hAnsi="Wingdings" w:hint="default"/>
      </w:rPr>
    </w:lvl>
    <w:lvl w:ilvl="4" w:tplc="0409000B" w:tentative="1">
      <w:start w:val="1"/>
      <w:numFmt w:val="bullet"/>
      <w:lvlText w:val=""/>
      <w:lvlJc w:val="left"/>
      <w:pPr>
        <w:ind w:left="2745" w:hanging="440"/>
      </w:pPr>
      <w:rPr>
        <w:rFonts w:ascii="Wingdings" w:hAnsi="Wingdings" w:hint="default"/>
      </w:rPr>
    </w:lvl>
    <w:lvl w:ilvl="5" w:tplc="0409000D" w:tentative="1">
      <w:start w:val="1"/>
      <w:numFmt w:val="bullet"/>
      <w:lvlText w:val=""/>
      <w:lvlJc w:val="left"/>
      <w:pPr>
        <w:ind w:left="3185" w:hanging="440"/>
      </w:pPr>
      <w:rPr>
        <w:rFonts w:ascii="Wingdings" w:hAnsi="Wingdings" w:hint="default"/>
      </w:rPr>
    </w:lvl>
    <w:lvl w:ilvl="6" w:tplc="04090001" w:tentative="1">
      <w:start w:val="1"/>
      <w:numFmt w:val="bullet"/>
      <w:lvlText w:val=""/>
      <w:lvlJc w:val="left"/>
      <w:pPr>
        <w:ind w:left="3625" w:hanging="440"/>
      </w:pPr>
      <w:rPr>
        <w:rFonts w:ascii="Wingdings" w:hAnsi="Wingdings" w:hint="default"/>
      </w:rPr>
    </w:lvl>
    <w:lvl w:ilvl="7" w:tplc="0409000B" w:tentative="1">
      <w:start w:val="1"/>
      <w:numFmt w:val="bullet"/>
      <w:lvlText w:val=""/>
      <w:lvlJc w:val="left"/>
      <w:pPr>
        <w:ind w:left="4065" w:hanging="440"/>
      </w:pPr>
      <w:rPr>
        <w:rFonts w:ascii="Wingdings" w:hAnsi="Wingdings" w:hint="default"/>
      </w:rPr>
    </w:lvl>
    <w:lvl w:ilvl="8" w:tplc="0409000D" w:tentative="1">
      <w:start w:val="1"/>
      <w:numFmt w:val="bullet"/>
      <w:lvlText w:val=""/>
      <w:lvlJc w:val="left"/>
      <w:pPr>
        <w:ind w:left="4505" w:hanging="440"/>
      </w:pPr>
      <w:rPr>
        <w:rFonts w:ascii="Wingdings" w:hAnsi="Wingdings" w:hint="default"/>
      </w:rPr>
    </w:lvl>
  </w:abstractNum>
  <w:abstractNum w:abstractNumId="22"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4CF35BB7"/>
    <w:multiLevelType w:val="hybridMultilevel"/>
    <w:tmpl w:val="2CC4A4E8"/>
    <w:lvl w:ilvl="0" w:tplc="E2E6210C">
      <w:numFmt w:val="bullet"/>
      <w:lvlText w:val="・"/>
      <w:lvlJc w:val="left"/>
      <w:pPr>
        <w:ind w:left="1200" w:hanging="360"/>
      </w:pPr>
      <w:rPr>
        <w:rFonts w:ascii="Meiryo UI" w:eastAsia="Meiryo UI" w:hAnsi="Meiryo UI" w:cs="Times New Roman" w:hint="eastAsia"/>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4"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3506B5"/>
    <w:multiLevelType w:val="hybridMultilevel"/>
    <w:tmpl w:val="5A62B88C"/>
    <w:lvl w:ilvl="0" w:tplc="56DE00D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7573481"/>
    <w:multiLevelType w:val="hybridMultilevel"/>
    <w:tmpl w:val="3760AD7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7"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80D15A4"/>
    <w:multiLevelType w:val="hybridMultilevel"/>
    <w:tmpl w:val="D1FA090A"/>
    <w:lvl w:ilvl="0" w:tplc="1782485E">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6CD502AD"/>
    <w:multiLevelType w:val="hybridMultilevel"/>
    <w:tmpl w:val="3760AD7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1"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461C76"/>
    <w:multiLevelType w:val="hybridMultilevel"/>
    <w:tmpl w:val="7D0CC692"/>
    <w:lvl w:ilvl="0" w:tplc="C7BC26CA">
      <w:start w:val="1"/>
      <w:numFmt w:val="decimal"/>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70D76CF"/>
    <w:multiLevelType w:val="hybridMultilevel"/>
    <w:tmpl w:val="63FE6060"/>
    <w:lvl w:ilvl="0" w:tplc="BDEC86BA">
      <w:start w:val="1"/>
      <w:numFmt w:val="decimal"/>
      <w:lvlText w:val="(%1)"/>
      <w:lvlJc w:val="left"/>
      <w:pPr>
        <w:ind w:left="360" w:hanging="360"/>
      </w:pPr>
      <w:rPr>
        <w:rFonts w:asciiTheme="minorHAnsi" w:eastAsiaTheme="minorEastAsia" w:hAnsiTheme="minorHAnsi" w:cstheme="minorBidi"/>
      </w:rPr>
    </w:lvl>
    <w:lvl w:ilvl="1" w:tplc="0409000B">
      <w:start w:val="1"/>
      <w:numFmt w:val="bullet"/>
      <w:lvlText w:val=""/>
      <w:lvlJc w:val="left"/>
      <w:pPr>
        <w:ind w:left="840" w:hanging="420"/>
      </w:pPr>
      <w:rPr>
        <w:rFonts w:ascii="Wingdings" w:hAnsi="Wingdings" w:hint="default"/>
      </w:rPr>
    </w:lvl>
    <w:lvl w:ilvl="2" w:tplc="C666E312">
      <w:start w:val="1"/>
      <w:numFmt w:val="lowerLetter"/>
      <w:lvlText w:val="(%3)"/>
      <w:lvlJc w:val="left"/>
      <w:pPr>
        <w:ind w:left="1200" w:hanging="360"/>
      </w:pPr>
      <w:rPr>
        <w:rFonts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8"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29700035">
    <w:abstractNumId w:val="19"/>
  </w:num>
  <w:num w:numId="2" w16cid:durableId="618293861">
    <w:abstractNumId w:val="13"/>
  </w:num>
  <w:num w:numId="3" w16cid:durableId="1065379166">
    <w:abstractNumId w:val="36"/>
  </w:num>
  <w:num w:numId="4" w16cid:durableId="16304794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20516">
    <w:abstractNumId w:val="38"/>
  </w:num>
  <w:num w:numId="6" w16cid:durableId="943656404">
    <w:abstractNumId w:val="31"/>
  </w:num>
  <w:num w:numId="7" w16cid:durableId="1990404442">
    <w:abstractNumId w:val="24"/>
  </w:num>
  <w:num w:numId="8" w16cid:durableId="952521533">
    <w:abstractNumId w:val="28"/>
  </w:num>
  <w:num w:numId="9" w16cid:durableId="1771778498">
    <w:abstractNumId w:val="10"/>
  </w:num>
  <w:num w:numId="10" w16cid:durableId="20889889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9438048">
    <w:abstractNumId w:val="37"/>
  </w:num>
  <w:num w:numId="12" w16cid:durableId="1855460001">
    <w:abstractNumId w:val="5"/>
  </w:num>
  <w:num w:numId="13" w16cid:durableId="1594898767">
    <w:abstractNumId w:val="6"/>
  </w:num>
  <w:num w:numId="14" w16cid:durableId="1434202490">
    <w:abstractNumId w:val="2"/>
  </w:num>
  <w:num w:numId="15" w16cid:durableId="988363910">
    <w:abstractNumId w:val="20"/>
  </w:num>
  <w:num w:numId="16" w16cid:durableId="164129685">
    <w:abstractNumId w:val="8"/>
  </w:num>
  <w:num w:numId="17" w16cid:durableId="1106147579">
    <w:abstractNumId w:val="9"/>
  </w:num>
  <w:num w:numId="18" w16cid:durableId="1459570258">
    <w:abstractNumId w:val="35"/>
  </w:num>
  <w:num w:numId="19" w16cid:durableId="265583469">
    <w:abstractNumId w:val="27"/>
  </w:num>
  <w:num w:numId="20" w16cid:durableId="1909343503">
    <w:abstractNumId w:val="7"/>
  </w:num>
  <w:num w:numId="21" w16cid:durableId="1209604245">
    <w:abstractNumId w:val="32"/>
  </w:num>
  <w:num w:numId="22" w16cid:durableId="1759062850">
    <w:abstractNumId w:val="16"/>
  </w:num>
  <w:num w:numId="23" w16cid:durableId="2109423549">
    <w:abstractNumId w:val="1"/>
  </w:num>
  <w:num w:numId="24" w16cid:durableId="129596177">
    <w:abstractNumId w:val="15"/>
  </w:num>
  <w:num w:numId="25" w16cid:durableId="2124693237">
    <w:abstractNumId w:val="21"/>
  </w:num>
  <w:num w:numId="26" w16cid:durableId="554122960">
    <w:abstractNumId w:val="0"/>
  </w:num>
  <w:num w:numId="27" w16cid:durableId="1441296987">
    <w:abstractNumId w:val="14"/>
  </w:num>
  <w:num w:numId="28" w16cid:durableId="1391460718">
    <w:abstractNumId w:val="30"/>
  </w:num>
  <w:num w:numId="29" w16cid:durableId="571505316">
    <w:abstractNumId w:val="26"/>
  </w:num>
  <w:num w:numId="30" w16cid:durableId="1103496260">
    <w:abstractNumId w:val="23"/>
  </w:num>
  <w:num w:numId="31" w16cid:durableId="614286006">
    <w:abstractNumId w:val="4"/>
  </w:num>
  <w:num w:numId="32" w16cid:durableId="1795907928">
    <w:abstractNumId w:val="11"/>
  </w:num>
  <w:num w:numId="33" w16cid:durableId="1345398351">
    <w:abstractNumId w:val="18"/>
  </w:num>
  <w:num w:numId="34" w16cid:durableId="1397123906">
    <w:abstractNumId w:val="34"/>
  </w:num>
  <w:num w:numId="35" w16cid:durableId="496729781">
    <w:abstractNumId w:val="25"/>
  </w:num>
  <w:num w:numId="36" w16cid:durableId="481116769">
    <w:abstractNumId w:val="3"/>
  </w:num>
  <w:num w:numId="37" w16cid:durableId="1155607768">
    <w:abstractNumId w:val="17"/>
  </w:num>
  <w:num w:numId="38" w16cid:durableId="1747074930">
    <w:abstractNumId w:val="33"/>
  </w:num>
  <w:num w:numId="39" w16cid:durableId="1292134467">
    <w:abstractNumId w:val="12"/>
  </w:num>
  <w:num w:numId="40" w16cid:durableId="141986987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121F5"/>
    <w:rsid w:val="00014849"/>
    <w:rsid w:val="00014B3E"/>
    <w:rsid w:val="000179A6"/>
    <w:rsid w:val="000226E6"/>
    <w:rsid w:val="0002719B"/>
    <w:rsid w:val="00027306"/>
    <w:rsid w:val="000352C7"/>
    <w:rsid w:val="00035DC5"/>
    <w:rsid w:val="00037F70"/>
    <w:rsid w:val="0004240A"/>
    <w:rsid w:val="00042E43"/>
    <w:rsid w:val="00045620"/>
    <w:rsid w:val="00050595"/>
    <w:rsid w:val="000517FC"/>
    <w:rsid w:val="0005387D"/>
    <w:rsid w:val="000543A2"/>
    <w:rsid w:val="00061C63"/>
    <w:rsid w:val="0006485E"/>
    <w:rsid w:val="00071B99"/>
    <w:rsid w:val="000773E5"/>
    <w:rsid w:val="0008482F"/>
    <w:rsid w:val="00090770"/>
    <w:rsid w:val="00090C16"/>
    <w:rsid w:val="00095AC8"/>
    <w:rsid w:val="000B2654"/>
    <w:rsid w:val="000B319C"/>
    <w:rsid w:val="000B3A90"/>
    <w:rsid w:val="000B5405"/>
    <w:rsid w:val="000B5703"/>
    <w:rsid w:val="000C41F2"/>
    <w:rsid w:val="000C5870"/>
    <w:rsid w:val="000D1E18"/>
    <w:rsid w:val="000E0D63"/>
    <w:rsid w:val="000E11B4"/>
    <w:rsid w:val="000E13BF"/>
    <w:rsid w:val="000E2153"/>
    <w:rsid w:val="000E2210"/>
    <w:rsid w:val="000E45F1"/>
    <w:rsid w:val="000E46EC"/>
    <w:rsid w:val="000E59F9"/>
    <w:rsid w:val="000F3F45"/>
    <w:rsid w:val="000F6761"/>
    <w:rsid w:val="000F6B3F"/>
    <w:rsid w:val="00100C20"/>
    <w:rsid w:val="00101FD8"/>
    <w:rsid w:val="00103390"/>
    <w:rsid w:val="0010628A"/>
    <w:rsid w:val="00110442"/>
    <w:rsid w:val="0011054C"/>
    <w:rsid w:val="00112651"/>
    <w:rsid w:val="001210AC"/>
    <w:rsid w:val="00126889"/>
    <w:rsid w:val="00127A24"/>
    <w:rsid w:val="001300A7"/>
    <w:rsid w:val="00135308"/>
    <w:rsid w:val="00135CD4"/>
    <w:rsid w:val="0013640D"/>
    <w:rsid w:val="0013715E"/>
    <w:rsid w:val="001601EE"/>
    <w:rsid w:val="00165054"/>
    <w:rsid w:val="00165811"/>
    <w:rsid w:val="001717C8"/>
    <w:rsid w:val="00174166"/>
    <w:rsid w:val="00176AF0"/>
    <w:rsid w:val="00177E4B"/>
    <w:rsid w:val="001800A6"/>
    <w:rsid w:val="00182C6F"/>
    <w:rsid w:val="0018395A"/>
    <w:rsid w:val="0018617C"/>
    <w:rsid w:val="0019089E"/>
    <w:rsid w:val="001910F1"/>
    <w:rsid w:val="00192A0C"/>
    <w:rsid w:val="001B5AA9"/>
    <w:rsid w:val="001C4083"/>
    <w:rsid w:val="001D22BA"/>
    <w:rsid w:val="001D4553"/>
    <w:rsid w:val="001E0862"/>
    <w:rsid w:val="00201C1D"/>
    <w:rsid w:val="00202467"/>
    <w:rsid w:val="00216879"/>
    <w:rsid w:val="00220E6E"/>
    <w:rsid w:val="00223DD5"/>
    <w:rsid w:val="0022632D"/>
    <w:rsid w:val="00227F2E"/>
    <w:rsid w:val="00237E6F"/>
    <w:rsid w:val="00241C63"/>
    <w:rsid w:val="00241CC8"/>
    <w:rsid w:val="00253577"/>
    <w:rsid w:val="0025646F"/>
    <w:rsid w:val="002565E8"/>
    <w:rsid w:val="002665D8"/>
    <w:rsid w:val="00267ACD"/>
    <w:rsid w:val="002724D6"/>
    <w:rsid w:val="0027596A"/>
    <w:rsid w:val="00277324"/>
    <w:rsid w:val="002811EB"/>
    <w:rsid w:val="0029232B"/>
    <w:rsid w:val="0029312C"/>
    <w:rsid w:val="00296D51"/>
    <w:rsid w:val="002A4B91"/>
    <w:rsid w:val="002A5338"/>
    <w:rsid w:val="002B151F"/>
    <w:rsid w:val="002B1CB9"/>
    <w:rsid w:val="002B54E2"/>
    <w:rsid w:val="002C1BC6"/>
    <w:rsid w:val="002C26C1"/>
    <w:rsid w:val="002C30A1"/>
    <w:rsid w:val="002C4816"/>
    <w:rsid w:val="002C71C9"/>
    <w:rsid w:val="002D050A"/>
    <w:rsid w:val="002D0F62"/>
    <w:rsid w:val="002D5D59"/>
    <w:rsid w:val="002E0F3D"/>
    <w:rsid w:val="002F072D"/>
    <w:rsid w:val="002F12B2"/>
    <w:rsid w:val="002F1535"/>
    <w:rsid w:val="002F4A20"/>
    <w:rsid w:val="002F4DAF"/>
    <w:rsid w:val="002F6330"/>
    <w:rsid w:val="00300A9B"/>
    <w:rsid w:val="00302EAB"/>
    <w:rsid w:val="003236F8"/>
    <w:rsid w:val="0033189D"/>
    <w:rsid w:val="003334D8"/>
    <w:rsid w:val="00336F15"/>
    <w:rsid w:val="00337A0A"/>
    <w:rsid w:val="00340141"/>
    <w:rsid w:val="00341071"/>
    <w:rsid w:val="00345FFE"/>
    <w:rsid w:val="003514CD"/>
    <w:rsid w:val="00361517"/>
    <w:rsid w:val="003617E2"/>
    <w:rsid w:val="003632D0"/>
    <w:rsid w:val="003642CB"/>
    <w:rsid w:val="00366E38"/>
    <w:rsid w:val="0036765D"/>
    <w:rsid w:val="00367F67"/>
    <w:rsid w:val="0038075B"/>
    <w:rsid w:val="00383ECD"/>
    <w:rsid w:val="0039099C"/>
    <w:rsid w:val="00391451"/>
    <w:rsid w:val="00391B17"/>
    <w:rsid w:val="00393727"/>
    <w:rsid w:val="00393A8E"/>
    <w:rsid w:val="00397870"/>
    <w:rsid w:val="00397980"/>
    <w:rsid w:val="003A1883"/>
    <w:rsid w:val="003A2109"/>
    <w:rsid w:val="003A2568"/>
    <w:rsid w:val="003B0D9E"/>
    <w:rsid w:val="003B35D0"/>
    <w:rsid w:val="003B5115"/>
    <w:rsid w:val="003B5D8B"/>
    <w:rsid w:val="003C4B95"/>
    <w:rsid w:val="003D46B0"/>
    <w:rsid w:val="003D6F25"/>
    <w:rsid w:val="003D78E8"/>
    <w:rsid w:val="003E36C5"/>
    <w:rsid w:val="003F673C"/>
    <w:rsid w:val="004003F4"/>
    <w:rsid w:val="00402DFA"/>
    <w:rsid w:val="00403FC4"/>
    <w:rsid w:val="004113CA"/>
    <w:rsid w:val="00412C9E"/>
    <w:rsid w:val="00414973"/>
    <w:rsid w:val="00416DFA"/>
    <w:rsid w:val="00423BB7"/>
    <w:rsid w:val="00425E23"/>
    <w:rsid w:val="00432241"/>
    <w:rsid w:val="00437EF6"/>
    <w:rsid w:val="004414F7"/>
    <w:rsid w:val="00447ED1"/>
    <w:rsid w:val="004529CE"/>
    <w:rsid w:val="004606DC"/>
    <w:rsid w:val="00474A45"/>
    <w:rsid w:val="004801B4"/>
    <w:rsid w:val="00484BA7"/>
    <w:rsid w:val="00493714"/>
    <w:rsid w:val="00493B40"/>
    <w:rsid w:val="0049505D"/>
    <w:rsid w:val="0049765F"/>
    <w:rsid w:val="004A5A41"/>
    <w:rsid w:val="004B3299"/>
    <w:rsid w:val="004B33D7"/>
    <w:rsid w:val="004B3488"/>
    <w:rsid w:val="004B420B"/>
    <w:rsid w:val="004B424A"/>
    <w:rsid w:val="004C3D1B"/>
    <w:rsid w:val="004C4771"/>
    <w:rsid w:val="004C7A0C"/>
    <w:rsid w:val="004D0DB6"/>
    <w:rsid w:val="004D5FA4"/>
    <w:rsid w:val="004D7A76"/>
    <w:rsid w:val="004E4B30"/>
    <w:rsid w:val="004F024A"/>
    <w:rsid w:val="004F1276"/>
    <w:rsid w:val="004F32D0"/>
    <w:rsid w:val="004F3827"/>
    <w:rsid w:val="00506A18"/>
    <w:rsid w:val="00512931"/>
    <w:rsid w:val="00516BA9"/>
    <w:rsid w:val="00520684"/>
    <w:rsid w:val="00522D5C"/>
    <w:rsid w:val="0052321C"/>
    <w:rsid w:val="00523A30"/>
    <w:rsid w:val="00534007"/>
    <w:rsid w:val="0054615F"/>
    <w:rsid w:val="00551A08"/>
    <w:rsid w:val="0055294F"/>
    <w:rsid w:val="005545AE"/>
    <w:rsid w:val="00556095"/>
    <w:rsid w:val="0056326E"/>
    <w:rsid w:val="00565EBD"/>
    <w:rsid w:val="0056613F"/>
    <w:rsid w:val="005665DB"/>
    <w:rsid w:val="00572AA7"/>
    <w:rsid w:val="00572EA8"/>
    <w:rsid w:val="005732AB"/>
    <w:rsid w:val="005734F1"/>
    <w:rsid w:val="00576F57"/>
    <w:rsid w:val="005803A5"/>
    <w:rsid w:val="00585DFD"/>
    <w:rsid w:val="0059169E"/>
    <w:rsid w:val="00593C9E"/>
    <w:rsid w:val="00594C41"/>
    <w:rsid w:val="00595E99"/>
    <w:rsid w:val="005A1065"/>
    <w:rsid w:val="005A5F62"/>
    <w:rsid w:val="005B1974"/>
    <w:rsid w:val="005B251F"/>
    <w:rsid w:val="005B6268"/>
    <w:rsid w:val="005B7702"/>
    <w:rsid w:val="005B7C41"/>
    <w:rsid w:val="005C41DD"/>
    <w:rsid w:val="005D5E98"/>
    <w:rsid w:val="005D6103"/>
    <w:rsid w:val="005D7480"/>
    <w:rsid w:val="005E0414"/>
    <w:rsid w:val="005E0C40"/>
    <w:rsid w:val="005E15FC"/>
    <w:rsid w:val="005E3085"/>
    <w:rsid w:val="005E33BB"/>
    <w:rsid w:val="005F7740"/>
    <w:rsid w:val="006015A8"/>
    <w:rsid w:val="006224BF"/>
    <w:rsid w:val="0062428A"/>
    <w:rsid w:val="006448E7"/>
    <w:rsid w:val="00645CF4"/>
    <w:rsid w:val="00651F81"/>
    <w:rsid w:val="00653C94"/>
    <w:rsid w:val="0065471B"/>
    <w:rsid w:val="00654992"/>
    <w:rsid w:val="00657ABA"/>
    <w:rsid w:val="00663631"/>
    <w:rsid w:val="00663C19"/>
    <w:rsid w:val="00667CC2"/>
    <w:rsid w:val="00670A3A"/>
    <w:rsid w:val="0068108D"/>
    <w:rsid w:val="006811A7"/>
    <w:rsid w:val="00682CC9"/>
    <w:rsid w:val="00686C1F"/>
    <w:rsid w:val="00696B8D"/>
    <w:rsid w:val="006A1681"/>
    <w:rsid w:val="006A35D7"/>
    <w:rsid w:val="006A44D9"/>
    <w:rsid w:val="006A5E44"/>
    <w:rsid w:val="006B01DB"/>
    <w:rsid w:val="006B03B1"/>
    <w:rsid w:val="006C7A73"/>
    <w:rsid w:val="006D14CC"/>
    <w:rsid w:val="006D2613"/>
    <w:rsid w:val="006D4631"/>
    <w:rsid w:val="006D46F8"/>
    <w:rsid w:val="006D4F70"/>
    <w:rsid w:val="006E205D"/>
    <w:rsid w:val="006E7478"/>
    <w:rsid w:val="006F229E"/>
    <w:rsid w:val="006F27F1"/>
    <w:rsid w:val="006F364E"/>
    <w:rsid w:val="00704C1B"/>
    <w:rsid w:val="00711710"/>
    <w:rsid w:val="00711C6A"/>
    <w:rsid w:val="00712B42"/>
    <w:rsid w:val="00715C5D"/>
    <w:rsid w:val="00721150"/>
    <w:rsid w:val="00737E6E"/>
    <w:rsid w:val="00745E21"/>
    <w:rsid w:val="00747795"/>
    <w:rsid w:val="007571CC"/>
    <w:rsid w:val="00757911"/>
    <w:rsid w:val="0076236F"/>
    <w:rsid w:val="00763293"/>
    <w:rsid w:val="007710B3"/>
    <w:rsid w:val="007730E4"/>
    <w:rsid w:val="00774375"/>
    <w:rsid w:val="0077615C"/>
    <w:rsid w:val="00787030"/>
    <w:rsid w:val="007872FF"/>
    <w:rsid w:val="00787CAE"/>
    <w:rsid w:val="00793AFA"/>
    <w:rsid w:val="007A12DA"/>
    <w:rsid w:val="007A3ACD"/>
    <w:rsid w:val="007B1BB5"/>
    <w:rsid w:val="007B52B7"/>
    <w:rsid w:val="007C0BF3"/>
    <w:rsid w:val="007C20D7"/>
    <w:rsid w:val="007C2E80"/>
    <w:rsid w:val="007C4D1A"/>
    <w:rsid w:val="007C65F4"/>
    <w:rsid w:val="007C6A37"/>
    <w:rsid w:val="007D0077"/>
    <w:rsid w:val="007D7166"/>
    <w:rsid w:val="007E58B3"/>
    <w:rsid w:val="007E7882"/>
    <w:rsid w:val="007F23B5"/>
    <w:rsid w:val="007F758A"/>
    <w:rsid w:val="008109CA"/>
    <w:rsid w:val="008116D5"/>
    <w:rsid w:val="008139FB"/>
    <w:rsid w:val="008152B1"/>
    <w:rsid w:val="008171AC"/>
    <w:rsid w:val="00825A95"/>
    <w:rsid w:val="008262C9"/>
    <w:rsid w:val="008437EC"/>
    <w:rsid w:val="0084450D"/>
    <w:rsid w:val="00852F80"/>
    <w:rsid w:val="008535B8"/>
    <w:rsid w:val="008600FF"/>
    <w:rsid w:val="008633A1"/>
    <w:rsid w:val="00866F37"/>
    <w:rsid w:val="00872457"/>
    <w:rsid w:val="00872BDF"/>
    <w:rsid w:val="00876F2E"/>
    <w:rsid w:val="00880454"/>
    <w:rsid w:val="00883420"/>
    <w:rsid w:val="008852B7"/>
    <w:rsid w:val="00892A6F"/>
    <w:rsid w:val="008A113C"/>
    <w:rsid w:val="008A5074"/>
    <w:rsid w:val="008B5DB2"/>
    <w:rsid w:val="008B677D"/>
    <w:rsid w:val="008C12EB"/>
    <w:rsid w:val="008D2647"/>
    <w:rsid w:val="008D59E9"/>
    <w:rsid w:val="008E3721"/>
    <w:rsid w:val="008E663C"/>
    <w:rsid w:val="008E7463"/>
    <w:rsid w:val="008F5316"/>
    <w:rsid w:val="008F7CB5"/>
    <w:rsid w:val="00901125"/>
    <w:rsid w:val="00903AC5"/>
    <w:rsid w:val="00913169"/>
    <w:rsid w:val="00922DE6"/>
    <w:rsid w:val="00922FBF"/>
    <w:rsid w:val="00931945"/>
    <w:rsid w:val="00933AC8"/>
    <w:rsid w:val="00935D26"/>
    <w:rsid w:val="00941655"/>
    <w:rsid w:val="00946094"/>
    <w:rsid w:val="00951056"/>
    <w:rsid w:val="00955BA4"/>
    <w:rsid w:val="00955FBA"/>
    <w:rsid w:val="009572A3"/>
    <w:rsid w:val="0096026D"/>
    <w:rsid w:val="00965E16"/>
    <w:rsid w:val="009674F8"/>
    <w:rsid w:val="00967FBD"/>
    <w:rsid w:val="00980CFD"/>
    <w:rsid w:val="009A0578"/>
    <w:rsid w:val="009A1026"/>
    <w:rsid w:val="009B377E"/>
    <w:rsid w:val="009B5846"/>
    <w:rsid w:val="009C4FED"/>
    <w:rsid w:val="009D0020"/>
    <w:rsid w:val="009D2E2A"/>
    <w:rsid w:val="009D3CD7"/>
    <w:rsid w:val="009E0146"/>
    <w:rsid w:val="009E116E"/>
    <w:rsid w:val="009E3820"/>
    <w:rsid w:val="009F1410"/>
    <w:rsid w:val="009F3B30"/>
    <w:rsid w:val="009F684B"/>
    <w:rsid w:val="009F7280"/>
    <w:rsid w:val="009F777F"/>
    <w:rsid w:val="00A00BD2"/>
    <w:rsid w:val="00A02171"/>
    <w:rsid w:val="00A022D2"/>
    <w:rsid w:val="00A039B2"/>
    <w:rsid w:val="00A12784"/>
    <w:rsid w:val="00A20513"/>
    <w:rsid w:val="00A26F5F"/>
    <w:rsid w:val="00A273DE"/>
    <w:rsid w:val="00A31913"/>
    <w:rsid w:val="00A40E2B"/>
    <w:rsid w:val="00A55DFC"/>
    <w:rsid w:val="00A56046"/>
    <w:rsid w:val="00A608F3"/>
    <w:rsid w:val="00A6113C"/>
    <w:rsid w:val="00A63CBC"/>
    <w:rsid w:val="00A65B43"/>
    <w:rsid w:val="00A66EFE"/>
    <w:rsid w:val="00A67C0A"/>
    <w:rsid w:val="00A80151"/>
    <w:rsid w:val="00A8087F"/>
    <w:rsid w:val="00A847BA"/>
    <w:rsid w:val="00A87AEE"/>
    <w:rsid w:val="00A91304"/>
    <w:rsid w:val="00A91DA8"/>
    <w:rsid w:val="00A961AD"/>
    <w:rsid w:val="00A964BD"/>
    <w:rsid w:val="00A9686A"/>
    <w:rsid w:val="00A9744F"/>
    <w:rsid w:val="00A97C34"/>
    <w:rsid w:val="00AA010D"/>
    <w:rsid w:val="00AA6072"/>
    <w:rsid w:val="00AB1D24"/>
    <w:rsid w:val="00AB3FD5"/>
    <w:rsid w:val="00AC00D7"/>
    <w:rsid w:val="00AC3F0B"/>
    <w:rsid w:val="00AD6595"/>
    <w:rsid w:val="00AE7821"/>
    <w:rsid w:val="00AF4F74"/>
    <w:rsid w:val="00AF6A98"/>
    <w:rsid w:val="00B0071E"/>
    <w:rsid w:val="00B069D7"/>
    <w:rsid w:val="00B072B9"/>
    <w:rsid w:val="00B10CC5"/>
    <w:rsid w:val="00B1142A"/>
    <w:rsid w:val="00B14146"/>
    <w:rsid w:val="00B209EE"/>
    <w:rsid w:val="00B21D39"/>
    <w:rsid w:val="00B221D0"/>
    <w:rsid w:val="00B22951"/>
    <w:rsid w:val="00B24D83"/>
    <w:rsid w:val="00B3228D"/>
    <w:rsid w:val="00B32C06"/>
    <w:rsid w:val="00B33EB8"/>
    <w:rsid w:val="00B43A7A"/>
    <w:rsid w:val="00B43DB1"/>
    <w:rsid w:val="00B47632"/>
    <w:rsid w:val="00B5278F"/>
    <w:rsid w:val="00B563E5"/>
    <w:rsid w:val="00B615D1"/>
    <w:rsid w:val="00B6410F"/>
    <w:rsid w:val="00B67795"/>
    <w:rsid w:val="00B73BE7"/>
    <w:rsid w:val="00B76BD8"/>
    <w:rsid w:val="00B7788E"/>
    <w:rsid w:val="00B80182"/>
    <w:rsid w:val="00B844E8"/>
    <w:rsid w:val="00B92DC9"/>
    <w:rsid w:val="00B93D44"/>
    <w:rsid w:val="00B941BB"/>
    <w:rsid w:val="00BA31F5"/>
    <w:rsid w:val="00BA487D"/>
    <w:rsid w:val="00BA71DD"/>
    <w:rsid w:val="00BC2D22"/>
    <w:rsid w:val="00BD0763"/>
    <w:rsid w:val="00BD1471"/>
    <w:rsid w:val="00BD1FEA"/>
    <w:rsid w:val="00BD5285"/>
    <w:rsid w:val="00BE7B7B"/>
    <w:rsid w:val="00BF4B32"/>
    <w:rsid w:val="00BF61AA"/>
    <w:rsid w:val="00C004E9"/>
    <w:rsid w:val="00C02E9D"/>
    <w:rsid w:val="00C069BD"/>
    <w:rsid w:val="00C121D8"/>
    <w:rsid w:val="00C13AB3"/>
    <w:rsid w:val="00C143A9"/>
    <w:rsid w:val="00C1594C"/>
    <w:rsid w:val="00C1600E"/>
    <w:rsid w:val="00C16388"/>
    <w:rsid w:val="00C25BBC"/>
    <w:rsid w:val="00C27BAB"/>
    <w:rsid w:val="00C27F61"/>
    <w:rsid w:val="00C3068D"/>
    <w:rsid w:val="00C3542B"/>
    <w:rsid w:val="00C368A7"/>
    <w:rsid w:val="00C439E4"/>
    <w:rsid w:val="00C46D36"/>
    <w:rsid w:val="00C47756"/>
    <w:rsid w:val="00C510BD"/>
    <w:rsid w:val="00C52660"/>
    <w:rsid w:val="00C61D9D"/>
    <w:rsid w:val="00C630E9"/>
    <w:rsid w:val="00C70B26"/>
    <w:rsid w:val="00C913E6"/>
    <w:rsid w:val="00C932AC"/>
    <w:rsid w:val="00C94EA1"/>
    <w:rsid w:val="00C956CE"/>
    <w:rsid w:val="00C9573B"/>
    <w:rsid w:val="00C95AE0"/>
    <w:rsid w:val="00C96BFB"/>
    <w:rsid w:val="00C97B82"/>
    <w:rsid w:val="00C97F98"/>
    <w:rsid w:val="00CA1203"/>
    <w:rsid w:val="00CA3108"/>
    <w:rsid w:val="00CA4A57"/>
    <w:rsid w:val="00CA7DC0"/>
    <w:rsid w:val="00CB16F6"/>
    <w:rsid w:val="00CB3B1A"/>
    <w:rsid w:val="00CB3CC9"/>
    <w:rsid w:val="00CB56C5"/>
    <w:rsid w:val="00CB64A4"/>
    <w:rsid w:val="00CC1AAF"/>
    <w:rsid w:val="00CC7D8C"/>
    <w:rsid w:val="00CD4AF5"/>
    <w:rsid w:val="00CD7562"/>
    <w:rsid w:val="00CE11B1"/>
    <w:rsid w:val="00CE2EFA"/>
    <w:rsid w:val="00CE334B"/>
    <w:rsid w:val="00CE56EE"/>
    <w:rsid w:val="00CE5DE6"/>
    <w:rsid w:val="00CF2D7B"/>
    <w:rsid w:val="00CF6833"/>
    <w:rsid w:val="00D036F2"/>
    <w:rsid w:val="00D072C5"/>
    <w:rsid w:val="00D11210"/>
    <w:rsid w:val="00D131CB"/>
    <w:rsid w:val="00D13685"/>
    <w:rsid w:val="00D17550"/>
    <w:rsid w:val="00D21885"/>
    <w:rsid w:val="00D21E96"/>
    <w:rsid w:val="00D274E3"/>
    <w:rsid w:val="00D32B2C"/>
    <w:rsid w:val="00D411C3"/>
    <w:rsid w:val="00D42912"/>
    <w:rsid w:val="00D4579D"/>
    <w:rsid w:val="00D468CE"/>
    <w:rsid w:val="00D479BE"/>
    <w:rsid w:val="00D52A59"/>
    <w:rsid w:val="00D60F8D"/>
    <w:rsid w:val="00D6547D"/>
    <w:rsid w:val="00D661D6"/>
    <w:rsid w:val="00D66339"/>
    <w:rsid w:val="00D70D28"/>
    <w:rsid w:val="00D73CFB"/>
    <w:rsid w:val="00D81671"/>
    <w:rsid w:val="00D82CC0"/>
    <w:rsid w:val="00D94915"/>
    <w:rsid w:val="00D96503"/>
    <w:rsid w:val="00D97919"/>
    <w:rsid w:val="00DA626C"/>
    <w:rsid w:val="00DA6E77"/>
    <w:rsid w:val="00DB0215"/>
    <w:rsid w:val="00DB1636"/>
    <w:rsid w:val="00DC5BB4"/>
    <w:rsid w:val="00DD2A72"/>
    <w:rsid w:val="00DE2F9F"/>
    <w:rsid w:val="00DF0AC2"/>
    <w:rsid w:val="00DF0EA7"/>
    <w:rsid w:val="00DF287A"/>
    <w:rsid w:val="00E01C33"/>
    <w:rsid w:val="00E047FA"/>
    <w:rsid w:val="00E26B26"/>
    <w:rsid w:val="00E31705"/>
    <w:rsid w:val="00E3422C"/>
    <w:rsid w:val="00E3503D"/>
    <w:rsid w:val="00E3686B"/>
    <w:rsid w:val="00E37495"/>
    <w:rsid w:val="00E374A5"/>
    <w:rsid w:val="00E40F5D"/>
    <w:rsid w:val="00E416E3"/>
    <w:rsid w:val="00E44576"/>
    <w:rsid w:val="00E50741"/>
    <w:rsid w:val="00E550AE"/>
    <w:rsid w:val="00E60661"/>
    <w:rsid w:val="00E65DD5"/>
    <w:rsid w:val="00E7395C"/>
    <w:rsid w:val="00E84A03"/>
    <w:rsid w:val="00E85AF0"/>
    <w:rsid w:val="00E9238E"/>
    <w:rsid w:val="00E9299F"/>
    <w:rsid w:val="00E94BD6"/>
    <w:rsid w:val="00EA1147"/>
    <w:rsid w:val="00EA2553"/>
    <w:rsid w:val="00EA36F4"/>
    <w:rsid w:val="00EA644D"/>
    <w:rsid w:val="00EB0F3B"/>
    <w:rsid w:val="00EB10DF"/>
    <w:rsid w:val="00EB3409"/>
    <w:rsid w:val="00EB485B"/>
    <w:rsid w:val="00EC792D"/>
    <w:rsid w:val="00ED0BD3"/>
    <w:rsid w:val="00ED2F9A"/>
    <w:rsid w:val="00ED4B9F"/>
    <w:rsid w:val="00ED68F1"/>
    <w:rsid w:val="00ED7698"/>
    <w:rsid w:val="00EE2D0F"/>
    <w:rsid w:val="00EE3438"/>
    <w:rsid w:val="00EF2B55"/>
    <w:rsid w:val="00EF46D4"/>
    <w:rsid w:val="00EF7C70"/>
    <w:rsid w:val="00F00D6D"/>
    <w:rsid w:val="00F0219D"/>
    <w:rsid w:val="00F061B8"/>
    <w:rsid w:val="00F06A3D"/>
    <w:rsid w:val="00F0750F"/>
    <w:rsid w:val="00F16CBD"/>
    <w:rsid w:val="00F20F04"/>
    <w:rsid w:val="00F22805"/>
    <w:rsid w:val="00F44A11"/>
    <w:rsid w:val="00F546BD"/>
    <w:rsid w:val="00F61BF4"/>
    <w:rsid w:val="00F61E6B"/>
    <w:rsid w:val="00F66F3E"/>
    <w:rsid w:val="00F67844"/>
    <w:rsid w:val="00F7516B"/>
    <w:rsid w:val="00F803D4"/>
    <w:rsid w:val="00F82200"/>
    <w:rsid w:val="00F92624"/>
    <w:rsid w:val="00F94247"/>
    <w:rsid w:val="00F95696"/>
    <w:rsid w:val="00F966E2"/>
    <w:rsid w:val="00F97DD8"/>
    <w:rsid w:val="00FA3005"/>
    <w:rsid w:val="00FB14F3"/>
    <w:rsid w:val="00FB4D8F"/>
    <w:rsid w:val="00FB502D"/>
    <w:rsid w:val="00FB73A2"/>
    <w:rsid w:val="00FC1115"/>
    <w:rsid w:val="00FC4710"/>
    <w:rsid w:val="00FC4A56"/>
    <w:rsid w:val="00FC50B0"/>
    <w:rsid w:val="00FC6CE7"/>
    <w:rsid w:val="00FE4775"/>
    <w:rsid w:val="00FE4922"/>
    <w:rsid w:val="00FE6A4E"/>
    <w:rsid w:val="00FE7BFC"/>
    <w:rsid w:val="00FF35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1065"/>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qFormat/>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7">
    <w:name w:val="annotation reference"/>
    <w:basedOn w:val="a0"/>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5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游ゴシック" w:eastAsia="游ゴシック" w:hAnsi="Courier New" w:cs="Courier New"/>
      <w:sz w:val="22"/>
    </w:rPr>
  </w:style>
  <w:style w:type="character" w:customStyle="1" w:styleId="af6">
    <w:name w:val="書式なし (文字)"/>
    <w:basedOn w:val="a0"/>
    <w:link w:val="af5"/>
    <w:uiPriority w:val="99"/>
    <w:semiHidden/>
    <w:rsid w:val="003F673C"/>
    <w:rPr>
      <w:rFonts w:ascii="游ゴシック" w:eastAsia="游ゴシック" w:hAnsi="Courier New" w:cs="Courier New"/>
      <w:sz w:val="22"/>
    </w:rPr>
  </w:style>
  <w:style w:type="paragraph" w:customStyle="1" w:styleId="Doc-text2">
    <w:name w:val="Doc-text2"/>
    <w:basedOn w:val="a"/>
    <w:link w:val="Doc-text2Char"/>
    <w:qFormat/>
    <w:rsid w:val="001E086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1E0862"/>
    <w:rPr>
      <w:rFonts w:ascii="Arial" w:eastAsia="Times New Roman" w:hAnsi="Arial" w:cs="Times New Roman"/>
      <w:kern w:val="0"/>
      <w:sz w:val="20"/>
      <w:szCs w:val="20"/>
      <w:lang w:val="en-GB"/>
    </w:rPr>
  </w:style>
  <w:style w:type="paragraph" w:customStyle="1" w:styleId="Comments">
    <w:name w:val="Comments"/>
    <w:basedOn w:val="a"/>
    <w:link w:val="CommentsChar"/>
    <w:qFormat/>
    <w:rsid w:val="00042E43"/>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042E43"/>
    <w:rPr>
      <w:rFonts w:ascii="Arial" w:eastAsia="Times New Roman" w:hAnsi="Arial" w:cs="Times New Roman"/>
      <w:i/>
      <w:noProof/>
      <w:kern w:val="0"/>
      <w:sz w:val="18"/>
      <w:szCs w:val="20"/>
      <w:lang w:val="en-GB"/>
    </w:rPr>
  </w:style>
  <w:style w:type="paragraph" w:customStyle="1" w:styleId="Agreement">
    <w:name w:val="Agreement"/>
    <w:basedOn w:val="a"/>
    <w:next w:val="a"/>
    <w:uiPriority w:val="99"/>
    <w:qFormat/>
    <w:rsid w:val="00042E43"/>
    <w:pPr>
      <w:widowControl/>
      <w:numPr>
        <w:numId w:val="21"/>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ProposalChar">
    <w:name w:val="Proposal Char"/>
    <w:qFormat/>
    <w:rsid w:val="00EE3438"/>
    <w:rPr>
      <w:rFonts w:ascii="Arial" w:eastAsia="SimSun" w:hAnsi="Arial" w:cstheme="minorBidi"/>
      <w:b/>
      <w:bCs/>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581254682">
      <w:bodyDiv w:val="1"/>
      <w:marLeft w:val="0"/>
      <w:marRight w:val="0"/>
      <w:marTop w:val="0"/>
      <w:marBottom w:val="0"/>
      <w:divBdr>
        <w:top w:val="none" w:sz="0" w:space="0" w:color="auto"/>
        <w:left w:val="none" w:sz="0" w:space="0" w:color="auto"/>
        <w:bottom w:val="none" w:sz="0" w:space="0" w:color="auto"/>
        <w:right w:val="none" w:sz="0" w:space="0" w:color="auto"/>
      </w:divBdr>
    </w:div>
    <w:div w:id="821501715">
      <w:bodyDiv w:val="1"/>
      <w:marLeft w:val="0"/>
      <w:marRight w:val="0"/>
      <w:marTop w:val="0"/>
      <w:marBottom w:val="0"/>
      <w:divBdr>
        <w:top w:val="none" w:sz="0" w:space="0" w:color="auto"/>
        <w:left w:val="none" w:sz="0" w:space="0" w:color="auto"/>
        <w:bottom w:val="none" w:sz="0" w:space="0" w:color="auto"/>
        <w:right w:val="none" w:sz="0" w:space="0" w:color="auto"/>
      </w:divBdr>
    </w:div>
    <w:div w:id="1008168514">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460681267">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1740441152">
      <w:bodyDiv w:val="1"/>
      <w:marLeft w:val="0"/>
      <w:marRight w:val="0"/>
      <w:marTop w:val="0"/>
      <w:marBottom w:val="0"/>
      <w:divBdr>
        <w:top w:val="none" w:sz="0" w:space="0" w:color="auto"/>
        <w:left w:val="none" w:sz="0" w:space="0" w:color="auto"/>
        <w:bottom w:val="none" w:sz="0" w:space="0" w:color="auto"/>
        <w:right w:val="none" w:sz="0" w:space="0" w:color="auto"/>
      </w:divBdr>
    </w:div>
    <w:div w:id="1890267525">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 w:id="21329384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3231</Words>
  <Characters>18417</Characters>
  <Application>Microsoft Office Word</Application>
  <DocSecurity>0</DocSecurity>
  <Lines>153</Lines>
  <Paragraphs>43</Paragraphs>
  <ScaleCrop>false</ScaleCrop>
  <Company/>
  <LinksUpToDate>false</LinksUpToDate>
  <CharactersWithSpaces>21605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2025-05-09T09:35:00Z</dcterms:created>
  <dcterms:modified xsi:type="dcterms:W3CDTF">2025-05-09T09:35:00Z</dcterms:modified>
</cp:coreProperties>
</file>