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5EEF9" w14:textId="0AF8B661" w:rsidR="00FA72E3" w:rsidRPr="000B1A43"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11C5C" w:rsidRPr="005D736A">
        <w:rPr>
          <w:rFonts w:ascii="Arial" w:eastAsia="Tahoma" w:hAnsi="Arial" w:cs="Arial"/>
          <w:b/>
          <w:bCs/>
          <w:sz w:val="22"/>
          <w:szCs w:val="22"/>
          <w:lang w:eastAsia="zh-CN"/>
        </w:rPr>
        <w:t>1</w:t>
      </w:r>
      <w:r w:rsidR="009D5DB5">
        <w:rPr>
          <w:rFonts w:ascii="Arial" w:eastAsia="Tahoma" w:hAnsi="Arial" w:cs="Arial"/>
          <w:b/>
          <w:bCs/>
          <w:sz w:val="22"/>
          <w:szCs w:val="22"/>
          <w:lang w:eastAsia="zh-CN"/>
        </w:rPr>
        <w:t>30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bookmarkStart w:id="0" w:name="_GoBack"/>
      <w:r w:rsidR="009D5DB5" w:rsidRPr="009D5DB5">
        <w:rPr>
          <w:rFonts w:ascii="Arial" w:eastAsia="Tahoma" w:hAnsi="Arial" w:cs="Arial"/>
          <w:b/>
          <w:bCs/>
          <w:sz w:val="22"/>
          <w:szCs w:val="22"/>
          <w:lang w:eastAsia="zh-CN"/>
        </w:rPr>
        <w:t>R2-2504249</w:t>
      </w:r>
      <w:bookmarkEnd w:id="0"/>
    </w:p>
    <w:p w14:paraId="63BD6FE4" w14:textId="07EC07C5" w:rsidR="00FA72E3" w:rsidRPr="000B1A43" w:rsidRDefault="009D5DB5" w:rsidP="00FA72E3">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val="en-GB" w:eastAsia="zh-CN"/>
        </w:rPr>
        <w:t>Malta</w:t>
      </w:r>
      <w:r w:rsidR="00B57629">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MT</w:t>
      </w:r>
      <w:r w:rsidR="00E12E14">
        <w:rPr>
          <w:rFonts w:ascii="Arial" w:eastAsia="Tahoma" w:hAnsi="Arial" w:cs="Arial"/>
          <w:b/>
          <w:bCs/>
          <w:sz w:val="22"/>
          <w:szCs w:val="22"/>
          <w:lang w:val="en-GB" w:eastAsia="zh-CN"/>
        </w:rPr>
        <w:t xml:space="preserve">, </w:t>
      </w:r>
      <w:r>
        <w:rPr>
          <w:rFonts w:ascii="Arial" w:eastAsiaTheme="minorEastAsia" w:hAnsi="Arial" w:cs="Arial"/>
          <w:b/>
          <w:bCs/>
          <w:sz w:val="22"/>
          <w:szCs w:val="22"/>
          <w:lang w:val="en-GB" w:eastAsia="zh-CN"/>
        </w:rPr>
        <w:t>19</w:t>
      </w:r>
      <w:r w:rsidR="00DE55A4" w:rsidRPr="00DE55A4">
        <w:rPr>
          <w:rFonts w:ascii="Arial" w:eastAsia="Tahoma" w:hAnsi="Arial" w:cs="Arial"/>
          <w:b/>
          <w:bCs/>
          <w:sz w:val="22"/>
          <w:szCs w:val="22"/>
          <w:vertAlign w:val="superscript"/>
          <w:lang w:val="en-GB" w:eastAsia="zh-CN"/>
        </w:rPr>
        <w:t xml:space="preserve">th </w:t>
      </w:r>
      <w:r w:rsidR="00DE55A4" w:rsidRPr="00DE55A4">
        <w:rPr>
          <w:rFonts w:ascii="Arial" w:eastAsia="Tahoma" w:hAnsi="Arial" w:cs="Arial"/>
          <w:b/>
          <w:bCs/>
          <w:sz w:val="22"/>
          <w:szCs w:val="22"/>
          <w:lang w:val="en-GB" w:eastAsia="zh-CN"/>
        </w:rPr>
        <w:t xml:space="preserve">– </w:t>
      </w:r>
      <w:r>
        <w:rPr>
          <w:rFonts w:ascii="Arial" w:eastAsiaTheme="minorEastAsia" w:hAnsi="Arial" w:cs="Arial"/>
          <w:b/>
          <w:bCs/>
          <w:sz w:val="22"/>
          <w:szCs w:val="22"/>
          <w:lang w:val="en-GB" w:eastAsia="zh-CN"/>
        </w:rPr>
        <w:t>23</w:t>
      </w:r>
      <w:r>
        <w:rPr>
          <w:rFonts w:ascii="Arial" w:eastAsiaTheme="minorEastAsia" w:hAnsi="Arial" w:cs="Arial"/>
          <w:b/>
          <w:bCs/>
          <w:sz w:val="22"/>
          <w:szCs w:val="22"/>
          <w:vertAlign w:val="superscript"/>
          <w:lang w:val="en-GB" w:eastAsia="zh-CN"/>
        </w:rPr>
        <w:t>rd</w:t>
      </w:r>
      <w:r>
        <w:rPr>
          <w:rFonts w:ascii="Arial" w:eastAsiaTheme="minorEastAsia" w:hAnsi="Arial" w:cs="Arial"/>
          <w:b/>
          <w:bCs/>
          <w:sz w:val="22"/>
          <w:szCs w:val="22"/>
          <w:lang w:val="en-GB" w:eastAsia="zh-CN"/>
        </w:rPr>
        <w:t xml:space="preserve"> May</w:t>
      </w:r>
      <w:r w:rsidR="00796CD6">
        <w:rPr>
          <w:rFonts w:ascii="Arial" w:eastAsiaTheme="minorEastAsia" w:hAnsi="Arial" w:cs="Arial"/>
          <w:b/>
          <w:bCs/>
          <w:sz w:val="22"/>
          <w:szCs w:val="22"/>
          <w:lang w:val="en-GB" w:eastAsia="zh-CN"/>
        </w:rPr>
        <w:t>.</w:t>
      </w:r>
      <w:r w:rsidR="00DE55A4" w:rsidRPr="00DE55A4">
        <w:rPr>
          <w:rFonts w:ascii="Arial" w:eastAsia="Tahoma" w:hAnsi="Arial" w:cs="Arial"/>
          <w:b/>
          <w:bCs/>
          <w:sz w:val="22"/>
          <w:szCs w:val="22"/>
          <w:lang w:val="en-GB" w:eastAsia="zh-CN"/>
        </w:rPr>
        <w:t xml:space="preserve"> 202</w:t>
      </w:r>
      <w:r w:rsidR="004B735C">
        <w:rPr>
          <w:rFonts w:ascii="Arial" w:eastAsia="Tahoma" w:hAnsi="Arial" w:cs="Arial"/>
          <w:b/>
          <w:bCs/>
          <w:sz w:val="22"/>
          <w:szCs w:val="22"/>
          <w:lang w:val="en-GB" w:eastAsia="zh-CN"/>
        </w:rPr>
        <w:t>5</w:t>
      </w:r>
    </w:p>
    <w:p w14:paraId="29926F12" w14:textId="3116C025"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sidR="004B735C">
        <w:rPr>
          <w:rFonts w:ascii="Arial" w:eastAsia="MS Mincho" w:hAnsi="Arial"/>
          <w:b/>
          <w:sz w:val="22"/>
          <w:szCs w:val="22"/>
        </w:rPr>
        <w:t>China Telecom</w:t>
      </w:r>
    </w:p>
    <w:p w14:paraId="71BBC3BA" w14:textId="6F60B324"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bookmarkStart w:id="1" w:name="OLE_LINK79"/>
      <w:bookmarkStart w:id="2" w:name="OLE_LINK80"/>
      <w:r>
        <w:rPr>
          <w:rFonts w:ascii="Arial" w:eastAsia="宋体" w:hAnsi="Arial"/>
          <w:b/>
          <w:sz w:val="22"/>
          <w:lang w:eastAsia="zh-CN"/>
        </w:rPr>
        <w:t xml:space="preserve">Discussion on </w:t>
      </w:r>
      <w:r w:rsidR="00CD56B1">
        <w:rPr>
          <w:rFonts w:ascii="Arial" w:hAnsi="Arial" w:cs="Arial"/>
          <w:b/>
          <w:sz w:val="22"/>
          <w:szCs w:val="20"/>
        </w:rPr>
        <w:t>UE initiated beam reporting</w:t>
      </w:r>
      <w:bookmarkEnd w:id="1"/>
      <w:bookmarkEnd w:id="2"/>
    </w:p>
    <w:p w14:paraId="4B50ADA2" w14:textId="2F640878" w:rsidR="00F35328" w:rsidRDefault="00F614C6" w:rsidP="00036CB9">
      <w:pPr>
        <w:tabs>
          <w:tab w:val="left" w:pos="1800"/>
          <w:tab w:val="right" w:pos="9638"/>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123C7A">
        <w:rPr>
          <w:rFonts w:ascii="Arial" w:eastAsia="宋体" w:hAnsi="Arial"/>
          <w:b/>
          <w:sz w:val="22"/>
          <w:lang w:eastAsia="zh-CN"/>
        </w:rPr>
        <w:t>8.12.</w:t>
      </w:r>
      <w:r w:rsidR="00AF444E">
        <w:rPr>
          <w:rFonts w:ascii="Arial" w:eastAsia="宋体" w:hAnsi="Arial"/>
          <w:b/>
          <w:sz w:val="22"/>
          <w:lang w:eastAsia="zh-CN"/>
        </w:rPr>
        <w:t>3</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Pr="004B4FF0"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4B4FF0">
        <w:rPr>
          <w:rFonts w:ascii="Arial" w:eastAsia="宋体" w:hAnsi="Arial"/>
          <w:sz w:val="36"/>
          <w:szCs w:val="20"/>
          <w:lang w:eastAsia="en-GB"/>
        </w:rPr>
        <w:t>Introduction</w:t>
      </w:r>
    </w:p>
    <w:tbl>
      <w:tblPr>
        <w:tblStyle w:val="af3"/>
        <w:tblW w:w="0" w:type="auto"/>
        <w:tblLook w:val="04A0" w:firstRow="1" w:lastRow="0" w:firstColumn="1" w:lastColumn="0" w:noHBand="0" w:noVBand="1"/>
      </w:tblPr>
      <w:tblGrid>
        <w:gridCol w:w="9628"/>
      </w:tblGrid>
      <w:tr w:rsidR="00A546A8" w14:paraId="22A98771" w14:textId="77777777" w:rsidTr="00A546A8">
        <w:tc>
          <w:tcPr>
            <w:tcW w:w="9628" w:type="dxa"/>
          </w:tcPr>
          <w:p w14:paraId="5323CDA5" w14:textId="77777777" w:rsidR="00A546A8" w:rsidRDefault="00A546A8" w:rsidP="00603B06">
            <w:pPr>
              <w:pStyle w:val="Doc-text2"/>
              <w:ind w:left="1200" w:hanging="400"/>
              <w:rPr>
                <w:rFonts w:eastAsia="宋体"/>
                <w:lang w:val="en-US" w:eastAsia="zh-CN"/>
              </w:rPr>
            </w:pPr>
            <w:r>
              <w:rPr>
                <w:rFonts w:eastAsia="宋体" w:hint="eastAsia"/>
                <w:lang w:val="en-US" w:eastAsia="zh-CN"/>
              </w:rPr>
              <w:t>MAC impact</w:t>
            </w:r>
          </w:p>
          <w:p w14:paraId="1F9525CF" w14:textId="77777777" w:rsidR="00A546A8" w:rsidRDefault="00A546A8" w:rsidP="00A546A8">
            <w:pPr>
              <w:pStyle w:val="Agreement"/>
              <w:tabs>
                <w:tab w:val="left" w:pos="1636"/>
              </w:tabs>
              <w:ind w:left="1636"/>
              <w:rPr>
                <w:rFonts w:eastAsia="宋体"/>
                <w:lang w:eastAsia="zh-CN"/>
              </w:rPr>
            </w:pPr>
            <w:r w:rsidRPr="002F1957">
              <w:rPr>
                <w:rFonts w:eastAsia="宋体"/>
                <w:lang w:eastAsia="zh-CN"/>
              </w:rPr>
              <w:t xml:space="preserve">In Mode A of UE-initiated CSI reporting, the active time of a DRX operation includes the time </w:t>
            </w:r>
            <w:r w:rsidRPr="002F1957">
              <w:rPr>
                <w:rFonts w:eastAsia="宋体" w:hint="eastAsia"/>
                <w:lang w:eastAsia="zh-CN"/>
              </w:rPr>
              <w:t>after</w:t>
            </w:r>
            <w:r w:rsidRPr="002F1957">
              <w:rPr>
                <w:rFonts w:eastAsia="宋体"/>
                <w:lang w:eastAsia="zh-CN"/>
              </w:rPr>
              <w:t xml:space="preserve"> a new UCI for UE-initiated beam reporting is sent on first PUCCH.</w:t>
            </w:r>
            <w:r>
              <w:rPr>
                <w:rFonts w:eastAsia="宋体" w:hint="eastAsia"/>
                <w:lang w:eastAsia="zh-CN"/>
              </w:rPr>
              <w:t xml:space="preserve"> </w:t>
            </w:r>
          </w:p>
          <w:p w14:paraId="37D83B22" w14:textId="77777777" w:rsidR="00A546A8" w:rsidRDefault="00A546A8" w:rsidP="00603B06">
            <w:pPr>
              <w:pStyle w:val="Doc-text2"/>
              <w:ind w:left="1200" w:hanging="400"/>
              <w:rPr>
                <w:rFonts w:eastAsia="宋体"/>
                <w:lang w:eastAsia="zh-CN"/>
              </w:rPr>
            </w:pPr>
          </w:p>
          <w:p w14:paraId="7D616562" w14:textId="77777777" w:rsidR="00A546A8" w:rsidRPr="00F638B5" w:rsidRDefault="00A546A8" w:rsidP="00A546A8">
            <w:pPr>
              <w:pStyle w:val="Agreement"/>
              <w:tabs>
                <w:tab w:val="left" w:pos="1636"/>
              </w:tabs>
              <w:ind w:left="1636"/>
              <w:rPr>
                <w:lang w:val="en-US" w:eastAsia="zh-CN"/>
              </w:rPr>
            </w:pPr>
            <w:r w:rsidRPr="00F638B5">
              <w:rPr>
                <w:rFonts w:hint="eastAsia"/>
                <w:lang w:val="en-US" w:eastAsia="zh-CN"/>
              </w:rPr>
              <w:t>Confirm the following RAN2 understandings:</w:t>
            </w:r>
          </w:p>
          <w:p w14:paraId="1C7B5F3C" w14:textId="77777777" w:rsidR="00A546A8" w:rsidRPr="00F638B5" w:rsidRDefault="00A546A8" w:rsidP="00A546A8">
            <w:pPr>
              <w:pStyle w:val="Doc-text2"/>
              <w:numPr>
                <w:ilvl w:val="3"/>
                <w:numId w:val="20"/>
              </w:numPr>
              <w:ind w:left="1202" w:hanging="402"/>
              <w:rPr>
                <w:rFonts w:eastAsia="宋体"/>
                <w:lang w:val="en-US" w:eastAsia="zh-CN"/>
              </w:rPr>
            </w:pPr>
            <w:r w:rsidRPr="00F638B5">
              <w:rPr>
                <w:rFonts w:eastAsia="宋体" w:hint="eastAsia"/>
                <w:b/>
                <w:bCs/>
                <w:lang w:val="en-US" w:eastAsia="zh-CN"/>
              </w:rPr>
              <w:t>The CG type-1 PUSCH carrying the beam report of Mode-B does not carry MAC PDU (i.e. UL-SCH).</w:t>
            </w:r>
          </w:p>
          <w:p w14:paraId="44013360" w14:textId="77777777" w:rsidR="00A546A8" w:rsidRPr="00F638B5" w:rsidRDefault="00A546A8" w:rsidP="00A546A8">
            <w:pPr>
              <w:pStyle w:val="Doc-text2"/>
              <w:numPr>
                <w:ilvl w:val="3"/>
                <w:numId w:val="20"/>
              </w:numPr>
              <w:ind w:left="1202" w:hanging="402"/>
              <w:rPr>
                <w:rFonts w:eastAsia="宋体"/>
                <w:lang w:val="en-US" w:eastAsia="zh-CN"/>
              </w:rPr>
            </w:pPr>
            <w:r w:rsidRPr="00F638B5">
              <w:rPr>
                <w:rFonts w:eastAsia="宋体" w:hint="eastAsia"/>
                <w:b/>
                <w:bCs/>
                <w:lang w:val="en-US" w:eastAsia="zh-CN"/>
              </w:rPr>
              <w:t xml:space="preserve">The DG PUSCH carrying the beam report of Mode-A carries MAC PDU (i.e. UL-SCH) as legacy. </w:t>
            </w:r>
          </w:p>
          <w:p w14:paraId="7D1CB4A6" w14:textId="77777777" w:rsidR="00A546A8" w:rsidRDefault="00A546A8" w:rsidP="00A546A8">
            <w:pPr>
              <w:pStyle w:val="Agreement"/>
              <w:tabs>
                <w:tab w:val="left" w:pos="1636"/>
              </w:tabs>
              <w:ind w:left="1636"/>
              <w:rPr>
                <w:lang w:eastAsia="zh-CN"/>
              </w:rPr>
            </w:pPr>
            <w:r>
              <w:rPr>
                <w:rFonts w:hint="eastAsia"/>
                <w:lang w:eastAsia="zh-CN"/>
              </w:rPr>
              <w:t xml:space="preserve">FFS </w:t>
            </w:r>
            <w:r>
              <w:rPr>
                <w:rFonts w:eastAsia="宋体" w:hint="eastAsia"/>
                <w:lang w:eastAsia="zh-CN"/>
              </w:rPr>
              <w:t>if any other MAC impact for UL skipping</w:t>
            </w:r>
          </w:p>
          <w:p w14:paraId="514B4F25" w14:textId="77777777" w:rsidR="00A546A8" w:rsidRDefault="00A546A8" w:rsidP="00603B06">
            <w:pPr>
              <w:pStyle w:val="Doc-text2"/>
              <w:ind w:left="1200" w:hanging="400"/>
              <w:rPr>
                <w:rFonts w:eastAsia="宋体"/>
                <w:lang w:eastAsia="zh-CN"/>
              </w:rPr>
            </w:pPr>
          </w:p>
          <w:p w14:paraId="51282E9C" w14:textId="77777777" w:rsidR="00A546A8" w:rsidRPr="00991E21" w:rsidRDefault="00A546A8" w:rsidP="00603B06">
            <w:pPr>
              <w:pStyle w:val="Doc-text2"/>
              <w:ind w:left="1200" w:hanging="400"/>
              <w:rPr>
                <w:rFonts w:eastAsia="宋体"/>
                <w:lang w:eastAsia="zh-CN"/>
              </w:rPr>
            </w:pPr>
          </w:p>
          <w:p w14:paraId="0D90ED4B" w14:textId="77777777" w:rsidR="00A546A8" w:rsidRPr="005A6A3A" w:rsidRDefault="00A546A8" w:rsidP="00A546A8">
            <w:pPr>
              <w:pStyle w:val="Agreement"/>
              <w:tabs>
                <w:tab w:val="left" w:pos="1636"/>
              </w:tabs>
              <w:ind w:left="1636"/>
              <w:rPr>
                <w:lang w:eastAsia="zh-CN"/>
              </w:rPr>
            </w:pPr>
            <w:r w:rsidRPr="005A6A3A">
              <w:rPr>
                <w:lang w:eastAsia="zh-CN"/>
              </w:rPr>
              <w:t>The UE continues to perform CSI measurements for the UEIBM procedure when the active BWP is the dormant BWP.</w:t>
            </w:r>
          </w:p>
          <w:p w14:paraId="0BEC08D4" w14:textId="77777777" w:rsidR="00A546A8" w:rsidRPr="005A6A3A" w:rsidRDefault="00A546A8" w:rsidP="00A546A8">
            <w:pPr>
              <w:pStyle w:val="Agreement"/>
              <w:tabs>
                <w:tab w:val="left" w:pos="1636"/>
              </w:tabs>
              <w:ind w:left="1636"/>
              <w:rPr>
                <w:lang w:eastAsia="zh-CN"/>
              </w:rPr>
            </w:pPr>
            <w:r w:rsidRPr="005A6A3A">
              <w:rPr>
                <w:lang w:eastAsia="zh-CN"/>
              </w:rPr>
              <w:t xml:space="preserve">If the BWP in an </w:t>
            </w:r>
            <w:proofErr w:type="spellStart"/>
            <w:r w:rsidRPr="005A6A3A">
              <w:rPr>
                <w:lang w:eastAsia="zh-CN"/>
              </w:rPr>
              <w:t>SCell</w:t>
            </w:r>
            <w:proofErr w:type="spellEnd"/>
            <w:r w:rsidRPr="005A6A3A">
              <w:rPr>
                <w:lang w:eastAsia="zh-CN"/>
              </w:rPr>
              <w:t xml:space="preserve"> is a dormant BWP, the UE should not report mode-A beam measurement results. The UE cannot perform </w:t>
            </w:r>
            <w:proofErr w:type="gramStart"/>
            <w:r w:rsidRPr="005A6A3A">
              <w:rPr>
                <w:lang w:eastAsia="zh-CN"/>
              </w:rPr>
              <w:t>mode</w:t>
            </w:r>
            <w:proofErr w:type="gramEnd"/>
            <w:r w:rsidRPr="005A6A3A">
              <w:rPr>
                <w:lang w:eastAsia="zh-CN"/>
              </w:rPr>
              <w:t>-B beam reporting on this BWP.</w:t>
            </w:r>
          </w:p>
          <w:p w14:paraId="791B516D" w14:textId="77777777" w:rsidR="00A546A8" w:rsidRDefault="00A546A8" w:rsidP="00603B06">
            <w:pPr>
              <w:pStyle w:val="Doc-text2"/>
              <w:ind w:left="1200" w:hanging="400"/>
              <w:rPr>
                <w:rFonts w:eastAsia="宋体"/>
                <w:lang w:eastAsia="zh-CN"/>
              </w:rPr>
            </w:pPr>
          </w:p>
          <w:p w14:paraId="280FCD71" w14:textId="77777777" w:rsidR="00A546A8" w:rsidRPr="00A1097E" w:rsidRDefault="00A546A8" w:rsidP="00A546A8">
            <w:pPr>
              <w:pStyle w:val="Agreement"/>
              <w:tabs>
                <w:tab w:val="left" w:pos="1636"/>
              </w:tabs>
              <w:ind w:left="1636"/>
              <w:rPr>
                <w:rFonts w:eastAsia="宋体"/>
                <w:lang w:eastAsia="zh-CN"/>
              </w:rPr>
            </w:pPr>
            <w:r w:rsidRPr="00A1097E">
              <w:rPr>
                <w:rFonts w:hint="eastAsia"/>
                <w:lang w:eastAsia="zh-CN"/>
              </w:rPr>
              <w:t xml:space="preserve">RAN2 understand </w:t>
            </w:r>
            <w:r w:rsidRPr="00A1097E">
              <w:rPr>
                <w:lang w:eastAsia="zh-CN"/>
              </w:rPr>
              <w:t xml:space="preserve">the event evaluation </w:t>
            </w:r>
            <w:r w:rsidRPr="00A1097E">
              <w:rPr>
                <w:rFonts w:eastAsia="宋体" w:hint="eastAsia"/>
                <w:lang w:eastAsia="zh-CN"/>
              </w:rPr>
              <w:t xml:space="preserve">and report triggering </w:t>
            </w:r>
            <w:r w:rsidRPr="00A1097E">
              <w:rPr>
                <w:lang w:eastAsia="zh-CN"/>
              </w:rPr>
              <w:t xml:space="preserve">for UE-initiated beam </w:t>
            </w:r>
            <w:r w:rsidRPr="00A1097E">
              <w:rPr>
                <w:rFonts w:eastAsia="宋体" w:hint="eastAsia"/>
                <w:lang w:eastAsia="zh-CN"/>
              </w:rPr>
              <w:t xml:space="preserve">report </w:t>
            </w:r>
            <w:r w:rsidRPr="00A1097E">
              <w:rPr>
                <w:lang w:eastAsia="zh-CN"/>
              </w:rPr>
              <w:t>is</w:t>
            </w:r>
            <w:r w:rsidRPr="00A1097E">
              <w:rPr>
                <w:rFonts w:hint="eastAsia"/>
                <w:lang w:eastAsia="zh-CN"/>
              </w:rPr>
              <w:t xml:space="preserve"> captured by RAN1 spec. </w:t>
            </w:r>
          </w:p>
          <w:p w14:paraId="014931DC" w14:textId="77777777" w:rsidR="00A546A8" w:rsidRPr="00026AF1" w:rsidRDefault="00A546A8" w:rsidP="00603B06">
            <w:pPr>
              <w:pStyle w:val="Doc-text2"/>
              <w:ind w:left="1200" w:hanging="400"/>
              <w:rPr>
                <w:rFonts w:eastAsia="宋体"/>
                <w:lang w:eastAsia="zh-CN"/>
              </w:rPr>
            </w:pPr>
          </w:p>
          <w:p w14:paraId="700A752C" w14:textId="77777777" w:rsidR="00A546A8" w:rsidRDefault="00A546A8" w:rsidP="00603B06">
            <w:pPr>
              <w:pStyle w:val="Doc-text2"/>
              <w:ind w:left="1200" w:hanging="400"/>
              <w:rPr>
                <w:rFonts w:eastAsia="宋体"/>
                <w:lang w:val="en-US" w:eastAsia="zh-CN"/>
              </w:rPr>
            </w:pPr>
            <w:r>
              <w:rPr>
                <w:rFonts w:eastAsia="宋体" w:hint="eastAsia"/>
                <w:lang w:val="en-US" w:eastAsia="zh-CN"/>
              </w:rPr>
              <w:t>RRC impact</w:t>
            </w:r>
          </w:p>
          <w:p w14:paraId="5C3E184A" w14:textId="77777777" w:rsidR="00A546A8" w:rsidRPr="00867C09" w:rsidRDefault="00A546A8" w:rsidP="00A546A8">
            <w:pPr>
              <w:pStyle w:val="Agreement"/>
              <w:tabs>
                <w:tab w:val="left" w:pos="1636"/>
              </w:tabs>
              <w:ind w:left="1636"/>
              <w:rPr>
                <w:lang w:eastAsia="zh-CN"/>
              </w:rPr>
            </w:pPr>
            <w:r w:rsidRPr="00867C09">
              <w:rPr>
                <w:lang w:eastAsia="zh-CN"/>
              </w:rPr>
              <w:t xml:space="preserve">enabledCurrentBeamReport-r19 is added as an optional </w:t>
            </w:r>
            <w:proofErr w:type="gramStart"/>
            <w:r w:rsidRPr="00867C09">
              <w:rPr>
                <w:lang w:eastAsia="zh-CN"/>
              </w:rPr>
              <w:t>need</w:t>
            </w:r>
            <w:proofErr w:type="gramEnd"/>
            <w:r w:rsidRPr="00867C09">
              <w:rPr>
                <w:lang w:eastAsia="zh-CN"/>
              </w:rPr>
              <w:t>-R field.</w:t>
            </w:r>
          </w:p>
          <w:p w14:paraId="5536A546" w14:textId="77777777" w:rsidR="00A546A8" w:rsidRPr="00867C09" w:rsidRDefault="00A546A8" w:rsidP="00A546A8">
            <w:pPr>
              <w:pStyle w:val="Agreement"/>
              <w:tabs>
                <w:tab w:val="left" w:pos="1636"/>
              </w:tabs>
              <w:ind w:left="1636"/>
              <w:rPr>
                <w:lang w:eastAsia="zh-CN"/>
              </w:rPr>
            </w:pPr>
            <w:r w:rsidRPr="00867C09">
              <w:rPr>
                <w:lang w:eastAsia="zh-CN"/>
              </w:rPr>
              <w:t xml:space="preserve">Reuse </w:t>
            </w:r>
            <w:proofErr w:type="spellStart"/>
            <w:r w:rsidRPr="00867C09">
              <w:rPr>
                <w:lang w:eastAsia="zh-CN"/>
              </w:rPr>
              <w:t>resourcesForChannelMeasurement</w:t>
            </w:r>
            <w:proofErr w:type="spellEnd"/>
            <w:r w:rsidRPr="00867C09">
              <w:rPr>
                <w:lang w:eastAsia="zh-CN"/>
              </w:rPr>
              <w:t xml:space="preserve"> in CSI-</w:t>
            </w:r>
            <w:proofErr w:type="spellStart"/>
            <w:r w:rsidRPr="00867C09">
              <w:rPr>
                <w:lang w:eastAsia="zh-CN"/>
              </w:rPr>
              <w:t>ReportConfig</w:t>
            </w:r>
            <w:proofErr w:type="spellEnd"/>
            <w:r w:rsidRPr="00867C09">
              <w:rPr>
                <w:lang w:eastAsia="zh-CN"/>
              </w:rPr>
              <w:t>. Clarify in the field description that for UEI BM, the new beam to be measured is either CSI-RS (</w:t>
            </w:r>
            <w:proofErr w:type="spellStart"/>
            <w:r w:rsidRPr="00867C09">
              <w:rPr>
                <w:lang w:eastAsia="zh-CN"/>
              </w:rPr>
              <w:t>nzp</w:t>
            </w:r>
            <w:proofErr w:type="spellEnd"/>
            <w:r w:rsidRPr="00867C09">
              <w:rPr>
                <w:lang w:eastAsia="zh-CN"/>
              </w:rPr>
              <w:t>-CSI-RS-</w:t>
            </w:r>
            <w:proofErr w:type="spellStart"/>
            <w:r w:rsidRPr="00867C09">
              <w:rPr>
                <w:lang w:eastAsia="zh-CN"/>
              </w:rPr>
              <w:t>ResourceSetList</w:t>
            </w:r>
            <w:proofErr w:type="spellEnd"/>
            <w:r w:rsidRPr="00867C09">
              <w:rPr>
                <w:lang w:eastAsia="zh-CN"/>
              </w:rPr>
              <w:t>) or SSB (</w:t>
            </w:r>
            <w:proofErr w:type="spellStart"/>
            <w:r w:rsidRPr="00867C09">
              <w:rPr>
                <w:lang w:eastAsia="zh-CN"/>
              </w:rPr>
              <w:t>csi</w:t>
            </w:r>
            <w:proofErr w:type="spellEnd"/>
            <w:r w:rsidRPr="00867C09">
              <w:rPr>
                <w:lang w:eastAsia="zh-CN"/>
              </w:rPr>
              <w:t>-SSB-</w:t>
            </w:r>
            <w:proofErr w:type="spellStart"/>
            <w:r w:rsidRPr="00867C09">
              <w:rPr>
                <w:lang w:eastAsia="zh-CN"/>
              </w:rPr>
              <w:t>ResourceSetList</w:t>
            </w:r>
            <w:proofErr w:type="spellEnd"/>
            <w:r w:rsidRPr="00867C09">
              <w:rPr>
                <w:lang w:eastAsia="zh-CN"/>
              </w:rPr>
              <w:t>).</w:t>
            </w:r>
          </w:p>
          <w:p w14:paraId="2C6F58D4" w14:textId="77777777" w:rsidR="00A546A8" w:rsidRPr="00867C09" w:rsidRDefault="00A546A8" w:rsidP="00A546A8">
            <w:pPr>
              <w:pStyle w:val="Agreement"/>
              <w:tabs>
                <w:tab w:val="left" w:pos="1636"/>
              </w:tabs>
              <w:ind w:left="1636"/>
              <w:rPr>
                <w:lang w:eastAsia="zh-CN"/>
              </w:rPr>
            </w:pPr>
            <w:r w:rsidRPr="00867C09">
              <w:rPr>
                <w:lang w:eastAsia="zh-CN"/>
              </w:rPr>
              <w:t>ng-n1-n2-r19, cri-typeI-SinglePanel-ri-restriction-r19/cri-typeII-ri-restriction-r19 and cri-typeI-SinglePanel-CBSR-r19/cri-typeII-CBSR-r19 in the same way as corresponding legacy fields i.e.:</w:t>
            </w:r>
          </w:p>
          <w:p w14:paraId="46AF9428" w14:textId="77777777" w:rsidR="00A546A8" w:rsidRPr="00867C09" w:rsidRDefault="00A546A8" w:rsidP="00A546A8">
            <w:pPr>
              <w:pStyle w:val="Agreement"/>
              <w:numPr>
                <w:ilvl w:val="4"/>
                <w:numId w:val="8"/>
              </w:numPr>
              <w:tabs>
                <w:tab w:val="clear" w:pos="3600"/>
                <w:tab w:val="left" w:pos="1636"/>
                <w:tab w:val="left" w:pos="2608"/>
              </w:tabs>
              <w:ind w:left="2608"/>
              <w:rPr>
                <w:lang w:eastAsia="zh-CN"/>
              </w:rPr>
            </w:pPr>
            <w:r w:rsidRPr="00867C09">
              <w:rPr>
                <w:lang w:eastAsia="zh-CN"/>
              </w:rPr>
              <w:t xml:space="preserve">ng-n1-n2-r19 is defined in the same way as ng-n1-n2 in R15 </w:t>
            </w:r>
            <w:proofErr w:type="spellStart"/>
            <w:r w:rsidRPr="00867C09">
              <w:rPr>
                <w:lang w:eastAsia="zh-CN"/>
              </w:rPr>
              <w:t>typeI-multiPanel</w:t>
            </w:r>
            <w:proofErr w:type="spellEnd"/>
          </w:p>
          <w:p w14:paraId="58D3A5E3" w14:textId="77777777" w:rsidR="00A546A8" w:rsidRPr="00867C09" w:rsidRDefault="00A546A8" w:rsidP="00A546A8">
            <w:pPr>
              <w:pStyle w:val="Agreement"/>
              <w:numPr>
                <w:ilvl w:val="4"/>
                <w:numId w:val="8"/>
              </w:numPr>
              <w:tabs>
                <w:tab w:val="clear" w:pos="3600"/>
                <w:tab w:val="left" w:pos="1636"/>
                <w:tab w:val="left" w:pos="2608"/>
              </w:tabs>
              <w:ind w:left="2608"/>
              <w:rPr>
                <w:lang w:eastAsia="zh-CN"/>
              </w:rPr>
            </w:pPr>
            <w:r w:rsidRPr="00867C09">
              <w:rPr>
                <w:lang w:eastAsia="zh-CN"/>
              </w:rPr>
              <w:t>cri-typeI-SinglePanel-ri-restriction-r19/cri-typeII-ri-restriction-r19 are defined in the same way as legacy RI restrictions</w:t>
            </w:r>
          </w:p>
          <w:p w14:paraId="4A8FC9C2" w14:textId="77777777" w:rsidR="00A546A8" w:rsidRPr="00867C09" w:rsidRDefault="00A546A8" w:rsidP="00A546A8">
            <w:pPr>
              <w:pStyle w:val="Agreement"/>
              <w:numPr>
                <w:ilvl w:val="4"/>
                <w:numId w:val="8"/>
              </w:numPr>
              <w:tabs>
                <w:tab w:val="clear" w:pos="3600"/>
                <w:tab w:val="left" w:pos="1636"/>
                <w:tab w:val="left" w:pos="2608"/>
              </w:tabs>
              <w:ind w:left="2608"/>
              <w:rPr>
                <w:lang w:eastAsia="zh-CN"/>
              </w:rPr>
            </w:pPr>
            <w:r w:rsidRPr="00867C09">
              <w:rPr>
                <w:lang w:eastAsia="zh-CN"/>
              </w:rPr>
              <w:t>cri-typeI-SinglePanel-CBSR-r19/cri-typeII-CBSR-r19 are defined in the same way as n1-n2-codebookSubsetRestriction-r18.</w:t>
            </w:r>
          </w:p>
          <w:p w14:paraId="093BFE95" w14:textId="77777777" w:rsidR="00A546A8" w:rsidRPr="00867C09" w:rsidRDefault="00A546A8" w:rsidP="00A546A8">
            <w:pPr>
              <w:pStyle w:val="Agreement"/>
              <w:tabs>
                <w:tab w:val="left" w:pos="1636"/>
              </w:tabs>
              <w:ind w:left="1636"/>
              <w:rPr>
                <w:lang w:eastAsia="zh-CN"/>
              </w:rPr>
            </w:pPr>
            <w:proofErr w:type="spellStart"/>
            <w:r w:rsidRPr="00867C09">
              <w:rPr>
                <w:lang w:eastAsia="zh-CN"/>
              </w:rPr>
              <w:t>mrSelectedResources</w:t>
            </w:r>
            <w:proofErr w:type="spellEnd"/>
            <w:r w:rsidRPr="00867C09">
              <w:rPr>
                <w:lang w:eastAsia="zh-CN"/>
              </w:rPr>
              <w:t xml:space="preserve"> is defined as a SEQUENCE structure containing two fields with integer values from one to eight.</w:t>
            </w:r>
          </w:p>
          <w:p w14:paraId="5DA24B35" w14:textId="77777777" w:rsidR="00A546A8" w:rsidRPr="00867C09" w:rsidRDefault="00A546A8" w:rsidP="00A546A8">
            <w:pPr>
              <w:pStyle w:val="Agreement"/>
              <w:tabs>
                <w:tab w:val="left" w:pos="1636"/>
              </w:tabs>
              <w:ind w:left="1636"/>
              <w:rPr>
                <w:lang w:eastAsia="zh-CN"/>
              </w:rPr>
            </w:pPr>
            <w:proofErr w:type="spellStart"/>
            <w:r w:rsidRPr="00867C09">
              <w:rPr>
                <w:lang w:eastAsia="zh-CN"/>
              </w:rPr>
              <w:t>delayOffsetCompensation</w:t>
            </w:r>
            <w:proofErr w:type="spellEnd"/>
            <w:r w:rsidRPr="00867C09">
              <w:rPr>
                <w:lang w:eastAsia="zh-CN"/>
              </w:rPr>
              <w:t xml:space="preserve"> can be located under CSI-</w:t>
            </w:r>
            <w:proofErr w:type="spellStart"/>
            <w:r w:rsidRPr="00867C09">
              <w:rPr>
                <w:lang w:eastAsia="zh-CN"/>
              </w:rPr>
              <w:t>AperiodicTriggerState</w:t>
            </w:r>
            <w:proofErr w:type="spellEnd"/>
            <w:r w:rsidRPr="00867C09">
              <w:rPr>
                <w:lang w:eastAsia="zh-CN"/>
              </w:rPr>
              <w:t xml:space="preserve"> and outside of CSI-</w:t>
            </w:r>
            <w:proofErr w:type="spellStart"/>
            <w:r w:rsidRPr="00867C09">
              <w:rPr>
                <w:lang w:eastAsia="zh-CN"/>
              </w:rPr>
              <w:t>AssociatedReportConfigInfo</w:t>
            </w:r>
            <w:proofErr w:type="spellEnd"/>
            <w:r w:rsidRPr="00867C09">
              <w:rPr>
                <w:lang w:eastAsia="zh-CN"/>
              </w:rPr>
              <w:t xml:space="preserve"> and that the parameter </w:t>
            </w:r>
            <w:proofErr w:type="spellStart"/>
            <w:r w:rsidRPr="00867C09">
              <w:rPr>
                <w:lang w:eastAsia="zh-CN"/>
              </w:rPr>
              <w:t>triggeringScheme</w:t>
            </w:r>
            <w:proofErr w:type="spellEnd"/>
            <w:r w:rsidRPr="00867C09">
              <w:rPr>
                <w:lang w:eastAsia="zh-CN"/>
              </w:rPr>
              <w:t xml:space="preserve"> is not needed.</w:t>
            </w:r>
          </w:p>
          <w:p w14:paraId="362C091F" w14:textId="77777777" w:rsidR="00A546A8" w:rsidRPr="00867C09" w:rsidRDefault="00A546A8" w:rsidP="00A546A8">
            <w:pPr>
              <w:pStyle w:val="Agreement"/>
              <w:tabs>
                <w:tab w:val="left" w:pos="1636"/>
              </w:tabs>
              <w:ind w:left="1636"/>
              <w:rPr>
                <w:lang w:eastAsia="zh-CN"/>
              </w:rPr>
            </w:pPr>
            <w:r w:rsidRPr="00867C09">
              <w:rPr>
                <w:lang w:eastAsia="zh-CN"/>
              </w:rPr>
              <w:lastRenderedPageBreak/>
              <w:t xml:space="preserve">Define </w:t>
            </w:r>
            <w:proofErr w:type="spellStart"/>
            <w:r w:rsidRPr="00867C09">
              <w:rPr>
                <w:lang w:eastAsia="zh-CN"/>
              </w:rPr>
              <w:t>numberofSubbandsPO</w:t>
            </w:r>
            <w:proofErr w:type="spellEnd"/>
            <w:r w:rsidRPr="00867C09">
              <w:rPr>
                <w:lang w:eastAsia="zh-CN"/>
              </w:rPr>
              <w:t xml:space="preserve"> as a list (with size up to the number of </w:t>
            </w:r>
            <w:proofErr w:type="spellStart"/>
            <w:r w:rsidRPr="00867C09">
              <w:rPr>
                <w:lang w:eastAsia="zh-CN"/>
              </w:rPr>
              <w:t>subbands</w:t>
            </w:r>
            <w:proofErr w:type="spellEnd"/>
            <w:r w:rsidRPr="00867C09">
              <w:rPr>
                <w:lang w:eastAsia="zh-CN"/>
              </w:rPr>
              <w:t>) where each element is an integer value within the maximum size of a BWP.</w:t>
            </w:r>
          </w:p>
          <w:p w14:paraId="5266AE12" w14:textId="77777777" w:rsidR="00A546A8" w:rsidRDefault="00A546A8" w:rsidP="00603B06">
            <w:pPr>
              <w:pStyle w:val="Doc-text2"/>
              <w:ind w:left="1200" w:hanging="400"/>
              <w:rPr>
                <w:rFonts w:eastAsia="宋体"/>
                <w:u w:val="single"/>
                <w:lang w:eastAsia="zh-CN"/>
              </w:rPr>
            </w:pPr>
          </w:p>
          <w:p w14:paraId="4830D124" w14:textId="77777777" w:rsidR="00A546A8" w:rsidRPr="00A53ABB" w:rsidRDefault="00A546A8" w:rsidP="00A546A8">
            <w:pPr>
              <w:pStyle w:val="Agreement"/>
              <w:tabs>
                <w:tab w:val="left" w:pos="1636"/>
              </w:tabs>
              <w:ind w:left="1636"/>
              <w:rPr>
                <w:lang w:eastAsia="zh-CN"/>
              </w:rPr>
            </w:pPr>
            <w:r w:rsidRPr="00A53ABB">
              <w:rPr>
                <w:lang w:eastAsia="zh-CN"/>
              </w:rPr>
              <w:t>T</w:t>
            </w:r>
            <w:r w:rsidRPr="00A53ABB">
              <w:rPr>
                <w:rFonts w:hint="eastAsia"/>
                <w:lang w:eastAsia="zh-CN"/>
              </w:rPr>
              <w:t xml:space="preserve">he following is used </w:t>
            </w:r>
            <w:r w:rsidRPr="00A53ABB">
              <w:rPr>
                <w:lang w:eastAsia="zh-CN"/>
              </w:rPr>
              <w:t xml:space="preserve">the </w:t>
            </w:r>
            <w:proofErr w:type="spellStart"/>
            <w:r w:rsidRPr="00A53ABB">
              <w:rPr>
                <w:lang w:eastAsia="zh-CN"/>
              </w:rPr>
              <w:t>signaling</w:t>
            </w:r>
            <w:proofErr w:type="spellEnd"/>
            <w:r w:rsidRPr="00A53ABB">
              <w:rPr>
                <w:lang w:eastAsia="zh-CN"/>
              </w:rPr>
              <w:t xml:space="preserve"> of </w:t>
            </w:r>
            <w:proofErr w:type="spellStart"/>
            <w:r w:rsidRPr="00A53ABB">
              <w:rPr>
                <w:lang w:eastAsia="zh-CN"/>
              </w:rPr>
              <w:t>typeI</w:t>
            </w:r>
            <w:proofErr w:type="spellEnd"/>
            <w:r w:rsidRPr="00A53ABB">
              <w:rPr>
                <w:lang w:eastAsia="zh-CN"/>
              </w:rPr>
              <w:t xml:space="preserve">-CBSR and </w:t>
            </w:r>
            <w:proofErr w:type="spellStart"/>
            <w:r w:rsidRPr="00A53ABB">
              <w:rPr>
                <w:lang w:eastAsia="zh-CN"/>
              </w:rPr>
              <w:t>typeII</w:t>
            </w:r>
            <w:proofErr w:type="spellEnd"/>
            <w:r w:rsidRPr="00A53ABB">
              <w:rPr>
                <w:lang w:eastAsia="zh-CN"/>
              </w:rPr>
              <w:t xml:space="preserve">-CBSR and </w:t>
            </w:r>
            <w:proofErr w:type="spellStart"/>
            <w:r w:rsidRPr="00A53ABB">
              <w:rPr>
                <w:lang w:eastAsia="zh-CN"/>
              </w:rPr>
              <w:t>typeI-softScalingRank</w:t>
            </w:r>
            <w:proofErr w:type="spellEnd"/>
            <w:r w:rsidRPr="00A53ABB">
              <w:rPr>
                <w:lang w:eastAsia="zh-CN"/>
              </w:rPr>
              <w:t>:</w:t>
            </w:r>
          </w:p>
          <w:p w14:paraId="13D41B70" w14:textId="77777777" w:rsidR="00A546A8" w:rsidRPr="00867C09" w:rsidRDefault="00A546A8" w:rsidP="00603B06">
            <w:pPr>
              <w:pStyle w:val="Agreement"/>
              <w:numPr>
                <w:ilvl w:val="0"/>
                <w:numId w:val="0"/>
              </w:numPr>
              <w:ind w:left="2880"/>
              <w:rPr>
                <w:lang w:eastAsia="zh-CN"/>
              </w:rPr>
            </w:pPr>
            <w:r w:rsidRPr="00A53ABB">
              <w:rPr>
                <w:lang w:eastAsia="zh-CN"/>
              </w:rPr>
              <w:t xml:space="preserve">(N1, N2) can be </w:t>
            </w:r>
            <w:proofErr w:type="spellStart"/>
            <w:r w:rsidRPr="00A53ABB">
              <w:rPr>
                <w:lang w:eastAsia="zh-CN"/>
              </w:rPr>
              <w:t>signaled</w:t>
            </w:r>
            <w:proofErr w:type="spellEnd"/>
            <w:r w:rsidRPr="00A53ABB">
              <w:rPr>
                <w:lang w:eastAsia="zh-CN"/>
              </w:rPr>
              <w:t xml:space="preserve"> as a separate parameter, and CBSR can be </w:t>
            </w:r>
            <w:proofErr w:type="spellStart"/>
            <w:r w:rsidRPr="00A53ABB">
              <w:rPr>
                <w:lang w:eastAsia="zh-CN"/>
              </w:rPr>
              <w:t>signaled</w:t>
            </w:r>
            <w:proofErr w:type="spellEnd"/>
            <w:r w:rsidRPr="00A53ABB">
              <w:rPr>
                <w:lang w:eastAsia="zh-CN"/>
              </w:rPr>
              <w:t xml:space="preserve"> as a CHOICE of (X1, X2) and a CHOICE of N1N2;</w:t>
            </w:r>
          </w:p>
          <w:p w14:paraId="4B2D447F" w14:textId="77777777" w:rsidR="00A546A8" w:rsidRPr="00344FC3" w:rsidRDefault="00A546A8" w:rsidP="00603B06">
            <w:pPr>
              <w:pStyle w:val="Doc-text2"/>
              <w:ind w:left="1200" w:hanging="400"/>
              <w:rPr>
                <w:rFonts w:eastAsia="宋体"/>
                <w:lang w:eastAsia="zh-CN"/>
              </w:rPr>
            </w:pPr>
          </w:p>
        </w:tc>
      </w:tr>
    </w:tbl>
    <w:p w14:paraId="2934B01C" w14:textId="6AE4F1D7" w:rsidR="004071F6" w:rsidRPr="00A546A8" w:rsidRDefault="004071F6" w:rsidP="004071F6">
      <w:pPr>
        <w:jc w:val="both"/>
        <w:rPr>
          <w:rFonts w:eastAsia="宋体"/>
          <w:szCs w:val="20"/>
          <w:lang w:eastAsia="zh-CN"/>
        </w:rPr>
      </w:pPr>
    </w:p>
    <w:p w14:paraId="36DDF879" w14:textId="638B42B5" w:rsidR="00F35328" w:rsidRDefault="00A31868" w:rsidP="00485993">
      <w:pPr>
        <w:jc w:val="both"/>
        <w:rPr>
          <w:rFonts w:eastAsia="宋体"/>
          <w:szCs w:val="20"/>
          <w:lang w:eastAsia="zh-CN"/>
        </w:rPr>
      </w:pPr>
      <w:r>
        <w:rPr>
          <w:rFonts w:eastAsia="宋体" w:hint="eastAsia"/>
          <w:szCs w:val="20"/>
          <w:lang w:eastAsia="zh-CN"/>
        </w:rPr>
        <w:t>A</w:t>
      </w:r>
      <w:r w:rsidR="008C4122">
        <w:rPr>
          <w:rFonts w:eastAsia="宋体"/>
          <w:szCs w:val="20"/>
          <w:lang w:eastAsia="zh-CN"/>
        </w:rPr>
        <w:t>ccording to last meeting</w:t>
      </w:r>
      <w:r>
        <w:rPr>
          <w:rFonts w:eastAsia="宋体"/>
          <w:szCs w:val="20"/>
          <w:lang w:eastAsia="zh-CN"/>
        </w:rPr>
        <w:t>’s progress as above, we will discuss the RAN2 aspects related to UEIBM.</w:t>
      </w:r>
    </w:p>
    <w:p w14:paraId="7C91FA04" w14:textId="5779DB65"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1B3CE325" w14:textId="269DF3D4" w:rsidR="0013457B" w:rsidRPr="00DE3183" w:rsidRDefault="00D710F2" w:rsidP="00384A4B">
      <w:pPr>
        <w:widowControl w:val="0"/>
        <w:snapToGrid w:val="0"/>
        <w:spacing w:beforeLines="50" w:before="180" w:afterLines="50" w:after="180"/>
        <w:jc w:val="both"/>
        <w:rPr>
          <w:rFonts w:eastAsia="宋体"/>
          <w:szCs w:val="20"/>
          <w:u w:val="single"/>
          <w:lang w:eastAsia="zh-CN"/>
        </w:rPr>
      </w:pPr>
      <w:bookmarkStart w:id="3" w:name="OLE_LINK40"/>
      <w:bookmarkStart w:id="4" w:name="OLE_LINK41"/>
      <w:bookmarkStart w:id="5" w:name="OLE_LINK45"/>
      <w:r>
        <w:rPr>
          <w:rFonts w:eastAsia="宋体"/>
          <w:szCs w:val="20"/>
          <w:u w:val="single"/>
          <w:lang w:eastAsia="zh-CN"/>
        </w:rPr>
        <w:t xml:space="preserve">Issue 1: </w:t>
      </w:r>
      <w:r w:rsidR="00DE3183" w:rsidRPr="00DE3183">
        <w:rPr>
          <w:rFonts w:eastAsia="宋体"/>
          <w:szCs w:val="20"/>
          <w:u w:val="single"/>
          <w:lang w:eastAsia="zh-CN"/>
        </w:rPr>
        <w:t>UEI-BR is trigger when UE is not UL synchronized</w:t>
      </w:r>
    </w:p>
    <w:p w14:paraId="5DFE9547" w14:textId="6F14866D" w:rsidR="0013457B" w:rsidRDefault="00DE3183" w:rsidP="00384A4B">
      <w:pPr>
        <w:widowControl w:val="0"/>
        <w:snapToGrid w:val="0"/>
        <w:spacing w:beforeLines="50" w:before="180" w:afterLines="50" w:after="180"/>
        <w:jc w:val="both"/>
        <w:rPr>
          <w:rFonts w:eastAsia="宋体"/>
          <w:szCs w:val="20"/>
          <w:lang w:eastAsia="zh-CN"/>
        </w:rPr>
      </w:pPr>
      <w:r>
        <w:rPr>
          <w:rFonts w:eastAsia="宋体"/>
          <w:szCs w:val="20"/>
          <w:lang w:eastAsia="zh-CN"/>
        </w:rPr>
        <w:t xml:space="preserve">A UE may enter the UL out-of-sync state due to the case such as TAT expiry, RACH failure, handover or cell reselection, BFR, etc. Among these, when TAT expiry, there is still significance in transmitting the UE initiated beam reporting. Therefore, </w:t>
      </w:r>
      <w:bookmarkStart w:id="6" w:name="OLE_LINK135"/>
      <w:r>
        <w:rPr>
          <w:rFonts w:eastAsia="宋体"/>
          <w:szCs w:val="20"/>
          <w:lang w:eastAsia="zh-CN"/>
        </w:rPr>
        <w:t>when the UE enters the UL out-of-sync state due to TAT expiry and UE initiated beam reporting is triggered, the UE shall initiate a RACH procedure to re-establish UL synchronization</w:t>
      </w:r>
      <w:bookmarkEnd w:id="6"/>
      <w:r>
        <w:rPr>
          <w:rFonts w:eastAsia="宋体"/>
          <w:szCs w:val="20"/>
          <w:lang w:eastAsia="zh-CN"/>
        </w:rPr>
        <w:t xml:space="preserve"> and further acquire uplink transmission resource.</w:t>
      </w:r>
    </w:p>
    <w:p w14:paraId="4B3CD3CC" w14:textId="44B962D3" w:rsidR="00D710F2" w:rsidRDefault="006453C1" w:rsidP="00D710F2">
      <w:pPr>
        <w:pStyle w:val="proposal"/>
        <w:numPr>
          <w:ilvl w:val="0"/>
          <w:numId w:val="0"/>
        </w:numPr>
        <w:spacing w:before="180" w:after="180"/>
      </w:pPr>
      <w:bookmarkStart w:id="7" w:name="OLE_LINK58"/>
      <w:bookmarkStart w:id="8" w:name="OLE_LINK59"/>
      <w:bookmarkStart w:id="9" w:name="OLE_LINK3"/>
      <w:bookmarkStart w:id="10" w:name="OLE_LINK4"/>
      <w:bookmarkStart w:id="11" w:name="OLE_LINK142"/>
      <w:bookmarkEnd w:id="3"/>
      <w:bookmarkEnd w:id="4"/>
      <w:bookmarkEnd w:id="5"/>
      <w:r>
        <w:t>Proposal 1</w:t>
      </w:r>
      <w:r w:rsidR="00E7768E">
        <w:t xml:space="preserve">: </w:t>
      </w:r>
      <w:bookmarkEnd w:id="7"/>
      <w:bookmarkEnd w:id="8"/>
      <w:r w:rsidR="00E07069">
        <w:t>W</w:t>
      </w:r>
      <w:r w:rsidR="00E07069">
        <w:t>hen the UE enters the UL out-of-sync state due to TAT expiry and UE initiated beam reporting is triggered, the UE shall initiate a RACH procedure to re-establish UL synchronization</w:t>
      </w:r>
      <w:r w:rsidR="00D710F2">
        <w:rPr>
          <w:rFonts w:hint="eastAsia"/>
        </w:rPr>
        <w:t>.</w:t>
      </w:r>
    </w:p>
    <w:bookmarkEnd w:id="11"/>
    <w:p w14:paraId="17111B09" w14:textId="0646EEB5" w:rsidR="00D710F2" w:rsidRDefault="00D710F2" w:rsidP="00D710F2">
      <w:pPr>
        <w:rPr>
          <w:rFonts w:eastAsiaTheme="minorEastAsia"/>
          <w:lang w:eastAsia="zh-CN"/>
        </w:rPr>
      </w:pPr>
    </w:p>
    <w:p w14:paraId="6A403F56" w14:textId="0CEDB4A6" w:rsidR="00D710F2" w:rsidRPr="00D710F2" w:rsidRDefault="00D710F2" w:rsidP="00D710F2">
      <w:pPr>
        <w:rPr>
          <w:rFonts w:eastAsiaTheme="minorEastAsia"/>
          <w:u w:val="single"/>
          <w:lang w:eastAsia="zh-CN"/>
        </w:rPr>
      </w:pPr>
      <w:r w:rsidRPr="00D710F2">
        <w:rPr>
          <w:rFonts w:eastAsiaTheme="minorEastAsia" w:hint="eastAsia"/>
          <w:u w:val="single"/>
          <w:lang w:eastAsia="zh-CN"/>
        </w:rPr>
        <w:t>I</w:t>
      </w:r>
      <w:r w:rsidRPr="00D710F2">
        <w:rPr>
          <w:rFonts w:eastAsiaTheme="minorEastAsia"/>
          <w:u w:val="single"/>
          <w:lang w:eastAsia="zh-CN"/>
        </w:rPr>
        <w:t>ssue 2: Collaborative design of UEI-BR and other mechanism</w:t>
      </w:r>
    </w:p>
    <w:bookmarkEnd w:id="9"/>
    <w:bookmarkEnd w:id="10"/>
    <w:p w14:paraId="36495BC5" w14:textId="49EEBEB0" w:rsidR="00E7768E" w:rsidRDefault="004D0306" w:rsidP="0088632D">
      <w:pPr>
        <w:rPr>
          <w:rFonts w:eastAsiaTheme="minorEastAsia"/>
          <w:lang w:eastAsia="zh-CN"/>
        </w:rPr>
      </w:pPr>
      <w:r>
        <w:rPr>
          <w:rFonts w:eastAsiaTheme="minorEastAsia"/>
          <w:lang w:eastAsia="zh-CN"/>
        </w:rPr>
        <w:t xml:space="preserve">UE primarily performs </w:t>
      </w:r>
      <w:r w:rsidR="00C93976">
        <w:rPr>
          <w:rFonts w:eastAsiaTheme="minorEastAsia"/>
          <w:lang w:eastAsia="zh-CN"/>
        </w:rPr>
        <w:t xml:space="preserve">operations such as cell measurements, beam measurements, and cell reselection within measurement gap. </w:t>
      </w:r>
      <w:bookmarkStart w:id="12" w:name="OLE_LINK138"/>
      <w:r w:rsidR="00C93976">
        <w:rPr>
          <w:rFonts w:eastAsiaTheme="minorEastAsia"/>
          <w:lang w:eastAsia="zh-CN"/>
        </w:rPr>
        <w:t>If UE performs beam measurements during measurement gap</w:t>
      </w:r>
      <w:bookmarkEnd w:id="12"/>
      <w:r w:rsidR="00C93976">
        <w:rPr>
          <w:rFonts w:eastAsiaTheme="minorEastAsia"/>
          <w:lang w:eastAsia="zh-CN"/>
        </w:rPr>
        <w:t xml:space="preserve">, the UE initiated beam reporting may represent earlier beam measurement feedback. In this case, </w:t>
      </w:r>
      <w:bookmarkStart w:id="13" w:name="OLE_LINK139"/>
      <w:r w:rsidR="00C93976">
        <w:rPr>
          <w:rFonts w:eastAsiaTheme="minorEastAsia"/>
          <w:lang w:eastAsia="zh-CN"/>
        </w:rPr>
        <w:t>it is preferable to perform UE initiated beam reporting</w:t>
      </w:r>
      <w:bookmarkEnd w:id="13"/>
      <w:r w:rsidR="00C93976">
        <w:rPr>
          <w:rFonts w:eastAsiaTheme="minorEastAsia"/>
          <w:lang w:eastAsia="zh-CN"/>
        </w:rPr>
        <w:t xml:space="preserve">. </w:t>
      </w:r>
      <w:bookmarkStart w:id="14" w:name="OLE_LINK140"/>
      <w:bookmarkStart w:id="15" w:name="OLE_LINK141"/>
      <w:r w:rsidR="00C93976">
        <w:rPr>
          <w:rFonts w:eastAsiaTheme="minorEastAsia"/>
          <w:lang w:eastAsia="zh-CN"/>
        </w:rPr>
        <w:t>For the cases where UE performs other measurements within the measurement gap, it tends to not perform UE initiated beam reporting.</w:t>
      </w:r>
      <w:bookmarkEnd w:id="14"/>
      <w:bookmarkEnd w:id="15"/>
    </w:p>
    <w:p w14:paraId="394653C4" w14:textId="0B837BDB" w:rsidR="00C93976" w:rsidRPr="00C93976" w:rsidRDefault="00C93976" w:rsidP="0088632D">
      <w:pPr>
        <w:rPr>
          <w:rFonts w:eastAsiaTheme="minorEastAsia"/>
          <w:b/>
          <w:lang w:eastAsia="zh-CN"/>
        </w:rPr>
      </w:pPr>
      <w:bookmarkStart w:id="16" w:name="OLE_LINK143"/>
      <w:bookmarkStart w:id="17" w:name="OLE_LINK144"/>
      <w:r>
        <w:rPr>
          <w:rFonts w:eastAsiaTheme="minorEastAsia"/>
          <w:b/>
          <w:lang w:eastAsia="zh-CN"/>
        </w:rPr>
        <w:t>Proposal 2</w:t>
      </w:r>
      <w:r w:rsidRPr="00C93976">
        <w:rPr>
          <w:rFonts w:eastAsiaTheme="minorEastAsia"/>
          <w:b/>
          <w:lang w:eastAsia="zh-CN"/>
        </w:rPr>
        <w:t xml:space="preserve">: </w:t>
      </w:r>
      <w:r w:rsidRPr="00C93976">
        <w:rPr>
          <w:rFonts w:eastAsiaTheme="minorEastAsia"/>
          <w:b/>
          <w:lang w:eastAsia="zh-CN"/>
        </w:rPr>
        <w:t>If UE performs beam measurements during measurement gap</w:t>
      </w:r>
      <w:r w:rsidRPr="00C93976">
        <w:rPr>
          <w:rFonts w:eastAsiaTheme="minorEastAsia"/>
          <w:b/>
          <w:lang w:eastAsia="zh-CN"/>
        </w:rPr>
        <w:t xml:space="preserve">, </w:t>
      </w:r>
      <w:r w:rsidRPr="00C93976">
        <w:rPr>
          <w:rFonts w:eastAsiaTheme="minorEastAsia"/>
          <w:b/>
          <w:lang w:eastAsia="zh-CN"/>
        </w:rPr>
        <w:t>it is preferable to perform UE initiated beam reporting</w:t>
      </w:r>
      <w:r>
        <w:rPr>
          <w:rFonts w:eastAsiaTheme="minorEastAsia"/>
          <w:b/>
          <w:lang w:eastAsia="zh-CN"/>
        </w:rPr>
        <w:t xml:space="preserve">; otherwise, it tends </w:t>
      </w:r>
      <w:r w:rsidRPr="00C93976">
        <w:rPr>
          <w:rFonts w:eastAsiaTheme="minorEastAsia"/>
          <w:b/>
          <w:lang w:eastAsia="zh-CN"/>
        </w:rPr>
        <w:t>to not perform UE initiated beam reporting.</w:t>
      </w:r>
    </w:p>
    <w:bookmarkEnd w:id="16"/>
    <w:bookmarkEnd w:id="17"/>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721F0CE6" w14:textId="243805A2" w:rsidR="00C33E82" w:rsidRDefault="00C33E82" w:rsidP="00C33E82">
      <w:pPr>
        <w:pStyle w:val="proposal"/>
        <w:numPr>
          <w:ilvl w:val="0"/>
          <w:numId w:val="0"/>
        </w:numPr>
        <w:spacing w:before="180" w:after="180"/>
      </w:pPr>
      <w:r>
        <w:t>Proposal 1: When the UE enters the UL out-of-sync state due to TAT expiry and UE initiated beam reporting is triggered, the UE shall initiate a RACH procedure to re-establish UL synchronization</w:t>
      </w:r>
      <w:r>
        <w:rPr>
          <w:rFonts w:hint="eastAsia"/>
        </w:rPr>
        <w:t>.</w:t>
      </w:r>
    </w:p>
    <w:p w14:paraId="7DEC092E" w14:textId="77777777" w:rsidR="00217C80" w:rsidRPr="00C93976" w:rsidRDefault="00217C80" w:rsidP="00217C80">
      <w:pPr>
        <w:rPr>
          <w:rFonts w:eastAsiaTheme="minorEastAsia"/>
          <w:b/>
          <w:lang w:eastAsia="zh-CN"/>
        </w:rPr>
      </w:pPr>
      <w:r>
        <w:rPr>
          <w:rFonts w:eastAsiaTheme="minorEastAsia"/>
          <w:b/>
          <w:lang w:eastAsia="zh-CN"/>
        </w:rPr>
        <w:t>Proposal 2</w:t>
      </w:r>
      <w:r w:rsidRPr="00C93976">
        <w:rPr>
          <w:rFonts w:eastAsiaTheme="minorEastAsia"/>
          <w:b/>
          <w:lang w:eastAsia="zh-CN"/>
        </w:rPr>
        <w:t>: If UE performs beam measurements during measurement gap, it is preferable to perform UE initiated beam reporting</w:t>
      </w:r>
      <w:r>
        <w:rPr>
          <w:rFonts w:eastAsiaTheme="minorEastAsia"/>
          <w:b/>
          <w:lang w:eastAsia="zh-CN"/>
        </w:rPr>
        <w:t xml:space="preserve">; otherwise, it tends </w:t>
      </w:r>
      <w:r w:rsidRPr="00C93976">
        <w:rPr>
          <w:rFonts w:eastAsiaTheme="minorEastAsia"/>
          <w:b/>
          <w:lang w:eastAsia="zh-CN"/>
        </w:rPr>
        <w:t>to not perform UE initiated beam reporting.</w:t>
      </w:r>
    </w:p>
    <w:p w14:paraId="143CDCB7" w14:textId="77777777" w:rsidR="00217C80" w:rsidRPr="00217C80" w:rsidRDefault="00217C80" w:rsidP="00217C80">
      <w:pPr>
        <w:rPr>
          <w:rFonts w:eastAsiaTheme="minorEastAsia" w:hint="eastAsia"/>
          <w:lang w:eastAsia="zh-CN"/>
        </w:rPr>
      </w:pPr>
    </w:p>
    <w:p w14:paraId="4762639D" w14:textId="0B4498A8" w:rsidR="006453C1" w:rsidRPr="00E7768E" w:rsidRDefault="006453C1" w:rsidP="006453C1"/>
    <w:p w14:paraId="611443AF" w14:textId="50415238" w:rsidR="006F60CA" w:rsidRPr="00E7768E" w:rsidRDefault="006F60CA" w:rsidP="00E7768E">
      <w:pPr>
        <w:pStyle w:val="proposal"/>
        <w:numPr>
          <w:ilvl w:val="0"/>
          <w:numId w:val="0"/>
        </w:numPr>
        <w:spacing w:before="180" w:after="180"/>
      </w:pPr>
    </w:p>
    <w:sectPr w:rsidR="006F60CA" w:rsidRPr="00E7768E">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24E1C" w14:textId="77777777" w:rsidR="00B86A97" w:rsidRDefault="00B86A97">
      <w:r>
        <w:separator/>
      </w:r>
    </w:p>
  </w:endnote>
  <w:endnote w:type="continuationSeparator" w:id="0">
    <w:p w14:paraId="4E8AF08E" w14:textId="77777777" w:rsidR="00B86A97" w:rsidRDefault="00B86A97">
      <w:r>
        <w:continuationSeparator/>
      </w:r>
    </w:p>
  </w:endnote>
  <w:endnote w:type="continuationNotice" w:id="1">
    <w:p w14:paraId="5827F7D1" w14:textId="77777777" w:rsidR="00B86A97" w:rsidRDefault="00B86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F922C" w14:textId="77777777" w:rsidR="00B86A97" w:rsidRDefault="00B86A97">
      <w:r>
        <w:separator/>
      </w:r>
    </w:p>
  </w:footnote>
  <w:footnote w:type="continuationSeparator" w:id="0">
    <w:p w14:paraId="22380231" w14:textId="77777777" w:rsidR="00B86A97" w:rsidRDefault="00B86A97">
      <w:r>
        <w:continuationSeparator/>
      </w:r>
    </w:p>
  </w:footnote>
  <w:footnote w:type="continuationNotice" w:id="1">
    <w:p w14:paraId="212CA237" w14:textId="77777777" w:rsidR="00B86A97" w:rsidRDefault="00B86A9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DA1E5" w14:textId="77777777" w:rsidR="004755BB" w:rsidRDefault="004755BB">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1CD71883"/>
    <w:multiLevelType w:val="hybridMultilevel"/>
    <w:tmpl w:val="5AE6ADFA"/>
    <w:lvl w:ilvl="0" w:tplc="67ACD0AC">
      <w:start w:val="1"/>
      <w:numFmt w:val="decimal"/>
      <w:pStyle w:val="proposal"/>
      <w:lvlText w:val="Proposal %1:"/>
      <w:lvlJc w:val="left"/>
      <w:pPr>
        <w:ind w:left="1130" w:hanging="4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FC0D08"/>
    <w:multiLevelType w:val="hybridMultilevel"/>
    <w:tmpl w:val="436CDDD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A60351"/>
    <w:multiLevelType w:val="hybridMultilevel"/>
    <w:tmpl w:val="DA6CDC8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0B13DF"/>
    <w:multiLevelType w:val="hybridMultilevel"/>
    <w:tmpl w:val="F4060F6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11D41D4"/>
    <w:multiLevelType w:val="hybridMultilevel"/>
    <w:tmpl w:val="35DA7E0A"/>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73B6E19"/>
    <w:multiLevelType w:val="hybridMultilevel"/>
    <w:tmpl w:val="F12226A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7"/>
  </w:num>
  <w:num w:numId="4">
    <w:abstractNumId w:val="9"/>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2"/>
  </w:num>
  <w:num w:numId="10">
    <w:abstractNumId w:val="4"/>
  </w:num>
  <w:num w:numId="11">
    <w:abstractNumId w:val="1"/>
  </w:num>
  <w:num w:numId="12">
    <w:abstractNumId w:val="11"/>
  </w:num>
  <w:num w:numId="13">
    <w:abstractNumId w:val="2"/>
  </w:num>
  <w:num w:numId="14">
    <w:abstractNumId w:val="13"/>
  </w:num>
  <w:num w:numId="15">
    <w:abstractNumId w:val="15"/>
  </w:num>
  <w:num w:numId="16">
    <w:abstractNumId w:val="3"/>
  </w:num>
  <w:num w:numId="17">
    <w:abstractNumId w:val="17"/>
  </w:num>
  <w:num w:numId="18">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0MDQyNLc0tDAzNTFT0lEKTi0uzszPAymwMK8FAJjN/S4t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CF2"/>
    <w:rsid w:val="00004DFC"/>
    <w:rsid w:val="00004F36"/>
    <w:rsid w:val="00004F59"/>
    <w:rsid w:val="00005012"/>
    <w:rsid w:val="000051CC"/>
    <w:rsid w:val="00005399"/>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20A"/>
    <w:rsid w:val="0000756B"/>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4"/>
    <w:rsid w:val="00012469"/>
    <w:rsid w:val="000124C4"/>
    <w:rsid w:val="000126F3"/>
    <w:rsid w:val="0001296D"/>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3F1"/>
    <w:rsid w:val="000144F5"/>
    <w:rsid w:val="00014965"/>
    <w:rsid w:val="00014D04"/>
    <w:rsid w:val="00014E57"/>
    <w:rsid w:val="00015012"/>
    <w:rsid w:val="000150AC"/>
    <w:rsid w:val="000151E7"/>
    <w:rsid w:val="000154DB"/>
    <w:rsid w:val="0001577F"/>
    <w:rsid w:val="000159DA"/>
    <w:rsid w:val="00015A87"/>
    <w:rsid w:val="00015B0A"/>
    <w:rsid w:val="00015C10"/>
    <w:rsid w:val="00015D7B"/>
    <w:rsid w:val="00016083"/>
    <w:rsid w:val="0001635F"/>
    <w:rsid w:val="000163F1"/>
    <w:rsid w:val="00016490"/>
    <w:rsid w:val="00016503"/>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2FC"/>
    <w:rsid w:val="00022855"/>
    <w:rsid w:val="00022892"/>
    <w:rsid w:val="000229F7"/>
    <w:rsid w:val="00022A60"/>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4C"/>
    <w:rsid w:val="00031450"/>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86"/>
    <w:rsid w:val="000350AC"/>
    <w:rsid w:val="0003516A"/>
    <w:rsid w:val="00035693"/>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9"/>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EE9"/>
    <w:rsid w:val="000412E1"/>
    <w:rsid w:val="0004143C"/>
    <w:rsid w:val="0004158E"/>
    <w:rsid w:val="00041E6C"/>
    <w:rsid w:val="000421F2"/>
    <w:rsid w:val="0004226C"/>
    <w:rsid w:val="0004256A"/>
    <w:rsid w:val="00042613"/>
    <w:rsid w:val="00042622"/>
    <w:rsid w:val="00042725"/>
    <w:rsid w:val="000427F3"/>
    <w:rsid w:val="00042955"/>
    <w:rsid w:val="00042BFB"/>
    <w:rsid w:val="00042DF4"/>
    <w:rsid w:val="00042E71"/>
    <w:rsid w:val="000432DC"/>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E96"/>
    <w:rsid w:val="00046F6F"/>
    <w:rsid w:val="00047112"/>
    <w:rsid w:val="0004724D"/>
    <w:rsid w:val="00047398"/>
    <w:rsid w:val="000473FB"/>
    <w:rsid w:val="00047423"/>
    <w:rsid w:val="000474CC"/>
    <w:rsid w:val="00047B27"/>
    <w:rsid w:val="00047CA9"/>
    <w:rsid w:val="00047D75"/>
    <w:rsid w:val="00047F5B"/>
    <w:rsid w:val="00050000"/>
    <w:rsid w:val="00050715"/>
    <w:rsid w:val="00050C46"/>
    <w:rsid w:val="00050D2A"/>
    <w:rsid w:val="00051150"/>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2B"/>
    <w:rsid w:val="00052F31"/>
    <w:rsid w:val="00053004"/>
    <w:rsid w:val="000531C6"/>
    <w:rsid w:val="0005361B"/>
    <w:rsid w:val="000536D2"/>
    <w:rsid w:val="000537F7"/>
    <w:rsid w:val="000538E9"/>
    <w:rsid w:val="00053D7E"/>
    <w:rsid w:val="00053E03"/>
    <w:rsid w:val="00053F69"/>
    <w:rsid w:val="00053FD9"/>
    <w:rsid w:val="000540C0"/>
    <w:rsid w:val="0005428B"/>
    <w:rsid w:val="00054492"/>
    <w:rsid w:val="00054624"/>
    <w:rsid w:val="00054698"/>
    <w:rsid w:val="0005477E"/>
    <w:rsid w:val="00054BC1"/>
    <w:rsid w:val="00054CB9"/>
    <w:rsid w:val="00055243"/>
    <w:rsid w:val="000552F5"/>
    <w:rsid w:val="00055894"/>
    <w:rsid w:val="000559D2"/>
    <w:rsid w:val="00055C77"/>
    <w:rsid w:val="00055DE3"/>
    <w:rsid w:val="00055E49"/>
    <w:rsid w:val="00055E67"/>
    <w:rsid w:val="00055FA3"/>
    <w:rsid w:val="00056068"/>
    <w:rsid w:val="000560E4"/>
    <w:rsid w:val="0005665F"/>
    <w:rsid w:val="0005682D"/>
    <w:rsid w:val="00056A79"/>
    <w:rsid w:val="00056D55"/>
    <w:rsid w:val="00056E4A"/>
    <w:rsid w:val="00056F22"/>
    <w:rsid w:val="000570CB"/>
    <w:rsid w:val="000571AF"/>
    <w:rsid w:val="000571F6"/>
    <w:rsid w:val="00057274"/>
    <w:rsid w:val="000573A9"/>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E6"/>
    <w:rsid w:val="0006349A"/>
    <w:rsid w:val="000635C5"/>
    <w:rsid w:val="0006378E"/>
    <w:rsid w:val="000637DD"/>
    <w:rsid w:val="000638AA"/>
    <w:rsid w:val="00063AA3"/>
    <w:rsid w:val="00063AC0"/>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A8A"/>
    <w:rsid w:val="00071E64"/>
    <w:rsid w:val="00072013"/>
    <w:rsid w:val="0007205F"/>
    <w:rsid w:val="000721F3"/>
    <w:rsid w:val="000722A7"/>
    <w:rsid w:val="000724C5"/>
    <w:rsid w:val="000725AE"/>
    <w:rsid w:val="00072677"/>
    <w:rsid w:val="00072690"/>
    <w:rsid w:val="000729A2"/>
    <w:rsid w:val="00072CFC"/>
    <w:rsid w:val="00072F9F"/>
    <w:rsid w:val="00072FA9"/>
    <w:rsid w:val="00073128"/>
    <w:rsid w:val="000731F9"/>
    <w:rsid w:val="0007320C"/>
    <w:rsid w:val="000735B6"/>
    <w:rsid w:val="00073615"/>
    <w:rsid w:val="00073782"/>
    <w:rsid w:val="0007378E"/>
    <w:rsid w:val="000738A7"/>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5222"/>
    <w:rsid w:val="00075393"/>
    <w:rsid w:val="0007557F"/>
    <w:rsid w:val="00075FDA"/>
    <w:rsid w:val="00076066"/>
    <w:rsid w:val="000761CE"/>
    <w:rsid w:val="00076367"/>
    <w:rsid w:val="0007668E"/>
    <w:rsid w:val="0007680E"/>
    <w:rsid w:val="00076894"/>
    <w:rsid w:val="00076A2B"/>
    <w:rsid w:val="00076AB0"/>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2B63"/>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7A4"/>
    <w:rsid w:val="00092B05"/>
    <w:rsid w:val="000931F0"/>
    <w:rsid w:val="0009327A"/>
    <w:rsid w:val="00093374"/>
    <w:rsid w:val="000933BF"/>
    <w:rsid w:val="00093475"/>
    <w:rsid w:val="00093566"/>
    <w:rsid w:val="00093890"/>
    <w:rsid w:val="00093C5B"/>
    <w:rsid w:val="00093C62"/>
    <w:rsid w:val="00093D1C"/>
    <w:rsid w:val="00093D74"/>
    <w:rsid w:val="00093FCD"/>
    <w:rsid w:val="00093FFA"/>
    <w:rsid w:val="0009413E"/>
    <w:rsid w:val="00094173"/>
    <w:rsid w:val="00094392"/>
    <w:rsid w:val="00094433"/>
    <w:rsid w:val="0009459D"/>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4B0"/>
    <w:rsid w:val="000976F6"/>
    <w:rsid w:val="00097776"/>
    <w:rsid w:val="0009777D"/>
    <w:rsid w:val="00097783"/>
    <w:rsid w:val="0009789B"/>
    <w:rsid w:val="00097909"/>
    <w:rsid w:val="00097A52"/>
    <w:rsid w:val="00097E27"/>
    <w:rsid w:val="00097FCA"/>
    <w:rsid w:val="000A043B"/>
    <w:rsid w:val="000A05F8"/>
    <w:rsid w:val="000A07A7"/>
    <w:rsid w:val="000A09D3"/>
    <w:rsid w:val="000A0CA2"/>
    <w:rsid w:val="000A13B3"/>
    <w:rsid w:val="000A16DB"/>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57"/>
    <w:rsid w:val="000A60EA"/>
    <w:rsid w:val="000A6716"/>
    <w:rsid w:val="000A6BF8"/>
    <w:rsid w:val="000A6C83"/>
    <w:rsid w:val="000A6D5D"/>
    <w:rsid w:val="000A72ED"/>
    <w:rsid w:val="000A736D"/>
    <w:rsid w:val="000A73A1"/>
    <w:rsid w:val="000A742B"/>
    <w:rsid w:val="000A7541"/>
    <w:rsid w:val="000A76FE"/>
    <w:rsid w:val="000A7703"/>
    <w:rsid w:val="000A7928"/>
    <w:rsid w:val="000A7AE5"/>
    <w:rsid w:val="000A7BFA"/>
    <w:rsid w:val="000A7E91"/>
    <w:rsid w:val="000B0168"/>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79"/>
    <w:rsid w:val="000B3E55"/>
    <w:rsid w:val="000B3F5F"/>
    <w:rsid w:val="000B3F9C"/>
    <w:rsid w:val="000B40D1"/>
    <w:rsid w:val="000B41AF"/>
    <w:rsid w:val="000B430E"/>
    <w:rsid w:val="000B46A8"/>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676"/>
    <w:rsid w:val="000B76EE"/>
    <w:rsid w:val="000B7DB0"/>
    <w:rsid w:val="000B7E61"/>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2F93"/>
    <w:rsid w:val="000C3001"/>
    <w:rsid w:val="000C31B8"/>
    <w:rsid w:val="000C33B4"/>
    <w:rsid w:val="000C33F6"/>
    <w:rsid w:val="000C3411"/>
    <w:rsid w:val="000C34F0"/>
    <w:rsid w:val="000C362A"/>
    <w:rsid w:val="000C3ACE"/>
    <w:rsid w:val="000C3FC2"/>
    <w:rsid w:val="000C40F3"/>
    <w:rsid w:val="000C440B"/>
    <w:rsid w:val="000C4B1E"/>
    <w:rsid w:val="000C4D73"/>
    <w:rsid w:val="000C5135"/>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461"/>
    <w:rsid w:val="000C76EA"/>
    <w:rsid w:val="000C7780"/>
    <w:rsid w:val="000C7AA5"/>
    <w:rsid w:val="000C7F39"/>
    <w:rsid w:val="000D0150"/>
    <w:rsid w:val="000D05EE"/>
    <w:rsid w:val="000D0619"/>
    <w:rsid w:val="000D07D3"/>
    <w:rsid w:val="000D07DF"/>
    <w:rsid w:val="000D0965"/>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BE"/>
    <w:rsid w:val="000D48CE"/>
    <w:rsid w:val="000D4980"/>
    <w:rsid w:val="000D4CB7"/>
    <w:rsid w:val="000D4E4E"/>
    <w:rsid w:val="000D51A6"/>
    <w:rsid w:val="000D52E7"/>
    <w:rsid w:val="000D5391"/>
    <w:rsid w:val="000D554B"/>
    <w:rsid w:val="000D570F"/>
    <w:rsid w:val="000D5710"/>
    <w:rsid w:val="000D572F"/>
    <w:rsid w:val="000D579B"/>
    <w:rsid w:val="000D57B8"/>
    <w:rsid w:val="000D581A"/>
    <w:rsid w:val="000D5843"/>
    <w:rsid w:val="000D5912"/>
    <w:rsid w:val="000D5BC0"/>
    <w:rsid w:val="000D5ED4"/>
    <w:rsid w:val="000D606D"/>
    <w:rsid w:val="000D60C3"/>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6BC"/>
    <w:rsid w:val="000E1909"/>
    <w:rsid w:val="000E20D8"/>
    <w:rsid w:val="000E24D0"/>
    <w:rsid w:val="000E25B2"/>
    <w:rsid w:val="000E26D7"/>
    <w:rsid w:val="000E29CA"/>
    <w:rsid w:val="000E29DC"/>
    <w:rsid w:val="000E2A32"/>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4EF1"/>
    <w:rsid w:val="000E52F0"/>
    <w:rsid w:val="000E57B0"/>
    <w:rsid w:val="000E59B0"/>
    <w:rsid w:val="000E5A71"/>
    <w:rsid w:val="000E5D1A"/>
    <w:rsid w:val="000E6428"/>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E0"/>
    <w:rsid w:val="000F0AFC"/>
    <w:rsid w:val="000F0B1E"/>
    <w:rsid w:val="000F0BA2"/>
    <w:rsid w:val="000F1063"/>
    <w:rsid w:val="000F11DF"/>
    <w:rsid w:val="000F11F0"/>
    <w:rsid w:val="000F13C5"/>
    <w:rsid w:val="000F159E"/>
    <w:rsid w:val="000F18A1"/>
    <w:rsid w:val="000F1A76"/>
    <w:rsid w:val="000F1C30"/>
    <w:rsid w:val="000F1C61"/>
    <w:rsid w:val="000F1E2C"/>
    <w:rsid w:val="000F1F75"/>
    <w:rsid w:val="000F22A4"/>
    <w:rsid w:val="000F23CF"/>
    <w:rsid w:val="000F23DF"/>
    <w:rsid w:val="000F242F"/>
    <w:rsid w:val="000F26CF"/>
    <w:rsid w:val="000F285D"/>
    <w:rsid w:val="000F2A50"/>
    <w:rsid w:val="000F2C02"/>
    <w:rsid w:val="000F2DAE"/>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9C7"/>
    <w:rsid w:val="000F5B52"/>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C85"/>
    <w:rsid w:val="00104DA0"/>
    <w:rsid w:val="00105160"/>
    <w:rsid w:val="0010525F"/>
    <w:rsid w:val="001053C1"/>
    <w:rsid w:val="00105570"/>
    <w:rsid w:val="001056CB"/>
    <w:rsid w:val="001057F2"/>
    <w:rsid w:val="00105812"/>
    <w:rsid w:val="00105890"/>
    <w:rsid w:val="00105DC0"/>
    <w:rsid w:val="0010606A"/>
    <w:rsid w:val="001066BE"/>
    <w:rsid w:val="001067A4"/>
    <w:rsid w:val="001069DC"/>
    <w:rsid w:val="00106BC9"/>
    <w:rsid w:val="00106E00"/>
    <w:rsid w:val="0010717A"/>
    <w:rsid w:val="00107304"/>
    <w:rsid w:val="0010772F"/>
    <w:rsid w:val="00107A73"/>
    <w:rsid w:val="00107AB0"/>
    <w:rsid w:val="00107C82"/>
    <w:rsid w:val="00110218"/>
    <w:rsid w:val="001102E8"/>
    <w:rsid w:val="00110348"/>
    <w:rsid w:val="001103F4"/>
    <w:rsid w:val="0011041E"/>
    <w:rsid w:val="001104AB"/>
    <w:rsid w:val="001104D6"/>
    <w:rsid w:val="001109E6"/>
    <w:rsid w:val="00110B3A"/>
    <w:rsid w:val="00110F2B"/>
    <w:rsid w:val="001113AF"/>
    <w:rsid w:val="001114DA"/>
    <w:rsid w:val="0011161B"/>
    <w:rsid w:val="0011166E"/>
    <w:rsid w:val="00111719"/>
    <w:rsid w:val="00111740"/>
    <w:rsid w:val="001117F1"/>
    <w:rsid w:val="00111C95"/>
    <w:rsid w:val="001120FC"/>
    <w:rsid w:val="00112108"/>
    <w:rsid w:val="001124A6"/>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120"/>
    <w:rsid w:val="00116182"/>
    <w:rsid w:val="001164BA"/>
    <w:rsid w:val="00116572"/>
    <w:rsid w:val="00116641"/>
    <w:rsid w:val="001168F3"/>
    <w:rsid w:val="0011694E"/>
    <w:rsid w:val="00116B2F"/>
    <w:rsid w:val="00116EA7"/>
    <w:rsid w:val="00117023"/>
    <w:rsid w:val="001171A6"/>
    <w:rsid w:val="00117296"/>
    <w:rsid w:val="00117423"/>
    <w:rsid w:val="001174AC"/>
    <w:rsid w:val="00117508"/>
    <w:rsid w:val="0011759E"/>
    <w:rsid w:val="001178E7"/>
    <w:rsid w:val="00117C8B"/>
    <w:rsid w:val="00117D2C"/>
    <w:rsid w:val="00117EF0"/>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347"/>
    <w:rsid w:val="00122469"/>
    <w:rsid w:val="001225C4"/>
    <w:rsid w:val="00122641"/>
    <w:rsid w:val="00122725"/>
    <w:rsid w:val="00122ADB"/>
    <w:rsid w:val="00122AE7"/>
    <w:rsid w:val="00122C69"/>
    <w:rsid w:val="001233A1"/>
    <w:rsid w:val="001238B2"/>
    <w:rsid w:val="00123A4D"/>
    <w:rsid w:val="00123B33"/>
    <w:rsid w:val="00123C7A"/>
    <w:rsid w:val="00123D61"/>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AE"/>
    <w:rsid w:val="00125ED7"/>
    <w:rsid w:val="001260E6"/>
    <w:rsid w:val="00126286"/>
    <w:rsid w:val="001262BF"/>
    <w:rsid w:val="001263A1"/>
    <w:rsid w:val="00126468"/>
    <w:rsid w:val="00126884"/>
    <w:rsid w:val="00126968"/>
    <w:rsid w:val="001269FB"/>
    <w:rsid w:val="00126A1D"/>
    <w:rsid w:val="00126E82"/>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2C"/>
    <w:rsid w:val="00127EA2"/>
    <w:rsid w:val="00127F14"/>
    <w:rsid w:val="00127FC9"/>
    <w:rsid w:val="001300CC"/>
    <w:rsid w:val="001301A2"/>
    <w:rsid w:val="00130753"/>
    <w:rsid w:val="001309A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6E7"/>
    <w:rsid w:val="00133987"/>
    <w:rsid w:val="00133ACB"/>
    <w:rsid w:val="00133BC6"/>
    <w:rsid w:val="00133C38"/>
    <w:rsid w:val="00133D1A"/>
    <w:rsid w:val="00134227"/>
    <w:rsid w:val="00134473"/>
    <w:rsid w:val="0013457B"/>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A7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5D"/>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965"/>
    <w:rsid w:val="00144B36"/>
    <w:rsid w:val="00144D06"/>
    <w:rsid w:val="00144E6E"/>
    <w:rsid w:val="00145247"/>
    <w:rsid w:val="001458B5"/>
    <w:rsid w:val="0014597E"/>
    <w:rsid w:val="00145AFF"/>
    <w:rsid w:val="00145B6F"/>
    <w:rsid w:val="00145BBD"/>
    <w:rsid w:val="00145D21"/>
    <w:rsid w:val="00145F5E"/>
    <w:rsid w:val="00146016"/>
    <w:rsid w:val="00146069"/>
    <w:rsid w:val="001460A7"/>
    <w:rsid w:val="001460E1"/>
    <w:rsid w:val="001462A3"/>
    <w:rsid w:val="00146445"/>
    <w:rsid w:val="0014644E"/>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3EA"/>
    <w:rsid w:val="0015172E"/>
    <w:rsid w:val="001518A8"/>
    <w:rsid w:val="00151BB2"/>
    <w:rsid w:val="00151D12"/>
    <w:rsid w:val="00152002"/>
    <w:rsid w:val="001525E0"/>
    <w:rsid w:val="00152987"/>
    <w:rsid w:val="00152D0B"/>
    <w:rsid w:val="00153000"/>
    <w:rsid w:val="0015312D"/>
    <w:rsid w:val="00153307"/>
    <w:rsid w:val="001533C5"/>
    <w:rsid w:val="00153737"/>
    <w:rsid w:val="00153A4A"/>
    <w:rsid w:val="00153B22"/>
    <w:rsid w:val="00154061"/>
    <w:rsid w:val="00154512"/>
    <w:rsid w:val="001546A0"/>
    <w:rsid w:val="00154789"/>
    <w:rsid w:val="00154A95"/>
    <w:rsid w:val="00154A9C"/>
    <w:rsid w:val="00154AAE"/>
    <w:rsid w:val="00154BE0"/>
    <w:rsid w:val="00154BEA"/>
    <w:rsid w:val="00154F45"/>
    <w:rsid w:val="001552FD"/>
    <w:rsid w:val="001554A6"/>
    <w:rsid w:val="00155520"/>
    <w:rsid w:val="001556EC"/>
    <w:rsid w:val="00155769"/>
    <w:rsid w:val="00155789"/>
    <w:rsid w:val="00155844"/>
    <w:rsid w:val="00155B12"/>
    <w:rsid w:val="00155CD9"/>
    <w:rsid w:val="001564C6"/>
    <w:rsid w:val="00156BE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48A"/>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59D"/>
    <w:rsid w:val="00162656"/>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AE5"/>
    <w:rsid w:val="00166C04"/>
    <w:rsid w:val="00166F7B"/>
    <w:rsid w:val="00167384"/>
    <w:rsid w:val="0016738A"/>
    <w:rsid w:val="001674A8"/>
    <w:rsid w:val="00167535"/>
    <w:rsid w:val="00167648"/>
    <w:rsid w:val="0016783A"/>
    <w:rsid w:val="001678C5"/>
    <w:rsid w:val="001678FF"/>
    <w:rsid w:val="001679A2"/>
    <w:rsid w:val="00167B82"/>
    <w:rsid w:val="00167C0C"/>
    <w:rsid w:val="00167E3C"/>
    <w:rsid w:val="00167E40"/>
    <w:rsid w:val="00167F98"/>
    <w:rsid w:val="00170041"/>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7AA"/>
    <w:rsid w:val="00171B30"/>
    <w:rsid w:val="00171F53"/>
    <w:rsid w:val="00172083"/>
    <w:rsid w:val="001722FD"/>
    <w:rsid w:val="00172358"/>
    <w:rsid w:val="001725F9"/>
    <w:rsid w:val="0017289A"/>
    <w:rsid w:val="00172D8C"/>
    <w:rsid w:val="00172F39"/>
    <w:rsid w:val="00173005"/>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E7F"/>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64C"/>
    <w:rsid w:val="001808AD"/>
    <w:rsid w:val="00180AF0"/>
    <w:rsid w:val="00180CB0"/>
    <w:rsid w:val="00181261"/>
    <w:rsid w:val="00181499"/>
    <w:rsid w:val="00181582"/>
    <w:rsid w:val="00181A41"/>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3E6F"/>
    <w:rsid w:val="001841A4"/>
    <w:rsid w:val="00184249"/>
    <w:rsid w:val="001843FC"/>
    <w:rsid w:val="001845D8"/>
    <w:rsid w:val="00184651"/>
    <w:rsid w:val="001847D4"/>
    <w:rsid w:val="00184A59"/>
    <w:rsid w:val="00184F3E"/>
    <w:rsid w:val="001850DA"/>
    <w:rsid w:val="00185382"/>
    <w:rsid w:val="0018573F"/>
    <w:rsid w:val="0018577E"/>
    <w:rsid w:val="001859D3"/>
    <w:rsid w:val="00185A09"/>
    <w:rsid w:val="00185B53"/>
    <w:rsid w:val="00185B5F"/>
    <w:rsid w:val="00185C2B"/>
    <w:rsid w:val="00185D87"/>
    <w:rsid w:val="001861C2"/>
    <w:rsid w:val="00186211"/>
    <w:rsid w:val="0018659B"/>
    <w:rsid w:val="00186747"/>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78"/>
    <w:rsid w:val="00194BDC"/>
    <w:rsid w:val="00194C1C"/>
    <w:rsid w:val="00194CE9"/>
    <w:rsid w:val="00194D8A"/>
    <w:rsid w:val="00194F1B"/>
    <w:rsid w:val="00194FE7"/>
    <w:rsid w:val="00195070"/>
    <w:rsid w:val="0019519D"/>
    <w:rsid w:val="0019592F"/>
    <w:rsid w:val="00195937"/>
    <w:rsid w:val="00195A50"/>
    <w:rsid w:val="00195A61"/>
    <w:rsid w:val="00195C71"/>
    <w:rsid w:val="001961E5"/>
    <w:rsid w:val="001963CF"/>
    <w:rsid w:val="00196538"/>
    <w:rsid w:val="0019659C"/>
    <w:rsid w:val="001966E6"/>
    <w:rsid w:val="00196928"/>
    <w:rsid w:val="00196D47"/>
    <w:rsid w:val="00196DC5"/>
    <w:rsid w:val="00197004"/>
    <w:rsid w:val="001970DE"/>
    <w:rsid w:val="001970FB"/>
    <w:rsid w:val="001979FB"/>
    <w:rsid w:val="00197B2C"/>
    <w:rsid w:val="00197B6D"/>
    <w:rsid w:val="00197B7B"/>
    <w:rsid w:val="00197BBC"/>
    <w:rsid w:val="00197DE9"/>
    <w:rsid w:val="00197FBC"/>
    <w:rsid w:val="001A0193"/>
    <w:rsid w:val="001A0275"/>
    <w:rsid w:val="001A0711"/>
    <w:rsid w:val="001A0997"/>
    <w:rsid w:val="001A0AE0"/>
    <w:rsid w:val="001A0B39"/>
    <w:rsid w:val="001A0F12"/>
    <w:rsid w:val="001A0FDE"/>
    <w:rsid w:val="001A126F"/>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50AD"/>
    <w:rsid w:val="001A510E"/>
    <w:rsid w:val="001A513A"/>
    <w:rsid w:val="001A51EB"/>
    <w:rsid w:val="001A520F"/>
    <w:rsid w:val="001A5462"/>
    <w:rsid w:val="001A551B"/>
    <w:rsid w:val="001A58EE"/>
    <w:rsid w:val="001A5A3E"/>
    <w:rsid w:val="001A5ABB"/>
    <w:rsid w:val="001A5C2D"/>
    <w:rsid w:val="001A5C4C"/>
    <w:rsid w:val="001A5F47"/>
    <w:rsid w:val="001A5F4F"/>
    <w:rsid w:val="001A5FDF"/>
    <w:rsid w:val="001A6023"/>
    <w:rsid w:val="001A61D9"/>
    <w:rsid w:val="001A63D1"/>
    <w:rsid w:val="001A6BAF"/>
    <w:rsid w:val="001A6C79"/>
    <w:rsid w:val="001A6CC2"/>
    <w:rsid w:val="001A6D3E"/>
    <w:rsid w:val="001A727B"/>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701"/>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5FC4"/>
    <w:rsid w:val="001B6234"/>
    <w:rsid w:val="001B6575"/>
    <w:rsid w:val="001B6669"/>
    <w:rsid w:val="001B6ACA"/>
    <w:rsid w:val="001B6CFB"/>
    <w:rsid w:val="001B6F5A"/>
    <w:rsid w:val="001B7009"/>
    <w:rsid w:val="001B7010"/>
    <w:rsid w:val="001B71E3"/>
    <w:rsid w:val="001B7323"/>
    <w:rsid w:val="001B7370"/>
    <w:rsid w:val="001B7378"/>
    <w:rsid w:val="001B749D"/>
    <w:rsid w:val="001B7510"/>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1ECC"/>
    <w:rsid w:val="001C235F"/>
    <w:rsid w:val="001C2566"/>
    <w:rsid w:val="001C266F"/>
    <w:rsid w:val="001C2710"/>
    <w:rsid w:val="001C2C7F"/>
    <w:rsid w:val="001C2D81"/>
    <w:rsid w:val="001C2E9E"/>
    <w:rsid w:val="001C2F76"/>
    <w:rsid w:val="001C2FDB"/>
    <w:rsid w:val="001C3305"/>
    <w:rsid w:val="001C3861"/>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B41"/>
    <w:rsid w:val="001C6E88"/>
    <w:rsid w:val="001C700B"/>
    <w:rsid w:val="001C70C3"/>
    <w:rsid w:val="001C71E7"/>
    <w:rsid w:val="001C7268"/>
    <w:rsid w:val="001C72A2"/>
    <w:rsid w:val="001C73E0"/>
    <w:rsid w:val="001C78FC"/>
    <w:rsid w:val="001C7AEB"/>
    <w:rsid w:val="001C7C87"/>
    <w:rsid w:val="001C7E81"/>
    <w:rsid w:val="001D046D"/>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29"/>
    <w:rsid w:val="001D4362"/>
    <w:rsid w:val="001D44C4"/>
    <w:rsid w:val="001D44CE"/>
    <w:rsid w:val="001D46EA"/>
    <w:rsid w:val="001D4715"/>
    <w:rsid w:val="001D49BF"/>
    <w:rsid w:val="001D4A8F"/>
    <w:rsid w:val="001D4B33"/>
    <w:rsid w:val="001D4B4B"/>
    <w:rsid w:val="001D4C66"/>
    <w:rsid w:val="001D4DD9"/>
    <w:rsid w:val="001D54E7"/>
    <w:rsid w:val="001D596A"/>
    <w:rsid w:val="001D5B02"/>
    <w:rsid w:val="001D5C94"/>
    <w:rsid w:val="001D612D"/>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6EC"/>
    <w:rsid w:val="001D7843"/>
    <w:rsid w:val="001D7CEC"/>
    <w:rsid w:val="001E0018"/>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9"/>
    <w:rsid w:val="001E1DFD"/>
    <w:rsid w:val="001E2183"/>
    <w:rsid w:val="001E2342"/>
    <w:rsid w:val="001E2470"/>
    <w:rsid w:val="001E2552"/>
    <w:rsid w:val="001E25C1"/>
    <w:rsid w:val="001E25C8"/>
    <w:rsid w:val="001E2707"/>
    <w:rsid w:val="001E274E"/>
    <w:rsid w:val="001E276A"/>
    <w:rsid w:val="001E27FE"/>
    <w:rsid w:val="001E2938"/>
    <w:rsid w:val="001E2B65"/>
    <w:rsid w:val="001E2F8C"/>
    <w:rsid w:val="001E2FFE"/>
    <w:rsid w:val="001E3170"/>
    <w:rsid w:val="001E348D"/>
    <w:rsid w:val="001E351E"/>
    <w:rsid w:val="001E378A"/>
    <w:rsid w:val="001E3ADE"/>
    <w:rsid w:val="001E3BBC"/>
    <w:rsid w:val="001E3C84"/>
    <w:rsid w:val="001E3D52"/>
    <w:rsid w:val="001E3F53"/>
    <w:rsid w:val="001E4190"/>
    <w:rsid w:val="001E41C3"/>
    <w:rsid w:val="001E4275"/>
    <w:rsid w:val="001E43E1"/>
    <w:rsid w:val="001E44AD"/>
    <w:rsid w:val="001E44F5"/>
    <w:rsid w:val="001E4547"/>
    <w:rsid w:val="001E4D9B"/>
    <w:rsid w:val="001E4EB7"/>
    <w:rsid w:val="001E519A"/>
    <w:rsid w:val="001E5215"/>
    <w:rsid w:val="001E5549"/>
    <w:rsid w:val="001E5698"/>
    <w:rsid w:val="001E56F5"/>
    <w:rsid w:val="001E59F8"/>
    <w:rsid w:val="001E5B3A"/>
    <w:rsid w:val="001E5B5D"/>
    <w:rsid w:val="001E5C17"/>
    <w:rsid w:val="001E5DE6"/>
    <w:rsid w:val="001E6C8E"/>
    <w:rsid w:val="001E70AB"/>
    <w:rsid w:val="001E70FF"/>
    <w:rsid w:val="001E7338"/>
    <w:rsid w:val="001E7352"/>
    <w:rsid w:val="001E73FE"/>
    <w:rsid w:val="001E7A30"/>
    <w:rsid w:val="001E7AC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467"/>
    <w:rsid w:val="001F287D"/>
    <w:rsid w:val="001F297F"/>
    <w:rsid w:val="001F2DCC"/>
    <w:rsid w:val="001F318B"/>
    <w:rsid w:val="001F39E2"/>
    <w:rsid w:val="001F3B23"/>
    <w:rsid w:val="001F3B95"/>
    <w:rsid w:val="001F3C10"/>
    <w:rsid w:val="001F3F42"/>
    <w:rsid w:val="001F3FB1"/>
    <w:rsid w:val="001F3FCA"/>
    <w:rsid w:val="001F3FF5"/>
    <w:rsid w:val="001F40AD"/>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DE6"/>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BC"/>
    <w:rsid w:val="001F7C6D"/>
    <w:rsid w:val="002004F0"/>
    <w:rsid w:val="0020072A"/>
    <w:rsid w:val="002007F1"/>
    <w:rsid w:val="00200977"/>
    <w:rsid w:val="00200C00"/>
    <w:rsid w:val="00200DFC"/>
    <w:rsid w:val="00200E72"/>
    <w:rsid w:val="00200E75"/>
    <w:rsid w:val="002011BF"/>
    <w:rsid w:val="00201673"/>
    <w:rsid w:val="0020178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33"/>
    <w:rsid w:val="0020302A"/>
    <w:rsid w:val="00203036"/>
    <w:rsid w:val="002030DE"/>
    <w:rsid w:val="00203302"/>
    <w:rsid w:val="0020368E"/>
    <w:rsid w:val="00203693"/>
    <w:rsid w:val="0020379F"/>
    <w:rsid w:val="00203904"/>
    <w:rsid w:val="00203BDA"/>
    <w:rsid w:val="00203C89"/>
    <w:rsid w:val="00203C9F"/>
    <w:rsid w:val="00203EC8"/>
    <w:rsid w:val="00203FCD"/>
    <w:rsid w:val="002043AC"/>
    <w:rsid w:val="0020440B"/>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2D3"/>
    <w:rsid w:val="00206332"/>
    <w:rsid w:val="0020655B"/>
    <w:rsid w:val="00206723"/>
    <w:rsid w:val="0020677C"/>
    <w:rsid w:val="002068C9"/>
    <w:rsid w:val="00206A35"/>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694"/>
    <w:rsid w:val="002117C7"/>
    <w:rsid w:val="00211A0F"/>
    <w:rsid w:val="00211B3D"/>
    <w:rsid w:val="0021211A"/>
    <w:rsid w:val="00212651"/>
    <w:rsid w:val="0021268F"/>
    <w:rsid w:val="00212820"/>
    <w:rsid w:val="0021294F"/>
    <w:rsid w:val="00212B22"/>
    <w:rsid w:val="00212B71"/>
    <w:rsid w:val="00212C47"/>
    <w:rsid w:val="0021322C"/>
    <w:rsid w:val="00213491"/>
    <w:rsid w:val="002135BA"/>
    <w:rsid w:val="00213866"/>
    <w:rsid w:val="002138FA"/>
    <w:rsid w:val="00213AB1"/>
    <w:rsid w:val="00213E13"/>
    <w:rsid w:val="00213FE6"/>
    <w:rsid w:val="002140A6"/>
    <w:rsid w:val="00214204"/>
    <w:rsid w:val="00214235"/>
    <w:rsid w:val="002146A8"/>
    <w:rsid w:val="00214996"/>
    <w:rsid w:val="00214B0D"/>
    <w:rsid w:val="00214C34"/>
    <w:rsid w:val="002151C8"/>
    <w:rsid w:val="00215311"/>
    <w:rsid w:val="0021557F"/>
    <w:rsid w:val="002155E9"/>
    <w:rsid w:val="002157BD"/>
    <w:rsid w:val="00215921"/>
    <w:rsid w:val="002159D4"/>
    <w:rsid w:val="00215C16"/>
    <w:rsid w:val="00216000"/>
    <w:rsid w:val="00216096"/>
    <w:rsid w:val="00216131"/>
    <w:rsid w:val="0021632A"/>
    <w:rsid w:val="00216554"/>
    <w:rsid w:val="00216770"/>
    <w:rsid w:val="00216800"/>
    <w:rsid w:val="002168F8"/>
    <w:rsid w:val="0021696C"/>
    <w:rsid w:val="00216EB5"/>
    <w:rsid w:val="00216F09"/>
    <w:rsid w:val="002173E1"/>
    <w:rsid w:val="0021750B"/>
    <w:rsid w:val="00217791"/>
    <w:rsid w:val="002179B9"/>
    <w:rsid w:val="002179CC"/>
    <w:rsid w:val="002179E1"/>
    <w:rsid w:val="00217A24"/>
    <w:rsid w:val="00217AE5"/>
    <w:rsid w:val="00217C80"/>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5E"/>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35"/>
    <w:rsid w:val="00223B98"/>
    <w:rsid w:val="002245CC"/>
    <w:rsid w:val="00224837"/>
    <w:rsid w:val="00224EAD"/>
    <w:rsid w:val="00225551"/>
    <w:rsid w:val="00225B01"/>
    <w:rsid w:val="00226112"/>
    <w:rsid w:val="00226317"/>
    <w:rsid w:val="00226526"/>
    <w:rsid w:val="002265ED"/>
    <w:rsid w:val="00226750"/>
    <w:rsid w:val="0022680E"/>
    <w:rsid w:val="00226856"/>
    <w:rsid w:val="00226865"/>
    <w:rsid w:val="0022699D"/>
    <w:rsid w:val="002269E4"/>
    <w:rsid w:val="00226A19"/>
    <w:rsid w:val="00226AFB"/>
    <w:rsid w:val="00226BB0"/>
    <w:rsid w:val="00227020"/>
    <w:rsid w:val="002271D5"/>
    <w:rsid w:val="002273E9"/>
    <w:rsid w:val="002274E0"/>
    <w:rsid w:val="002279FD"/>
    <w:rsid w:val="00227E5D"/>
    <w:rsid w:val="00227F39"/>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A67"/>
    <w:rsid w:val="00232DF8"/>
    <w:rsid w:val="00233043"/>
    <w:rsid w:val="0023318B"/>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5FC"/>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CD"/>
    <w:rsid w:val="002446D9"/>
    <w:rsid w:val="00244A81"/>
    <w:rsid w:val="00244B97"/>
    <w:rsid w:val="00244BC2"/>
    <w:rsid w:val="00244DD6"/>
    <w:rsid w:val="002454A0"/>
    <w:rsid w:val="002457C9"/>
    <w:rsid w:val="00245BE5"/>
    <w:rsid w:val="00245D4D"/>
    <w:rsid w:val="00245ECC"/>
    <w:rsid w:val="00245F1A"/>
    <w:rsid w:val="002461E6"/>
    <w:rsid w:val="0024623A"/>
    <w:rsid w:val="00246457"/>
    <w:rsid w:val="00246532"/>
    <w:rsid w:val="00246560"/>
    <w:rsid w:val="00246721"/>
    <w:rsid w:val="00246899"/>
    <w:rsid w:val="002468CA"/>
    <w:rsid w:val="00246A67"/>
    <w:rsid w:val="00246DE7"/>
    <w:rsid w:val="0024719C"/>
    <w:rsid w:val="002472B1"/>
    <w:rsid w:val="00247A4D"/>
    <w:rsid w:val="00247CBB"/>
    <w:rsid w:val="00250056"/>
    <w:rsid w:val="002503F2"/>
    <w:rsid w:val="002505D6"/>
    <w:rsid w:val="002506CB"/>
    <w:rsid w:val="002506CD"/>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C3A"/>
    <w:rsid w:val="00254368"/>
    <w:rsid w:val="00254694"/>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B2"/>
    <w:rsid w:val="0026699B"/>
    <w:rsid w:val="00266A08"/>
    <w:rsid w:val="00266E6B"/>
    <w:rsid w:val="00267027"/>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17"/>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6BC"/>
    <w:rsid w:val="0027495B"/>
    <w:rsid w:val="00274C3F"/>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8E"/>
    <w:rsid w:val="002766C7"/>
    <w:rsid w:val="0027673E"/>
    <w:rsid w:val="002767E8"/>
    <w:rsid w:val="00276B2D"/>
    <w:rsid w:val="00276D10"/>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4C"/>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9B"/>
    <w:rsid w:val="00282AE1"/>
    <w:rsid w:val="00282B76"/>
    <w:rsid w:val="00283045"/>
    <w:rsid w:val="00283251"/>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8A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492"/>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9B4"/>
    <w:rsid w:val="00293AB3"/>
    <w:rsid w:val="00293C81"/>
    <w:rsid w:val="00293D69"/>
    <w:rsid w:val="00293DCF"/>
    <w:rsid w:val="00293F4E"/>
    <w:rsid w:val="0029410D"/>
    <w:rsid w:val="00294776"/>
    <w:rsid w:val="00294C44"/>
    <w:rsid w:val="00294F7D"/>
    <w:rsid w:val="0029535D"/>
    <w:rsid w:val="00295560"/>
    <w:rsid w:val="00295A74"/>
    <w:rsid w:val="00295BDD"/>
    <w:rsid w:val="00295C5B"/>
    <w:rsid w:val="00295E5B"/>
    <w:rsid w:val="00296077"/>
    <w:rsid w:val="0029656F"/>
    <w:rsid w:val="00296719"/>
    <w:rsid w:val="00296757"/>
    <w:rsid w:val="00296785"/>
    <w:rsid w:val="002967E9"/>
    <w:rsid w:val="00296998"/>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2BF"/>
    <w:rsid w:val="002A1532"/>
    <w:rsid w:val="002A1681"/>
    <w:rsid w:val="002A16C0"/>
    <w:rsid w:val="002A17B7"/>
    <w:rsid w:val="002A185E"/>
    <w:rsid w:val="002A19F1"/>
    <w:rsid w:val="002A1CAD"/>
    <w:rsid w:val="002A2147"/>
    <w:rsid w:val="002A22A1"/>
    <w:rsid w:val="002A23D9"/>
    <w:rsid w:val="002A2461"/>
    <w:rsid w:val="002A2633"/>
    <w:rsid w:val="002A27DD"/>
    <w:rsid w:val="002A27FB"/>
    <w:rsid w:val="002A2814"/>
    <w:rsid w:val="002A2EF2"/>
    <w:rsid w:val="002A2F70"/>
    <w:rsid w:val="002A3089"/>
    <w:rsid w:val="002A33E3"/>
    <w:rsid w:val="002A34E0"/>
    <w:rsid w:val="002A3533"/>
    <w:rsid w:val="002A3640"/>
    <w:rsid w:val="002A3993"/>
    <w:rsid w:val="002A3A92"/>
    <w:rsid w:val="002A3ABA"/>
    <w:rsid w:val="002A4265"/>
    <w:rsid w:val="002A42BE"/>
    <w:rsid w:val="002A43CF"/>
    <w:rsid w:val="002A445A"/>
    <w:rsid w:val="002A446F"/>
    <w:rsid w:val="002A44A1"/>
    <w:rsid w:val="002A44E2"/>
    <w:rsid w:val="002A45D8"/>
    <w:rsid w:val="002A4653"/>
    <w:rsid w:val="002A4758"/>
    <w:rsid w:val="002A47B4"/>
    <w:rsid w:val="002A4978"/>
    <w:rsid w:val="002A4B3E"/>
    <w:rsid w:val="002A4B57"/>
    <w:rsid w:val="002A4E5E"/>
    <w:rsid w:val="002A5084"/>
    <w:rsid w:val="002A531F"/>
    <w:rsid w:val="002A56D2"/>
    <w:rsid w:val="002A577A"/>
    <w:rsid w:val="002A588D"/>
    <w:rsid w:val="002A58DD"/>
    <w:rsid w:val="002A5B06"/>
    <w:rsid w:val="002A5B5F"/>
    <w:rsid w:val="002A5B99"/>
    <w:rsid w:val="002A5F91"/>
    <w:rsid w:val="002A6114"/>
    <w:rsid w:val="002A61FF"/>
    <w:rsid w:val="002A6343"/>
    <w:rsid w:val="002A65E3"/>
    <w:rsid w:val="002A696C"/>
    <w:rsid w:val="002A6C3E"/>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5CF"/>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C61"/>
    <w:rsid w:val="002B2E07"/>
    <w:rsid w:val="002B2E59"/>
    <w:rsid w:val="002B2F28"/>
    <w:rsid w:val="002B3304"/>
    <w:rsid w:val="002B333E"/>
    <w:rsid w:val="002B33F1"/>
    <w:rsid w:val="002B370D"/>
    <w:rsid w:val="002B3958"/>
    <w:rsid w:val="002B3BC2"/>
    <w:rsid w:val="002B3D40"/>
    <w:rsid w:val="002B43F1"/>
    <w:rsid w:val="002B447F"/>
    <w:rsid w:val="002B453A"/>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7FC"/>
    <w:rsid w:val="002B7810"/>
    <w:rsid w:val="002B7957"/>
    <w:rsid w:val="002B7ADD"/>
    <w:rsid w:val="002B7D11"/>
    <w:rsid w:val="002B7D66"/>
    <w:rsid w:val="002C0007"/>
    <w:rsid w:val="002C01DD"/>
    <w:rsid w:val="002C01E5"/>
    <w:rsid w:val="002C057D"/>
    <w:rsid w:val="002C061B"/>
    <w:rsid w:val="002C0761"/>
    <w:rsid w:val="002C083C"/>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6F8B"/>
    <w:rsid w:val="002C7199"/>
    <w:rsid w:val="002C75CD"/>
    <w:rsid w:val="002C7649"/>
    <w:rsid w:val="002C774A"/>
    <w:rsid w:val="002C7758"/>
    <w:rsid w:val="002C78B1"/>
    <w:rsid w:val="002D016F"/>
    <w:rsid w:val="002D01AA"/>
    <w:rsid w:val="002D0268"/>
    <w:rsid w:val="002D06D6"/>
    <w:rsid w:val="002D078F"/>
    <w:rsid w:val="002D0E06"/>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520"/>
    <w:rsid w:val="002D4700"/>
    <w:rsid w:val="002D4756"/>
    <w:rsid w:val="002D4769"/>
    <w:rsid w:val="002D4783"/>
    <w:rsid w:val="002D4C07"/>
    <w:rsid w:val="002D4C3F"/>
    <w:rsid w:val="002D4D31"/>
    <w:rsid w:val="002D4FA4"/>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93"/>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B3"/>
    <w:rsid w:val="002F01ED"/>
    <w:rsid w:val="002F052A"/>
    <w:rsid w:val="002F0939"/>
    <w:rsid w:val="002F0989"/>
    <w:rsid w:val="002F0A8E"/>
    <w:rsid w:val="002F0CE0"/>
    <w:rsid w:val="002F0F47"/>
    <w:rsid w:val="002F189F"/>
    <w:rsid w:val="002F18CF"/>
    <w:rsid w:val="002F19A0"/>
    <w:rsid w:val="002F1B03"/>
    <w:rsid w:val="002F1C32"/>
    <w:rsid w:val="002F1DC3"/>
    <w:rsid w:val="002F1E59"/>
    <w:rsid w:val="002F1E5F"/>
    <w:rsid w:val="002F214C"/>
    <w:rsid w:val="002F22CC"/>
    <w:rsid w:val="002F253F"/>
    <w:rsid w:val="002F26EE"/>
    <w:rsid w:val="002F28F9"/>
    <w:rsid w:val="002F2AE5"/>
    <w:rsid w:val="002F315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9BF"/>
    <w:rsid w:val="002F5CBB"/>
    <w:rsid w:val="002F5D28"/>
    <w:rsid w:val="002F5D4A"/>
    <w:rsid w:val="002F5E47"/>
    <w:rsid w:val="002F5E80"/>
    <w:rsid w:val="002F5FED"/>
    <w:rsid w:val="002F6278"/>
    <w:rsid w:val="002F63FD"/>
    <w:rsid w:val="002F67E6"/>
    <w:rsid w:val="002F687E"/>
    <w:rsid w:val="002F6C28"/>
    <w:rsid w:val="002F6D80"/>
    <w:rsid w:val="002F70C2"/>
    <w:rsid w:val="002F7598"/>
    <w:rsid w:val="002F763E"/>
    <w:rsid w:val="002F776A"/>
    <w:rsid w:val="002F78E9"/>
    <w:rsid w:val="002F7924"/>
    <w:rsid w:val="002F7974"/>
    <w:rsid w:val="002F7B8F"/>
    <w:rsid w:val="002F7BE9"/>
    <w:rsid w:val="002F7C87"/>
    <w:rsid w:val="002F7F18"/>
    <w:rsid w:val="002F7FD8"/>
    <w:rsid w:val="002F7FF0"/>
    <w:rsid w:val="00300003"/>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42F"/>
    <w:rsid w:val="00301481"/>
    <w:rsid w:val="00301637"/>
    <w:rsid w:val="0030166F"/>
    <w:rsid w:val="00301715"/>
    <w:rsid w:val="00301957"/>
    <w:rsid w:val="00301BE1"/>
    <w:rsid w:val="00301CA6"/>
    <w:rsid w:val="00302017"/>
    <w:rsid w:val="003021B3"/>
    <w:rsid w:val="0030223E"/>
    <w:rsid w:val="003023DC"/>
    <w:rsid w:val="0030251F"/>
    <w:rsid w:val="00302771"/>
    <w:rsid w:val="00302BB0"/>
    <w:rsid w:val="00302F6B"/>
    <w:rsid w:val="00303392"/>
    <w:rsid w:val="0030366B"/>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CCC"/>
    <w:rsid w:val="003062B1"/>
    <w:rsid w:val="00306347"/>
    <w:rsid w:val="00306521"/>
    <w:rsid w:val="00306534"/>
    <w:rsid w:val="0030680B"/>
    <w:rsid w:val="00306A87"/>
    <w:rsid w:val="00306BAC"/>
    <w:rsid w:val="00306D21"/>
    <w:rsid w:val="0030725C"/>
    <w:rsid w:val="00307478"/>
    <w:rsid w:val="00307518"/>
    <w:rsid w:val="00307640"/>
    <w:rsid w:val="003076DA"/>
    <w:rsid w:val="003077F5"/>
    <w:rsid w:val="00307915"/>
    <w:rsid w:val="00307B21"/>
    <w:rsid w:val="00307C54"/>
    <w:rsid w:val="00307C82"/>
    <w:rsid w:val="00307CC2"/>
    <w:rsid w:val="00307D45"/>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9D8"/>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216"/>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6CA"/>
    <w:rsid w:val="003217B1"/>
    <w:rsid w:val="00321D54"/>
    <w:rsid w:val="003220D6"/>
    <w:rsid w:val="00322198"/>
    <w:rsid w:val="0032261B"/>
    <w:rsid w:val="0032284E"/>
    <w:rsid w:val="00322898"/>
    <w:rsid w:val="0032297A"/>
    <w:rsid w:val="00322A08"/>
    <w:rsid w:val="00322A67"/>
    <w:rsid w:val="00322AB2"/>
    <w:rsid w:val="00322BF3"/>
    <w:rsid w:val="00322F2C"/>
    <w:rsid w:val="00322F8B"/>
    <w:rsid w:val="00323092"/>
    <w:rsid w:val="00323331"/>
    <w:rsid w:val="0032353A"/>
    <w:rsid w:val="003238C1"/>
    <w:rsid w:val="00323922"/>
    <w:rsid w:val="00323AA8"/>
    <w:rsid w:val="00323C52"/>
    <w:rsid w:val="00323D47"/>
    <w:rsid w:val="00323F06"/>
    <w:rsid w:val="00323F0A"/>
    <w:rsid w:val="0032428E"/>
    <w:rsid w:val="003242FD"/>
    <w:rsid w:val="00324578"/>
    <w:rsid w:val="0032469C"/>
    <w:rsid w:val="00324740"/>
    <w:rsid w:val="0032485C"/>
    <w:rsid w:val="00324C64"/>
    <w:rsid w:val="00324F1C"/>
    <w:rsid w:val="00325253"/>
    <w:rsid w:val="00325330"/>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48"/>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C95"/>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80F"/>
    <w:rsid w:val="00333EAE"/>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632"/>
    <w:rsid w:val="0033677E"/>
    <w:rsid w:val="00336A20"/>
    <w:rsid w:val="00337189"/>
    <w:rsid w:val="00337192"/>
    <w:rsid w:val="0033748B"/>
    <w:rsid w:val="003374CB"/>
    <w:rsid w:val="0033752C"/>
    <w:rsid w:val="00337535"/>
    <w:rsid w:val="0033790D"/>
    <w:rsid w:val="00337BB5"/>
    <w:rsid w:val="00337C7D"/>
    <w:rsid w:val="00337D7B"/>
    <w:rsid w:val="0034028C"/>
    <w:rsid w:val="003404A5"/>
    <w:rsid w:val="00340727"/>
    <w:rsid w:val="0034095B"/>
    <w:rsid w:val="00340A9E"/>
    <w:rsid w:val="00340B55"/>
    <w:rsid w:val="00340C0F"/>
    <w:rsid w:val="003417BB"/>
    <w:rsid w:val="00341A68"/>
    <w:rsid w:val="00341F66"/>
    <w:rsid w:val="00342285"/>
    <w:rsid w:val="00342480"/>
    <w:rsid w:val="003427E7"/>
    <w:rsid w:val="0034291E"/>
    <w:rsid w:val="00342A80"/>
    <w:rsid w:val="00342C19"/>
    <w:rsid w:val="00342EF3"/>
    <w:rsid w:val="00342F51"/>
    <w:rsid w:val="00343224"/>
    <w:rsid w:val="0034348B"/>
    <w:rsid w:val="003438F2"/>
    <w:rsid w:val="003439ED"/>
    <w:rsid w:val="00343A29"/>
    <w:rsid w:val="00343D33"/>
    <w:rsid w:val="00343E2F"/>
    <w:rsid w:val="00343F46"/>
    <w:rsid w:val="00344028"/>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5F71"/>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B83"/>
    <w:rsid w:val="00356CE6"/>
    <w:rsid w:val="00357131"/>
    <w:rsid w:val="003573E8"/>
    <w:rsid w:val="00357871"/>
    <w:rsid w:val="003578A4"/>
    <w:rsid w:val="003579C8"/>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D26"/>
    <w:rsid w:val="00363E73"/>
    <w:rsid w:val="00364013"/>
    <w:rsid w:val="003641B9"/>
    <w:rsid w:val="003644D5"/>
    <w:rsid w:val="00364611"/>
    <w:rsid w:val="003647DD"/>
    <w:rsid w:val="003647E8"/>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D1D"/>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6AC"/>
    <w:rsid w:val="003747BF"/>
    <w:rsid w:val="00374A2D"/>
    <w:rsid w:val="00374F3E"/>
    <w:rsid w:val="00375010"/>
    <w:rsid w:val="00375032"/>
    <w:rsid w:val="00375236"/>
    <w:rsid w:val="0037540A"/>
    <w:rsid w:val="0037582E"/>
    <w:rsid w:val="00375B57"/>
    <w:rsid w:val="00375C83"/>
    <w:rsid w:val="00375CBF"/>
    <w:rsid w:val="00375DC7"/>
    <w:rsid w:val="00375ED8"/>
    <w:rsid w:val="003764D3"/>
    <w:rsid w:val="00376A4C"/>
    <w:rsid w:val="00376B9A"/>
    <w:rsid w:val="0037711F"/>
    <w:rsid w:val="003771A5"/>
    <w:rsid w:val="003777BB"/>
    <w:rsid w:val="00377959"/>
    <w:rsid w:val="00377CDF"/>
    <w:rsid w:val="00380238"/>
    <w:rsid w:val="00380259"/>
    <w:rsid w:val="00380547"/>
    <w:rsid w:val="00380BED"/>
    <w:rsid w:val="003811CA"/>
    <w:rsid w:val="00381236"/>
    <w:rsid w:val="003812BD"/>
    <w:rsid w:val="00381764"/>
    <w:rsid w:val="00381792"/>
    <w:rsid w:val="003817C3"/>
    <w:rsid w:val="00381BCD"/>
    <w:rsid w:val="00381E75"/>
    <w:rsid w:val="00381E86"/>
    <w:rsid w:val="003822E7"/>
    <w:rsid w:val="003824C9"/>
    <w:rsid w:val="003825E9"/>
    <w:rsid w:val="00382699"/>
    <w:rsid w:val="00382BF1"/>
    <w:rsid w:val="00382C8A"/>
    <w:rsid w:val="00382D16"/>
    <w:rsid w:val="00382D7D"/>
    <w:rsid w:val="00382FC5"/>
    <w:rsid w:val="0038342A"/>
    <w:rsid w:val="003835FA"/>
    <w:rsid w:val="0038382C"/>
    <w:rsid w:val="00383A0F"/>
    <w:rsid w:val="00383D13"/>
    <w:rsid w:val="00383E16"/>
    <w:rsid w:val="00383EC0"/>
    <w:rsid w:val="0038411D"/>
    <w:rsid w:val="00384157"/>
    <w:rsid w:val="003844A2"/>
    <w:rsid w:val="00384622"/>
    <w:rsid w:val="00384688"/>
    <w:rsid w:val="003846F3"/>
    <w:rsid w:val="00384931"/>
    <w:rsid w:val="00384A4B"/>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0D0E"/>
    <w:rsid w:val="0039113C"/>
    <w:rsid w:val="00391408"/>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4E9"/>
    <w:rsid w:val="0039469D"/>
    <w:rsid w:val="0039477E"/>
    <w:rsid w:val="0039482B"/>
    <w:rsid w:val="00394972"/>
    <w:rsid w:val="00394AEF"/>
    <w:rsid w:val="00394CF3"/>
    <w:rsid w:val="00394DB9"/>
    <w:rsid w:val="00394EA8"/>
    <w:rsid w:val="00394F36"/>
    <w:rsid w:val="0039511F"/>
    <w:rsid w:val="0039518C"/>
    <w:rsid w:val="0039529D"/>
    <w:rsid w:val="00395308"/>
    <w:rsid w:val="0039535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8E1"/>
    <w:rsid w:val="00396ADE"/>
    <w:rsid w:val="00396C26"/>
    <w:rsid w:val="00396C48"/>
    <w:rsid w:val="00396F73"/>
    <w:rsid w:val="003971D3"/>
    <w:rsid w:val="00397362"/>
    <w:rsid w:val="003976CA"/>
    <w:rsid w:val="0039790C"/>
    <w:rsid w:val="00397945"/>
    <w:rsid w:val="00397A79"/>
    <w:rsid w:val="00397B69"/>
    <w:rsid w:val="00397FC7"/>
    <w:rsid w:val="003A0059"/>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1AC"/>
    <w:rsid w:val="003A4221"/>
    <w:rsid w:val="003A4636"/>
    <w:rsid w:val="003A46B3"/>
    <w:rsid w:val="003A48AE"/>
    <w:rsid w:val="003A4B0A"/>
    <w:rsid w:val="003A4B71"/>
    <w:rsid w:val="003A4F78"/>
    <w:rsid w:val="003A5013"/>
    <w:rsid w:val="003A5162"/>
    <w:rsid w:val="003A5188"/>
    <w:rsid w:val="003A5458"/>
    <w:rsid w:val="003A5608"/>
    <w:rsid w:val="003A56CD"/>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3A"/>
    <w:rsid w:val="003A6859"/>
    <w:rsid w:val="003A68F2"/>
    <w:rsid w:val="003A6B5A"/>
    <w:rsid w:val="003A6D55"/>
    <w:rsid w:val="003A70AB"/>
    <w:rsid w:val="003A72FE"/>
    <w:rsid w:val="003A7426"/>
    <w:rsid w:val="003A75C3"/>
    <w:rsid w:val="003A75D8"/>
    <w:rsid w:val="003A787B"/>
    <w:rsid w:val="003A7EBD"/>
    <w:rsid w:val="003B0120"/>
    <w:rsid w:val="003B01A9"/>
    <w:rsid w:val="003B0471"/>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8C4"/>
    <w:rsid w:val="003B2A20"/>
    <w:rsid w:val="003B2AB0"/>
    <w:rsid w:val="003B2EAE"/>
    <w:rsid w:val="003B2F65"/>
    <w:rsid w:val="003B2F88"/>
    <w:rsid w:val="003B314D"/>
    <w:rsid w:val="003B3376"/>
    <w:rsid w:val="003B3440"/>
    <w:rsid w:val="003B393F"/>
    <w:rsid w:val="003B3977"/>
    <w:rsid w:val="003B3FB8"/>
    <w:rsid w:val="003B3FC4"/>
    <w:rsid w:val="003B42AA"/>
    <w:rsid w:val="003B42CE"/>
    <w:rsid w:val="003B447F"/>
    <w:rsid w:val="003B4B5A"/>
    <w:rsid w:val="003B4CA1"/>
    <w:rsid w:val="003B5392"/>
    <w:rsid w:val="003B5415"/>
    <w:rsid w:val="003B5A83"/>
    <w:rsid w:val="003B5B5F"/>
    <w:rsid w:val="003B5E84"/>
    <w:rsid w:val="003B5F3B"/>
    <w:rsid w:val="003B5F5D"/>
    <w:rsid w:val="003B5FDE"/>
    <w:rsid w:val="003B603B"/>
    <w:rsid w:val="003B617E"/>
    <w:rsid w:val="003B62CD"/>
    <w:rsid w:val="003B6332"/>
    <w:rsid w:val="003B636E"/>
    <w:rsid w:val="003B6479"/>
    <w:rsid w:val="003B6572"/>
    <w:rsid w:val="003B6625"/>
    <w:rsid w:val="003B693C"/>
    <w:rsid w:val="003B6B08"/>
    <w:rsid w:val="003B6CEE"/>
    <w:rsid w:val="003B6D43"/>
    <w:rsid w:val="003B6D8C"/>
    <w:rsid w:val="003B6E69"/>
    <w:rsid w:val="003B701D"/>
    <w:rsid w:val="003B71FC"/>
    <w:rsid w:val="003B76AB"/>
    <w:rsid w:val="003B788D"/>
    <w:rsid w:val="003B7952"/>
    <w:rsid w:val="003B796A"/>
    <w:rsid w:val="003B79A8"/>
    <w:rsid w:val="003C000C"/>
    <w:rsid w:val="003C00F5"/>
    <w:rsid w:val="003C03BE"/>
    <w:rsid w:val="003C0B28"/>
    <w:rsid w:val="003C0B9D"/>
    <w:rsid w:val="003C0C68"/>
    <w:rsid w:val="003C0D40"/>
    <w:rsid w:val="003C0E9B"/>
    <w:rsid w:val="003C0FE1"/>
    <w:rsid w:val="003C1041"/>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61F"/>
    <w:rsid w:val="003D7771"/>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61B"/>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E8C"/>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443"/>
    <w:rsid w:val="003F77B4"/>
    <w:rsid w:val="003F77DC"/>
    <w:rsid w:val="003F7C3A"/>
    <w:rsid w:val="003F7D5D"/>
    <w:rsid w:val="003F7E7B"/>
    <w:rsid w:val="0040002E"/>
    <w:rsid w:val="00400078"/>
    <w:rsid w:val="004000A9"/>
    <w:rsid w:val="004000AA"/>
    <w:rsid w:val="00400563"/>
    <w:rsid w:val="00400564"/>
    <w:rsid w:val="004005E9"/>
    <w:rsid w:val="00400744"/>
    <w:rsid w:val="00400A6D"/>
    <w:rsid w:val="00400C31"/>
    <w:rsid w:val="00400F63"/>
    <w:rsid w:val="004011A6"/>
    <w:rsid w:val="004012B0"/>
    <w:rsid w:val="0040154C"/>
    <w:rsid w:val="00401691"/>
    <w:rsid w:val="00401BC3"/>
    <w:rsid w:val="00401C35"/>
    <w:rsid w:val="00401D00"/>
    <w:rsid w:val="00401D80"/>
    <w:rsid w:val="00401EA4"/>
    <w:rsid w:val="00401F50"/>
    <w:rsid w:val="00401FE2"/>
    <w:rsid w:val="004021B9"/>
    <w:rsid w:val="0040236E"/>
    <w:rsid w:val="004026B9"/>
    <w:rsid w:val="00402701"/>
    <w:rsid w:val="0040283D"/>
    <w:rsid w:val="00402944"/>
    <w:rsid w:val="00402B1E"/>
    <w:rsid w:val="00402BA7"/>
    <w:rsid w:val="00402EDE"/>
    <w:rsid w:val="00402EF4"/>
    <w:rsid w:val="00402FF6"/>
    <w:rsid w:val="00403181"/>
    <w:rsid w:val="0040338E"/>
    <w:rsid w:val="004035CB"/>
    <w:rsid w:val="00403742"/>
    <w:rsid w:val="00403873"/>
    <w:rsid w:val="00403C44"/>
    <w:rsid w:val="004048B4"/>
    <w:rsid w:val="0040499C"/>
    <w:rsid w:val="00404D38"/>
    <w:rsid w:val="00404D63"/>
    <w:rsid w:val="004052E4"/>
    <w:rsid w:val="0040554F"/>
    <w:rsid w:val="0040565C"/>
    <w:rsid w:val="004056D5"/>
    <w:rsid w:val="0040594C"/>
    <w:rsid w:val="00405B26"/>
    <w:rsid w:val="00405C3F"/>
    <w:rsid w:val="00405D9D"/>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75"/>
    <w:rsid w:val="004071E5"/>
    <w:rsid w:val="004071F6"/>
    <w:rsid w:val="0040734D"/>
    <w:rsid w:val="004074AB"/>
    <w:rsid w:val="00407813"/>
    <w:rsid w:val="0040785D"/>
    <w:rsid w:val="004079CF"/>
    <w:rsid w:val="00407B38"/>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A0C"/>
    <w:rsid w:val="00411EC4"/>
    <w:rsid w:val="00411EC9"/>
    <w:rsid w:val="00411F01"/>
    <w:rsid w:val="00411F66"/>
    <w:rsid w:val="00412443"/>
    <w:rsid w:val="00412665"/>
    <w:rsid w:val="0041274F"/>
    <w:rsid w:val="00412766"/>
    <w:rsid w:val="0041277A"/>
    <w:rsid w:val="004127D1"/>
    <w:rsid w:val="00412A5D"/>
    <w:rsid w:val="00412D11"/>
    <w:rsid w:val="00413096"/>
    <w:rsid w:val="004132A0"/>
    <w:rsid w:val="0041344F"/>
    <w:rsid w:val="004136A4"/>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E47"/>
    <w:rsid w:val="00417FBC"/>
    <w:rsid w:val="00420100"/>
    <w:rsid w:val="00420411"/>
    <w:rsid w:val="00420684"/>
    <w:rsid w:val="004206DE"/>
    <w:rsid w:val="00420831"/>
    <w:rsid w:val="004209B9"/>
    <w:rsid w:val="004209DB"/>
    <w:rsid w:val="00420C0E"/>
    <w:rsid w:val="00420D39"/>
    <w:rsid w:val="00420F20"/>
    <w:rsid w:val="00420F2A"/>
    <w:rsid w:val="00420F56"/>
    <w:rsid w:val="0042103D"/>
    <w:rsid w:val="00421071"/>
    <w:rsid w:val="0042115A"/>
    <w:rsid w:val="004213CE"/>
    <w:rsid w:val="0042144F"/>
    <w:rsid w:val="00421575"/>
    <w:rsid w:val="00421820"/>
    <w:rsid w:val="00421826"/>
    <w:rsid w:val="0042183B"/>
    <w:rsid w:val="004218FA"/>
    <w:rsid w:val="00421A41"/>
    <w:rsid w:val="00421A57"/>
    <w:rsid w:val="00421E36"/>
    <w:rsid w:val="00421F83"/>
    <w:rsid w:val="00422096"/>
    <w:rsid w:val="004222B0"/>
    <w:rsid w:val="004223DF"/>
    <w:rsid w:val="0042266D"/>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10"/>
    <w:rsid w:val="00424596"/>
    <w:rsid w:val="004245B4"/>
    <w:rsid w:val="00424AB6"/>
    <w:rsid w:val="00424B70"/>
    <w:rsid w:val="00424FC5"/>
    <w:rsid w:val="004251BC"/>
    <w:rsid w:val="004251EA"/>
    <w:rsid w:val="00425592"/>
    <w:rsid w:val="004256ED"/>
    <w:rsid w:val="004258BC"/>
    <w:rsid w:val="004259AD"/>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E5A"/>
    <w:rsid w:val="00427EF5"/>
    <w:rsid w:val="00427F66"/>
    <w:rsid w:val="004300E5"/>
    <w:rsid w:val="00430427"/>
    <w:rsid w:val="004305F4"/>
    <w:rsid w:val="00430602"/>
    <w:rsid w:val="004308EA"/>
    <w:rsid w:val="00430A3C"/>
    <w:rsid w:val="00430AA9"/>
    <w:rsid w:val="00430ADB"/>
    <w:rsid w:val="00430C98"/>
    <w:rsid w:val="0043119B"/>
    <w:rsid w:val="0043127A"/>
    <w:rsid w:val="00431CAB"/>
    <w:rsid w:val="00431D36"/>
    <w:rsid w:val="00431EB3"/>
    <w:rsid w:val="004320CE"/>
    <w:rsid w:val="0043243C"/>
    <w:rsid w:val="00432805"/>
    <w:rsid w:val="004328F9"/>
    <w:rsid w:val="004329AE"/>
    <w:rsid w:val="00432A95"/>
    <w:rsid w:val="00432E74"/>
    <w:rsid w:val="00433186"/>
    <w:rsid w:val="00433407"/>
    <w:rsid w:val="0043342A"/>
    <w:rsid w:val="0043352C"/>
    <w:rsid w:val="00433807"/>
    <w:rsid w:val="00433C2F"/>
    <w:rsid w:val="00433CAD"/>
    <w:rsid w:val="00433E00"/>
    <w:rsid w:val="00433E31"/>
    <w:rsid w:val="00434373"/>
    <w:rsid w:val="0043476A"/>
    <w:rsid w:val="004348BC"/>
    <w:rsid w:val="004348BF"/>
    <w:rsid w:val="00434A0D"/>
    <w:rsid w:val="00435105"/>
    <w:rsid w:val="004356F5"/>
    <w:rsid w:val="00435737"/>
    <w:rsid w:val="004358A9"/>
    <w:rsid w:val="00435A32"/>
    <w:rsid w:val="00435BF4"/>
    <w:rsid w:val="00435CC7"/>
    <w:rsid w:val="00435FBE"/>
    <w:rsid w:val="00436226"/>
    <w:rsid w:val="00436337"/>
    <w:rsid w:val="004364F1"/>
    <w:rsid w:val="00436582"/>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7"/>
    <w:rsid w:val="004420C8"/>
    <w:rsid w:val="0044234D"/>
    <w:rsid w:val="00442400"/>
    <w:rsid w:val="0044265D"/>
    <w:rsid w:val="00442BB4"/>
    <w:rsid w:val="00442C2B"/>
    <w:rsid w:val="00442EB9"/>
    <w:rsid w:val="004431C4"/>
    <w:rsid w:val="00443782"/>
    <w:rsid w:val="004439E2"/>
    <w:rsid w:val="00444035"/>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900"/>
    <w:rsid w:val="00446B9A"/>
    <w:rsid w:val="00446C66"/>
    <w:rsid w:val="00446D69"/>
    <w:rsid w:val="00446DD7"/>
    <w:rsid w:val="00446E4C"/>
    <w:rsid w:val="00446EB9"/>
    <w:rsid w:val="00447018"/>
    <w:rsid w:val="004470C5"/>
    <w:rsid w:val="0044711E"/>
    <w:rsid w:val="00447161"/>
    <w:rsid w:val="00447165"/>
    <w:rsid w:val="0044718F"/>
    <w:rsid w:val="004472CA"/>
    <w:rsid w:val="004472ED"/>
    <w:rsid w:val="00447367"/>
    <w:rsid w:val="0044751C"/>
    <w:rsid w:val="004475A3"/>
    <w:rsid w:val="004478CE"/>
    <w:rsid w:val="0044795D"/>
    <w:rsid w:val="00447D2C"/>
    <w:rsid w:val="00450032"/>
    <w:rsid w:val="00450114"/>
    <w:rsid w:val="00450175"/>
    <w:rsid w:val="004502E6"/>
    <w:rsid w:val="0045034B"/>
    <w:rsid w:val="00450374"/>
    <w:rsid w:val="004504E4"/>
    <w:rsid w:val="004507BE"/>
    <w:rsid w:val="00450AFA"/>
    <w:rsid w:val="00450B39"/>
    <w:rsid w:val="00450BE0"/>
    <w:rsid w:val="00450EE7"/>
    <w:rsid w:val="00450F0E"/>
    <w:rsid w:val="00450F2B"/>
    <w:rsid w:val="00450F6C"/>
    <w:rsid w:val="00451176"/>
    <w:rsid w:val="0045119C"/>
    <w:rsid w:val="00451676"/>
    <w:rsid w:val="004517C8"/>
    <w:rsid w:val="00451922"/>
    <w:rsid w:val="00451AB8"/>
    <w:rsid w:val="00451B71"/>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1F"/>
    <w:rsid w:val="0045526C"/>
    <w:rsid w:val="0045545C"/>
    <w:rsid w:val="004554B4"/>
    <w:rsid w:val="0045556B"/>
    <w:rsid w:val="00455591"/>
    <w:rsid w:val="00455793"/>
    <w:rsid w:val="004558B4"/>
    <w:rsid w:val="00455A7D"/>
    <w:rsid w:val="00455B4C"/>
    <w:rsid w:val="00455E86"/>
    <w:rsid w:val="00455EFF"/>
    <w:rsid w:val="00455FCD"/>
    <w:rsid w:val="004566B2"/>
    <w:rsid w:val="0045680A"/>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7BD"/>
    <w:rsid w:val="004608D3"/>
    <w:rsid w:val="00460CAD"/>
    <w:rsid w:val="00460FC9"/>
    <w:rsid w:val="0046111D"/>
    <w:rsid w:val="004613CD"/>
    <w:rsid w:val="00461668"/>
    <w:rsid w:val="00461AFD"/>
    <w:rsid w:val="00461B46"/>
    <w:rsid w:val="00461ED2"/>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3DE8"/>
    <w:rsid w:val="00464176"/>
    <w:rsid w:val="00464607"/>
    <w:rsid w:val="00464614"/>
    <w:rsid w:val="004646C3"/>
    <w:rsid w:val="004646D4"/>
    <w:rsid w:val="00464749"/>
    <w:rsid w:val="00464777"/>
    <w:rsid w:val="00464ACE"/>
    <w:rsid w:val="00464BB1"/>
    <w:rsid w:val="00464C7A"/>
    <w:rsid w:val="00464D9C"/>
    <w:rsid w:val="004650B7"/>
    <w:rsid w:val="004653F9"/>
    <w:rsid w:val="004654EA"/>
    <w:rsid w:val="00465AAD"/>
    <w:rsid w:val="00465C57"/>
    <w:rsid w:val="00465DAC"/>
    <w:rsid w:val="00465E8A"/>
    <w:rsid w:val="00466531"/>
    <w:rsid w:val="00466693"/>
    <w:rsid w:val="004669EA"/>
    <w:rsid w:val="00466C97"/>
    <w:rsid w:val="00466D2A"/>
    <w:rsid w:val="00466ED0"/>
    <w:rsid w:val="00466F06"/>
    <w:rsid w:val="00466F46"/>
    <w:rsid w:val="004671DA"/>
    <w:rsid w:val="0046728A"/>
    <w:rsid w:val="0046728B"/>
    <w:rsid w:val="00467310"/>
    <w:rsid w:val="0046736F"/>
    <w:rsid w:val="00467560"/>
    <w:rsid w:val="004678D6"/>
    <w:rsid w:val="004679C6"/>
    <w:rsid w:val="00467B4C"/>
    <w:rsid w:val="00467DEC"/>
    <w:rsid w:val="00467E75"/>
    <w:rsid w:val="00467EDA"/>
    <w:rsid w:val="00467F54"/>
    <w:rsid w:val="0047016E"/>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44"/>
    <w:rsid w:val="004729C6"/>
    <w:rsid w:val="00472AB2"/>
    <w:rsid w:val="00472B7F"/>
    <w:rsid w:val="00472D22"/>
    <w:rsid w:val="00472FEA"/>
    <w:rsid w:val="00473244"/>
    <w:rsid w:val="004739CA"/>
    <w:rsid w:val="00473AE0"/>
    <w:rsid w:val="00473AFD"/>
    <w:rsid w:val="00473B1A"/>
    <w:rsid w:val="00473B69"/>
    <w:rsid w:val="00473B6D"/>
    <w:rsid w:val="00473D4B"/>
    <w:rsid w:val="00473EA3"/>
    <w:rsid w:val="00473F14"/>
    <w:rsid w:val="00473F89"/>
    <w:rsid w:val="0047400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EA"/>
    <w:rsid w:val="00475349"/>
    <w:rsid w:val="004755BB"/>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058"/>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B1E"/>
    <w:rsid w:val="00481E15"/>
    <w:rsid w:val="00481F19"/>
    <w:rsid w:val="004820F6"/>
    <w:rsid w:val="0048218B"/>
    <w:rsid w:val="004823DD"/>
    <w:rsid w:val="00482411"/>
    <w:rsid w:val="004827E0"/>
    <w:rsid w:val="00482916"/>
    <w:rsid w:val="00482A6B"/>
    <w:rsid w:val="00482AA0"/>
    <w:rsid w:val="00483278"/>
    <w:rsid w:val="004835BB"/>
    <w:rsid w:val="0048371F"/>
    <w:rsid w:val="00483752"/>
    <w:rsid w:val="00483767"/>
    <w:rsid w:val="004837A8"/>
    <w:rsid w:val="0048399C"/>
    <w:rsid w:val="00483B26"/>
    <w:rsid w:val="00483C72"/>
    <w:rsid w:val="00483CBD"/>
    <w:rsid w:val="00483F4E"/>
    <w:rsid w:val="00484197"/>
    <w:rsid w:val="004841AF"/>
    <w:rsid w:val="004842A7"/>
    <w:rsid w:val="0048470E"/>
    <w:rsid w:val="0048473F"/>
    <w:rsid w:val="0048485E"/>
    <w:rsid w:val="00484B53"/>
    <w:rsid w:val="00484F97"/>
    <w:rsid w:val="0048542A"/>
    <w:rsid w:val="0048542C"/>
    <w:rsid w:val="004856C3"/>
    <w:rsid w:val="00485993"/>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F3E"/>
    <w:rsid w:val="004900BE"/>
    <w:rsid w:val="004902A9"/>
    <w:rsid w:val="00490496"/>
    <w:rsid w:val="00490991"/>
    <w:rsid w:val="00490A8D"/>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6E2"/>
    <w:rsid w:val="004A1BAA"/>
    <w:rsid w:val="004A1C83"/>
    <w:rsid w:val="004A1ECA"/>
    <w:rsid w:val="004A1FAE"/>
    <w:rsid w:val="004A2037"/>
    <w:rsid w:val="004A2040"/>
    <w:rsid w:val="004A2352"/>
    <w:rsid w:val="004A263C"/>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735C"/>
    <w:rsid w:val="004B751F"/>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F3"/>
    <w:rsid w:val="004C32EB"/>
    <w:rsid w:val="004C3382"/>
    <w:rsid w:val="004C35EF"/>
    <w:rsid w:val="004C36A6"/>
    <w:rsid w:val="004C36E5"/>
    <w:rsid w:val="004C36F3"/>
    <w:rsid w:val="004C3738"/>
    <w:rsid w:val="004C3A19"/>
    <w:rsid w:val="004C3A1C"/>
    <w:rsid w:val="004C3CB6"/>
    <w:rsid w:val="004C3EDC"/>
    <w:rsid w:val="004C40CC"/>
    <w:rsid w:val="004C40E2"/>
    <w:rsid w:val="004C44E4"/>
    <w:rsid w:val="004C4702"/>
    <w:rsid w:val="004C4A99"/>
    <w:rsid w:val="004C4BCA"/>
    <w:rsid w:val="004C4D88"/>
    <w:rsid w:val="004C4DAC"/>
    <w:rsid w:val="004C4EA2"/>
    <w:rsid w:val="004C5040"/>
    <w:rsid w:val="004C509B"/>
    <w:rsid w:val="004C54D8"/>
    <w:rsid w:val="004C55A1"/>
    <w:rsid w:val="004C5A14"/>
    <w:rsid w:val="004C5AC7"/>
    <w:rsid w:val="004C5E07"/>
    <w:rsid w:val="004C5EF4"/>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306"/>
    <w:rsid w:val="004D04FC"/>
    <w:rsid w:val="004D0D4F"/>
    <w:rsid w:val="004D0E11"/>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472"/>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D21"/>
    <w:rsid w:val="004E2E92"/>
    <w:rsid w:val="004E2F71"/>
    <w:rsid w:val="004E33F5"/>
    <w:rsid w:val="004E344F"/>
    <w:rsid w:val="004E3753"/>
    <w:rsid w:val="004E3755"/>
    <w:rsid w:val="004E37EF"/>
    <w:rsid w:val="004E3A56"/>
    <w:rsid w:val="004E3E20"/>
    <w:rsid w:val="004E4045"/>
    <w:rsid w:val="004E4320"/>
    <w:rsid w:val="004E451E"/>
    <w:rsid w:val="004E4525"/>
    <w:rsid w:val="004E4588"/>
    <w:rsid w:val="004E466A"/>
    <w:rsid w:val="004E4845"/>
    <w:rsid w:val="004E4A5B"/>
    <w:rsid w:val="004E4AC5"/>
    <w:rsid w:val="004E4AEF"/>
    <w:rsid w:val="004E4B57"/>
    <w:rsid w:val="004E4F51"/>
    <w:rsid w:val="004E506E"/>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17"/>
    <w:rsid w:val="004E7CFE"/>
    <w:rsid w:val="004E7D07"/>
    <w:rsid w:val="004E7DA0"/>
    <w:rsid w:val="004F01B7"/>
    <w:rsid w:val="004F01FA"/>
    <w:rsid w:val="004F03B1"/>
    <w:rsid w:val="004F0486"/>
    <w:rsid w:val="004F065E"/>
    <w:rsid w:val="004F0889"/>
    <w:rsid w:val="004F0B10"/>
    <w:rsid w:val="004F0EDE"/>
    <w:rsid w:val="004F0FE2"/>
    <w:rsid w:val="004F1133"/>
    <w:rsid w:val="004F1362"/>
    <w:rsid w:val="004F1529"/>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2ECC"/>
    <w:rsid w:val="004F3085"/>
    <w:rsid w:val="004F3729"/>
    <w:rsid w:val="004F377B"/>
    <w:rsid w:val="004F3810"/>
    <w:rsid w:val="004F3AF2"/>
    <w:rsid w:val="004F3C7A"/>
    <w:rsid w:val="004F4295"/>
    <w:rsid w:val="004F43BA"/>
    <w:rsid w:val="004F45ED"/>
    <w:rsid w:val="004F45F4"/>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6D"/>
    <w:rsid w:val="004F63A5"/>
    <w:rsid w:val="004F65A9"/>
    <w:rsid w:val="004F6759"/>
    <w:rsid w:val="004F6968"/>
    <w:rsid w:val="004F6AEC"/>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8B5"/>
    <w:rsid w:val="00501C07"/>
    <w:rsid w:val="00501D37"/>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C52"/>
    <w:rsid w:val="00504CC4"/>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0FF0"/>
    <w:rsid w:val="00511013"/>
    <w:rsid w:val="0051121F"/>
    <w:rsid w:val="00511417"/>
    <w:rsid w:val="005114EB"/>
    <w:rsid w:val="005115BC"/>
    <w:rsid w:val="00511719"/>
    <w:rsid w:val="00511B0C"/>
    <w:rsid w:val="00511C76"/>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990"/>
    <w:rsid w:val="00513C97"/>
    <w:rsid w:val="005140CC"/>
    <w:rsid w:val="00514806"/>
    <w:rsid w:val="005149CF"/>
    <w:rsid w:val="00514AA4"/>
    <w:rsid w:val="00514B1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660"/>
    <w:rsid w:val="005207E0"/>
    <w:rsid w:val="00520A61"/>
    <w:rsid w:val="00520AC6"/>
    <w:rsid w:val="00520B5F"/>
    <w:rsid w:val="00520C3F"/>
    <w:rsid w:val="00520D2A"/>
    <w:rsid w:val="00521341"/>
    <w:rsid w:val="005213AC"/>
    <w:rsid w:val="00521650"/>
    <w:rsid w:val="005216E4"/>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3E"/>
    <w:rsid w:val="005235A2"/>
    <w:rsid w:val="005235D4"/>
    <w:rsid w:val="0052373D"/>
    <w:rsid w:val="00523757"/>
    <w:rsid w:val="005239C2"/>
    <w:rsid w:val="00523B9C"/>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AA"/>
    <w:rsid w:val="00533772"/>
    <w:rsid w:val="005337A7"/>
    <w:rsid w:val="00533C11"/>
    <w:rsid w:val="00533C6B"/>
    <w:rsid w:val="00533E66"/>
    <w:rsid w:val="005340F3"/>
    <w:rsid w:val="005341EA"/>
    <w:rsid w:val="005342F5"/>
    <w:rsid w:val="0053452B"/>
    <w:rsid w:val="00534819"/>
    <w:rsid w:val="00534904"/>
    <w:rsid w:val="00534A4B"/>
    <w:rsid w:val="00534AC3"/>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4C4"/>
    <w:rsid w:val="0054367B"/>
    <w:rsid w:val="00543809"/>
    <w:rsid w:val="00543966"/>
    <w:rsid w:val="00543B47"/>
    <w:rsid w:val="00543BEB"/>
    <w:rsid w:val="00543C53"/>
    <w:rsid w:val="00544075"/>
    <w:rsid w:val="005442E2"/>
    <w:rsid w:val="005444AE"/>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9AA"/>
    <w:rsid w:val="00553B8A"/>
    <w:rsid w:val="005542BD"/>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61B1"/>
    <w:rsid w:val="00556653"/>
    <w:rsid w:val="00556986"/>
    <w:rsid w:val="00556C34"/>
    <w:rsid w:val="00556CFF"/>
    <w:rsid w:val="00556E77"/>
    <w:rsid w:val="00556F04"/>
    <w:rsid w:val="00556F68"/>
    <w:rsid w:val="00556FBF"/>
    <w:rsid w:val="00556FD9"/>
    <w:rsid w:val="00557398"/>
    <w:rsid w:val="005573C8"/>
    <w:rsid w:val="0055746D"/>
    <w:rsid w:val="005579D8"/>
    <w:rsid w:val="00557A07"/>
    <w:rsid w:val="00557A53"/>
    <w:rsid w:val="00557ABE"/>
    <w:rsid w:val="00557B1A"/>
    <w:rsid w:val="00557D85"/>
    <w:rsid w:val="00557E95"/>
    <w:rsid w:val="005601AC"/>
    <w:rsid w:val="005601E3"/>
    <w:rsid w:val="00560866"/>
    <w:rsid w:val="0056088B"/>
    <w:rsid w:val="00560BD8"/>
    <w:rsid w:val="00560C85"/>
    <w:rsid w:val="00560D0F"/>
    <w:rsid w:val="00560D8D"/>
    <w:rsid w:val="00560F3C"/>
    <w:rsid w:val="00561043"/>
    <w:rsid w:val="0056110C"/>
    <w:rsid w:val="005611BD"/>
    <w:rsid w:val="0056138E"/>
    <w:rsid w:val="005619A0"/>
    <w:rsid w:val="00561A55"/>
    <w:rsid w:val="00562002"/>
    <w:rsid w:val="005620CB"/>
    <w:rsid w:val="0056254F"/>
    <w:rsid w:val="005625AE"/>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3A6"/>
    <w:rsid w:val="00567B76"/>
    <w:rsid w:val="00567BA3"/>
    <w:rsid w:val="00567DEA"/>
    <w:rsid w:val="0057035F"/>
    <w:rsid w:val="0057049D"/>
    <w:rsid w:val="005704DA"/>
    <w:rsid w:val="005704F4"/>
    <w:rsid w:val="005705A6"/>
    <w:rsid w:val="005705E8"/>
    <w:rsid w:val="00570780"/>
    <w:rsid w:val="00570EDD"/>
    <w:rsid w:val="005710C1"/>
    <w:rsid w:val="005712F8"/>
    <w:rsid w:val="00571D57"/>
    <w:rsid w:val="00572027"/>
    <w:rsid w:val="0057209C"/>
    <w:rsid w:val="005720BA"/>
    <w:rsid w:val="005720D8"/>
    <w:rsid w:val="005721B4"/>
    <w:rsid w:val="00572460"/>
    <w:rsid w:val="005726A3"/>
    <w:rsid w:val="005728C4"/>
    <w:rsid w:val="00572944"/>
    <w:rsid w:val="00572AA3"/>
    <w:rsid w:val="00572DE3"/>
    <w:rsid w:val="00572E04"/>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234"/>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B5C"/>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C58"/>
    <w:rsid w:val="00583FFF"/>
    <w:rsid w:val="00584050"/>
    <w:rsid w:val="00584472"/>
    <w:rsid w:val="0058448F"/>
    <w:rsid w:val="0058456B"/>
    <w:rsid w:val="005845A8"/>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76F"/>
    <w:rsid w:val="005947B4"/>
    <w:rsid w:val="00594931"/>
    <w:rsid w:val="00594A39"/>
    <w:rsid w:val="00594A6C"/>
    <w:rsid w:val="00595192"/>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E2E"/>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30"/>
    <w:rsid w:val="005A38C6"/>
    <w:rsid w:val="005A3C75"/>
    <w:rsid w:val="005A3EA6"/>
    <w:rsid w:val="005A3EB3"/>
    <w:rsid w:val="005A421A"/>
    <w:rsid w:val="005A42B4"/>
    <w:rsid w:val="005A452B"/>
    <w:rsid w:val="005A4749"/>
    <w:rsid w:val="005A4872"/>
    <w:rsid w:val="005A4980"/>
    <w:rsid w:val="005A4A5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B55"/>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81"/>
    <w:rsid w:val="005B4891"/>
    <w:rsid w:val="005B4A1C"/>
    <w:rsid w:val="005B4B74"/>
    <w:rsid w:val="005B4E48"/>
    <w:rsid w:val="005B5225"/>
    <w:rsid w:val="005B5C58"/>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9E4"/>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A56"/>
    <w:rsid w:val="005C4D52"/>
    <w:rsid w:val="005C4E03"/>
    <w:rsid w:val="005C4E74"/>
    <w:rsid w:val="005C4EA6"/>
    <w:rsid w:val="005C54FF"/>
    <w:rsid w:val="005C5858"/>
    <w:rsid w:val="005C5879"/>
    <w:rsid w:val="005C5895"/>
    <w:rsid w:val="005C5ACE"/>
    <w:rsid w:val="005C5DB9"/>
    <w:rsid w:val="005C5FB8"/>
    <w:rsid w:val="005C61CA"/>
    <w:rsid w:val="005C63F5"/>
    <w:rsid w:val="005C64B0"/>
    <w:rsid w:val="005C6539"/>
    <w:rsid w:val="005C65DD"/>
    <w:rsid w:val="005C6715"/>
    <w:rsid w:val="005C68E9"/>
    <w:rsid w:val="005C6AE5"/>
    <w:rsid w:val="005C6BB0"/>
    <w:rsid w:val="005C6BF8"/>
    <w:rsid w:val="005C6C10"/>
    <w:rsid w:val="005C6DAA"/>
    <w:rsid w:val="005C6F4A"/>
    <w:rsid w:val="005C6F4B"/>
    <w:rsid w:val="005C72E8"/>
    <w:rsid w:val="005C72EE"/>
    <w:rsid w:val="005C7796"/>
    <w:rsid w:val="005C7831"/>
    <w:rsid w:val="005C7838"/>
    <w:rsid w:val="005C7950"/>
    <w:rsid w:val="005C7953"/>
    <w:rsid w:val="005C7B78"/>
    <w:rsid w:val="005C7BCD"/>
    <w:rsid w:val="005D0357"/>
    <w:rsid w:val="005D0376"/>
    <w:rsid w:val="005D08E1"/>
    <w:rsid w:val="005D0B22"/>
    <w:rsid w:val="005D0C55"/>
    <w:rsid w:val="005D0CAB"/>
    <w:rsid w:val="005D0D1A"/>
    <w:rsid w:val="005D0DEC"/>
    <w:rsid w:val="005D0F2E"/>
    <w:rsid w:val="005D13A0"/>
    <w:rsid w:val="005D1588"/>
    <w:rsid w:val="005D15A6"/>
    <w:rsid w:val="005D19B2"/>
    <w:rsid w:val="005D1A9B"/>
    <w:rsid w:val="005D1F9D"/>
    <w:rsid w:val="005D1FC6"/>
    <w:rsid w:val="005D1FE8"/>
    <w:rsid w:val="005D2454"/>
    <w:rsid w:val="005D26B8"/>
    <w:rsid w:val="005D2AC7"/>
    <w:rsid w:val="005D2DC9"/>
    <w:rsid w:val="005D2E64"/>
    <w:rsid w:val="005D3067"/>
    <w:rsid w:val="005D314C"/>
    <w:rsid w:val="005D32BF"/>
    <w:rsid w:val="005D3A38"/>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6C5"/>
    <w:rsid w:val="005D771B"/>
    <w:rsid w:val="005D772C"/>
    <w:rsid w:val="005D7D95"/>
    <w:rsid w:val="005D7DFA"/>
    <w:rsid w:val="005E0027"/>
    <w:rsid w:val="005E0106"/>
    <w:rsid w:val="005E0198"/>
    <w:rsid w:val="005E01A4"/>
    <w:rsid w:val="005E0331"/>
    <w:rsid w:val="005E0719"/>
    <w:rsid w:val="005E0960"/>
    <w:rsid w:val="005E0F5D"/>
    <w:rsid w:val="005E1424"/>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A55"/>
    <w:rsid w:val="005F2D82"/>
    <w:rsid w:val="005F2DAE"/>
    <w:rsid w:val="005F2DB2"/>
    <w:rsid w:val="005F2DC2"/>
    <w:rsid w:val="005F2DC7"/>
    <w:rsid w:val="005F2EDF"/>
    <w:rsid w:val="005F2F80"/>
    <w:rsid w:val="005F305C"/>
    <w:rsid w:val="005F319B"/>
    <w:rsid w:val="005F3358"/>
    <w:rsid w:val="005F33FB"/>
    <w:rsid w:val="005F3553"/>
    <w:rsid w:val="005F35CE"/>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C76"/>
    <w:rsid w:val="005F5E44"/>
    <w:rsid w:val="005F5EFB"/>
    <w:rsid w:val="005F5F04"/>
    <w:rsid w:val="005F60E5"/>
    <w:rsid w:val="005F6152"/>
    <w:rsid w:val="005F65FD"/>
    <w:rsid w:val="005F6664"/>
    <w:rsid w:val="005F668C"/>
    <w:rsid w:val="005F66E7"/>
    <w:rsid w:val="005F66E9"/>
    <w:rsid w:val="005F6734"/>
    <w:rsid w:val="005F6A53"/>
    <w:rsid w:val="005F6A9B"/>
    <w:rsid w:val="005F6EA9"/>
    <w:rsid w:val="005F6FB8"/>
    <w:rsid w:val="005F71B8"/>
    <w:rsid w:val="005F71E0"/>
    <w:rsid w:val="005F726B"/>
    <w:rsid w:val="005F72E5"/>
    <w:rsid w:val="005F744A"/>
    <w:rsid w:val="005F756D"/>
    <w:rsid w:val="005F7594"/>
    <w:rsid w:val="005F78C7"/>
    <w:rsid w:val="005F79B1"/>
    <w:rsid w:val="005F7DC4"/>
    <w:rsid w:val="005F7DCF"/>
    <w:rsid w:val="005F7FC9"/>
    <w:rsid w:val="006002B0"/>
    <w:rsid w:val="006006BC"/>
    <w:rsid w:val="006006D5"/>
    <w:rsid w:val="0060085C"/>
    <w:rsid w:val="00600A66"/>
    <w:rsid w:val="00600AE6"/>
    <w:rsid w:val="00600E6D"/>
    <w:rsid w:val="00600F23"/>
    <w:rsid w:val="0060102B"/>
    <w:rsid w:val="006010CA"/>
    <w:rsid w:val="00601244"/>
    <w:rsid w:val="0060145B"/>
    <w:rsid w:val="00601642"/>
    <w:rsid w:val="006017D6"/>
    <w:rsid w:val="00601B9D"/>
    <w:rsid w:val="00601C03"/>
    <w:rsid w:val="00601E2A"/>
    <w:rsid w:val="0060221A"/>
    <w:rsid w:val="006022F0"/>
    <w:rsid w:val="00602617"/>
    <w:rsid w:val="0060261A"/>
    <w:rsid w:val="006026BB"/>
    <w:rsid w:val="006027D3"/>
    <w:rsid w:val="0060281C"/>
    <w:rsid w:val="006028FC"/>
    <w:rsid w:val="00602B4B"/>
    <w:rsid w:val="00602B7A"/>
    <w:rsid w:val="00602BCE"/>
    <w:rsid w:val="00602E27"/>
    <w:rsid w:val="0060311B"/>
    <w:rsid w:val="006032A4"/>
    <w:rsid w:val="006032B6"/>
    <w:rsid w:val="006032E4"/>
    <w:rsid w:val="006033DD"/>
    <w:rsid w:val="006035B4"/>
    <w:rsid w:val="0060361E"/>
    <w:rsid w:val="006038A8"/>
    <w:rsid w:val="00603932"/>
    <w:rsid w:val="00603BC9"/>
    <w:rsid w:val="00603D29"/>
    <w:rsid w:val="00604199"/>
    <w:rsid w:val="0060430B"/>
    <w:rsid w:val="00604377"/>
    <w:rsid w:val="0060443E"/>
    <w:rsid w:val="0060459D"/>
    <w:rsid w:val="006048A0"/>
    <w:rsid w:val="00604BE2"/>
    <w:rsid w:val="00604BEF"/>
    <w:rsid w:val="00604D16"/>
    <w:rsid w:val="0060525E"/>
    <w:rsid w:val="00605443"/>
    <w:rsid w:val="006054AD"/>
    <w:rsid w:val="00605597"/>
    <w:rsid w:val="00605636"/>
    <w:rsid w:val="006057D6"/>
    <w:rsid w:val="006058B5"/>
    <w:rsid w:val="00605A52"/>
    <w:rsid w:val="00605AA4"/>
    <w:rsid w:val="00605B0A"/>
    <w:rsid w:val="00605D44"/>
    <w:rsid w:val="00606152"/>
    <w:rsid w:val="00606197"/>
    <w:rsid w:val="006064E4"/>
    <w:rsid w:val="0060659B"/>
    <w:rsid w:val="006065DE"/>
    <w:rsid w:val="0060667E"/>
    <w:rsid w:val="006066BB"/>
    <w:rsid w:val="00606889"/>
    <w:rsid w:val="00606AC0"/>
    <w:rsid w:val="00606AE9"/>
    <w:rsid w:val="00606B38"/>
    <w:rsid w:val="00606EA2"/>
    <w:rsid w:val="006070F7"/>
    <w:rsid w:val="0060712F"/>
    <w:rsid w:val="006071AC"/>
    <w:rsid w:val="0060725F"/>
    <w:rsid w:val="00607349"/>
    <w:rsid w:val="006075E7"/>
    <w:rsid w:val="00607812"/>
    <w:rsid w:val="00610034"/>
    <w:rsid w:val="00610094"/>
    <w:rsid w:val="00610150"/>
    <w:rsid w:val="00610807"/>
    <w:rsid w:val="0061098B"/>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6D7"/>
    <w:rsid w:val="006127B9"/>
    <w:rsid w:val="006127E0"/>
    <w:rsid w:val="0061286D"/>
    <w:rsid w:val="006128F8"/>
    <w:rsid w:val="00612977"/>
    <w:rsid w:val="00612A15"/>
    <w:rsid w:val="00612B4C"/>
    <w:rsid w:val="00612C87"/>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991"/>
    <w:rsid w:val="00614C08"/>
    <w:rsid w:val="00614D4E"/>
    <w:rsid w:val="00614D80"/>
    <w:rsid w:val="00615038"/>
    <w:rsid w:val="0061510F"/>
    <w:rsid w:val="0061523F"/>
    <w:rsid w:val="006157AC"/>
    <w:rsid w:val="00615840"/>
    <w:rsid w:val="00615BE6"/>
    <w:rsid w:val="00615CC0"/>
    <w:rsid w:val="00615CF4"/>
    <w:rsid w:val="00615D2E"/>
    <w:rsid w:val="00616149"/>
    <w:rsid w:val="0061631D"/>
    <w:rsid w:val="006163E3"/>
    <w:rsid w:val="0061673F"/>
    <w:rsid w:val="00616AF5"/>
    <w:rsid w:val="00616B29"/>
    <w:rsid w:val="00616C00"/>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ECE"/>
    <w:rsid w:val="00625F2D"/>
    <w:rsid w:val="0062641D"/>
    <w:rsid w:val="00626712"/>
    <w:rsid w:val="006268E6"/>
    <w:rsid w:val="00626997"/>
    <w:rsid w:val="006269E8"/>
    <w:rsid w:val="00626EF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B57"/>
    <w:rsid w:val="00633C1C"/>
    <w:rsid w:val="00633F38"/>
    <w:rsid w:val="00633FE5"/>
    <w:rsid w:val="00633FF2"/>
    <w:rsid w:val="00634174"/>
    <w:rsid w:val="006341D4"/>
    <w:rsid w:val="006344C2"/>
    <w:rsid w:val="006346C8"/>
    <w:rsid w:val="006346F0"/>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178"/>
    <w:rsid w:val="00640436"/>
    <w:rsid w:val="006406AA"/>
    <w:rsid w:val="0064081F"/>
    <w:rsid w:val="00640825"/>
    <w:rsid w:val="00640AB7"/>
    <w:rsid w:val="006410B0"/>
    <w:rsid w:val="0064140A"/>
    <w:rsid w:val="00641543"/>
    <w:rsid w:val="00641688"/>
    <w:rsid w:val="00641A72"/>
    <w:rsid w:val="00641CA2"/>
    <w:rsid w:val="00641D04"/>
    <w:rsid w:val="00642285"/>
    <w:rsid w:val="006425DE"/>
    <w:rsid w:val="00642621"/>
    <w:rsid w:val="006426CB"/>
    <w:rsid w:val="00642AC8"/>
    <w:rsid w:val="00642AFD"/>
    <w:rsid w:val="00642BD6"/>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55"/>
    <w:rsid w:val="00644C88"/>
    <w:rsid w:val="00644F60"/>
    <w:rsid w:val="00644FD3"/>
    <w:rsid w:val="006453C1"/>
    <w:rsid w:val="0064548C"/>
    <w:rsid w:val="00645CA8"/>
    <w:rsid w:val="006460C0"/>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280"/>
    <w:rsid w:val="006502C1"/>
    <w:rsid w:val="00650523"/>
    <w:rsid w:val="00650791"/>
    <w:rsid w:val="006509A2"/>
    <w:rsid w:val="00650A2C"/>
    <w:rsid w:val="00651197"/>
    <w:rsid w:val="00651354"/>
    <w:rsid w:val="0065165D"/>
    <w:rsid w:val="00651696"/>
    <w:rsid w:val="006519CA"/>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866"/>
    <w:rsid w:val="0065498F"/>
    <w:rsid w:val="00654AD9"/>
    <w:rsid w:val="00654BD9"/>
    <w:rsid w:val="00654D45"/>
    <w:rsid w:val="00654F31"/>
    <w:rsid w:val="0065508A"/>
    <w:rsid w:val="00655148"/>
    <w:rsid w:val="00655226"/>
    <w:rsid w:val="00655259"/>
    <w:rsid w:val="006557E6"/>
    <w:rsid w:val="00655A53"/>
    <w:rsid w:val="00655E1D"/>
    <w:rsid w:val="006561B4"/>
    <w:rsid w:val="00656237"/>
    <w:rsid w:val="006569D4"/>
    <w:rsid w:val="00656A24"/>
    <w:rsid w:val="00656A55"/>
    <w:rsid w:val="00656BB5"/>
    <w:rsid w:val="00656C85"/>
    <w:rsid w:val="00656C8D"/>
    <w:rsid w:val="00656FE0"/>
    <w:rsid w:val="006571FE"/>
    <w:rsid w:val="00657292"/>
    <w:rsid w:val="006573F8"/>
    <w:rsid w:val="0065780B"/>
    <w:rsid w:val="0065786E"/>
    <w:rsid w:val="00657989"/>
    <w:rsid w:val="00657C41"/>
    <w:rsid w:val="00657E1F"/>
    <w:rsid w:val="006601B5"/>
    <w:rsid w:val="006601F8"/>
    <w:rsid w:val="006605A6"/>
    <w:rsid w:val="00660750"/>
    <w:rsid w:val="00660887"/>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F3"/>
    <w:rsid w:val="00662715"/>
    <w:rsid w:val="00662C1E"/>
    <w:rsid w:val="00662CD3"/>
    <w:rsid w:val="00662EE3"/>
    <w:rsid w:val="00662FD3"/>
    <w:rsid w:val="006631A5"/>
    <w:rsid w:val="0066333E"/>
    <w:rsid w:val="00663348"/>
    <w:rsid w:val="00663370"/>
    <w:rsid w:val="006634EF"/>
    <w:rsid w:val="006635E6"/>
    <w:rsid w:val="00663BE1"/>
    <w:rsid w:val="00663C11"/>
    <w:rsid w:val="00663CA8"/>
    <w:rsid w:val="00663CC1"/>
    <w:rsid w:val="00663E32"/>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72"/>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E82"/>
    <w:rsid w:val="00673F57"/>
    <w:rsid w:val="00674026"/>
    <w:rsid w:val="0067450F"/>
    <w:rsid w:val="00674540"/>
    <w:rsid w:val="0067477D"/>
    <w:rsid w:val="00674DE3"/>
    <w:rsid w:val="00675144"/>
    <w:rsid w:val="006759E6"/>
    <w:rsid w:val="00675CC0"/>
    <w:rsid w:val="006764DD"/>
    <w:rsid w:val="00676518"/>
    <w:rsid w:val="00676749"/>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F4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F7C"/>
    <w:rsid w:val="00686FB1"/>
    <w:rsid w:val="006873B6"/>
    <w:rsid w:val="006874D4"/>
    <w:rsid w:val="00687572"/>
    <w:rsid w:val="00687DFC"/>
    <w:rsid w:val="00687F2F"/>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2E3"/>
    <w:rsid w:val="006937F8"/>
    <w:rsid w:val="00693A33"/>
    <w:rsid w:val="00693ED3"/>
    <w:rsid w:val="0069417B"/>
    <w:rsid w:val="00694402"/>
    <w:rsid w:val="00694575"/>
    <w:rsid w:val="00694755"/>
    <w:rsid w:val="00694815"/>
    <w:rsid w:val="00694874"/>
    <w:rsid w:val="006948BC"/>
    <w:rsid w:val="006948D4"/>
    <w:rsid w:val="006949A6"/>
    <w:rsid w:val="00694B9C"/>
    <w:rsid w:val="00694E00"/>
    <w:rsid w:val="00694E3C"/>
    <w:rsid w:val="00694E83"/>
    <w:rsid w:val="00694F03"/>
    <w:rsid w:val="00694F85"/>
    <w:rsid w:val="00694F8C"/>
    <w:rsid w:val="0069501D"/>
    <w:rsid w:val="0069522C"/>
    <w:rsid w:val="006954A4"/>
    <w:rsid w:val="00695592"/>
    <w:rsid w:val="00695640"/>
    <w:rsid w:val="006957E9"/>
    <w:rsid w:val="00695C32"/>
    <w:rsid w:val="006960CC"/>
    <w:rsid w:val="006960F5"/>
    <w:rsid w:val="00696110"/>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2D3"/>
    <w:rsid w:val="006A049C"/>
    <w:rsid w:val="006A04A1"/>
    <w:rsid w:val="006A04DE"/>
    <w:rsid w:val="006A0511"/>
    <w:rsid w:val="006A0558"/>
    <w:rsid w:val="006A0845"/>
    <w:rsid w:val="006A08C3"/>
    <w:rsid w:val="006A0D2A"/>
    <w:rsid w:val="006A1116"/>
    <w:rsid w:val="006A142E"/>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DBA"/>
    <w:rsid w:val="006A2FDF"/>
    <w:rsid w:val="006A3375"/>
    <w:rsid w:val="006A34AD"/>
    <w:rsid w:val="006A34DA"/>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20E"/>
    <w:rsid w:val="006A6319"/>
    <w:rsid w:val="006A63C2"/>
    <w:rsid w:val="006A655C"/>
    <w:rsid w:val="006A6560"/>
    <w:rsid w:val="006A66EC"/>
    <w:rsid w:val="006A671E"/>
    <w:rsid w:val="006A68EB"/>
    <w:rsid w:val="006A6911"/>
    <w:rsid w:val="006A6956"/>
    <w:rsid w:val="006A6B5E"/>
    <w:rsid w:val="006A6B61"/>
    <w:rsid w:val="006A70B7"/>
    <w:rsid w:val="006A7216"/>
    <w:rsid w:val="006A7321"/>
    <w:rsid w:val="006A73AC"/>
    <w:rsid w:val="006A73CC"/>
    <w:rsid w:val="006A752E"/>
    <w:rsid w:val="006A75CB"/>
    <w:rsid w:val="006A775E"/>
    <w:rsid w:val="006A7784"/>
    <w:rsid w:val="006A7994"/>
    <w:rsid w:val="006A7A06"/>
    <w:rsid w:val="006A7BDC"/>
    <w:rsid w:val="006A7CC3"/>
    <w:rsid w:val="006A7E44"/>
    <w:rsid w:val="006A7E86"/>
    <w:rsid w:val="006A7EB9"/>
    <w:rsid w:val="006B02B8"/>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1D94"/>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B73"/>
    <w:rsid w:val="006B3B88"/>
    <w:rsid w:val="006B40AA"/>
    <w:rsid w:val="006B417E"/>
    <w:rsid w:val="006B4261"/>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A4A"/>
    <w:rsid w:val="006B6A81"/>
    <w:rsid w:val="006B6BC1"/>
    <w:rsid w:val="006B6C86"/>
    <w:rsid w:val="006B6EAF"/>
    <w:rsid w:val="006B6F21"/>
    <w:rsid w:val="006B71E5"/>
    <w:rsid w:val="006B7205"/>
    <w:rsid w:val="006B7BC2"/>
    <w:rsid w:val="006C00B3"/>
    <w:rsid w:val="006C012F"/>
    <w:rsid w:val="006C01AD"/>
    <w:rsid w:val="006C025A"/>
    <w:rsid w:val="006C0629"/>
    <w:rsid w:val="006C0A56"/>
    <w:rsid w:val="006C0AA2"/>
    <w:rsid w:val="006C0E04"/>
    <w:rsid w:val="006C0F64"/>
    <w:rsid w:val="006C0FAA"/>
    <w:rsid w:val="006C116A"/>
    <w:rsid w:val="006C1211"/>
    <w:rsid w:val="006C13B5"/>
    <w:rsid w:val="006C142E"/>
    <w:rsid w:val="006C15CC"/>
    <w:rsid w:val="006C18DC"/>
    <w:rsid w:val="006C1CAE"/>
    <w:rsid w:val="006C1D94"/>
    <w:rsid w:val="006C1E82"/>
    <w:rsid w:val="006C1F22"/>
    <w:rsid w:val="006C2241"/>
    <w:rsid w:val="006C227E"/>
    <w:rsid w:val="006C239B"/>
    <w:rsid w:val="006C2741"/>
    <w:rsid w:val="006C29CE"/>
    <w:rsid w:val="006C2D3F"/>
    <w:rsid w:val="006C3100"/>
    <w:rsid w:val="006C3157"/>
    <w:rsid w:val="006C3673"/>
    <w:rsid w:val="006C372F"/>
    <w:rsid w:val="006C379D"/>
    <w:rsid w:val="006C387D"/>
    <w:rsid w:val="006C390F"/>
    <w:rsid w:val="006C3AA0"/>
    <w:rsid w:val="006C3B0D"/>
    <w:rsid w:val="006C3D77"/>
    <w:rsid w:val="006C3EB3"/>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F83"/>
    <w:rsid w:val="006D0010"/>
    <w:rsid w:val="006D04CF"/>
    <w:rsid w:val="006D0870"/>
    <w:rsid w:val="006D09D8"/>
    <w:rsid w:val="006D09FA"/>
    <w:rsid w:val="006D0E1B"/>
    <w:rsid w:val="006D105E"/>
    <w:rsid w:val="006D107E"/>
    <w:rsid w:val="006D1202"/>
    <w:rsid w:val="006D1222"/>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3F98"/>
    <w:rsid w:val="006D42CD"/>
    <w:rsid w:val="006D433E"/>
    <w:rsid w:val="006D438A"/>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6F6E"/>
    <w:rsid w:val="006D726D"/>
    <w:rsid w:val="006D72DE"/>
    <w:rsid w:val="006D743E"/>
    <w:rsid w:val="006D767A"/>
    <w:rsid w:val="006D7769"/>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7D2"/>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DEE"/>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83"/>
    <w:rsid w:val="006F4D8F"/>
    <w:rsid w:val="006F4F76"/>
    <w:rsid w:val="006F4FEB"/>
    <w:rsid w:val="006F54ED"/>
    <w:rsid w:val="006F56D6"/>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66"/>
    <w:rsid w:val="006F7D94"/>
    <w:rsid w:val="006F7FA2"/>
    <w:rsid w:val="0070010B"/>
    <w:rsid w:val="0070015E"/>
    <w:rsid w:val="0070062E"/>
    <w:rsid w:val="00700692"/>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A3E"/>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4FF"/>
    <w:rsid w:val="00710512"/>
    <w:rsid w:val="0071056C"/>
    <w:rsid w:val="00710596"/>
    <w:rsid w:val="007105E8"/>
    <w:rsid w:val="00710A63"/>
    <w:rsid w:val="00710CF5"/>
    <w:rsid w:val="00711060"/>
    <w:rsid w:val="00711727"/>
    <w:rsid w:val="007117B6"/>
    <w:rsid w:val="007118B9"/>
    <w:rsid w:val="00711BD2"/>
    <w:rsid w:val="00711BD5"/>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4FC9"/>
    <w:rsid w:val="007154B5"/>
    <w:rsid w:val="00715965"/>
    <w:rsid w:val="007159A6"/>
    <w:rsid w:val="00715F78"/>
    <w:rsid w:val="007161BC"/>
    <w:rsid w:val="00716318"/>
    <w:rsid w:val="00716618"/>
    <w:rsid w:val="007166FE"/>
    <w:rsid w:val="00716882"/>
    <w:rsid w:val="00716C54"/>
    <w:rsid w:val="00716CB3"/>
    <w:rsid w:val="0071728A"/>
    <w:rsid w:val="0071761A"/>
    <w:rsid w:val="00717988"/>
    <w:rsid w:val="00717AC2"/>
    <w:rsid w:val="007203FB"/>
    <w:rsid w:val="00720771"/>
    <w:rsid w:val="007208A4"/>
    <w:rsid w:val="00720B40"/>
    <w:rsid w:val="00720CC1"/>
    <w:rsid w:val="00721024"/>
    <w:rsid w:val="0072123E"/>
    <w:rsid w:val="0072126C"/>
    <w:rsid w:val="007214F3"/>
    <w:rsid w:val="0072150D"/>
    <w:rsid w:val="007215AE"/>
    <w:rsid w:val="007216B2"/>
    <w:rsid w:val="00721A4A"/>
    <w:rsid w:val="00721B62"/>
    <w:rsid w:val="00721F5A"/>
    <w:rsid w:val="00722274"/>
    <w:rsid w:val="007225E4"/>
    <w:rsid w:val="00722C37"/>
    <w:rsid w:val="00722C95"/>
    <w:rsid w:val="00722CB6"/>
    <w:rsid w:val="00722DBC"/>
    <w:rsid w:val="00723008"/>
    <w:rsid w:val="0072306A"/>
    <w:rsid w:val="007230DF"/>
    <w:rsid w:val="007232A1"/>
    <w:rsid w:val="00723794"/>
    <w:rsid w:val="0072392B"/>
    <w:rsid w:val="00723C4C"/>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AE7"/>
    <w:rsid w:val="00725C6D"/>
    <w:rsid w:val="00725E67"/>
    <w:rsid w:val="00725E80"/>
    <w:rsid w:val="00725EB0"/>
    <w:rsid w:val="00726066"/>
    <w:rsid w:val="00726098"/>
    <w:rsid w:val="007260B8"/>
    <w:rsid w:val="007260D6"/>
    <w:rsid w:val="0072667D"/>
    <w:rsid w:val="00726749"/>
    <w:rsid w:val="00726807"/>
    <w:rsid w:val="00726C29"/>
    <w:rsid w:val="007271E1"/>
    <w:rsid w:val="007275FE"/>
    <w:rsid w:val="007276BA"/>
    <w:rsid w:val="00727973"/>
    <w:rsid w:val="00727991"/>
    <w:rsid w:val="007279DD"/>
    <w:rsid w:val="00727D00"/>
    <w:rsid w:val="00730206"/>
    <w:rsid w:val="007302DA"/>
    <w:rsid w:val="007302EF"/>
    <w:rsid w:val="0073040C"/>
    <w:rsid w:val="0073043B"/>
    <w:rsid w:val="00730596"/>
    <w:rsid w:val="00730824"/>
    <w:rsid w:val="0073089C"/>
    <w:rsid w:val="0073094C"/>
    <w:rsid w:val="0073097C"/>
    <w:rsid w:val="00730980"/>
    <w:rsid w:val="00730A00"/>
    <w:rsid w:val="00730A40"/>
    <w:rsid w:val="00730CDA"/>
    <w:rsid w:val="00730F3D"/>
    <w:rsid w:val="0073110F"/>
    <w:rsid w:val="00731153"/>
    <w:rsid w:val="007317FF"/>
    <w:rsid w:val="007318DE"/>
    <w:rsid w:val="007318FE"/>
    <w:rsid w:val="007319BA"/>
    <w:rsid w:val="00731AF9"/>
    <w:rsid w:val="00731DA9"/>
    <w:rsid w:val="00731FA7"/>
    <w:rsid w:val="00732057"/>
    <w:rsid w:val="007322F7"/>
    <w:rsid w:val="007323F9"/>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27"/>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F5"/>
    <w:rsid w:val="00737CB1"/>
    <w:rsid w:val="00737CCE"/>
    <w:rsid w:val="00737DC7"/>
    <w:rsid w:val="007402DE"/>
    <w:rsid w:val="00740380"/>
    <w:rsid w:val="0074045A"/>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9EB"/>
    <w:rsid w:val="00743CAA"/>
    <w:rsid w:val="00743D32"/>
    <w:rsid w:val="00743DA8"/>
    <w:rsid w:val="00743EE7"/>
    <w:rsid w:val="00744200"/>
    <w:rsid w:val="007442E7"/>
    <w:rsid w:val="00744372"/>
    <w:rsid w:val="0074447E"/>
    <w:rsid w:val="00744766"/>
    <w:rsid w:val="007447CD"/>
    <w:rsid w:val="007448D6"/>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253"/>
    <w:rsid w:val="0075074E"/>
    <w:rsid w:val="007509A7"/>
    <w:rsid w:val="00750B92"/>
    <w:rsid w:val="00750BE0"/>
    <w:rsid w:val="00750BE4"/>
    <w:rsid w:val="00750D81"/>
    <w:rsid w:val="00750DE9"/>
    <w:rsid w:val="00750E5A"/>
    <w:rsid w:val="007511B0"/>
    <w:rsid w:val="007514C2"/>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2F"/>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0D"/>
    <w:rsid w:val="007545D6"/>
    <w:rsid w:val="00754856"/>
    <w:rsid w:val="007548F3"/>
    <w:rsid w:val="00754CB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4E"/>
    <w:rsid w:val="007646A3"/>
    <w:rsid w:val="00764789"/>
    <w:rsid w:val="00764831"/>
    <w:rsid w:val="0076491C"/>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59"/>
    <w:rsid w:val="00766F81"/>
    <w:rsid w:val="007670FE"/>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964"/>
    <w:rsid w:val="00771ACA"/>
    <w:rsid w:val="00771AD0"/>
    <w:rsid w:val="00771C3F"/>
    <w:rsid w:val="00771EBE"/>
    <w:rsid w:val="0077208F"/>
    <w:rsid w:val="00772753"/>
    <w:rsid w:val="007727B5"/>
    <w:rsid w:val="00772858"/>
    <w:rsid w:val="007728EB"/>
    <w:rsid w:val="0077296A"/>
    <w:rsid w:val="00772C12"/>
    <w:rsid w:val="00772FB7"/>
    <w:rsid w:val="00773021"/>
    <w:rsid w:val="007731DF"/>
    <w:rsid w:val="007733E6"/>
    <w:rsid w:val="00773477"/>
    <w:rsid w:val="007734CD"/>
    <w:rsid w:val="00773660"/>
    <w:rsid w:val="00773773"/>
    <w:rsid w:val="00773A7C"/>
    <w:rsid w:val="00773AD6"/>
    <w:rsid w:val="00773BC2"/>
    <w:rsid w:val="00773C69"/>
    <w:rsid w:val="00774593"/>
    <w:rsid w:val="00774648"/>
    <w:rsid w:val="00774675"/>
    <w:rsid w:val="007748BD"/>
    <w:rsid w:val="00774A83"/>
    <w:rsid w:val="00774D88"/>
    <w:rsid w:val="007751E1"/>
    <w:rsid w:val="007752A4"/>
    <w:rsid w:val="00775342"/>
    <w:rsid w:val="00775395"/>
    <w:rsid w:val="0077542D"/>
    <w:rsid w:val="00775578"/>
    <w:rsid w:val="007756F7"/>
    <w:rsid w:val="0077588D"/>
    <w:rsid w:val="00775AAD"/>
    <w:rsid w:val="00775ADB"/>
    <w:rsid w:val="00775B2A"/>
    <w:rsid w:val="007760C9"/>
    <w:rsid w:val="00776239"/>
    <w:rsid w:val="00776269"/>
    <w:rsid w:val="0077639D"/>
    <w:rsid w:val="0077640E"/>
    <w:rsid w:val="00776CF8"/>
    <w:rsid w:val="00776D50"/>
    <w:rsid w:val="00776ED3"/>
    <w:rsid w:val="00777390"/>
    <w:rsid w:val="007776C5"/>
    <w:rsid w:val="00777AEE"/>
    <w:rsid w:val="00777C14"/>
    <w:rsid w:val="00777C3C"/>
    <w:rsid w:val="00777DF2"/>
    <w:rsid w:val="00777FD5"/>
    <w:rsid w:val="00780733"/>
    <w:rsid w:val="007807D0"/>
    <w:rsid w:val="00780A7B"/>
    <w:rsid w:val="00780B03"/>
    <w:rsid w:val="00780B6B"/>
    <w:rsid w:val="00780B7B"/>
    <w:rsid w:val="00780DC4"/>
    <w:rsid w:val="00780E00"/>
    <w:rsid w:val="00780FB9"/>
    <w:rsid w:val="0078109D"/>
    <w:rsid w:val="007810D5"/>
    <w:rsid w:val="007811E6"/>
    <w:rsid w:val="00781415"/>
    <w:rsid w:val="00781516"/>
    <w:rsid w:val="007818A3"/>
    <w:rsid w:val="007818F8"/>
    <w:rsid w:val="00781B77"/>
    <w:rsid w:val="00781C8C"/>
    <w:rsid w:val="00781CA4"/>
    <w:rsid w:val="00781EC1"/>
    <w:rsid w:val="00782250"/>
    <w:rsid w:val="00782274"/>
    <w:rsid w:val="00782899"/>
    <w:rsid w:val="007828DD"/>
    <w:rsid w:val="00782B3B"/>
    <w:rsid w:val="00782B70"/>
    <w:rsid w:val="00782BDB"/>
    <w:rsid w:val="00782E4E"/>
    <w:rsid w:val="00782F83"/>
    <w:rsid w:val="00783086"/>
    <w:rsid w:val="007833A6"/>
    <w:rsid w:val="007833EE"/>
    <w:rsid w:val="0078366A"/>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7C3"/>
    <w:rsid w:val="00790916"/>
    <w:rsid w:val="00790A12"/>
    <w:rsid w:val="00790B19"/>
    <w:rsid w:val="00790BE7"/>
    <w:rsid w:val="00790CE0"/>
    <w:rsid w:val="00790EFF"/>
    <w:rsid w:val="00790F82"/>
    <w:rsid w:val="00790F90"/>
    <w:rsid w:val="007911BB"/>
    <w:rsid w:val="0079131D"/>
    <w:rsid w:val="00791894"/>
    <w:rsid w:val="00791A53"/>
    <w:rsid w:val="007921BD"/>
    <w:rsid w:val="007922D1"/>
    <w:rsid w:val="00792440"/>
    <w:rsid w:val="007926C9"/>
    <w:rsid w:val="00792750"/>
    <w:rsid w:val="0079298F"/>
    <w:rsid w:val="00792A72"/>
    <w:rsid w:val="00792E0A"/>
    <w:rsid w:val="00792E25"/>
    <w:rsid w:val="00792E75"/>
    <w:rsid w:val="007931D6"/>
    <w:rsid w:val="00793503"/>
    <w:rsid w:val="007939DA"/>
    <w:rsid w:val="00793F94"/>
    <w:rsid w:val="00793FD4"/>
    <w:rsid w:val="0079416C"/>
    <w:rsid w:val="00794202"/>
    <w:rsid w:val="007942DD"/>
    <w:rsid w:val="00794337"/>
    <w:rsid w:val="00794396"/>
    <w:rsid w:val="00794430"/>
    <w:rsid w:val="00794598"/>
    <w:rsid w:val="00794678"/>
    <w:rsid w:val="007946BF"/>
    <w:rsid w:val="007946FE"/>
    <w:rsid w:val="007949BF"/>
    <w:rsid w:val="00794B06"/>
    <w:rsid w:val="00794F19"/>
    <w:rsid w:val="007950A5"/>
    <w:rsid w:val="007950CE"/>
    <w:rsid w:val="007951F7"/>
    <w:rsid w:val="00795233"/>
    <w:rsid w:val="0079524D"/>
    <w:rsid w:val="007952F5"/>
    <w:rsid w:val="007955EA"/>
    <w:rsid w:val="00795620"/>
    <w:rsid w:val="0079599E"/>
    <w:rsid w:val="00795AC9"/>
    <w:rsid w:val="00796040"/>
    <w:rsid w:val="007960CB"/>
    <w:rsid w:val="007964E4"/>
    <w:rsid w:val="007967B7"/>
    <w:rsid w:val="00796CD6"/>
    <w:rsid w:val="00796D50"/>
    <w:rsid w:val="00796F2E"/>
    <w:rsid w:val="00796F98"/>
    <w:rsid w:val="00797502"/>
    <w:rsid w:val="00797548"/>
    <w:rsid w:val="007975AD"/>
    <w:rsid w:val="00797722"/>
    <w:rsid w:val="00797891"/>
    <w:rsid w:val="007979E7"/>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2E"/>
    <w:rsid w:val="007A25FE"/>
    <w:rsid w:val="007A272E"/>
    <w:rsid w:val="007A29AD"/>
    <w:rsid w:val="007A29B3"/>
    <w:rsid w:val="007A2C47"/>
    <w:rsid w:val="007A2F6D"/>
    <w:rsid w:val="007A2F9F"/>
    <w:rsid w:val="007A3703"/>
    <w:rsid w:val="007A3B68"/>
    <w:rsid w:val="007A3BD6"/>
    <w:rsid w:val="007A3DD1"/>
    <w:rsid w:val="007A4171"/>
    <w:rsid w:val="007A4305"/>
    <w:rsid w:val="007A4558"/>
    <w:rsid w:val="007A459B"/>
    <w:rsid w:val="007A47EF"/>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7E"/>
    <w:rsid w:val="007A6C7A"/>
    <w:rsid w:val="007A6CE1"/>
    <w:rsid w:val="007A6F63"/>
    <w:rsid w:val="007A7246"/>
    <w:rsid w:val="007A742E"/>
    <w:rsid w:val="007A7ACF"/>
    <w:rsid w:val="007A7EFF"/>
    <w:rsid w:val="007A7F49"/>
    <w:rsid w:val="007A7FEA"/>
    <w:rsid w:val="007B01B8"/>
    <w:rsid w:val="007B0222"/>
    <w:rsid w:val="007B0762"/>
    <w:rsid w:val="007B0BFE"/>
    <w:rsid w:val="007B10EE"/>
    <w:rsid w:val="007B1195"/>
    <w:rsid w:val="007B11CA"/>
    <w:rsid w:val="007B11DA"/>
    <w:rsid w:val="007B1308"/>
    <w:rsid w:val="007B1480"/>
    <w:rsid w:val="007B1534"/>
    <w:rsid w:val="007B1602"/>
    <w:rsid w:val="007B16F1"/>
    <w:rsid w:val="007B173E"/>
    <w:rsid w:val="007B1838"/>
    <w:rsid w:val="007B19AF"/>
    <w:rsid w:val="007B1C8B"/>
    <w:rsid w:val="007B1C98"/>
    <w:rsid w:val="007B22E7"/>
    <w:rsid w:val="007B23E1"/>
    <w:rsid w:val="007B24BD"/>
    <w:rsid w:val="007B26E1"/>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7E9"/>
    <w:rsid w:val="007B4AB2"/>
    <w:rsid w:val="007B4B2D"/>
    <w:rsid w:val="007B4DE4"/>
    <w:rsid w:val="007B4E6C"/>
    <w:rsid w:val="007B4E88"/>
    <w:rsid w:val="007B5098"/>
    <w:rsid w:val="007B50A7"/>
    <w:rsid w:val="007B535B"/>
    <w:rsid w:val="007B5407"/>
    <w:rsid w:val="007B54B4"/>
    <w:rsid w:val="007B557B"/>
    <w:rsid w:val="007B5A1B"/>
    <w:rsid w:val="007B5CC2"/>
    <w:rsid w:val="007B5EAD"/>
    <w:rsid w:val="007B5F4A"/>
    <w:rsid w:val="007B6146"/>
    <w:rsid w:val="007B61CD"/>
    <w:rsid w:val="007B628E"/>
    <w:rsid w:val="007B62E1"/>
    <w:rsid w:val="007B63FD"/>
    <w:rsid w:val="007B64BC"/>
    <w:rsid w:val="007B656E"/>
    <w:rsid w:val="007B6606"/>
    <w:rsid w:val="007B686C"/>
    <w:rsid w:val="007B6ADE"/>
    <w:rsid w:val="007B6AEE"/>
    <w:rsid w:val="007B6BAB"/>
    <w:rsid w:val="007B6BC4"/>
    <w:rsid w:val="007B6C07"/>
    <w:rsid w:val="007B6DC5"/>
    <w:rsid w:val="007B7221"/>
    <w:rsid w:val="007B7267"/>
    <w:rsid w:val="007B744E"/>
    <w:rsid w:val="007B76EF"/>
    <w:rsid w:val="007B79B0"/>
    <w:rsid w:val="007B7C30"/>
    <w:rsid w:val="007B7FFD"/>
    <w:rsid w:val="007C01E8"/>
    <w:rsid w:val="007C038E"/>
    <w:rsid w:val="007C04F0"/>
    <w:rsid w:val="007C0700"/>
    <w:rsid w:val="007C0B17"/>
    <w:rsid w:val="007C0ECD"/>
    <w:rsid w:val="007C0F56"/>
    <w:rsid w:val="007C13FC"/>
    <w:rsid w:val="007C207E"/>
    <w:rsid w:val="007C2346"/>
    <w:rsid w:val="007C2671"/>
    <w:rsid w:val="007C26A7"/>
    <w:rsid w:val="007C26DC"/>
    <w:rsid w:val="007C2860"/>
    <w:rsid w:val="007C2BC3"/>
    <w:rsid w:val="007C2DA5"/>
    <w:rsid w:val="007C2E62"/>
    <w:rsid w:val="007C302D"/>
    <w:rsid w:val="007C31EA"/>
    <w:rsid w:val="007C33BF"/>
    <w:rsid w:val="007C34D3"/>
    <w:rsid w:val="007C3536"/>
    <w:rsid w:val="007C3671"/>
    <w:rsid w:val="007C3A9F"/>
    <w:rsid w:val="007C3DB5"/>
    <w:rsid w:val="007C3FCB"/>
    <w:rsid w:val="007C408A"/>
    <w:rsid w:val="007C4243"/>
    <w:rsid w:val="007C44A0"/>
    <w:rsid w:val="007C44B5"/>
    <w:rsid w:val="007C459D"/>
    <w:rsid w:val="007C464C"/>
    <w:rsid w:val="007C49B0"/>
    <w:rsid w:val="007C49F6"/>
    <w:rsid w:val="007C4B99"/>
    <w:rsid w:val="007C4FD4"/>
    <w:rsid w:val="007C53EF"/>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4B"/>
    <w:rsid w:val="007C7F84"/>
    <w:rsid w:val="007C7FFC"/>
    <w:rsid w:val="007D00F8"/>
    <w:rsid w:val="007D01D7"/>
    <w:rsid w:val="007D040A"/>
    <w:rsid w:val="007D06C4"/>
    <w:rsid w:val="007D090E"/>
    <w:rsid w:val="007D0A65"/>
    <w:rsid w:val="007D0B67"/>
    <w:rsid w:val="007D0C10"/>
    <w:rsid w:val="007D0E78"/>
    <w:rsid w:val="007D0F35"/>
    <w:rsid w:val="007D0F5B"/>
    <w:rsid w:val="007D1043"/>
    <w:rsid w:val="007D118F"/>
    <w:rsid w:val="007D12C5"/>
    <w:rsid w:val="007D136E"/>
    <w:rsid w:val="007D1462"/>
    <w:rsid w:val="007D161B"/>
    <w:rsid w:val="007D19D4"/>
    <w:rsid w:val="007D1A39"/>
    <w:rsid w:val="007D1A78"/>
    <w:rsid w:val="007D1B21"/>
    <w:rsid w:val="007D1C1E"/>
    <w:rsid w:val="007D20AA"/>
    <w:rsid w:val="007D212A"/>
    <w:rsid w:val="007D22B3"/>
    <w:rsid w:val="007D24D4"/>
    <w:rsid w:val="007D2694"/>
    <w:rsid w:val="007D2716"/>
    <w:rsid w:val="007D2998"/>
    <w:rsid w:val="007D2D5A"/>
    <w:rsid w:val="007D2FBA"/>
    <w:rsid w:val="007D3103"/>
    <w:rsid w:val="007D31EE"/>
    <w:rsid w:val="007D3445"/>
    <w:rsid w:val="007D34F9"/>
    <w:rsid w:val="007D357A"/>
    <w:rsid w:val="007D3DCA"/>
    <w:rsid w:val="007D3DCE"/>
    <w:rsid w:val="007D3FED"/>
    <w:rsid w:val="007D4133"/>
    <w:rsid w:val="007D42DE"/>
    <w:rsid w:val="007D4316"/>
    <w:rsid w:val="007D45D0"/>
    <w:rsid w:val="007D4739"/>
    <w:rsid w:val="007D49DA"/>
    <w:rsid w:val="007D4A7A"/>
    <w:rsid w:val="007D4B58"/>
    <w:rsid w:val="007D4BA0"/>
    <w:rsid w:val="007D501C"/>
    <w:rsid w:val="007D5B9D"/>
    <w:rsid w:val="007D60C4"/>
    <w:rsid w:val="007D6190"/>
    <w:rsid w:val="007D62F5"/>
    <w:rsid w:val="007D63C3"/>
    <w:rsid w:val="007D63D4"/>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02F"/>
    <w:rsid w:val="007E0240"/>
    <w:rsid w:val="007E0290"/>
    <w:rsid w:val="007E0303"/>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77"/>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BD"/>
    <w:rsid w:val="007E69CB"/>
    <w:rsid w:val="007E6AD4"/>
    <w:rsid w:val="007E6B2E"/>
    <w:rsid w:val="007E6F43"/>
    <w:rsid w:val="007E7180"/>
    <w:rsid w:val="007E72EB"/>
    <w:rsid w:val="007E745E"/>
    <w:rsid w:val="007E746D"/>
    <w:rsid w:val="007E75CC"/>
    <w:rsid w:val="007E777F"/>
    <w:rsid w:val="007E7819"/>
    <w:rsid w:val="007E78EB"/>
    <w:rsid w:val="007E7B0A"/>
    <w:rsid w:val="007E7CF9"/>
    <w:rsid w:val="007E7F40"/>
    <w:rsid w:val="007E7F7A"/>
    <w:rsid w:val="007F0256"/>
    <w:rsid w:val="007F026A"/>
    <w:rsid w:val="007F0298"/>
    <w:rsid w:val="007F036A"/>
    <w:rsid w:val="007F03C3"/>
    <w:rsid w:val="007F0604"/>
    <w:rsid w:val="007F0C10"/>
    <w:rsid w:val="007F0DC3"/>
    <w:rsid w:val="007F0EB1"/>
    <w:rsid w:val="007F1184"/>
    <w:rsid w:val="007F12AE"/>
    <w:rsid w:val="007F15A7"/>
    <w:rsid w:val="007F15FA"/>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D6F"/>
    <w:rsid w:val="007F2F78"/>
    <w:rsid w:val="007F2FE3"/>
    <w:rsid w:val="007F304B"/>
    <w:rsid w:val="007F3083"/>
    <w:rsid w:val="007F3249"/>
    <w:rsid w:val="007F37FC"/>
    <w:rsid w:val="007F39CE"/>
    <w:rsid w:val="007F3ACC"/>
    <w:rsid w:val="007F3B4D"/>
    <w:rsid w:val="007F3CEF"/>
    <w:rsid w:val="007F3CF0"/>
    <w:rsid w:val="007F3DC9"/>
    <w:rsid w:val="007F4239"/>
    <w:rsid w:val="007F4327"/>
    <w:rsid w:val="007F4643"/>
    <w:rsid w:val="007F481F"/>
    <w:rsid w:val="007F4820"/>
    <w:rsid w:val="007F4944"/>
    <w:rsid w:val="007F4B35"/>
    <w:rsid w:val="007F4B39"/>
    <w:rsid w:val="007F4E1B"/>
    <w:rsid w:val="007F4F0B"/>
    <w:rsid w:val="007F537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12B"/>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6D"/>
    <w:rsid w:val="00804E52"/>
    <w:rsid w:val="00804EF7"/>
    <w:rsid w:val="008050EC"/>
    <w:rsid w:val="008051F3"/>
    <w:rsid w:val="008052B9"/>
    <w:rsid w:val="00805564"/>
    <w:rsid w:val="00805D88"/>
    <w:rsid w:val="00805D8C"/>
    <w:rsid w:val="00805EB6"/>
    <w:rsid w:val="0080617A"/>
    <w:rsid w:val="00806206"/>
    <w:rsid w:val="0080620A"/>
    <w:rsid w:val="008062B3"/>
    <w:rsid w:val="0080638F"/>
    <w:rsid w:val="00806596"/>
    <w:rsid w:val="00806636"/>
    <w:rsid w:val="00806A79"/>
    <w:rsid w:val="00806ADC"/>
    <w:rsid w:val="00806B4A"/>
    <w:rsid w:val="00806FC5"/>
    <w:rsid w:val="008070D8"/>
    <w:rsid w:val="00807189"/>
    <w:rsid w:val="00807393"/>
    <w:rsid w:val="008076E4"/>
    <w:rsid w:val="0080782E"/>
    <w:rsid w:val="008078C0"/>
    <w:rsid w:val="00807A69"/>
    <w:rsid w:val="0081050F"/>
    <w:rsid w:val="0081076E"/>
    <w:rsid w:val="008107B1"/>
    <w:rsid w:val="00810CAC"/>
    <w:rsid w:val="00810CDE"/>
    <w:rsid w:val="00810D0D"/>
    <w:rsid w:val="00810E18"/>
    <w:rsid w:val="00810EA5"/>
    <w:rsid w:val="0081101D"/>
    <w:rsid w:val="00811380"/>
    <w:rsid w:val="00811690"/>
    <w:rsid w:val="00811752"/>
    <w:rsid w:val="008117D5"/>
    <w:rsid w:val="0081180D"/>
    <w:rsid w:val="008118B6"/>
    <w:rsid w:val="00811BEC"/>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B22"/>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2A"/>
    <w:rsid w:val="008165F9"/>
    <w:rsid w:val="008168D3"/>
    <w:rsid w:val="00816B9F"/>
    <w:rsid w:val="00816C0B"/>
    <w:rsid w:val="00816CEE"/>
    <w:rsid w:val="00816E8A"/>
    <w:rsid w:val="00816F19"/>
    <w:rsid w:val="00816F28"/>
    <w:rsid w:val="0081792A"/>
    <w:rsid w:val="0082005A"/>
    <w:rsid w:val="008200AF"/>
    <w:rsid w:val="00820114"/>
    <w:rsid w:val="00820409"/>
    <w:rsid w:val="00820519"/>
    <w:rsid w:val="008207C4"/>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9E"/>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4DF7"/>
    <w:rsid w:val="00825148"/>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9F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7FC"/>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5FC"/>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21"/>
    <w:rsid w:val="00842C5F"/>
    <w:rsid w:val="00842FA7"/>
    <w:rsid w:val="008430F3"/>
    <w:rsid w:val="0084315C"/>
    <w:rsid w:val="008431D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367"/>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E04"/>
    <w:rsid w:val="00852015"/>
    <w:rsid w:val="008521DB"/>
    <w:rsid w:val="0085246D"/>
    <w:rsid w:val="0085249D"/>
    <w:rsid w:val="008528F3"/>
    <w:rsid w:val="00852DA4"/>
    <w:rsid w:val="00852F2D"/>
    <w:rsid w:val="00853063"/>
    <w:rsid w:val="008530F1"/>
    <w:rsid w:val="00853783"/>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C4"/>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0F21"/>
    <w:rsid w:val="008610F2"/>
    <w:rsid w:val="0086117F"/>
    <w:rsid w:val="008611B9"/>
    <w:rsid w:val="008611CD"/>
    <w:rsid w:val="00861560"/>
    <w:rsid w:val="0086173A"/>
    <w:rsid w:val="00861886"/>
    <w:rsid w:val="0086199A"/>
    <w:rsid w:val="00861AE1"/>
    <w:rsid w:val="00861C81"/>
    <w:rsid w:val="00861EE3"/>
    <w:rsid w:val="00862141"/>
    <w:rsid w:val="00862470"/>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BF5"/>
    <w:rsid w:val="00871C51"/>
    <w:rsid w:val="00871D27"/>
    <w:rsid w:val="008724DB"/>
    <w:rsid w:val="0087296E"/>
    <w:rsid w:val="00872A69"/>
    <w:rsid w:val="00872CD8"/>
    <w:rsid w:val="00872D1A"/>
    <w:rsid w:val="00872E21"/>
    <w:rsid w:val="00872FC3"/>
    <w:rsid w:val="00872FED"/>
    <w:rsid w:val="008732F7"/>
    <w:rsid w:val="008733CC"/>
    <w:rsid w:val="008733FA"/>
    <w:rsid w:val="008737C3"/>
    <w:rsid w:val="008739E5"/>
    <w:rsid w:val="00873AB1"/>
    <w:rsid w:val="00873C26"/>
    <w:rsid w:val="00873CAB"/>
    <w:rsid w:val="00873FCB"/>
    <w:rsid w:val="008743CF"/>
    <w:rsid w:val="008743DE"/>
    <w:rsid w:val="008744CE"/>
    <w:rsid w:val="008746A5"/>
    <w:rsid w:val="008746DE"/>
    <w:rsid w:val="0087480A"/>
    <w:rsid w:val="008749FA"/>
    <w:rsid w:val="008750C4"/>
    <w:rsid w:val="008751E6"/>
    <w:rsid w:val="008752C4"/>
    <w:rsid w:val="00875449"/>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478"/>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0E7"/>
    <w:rsid w:val="00882249"/>
    <w:rsid w:val="008823DE"/>
    <w:rsid w:val="008824BC"/>
    <w:rsid w:val="008824DA"/>
    <w:rsid w:val="008824E3"/>
    <w:rsid w:val="008826F4"/>
    <w:rsid w:val="008827C0"/>
    <w:rsid w:val="0088286D"/>
    <w:rsid w:val="00882A24"/>
    <w:rsid w:val="00882CD2"/>
    <w:rsid w:val="00882D29"/>
    <w:rsid w:val="00882D89"/>
    <w:rsid w:val="00883487"/>
    <w:rsid w:val="0088355F"/>
    <w:rsid w:val="00883669"/>
    <w:rsid w:val="00883B5C"/>
    <w:rsid w:val="00883B80"/>
    <w:rsid w:val="00883B9F"/>
    <w:rsid w:val="00883CF0"/>
    <w:rsid w:val="0088420F"/>
    <w:rsid w:val="00884367"/>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ED"/>
    <w:rsid w:val="008861F5"/>
    <w:rsid w:val="0088632D"/>
    <w:rsid w:val="00886341"/>
    <w:rsid w:val="0088647F"/>
    <w:rsid w:val="00886D4E"/>
    <w:rsid w:val="00886E89"/>
    <w:rsid w:val="0088705C"/>
    <w:rsid w:val="0088711E"/>
    <w:rsid w:val="0088728A"/>
    <w:rsid w:val="00887720"/>
    <w:rsid w:val="00887750"/>
    <w:rsid w:val="00887D7D"/>
    <w:rsid w:val="00890191"/>
    <w:rsid w:val="008901A3"/>
    <w:rsid w:val="00890253"/>
    <w:rsid w:val="0089028F"/>
    <w:rsid w:val="00890562"/>
    <w:rsid w:val="00890AB0"/>
    <w:rsid w:val="00890C63"/>
    <w:rsid w:val="00890D93"/>
    <w:rsid w:val="00891071"/>
    <w:rsid w:val="0089120E"/>
    <w:rsid w:val="008913F9"/>
    <w:rsid w:val="00891475"/>
    <w:rsid w:val="00891487"/>
    <w:rsid w:val="0089176D"/>
    <w:rsid w:val="008918F7"/>
    <w:rsid w:val="00891B06"/>
    <w:rsid w:val="00891D6B"/>
    <w:rsid w:val="008920EE"/>
    <w:rsid w:val="008922E3"/>
    <w:rsid w:val="00892798"/>
    <w:rsid w:val="00892C3E"/>
    <w:rsid w:val="00892D00"/>
    <w:rsid w:val="00892DF0"/>
    <w:rsid w:val="00892EA1"/>
    <w:rsid w:val="00892F75"/>
    <w:rsid w:val="00893070"/>
    <w:rsid w:val="0089311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5177"/>
    <w:rsid w:val="008951A4"/>
    <w:rsid w:val="0089534A"/>
    <w:rsid w:val="00895365"/>
    <w:rsid w:val="008956D2"/>
    <w:rsid w:val="008958FF"/>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3FE"/>
    <w:rsid w:val="008A079C"/>
    <w:rsid w:val="008A0A6F"/>
    <w:rsid w:val="008A0F69"/>
    <w:rsid w:val="008A106D"/>
    <w:rsid w:val="008A1250"/>
    <w:rsid w:val="008A1258"/>
    <w:rsid w:val="008A12B3"/>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3B1"/>
    <w:rsid w:val="008A572D"/>
    <w:rsid w:val="008A586E"/>
    <w:rsid w:val="008A5FE9"/>
    <w:rsid w:val="008A60B5"/>
    <w:rsid w:val="008A6219"/>
    <w:rsid w:val="008A6243"/>
    <w:rsid w:val="008A62C2"/>
    <w:rsid w:val="008A6369"/>
    <w:rsid w:val="008A671E"/>
    <w:rsid w:val="008A6731"/>
    <w:rsid w:val="008A7091"/>
    <w:rsid w:val="008A71F5"/>
    <w:rsid w:val="008A797F"/>
    <w:rsid w:val="008A7DBB"/>
    <w:rsid w:val="008A7EFD"/>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A72"/>
    <w:rsid w:val="008B4D99"/>
    <w:rsid w:val="008B4FBC"/>
    <w:rsid w:val="008B50B6"/>
    <w:rsid w:val="008B5195"/>
    <w:rsid w:val="008B524F"/>
    <w:rsid w:val="008B542B"/>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9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22"/>
    <w:rsid w:val="008C414D"/>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329"/>
    <w:rsid w:val="008C6DF1"/>
    <w:rsid w:val="008C6DF3"/>
    <w:rsid w:val="008C6EF5"/>
    <w:rsid w:val="008C70AD"/>
    <w:rsid w:val="008C717D"/>
    <w:rsid w:val="008C7405"/>
    <w:rsid w:val="008C7467"/>
    <w:rsid w:val="008C748A"/>
    <w:rsid w:val="008C7540"/>
    <w:rsid w:val="008C7754"/>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3230"/>
    <w:rsid w:val="008D3424"/>
    <w:rsid w:val="008D36EE"/>
    <w:rsid w:val="008D3792"/>
    <w:rsid w:val="008D3A9E"/>
    <w:rsid w:val="008D3B76"/>
    <w:rsid w:val="008D3D9D"/>
    <w:rsid w:val="008D3E7B"/>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0FC"/>
    <w:rsid w:val="008D71A6"/>
    <w:rsid w:val="008D7485"/>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538"/>
    <w:rsid w:val="008E1762"/>
    <w:rsid w:val="008E1B1A"/>
    <w:rsid w:val="008E1D60"/>
    <w:rsid w:val="008E1DBD"/>
    <w:rsid w:val="008E2120"/>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A9C"/>
    <w:rsid w:val="008F2E2B"/>
    <w:rsid w:val="008F301F"/>
    <w:rsid w:val="008F315C"/>
    <w:rsid w:val="008F31B2"/>
    <w:rsid w:val="008F3218"/>
    <w:rsid w:val="008F3306"/>
    <w:rsid w:val="008F384E"/>
    <w:rsid w:val="008F397D"/>
    <w:rsid w:val="008F3982"/>
    <w:rsid w:val="008F3A02"/>
    <w:rsid w:val="008F3A52"/>
    <w:rsid w:val="008F3B83"/>
    <w:rsid w:val="008F3CDD"/>
    <w:rsid w:val="008F3F4A"/>
    <w:rsid w:val="008F40F6"/>
    <w:rsid w:val="008F4105"/>
    <w:rsid w:val="008F425F"/>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2D0"/>
    <w:rsid w:val="008F755B"/>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F7"/>
    <w:rsid w:val="00902030"/>
    <w:rsid w:val="00902156"/>
    <w:rsid w:val="009021FF"/>
    <w:rsid w:val="00902299"/>
    <w:rsid w:val="009024FF"/>
    <w:rsid w:val="009025E9"/>
    <w:rsid w:val="00902AC1"/>
    <w:rsid w:val="00902B2F"/>
    <w:rsid w:val="00902DD9"/>
    <w:rsid w:val="00902DFA"/>
    <w:rsid w:val="00902E81"/>
    <w:rsid w:val="009030F6"/>
    <w:rsid w:val="009032FC"/>
    <w:rsid w:val="009033F1"/>
    <w:rsid w:val="0090370C"/>
    <w:rsid w:val="0090386A"/>
    <w:rsid w:val="00903A52"/>
    <w:rsid w:val="00903A5B"/>
    <w:rsid w:val="00903B49"/>
    <w:rsid w:val="00903C95"/>
    <w:rsid w:val="009040E6"/>
    <w:rsid w:val="00904259"/>
    <w:rsid w:val="009044C2"/>
    <w:rsid w:val="009047A9"/>
    <w:rsid w:val="009048AD"/>
    <w:rsid w:val="00904C71"/>
    <w:rsid w:val="00904D2F"/>
    <w:rsid w:val="00904F78"/>
    <w:rsid w:val="00904FF5"/>
    <w:rsid w:val="00905060"/>
    <w:rsid w:val="009052BE"/>
    <w:rsid w:val="0090561D"/>
    <w:rsid w:val="00905697"/>
    <w:rsid w:val="00905B9C"/>
    <w:rsid w:val="00905D20"/>
    <w:rsid w:val="00905D3E"/>
    <w:rsid w:val="00905DF4"/>
    <w:rsid w:val="00905FB8"/>
    <w:rsid w:val="009060E6"/>
    <w:rsid w:val="009061AB"/>
    <w:rsid w:val="009068FF"/>
    <w:rsid w:val="00906C20"/>
    <w:rsid w:val="00906DCF"/>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60"/>
    <w:rsid w:val="00915A88"/>
    <w:rsid w:val="00915E07"/>
    <w:rsid w:val="00916147"/>
    <w:rsid w:val="00916261"/>
    <w:rsid w:val="009163F2"/>
    <w:rsid w:val="009164E9"/>
    <w:rsid w:val="0091679C"/>
    <w:rsid w:val="009167CA"/>
    <w:rsid w:val="009167CD"/>
    <w:rsid w:val="00916C1D"/>
    <w:rsid w:val="00916E35"/>
    <w:rsid w:val="00916E63"/>
    <w:rsid w:val="00917033"/>
    <w:rsid w:val="0091751C"/>
    <w:rsid w:val="0091758C"/>
    <w:rsid w:val="0091760A"/>
    <w:rsid w:val="00917675"/>
    <w:rsid w:val="00917769"/>
    <w:rsid w:val="009178B1"/>
    <w:rsid w:val="00917B2F"/>
    <w:rsid w:val="00917E86"/>
    <w:rsid w:val="00917F6F"/>
    <w:rsid w:val="00917FA6"/>
    <w:rsid w:val="00920140"/>
    <w:rsid w:val="009201DB"/>
    <w:rsid w:val="009204B7"/>
    <w:rsid w:val="009204E9"/>
    <w:rsid w:val="009205F0"/>
    <w:rsid w:val="009206E0"/>
    <w:rsid w:val="00920988"/>
    <w:rsid w:val="00920B55"/>
    <w:rsid w:val="00920B8C"/>
    <w:rsid w:val="00920BC2"/>
    <w:rsid w:val="00920BF2"/>
    <w:rsid w:val="00921433"/>
    <w:rsid w:val="009214A8"/>
    <w:rsid w:val="00921597"/>
    <w:rsid w:val="009216AE"/>
    <w:rsid w:val="009216CE"/>
    <w:rsid w:val="00921C8C"/>
    <w:rsid w:val="00921D32"/>
    <w:rsid w:val="00921F72"/>
    <w:rsid w:val="009221A5"/>
    <w:rsid w:val="00922455"/>
    <w:rsid w:val="00922456"/>
    <w:rsid w:val="009226DD"/>
    <w:rsid w:val="0092286C"/>
    <w:rsid w:val="009228DD"/>
    <w:rsid w:val="0092297B"/>
    <w:rsid w:val="00922AA4"/>
    <w:rsid w:val="00922C95"/>
    <w:rsid w:val="00922DD4"/>
    <w:rsid w:val="009231C2"/>
    <w:rsid w:val="009233C8"/>
    <w:rsid w:val="009235AB"/>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54"/>
    <w:rsid w:val="009404AF"/>
    <w:rsid w:val="00940600"/>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80"/>
    <w:rsid w:val="00942FC0"/>
    <w:rsid w:val="009434D2"/>
    <w:rsid w:val="009435B6"/>
    <w:rsid w:val="00943607"/>
    <w:rsid w:val="0094373F"/>
    <w:rsid w:val="00943B4C"/>
    <w:rsid w:val="00943C3C"/>
    <w:rsid w:val="00943EBA"/>
    <w:rsid w:val="009444D7"/>
    <w:rsid w:val="00944540"/>
    <w:rsid w:val="0094481D"/>
    <w:rsid w:val="0094481F"/>
    <w:rsid w:val="00944B69"/>
    <w:rsid w:val="00944BCB"/>
    <w:rsid w:val="00944F41"/>
    <w:rsid w:val="009453DA"/>
    <w:rsid w:val="0094543E"/>
    <w:rsid w:val="00945823"/>
    <w:rsid w:val="00945833"/>
    <w:rsid w:val="009459B5"/>
    <w:rsid w:val="009459F6"/>
    <w:rsid w:val="00945D36"/>
    <w:rsid w:val="00945FC0"/>
    <w:rsid w:val="00945FCB"/>
    <w:rsid w:val="00946175"/>
    <w:rsid w:val="009462A0"/>
    <w:rsid w:val="009463E2"/>
    <w:rsid w:val="0094640D"/>
    <w:rsid w:val="009464C8"/>
    <w:rsid w:val="009465CB"/>
    <w:rsid w:val="00946A81"/>
    <w:rsid w:val="00946ACA"/>
    <w:rsid w:val="00946B79"/>
    <w:rsid w:val="00946D40"/>
    <w:rsid w:val="00947134"/>
    <w:rsid w:val="00947141"/>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1F38"/>
    <w:rsid w:val="00952500"/>
    <w:rsid w:val="00952534"/>
    <w:rsid w:val="0095259A"/>
    <w:rsid w:val="009527D9"/>
    <w:rsid w:val="00952A03"/>
    <w:rsid w:val="00952A73"/>
    <w:rsid w:val="00952A7F"/>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161"/>
    <w:rsid w:val="00967399"/>
    <w:rsid w:val="009675AB"/>
    <w:rsid w:val="00967802"/>
    <w:rsid w:val="00970057"/>
    <w:rsid w:val="0097047F"/>
    <w:rsid w:val="00970A32"/>
    <w:rsid w:val="00970D83"/>
    <w:rsid w:val="00970EEB"/>
    <w:rsid w:val="00970F30"/>
    <w:rsid w:val="00970F6C"/>
    <w:rsid w:val="00970F83"/>
    <w:rsid w:val="00971020"/>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308"/>
    <w:rsid w:val="009737E4"/>
    <w:rsid w:val="0097388F"/>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86"/>
    <w:rsid w:val="00976BBD"/>
    <w:rsid w:val="00976C8F"/>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309F"/>
    <w:rsid w:val="00983106"/>
    <w:rsid w:val="0098325D"/>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2F6"/>
    <w:rsid w:val="0098677E"/>
    <w:rsid w:val="00986787"/>
    <w:rsid w:val="009867DE"/>
    <w:rsid w:val="00986815"/>
    <w:rsid w:val="0098682A"/>
    <w:rsid w:val="00986BEF"/>
    <w:rsid w:val="00986D96"/>
    <w:rsid w:val="00986F59"/>
    <w:rsid w:val="00987648"/>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9FC"/>
    <w:rsid w:val="00990BC3"/>
    <w:rsid w:val="00990E7D"/>
    <w:rsid w:val="00991285"/>
    <w:rsid w:val="00991335"/>
    <w:rsid w:val="00991729"/>
    <w:rsid w:val="00991796"/>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298"/>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766"/>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DF8"/>
    <w:rsid w:val="009A3E5A"/>
    <w:rsid w:val="009A3F6A"/>
    <w:rsid w:val="009A48CA"/>
    <w:rsid w:val="009A4A61"/>
    <w:rsid w:val="009A4A6D"/>
    <w:rsid w:val="009A4ACB"/>
    <w:rsid w:val="009A4F7F"/>
    <w:rsid w:val="009A4FE0"/>
    <w:rsid w:val="009A50B1"/>
    <w:rsid w:val="009A5198"/>
    <w:rsid w:val="009A519B"/>
    <w:rsid w:val="009A5275"/>
    <w:rsid w:val="009A5411"/>
    <w:rsid w:val="009A5462"/>
    <w:rsid w:val="009A559B"/>
    <w:rsid w:val="009A55B8"/>
    <w:rsid w:val="009A5826"/>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57"/>
    <w:rsid w:val="009B2D7D"/>
    <w:rsid w:val="009B2D89"/>
    <w:rsid w:val="009B301A"/>
    <w:rsid w:val="009B31E2"/>
    <w:rsid w:val="009B32E5"/>
    <w:rsid w:val="009B34B1"/>
    <w:rsid w:val="009B3B68"/>
    <w:rsid w:val="009B3C38"/>
    <w:rsid w:val="009B3FC7"/>
    <w:rsid w:val="009B4310"/>
    <w:rsid w:val="009B4453"/>
    <w:rsid w:val="009B4A86"/>
    <w:rsid w:val="009B4C56"/>
    <w:rsid w:val="009B4CB4"/>
    <w:rsid w:val="009B4E3D"/>
    <w:rsid w:val="009B4E89"/>
    <w:rsid w:val="009B505B"/>
    <w:rsid w:val="009B51BA"/>
    <w:rsid w:val="009B51C7"/>
    <w:rsid w:val="009B5215"/>
    <w:rsid w:val="009B5264"/>
    <w:rsid w:val="009B5328"/>
    <w:rsid w:val="009B5340"/>
    <w:rsid w:val="009B5413"/>
    <w:rsid w:val="009B57B3"/>
    <w:rsid w:val="009B5B9B"/>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AF0"/>
    <w:rsid w:val="009C2F5F"/>
    <w:rsid w:val="009C32C7"/>
    <w:rsid w:val="009C337D"/>
    <w:rsid w:val="009C3387"/>
    <w:rsid w:val="009C3423"/>
    <w:rsid w:val="009C37C6"/>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8D1"/>
    <w:rsid w:val="009D38EE"/>
    <w:rsid w:val="009D39C6"/>
    <w:rsid w:val="009D3A67"/>
    <w:rsid w:val="009D3C25"/>
    <w:rsid w:val="009D3DF2"/>
    <w:rsid w:val="009D3EF2"/>
    <w:rsid w:val="009D3F18"/>
    <w:rsid w:val="009D4145"/>
    <w:rsid w:val="009D4208"/>
    <w:rsid w:val="009D42F9"/>
    <w:rsid w:val="009D434B"/>
    <w:rsid w:val="009D46D0"/>
    <w:rsid w:val="009D48DA"/>
    <w:rsid w:val="009D4954"/>
    <w:rsid w:val="009D4CAA"/>
    <w:rsid w:val="009D5326"/>
    <w:rsid w:val="009D5504"/>
    <w:rsid w:val="009D5908"/>
    <w:rsid w:val="009D5B30"/>
    <w:rsid w:val="009D5CC2"/>
    <w:rsid w:val="009D5DB5"/>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894"/>
    <w:rsid w:val="009E1A8D"/>
    <w:rsid w:val="009E2101"/>
    <w:rsid w:val="009E222A"/>
    <w:rsid w:val="009E222D"/>
    <w:rsid w:val="009E2269"/>
    <w:rsid w:val="009E27A0"/>
    <w:rsid w:val="009E2B31"/>
    <w:rsid w:val="009E2BC5"/>
    <w:rsid w:val="009E2C30"/>
    <w:rsid w:val="009E2D9B"/>
    <w:rsid w:val="009E330B"/>
    <w:rsid w:val="009E35F8"/>
    <w:rsid w:val="009E3617"/>
    <w:rsid w:val="009E3804"/>
    <w:rsid w:val="009E3807"/>
    <w:rsid w:val="009E3983"/>
    <w:rsid w:val="009E3D55"/>
    <w:rsid w:val="009E3FFF"/>
    <w:rsid w:val="009E403B"/>
    <w:rsid w:val="009E4061"/>
    <w:rsid w:val="009E4101"/>
    <w:rsid w:val="009E4199"/>
    <w:rsid w:val="009E43BC"/>
    <w:rsid w:val="009E43C5"/>
    <w:rsid w:val="009E447D"/>
    <w:rsid w:val="009E44CF"/>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6FA7"/>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0BB"/>
    <w:rsid w:val="009F413E"/>
    <w:rsid w:val="009F4338"/>
    <w:rsid w:val="009F44C2"/>
    <w:rsid w:val="009F44D2"/>
    <w:rsid w:val="009F48DD"/>
    <w:rsid w:val="009F49CA"/>
    <w:rsid w:val="009F4D50"/>
    <w:rsid w:val="009F4D65"/>
    <w:rsid w:val="009F4DA6"/>
    <w:rsid w:val="009F5896"/>
    <w:rsid w:val="009F5A9E"/>
    <w:rsid w:val="009F5E38"/>
    <w:rsid w:val="009F6508"/>
    <w:rsid w:val="009F676F"/>
    <w:rsid w:val="009F6ABE"/>
    <w:rsid w:val="009F6CEA"/>
    <w:rsid w:val="009F6E8C"/>
    <w:rsid w:val="009F7013"/>
    <w:rsid w:val="009F71E2"/>
    <w:rsid w:val="009F72D8"/>
    <w:rsid w:val="009F7670"/>
    <w:rsid w:val="009F76D1"/>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586"/>
    <w:rsid w:val="00A01658"/>
    <w:rsid w:val="00A0170C"/>
    <w:rsid w:val="00A018FC"/>
    <w:rsid w:val="00A01967"/>
    <w:rsid w:val="00A01A77"/>
    <w:rsid w:val="00A01B22"/>
    <w:rsid w:val="00A01E8B"/>
    <w:rsid w:val="00A02016"/>
    <w:rsid w:val="00A020B6"/>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CC"/>
    <w:rsid w:val="00A04259"/>
    <w:rsid w:val="00A04605"/>
    <w:rsid w:val="00A04808"/>
    <w:rsid w:val="00A04958"/>
    <w:rsid w:val="00A04CFD"/>
    <w:rsid w:val="00A04E94"/>
    <w:rsid w:val="00A050D2"/>
    <w:rsid w:val="00A05443"/>
    <w:rsid w:val="00A0546A"/>
    <w:rsid w:val="00A055BA"/>
    <w:rsid w:val="00A055FD"/>
    <w:rsid w:val="00A05841"/>
    <w:rsid w:val="00A05954"/>
    <w:rsid w:val="00A059C2"/>
    <w:rsid w:val="00A05ADD"/>
    <w:rsid w:val="00A05B44"/>
    <w:rsid w:val="00A05B6E"/>
    <w:rsid w:val="00A05DFB"/>
    <w:rsid w:val="00A06272"/>
    <w:rsid w:val="00A062D8"/>
    <w:rsid w:val="00A0645A"/>
    <w:rsid w:val="00A06460"/>
    <w:rsid w:val="00A0656D"/>
    <w:rsid w:val="00A06A15"/>
    <w:rsid w:val="00A070DA"/>
    <w:rsid w:val="00A073E0"/>
    <w:rsid w:val="00A07421"/>
    <w:rsid w:val="00A07536"/>
    <w:rsid w:val="00A07735"/>
    <w:rsid w:val="00A0778F"/>
    <w:rsid w:val="00A0781B"/>
    <w:rsid w:val="00A07883"/>
    <w:rsid w:val="00A07903"/>
    <w:rsid w:val="00A07B36"/>
    <w:rsid w:val="00A07B98"/>
    <w:rsid w:val="00A07BAE"/>
    <w:rsid w:val="00A07BE1"/>
    <w:rsid w:val="00A07D84"/>
    <w:rsid w:val="00A07DD2"/>
    <w:rsid w:val="00A07EA7"/>
    <w:rsid w:val="00A07FD4"/>
    <w:rsid w:val="00A10082"/>
    <w:rsid w:val="00A101FF"/>
    <w:rsid w:val="00A10456"/>
    <w:rsid w:val="00A104FD"/>
    <w:rsid w:val="00A108DB"/>
    <w:rsid w:val="00A10B82"/>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B2E"/>
    <w:rsid w:val="00A12E23"/>
    <w:rsid w:val="00A12FD3"/>
    <w:rsid w:val="00A13691"/>
    <w:rsid w:val="00A13806"/>
    <w:rsid w:val="00A13868"/>
    <w:rsid w:val="00A138FC"/>
    <w:rsid w:val="00A13ADF"/>
    <w:rsid w:val="00A13AFC"/>
    <w:rsid w:val="00A13E05"/>
    <w:rsid w:val="00A13E63"/>
    <w:rsid w:val="00A13F5C"/>
    <w:rsid w:val="00A14050"/>
    <w:rsid w:val="00A140C9"/>
    <w:rsid w:val="00A1422B"/>
    <w:rsid w:val="00A144EF"/>
    <w:rsid w:val="00A1450B"/>
    <w:rsid w:val="00A14792"/>
    <w:rsid w:val="00A14D36"/>
    <w:rsid w:val="00A150E4"/>
    <w:rsid w:val="00A15153"/>
    <w:rsid w:val="00A154E6"/>
    <w:rsid w:val="00A155F0"/>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A5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E9E"/>
    <w:rsid w:val="00A2400F"/>
    <w:rsid w:val="00A2405C"/>
    <w:rsid w:val="00A2435B"/>
    <w:rsid w:val="00A247B5"/>
    <w:rsid w:val="00A24BDF"/>
    <w:rsid w:val="00A2505A"/>
    <w:rsid w:val="00A2505F"/>
    <w:rsid w:val="00A25145"/>
    <w:rsid w:val="00A2544A"/>
    <w:rsid w:val="00A254B0"/>
    <w:rsid w:val="00A25CC0"/>
    <w:rsid w:val="00A25FED"/>
    <w:rsid w:val="00A26006"/>
    <w:rsid w:val="00A263F4"/>
    <w:rsid w:val="00A264EF"/>
    <w:rsid w:val="00A2666C"/>
    <w:rsid w:val="00A2677B"/>
    <w:rsid w:val="00A26789"/>
    <w:rsid w:val="00A26D70"/>
    <w:rsid w:val="00A27173"/>
    <w:rsid w:val="00A27197"/>
    <w:rsid w:val="00A2729D"/>
    <w:rsid w:val="00A272EF"/>
    <w:rsid w:val="00A27365"/>
    <w:rsid w:val="00A2753D"/>
    <w:rsid w:val="00A275BD"/>
    <w:rsid w:val="00A2769F"/>
    <w:rsid w:val="00A27858"/>
    <w:rsid w:val="00A278EE"/>
    <w:rsid w:val="00A27930"/>
    <w:rsid w:val="00A27AA6"/>
    <w:rsid w:val="00A27B9A"/>
    <w:rsid w:val="00A27F26"/>
    <w:rsid w:val="00A301C8"/>
    <w:rsid w:val="00A30334"/>
    <w:rsid w:val="00A303CC"/>
    <w:rsid w:val="00A30C91"/>
    <w:rsid w:val="00A30D88"/>
    <w:rsid w:val="00A30DBF"/>
    <w:rsid w:val="00A30DCF"/>
    <w:rsid w:val="00A30EA8"/>
    <w:rsid w:val="00A31376"/>
    <w:rsid w:val="00A31394"/>
    <w:rsid w:val="00A31868"/>
    <w:rsid w:val="00A31F4B"/>
    <w:rsid w:val="00A323F7"/>
    <w:rsid w:val="00A327BD"/>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36"/>
    <w:rsid w:val="00A342A7"/>
    <w:rsid w:val="00A342D4"/>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0C5"/>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480"/>
    <w:rsid w:val="00A43558"/>
    <w:rsid w:val="00A436C6"/>
    <w:rsid w:val="00A439AE"/>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51B"/>
    <w:rsid w:val="00A47672"/>
    <w:rsid w:val="00A4777A"/>
    <w:rsid w:val="00A47C4F"/>
    <w:rsid w:val="00A47FE6"/>
    <w:rsid w:val="00A50036"/>
    <w:rsid w:val="00A503A3"/>
    <w:rsid w:val="00A5054D"/>
    <w:rsid w:val="00A507B9"/>
    <w:rsid w:val="00A508A8"/>
    <w:rsid w:val="00A50A3C"/>
    <w:rsid w:val="00A50A9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6A8"/>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9D"/>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EB1"/>
    <w:rsid w:val="00A57F6B"/>
    <w:rsid w:val="00A57FF7"/>
    <w:rsid w:val="00A60097"/>
    <w:rsid w:val="00A601E7"/>
    <w:rsid w:val="00A603DD"/>
    <w:rsid w:val="00A604CB"/>
    <w:rsid w:val="00A6069A"/>
    <w:rsid w:val="00A606C7"/>
    <w:rsid w:val="00A60957"/>
    <w:rsid w:val="00A60A19"/>
    <w:rsid w:val="00A60B6E"/>
    <w:rsid w:val="00A60D35"/>
    <w:rsid w:val="00A60E89"/>
    <w:rsid w:val="00A61203"/>
    <w:rsid w:val="00A61613"/>
    <w:rsid w:val="00A617E6"/>
    <w:rsid w:val="00A61E90"/>
    <w:rsid w:val="00A61FA3"/>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6D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D58"/>
    <w:rsid w:val="00A71E9B"/>
    <w:rsid w:val="00A72009"/>
    <w:rsid w:val="00A7205F"/>
    <w:rsid w:val="00A72247"/>
    <w:rsid w:val="00A724F1"/>
    <w:rsid w:val="00A728C7"/>
    <w:rsid w:val="00A72A96"/>
    <w:rsid w:val="00A72ABD"/>
    <w:rsid w:val="00A72E22"/>
    <w:rsid w:val="00A72FBC"/>
    <w:rsid w:val="00A72FEA"/>
    <w:rsid w:val="00A7306D"/>
    <w:rsid w:val="00A73075"/>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B86"/>
    <w:rsid w:val="00A74C6E"/>
    <w:rsid w:val="00A74D6D"/>
    <w:rsid w:val="00A74E33"/>
    <w:rsid w:val="00A75431"/>
    <w:rsid w:val="00A7568B"/>
    <w:rsid w:val="00A756D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1B6"/>
    <w:rsid w:val="00A80208"/>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C81"/>
    <w:rsid w:val="00A82E7B"/>
    <w:rsid w:val="00A82F71"/>
    <w:rsid w:val="00A82F7C"/>
    <w:rsid w:val="00A832C7"/>
    <w:rsid w:val="00A8362B"/>
    <w:rsid w:val="00A83806"/>
    <w:rsid w:val="00A83831"/>
    <w:rsid w:val="00A83AC9"/>
    <w:rsid w:val="00A83B77"/>
    <w:rsid w:val="00A83CE0"/>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0"/>
    <w:rsid w:val="00A8559D"/>
    <w:rsid w:val="00A856CD"/>
    <w:rsid w:val="00A85869"/>
    <w:rsid w:val="00A85CE6"/>
    <w:rsid w:val="00A85D4F"/>
    <w:rsid w:val="00A85DF7"/>
    <w:rsid w:val="00A864E8"/>
    <w:rsid w:val="00A86795"/>
    <w:rsid w:val="00A86A52"/>
    <w:rsid w:val="00A86AF0"/>
    <w:rsid w:val="00A86EA4"/>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61"/>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9F1"/>
    <w:rsid w:val="00AA1B92"/>
    <w:rsid w:val="00AA1BE1"/>
    <w:rsid w:val="00AA1F8E"/>
    <w:rsid w:val="00AA2038"/>
    <w:rsid w:val="00AA20D6"/>
    <w:rsid w:val="00AA220F"/>
    <w:rsid w:val="00AA2298"/>
    <w:rsid w:val="00AA238E"/>
    <w:rsid w:val="00AA2498"/>
    <w:rsid w:val="00AA2638"/>
    <w:rsid w:val="00AA2921"/>
    <w:rsid w:val="00AA2A36"/>
    <w:rsid w:val="00AA2C37"/>
    <w:rsid w:val="00AA2E63"/>
    <w:rsid w:val="00AA2F44"/>
    <w:rsid w:val="00AA347A"/>
    <w:rsid w:val="00AA369F"/>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BB4"/>
    <w:rsid w:val="00AB6E7B"/>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8F3"/>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697"/>
    <w:rsid w:val="00AD09AD"/>
    <w:rsid w:val="00AD0C9A"/>
    <w:rsid w:val="00AD0CB7"/>
    <w:rsid w:val="00AD1109"/>
    <w:rsid w:val="00AD1517"/>
    <w:rsid w:val="00AD1681"/>
    <w:rsid w:val="00AD169D"/>
    <w:rsid w:val="00AD1CA5"/>
    <w:rsid w:val="00AD1D4D"/>
    <w:rsid w:val="00AD1DF2"/>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707"/>
    <w:rsid w:val="00AE19BA"/>
    <w:rsid w:val="00AE19D9"/>
    <w:rsid w:val="00AE1A6F"/>
    <w:rsid w:val="00AE1AA8"/>
    <w:rsid w:val="00AE1D48"/>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CA4"/>
    <w:rsid w:val="00AE6D93"/>
    <w:rsid w:val="00AE6E88"/>
    <w:rsid w:val="00AE6F46"/>
    <w:rsid w:val="00AE6FD4"/>
    <w:rsid w:val="00AE7074"/>
    <w:rsid w:val="00AE787B"/>
    <w:rsid w:val="00AE7BA7"/>
    <w:rsid w:val="00AE7F94"/>
    <w:rsid w:val="00AE7FD8"/>
    <w:rsid w:val="00AF01F4"/>
    <w:rsid w:val="00AF042E"/>
    <w:rsid w:val="00AF0628"/>
    <w:rsid w:val="00AF0761"/>
    <w:rsid w:val="00AF097D"/>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99"/>
    <w:rsid w:val="00AF32B3"/>
    <w:rsid w:val="00AF33F6"/>
    <w:rsid w:val="00AF3631"/>
    <w:rsid w:val="00AF3793"/>
    <w:rsid w:val="00AF37A3"/>
    <w:rsid w:val="00AF3808"/>
    <w:rsid w:val="00AF38DD"/>
    <w:rsid w:val="00AF3B32"/>
    <w:rsid w:val="00AF3F04"/>
    <w:rsid w:val="00AF3F58"/>
    <w:rsid w:val="00AF405D"/>
    <w:rsid w:val="00AF444E"/>
    <w:rsid w:val="00AF48BC"/>
    <w:rsid w:val="00AF4B61"/>
    <w:rsid w:val="00AF4C4B"/>
    <w:rsid w:val="00AF4D84"/>
    <w:rsid w:val="00AF4FD8"/>
    <w:rsid w:val="00AF529D"/>
    <w:rsid w:val="00AF5456"/>
    <w:rsid w:val="00AF552C"/>
    <w:rsid w:val="00AF553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96C"/>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A31"/>
    <w:rsid w:val="00B04D16"/>
    <w:rsid w:val="00B04ECD"/>
    <w:rsid w:val="00B04EFB"/>
    <w:rsid w:val="00B04F66"/>
    <w:rsid w:val="00B051DB"/>
    <w:rsid w:val="00B053D6"/>
    <w:rsid w:val="00B058C5"/>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4FA"/>
    <w:rsid w:val="00B07B61"/>
    <w:rsid w:val="00B07D62"/>
    <w:rsid w:val="00B07FC9"/>
    <w:rsid w:val="00B101E5"/>
    <w:rsid w:val="00B102D2"/>
    <w:rsid w:val="00B104B7"/>
    <w:rsid w:val="00B10563"/>
    <w:rsid w:val="00B106D8"/>
    <w:rsid w:val="00B1083F"/>
    <w:rsid w:val="00B10A69"/>
    <w:rsid w:val="00B10B41"/>
    <w:rsid w:val="00B10D30"/>
    <w:rsid w:val="00B10E7F"/>
    <w:rsid w:val="00B10EE0"/>
    <w:rsid w:val="00B1137E"/>
    <w:rsid w:val="00B113DD"/>
    <w:rsid w:val="00B118EF"/>
    <w:rsid w:val="00B11C5C"/>
    <w:rsid w:val="00B11DB8"/>
    <w:rsid w:val="00B12315"/>
    <w:rsid w:val="00B1252E"/>
    <w:rsid w:val="00B126DA"/>
    <w:rsid w:val="00B12BA5"/>
    <w:rsid w:val="00B12CB9"/>
    <w:rsid w:val="00B13003"/>
    <w:rsid w:val="00B1328D"/>
    <w:rsid w:val="00B1338E"/>
    <w:rsid w:val="00B13442"/>
    <w:rsid w:val="00B13AA4"/>
    <w:rsid w:val="00B13E3F"/>
    <w:rsid w:val="00B142CD"/>
    <w:rsid w:val="00B14381"/>
    <w:rsid w:val="00B143BE"/>
    <w:rsid w:val="00B143ED"/>
    <w:rsid w:val="00B14675"/>
    <w:rsid w:val="00B14883"/>
    <w:rsid w:val="00B148AF"/>
    <w:rsid w:val="00B14900"/>
    <w:rsid w:val="00B14A66"/>
    <w:rsid w:val="00B14AC5"/>
    <w:rsid w:val="00B14C1A"/>
    <w:rsid w:val="00B14D62"/>
    <w:rsid w:val="00B15097"/>
    <w:rsid w:val="00B151F8"/>
    <w:rsid w:val="00B1521D"/>
    <w:rsid w:val="00B15672"/>
    <w:rsid w:val="00B156F0"/>
    <w:rsid w:val="00B15814"/>
    <w:rsid w:val="00B15A05"/>
    <w:rsid w:val="00B15D3D"/>
    <w:rsid w:val="00B15D61"/>
    <w:rsid w:val="00B15D66"/>
    <w:rsid w:val="00B15EA4"/>
    <w:rsid w:val="00B160EF"/>
    <w:rsid w:val="00B166C1"/>
    <w:rsid w:val="00B16E35"/>
    <w:rsid w:val="00B17023"/>
    <w:rsid w:val="00B1713F"/>
    <w:rsid w:val="00B172CC"/>
    <w:rsid w:val="00B172DF"/>
    <w:rsid w:val="00B173E0"/>
    <w:rsid w:val="00B1765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D8C"/>
    <w:rsid w:val="00B21089"/>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A92"/>
    <w:rsid w:val="00B23DED"/>
    <w:rsid w:val="00B23E0C"/>
    <w:rsid w:val="00B24458"/>
    <w:rsid w:val="00B244B0"/>
    <w:rsid w:val="00B24726"/>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B00"/>
    <w:rsid w:val="00B25CEE"/>
    <w:rsid w:val="00B25DF7"/>
    <w:rsid w:val="00B25EB0"/>
    <w:rsid w:val="00B26014"/>
    <w:rsid w:val="00B260A2"/>
    <w:rsid w:val="00B26183"/>
    <w:rsid w:val="00B263CA"/>
    <w:rsid w:val="00B26499"/>
    <w:rsid w:val="00B267D9"/>
    <w:rsid w:val="00B26A63"/>
    <w:rsid w:val="00B26EBC"/>
    <w:rsid w:val="00B26F02"/>
    <w:rsid w:val="00B2728D"/>
    <w:rsid w:val="00B27352"/>
    <w:rsid w:val="00B2751F"/>
    <w:rsid w:val="00B27546"/>
    <w:rsid w:val="00B275EA"/>
    <w:rsid w:val="00B27732"/>
    <w:rsid w:val="00B27C76"/>
    <w:rsid w:val="00B27F75"/>
    <w:rsid w:val="00B27FA0"/>
    <w:rsid w:val="00B30346"/>
    <w:rsid w:val="00B3035A"/>
    <w:rsid w:val="00B303A6"/>
    <w:rsid w:val="00B30499"/>
    <w:rsid w:val="00B3092A"/>
    <w:rsid w:val="00B30AF2"/>
    <w:rsid w:val="00B30B7D"/>
    <w:rsid w:val="00B30CA9"/>
    <w:rsid w:val="00B30D00"/>
    <w:rsid w:val="00B30DEE"/>
    <w:rsid w:val="00B31083"/>
    <w:rsid w:val="00B31276"/>
    <w:rsid w:val="00B312CF"/>
    <w:rsid w:val="00B3153E"/>
    <w:rsid w:val="00B315C9"/>
    <w:rsid w:val="00B3163F"/>
    <w:rsid w:val="00B3166A"/>
    <w:rsid w:val="00B31732"/>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463"/>
    <w:rsid w:val="00B35590"/>
    <w:rsid w:val="00B359C2"/>
    <w:rsid w:val="00B35A9B"/>
    <w:rsid w:val="00B35E2D"/>
    <w:rsid w:val="00B36640"/>
    <w:rsid w:val="00B366BB"/>
    <w:rsid w:val="00B36C63"/>
    <w:rsid w:val="00B36C72"/>
    <w:rsid w:val="00B36D10"/>
    <w:rsid w:val="00B36FD5"/>
    <w:rsid w:val="00B3702B"/>
    <w:rsid w:val="00B3705D"/>
    <w:rsid w:val="00B370FC"/>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8B"/>
    <w:rsid w:val="00B44090"/>
    <w:rsid w:val="00B444CA"/>
    <w:rsid w:val="00B44550"/>
    <w:rsid w:val="00B44689"/>
    <w:rsid w:val="00B446C4"/>
    <w:rsid w:val="00B44DDE"/>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CD0"/>
    <w:rsid w:val="00B50DCD"/>
    <w:rsid w:val="00B50ED1"/>
    <w:rsid w:val="00B50FA2"/>
    <w:rsid w:val="00B51186"/>
    <w:rsid w:val="00B512F6"/>
    <w:rsid w:val="00B513AC"/>
    <w:rsid w:val="00B5171E"/>
    <w:rsid w:val="00B5186C"/>
    <w:rsid w:val="00B51A33"/>
    <w:rsid w:val="00B51AEE"/>
    <w:rsid w:val="00B51BDF"/>
    <w:rsid w:val="00B51C31"/>
    <w:rsid w:val="00B51F0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629"/>
    <w:rsid w:val="00B57DCA"/>
    <w:rsid w:val="00B57E5B"/>
    <w:rsid w:val="00B600E1"/>
    <w:rsid w:val="00B607A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C7F"/>
    <w:rsid w:val="00B63DB5"/>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B7"/>
    <w:rsid w:val="00B6727C"/>
    <w:rsid w:val="00B67293"/>
    <w:rsid w:val="00B67341"/>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B30"/>
    <w:rsid w:val="00B70C23"/>
    <w:rsid w:val="00B70DF9"/>
    <w:rsid w:val="00B70E24"/>
    <w:rsid w:val="00B711D8"/>
    <w:rsid w:val="00B712C5"/>
    <w:rsid w:val="00B713EC"/>
    <w:rsid w:val="00B71681"/>
    <w:rsid w:val="00B7189C"/>
    <w:rsid w:val="00B71942"/>
    <w:rsid w:val="00B71983"/>
    <w:rsid w:val="00B719B9"/>
    <w:rsid w:val="00B71CF8"/>
    <w:rsid w:val="00B71D92"/>
    <w:rsid w:val="00B71EE0"/>
    <w:rsid w:val="00B71FCE"/>
    <w:rsid w:val="00B72033"/>
    <w:rsid w:val="00B72202"/>
    <w:rsid w:val="00B723C8"/>
    <w:rsid w:val="00B7240B"/>
    <w:rsid w:val="00B72617"/>
    <w:rsid w:val="00B726CE"/>
    <w:rsid w:val="00B72A8E"/>
    <w:rsid w:val="00B72C6A"/>
    <w:rsid w:val="00B72DB3"/>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4FD3"/>
    <w:rsid w:val="00B752C6"/>
    <w:rsid w:val="00B755BA"/>
    <w:rsid w:val="00B755E5"/>
    <w:rsid w:val="00B7595E"/>
    <w:rsid w:val="00B75A21"/>
    <w:rsid w:val="00B75AD8"/>
    <w:rsid w:val="00B75D61"/>
    <w:rsid w:val="00B75DCD"/>
    <w:rsid w:val="00B75F43"/>
    <w:rsid w:val="00B761E5"/>
    <w:rsid w:val="00B765FF"/>
    <w:rsid w:val="00B76803"/>
    <w:rsid w:val="00B76927"/>
    <w:rsid w:val="00B76977"/>
    <w:rsid w:val="00B769E9"/>
    <w:rsid w:val="00B76B1C"/>
    <w:rsid w:val="00B76FDD"/>
    <w:rsid w:val="00B770B0"/>
    <w:rsid w:val="00B7718E"/>
    <w:rsid w:val="00B7745C"/>
    <w:rsid w:val="00B7758C"/>
    <w:rsid w:val="00B77649"/>
    <w:rsid w:val="00B776C1"/>
    <w:rsid w:val="00B77702"/>
    <w:rsid w:val="00B77779"/>
    <w:rsid w:val="00B779B6"/>
    <w:rsid w:val="00B77F3A"/>
    <w:rsid w:val="00B80A72"/>
    <w:rsid w:val="00B80AAC"/>
    <w:rsid w:val="00B80C8C"/>
    <w:rsid w:val="00B8140B"/>
    <w:rsid w:val="00B81422"/>
    <w:rsid w:val="00B815C2"/>
    <w:rsid w:val="00B81A72"/>
    <w:rsid w:val="00B81B31"/>
    <w:rsid w:val="00B81BE0"/>
    <w:rsid w:val="00B81C84"/>
    <w:rsid w:val="00B81CC3"/>
    <w:rsid w:val="00B81F1C"/>
    <w:rsid w:val="00B820D2"/>
    <w:rsid w:val="00B8233E"/>
    <w:rsid w:val="00B82490"/>
    <w:rsid w:val="00B825A9"/>
    <w:rsid w:val="00B8263D"/>
    <w:rsid w:val="00B82761"/>
    <w:rsid w:val="00B82992"/>
    <w:rsid w:val="00B82ADC"/>
    <w:rsid w:val="00B82B30"/>
    <w:rsid w:val="00B82B3E"/>
    <w:rsid w:val="00B82C31"/>
    <w:rsid w:val="00B82D66"/>
    <w:rsid w:val="00B833AA"/>
    <w:rsid w:val="00B833D3"/>
    <w:rsid w:val="00B8356F"/>
    <w:rsid w:val="00B835E0"/>
    <w:rsid w:val="00B8365A"/>
    <w:rsid w:val="00B8369D"/>
    <w:rsid w:val="00B83704"/>
    <w:rsid w:val="00B83B9A"/>
    <w:rsid w:val="00B83FE8"/>
    <w:rsid w:val="00B840D4"/>
    <w:rsid w:val="00B84177"/>
    <w:rsid w:val="00B8436D"/>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A97"/>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2FA6"/>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3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3B6"/>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6C6"/>
    <w:rsid w:val="00BA3A00"/>
    <w:rsid w:val="00BA3C20"/>
    <w:rsid w:val="00BA3D0C"/>
    <w:rsid w:val="00BA3FA1"/>
    <w:rsid w:val="00BA3FD9"/>
    <w:rsid w:val="00BA4478"/>
    <w:rsid w:val="00BA4558"/>
    <w:rsid w:val="00BA469C"/>
    <w:rsid w:val="00BA46BF"/>
    <w:rsid w:val="00BA4DF4"/>
    <w:rsid w:val="00BA4EE3"/>
    <w:rsid w:val="00BA4F4E"/>
    <w:rsid w:val="00BA4FD2"/>
    <w:rsid w:val="00BA50A7"/>
    <w:rsid w:val="00BA50B6"/>
    <w:rsid w:val="00BA51A0"/>
    <w:rsid w:val="00BA51F6"/>
    <w:rsid w:val="00BA5602"/>
    <w:rsid w:val="00BA587C"/>
    <w:rsid w:val="00BA5BA1"/>
    <w:rsid w:val="00BA5BD7"/>
    <w:rsid w:val="00BA5C68"/>
    <w:rsid w:val="00BA5CD6"/>
    <w:rsid w:val="00BA5CED"/>
    <w:rsid w:val="00BA5D2E"/>
    <w:rsid w:val="00BA5D40"/>
    <w:rsid w:val="00BA5DFD"/>
    <w:rsid w:val="00BA5E38"/>
    <w:rsid w:val="00BA6363"/>
    <w:rsid w:val="00BA6404"/>
    <w:rsid w:val="00BA644B"/>
    <w:rsid w:val="00BA66E8"/>
    <w:rsid w:val="00BA684B"/>
    <w:rsid w:val="00BA68CF"/>
    <w:rsid w:val="00BA6A6A"/>
    <w:rsid w:val="00BA6D7E"/>
    <w:rsid w:val="00BA7191"/>
    <w:rsid w:val="00BA7204"/>
    <w:rsid w:val="00BA74E8"/>
    <w:rsid w:val="00BA7749"/>
    <w:rsid w:val="00BA7996"/>
    <w:rsid w:val="00BA7B0E"/>
    <w:rsid w:val="00BA7B97"/>
    <w:rsid w:val="00BA7DC6"/>
    <w:rsid w:val="00BA7F80"/>
    <w:rsid w:val="00BA7FC8"/>
    <w:rsid w:val="00BB0269"/>
    <w:rsid w:val="00BB0525"/>
    <w:rsid w:val="00BB0538"/>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2F4E"/>
    <w:rsid w:val="00BB301D"/>
    <w:rsid w:val="00BB319C"/>
    <w:rsid w:val="00BB3395"/>
    <w:rsid w:val="00BB3457"/>
    <w:rsid w:val="00BB3809"/>
    <w:rsid w:val="00BB3B12"/>
    <w:rsid w:val="00BB3B52"/>
    <w:rsid w:val="00BB3B54"/>
    <w:rsid w:val="00BB3C35"/>
    <w:rsid w:val="00BB3D7A"/>
    <w:rsid w:val="00BB3F43"/>
    <w:rsid w:val="00BB40AE"/>
    <w:rsid w:val="00BB4389"/>
    <w:rsid w:val="00BB4519"/>
    <w:rsid w:val="00BB47B1"/>
    <w:rsid w:val="00BB484C"/>
    <w:rsid w:val="00BB4873"/>
    <w:rsid w:val="00BB4BD1"/>
    <w:rsid w:val="00BB4C4F"/>
    <w:rsid w:val="00BB512A"/>
    <w:rsid w:val="00BB5AF9"/>
    <w:rsid w:val="00BB5C88"/>
    <w:rsid w:val="00BB5C8F"/>
    <w:rsid w:val="00BB5E41"/>
    <w:rsid w:val="00BB5ECB"/>
    <w:rsid w:val="00BB60D1"/>
    <w:rsid w:val="00BB60FC"/>
    <w:rsid w:val="00BB61B0"/>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C41"/>
    <w:rsid w:val="00BB7D7E"/>
    <w:rsid w:val="00BB7DC0"/>
    <w:rsid w:val="00BB7EDF"/>
    <w:rsid w:val="00BB7FAA"/>
    <w:rsid w:val="00BC020B"/>
    <w:rsid w:val="00BC0458"/>
    <w:rsid w:val="00BC0478"/>
    <w:rsid w:val="00BC047D"/>
    <w:rsid w:val="00BC04D6"/>
    <w:rsid w:val="00BC056B"/>
    <w:rsid w:val="00BC087D"/>
    <w:rsid w:val="00BC0A1E"/>
    <w:rsid w:val="00BC0B8F"/>
    <w:rsid w:val="00BC10B8"/>
    <w:rsid w:val="00BC1291"/>
    <w:rsid w:val="00BC13AE"/>
    <w:rsid w:val="00BC1786"/>
    <w:rsid w:val="00BC18EB"/>
    <w:rsid w:val="00BC1988"/>
    <w:rsid w:val="00BC1CF8"/>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D99"/>
    <w:rsid w:val="00BC3F72"/>
    <w:rsid w:val="00BC402E"/>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F1"/>
    <w:rsid w:val="00BC51A3"/>
    <w:rsid w:val="00BC5252"/>
    <w:rsid w:val="00BC528F"/>
    <w:rsid w:val="00BC53B0"/>
    <w:rsid w:val="00BC5495"/>
    <w:rsid w:val="00BC57F9"/>
    <w:rsid w:val="00BC5826"/>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BF1"/>
    <w:rsid w:val="00BC7D81"/>
    <w:rsid w:val="00BC7D86"/>
    <w:rsid w:val="00BC7D94"/>
    <w:rsid w:val="00BC7E6E"/>
    <w:rsid w:val="00BD0132"/>
    <w:rsid w:val="00BD024F"/>
    <w:rsid w:val="00BD0503"/>
    <w:rsid w:val="00BD073D"/>
    <w:rsid w:val="00BD07F9"/>
    <w:rsid w:val="00BD0885"/>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B73"/>
    <w:rsid w:val="00BD2CC0"/>
    <w:rsid w:val="00BD2DDF"/>
    <w:rsid w:val="00BD2E6F"/>
    <w:rsid w:val="00BD30CB"/>
    <w:rsid w:val="00BD3212"/>
    <w:rsid w:val="00BD3423"/>
    <w:rsid w:val="00BD3428"/>
    <w:rsid w:val="00BD35B4"/>
    <w:rsid w:val="00BD36CB"/>
    <w:rsid w:val="00BD36CF"/>
    <w:rsid w:val="00BD3B04"/>
    <w:rsid w:val="00BD3BE8"/>
    <w:rsid w:val="00BD3C45"/>
    <w:rsid w:val="00BD3C7F"/>
    <w:rsid w:val="00BD4437"/>
    <w:rsid w:val="00BD4455"/>
    <w:rsid w:val="00BD4579"/>
    <w:rsid w:val="00BD4693"/>
    <w:rsid w:val="00BD4708"/>
    <w:rsid w:val="00BD48DD"/>
    <w:rsid w:val="00BD4C7F"/>
    <w:rsid w:val="00BD4DB1"/>
    <w:rsid w:val="00BD500C"/>
    <w:rsid w:val="00BD5177"/>
    <w:rsid w:val="00BD5252"/>
    <w:rsid w:val="00BD5309"/>
    <w:rsid w:val="00BD5548"/>
    <w:rsid w:val="00BD571E"/>
    <w:rsid w:val="00BD5B03"/>
    <w:rsid w:val="00BD603D"/>
    <w:rsid w:val="00BD604C"/>
    <w:rsid w:val="00BD64A2"/>
    <w:rsid w:val="00BD64EF"/>
    <w:rsid w:val="00BD658B"/>
    <w:rsid w:val="00BD660E"/>
    <w:rsid w:val="00BD67E5"/>
    <w:rsid w:val="00BD6863"/>
    <w:rsid w:val="00BD686B"/>
    <w:rsid w:val="00BD687D"/>
    <w:rsid w:val="00BD687F"/>
    <w:rsid w:val="00BD6A2E"/>
    <w:rsid w:val="00BD6AD7"/>
    <w:rsid w:val="00BD6CBF"/>
    <w:rsid w:val="00BD7578"/>
    <w:rsid w:val="00BD7580"/>
    <w:rsid w:val="00BD761C"/>
    <w:rsid w:val="00BD7659"/>
    <w:rsid w:val="00BD77CE"/>
    <w:rsid w:val="00BD7AB7"/>
    <w:rsid w:val="00BD7AF6"/>
    <w:rsid w:val="00BD7BF0"/>
    <w:rsid w:val="00BD7C69"/>
    <w:rsid w:val="00BD7CE1"/>
    <w:rsid w:val="00BD7F95"/>
    <w:rsid w:val="00BE04C7"/>
    <w:rsid w:val="00BE058D"/>
    <w:rsid w:val="00BE05D4"/>
    <w:rsid w:val="00BE06D6"/>
    <w:rsid w:val="00BE089A"/>
    <w:rsid w:val="00BE0A87"/>
    <w:rsid w:val="00BE0D14"/>
    <w:rsid w:val="00BE0EAE"/>
    <w:rsid w:val="00BE0F50"/>
    <w:rsid w:val="00BE0FFC"/>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26F"/>
    <w:rsid w:val="00BE3285"/>
    <w:rsid w:val="00BE367D"/>
    <w:rsid w:val="00BE381D"/>
    <w:rsid w:val="00BE38BD"/>
    <w:rsid w:val="00BE3905"/>
    <w:rsid w:val="00BE39AC"/>
    <w:rsid w:val="00BE3B52"/>
    <w:rsid w:val="00BE4149"/>
    <w:rsid w:val="00BE41DB"/>
    <w:rsid w:val="00BE4215"/>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980"/>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1B"/>
    <w:rsid w:val="00BF57DA"/>
    <w:rsid w:val="00BF597E"/>
    <w:rsid w:val="00BF59FF"/>
    <w:rsid w:val="00BF5DC9"/>
    <w:rsid w:val="00BF5E30"/>
    <w:rsid w:val="00BF5F10"/>
    <w:rsid w:val="00BF6116"/>
    <w:rsid w:val="00BF611E"/>
    <w:rsid w:val="00BF6479"/>
    <w:rsid w:val="00BF6CEA"/>
    <w:rsid w:val="00BF6D37"/>
    <w:rsid w:val="00BF6D51"/>
    <w:rsid w:val="00BF6F46"/>
    <w:rsid w:val="00BF70A6"/>
    <w:rsid w:val="00BF715D"/>
    <w:rsid w:val="00BF73E1"/>
    <w:rsid w:val="00BF77E0"/>
    <w:rsid w:val="00BF79A6"/>
    <w:rsid w:val="00BF7A81"/>
    <w:rsid w:val="00BF7B4F"/>
    <w:rsid w:val="00BF7E1A"/>
    <w:rsid w:val="00BF7EDF"/>
    <w:rsid w:val="00C000DD"/>
    <w:rsid w:val="00C0053A"/>
    <w:rsid w:val="00C006E4"/>
    <w:rsid w:val="00C007E0"/>
    <w:rsid w:val="00C0089E"/>
    <w:rsid w:val="00C008B2"/>
    <w:rsid w:val="00C00BC7"/>
    <w:rsid w:val="00C012A1"/>
    <w:rsid w:val="00C01331"/>
    <w:rsid w:val="00C01338"/>
    <w:rsid w:val="00C013A9"/>
    <w:rsid w:val="00C019E9"/>
    <w:rsid w:val="00C01A16"/>
    <w:rsid w:val="00C01EC8"/>
    <w:rsid w:val="00C02174"/>
    <w:rsid w:val="00C02542"/>
    <w:rsid w:val="00C027CE"/>
    <w:rsid w:val="00C029D5"/>
    <w:rsid w:val="00C02B05"/>
    <w:rsid w:val="00C02B31"/>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EBB"/>
    <w:rsid w:val="00C050F1"/>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105"/>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E28"/>
    <w:rsid w:val="00C16ECA"/>
    <w:rsid w:val="00C16FF7"/>
    <w:rsid w:val="00C170E6"/>
    <w:rsid w:val="00C172C3"/>
    <w:rsid w:val="00C17311"/>
    <w:rsid w:val="00C173BD"/>
    <w:rsid w:val="00C17596"/>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C19"/>
    <w:rsid w:val="00C21D09"/>
    <w:rsid w:val="00C21DFC"/>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624"/>
    <w:rsid w:val="00C25942"/>
    <w:rsid w:val="00C25961"/>
    <w:rsid w:val="00C259AE"/>
    <w:rsid w:val="00C259D5"/>
    <w:rsid w:val="00C259DB"/>
    <w:rsid w:val="00C25AD6"/>
    <w:rsid w:val="00C2647E"/>
    <w:rsid w:val="00C264FB"/>
    <w:rsid w:val="00C26576"/>
    <w:rsid w:val="00C26D29"/>
    <w:rsid w:val="00C26DE8"/>
    <w:rsid w:val="00C26F0A"/>
    <w:rsid w:val="00C270F5"/>
    <w:rsid w:val="00C270FE"/>
    <w:rsid w:val="00C27212"/>
    <w:rsid w:val="00C2739D"/>
    <w:rsid w:val="00C27484"/>
    <w:rsid w:val="00C275FA"/>
    <w:rsid w:val="00C27766"/>
    <w:rsid w:val="00C27D7B"/>
    <w:rsid w:val="00C27DDC"/>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731"/>
    <w:rsid w:val="00C31C72"/>
    <w:rsid w:val="00C31C91"/>
    <w:rsid w:val="00C31CA2"/>
    <w:rsid w:val="00C3210C"/>
    <w:rsid w:val="00C3214F"/>
    <w:rsid w:val="00C32188"/>
    <w:rsid w:val="00C32717"/>
    <w:rsid w:val="00C3276F"/>
    <w:rsid w:val="00C32812"/>
    <w:rsid w:val="00C329C7"/>
    <w:rsid w:val="00C33094"/>
    <w:rsid w:val="00C33131"/>
    <w:rsid w:val="00C332D9"/>
    <w:rsid w:val="00C3340F"/>
    <w:rsid w:val="00C3370B"/>
    <w:rsid w:val="00C3384E"/>
    <w:rsid w:val="00C33953"/>
    <w:rsid w:val="00C339FC"/>
    <w:rsid w:val="00C33AA5"/>
    <w:rsid w:val="00C33DE7"/>
    <w:rsid w:val="00C33E82"/>
    <w:rsid w:val="00C33EDD"/>
    <w:rsid w:val="00C33F80"/>
    <w:rsid w:val="00C34212"/>
    <w:rsid w:val="00C347B4"/>
    <w:rsid w:val="00C347CB"/>
    <w:rsid w:val="00C34895"/>
    <w:rsid w:val="00C34D63"/>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ED2"/>
    <w:rsid w:val="00C37184"/>
    <w:rsid w:val="00C372AD"/>
    <w:rsid w:val="00C37382"/>
    <w:rsid w:val="00C374FB"/>
    <w:rsid w:val="00C37B3D"/>
    <w:rsid w:val="00C37C2D"/>
    <w:rsid w:val="00C37F6C"/>
    <w:rsid w:val="00C401FF"/>
    <w:rsid w:val="00C4050C"/>
    <w:rsid w:val="00C407B1"/>
    <w:rsid w:val="00C407BF"/>
    <w:rsid w:val="00C409D4"/>
    <w:rsid w:val="00C40C71"/>
    <w:rsid w:val="00C40EC6"/>
    <w:rsid w:val="00C40F0B"/>
    <w:rsid w:val="00C41346"/>
    <w:rsid w:val="00C415D1"/>
    <w:rsid w:val="00C41801"/>
    <w:rsid w:val="00C418C2"/>
    <w:rsid w:val="00C418C3"/>
    <w:rsid w:val="00C41D1E"/>
    <w:rsid w:val="00C421DF"/>
    <w:rsid w:val="00C421E8"/>
    <w:rsid w:val="00C4252E"/>
    <w:rsid w:val="00C425B2"/>
    <w:rsid w:val="00C4263E"/>
    <w:rsid w:val="00C42733"/>
    <w:rsid w:val="00C42793"/>
    <w:rsid w:val="00C427D5"/>
    <w:rsid w:val="00C42852"/>
    <w:rsid w:val="00C4286E"/>
    <w:rsid w:val="00C42885"/>
    <w:rsid w:val="00C428BB"/>
    <w:rsid w:val="00C42BC6"/>
    <w:rsid w:val="00C42C79"/>
    <w:rsid w:val="00C433AA"/>
    <w:rsid w:val="00C435AB"/>
    <w:rsid w:val="00C435C4"/>
    <w:rsid w:val="00C4379A"/>
    <w:rsid w:val="00C43C51"/>
    <w:rsid w:val="00C44052"/>
    <w:rsid w:val="00C4435A"/>
    <w:rsid w:val="00C4461A"/>
    <w:rsid w:val="00C448A2"/>
    <w:rsid w:val="00C44A46"/>
    <w:rsid w:val="00C44B29"/>
    <w:rsid w:val="00C44B7B"/>
    <w:rsid w:val="00C44BF4"/>
    <w:rsid w:val="00C44D74"/>
    <w:rsid w:val="00C44E1C"/>
    <w:rsid w:val="00C45004"/>
    <w:rsid w:val="00C45140"/>
    <w:rsid w:val="00C4520A"/>
    <w:rsid w:val="00C45FA7"/>
    <w:rsid w:val="00C46167"/>
    <w:rsid w:val="00C46892"/>
    <w:rsid w:val="00C46A90"/>
    <w:rsid w:val="00C46B6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0BAF"/>
    <w:rsid w:val="00C51184"/>
    <w:rsid w:val="00C511F8"/>
    <w:rsid w:val="00C512FF"/>
    <w:rsid w:val="00C518D2"/>
    <w:rsid w:val="00C51D89"/>
    <w:rsid w:val="00C51E2F"/>
    <w:rsid w:val="00C51EE3"/>
    <w:rsid w:val="00C52009"/>
    <w:rsid w:val="00C5227B"/>
    <w:rsid w:val="00C52401"/>
    <w:rsid w:val="00C5255B"/>
    <w:rsid w:val="00C525A0"/>
    <w:rsid w:val="00C527F4"/>
    <w:rsid w:val="00C528C6"/>
    <w:rsid w:val="00C52B3B"/>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614"/>
    <w:rsid w:val="00C55875"/>
    <w:rsid w:val="00C559EF"/>
    <w:rsid w:val="00C55BD9"/>
    <w:rsid w:val="00C561ED"/>
    <w:rsid w:val="00C56202"/>
    <w:rsid w:val="00C5633C"/>
    <w:rsid w:val="00C56803"/>
    <w:rsid w:val="00C56CCB"/>
    <w:rsid w:val="00C56F4F"/>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0D1"/>
    <w:rsid w:val="00C6134D"/>
    <w:rsid w:val="00C6157C"/>
    <w:rsid w:val="00C61640"/>
    <w:rsid w:val="00C61901"/>
    <w:rsid w:val="00C619C4"/>
    <w:rsid w:val="00C61A4C"/>
    <w:rsid w:val="00C61B75"/>
    <w:rsid w:val="00C61BFF"/>
    <w:rsid w:val="00C61F8B"/>
    <w:rsid w:val="00C6200C"/>
    <w:rsid w:val="00C621CD"/>
    <w:rsid w:val="00C622AF"/>
    <w:rsid w:val="00C627A4"/>
    <w:rsid w:val="00C627C8"/>
    <w:rsid w:val="00C62A19"/>
    <w:rsid w:val="00C62BF3"/>
    <w:rsid w:val="00C62E29"/>
    <w:rsid w:val="00C63280"/>
    <w:rsid w:val="00C633AA"/>
    <w:rsid w:val="00C6348C"/>
    <w:rsid w:val="00C63527"/>
    <w:rsid w:val="00C63851"/>
    <w:rsid w:val="00C638AE"/>
    <w:rsid w:val="00C63A44"/>
    <w:rsid w:val="00C63B08"/>
    <w:rsid w:val="00C63C2C"/>
    <w:rsid w:val="00C63C91"/>
    <w:rsid w:val="00C642C2"/>
    <w:rsid w:val="00C644B0"/>
    <w:rsid w:val="00C6450B"/>
    <w:rsid w:val="00C64547"/>
    <w:rsid w:val="00C647AD"/>
    <w:rsid w:val="00C64956"/>
    <w:rsid w:val="00C64B50"/>
    <w:rsid w:val="00C64DCF"/>
    <w:rsid w:val="00C64DF0"/>
    <w:rsid w:val="00C64E91"/>
    <w:rsid w:val="00C64F9B"/>
    <w:rsid w:val="00C65075"/>
    <w:rsid w:val="00C65380"/>
    <w:rsid w:val="00C65670"/>
    <w:rsid w:val="00C656BD"/>
    <w:rsid w:val="00C657B5"/>
    <w:rsid w:val="00C658AB"/>
    <w:rsid w:val="00C658BC"/>
    <w:rsid w:val="00C65C28"/>
    <w:rsid w:val="00C6613B"/>
    <w:rsid w:val="00C6615B"/>
    <w:rsid w:val="00C663BF"/>
    <w:rsid w:val="00C6653F"/>
    <w:rsid w:val="00C6655F"/>
    <w:rsid w:val="00C66893"/>
    <w:rsid w:val="00C66961"/>
    <w:rsid w:val="00C66CEE"/>
    <w:rsid w:val="00C66D9A"/>
    <w:rsid w:val="00C67020"/>
    <w:rsid w:val="00C670E0"/>
    <w:rsid w:val="00C67311"/>
    <w:rsid w:val="00C6733B"/>
    <w:rsid w:val="00C679A4"/>
    <w:rsid w:val="00C679FE"/>
    <w:rsid w:val="00C67BF1"/>
    <w:rsid w:val="00C67E4E"/>
    <w:rsid w:val="00C67EFD"/>
    <w:rsid w:val="00C67F64"/>
    <w:rsid w:val="00C70383"/>
    <w:rsid w:val="00C704F8"/>
    <w:rsid w:val="00C70BC3"/>
    <w:rsid w:val="00C70C98"/>
    <w:rsid w:val="00C70DE3"/>
    <w:rsid w:val="00C70FC0"/>
    <w:rsid w:val="00C71427"/>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86"/>
    <w:rsid w:val="00C743A3"/>
    <w:rsid w:val="00C743B6"/>
    <w:rsid w:val="00C744D2"/>
    <w:rsid w:val="00C74593"/>
    <w:rsid w:val="00C747C6"/>
    <w:rsid w:val="00C749DE"/>
    <w:rsid w:val="00C74C71"/>
    <w:rsid w:val="00C74D00"/>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0A7"/>
    <w:rsid w:val="00C803EE"/>
    <w:rsid w:val="00C80463"/>
    <w:rsid w:val="00C80646"/>
    <w:rsid w:val="00C80BF5"/>
    <w:rsid w:val="00C8132A"/>
    <w:rsid w:val="00C81439"/>
    <w:rsid w:val="00C816E3"/>
    <w:rsid w:val="00C8190D"/>
    <w:rsid w:val="00C819B6"/>
    <w:rsid w:val="00C81A29"/>
    <w:rsid w:val="00C81BEB"/>
    <w:rsid w:val="00C81C6D"/>
    <w:rsid w:val="00C81C7C"/>
    <w:rsid w:val="00C81D8D"/>
    <w:rsid w:val="00C820A2"/>
    <w:rsid w:val="00C820C9"/>
    <w:rsid w:val="00C82382"/>
    <w:rsid w:val="00C824BC"/>
    <w:rsid w:val="00C82578"/>
    <w:rsid w:val="00C82753"/>
    <w:rsid w:val="00C8278E"/>
    <w:rsid w:val="00C828C5"/>
    <w:rsid w:val="00C82C55"/>
    <w:rsid w:val="00C82E04"/>
    <w:rsid w:val="00C82F5E"/>
    <w:rsid w:val="00C82F67"/>
    <w:rsid w:val="00C83060"/>
    <w:rsid w:val="00C830AB"/>
    <w:rsid w:val="00C83211"/>
    <w:rsid w:val="00C8323A"/>
    <w:rsid w:val="00C83465"/>
    <w:rsid w:val="00C83598"/>
    <w:rsid w:val="00C838D0"/>
    <w:rsid w:val="00C83D1C"/>
    <w:rsid w:val="00C83E5E"/>
    <w:rsid w:val="00C83E9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2D6"/>
    <w:rsid w:val="00C86893"/>
    <w:rsid w:val="00C86D89"/>
    <w:rsid w:val="00C86E29"/>
    <w:rsid w:val="00C86FA4"/>
    <w:rsid w:val="00C874F5"/>
    <w:rsid w:val="00C87AA2"/>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5B"/>
    <w:rsid w:val="00C92AC8"/>
    <w:rsid w:val="00C92D9F"/>
    <w:rsid w:val="00C92FB3"/>
    <w:rsid w:val="00C93087"/>
    <w:rsid w:val="00C93321"/>
    <w:rsid w:val="00C93442"/>
    <w:rsid w:val="00C93686"/>
    <w:rsid w:val="00C936AA"/>
    <w:rsid w:val="00C9378A"/>
    <w:rsid w:val="00C93976"/>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A7"/>
    <w:rsid w:val="00C953D0"/>
    <w:rsid w:val="00C95550"/>
    <w:rsid w:val="00C95900"/>
    <w:rsid w:val="00C95AF3"/>
    <w:rsid w:val="00C95B5B"/>
    <w:rsid w:val="00C95BC5"/>
    <w:rsid w:val="00C96004"/>
    <w:rsid w:val="00C96097"/>
    <w:rsid w:val="00C964F3"/>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4A5"/>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02E"/>
    <w:rsid w:val="00CB01E3"/>
    <w:rsid w:val="00CB020C"/>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1FCC"/>
    <w:rsid w:val="00CB210D"/>
    <w:rsid w:val="00CB2131"/>
    <w:rsid w:val="00CB22CB"/>
    <w:rsid w:val="00CB2602"/>
    <w:rsid w:val="00CB2A53"/>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6E2"/>
    <w:rsid w:val="00CC1772"/>
    <w:rsid w:val="00CC1A36"/>
    <w:rsid w:val="00CC1E9E"/>
    <w:rsid w:val="00CC2045"/>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445"/>
    <w:rsid w:val="00CD04FB"/>
    <w:rsid w:val="00CD0541"/>
    <w:rsid w:val="00CD05EE"/>
    <w:rsid w:val="00CD060E"/>
    <w:rsid w:val="00CD075B"/>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404F"/>
    <w:rsid w:val="00CD4447"/>
    <w:rsid w:val="00CD4555"/>
    <w:rsid w:val="00CD4819"/>
    <w:rsid w:val="00CD487A"/>
    <w:rsid w:val="00CD4EF9"/>
    <w:rsid w:val="00CD50F6"/>
    <w:rsid w:val="00CD549D"/>
    <w:rsid w:val="00CD56B1"/>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1B"/>
    <w:rsid w:val="00CE12D0"/>
    <w:rsid w:val="00CE1557"/>
    <w:rsid w:val="00CE15B7"/>
    <w:rsid w:val="00CE16A0"/>
    <w:rsid w:val="00CE1942"/>
    <w:rsid w:val="00CE1B2E"/>
    <w:rsid w:val="00CE1B94"/>
    <w:rsid w:val="00CE1BA7"/>
    <w:rsid w:val="00CE1BD1"/>
    <w:rsid w:val="00CE20B5"/>
    <w:rsid w:val="00CE21FE"/>
    <w:rsid w:val="00CE220F"/>
    <w:rsid w:val="00CE2251"/>
    <w:rsid w:val="00CE229B"/>
    <w:rsid w:val="00CE22A7"/>
    <w:rsid w:val="00CE2459"/>
    <w:rsid w:val="00CE2539"/>
    <w:rsid w:val="00CE2852"/>
    <w:rsid w:val="00CE2B04"/>
    <w:rsid w:val="00CE2BAF"/>
    <w:rsid w:val="00CE2D03"/>
    <w:rsid w:val="00CE2E71"/>
    <w:rsid w:val="00CE2ECC"/>
    <w:rsid w:val="00CE2F68"/>
    <w:rsid w:val="00CE3347"/>
    <w:rsid w:val="00CE3382"/>
    <w:rsid w:val="00CE33DD"/>
    <w:rsid w:val="00CE34DC"/>
    <w:rsid w:val="00CE381F"/>
    <w:rsid w:val="00CE392A"/>
    <w:rsid w:val="00CE39E8"/>
    <w:rsid w:val="00CE3AAE"/>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4FE8"/>
    <w:rsid w:val="00CE50E9"/>
    <w:rsid w:val="00CE5478"/>
    <w:rsid w:val="00CE54CE"/>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270"/>
    <w:rsid w:val="00CF036A"/>
    <w:rsid w:val="00CF0875"/>
    <w:rsid w:val="00CF0954"/>
    <w:rsid w:val="00CF0A23"/>
    <w:rsid w:val="00CF0B0B"/>
    <w:rsid w:val="00CF12AF"/>
    <w:rsid w:val="00CF12C8"/>
    <w:rsid w:val="00CF12CC"/>
    <w:rsid w:val="00CF12FD"/>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24"/>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2C6"/>
    <w:rsid w:val="00D0138A"/>
    <w:rsid w:val="00D014CB"/>
    <w:rsid w:val="00D01553"/>
    <w:rsid w:val="00D0164D"/>
    <w:rsid w:val="00D017AB"/>
    <w:rsid w:val="00D01D07"/>
    <w:rsid w:val="00D02034"/>
    <w:rsid w:val="00D024C8"/>
    <w:rsid w:val="00D0261E"/>
    <w:rsid w:val="00D029C5"/>
    <w:rsid w:val="00D02B20"/>
    <w:rsid w:val="00D02B36"/>
    <w:rsid w:val="00D02F36"/>
    <w:rsid w:val="00D0338D"/>
    <w:rsid w:val="00D034DA"/>
    <w:rsid w:val="00D036AF"/>
    <w:rsid w:val="00D03803"/>
    <w:rsid w:val="00D03B3E"/>
    <w:rsid w:val="00D03B8F"/>
    <w:rsid w:val="00D03C49"/>
    <w:rsid w:val="00D03F3D"/>
    <w:rsid w:val="00D041B1"/>
    <w:rsid w:val="00D04498"/>
    <w:rsid w:val="00D044DA"/>
    <w:rsid w:val="00D04539"/>
    <w:rsid w:val="00D04753"/>
    <w:rsid w:val="00D0494A"/>
    <w:rsid w:val="00D04C14"/>
    <w:rsid w:val="00D04D6F"/>
    <w:rsid w:val="00D04ED9"/>
    <w:rsid w:val="00D053BF"/>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E8"/>
    <w:rsid w:val="00D10E0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294"/>
    <w:rsid w:val="00D1439C"/>
    <w:rsid w:val="00D143C8"/>
    <w:rsid w:val="00D14735"/>
    <w:rsid w:val="00D147E7"/>
    <w:rsid w:val="00D14918"/>
    <w:rsid w:val="00D14A0A"/>
    <w:rsid w:val="00D14A89"/>
    <w:rsid w:val="00D14D01"/>
    <w:rsid w:val="00D14D7A"/>
    <w:rsid w:val="00D14E5C"/>
    <w:rsid w:val="00D1514B"/>
    <w:rsid w:val="00D151F7"/>
    <w:rsid w:val="00D1539F"/>
    <w:rsid w:val="00D153BE"/>
    <w:rsid w:val="00D15714"/>
    <w:rsid w:val="00D15849"/>
    <w:rsid w:val="00D1590E"/>
    <w:rsid w:val="00D15992"/>
    <w:rsid w:val="00D15A2E"/>
    <w:rsid w:val="00D15C40"/>
    <w:rsid w:val="00D15CED"/>
    <w:rsid w:val="00D160C4"/>
    <w:rsid w:val="00D161A6"/>
    <w:rsid w:val="00D162A4"/>
    <w:rsid w:val="00D162B2"/>
    <w:rsid w:val="00D1634B"/>
    <w:rsid w:val="00D163A3"/>
    <w:rsid w:val="00D165CB"/>
    <w:rsid w:val="00D16644"/>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F81"/>
    <w:rsid w:val="00D2112A"/>
    <w:rsid w:val="00D2131E"/>
    <w:rsid w:val="00D21776"/>
    <w:rsid w:val="00D218F6"/>
    <w:rsid w:val="00D21926"/>
    <w:rsid w:val="00D219F1"/>
    <w:rsid w:val="00D21FF4"/>
    <w:rsid w:val="00D22010"/>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1AE"/>
    <w:rsid w:val="00D262AB"/>
    <w:rsid w:val="00D26748"/>
    <w:rsid w:val="00D2674D"/>
    <w:rsid w:val="00D26768"/>
    <w:rsid w:val="00D26ADE"/>
    <w:rsid w:val="00D26CCC"/>
    <w:rsid w:val="00D26D01"/>
    <w:rsid w:val="00D271E5"/>
    <w:rsid w:val="00D2741A"/>
    <w:rsid w:val="00D2778A"/>
    <w:rsid w:val="00D277BF"/>
    <w:rsid w:val="00D277DC"/>
    <w:rsid w:val="00D277E1"/>
    <w:rsid w:val="00D27853"/>
    <w:rsid w:val="00D27A14"/>
    <w:rsid w:val="00D27B34"/>
    <w:rsid w:val="00D27D99"/>
    <w:rsid w:val="00D300EB"/>
    <w:rsid w:val="00D30269"/>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95E"/>
    <w:rsid w:val="00D35E30"/>
    <w:rsid w:val="00D36030"/>
    <w:rsid w:val="00D36153"/>
    <w:rsid w:val="00D369CC"/>
    <w:rsid w:val="00D36A00"/>
    <w:rsid w:val="00D36CC5"/>
    <w:rsid w:val="00D36D91"/>
    <w:rsid w:val="00D36FB6"/>
    <w:rsid w:val="00D37134"/>
    <w:rsid w:val="00D37602"/>
    <w:rsid w:val="00D3762C"/>
    <w:rsid w:val="00D37D7B"/>
    <w:rsid w:val="00D37E73"/>
    <w:rsid w:val="00D40065"/>
    <w:rsid w:val="00D40270"/>
    <w:rsid w:val="00D4066E"/>
    <w:rsid w:val="00D40762"/>
    <w:rsid w:val="00D408A8"/>
    <w:rsid w:val="00D4099A"/>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A6D"/>
    <w:rsid w:val="00D44D35"/>
    <w:rsid w:val="00D44E03"/>
    <w:rsid w:val="00D450C3"/>
    <w:rsid w:val="00D45380"/>
    <w:rsid w:val="00D45470"/>
    <w:rsid w:val="00D45547"/>
    <w:rsid w:val="00D45688"/>
    <w:rsid w:val="00D456CD"/>
    <w:rsid w:val="00D4583E"/>
    <w:rsid w:val="00D45846"/>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471"/>
    <w:rsid w:val="00D50623"/>
    <w:rsid w:val="00D50730"/>
    <w:rsid w:val="00D508FB"/>
    <w:rsid w:val="00D50BF5"/>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B8"/>
    <w:rsid w:val="00D560A0"/>
    <w:rsid w:val="00D56104"/>
    <w:rsid w:val="00D562B4"/>
    <w:rsid w:val="00D566CF"/>
    <w:rsid w:val="00D567D4"/>
    <w:rsid w:val="00D56896"/>
    <w:rsid w:val="00D56E1D"/>
    <w:rsid w:val="00D570CA"/>
    <w:rsid w:val="00D570F8"/>
    <w:rsid w:val="00D572B9"/>
    <w:rsid w:val="00D57561"/>
    <w:rsid w:val="00D577DD"/>
    <w:rsid w:val="00D578A6"/>
    <w:rsid w:val="00D578F9"/>
    <w:rsid w:val="00D57A23"/>
    <w:rsid w:val="00D57B45"/>
    <w:rsid w:val="00D57B64"/>
    <w:rsid w:val="00D57FA0"/>
    <w:rsid w:val="00D600C2"/>
    <w:rsid w:val="00D603FF"/>
    <w:rsid w:val="00D60517"/>
    <w:rsid w:val="00D60701"/>
    <w:rsid w:val="00D60866"/>
    <w:rsid w:val="00D60C17"/>
    <w:rsid w:val="00D60E79"/>
    <w:rsid w:val="00D61070"/>
    <w:rsid w:val="00D612D2"/>
    <w:rsid w:val="00D614D9"/>
    <w:rsid w:val="00D616DD"/>
    <w:rsid w:val="00D61702"/>
    <w:rsid w:val="00D617BA"/>
    <w:rsid w:val="00D61892"/>
    <w:rsid w:val="00D618CA"/>
    <w:rsid w:val="00D61BDF"/>
    <w:rsid w:val="00D61CC2"/>
    <w:rsid w:val="00D61D42"/>
    <w:rsid w:val="00D61E0A"/>
    <w:rsid w:val="00D61FD4"/>
    <w:rsid w:val="00D6206B"/>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557"/>
    <w:rsid w:val="00D66C4C"/>
    <w:rsid w:val="00D66E01"/>
    <w:rsid w:val="00D66EC9"/>
    <w:rsid w:val="00D66F6E"/>
    <w:rsid w:val="00D67185"/>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DEF"/>
    <w:rsid w:val="00D70FFC"/>
    <w:rsid w:val="00D710F2"/>
    <w:rsid w:val="00D71299"/>
    <w:rsid w:val="00D715AA"/>
    <w:rsid w:val="00D716AE"/>
    <w:rsid w:val="00D71719"/>
    <w:rsid w:val="00D718B0"/>
    <w:rsid w:val="00D719D9"/>
    <w:rsid w:val="00D719F9"/>
    <w:rsid w:val="00D71E16"/>
    <w:rsid w:val="00D72105"/>
    <w:rsid w:val="00D7210D"/>
    <w:rsid w:val="00D72486"/>
    <w:rsid w:val="00D72623"/>
    <w:rsid w:val="00D7268E"/>
    <w:rsid w:val="00D726EE"/>
    <w:rsid w:val="00D72707"/>
    <w:rsid w:val="00D72EB3"/>
    <w:rsid w:val="00D731B2"/>
    <w:rsid w:val="00D734D0"/>
    <w:rsid w:val="00D73592"/>
    <w:rsid w:val="00D7363F"/>
    <w:rsid w:val="00D7366E"/>
    <w:rsid w:val="00D736DA"/>
    <w:rsid w:val="00D73995"/>
    <w:rsid w:val="00D74062"/>
    <w:rsid w:val="00D742B6"/>
    <w:rsid w:val="00D742C3"/>
    <w:rsid w:val="00D7430D"/>
    <w:rsid w:val="00D74388"/>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1AC"/>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78"/>
    <w:rsid w:val="00D841F2"/>
    <w:rsid w:val="00D842C6"/>
    <w:rsid w:val="00D84543"/>
    <w:rsid w:val="00D84B54"/>
    <w:rsid w:val="00D84E4A"/>
    <w:rsid w:val="00D84EAA"/>
    <w:rsid w:val="00D851A4"/>
    <w:rsid w:val="00D8535B"/>
    <w:rsid w:val="00D8555D"/>
    <w:rsid w:val="00D85728"/>
    <w:rsid w:val="00D85B15"/>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1F2"/>
    <w:rsid w:val="00D91580"/>
    <w:rsid w:val="00D9163A"/>
    <w:rsid w:val="00D919F9"/>
    <w:rsid w:val="00D91D48"/>
    <w:rsid w:val="00D91F64"/>
    <w:rsid w:val="00D91FC2"/>
    <w:rsid w:val="00D922E4"/>
    <w:rsid w:val="00D92338"/>
    <w:rsid w:val="00D92382"/>
    <w:rsid w:val="00D924BB"/>
    <w:rsid w:val="00D92527"/>
    <w:rsid w:val="00D927FE"/>
    <w:rsid w:val="00D92C63"/>
    <w:rsid w:val="00D92CAF"/>
    <w:rsid w:val="00D93286"/>
    <w:rsid w:val="00D9346E"/>
    <w:rsid w:val="00D936AE"/>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75D"/>
    <w:rsid w:val="00D9694D"/>
    <w:rsid w:val="00D96C3C"/>
    <w:rsid w:val="00D96EBC"/>
    <w:rsid w:val="00D96EED"/>
    <w:rsid w:val="00D97174"/>
    <w:rsid w:val="00D9741A"/>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21"/>
    <w:rsid w:val="00DA3799"/>
    <w:rsid w:val="00DA38C9"/>
    <w:rsid w:val="00DA3A77"/>
    <w:rsid w:val="00DA3D55"/>
    <w:rsid w:val="00DA40AB"/>
    <w:rsid w:val="00DA4217"/>
    <w:rsid w:val="00DA45F7"/>
    <w:rsid w:val="00DA47A6"/>
    <w:rsid w:val="00DA48DC"/>
    <w:rsid w:val="00DA49C8"/>
    <w:rsid w:val="00DA49D6"/>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29D"/>
    <w:rsid w:val="00DA73C4"/>
    <w:rsid w:val="00DA7733"/>
    <w:rsid w:val="00DA7992"/>
    <w:rsid w:val="00DA7AAA"/>
    <w:rsid w:val="00DA7C22"/>
    <w:rsid w:val="00DA7CE0"/>
    <w:rsid w:val="00DA7DD9"/>
    <w:rsid w:val="00DA7F01"/>
    <w:rsid w:val="00DB0003"/>
    <w:rsid w:val="00DB0276"/>
    <w:rsid w:val="00DB0389"/>
    <w:rsid w:val="00DB03B4"/>
    <w:rsid w:val="00DB085C"/>
    <w:rsid w:val="00DB0C68"/>
    <w:rsid w:val="00DB1135"/>
    <w:rsid w:val="00DB1264"/>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1DA"/>
    <w:rsid w:val="00DB321D"/>
    <w:rsid w:val="00DB3399"/>
    <w:rsid w:val="00DB33A5"/>
    <w:rsid w:val="00DB3649"/>
    <w:rsid w:val="00DB398E"/>
    <w:rsid w:val="00DB3C4B"/>
    <w:rsid w:val="00DB3CE6"/>
    <w:rsid w:val="00DB3D0B"/>
    <w:rsid w:val="00DB3D65"/>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A0"/>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12"/>
    <w:rsid w:val="00DC37CD"/>
    <w:rsid w:val="00DC3828"/>
    <w:rsid w:val="00DC387D"/>
    <w:rsid w:val="00DC3B22"/>
    <w:rsid w:val="00DC3B79"/>
    <w:rsid w:val="00DC3D12"/>
    <w:rsid w:val="00DC3D89"/>
    <w:rsid w:val="00DC3E7B"/>
    <w:rsid w:val="00DC3FAB"/>
    <w:rsid w:val="00DC3FE2"/>
    <w:rsid w:val="00DC430B"/>
    <w:rsid w:val="00DC4435"/>
    <w:rsid w:val="00DC4461"/>
    <w:rsid w:val="00DC48DA"/>
    <w:rsid w:val="00DC4954"/>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70"/>
    <w:rsid w:val="00DD029A"/>
    <w:rsid w:val="00DD02C6"/>
    <w:rsid w:val="00DD04D1"/>
    <w:rsid w:val="00DD0731"/>
    <w:rsid w:val="00DD0991"/>
    <w:rsid w:val="00DD09EE"/>
    <w:rsid w:val="00DD0A3E"/>
    <w:rsid w:val="00DD0D19"/>
    <w:rsid w:val="00DD0EA3"/>
    <w:rsid w:val="00DD0F4B"/>
    <w:rsid w:val="00DD0FF0"/>
    <w:rsid w:val="00DD1147"/>
    <w:rsid w:val="00DD1352"/>
    <w:rsid w:val="00DD1416"/>
    <w:rsid w:val="00DD152A"/>
    <w:rsid w:val="00DD1614"/>
    <w:rsid w:val="00DD1C14"/>
    <w:rsid w:val="00DD1D9B"/>
    <w:rsid w:val="00DD1DB0"/>
    <w:rsid w:val="00DD21BB"/>
    <w:rsid w:val="00DD22BE"/>
    <w:rsid w:val="00DD2546"/>
    <w:rsid w:val="00DD25F5"/>
    <w:rsid w:val="00DD2652"/>
    <w:rsid w:val="00DD2659"/>
    <w:rsid w:val="00DD2765"/>
    <w:rsid w:val="00DD28FC"/>
    <w:rsid w:val="00DD2BFF"/>
    <w:rsid w:val="00DD2E4F"/>
    <w:rsid w:val="00DD2E7A"/>
    <w:rsid w:val="00DD2F3B"/>
    <w:rsid w:val="00DD35FD"/>
    <w:rsid w:val="00DD3770"/>
    <w:rsid w:val="00DD38F7"/>
    <w:rsid w:val="00DD39B8"/>
    <w:rsid w:val="00DD3A11"/>
    <w:rsid w:val="00DD4061"/>
    <w:rsid w:val="00DD43D0"/>
    <w:rsid w:val="00DD4932"/>
    <w:rsid w:val="00DD4A0C"/>
    <w:rsid w:val="00DD4B3A"/>
    <w:rsid w:val="00DD4C84"/>
    <w:rsid w:val="00DD4DB2"/>
    <w:rsid w:val="00DD4F82"/>
    <w:rsid w:val="00DD550D"/>
    <w:rsid w:val="00DD558E"/>
    <w:rsid w:val="00DD562F"/>
    <w:rsid w:val="00DD56A3"/>
    <w:rsid w:val="00DD59A9"/>
    <w:rsid w:val="00DD5B0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CD9"/>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D98"/>
    <w:rsid w:val="00DE1DD8"/>
    <w:rsid w:val="00DE1E3E"/>
    <w:rsid w:val="00DE2025"/>
    <w:rsid w:val="00DE2806"/>
    <w:rsid w:val="00DE2ED0"/>
    <w:rsid w:val="00DE3183"/>
    <w:rsid w:val="00DE323F"/>
    <w:rsid w:val="00DE343F"/>
    <w:rsid w:val="00DE3456"/>
    <w:rsid w:val="00DE3474"/>
    <w:rsid w:val="00DE374E"/>
    <w:rsid w:val="00DE37A4"/>
    <w:rsid w:val="00DE3A6B"/>
    <w:rsid w:val="00DE3B1A"/>
    <w:rsid w:val="00DE3C13"/>
    <w:rsid w:val="00DE4085"/>
    <w:rsid w:val="00DE40FE"/>
    <w:rsid w:val="00DE4144"/>
    <w:rsid w:val="00DE437D"/>
    <w:rsid w:val="00DE4446"/>
    <w:rsid w:val="00DE496F"/>
    <w:rsid w:val="00DE4C8C"/>
    <w:rsid w:val="00DE5120"/>
    <w:rsid w:val="00DE5277"/>
    <w:rsid w:val="00DE5502"/>
    <w:rsid w:val="00DE55A4"/>
    <w:rsid w:val="00DE56FD"/>
    <w:rsid w:val="00DE5700"/>
    <w:rsid w:val="00DE570F"/>
    <w:rsid w:val="00DE58BE"/>
    <w:rsid w:val="00DE58F4"/>
    <w:rsid w:val="00DE5A67"/>
    <w:rsid w:val="00DE607C"/>
    <w:rsid w:val="00DE6091"/>
    <w:rsid w:val="00DE6164"/>
    <w:rsid w:val="00DE660D"/>
    <w:rsid w:val="00DE6698"/>
    <w:rsid w:val="00DE680E"/>
    <w:rsid w:val="00DE6842"/>
    <w:rsid w:val="00DE69C5"/>
    <w:rsid w:val="00DE69EC"/>
    <w:rsid w:val="00DE6A4F"/>
    <w:rsid w:val="00DE6A69"/>
    <w:rsid w:val="00DE6AAA"/>
    <w:rsid w:val="00DE6ABD"/>
    <w:rsid w:val="00DE7042"/>
    <w:rsid w:val="00DE7478"/>
    <w:rsid w:val="00DE75E6"/>
    <w:rsid w:val="00DE77E5"/>
    <w:rsid w:val="00DE7824"/>
    <w:rsid w:val="00DE78B6"/>
    <w:rsid w:val="00DE78CE"/>
    <w:rsid w:val="00DE795D"/>
    <w:rsid w:val="00DE7980"/>
    <w:rsid w:val="00DE7EF3"/>
    <w:rsid w:val="00DE7EFE"/>
    <w:rsid w:val="00DE7F24"/>
    <w:rsid w:val="00DF012D"/>
    <w:rsid w:val="00DF013D"/>
    <w:rsid w:val="00DF0382"/>
    <w:rsid w:val="00DF03C6"/>
    <w:rsid w:val="00DF0879"/>
    <w:rsid w:val="00DF09EC"/>
    <w:rsid w:val="00DF0A47"/>
    <w:rsid w:val="00DF0A55"/>
    <w:rsid w:val="00DF0C6A"/>
    <w:rsid w:val="00DF0EA6"/>
    <w:rsid w:val="00DF0F93"/>
    <w:rsid w:val="00DF11E3"/>
    <w:rsid w:val="00DF1469"/>
    <w:rsid w:val="00DF1602"/>
    <w:rsid w:val="00DF16B0"/>
    <w:rsid w:val="00DF1B29"/>
    <w:rsid w:val="00DF1BFC"/>
    <w:rsid w:val="00DF1C19"/>
    <w:rsid w:val="00DF1E23"/>
    <w:rsid w:val="00DF20C6"/>
    <w:rsid w:val="00DF20CC"/>
    <w:rsid w:val="00DF2360"/>
    <w:rsid w:val="00DF2482"/>
    <w:rsid w:val="00DF2488"/>
    <w:rsid w:val="00DF24C5"/>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429E"/>
    <w:rsid w:val="00DF4326"/>
    <w:rsid w:val="00DF43EA"/>
    <w:rsid w:val="00DF4470"/>
    <w:rsid w:val="00DF4777"/>
    <w:rsid w:val="00DF479D"/>
    <w:rsid w:val="00DF4809"/>
    <w:rsid w:val="00DF4897"/>
    <w:rsid w:val="00DF4DD4"/>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7EE"/>
    <w:rsid w:val="00E03977"/>
    <w:rsid w:val="00E039C2"/>
    <w:rsid w:val="00E03E2B"/>
    <w:rsid w:val="00E03EE0"/>
    <w:rsid w:val="00E03EF5"/>
    <w:rsid w:val="00E040F8"/>
    <w:rsid w:val="00E0415B"/>
    <w:rsid w:val="00E04357"/>
    <w:rsid w:val="00E04793"/>
    <w:rsid w:val="00E04F74"/>
    <w:rsid w:val="00E0525F"/>
    <w:rsid w:val="00E0554C"/>
    <w:rsid w:val="00E056AC"/>
    <w:rsid w:val="00E05712"/>
    <w:rsid w:val="00E0586F"/>
    <w:rsid w:val="00E05941"/>
    <w:rsid w:val="00E05946"/>
    <w:rsid w:val="00E06084"/>
    <w:rsid w:val="00E060DE"/>
    <w:rsid w:val="00E06224"/>
    <w:rsid w:val="00E063FB"/>
    <w:rsid w:val="00E0661F"/>
    <w:rsid w:val="00E06723"/>
    <w:rsid w:val="00E067F1"/>
    <w:rsid w:val="00E06871"/>
    <w:rsid w:val="00E06973"/>
    <w:rsid w:val="00E069D6"/>
    <w:rsid w:val="00E06C0A"/>
    <w:rsid w:val="00E06C13"/>
    <w:rsid w:val="00E06EF2"/>
    <w:rsid w:val="00E07069"/>
    <w:rsid w:val="00E07128"/>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217"/>
    <w:rsid w:val="00E11437"/>
    <w:rsid w:val="00E115A5"/>
    <w:rsid w:val="00E11605"/>
    <w:rsid w:val="00E1165D"/>
    <w:rsid w:val="00E11C62"/>
    <w:rsid w:val="00E11D92"/>
    <w:rsid w:val="00E11FF9"/>
    <w:rsid w:val="00E122DA"/>
    <w:rsid w:val="00E123BC"/>
    <w:rsid w:val="00E12461"/>
    <w:rsid w:val="00E1249C"/>
    <w:rsid w:val="00E12591"/>
    <w:rsid w:val="00E1261E"/>
    <w:rsid w:val="00E1297B"/>
    <w:rsid w:val="00E12BDC"/>
    <w:rsid w:val="00E12D39"/>
    <w:rsid w:val="00E12E14"/>
    <w:rsid w:val="00E12F2F"/>
    <w:rsid w:val="00E13400"/>
    <w:rsid w:val="00E1347D"/>
    <w:rsid w:val="00E135F3"/>
    <w:rsid w:val="00E13680"/>
    <w:rsid w:val="00E13804"/>
    <w:rsid w:val="00E13924"/>
    <w:rsid w:val="00E13D0F"/>
    <w:rsid w:val="00E13D16"/>
    <w:rsid w:val="00E13D58"/>
    <w:rsid w:val="00E13FC4"/>
    <w:rsid w:val="00E142FE"/>
    <w:rsid w:val="00E1436E"/>
    <w:rsid w:val="00E144CF"/>
    <w:rsid w:val="00E14843"/>
    <w:rsid w:val="00E1485E"/>
    <w:rsid w:val="00E14912"/>
    <w:rsid w:val="00E14B20"/>
    <w:rsid w:val="00E14BC8"/>
    <w:rsid w:val="00E14D86"/>
    <w:rsid w:val="00E14E5C"/>
    <w:rsid w:val="00E14F26"/>
    <w:rsid w:val="00E14FEF"/>
    <w:rsid w:val="00E150D6"/>
    <w:rsid w:val="00E150D7"/>
    <w:rsid w:val="00E15122"/>
    <w:rsid w:val="00E15652"/>
    <w:rsid w:val="00E1593C"/>
    <w:rsid w:val="00E15948"/>
    <w:rsid w:val="00E15BEB"/>
    <w:rsid w:val="00E15C15"/>
    <w:rsid w:val="00E15FDF"/>
    <w:rsid w:val="00E16027"/>
    <w:rsid w:val="00E160C9"/>
    <w:rsid w:val="00E16307"/>
    <w:rsid w:val="00E16382"/>
    <w:rsid w:val="00E16577"/>
    <w:rsid w:val="00E165BD"/>
    <w:rsid w:val="00E16A24"/>
    <w:rsid w:val="00E16A2E"/>
    <w:rsid w:val="00E16A6B"/>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1AAE"/>
    <w:rsid w:val="00E21F34"/>
    <w:rsid w:val="00E225E7"/>
    <w:rsid w:val="00E22645"/>
    <w:rsid w:val="00E228B3"/>
    <w:rsid w:val="00E22A75"/>
    <w:rsid w:val="00E22B61"/>
    <w:rsid w:val="00E22D4E"/>
    <w:rsid w:val="00E22F60"/>
    <w:rsid w:val="00E23125"/>
    <w:rsid w:val="00E23250"/>
    <w:rsid w:val="00E23462"/>
    <w:rsid w:val="00E23631"/>
    <w:rsid w:val="00E2368E"/>
    <w:rsid w:val="00E236B9"/>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E2"/>
    <w:rsid w:val="00E26082"/>
    <w:rsid w:val="00E26340"/>
    <w:rsid w:val="00E263BC"/>
    <w:rsid w:val="00E26461"/>
    <w:rsid w:val="00E26569"/>
    <w:rsid w:val="00E265BD"/>
    <w:rsid w:val="00E265BF"/>
    <w:rsid w:val="00E26773"/>
    <w:rsid w:val="00E26915"/>
    <w:rsid w:val="00E26B81"/>
    <w:rsid w:val="00E26EFC"/>
    <w:rsid w:val="00E26FDA"/>
    <w:rsid w:val="00E27107"/>
    <w:rsid w:val="00E27194"/>
    <w:rsid w:val="00E271E3"/>
    <w:rsid w:val="00E272FE"/>
    <w:rsid w:val="00E275FF"/>
    <w:rsid w:val="00E2762A"/>
    <w:rsid w:val="00E2764F"/>
    <w:rsid w:val="00E27832"/>
    <w:rsid w:val="00E2783B"/>
    <w:rsid w:val="00E278B8"/>
    <w:rsid w:val="00E279B2"/>
    <w:rsid w:val="00E279F5"/>
    <w:rsid w:val="00E27AE1"/>
    <w:rsid w:val="00E27BF1"/>
    <w:rsid w:val="00E27D0B"/>
    <w:rsid w:val="00E301F5"/>
    <w:rsid w:val="00E3022E"/>
    <w:rsid w:val="00E30299"/>
    <w:rsid w:val="00E30319"/>
    <w:rsid w:val="00E306FD"/>
    <w:rsid w:val="00E307F6"/>
    <w:rsid w:val="00E309F0"/>
    <w:rsid w:val="00E30ABB"/>
    <w:rsid w:val="00E30CC2"/>
    <w:rsid w:val="00E30DCE"/>
    <w:rsid w:val="00E313A3"/>
    <w:rsid w:val="00E318BC"/>
    <w:rsid w:val="00E31F1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91"/>
    <w:rsid w:val="00E34B01"/>
    <w:rsid w:val="00E34B2E"/>
    <w:rsid w:val="00E34BE9"/>
    <w:rsid w:val="00E34C0D"/>
    <w:rsid w:val="00E34CFB"/>
    <w:rsid w:val="00E34DA7"/>
    <w:rsid w:val="00E34E44"/>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64"/>
    <w:rsid w:val="00E37D70"/>
    <w:rsid w:val="00E37DA9"/>
    <w:rsid w:val="00E37F0D"/>
    <w:rsid w:val="00E400ED"/>
    <w:rsid w:val="00E4019A"/>
    <w:rsid w:val="00E40270"/>
    <w:rsid w:val="00E406EA"/>
    <w:rsid w:val="00E40CD0"/>
    <w:rsid w:val="00E40E37"/>
    <w:rsid w:val="00E4133D"/>
    <w:rsid w:val="00E4135B"/>
    <w:rsid w:val="00E414BD"/>
    <w:rsid w:val="00E41530"/>
    <w:rsid w:val="00E41785"/>
    <w:rsid w:val="00E41A2B"/>
    <w:rsid w:val="00E41A4E"/>
    <w:rsid w:val="00E41D55"/>
    <w:rsid w:val="00E41D94"/>
    <w:rsid w:val="00E41FB5"/>
    <w:rsid w:val="00E4262E"/>
    <w:rsid w:val="00E42681"/>
    <w:rsid w:val="00E42784"/>
    <w:rsid w:val="00E42820"/>
    <w:rsid w:val="00E42836"/>
    <w:rsid w:val="00E42905"/>
    <w:rsid w:val="00E42983"/>
    <w:rsid w:val="00E42E91"/>
    <w:rsid w:val="00E42F51"/>
    <w:rsid w:val="00E430EF"/>
    <w:rsid w:val="00E43236"/>
    <w:rsid w:val="00E434C1"/>
    <w:rsid w:val="00E43A7C"/>
    <w:rsid w:val="00E43C8F"/>
    <w:rsid w:val="00E43D10"/>
    <w:rsid w:val="00E43D1D"/>
    <w:rsid w:val="00E43E46"/>
    <w:rsid w:val="00E44068"/>
    <w:rsid w:val="00E44337"/>
    <w:rsid w:val="00E445DB"/>
    <w:rsid w:val="00E4477D"/>
    <w:rsid w:val="00E448E9"/>
    <w:rsid w:val="00E44925"/>
    <w:rsid w:val="00E449DD"/>
    <w:rsid w:val="00E44B31"/>
    <w:rsid w:val="00E44C1D"/>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38A"/>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4EA9"/>
    <w:rsid w:val="00E5532D"/>
    <w:rsid w:val="00E555E6"/>
    <w:rsid w:val="00E557AC"/>
    <w:rsid w:val="00E55AAB"/>
    <w:rsid w:val="00E55D8A"/>
    <w:rsid w:val="00E55DC9"/>
    <w:rsid w:val="00E55FA0"/>
    <w:rsid w:val="00E561C6"/>
    <w:rsid w:val="00E564FD"/>
    <w:rsid w:val="00E5685D"/>
    <w:rsid w:val="00E569F7"/>
    <w:rsid w:val="00E56B10"/>
    <w:rsid w:val="00E56D74"/>
    <w:rsid w:val="00E5714F"/>
    <w:rsid w:val="00E571B0"/>
    <w:rsid w:val="00E572B0"/>
    <w:rsid w:val="00E57E0E"/>
    <w:rsid w:val="00E57F3F"/>
    <w:rsid w:val="00E601EB"/>
    <w:rsid w:val="00E602CA"/>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B4A"/>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059"/>
    <w:rsid w:val="00E7344A"/>
    <w:rsid w:val="00E738C2"/>
    <w:rsid w:val="00E73989"/>
    <w:rsid w:val="00E73C44"/>
    <w:rsid w:val="00E73DAA"/>
    <w:rsid w:val="00E73E0E"/>
    <w:rsid w:val="00E742F3"/>
    <w:rsid w:val="00E743A8"/>
    <w:rsid w:val="00E74639"/>
    <w:rsid w:val="00E74744"/>
    <w:rsid w:val="00E74908"/>
    <w:rsid w:val="00E74B36"/>
    <w:rsid w:val="00E74B9F"/>
    <w:rsid w:val="00E74C20"/>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B7E"/>
    <w:rsid w:val="00E7708E"/>
    <w:rsid w:val="00E771BD"/>
    <w:rsid w:val="00E774BC"/>
    <w:rsid w:val="00E7754B"/>
    <w:rsid w:val="00E7768E"/>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6DD"/>
    <w:rsid w:val="00E828AB"/>
    <w:rsid w:val="00E828BB"/>
    <w:rsid w:val="00E82A44"/>
    <w:rsid w:val="00E82B2A"/>
    <w:rsid w:val="00E82B38"/>
    <w:rsid w:val="00E830AE"/>
    <w:rsid w:val="00E831D4"/>
    <w:rsid w:val="00E832B4"/>
    <w:rsid w:val="00E83BB4"/>
    <w:rsid w:val="00E83E1E"/>
    <w:rsid w:val="00E83F18"/>
    <w:rsid w:val="00E83F84"/>
    <w:rsid w:val="00E843C9"/>
    <w:rsid w:val="00E8470B"/>
    <w:rsid w:val="00E847FD"/>
    <w:rsid w:val="00E849CE"/>
    <w:rsid w:val="00E84A8F"/>
    <w:rsid w:val="00E84C37"/>
    <w:rsid w:val="00E84CDC"/>
    <w:rsid w:val="00E84E58"/>
    <w:rsid w:val="00E84EFC"/>
    <w:rsid w:val="00E850A3"/>
    <w:rsid w:val="00E850C8"/>
    <w:rsid w:val="00E856AD"/>
    <w:rsid w:val="00E856D5"/>
    <w:rsid w:val="00E85704"/>
    <w:rsid w:val="00E85885"/>
    <w:rsid w:val="00E85A0D"/>
    <w:rsid w:val="00E85BF6"/>
    <w:rsid w:val="00E85E5D"/>
    <w:rsid w:val="00E860BE"/>
    <w:rsid w:val="00E86131"/>
    <w:rsid w:val="00E8686C"/>
    <w:rsid w:val="00E868B3"/>
    <w:rsid w:val="00E869B5"/>
    <w:rsid w:val="00E86B2A"/>
    <w:rsid w:val="00E86BC0"/>
    <w:rsid w:val="00E86BDD"/>
    <w:rsid w:val="00E86CE4"/>
    <w:rsid w:val="00E86FAC"/>
    <w:rsid w:val="00E872FB"/>
    <w:rsid w:val="00E876AB"/>
    <w:rsid w:val="00E876F3"/>
    <w:rsid w:val="00E878C6"/>
    <w:rsid w:val="00E87A81"/>
    <w:rsid w:val="00E87B68"/>
    <w:rsid w:val="00E87C3E"/>
    <w:rsid w:val="00E87D16"/>
    <w:rsid w:val="00E87D84"/>
    <w:rsid w:val="00E87DDD"/>
    <w:rsid w:val="00E90097"/>
    <w:rsid w:val="00E90117"/>
    <w:rsid w:val="00E902E1"/>
    <w:rsid w:val="00E90A50"/>
    <w:rsid w:val="00E90B43"/>
    <w:rsid w:val="00E90BCB"/>
    <w:rsid w:val="00E911D3"/>
    <w:rsid w:val="00E91549"/>
    <w:rsid w:val="00E91B64"/>
    <w:rsid w:val="00E91B6C"/>
    <w:rsid w:val="00E91EB6"/>
    <w:rsid w:val="00E92221"/>
    <w:rsid w:val="00E92328"/>
    <w:rsid w:val="00E92371"/>
    <w:rsid w:val="00E924CF"/>
    <w:rsid w:val="00E926D2"/>
    <w:rsid w:val="00E9281D"/>
    <w:rsid w:val="00E92B9B"/>
    <w:rsid w:val="00E92C20"/>
    <w:rsid w:val="00E92D3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10A"/>
    <w:rsid w:val="00E95477"/>
    <w:rsid w:val="00E95492"/>
    <w:rsid w:val="00E95524"/>
    <w:rsid w:val="00E95668"/>
    <w:rsid w:val="00E95A60"/>
    <w:rsid w:val="00E95A88"/>
    <w:rsid w:val="00E95BC1"/>
    <w:rsid w:val="00E95C07"/>
    <w:rsid w:val="00E95E14"/>
    <w:rsid w:val="00E95F1A"/>
    <w:rsid w:val="00E962F8"/>
    <w:rsid w:val="00E963B1"/>
    <w:rsid w:val="00E9643B"/>
    <w:rsid w:val="00E96B2A"/>
    <w:rsid w:val="00E96D54"/>
    <w:rsid w:val="00E96DAC"/>
    <w:rsid w:val="00E96DB0"/>
    <w:rsid w:val="00E96F00"/>
    <w:rsid w:val="00E9702D"/>
    <w:rsid w:val="00E970F5"/>
    <w:rsid w:val="00E972E0"/>
    <w:rsid w:val="00E97321"/>
    <w:rsid w:val="00E9781D"/>
    <w:rsid w:val="00E97D08"/>
    <w:rsid w:val="00E97DE1"/>
    <w:rsid w:val="00EA091A"/>
    <w:rsid w:val="00EA0AE6"/>
    <w:rsid w:val="00EA0B99"/>
    <w:rsid w:val="00EA0BD7"/>
    <w:rsid w:val="00EA0CBF"/>
    <w:rsid w:val="00EA1356"/>
    <w:rsid w:val="00EA153A"/>
    <w:rsid w:val="00EA15FD"/>
    <w:rsid w:val="00EA1CB2"/>
    <w:rsid w:val="00EA2291"/>
    <w:rsid w:val="00EA239F"/>
    <w:rsid w:val="00EA23F4"/>
    <w:rsid w:val="00EA24B4"/>
    <w:rsid w:val="00EA2504"/>
    <w:rsid w:val="00EA268C"/>
    <w:rsid w:val="00EA2695"/>
    <w:rsid w:val="00EA2942"/>
    <w:rsid w:val="00EA2B7A"/>
    <w:rsid w:val="00EA30AD"/>
    <w:rsid w:val="00EA3552"/>
    <w:rsid w:val="00EA357F"/>
    <w:rsid w:val="00EA3655"/>
    <w:rsid w:val="00EA3AED"/>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4FB3"/>
    <w:rsid w:val="00EA5250"/>
    <w:rsid w:val="00EA5343"/>
    <w:rsid w:val="00EA5375"/>
    <w:rsid w:val="00EA539C"/>
    <w:rsid w:val="00EA53BD"/>
    <w:rsid w:val="00EA5750"/>
    <w:rsid w:val="00EA5CB9"/>
    <w:rsid w:val="00EA5EF5"/>
    <w:rsid w:val="00EA5F96"/>
    <w:rsid w:val="00EA624D"/>
    <w:rsid w:val="00EA63AA"/>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14F"/>
    <w:rsid w:val="00EB63C7"/>
    <w:rsid w:val="00EB644D"/>
    <w:rsid w:val="00EB6567"/>
    <w:rsid w:val="00EB6961"/>
    <w:rsid w:val="00EB6A76"/>
    <w:rsid w:val="00EB6B68"/>
    <w:rsid w:val="00EB6CA1"/>
    <w:rsid w:val="00EB6EDA"/>
    <w:rsid w:val="00EB720E"/>
    <w:rsid w:val="00EB75B2"/>
    <w:rsid w:val="00EB7626"/>
    <w:rsid w:val="00EB7722"/>
    <w:rsid w:val="00EB780E"/>
    <w:rsid w:val="00EB79BE"/>
    <w:rsid w:val="00EB79E4"/>
    <w:rsid w:val="00EB7CEA"/>
    <w:rsid w:val="00EB7D47"/>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AF"/>
    <w:rsid w:val="00EC5DCC"/>
    <w:rsid w:val="00EC5F06"/>
    <w:rsid w:val="00EC60F9"/>
    <w:rsid w:val="00EC616A"/>
    <w:rsid w:val="00EC6287"/>
    <w:rsid w:val="00EC667D"/>
    <w:rsid w:val="00EC6A6B"/>
    <w:rsid w:val="00EC6B9B"/>
    <w:rsid w:val="00EC6CCD"/>
    <w:rsid w:val="00EC6D8B"/>
    <w:rsid w:val="00EC6DDB"/>
    <w:rsid w:val="00EC6EA5"/>
    <w:rsid w:val="00EC6FC1"/>
    <w:rsid w:val="00EC7034"/>
    <w:rsid w:val="00EC719F"/>
    <w:rsid w:val="00EC7248"/>
    <w:rsid w:val="00EC731B"/>
    <w:rsid w:val="00EC7354"/>
    <w:rsid w:val="00EC73B3"/>
    <w:rsid w:val="00EC7664"/>
    <w:rsid w:val="00EC76F7"/>
    <w:rsid w:val="00EC794A"/>
    <w:rsid w:val="00EC7A15"/>
    <w:rsid w:val="00ED0036"/>
    <w:rsid w:val="00ED0040"/>
    <w:rsid w:val="00ED0047"/>
    <w:rsid w:val="00ED0316"/>
    <w:rsid w:val="00ED0350"/>
    <w:rsid w:val="00ED03AC"/>
    <w:rsid w:val="00ED0842"/>
    <w:rsid w:val="00ED0A4B"/>
    <w:rsid w:val="00ED0DEA"/>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B04"/>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EA"/>
    <w:rsid w:val="00ED6E60"/>
    <w:rsid w:val="00ED7153"/>
    <w:rsid w:val="00ED71A6"/>
    <w:rsid w:val="00ED72EF"/>
    <w:rsid w:val="00ED738E"/>
    <w:rsid w:val="00ED7488"/>
    <w:rsid w:val="00ED7750"/>
    <w:rsid w:val="00ED7794"/>
    <w:rsid w:val="00ED785F"/>
    <w:rsid w:val="00ED7901"/>
    <w:rsid w:val="00ED7A5B"/>
    <w:rsid w:val="00ED7F3D"/>
    <w:rsid w:val="00EE0356"/>
    <w:rsid w:val="00EE03CB"/>
    <w:rsid w:val="00EE058D"/>
    <w:rsid w:val="00EE05A9"/>
    <w:rsid w:val="00EE06DD"/>
    <w:rsid w:val="00EE0802"/>
    <w:rsid w:val="00EE0D68"/>
    <w:rsid w:val="00EE0DD3"/>
    <w:rsid w:val="00EE1096"/>
    <w:rsid w:val="00EE10A4"/>
    <w:rsid w:val="00EE1157"/>
    <w:rsid w:val="00EE11AD"/>
    <w:rsid w:val="00EE11D2"/>
    <w:rsid w:val="00EE12EB"/>
    <w:rsid w:val="00EE13A7"/>
    <w:rsid w:val="00EE1428"/>
    <w:rsid w:val="00EE148D"/>
    <w:rsid w:val="00EE18EC"/>
    <w:rsid w:val="00EE1D0E"/>
    <w:rsid w:val="00EE1D8B"/>
    <w:rsid w:val="00EE2879"/>
    <w:rsid w:val="00EE28A0"/>
    <w:rsid w:val="00EE29B7"/>
    <w:rsid w:val="00EE2ADA"/>
    <w:rsid w:val="00EE2D2F"/>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87C"/>
    <w:rsid w:val="00EE4962"/>
    <w:rsid w:val="00EE4C20"/>
    <w:rsid w:val="00EE4DC7"/>
    <w:rsid w:val="00EE51E3"/>
    <w:rsid w:val="00EE5B91"/>
    <w:rsid w:val="00EE5D4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D17"/>
    <w:rsid w:val="00EE7EC1"/>
    <w:rsid w:val="00EF007D"/>
    <w:rsid w:val="00EF01D7"/>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195"/>
    <w:rsid w:val="00EF23A5"/>
    <w:rsid w:val="00EF250C"/>
    <w:rsid w:val="00EF2553"/>
    <w:rsid w:val="00EF263E"/>
    <w:rsid w:val="00EF279F"/>
    <w:rsid w:val="00EF287E"/>
    <w:rsid w:val="00EF2C52"/>
    <w:rsid w:val="00EF2FC9"/>
    <w:rsid w:val="00EF2FEA"/>
    <w:rsid w:val="00EF303C"/>
    <w:rsid w:val="00EF3043"/>
    <w:rsid w:val="00EF31F2"/>
    <w:rsid w:val="00EF3221"/>
    <w:rsid w:val="00EF323B"/>
    <w:rsid w:val="00EF3770"/>
    <w:rsid w:val="00EF38BD"/>
    <w:rsid w:val="00EF3B29"/>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EE8"/>
    <w:rsid w:val="00F00F6F"/>
    <w:rsid w:val="00F01025"/>
    <w:rsid w:val="00F012F1"/>
    <w:rsid w:val="00F0176C"/>
    <w:rsid w:val="00F01928"/>
    <w:rsid w:val="00F0192C"/>
    <w:rsid w:val="00F01987"/>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165"/>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92"/>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579"/>
    <w:rsid w:val="00F2058B"/>
    <w:rsid w:val="00F207F0"/>
    <w:rsid w:val="00F20859"/>
    <w:rsid w:val="00F20F66"/>
    <w:rsid w:val="00F21703"/>
    <w:rsid w:val="00F21940"/>
    <w:rsid w:val="00F21A1E"/>
    <w:rsid w:val="00F21A9E"/>
    <w:rsid w:val="00F21CB9"/>
    <w:rsid w:val="00F21F3D"/>
    <w:rsid w:val="00F22075"/>
    <w:rsid w:val="00F22366"/>
    <w:rsid w:val="00F224B0"/>
    <w:rsid w:val="00F226D8"/>
    <w:rsid w:val="00F2286E"/>
    <w:rsid w:val="00F22893"/>
    <w:rsid w:val="00F228A2"/>
    <w:rsid w:val="00F22B0E"/>
    <w:rsid w:val="00F22B52"/>
    <w:rsid w:val="00F22D00"/>
    <w:rsid w:val="00F22D5A"/>
    <w:rsid w:val="00F22F6B"/>
    <w:rsid w:val="00F232D3"/>
    <w:rsid w:val="00F23331"/>
    <w:rsid w:val="00F23377"/>
    <w:rsid w:val="00F236F4"/>
    <w:rsid w:val="00F2370F"/>
    <w:rsid w:val="00F237F2"/>
    <w:rsid w:val="00F23819"/>
    <w:rsid w:val="00F23A16"/>
    <w:rsid w:val="00F23C0F"/>
    <w:rsid w:val="00F23E36"/>
    <w:rsid w:val="00F23F0B"/>
    <w:rsid w:val="00F23F1F"/>
    <w:rsid w:val="00F2403B"/>
    <w:rsid w:val="00F241A1"/>
    <w:rsid w:val="00F2447F"/>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181"/>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A28"/>
    <w:rsid w:val="00F31C93"/>
    <w:rsid w:val="00F31E61"/>
    <w:rsid w:val="00F31EE9"/>
    <w:rsid w:val="00F321AC"/>
    <w:rsid w:val="00F32347"/>
    <w:rsid w:val="00F325A0"/>
    <w:rsid w:val="00F3264A"/>
    <w:rsid w:val="00F32807"/>
    <w:rsid w:val="00F3286A"/>
    <w:rsid w:val="00F32B51"/>
    <w:rsid w:val="00F32B81"/>
    <w:rsid w:val="00F32D99"/>
    <w:rsid w:val="00F32DE9"/>
    <w:rsid w:val="00F32FCA"/>
    <w:rsid w:val="00F3300F"/>
    <w:rsid w:val="00F33063"/>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013"/>
    <w:rsid w:val="00F527A9"/>
    <w:rsid w:val="00F52868"/>
    <w:rsid w:val="00F52897"/>
    <w:rsid w:val="00F52901"/>
    <w:rsid w:val="00F529F9"/>
    <w:rsid w:val="00F52A36"/>
    <w:rsid w:val="00F52B41"/>
    <w:rsid w:val="00F52B67"/>
    <w:rsid w:val="00F52C69"/>
    <w:rsid w:val="00F52D71"/>
    <w:rsid w:val="00F52DF8"/>
    <w:rsid w:val="00F52FBD"/>
    <w:rsid w:val="00F53066"/>
    <w:rsid w:val="00F53228"/>
    <w:rsid w:val="00F53317"/>
    <w:rsid w:val="00F537DA"/>
    <w:rsid w:val="00F53BE5"/>
    <w:rsid w:val="00F53ECD"/>
    <w:rsid w:val="00F5412D"/>
    <w:rsid w:val="00F54197"/>
    <w:rsid w:val="00F541E4"/>
    <w:rsid w:val="00F5468E"/>
    <w:rsid w:val="00F54889"/>
    <w:rsid w:val="00F54C16"/>
    <w:rsid w:val="00F54E4F"/>
    <w:rsid w:val="00F55087"/>
    <w:rsid w:val="00F55151"/>
    <w:rsid w:val="00F55241"/>
    <w:rsid w:val="00F5557D"/>
    <w:rsid w:val="00F55724"/>
    <w:rsid w:val="00F55954"/>
    <w:rsid w:val="00F55B18"/>
    <w:rsid w:val="00F55CB3"/>
    <w:rsid w:val="00F55E3E"/>
    <w:rsid w:val="00F56124"/>
    <w:rsid w:val="00F56490"/>
    <w:rsid w:val="00F5675D"/>
    <w:rsid w:val="00F567D4"/>
    <w:rsid w:val="00F56885"/>
    <w:rsid w:val="00F56C09"/>
    <w:rsid w:val="00F56D77"/>
    <w:rsid w:val="00F570C5"/>
    <w:rsid w:val="00F574FB"/>
    <w:rsid w:val="00F57827"/>
    <w:rsid w:val="00F57B6A"/>
    <w:rsid w:val="00F57B9B"/>
    <w:rsid w:val="00F57D48"/>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5E42"/>
    <w:rsid w:val="00F660E2"/>
    <w:rsid w:val="00F661E3"/>
    <w:rsid w:val="00F6624F"/>
    <w:rsid w:val="00F66310"/>
    <w:rsid w:val="00F66318"/>
    <w:rsid w:val="00F663D9"/>
    <w:rsid w:val="00F6644E"/>
    <w:rsid w:val="00F66835"/>
    <w:rsid w:val="00F66939"/>
    <w:rsid w:val="00F66C01"/>
    <w:rsid w:val="00F66F58"/>
    <w:rsid w:val="00F66FED"/>
    <w:rsid w:val="00F6743C"/>
    <w:rsid w:val="00F6747A"/>
    <w:rsid w:val="00F67832"/>
    <w:rsid w:val="00F67850"/>
    <w:rsid w:val="00F67A6C"/>
    <w:rsid w:val="00F67C7B"/>
    <w:rsid w:val="00F67DD6"/>
    <w:rsid w:val="00F67EB6"/>
    <w:rsid w:val="00F70006"/>
    <w:rsid w:val="00F703A7"/>
    <w:rsid w:val="00F704ED"/>
    <w:rsid w:val="00F7085B"/>
    <w:rsid w:val="00F70A53"/>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6DA"/>
    <w:rsid w:val="00F84AF2"/>
    <w:rsid w:val="00F84B72"/>
    <w:rsid w:val="00F84B86"/>
    <w:rsid w:val="00F84C60"/>
    <w:rsid w:val="00F85233"/>
    <w:rsid w:val="00F852A6"/>
    <w:rsid w:val="00F853CE"/>
    <w:rsid w:val="00F8562C"/>
    <w:rsid w:val="00F85713"/>
    <w:rsid w:val="00F85DE0"/>
    <w:rsid w:val="00F863B3"/>
    <w:rsid w:val="00F86C68"/>
    <w:rsid w:val="00F86DEB"/>
    <w:rsid w:val="00F87011"/>
    <w:rsid w:val="00F87118"/>
    <w:rsid w:val="00F872F7"/>
    <w:rsid w:val="00F873BD"/>
    <w:rsid w:val="00F87411"/>
    <w:rsid w:val="00F879E9"/>
    <w:rsid w:val="00F87ABC"/>
    <w:rsid w:val="00F87AD3"/>
    <w:rsid w:val="00F87AE4"/>
    <w:rsid w:val="00F87B81"/>
    <w:rsid w:val="00F87E37"/>
    <w:rsid w:val="00F87E43"/>
    <w:rsid w:val="00F87EE7"/>
    <w:rsid w:val="00F9012C"/>
    <w:rsid w:val="00F90191"/>
    <w:rsid w:val="00F901DA"/>
    <w:rsid w:val="00F903A5"/>
    <w:rsid w:val="00F903E2"/>
    <w:rsid w:val="00F905B4"/>
    <w:rsid w:val="00F9066C"/>
    <w:rsid w:val="00F90ACB"/>
    <w:rsid w:val="00F90B7E"/>
    <w:rsid w:val="00F91047"/>
    <w:rsid w:val="00F911A5"/>
    <w:rsid w:val="00F912B4"/>
    <w:rsid w:val="00F9142E"/>
    <w:rsid w:val="00F91570"/>
    <w:rsid w:val="00F915FC"/>
    <w:rsid w:val="00F91712"/>
    <w:rsid w:val="00F9176F"/>
    <w:rsid w:val="00F919E4"/>
    <w:rsid w:val="00F91A4A"/>
    <w:rsid w:val="00F91BB7"/>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3E"/>
    <w:rsid w:val="00F94921"/>
    <w:rsid w:val="00F94B42"/>
    <w:rsid w:val="00F94C9A"/>
    <w:rsid w:val="00F94CBD"/>
    <w:rsid w:val="00F94D2D"/>
    <w:rsid w:val="00F94F62"/>
    <w:rsid w:val="00F951DC"/>
    <w:rsid w:val="00F95B9D"/>
    <w:rsid w:val="00F95C20"/>
    <w:rsid w:val="00F96042"/>
    <w:rsid w:val="00F96438"/>
    <w:rsid w:val="00F9648A"/>
    <w:rsid w:val="00F9676D"/>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3F60"/>
    <w:rsid w:val="00FA42B3"/>
    <w:rsid w:val="00FA468C"/>
    <w:rsid w:val="00FA4713"/>
    <w:rsid w:val="00FA49F2"/>
    <w:rsid w:val="00FA4E6B"/>
    <w:rsid w:val="00FA4EB5"/>
    <w:rsid w:val="00FA4EC7"/>
    <w:rsid w:val="00FA518F"/>
    <w:rsid w:val="00FA564E"/>
    <w:rsid w:val="00FA59FD"/>
    <w:rsid w:val="00FA5AB4"/>
    <w:rsid w:val="00FA5BCB"/>
    <w:rsid w:val="00FA5C6D"/>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DF3"/>
    <w:rsid w:val="00FA6E1E"/>
    <w:rsid w:val="00FA6E70"/>
    <w:rsid w:val="00FA7249"/>
    <w:rsid w:val="00FA72E3"/>
    <w:rsid w:val="00FA76B7"/>
    <w:rsid w:val="00FA772E"/>
    <w:rsid w:val="00FA7790"/>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18"/>
    <w:rsid w:val="00FB1B34"/>
    <w:rsid w:val="00FB200E"/>
    <w:rsid w:val="00FB21D8"/>
    <w:rsid w:val="00FB2207"/>
    <w:rsid w:val="00FB24B1"/>
    <w:rsid w:val="00FB2670"/>
    <w:rsid w:val="00FB27B6"/>
    <w:rsid w:val="00FB2B6B"/>
    <w:rsid w:val="00FB2B91"/>
    <w:rsid w:val="00FB2B99"/>
    <w:rsid w:val="00FB320C"/>
    <w:rsid w:val="00FB36DD"/>
    <w:rsid w:val="00FB388D"/>
    <w:rsid w:val="00FB3AE4"/>
    <w:rsid w:val="00FB3D42"/>
    <w:rsid w:val="00FB3ED3"/>
    <w:rsid w:val="00FB3F3F"/>
    <w:rsid w:val="00FB405E"/>
    <w:rsid w:val="00FB4090"/>
    <w:rsid w:val="00FB4239"/>
    <w:rsid w:val="00FB44F6"/>
    <w:rsid w:val="00FB4691"/>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BE2"/>
    <w:rsid w:val="00FB6C6D"/>
    <w:rsid w:val="00FB6C9E"/>
    <w:rsid w:val="00FB6DB0"/>
    <w:rsid w:val="00FB7501"/>
    <w:rsid w:val="00FB767F"/>
    <w:rsid w:val="00FB76BF"/>
    <w:rsid w:val="00FB7944"/>
    <w:rsid w:val="00FB7B4D"/>
    <w:rsid w:val="00FB7D7B"/>
    <w:rsid w:val="00FB7F54"/>
    <w:rsid w:val="00FB7FB3"/>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684"/>
    <w:rsid w:val="00FC27AF"/>
    <w:rsid w:val="00FC2864"/>
    <w:rsid w:val="00FC2ADD"/>
    <w:rsid w:val="00FC2B33"/>
    <w:rsid w:val="00FC2D0E"/>
    <w:rsid w:val="00FC2F5A"/>
    <w:rsid w:val="00FC30FE"/>
    <w:rsid w:val="00FC31B4"/>
    <w:rsid w:val="00FC375C"/>
    <w:rsid w:val="00FC3A71"/>
    <w:rsid w:val="00FC3A9A"/>
    <w:rsid w:val="00FC3F31"/>
    <w:rsid w:val="00FC4186"/>
    <w:rsid w:val="00FC4187"/>
    <w:rsid w:val="00FC4574"/>
    <w:rsid w:val="00FC4577"/>
    <w:rsid w:val="00FC4606"/>
    <w:rsid w:val="00FC488D"/>
    <w:rsid w:val="00FC48E1"/>
    <w:rsid w:val="00FC4A88"/>
    <w:rsid w:val="00FC4B06"/>
    <w:rsid w:val="00FC50CD"/>
    <w:rsid w:val="00FC527A"/>
    <w:rsid w:val="00FC5326"/>
    <w:rsid w:val="00FC536C"/>
    <w:rsid w:val="00FC54C0"/>
    <w:rsid w:val="00FC556F"/>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C7F21"/>
    <w:rsid w:val="00FD0107"/>
    <w:rsid w:val="00FD01DA"/>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7F"/>
    <w:rsid w:val="00FD32E5"/>
    <w:rsid w:val="00FD3495"/>
    <w:rsid w:val="00FD35F6"/>
    <w:rsid w:val="00FD36B0"/>
    <w:rsid w:val="00FD3B5D"/>
    <w:rsid w:val="00FD3BC6"/>
    <w:rsid w:val="00FD3BE8"/>
    <w:rsid w:val="00FD3F50"/>
    <w:rsid w:val="00FD425B"/>
    <w:rsid w:val="00FD4395"/>
    <w:rsid w:val="00FD4398"/>
    <w:rsid w:val="00FD49D8"/>
    <w:rsid w:val="00FD4A11"/>
    <w:rsid w:val="00FD4B1D"/>
    <w:rsid w:val="00FD4BF2"/>
    <w:rsid w:val="00FD4BF3"/>
    <w:rsid w:val="00FD4CA6"/>
    <w:rsid w:val="00FD4E1E"/>
    <w:rsid w:val="00FD4E90"/>
    <w:rsid w:val="00FD516C"/>
    <w:rsid w:val="00FD555A"/>
    <w:rsid w:val="00FD55B0"/>
    <w:rsid w:val="00FD5604"/>
    <w:rsid w:val="00FD56E3"/>
    <w:rsid w:val="00FD5A9C"/>
    <w:rsid w:val="00FD5D3B"/>
    <w:rsid w:val="00FD60A1"/>
    <w:rsid w:val="00FD6211"/>
    <w:rsid w:val="00FD62E7"/>
    <w:rsid w:val="00FD6371"/>
    <w:rsid w:val="00FD65BC"/>
    <w:rsid w:val="00FD6708"/>
    <w:rsid w:val="00FD6995"/>
    <w:rsid w:val="00FD6A6E"/>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2080"/>
    <w:rsid w:val="00FE2181"/>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C3"/>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7ED"/>
    <w:rsid w:val="00FF2425"/>
    <w:rsid w:val="00FF2690"/>
    <w:rsid w:val="00FF29F0"/>
    <w:rsid w:val="00FF2B3C"/>
    <w:rsid w:val="00FF33D2"/>
    <w:rsid w:val="00FF3521"/>
    <w:rsid w:val="00FF3966"/>
    <w:rsid w:val="00FF396B"/>
    <w:rsid w:val="00FF399D"/>
    <w:rsid w:val="00FF3AA1"/>
    <w:rsid w:val="00FF3B12"/>
    <w:rsid w:val="00FF3DAA"/>
    <w:rsid w:val="00FF434E"/>
    <w:rsid w:val="00FF4467"/>
    <w:rsid w:val="00FF472B"/>
    <w:rsid w:val="00FF4804"/>
    <w:rsid w:val="00FF4B97"/>
    <w:rsid w:val="00FF4D58"/>
    <w:rsid w:val="00FF4D76"/>
    <w:rsid w:val="00FF4F95"/>
    <w:rsid w:val="00FF51AF"/>
    <w:rsid w:val="00FF531B"/>
    <w:rsid w:val="00FF57AA"/>
    <w:rsid w:val="00FF58A9"/>
    <w:rsid w:val="00FF58C3"/>
    <w:rsid w:val="00FF58C6"/>
    <w:rsid w:val="00FF5CD3"/>
    <w:rsid w:val="00FF5DF4"/>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1">
    <w:name w:val="toc 5"/>
    <w:basedOn w:val="a"/>
    <w:next w:val="a"/>
    <w:uiPriority w:val="39"/>
    <w:unhideWhenUsed/>
    <w:pPr>
      <w:spacing w:after="160" w:line="259" w:lineRule="auto"/>
      <w:ind w:left="880"/>
    </w:pPr>
    <w:rPr>
      <w:rFonts w:ascii="Calibri" w:eastAsia="等线" w:hAnsi="Calibri"/>
      <w:sz w:val="22"/>
      <w:szCs w:val="22"/>
    </w:rPr>
  </w:style>
  <w:style w:type="paragraph" w:styleId="81">
    <w:name w:val="toc 8"/>
    <w:basedOn w:val="12"/>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12">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61">
    <w:name w:val="toc 6"/>
    <w:basedOn w:val="51"/>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3">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出段落 字符"/>
    <w:aliases w:val="- Bullets 字符,?? ?? 字符,????? 字符,???? 字符,Lista1 字符,中等深浅网格 1 - 着色 21 字符,¥¡¡¡¡ì¬º¥¹¥È¶ÎÂä 字符,ÁÐ³ö¶ÎÂä 字符,¥ê¥¹¥È¶ÎÂä 字符,—ño’i—Ž 字符,1st level - Bullet List Paragraph 字符,Lettre d'introduction 字符,Paragrafo elenco 字符,Normal bullet 2 字符,Bullet list 字符"/>
    <w:link w:val="af9"/>
    <w:uiPriority w:val="34"/>
    <w:qFormat/>
    <w:locked/>
    <w:rPr>
      <w:rFonts w:ascii="Calibri" w:hAnsi="Calibri"/>
      <w:kern w:val="2"/>
      <w:sz w:val="21"/>
      <w:szCs w:val="22"/>
    </w:rPr>
  </w:style>
  <w:style w:type="paragraph" w:styleId="af9">
    <w:name w:val="List Paragraph"/>
    <w:aliases w:val="- Bullets,?? ??,?????,????,Lista1,中等深浅网格 1 - 着色 21,¥¡¡¡¡ì¬º¥¹¥È¶ÎÂä,ÁÐ³ö¶ÎÂä,¥ê¥¹¥È¶ÎÂä,—ño’i—Ž,1st level - Bullet List Paragraph,Lettre d'introduction,Paragrafo elenco,Normal bullet 2,Bullet list,列表段落11,목록단락,Task Body,列,リスト段落,列出段落1,P,列表段,列出,列表段落"/>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4">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5">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6">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7">
    <w:name w:val="正文1"/>
    <w:pPr>
      <w:jc w:val="both"/>
    </w:pPr>
    <w:rPr>
      <w:kern w:val="2"/>
      <w:sz w:val="21"/>
      <w:szCs w:val="21"/>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题注 字符1"/>
    <w:qFormat/>
    <w:rPr>
      <w:lang w:val="en-GB" w:eastAsia="en-US" w:bidi="ar-SA"/>
    </w:rPr>
  </w:style>
  <w:style w:type="character" w:customStyle="1" w:styleId="1a">
    <w:name w:val="批注文字 字符1"/>
    <w:uiPriority w:val="99"/>
    <w:qFormat/>
    <w:rPr>
      <w:rFonts w:eastAsia="Times New Roman"/>
      <w:szCs w:val="24"/>
      <w:lang w:eastAsia="en-US"/>
    </w:rPr>
  </w:style>
  <w:style w:type="character" w:customStyle="1" w:styleId="1b">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99"/>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ComeBack">
    <w:name w:val="ComeBack"/>
    <w:basedOn w:val="Doc-text2"/>
    <w:next w:val="Doc-text2"/>
    <w:rsid w:val="00BD2B73"/>
    <w:pPr>
      <w:numPr>
        <w:numId w:val="10"/>
      </w:numPr>
      <w:tabs>
        <w:tab w:val="clear" w:pos="1622"/>
      </w:tabs>
    </w:pPr>
  </w:style>
  <w:style w:type="paragraph" w:customStyle="1" w:styleId="23">
    <w:name w:val="列表段落2"/>
    <w:basedOn w:val="a"/>
    <w:rsid w:val="00B24726"/>
    <w:pPr>
      <w:spacing w:before="100" w:beforeAutospacing="1" w:after="100" w:afterAutospacing="1"/>
      <w:ind w:leftChars="400" w:left="840"/>
    </w:pPr>
    <w:rPr>
      <w:rFonts w:ascii="Times" w:eastAsia="Batang" w:hAnsi="Times"/>
      <w:sz w:val="24"/>
      <w:lang w:eastAsia="zh-CN"/>
    </w:rPr>
  </w:style>
  <w:style w:type="paragraph" w:customStyle="1" w:styleId="proposal">
    <w:name w:val="proposal"/>
    <w:basedOn w:val="a0"/>
    <w:next w:val="a"/>
    <w:link w:val="proposalChar"/>
    <w:qFormat/>
    <w:rsid w:val="002D0E06"/>
    <w:pPr>
      <w:numPr>
        <w:numId w:val="11"/>
      </w:numPr>
      <w:snapToGrid w:val="0"/>
      <w:spacing w:beforeLines="50" w:before="156" w:afterLines="50" w:after="156"/>
    </w:pPr>
    <w:rPr>
      <w:rFonts w:eastAsia="宋体"/>
      <w:b/>
      <w:szCs w:val="20"/>
      <w:lang w:eastAsia="zh-CN"/>
    </w:rPr>
  </w:style>
  <w:style w:type="character" w:customStyle="1" w:styleId="proposalChar">
    <w:name w:val="proposal Char"/>
    <w:link w:val="proposal"/>
    <w:rsid w:val="00C63851"/>
    <w:rPr>
      <w:b/>
    </w:rPr>
  </w:style>
  <w:style w:type="paragraph" w:customStyle="1" w:styleId="figure">
    <w:name w:val="figure"/>
    <w:basedOn w:val="a"/>
    <w:next w:val="a"/>
    <w:link w:val="figure0"/>
    <w:qFormat/>
    <w:rsid w:val="00C63851"/>
    <w:pPr>
      <w:numPr>
        <w:numId w:val="12"/>
      </w:numPr>
      <w:snapToGrid w:val="0"/>
      <w:spacing w:after="120"/>
      <w:jc w:val="center"/>
    </w:pPr>
    <w:rPr>
      <w:rFonts w:eastAsiaTheme="minorEastAsia"/>
    </w:rPr>
  </w:style>
  <w:style w:type="character" w:customStyle="1" w:styleId="figure0">
    <w:name w:val="figure 字符"/>
    <w:basedOn w:val="a1"/>
    <w:link w:val="figure"/>
    <w:rsid w:val="00C63851"/>
    <w:rPr>
      <w:rFonts w:eastAsiaTheme="minorEastAsia"/>
      <w:szCs w:val="24"/>
      <w:lang w:eastAsia="en-US"/>
    </w:rPr>
  </w:style>
  <w:style w:type="character" w:customStyle="1" w:styleId="B6Char">
    <w:name w:val="B6 Char"/>
    <w:link w:val="B6"/>
    <w:qFormat/>
    <w:locked/>
    <w:rsid w:val="0088632D"/>
    <w:rPr>
      <w:rFonts w:eastAsia="Times New Roman"/>
    </w:rPr>
  </w:style>
  <w:style w:type="paragraph" w:customStyle="1" w:styleId="B6">
    <w:name w:val="B6"/>
    <w:basedOn w:val="a"/>
    <w:link w:val="B6Char"/>
    <w:qFormat/>
    <w:rsid w:val="0088632D"/>
    <w:pPr>
      <w:overflowPunct w:val="0"/>
      <w:autoSpaceDE w:val="0"/>
      <w:autoSpaceDN w:val="0"/>
      <w:adjustRightInd w:val="0"/>
      <w:spacing w:after="180"/>
      <w:ind w:left="1985" w:hanging="284"/>
      <w:textAlignment w:val="baseline"/>
    </w:pPr>
    <w:rPr>
      <w:szCs w:val="20"/>
      <w:lang w:eastAsia="zh-CN"/>
    </w:rPr>
  </w:style>
  <w:style w:type="paragraph" w:customStyle="1" w:styleId="B4">
    <w:name w:val="B4"/>
    <w:basedOn w:val="41"/>
    <w:link w:val="B4Char"/>
    <w:qFormat/>
    <w:rsid w:val="004650B7"/>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650B7"/>
    <w:rPr>
      <w:rFonts w:eastAsia="Times New Roman"/>
      <w:lang w:val="en-GB" w:eastAsia="ja-JP"/>
    </w:rPr>
  </w:style>
  <w:style w:type="paragraph" w:styleId="41">
    <w:name w:val="List 4"/>
    <w:basedOn w:val="a"/>
    <w:rsid w:val="004650B7"/>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4549664">
      <w:bodyDiv w:val="1"/>
      <w:marLeft w:val="0"/>
      <w:marRight w:val="0"/>
      <w:marTop w:val="0"/>
      <w:marBottom w:val="0"/>
      <w:divBdr>
        <w:top w:val="none" w:sz="0" w:space="0" w:color="auto"/>
        <w:left w:val="none" w:sz="0" w:space="0" w:color="auto"/>
        <w:bottom w:val="none" w:sz="0" w:space="0" w:color="auto"/>
        <w:right w:val="none" w:sz="0" w:space="0" w:color="auto"/>
      </w:divBdr>
    </w:div>
    <w:div w:id="1027023700">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4928246">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08140163">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D69BA57-BC4A-40DD-981F-BDFE1829A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423F19BE-2BFB-497E-82AF-159CD418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2</Pages>
  <Words>667</Words>
  <Characters>3804</Characters>
  <Application>Microsoft Office Word</Application>
  <DocSecurity>0</DocSecurity>
  <Lines>31</Lines>
  <Paragraphs>8</Paragraphs>
  <ScaleCrop>false</ScaleCrop>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China Telecom</cp:lastModifiedBy>
  <cp:revision>47</cp:revision>
  <cp:lastPrinted>2011-08-03T09:36:00Z</cp:lastPrinted>
  <dcterms:created xsi:type="dcterms:W3CDTF">2024-11-08T09:48:00Z</dcterms:created>
  <dcterms:modified xsi:type="dcterms:W3CDTF">2025-05-09T09:32:00Z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