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5419" w14:textId="4B4B4EFF" w:rsidR="007814AD" w:rsidRPr="00237EEA" w:rsidRDefault="007814AD" w:rsidP="007814A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 w:hint="eastAsia"/>
          <w:b/>
          <w:noProof/>
          <w:sz w:val="24"/>
          <w:lang w:val="de-DE"/>
        </w:rPr>
      </w:pPr>
      <w:bookmarkStart w:id="0" w:name="Title"/>
      <w:bookmarkStart w:id="1" w:name="DocumentFor"/>
      <w:bookmarkEnd w:id="0"/>
      <w:bookmarkEnd w:id="1"/>
      <w:r w:rsidRPr="00452506">
        <w:rPr>
          <w:rFonts w:ascii="Arial" w:eastAsia="DengXian" w:hAnsi="Arial"/>
          <w:b/>
          <w:noProof/>
          <w:sz w:val="24"/>
          <w:lang w:val="de-DE"/>
        </w:rPr>
        <w:t>3GPP TSG RAN WG2#129bis</w:t>
      </w:r>
      <w:r w:rsidRPr="00452506">
        <w:rPr>
          <w:rFonts w:ascii="Arial" w:eastAsia="DengXian" w:hAnsi="Arial"/>
          <w:b/>
          <w:noProof/>
          <w:sz w:val="24"/>
          <w:lang w:val="de-DE"/>
        </w:rPr>
        <w:tab/>
        <w:t>R2-250</w:t>
      </w:r>
      <w:r w:rsidR="003D1C87" w:rsidRPr="003D1C87">
        <w:rPr>
          <w:rFonts w:ascii="Arial" w:eastAsia="DengXian" w:hAnsi="Arial"/>
          <w:b/>
          <w:noProof/>
          <w:sz w:val="24"/>
          <w:lang w:val="de-DE"/>
        </w:rPr>
        <w:t>3</w:t>
      </w:r>
      <w:r w:rsidR="00237EEA">
        <w:rPr>
          <w:rFonts w:ascii="Arial" w:eastAsia="Yu Mincho" w:hAnsi="Arial" w:hint="eastAsia"/>
          <w:b/>
          <w:noProof/>
          <w:sz w:val="24"/>
          <w:lang w:val="de-DE"/>
        </w:rPr>
        <w:t>201</w:t>
      </w:r>
    </w:p>
    <w:p w14:paraId="2F8A046C" w14:textId="77777777" w:rsidR="007814AD" w:rsidRPr="002849D6" w:rsidRDefault="007814AD" w:rsidP="007814A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5CD865B2" w14:textId="77777777" w:rsidR="007814AD" w:rsidRPr="002849D6" w:rsidRDefault="007814AD" w:rsidP="007814A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74C252ED" w14:textId="77777777" w:rsidR="007814AD" w:rsidRPr="002849D6" w:rsidRDefault="007814AD" w:rsidP="007814A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537CE5AB" w14:textId="19E83039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E5462E">
        <w:rPr>
          <w:rFonts w:ascii="Arial" w:hAnsi="Arial" w:cs="Arial"/>
          <w:b/>
        </w:rPr>
        <w:t xml:space="preserve">Reply </w:t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7EDF4123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  <w:r w:rsidR="00477AE5" w:rsidRPr="00477AE5">
        <w:rPr>
          <w:rFonts w:ascii="Arial" w:hAnsi="Arial" w:cs="Arial"/>
          <w:b/>
        </w:rPr>
        <w:t>R4-2503017</w:t>
      </w:r>
      <w:r w:rsidR="0021014F">
        <w:rPr>
          <w:rFonts w:ascii="Arial" w:hAnsi="Arial" w:cs="Arial"/>
          <w:b/>
        </w:rPr>
        <w:t xml:space="preserve"> L</w:t>
      </w:r>
      <w:r w:rsidR="0021014F" w:rsidRPr="00B72716">
        <w:rPr>
          <w:rFonts w:ascii="Arial" w:hAnsi="Arial" w:cs="Arial"/>
          <w:b/>
        </w:rPr>
        <w:t xml:space="preserve">S on </w:t>
      </w:r>
      <w:r w:rsidR="0021014F">
        <w:rPr>
          <w:rFonts w:ascii="Arial" w:hAnsi="Arial" w:cs="Arial"/>
          <w:b/>
        </w:rPr>
        <w:t>Signalling for 7 MHz Channel Bandwidth</w:t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20F79B76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A80A0F">
        <w:rPr>
          <w:rFonts w:ascii="Arial" w:hAnsi="Arial" w:cs="Arial"/>
          <w:b/>
        </w:rPr>
        <w:t>2</w:t>
      </w:r>
    </w:p>
    <w:p w14:paraId="1BDAD955" w14:textId="5191F493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A80A0F">
        <w:rPr>
          <w:rFonts w:ascii="Arial" w:eastAsia="SimSun" w:hAnsi="Arial" w:cs="Arial"/>
          <w:b/>
          <w:lang w:val="en-US" w:eastAsia="zh-CN"/>
        </w:rPr>
        <w:t>4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3F85ADB2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23924AE" w14:textId="307619A0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A80A0F">
        <w:rPr>
          <w:rFonts w:ascii="Arial" w:eastAsia="SimSun" w:hAnsi="Arial" w:cs="Arial"/>
          <w:b/>
          <w:bCs/>
          <w:lang w:val="en-US" w:eastAsia="zh-CN"/>
        </w:rPr>
        <w:t>John Humbert</w:t>
      </w:r>
    </w:p>
    <w:p w14:paraId="15411595" w14:textId="7F062FB8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A80A0F">
        <w:rPr>
          <w:b/>
          <w:color w:val="0000FF"/>
          <w:lang w:val="en-US" w:eastAsia="zh-CN"/>
        </w:rPr>
        <w:t xml:space="preserve">John dot </w:t>
      </w:r>
      <w:r w:rsidR="00403D8D">
        <w:rPr>
          <w:b/>
          <w:color w:val="0000FF"/>
          <w:lang w:val="en-US" w:eastAsia="zh-CN"/>
        </w:rPr>
        <w:t>H</w:t>
      </w:r>
      <w:r w:rsidR="00A80A0F">
        <w:rPr>
          <w:b/>
          <w:color w:val="0000FF"/>
          <w:lang w:val="en-US" w:eastAsia="zh-CN"/>
        </w:rPr>
        <w:t xml:space="preserve">umbert2 </w:t>
      </w:r>
      <w:r w:rsidR="00E5462E">
        <w:rPr>
          <w:b/>
          <w:color w:val="0000FF"/>
          <w:lang w:val="en-US" w:eastAsia="zh-CN"/>
        </w:rPr>
        <w:t>@</w:t>
      </w:r>
      <w:r w:rsidR="00A80A0F">
        <w:rPr>
          <w:b/>
          <w:color w:val="0000FF"/>
          <w:lang w:val="en-US" w:eastAsia="zh-CN"/>
        </w:rPr>
        <w:t xml:space="preserve"> T-Mobile</w:t>
      </w:r>
      <w:r w:rsidR="004D1632">
        <w:rPr>
          <w:b/>
          <w:color w:val="0000FF"/>
          <w:lang w:val="en-US" w:eastAsia="zh-CN"/>
        </w:rPr>
        <w:t xml:space="preserve"> dot </w:t>
      </w:r>
      <w:r w:rsidR="00A80A0F">
        <w:rPr>
          <w:b/>
          <w:color w:val="0000FF"/>
          <w:lang w:val="en-US" w:eastAsia="zh-CN"/>
        </w:rPr>
        <w:t>com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 w:rsidP="000F2F6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2497" w14:textId="5C897E3D" w:rsidR="000116AF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5126B7">
        <w:rPr>
          <w:rFonts w:ascii="Arial" w:hAnsi="Arial" w:cs="Arial"/>
          <w:lang w:eastAsia="en-GB"/>
        </w:rPr>
        <w:t xml:space="preserve">2 discussed the contents of LS </w:t>
      </w:r>
      <w:r w:rsidR="00EC7710" w:rsidRPr="00EC7710">
        <w:rPr>
          <w:rFonts w:ascii="Arial" w:hAnsi="Arial" w:cs="Arial"/>
          <w:lang w:eastAsia="en-GB"/>
        </w:rPr>
        <w:t>R4-2503017</w:t>
      </w:r>
      <w:r w:rsidR="00EC7710">
        <w:rPr>
          <w:rFonts w:ascii="Arial" w:hAnsi="Arial" w:cs="Arial"/>
          <w:lang w:eastAsia="en-GB"/>
        </w:rPr>
        <w:t xml:space="preserve">, before RAN2 can </w:t>
      </w:r>
      <w:r w:rsidR="00154A39">
        <w:rPr>
          <w:rFonts w:ascii="Arial" w:hAnsi="Arial" w:cs="Arial"/>
          <w:lang w:eastAsia="en-GB"/>
        </w:rPr>
        <w:t>proceed</w:t>
      </w:r>
      <w:r w:rsidR="00EC7710">
        <w:rPr>
          <w:rFonts w:ascii="Arial" w:hAnsi="Arial" w:cs="Arial"/>
          <w:lang w:eastAsia="en-GB"/>
        </w:rPr>
        <w:t xml:space="preserve"> we seek </w:t>
      </w:r>
      <w:r w:rsidR="00154A39">
        <w:rPr>
          <w:rFonts w:ascii="Arial" w:hAnsi="Arial" w:cs="Arial"/>
          <w:lang w:eastAsia="en-GB"/>
        </w:rPr>
        <w:t xml:space="preserve">further </w:t>
      </w:r>
      <w:r w:rsidR="00EC7710">
        <w:rPr>
          <w:rFonts w:ascii="Arial" w:hAnsi="Arial" w:cs="Arial"/>
          <w:lang w:eastAsia="en-GB"/>
        </w:rPr>
        <w:t xml:space="preserve">clarification on the signalling requirements for </w:t>
      </w:r>
      <w:r w:rsidR="00316901">
        <w:rPr>
          <w:rFonts w:ascii="Arial" w:hAnsi="Arial" w:cs="Arial"/>
          <w:lang w:eastAsia="en-GB"/>
        </w:rPr>
        <w:t>7</w:t>
      </w:r>
      <w:r w:rsidR="000A6BA6">
        <w:rPr>
          <w:rFonts w:ascii="Arial" w:hAnsi="Arial" w:cs="Arial"/>
          <w:lang w:eastAsia="en-GB"/>
        </w:rPr>
        <w:t xml:space="preserve"> </w:t>
      </w:r>
      <w:r w:rsidR="00C86C14">
        <w:rPr>
          <w:rFonts w:ascii="Arial" w:hAnsi="Arial" w:cs="Arial"/>
          <w:lang w:eastAsia="en-GB"/>
        </w:rPr>
        <w:t>MHz</w:t>
      </w:r>
      <w:r w:rsidR="00316901">
        <w:rPr>
          <w:rFonts w:ascii="Arial" w:hAnsi="Arial" w:cs="Arial"/>
          <w:lang w:eastAsia="en-GB"/>
        </w:rPr>
        <w:t xml:space="preserve"> as the </w:t>
      </w:r>
      <w:r w:rsidR="00EC7710">
        <w:rPr>
          <w:rFonts w:ascii="Arial" w:hAnsi="Arial" w:cs="Arial"/>
          <w:lang w:eastAsia="en-GB"/>
        </w:rPr>
        <w:t xml:space="preserve">minimum </w:t>
      </w:r>
      <w:r w:rsidR="00316901">
        <w:rPr>
          <w:rFonts w:ascii="Arial" w:hAnsi="Arial" w:cs="Arial"/>
          <w:lang w:eastAsia="en-GB"/>
        </w:rPr>
        <w:t xml:space="preserve">or </w:t>
      </w:r>
      <w:r w:rsidR="00EC7710">
        <w:rPr>
          <w:rFonts w:ascii="Arial" w:hAnsi="Arial" w:cs="Arial"/>
          <w:lang w:eastAsia="en-GB"/>
        </w:rPr>
        <w:t xml:space="preserve">maximum channel </w:t>
      </w:r>
      <w:r w:rsidR="00154A39">
        <w:rPr>
          <w:rFonts w:ascii="Arial" w:hAnsi="Arial" w:cs="Arial"/>
          <w:lang w:eastAsia="en-GB"/>
        </w:rPr>
        <w:t>bandwidth</w:t>
      </w:r>
      <w:r w:rsidR="00EC7710">
        <w:rPr>
          <w:rFonts w:ascii="Arial" w:hAnsi="Arial" w:cs="Arial"/>
          <w:lang w:eastAsia="en-GB"/>
        </w:rPr>
        <w:t>.</w:t>
      </w:r>
    </w:p>
    <w:p w14:paraId="2AD76E1F" w14:textId="747EAE74" w:rsidR="00E42A04" w:rsidRDefault="00C46CA0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316901">
        <w:rPr>
          <w:rFonts w:ascii="Arial" w:hAnsi="Arial" w:cs="Arial"/>
          <w:lang w:eastAsia="en-GB"/>
        </w:rPr>
        <w:t>4</w:t>
      </w:r>
      <w:r>
        <w:rPr>
          <w:rFonts w:ascii="Arial" w:hAnsi="Arial" w:cs="Arial"/>
          <w:lang w:eastAsia="en-GB"/>
        </w:rPr>
        <w:t xml:space="preserve"> LS states “</w:t>
      </w:r>
      <w:r w:rsidR="00FA4574"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>7 MHz is unlikely to be the minimum or maximum channel bandwidth that a UE supports for a band in a given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>, while the bandwidths themselves are release independent from Rel-15.</w:t>
      </w:r>
      <w:r>
        <w:rPr>
          <w:rFonts w:ascii="Arial" w:hAnsi="Arial" w:cs="Arial"/>
          <w:lang w:eastAsia="en-GB"/>
        </w:rPr>
        <w:t>”</w:t>
      </w:r>
    </w:p>
    <w:p w14:paraId="0D758AE4" w14:textId="0A073D58" w:rsidR="00C46CA0" w:rsidRDefault="00CE37BA" w:rsidP="0017711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</w:t>
      </w:r>
      <w:r w:rsidR="00531176">
        <w:rPr>
          <w:rFonts w:ascii="Arial" w:hAnsi="Arial" w:cs="Arial"/>
          <w:lang w:eastAsia="en-GB"/>
        </w:rPr>
        <w:t>AN</w:t>
      </w:r>
      <w:r>
        <w:rPr>
          <w:rFonts w:ascii="Arial" w:hAnsi="Arial" w:cs="Arial"/>
          <w:lang w:eastAsia="en-GB"/>
        </w:rPr>
        <w:t xml:space="preserve">2 </w:t>
      </w:r>
      <w:r w:rsidR="005F7C44">
        <w:rPr>
          <w:rFonts w:ascii="Arial" w:hAnsi="Arial" w:cs="Arial"/>
          <w:lang w:eastAsia="en-GB"/>
        </w:rPr>
        <w:t>hasn’t</w:t>
      </w:r>
      <w:r>
        <w:rPr>
          <w:rFonts w:ascii="Arial" w:hAnsi="Arial" w:cs="Arial"/>
          <w:lang w:eastAsia="en-GB"/>
        </w:rPr>
        <w:t xml:space="preserve"> determined which release</w:t>
      </w:r>
      <w:r w:rsidR="005F7C44">
        <w:rPr>
          <w:rFonts w:ascii="Arial" w:hAnsi="Arial" w:cs="Arial"/>
          <w:lang w:eastAsia="en-GB"/>
        </w:rPr>
        <w:t xml:space="preserve"> 7 MHz channel bandwidth </w:t>
      </w:r>
      <w:r w:rsidR="003044E9">
        <w:rPr>
          <w:rFonts w:ascii="Arial" w:hAnsi="Arial" w:cs="Arial"/>
          <w:lang w:eastAsia="en-GB"/>
        </w:rPr>
        <w:t>signalling</w:t>
      </w:r>
      <w:r w:rsidR="00452506">
        <w:rPr>
          <w:rFonts w:ascii="Arial" w:hAnsi="Arial" w:cs="Arial"/>
          <w:lang w:eastAsia="en-GB"/>
        </w:rPr>
        <w:t xml:space="preserve"> </w:t>
      </w:r>
      <w:r w:rsidR="005F7C44">
        <w:rPr>
          <w:rFonts w:ascii="Arial" w:hAnsi="Arial" w:cs="Arial"/>
          <w:lang w:eastAsia="en-GB"/>
        </w:rPr>
        <w:t>will be introduced</w:t>
      </w:r>
      <w:r w:rsidR="00177114">
        <w:rPr>
          <w:rFonts w:ascii="Arial" w:hAnsi="Arial" w:cs="Arial"/>
          <w:lang w:eastAsia="en-GB"/>
        </w:rPr>
        <w:t>.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650A2D2B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93EE5">
        <w:rPr>
          <w:rFonts w:ascii="Arial" w:hAnsi="Arial" w:cs="Arial"/>
          <w:b/>
        </w:rPr>
        <w:t>4</w:t>
      </w:r>
    </w:p>
    <w:p w14:paraId="01FB43BF" w14:textId="232271B8" w:rsidR="00452506" w:rsidRPr="00237EEA" w:rsidRDefault="003D6E1E" w:rsidP="00452506">
      <w:pPr>
        <w:spacing w:after="120"/>
        <w:ind w:left="993" w:hanging="993"/>
        <w:rPr>
          <w:rFonts w:ascii="Arial" w:eastAsia="Yu Mincho" w:hAnsi="Arial" w:cs="Arial" w:hint="eastAsia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52506" w:rsidRPr="00452506">
        <w:rPr>
          <w:rFonts w:ascii="Arial" w:hAnsi="Arial" w:cs="Arial"/>
          <w:lang w:val="en-US"/>
        </w:rPr>
        <w:t>RAN2 respectfully asks whether</w:t>
      </w:r>
      <w:r w:rsidR="00BF7B43">
        <w:rPr>
          <w:rFonts w:ascii="Arial" w:hAnsi="Arial" w:cs="Arial"/>
          <w:lang w:val="en-US"/>
        </w:rPr>
        <w:t xml:space="preserve"> signaling to support </w:t>
      </w:r>
      <w:r w:rsidR="00452506" w:rsidRPr="00452506">
        <w:rPr>
          <w:rFonts w:ascii="Arial" w:hAnsi="Arial" w:cs="Arial"/>
          <w:lang w:val="en-US"/>
        </w:rPr>
        <w:t>7 MHz as the minimum or maximum channel bandwidth should be introduced</w:t>
      </w:r>
      <w:r w:rsidR="00BF7B43">
        <w:rPr>
          <w:rFonts w:ascii="Arial" w:hAnsi="Arial" w:cs="Arial"/>
          <w:lang w:val="en-US"/>
        </w:rPr>
        <w:t>.</w:t>
      </w:r>
    </w:p>
    <w:p w14:paraId="3FF57197" w14:textId="77777777" w:rsidR="00E76C3D" w:rsidRDefault="00E76C3D">
      <w:pPr>
        <w:spacing w:after="320"/>
        <w:jc w:val="both"/>
        <w:rPr>
          <w:rFonts w:ascii="Arial" w:hAnsi="Arial" w:cs="Arial"/>
          <w:b/>
        </w:rPr>
      </w:pPr>
    </w:p>
    <w:p w14:paraId="3F16A6E8" w14:textId="0C15EB6D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 w:rsidR="00E721A1">
        <w:rPr>
          <w:rFonts w:ascii="Arial" w:hAnsi="Arial" w:cs="Arial"/>
          <w:b/>
          <w:lang w:eastAsia="zh-CN"/>
        </w:rPr>
        <w:t>2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27C0B797" w14:textId="14F67FED" w:rsidR="00500467" w:rsidRDefault="003D6E1E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E721A1">
        <w:rPr>
          <w:rFonts w:ascii="Arial" w:hAnsi="Arial" w:cs="Arial"/>
          <w:bCs/>
          <w:lang w:val="en-US"/>
        </w:rPr>
        <w:t>2#130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55237653" w14:textId="25A48193" w:rsidR="00E721A1" w:rsidRDefault="00E721A1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</w:t>
      </w:r>
      <w:r w:rsidR="00237EEA">
        <w:rPr>
          <w:rFonts w:ascii="Arial" w:eastAsia="Yu Mincho" w:hAnsi="Arial" w:cs="Arial" w:hint="eastAsia"/>
          <w:bCs/>
          <w:lang w:val="en-US"/>
        </w:rPr>
        <w:t>1</w:t>
      </w:r>
      <w:r w:rsidR="004855A3">
        <w:rPr>
          <w:rFonts w:ascii="Arial" w:hAnsi="Arial" w:cs="Arial"/>
          <w:bCs/>
          <w:lang w:val="en-US"/>
        </w:rPr>
        <w:tab/>
        <w:t>25-29 August 2025</w:t>
      </w:r>
      <w:r w:rsidR="004855A3">
        <w:rPr>
          <w:rFonts w:ascii="Arial" w:hAnsi="Arial" w:cs="Arial"/>
          <w:bCs/>
          <w:lang w:val="en-US"/>
        </w:rPr>
        <w:tab/>
        <w:t>B</w:t>
      </w:r>
      <w:r w:rsidR="00A93EE5">
        <w:rPr>
          <w:rFonts w:ascii="Arial" w:hAnsi="Arial" w:cs="Arial"/>
          <w:bCs/>
          <w:lang w:val="en-US"/>
        </w:rPr>
        <w:t>e</w:t>
      </w:r>
      <w:r w:rsidR="004855A3">
        <w:rPr>
          <w:rFonts w:ascii="Arial" w:hAnsi="Arial" w:cs="Arial"/>
          <w:bCs/>
          <w:lang w:val="en-US"/>
        </w:rPr>
        <w:t>ngal</w:t>
      </w:r>
      <w:r w:rsidR="00A93EE5">
        <w:rPr>
          <w:rFonts w:ascii="Arial" w:hAnsi="Arial" w:cs="Arial"/>
          <w:bCs/>
          <w:lang w:val="en-US"/>
        </w:rPr>
        <w:t>uru</w:t>
      </w:r>
      <w:r w:rsidR="004855A3">
        <w:rPr>
          <w:rFonts w:ascii="Arial" w:hAnsi="Arial" w:cs="Arial"/>
          <w:bCs/>
          <w:lang w:val="en-US"/>
        </w:rPr>
        <w:t>, India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0"/>
      <w:foot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58B9" w14:textId="77777777" w:rsidR="003F570A" w:rsidRDefault="003F570A">
      <w:pPr>
        <w:spacing w:after="0"/>
      </w:pPr>
      <w:r>
        <w:separator/>
      </w:r>
    </w:p>
  </w:endnote>
  <w:endnote w:type="continuationSeparator" w:id="0">
    <w:p w14:paraId="160887E2" w14:textId="77777777" w:rsidR="003F570A" w:rsidRDefault="003F5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B8CC6" w14:textId="77777777" w:rsidR="003F570A" w:rsidRDefault="003F570A">
      <w:pPr>
        <w:spacing w:after="0"/>
      </w:pPr>
      <w:r>
        <w:separator/>
      </w:r>
    </w:p>
  </w:footnote>
  <w:footnote w:type="continuationSeparator" w:id="0">
    <w:p w14:paraId="7F2A380B" w14:textId="77777777" w:rsidR="003F570A" w:rsidRDefault="003F5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61510886">
    <w:abstractNumId w:val="15"/>
  </w:num>
  <w:num w:numId="2" w16cid:durableId="540554661">
    <w:abstractNumId w:val="7"/>
  </w:num>
  <w:num w:numId="3" w16cid:durableId="685835931">
    <w:abstractNumId w:val="2"/>
  </w:num>
  <w:num w:numId="4" w16cid:durableId="1753620074">
    <w:abstractNumId w:val="5"/>
  </w:num>
  <w:num w:numId="5" w16cid:durableId="1517191087">
    <w:abstractNumId w:val="4"/>
  </w:num>
  <w:num w:numId="6" w16cid:durableId="1362896744">
    <w:abstractNumId w:val="13"/>
  </w:num>
  <w:num w:numId="7" w16cid:durableId="2099978327">
    <w:abstractNumId w:val="0"/>
  </w:num>
  <w:num w:numId="8" w16cid:durableId="225263095">
    <w:abstractNumId w:val="17"/>
  </w:num>
  <w:num w:numId="9" w16cid:durableId="485777502">
    <w:abstractNumId w:val="9"/>
  </w:num>
  <w:num w:numId="10" w16cid:durableId="599338239">
    <w:abstractNumId w:val="8"/>
  </w:num>
  <w:num w:numId="11" w16cid:durableId="1416321925">
    <w:abstractNumId w:val="10"/>
  </w:num>
  <w:num w:numId="12" w16cid:durableId="311449422">
    <w:abstractNumId w:val="11"/>
  </w:num>
  <w:num w:numId="13" w16cid:durableId="937519902">
    <w:abstractNumId w:val="16"/>
  </w:num>
  <w:num w:numId="14" w16cid:durableId="1882278377">
    <w:abstractNumId w:val="1"/>
  </w:num>
  <w:num w:numId="15" w16cid:durableId="1021934511">
    <w:abstractNumId w:val="12"/>
  </w:num>
  <w:num w:numId="16" w16cid:durableId="1706982324">
    <w:abstractNumId w:val="14"/>
  </w:num>
  <w:num w:numId="17" w16cid:durableId="1545753730">
    <w:abstractNumId w:val="6"/>
  </w:num>
  <w:num w:numId="18" w16cid:durableId="1823040187">
    <w:abstractNumId w:val="3"/>
  </w:num>
  <w:num w:numId="19" w16cid:durableId="3945502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6AF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5CAA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6BA6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2F62"/>
    <w:rsid w:val="000F3312"/>
    <w:rsid w:val="000F3BE9"/>
    <w:rsid w:val="000F3E48"/>
    <w:rsid w:val="000F3F6C"/>
    <w:rsid w:val="000F5951"/>
    <w:rsid w:val="000F677B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069EB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4A39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114"/>
    <w:rsid w:val="001773D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15B"/>
    <w:rsid w:val="00185633"/>
    <w:rsid w:val="00186217"/>
    <w:rsid w:val="00186223"/>
    <w:rsid w:val="00190071"/>
    <w:rsid w:val="00190AC1"/>
    <w:rsid w:val="00190C8D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14F"/>
    <w:rsid w:val="00210262"/>
    <w:rsid w:val="0021192C"/>
    <w:rsid w:val="00214DA8"/>
    <w:rsid w:val="00215423"/>
    <w:rsid w:val="002158FA"/>
    <w:rsid w:val="00216751"/>
    <w:rsid w:val="00217404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37EEA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A6D16"/>
    <w:rsid w:val="002B15EA"/>
    <w:rsid w:val="002B17DF"/>
    <w:rsid w:val="002B24D6"/>
    <w:rsid w:val="002B2939"/>
    <w:rsid w:val="002B2F5E"/>
    <w:rsid w:val="002B4536"/>
    <w:rsid w:val="002B4F2B"/>
    <w:rsid w:val="002B5BF2"/>
    <w:rsid w:val="002B5FFD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324"/>
    <w:rsid w:val="002F6AAA"/>
    <w:rsid w:val="002F794B"/>
    <w:rsid w:val="00301521"/>
    <w:rsid w:val="00301CE6"/>
    <w:rsid w:val="0030256B"/>
    <w:rsid w:val="00302622"/>
    <w:rsid w:val="0030277D"/>
    <w:rsid w:val="003044E9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901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27CB2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3E1"/>
    <w:rsid w:val="00392DF3"/>
    <w:rsid w:val="003939FF"/>
    <w:rsid w:val="00393A7D"/>
    <w:rsid w:val="0039458A"/>
    <w:rsid w:val="0039693B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1C87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70A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3D8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DC0"/>
    <w:rsid w:val="00447EF7"/>
    <w:rsid w:val="00450DE5"/>
    <w:rsid w:val="004517AA"/>
    <w:rsid w:val="00452506"/>
    <w:rsid w:val="0045296A"/>
    <w:rsid w:val="00452CAC"/>
    <w:rsid w:val="00453FB8"/>
    <w:rsid w:val="004550D1"/>
    <w:rsid w:val="00457565"/>
    <w:rsid w:val="00457B71"/>
    <w:rsid w:val="00461592"/>
    <w:rsid w:val="00461814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AE5"/>
    <w:rsid w:val="00477F44"/>
    <w:rsid w:val="004800EB"/>
    <w:rsid w:val="00480605"/>
    <w:rsid w:val="00480B05"/>
    <w:rsid w:val="00481042"/>
    <w:rsid w:val="00481278"/>
    <w:rsid w:val="00483608"/>
    <w:rsid w:val="00484C90"/>
    <w:rsid w:val="004855A3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4577"/>
    <w:rsid w:val="004A58A4"/>
    <w:rsid w:val="004A625B"/>
    <w:rsid w:val="004A6ADF"/>
    <w:rsid w:val="004A6E82"/>
    <w:rsid w:val="004B0812"/>
    <w:rsid w:val="004B0F80"/>
    <w:rsid w:val="004B1FB4"/>
    <w:rsid w:val="004B25AF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632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26B7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176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AAC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498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5F7C44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0BCD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48F2"/>
    <w:rsid w:val="00664E8D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51C4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D85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4AD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0B7D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37811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6292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3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5F5E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893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5CB0"/>
    <w:rsid w:val="00A761D4"/>
    <w:rsid w:val="00A77EC4"/>
    <w:rsid w:val="00A80A0F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3DBB"/>
    <w:rsid w:val="00A93EE5"/>
    <w:rsid w:val="00A9442A"/>
    <w:rsid w:val="00A94D18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0C51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D94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BF7B43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17A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B89"/>
    <w:rsid w:val="00C43C3A"/>
    <w:rsid w:val="00C44790"/>
    <w:rsid w:val="00C4667B"/>
    <w:rsid w:val="00C46CA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477"/>
    <w:rsid w:val="00C77F19"/>
    <w:rsid w:val="00C81568"/>
    <w:rsid w:val="00C824C1"/>
    <w:rsid w:val="00C83A3A"/>
    <w:rsid w:val="00C845FF"/>
    <w:rsid w:val="00C85E7F"/>
    <w:rsid w:val="00C86C14"/>
    <w:rsid w:val="00C86E52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37BA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09"/>
    <w:rsid w:val="00CF567E"/>
    <w:rsid w:val="00CF588A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2DC3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062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708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A04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62E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A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76C3D"/>
    <w:rsid w:val="00E77A11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477A"/>
    <w:rsid w:val="00EC5653"/>
    <w:rsid w:val="00EC65B7"/>
    <w:rsid w:val="00EC71CE"/>
    <w:rsid w:val="00EC7710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5ABD"/>
    <w:rsid w:val="00F67C8B"/>
    <w:rsid w:val="00F67F53"/>
    <w:rsid w:val="00F703BE"/>
    <w:rsid w:val="00F70CA0"/>
    <w:rsid w:val="00F70E94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4AED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17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909E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FDCBC-2AA4-4D8B-AE5E-73FCA0D543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2025-04-23T08:40:00Z</dcterms:created>
  <dcterms:modified xsi:type="dcterms:W3CDTF">2025-04-23T08:41:00Z</dcterms:modified>
</cp:coreProperties>
</file>