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174" w:rsidRPr="006434A6" w:rsidRDefault="00311174" w:rsidP="00311174">
      <w:pPr>
        <w:pStyle w:val="a6"/>
        <w:rPr>
          <w:rFonts w:eastAsiaTheme="minorEastAsia"/>
          <w:sz w:val="22"/>
          <w:szCs w:val="22"/>
          <w:lang w:val="en-GB" w:eastAsia="zh-CN"/>
        </w:rPr>
      </w:pPr>
      <w:r w:rsidRPr="003E03D0">
        <w:rPr>
          <w:sz w:val="22"/>
          <w:szCs w:val="22"/>
          <w:lang w:val="en-GB"/>
        </w:rPr>
        <w:t>3GPP TSG-RAN WG2 Meeting #12</w:t>
      </w:r>
      <w:r w:rsidR="006434A6">
        <w:rPr>
          <w:rFonts w:eastAsiaTheme="minorEastAsia" w:hint="eastAsia"/>
          <w:sz w:val="22"/>
          <w:szCs w:val="22"/>
          <w:lang w:val="en-GB" w:eastAsia="zh-CN"/>
        </w:rPr>
        <w:t>9</w:t>
      </w:r>
      <w:r w:rsidR="0022486A">
        <w:rPr>
          <w:rFonts w:eastAsiaTheme="minorEastAsia" w:hint="eastAsia"/>
          <w:sz w:val="22"/>
          <w:szCs w:val="22"/>
          <w:lang w:val="en-GB" w:eastAsia="zh-CN"/>
        </w:rPr>
        <w:t>bis</w:t>
      </w:r>
      <w:r w:rsidRPr="003E03D0">
        <w:rPr>
          <w:sz w:val="22"/>
          <w:szCs w:val="22"/>
          <w:lang w:val="en-GB"/>
        </w:rPr>
        <w:t xml:space="preserve">                          </w:t>
      </w:r>
      <w:r>
        <w:rPr>
          <w:rFonts w:eastAsiaTheme="minorEastAsia" w:hint="eastAsia"/>
          <w:sz w:val="22"/>
          <w:szCs w:val="22"/>
          <w:lang w:val="en-GB" w:eastAsia="zh-CN"/>
        </w:rPr>
        <w:t xml:space="preserve">               </w:t>
      </w:r>
      <w:r w:rsidR="007622B8">
        <w:rPr>
          <w:rFonts w:eastAsiaTheme="minorEastAsia" w:hint="eastAsia"/>
          <w:sz w:val="22"/>
          <w:szCs w:val="22"/>
          <w:lang w:val="en-GB" w:eastAsia="zh-CN"/>
        </w:rPr>
        <w:t xml:space="preserve">           </w:t>
      </w:r>
      <w:r w:rsidRPr="003E03D0">
        <w:rPr>
          <w:sz w:val="22"/>
          <w:szCs w:val="22"/>
          <w:lang w:val="en-GB"/>
        </w:rPr>
        <w:t xml:space="preserve">      </w:t>
      </w:r>
      <w:r w:rsidR="002C7693">
        <w:rPr>
          <w:rFonts w:eastAsiaTheme="minorEastAsia" w:hint="eastAsia"/>
          <w:sz w:val="22"/>
          <w:szCs w:val="22"/>
          <w:lang w:val="en-GB" w:eastAsia="zh-CN"/>
        </w:rPr>
        <w:t xml:space="preserve">     </w:t>
      </w:r>
      <w:r w:rsidR="009D74A8" w:rsidRPr="009D74A8">
        <w:rPr>
          <w:sz w:val="22"/>
          <w:szCs w:val="22"/>
          <w:lang w:val="en-GB"/>
        </w:rPr>
        <w:t>R2-2502143</w:t>
      </w:r>
    </w:p>
    <w:p w:rsidR="00311174" w:rsidRPr="003B4DF1" w:rsidRDefault="0022486A" w:rsidP="00311174">
      <w:pPr>
        <w:pStyle w:val="a6"/>
        <w:rPr>
          <w:sz w:val="22"/>
          <w:szCs w:val="22"/>
        </w:rPr>
      </w:pPr>
      <w:r w:rsidRPr="0065522C">
        <w:rPr>
          <w:sz w:val="22"/>
          <w:lang w:val="de-DE" w:eastAsia="zh-CN"/>
        </w:rPr>
        <w:t>Wuhan, China, 7</w:t>
      </w:r>
      <w:r w:rsidRPr="0065522C">
        <w:rPr>
          <w:sz w:val="22"/>
          <w:vertAlign w:val="superscript"/>
          <w:lang w:val="de-DE" w:eastAsia="zh-CN"/>
        </w:rPr>
        <w:t>th</w:t>
      </w:r>
      <w:r w:rsidRPr="0065522C">
        <w:rPr>
          <w:sz w:val="22"/>
          <w:lang w:val="de-DE" w:eastAsia="zh-CN"/>
        </w:rPr>
        <w:t xml:space="preserve"> - 11</w:t>
      </w:r>
      <w:r w:rsidRPr="0065522C">
        <w:rPr>
          <w:sz w:val="22"/>
          <w:vertAlign w:val="superscript"/>
          <w:lang w:val="de-DE" w:eastAsia="zh-CN"/>
        </w:rPr>
        <w:t>th</w:t>
      </w:r>
      <w:r w:rsidRPr="0065522C">
        <w:rPr>
          <w:sz w:val="22"/>
          <w:lang w:val="de-DE" w:eastAsia="zh-CN"/>
        </w:rPr>
        <w:t xml:space="preserve"> April 2025</w:t>
      </w:r>
    </w:p>
    <w:p w:rsidR="00311174" w:rsidRPr="00311174" w:rsidRDefault="00311174" w:rsidP="00245B0B">
      <w:pPr>
        <w:pStyle w:val="a6"/>
        <w:rPr>
          <w:rFonts w:eastAsiaTheme="minorEastAsia"/>
          <w:sz w:val="22"/>
          <w:szCs w:val="22"/>
          <w:lang w:eastAsia="zh-CN"/>
        </w:rPr>
      </w:pPr>
    </w:p>
    <w:p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5D6CA1"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34183">
        <w:rPr>
          <w:rFonts w:eastAsiaTheme="minorEastAsia" w:cs="Arial" w:hint="eastAsia"/>
          <w:sz w:val="22"/>
          <w:szCs w:val="22"/>
          <w:lang w:eastAsia="zh-CN"/>
        </w:rPr>
        <w:t>LP-WUS</w:t>
      </w:r>
      <w:r w:rsidR="005D6CA1">
        <w:rPr>
          <w:rFonts w:eastAsiaTheme="minorEastAsia" w:cs="Arial" w:hint="eastAsia"/>
          <w:sz w:val="22"/>
          <w:szCs w:val="22"/>
          <w:lang w:eastAsia="zh-CN"/>
        </w:rPr>
        <w:t xml:space="preserve"> in RRC_IDLE/INACTIVE</w:t>
      </w:r>
    </w:p>
    <w:p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1200B">
        <w:rPr>
          <w:rFonts w:eastAsiaTheme="minorEastAsia" w:cs="Arial" w:hint="eastAsia"/>
          <w:sz w:val="22"/>
          <w:szCs w:val="22"/>
          <w:lang w:eastAsia="zh-CN"/>
        </w:rPr>
        <w:t>8</w:t>
      </w:r>
      <w:r w:rsidR="00536E88">
        <w:rPr>
          <w:rFonts w:eastAsiaTheme="minorEastAsia" w:cs="Arial" w:hint="eastAsia"/>
          <w:sz w:val="22"/>
          <w:szCs w:val="22"/>
          <w:lang w:eastAsia="zh-CN"/>
        </w:rPr>
        <w:t>.</w:t>
      </w:r>
      <w:r w:rsidR="005D6CA1">
        <w:rPr>
          <w:rFonts w:eastAsiaTheme="minorEastAsia" w:cs="Arial" w:hint="eastAsia"/>
          <w:sz w:val="22"/>
          <w:szCs w:val="22"/>
          <w:lang w:eastAsia="zh-CN"/>
        </w:rPr>
        <w:t>4</w:t>
      </w:r>
      <w:r w:rsidR="001A127B">
        <w:rPr>
          <w:rFonts w:eastAsiaTheme="minorEastAsia" w:cs="Arial" w:hint="eastAsia"/>
          <w:sz w:val="22"/>
          <w:szCs w:val="22"/>
          <w:lang w:eastAsia="zh-CN"/>
        </w:rPr>
        <w:t>.</w:t>
      </w:r>
      <w:r w:rsidR="00434183">
        <w:rPr>
          <w:rFonts w:eastAsiaTheme="minorEastAsia" w:cs="Arial" w:hint="eastAsia"/>
          <w:sz w:val="22"/>
          <w:szCs w:val="22"/>
          <w:lang w:eastAsia="zh-CN"/>
        </w:rPr>
        <w:t>2</w:t>
      </w:r>
    </w:p>
    <w:p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984F6C">
      <w:pPr>
        <w:pStyle w:val="1"/>
        <w:numPr>
          <w:ilvl w:val="0"/>
          <w:numId w:val="49"/>
        </w:numPr>
        <w:jc w:val="both"/>
        <w:rPr>
          <w:szCs w:val="28"/>
        </w:rPr>
      </w:pPr>
      <w:r w:rsidRPr="00D62F40">
        <w:rPr>
          <w:szCs w:val="28"/>
        </w:rPr>
        <w:t>Introduction</w:t>
      </w:r>
    </w:p>
    <w:p w:rsidR="00C92D17" w:rsidRDefault="00C92D17" w:rsidP="00E41A09">
      <w:pPr>
        <w:pStyle w:val="a2"/>
        <w:rPr>
          <w:rFonts w:eastAsiaTheme="minorEastAsia"/>
          <w:lang w:eastAsia="zh-CN"/>
        </w:rPr>
      </w:pPr>
      <w:r>
        <w:rPr>
          <w:rFonts w:eastAsiaTheme="minorEastAsia" w:hint="eastAsia"/>
          <w:lang w:eastAsia="zh-CN"/>
        </w:rPr>
        <w:t>In this contribution, further considerations are provided</w:t>
      </w:r>
      <w:r w:rsidR="00FB5A5E">
        <w:rPr>
          <w:rFonts w:eastAsiaTheme="minorEastAsia" w:hint="eastAsia"/>
          <w:lang w:eastAsia="zh-CN"/>
        </w:rPr>
        <w:t xml:space="preserve"> on procedure and configuration of LP-WUS in RRC_IDLE/INACTIVE</w:t>
      </w:r>
      <w:r>
        <w:rPr>
          <w:rFonts w:eastAsiaTheme="minorEastAsia" w:hint="eastAsia"/>
          <w:lang w:eastAsia="zh-CN"/>
        </w:rPr>
        <w:t>, including:</w:t>
      </w:r>
    </w:p>
    <w:p w:rsidR="00C92D17" w:rsidRDefault="0022486A" w:rsidP="00A62199">
      <w:pPr>
        <w:pStyle w:val="a2"/>
        <w:numPr>
          <w:ilvl w:val="0"/>
          <w:numId w:val="39"/>
        </w:numPr>
        <w:rPr>
          <w:rFonts w:eastAsiaTheme="minorEastAsia"/>
          <w:lang w:eastAsia="zh-CN"/>
        </w:rPr>
      </w:pPr>
      <w:r>
        <w:rPr>
          <w:rFonts w:eastAsiaTheme="minorEastAsia" w:hint="eastAsia"/>
          <w:lang w:eastAsia="zh-CN"/>
        </w:rPr>
        <w:t>LP-WUS</w:t>
      </w:r>
      <w:r w:rsidR="00443CA5">
        <w:rPr>
          <w:rFonts w:eastAsiaTheme="minorEastAsia" w:hint="eastAsia"/>
          <w:lang w:eastAsia="zh-CN"/>
        </w:rPr>
        <w:t xml:space="preserve"> with </w:t>
      </w:r>
      <w:proofErr w:type="spellStart"/>
      <w:r w:rsidR="00443CA5">
        <w:rPr>
          <w:rFonts w:eastAsiaTheme="minorEastAsia" w:hint="eastAsia"/>
          <w:lang w:eastAsia="zh-CN"/>
        </w:rPr>
        <w:t>eDRX</w:t>
      </w:r>
      <w:proofErr w:type="spellEnd"/>
      <w:r w:rsidR="00443CA5">
        <w:rPr>
          <w:rFonts w:eastAsiaTheme="minorEastAsia" w:hint="eastAsia"/>
          <w:lang w:eastAsia="zh-CN"/>
        </w:rPr>
        <w:t>;</w:t>
      </w:r>
    </w:p>
    <w:p w:rsidR="00A62199" w:rsidRDefault="0022486A" w:rsidP="00A62199">
      <w:pPr>
        <w:pStyle w:val="a2"/>
        <w:numPr>
          <w:ilvl w:val="0"/>
          <w:numId w:val="39"/>
        </w:numPr>
        <w:rPr>
          <w:rFonts w:eastAsiaTheme="minorEastAsia"/>
          <w:lang w:eastAsia="zh-CN"/>
        </w:rPr>
      </w:pPr>
      <w:r>
        <w:rPr>
          <w:rFonts w:eastAsiaTheme="minorEastAsia"/>
          <w:lang w:eastAsia="zh-CN"/>
        </w:rPr>
        <w:t>R</w:t>
      </w:r>
      <w:r>
        <w:rPr>
          <w:rFonts w:eastAsiaTheme="minorEastAsia" w:hint="eastAsia"/>
          <w:lang w:eastAsia="zh-CN"/>
        </w:rPr>
        <w:t xml:space="preserve">emaining issues of </w:t>
      </w:r>
      <w:r w:rsidR="00A62199">
        <w:rPr>
          <w:rFonts w:eastAsiaTheme="minorEastAsia" w:hint="eastAsia"/>
        </w:rPr>
        <w:t>UE_ID based LP-WUS Subgrouping</w:t>
      </w:r>
      <w:r w:rsidR="00443CA5">
        <w:rPr>
          <w:rFonts w:eastAsiaTheme="minorEastAsia" w:hint="eastAsia"/>
          <w:lang w:eastAsia="zh-CN"/>
        </w:rPr>
        <w:t>;</w:t>
      </w:r>
    </w:p>
    <w:p w:rsidR="00DE46F0" w:rsidRDefault="00443CA5" w:rsidP="00443CA5">
      <w:pPr>
        <w:pStyle w:val="a2"/>
        <w:numPr>
          <w:ilvl w:val="0"/>
          <w:numId w:val="39"/>
        </w:numPr>
        <w:rPr>
          <w:rFonts w:eastAsiaTheme="minorEastAsia"/>
          <w:lang w:eastAsia="zh-CN"/>
        </w:rPr>
      </w:pPr>
      <w:r>
        <w:rPr>
          <w:rFonts w:eastAsiaTheme="minorEastAsia" w:hint="eastAsia"/>
          <w:lang w:eastAsia="zh-CN"/>
        </w:rPr>
        <w:t xml:space="preserve">How to </w:t>
      </w:r>
      <w:r w:rsidRPr="00443CA5">
        <w:rPr>
          <w:rFonts w:eastAsiaTheme="minorEastAsia"/>
          <w:lang w:eastAsia="zh-CN"/>
        </w:rPr>
        <w:t>determine the type of LP-WUS subgrouping</w:t>
      </w:r>
      <w:r>
        <w:rPr>
          <w:rFonts w:eastAsiaTheme="minorEastAsia" w:hint="eastAsia"/>
          <w:lang w:eastAsia="zh-CN"/>
        </w:rPr>
        <w:t>;</w:t>
      </w:r>
    </w:p>
    <w:p w:rsidR="00443CA5" w:rsidRPr="00A62199" w:rsidRDefault="00443CA5" w:rsidP="00443CA5">
      <w:pPr>
        <w:pStyle w:val="a2"/>
        <w:numPr>
          <w:ilvl w:val="0"/>
          <w:numId w:val="39"/>
        </w:numPr>
        <w:rPr>
          <w:rFonts w:eastAsiaTheme="minorEastAsia"/>
          <w:lang w:eastAsia="zh-CN"/>
        </w:rPr>
      </w:pPr>
      <w:r>
        <w:rPr>
          <w:rFonts w:eastAsiaTheme="minorEastAsia" w:hint="eastAsia"/>
          <w:lang w:eastAsia="zh-CN"/>
        </w:rPr>
        <w:t>S</w:t>
      </w:r>
      <w:r w:rsidRPr="00443CA5">
        <w:rPr>
          <w:rFonts w:eastAsiaTheme="minorEastAsia"/>
          <w:lang w:eastAsia="zh-CN"/>
        </w:rPr>
        <w:t xml:space="preserve">erving cell quality by </w:t>
      </w:r>
      <w:r>
        <w:rPr>
          <w:rFonts w:eastAsiaTheme="minorEastAsia" w:hint="eastAsia"/>
          <w:lang w:eastAsia="zh-CN"/>
        </w:rPr>
        <w:t>MR/</w:t>
      </w:r>
      <w:r w:rsidRPr="00443CA5">
        <w:rPr>
          <w:rFonts w:eastAsiaTheme="minorEastAsia"/>
          <w:lang w:eastAsia="zh-CN"/>
        </w:rPr>
        <w:t>LR</w:t>
      </w:r>
      <w:r>
        <w:rPr>
          <w:rFonts w:eastAsiaTheme="minorEastAsia" w:hint="eastAsia"/>
          <w:lang w:eastAsia="zh-CN"/>
        </w:rPr>
        <w:t xml:space="preserve"> is cell selection value or measured value.</w:t>
      </w:r>
    </w:p>
    <w:p w:rsidR="006F156C" w:rsidRPr="00984F6C" w:rsidRDefault="004A7AA3" w:rsidP="00376581">
      <w:pPr>
        <w:pStyle w:val="1"/>
        <w:numPr>
          <w:ilvl w:val="0"/>
          <w:numId w:val="49"/>
        </w:numPr>
        <w:jc w:val="both"/>
        <w:rPr>
          <w:szCs w:val="28"/>
        </w:rPr>
      </w:pPr>
      <w:r w:rsidRPr="00984F6C">
        <w:rPr>
          <w:rFonts w:hint="eastAsia"/>
          <w:szCs w:val="28"/>
        </w:rPr>
        <w:t>Discussion</w:t>
      </w:r>
    </w:p>
    <w:p w:rsidR="00993082" w:rsidRDefault="00443CA5" w:rsidP="00984F6C">
      <w:pPr>
        <w:pStyle w:val="22"/>
        <w:keepNext w:val="0"/>
        <w:widowControl w:val="0"/>
        <w:numPr>
          <w:ilvl w:val="1"/>
          <w:numId w:val="51"/>
        </w:numPr>
        <w:tabs>
          <w:tab w:val="num" w:pos="1276"/>
        </w:tabs>
        <w:ind w:left="568" w:hangingChars="283" w:hanging="568"/>
        <w:rPr>
          <w:rFonts w:eastAsiaTheme="minorEastAsia"/>
        </w:rPr>
      </w:pPr>
      <w:r>
        <w:rPr>
          <w:rFonts w:eastAsiaTheme="minorEastAsia" w:hint="eastAsia"/>
        </w:rPr>
        <w:t xml:space="preserve">LP-WUS with </w:t>
      </w:r>
      <w:proofErr w:type="spellStart"/>
      <w:r>
        <w:rPr>
          <w:rFonts w:eastAsiaTheme="minorEastAsia" w:hint="eastAsia"/>
        </w:rPr>
        <w:t>eDRX</w:t>
      </w:r>
      <w:proofErr w:type="spellEnd"/>
    </w:p>
    <w:p w:rsidR="00077596" w:rsidRDefault="00443CA5" w:rsidP="00443CA5">
      <w:pPr>
        <w:pStyle w:val="a2"/>
        <w:rPr>
          <w:rFonts w:eastAsiaTheme="minorEastAsia"/>
          <w:lang w:eastAsia="zh-CN"/>
        </w:rPr>
      </w:pPr>
      <w:r w:rsidRPr="00443CA5">
        <w:rPr>
          <w:rFonts w:eastAsiaTheme="minorEastAsia" w:hint="eastAsia"/>
          <w:bCs/>
          <w:lang w:eastAsia="zh-CN"/>
        </w:rPr>
        <w:t>PEI</w:t>
      </w:r>
      <w:r>
        <w:rPr>
          <w:rFonts w:eastAsiaTheme="minorEastAsia" w:hint="eastAsia"/>
          <w:bCs/>
          <w:lang w:eastAsia="zh-CN"/>
        </w:rPr>
        <w:t xml:space="preserve"> is supported to be </w:t>
      </w:r>
      <w:r w:rsidR="000F53F6">
        <w:rPr>
          <w:rFonts w:eastAsiaTheme="minorEastAsia" w:hint="eastAsia"/>
          <w:bCs/>
          <w:lang w:eastAsia="zh-CN"/>
        </w:rPr>
        <w:t>operated</w:t>
      </w:r>
      <w:r>
        <w:rPr>
          <w:rFonts w:eastAsiaTheme="minorEastAsia" w:hint="eastAsia"/>
          <w:bCs/>
          <w:lang w:eastAsia="zh-CN"/>
        </w:rPr>
        <w:t xml:space="preserve"> with </w:t>
      </w:r>
      <w:proofErr w:type="spellStart"/>
      <w:r>
        <w:rPr>
          <w:rFonts w:eastAsiaTheme="minorEastAsia" w:hint="eastAsia"/>
          <w:bCs/>
          <w:lang w:eastAsia="zh-CN"/>
        </w:rPr>
        <w:t>eDRX</w:t>
      </w:r>
      <w:proofErr w:type="spellEnd"/>
      <w:r>
        <w:rPr>
          <w:rFonts w:eastAsiaTheme="minorEastAsia" w:hint="eastAsia"/>
          <w:bCs/>
          <w:lang w:eastAsia="zh-CN"/>
        </w:rPr>
        <w:t xml:space="preserve"> together.</w:t>
      </w:r>
      <w:r w:rsidR="000F53F6">
        <w:rPr>
          <w:rFonts w:eastAsiaTheme="minorEastAsia" w:hint="eastAsia"/>
          <w:bCs/>
          <w:lang w:eastAsia="zh-CN"/>
        </w:rPr>
        <w:t xml:space="preserve"> </w:t>
      </w:r>
      <w:r w:rsidR="000F53F6">
        <w:rPr>
          <w:rFonts w:eastAsiaTheme="minorEastAsia" w:hint="eastAsia"/>
          <w:lang w:eastAsia="zh-CN"/>
        </w:rPr>
        <w:t xml:space="preserve">If the </w:t>
      </w:r>
      <w:proofErr w:type="spellStart"/>
      <w:r w:rsidR="000F53F6">
        <w:rPr>
          <w:rFonts w:eastAsiaTheme="minorEastAsia" w:hint="eastAsia"/>
          <w:lang w:eastAsia="zh-CN"/>
        </w:rPr>
        <w:t>eDRX</w:t>
      </w:r>
      <w:proofErr w:type="spellEnd"/>
      <w:r w:rsidR="000F53F6">
        <w:rPr>
          <w:rFonts w:eastAsiaTheme="minorEastAsia" w:hint="eastAsia"/>
          <w:lang w:eastAsia="zh-CN"/>
        </w:rPr>
        <w:t xml:space="preserve"> cycle is longer</w:t>
      </w:r>
      <w:r w:rsidR="000F53F6">
        <w:rPr>
          <w:rFonts w:eastAsiaTheme="minorEastAsia" w:hint="eastAsia"/>
          <w:bCs/>
          <w:lang w:eastAsia="zh-CN"/>
        </w:rPr>
        <w:t xml:space="preserve"> than </w:t>
      </w:r>
      <w:r w:rsidR="000F53F6" w:rsidRPr="00EA2168">
        <w:t>1024 radio frames,</w:t>
      </w:r>
      <w:r w:rsidR="000F53F6">
        <w:rPr>
          <w:rFonts w:eastAsiaTheme="minorEastAsia" w:hint="eastAsia"/>
          <w:lang w:eastAsia="zh-CN"/>
        </w:rPr>
        <w:t xml:space="preserve"> the UE monitors </w:t>
      </w:r>
      <w:r w:rsidR="00077596">
        <w:rPr>
          <w:rFonts w:eastAsiaTheme="minorEastAsia" w:hint="eastAsia"/>
          <w:lang w:eastAsia="zh-CN"/>
        </w:rPr>
        <w:t xml:space="preserve">PEI with the associated POs </w:t>
      </w:r>
      <w:r w:rsidR="00156F08">
        <w:rPr>
          <w:rFonts w:eastAsiaTheme="minorEastAsia" w:hint="eastAsia"/>
          <w:lang w:eastAsia="zh-CN"/>
        </w:rPr>
        <w:t>that</w:t>
      </w:r>
      <w:r w:rsidR="00077596">
        <w:rPr>
          <w:rFonts w:eastAsiaTheme="minorEastAsia" w:hint="eastAsia"/>
          <w:lang w:eastAsia="zh-CN"/>
        </w:rPr>
        <w:t xml:space="preserve"> are within a periodic PTW. </w:t>
      </w:r>
      <w:r w:rsidR="006D09B7">
        <w:rPr>
          <w:rFonts w:eastAsiaTheme="minorEastAsia" w:hint="eastAsia"/>
          <w:lang w:eastAsia="zh-CN"/>
        </w:rPr>
        <w:t xml:space="preserve">If the </w:t>
      </w:r>
      <w:proofErr w:type="spellStart"/>
      <w:r w:rsidR="006D09B7">
        <w:rPr>
          <w:rFonts w:eastAsiaTheme="minorEastAsia" w:hint="eastAsia"/>
          <w:lang w:eastAsia="zh-CN"/>
        </w:rPr>
        <w:t>eDRX</w:t>
      </w:r>
      <w:proofErr w:type="spellEnd"/>
      <w:r w:rsidR="006D09B7">
        <w:rPr>
          <w:rFonts w:eastAsiaTheme="minorEastAsia" w:hint="eastAsia"/>
          <w:lang w:eastAsia="zh-CN"/>
        </w:rPr>
        <w:t xml:space="preserve"> cycle is</w:t>
      </w:r>
      <w:r w:rsidR="006D09B7" w:rsidRPr="00EA2168">
        <w:t xml:space="preserve"> no longer than 1024 radio frames</w:t>
      </w:r>
      <w:r w:rsidR="006D09B7">
        <w:rPr>
          <w:rFonts w:eastAsiaTheme="minorEastAsia" w:hint="eastAsia"/>
          <w:lang w:eastAsia="zh-CN"/>
        </w:rPr>
        <w:t xml:space="preserve">, the UE monitors PEI with associated POs within the configured </w:t>
      </w:r>
      <w:proofErr w:type="spellStart"/>
      <w:r w:rsidR="006D09B7">
        <w:rPr>
          <w:rFonts w:eastAsiaTheme="minorEastAsia" w:hint="eastAsia"/>
          <w:lang w:eastAsia="zh-CN"/>
        </w:rPr>
        <w:t>eDRX</w:t>
      </w:r>
      <w:proofErr w:type="spellEnd"/>
      <w:r w:rsidR="006D09B7">
        <w:rPr>
          <w:rFonts w:eastAsiaTheme="minorEastAsia" w:hint="eastAsia"/>
          <w:lang w:eastAsia="zh-CN"/>
        </w:rPr>
        <w:t xml:space="preserve"> cycle that is same as the UE behaviors without </w:t>
      </w:r>
      <w:proofErr w:type="spellStart"/>
      <w:r w:rsidR="006D09B7">
        <w:rPr>
          <w:rFonts w:eastAsiaTheme="minorEastAsia" w:hint="eastAsia"/>
          <w:lang w:eastAsia="zh-CN"/>
        </w:rPr>
        <w:t>eDRX</w:t>
      </w:r>
      <w:proofErr w:type="spellEnd"/>
      <w:r w:rsidR="006D09B7">
        <w:rPr>
          <w:rFonts w:eastAsiaTheme="minorEastAsia" w:hint="eastAsia"/>
          <w:lang w:eastAsia="zh-CN"/>
        </w:rPr>
        <w:t xml:space="preserve"> cycle.</w:t>
      </w:r>
      <w:r w:rsidR="006D09B7">
        <w:rPr>
          <w:rFonts w:eastAsiaTheme="minorEastAsia" w:hint="eastAsia"/>
          <w:bCs/>
          <w:lang w:eastAsia="zh-CN"/>
        </w:rPr>
        <w:t xml:space="preserve"> </w:t>
      </w:r>
      <w:r w:rsidR="000F53F6">
        <w:rPr>
          <w:rFonts w:eastAsiaTheme="minorEastAsia" w:hint="eastAsia"/>
          <w:bCs/>
          <w:lang w:eastAsia="zh-CN"/>
        </w:rPr>
        <w:t xml:space="preserve">The specification impact has only one, i.e. </w:t>
      </w:r>
      <w:r w:rsidR="000F53F6" w:rsidRPr="00C2204F">
        <w:t>UE</w:t>
      </w:r>
      <w:r w:rsidR="000F53F6">
        <w:rPr>
          <w:rFonts w:eastAsiaTheme="minorEastAsia" w:hint="eastAsia"/>
          <w:lang w:eastAsia="zh-CN"/>
        </w:rPr>
        <w:t>_</w:t>
      </w:r>
      <w:r w:rsidR="000F53F6">
        <w:t>ID</w:t>
      </w:r>
      <w:r w:rsidR="000F53F6">
        <w:rPr>
          <w:rFonts w:eastAsiaTheme="minorEastAsia" w:hint="eastAsia"/>
          <w:lang w:eastAsia="zh-CN"/>
        </w:rPr>
        <w:t xml:space="preserve"> </w:t>
      </w:r>
      <w:r w:rsidR="000F53F6" w:rsidRPr="00C2204F">
        <w:t xml:space="preserve">based subgrouping </w:t>
      </w:r>
      <w:r w:rsidR="000F53F6">
        <w:rPr>
          <w:rFonts w:eastAsiaTheme="minorEastAsia" w:hint="eastAsia"/>
          <w:lang w:eastAsia="zh-CN"/>
        </w:rPr>
        <w:t xml:space="preserve">for PEI </w:t>
      </w:r>
      <w:r w:rsidR="000F53F6" w:rsidRPr="00C2204F">
        <w:t>is determined by 5G-S-TMSI mod 32768</w:t>
      </w:r>
      <w:r w:rsidR="000F53F6">
        <w:rPr>
          <w:rFonts w:eastAsiaTheme="minorEastAsia" w:hint="eastAsia"/>
          <w:lang w:eastAsia="zh-CN"/>
        </w:rPr>
        <w:t xml:space="preserve"> when </w:t>
      </w:r>
      <w:proofErr w:type="spellStart"/>
      <w:r w:rsidR="000F53F6">
        <w:rPr>
          <w:rFonts w:eastAsiaTheme="minorEastAsia" w:hint="eastAsia"/>
          <w:lang w:eastAsia="zh-CN"/>
        </w:rPr>
        <w:t>eDRX</w:t>
      </w:r>
      <w:proofErr w:type="spellEnd"/>
      <w:r w:rsidR="000F53F6">
        <w:rPr>
          <w:rFonts w:eastAsiaTheme="minorEastAsia" w:hint="eastAsia"/>
          <w:lang w:eastAsia="zh-CN"/>
        </w:rPr>
        <w:t xml:space="preserve"> is applied.</w:t>
      </w:r>
      <w:r w:rsidR="0097108E">
        <w:rPr>
          <w:rFonts w:eastAsiaTheme="minorEastAsia" w:hint="eastAsia"/>
          <w:lang w:eastAsia="zh-CN"/>
        </w:rPr>
        <w:t xml:space="preserve"> </w:t>
      </w:r>
      <w:r w:rsidR="006D09B7">
        <w:rPr>
          <w:rFonts w:eastAsiaTheme="minorEastAsia" w:hint="eastAsia"/>
          <w:lang w:eastAsia="zh-CN"/>
        </w:rPr>
        <w:t xml:space="preserve">Similar as PEI, the similar specification impact is introduced if LP-WUS and </w:t>
      </w:r>
      <w:proofErr w:type="spellStart"/>
      <w:r w:rsidR="006D09B7">
        <w:rPr>
          <w:rFonts w:eastAsiaTheme="minorEastAsia" w:hint="eastAsia"/>
          <w:lang w:eastAsia="zh-CN"/>
        </w:rPr>
        <w:t>eDRX</w:t>
      </w:r>
      <w:proofErr w:type="spellEnd"/>
      <w:r w:rsidR="006D09B7">
        <w:rPr>
          <w:rFonts w:eastAsiaTheme="minorEastAsia" w:hint="eastAsia"/>
          <w:lang w:eastAsia="zh-CN"/>
        </w:rPr>
        <w:t xml:space="preserve"> are operated together. </w:t>
      </w:r>
      <w:r w:rsidR="00077596">
        <w:rPr>
          <w:rFonts w:eastAsiaTheme="minorEastAsia" w:hint="eastAsia"/>
          <w:lang w:eastAsia="zh-CN"/>
        </w:rPr>
        <w:t xml:space="preserve">Considering the limited specification impact, </w:t>
      </w:r>
      <w:r w:rsidR="006D09B7">
        <w:rPr>
          <w:rFonts w:eastAsiaTheme="minorEastAsia" w:hint="eastAsia"/>
          <w:lang w:eastAsia="zh-CN"/>
        </w:rPr>
        <w:t xml:space="preserve">we suggest </w:t>
      </w:r>
      <w:r w:rsidR="00077596">
        <w:rPr>
          <w:rFonts w:eastAsiaTheme="minorEastAsia" w:hint="eastAsia"/>
          <w:lang w:eastAsia="zh-CN"/>
        </w:rPr>
        <w:t xml:space="preserve">LP-WUS is supported to be operated with </w:t>
      </w:r>
      <w:proofErr w:type="spellStart"/>
      <w:r w:rsidR="00077596">
        <w:rPr>
          <w:rFonts w:eastAsiaTheme="minorEastAsia" w:hint="eastAsia"/>
          <w:lang w:eastAsia="zh-CN"/>
        </w:rPr>
        <w:t>eDRX</w:t>
      </w:r>
      <w:proofErr w:type="spellEnd"/>
      <w:r w:rsidR="00077596">
        <w:rPr>
          <w:rFonts w:eastAsiaTheme="minorEastAsia" w:hint="eastAsia"/>
          <w:lang w:eastAsia="zh-CN"/>
        </w:rPr>
        <w:t xml:space="preserve"> together.</w:t>
      </w:r>
    </w:p>
    <w:p w:rsidR="00077596" w:rsidRPr="00156F08" w:rsidRDefault="00077596" w:rsidP="00443CA5">
      <w:pPr>
        <w:pStyle w:val="a2"/>
        <w:rPr>
          <w:rFonts w:eastAsiaTheme="minorEastAsia"/>
          <w:b/>
          <w:bCs/>
          <w:lang w:eastAsia="zh-CN"/>
        </w:rPr>
      </w:pPr>
      <w:r w:rsidRPr="00156F08">
        <w:rPr>
          <w:rFonts w:eastAsiaTheme="minorEastAsia" w:hint="eastAsia"/>
          <w:b/>
          <w:lang w:eastAsia="zh-CN"/>
        </w:rPr>
        <w:t xml:space="preserve">Proposal 1: LP-WUS is supported to be operated with </w:t>
      </w:r>
      <w:proofErr w:type="spellStart"/>
      <w:r w:rsidRPr="00156F08">
        <w:rPr>
          <w:rFonts w:eastAsiaTheme="minorEastAsia" w:hint="eastAsia"/>
          <w:b/>
          <w:lang w:eastAsia="zh-CN"/>
        </w:rPr>
        <w:t>eDRX</w:t>
      </w:r>
      <w:proofErr w:type="spellEnd"/>
      <w:r w:rsidRPr="00156F08">
        <w:rPr>
          <w:rFonts w:eastAsiaTheme="minorEastAsia" w:hint="eastAsia"/>
          <w:b/>
          <w:lang w:eastAsia="zh-CN"/>
        </w:rPr>
        <w:t xml:space="preserve"> </w:t>
      </w:r>
      <w:r w:rsidR="00AC64BC" w:rsidRPr="00AC64BC">
        <w:rPr>
          <w:rFonts w:eastAsiaTheme="minorEastAsia"/>
          <w:b/>
          <w:lang w:eastAsia="zh-CN"/>
        </w:rPr>
        <w:t>simultaneously</w:t>
      </w:r>
      <w:r w:rsidRPr="00156F08">
        <w:rPr>
          <w:rFonts w:eastAsiaTheme="minorEastAsia" w:hint="eastAsia"/>
          <w:b/>
          <w:lang w:eastAsia="zh-CN"/>
        </w:rPr>
        <w:t>.</w:t>
      </w:r>
    </w:p>
    <w:p w:rsidR="008905C3" w:rsidRDefault="00077596" w:rsidP="000E1B8F">
      <w:pPr>
        <w:pStyle w:val="22"/>
        <w:keepNext w:val="0"/>
        <w:widowControl w:val="0"/>
        <w:numPr>
          <w:ilvl w:val="1"/>
          <w:numId w:val="51"/>
        </w:numPr>
        <w:tabs>
          <w:tab w:val="num" w:pos="1276"/>
        </w:tabs>
        <w:ind w:left="568" w:hangingChars="283" w:hanging="568"/>
        <w:rPr>
          <w:rFonts w:eastAsiaTheme="minorEastAsia"/>
        </w:rPr>
      </w:pPr>
      <w:r>
        <w:rPr>
          <w:rFonts w:eastAsiaTheme="minorEastAsia"/>
        </w:rPr>
        <w:t>R</w:t>
      </w:r>
      <w:r>
        <w:rPr>
          <w:rFonts w:eastAsiaTheme="minorEastAsia" w:hint="eastAsia"/>
        </w:rPr>
        <w:t>emaining issues of UE_ID based Subgrouping</w:t>
      </w:r>
      <w:r w:rsidR="002226C7" w:rsidRPr="002226C7">
        <w:rPr>
          <w:rFonts w:eastAsiaTheme="minorEastAsia" w:hint="eastAsia"/>
        </w:rPr>
        <w:t xml:space="preserve"> </w:t>
      </w:r>
      <w:r w:rsidR="002226C7">
        <w:rPr>
          <w:rFonts w:eastAsiaTheme="minorEastAsia" w:hint="eastAsia"/>
        </w:rPr>
        <w:t>for LP-WUS</w:t>
      </w:r>
    </w:p>
    <w:p w:rsidR="00F823CB" w:rsidRDefault="00077596" w:rsidP="00C6317B">
      <w:pPr>
        <w:pStyle w:val="a2"/>
        <w:spacing w:beforeLines="50" w:before="120"/>
        <w:rPr>
          <w:rFonts w:eastAsiaTheme="minorEastAsia"/>
          <w:szCs w:val="20"/>
          <w:lang w:eastAsia="zh-CN"/>
        </w:rPr>
      </w:pPr>
      <w:r w:rsidRPr="00077596">
        <w:rPr>
          <w:rFonts w:eastAsiaTheme="minorEastAsia" w:hint="eastAsia"/>
          <w:szCs w:val="20"/>
          <w:lang w:eastAsia="zh-CN"/>
        </w:rPr>
        <w:t>In RAN2</w:t>
      </w:r>
      <w:r>
        <w:rPr>
          <w:rFonts w:eastAsiaTheme="minorEastAsia" w:hint="eastAsia"/>
          <w:szCs w:val="20"/>
          <w:lang w:eastAsia="zh-CN"/>
        </w:rPr>
        <w:t xml:space="preserve">#129 meeting, </w:t>
      </w:r>
      <w:r w:rsidR="002226C7">
        <w:rPr>
          <w:rFonts w:eastAsiaTheme="minorEastAsia" w:hint="eastAsia"/>
          <w:szCs w:val="20"/>
          <w:lang w:eastAsia="zh-CN"/>
        </w:rPr>
        <w:t>the formula of UE_ID based subgrouping for LP-WUS was agreed.</w:t>
      </w:r>
    </w:p>
    <w:tbl>
      <w:tblPr>
        <w:tblStyle w:val="a9"/>
        <w:tblW w:w="0" w:type="auto"/>
        <w:tblLook w:val="04A0" w:firstRow="1" w:lastRow="0" w:firstColumn="1" w:lastColumn="0" w:noHBand="0" w:noVBand="1"/>
      </w:tblPr>
      <w:tblGrid>
        <w:gridCol w:w="9286"/>
      </w:tblGrid>
      <w:tr w:rsidR="00077596" w:rsidTr="00077596">
        <w:tc>
          <w:tcPr>
            <w:tcW w:w="9286" w:type="dxa"/>
          </w:tcPr>
          <w:p w:rsidR="00077596" w:rsidRPr="00685D8E" w:rsidRDefault="00077596" w:rsidP="00077596">
            <w:pPr>
              <w:pStyle w:val="Agreement"/>
              <w:tabs>
                <w:tab w:val="left" w:pos="1619"/>
              </w:tabs>
              <w:rPr>
                <w:lang w:eastAsia="zh-CN"/>
              </w:rPr>
            </w:pPr>
            <w:r w:rsidRPr="00685D8E">
              <w:rPr>
                <w:lang w:eastAsia="zh-CN"/>
              </w:rPr>
              <w:t>For UE_ID based subgrouping, similar formula defined for PEI subgrouping is reused for LP-WUS subgrouping, i.e.,</w:t>
            </w:r>
          </w:p>
          <w:p w:rsidR="00077596" w:rsidRPr="00642F4E" w:rsidRDefault="00077596" w:rsidP="00077596">
            <w:pPr>
              <w:pStyle w:val="Doc-text2"/>
              <w:ind w:leftChars="929" w:left="2221"/>
              <w:rPr>
                <w:rFonts w:eastAsia="宋体"/>
                <w:b/>
                <w:lang w:eastAsia="zh-CN"/>
              </w:rPr>
            </w:pPr>
            <w:proofErr w:type="spellStart"/>
            <w:r w:rsidRPr="00642F4E">
              <w:rPr>
                <w:rFonts w:eastAsia="宋体"/>
                <w:b/>
                <w:lang w:eastAsia="zh-CN"/>
              </w:rPr>
              <w:t>SubgroupID</w:t>
            </w:r>
            <w:proofErr w:type="spellEnd"/>
            <w:r w:rsidRPr="00642F4E">
              <w:rPr>
                <w:rFonts w:eastAsia="宋体"/>
                <w:b/>
                <w:lang w:eastAsia="zh-CN"/>
              </w:rPr>
              <w:t xml:space="preserve"> = (floor (UE_ID/(N*Ns*</w:t>
            </w:r>
            <w:proofErr w:type="spellStart"/>
            <w:r w:rsidRPr="00642F4E">
              <w:rPr>
                <w:rFonts w:eastAsia="宋体"/>
                <w:b/>
                <w:lang w:eastAsia="zh-CN"/>
              </w:rPr>
              <w:t>Np</w:t>
            </w:r>
            <w:proofErr w:type="spellEnd"/>
            <w:r w:rsidRPr="00642F4E">
              <w:rPr>
                <w:rFonts w:eastAsia="宋体"/>
                <w:b/>
                <w:lang w:eastAsia="zh-CN"/>
              </w:rPr>
              <w:t xml:space="preserve">)) mod </w:t>
            </w:r>
            <w:proofErr w:type="spellStart"/>
            <w:r w:rsidRPr="00642F4E">
              <w:rPr>
                <w:rFonts w:eastAsia="宋体"/>
                <w:b/>
                <w:lang w:eastAsia="zh-CN"/>
              </w:rPr>
              <w:t>subgroupsNumForUEID</w:t>
            </w:r>
            <w:proofErr w:type="spellEnd"/>
            <w:r w:rsidRPr="00642F4E">
              <w:rPr>
                <w:rFonts w:eastAsia="宋体"/>
                <w:b/>
                <w:lang w:eastAsia="zh-CN"/>
              </w:rPr>
              <w:t>) + (</w:t>
            </w:r>
            <w:proofErr w:type="spellStart"/>
            <w:r w:rsidRPr="00642F4E">
              <w:rPr>
                <w:rFonts w:eastAsia="宋体"/>
                <w:b/>
                <w:lang w:eastAsia="zh-CN"/>
              </w:rPr>
              <w:t>subgroupsNumPerPO</w:t>
            </w:r>
            <w:proofErr w:type="spellEnd"/>
            <w:r w:rsidRPr="00642F4E">
              <w:rPr>
                <w:rFonts w:eastAsia="宋体"/>
                <w:b/>
                <w:lang w:eastAsia="zh-CN"/>
              </w:rPr>
              <w:t xml:space="preserve"> – </w:t>
            </w:r>
            <w:proofErr w:type="spellStart"/>
            <w:r w:rsidRPr="00642F4E">
              <w:rPr>
                <w:rFonts w:eastAsia="宋体"/>
                <w:b/>
                <w:lang w:eastAsia="zh-CN"/>
              </w:rPr>
              <w:t>subgroupsNumForUEID</w:t>
            </w:r>
            <w:proofErr w:type="spellEnd"/>
            <w:r w:rsidRPr="00642F4E">
              <w:rPr>
                <w:rFonts w:eastAsia="宋体"/>
                <w:b/>
                <w:lang w:eastAsia="zh-CN"/>
              </w:rPr>
              <w:t>), where</w:t>
            </w:r>
          </w:p>
          <w:p w:rsidR="00077596" w:rsidRPr="00642F4E" w:rsidRDefault="00077596" w:rsidP="00077596">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UE_ID is related to 5G-S-TMSI, </w:t>
            </w:r>
          </w:p>
          <w:p w:rsidR="00077596" w:rsidRPr="00642F4E" w:rsidRDefault="00077596" w:rsidP="00077596">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N is the number of total paging frames in one DRX cycle, </w:t>
            </w:r>
          </w:p>
          <w:p w:rsidR="00077596" w:rsidRPr="00642F4E" w:rsidRDefault="00077596" w:rsidP="00077596">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Ns is the number of the PO for a PF, </w:t>
            </w:r>
          </w:p>
          <w:p w:rsidR="00077596" w:rsidRPr="00642F4E" w:rsidRDefault="00077596" w:rsidP="00077596">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Np is the number of </w:t>
            </w:r>
            <w:proofErr w:type="spellStart"/>
            <w:r w:rsidRPr="00642F4E">
              <w:rPr>
                <w:rFonts w:eastAsia="宋体"/>
                <w:b/>
                <w:lang w:eastAsia="zh-CN"/>
              </w:rPr>
              <w:t>subgroupNumForUEID</w:t>
            </w:r>
            <w:proofErr w:type="spellEnd"/>
            <w:r w:rsidRPr="00642F4E">
              <w:rPr>
                <w:rFonts w:eastAsia="宋体"/>
                <w:b/>
                <w:lang w:eastAsia="zh-CN"/>
              </w:rPr>
              <w:t xml:space="preserve"> for PEI, if configured and UE supports PEI; otherwise, Np is 1,</w:t>
            </w:r>
          </w:p>
          <w:p w:rsidR="00077596" w:rsidRPr="00077596" w:rsidRDefault="00077596" w:rsidP="00077596">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r>
            <w:proofErr w:type="spellStart"/>
            <w:proofErr w:type="gramStart"/>
            <w:r w:rsidRPr="00642F4E">
              <w:rPr>
                <w:rFonts w:eastAsia="宋体"/>
                <w:b/>
                <w:lang w:eastAsia="zh-CN"/>
              </w:rPr>
              <w:t>subgroupsNumForUEID</w:t>
            </w:r>
            <w:proofErr w:type="spellEnd"/>
            <w:proofErr w:type="gramEnd"/>
            <w:r w:rsidRPr="00642F4E">
              <w:rPr>
                <w:rFonts w:eastAsia="宋体"/>
                <w:b/>
                <w:lang w:eastAsia="zh-CN"/>
              </w:rPr>
              <w:t xml:space="preserve"> and </w:t>
            </w:r>
            <w:proofErr w:type="spellStart"/>
            <w:r w:rsidRPr="00642F4E">
              <w:rPr>
                <w:rFonts w:eastAsia="宋体"/>
                <w:b/>
                <w:lang w:eastAsia="zh-CN"/>
              </w:rPr>
              <w:t>subgroupsNumPerPO</w:t>
            </w:r>
            <w:proofErr w:type="spellEnd"/>
            <w:r w:rsidRPr="00642F4E">
              <w:rPr>
                <w:rFonts w:eastAsia="宋体"/>
                <w:b/>
                <w:lang w:eastAsia="zh-CN"/>
              </w:rPr>
              <w:t xml:space="preserve"> are the subgroup number for UE_ID based subgrouping for LP-WUS and the total subgroup number for LP-WUS, respectively.</w:t>
            </w:r>
          </w:p>
        </w:tc>
      </w:tr>
    </w:tbl>
    <w:p w:rsidR="00077596" w:rsidRPr="002226C7" w:rsidRDefault="002226C7" w:rsidP="00C6317B">
      <w:pPr>
        <w:pStyle w:val="a2"/>
        <w:spacing w:beforeLines="50" w:before="120"/>
        <w:rPr>
          <w:rFonts w:eastAsiaTheme="minorEastAsia"/>
          <w:szCs w:val="20"/>
          <w:lang w:eastAsia="zh-CN"/>
        </w:rPr>
      </w:pPr>
      <w:r>
        <w:rPr>
          <w:rFonts w:eastAsiaTheme="minorEastAsia" w:hint="eastAsia"/>
          <w:szCs w:val="20"/>
          <w:lang w:eastAsia="zh-CN"/>
        </w:rPr>
        <w:t xml:space="preserve">Similar as UE_ID based subgrouping for </w:t>
      </w:r>
      <w:r w:rsidR="00156F08">
        <w:rPr>
          <w:rFonts w:eastAsiaTheme="minorEastAsia" w:hint="eastAsia"/>
          <w:szCs w:val="20"/>
          <w:lang w:eastAsia="zh-CN"/>
        </w:rPr>
        <w:t>PEI</w:t>
      </w:r>
      <w:r>
        <w:rPr>
          <w:rFonts w:eastAsiaTheme="minorEastAsia" w:hint="eastAsia"/>
          <w:szCs w:val="20"/>
          <w:lang w:eastAsia="zh-CN"/>
        </w:rPr>
        <w:t xml:space="preserve">, UE_ID in the above formula is </w:t>
      </w:r>
      <w:r w:rsidRPr="00EA2168">
        <w:rPr>
          <w:lang w:eastAsia="en-GB"/>
        </w:rPr>
        <w:t xml:space="preserve">5G-S-TMSI mod X, </w:t>
      </w:r>
      <w:r>
        <w:rPr>
          <w:rFonts w:hint="eastAsia"/>
          <w:lang w:eastAsia="zh-CN"/>
        </w:rPr>
        <w:t>X is FFS</w:t>
      </w:r>
      <w:r>
        <w:rPr>
          <w:rFonts w:eastAsiaTheme="minorEastAsia" w:hint="eastAsia"/>
          <w:lang w:eastAsia="zh-CN"/>
        </w:rPr>
        <w:t>.</w:t>
      </w:r>
    </w:p>
    <w:p w:rsidR="00077596" w:rsidRDefault="002226C7" w:rsidP="00C6317B">
      <w:pPr>
        <w:pStyle w:val="a2"/>
        <w:spacing w:beforeLines="50" w:before="120"/>
        <w:rPr>
          <w:rFonts w:eastAsiaTheme="minorEastAsia"/>
          <w:szCs w:val="20"/>
          <w:lang w:eastAsia="zh-CN"/>
        </w:rPr>
      </w:pPr>
      <w:r>
        <w:rPr>
          <w:rFonts w:eastAsiaTheme="minorEastAsia" w:hint="eastAsia"/>
          <w:szCs w:val="20"/>
          <w:lang w:eastAsia="zh-CN"/>
        </w:rPr>
        <w:t>In RAN</w:t>
      </w:r>
      <w:r w:rsidR="00156F08">
        <w:rPr>
          <w:rFonts w:eastAsiaTheme="minorEastAsia" w:hint="eastAsia"/>
          <w:szCs w:val="20"/>
          <w:lang w:eastAsia="zh-CN"/>
        </w:rPr>
        <w:t>1#120, the following was agreed:</w:t>
      </w:r>
    </w:p>
    <w:tbl>
      <w:tblPr>
        <w:tblStyle w:val="a9"/>
        <w:tblW w:w="0" w:type="auto"/>
        <w:tblLook w:val="04A0" w:firstRow="1" w:lastRow="0" w:firstColumn="1" w:lastColumn="0" w:noHBand="0" w:noVBand="1"/>
      </w:tblPr>
      <w:tblGrid>
        <w:gridCol w:w="9286"/>
      </w:tblGrid>
      <w:tr w:rsidR="002226C7" w:rsidTr="002226C7">
        <w:tc>
          <w:tcPr>
            <w:tcW w:w="9286" w:type="dxa"/>
          </w:tcPr>
          <w:p w:rsidR="002226C7" w:rsidRPr="00853F72" w:rsidRDefault="002226C7" w:rsidP="002226C7">
            <w:pPr>
              <w:rPr>
                <w:b/>
                <w:bCs/>
                <w:lang w:eastAsia="x-none"/>
              </w:rPr>
            </w:pPr>
            <w:r w:rsidRPr="00853F72">
              <w:rPr>
                <w:b/>
                <w:bCs/>
                <w:highlight w:val="green"/>
                <w:lang w:eastAsia="x-none"/>
              </w:rPr>
              <w:t>Agreement</w:t>
            </w:r>
          </w:p>
          <w:p w:rsidR="002226C7" w:rsidRDefault="002226C7" w:rsidP="002226C7">
            <w:r>
              <w:t>Confirm the following working assumption with the modification:</w:t>
            </w:r>
          </w:p>
          <w:p w:rsidR="002226C7" w:rsidRDefault="002226C7" w:rsidP="002226C7">
            <w:pPr>
              <w:ind w:left="720"/>
              <w:jc w:val="both"/>
              <w:rPr>
                <w:b/>
                <w:bCs/>
              </w:rPr>
            </w:pPr>
            <w:r>
              <w:rPr>
                <w:b/>
                <w:bCs/>
                <w:highlight w:val="darkYellow"/>
              </w:rPr>
              <w:t>Working Assumption</w:t>
            </w:r>
          </w:p>
          <w:p w:rsidR="002226C7" w:rsidRDefault="002226C7" w:rsidP="002226C7">
            <w:pPr>
              <w:pStyle w:val="a2"/>
              <w:spacing w:beforeLines="50" w:before="120"/>
              <w:rPr>
                <w:rFonts w:eastAsiaTheme="minorEastAsia"/>
                <w:szCs w:val="20"/>
                <w:lang w:eastAsia="zh-CN"/>
              </w:rPr>
            </w:pPr>
            <w:r>
              <w:t xml:space="preserve">The maximum number of subgroups per PO supported in Rel-19 is </w:t>
            </w:r>
            <w:r w:rsidRPr="000D33DE">
              <w:rPr>
                <w:color w:val="FF0000"/>
              </w:rPr>
              <w:t>31</w:t>
            </w:r>
          </w:p>
        </w:tc>
      </w:tr>
    </w:tbl>
    <w:p w:rsidR="002226C7" w:rsidRDefault="00ED25A8" w:rsidP="002226C7">
      <w:pPr>
        <w:rPr>
          <w:rFonts w:eastAsiaTheme="minorEastAsia"/>
          <w:lang w:eastAsia="zh-CN"/>
        </w:rPr>
      </w:pPr>
      <w:r>
        <w:rPr>
          <w:rFonts w:eastAsiaTheme="minorEastAsia" w:hint="eastAsia"/>
          <w:lang w:eastAsia="zh-CN"/>
        </w:rPr>
        <w:lastRenderedPageBreak/>
        <w:t xml:space="preserve">With the agreement, the maximum value of </w:t>
      </w:r>
      <w:proofErr w:type="spellStart"/>
      <w:r w:rsidRPr="0097108E">
        <w:rPr>
          <w:rFonts w:eastAsiaTheme="minorEastAsia"/>
          <w:i/>
          <w:lang w:eastAsia="zh-CN"/>
        </w:rPr>
        <w:t>subgroupsNumForUEID</w:t>
      </w:r>
      <w:proofErr w:type="spellEnd"/>
      <w:r>
        <w:rPr>
          <w:rFonts w:eastAsiaTheme="minorEastAsia" w:hint="eastAsia"/>
          <w:lang w:eastAsia="zh-CN"/>
        </w:rPr>
        <w:t xml:space="preserve">, i.e. </w:t>
      </w:r>
      <w:r w:rsidRPr="00ED25A8">
        <w:rPr>
          <w:rFonts w:eastAsiaTheme="minorEastAsia"/>
          <w:lang w:eastAsia="zh-CN"/>
        </w:rPr>
        <w:t>the subgroup number for UE_ID based subgrouping for LP-WUS</w:t>
      </w:r>
      <w:r>
        <w:rPr>
          <w:rFonts w:eastAsiaTheme="minorEastAsia" w:hint="eastAsia"/>
          <w:lang w:eastAsia="zh-CN"/>
        </w:rPr>
        <w:t>, is 31. And t</w:t>
      </w:r>
      <w:r>
        <w:rPr>
          <w:rFonts w:eastAsiaTheme="minorEastAsia" w:hint="eastAsia"/>
          <w:szCs w:val="20"/>
          <w:lang w:eastAsia="zh-CN"/>
        </w:rPr>
        <w:t xml:space="preserve">he maximum </w:t>
      </w:r>
      <w:r>
        <w:t xml:space="preserve">number of subgroups for UE_ID based </w:t>
      </w:r>
      <w:r>
        <w:rPr>
          <w:rFonts w:eastAsiaTheme="minorEastAsia" w:hint="eastAsia"/>
          <w:lang w:eastAsia="zh-CN"/>
        </w:rPr>
        <w:t>PEI</w:t>
      </w:r>
      <w:r>
        <w:t xml:space="preserve"> subgrouping</w:t>
      </w:r>
      <w:r>
        <w:rPr>
          <w:rFonts w:eastAsiaTheme="minorEastAsia" w:hint="eastAsia"/>
          <w:lang w:eastAsia="zh-CN"/>
        </w:rPr>
        <w:t xml:space="preserve">, i.e. Np in the above agreement, is 8. </w:t>
      </w:r>
      <w:r>
        <w:rPr>
          <w:rFonts w:hint="eastAsia"/>
        </w:rPr>
        <w:t>For DRX,</w:t>
      </w:r>
      <w:r w:rsidRPr="00707EA2">
        <w:t xml:space="preserve"> </w:t>
      </w:r>
      <w:r>
        <w:rPr>
          <w:rFonts w:hint="eastAsia"/>
        </w:rPr>
        <w:t>the maximum number of Ns is 4 while the maximum number of N is 256.</w:t>
      </w:r>
      <w:r>
        <w:rPr>
          <w:rFonts w:eastAsiaTheme="minorEastAsia" w:hint="eastAsia"/>
          <w:lang w:eastAsia="zh-CN"/>
        </w:rPr>
        <w:t xml:space="preserve"> </w:t>
      </w:r>
      <w:r>
        <w:rPr>
          <w:rFonts w:eastAsiaTheme="minorEastAsia" w:hint="eastAsia"/>
          <w:szCs w:val="20"/>
          <w:lang w:eastAsia="zh-CN"/>
        </w:rPr>
        <w:t>Then for DRX with LP-WUS, UE_ID in the formula of UE_ID based subgrouping for LP-WUS should be at least 18bits, as shown in Figure 1. Otherwise, some values for LP-WUS subgrouping maybe never used.</w:t>
      </w:r>
    </w:p>
    <w:p w:rsidR="008017DB" w:rsidRDefault="008017DB" w:rsidP="008017DB">
      <w:pPr>
        <w:pStyle w:val="proposaltext"/>
        <w:spacing w:beforeLines="50" w:before="120"/>
      </w:pPr>
      <w:r>
        <w:rPr>
          <w:rFonts w:hint="eastAsia"/>
        </w:rPr>
        <w:t xml:space="preserve">For </w:t>
      </w:r>
      <w:proofErr w:type="spellStart"/>
      <w:r>
        <w:rPr>
          <w:rFonts w:hint="eastAsia"/>
        </w:rPr>
        <w:t>eDRX</w:t>
      </w:r>
      <w:proofErr w:type="spellEnd"/>
      <w:r>
        <w:rPr>
          <w:rFonts w:hint="eastAsia"/>
        </w:rPr>
        <w:t xml:space="preserve">, the maximum number of Ns is 4 while the maximum number of N is 1024. </w:t>
      </w:r>
      <w:r>
        <w:rPr>
          <w:rFonts w:eastAsiaTheme="minorEastAsia" w:hint="eastAsia"/>
        </w:rPr>
        <w:t xml:space="preserve">Then for </w:t>
      </w:r>
      <w:proofErr w:type="spellStart"/>
      <w:r>
        <w:rPr>
          <w:rFonts w:eastAsiaTheme="minorEastAsia" w:hint="eastAsia"/>
        </w:rPr>
        <w:t>eDRX</w:t>
      </w:r>
      <w:proofErr w:type="spellEnd"/>
      <w:r>
        <w:rPr>
          <w:rFonts w:eastAsiaTheme="minorEastAsia" w:hint="eastAsia"/>
        </w:rPr>
        <w:t xml:space="preserve"> with LP-WUS, UE_ID in the formula of UE_ID based LP-WUS subgrouping should be at least 20bits, as shown in Figure 1.</w:t>
      </w:r>
    </w:p>
    <w:p w:rsidR="00804C49" w:rsidRDefault="002F397A" w:rsidP="008017DB">
      <w:pPr>
        <w:pStyle w:val="proposaltext"/>
        <w:spacing w:beforeLines="50" w:before="120"/>
        <w:jc w:val="center"/>
      </w:pPr>
      <w:r>
        <w:object w:dxaOrig="7737" w:dyaOrig="1787">
          <v:shape id="_x0000_i1025" type="#_x0000_t75" style="width:386.65pt;height:89.3pt" o:ole="">
            <v:imagedata r:id="rId9" o:title=""/>
          </v:shape>
          <o:OLEObject Type="Embed" ProgID="Visio.Drawing.11" ShapeID="_x0000_i1025" DrawAspect="Content" ObjectID="_1804679105" r:id="rId10"/>
        </w:object>
      </w:r>
    </w:p>
    <w:p w:rsidR="008017DB" w:rsidRDefault="008017DB" w:rsidP="008017DB">
      <w:pPr>
        <w:pStyle w:val="proposaltext"/>
        <w:spacing w:beforeLines="50" w:before="120"/>
        <w:jc w:val="center"/>
        <w:rPr>
          <w:rFonts w:eastAsiaTheme="minorEastAsia"/>
        </w:rPr>
      </w:pPr>
      <w:r>
        <w:rPr>
          <w:rFonts w:hint="eastAsia"/>
        </w:rPr>
        <w:t xml:space="preserve">Figure 1 Example of bits within UE_ID for </w:t>
      </w:r>
      <w:r>
        <w:rPr>
          <w:rFonts w:eastAsiaTheme="minorEastAsia" w:hint="eastAsia"/>
        </w:rPr>
        <w:t>UE_ID based LP-WUS subgrouping</w:t>
      </w:r>
    </w:p>
    <w:p w:rsidR="008017DB" w:rsidRPr="000D479C" w:rsidRDefault="008017DB" w:rsidP="008017DB">
      <w:pPr>
        <w:pStyle w:val="proposaltext"/>
        <w:spacing w:beforeLines="50" w:before="120"/>
      </w:pPr>
      <w:r>
        <w:rPr>
          <w:rFonts w:hint="eastAsia"/>
        </w:rPr>
        <w:t>Corresponding, for UE-ID based LP-WUS subgrouping</w:t>
      </w:r>
      <w:r w:rsidR="0033066F">
        <w:rPr>
          <w:rFonts w:hint="eastAsia"/>
        </w:rPr>
        <w:t xml:space="preserve">, UE_ID = </w:t>
      </w:r>
      <w:r w:rsidR="0033066F" w:rsidRPr="0033066F">
        <w:t>5G-S-TMSI mod X,</w:t>
      </w:r>
      <w:r w:rsidR="0033066F">
        <w:rPr>
          <w:rFonts w:hint="eastAsia"/>
        </w:rPr>
        <w:t xml:space="preserve"> where X is </w:t>
      </w:r>
      <w:r w:rsidR="000D479C">
        <w:rPr>
          <w:rFonts w:hint="eastAsia"/>
        </w:rPr>
        <w:t>2</w:t>
      </w:r>
      <w:r w:rsidR="000D479C" w:rsidRPr="000D479C">
        <w:rPr>
          <w:rFonts w:hint="eastAsia"/>
          <w:vertAlign w:val="superscript"/>
        </w:rPr>
        <w:t>18</w:t>
      </w:r>
      <w:r w:rsidR="000D479C">
        <w:rPr>
          <w:rFonts w:hint="eastAsia"/>
        </w:rPr>
        <w:t xml:space="preserve"> for DRX case and 2</w:t>
      </w:r>
      <w:r w:rsidR="000D479C" w:rsidRPr="000D479C">
        <w:rPr>
          <w:rFonts w:hint="eastAsia"/>
          <w:vertAlign w:val="superscript"/>
        </w:rPr>
        <w:t xml:space="preserve">20 </w:t>
      </w:r>
      <w:r w:rsidR="000D479C">
        <w:rPr>
          <w:rFonts w:hint="eastAsia"/>
        </w:rPr>
        <w:t xml:space="preserve">for </w:t>
      </w:r>
      <w:proofErr w:type="spellStart"/>
      <w:r w:rsidR="000D479C">
        <w:rPr>
          <w:rFonts w:hint="eastAsia"/>
        </w:rPr>
        <w:t>eDRX</w:t>
      </w:r>
      <w:proofErr w:type="spellEnd"/>
      <w:r w:rsidR="000D479C">
        <w:rPr>
          <w:rFonts w:hint="eastAsia"/>
        </w:rPr>
        <w:t xml:space="preserve"> case if supported.</w:t>
      </w:r>
    </w:p>
    <w:p w:rsidR="008017DB" w:rsidRDefault="00ED25A8" w:rsidP="008017DB">
      <w:pPr>
        <w:pStyle w:val="proposaltext"/>
        <w:spacing w:beforeLines="50" w:before="120"/>
        <w:rPr>
          <w:b/>
        </w:rPr>
      </w:pPr>
      <w:r>
        <w:rPr>
          <w:rFonts w:hint="eastAsia"/>
          <w:b/>
        </w:rPr>
        <w:t>Proposal 2</w:t>
      </w:r>
      <w:r w:rsidR="00A22C6E">
        <w:rPr>
          <w:rFonts w:hint="eastAsia"/>
          <w:b/>
        </w:rPr>
        <w:t>:</w:t>
      </w:r>
      <w:r w:rsidR="000D479C" w:rsidRPr="000D479C">
        <w:rPr>
          <w:rFonts w:hint="eastAsia"/>
          <w:b/>
        </w:rPr>
        <w:t xml:space="preserve"> </w:t>
      </w:r>
      <w:r w:rsidR="00DA6221">
        <w:rPr>
          <w:rFonts w:hint="eastAsia"/>
          <w:b/>
        </w:rPr>
        <w:t>F</w:t>
      </w:r>
      <w:r w:rsidR="00505A30">
        <w:rPr>
          <w:rFonts w:hint="eastAsia"/>
          <w:b/>
        </w:rPr>
        <w:t xml:space="preserve">or </w:t>
      </w:r>
      <w:r w:rsidRPr="00ED25A8">
        <w:rPr>
          <w:b/>
        </w:rPr>
        <w:t>UE_ID based subgrouping for LP-WUS</w:t>
      </w:r>
      <w:r w:rsidR="00DA6221">
        <w:rPr>
          <w:rFonts w:hint="eastAsia"/>
          <w:b/>
        </w:rPr>
        <w:t>,</w:t>
      </w:r>
      <w:r w:rsidR="00505A30">
        <w:rPr>
          <w:rFonts w:hint="eastAsia"/>
          <w:b/>
        </w:rPr>
        <w:t xml:space="preserve"> </w:t>
      </w:r>
      <w:r w:rsidR="00DA6221" w:rsidRPr="00DA6221">
        <w:rPr>
          <w:b/>
        </w:rPr>
        <w:t>UE_ID = 5G-S-TMSI mod X</w:t>
      </w:r>
      <w:r w:rsidR="00DA6221">
        <w:rPr>
          <w:rFonts w:hint="eastAsia"/>
          <w:b/>
        </w:rPr>
        <w:t>, X</w:t>
      </w:r>
      <w:r w:rsidR="00DA6221" w:rsidRPr="00DA6221">
        <w:rPr>
          <w:rFonts w:hint="eastAsia"/>
          <w:b/>
        </w:rPr>
        <w:t xml:space="preserve"> </w:t>
      </w:r>
      <w:r w:rsidR="00505A30">
        <w:rPr>
          <w:rFonts w:hint="eastAsia"/>
          <w:b/>
        </w:rPr>
        <w:t>needs to be</w:t>
      </w:r>
      <w:r w:rsidR="000D479C" w:rsidRPr="000D479C">
        <w:rPr>
          <w:rFonts w:hint="eastAsia"/>
          <w:b/>
        </w:rPr>
        <w:t xml:space="preserve"> 2</w:t>
      </w:r>
      <w:r w:rsidR="000D479C" w:rsidRPr="000D479C">
        <w:rPr>
          <w:rFonts w:hint="eastAsia"/>
          <w:b/>
          <w:vertAlign w:val="superscript"/>
        </w:rPr>
        <w:t>18</w:t>
      </w:r>
      <w:r w:rsidR="000D479C" w:rsidRPr="000D479C">
        <w:rPr>
          <w:rFonts w:hint="eastAsia"/>
          <w:b/>
        </w:rPr>
        <w:t xml:space="preserve"> for DRX case and 2</w:t>
      </w:r>
      <w:r w:rsidR="000D479C" w:rsidRPr="000D479C">
        <w:rPr>
          <w:rFonts w:hint="eastAsia"/>
          <w:b/>
          <w:vertAlign w:val="superscript"/>
        </w:rPr>
        <w:t xml:space="preserve">20 </w:t>
      </w:r>
      <w:r w:rsidR="000D479C" w:rsidRPr="000D479C">
        <w:rPr>
          <w:rFonts w:hint="eastAsia"/>
          <w:b/>
        </w:rPr>
        <w:t xml:space="preserve">for </w:t>
      </w:r>
      <w:proofErr w:type="spellStart"/>
      <w:r w:rsidR="000D479C" w:rsidRPr="000D479C">
        <w:rPr>
          <w:rFonts w:hint="eastAsia"/>
          <w:b/>
        </w:rPr>
        <w:t>eDRX</w:t>
      </w:r>
      <w:proofErr w:type="spellEnd"/>
      <w:r w:rsidR="000D479C" w:rsidRPr="000D479C">
        <w:rPr>
          <w:rFonts w:hint="eastAsia"/>
          <w:b/>
        </w:rPr>
        <w:t xml:space="preserve"> case if supported.</w:t>
      </w:r>
    </w:p>
    <w:p w:rsidR="00054716" w:rsidRPr="00B135C2" w:rsidRDefault="00A22C6E" w:rsidP="00505A30">
      <w:pPr>
        <w:pStyle w:val="proposaltext"/>
        <w:spacing w:beforeLines="50" w:before="120"/>
      </w:pPr>
      <w:r>
        <w:rPr>
          <w:rFonts w:hint="eastAsia"/>
        </w:rPr>
        <w:t xml:space="preserve">The size of </w:t>
      </w:r>
      <w:r w:rsidRPr="0033066F">
        <w:t>5G-S-TMSI</w:t>
      </w:r>
      <w:r>
        <w:rPr>
          <w:rFonts w:hint="eastAsia"/>
        </w:rPr>
        <w:t xml:space="preserve"> is 48bit. Hence, there is no issue for the UE to calculate </w:t>
      </w:r>
      <w:r w:rsidRPr="00A22C6E">
        <w:t>UE-ID based LP-WUS subgrouping</w:t>
      </w:r>
      <w:r>
        <w:rPr>
          <w:rFonts w:hint="eastAsia"/>
        </w:rPr>
        <w:t xml:space="preserve"> </w:t>
      </w:r>
      <w:r w:rsidR="00DA6221">
        <w:rPr>
          <w:rFonts w:hint="eastAsia"/>
        </w:rPr>
        <w:t>even if X =2</w:t>
      </w:r>
      <w:r w:rsidR="00DA6221" w:rsidRPr="000D479C">
        <w:rPr>
          <w:rFonts w:hint="eastAsia"/>
          <w:vertAlign w:val="superscript"/>
        </w:rPr>
        <w:t>20</w:t>
      </w:r>
      <w:r>
        <w:rPr>
          <w:rFonts w:hint="eastAsia"/>
        </w:rPr>
        <w:t>. However, for RAN paging, RAN node is provided with an extended IE of 16 LSBs, not the entire UE ID, as shown below</w:t>
      </w:r>
      <w:r w:rsidR="00FE6D32">
        <w:rPr>
          <w:rFonts w:hint="eastAsia"/>
        </w:rPr>
        <w:t xml:space="preserve"> </w:t>
      </w:r>
      <w:r w:rsidR="00054716" w:rsidRPr="00B135C2">
        <w:fldChar w:fldCharType="begin"/>
      </w:r>
      <w:r w:rsidR="00054716" w:rsidRPr="000E041E">
        <w:instrText xml:space="preserve"> REF _Ref174019858 \r \h  \* MERGEFORMAT </w:instrText>
      </w:r>
      <w:r w:rsidR="00054716" w:rsidRPr="00B135C2">
        <w:fldChar w:fldCharType="separate"/>
      </w:r>
      <w:r w:rsidR="00ED25A8">
        <w:t>[1]</w:t>
      </w:r>
      <w:r w:rsidR="00054716" w:rsidRPr="00B135C2">
        <w:fldChar w:fldCharType="end"/>
      </w:r>
      <w:r w:rsidR="00054716" w:rsidRPr="00B135C2">
        <w:t>.</w:t>
      </w:r>
    </w:p>
    <w:tbl>
      <w:tblPr>
        <w:tblStyle w:val="a9"/>
        <w:tblW w:w="0" w:type="auto"/>
        <w:tblLook w:val="04A0" w:firstRow="1" w:lastRow="0" w:firstColumn="1" w:lastColumn="0" w:noHBand="0" w:noVBand="1"/>
      </w:tblPr>
      <w:tblGrid>
        <w:gridCol w:w="9060"/>
      </w:tblGrid>
      <w:tr w:rsidR="00054716" w:rsidTr="004E3600">
        <w:tc>
          <w:tcPr>
            <w:tcW w:w="9060" w:type="dxa"/>
            <w:tcBorders>
              <w:top w:val="single" w:sz="4" w:space="0" w:color="auto"/>
              <w:left w:val="single" w:sz="4" w:space="0" w:color="auto"/>
              <w:bottom w:val="single" w:sz="4" w:space="0" w:color="auto"/>
              <w:right w:val="single" w:sz="4" w:space="0" w:color="auto"/>
            </w:tcBorders>
            <w:hideMark/>
          </w:tcPr>
          <w:p w:rsidR="00054716" w:rsidRDefault="00054716" w:rsidP="004E3600">
            <w:pPr>
              <w:keepNext/>
              <w:keepLines/>
              <w:overflowPunct w:val="0"/>
              <w:autoSpaceDE w:val="0"/>
              <w:autoSpaceDN w:val="0"/>
              <w:adjustRightInd w:val="0"/>
              <w:spacing w:before="120" w:after="180"/>
              <w:textAlignment w:val="baseline"/>
              <w:outlineLvl w:val="3"/>
              <w:rPr>
                <w:rFonts w:ascii="Arial" w:eastAsia="宋体" w:hAnsi="Arial"/>
                <w:sz w:val="24"/>
                <w:szCs w:val="20"/>
                <w:lang w:val="en-GB" w:eastAsia="ko-KR"/>
              </w:rPr>
            </w:pPr>
            <w:bookmarkStart w:id="3" w:name="_Toc64446516"/>
            <w:bookmarkStart w:id="4" w:name="_Toc73982386"/>
            <w:bookmarkStart w:id="5" w:name="_Toc88652476"/>
            <w:bookmarkStart w:id="6" w:name="_Toc97891520"/>
            <w:bookmarkStart w:id="7" w:name="_Toc99123702"/>
            <w:bookmarkStart w:id="8" w:name="_Toc99662508"/>
            <w:bookmarkStart w:id="9" w:name="_Toc105152586"/>
            <w:bookmarkStart w:id="10" w:name="_Toc105174392"/>
            <w:bookmarkStart w:id="11" w:name="_Toc106109390"/>
            <w:bookmarkStart w:id="12" w:name="_Toc107409848"/>
            <w:bookmarkStart w:id="13" w:name="_Toc112757037"/>
            <w:bookmarkStart w:id="14" w:name="_Toc162973889"/>
            <w:r>
              <w:rPr>
                <w:rFonts w:ascii="Arial" w:eastAsia="宋体" w:hAnsi="Arial"/>
                <w:sz w:val="24"/>
                <w:szCs w:val="20"/>
                <w:lang w:val="en-GB" w:eastAsia="ko-KR"/>
              </w:rPr>
              <w:t>9.3.3.</w:t>
            </w:r>
            <w:r>
              <w:rPr>
                <w:rFonts w:ascii="Arial" w:eastAsia="宋体" w:hAnsi="Arial"/>
                <w:sz w:val="24"/>
                <w:szCs w:val="20"/>
                <w:lang w:val="en-GB" w:eastAsia="zh-CN"/>
              </w:rPr>
              <w:t>52</w:t>
            </w:r>
            <w:r>
              <w:rPr>
                <w:rFonts w:ascii="Arial" w:eastAsia="宋体" w:hAnsi="Arial"/>
                <w:sz w:val="24"/>
                <w:szCs w:val="20"/>
                <w:lang w:val="en-GB" w:eastAsia="ko-KR"/>
              </w:rPr>
              <w:tab/>
            </w:r>
            <w:r>
              <w:rPr>
                <w:rFonts w:ascii="Arial" w:eastAsia="宋体" w:hAnsi="Arial"/>
                <w:sz w:val="24"/>
                <w:szCs w:val="20"/>
                <w:lang w:val="en-GB" w:eastAsia="zh-CN"/>
              </w:rPr>
              <w:t xml:space="preserve">Extended </w:t>
            </w:r>
            <w:r>
              <w:rPr>
                <w:rFonts w:ascii="Arial" w:eastAsia="宋体" w:hAnsi="Arial"/>
                <w:sz w:val="24"/>
                <w:szCs w:val="20"/>
                <w:lang w:val="en-GB" w:eastAsia="ko-KR"/>
              </w:rPr>
              <w:t>UE Identity Index Value</w:t>
            </w:r>
            <w:bookmarkEnd w:id="3"/>
            <w:bookmarkEnd w:id="4"/>
            <w:bookmarkEnd w:id="5"/>
            <w:bookmarkEnd w:id="6"/>
            <w:bookmarkEnd w:id="7"/>
            <w:bookmarkEnd w:id="8"/>
            <w:bookmarkEnd w:id="9"/>
            <w:bookmarkEnd w:id="10"/>
            <w:bookmarkEnd w:id="11"/>
            <w:bookmarkEnd w:id="12"/>
            <w:bookmarkEnd w:id="13"/>
            <w:bookmarkEnd w:id="14"/>
          </w:p>
          <w:p w:rsidR="00054716" w:rsidRDefault="00054716" w:rsidP="004E3600">
            <w:pPr>
              <w:keepNext/>
              <w:overflowPunct w:val="0"/>
              <w:autoSpaceDE w:val="0"/>
              <w:autoSpaceDN w:val="0"/>
              <w:adjustRightInd w:val="0"/>
              <w:spacing w:after="180"/>
              <w:textAlignment w:val="baseline"/>
              <w:rPr>
                <w:rFonts w:eastAsia="宋体"/>
                <w:szCs w:val="20"/>
                <w:lang w:val="en-GB" w:eastAsia="zh-CN"/>
              </w:rPr>
            </w:pPr>
            <w:r>
              <w:rPr>
                <w:rFonts w:eastAsia="宋体"/>
                <w:szCs w:val="20"/>
                <w:lang w:val="en-GB" w:eastAsia="zh-CN"/>
              </w:rPr>
              <w:t xml:space="preserve">This IE </w:t>
            </w:r>
            <w:r>
              <w:rPr>
                <w:rFonts w:eastAsia="宋体"/>
                <w:szCs w:val="20"/>
                <w:lang w:val="en-GB" w:eastAsia="ko-KR"/>
              </w:rPr>
              <w:t xml:space="preserve">is used by the </w:t>
            </w:r>
            <w:r>
              <w:rPr>
                <w:rFonts w:eastAsia="宋体"/>
                <w:szCs w:val="20"/>
                <w:lang w:val="en-GB" w:eastAsia="zh-CN"/>
              </w:rPr>
              <w:t>NG-RAN node</w:t>
            </w:r>
            <w:r>
              <w:rPr>
                <w:rFonts w:eastAsia="宋体"/>
                <w:szCs w:val="20"/>
                <w:lang w:val="en-GB" w:eastAsia="ko-KR"/>
              </w:rPr>
              <w:t xml:space="preserve"> to calculate the Paging Frame and Paging Occasion as specified in TS 36.304 [29], the Paging Frame and Paging Occasion for </w:t>
            </w:r>
            <w:proofErr w:type="spellStart"/>
            <w:r>
              <w:rPr>
                <w:rFonts w:eastAsia="宋体"/>
                <w:szCs w:val="20"/>
                <w:lang w:val="en-GB" w:eastAsia="ko-KR"/>
              </w:rPr>
              <w:t>eDRX</w:t>
            </w:r>
            <w:proofErr w:type="spellEnd"/>
            <w:r>
              <w:rPr>
                <w:rFonts w:eastAsia="宋体"/>
                <w:szCs w:val="20"/>
                <w:lang w:val="en-GB" w:eastAsia="ko-KR"/>
              </w:rPr>
              <w:t xml:space="preserve"> and the UE_ID based subgroup ID as specified in TS 38.304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1019"/>
              <w:gridCol w:w="1331"/>
              <w:gridCol w:w="1709"/>
              <w:gridCol w:w="2541"/>
            </w:tblGrid>
            <w:tr w:rsidR="00054716" w:rsidTr="004E3600">
              <w:tc>
                <w:tcPr>
                  <w:tcW w:w="2551" w:type="dxa"/>
                  <w:tcBorders>
                    <w:top w:val="single" w:sz="4" w:space="0" w:color="auto"/>
                    <w:left w:val="single" w:sz="4" w:space="0" w:color="auto"/>
                    <w:bottom w:val="single" w:sz="4" w:space="0" w:color="auto"/>
                    <w:right w:val="single" w:sz="4" w:space="0" w:color="auto"/>
                  </w:tcBorders>
                  <w:hideMark/>
                </w:tcPr>
                <w:p w:rsidR="00054716" w:rsidRDefault="00054716" w:rsidP="004E3600">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Pr>
                      <w:rFonts w:ascii="Arial" w:eastAsia="宋体" w:hAnsi="Arial" w:cs="Arial"/>
                      <w:b/>
                      <w:sz w:val="18"/>
                      <w:szCs w:val="20"/>
                      <w:lang w:val="en-GB"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rsidR="00054716" w:rsidRDefault="00054716" w:rsidP="004E3600">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Pr>
                      <w:rFonts w:ascii="Arial" w:eastAsia="宋体" w:hAnsi="Arial" w:cs="Arial"/>
                      <w:b/>
                      <w:sz w:val="18"/>
                      <w:szCs w:val="20"/>
                      <w:lang w:val="en-GB"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rsidR="00054716" w:rsidRDefault="00054716" w:rsidP="004E3600">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Pr>
                      <w:rFonts w:ascii="Arial" w:eastAsia="宋体" w:hAnsi="Arial" w:cs="Arial"/>
                      <w:b/>
                      <w:sz w:val="18"/>
                      <w:szCs w:val="20"/>
                      <w:lang w:val="en-GB" w:eastAsia="ja-JP"/>
                    </w:rPr>
                    <w:t>Range</w:t>
                  </w:r>
                </w:p>
              </w:tc>
              <w:tc>
                <w:tcPr>
                  <w:tcW w:w="1874" w:type="dxa"/>
                  <w:tcBorders>
                    <w:top w:val="single" w:sz="4" w:space="0" w:color="auto"/>
                    <w:left w:val="single" w:sz="4" w:space="0" w:color="auto"/>
                    <w:bottom w:val="single" w:sz="4" w:space="0" w:color="auto"/>
                    <w:right w:val="single" w:sz="4" w:space="0" w:color="auto"/>
                  </w:tcBorders>
                  <w:hideMark/>
                </w:tcPr>
                <w:p w:rsidR="00054716" w:rsidRDefault="00054716" w:rsidP="004E3600">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Pr>
                      <w:rFonts w:ascii="Arial" w:eastAsia="宋体" w:hAnsi="Arial" w:cs="Arial"/>
                      <w:b/>
                      <w:sz w:val="18"/>
                      <w:szCs w:val="20"/>
                      <w:lang w:val="en-GB" w:eastAsia="ja-JP"/>
                    </w:rPr>
                    <w:t>IE type and reference</w:t>
                  </w:r>
                </w:p>
              </w:tc>
              <w:tc>
                <w:tcPr>
                  <w:tcW w:w="2883" w:type="dxa"/>
                  <w:tcBorders>
                    <w:top w:val="single" w:sz="4" w:space="0" w:color="auto"/>
                    <w:left w:val="single" w:sz="4" w:space="0" w:color="auto"/>
                    <w:bottom w:val="single" w:sz="4" w:space="0" w:color="auto"/>
                    <w:right w:val="single" w:sz="4" w:space="0" w:color="auto"/>
                  </w:tcBorders>
                  <w:hideMark/>
                </w:tcPr>
                <w:p w:rsidR="00054716" w:rsidRDefault="00054716" w:rsidP="004E3600">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Pr>
                      <w:rFonts w:ascii="Arial" w:eastAsia="宋体" w:hAnsi="Arial" w:cs="Arial"/>
                      <w:b/>
                      <w:sz w:val="18"/>
                      <w:szCs w:val="20"/>
                      <w:lang w:val="en-GB" w:eastAsia="ja-JP"/>
                    </w:rPr>
                    <w:t>Semantics description</w:t>
                  </w:r>
                </w:p>
              </w:tc>
            </w:tr>
            <w:tr w:rsidR="00054716" w:rsidTr="004E3600">
              <w:tc>
                <w:tcPr>
                  <w:tcW w:w="2551" w:type="dxa"/>
                  <w:tcBorders>
                    <w:top w:val="single" w:sz="4" w:space="0" w:color="auto"/>
                    <w:left w:val="single" w:sz="4" w:space="0" w:color="auto"/>
                    <w:bottom w:val="single" w:sz="4" w:space="0" w:color="auto"/>
                    <w:right w:val="single" w:sz="4" w:space="0" w:color="auto"/>
                  </w:tcBorders>
                  <w:hideMark/>
                </w:tcPr>
                <w:p w:rsidR="00054716" w:rsidRDefault="00054716" w:rsidP="004E3600">
                  <w:pPr>
                    <w:keepNext/>
                    <w:keepLines/>
                    <w:overflowPunct w:val="0"/>
                    <w:autoSpaceDE w:val="0"/>
                    <w:autoSpaceDN w:val="0"/>
                    <w:adjustRightInd w:val="0"/>
                    <w:textAlignment w:val="baseline"/>
                    <w:rPr>
                      <w:rFonts w:ascii="Arial" w:eastAsia="Batang" w:hAnsi="Arial" w:cs="Arial"/>
                      <w:sz w:val="18"/>
                      <w:szCs w:val="20"/>
                      <w:lang w:val="en-GB" w:eastAsia="ja-JP"/>
                    </w:rPr>
                  </w:pPr>
                  <w:r>
                    <w:rPr>
                      <w:rFonts w:ascii="Arial" w:eastAsia="宋体" w:hAnsi="Arial"/>
                      <w:sz w:val="18"/>
                      <w:szCs w:val="20"/>
                      <w:lang w:val="en-GB" w:eastAsia="zh-CN"/>
                    </w:rPr>
                    <w:t xml:space="preserve">Extended </w:t>
                  </w:r>
                  <w:r>
                    <w:rPr>
                      <w:rFonts w:ascii="Arial" w:eastAsia="宋体" w:hAnsi="Arial"/>
                      <w:sz w:val="18"/>
                      <w:szCs w:val="20"/>
                      <w:lang w:val="en-GB" w:eastAsia="ko-KR"/>
                    </w:rPr>
                    <w:t>UE Identity Index Value</w:t>
                  </w:r>
                </w:p>
              </w:tc>
              <w:tc>
                <w:tcPr>
                  <w:tcW w:w="1020" w:type="dxa"/>
                  <w:tcBorders>
                    <w:top w:val="single" w:sz="4" w:space="0" w:color="auto"/>
                    <w:left w:val="single" w:sz="4" w:space="0" w:color="auto"/>
                    <w:bottom w:val="single" w:sz="4" w:space="0" w:color="auto"/>
                    <w:right w:val="single" w:sz="4" w:space="0" w:color="auto"/>
                  </w:tcBorders>
                  <w:hideMark/>
                </w:tcPr>
                <w:p w:rsidR="00054716" w:rsidRDefault="00054716" w:rsidP="004E3600">
                  <w:pPr>
                    <w:keepNext/>
                    <w:keepLines/>
                    <w:overflowPunct w:val="0"/>
                    <w:autoSpaceDE w:val="0"/>
                    <w:autoSpaceDN w:val="0"/>
                    <w:adjustRightInd w:val="0"/>
                    <w:textAlignment w:val="baseline"/>
                    <w:rPr>
                      <w:rFonts w:ascii="Arial" w:eastAsia="宋体" w:hAnsi="Arial" w:cs="Arial"/>
                      <w:sz w:val="18"/>
                      <w:szCs w:val="20"/>
                      <w:lang w:val="en-GB" w:eastAsia="zh-CN"/>
                    </w:rPr>
                  </w:pPr>
                  <w:r>
                    <w:rPr>
                      <w:rFonts w:ascii="Arial" w:eastAsia="宋体" w:hAnsi="Arial" w:cs="Arial"/>
                      <w:sz w:val="18"/>
                      <w:szCs w:val="20"/>
                      <w:lang w:val="en-GB" w:eastAsia="zh-CN"/>
                    </w:rPr>
                    <w:t>M</w:t>
                  </w:r>
                </w:p>
              </w:tc>
              <w:tc>
                <w:tcPr>
                  <w:tcW w:w="1474" w:type="dxa"/>
                  <w:tcBorders>
                    <w:top w:val="single" w:sz="4" w:space="0" w:color="auto"/>
                    <w:left w:val="single" w:sz="4" w:space="0" w:color="auto"/>
                    <w:bottom w:val="single" w:sz="4" w:space="0" w:color="auto"/>
                    <w:right w:val="single" w:sz="4" w:space="0" w:color="auto"/>
                  </w:tcBorders>
                </w:tcPr>
                <w:p w:rsidR="00054716" w:rsidRDefault="00054716" w:rsidP="004E3600">
                  <w:pPr>
                    <w:keepNext/>
                    <w:keepLines/>
                    <w:overflowPunct w:val="0"/>
                    <w:autoSpaceDE w:val="0"/>
                    <w:autoSpaceDN w:val="0"/>
                    <w:adjustRightInd w:val="0"/>
                    <w:textAlignment w:val="baseline"/>
                    <w:rPr>
                      <w:rFonts w:ascii="Arial" w:eastAsia="宋体" w:hAnsi="Arial"/>
                      <w:i/>
                      <w:sz w:val="18"/>
                      <w:szCs w:val="20"/>
                      <w:lang w:val="en-GB" w:eastAsia="ja-JP"/>
                    </w:rPr>
                  </w:pPr>
                </w:p>
              </w:tc>
              <w:tc>
                <w:tcPr>
                  <w:tcW w:w="1874" w:type="dxa"/>
                  <w:tcBorders>
                    <w:top w:val="single" w:sz="4" w:space="0" w:color="auto"/>
                    <w:left w:val="single" w:sz="4" w:space="0" w:color="auto"/>
                    <w:bottom w:val="single" w:sz="4" w:space="0" w:color="auto"/>
                    <w:right w:val="single" w:sz="4" w:space="0" w:color="auto"/>
                  </w:tcBorders>
                  <w:hideMark/>
                </w:tcPr>
                <w:p w:rsidR="00054716" w:rsidRDefault="00054716" w:rsidP="004E3600">
                  <w:pPr>
                    <w:keepNext/>
                    <w:keepLines/>
                    <w:overflowPunct w:val="0"/>
                    <w:autoSpaceDE w:val="0"/>
                    <w:autoSpaceDN w:val="0"/>
                    <w:adjustRightInd w:val="0"/>
                    <w:textAlignment w:val="baseline"/>
                    <w:rPr>
                      <w:rFonts w:ascii="Arial" w:eastAsia="宋体" w:hAnsi="Arial"/>
                      <w:sz w:val="18"/>
                      <w:szCs w:val="20"/>
                      <w:lang w:val="en-GB" w:eastAsia="ja-JP"/>
                    </w:rPr>
                  </w:pPr>
                  <w:r>
                    <w:rPr>
                      <w:rFonts w:ascii="Arial" w:eastAsia="宋体" w:hAnsi="Arial"/>
                      <w:sz w:val="18"/>
                      <w:szCs w:val="20"/>
                      <w:highlight w:val="yellow"/>
                      <w:lang w:val="en-GB" w:eastAsia="en-GB"/>
                    </w:rPr>
                    <w:t>BIT STRING (SIZE(1</w:t>
                  </w:r>
                  <w:r>
                    <w:rPr>
                      <w:rFonts w:ascii="Arial" w:eastAsia="宋体" w:hAnsi="Arial"/>
                      <w:sz w:val="18"/>
                      <w:szCs w:val="20"/>
                      <w:highlight w:val="yellow"/>
                      <w:lang w:val="en-GB" w:eastAsia="zh-CN"/>
                    </w:rPr>
                    <w:t>6</w:t>
                  </w:r>
                  <w:r>
                    <w:rPr>
                      <w:rFonts w:ascii="Arial" w:eastAsia="宋体" w:hAnsi="Arial"/>
                      <w:sz w:val="18"/>
                      <w:szCs w:val="20"/>
                      <w:highlight w:val="yellow"/>
                      <w:lang w:val="en-GB" w:eastAsia="en-GB"/>
                    </w:rPr>
                    <w:t>))</w:t>
                  </w:r>
                </w:p>
              </w:tc>
              <w:tc>
                <w:tcPr>
                  <w:tcW w:w="2883" w:type="dxa"/>
                  <w:tcBorders>
                    <w:top w:val="single" w:sz="4" w:space="0" w:color="auto"/>
                    <w:left w:val="single" w:sz="4" w:space="0" w:color="auto"/>
                    <w:bottom w:val="single" w:sz="4" w:space="0" w:color="auto"/>
                    <w:right w:val="single" w:sz="4" w:space="0" w:color="auto"/>
                  </w:tcBorders>
                </w:tcPr>
                <w:p w:rsidR="00054716" w:rsidRDefault="00054716" w:rsidP="004E3600">
                  <w:pPr>
                    <w:keepNext/>
                    <w:keepLines/>
                    <w:overflowPunct w:val="0"/>
                    <w:autoSpaceDE w:val="0"/>
                    <w:autoSpaceDN w:val="0"/>
                    <w:adjustRightInd w:val="0"/>
                    <w:textAlignment w:val="baseline"/>
                    <w:rPr>
                      <w:rFonts w:ascii="Arial" w:eastAsia="宋体" w:hAnsi="Arial"/>
                      <w:sz w:val="18"/>
                      <w:szCs w:val="20"/>
                      <w:lang w:val="en-GB" w:eastAsia="ja-JP"/>
                    </w:rPr>
                  </w:pPr>
                </w:p>
              </w:tc>
            </w:tr>
          </w:tbl>
          <w:p w:rsidR="00054716" w:rsidRDefault="00054716" w:rsidP="004E3600">
            <w:pPr>
              <w:pStyle w:val="proposaltext"/>
            </w:pPr>
          </w:p>
        </w:tc>
      </w:tr>
    </w:tbl>
    <w:p w:rsidR="005C416E" w:rsidRDefault="004B151D" w:rsidP="00505A30">
      <w:pPr>
        <w:pStyle w:val="a2"/>
        <w:spacing w:beforeLines="50" w:before="120"/>
        <w:jc w:val="left"/>
      </w:pPr>
      <w:r>
        <w:rPr>
          <w:rFonts w:eastAsiaTheme="minorEastAsia" w:hint="eastAsia"/>
          <w:szCs w:val="20"/>
          <w:lang w:eastAsia="zh-CN"/>
        </w:rPr>
        <w:t>With</w:t>
      </w:r>
      <w:r w:rsidR="00505A30">
        <w:rPr>
          <w:rFonts w:eastAsiaTheme="minorEastAsia" w:hint="eastAsia"/>
          <w:szCs w:val="20"/>
          <w:lang w:eastAsia="zh-CN"/>
        </w:rPr>
        <w:t xml:space="preserve"> </w:t>
      </w:r>
      <w:r w:rsidR="00057DED">
        <w:rPr>
          <w:rFonts w:eastAsiaTheme="minorEastAsia" w:hint="eastAsia"/>
          <w:szCs w:val="20"/>
          <w:lang w:eastAsia="zh-CN"/>
        </w:rPr>
        <w:t>proposal 2</w:t>
      </w:r>
      <w:r>
        <w:rPr>
          <w:rFonts w:eastAsiaTheme="minorEastAsia" w:hint="eastAsia"/>
          <w:szCs w:val="20"/>
          <w:lang w:eastAsia="zh-CN"/>
        </w:rPr>
        <w:t xml:space="preserve">, the UE-ID in RAN node for RAN-originated paging, </w:t>
      </w:r>
      <w:r w:rsidR="008D6E54">
        <w:rPr>
          <w:rFonts w:eastAsiaTheme="minorEastAsia" w:hint="eastAsia"/>
          <w:szCs w:val="20"/>
          <w:lang w:eastAsia="zh-CN"/>
        </w:rPr>
        <w:t>is</w:t>
      </w:r>
      <w:r>
        <w:rPr>
          <w:rFonts w:eastAsiaTheme="minorEastAsia" w:hint="eastAsia"/>
          <w:szCs w:val="20"/>
          <w:lang w:eastAsia="zh-CN"/>
        </w:rPr>
        <w:t xml:space="preserve"> not enough for </w:t>
      </w:r>
      <w:r w:rsidR="00505A30" w:rsidRPr="00A22C6E">
        <w:t>UE-ID based LP-WUS subgrouping</w:t>
      </w:r>
      <w:r>
        <w:rPr>
          <w:rFonts w:eastAsiaTheme="minorEastAsia" w:hint="eastAsia"/>
          <w:szCs w:val="20"/>
          <w:lang w:eastAsia="zh-CN"/>
        </w:rPr>
        <w:t>.</w:t>
      </w:r>
      <w:r w:rsidR="00505A30">
        <w:rPr>
          <w:rFonts w:eastAsiaTheme="minorEastAsia" w:hint="eastAsia"/>
          <w:szCs w:val="20"/>
          <w:lang w:eastAsia="zh-CN"/>
        </w:rPr>
        <w:t xml:space="preserve"> There will be misalignment between the results of </w:t>
      </w:r>
      <w:r w:rsidR="00505A30" w:rsidRPr="00A22C6E">
        <w:t>UE-ID based LP-WUS subgrouping</w:t>
      </w:r>
      <w:r w:rsidR="00505A30">
        <w:rPr>
          <w:rFonts w:eastAsiaTheme="minorEastAsia" w:hint="eastAsia"/>
          <w:lang w:eastAsia="zh-CN"/>
        </w:rPr>
        <w:t xml:space="preserve"> in UE side and RAN node side for RAN-originated paging. Hence, the extended IE </w:t>
      </w:r>
      <w:r w:rsidR="00505A30">
        <w:rPr>
          <w:rFonts w:hint="eastAsia"/>
        </w:rPr>
        <w:t>for RAN</w:t>
      </w:r>
      <w:r w:rsidR="00505A30">
        <w:rPr>
          <w:rFonts w:eastAsiaTheme="minorEastAsia" w:hint="eastAsia"/>
        </w:rPr>
        <w:t>-originated</w:t>
      </w:r>
      <w:r w:rsidR="00505A30">
        <w:rPr>
          <w:rFonts w:hint="eastAsia"/>
        </w:rPr>
        <w:t xml:space="preserve"> paging in RAN node</w:t>
      </w:r>
      <w:r w:rsidR="00505A30">
        <w:rPr>
          <w:rFonts w:eastAsiaTheme="minorEastAsia" w:hint="eastAsia"/>
          <w:lang w:eastAsia="zh-CN"/>
        </w:rPr>
        <w:t xml:space="preserve"> needs to be extended.</w:t>
      </w:r>
    </w:p>
    <w:p w:rsidR="002C7A98" w:rsidRPr="00700790" w:rsidRDefault="002C7A98" w:rsidP="000E041E">
      <w:pPr>
        <w:pStyle w:val="proposaltext"/>
        <w:spacing w:beforeLines="50" w:before="120"/>
        <w:jc w:val="both"/>
        <w:rPr>
          <w:b/>
          <w:bCs/>
        </w:rPr>
      </w:pPr>
      <w:r w:rsidRPr="00700790">
        <w:rPr>
          <w:b/>
          <w:bCs/>
        </w:rPr>
        <w:t>O</w:t>
      </w:r>
      <w:r w:rsidRPr="00700790">
        <w:rPr>
          <w:rFonts w:hint="eastAsia"/>
          <w:b/>
          <w:bCs/>
        </w:rPr>
        <w:t xml:space="preserve">bservation </w:t>
      </w:r>
      <w:r w:rsidR="00057DED">
        <w:rPr>
          <w:rFonts w:hint="eastAsia"/>
          <w:b/>
          <w:bCs/>
        </w:rPr>
        <w:t>1</w:t>
      </w:r>
      <w:r w:rsidRPr="00700790">
        <w:rPr>
          <w:rFonts w:hint="eastAsia"/>
          <w:b/>
          <w:bCs/>
        </w:rPr>
        <w:t xml:space="preserve">: </w:t>
      </w:r>
      <w:r w:rsidR="00057DED">
        <w:rPr>
          <w:rFonts w:hint="eastAsia"/>
          <w:b/>
        </w:rPr>
        <w:t xml:space="preserve">With the agreed formula of </w:t>
      </w:r>
      <w:r w:rsidR="00057DED" w:rsidRPr="00057DED">
        <w:rPr>
          <w:b/>
        </w:rPr>
        <w:t>UE_ID based subgrouping for LP-WUS</w:t>
      </w:r>
      <w:r w:rsidRPr="00700790">
        <w:rPr>
          <w:rFonts w:eastAsiaTheme="minorEastAsia" w:hint="eastAsia"/>
          <w:b/>
          <w:bCs/>
        </w:rPr>
        <w:t xml:space="preserve">, </w:t>
      </w:r>
      <w:r w:rsidR="00AF5D89" w:rsidRPr="00700790">
        <w:rPr>
          <w:rFonts w:hint="eastAsia"/>
          <w:b/>
          <w:bCs/>
        </w:rPr>
        <w:t xml:space="preserve">the </w:t>
      </w:r>
      <w:r w:rsidR="008B531A" w:rsidRPr="008B531A">
        <w:rPr>
          <w:b/>
          <w:bCs/>
        </w:rPr>
        <w:t>Extended UE Identity Index Value</w:t>
      </w:r>
      <w:r w:rsidR="00AF5D89" w:rsidRPr="00700790">
        <w:rPr>
          <w:rFonts w:hint="eastAsia"/>
          <w:b/>
          <w:bCs/>
        </w:rPr>
        <w:t xml:space="preserve"> for RAN</w:t>
      </w:r>
      <w:r w:rsidR="004B151D" w:rsidRPr="004B151D">
        <w:rPr>
          <w:rFonts w:eastAsiaTheme="minorEastAsia" w:hint="eastAsia"/>
          <w:b/>
        </w:rPr>
        <w:t>-originated</w:t>
      </w:r>
      <w:r w:rsidR="00AF5D89" w:rsidRPr="00700790">
        <w:rPr>
          <w:rFonts w:hint="eastAsia"/>
          <w:b/>
          <w:bCs/>
        </w:rPr>
        <w:t xml:space="preserve"> paging in RAN node needs to be extended to at least 18bits for DRX case and at least 20bits if </w:t>
      </w:r>
      <w:proofErr w:type="spellStart"/>
      <w:r w:rsidR="00AF5D89" w:rsidRPr="00700790">
        <w:rPr>
          <w:rFonts w:hint="eastAsia"/>
          <w:b/>
          <w:bCs/>
        </w:rPr>
        <w:t>eDRX</w:t>
      </w:r>
      <w:proofErr w:type="spellEnd"/>
      <w:r w:rsidR="00AF5D89" w:rsidRPr="00700790">
        <w:rPr>
          <w:rFonts w:hint="eastAsia"/>
          <w:b/>
          <w:bCs/>
        </w:rPr>
        <w:t xml:space="preserve"> with LP-WUS is supported.</w:t>
      </w:r>
    </w:p>
    <w:p w:rsidR="00700790" w:rsidRDefault="00700790" w:rsidP="000E041E">
      <w:pPr>
        <w:pStyle w:val="proposaltext"/>
        <w:spacing w:beforeLines="50" w:before="120"/>
        <w:jc w:val="both"/>
      </w:pPr>
      <w:r>
        <w:rPr>
          <w:rFonts w:hint="eastAsia"/>
        </w:rPr>
        <w:t xml:space="preserve">RAN2 </w:t>
      </w:r>
      <w:r w:rsidR="008B531A">
        <w:rPr>
          <w:rFonts w:hint="eastAsia"/>
        </w:rPr>
        <w:t>need to</w:t>
      </w:r>
      <w:r>
        <w:rPr>
          <w:rFonts w:hint="eastAsia"/>
        </w:rPr>
        <w:t xml:space="preserve"> send LS to RAN3</w:t>
      </w:r>
      <w:r w:rsidR="00057DED">
        <w:rPr>
          <w:rFonts w:hint="eastAsia"/>
        </w:rPr>
        <w:t xml:space="preserve"> (CC SA2/CT1)</w:t>
      </w:r>
      <w:r>
        <w:rPr>
          <w:rFonts w:hint="eastAsia"/>
        </w:rPr>
        <w:t xml:space="preserve"> </w:t>
      </w:r>
      <w:r w:rsidR="008B531A">
        <w:rPr>
          <w:rFonts w:hint="eastAsia"/>
        </w:rPr>
        <w:t xml:space="preserve">to ask </w:t>
      </w:r>
      <w:r w:rsidR="00057DED">
        <w:rPr>
          <w:rFonts w:hint="eastAsia"/>
        </w:rPr>
        <w:t xml:space="preserve">their concern on the agreed </w:t>
      </w:r>
      <w:r w:rsidR="00057DED" w:rsidRPr="00057DED">
        <w:t>formula of UE_ID based subgrouping for LP-WUS</w:t>
      </w:r>
      <w:r>
        <w:rPr>
          <w:rFonts w:hint="eastAsia"/>
        </w:rPr>
        <w:t>.</w:t>
      </w:r>
    </w:p>
    <w:p w:rsidR="00646118" w:rsidRPr="008B531A" w:rsidRDefault="008B531A" w:rsidP="00B519AF">
      <w:pPr>
        <w:pStyle w:val="a2"/>
        <w:rPr>
          <w:rFonts w:eastAsiaTheme="minorEastAsia"/>
          <w:b/>
          <w:szCs w:val="20"/>
          <w:lang w:eastAsia="zh-CN"/>
        </w:rPr>
      </w:pPr>
      <w:r>
        <w:rPr>
          <w:rFonts w:eastAsiaTheme="minorEastAsia" w:hint="eastAsia"/>
          <w:b/>
          <w:szCs w:val="20"/>
          <w:lang w:eastAsia="zh-CN"/>
        </w:rPr>
        <w:t>Proposal 3</w:t>
      </w:r>
      <w:r w:rsidR="00B21418">
        <w:rPr>
          <w:rFonts w:eastAsiaTheme="minorEastAsia" w:hint="eastAsia"/>
          <w:b/>
          <w:szCs w:val="20"/>
          <w:lang w:eastAsia="zh-CN"/>
        </w:rPr>
        <w:t xml:space="preserve">: </w:t>
      </w:r>
      <w:r w:rsidR="006D09B7">
        <w:rPr>
          <w:rFonts w:eastAsiaTheme="minorEastAsia" w:hint="eastAsia"/>
          <w:b/>
          <w:szCs w:val="20"/>
          <w:lang w:eastAsia="zh-CN"/>
        </w:rPr>
        <w:t>S</w:t>
      </w:r>
      <w:r w:rsidR="00B21418">
        <w:rPr>
          <w:rFonts w:eastAsiaTheme="minorEastAsia" w:hint="eastAsia"/>
          <w:b/>
          <w:szCs w:val="20"/>
          <w:lang w:eastAsia="zh-CN"/>
        </w:rPr>
        <w:t>end</w:t>
      </w:r>
      <w:r w:rsidR="00B519AF">
        <w:rPr>
          <w:rFonts w:eastAsiaTheme="minorEastAsia" w:hint="eastAsia"/>
          <w:b/>
          <w:szCs w:val="20"/>
          <w:lang w:eastAsia="zh-CN"/>
        </w:rPr>
        <w:t xml:space="preserve"> </w:t>
      </w:r>
      <w:r w:rsidR="00B519AF" w:rsidRPr="00B519AF">
        <w:rPr>
          <w:rFonts w:eastAsiaTheme="minorEastAsia"/>
          <w:b/>
          <w:szCs w:val="20"/>
          <w:lang w:eastAsia="zh-CN"/>
        </w:rPr>
        <w:t>LS to RAN3</w:t>
      </w:r>
      <w:r w:rsidR="00057DED">
        <w:rPr>
          <w:rFonts w:eastAsiaTheme="minorEastAsia" w:hint="eastAsia"/>
          <w:b/>
          <w:szCs w:val="20"/>
          <w:lang w:eastAsia="zh-CN"/>
        </w:rPr>
        <w:t xml:space="preserve"> (CC SA2</w:t>
      </w:r>
      <w:r w:rsidR="00B519AF" w:rsidRPr="00B519AF">
        <w:rPr>
          <w:rFonts w:eastAsiaTheme="minorEastAsia"/>
          <w:b/>
          <w:szCs w:val="20"/>
          <w:lang w:eastAsia="zh-CN"/>
        </w:rPr>
        <w:t>/CT1</w:t>
      </w:r>
      <w:r w:rsidR="00057DED">
        <w:rPr>
          <w:rFonts w:eastAsiaTheme="minorEastAsia" w:hint="eastAsia"/>
          <w:b/>
          <w:szCs w:val="20"/>
          <w:lang w:eastAsia="zh-CN"/>
        </w:rPr>
        <w:t>)</w:t>
      </w:r>
      <w:r w:rsidR="00B519AF" w:rsidRPr="00B519AF">
        <w:rPr>
          <w:rFonts w:eastAsiaTheme="minorEastAsia"/>
          <w:b/>
          <w:szCs w:val="20"/>
          <w:lang w:eastAsia="zh-CN"/>
        </w:rPr>
        <w:t xml:space="preserve"> </w:t>
      </w:r>
      <w:r w:rsidR="00A07307">
        <w:rPr>
          <w:rFonts w:eastAsiaTheme="minorEastAsia" w:hint="eastAsia"/>
          <w:b/>
          <w:szCs w:val="20"/>
          <w:lang w:eastAsia="zh-CN"/>
        </w:rPr>
        <w:t xml:space="preserve">to ask </w:t>
      </w:r>
      <w:r w:rsidR="00057DED">
        <w:rPr>
          <w:rFonts w:eastAsiaTheme="minorEastAsia" w:hint="eastAsia"/>
          <w:b/>
          <w:szCs w:val="20"/>
          <w:lang w:eastAsia="zh-CN"/>
        </w:rPr>
        <w:t>their concern on the agreed formula of UE_ID based subgrouping for LP-WUS</w:t>
      </w:r>
      <w:r>
        <w:rPr>
          <w:rFonts w:eastAsiaTheme="minorEastAsia" w:hint="eastAsia"/>
          <w:b/>
          <w:bCs/>
          <w:lang w:eastAsia="zh-CN"/>
        </w:rPr>
        <w:t>.</w:t>
      </w:r>
    </w:p>
    <w:p w:rsidR="000E798A" w:rsidRDefault="003072F7" w:rsidP="000E1B8F">
      <w:pPr>
        <w:pStyle w:val="22"/>
        <w:keepNext w:val="0"/>
        <w:widowControl w:val="0"/>
        <w:numPr>
          <w:ilvl w:val="1"/>
          <w:numId w:val="51"/>
        </w:numPr>
        <w:tabs>
          <w:tab w:val="num" w:pos="1276"/>
        </w:tabs>
        <w:ind w:left="568" w:hangingChars="283" w:hanging="568"/>
        <w:rPr>
          <w:rFonts w:eastAsiaTheme="minorEastAsia"/>
        </w:rPr>
      </w:pPr>
      <w:r>
        <w:rPr>
          <w:rFonts w:eastAsiaTheme="minorEastAsia" w:hint="eastAsia"/>
        </w:rPr>
        <w:t>D</w:t>
      </w:r>
      <w:r w:rsidR="00057DED" w:rsidRPr="00443CA5">
        <w:rPr>
          <w:rFonts w:eastAsiaTheme="minorEastAsia"/>
        </w:rPr>
        <w:t>etermin</w:t>
      </w:r>
      <w:r>
        <w:rPr>
          <w:rFonts w:eastAsiaTheme="minorEastAsia"/>
        </w:rPr>
        <w:t>ation</w:t>
      </w:r>
      <w:r>
        <w:rPr>
          <w:rFonts w:eastAsiaTheme="minorEastAsia" w:hint="eastAsia"/>
        </w:rPr>
        <w:t xml:space="preserve"> on</w:t>
      </w:r>
      <w:r w:rsidR="00057DED" w:rsidRPr="00443CA5">
        <w:rPr>
          <w:rFonts w:eastAsiaTheme="minorEastAsia"/>
        </w:rPr>
        <w:t xml:space="preserve"> the type of LP-WUS subgrouping</w:t>
      </w:r>
    </w:p>
    <w:p w:rsidR="00C7141A" w:rsidRDefault="00057DED" w:rsidP="000E798A">
      <w:pPr>
        <w:pStyle w:val="a2"/>
        <w:rPr>
          <w:rFonts w:eastAsiaTheme="minorEastAsia"/>
          <w:lang w:eastAsia="zh-CN"/>
        </w:rPr>
      </w:pPr>
      <w:r w:rsidRPr="00057DED">
        <w:rPr>
          <w:rFonts w:eastAsiaTheme="minorEastAsia" w:hint="eastAsia"/>
          <w:lang w:eastAsia="zh-CN"/>
        </w:rPr>
        <w:t xml:space="preserve">At the </w:t>
      </w:r>
      <w:r>
        <w:rPr>
          <w:rFonts w:eastAsiaTheme="minorEastAsia"/>
          <w:lang w:eastAsia="zh-CN"/>
        </w:rPr>
        <w:t>beginning</w:t>
      </w:r>
      <w:r>
        <w:rPr>
          <w:rFonts w:eastAsiaTheme="minorEastAsia" w:hint="eastAsia"/>
          <w:lang w:eastAsia="zh-CN"/>
        </w:rPr>
        <w:t xml:space="preserve"> of LP-WUS WI discussion, it was agreed:</w:t>
      </w:r>
    </w:p>
    <w:tbl>
      <w:tblPr>
        <w:tblStyle w:val="a9"/>
        <w:tblW w:w="0" w:type="auto"/>
        <w:tblLook w:val="04A0" w:firstRow="1" w:lastRow="0" w:firstColumn="1" w:lastColumn="0" w:noHBand="0" w:noVBand="1"/>
      </w:tblPr>
      <w:tblGrid>
        <w:gridCol w:w="9286"/>
      </w:tblGrid>
      <w:tr w:rsidR="00057DED" w:rsidTr="00057DED">
        <w:tc>
          <w:tcPr>
            <w:tcW w:w="9286" w:type="dxa"/>
          </w:tcPr>
          <w:p w:rsidR="00057DED" w:rsidRDefault="00057DED" w:rsidP="00057DED">
            <w:pPr>
              <w:pStyle w:val="Agreement"/>
              <w:tabs>
                <w:tab w:val="num" w:pos="1619"/>
              </w:tabs>
              <w:ind w:left="1619" w:hanging="360"/>
              <w:rPr>
                <w:rFonts w:eastAsiaTheme="minorEastAsia"/>
                <w:lang w:eastAsia="zh-CN"/>
              </w:rPr>
            </w:pPr>
            <w:r w:rsidRPr="00057DED">
              <w:rPr>
                <w:rFonts w:hint="eastAsia"/>
                <w:lang w:eastAsia="zh-CN"/>
              </w:rPr>
              <w:t xml:space="preserve">=&gt; </w:t>
            </w:r>
            <w:r w:rsidRPr="00A066A8">
              <w:rPr>
                <w:lang w:eastAsia="zh-CN"/>
              </w:rPr>
              <w:t xml:space="preserve">The PEI subgrouping method is taken as baseline for LP-WUS subgrouping, i.e. CN assigned and UE_ID based subgrouping. </w:t>
            </w:r>
            <w:r w:rsidRPr="00057DED">
              <w:rPr>
                <w:rFonts w:hint="eastAsia"/>
                <w:lang w:eastAsia="zh-CN"/>
              </w:rPr>
              <w:t xml:space="preserve">FFS </w:t>
            </w:r>
            <w:r w:rsidRPr="00A066A8">
              <w:rPr>
                <w:rFonts w:hint="eastAsia"/>
                <w:lang w:eastAsia="zh-CN"/>
              </w:rPr>
              <w:t>the maximum number of subgroups</w:t>
            </w:r>
            <w:r w:rsidRPr="00057DED">
              <w:rPr>
                <w:rFonts w:hint="eastAsia"/>
                <w:lang w:eastAsia="zh-CN"/>
              </w:rPr>
              <w:t>.</w:t>
            </w:r>
          </w:p>
        </w:tc>
      </w:tr>
    </w:tbl>
    <w:p w:rsidR="00057DED" w:rsidRDefault="00057DED" w:rsidP="000E798A">
      <w:pPr>
        <w:pStyle w:val="a2"/>
        <w:rPr>
          <w:rFonts w:eastAsiaTheme="minorEastAsia"/>
          <w:lang w:eastAsia="zh-CN"/>
        </w:rPr>
      </w:pPr>
      <w:r>
        <w:rPr>
          <w:rFonts w:eastAsiaTheme="minorEastAsia" w:hint="eastAsia"/>
          <w:lang w:eastAsia="zh-CN"/>
        </w:rPr>
        <w:lastRenderedPageBreak/>
        <w:t xml:space="preserve">But </w:t>
      </w:r>
      <w:r w:rsidR="00632C4D">
        <w:rPr>
          <w:rFonts w:eastAsiaTheme="minorEastAsia" w:hint="eastAsia"/>
          <w:lang w:eastAsia="zh-CN"/>
        </w:rPr>
        <w:t xml:space="preserve">there is no clear agreement to confirm how the UE to determine the type of subgrouping for LP-WUS, </w:t>
      </w:r>
      <w:r w:rsidR="00A220D3">
        <w:rPr>
          <w:rFonts w:eastAsiaTheme="minorEastAsia" w:hint="eastAsia"/>
          <w:lang w:eastAsia="zh-CN"/>
        </w:rPr>
        <w:t>CN assigned subgrouping for LP-WUS or UE_ID based subgrouping for LP-WUS.</w:t>
      </w:r>
    </w:p>
    <w:p w:rsidR="00A220D3" w:rsidRDefault="00A220D3" w:rsidP="000E798A">
      <w:pPr>
        <w:pStyle w:val="a2"/>
        <w:rPr>
          <w:rFonts w:eastAsiaTheme="minorEastAsia"/>
          <w:lang w:eastAsia="zh-CN"/>
        </w:rPr>
      </w:pPr>
      <w:r>
        <w:rPr>
          <w:rFonts w:eastAsiaTheme="minorEastAsia" w:hint="eastAsia"/>
          <w:lang w:eastAsia="zh-CN"/>
        </w:rPr>
        <w:t>For PEI, the following description is captured in TS 38.304</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_Ref193824827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9"/>
        <w:tblW w:w="0" w:type="auto"/>
        <w:tblLook w:val="04A0" w:firstRow="1" w:lastRow="0" w:firstColumn="1" w:lastColumn="0" w:noHBand="0" w:noVBand="1"/>
      </w:tblPr>
      <w:tblGrid>
        <w:gridCol w:w="9286"/>
      </w:tblGrid>
      <w:tr w:rsidR="00A220D3" w:rsidTr="00A220D3">
        <w:tc>
          <w:tcPr>
            <w:tcW w:w="9286" w:type="dxa"/>
          </w:tcPr>
          <w:p w:rsidR="00EE3D09" w:rsidRDefault="00EE3D09" w:rsidP="00A220D3">
            <w:pPr>
              <w:rPr>
                <w:rFonts w:eastAsia="宋体"/>
                <w:lang w:eastAsia="zh-CN"/>
              </w:rPr>
            </w:pPr>
            <w:bookmarkStart w:id="15" w:name="_Toc185531019"/>
            <w:r w:rsidRPr="00EA2168">
              <w:rPr>
                <w:rFonts w:eastAsia="宋体"/>
              </w:rPr>
              <w:t>7.3.0</w:t>
            </w:r>
            <w:r w:rsidRPr="00EA2168">
              <w:rPr>
                <w:rFonts w:eastAsia="宋体"/>
              </w:rPr>
              <w:tab/>
              <w:t>General</w:t>
            </w:r>
            <w:bookmarkEnd w:id="15"/>
          </w:p>
          <w:p w:rsidR="00EE3D09" w:rsidRPr="0097108E" w:rsidRDefault="00EE3D09" w:rsidP="00A220D3">
            <w:pPr>
              <w:rPr>
                <w:rFonts w:eastAsia="宋体"/>
                <w:color w:val="FF0000"/>
                <w:lang w:eastAsia="zh-CN"/>
              </w:rPr>
            </w:pPr>
            <w:r w:rsidRPr="0097108E">
              <w:rPr>
                <w:rFonts w:eastAsia="宋体"/>
                <w:color w:val="FF0000"/>
                <w:lang w:eastAsia="zh-CN"/>
              </w:rPr>
              <w:t>//skip</w:t>
            </w:r>
          </w:p>
          <w:p w:rsidR="00A220D3" w:rsidRPr="00EA2168" w:rsidRDefault="00A220D3" w:rsidP="00A220D3">
            <w:pPr>
              <w:rPr>
                <w:rFonts w:eastAsia="宋体"/>
                <w:lang w:eastAsia="zh-CN"/>
              </w:rPr>
            </w:pPr>
            <w:r w:rsidRPr="00EA2168">
              <w:rPr>
                <w:rFonts w:eastAsia="宋体"/>
                <w:lang w:eastAsia="zh-CN"/>
              </w:rPr>
              <w:t>UE's subgroup can be either assigned by CN as specified in clause 7.3.1 or formed based on UE_ID as specified in clause 7.3.2:</w:t>
            </w:r>
          </w:p>
          <w:p w:rsidR="00A220D3" w:rsidRPr="00EA2168" w:rsidRDefault="00A220D3" w:rsidP="00A220D3">
            <w:pPr>
              <w:pStyle w:val="B1"/>
              <w:rPr>
                <w:rFonts w:eastAsia="宋体"/>
                <w:lang w:eastAsia="zh-CN"/>
              </w:rPr>
            </w:pPr>
            <w:r w:rsidRPr="00EA2168">
              <w:t>-</w:t>
            </w:r>
            <w:r w:rsidRPr="00EA2168">
              <w:tab/>
            </w:r>
            <w:r w:rsidRPr="00EA2168">
              <w:rPr>
                <w:rFonts w:eastAsia="宋体"/>
                <w:lang w:eastAsia="zh-CN"/>
              </w:rPr>
              <w:t>If</w:t>
            </w:r>
            <w:r w:rsidRPr="00EA2168">
              <w:rPr>
                <w:rFonts w:eastAsia="宋体"/>
                <w:bCs/>
                <w:lang w:eastAsia="zh-CN"/>
              </w:rPr>
              <w:t xml:space="preserve"> </w:t>
            </w:r>
            <w:proofErr w:type="spellStart"/>
            <w:r w:rsidRPr="00EA2168">
              <w:rPr>
                <w:rFonts w:eastAsia="宋体"/>
                <w:bCs/>
                <w:i/>
                <w:iCs/>
                <w:lang w:eastAsia="zh-CN"/>
              </w:rPr>
              <w:t>subgroupsNumForUEID</w:t>
            </w:r>
            <w:proofErr w:type="spellEnd"/>
            <w:r w:rsidRPr="00EA2168">
              <w:rPr>
                <w:rFonts w:eastAsia="宋体"/>
                <w:bCs/>
                <w:lang w:eastAsia="zh-CN"/>
              </w:rPr>
              <w:t xml:space="preserve"> is absent in </w:t>
            </w:r>
            <w:proofErr w:type="spellStart"/>
            <w:r w:rsidRPr="00EA2168">
              <w:rPr>
                <w:i/>
                <w:iCs/>
              </w:rPr>
              <w:t>subgroupConfig</w:t>
            </w:r>
            <w:proofErr w:type="spellEnd"/>
            <w:r w:rsidRPr="00EA2168">
              <w:rPr>
                <w:rFonts w:eastAsia="宋体"/>
                <w:bCs/>
                <w:lang w:eastAsia="zh-CN"/>
              </w:rPr>
              <w:t>, t</w:t>
            </w:r>
            <w:r w:rsidRPr="00EA2168">
              <w:t>he subgroup ID based on CN assigned subgrouping</w:t>
            </w:r>
            <w:r w:rsidRPr="00EA2168">
              <w:rPr>
                <w:rFonts w:eastAsia="宋体"/>
              </w:rPr>
              <w:t xml:space="preserve"> as specified in clause 7.3.1</w:t>
            </w:r>
            <w:r w:rsidRPr="00EA2168">
              <w:t>, if available for the UE,</w:t>
            </w:r>
            <w:r w:rsidRPr="00EA2168">
              <w:rPr>
                <w:rFonts w:eastAsia="宋体"/>
              </w:rPr>
              <w:t xml:space="preserve"> is used in the cell.</w:t>
            </w:r>
          </w:p>
          <w:p w:rsidR="00A220D3" w:rsidRPr="00EA2168" w:rsidRDefault="00A220D3" w:rsidP="00A220D3">
            <w:pPr>
              <w:pStyle w:val="B1"/>
              <w:rPr>
                <w:rFonts w:eastAsia="宋体"/>
                <w:lang w:eastAsia="zh-CN"/>
              </w:rPr>
            </w:pPr>
            <w:r w:rsidRPr="00EA2168">
              <w:t>-</w:t>
            </w:r>
            <w:r w:rsidRPr="00EA2168">
              <w:tab/>
            </w:r>
            <w:r w:rsidRPr="00EA2168">
              <w:rPr>
                <w:rFonts w:eastAsia="宋体"/>
                <w:lang w:eastAsia="zh-CN"/>
              </w:rPr>
              <w:t xml:space="preserve">If both </w:t>
            </w:r>
            <w:proofErr w:type="spellStart"/>
            <w:r w:rsidRPr="00EA2168">
              <w:rPr>
                <w:bCs/>
                <w:i/>
                <w:iCs/>
                <w:lang w:eastAsia="en-US"/>
              </w:rPr>
              <w:t>subgroupsNumPerPO</w:t>
            </w:r>
            <w:proofErr w:type="spellEnd"/>
            <w:r w:rsidRPr="00EA2168" w:rsidDel="0014270A">
              <w:rPr>
                <w:rFonts w:eastAsia="宋体"/>
                <w:i/>
                <w:iCs/>
                <w:lang w:eastAsia="zh-CN"/>
              </w:rPr>
              <w:t xml:space="preserve"> </w:t>
            </w:r>
            <w:r w:rsidRPr="00EA2168">
              <w:rPr>
                <w:rFonts w:eastAsia="宋体"/>
                <w:bCs/>
                <w:lang w:eastAsia="zh-CN"/>
              </w:rPr>
              <w:t xml:space="preserve">and </w:t>
            </w:r>
            <w:proofErr w:type="spellStart"/>
            <w:r w:rsidRPr="00EA2168">
              <w:rPr>
                <w:rFonts w:eastAsia="宋体"/>
                <w:bCs/>
                <w:i/>
                <w:iCs/>
                <w:lang w:eastAsia="zh-CN"/>
              </w:rPr>
              <w:t>subgroupsNumForUEID</w:t>
            </w:r>
            <w:proofErr w:type="spellEnd"/>
            <w:r w:rsidRPr="00EA2168">
              <w:rPr>
                <w:rFonts w:eastAsia="宋体"/>
                <w:bCs/>
                <w:lang w:eastAsia="zh-CN"/>
              </w:rPr>
              <w:t xml:space="preserve"> are configured, and </w:t>
            </w:r>
            <w:proofErr w:type="spellStart"/>
            <w:r w:rsidRPr="00EA2168">
              <w:rPr>
                <w:rFonts w:eastAsia="宋体"/>
                <w:bCs/>
                <w:i/>
                <w:iCs/>
                <w:lang w:eastAsia="zh-CN"/>
              </w:rPr>
              <w:t>subgroupsNumForUEID</w:t>
            </w:r>
            <w:proofErr w:type="spellEnd"/>
            <w:r w:rsidRPr="00EA2168">
              <w:rPr>
                <w:rFonts w:eastAsia="宋体"/>
                <w:bCs/>
                <w:lang w:eastAsia="zh-CN"/>
              </w:rPr>
              <w:t xml:space="preserve"> </w:t>
            </w:r>
            <w:r w:rsidRPr="00EA2168">
              <w:rPr>
                <w:bCs/>
                <w:lang w:eastAsia="en-US"/>
              </w:rPr>
              <w:t xml:space="preserve">has the same value as </w:t>
            </w:r>
            <w:proofErr w:type="spellStart"/>
            <w:r w:rsidRPr="00EA2168">
              <w:rPr>
                <w:bCs/>
                <w:i/>
                <w:iCs/>
                <w:lang w:eastAsia="en-US"/>
              </w:rPr>
              <w:t>subgroupsNumPerPO</w:t>
            </w:r>
            <w:proofErr w:type="spellEnd"/>
            <w:r w:rsidRPr="00EA2168">
              <w:rPr>
                <w:bCs/>
                <w:lang w:eastAsia="en-US"/>
              </w:rPr>
              <w:t xml:space="preserve">, </w:t>
            </w:r>
            <w:r w:rsidRPr="00EA2168">
              <w:t>the subgroup ID based on UE_ID based subgrouping</w:t>
            </w:r>
            <w:r w:rsidRPr="00EA2168">
              <w:rPr>
                <w:rFonts w:eastAsia="宋体"/>
                <w:lang w:eastAsia="zh-CN"/>
              </w:rPr>
              <w:t xml:space="preserve"> </w:t>
            </w:r>
            <w:r w:rsidRPr="00EA2168">
              <w:rPr>
                <w:rFonts w:eastAsia="宋体"/>
              </w:rPr>
              <w:t>as specified in clause 7.3.2 is used in the cell.</w:t>
            </w:r>
          </w:p>
          <w:p w:rsidR="00A220D3" w:rsidRPr="00EA2168" w:rsidRDefault="00A220D3" w:rsidP="00A220D3">
            <w:pPr>
              <w:pStyle w:val="B1"/>
              <w:rPr>
                <w:bCs/>
                <w:lang w:eastAsia="en-US"/>
              </w:rPr>
            </w:pPr>
            <w:r w:rsidRPr="00EA2168">
              <w:t>-</w:t>
            </w:r>
            <w:r w:rsidRPr="00EA2168">
              <w:tab/>
            </w:r>
            <w:r w:rsidRPr="00EA2168">
              <w:rPr>
                <w:rFonts w:eastAsia="宋体"/>
                <w:lang w:eastAsia="zh-CN"/>
              </w:rPr>
              <w:t xml:space="preserve">If both </w:t>
            </w:r>
            <w:proofErr w:type="spellStart"/>
            <w:r w:rsidRPr="00EA2168">
              <w:rPr>
                <w:bCs/>
                <w:i/>
                <w:iCs/>
                <w:lang w:eastAsia="en-US"/>
              </w:rPr>
              <w:t>subgroupsNumPerPO</w:t>
            </w:r>
            <w:proofErr w:type="spellEnd"/>
            <w:r w:rsidRPr="00EA2168" w:rsidDel="0014270A">
              <w:rPr>
                <w:rFonts w:eastAsia="宋体"/>
                <w:i/>
                <w:iCs/>
                <w:lang w:eastAsia="zh-CN"/>
              </w:rPr>
              <w:t xml:space="preserve"> </w:t>
            </w:r>
            <w:r w:rsidRPr="00EA2168">
              <w:rPr>
                <w:rFonts w:eastAsia="宋体"/>
                <w:bCs/>
                <w:lang w:eastAsia="zh-CN"/>
              </w:rPr>
              <w:t xml:space="preserve">and </w:t>
            </w:r>
            <w:proofErr w:type="spellStart"/>
            <w:r w:rsidRPr="00EA2168">
              <w:rPr>
                <w:rFonts w:eastAsia="宋体"/>
                <w:bCs/>
                <w:i/>
                <w:iCs/>
                <w:lang w:eastAsia="zh-CN"/>
              </w:rPr>
              <w:t>subgroupsNumForUEID</w:t>
            </w:r>
            <w:proofErr w:type="spellEnd"/>
            <w:r w:rsidRPr="00EA2168">
              <w:rPr>
                <w:rFonts w:eastAsia="宋体"/>
                <w:bCs/>
                <w:lang w:eastAsia="zh-CN"/>
              </w:rPr>
              <w:t xml:space="preserve"> are configured, and </w:t>
            </w:r>
            <w:proofErr w:type="spellStart"/>
            <w:r w:rsidRPr="00EA2168">
              <w:rPr>
                <w:rFonts w:eastAsia="宋体"/>
                <w:bCs/>
                <w:i/>
                <w:iCs/>
                <w:lang w:eastAsia="zh-CN"/>
              </w:rPr>
              <w:t>subgroupsNumForUEID</w:t>
            </w:r>
            <w:proofErr w:type="spellEnd"/>
            <w:r w:rsidRPr="00EA2168">
              <w:rPr>
                <w:rFonts w:eastAsia="宋体"/>
                <w:bCs/>
                <w:lang w:eastAsia="zh-CN"/>
              </w:rPr>
              <w:t xml:space="preserve"> </w:t>
            </w:r>
            <w:r w:rsidRPr="00EA2168">
              <w:rPr>
                <w:bCs/>
                <w:lang w:eastAsia="en-US"/>
              </w:rPr>
              <w:t xml:space="preserve">&lt; </w:t>
            </w:r>
            <w:proofErr w:type="spellStart"/>
            <w:r w:rsidRPr="00EA2168">
              <w:rPr>
                <w:bCs/>
                <w:i/>
                <w:iCs/>
                <w:lang w:eastAsia="en-US"/>
              </w:rPr>
              <w:t>subgroupsNumPerPO</w:t>
            </w:r>
            <w:proofErr w:type="spellEnd"/>
            <w:r w:rsidRPr="00EA2168">
              <w:rPr>
                <w:bCs/>
                <w:lang w:eastAsia="en-US"/>
              </w:rPr>
              <w:t>:</w:t>
            </w:r>
          </w:p>
          <w:p w:rsidR="00A220D3" w:rsidRPr="00EA2168" w:rsidRDefault="00A220D3" w:rsidP="00A220D3">
            <w:pPr>
              <w:pStyle w:val="B2"/>
              <w:rPr>
                <w:rFonts w:eastAsia="宋体"/>
                <w:lang w:eastAsia="zh-CN"/>
              </w:rPr>
            </w:pPr>
            <w:r w:rsidRPr="00EA2168">
              <w:rPr>
                <w:bCs/>
                <w:lang w:eastAsia="en-US"/>
              </w:rPr>
              <w:t>-</w:t>
            </w:r>
            <w:r w:rsidRPr="00EA2168">
              <w:rPr>
                <w:bCs/>
                <w:lang w:eastAsia="en-US"/>
              </w:rPr>
              <w:tab/>
              <w:t>The subgroup ID based on CN assigned subgrouping</w:t>
            </w:r>
            <w:r w:rsidRPr="00EA2168">
              <w:rPr>
                <w:rFonts w:eastAsia="宋体"/>
                <w:bCs/>
                <w:lang w:eastAsia="en-US"/>
              </w:rPr>
              <w:t xml:space="preserve"> </w:t>
            </w:r>
            <w:r w:rsidRPr="00EA2168">
              <w:rPr>
                <w:rFonts w:eastAsia="宋体"/>
              </w:rPr>
              <w:t>as specified in clause 7.3.1, if available for the UE, is used in the ce</w:t>
            </w:r>
            <w:r w:rsidRPr="00EA2168">
              <w:rPr>
                <w:rFonts w:eastAsia="宋体"/>
                <w:lang w:eastAsia="zh-CN"/>
              </w:rPr>
              <w:t>ll;</w:t>
            </w:r>
          </w:p>
          <w:p w:rsidR="00A220D3" w:rsidRPr="00EA2168" w:rsidRDefault="00A220D3" w:rsidP="00A220D3">
            <w:pPr>
              <w:pStyle w:val="B1"/>
              <w:rPr>
                <w:rFonts w:eastAsia="宋体"/>
              </w:rPr>
            </w:pPr>
            <w:r w:rsidRPr="00EA2168">
              <w:rPr>
                <w:rFonts w:eastAsia="宋体"/>
                <w:lang w:eastAsia="zh-CN"/>
              </w:rPr>
              <w:t>-</w:t>
            </w:r>
            <w:r w:rsidRPr="00EA2168">
              <w:rPr>
                <w:rFonts w:eastAsia="宋体"/>
                <w:lang w:eastAsia="zh-CN"/>
              </w:rPr>
              <w:tab/>
              <w:t xml:space="preserve">Otherwise, the subgroup ID based on UE_ID based subgrouping </w:t>
            </w:r>
            <w:r w:rsidRPr="00EA2168">
              <w:rPr>
                <w:rFonts w:eastAsia="宋体"/>
              </w:rPr>
              <w:t>as specified in clause 7.3.2 is used in the cell.</w:t>
            </w:r>
          </w:p>
          <w:p w:rsidR="00A220D3" w:rsidRDefault="00A220D3" w:rsidP="00A220D3">
            <w:pPr>
              <w:rPr>
                <w:rFonts w:eastAsia="宋体"/>
                <w:lang w:eastAsia="zh-CN"/>
              </w:rPr>
            </w:pPr>
            <w:r w:rsidRPr="00EA2168">
              <w:rPr>
                <w:rFonts w:eastAsia="宋体"/>
                <w:lang w:eastAsia="zh-CN"/>
              </w:rPr>
              <w:t>If a UE has no CN assigned subgroup ID or does not support CN assigned subgrouping, and there is no configuration for</w:t>
            </w:r>
            <w:r w:rsidRPr="00EA2168">
              <w:rPr>
                <w:rFonts w:eastAsia="宋体"/>
                <w:i/>
                <w:iCs/>
                <w:lang w:eastAsia="zh-CN"/>
              </w:rPr>
              <w:t xml:space="preserve"> </w:t>
            </w:r>
            <w:proofErr w:type="spellStart"/>
            <w:r w:rsidRPr="00EA2168">
              <w:rPr>
                <w:rFonts w:eastAsia="宋体"/>
                <w:i/>
                <w:iCs/>
                <w:lang w:eastAsia="zh-CN"/>
              </w:rPr>
              <w:t>subgroupsNumForUEID</w:t>
            </w:r>
            <w:proofErr w:type="spellEnd"/>
            <w:r w:rsidRPr="00EA2168">
              <w:rPr>
                <w:rFonts w:eastAsia="宋体"/>
                <w:lang w:eastAsia="zh-CN"/>
              </w:rPr>
              <w:t>,</w:t>
            </w:r>
            <w:r w:rsidRPr="00EA2168">
              <w:rPr>
                <w:noProof/>
              </w:rPr>
              <w:t xml:space="preserve"> </w:t>
            </w:r>
            <w:r w:rsidRPr="00EA2168">
              <w:rPr>
                <w:rFonts w:eastAsia="宋体"/>
              </w:rPr>
              <w:t xml:space="preserve">the UE monitors </w:t>
            </w:r>
            <w:r w:rsidRPr="00EA2168">
              <w:rPr>
                <w:lang w:eastAsia="en-GB"/>
              </w:rPr>
              <w:t>the associated PO according to</w:t>
            </w:r>
            <w:r w:rsidRPr="00EA2168">
              <w:rPr>
                <w:rFonts w:eastAsia="宋体"/>
              </w:rPr>
              <w:t xml:space="preserve"> clause 7.1.</w:t>
            </w:r>
          </w:p>
          <w:p w:rsidR="00A220D3" w:rsidRPr="0097108E" w:rsidRDefault="00EE3D09" w:rsidP="00A220D3">
            <w:pPr>
              <w:rPr>
                <w:rFonts w:eastAsia="宋体"/>
                <w:color w:val="FF0000"/>
                <w:lang w:eastAsia="zh-CN"/>
              </w:rPr>
            </w:pPr>
            <w:r w:rsidRPr="0097108E">
              <w:rPr>
                <w:rFonts w:eastAsia="宋体"/>
                <w:color w:val="FF0000"/>
                <w:lang w:eastAsia="zh-CN"/>
              </w:rPr>
              <w:t>//skip</w:t>
            </w:r>
          </w:p>
          <w:p w:rsidR="00EE3D09" w:rsidRDefault="00EE3D09" w:rsidP="00A220D3">
            <w:pPr>
              <w:rPr>
                <w:rFonts w:eastAsia="宋体"/>
                <w:lang w:eastAsia="zh-CN"/>
              </w:rPr>
            </w:pPr>
            <w:bookmarkStart w:id="16" w:name="_Toc185531021"/>
            <w:r w:rsidRPr="00EA2168">
              <w:rPr>
                <w:rFonts w:eastAsia="宋体"/>
              </w:rPr>
              <w:t>7.3.2</w:t>
            </w:r>
            <w:r w:rsidRPr="00EA2168">
              <w:rPr>
                <w:rFonts w:eastAsia="宋体"/>
              </w:rPr>
              <w:tab/>
              <w:t>UE_ID based subgrouping</w:t>
            </w:r>
            <w:bookmarkEnd w:id="16"/>
          </w:p>
          <w:p w:rsidR="00EE3D09" w:rsidRPr="0097108E" w:rsidRDefault="00EE3D09" w:rsidP="00A220D3">
            <w:pPr>
              <w:rPr>
                <w:rFonts w:eastAsia="宋体"/>
                <w:color w:val="FF0000"/>
                <w:lang w:eastAsia="zh-CN"/>
              </w:rPr>
            </w:pPr>
            <w:r w:rsidRPr="0097108E">
              <w:rPr>
                <w:rFonts w:eastAsia="宋体"/>
                <w:color w:val="FF0000"/>
                <w:lang w:eastAsia="zh-CN"/>
              </w:rPr>
              <w:t>//skip</w:t>
            </w:r>
          </w:p>
          <w:p w:rsidR="00EE3D09" w:rsidRDefault="00EE3D09" w:rsidP="00A220D3">
            <w:pPr>
              <w:rPr>
                <w:rFonts w:eastAsia="宋体"/>
                <w:lang w:eastAsia="zh-CN"/>
              </w:rPr>
            </w:pPr>
            <w:r w:rsidRPr="00EA2168">
              <w:rPr>
                <w:rFonts w:eastAsia="宋体"/>
                <w:lang w:eastAsia="zh-CN"/>
              </w:rPr>
              <w:t>If the UE is not configured with a CN assigned subgroup ID, or if the UE configured with a CN assigned subgroup ID is in a cell supporting only UE_ID based subgrouping, the subgroup ID of the UE is determined by the formula</w:t>
            </w:r>
            <w:r w:rsidRPr="00EA2168">
              <w:rPr>
                <w:lang w:eastAsia="zh-CN"/>
              </w:rPr>
              <w:t xml:space="preserve"> below</w:t>
            </w:r>
            <w:r w:rsidRPr="00EA2168">
              <w:rPr>
                <w:rFonts w:eastAsia="宋体"/>
                <w:lang w:eastAsia="zh-CN"/>
              </w:rPr>
              <w:t>:</w:t>
            </w:r>
          </w:p>
          <w:p w:rsidR="00EE3D09" w:rsidRPr="00A220D3" w:rsidRDefault="00EE3D09" w:rsidP="00A220D3">
            <w:pPr>
              <w:rPr>
                <w:rFonts w:eastAsia="宋体"/>
                <w:lang w:eastAsia="zh-CN"/>
              </w:rPr>
            </w:pPr>
            <w:r w:rsidRPr="0097108E">
              <w:rPr>
                <w:rFonts w:eastAsia="宋体"/>
                <w:color w:val="FF0000"/>
                <w:lang w:eastAsia="zh-CN"/>
              </w:rPr>
              <w:t>//skip</w:t>
            </w:r>
          </w:p>
        </w:tc>
      </w:tr>
    </w:tbl>
    <w:p w:rsidR="00A220D3" w:rsidRDefault="00A220D3" w:rsidP="000E798A">
      <w:pPr>
        <w:pStyle w:val="a2"/>
        <w:rPr>
          <w:rFonts w:eastAsiaTheme="minorEastAsia"/>
          <w:lang w:eastAsia="zh-CN"/>
        </w:rPr>
      </w:pPr>
      <w:r>
        <w:rPr>
          <w:rFonts w:eastAsiaTheme="minorEastAsia" w:hint="eastAsia"/>
          <w:lang w:eastAsia="zh-CN"/>
        </w:rPr>
        <w:t xml:space="preserve"> We propose to confirm the principle</w:t>
      </w:r>
      <w:r w:rsidR="00F3535C">
        <w:rPr>
          <w:rFonts w:eastAsiaTheme="minorEastAsia" w:hint="eastAsia"/>
          <w:lang w:eastAsia="zh-CN"/>
        </w:rPr>
        <w:t xml:space="preserve"> </w:t>
      </w:r>
      <w:r w:rsidR="0097108E">
        <w:rPr>
          <w:rFonts w:eastAsiaTheme="minorEastAsia" w:hint="eastAsia"/>
          <w:lang w:eastAsia="zh-CN"/>
        </w:rPr>
        <w:t>determining</w:t>
      </w:r>
      <w:r>
        <w:rPr>
          <w:rFonts w:eastAsiaTheme="minorEastAsia" w:hint="eastAsia"/>
          <w:lang w:eastAsia="zh-CN"/>
        </w:rPr>
        <w:t xml:space="preserve"> </w:t>
      </w:r>
      <w:r w:rsidR="00EE3D09">
        <w:rPr>
          <w:rFonts w:eastAsiaTheme="minorEastAsia" w:hint="eastAsia"/>
          <w:lang w:eastAsia="zh-CN"/>
        </w:rPr>
        <w:t xml:space="preserve">CN assigned subgrouping or </w:t>
      </w:r>
      <w:r w:rsidR="00EE3D09" w:rsidRPr="00EA2168">
        <w:rPr>
          <w:rFonts w:eastAsia="宋体"/>
          <w:lang w:eastAsia="zh-CN"/>
        </w:rPr>
        <w:t>UE_ID based subgrouping</w:t>
      </w:r>
      <w:r w:rsidR="00EE3D09">
        <w:rPr>
          <w:rFonts w:eastAsiaTheme="minorEastAsia" w:hint="eastAsia"/>
          <w:lang w:eastAsia="zh-CN"/>
        </w:rPr>
        <w:t xml:space="preserve"> </w:t>
      </w:r>
      <w:r w:rsidR="005756A1">
        <w:rPr>
          <w:rFonts w:eastAsiaTheme="minorEastAsia" w:hint="eastAsia"/>
          <w:lang w:eastAsia="zh-CN"/>
        </w:rPr>
        <w:t xml:space="preserve">for PEI </w:t>
      </w:r>
      <w:r w:rsidR="000104D5">
        <w:rPr>
          <w:rFonts w:eastAsiaTheme="minorEastAsia" w:hint="eastAsia"/>
          <w:lang w:eastAsia="zh-CN"/>
        </w:rPr>
        <w:t>for</w:t>
      </w:r>
      <w:r w:rsidR="0097108E">
        <w:rPr>
          <w:rFonts w:eastAsiaTheme="minorEastAsia" w:hint="eastAsia"/>
          <w:lang w:eastAsia="zh-CN"/>
        </w:rPr>
        <w:t xml:space="preserve"> a UE</w:t>
      </w:r>
      <w:r w:rsidR="005756A1">
        <w:rPr>
          <w:rFonts w:eastAsiaTheme="minorEastAsia" w:hint="eastAsia"/>
          <w:lang w:eastAsia="zh-CN"/>
        </w:rPr>
        <w:t xml:space="preserve"> </w:t>
      </w:r>
      <w:r>
        <w:rPr>
          <w:rFonts w:eastAsiaTheme="minorEastAsia" w:hint="eastAsia"/>
          <w:lang w:eastAsia="zh-CN"/>
        </w:rPr>
        <w:t xml:space="preserve">is reused </w:t>
      </w:r>
      <w:r w:rsidR="00EE3D09">
        <w:rPr>
          <w:rFonts w:eastAsiaTheme="minorEastAsia" w:hint="eastAsia"/>
          <w:lang w:eastAsia="zh-CN"/>
        </w:rPr>
        <w:t>for LP-WUS subgrouping.</w:t>
      </w:r>
    </w:p>
    <w:p w:rsidR="00EE3D09" w:rsidRPr="00EE3D09" w:rsidRDefault="00EE3D09" w:rsidP="000E798A">
      <w:pPr>
        <w:pStyle w:val="a2"/>
        <w:rPr>
          <w:rFonts w:eastAsiaTheme="minorEastAsia"/>
          <w:b/>
          <w:lang w:eastAsia="zh-CN"/>
        </w:rPr>
      </w:pPr>
      <w:r w:rsidRPr="00EE3D09">
        <w:rPr>
          <w:rFonts w:eastAsiaTheme="minorEastAsia" w:hint="eastAsia"/>
          <w:b/>
          <w:lang w:eastAsia="zh-CN"/>
        </w:rPr>
        <w:t>Proposal 4: Confirm the principle</w:t>
      </w:r>
      <w:r w:rsidR="0097108E">
        <w:rPr>
          <w:rFonts w:eastAsiaTheme="minorEastAsia" w:hint="eastAsia"/>
          <w:b/>
          <w:lang w:eastAsia="zh-CN"/>
        </w:rPr>
        <w:t xml:space="preserve"> </w:t>
      </w:r>
      <w:r w:rsidR="005756A1">
        <w:rPr>
          <w:rFonts w:eastAsiaTheme="minorEastAsia" w:hint="eastAsia"/>
          <w:b/>
          <w:lang w:eastAsia="zh-CN"/>
        </w:rPr>
        <w:t>that determine</w:t>
      </w:r>
      <w:r w:rsidR="0097108E">
        <w:rPr>
          <w:rFonts w:eastAsiaTheme="minorEastAsia" w:hint="eastAsia"/>
          <w:b/>
          <w:lang w:eastAsia="zh-CN"/>
        </w:rPr>
        <w:t>s</w:t>
      </w:r>
      <w:r w:rsidRPr="00EE3D09">
        <w:rPr>
          <w:rFonts w:eastAsiaTheme="minorEastAsia" w:hint="eastAsia"/>
          <w:b/>
          <w:lang w:eastAsia="zh-CN"/>
        </w:rPr>
        <w:t xml:space="preserve"> CN assigned subgrouping or </w:t>
      </w:r>
      <w:r w:rsidRPr="00EE3D09">
        <w:rPr>
          <w:rFonts w:eastAsia="宋体"/>
          <w:b/>
          <w:lang w:eastAsia="zh-CN"/>
        </w:rPr>
        <w:t>UE_ID based subgrouping</w:t>
      </w:r>
      <w:r w:rsidRPr="00EE3D09">
        <w:rPr>
          <w:rFonts w:eastAsiaTheme="minorEastAsia" w:hint="eastAsia"/>
          <w:b/>
          <w:lang w:eastAsia="zh-CN"/>
        </w:rPr>
        <w:t xml:space="preserve"> </w:t>
      </w:r>
      <w:r w:rsidR="005756A1">
        <w:rPr>
          <w:rFonts w:eastAsiaTheme="minorEastAsia" w:hint="eastAsia"/>
          <w:b/>
          <w:lang w:eastAsia="zh-CN"/>
        </w:rPr>
        <w:t xml:space="preserve">for PEI </w:t>
      </w:r>
      <w:r w:rsidRPr="00EE3D09">
        <w:rPr>
          <w:rFonts w:eastAsiaTheme="minorEastAsia" w:hint="eastAsia"/>
          <w:b/>
          <w:lang w:eastAsia="zh-CN"/>
        </w:rPr>
        <w:t>is reused for LP-WUS subgrouping.</w:t>
      </w:r>
    </w:p>
    <w:p w:rsidR="008905C3" w:rsidRDefault="00EE3D09" w:rsidP="000E1B8F">
      <w:pPr>
        <w:pStyle w:val="22"/>
        <w:keepNext w:val="0"/>
        <w:widowControl w:val="0"/>
        <w:numPr>
          <w:ilvl w:val="1"/>
          <w:numId w:val="51"/>
        </w:numPr>
        <w:tabs>
          <w:tab w:val="num" w:pos="1276"/>
        </w:tabs>
        <w:ind w:left="568" w:hangingChars="283" w:hanging="568"/>
        <w:rPr>
          <w:rFonts w:eastAsiaTheme="minorEastAsia"/>
        </w:rPr>
      </w:pPr>
      <w:r>
        <w:rPr>
          <w:rFonts w:eastAsiaTheme="minorEastAsia" w:hint="eastAsia"/>
        </w:rPr>
        <w:t>S</w:t>
      </w:r>
      <w:r w:rsidRPr="00443CA5">
        <w:rPr>
          <w:rFonts w:eastAsiaTheme="minorEastAsia"/>
        </w:rPr>
        <w:t xml:space="preserve">erving cell quality by </w:t>
      </w:r>
      <w:r>
        <w:rPr>
          <w:rFonts w:eastAsiaTheme="minorEastAsia" w:hint="eastAsia"/>
        </w:rPr>
        <w:t>MR/</w:t>
      </w:r>
      <w:r w:rsidRPr="00443CA5">
        <w:rPr>
          <w:rFonts w:eastAsiaTheme="minorEastAsia"/>
        </w:rPr>
        <w:t>LR</w:t>
      </w:r>
    </w:p>
    <w:p w:rsidR="00EE3D09" w:rsidRDefault="005756A1" w:rsidP="00EE3D09">
      <w:pPr>
        <w:pStyle w:val="a2"/>
        <w:rPr>
          <w:rFonts w:eastAsiaTheme="minorEastAsia"/>
          <w:lang w:eastAsia="zh-CN"/>
        </w:rPr>
      </w:pPr>
      <w:r>
        <w:rPr>
          <w:rFonts w:eastAsiaTheme="minorEastAsia" w:hint="eastAsia"/>
          <w:lang w:eastAsia="zh-CN"/>
        </w:rPr>
        <w:t>For the metrics for entry condition and exit condition of LP-WUS monitoring, the following agreements were achieved in RAN2#127:</w:t>
      </w:r>
    </w:p>
    <w:tbl>
      <w:tblPr>
        <w:tblStyle w:val="a9"/>
        <w:tblW w:w="0" w:type="auto"/>
        <w:tblLook w:val="04A0" w:firstRow="1" w:lastRow="0" w:firstColumn="1" w:lastColumn="0" w:noHBand="0" w:noVBand="1"/>
      </w:tblPr>
      <w:tblGrid>
        <w:gridCol w:w="9286"/>
      </w:tblGrid>
      <w:tr w:rsidR="005756A1" w:rsidTr="005756A1">
        <w:tc>
          <w:tcPr>
            <w:tcW w:w="9286" w:type="dxa"/>
          </w:tcPr>
          <w:p w:rsidR="005756A1" w:rsidRPr="000005BE" w:rsidRDefault="005756A1" w:rsidP="005756A1">
            <w:pPr>
              <w:pStyle w:val="Agreement"/>
              <w:numPr>
                <w:ilvl w:val="0"/>
                <w:numId w:val="4"/>
              </w:numPr>
              <w:rPr>
                <w:lang w:eastAsia="zh-CN"/>
              </w:rPr>
            </w:pPr>
            <w:r w:rsidRPr="000005BE">
              <w:rPr>
                <w:lang w:eastAsia="zh-CN"/>
              </w:rPr>
              <w:t>The metric</w:t>
            </w:r>
            <w:r>
              <w:rPr>
                <w:lang w:eastAsia="zh-CN"/>
              </w:rPr>
              <w:t>s</w:t>
            </w:r>
            <w:r w:rsidRPr="000005BE">
              <w:rPr>
                <w:lang w:eastAsia="zh-CN"/>
              </w:rPr>
              <w:t xml:space="preserve"> for serving cell quality measured by MR</w:t>
            </w:r>
            <w:r>
              <w:rPr>
                <w:lang w:eastAsia="zh-CN"/>
              </w:rPr>
              <w:t>/LR</w:t>
            </w:r>
            <w:r w:rsidRPr="000005BE">
              <w:rPr>
                <w:lang w:eastAsia="zh-CN"/>
              </w:rPr>
              <w:t xml:space="preserve"> for entry condition includes </w:t>
            </w:r>
            <w:r>
              <w:rPr>
                <w:lang w:eastAsia="zh-CN"/>
              </w:rPr>
              <w:t>(LP-</w:t>
            </w:r>
            <w:proofErr w:type="gramStart"/>
            <w:r>
              <w:rPr>
                <w:lang w:eastAsia="zh-CN"/>
              </w:rPr>
              <w:t>)</w:t>
            </w:r>
            <w:r w:rsidRPr="000005BE">
              <w:rPr>
                <w:lang w:eastAsia="zh-CN"/>
              </w:rPr>
              <w:t>RSRP</w:t>
            </w:r>
            <w:proofErr w:type="gramEnd"/>
            <w:r w:rsidRPr="000005BE">
              <w:rPr>
                <w:lang w:eastAsia="zh-CN"/>
              </w:rPr>
              <w:t xml:space="preserve"> and optional </w:t>
            </w:r>
            <w:r>
              <w:rPr>
                <w:lang w:eastAsia="zh-CN"/>
              </w:rPr>
              <w:t>(LP-)</w:t>
            </w:r>
            <w:r w:rsidRPr="000005BE">
              <w:rPr>
                <w:lang w:eastAsia="zh-CN"/>
              </w:rPr>
              <w:t xml:space="preserve">RSRQ. </w:t>
            </w:r>
          </w:p>
          <w:p w:rsidR="005756A1" w:rsidRDefault="005756A1" w:rsidP="005756A1">
            <w:pPr>
              <w:pStyle w:val="Agreement"/>
              <w:numPr>
                <w:ilvl w:val="0"/>
                <w:numId w:val="4"/>
              </w:numPr>
              <w:rPr>
                <w:rFonts w:eastAsiaTheme="minorEastAsia"/>
                <w:lang w:eastAsia="zh-CN"/>
              </w:rPr>
            </w:pPr>
            <w:r>
              <w:rPr>
                <w:lang w:eastAsia="zh-CN"/>
              </w:rPr>
              <w:t>T</w:t>
            </w:r>
            <w:r w:rsidRPr="000005BE">
              <w:rPr>
                <w:lang w:eastAsia="zh-CN"/>
              </w:rPr>
              <w:t>he metric</w:t>
            </w:r>
            <w:r>
              <w:rPr>
                <w:lang w:eastAsia="zh-CN"/>
              </w:rPr>
              <w:t>s</w:t>
            </w:r>
            <w:r w:rsidRPr="000005BE">
              <w:rPr>
                <w:lang w:eastAsia="zh-CN"/>
              </w:rPr>
              <w:t xml:space="preserve"> for serving cell quality measured by LR for exit condition includes </w:t>
            </w:r>
            <w:r>
              <w:rPr>
                <w:lang w:eastAsia="zh-CN"/>
              </w:rPr>
              <w:t>(LP-</w:t>
            </w:r>
            <w:proofErr w:type="gramStart"/>
            <w:r>
              <w:rPr>
                <w:lang w:eastAsia="zh-CN"/>
              </w:rPr>
              <w:t>)</w:t>
            </w:r>
            <w:r w:rsidRPr="000005BE">
              <w:rPr>
                <w:lang w:eastAsia="zh-CN"/>
              </w:rPr>
              <w:t>RSRP</w:t>
            </w:r>
            <w:proofErr w:type="gramEnd"/>
            <w:r w:rsidRPr="000005BE">
              <w:rPr>
                <w:lang w:eastAsia="zh-CN"/>
              </w:rPr>
              <w:t xml:space="preserve"> and optional </w:t>
            </w:r>
            <w:r>
              <w:rPr>
                <w:lang w:eastAsia="zh-CN"/>
              </w:rPr>
              <w:t>(LP-)</w:t>
            </w:r>
            <w:r w:rsidRPr="000005BE">
              <w:rPr>
                <w:lang w:eastAsia="zh-CN"/>
              </w:rPr>
              <w:t>RSRQ.</w:t>
            </w:r>
          </w:p>
        </w:tc>
      </w:tr>
    </w:tbl>
    <w:p w:rsidR="003053E5" w:rsidRDefault="005756A1" w:rsidP="005756A1">
      <w:pPr>
        <w:pStyle w:val="a2"/>
        <w:rPr>
          <w:rFonts w:eastAsiaTheme="minorEastAsia"/>
          <w:lang w:eastAsia="zh-CN"/>
        </w:rPr>
      </w:pPr>
      <w:r>
        <w:rPr>
          <w:rFonts w:eastAsiaTheme="minorEastAsia" w:hint="eastAsia"/>
          <w:lang w:eastAsia="zh-CN"/>
        </w:rPr>
        <w:t xml:space="preserve">But </w:t>
      </w:r>
      <w:r w:rsidR="008B548C">
        <w:rPr>
          <w:rFonts w:eastAsiaTheme="minorEastAsia" w:hint="eastAsia"/>
          <w:lang w:eastAsia="zh-CN"/>
        </w:rPr>
        <w:t>according to existing relaxed measurement criter</w:t>
      </w:r>
      <w:r w:rsidR="003053E5">
        <w:rPr>
          <w:rFonts w:eastAsiaTheme="minorEastAsia" w:hint="eastAsia"/>
          <w:lang w:eastAsia="zh-CN"/>
        </w:rPr>
        <w:t>ia</w:t>
      </w:r>
      <w:r w:rsidR="008B548C">
        <w:rPr>
          <w:rFonts w:eastAsiaTheme="minorEastAsia" w:hint="eastAsia"/>
          <w:lang w:eastAsia="zh-CN"/>
        </w:rPr>
        <w:t xml:space="preserve">, </w:t>
      </w:r>
      <w:proofErr w:type="spellStart"/>
      <w:r w:rsidR="008B548C" w:rsidRPr="00EA2168">
        <w:t>Srxlev</w:t>
      </w:r>
      <w:proofErr w:type="spellEnd"/>
      <w:r w:rsidR="008B548C">
        <w:rPr>
          <w:rFonts w:eastAsiaTheme="minorEastAsia" w:hint="eastAsia"/>
          <w:lang w:eastAsia="zh-CN"/>
        </w:rPr>
        <w:t xml:space="preserve"> and </w:t>
      </w:r>
      <w:proofErr w:type="spellStart"/>
      <w:r w:rsidR="008B548C" w:rsidRPr="00EA2168">
        <w:rPr>
          <w:rFonts w:eastAsia="等线"/>
          <w:lang w:eastAsia="zh-CN"/>
        </w:rPr>
        <w:t>Squal</w:t>
      </w:r>
      <w:proofErr w:type="spellEnd"/>
      <w:r w:rsidR="008B548C">
        <w:rPr>
          <w:rFonts w:eastAsia="等线" w:hint="eastAsia"/>
          <w:lang w:eastAsia="zh-CN"/>
        </w:rPr>
        <w:t xml:space="preserve"> are used</w:t>
      </w:r>
      <w:r w:rsidR="003053E5">
        <w:rPr>
          <w:rFonts w:eastAsia="等线" w:hint="eastAsia"/>
          <w:lang w:eastAsia="zh-CN"/>
        </w:rPr>
        <w:t xml:space="preserve"> </w:t>
      </w:r>
      <w:r w:rsidR="003053E5">
        <w:rPr>
          <w:rFonts w:eastAsia="等线"/>
          <w:lang w:eastAsia="zh-CN"/>
        </w:rPr>
        <w:fldChar w:fldCharType="begin"/>
      </w:r>
      <w:r w:rsidR="003053E5">
        <w:rPr>
          <w:rFonts w:eastAsia="等线"/>
          <w:lang w:eastAsia="zh-CN"/>
        </w:rPr>
        <w:instrText xml:space="preserve"> </w:instrText>
      </w:r>
      <w:r w:rsidR="003053E5">
        <w:rPr>
          <w:rFonts w:eastAsia="等线" w:hint="eastAsia"/>
          <w:lang w:eastAsia="zh-CN"/>
        </w:rPr>
        <w:instrText>REF _Ref193824827 \r \h</w:instrText>
      </w:r>
      <w:r w:rsidR="003053E5">
        <w:rPr>
          <w:rFonts w:eastAsia="等线"/>
          <w:lang w:eastAsia="zh-CN"/>
        </w:rPr>
        <w:instrText xml:space="preserve"> </w:instrText>
      </w:r>
      <w:r w:rsidR="003053E5">
        <w:rPr>
          <w:rFonts w:eastAsia="等线"/>
          <w:lang w:eastAsia="zh-CN"/>
        </w:rPr>
      </w:r>
      <w:r w:rsidR="003053E5">
        <w:rPr>
          <w:rFonts w:eastAsia="等线"/>
          <w:lang w:eastAsia="zh-CN"/>
        </w:rPr>
        <w:fldChar w:fldCharType="separate"/>
      </w:r>
      <w:r w:rsidR="003053E5">
        <w:rPr>
          <w:rFonts w:eastAsia="等线"/>
          <w:lang w:eastAsia="zh-CN"/>
        </w:rPr>
        <w:t>[2]</w:t>
      </w:r>
      <w:r w:rsidR="003053E5">
        <w:rPr>
          <w:rFonts w:eastAsia="等线"/>
          <w:lang w:eastAsia="zh-CN"/>
        </w:rPr>
        <w:fldChar w:fldCharType="end"/>
      </w:r>
      <w:r w:rsidR="006657CE">
        <w:rPr>
          <w:rFonts w:eastAsia="等线" w:hint="eastAsia"/>
          <w:lang w:eastAsia="zh-CN"/>
        </w:rPr>
        <w:t>, whereas</w:t>
      </w:r>
      <w:r w:rsidR="008B548C">
        <w:rPr>
          <w:rFonts w:eastAsia="等线" w:hint="eastAsia"/>
          <w:lang w:eastAsia="zh-CN"/>
        </w:rPr>
        <w:t xml:space="preserve"> </w:t>
      </w:r>
      <w:proofErr w:type="spellStart"/>
      <w:r w:rsidR="008B548C" w:rsidRPr="00EA2168">
        <w:t>Srxlev</w:t>
      </w:r>
      <w:proofErr w:type="spellEnd"/>
      <w:r w:rsidR="008B548C">
        <w:rPr>
          <w:rFonts w:eastAsiaTheme="minorEastAsia" w:hint="eastAsia"/>
          <w:lang w:eastAsia="zh-CN"/>
        </w:rPr>
        <w:t xml:space="preserve"> is cell selection RX level </w:t>
      </w:r>
      <w:r w:rsidR="003053E5">
        <w:rPr>
          <w:rFonts w:eastAsiaTheme="minorEastAsia" w:hint="eastAsia"/>
          <w:lang w:eastAsia="zh-CN"/>
        </w:rPr>
        <w:t xml:space="preserve">value </w:t>
      </w:r>
      <w:r w:rsidR="008B548C">
        <w:rPr>
          <w:rFonts w:eastAsiaTheme="minorEastAsia" w:hint="eastAsia"/>
          <w:lang w:eastAsia="zh-CN"/>
        </w:rPr>
        <w:t>of the serving cell, not the</w:t>
      </w:r>
      <w:r w:rsidR="003053E5">
        <w:rPr>
          <w:rFonts w:eastAsiaTheme="minorEastAsia" w:hint="eastAsia"/>
          <w:lang w:eastAsia="zh-CN"/>
        </w:rPr>
        <w:t xml:space="preserve"> </w:t>
      </w:r>
      <w:r w:rsidR="008B548C">
        <w:rPr>
          <w:rFonts w:eastAsiaTheme="minorEastAsia" w:hint="eastAsia"/>
          <w:lang w:eastAsia="zh-CN"/>
        </w:rPr>
        <w:t>measured</w:t>
      </w:r>
      <w:r w:rsidR="003053E5">
        <w:rPr>
          <w:rFonts w:eastAsiaTheme="minorEastAsia" w:hint="eastAsia"/>
          <w:lang w:eastAsia="zh-CN"/>
        </w:rPr>
        <w:t xml:space="preserve"> cell RX level value</w:t>
      </w:r>
      <w:r w:rsidR="006657CE">
        <w:rPr>
          <w:rFonts w:eastAsiaTheme="minorEastAsia" w:hint="eastAsia"/>
          <w:lang w:eastAsia="zh-CN"/>
        </w:rPr>
        <w:t xml:space="preserve">, i.e. </w:t>
      </w:r>
      <w:proofErr w:type="spellStart"/>
      <w:r w:rsidR="006657CE" w:rsidRPr="004C596E">
        <w:t>Q</w:t>
      </w:r>
      <w:r w:rsidR="006657CE" w:rsidRPr="004C596E">
        <w:rPr>
          <w:vertAlign w:val="subscript"/>
        </w:rPr>
        <w:t>rxlevmeas</w:t>
      </w:r>
      <w:proofErr w:type="spellEnd"/>
      <w:r w:rsidR="006657CE">
        <w:rPr>
          <w:rFonts w:eastAsiaTheme="minorEastAsia" w:hint="eastAsia"/>
          <w:lang w:eastAsia="zh-CN"/>
        </w:rPr>
        <w:t>, a</w:t>
      </w:r>
      <w:r w:rsidR="003053E5">
        <w:rPr>
          <w:rFonts w:eastAsiaTheme="minorEastAsia" w:hint="eastAsia"/>
          <w:lang w:eastAsia="zh-CN"/>
        </w:rPr>
        <w:t xml:space="preserve">nd </w:t>
      </w:r>
      <w:proofErr w:type="spellStart"/>
      <w:r w:rsidR="003053E5" w:rsidRPr="00EA2168">
        <w:rPr>
          <w:rFonts w:eastAsia="等线"/>
          <w:lang w:eastAsia="zh-CN"/>
        </w:rPr>
        <w:t>Squal</w:t>
      </w:r>
      <w:proofErr w:type="spellEnd"/>
      <w:r w:rsidR="003053E5">
        <w:rPr>
          <w:rFonts w:eastAsiaTheme="minorEastAsia" w:hint="eastAsia"/>
          <w:lang w:eastAsia="zh-CN"/>
        </w:rPr>
        <w:t xml:space="preserve"> </w:t>
      </w:r>
      <w:r w:rsidR="008B548C">
        <w:rPr>
          <w:rFonts w:eastAsiaTheme="minorEastAsia" w:hint="eastAsia"/>
          <w:lang w:eastAsia="zh-CN"/>
        </w:rPr>
        <w:t>cell RX</w:t>
      </w:r>
      <w:r>
        <w:rPr>
          <w:rFonts w:eastAsiaTheme="minorEastAsia" w:hint="eastAsia"/>
          <w:lang w:eastAsia="zh-CN"/>
        </w:rPr>
        <w:t xml:space="preserve"> </w:t>
      </w:r>
      <w:r w:rsidR="003053E5">
        <w:rPr>
          <w:rFonts w:eastAsiaTheme="minorEastAsia" w:hint="eastAsia"/>
          <w:lang w:eastAsia="zh-CN"/>
        </w:rPr>
        <w:t>is cell selection quality value of the serving cell, not the measured cell quality value</w:t>
      </w:r>
      <w:r w:rsidR="006657CE">
        <w:rPr>
          <w:rFonts w:eastAsiaTheme="minorEastAsia" w:hint="eastAsia"/>
          <w:lang w:eastAsia="zh-CN"/>
        </w:rPr>
        <w:t xml:space="preserve">, i.e., </w:t>
      </w:r>
      <w:proofErr w:type="spellStart"/>
      <w:r w:rsidR="006657CE" w:rsidRPr="004C596E">
        <w:t>Q</w:t>
      </w:r>
      <w:r w:rsidR="006657CE" w:rsidRPr="004C596E">
        <w:rPr>
          <w:vertAlign w:val="subscript"/>
        </w:rPr>
        <w:t>qualmeas</w:t>
      </w:r>
      <w:proofErr w:type="spellEnd"/>
      <w:r w:rsidR="003053E5" w:rsidRPr="006657CE">
        <w:rPr>
          <w:rFonts w:eastAsiaTheme="minorEastAsia" w:hint="eastAsia"/>
          <w:lang w:eastAsia="zh-CN"/>
        </w:rPr>
        <w:t>.</w:t>
      </w:r>
      <w:r w:rsidR="003053E5">
        <w:rPr>
          <w:rFonts w:eastAsiaTheme="minorEastAsia" w:hint="eastAsia"/>
          <w:lang w:eastAsia="zh-CN"/>
        </w:rPr>
        <w:t xml:space="preserve"> The </w:t>
      </w:r>
      <w:r w:rsidR="003053E5">
        <w:rPr>
          <w:rFonts w:eastAsiaTheme="minorEastAsia"/>
          <w:lang w:eastAsia="zh-CN"/>
        </w:rPr>
        <w:t>corresponding</w:t>
      </w:r>
      <w:r w:rsidR="003053E5">
        <w:rPr>
          <w:rFonts w:eastAsiaTheme="minorEastAsia" w:hint="eastAsia"/>
          <w:lang w:eastAsia="zh-CN"/>
        </w:rPr>
        <w:t xml:space="preserve"> definition in TS 38.304 is shown below:</w:t>
      </w:r>
    </w:p>
    <w:tbl>
      <w:tblPr>
        <w:tblStyle w:val="a9"/>
        <w:tblW w:w="0" w:type="auto"/>
        <w:tblLook w:val="04A0" w:firstRow="1" w:lastRow="0" w:firstColumn="1" w:lastColumn="0" w:noHBand="0" w:noVBand="1"/>
      </w:tblPr>
      <w:tblGrid>
        <w:gridCol w:w="9286"/>
      </w:tblGrid>
      <w:tr w:rsidR="003053E5" w:rsidTr="003053E5">
        <w:tc>
          <w:tcPr>
            <w:tcW w:w="9286" w:type="dxa"/>
          </w:tcPr>
          <w:tbl>
            <w:tblPr>
              <w:tblW w:w="0" w:type="auto"/>
              <w:tblInd w:w="108" w:type="dxa"/>
              <w:tblLook w:val="01E0" w:firstRow="1" w:lastRow="1" w:firstColumn="1" w:lastColumn="1" w:noHBand="0" w:noVBand="0"/>
            </w:tblPr>
            <w:tblGrid>
              <w:gridCol w:w="6204"/>
            </w:tblGrid>
            <w:tr w:rsidR="003053E5" w:rsidRPr="00EA2168" w:rsidTr="00511D68">
              <w:trPr>
                <w:trHeight w:val="927"/>
              </w:trPr>
              <w:tc>
                <w:tcPr>
                  <w:tcW w:w="6204" w:type="dxa"/>
                  <w:shd w:val="clear" w:color="auto" w:fill="auto"/>
                  <w:vAlign w:val="center"/>
                </w:tcPr>
                <w:p w:rsidR="003053E5" w:rsidRPr="00EA2168" w:rsidRDefault="003053E5" w:rsidP="00511D68">
                  <w:pPr>
                    <w:pStyle w:val="EQ"/>
                  </w:pPr>
                  <w:bookmarkStart w:id="17" w:name="_Hlk505630812"/>
                  <w:r w:rsidRPr="003053E5">
                    <w:rPr>
                      <w:highlight w:val="yellow"/>
                    </w:rPr>
                    <w:t>Srxlev</w:t>
                  </w:r>
                  <w:r w:rsidRPr="00EA2168">
                    <w:t xml:space="preserve"> = </w:t>
                  </w:r>
                  <w:r w:rsidRPr="004C596E">
                    <w:rPr>
                      <w:highlight w:val="cyan"/>
                    </w:rPr>
                    <w:t>Q</w:t>
                  </w:r>
                  <w:r w:rsidRPr="004C596E">
                    <w:rPr>
                      <w:highlight w:val="cyan"/>
                      <w:vertAlign w:val="subscript"/>
                    </w:rPr>
                    <w:t>rxlevmeas</w:t>
                  </w:r>
                  <w:r w:rsidRPr="00EA2168">
                    <w:t xml:space="preserve"> – (Q</w:t>
                  </w:r>
                  <w:r w:rsidRPr="00EA2168">
                    <w:rPr>
                      <w:vertAlign w:val="subscript"/>
                    </w:rPr>
                    <w:t>rxlevmin</w:t>
                  </w:r>
                  <w:r w:rsidRPr="00EA2168">
                    <w:t xml:space="preserve"> + Q</w:t>
                  </w:r>
                  <w:r w:rsidRPr="00EA2168">
                    <w:rPr>
                      <w:vertAlign w:val="subscript"/>
                    </w:rPr>
                    <w:t>rxlevminoffset</w:t>
                  </w:r>
                  <w:r w:rsidRPr="00EA2168">
                    <w:t xml:space="preserve"> )– P</w:t>
                  </w:r>
                  <w:r w:rsidRPr="00EA2168">
                    <w:rPr>
                      <w:vertAlign w:val="subscript"/>
                    </w:rPr>
                    <w:t xml:space="preserve">compensation </w:t>
                  </w:r>
                  <w:r w:rsidRPr="00EA2168">
                    <w:t xml:space="preserve">- </w:t>
                  </w:r>
                  <w:r w:rsidRPr="00EA2168">
                    <w:rPr>
                      <w:bCs/>
                    </w:rPr>
                    <w:t>Qoffset</w:t>
                  </w:r>
                  <w:r w:rsidRPr="00EA2168">
                    <w:rPr>
                      <w:bCs/>
                      <w:vertAlign w:val="subscript"/>
                    </w:rPr>
                    <w:t>temp</w:t>
                  </w:r>
                </w:p>
                <w:p w:rsidR="003053E5" w:rsidRPr="00EA2168" w:rsidRDefault="003053E5" w:rsidP="00511D68">
                  <w:pPr>
                    <w:pStyle w:val="EQ"/>
                  </w:pPr>
                  <w:r w:rsidRPr="004C596E">
                    <w:rPr>
                      <w:highlight w:val="green"/>
                    </w:rPr>
                    <w:t>Squal</w:t>
                  </w:r>
                  <w:r w:rsidRPr="00EA2168">
                    <w:t xml:space="preserve"> = </w:t>
                  </w:r>
                  <w:r w:rsidRPr="004C596E">
                    <w:rPr>
                      <w:highlight w:val="magenta"/>
                    </w:rPr>
                    <w:t>Q</w:t>
                  </w:r>
                  <w:r w:rsidRPr="004C596E">
                    <w:rPr>
                      <w:highlight w:val="magenta"/>
                      <w:vertAlign w:val="subscript"/>
                    </w:rPr>
                    <w:t>qualmeas</w:t>
                  </w:r>
                  <w:r w:rsidRPr="00EA2168">
                    <w:t xml:space="preserve"> – (Q</w:t>
                  </w:r>
                  <w:r w:rsidRPr="00EA2168">
                    <w:rPr>
                      <w:vertAlign w:val="subscript"/>
                    </w:rPr>
                    <w:t>qualmin</w:t>
                  </w:r>
                  <w:r w:rsidRPr="00EA2168">
                    <w:t xml:space="preserve"> + Q</w:t>
                  </w:r>
                  <w:r w:rsidRPr="00EA2168">
                    <w:rPr>
                      <w:vertAlign w:val="subscript"/>
                    </w:rPr>
                    <w:t>qualminoffset</w:t>
                  </w:r>
                  <w:r w:rsidRPr="00EA2168">
                    <w:t xml:space="preserve">) - </w:t>
                  </w:r>
                  <w:r w:rsidRPr="00EA2168">
                    <w:rPr>
                      <w:bCs/>
                    </w:rPr>
                    <w:t>Qoffset</w:t>
                  </w:r>
                  <w:r w:rsidRPr="00EA2168">
                    <w:rPr>
                      <w:bCs/>
                      <w:vertAlign w:val="subscript"/>
                    </w:rPr>
                    <w:t>temp</w:t>
                  </w:r>
                </w:p>
              </w:tc>
            </w:tr>
          </w:tbl>
          <w:bookmarkEnd w:id="17"/>
          <w:p w:rsidR="003053E5" w:rsidRPr="00EA2168" w:rsidRDefault="003053E5" w:rsidP="003053E5">
            <w:r w:rsidRPr="00EA2168">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5812"/>
            </w:tblGrid>
            <w:tr w:rsidR="003053E5" w:rsidRPr="00EA2168" w:rsidTr="00511D68">
              <w:trPr>
                <w:trHeight w:val="230"/>
              </w:trPr>
              <w:tc>
                <w:tcPr>
                  <w:tcW w:w="2126" w:type="dxa"/>
                </w:tcPr>
                <w:p w:rsidR="003053E5" w:rsidRPr="003053E5" w:rsidRDefault="003053E5" w:rsidP="00511D68">
                  <w:pPr>
                    <w:pStyle w:val="TAL"/>
                    <w:rPr>
                      <w:highlight w:val="yellow"/>
                    </w:rPr>
                  </w:pPr>
                  <w:proofErr w:type="spellStart"/>
                  <w:r w:rsidRPr="003053E5">
                    <w:rPr>
                      <w:highlight w:val="yellow"/>
                    </w:rPr>
                    <w:t>Srxlev</w:t>
                  </w:r>
                  <w:proofErr w:type="spellEnd"/>
                </w:p>
              </w:tc>
              <w:tc>
                <w:tcPr>
                  <w:tcW w:w="5812" w:type="dxa"/>
                </w:tcPr>
                <w:p w:rsidR="003053E5" w:rsidRPr="003053E5" w:rsidRDefault="003053E5" w:rsidP="00511D68">
                  <w:pPr>
                    <w:pStyle w:val="TAL"/>
                    <w:rPr>
                      <w:highlight w:val="yellow"/>
                    </w:rPr>
                  </w:pPr>
                  <w:r w:rsidRPr="003053E5">
                    <w:rPr>
                      <w:highlight w:val="yellow"/>
                    </w:rPr>
                    <w:t>Cell selection RX level value (dB)</w:t>
                  </w:r>
                </w:p>
              </w:tc>
            </w:tr>
            <w:tr w:rsidR="003053E5" w:rsidRPr="00EA2168" w:rsidTr="00511D68">
              <w:trPr>
                <w:trHeight w:val="180"/>
              </w:trPr>
              <w:tc>
                <w:tcPr>
                  <w:tcW w:w="2126" w:type="dxa"/>
                </w:tcPr>
                <w:p w:rsidR="003053E5" w:rsidRPr="004C596E" w:rsidRDefault="003053E5" w:rsidP="00511D68">
                  <w:pPr>
                    <w:pStyle w:val="TAL"/>
                    <w:rPr>
                      <w:highlight w:val="green"/>
                    </w:rPr>
                  </w:pPr>
                  <w:proofErr w:type="spellStart"/>
                  <w:r w:rsidRPr="004C596E">
                    <w:rPr>
                      <w:highlight w:val="green"/>
                    </w:rPr>
                    <w:t>Squal</w:t>
                  </w:r>
                  <w:proofErr w:type="spellEnd"/>
                </w:p>
              </w:tc>
              <w:tc>
                <w:tcPr>
                  <w:tcW w:w="5812" w:type="dxa"/>
                </w:tcPr>
                <w:p w:rsidR="003053E5" w:rsidRPr="004C596E" w:rsidRDefault="003053E5" w:rsidP="00511D68">
                  <w:pPr>
                    <w:pStyle w:val="TAL"/>
                    <w:rPr>
                      <w:highlight w:val="green"/>
                    </w:rPr>
                  </w:pPr>
                  <w:r w:rsidRPr="004C596E">
                    <w:rPr>
                      <w:highlight w:val="green"/>
                    </w:rPr>
                    <w:t>Cell selection quality value (dB)</w:t>
                  </w:r>
                </w:p>
              </w:tc>
            </w:tr>
            <w:tr w:rsidR="003053E5" w:rsidRPr="00EA2168" w:rsidTr="00511D68">
              <w:trPr>
                <w:trHeight w:val="180"/>
              </w:trPr>
              <w:tc>
                <w:tcPr>
                  <w:tcW w:w="2126" w:type="dxa"/>
                </w:tcPr>
                <w:p w:rsidR="003053E5" w:rsidRPr="00EA2168" w:rsidRDefault="003053E5" w:rsidP="00511D68">
                  <w:pPr>
                    <w:pStyle w:val="TAL"/>
                  </w:pPr>
                  <w:proofErr w:type="spellStart"/>
                  <w:r w:rsidRPr="00EA2168">
                    <w:rPr>
                      <w:bCs/>
                    </w:rPr>
                    <w:t>Qoffset</w:t>
                  </w:r>
                  <w:r w:rsidRPr="00EA2168">
                    <w:rPr>
                      <w:bCs/>
                      <w:vertAlign w:val="subscript"/>
                    </w:rPr>
                    <w:t>temp</w:t>
                  </w:r>
                  <w:proofErr w:type="spellEnd"/>
                </w:p>
              </w:tc>
              <w:tc>
                <w:tcPr>
                  <w:tcW w:w="5812" w:type="dxa"/>
                </w:tcPr>
                <w:p w:rsidR="003053E5" w:rsidRPr="00EA2168" w:rsidRDefault="003053E5" w:rsidP="00511D68">
                  <w:pPr>
                    <w:pStyle w:val="TAL"/>
                  </w:pPr>
                  <w:r w:rsidRPr="00EA2168">
                    <w:t>Offset temporarily applied to a cell as specified in TS 38.331 [3] (dB)</w:t>
                  </w:r>
                </w:p>
              </w:tc>
            </w:tr>
            <w:tr w:rsidR="003053E5" w:rsidRPr="00EA2168" w:rsidTr="00511D68">
              <w:trPr>
                <w:trHeight w:val="130"/>
              </w:trPr>
              <w:tc>
                <w:tcPr>
                  <w:tcW w:w="2126" w:type="dxa"/>
                </w:tcPr>
                <w:p w:rsidR="003053E5" w:rsidRPr="004C596E" w:rsidRDefault="003053E5" w:rsidP="00511D68">
                  <w:pPr>
                    <w:pStyle w:val="TAL"/>
                    <w:rPr>
                      <w:highlight w:val="cyan"/>
                    </w:rPr>
                  </w:pPr>
                  <w:proofErr w:type="spellStart"/>
                  <w:r w:rsidRPr="004C596E">
                    <w:rPr>
                      <w:highlight w:val="cyan"/>
                    </w:rPr>
                    <w:t>Q</w:t>
                  </w:r>
                  <w:r w:rsidRPr="004C596E">
                    <w:rPr>
                      <w:highlight w:val="cyan"/>
                      <w:vertAlign w:val="subscript"/>
                    </w:rPr>
                    <w:t>rxlevmeas</w:t>
                  </w:r>
                  <w:proofErr w:type="spellEnd"/>
                </w:p>
              </w:tc>
              <w:tc>
                <w:tcPr>
                  <w:tcW w:w="5812" w:type="dxa"/>
                </w:tcPr>
                <w:p w:rsidR="003053E5" w:rsidRPr="004C596E" w:rsidRDefault="003053E5" w:rsidP="00511D68">
                  <w:pPr>
                    <w:pStyle w:val="TAL"/>
                    <w:rPr>
                      <w:highlight w:val="cyan"/>
                    </w:rPr>
                  </w:pPr>
                  <w:r w:rsidRPr="004C596E">
                    <w:rPr>
                      <w:highlight w:val="cyan"/>
                    </w:rPr>
                    <w:t>Measured cell RX level value (RSRP)</w:t>
                  </w:r>
                </w:p>
              </w:tc>
            </w:tr>
            <w:tr w:rsidR="003053E5" w:rsidRPr="00EA2168" w:rsidTr="00511D68">
              <w:trPr>
                <w:trHeight w:val="50"/>
              </w:trPr>
              <w:tc>
                <w:tcPr>
                  <w:tcW w:w="2126" w:type="dxa"/>
                </w:tcPr>
                <w:p w:rsidR="003053E5" w:rsidRPr="004C596E" w:rsidRDefault="003053E5" w:rsidP="00511D68">
                  <w:pPr>
                    <w:pStyle w:val="TAL"/>
                    <w:rPr>
                      <w:highlight w:val="magenta"/>
                    </w:rPr>
                  </w:pPr>
                  <w:proofErr w:type="spellStart"/>
                  <w:r w:rsidRPr="004C596E">
                    <w:rPr>
                      <w:highlight w:val="magenta"/>
                    </w:rPr>
                    <w:t>Q</w:t>
                  </w:r>
                  <w:r w:rsidRPr="004C596E">
                    <w:rPr>
                      <w:highlight w:val="magenta"/>
                      <w:vertAlign w:val="subscript"/>
                    </w:rPr>
                    <w:t>qualmeas</w:t>
                  </w:r>
                  <w:proofErr w:type="spellEnd"/>
                </w:p>
              </w:tc>
              <w:tc>
                <w:tcPr>
                  <w:tcW w:w="5812" w:type="dxa"/>
                </w:tcPr>
                <w:p w:rsidR="003053E5" w:rsidRPr="004C596E" w:rsidRDefault="003053E5" w:rsidP="00511D68">
                  <w:pPr>
                    <w:pStyle w:val="TAL"/>
                    <w:rPr>
                      <w:highlight w:val="magenta"/>
                    </w:rPr>
                  </w:pPr>
                  <w:r w:rsidRPr="004C596E">
                    <w:rPr>
                      <w:highlight w:val="magenta"/>
                    </w:rPr>
                    <w:t>Measured cell quality value (RSRQ)</w:t>
                  </w:r>
                </w:p>
              </w:tc>
            </w:tr>
            <w:tr w:rsidR="003053E5" w:rsidRPr="00EA2168" w:rsidTr="00511D68">
              <w:trPr>
                <w:trHeight w:val="240"/>
              </w:trPr>
              <w:tc>
                <w:tcPr>
                  <w:tcW w:w="2126" w:type="dxa"/>
                </w:tcPr>
                <w:p w:rsidR="003053E5" w:rsidRPr="00EA2168" w:rsidRDefault="003053E5" w:rsidP="00511D68">
                  <w:pPr>
                    <w:pStyle w:val="TAL"/>
                  </w:pPr>
                  <w:proofErr w:type="spellStart"/>
                  <w:r w:rsidRPr="00EA2168">
                    <w:lastRenderedPageBreak/>
                    <w:t>Q</w:t>
                  </w:r>
                  <w:r w:rsidRPr="00EA2168">
                    <w:rPr>
                      <w:vertAlign w:val="subscript"/>
                    </w:rPr>
                    <w:t>rxlevmin</w:t>
                  </w:r>
                  <w:proofErr w:type="spellEnd"/>
                </w:p>
              </w:tc>
              <w:tc>
                <w:tcPr>
                  <w:tcW w:w="5812" w:type="dxa"/>
                </w:tcPr>
                <w:p w:rsidR="003053E5" w:rsidRPr="00EA2168" w:rsidRDefault="003053E5" w:rsidP="00511D68">
                  <w:pPr>
                    <w:pStyle w:val="TAL"/>
                    <w:rPr>
                      <w:rFonts w:cs="Arial"/>
                    </w:rPr>
                  </w:pPr>
                  <w:r w:rsidRPr="00EA2168">
                    <w:t>Minimum required RX level in the cell (</w:t>
                  </w:r>
                  <w:proofErr w:type="spellStart"/>
                  <w:r w:rsidRPr="00EA2168">
                    <w:t>dBm</w:t>
                  </w:r>
                  <w:proofErr w:type="spellEnd"/>
                  <w:r w:rsidRPr="00EA2168">
                    <w:t xml:space="preserve">). </w:t>
                  </w:r>
                  <w:r w:rsidRPr="00EA2168">
                    <w:rPr>
                      <w:rFonts w:cs="Arial"/>
                    </w:rPr>
                    <w:t xml:space="preserve">If the UE supports SUL frequency for this cell, </w:t>
                  </w:r>
                  <w:proofErr w:type="spellStart"/>
                  <w:r w:rsidRPr="00EA2168">
                    <w:rPr>
                      <w:rFonts w:cs="Arial"/>
                    </w:rPr>
                    <w:t>Q</w:t>
                  </w:r>
                  <w:r w:rsidRPr="00EA2168">
                    <w:rPr>
                      <w:rFonts w:cs="Arial"/>
                      <w:vertAlign w:val="subscript"/>
                    </w:rPr>
                    <w:t>rxlevmin</w:t>
                  </w:r>
                  <w:proofErr w:type="spellEnd"/>
                  <w:r w:rsidRPr="00EA2168">
                    <w:rPr>
                      <w:rFonts w:cs="Arial"/>
                    </w:rPr>
                    <w:t xml:space="preserve"> is obtained from </w:t>
                  </w:r>
                  <w:bookmarkStart w:id="18" w:name="_Hlk513297296"/>
                  <w:r w:rsidRPr="00EA2168">
                    <w:rPr>
                      <w:rFonts w:cs="Arial"/>
                      <w:i/>
                    </w:rPr>
                    <w:t>q-</w:t>
                  </w:r>
                  <w:proofErr w:type="spellStart"/>
                  <w:r w:rsidRPr="00EA2168">
                    <w:rPr>
                      <w:rFonts w:cs="Arial"/>
                      <w:bCs/>
                      <w:i/>
                    </w:rPr>
                    <w:t>RxLevMinSUL</w:t>
                  </w:r>
                  <w:proofErr w:type="spellEnd"/>
                  <w:r w:rsidRPr="00EA2168">
                    <w:rPr>
                      <w:rFonts w:cs="Arial"/>
                      <w:bCs/>
                    </w:rPr>
                    <w:t>, if present,</w:t>
                  </w:r>
                  <w:r w:rsidRPr="00EA2168">
                    <w:rPr>
                      <w:rFonts w:cs="Arial"/>
                      <w:bCs/>
                      <w:i/>
                    </w:rPr>
                    <w:t xml:space="preserve"> </w:t>
                  </w:r>
                  <w:bookmarkEnd w:id="18"/>
                  <w:r w:rsidRPr="00EA2168">
                    <w:rPr>
                      <w:rFonts w:cs="Arial"/>
                    </w:rPr>
                    <w:t xml:space="preserve">in </w:t>
                  </w:r>
                  <w:r w:rsidRPr="00EA2168">
                    <w:rPr>
                      <w:rFonts w:cs="Arial"/>
                      <w:i/>
                    </w:rPr>
                    <w:t>SIB1</w:t>
                  </w:r>
                  <w:r w:rsidRPr="00EA2168">
                    <w:rPr>
                      <w:rFonts w:cs="Arial"/>
                    </w:rPr>
                    <w:t xml:space="preserve">, </w:t>
                  </w:r>
                  <w:r w:rsidRPr="00EA2168">
                    <w:rPr>
                      <w:rFonts w:cs="Arial"/>
                      <w:i/>
                    </w:rPr>
                    <w:t xml:space="preserve">SIB2 </w:t>
                  </w:r>
                  <w:r w:rsidRPr="00EA2168">
                    <w:rPr>
                      <w:rFonts w:cs="Arial"/>
                    </w:rPr>
                    <w:t>and</w:t>
                  </w:r>
                  <w:r w:rsidRPr="00EA2168">
                    <w:rPr>
                      <w:rFonts w:cs="Arial"/>
                      <w:i/>
                    </w:rPr>
                    <w:t xml:space="preserve"> SIB4</w:t>
                  </w:r>
                  <w:r w:rsidRPr="00EA2168">
                    <w:rPr>
                      <w:rFonts w:cs="Arial"/>
                    </w:rPr>
                    <w:t xml:space="preserve">, additionally, if </w:t>
                  </w:r>
                  <w:proofErr w:type="spellStart"/>
                  <w:r w:rsidRPr="00EA2168">
                    <w:t>Q</w:t>
                  </w:r>
                  <w:r w:rsidRPr="00EA2168">
                    <w:rPr>
                      <w:vertAlign w:val="subscript"/>
                    </w:rPr>
                    <w:t>rxlevminoffsetcellSUL</w:t>
                  </w:r>
                  <w:proofErr w:type="spellEnd"/>
                  <w:r w:rsidRPr="00EA2168">
                    <w:rPr>
                      <w:rFonts w:cs="Arial"/>
                    </w:rPr>
                    <w:t xml:space="preserve"> is present in </w:t>
                  </w:r>
                  <w:r w:rsidRPr="00EA2168">
                    <w:rPr>
                      <w:rFonts w:cs="Arial"/>
                      <w:i/>
                    </w:rPr>
                    <w:t>SIB3</w:t>
                  </w:r>
                  <w:r w:rsidRPr="00EA2168">
                    <w:rPr>
                      <w:rFonts w:cs="Arial"/>
                    </w:rPr>
                    <w:t xml:space="preserve"> and </w:t>
                  </w:r>
                  <w:r w:rsidRPr="00EA2168">
                    <w:rPr>
                      <w:rFonts w:cs="Arial"/>
                      <w:i/>
                    </w:rPr>
                    <w:t>SIB4</w:t>
                  </w:r>
                  <w:r w:rsidRPr="00EA2168">
                    <w:rPr>
                      <w:rFonts w:cs="Arial"/>
                    </w:rPr>
                    <w:t xml:space="preserve"> for the concerned cell, this cell specific offset is added to the corresponding </w:t>
                  </w:r>
                  <w:proofErr w:type="spellStart"/>
                  <w:r w:rsidRPr="00EA2168">
                    <w:rPr>
                      <w:rFonts w:cs="Arial"/>
                    </w:rPr>
                    <w:t>Qrxlevmin</w:t>
                  </w:r>
                  <w:proofErr w:type="spellEnd"/>
                  <w:r w:rsidRPr="00EA2168">
                    <w:rPr>
                      <w:rFonts w:cs="Arial"/>
                    </w:rPr>
                    <w:t xml:space="preserve"> to achieve the required minimum RX level in the concerned cell;</w:t>
                  </w:r>
                </w:p>
                <w:p w:rsidR="003053E5" w:rsidRPr="00EA2168" w:rsidRDefault="003053E5" w:rsidP="00511D68">
                  <w:pPr>
                    <w:pStyle w:val="TAL"/>
                  </w:pPr>
                  <w:proofErr w:type="gramStart"/>
                  <w:r w:rsidRPr="00EA2168">
                    <w:rPr>
                      <w:rFonts w:cs="Arial"/>
                    </w:rPr>
                    <w:t>else</w:t>
                  </w:r>
                  <w:proofErr w:type="gramEnd"/>
                  <w:r w:rsidRPr="00EA2168">
                    <w:rPr>
                      <w:rFonts w:cs="Arial"/>
                    </w:rPr>
                    <w:t xml:space="preserve"> </w:t>
                  </w:r>
                  <w:proofErr w:type="spellStart"/>
                  <w:r w:rsidRPr="00EA2168">
                    <w:rPr>
                      <w:rFonts w:cs="Arial"/>
                    </w:rPr>
                    <w:t>Q</w:t>
                  </w:r>
                  <w:r w:rsidRPr="00EA2168">
                    <w:rPr>
                      <w:rFonts w:cs="Arial"/>
                      <w:vertAlign w:val="subscript"/>
                    </w:rPr>
                    <w:t>rxlevmin</w:t>
                  </w:r>
                  <w:proofErr w:type="spellEnd"/>
                  <w:r w:rsidRPr="00EA2168">
                    <w:rPr>
                      <w:rFonts w:cs="Arial"/>
                    </w:rPr>
                    <w:t xml:space="preserve"> is obtained from </w:t>
                  </w:r>
                  <w:r w:rsidRPr="00EA2168">
                    <w:rPr>
                      <w:rFonts w:cs="Arial"/>
                      <w:bCs/>
                      <w:i/>
                    </w:rPr>
                    <w:t>q-</w:t>
                  </w:r>
                  <w:proofErr w:type="spellStart"/>
                  <w:r w:rsidRPr="00EA2168">
                    <w:rPr>
                      <w:rFonts w:cs="Arial"/>
                      <w:bCs/>
                      <w:i/>
                    </w:rPr>
                    <w:t>RxLevMin</w:t>
                  </w:r>
                  <w:proofErr w:type="spellEnd"/>
                  <w:r w:rsidRPr="00EA2168">
                    <w:rPr>
                      <w:rFonts w:cs="Arial"/>
                      <w:bCs/>
                      <w:i/>
                    </w:rPr>
                    <w:t xml:space="preserve"> </w:t>
                  </w:r>
                  <w:r w:rsidRPr="00EA2168">
                    <w:rPr>
                      <w:rFonts w:cs="Arial"/>
                    </w:rPr>
                    <w:t xml:space="preserve">in </w:t>
                  </w:r>
                  <w:r w:rsidRPr="00EA2168">
                    <w:rPr>
                      <w:rFonts w:cs="Arial"/>
                      <w:i/>
                    </w:rPr>
                    <w:t xml:space="preserve">SIB1, SIB2 </w:t>
                  </w:r>
                  <w:r w:rsidRPr="00EA2168">
                    <w:rPr>
                      <w:rFonts w:cs="Arial"/>
                    </w:rPr>
                    <w:t>and</w:t>
                  </w:r>
                  <w:r w:rsidRPr="00EA2168">
                    <w:rPr>
                      <w:rFonts w:cs="Arial"/>
                      <w:i/>
                    </w:rPr>
                    <w:t xml:space="preserve"> SIB4</w:t>
                  </w:r>
                  <w:r w:rsidRPr="00EA2168">
                    <w:rPr>
                      <w:rFonts w:cs="Arial"/>
                    </w:rPr>
                    <w:t xml:space="preserve">, additionally, if </w:t>
                  </w:r>
                  <w:proofErr w:type="spellStart"/>
                  <w:r w:rsidRPr="00EA2168">
                    <w:t>Q</w:t>
                  </w:r>
                  <w:r w:rsidRPr="00EA2168">
                    <w:rPr>
                      <w:vertAlign w:val="subscript"/>
                    </w:rPr>
                    <w:t>rxlevminoffsetcell</w:t>
                  </w:r>
                  <w:proofErr w:type="spellEnd"/>
                  <w:r w:rsidRPr="00EA2168">
                    <w:rPr>
                      <w:rFonts w:cs="Arial"/>
                    </w:rPr>
                    <w:t xml:space="preserve"> is present in </w:t>
                  </w:r>
                  <w:r w:rsidRPr="00EA2168">
                    <w:rPr>
                      <w:rFonts w:cs="Arial"/>
                      <w:i/>
                    </w:rPr>
                    <w:t>SIB3</w:t>
                  </w:r>
                  <w:r w:rsidRPr="00EA2168">
                    <w:rPr>
                      <w:rFonts w:cs="Arial"/>
                    </w:rPr>
                    <w:t xml:space="preserve"> and </w:t>
                  </w:r>
                  <w:r w:rsidRPr="00EA2168">
                    <w:rPr>
                      <w:rFonts w:cs="Arial"/>
                      <w:i/>
                    </w:rPr>
                    <w:t>SIB4</w:t>
                  </w:r>
                  <w:r w:rsidRPr="00EA2168">
                    <w:rPr>
                      <w:rFonts w:cs="Arial"/>
                    </w:rPr>
                    <w:t xml:space="preserve"> for the concerned cell, this cell specific offset is added to the corresponding </w:t>
                  </w:r>
                  <w:proofErr w:type="spellStart"/>
                  <w:r w:rsidRPr="00EA2168">
                    <w:rPr>
                      <w:rFonts w:cs="Arial"/>
                    </w:rPr>
                    <w:t>Qrxlevmin</w:t>
                  </w:r>
                  <w:proofErr w:type="spellEnd"/>
                  <w:r w:rsidRPr="00EA2168">
                    <w:rPr>
                      <w:rFonts w:cs="Arial"/>
                    </w:rPr>
                    <w:t xml:space="preserve"> to achieve the required minimum RX level in the concerned cell.</w:t>
                  </w:r>
                </w:p>
              </w:tc>
            </w:tr>
            <w:tr w:rsidR="003053E5" w:rsidRPr="00EA2168" w:rsidTr="00511D68">
              <w:trPr>
                <w:trHeight w:val="50"/>
              </w:trPr>
              <w:tc>
                <w:tcPr>
                  <w:tcW w:w="2126" w:type="dxa"/>
                </w:tcPr>
                <w:p w:rsidR="003053E5" w:rsidRPr="00EA2168" w:rsidRDefault="003053E5" w:rsidP="00511D68">
                  <w:pPr>
                    <w:pStyle w:val="TAL"/>
                  </w:pPr>
                  <w:proofErr w:type="spellStart"/>
                  <w:r w:rsidRPr="00EA2168">
                    <w:t>Q</w:t>
                  </w:r>
                  <w:r w:rsidRPr="00EA2168">
                    <w:rPr>
                      <w:vertAlign w:val="subscript"/>
                    </w:rPr>
                    <w:t>qualmin</w:t>
                  </w:r>
                  <w:proofErr w:type="spellEnd"/>
                </w:p>
              </w:tc>
              <w:tc>
                <w:tcPr>
                  <w:tcW w:w="5812" w:type="dxa"/>
                </w:tcPr>
                <w:p w:rsidR="003053E5" w:rsidRPr="00EA2168" w:rsidRDefault="003053E5" w:rsidP="00511D68">
                  <w:pPr>
                    <w:pStyle w:val="TAL"/>
                  </w:pPr>
                  <w:r w:rsidRPr="00EA2168">
                    <w:t xml:space="preserve">Minimum required quality level in the cell (dB). </w:t>
                  </w:r>
                  <w:r w:rsidRPr="00EA2168">
                    <w:rPr>
                      <w:rFonts w:cs="Arial"/>
                    </w:rPr>
                    <w:t xml:space="preserve">Additionally, if </w:t>
                  </w:r>
                  <w:proofErr w:type="spellStart"/>
                  <w:r w:rsidRPr="00EA2168">
                    <w:t>Q</w:t>
                  </w:r>
                  <w:r w:rsidRPr="00EA2168">
                    <w:rPr>
                      <w:vertAlign w:val="subscript"/>
                    </w:rPr>
                    <w:t>qualminoffsetcell</w:t>
                  </w:r>
                  <w:proofErr w:type="spellEnd"/>
                  <w:r w:rsidRPr="00EA2168">
                    <w:rPr>
                      <w:rFonts w:cs="Arial"/>
                    </w:rPr>
                    <w:t xml:space="preserve"> is signalled for the concerned cell, this cell specific offset is added to achieve the required minimum quality level in the concerned cell.</w:t>
                  </w:r>
                </w:p>
              </w:tc>
            </w:tr>
            <w:tr w:rsidR="003053E5" w:rsidRPr="00EA2168" w:rsidTr="00511D68">
              <w:trPr>
                <w:trHeight w:val="50"/>
              </w:trPr>
              <w:tc>
                <w:tcPr>
                  <w:tcW w:w="2126" w:type="dxa"/>
                </w:tcPr>
                <w:p w:rsidR="003053E5" w:rsidRPr="00EA2168" w:rsidRDefault="003053E5" w:rsidP="00511D68">
                  <w:pPr>
                    <w:pStyle w:val="TAL"/>
                  </w:pPr>
                  <w:proofErr w:type="spellStart"/>
                  <w:r w:rsidRPr="00EA2168">
                    <w:t>Q</w:t>
                  </w:r>
                  <w:r w:rsidRPr="00EA2168">
                    <w:rPr>
                      <w:vertAlign w:val="subscript"/>
                    </w:rPr>
                    <w:t>rxlevminoffset</w:t>
                  </w:r>
                  <w:proofErr w:type="spellEnd"/>
                </w:p>
              </w:tc>
              <w:tc>
                <w:tcPr>
                  <w:tcW w:w="5812" w:type="dxa"/>
                </w:tcPr>
                <w:p w:rsidR="003053E5" w:rsidRPr="00EA2168" w:rsidRDefault="003053E5" w:rsidP="00511D68">
                  <w:pPr>
                    <w:pStyle w:val="TAL"/>
                  </w:pPr>
                  <w:r w:rsidRPr="00EA2168">
                    <w:t xml:space="preserve">Offset to the signalled </w:t>
                  </w:r>
                  <w:proofErr w:type="spellStart"/>
                  <w:r w:rsidRPr="00EA2168">
                    <w:t>Q</w:t>
                  </w:r>
                  <w:r w:rsidRPr="00EA2168">
                    <w:rPr>
                      <w:vertAlign w:val="subscript"/>
                    </w:rPr>
                    <w:t>rxlevmin</w:t>
                  </w:r>
                  <w:proofErr w:type="spellEnd"/>
                  <w:r w:rsidRPr="00EA2168">
                    <w:t xml:space="preserve"> taken into account in the </w:t>
                  </w:r>
                  <w:proofErr w:type="spellStart"/>
                  <w:r w:rsidRPr="00EA2168">
                    <w:t>Srxlev</w:t>
                  </w:r>
                  <w:proofErr w:type="spellEnd"/>
                  <w:r w:rsidRPr="00EA2168">
                    <w:t xml:space="preserve"> evaluation as a result of a periodic search for a higher priority PLMN while camped normally in a VPLMN, as specified in TS 23.122 [9].</w:t>
                  </w:r>
                </w:p>
              </w:tc>
            </w:tr>
            <w:tr w:rsidR="003053E5" w:rsidRPr="00EA2168" w:rsidTr="00511D68">
              <w:trPr>
                <w:trHeight w:val="50"/>
              </w:trPr>
              <w:tc>
                <w:tcPr>
                  <w:tcW w:w="2126" w:type="dxa"/>
                </w:tcPr>
                <w:p w:rsidR="003053E5" w:rsidRPr="00EA2168" w:rsidRDefault="003053E5" w:rsidP="00511D68">
                  <w:pPr>
                    <w:pStyle w:val="TAL"/>
                  </w:pPr>
                  <w:proofErr w:type="spellStart"/>
                  <w:r w:rsidRPr="00EA2168">
                    <w:t>Q</w:t>
                  </w:r>
                  <w:r w:rsidRPr="00EA2168">
                    <w:rPr>
                      <w:vertAlign w:val="subscript"/>
                    </w:rPr>
                    <w:t>qualminoffset</w:t>
                  </w:r>
                  <w:proofErr w:type="spellEnd"/>
                </w:p>
              </w:tc>
              <w:tc>
                <w:tcPr>
                  <w:tcW w:w="5812" w:type="dxa"/>
                </w:tcPr>
                <w:p w:rsidR="003053E5" w:rsidRPr="00EA2168" w:rsidRDefault="003053E5" w:rsidP="00511D68">
                  <w:pPr>
                    <w:pStyle w:val="TAL"/>
                  </w:pPr>
                  <w:r w:rsidRPr="00EA2168">
                    <w:t xml:space="preserve">Offset to the signalled </w:t>
                  </w:r>
                  <w:proofErr w:type="spellStart"/>
                  <w:r w:rsidRPr="00EA2168">
                    <w:t>Q</w:t>
                  </w:r>
                  <w:r w:rsidRPr="00EA2168">
                    <w:rPr>
                      <w:vertAlign w:val="subscript"/>
                    </w:rPr>
                    <w:t>qualmin</w:t>
                  </w:r>
                  <w:proofErr w:type="spellEnd"/>
                  <w:r w:rsidRPr="00EA2168">
                    <w:t xml:space="preserve"> taken into account in the </w:t>
                  </w:r>
                  <w:proofErr w:type="spellStart"/>
                  <w:r w:rsidRPr="00EA2168">
                    <w:t>Squal</w:t>
                  </w:r>
                  <w:proofErr w:type="spellEnd"/>
                  <w:r w:rsidRPr="00EA2168">
                    <w:t xml:space="preserve"> evaluation as a result of a periodic search for a higher priority PLMN while camped normally in a VPLMN, as specified in TS 23.122 [9].</w:t>
                  </w:r>
                </w:p>
              </w:tc>
            </w:tr>
            <w:tr w:rsidR="003053E5" w:rsidRPr="00EA2168" w:rsidTr="00511D68">
              <w:tc>
                <w:tcPr>
                  <w:tcW w:w="2126" w:type="dxa"/>
                </w:tcPr>
                <w:p w:rsidR="003053E5" w:rsidRPr="00EA2168" w:rsidRDefault="003053E5" w:rsidP="00511D68">
                  <w:pPr>
                    <w:pStyle w:val="TAL"/>
                  </w:pPr>
                  <w:proofErr w:type="spellStart"/>
                  <w:r w:rsidRPr="00EA2168">
                    <w:t>P</w:t>
                  </w:r>
                  <w:r w:rsidRPr="00EA2168">
                    <w:rPr>
                      <w:vertAlign w:val="subscript"/>
                    </w:rPr>
                    <w:t>compensation</w:t>
                  </w:r>
                  <w:proofErr w:type="spellEnd"/>
                  <w:r w:rsidRPr="00EA2168">
                    <w:t xml:space="preserve"> </w:t>
                  </w:r>
                </w:p>
              </w:tc>
              <w:tc>
                <w:tcPr>
                  <w:tcW w:w="5812" w:type="dxa"/>
                </w:tcPr>
                <w:p w:rsidR="003053E5" w:rsidRPr="00EA2168" w:rsidRDefault="003053E5" w:rsidP="00511D68">
                  <w:pPr>
                    <w:pStyle w:val="TAL"/>
                    <w:rPr>
                      <w:i/>
                    </w:rPr>
                  </w:pPr>
                  <w:r w:rsidRPr="00EA2168">
                    <w:t xml:space="preserve">For FR1, if the UE supports the </w:t>
                  </w:r>
                  <w:proofErr w:type="spellStart"/>
                  <w:r w:rsidRPr="00EA2168">
                    <w:rPr>
                      <w:i/>
                      <w:iCs/>
                    </w:rPr>
                    <w:t>additionalPmax</w:t>
                  </w:r>
                  <w:proofErr w:type="spellEnd"/>
                  <w:r w:rsidRPr="00EA2168">
                    <w:t xml:space="preserve"> in the </w:t>
                  </w:r>
                  <w:r w:rsidRPr="00EA2168">
                    <w:rPr>
                      <w:i/>
                      <w:iCs/>
                    </w:rPr>
                    <w:t>NR-NS-</w:t>
                  </w:r>
                  <w:proofErr w:type="spellStart"/>
                  <w:r w:rsidRPr="00EA2168">
                    <w:rPr>
                      <w:i/>
                      <w:iCs/>
                    </w:rPr>
                    <w:t>PmaxList</w:t>
                  </w:r>
                  <w:proofErr w:type="spellEnd"/>
                  <w:r w:rsidRPr="00EA2168">
                    <w:t xml:space="preserve">, if present, in </w:t>
                  </w:r>
                  <w:r w:rsidRPr="00EA2168">
                    <w:rPr>
                      <w:i/>
                    </w:rPr>
                    <w:t xml:space="preserve">SIB1, </w:t>
                  </w:r>
                  <w:r w:rsidRPr="00EA2168">
                    <w:rPr>
                      <w:rFonts w:cs="Arial"/>
                      <w:i/>
                    </w:rPr>
                    <w:t xml:space="preserve">SIB2 </w:t>
                  </w:r>
                  <w:r w:rsidRPr="00EA2168">
                    <w:rPr>
                      <w:rFonts w:cs="Arial"/>
                    </w:rPr>
                    <w:t>and</w:t>
                  </w:r>
                  <w:r w:rsidRPr="00EA2168">
                    <w:rPr>
                      <w:rFonts w:cs="Arial"/>
                      <w:i/>
                    </w:rPr>
                    <w:t xml:space="preserve"> SIB4</w:t>
                  </w:r>
                  <w:r w:rsidRPr="00EA2168">
                    <w:rPr>
                      <w:i/>
                    </w:rPr>
                    <w:t>:</w:t>
                  </w:r>
                </w:p>
                <w:p w:rsidR="003053E5" w:rsidRPr="00EA2168" w:rsidRDefault="003053E5" w:rsidP="00511D68">
                  <w:pPr>
                    <w:pStyle w:val="TAL"/>
                    <w:rPr>
                      <w:i/>
                    </w:rPr>
                  </w:pPr>
                  <w:r w:rsidRPr="00EA2168">
                    <w:rPr>
                      <w:i/>
                    </w:rPr>
                    <w:t>max(P</w:t>
                  </w:r>
                  <w:r w:rsidRPr="00EA2168">
                    <w:rPr>
                      <w:i/>
                      <w:vertAlign w:val="subscript"/>
                    </w:rPr>
                    <w:t>EMAX1</w:t>
                  </w:r>
                  <w:r w:rsidRPr="00EA2168">
                    <w:rPr>
                      <w:i/>
                    </w:rPr>
                    <w:t xml:space="preserve"> –</w:t>
                  </w:r>
                  <w:proofErr w:type="spellStart"/>
                  <w:r w:rsidRPr="00EA2168">
                    <w:rPr>
                      <w:i/>
                    </w:rPr>
                    <w:t>P</w:t>
                  </w:r>
                  <w:r w:rsidRPr="00EA2168">
                    <w:rPr>
                      <w:i/>
                      <w:vertAlign w:val="subscript"/>
                    </w:rPr>
                    <w:t>PowerClass</w:t>
                  </w:r>
                  <w:proofErr w:type="spellEnd"/>
                  <w:r w:rsidRPr="00EA2168">
                    <w:rPr>
                      <w:i/>
                    </w:rPr>
                    <w:t>, 0) – (min(P</w:t>
                  </w:r>
                  <w:r w:rsidRPr="00EA2168">
                    <w:rPr>
                      <w:i/>
                      <w:vertAlign w:val="subscript"/>
                    </w:rPr>
                    <w:t>EMAX2</w:t>
                  </w:r>
                  <w:r w:rsidRPr="00EA2168">
                    <w:rPr>
                      <w:i/>
                    </w:rPr>
                    <w:t xml:space="preserve">, </w:t>
                  </w:r>
                  <w:proofErr w:type="spellStart"/>
                  <w:r w:rsidRPr="00EA2168">
                    <w:rPr>
                      <w:i/>
                    </w:rPr>
                    <w:t>P</w:t>
                  </w:r>
                  <w:r w:rsidRPr="00EA2168">
                    <w:rPr>
                      <w:i/>
                      <w:vertAlign w:val="subscript"/>
                    </w:rPr>
                    <w:t>PowerClass</w:t>
                  </w:r>
                  <w:proofErr w:type="spellEnd"/>
                  <w:r w:rsidRPr="00EA2168">
                    <w:rPr>
                      <w:i/>
                    </w:rPr>
                    <w:t>) – min(P</w:t>
                  </w:r>
                  <w:r w:rsidRPr="00EA2168">
                    <w:rPr>
                      <w:i/>
                      <w:vertAlign w:val="subscript"/>
                    </w:rPr>
                    <w:t>EMAX1</w:t>
                  </w:r>
                  <w:r w:rsidRPr="00EA2168">
                    <w:rPr>
                      <w:i/>
                    </w:rPr>
                    <w:t xml:space="preserve">, </w:t>
                  </w:r>
                  <w:proofErr w:type="spellStart"/>
                  <w:r w:rsidRPr="00EA2168">
                    <w:rPr>
                      <w:i/>
                    </w:rPr>
                    <w:t>P</w:t>
                  </w:r>
                  <w:r w:rsidRPr="00EA2168">
                    <w:rPr>
                      <w:i/>
                      <w:vertAlign w:val="subscript"/>
                    </w:rPr>
                    <w:t>PowerClass</w:t>
                  </w:r>
                  <w:proofErr w:type="spellEnd"/>
                  <w:r w:rsidRPr="00EA2168">
                    <w:rPr>
                      <w:i/>
                    </w:rPr>
                    <w:t>)) (dB);</w:t>
                  </w:r>
                </w:p>
                <w:p w:rsidR="003053E5" w:rsidRPr="00EA2168" w:rsidRDefault="003053E5" w:rsidP="00511D68">
                  <w:pPr>
                    <w:pStyle w:val="TAL"/>
                    <w:rPr>
                      <w:i/>
                    </w:rPr>
                  </w:pPr>
                  <w:r w:rsidRPr="00EA2168">
                    <w:rPr>
                      <w:i/>
                    </w:rPr>
                    <w:t>else:</w:t>
                  </w:r>
                </w:p>
                <w:p w:rsidR="003053E5" w:rsidRPr="00EA2168" w:rsidRDefault="003053E5" w:rsidP="00511D68">
                  <w:pPr>
                    <w:pStyle w:val="TAL"/>
                  </w:pPr>
                  <w:r w:rsidRPr="00EA2168">
                    <w:rPr>
                      <w:i/>
                    </w:rPr>
                    <w:t>max(P</w:t>
                  </w:r>
                  <w:r w:rsidRPr="00EA2168">
                    <w:rPr>
                      <w:i/>
                      <w:vertAlign w:val="subscript"/>
                    </w:rPr>
                    <w:t>EMAX1</w:t>
                  </w:r>
                  <w:r w:rsidRPr="00EA2168">
                    <w:rPr>
                      <w:i/>
                    </w:rPr>
                    <w:t xml:space="preserve"> –</w:t>
                  </w:r>
                  <w:proofErr w:type="spellStart"/>
                  <w:r w:rsidRPr="00EA2168">
                    <w:rPr>
                      <w:i/>
                    </w:rPr>
                    <w:t>P</w:t>
                  </w:r>
                  <w:r w:rsidRPr="00EA2168">
                    <w:rPr>
                      <w:i/>
                      <w:vertAlign w:val="subscript"/>
                    </w:rPr>
                    <w:t>PowerClass</w:t>
                  </w:r>
                  <w:proofErr w:type="spellEnd"/>
                  <w:r w:rsidRPr="00EA2168">
                    <w:rPr>
                      <w:i/>
                    </w:rPr>
                    <w:t>, 0) (dB)</w:t>
                  </w:r>
                </w:p>
                <w:p w:rsidR="003053E5" w:rsidRPr="00EA2168" w:rsidRDefault="003053E5" w:rsidP="00511D68">
                  <w:pPr>
                    <w:pStyle w:val="TAL"/>
                    <w:rPr>
                      <w:i/>
                    </w:rPr>
                  </w:pPr>
                </w:p>
                <w:p w:rsidR="003053E5" w:rsidRPr="00EA2168" w:rsidRDefault="003053E5" w:rsidP="00511D68">
                  <w:pPr>
                    <w:pStyle w:val="TAL"/>
                  </w:pPr>
                  <w:r w:rsidRPr="00EA2168">
                    <w:t xml:space="preserve">For FR2, </w:t>
                  </w:r>
                  <w:proofErr w:type="spellStart"/>
                  <w:r w:rsidRPr="00EA2168">
                    <w:t>P</w:t>
                  </w:r>
                  <w:r w:rsidRPr="00EA2168">
                    <w:rPr>
                      <w:vertAlign w:val="subscript"/>
                    </w:rPr>
                    <w:t>compensation</w:t>
                  </w:r>
                  <w:proofErr w:type="spellEnd"/>
                  <w:r w:rsidRPr="00EA2168">
                    <w:t xml:space="preserve"> is set to 0.</w:t>
                  </w:r>
                </w:p>
                <w:p w:rsidR="003053E5" w:rsidRPr="00EA2168" w:rsidRDefault="003053E5" w:rsidP="00511D68">
                  <w:pPr>
                    <w:pStyle w:val="TAL"/>
                  </w:pPr>
                  <w:r w:rsidRPr="00EA2168">
                    <w:t xml:space="preserve">For </w:t>
                  </w:r>
                  <w:r w:rsidRPr="00EA2168">
                    <w:rPr>
                      <w:lang w:eastAsia="zh-CN"/>
                    </w:rPr>
                    <w:t>IAB-MT</w:t>
                  </w:r>
                  <w:r w:rsidRPr="00EA2168">
                    <w:t xml:space="preserve">, </w:t>
                  </w:r>
                  <w:proofErr w:type="spellStart"/>
                  <w:r w:rsidRPr="00EA2168">
                    <w:t>P</w:t>
                  </w:r>
                  <w:r w:rsidRPr="00EA2168">
                    <w:rPr>
                      <w:vertAlign w:val="subscript"/>
                    </w:rPr>
                    <w:t>compensation</w:t>
                  </w:r>
                  <w:proofErr w:type="spellEnd"/>
                  <w:r w:rsidRPr="00EA2168">
                    <w:t xml:space="preserve"> is set to 0.</w:t>
                  </w:r>
                </w:p>
              </w:tc>
            </w:tr>
            <w:tr w:rsidR="003053E5" w:rsidRPr="00EA2168" w:rsidTr="00511D68">
              <w:tc>
                <w:tcPr>
                  <w:tcW w:w="2126" w:type="dxa"/>
                  <w:tcBorders>
                    <w:top w:val="single" w:sz="4" w:space="0" w:color="auto"/>
                    <w:left w:val="single" w:sz="4" w:space="0" w:color="auto"/>
                    <w:bottom w:val="single" w:sz="4" w:space="0" w:color="auto"/>
                    <w:right w:val="single" w:sz="4" w:space="0" w:color="auto"/>
                  </w:tcBorders>
                </w:tcPr>
                <w:p w:rsidR="003053E5" w:rsidRPr="00EA2168" w:rsidRDefault="003053E5" w:rsidP="00511D68">
                  <w:pPr>
                    <w:pStyle w:val="TAL"/>
                  </w:pPr>
                  <w:r w:rsidRPr="00EA2168">
                    <w:t>P</w:t>
                  </w:r>
                  <w:r w:rsidRPr="00EA2168">
                    <w:rPr>
                      <w:vertAlign w:val="subscript"/>
                    </w:rPr>
                    <w:t>EMAX1</w:t>
                  </w:r>
                  <w:r w:rsidRPr="00EA2168">
                    <w:t>, P</w:t>
                  </w:r>
                  <w:r w:rsidRPr="00EA2168">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rsidR="003053E5" w:rsidRPr="00EA2168" w:rsidRDefault="003053E5" w:rsidP="00511D68">
                  <w:pPr>
                    <w:pStyle w:val="TAL"/>
                  </w:pPr>
                  <w:r w:rsidRPr="00EA2168">
                    <w:t>Maximum TX power level of a UE may use when transmitting on the uplink in the cell (</w:t>
                  </w:r>
                  <w:proofErr w:type="spellStart"/>
                  <w:r w:rsidRPr="00EA2168">
                    <w:t>dBm</w:t>
                  </w:r>
                  <w:proofErr w:type="spellEnd"/>
                  <w:r w:rsidRPr="00EA2168">
                    <w:t>) defined as P</w:t>
                  </w:r>
                  <w:r w:rsidRPr="00EA2168">
                    <w:rPr>
                      <w:vertAlign w:val="subscript"/>
                    </w:rPr>
                    <w:t>EMAX</w:t>
                  </w:r>
                  <w:r w:rsidRPr="00EA2168">
                    <w:t xml:space="preserve"> in TS 38.101 [15]. If UE supports SUL frequency for this cell, P</w:t>
                  </w:r>
                  <w:r w:rsidRPr="00EA2168">
                    <w:rPr>
                      <w:vertAlign w:val="subscript"/>
                    </w:rPr>
                    <w:t>EMAX1</w:t>
                  </w:r>
                  <w:r w:rsidRPr="00EA2168">
                    <w:t xml:space="preserve"> and P</w:t>
                  </w:r>
                  <w:r w:rsidRPr="00EA2168">
                    <w:rPr>
                      <w:vertAlign w:val="subscript"/>
                    </w:rPr>
                    <w:t xml:space="preserve">EMAX2 </w:t>
                  </w:r>
                  <w:r w:rsidRPr="00EA2168">
                    <w:t xml:space="preserve">are obtained from the </w:t>
                  </w:r>
                  <w:r w:rsidRPr="00EA2168">
                    <w:rPr>
                      <w:i/>
                    </w:rPr>
                    <w:t>p-Max</w:t>
                  </w:r>
                  <w:r w:rsidRPr="00EA2168">
                    <w:t xml:space="preserve"> for SUL in </w:t>
                  </w:r>
                  <w:r w:rsidRPr="00EA2168">
                    <w:rPr>
                      <w:i/>
                    </w:rPr>
                    <w:t>SIB1</w:t>
                  </w:r>
                  <w:r w:rsidRPr="00EA2168">
                    <w:t xml:space="preserve"> and </w:t>
                  </w:r>
                  <w:r w:rsidRPr="00EA2168">
                    <w:rPr>
                      <w:i/>
                    </w:rPr>
                    <w:t>NR-NS-</w:t>
                  </w:r>
                  <w:proofErr w:type="spellStart"/>
                  <w:r w:rsidRPr="00EA2168">
                    <w:rPr>
                      <w:i/>
                    </w:rPr>
                    <w:t>PmaxList</w:t>
                  </w:r>
                  <w:proofErr w:type="spellEnd"/>
                  <w:r w:rsidRPr="00EA2168">
                    <w:t xml:space="preserve"> for SUL respectively in </w:t>
                  </w:r>
                  <w:r w:rsidRPr="00EA2168">
                    <w:rPr>
                      <w:i/>
                    </w:rPr>
                    <w:t>SIB1, SIB2</w:t>
                  </w:r>
                  <w:r w:rsidRPr="00EA2168">
                    <w:t xml:space="preserve"> and </w:t>
                  </w:r>
                  <w:r w:rsidRPr="00EA2168">
                    <w:rPr>
                      <w:i/>
                    </w:rPr>
                    <w:t>SIB4</w:t>
                  </w:r>
                  <w:r w:rsidRPr="00EA2168">
                    <w:t xml:space="preserve"> as specified in TS 38.331 [3], else P</w:t>
                  </w:r>
                  <w:r w:rsidRPr="00EA2168">
                    <w:rPr>
                      <w:vertAlign w:val="subscript"/>
                    </w:rPr>
                    <w:t>EMAX1</w:t>
                  </w:r>
                  <w:r w:rsidRPr="00EA2168">
                    <w:t xml:space="preserve"> and P</w:t>
                  </w:r>
                  <w:r w:rsidRPr="00EA2168">
                    <w:rPr>
                      <w:vertAlign w:val="subscript"/>
                    </w:rPr>
                    <w:t>EMAX2</w:t>
                  </w:r>
                  <w:r w:rsidRPr="00EA2168">
                    <w:t xml:space="preserve"> are obtained from the</w:t>
                  </w:r>
                  <w:r w:rsidRPr="00EA2168">
                    <w:rPr>
                      <w:i/>
                    </w:rPr>
                    <w:t xml:space="preserve"> p-Max</w:t>
                  </w:r>
                  <w:r w:rsidRPr="00EA2168">
                    <w:t xml:space="preserve"> and </w:t>
                  </w:r>
                  <w:r w:rsidRPr="00EA2168">
                    <w:rPr>
                      <w:i/>
                    </w:rPr>
                    <w:t>NR-NS-</w:t>
                  </w:r>
                  <w:proofErr w:type="spellStart"/>
                  <w:r w:rsidRPr="00EA2168">
                    <w:rPr>
                      <w:i/>
                    </w:rPr>
                    <w:t>PmaxList</w:t>
                  </w:r>
                  <w:proofErr w:type="spellEnd"/>
                  <w:r w:rsidRPr="00EA2168">
                    <w:t xml:space="preserve"> respectively in </w:t>
                  </w:r>
                  <w:r w:rsidRPr="00EA2168">
                    <w:rPr>
                      <w:i/>
                    </w:rPr>
                    <w:t>SIB1</w:t>
                  </w:r>
                  <w:r w:rsidRPr="00EA2168">
                    <w:t xml:space="preserve">, </w:t>
                  </w:r>
                  <w:r w:rsidRPr="00EA2168">
                    <w:rPr>
                      <w:i/>
                    </w:rPr>
                    <w:t>SIB2</w:t>
                  </w:r>
                  <w:r w:rsidRPr="00EA2168">
                    <w:t xml:space="preserve"> and </w:t>
                  </w:r>
                  <w:r w:rsidRPr="00EA2168">
                    <w:rPr>
                      <w:i/>
                    </w:rPr>
                    <w:t>SIB4</w:t>
                  </w:r>
                  <w:r w:rsidRPr="00EA2168">
                    <w:t xml:space="preserve"> for normal UL</w:t>
                  </w:r>
                  <w:r w:rsidRPr="00EA2168">
                    <w:rPr>
                      <w:rFonts w:eastAsia="等线"/>
                    </w:rPr>
                    <w:t xml:space="preserve"> </w:t>
                  </w:r>
                  <w:r w:rsidRPr="00EA2168">
                    <w:t xml:space="preserve">as specified in TS 38.331 [3]. </w:t>
                  </w:r>
                </w:p>
              </w:tc>
            </w:tr>
            <w:tr w:rsidR="003053E5" w:rsidRPr="00EA2168" w:rsidTr="00511D68">
              <w:tc>
                <w:tcPr>
                  <w:tcW w:w="2126" w:type="dxa"/>
                  <w:tcBorders>
                    <w:top w:val="single" w:sz="4" w:space="0" w:color="auto"/>
                    <w:left w:val="single" w:sz="4" w:space="0" w:color="auto"/>
                    <w:bottom w:val="single" w:sz="4" w:space="0" w:color="auto"/>
                    <w:right w:val="single" w:sz="4" w:space="0" w:color="auto"/>
                  </w:tcBorders>
                </w:tcPr>
                <w:p w:rsidR="003053E5" w:rsidRPr="00EA2168" w:rsidRDefault="003053E5" w:rsidP="00511D68">
                  <w:pPr>
                    <w:pStyle w:val="TAL"/>
                  </w:pPr>
                  <w:proofErr w:type="spellStart"/>
                  <w:r w:rsidRPr="00EA2168">
                    <w:t>P</w:t>
                  </w:r>
                  <w:r w:rsidRPr="00EA2168">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rsidR="003053E5" w:rsidRPr="00EA2168" w:rsidRDefault="003053E5" w:rsidP="00511D68">
                  <w:pPr>
                    <w:pStyle w:val="TAL"/>
                  </w:pPr>
                  <w:r w:rsidRPr="00EA2168">
                    <w:t>Maximum RF output power of the UE (</w:t>
                  </w:r>
                  <w:proofErr w:type="spellStart"/>
                  <w:r w:rsidRPr="00EA2168">
                    <w:t>dBm</w:t>
                  </w:r>
                  <w:proofErr w:type="spellEnd"/>
                  <w:r w:rsidRPr="00EA2168">
                    <w:t>) according to the UE power class as defined in TS 38.101-1 [15].</w:t>
                  </w:r>
                </w:p>
              </w:tc>
            </w:tr>
          </w:tbl>
          <w:p w:rsidR="003053E5" w:rsidRDefault="003053E5" w:rsidP="005756A1">
            <w:pPr>
              <w:pStyle w:val="a2"/>
              <w:rPr>
                <w:rFonts w:eastAsiaTheme="minorEastAsia"/>
                <w:lang w:eastAsia="zh-CN"/>
              </w:rPr>
            </w:pPr>
          </w:p>
        </w:tc>
      </w:tr>
    </w:tbl>
    <w:p w:rsidR="003053E5" w:rsidRDefault="003053E5" w:rsidP="005756A1">
      <w:pPr>
        <w:pStyle w:val="a2"/>
        <w:rPr>
          <w:rFonts w:eastAsiaTheme="minorEastAsia"/>
          <w:lang w:eastAsia="zh-CN"/>
        </w:rPr>
      </w:pPr>
      <w:r>
        <w:rPr>
          <w:rFonts w:eastAsiaTheme="minorEastAsia" w:hint="eastAsia"/>
          <w:lang w:eastAsia="zh-CN"/>
        </w:rPr>
        <w:lastRenderedPageBreak/>
        <w:t xml:space="preserve">Hence, we need to clarify </w:t>
      </w:r>
      <w:r w:rsidRPr="00EE3D09">
        <w:rPr>
          <w:lang w:eastAsia="zh-CN"/>
        </w:rPr>
        <w:t xml:space="preserve">serving cell quality </w:t>
      </w:r>
      <w:r w:rsidRPr="00EE3D09">
        <w:rPr>
          <w:rFonts w:hint="eastAsia"/>
          <w:lang w:eastAsia="zh-CN"/>
        </w:rPr>
        <w:t>by MR</w:t>
      </w:r>
      <w:r>
        <w:rPr>
          <w:rFonts w:eastAsiaTheme="minorEastAsia" w:hint="eastAsia"/>
          <w:lang w:eastAsia="zh-CN"/>
        </w:rPr>
        <w:t xml:space="preserve"> for conditions of LP-WUS monitoring is to reuse cell selection value or measured value.</w:t>
      </w:r>
    </w:p>
    <w:p w:rsidR="003053E5" w:rsidRDefault="003915E4" w:rsidP="005756A1">
      <w:pPr>
        <w:pStyle w:val="a2"/>
        <w:rPr>
          <w:rFonts w:eastAsiaTheme="minorEastAsia"/>
          <w:lang w:eastAsia="zh-CN"/>
        </w:rPr>
      </w:pPr>
      <w:r>
        <w:rPr>
          <w:rFonts w:eastAsiaTheme="minorEastAsia" w:hint="eastAsia"/>
          <w:lang w:eastAsia="zh-CN"/>
        </w:rPr>
        <w:t>In order to align with existing relaxed measurement criteria, w</w:t>
      </w:r>
      <w:r w:rsidR="003053E5">
        <w:rPr>
          <w:rFonts w:eastAsiaTheme="minorEastAsia" w:hint="eastAsia"/>
          <w:lang w:eastAsia="zh-CN"/>
        </w:rPr>
        <w:t xml:space="preserve">e slightly prefer to </w:t>
      </w:r>
      <w:r>
        <w:rPr>
          <w:rFonts w:eastAsiaTheme="minorEastAsia" w:hint="eastAsia"/>
          <w:lang w:eastAsia="zh-CN"/>
        </w:rPr>
        <w:t xml:space="preserve">reuse cell selection value for </w:t>
      </w:r>
      <w:r w:rsidRPr="00EE3D09">
        <w:rPr>
          <w:lang w:eastAsia="zh-CN"/>
        </w:rPr>
        <w:t xml:space="preserve">serving cell quality </w:t>
      </w:r>
      <w:r w:rsidRPr="00EE3D09">
        <w:rPr>
          <w:rFonts w:hint="eastAsia"/>
          <w:lang w:eastAsia="zh-CN"/>
        </w:rPr>
        <w:t>by MR</w:t>
      </w:r>
      <w:r>
        <w:rPr>
          <w:rFonts w:eastAsiaTheme="minorEastAsia" w:hint="eastAsia"/>
          <w:lang w:eastAsia="zh-CN"/>
        </w:rPr>
        <w:t xml:space="preserve"> for conditions of LP-WUS monitoring. And this can be applied to serving cell quality by MR for conditions of measurement relaxation and serving cell measurement offloading for LP-WUS UEs as well.</w:t>
      </w:r>
    </w:p>
    <w:p w:rsidR="003915E4" w:rsidRPr="003915E4" w:rsidRDefault="003915E4" w:rsidP="005756A1">
      <w:pPr>
        <w:pStyle w:val="a2"/>
        <w:rPr>
          <w:rFonts w:eastAsiaTheme="minorEastAsia"/>
          <w:b/>
          <w:lang w:eastAsia="zh-CN"/>
        </w:rPr>
      </w:pPr>
      <w:r w:rsidRPr="003915E4">
        <w:rPr>
          <w:rFonts w:eastAsiaTheme="minorEastAsia" w:hint="eastAsia"/>
          <w:b/>
          <w:lang w:eastAsia="zh-CN"/>
        </w:rPr>
        <w:t>Proposal 5: Cell selection value, i.e.</w:t>
      </w:r>
      <w:r w:rsidR="00BF72F5">
        <w:rPr>
          <w:rFonts w:eastAsiaTheme="minorEastAsia" w:hint="eastAsia"/>
          <w:b/>
          <w:lang w:eastAsia="zh-CN"/>
        </w:rPr>
        <w:t>,</w:t>
      </w:r>
      <w:r w:rsidRPr="003915E4">
        <w:rPr>
          <w:rFonts w:eastAsiaTheme="minorEastAsia" w:hint="eastAsia"/>
          <w:b/>
          <w:lang w:eastAsia="zh-CN"/>
        </w:rPr>
        <w:t xml:space="preserve"> </w:t>
      </w:r>
      <w:r w:rsidRPr="003915E4">
        <w:rPr>
          <w:rFonts w:hint="eastAsia"/>
          <w:b/>
          <w:lang w:eastAsia="zh-CN"/>
        </w:rPr>
        <w:t xml:space="preserve">existing </w:t>
      </w:r>
      <w:proofErr w:type="spellStart"/>
      <w:r w:rsidRPr="003915E4">
        <w:rPr>
          <w:b/>
        </w:rPr>
        <w:t>Srxlev</w:t>
      </w:r>
      <w:proofErr w:type="spellEnd"/>
      <w:r w:rsidRPr="003915E4">
        <w:rPr>
          <w:rFonts w:hint="eastAsia"/>
          <w:b/>
          <w:lang w:eastAsia="zh-CN"/>
        </w:rPr>
        <w:t>/</w:t>
      </w:r>
      <w:r w:rsidRPr="003915E4">
        <w:rPr>
          <w:b/>
        </w:rPr>
        <w:t xml:space="preserve"> </w:t>
      </w:r>
      <w:proofErr w:type="spellStart"/>
      <w:r w:rsidRPr="003915E4">
        <w:rPr>
          <w:b/>
        </w:rPr>
        <w:t>Squal</w:t>
      </w:r>
      <w:proofErr w:type="spellEnd"/>
      <w:r w:rsidRPr="003915E4">
        <w:rPr>
          <w:rFonts w:eastAsiaTheme="minorEastAsia" w:hint="eastAsia"/>
          <w:b/>
          <w:lang w:eastAsia="zh-CN"/>
        </w:rPr>
        <w:t xml:space="preserve"> in TS 38.304, is used for serving cell quality by MR for conditions of LP-WUS monitoring, measurement relaxation and serving cell measurement offloading for LP-WUS UEs.</w:t>
      </w:r>
    </w:p>
    <w:p w:rsidR="003915E4" w:rsidRPr="003053E5" w:rsidRDefault="00CB1923" w:rsidP="005756A1">
      <w:pPr>
        <w:pStyle w:val="a2"/>
        <w:rPr>
          <w:rFonts w:eastAsiaTheme="minorEastAsia"/>
          <w:lang w:eastAsia="zh-CN"/>
        </w:rPr>
      </w:pPr>
      <w:r>
        <w:rPr>
          <w:rFonts w:eastAsiaTheme="minorEastAsia" w:hint="eastAsia"/>
          <w:lang w:eastAsia="zh-CN"/>
        </w:rPr>
        <w:t>S</w:t>
      </w:r>
      <w:r w:rsidR="003915E4">
        <w:rPr>
          <w:rFonts w:eastAsiaTheme="minorEastAsia" w:hint="eastAsia"/>
          <w:lang w:eastAsia="zh-CN"/>
        </w:rPr>
        <w:t xml:space="preserve">erving cell quality by </w:t>
      </w:r>
      <w:r>
        <w:rPr>
          <w:rFonts w:eastAsiaTheme="minorEastAsia" w:hint="eastAsia"/>
          <w:lang w:eastAsia="zh-CN"/>
        </w:rPr>
        <w:t>L</w:t>
      </w:r>
      <w:r w:rsidR="003915E4">
        <w:rPr>
          <w:rFonts w:eastAsiaTheme="minorEastAsia" w:hint="eastAsia"/>
          <w:lang w:eastAsia="zh-CN"/>
        </w:rPr>
        <w:t>R</w:t>
      </w:r>
      <w:r w:rsidR="00D13C15">
        <w:rPr>
          <w:rFonts w:eastAsiaTheme="minorEastAsia" w:hint="eastAsia"/>
          <w:lang w:eastAsia="zh-CN"/>
        </w:rPr>
        <w:t xml:space="preserve"> </w:t>
      </w:r>
      <w:r>
        <w:rPr>
          <w:rFonts w:eastAsiaTheme="minorEastAsia" w:hint="eastAsia"/>
          <w:lang w:eastAsia="zh-CN"/>
        </w:rPr>
        <w:t>is used in</w:t>
      </w:r>
      <w:r w:rsidR="00D13C15">
        <w:rPr>
          <w:rFonts w:eastAsiaTheme="minorEastAsia" w:hint="eastAsia"/>
          <w:lang w:eastAsia="zh-CN"/>
        </w:rPr>
        <w:t xml:space="preserve"> conditions in LP-WUS</w:t>
      </w:r>
      <w:r>
        <w:rPr>
          <w:rFonts w:eastAsiaTheme="minorEastAsia" w:hint="eastAsia"/>
          <w:lang w:eastAsia="zh-CN"/>
        </w:rPr>
        <w:t>.</w:t>
      </w:r>
      <w:r w:rsidR="00D13C15">
        <w:rPr>
          <w:rFonts w:eastAsiaTheme="minorEastAsia" w:hint="eastAsia"/>
          <w:lang w:eastAsia="zh-CN"/>
        </w:rPr>
        <w:t xml:space="preserve"> </w:t>
      </w:r>
      <w:r>
        <w:rPr>
          <w:rFonts w:eastAsiaTheme="minorEastAsia" w:hint="eastAsia"/>
          <w:lang w:eastAsia="zh-CN"/>
        </w:rPr>
        <w:t xml:space="preserve">We need to clarify if it is cell selection value or measured value. Currently there is no existing definition of cell selection value for serving cell quality by LR. And serving cell quality by LR is used for </w:t>
      </w:r>
      <w:r w:rsidRPr="00CB1923">
        <w:rPr>
          <w:rFonts w:eastAsiaTheme="minorEastAsia"/>
          <w:lang w:eastAsia="zh-CN"/>
        </w:rPr>
        <w:t>conditions of LP-WUS monitoring, measurement relaxation and serving cell measurement offloading for LP-WUS UEs</w:t>
      </w:r>
      <w:r>
        <w:rPr>
          <w:rFonts w:eastAsiaTheme="minorEastAsia" w:hint="eastAsia"/>
          <w:lang w:eastAsia="zh-CN"/>
        </w:rPr>
        <w:t>, not for cell selection.</w:t>
      </w:r>
      <w:r w:rsidR="0090574F">
        <w:rPr>
          <w:rFonts w:eastAsiaTheme="minorEastAsia" w:hint="eastAsia"/>
          <w:lang w:eastAsia="zh-CN"/>
        </w:rPr>
        <w:t xml:space="preserve"> We don</w:t>
      </w:r>
      <w:r w:rsidR="0090574F">
        <w:rPr>
          <w:rFonts w:eastAsiaTheme="minorEastAsia"/>
          <w:lang w:eastAsia="zh-CN"/>
        </w:rPr>
        <w:t>’</w:t>
      </w:r>
      <w:r w:rsidR="0090574F">
        <w:rPr>
          <w:rFonts w:eastAsiaTheme="minorEastAsia" w:hint="eastAsia"/>
          <w:lang w:eastAsia="zh-CN"/>
        </w:rPr>
        <w:t>t need to definition a new formula for cell selection value of serving cell quality by LR.</w:t>
      </w:r>
    </w:p>
    <w:p w:rsidR="005756A1" w:rsidRPr="00EE3D09" w:rsidRDefault="0090574F" w:rsidP="00EE3D09">
      <w:pPr>
        <w:pStyle w:val="a2"/>
        <w:rPr>
          <w:rFonts w:eastAsiaTheme="minorEastAsia"/>
          <w:lang w:eastAsia="zh-CN"/>
        </w:rPr>
      </w:pPr>
      <w:r w:rsidRPr="0090574F">
        <w:rPr>
          <w:rFonts w:eastAsiaTheme="minorEastAsia" w:hint="eastAsia"/>
          <w:b/>
          <w:lang w:eastAsia="zh-CN"/>
        </w:rPr>
        <w:t>Proposal 6: Measured value</w:t>
      </w:r>
      <w:r>
        <w:rPr>
          <w:rFonts w:eastAsiaTheme="minorEastAsia" w:hint="eastAsia"/>
          <w:lang w:eastAsia="zh-CN"/>
        </w:rPr>
        <w:t xml:space="preserve"> </w:t>
      </w:r>
      <w:r w:rsidRPr="003915E4">
        <w:rPr>
          <w:rFonts w:eastAsiaTheme="minorEastAsia" w:hint="eastAsia"/>
          <w:b/>
          <w:lang w:eastAsia="zh-CN"/>
        </w:rPr>
        <w:t xml:space="preserve">is used for serving cell quality by </w:t>
      </w:r>
      <w:r>
        <w:rPr>
          <w:rFonts w:eastAsiaTheme="minorEastAsia" w:hint="eastAsia"/>
          <w:b/>
          <w:lang w:eastAsia="zh-CN"/>
        </w:rPr>
        <w:t>L</w:t>
      </w:r>
      <w:r w:rsidRPr="003915E4">
        <w:rPr>
          <w:rFonts w:eastAsiaTheme="minorEastAsia" w:hint="eastAsia"/>
          <w:b/>
          <w:lang w:eastAsia="zh-CN"/>
        </w:rPr>
        <w:t>R for conditions of LP-WUS monitoring, measurement relaxation and serving cell measurement offloading for LP-WUS UEs.</w:t>
      </w:r>
    </w:p>
    <w:p w:rsidR="004A7AA3" w:rsidRPr="00984F6C" w:rsidRDefault="004A7AA3" w:rsidP="00984F6C">
      <w:pPr>
        <w:pStyle w:val="1"/>
        <w:numPr>
          <w:ilvl w:val="0"/>
          <w:numId w:val="49"/>
        </w:numPr>
        <w:jc w:val="both"/>
        <w:rPr>
          <w:szCs w:val="28"/>
        </w:rPr>
      </w:pPr>
      <w:r w:rsidRPr="00984F6C">
        <w:rPr>
          <w:szCs w:val="28"/>
        </w:rPr>
        <w:t>Conclusion</w:t>
      </w:r>
    </w:p>
    <w:p w:rsidR="00FA3182" w:rsidRDefault="0098178C" w:rsidP="00A46990">
      <w:pPr>
        <w:pStyle w:val="a2"/>
        <w:spacing w:beforeLines="50" w:before="120"/>
        <w:rPr>
          <w:rFonts w:eastAsia="宋体"/>
          <w:lang w:val="en-GB" w:eastAsia="zh-CN"/>
        </w:rPr>
      </w:pPr>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9" w:name="OLE_LINK47"/>
      <w:bookmarkStart w:id="20" w:name="OLE_LINK48"/>
      <w:r w:rsidRPr="0098178C">
        <w:rPr>
          <w:rFonts w:eastAsia="宋体"/>
          <w:lang w:val="en-GB" w:eastAsia="zh-CN"/>
        </w:rPr>
        <w:t>propose:</w:t>
      </w:r>
    </w:p>
    <w:p w:rsidR="00BF72F5" w:rsidRPr="00BF72F5" w:rsidRDefault="00BF72F5" w:rsidP="00EE3D09">
      <w:pPr>
        <w:pStyle w:val="a2"/>
        <w:rPr>
          <w:rFonts w:eastAsiaTheme="minorEastAsia"/>
          <w:b/>
          <w:u w:val="single"/>
          <w:lang w:eastAsia="zh-CN"/>
        </w:rPr>
      </w:pPr>
      <w:r w:rsidRPr="00BF72F5">
        <w:rPr>
          <w:rFonts w:eastAsiaTheme="minorEastAsia" w:hint="eastAsia"/>
          <w:b/>
          <w:u w:val="single"/>
        </w:rPr>
        <w:t xml:space="preserve">LP-WUS with </w:t>
      </w:r>
      <w:proofErr w:type="spellStart"/>
      <w:r w:rsidRPr="00BF72F5">
        <w:rPr>
          <w:rFonts w:eastAsiaTheme="minorEastAsia" w:hint="eastAsia"/>
          <w:b/>
          <w:u w:val="single"/>
        </w:rPr>
        <w:t>eDRX</w:t>
      </w:r>
      <w:proofErr w:type="spellEnd"/>
      <w:r w:rsidRPr="00BF72F5">
        <w:rPr>
          <w:rFonts w:eastAsiaTheme="minorEastAsia" w:hint="eastAsia"/>
          <w:b/>
          <w:u w:val="single"/>
          <w:lang w:eastAsia="zh-CN"/>
        </w:rPr>
        <w:t>:</w:t>
      </w:r>
    </w:p>
    <w:p w:rsidR="00CB75B3" w:rsidRDefault="00BF72F5" w:rsidP="00EE3D09">
      <w:pPr>
        <w:pStyle w:val="a2"/>
        <w:rPr>
          <w:rFonts w:eastAsiaTheme="minorEastAsia"/>
          <w:b/>
          <w:lang w:eastAsia="zh-CN"/>
        </w:rPr>
      </w:pPr>
      <w:r w:rsidRPr="00156F08">
        <w:rPr>
          <w:rFonts w:eastAsiaTheme="minorEastAsia" w:hint="eastAsia"/>
          <w:b/>
          <w:lang w:eastAsia="zh-CN"/>
        </w:rPr>
        <w:lastRenderedPageBreak/>
        <w:t xml:space="preserve">Proposal 1: LP-WUS is supported to be operated with </w:t>
      </w:r>
      <w:proofErr w:type="spellStart"/>
      <w:r w:rsidRPr="00156F08">
        <w:rPr>
          <w:rFonts w:eastAsiaTheme="minorEastAsia" w:hint="eastAsia"/>
          <w:b/>
          <w:lang w:eastAsia="zh-CN"/>
        </w:rPr>
        <w:t>eDRX</w:t>
      </w:r>
      <w:proofErr w:type="spellEnd"/>
      <w:r w:rsidRPr="00156F08">
        <w:rPr>
          <w:rFonts w:eastAsiaTheme="minorEastAsia" w:hint="eastAsia"/>
          <w:b/>
          <w:lang w:eastAsia="zh-CN"/>
        </w:rPr>
        <w:t xml:space="preserve"> </w:t>
      </w:r>
      <w:r w:rsidR="00AC64BC" w:rsidRPr="00AC64BC">
        <w:rPr>
          <w:rFonts w:eastAsiaTheme="minorEastAsia"/>
          <w:b/>
          <w:lang w:eastAsia="zh-CN"/>
        </w:rPr>
        <w:t>simultaneously</w:t>
      </w:r>
      <w:r w:rsidRPr="00156F08">
        <w:rPr>
          <w:rFonts w:eastAsiaTheme="minorEastAsia" w:hint="eastAsia"/>
          <w:b/>
          <w:lang w:eastAsia="zh-CN"/>
        </w:rPr>
        <w:t>.</w:t>
      </w:r>
    </w:p>
    <w:p w:rsidR="00BF72F5" w:rsidRPr="00AC64BC" w:rsidRDefault="00BF72F5" w:rsidP="00EE3D09">
      <w:pPr>
        <w:pStyle w:val="a2"/>
        <w:rPr>
          <w:rFonts w:eastAsiaTheme="minorEastAsia"/>
          <w:b/>
          <w:lang w:eastAsia="zh-CN"/>
        </w:rPr>
      </w:pPr>
    </w:p>
    <w:p w:rsidR="00BF72F5" w:rsidRPr="00BF72F5" w:rsidRDefault="00BF72F5" w:rsidP="00EE3D09">
      <w:pPr>
        <w:pStyle w:val="a2"/>
        <w:rPr>
          <w:rFonts w:eastAsiaTheme="minorEastAsia"/>
          <w:b/>
          <w:u w:val="single"/>
          <w:lang w:eastAsia="zh-CN"/>
        </w:rPr>
      </w:pPr>
      <w:r w:rsidRPr="00BF72F5">
        <w:rPr>
          <w:rFonts w:eastAsiaTheme="minorEastAsia"/>
          <w:b/>
          <w:u w:val="single"/>
        </w:rPr>
        <w:t>R</w:t>
      </w:r>
      <w:r w:rsidRPr="00BF72F5">
        <w:rPr>
          <w:rFonts w:eastAsiaTheme="minorEastAsia" w:hint="eastAsia"/>
          <w:b/>
          <w:u w:val="single"/>
        </w:rPr>
        <w:t>emaining issues of UE_ID based Subgrouping for LP-WUS</w:t>
      </w:r>
      <w:r w:rsidRPr="00BF72F5">
        <w:rPr>
          <w:rFonts w:eastAsiaTheme="minorEastAsia" w:hint="eastAsia"/>
          <w:b/>
          <w:u w:val="single"/>
          <w:lang w:eastAsia="zh-CN"/>
        </w:rPr>
        <w:t>:</w:t>
      </w:r>
    </w:p>
    <w:p w:rsidR="00BF72F5" w:rsidRPr="00700790" w:rsidRDefault="00BF72F5" w:rsidP="00BF72F5">
      <w:pPr>
        <w:pStyle w:val="proposaltext"/>
        <w:spacing w:beforeLines="50" w:before="120"/>
        <w:jc w:val="both"/>
        <w:rPr>
          <w:b/>
          <w:bCs/>
        </w:rPr>
      </w:pPr>
      <w:r w:rsidRPr="00700790">
        <w:rPr>
          <w:b/>
          <w:bCs/>
        </w:rPr>
        <w:t>O</w:t>
      </w:r>
      <w:r w:rsidRPr="00700790">
        <w:rPr>
          <w:rFonts w:hint="eastAsia"/>
          <w:b/>
          <w:bCs/>
        </w:rPr>
        <w:t xml:space="preserve">bservation </w:t>
      </w:r>
      <w:r>
        <w:rPr>
          <w:rFonts w:hint="eastAsia"/>
          <w:b/>
          <w:bCs/>
        </w:rPr>
        <w:t>1</w:t>
      </w:r>
      <w:r w:rsidRPr="00700790">
        <w:rPr>
          <w:rFonts w:hint="eastAsia"/>
          <w:b/>
          <w:bCs/>
        </w:rPr>
        <w:t xml:space="preserve">: </w:t>
      </w:r>
      <w:r>
        <w:rPr>
          <w:rFonts w:hint="eastAsia"/>
          <w:b/>
        </w:rPr>
        <w:t xml:space="preserve">With the agreed formula of </w:t>
      </w:r>
      <w:r w:rsidRPr="00057DED">
        <w:rPr>
          <w:b/>
        </w:rPr>
        <w:t>UE_ID based subgrouping for LP-WUS</w:t>
      </w:r>
      <w:r w:rsidRPr="00700790">
        <w:rPr>
          <w:rFonts w:eastAsiaTheme="minorEastAsia" w:hint="eastAsia"/>
          <w:b/>
          <w:bCs/>
        </w:rPr>
        <w:t xml:space="preserve">, </w:t>
      </w:r>
      <w:r w:rsidRPr="00700790">
        <w:rPr>
          <w:rFonts w:hint="eastAsia"/>
          <w:b/>
          <w:bCs/>
        </w:rPr>
        <w:t xml:space="preserve">the </w:t>
      </w:r>
      <w:r w:rsidRPr="008B531A">
        <w:rPr>
          <w:b/>
          <w:bCs/>
        </w:rPr>
        <w:t>Extended UE Identity Index Value</w:t>
      </w:r>
      <w:r w:rsidRPr="00700790">
        <w:rPr>
          <w:rFonts w:hint="eastAsia"/>
          <w:b/>
          <w:bCs/>
        </w:rPr>
        <w:t xml:space="preserve"> for RAN</w:t>
      </w:r>
      <w:r w:rsidRPr="004B151D">
        <w:rPr>
          <w:rFonts w:eastAsiaTheme="minorEastAsia" w:hint="eastAsia"/>
          <w:b/>
        </w:rPr>
        <w:t>-originated</w:t>
      </w:r>
      <w:r w:rsidRPr="00700790">
        <w:rPr>
          <w:rFonts w:hint="eastAsia"/>
          <w:b/>
          <w:bCs/>
        </w:rPr>
        <w:t xml:space="preserve"> paging in RAN node needs to be extended to at least 18bits for DRX case and at least 20bits if </w:t>
      </w:r>
      <w:proofErr w:type="spellStart"/>
      <w:r w:rsidRPr="00700790">
        <w:rPr>
          <w:rFonts w:hint="eastAsia"/>
          <w:b/>
          <w:bCs/>
        </w:rPr>
        <w:t>eDRX</w:t>
      </w:r>
      <w:proofErr w:type="spellEnd"/>
      <w:r w:rsidRPr="00700790">
        <w:rPr>
          <w:rFonts w:hint="eastAsia"/>
          <w:b/>
          <w:bCs/>
        </w:rPr>
        <w:t xml:space="preserve"> with LP-WUS is supported.</w:t>
      </w:r>
    </w:p>
    <w:p w:rsidR="00BF72F5" w:rsidRDefault="00BF72F5" w:rsidP="00BF72F5">
      <w:pPr>
        <w:pStyle w:val="proposaltext"/>
        <w:spacing w:beforeLines="50" w:before="120"/>
        <w:rPr>
          <w:b/>
        </w:rPr>
      </w:pPr>
      <w:r>
        <w:rPr>
          <w:rFonts w:hint="eastAsia"/>
          <w:b/>
        </w:rPr>
        <w:t>Proposal 2:</w:t>
      </w:r>
      <w:r w:rsidRPr="000D479C">
        <w:rPr>
          <w:rFonts w:hint="eastAsia"/>
          <w:b/>
        </w:rPr>
        <w:t xml:space="preserve"> </w:t>
      </w:r>
      <w:r>
        <w:rPr>
          <w:rFonts w:hint="eastAsia"/>
          <w:b/>
        </w:rPr>
        <w:t xml:space="preserve">For </w:t>
      </w:r>
      <w:r w:rsidRPr="00ED25A8">
        <w:rPr>
          <w:b/>
        </w:rPr>
        <w:t>UE_ID based subgrouping for LP-WUS</w:t>
      </w:r>
      <w:r>
        <w:rPr>
          <w:rFonts w:hint="eastAsia"/>
          <w:b/>
        </w:rPr>
        <w:t xml:space="preserve">, </w:t>
      </w:r>
      <w:r w:rsidRPr="00DA6221">
        <w:rPr>
          <w:b/>
        </w:rPr>
        <w:t>UE_ID = 5G-S-TMSI mod X</w:t>
      </w:r>
      <w:r>
        <w:rPr>
          <w:rFonts w:hint="eastAsia"/>
          <w:b/>
        </w:rPr>
        <w:t>, X</w:t>
      </w:r>
      <w:r w:rsidRPr="00DA6221">
        <w:rPr>
          <w:rFonts w:hint="eastAsia"/>
          <w:b/>
        </w:rPr>
        <w:t xml:space="preserve"> </w:t>
      </w:r>
      <w:r>
        <w:rPr>
          <w:rFonts w:hint="eastAsia"/>
          <w:b/>
        </w:rPr>
        <w:t>needs to be</w:t>
      </w:r>
      <w:r w:rsidRPr="000D479C">
        <w:rPr>
          <w:rFonts w:hint="eastAsia"/>
          <w:b/>
        </w:rPr>
        <w:t xml:space="preserve"> 2</w:t>
      </w:r>
      <w:r w:rsidRPr="000D479C">
        <w:rPr>
          <w:rFonts w:hint="eastAsia"/>
          <w:b/>
          <w:vertAlign w:val="superscript"/>
        </w:rPr>
        <w:t>18</w:t>
      </w:r>
      <w:r w:rsidRPr="000D479C">
        <w:rPr>
          <w:rFonts w:hint="eastAsia"/>
          <w:b/>
        </w:rPr>
        <w:t xml:space="preserve"> for DRX case and 2</w:t>
      </w:r>
      <w:r w:rsidRPr="000D479C">
        <w:rPr>
          <w:rFonts w:hint="eastAsia"/>
          <w:b/>
          <w:vertAlign w:val="superscript"/>
        </w:rPr>
        <w:t xml:space="preserve">20 </w:t>
      </w:r>
      <w:r w:rsidRPr="000D479C">
        <w:rPr>
          <w:rFonts w:hint="eastAsia"/>
          <w:b/>
        </w:rPr>
        <w:t xml:space="preserve">for </w:t>
      </w:r>
      <w:proofErr w:type="spellStart"/>
      <w:r w:rsidRPr="000D479C">
        <w:rPr>
          <w:rFonts w:hint="eastAsia"/>
          <w:b/>
        </w:rPr>
        <w:t>eDRX</w:t>
      </w:r>
      <w:proofErr w:type="spellEnd"/>
      <w:r w:rsidRPr="000D479C">
        <w:rPr>
          <w:rFonts w:hint="eastAsia"/>
          <w:b/>
        </w:rPr>
        <w:t xml:space="preserve"> case if supported.</w:t>
      </w:r>
    </w:p>
    <w:p w:rsidR="002015AA" w:rsidRPr="008B531A" w:rsidRDefault="002015AA" w:rsidP="002015AA">
      <w:pPr>
        <w:pStyle w:val="a2"/>
        <w:rPr>
          <w:rFonts w:eastAsiaTheme="minorEastAsia"/>
          <w:b/>
          <w:szCs w:val="20"/>
          <w:lang w:eastAsia="zh-CN"/>
        </w:rPr>
      </w:pPr>
      <w:r>
        <w:rPr>
          <w:rFonts w:eastAsiaTheme="minorEastAsia" w:hint="eastAsia"/>
          <w:b/>
          <w:szCs w:val="20"/>
          <w:lang w:eastAsia="zh-CN"/>
        </w:rPr>
        <w:t xml:space="preserve">Proposal 3: Send </w:t>
      </w:r>
      <w:r w:rsidRPr="00B519AF">
        <w:rPr>
          <w:rFonts w:eastAsiaTheme="minorEastAsia"/>
          <w:b/>
          <w:szCs w:val="20"/>
          <w:lang w:eastAsia="zh-CN"/>
        </w:rPr>
        <w:t>LS to RAN3</w:t>
      </w:r>
      <w:r>
        <w:rPr>
          <w:rFonts w:eastAsiaTheme="minorEastAsia" w:hint="eastAsia"/>
          <w:b/>
          <w:szCs w:val="20"/>
          <w:lang w:eastAsia="zh-CN"/>
        </w:rPr>
        <w:t xml:space="preserve"> (CC SA2</w:t>
      </w:r>
      <w:r w:rsidRPr="00B519AF">
        <w:rPr>
          <w:rFonts w:eastAsiaTheme="minorEastAsia"/>
          <w:b/>
          <w:szCs w:val="20"/>
          <w:lang w:eastAsia="zh-CN"/>
        </w:rPr>
        <w:t>/CT1</w:t>
      </w:r>
      <w:r>
        <w:rPr>
          <w:rFonts w:eastAsiaTheme="minorEastAsia" w:hint="eastAsia"/>
          <w:b/>
          <w:szCs w:val="20"/>
          <w:lang w:eastAsia="zh-CN"/>
        </w:rPr>
        <w:t>)</w:t>
      </w:r>
      <w:r w:rsidRPr="00B519AF">
        <w:rPr>
          <w:rFonts w:eastAsiaTheme="minorEastAsia"/>
          <w:b/>
          <w:szCs w:val="20"/>
          <w:lang w:eastAsia="zh-CN"/>
        </w:rPr>
        <w:t xml:space="preserve"> </w:t>
      </w:r>
      <w:r>
        <w:rPr>
          <w:rFonts w:eastAsiaTheme="minorEastAsia" w:hint="eastAsia"/>
          <w:b/>
          <w:szCs w:val="20"/>
          <w:lang w:eastAsia="zh-CN"/>
        </w:rPr>
        <w:t>to ask their concern on the agreed formula of UE_ID based subgrouping for LP-WUS</w:t>
      </w:r>
      <w:r>
        <w:rPr>
          <w:rFonts w:eastAsiaTheme="minorEastAsia" w:hint="eastAsia"/>
          <w:b/>
          <w:bCs/>
          <w:lang w:eastAsia="zh-CN"/>
        </w:rPr>
        <w:t>.</w:t>
      </w:r>
    </w:p>
    <w:p w:rsidR="002015AA" w:rsidRDefault="002015AA" w:rsidP="00BF72F5">
      <w:pPr>
        <w:pStyle w:val="proposaltext"/>
        <w:spacing w:beforeLines="50" w:before="120"/>
        <w:rPr>
          <w:b/>
        </w:rPr>
      </w:pPr>
    </w:p>
    <w:p w:rsidR="00BF72F5" w:rsidRPr="002015AA" w:rsidRDefault="002015AA" w:rsidP="00EE3D09">
      <w:pPr>
        <w:pStyle w:val="a2"/>
        <w:rPr>
          <w:rFonts w:eastAsiaTheme="minorEastAsia"/>
          <w:b/>
          <w:u w:val="single"/>
          <w:lang w:eastAsia="zh-CN"/>
        </w:rPr>
      </w:pPr>
      <w:r w:rsidRPr="002015AA">
        <w:rPr>
          <w:rFonts w:eastAsiaTheme="minorEastAsia" w:hint="eastAsia"/>
          <w:b/>
          <w:u w:val="single"/>
        </w:rPr>
        <w:t>D</w:t>
      </w:r>
      <w:r w:rsidRPr="002015AA">
        <w:rPr>
          <w:rFonts w:eastAsiaTheme="minorEastAsia"/>
          <w:b/>
          <w:u w:val="single"/>
        </w:rPr>
        <w:t>etermination</w:t>
      </w:r>
      <w:r w:rsidRPr="002015AA">
        <w:rPr>
          <w:rFonts w:eastAsiaTheme="minorEastAsia" w:hint="eastAsia"/>
          <w:b/>
          <w:u w:val="single"/>
        </w:rPr>
        <w:t xml:space="preserve"> on</w:t>
      </w:r>
      <w:r w:rsidRPr="002015AA">
        <w:rPr>
          <w:rFonts w:eastAsiaTheme="minorEastAsia"/>
          <w:b/>
          <w:u w:val="single"/>
        </w:rPr>
        <w:t xml:space="preserve"> the type of LP-WUS subgrouping</w:t>
      </w:r>
    </w:p>
    <w:p w:rsidR="002015AA" w:rsidRPr="00EE3D09" w:rsidRDefault="002015AA" w:rsidP="002015AA">
      <w:pPr>
        <w:pStyle w:val="a2"/>
        <w:rPr>
          <w:rFonts w:eastAsiaTheme="minorEastAsia"/>
          <w:b/>
          <w:lang w:eastAsia="zh-CN"/>
        </w:rPr>
      </w:pPr>
      <w:r w:rsidRPr="00EE3D09">
        <w:rPr>
          <w:rFonts w:eastAsiaTheme="minorEastAsia" w:hint="eastAsia"/>
          <w:b/>
          <w:lang w:eastAsia="zh-CN"/>
        </w:rPr>
        <w:t>Proposal 4: Confirm the principle</w:t>
      </w:r>
      <w:r>
        <w:rPr>
          <w:rFonts w:eastAsiaTheme="minorEastAsia" w:hint="eastAsia"/>
          <w:b/>
          <w:lang w:eastAsia="zh-CN"/>
        </w:rPr>
        <w:t xml:space="preserve"> that determines</w:t>
      </w:r>
      <w:r w:rsidRPr="00EE3D09">
        <w:rPr>
          <w:rFonts w:eastAsiaTheme="minorEastAsia" w:hint="eastAsia"/>
          <w:b/>
          <w:lang w:eastAsia="zh-CN"/>
        </w:rPr>
        <w:t xml:space="preserve"> CN assigned subgrouping or </w:t>
      </w:r>
      <w:r w:rsidRPr="00EE3D09">
        <w:rPr>
          <w:rFonts w:eastAsia="宋体"/>
          <w:b/>
          <w:lang w:eastAsia="zh-CN"/>
        </w:rPr>
        <w:t>UE_ID based subgrouping</w:t>
      </w:r>
      <w:r w:rsidRPr="00EE3D09">
        <w:rPr>
          <w:rFonts w:eastAsiaTheme="minorEastAsia" w:hint="eastAsia"/>
          <w:b/>
          <w:lang w:eastAsia="zh-CN"/>
        </w:rPr>
        <w:t xml:space="preserve"> </w:t>
      </w:r>
      <w:r>
        <w:rPr>
          <w:rFonts w:eastAsiaTheme="minorEastAsia" w:hint="eastAsia"/>
          <w:b/>
          <w:lang w:eastAsia="zh-CN"/>
        </w:rPr>
        <w:t xml:space="preserve">for PEI </w:t>
      </w:r>
      <w:r w:rsidRPr="00EE3D09">
        <w:rPr>
          <w:rFonts w:eastAsiaTheme="minorEastAsia" w:hint="eastAsia"/>
          <w:b/>
          <w:lang w:eastAsia="zh-CN"/>
        </w:rPr>
        <w:t>is reused for LP-WUS subgrouping.</w:t>
      </w:r>
    </w:p>
    <w:p w:rsidR="002015AA" w:rsidRDefault="002015AA" w:rsidP="00EE3D09">
      <w:pPr>
        <w:pStyle w:val="a2"/>
        <w:rPr>
          <w:rFonts w:eastAsiaTheme="minorEastAsia"/>
          <w:b/>
          <w:bCs/>
          <w:lang w:eastAsia="zh-CN"/>
        </w:rPr>
      </w:pPr>
    </w:p>
    <w:p w:rsidR="00070182" w:rsidRPr="002015AA" w:rsidRDefault="002015AA" w:rsidP="002015AA">
      <w:pPr>
        <w:pStyle w:val="a2"/>
        <w:rPr>
          <w:rFonts w:eastAsiaTheme="minorEastAsia"/>
          <w:b/>
          <w:u w:val="single"/>
        </w:rPr>
      </w:pPr>
      <w:r w:rsidRPr="002015AA">
        <w:rPr>
          <w:rFonts w:eastAsiaTheme="minorEastAsia" w:hint="eastAsia"/>
          <w:b/>
          <w:u w:val="single"/>
        </w:rPr>
        <w:t>S</w:t>
      </w:r>
      <w:r w:rsidRPr="002015AA">
        <w:rPr>
          <w:rFonts w:eastAsiaTheme="minorEastAsia"/>
          <w:b/>
          <w:u w:val="single"/>
        </w:rPr>
        <w:t xml:space="preserve">erving cell quality by </w:t>
      </w:r>
      <w:r w:rsidRPr="002015AA">
        <w:rPr>
          <w:rFonts w:eastAsiaTheme="minorEastAsia" w:hint="eastAsia"/>
          <w:b/>
          <w:u w:val="single"/>
        </w:rPr>
        <w:t>MR/</w:t>
      </w:r>
      <w:r w:rsidRPr="002015AA">
        <w:rPr>
          <w:rFonts w:eastAsiaTheme="minorEastAsia"/>
          <w:b/>
          <w:u w:val="single"/>
        </w:rPr>
        <w:t>LR</w:t>
      </w:r>
    </w:p>
    <w:p w:rsidR="00DA6ECB" w:rsidRPr="00775808" w:rsidRDefault="002015AA" w:rsidP="00EE3D09">
      <w:pPr>
        <w:pStyle w:val="a2"/>
        <w:rPr>
          <w:rFonts w:eastAsiaTheme="minorEastAsia"/>
          <w:b/>
          <w:lang w:eastAsia="zh-CN"/>
        </w:rPr>
      </w:pPr>
      <w:r w:rsidRPr="003915E4">
        <w:rPr>
          <w:rFonts w:eastAsiaTheme="minorEastAsia" w:hint="eastAsia"/>
          <w:b/>
          <w:lang w:eastAsia="zh-CN"/>
        </w:rPr>
        <w:t>Proposal 5: Cell selection value, i.e.</w:t>
      </w:r>
      <w:r>
        <w:rPr>
          <w:rFonts w:eastAsiaTheme="minorEastAsia" w:hint="eastAsia"/>
          <w:b/>
          <w:lang w:eastAsia="zh-CN"/>
        </w:rPr>
        <w:t>,</w:t>
      </w:r>
      <w:r w:rsidRPr="003915E4">
        <w:rPr>
          <w:rFonts w:eastAsiaTheme="minorEastAsia" w:hint="eastAsia"/>
          <w:b/>
          <w:lang w:eastAsia="zh-CN"/>
        </w:rPr>
        <w:t xml:space="preserve"> </w:t>
      </w:r>
      <w:r w:rsidRPr="003915E4">
        <w:rPr>
          <w:rFonts w:hint="eastAsia"/>
          <w:b/>
          <w:lang w:eastAsia="zh-CN"/>
        </w:rPr>
        <w:t xml:space="preserve">existing </w:t>
      </w:r>
      <w:proofErr w:type="spellStart"/>
      <w:r w:rsidRPr="003915E4">
        <w:rPr>
          <w:b/>
        </w:rPr>
        <w:t>Srxlev</w:t>
      </w:r>
      <w:proofErr w:type="spellEnd"/>
      <w:r w:rsidRPr="003915E4">
        <w:rPr>
          <w:rFonts w:hint="eastAsia"/>
          <w:b/>
          <w:lang w:eastAsia="zh-CN"/>
        </w:rPr>
        <w:t>/</w:t>
      </w:r>
      <w:r w:rsidRPr="003915E4">
        <w:rPr>
          <w:b/>
        </w:rPr>
        <w:t xml:space="preserve"> </w:t>
      </w:r>
      <w:proofErr w:type="spellStart"/>
      <w:r w:rsidRPr="003915E4">
        <w:rPr>
          <w:b/>
        </w:rPr>
        <w:t>Squal</w:t>
      </w:r>
      <w:proofErr w:type="spellEnd"/>
      <w:r w:rsidRPr="003915E4">
        <w:rPr>
          <w:rFonts w:eastAsiaTheme="minorEastAsia" w:hint="eastAsia"/>
          <w:b/>
          <w:lang w:eastAsia="zh-CN"/>
        </w:rPr>
        <w:t xml:space="preserve"> in TS 38.304, is used for serving cell quality by MR for conditions of LP-WUS monitoring, measurement relaxation and serving cell measurement offloading for LP-WUS UEs.</w:t>
      </w:r>
    </w:p>
    <w:p w:rsidR="00070182" w:rsidRDefault="002015AA" w:rsidP="00A46990">
      <w:pPr>
        <w:pStyle w:val="a2"/>
        <w:spacing w:beforeLines="50" w:before="120"/>
        <w:rPr>
          <w:rFonts w:eastAsia="宋体"/>
          <w:lang w:val="en-GB" w:eastAsia="zh-CN"/>
        </w:rPr>
      </w:pPr>
      <w:r w:rsidRPr="0090574F">
        <w:rPr>
          <w:rFonts w:eastAsiaTheme="minorEastAsia" w:hint="eastAsia"/>
          <w:b/>
          <w:lang w:eastAsia="zh-CN"/>
        </w:rPr>
        <w:t>Proposal 6: Measured value</w:t>
      </w:r>
      <w:r>
        <w:rPr>
          <w:rFonts w:eastAsiaTheme="minorEastAsia" w:hint="eastAsia"/>
          <w:lang w:eastAsia="zh-CN"/>
        </w:rPr>
        <w:t xml:space="preserve"> </w:t>
      </w:r>
      <w:r w:rsidRPr="003915E4">
        <w:rPr>
          <w:rFonts w:eastAsiaTheme="minorEastAsia" w:hint="eastAsia"/>
          <w:b/>
          <w:lang w:eastAsia="zh-CN"/>
        </w:rPr>
        <w:t xml:space="preserve">is used for serving cell quality by </w:t>
      </w:r>
      <w:r>
        <w:rPr>
          <w:rFonts w:eastAsiaTheme="minorEastAsia" w:hint="eastAsia"/>
          <w:b/>
          <w:lang w:eastAsia="zh-CN"/>
        </w:rPr>
        <w:t>L</w:t>
      </w:r>
      <w:r w:rsidRPr="003915E4">
        <w:rPr>
          <w:rFonts w:eastAsiaTheme="minorEastAsia" w:hint="eastAsia"/>
          <w:b/>
          <w:lang w:eastAsia="zh-CN"/>
        </w:rPr>
        <w:t>R for conditions of LP-WUS monitoring, measurement relaxation and serving cell measurement offloading for LP-WUS UEs.</w:t>
      </w:r>
    </w:p>
    <w:p w:rsidR="00346326" w:rsidRPr="00984F6C" w:rsidRDefault="00346326" w:rsidP="00376581">
      <w:pPr>
        <w:pStyle w:val="1"/>
        <w:numPr>
          <w:ilvl w:val="0"/>
          <w:numId w:val="49"/>
        </w:numPr>
        <w:jc w:val="both"/>
        <w:rPr>
          <w:szCs w:val="28"/>
        </w:rPr>
      </w:pPr>
      <w:r w:rsidRPr="00984F6C">
        <w:rPr>
          <w:szCs w:val="28"/>
        </w:rPr>
        <w:t>Reference</w:t>
      </w:r>
    </w:p>
    <w:p w:rsidR="00CD164E" w:rsidRPr="00CD164E" w:rsidRDefault="00CD164E" w:rsidP="00CD164E">
      <w:pPr>
        <w:pStyle w:val="a2"/>
        <w:numPr>
          <w:ilvl w:val="0"/>
          <w:numId w:val="3"/>
        </w:numPr>
        <w:spacing w:beforeLines="50" w:before="120"/>
        <w:rPr>
          <w:rFonts w:eastAsiaTheme="minorEastAsia"/>
          <w:noProof/>
          <w:lang w:eastAsia="zh-CN"/>
        </w:rPr>
      </w:pPr>
      <w:bookmarkStart w:id="21" w:name="_Ref174019858"/>
      <w:bookmarkStart w:id="22" w:name="_Ref166224438"/>
      <w:bookmarkEnd w:id="19"/>
      <w:bookmarkEnd w:id="20"/>
      <w:r w:rsidRPr="00CD164E">
        <w:rPr>
          <w:rFonts w:eastAsiaTheme="minorEastAsia"/>
          <w:lang w:eastAsia="zh-CN"/>
        </w:rPr>
        <w:t>3GPP TS 38.</w:t>
      </w:r>
      <w:r w:rsidRPr="00CD164E">
        <w:rPr>
          <w:rFonts w:eastAsiaTheme="minorEastAsia" w:hint="eastAsia"/>
          <w:lang w:eastAsia="zh-CN"/>
        </w:rPr>
        <w:t xml:space="preserve">413 </w:t>
      </w:r>
      <w:r w:rsidRPr="00CD164E">
        <w:rPr>
          <w:rFonts w:eastAsiaTheme="minorEastAsia"/>
          <w:lang w:eastAsia="zh-CN"/>
        </w:rPr>
        <w:t>V18.</w:t>
      </w:r>
      <w:r w:rsidR="00A220D3">
        <w:rPr>
          <w:rFonts w:eastAsiaTheme="minorEastAsia" w:hint="eastAsia"/>
          <w:lang w:eastAsia="zh-CN"/>
        </w:rPr>
        <w:t>5</w:t>
      </w:r>
      <w:r w:rsidRPr="00CD164E">
        <w:rPr>
          <w:rFonts w:eastAsiaTheme="minorEastAsia"/>
          <w:lang w:eastAsia="zh-CN"/>
        </w:rPr>
        <w:t>.0</w:t>
      </w:r>
      <w:r w:rsidRPr="00CD164E">
        <w:rPr>
          <w:rFonts w:eastAsiaTheme="minorEastAsia" w:hint="eastAsia"/>
          <w:lang w:eastAsia="zh-CN"/>
        </w:rPr>
        <w:t xml:space="preserve">, </w:t>
      </w:r>
      <w:r w:rsidRPr="002D3917">
        <w:t>NG-RAN, NG Application Protocol (NGAP)</w:t>
      </w:r>
      <w:bookmarkEnd w:id="21"/>
      <w:r w:rsidRPr="00CD164E">
        <w:rPr>
          <w:rFonts w:eastAsiaTheme="minorEastAsia" w:hint="eastAsia"/>
          <w:lang w:eastAsia="zh-CN"/>
        </w:rPr>
        <w:t>.</w:t>
      </w:r>
    </w:p>
    <w:p w:rsidR="00A12268" w:rsidRDefault="00884C2B" w:rsidP="000052DA">
      <w:pPr>
        <w:pStyle w:val="a2"/>
        <w:numPr>
          <w:ilvl w:val="0"/>
          <w:numId w:val="3"/>
        </w:numPr>
        <w:spacing w:beforeLines="50" w:before="120"/>
        <w:rPr>
          <w:rFonts w:eastAsiaTheme="minorEastAsia"/>
          <w:noProof/>
          <w:lang w:eastAsia="zh-CN"/>
        </w:rPr>
      </w:pPr>
      <w:bookmarkStart w:id="23" w:name="_Ref177660504"/>
      <w:bookmarkStart w:id="24" w:name="_Ref193824827"/>
      <w:r w:rsidRPr="00CE355F">
        <w:rPr>
          <w:rFonts w:eastAsiaTheme="minorEastAsia"/>
          <w:lang w:eastAsia="zh-CN"/>
        </w:rPr>
        <w:t>3GPP TS 3</w:t>
      </w:r>
      <w:bookmarkStart w:id="25" w:name="_GoBack"/>
      <w:bookmarkEnd w:id="25"/>
      <w:r w:rsidRPr="00CE355F">
        <w:rPr>
          <w:rFonts w:eastAsiaTheme="minorEastAsia"/>
          <w:lang w:eastAsia="zh-CN"/>
        </w:rPr>
        <w:t>8.304 V18.</w:t>
      </w:r>
      <w:r w:rsidR="00A220D3">
        <w:rPr>
          <w:rFonts w:eastAsiaTheme="minorEastAsia" w:hint="eastAsia"/>
          <w:lang w:eastAsia="zh-CN"/>
        </w:rPr>
        <w:t>4</w:t>
      </w:r>
      <w:r w:rsidRPr="00CE355F">
        <w:rPr>
          <w:rFonts w:eastAsiaTheme="minorEastAsia"/>
          <w:lang w:eastAsia="zh-CN"/>
        </w:rPr>
        <w:t>.0</w:t>
      </w:r>
      <w:r w:rsidRPr="00CE355F">
        <w:rPr>
          <w:rFonts w:eastAsiaTheme="minorEastAsia" w:hint="eastAsia"/>
          <w:lang w:eastAsia="zh-CN"/>
        </w:rPr>
        <w:t xml:space="preserve">, </w:t>
      </w:r>
      <w:r w:rsidRPr="00CE355F">
        <w:rPr>
          <w:rFonts w:eastAsiaTheme="minorEastAsia"/>
          <w:lang w:eastAsia="zh-CN"/>
        </w:rPr>
        <w:t xml:space="preserve">User Equipment (UE) procedures in </w:t>
      </w:r>
      <w:proofErr w:type="gramStart"/>
      <w:r w:rsidRPr="00CE355F">
        <w:rPr>
          <w:rFonts w:eastAsiaTheme="minorEastAsia"/>
          <w:lang w:eastAsia="zh-CN"/>
        </w:rPr>
        <w:t>Idle</w:t>
      </w:r>
      <w:proofErr w:type="gramEnd"/>
      <w:r w:rsidRPr="00CE355F">
        <w:rPr>
          <w:rFonts w:eastAsiaTheme="minorEastAsia"/>
          <w:lang w:eastAsia="zh-CN"/>
        </w:rPr>
        <w:t xml:space="preserve"> mode and RRC Inactive state</w:t>
      </w:r>
      <w:bookmarkEnd w:id="22"/>
      <w:bookmarkEnd w:id="23"/>
      <w:r w:rsidR="0068316C">
        <w:rPr>
          <w:rFonts w:eastAsiaTheme="minorEastAsia" w:hint="eastAsia"/>
          <w:lang w:eastAsia="zh-CN"/>
        </w:rPr>
        <w:t>.</w:t>
      </w:r>
      <w:bookmarkEnd w:id="24"/>
    </w:p>
    <w:sectPr w:rsidR="00A12268" w:rsidSect="00F11B38">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EB8" w:rsidRDefault="00524EB8">
      <w:r>
        <w:separator/>
      </w:r>
    </w:p>
  </w:endnote>
  <w:endnote w:type="continuationSeparator" w:id="0">
    <w:p w:rsidR="00524EB8" w:rsidRDefault="00524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2C5" w:rsidRDefault="008902C5"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8902C5" w:rsidRDefault="008902C5">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2C5" w:rsidRDefault="008902C5"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AC64BC">
      <w:rPr>
        <w:rStyle w:val="af0"/>
        <w:noProof/>
      </w:rPr>
      <w:t>5</w:t>
    </w:r>
    <w:r>
      <w:rPr>
        <w:rStyle w:val="af0"/>
      </w:rPr>
      <w:fldChar w:fldCharType="end"/>
    </w:r>
  </w:p>
  <w:p w:rsidR="008902C5" w:rsidRPr="00EB7EB9" w:rsidRDefault="008902C5"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EB8" w:rsidRDefault="00524EB8">
      <w:r>
        <w:separator/>
      </w:r>
    </w:p>
  </w:footnote>
  <w:footnote w:type="continuationSeparator" w:id="0">
    <w:p w:rsidR="00524EB8" w:rsidRDefault="00524E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2C5" w:rsidRDefault="008902C5"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60.7pt;height:545.15pt" o:bullet="t">
        <v:imagedata r:id="rId1" o:title="artD4D1"/>
      </v:shape>
    </w:pict>
  </w:numPicBullet>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F"/>
    <w:multiLevelType w:val="singleLevel"/>
    <w:tmpl w:val="581A4394"/>
    <w:lvl w:ilvl="0">
      <w:start w:val="1"/>
      <w:numFmt w:val="decimal"/>
      <w:pStyle w:val="2"/>
      <w:lvlText w:val="%1."/>
      <w:lvlJc w:val="left"/>
      <w:pPr>
        <w:tabs>
          <w:tab w:val="num" w:pos="643"/>
        </w:tabs>
        <w:ind w:left="643" w:hanging="360"/>
      </w:pPr>
    </w:lvl>
  </w:abstractNum>
  <w:abstractNum w:abstractNumId="2">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4">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5">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0B263398"/>
    <w:lvl w:ilvl="0">
      <w:start w:val="1"/>
      <w:numFmt w:val="decimal"/>
      <w:pStyle w:val="a"/>
      <w:lvlText w:val="%1."/>
      <w:lvlJc w:val="left"/>
      <w:pPr>
        <w:tabs>
          <w:tab w:val="num" w:pos="360"/>
        </w:tabs>
        <w:ind w:left="360" w:hanging="360"/>
      </w:pPr>
    </w:lvl>
  </w:abstractNum>
  <w:abstractNum w:abstractNumId="7">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676E9A"/>
    <w:multiLevelType w:val="hybridMultilevel"/>
    <w:tmpl w:val="D744FFCA"/>
    <w:lvl w:ilvl="0" w:tplc="6AA6D62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098F52AB"/>
    <w:multiLevelType w:val="hybridMultilevel"/>
    <w:tmpl w:val="472260DE"/>
    <w:lvl w:ilvl="0" w:tplc="0FBC1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9A65C4A"/>
    <w:multiLevelType w:val="hybridMultilevel"/>
    <w:tmpl w:val="6A665618"/>
    <w:lvl w:ilvl="0" w:tplc="C62283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A3D08F9"/>
    <w:multiLevelType w:val="hybridMultilevel"/>
    <w:tmpl w:val="8A822436"/>
    <w:lvl w:ilvl="0" w:tplc="ABE060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B2F4939"/>
    <w:multiLevelType w:val="hybridMultilevel"/>
    <w:tmpl w:val="0D585398"/>
    <w:lvl w:ilvl="0" w:tplc="5B9E19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34C7D52"/>
    <w:multiLevelType w:val="hybridMultilevel"/>
    <w:tmpl w:val="D7D6ECC4"/>
    <w:lvl w:ilvl="0" w:tplc="2708E91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7E723FD"/>
    <w:multiLevelType w:val="hybridMultilevel"/>
    <w:tmpl w:val="E998F1B4"/>
    <w:lvl w:ilvl="0" w:tplc="7EDC21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ABD6C3D"/>
    <w:multiLevelType w:val="hybridMultilevel"/>
    <w:tmpl w:val="348C2FBA"/>
    <w:lvl w:ilvl="0" w:tplc="A2D8E2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1C1D2C73"/>
    <w:multiLevelType w:val="multilevel"/>
    <w:tmpl w:val="123CCC4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3.%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1E415774"/>
    <w:multiLevelType w:val="hybridMultilevel"/>
    <w:tmpl w:val="9BFE0720"/>
    <w:lvl w:ilvl="0" w:tplc="C10EBD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404476"/>
    <w:multiLevelType w:val="hybridMultilevel"/>
    <w:tmpl w:val="D8B2E538"/>
    <w:lvl w:ilvl="0" w:tplc="388A6CCA">
      <w:start w:val="5"/>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D956244"/>
    <w:multiLevelType w:val="hybridMultilevel"/>
    <w:tmpl w:val="26F60696"/>
    <w:lvl w:ilvl="0" w:tplc="0700DDE0">
      <w:start w:val="1"/>
      <w:numFmt w:val="bullet"/>
      <w:lvlText w:val=""/>
      <w:lvlPicBulletId w:val="0"/>
      <w:lvlJc w:val="left"/>
      <w:pPr>
        <w:tabs>
          <w:tab w:val="num" w:pos="720"/>
        </w:tabs>
        <w:ind w:left="720" w:hanging="360"/>
      </w:pPr>
      <w:rPr>
        <w:rFonts w:ascii="Symbol" w:hAnsi="Symbol" w:hint="default"/>
      </w:rPr>
    </w:lvl>
    <w:lvl w:ilvl="1" w:tplc="663A1FFA" w:tentative="1">
      <w:start w:val="1"/>
      <w:numFmt w:val="bullet"/>
      <w:lvlText w:val=""/>
      <w:lvlPicBulletId w:val="0"/>
      <w:lvlJc w:val="left"/>
      <w:pPr>
        <w:tabs>
          <w:tab w:val="num" w:pos="1440"/>
        </w:tabs>
        <w:ind w:left="1440" w:hanging="360"/>
      </w:pPr>
      <w:rPr>
        <w:rFonts w:ascii="Symbol" w:hAnsi="Symbol" w:hint="default"/>
      </w:rPr>
    </w:lvl>
    <w:lvl w:ilvl="2" w:tplc="088412A4" w:tentative="1">
      <w:start w:val="1"/>
      <w:numFmt w:val="bullet"/>
      <w:lvlText w:val=""/>
      <w:lvlPicBulletId w:val="0"/>
      <w:lvlJc w:val="left"/>
      <w:pPr>
        <w:tabs>
          <w:tab w:val="num" w:pos="2160"/>
        </w:tabs>
        <w:ind w:left="2160" w:hanging="360"/>
      </w:pPr>
      <w:rPr>
        <w:rFonts w:ascii="Symbol" w:hAnsi="Symbol" w:hint="default"/>
      </w:rPr>
    </w:lvl>
    <w:lvl w:ilvl="3" w:tplc="A4587070" w:tentative="1">
      <w:start w:val="1"/>
      <w:numFmt w:val="bullet"/>
      <w:lvlText w:val=""/>
      <w:lvlPicBulletId w:val="0"/>
      <w:lvlJc w:val="left"/>
      <w:pPr>
        <w:tabs>
          <w:tab w:val="num" w:pos="2880"/>
        </w:tabs>
        <w:ind w:left="2880" w:hanging="360"/>
      </w:pPr>
      <w:rPr>
        <w:rFonts w:ascii="Symbol" w:hAnsi="Symbol" w:hint="default"/>
      </w:rPr>
    </w:lvl>
    <w:lvl w:ilvl="4" w:tplc="E272E3C2" w:tentative="1">
      <w:start w:val="1"/>
      <w:numFmt w:val="bullet"/>
      <w:lvlText w:val=""/>
      <w:lvlPicBulletId w:val="0"/>
      <w:lvlJc w:val="left"/>
      <w:pPr>
        <w:tabs>
          <w:tab w:val="num" w:pos="3600"/>
        </w:tabs>
        <w:ind w:left="3600" w:hanging="360"/>
      </w:pPr>
      <w:rPr>
        <w:rFonts w:ascii="Symbol" w:hAnsi="Symbol" w:hint="default"/>
      </w:rPr>
    </w:lvl>
    <w:lvl w:ilvl="5" w:tplc="4ECC471A" w:tentative="1">
      <w:start w:val="1"/>
      <w:numFmt w:val="bullet"/>
      <w:lvlText w:val=""/>
      <w:lvlPicBulletId w:val="0"/>
      <w:lvlJc w:val="left"/>
      <w:pPr>
        <w:tabs>
          <w:tab w:val="num" w:pos="4320"/>
        </w:tabs>
        <w:ind w:left="4320" w:hanging="360"/>
      </w:pPr>
      <w:rPr>
        <w:rFonts w:ascii="Symbol" w:hAnsi="Symbol" w:hint="default"/>
      </w:rPr>
    </w:lvl>
    <w:lvl w:ilvl="6" w:tplc="1FDCBAFA" w:tentative="1">
      <w:start w:val="1"/>
      <w:numFmt w:val="bullet"/>
      <w:lvlText w:val=""/>
      <w:lvlPicBulletId w:val="0"/>
      <w:lvlJc w:val="left"/>
      <w:pPr>
        <w:tabs>
          <w:tab w:val="num" w:pos="5040"/>
        </w:tabs>
        <w:ind w:left="5040" w:hanging="360"/>
      </w:pPr>
      <w:rPr>
        <w:rFonts w:ascii="Symbol" w:hAnsi="Symbol" w:hint="default"/>
      </w:rPr>
    </w:lvl>
    <w:lvl w:ilvl="7" w:tplc="98DE2B06" w:tentative="1">
      <w:start w:val="1"/>
      <w:numFmt w:val="bullet"/>
      <w:lvlText w:val=""/>
      <w:lvlPicBulletId w:val="0"/>
      <w:lvlJc w:val="left"/>
      <w:pPr>
        <w:tabs>
          <w:tab w:val="num" w:pos="5760"/>
        </w:tabs>
        <w:ind w:left="5760" w:hanging="360"/>
      </w:pPr>
      <w:rPr>
        <w:rFonts w:ascii="Symbol" w:hAnsi="Symbol" w:hint="default"/>
      </w:rPr>
    </w:lvl>
    <w:lvl w:ilvl="8" w:tplc="D9D2E196"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36E0751C"/>
    <w:multiLevelType w:val="hybridMultilevel"/>
    <w:tmpl w:val="161A6A1E"/>
    <w:lvl w:ilvl="0" w:tplc="0FBC1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nsid w:val="3E156416"/>
    <w:multiLevelType w:val="hybridMultilevel"/>
    <w:tmpl w:val="B7747AC6"/>
    <w:lvl w:ilvl="0" w:tplc="81343CE0">
      <w:start w:val="1"/>
      <w:numFmt w:val="bullet"/>
      <w:lvlText w:val="•"/>
      <w:lvlJc w:val="left"/>
      <w:pPr>
        <w:tabs>
          <w:tab w:val="num" w:pos="720"/>
        </w:tabs>
        <w:ind w:left="720" w:hanging="360"/>
      </w:pPr>
      <w:rPr>
        <w:rFonts w:ascii="Arial" w:hAnsi="Arial" w:hint="default"/>
      </w:rPr>
    </w:lvl>
    <w:lvl w:ilvl="1" w:tplc="DE02AD02" w:tentative="1">
      <w:start w:val="1"/>
      <w:numFmt w:val="bullet"/>
      <w:lvlText w:val="•"/>
      <w:lvlJc w:val="left"/>
      <w:pPr>
        <w:tabs>
          <w:tab w:val="num" w:pos="1440"/>
        </w:tabs>
        <w:ind w:left="1440" w:hanging="360"/>
      </w:pPr>
      <w:rPr>
        <w:rFonts w:ascii="Arial" w:hAnsi="Arial" w:hint="default"/>
      </w:rPr>
    </w:lvl>
    <w:lvl w:ilvl="2" w:tplc="BD2E1502">
      <w:start w:val="1"/>
      <w:numFmt w:val="bullet"/>
      <w:lvlText w:val="•"/>
      <w:lvlJc w:val="left"/>
      <w:pPr>
        <w:tabs>
          <w:tab w:val="num" w:pos="786"/>
        </w:tabs>
        <w:ind w:left="786" w:hanging="360"/>
      </w:pPr>
      <w:rPr>
        <w:rFonts w:ascii="Arial" w:hAnsi="Arial" w:hint="default"/>
      </w:rPr>
    </w:lvl>
    <w:lvl w:ilvl="3" w:tplc="432E992E" w:tentative="1">
      <w:start w:val="1"/>
      <w:numFmt w:val="bullet"/>
      <w:lvlText w:val="•"/>
      <w:lvlJc w:val="left"/>
      <w:pPr>
        <w:tabs>
          <w:tab w:val="num" w:pos="2880"/>
        </w:tabs>
        <w:ind w:left="2880" w:hanging="360"/>
      </w:pPr>
      <w:rPr>
        <w:rFonts w:ascii="Arial" w:hAnsi="Arial" w:hint="default"/>
      </w:rPr>
    </w:lvl>
    <w:lvl w:ilvl="4" w:tplc="1428AD92" w:tentative="1">
      <w:start w:val="1"/>
      <w:numFmt w:val="bullet"/>
      <w:lvlText w:val="•"/>
      <w:lvlJc w:val="left"/>
      <w:pPr>
        <w:tabs>
          <w:tab w:val="num" w:pos="3600"/>
        </w:tabs>
        <w:ind w:left="3600" w:hanging="360"/>
      </w:pPr>
      <w:rPr>
        <w:rFonts w:ascii="Arial" w:hAnsi="Arial" w:hint="default"/>
      </w:rPr>
    </w:lvl>
    <w:lvl w:ilvl="5" w:tplc="624C8638" w:tentative="1">
      <w:start w:val="1"/>
      <w:numFmt w:val="bullet"/>
      <w:lvlText w:val="•"/>
      <w:lvlJc w:val="left"/>
      <w:pPr>
        <w:tabs>
          <w:tab w:val="num" w:pos="4320"/>
        </w:tabs>
        <w:ind w:left="4320" w:hanging="360"/>
      </w:pPr>
      <w:rPr>
        <w:rFonts w:ascii="Arial" w:hAnsi="Arial" w:hint="default"/>
      </w:rPr>
    </w:lvl>
    <w:lvl w:ilvl="6" w:tplc="962C85D6" w:tentative="1">
      <w:start w:val="1"/>
      <w:numFmt w:val="bullet"/>
      <w:lvlText w:val="•"/>
      <w:lvlJc w:val="left"/>
      <w:pPr>
        <w:tabs>
          <w:tab w:val="num" w:pos="5040"/>
        </w:tabs>
        <w:ind w:left="5040" w:hanging="360"/>
      </w:pPr>
      <w:rPr>
        <w:rFonts w:ascii="Arial" w:hAnsi="Arial" w:hint="default"/>
      </w:rPr>
    </w:lvl>
    <w:lvl w:ilvl="7" w:tplc="C9A8A7FC" w:tentative="1">
      <w:start w:val="1"/>
      <w:numFmt w:val="bullet"/>
      <w:lvlText w:val="•"/>
      <w:lvlJc w:val="left"/>
      <w:pPr>
        <w:tabs>
          <w:tab w:val="num" w:pos="5760"/>
        </w:tabs>
        <w:ind w:left="5760" w:hanging="360"/>
      </w:pPr>
      <w:rPr>
        <w:rFonts w:ascii="Arial" w:hAnsi="Arial" w:hint="default"/>
      </w:rPr>
    </w:lvl>
    <w:lvl w:ilvl="8" w:tplc="FD740228" w:tentative="1">
      <w:start w:val="1"/>
      <w:numFmt w:val="bullet"/>
      <w:lvlText w:val="•"/>
      <w:lvlJc w:val="left"/>
      <w:pPr>
        <w:tabs>
          <w:tab w:val="num" w:pos="6480"/>
        </w:tabs>
        <w:ind w:left="6480" w:hanging="360"/>
      </w:pPr>
      <w:rPr>
        <w:rFonts w:ascii="Arial" w:hAnsi="Arial" w:hint="default"/>
      </w:rPr>
    </w:lvl>
  </w:abstractNum>
  <w:abstractNum w:abstractNumId="28">
    <w:nsid w:val="3F446453"/>
    <w:multiLevelType w:val="hybridMultilevel"/>
    <w:tmpl w:val="0916CFC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14243ED"/>
    <w:multiLevelType w:val="hybridMultilevel"/>
    <w:tmpl w:val="59C8E07C"/>
    <w:lvl w:ilvl="0" w:tplc="2056EFB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2056EFB2">
      <w:numFmt w:val="bullet"/>
      <w:lvlText w:val="-"/>
      <w:lvlJc w:val="left"/>
      <w:pPr>
        <w:ind w:left="1320" w:hanging="440"/>
      </w:pPr>
      <w:rPr>
        <w:rFonts w:ascii="Times New Roman" w:eastAsiaTheme="minorEastAsia" w:hAnsi="Times New Roman" w:cs="Times New Roman"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nsid w:val="41BA4191"/>
    <w:multiLevelType w:val="hybridMultilevel"/>
    <w:tmpl w:val="056686BE"/>
    <w:lvl w:ilvl="0" w:tplc="0FBC18B4">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nsid w:val="43346BE7"/>
    <w:multiLevelType w:val="hybridMultilevel"/>
    <w:tmpl w:val="3B28D2A2"/>
    <w:lvl w:ilvl="0" w:tplc="2056EFB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33">
    <w:nsid w:val="4DFB5A84"/>
    <w:multiLevelType w:val="hybridMultilevel"/>
    <w:tmpl w:val="EEE6B520"/>
    <w:lvl w:ilvl="0" w:tplc="F7D09F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EBA09FA"/>
    <w:multiLevelType w:val="multilevel"/>
    <w:tmpl w:val="B9A472B8"/>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5">
    <w:nsid w:val="51305D0E"/>
    <w:multiLevelType w:val="multilevel"/>
    <w:tmpl w:val="C8DC5238"/>
    <w:lvl w:ilvl="0">
      <w:start w:val="1"/>
      <w:numFmt w:val="decimal"/>
      <w:lvlText w:val="%1."/>
      <w:lvlJc w:val="left"/>
      <w:pPr>
        <w:ind w:left="420" w:hanging="420"/>
      </w:pPr>
      <w:rPr>
        <w:rFonts w:hint="eastAsia"/>
      </w:r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nsid w:val="5CE05701"/>
    <w:multiLevelType w:val="hybridMultilevel"/>
    <w:tmpl w:val="3B34C7B0"/>
    <w:lvl w:ilvl="0" w:tplc="28BCF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21A4714"/>
    <w:multiLevelType w:val="hybridMultilevel"/>
    <w:tmpl w:val="5A90D9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5AB1B1C"/>
    <w:multiLevelType w:val="hybridMultilevel"/>
    <w:tmpl w:val="E97CEC02"/>
    <w:lvl w:ilvl="0" w:tplc="3786863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nsid w:val="73F972A2"/>
    <w:multiLevelType w:val="multilevel"/>
    <w:tmpl w:val="168E850C"/>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7">
    <w:nsid w:val="73F97427"/>
    <w:multiLevelType w:val="hybridMultilevel"/>
    <w:tmpl w:val="25963D14"/>
    <w:lvl w:ilvl="0" w:tplc="394A46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7240126"/>
    <w:multiLevelType w:val="hybridMultilevel"/>
    <w:tmpl w:val="6D06F4C4"/>
    <w:lvl w:ilvl="0" w:tplc="BC78FBD0">
      <w:start w:val="1"/>
      <w:numFmt w:val="bullet"/>
      <w:lvlText w:val=""/>
      <w:lvlPicBulletId w:val="0"/>
      <w:lvlJc w:val="left"/>
      <w:pPr>
        <w:tabs>
          <w:tab w:val="num" w:pos="720"/>
        </w:tabs>
        <w:ind w:left="720" w:hanging="360"/>
      </w:pPr>
      <w:rPr>
        <w:rFonts w:ascii="Symbol" w:hAnsi="Symbol" w:hint="default"/>
      </w:rPr>
    </w:lvl>
    <w:lvl w:ilvl="1" w:tplc="FD3CB0CE" w:tentative="1">
      <w:start w:val="1"/>
      <w:numFmt w:val="bullet"/>
      <w:lvlText w:val=""/>
      <w:lvlPicBulletId w:val="0"/>
      <w:lvlJc w:val="left"/>
      <w:pPr>
        <w:tabs>
          <w:tab w:val="num" w:pos="1440"/>
        </w:tabs>
        <w:ind w:left="1440" w:hanging="360"/>
      </w:pPr>
      <w:rPr>
        <w:rFonts w:ascii="Symbol" w:hAnsi="Symbol" w:hint="default"/>
      </w:rPr>
    </w:lvl>
    <w:lvl w:ilvl="2" w:tplc="651C71FA" w:tentative="1">
      <w:start w:val="1"/>
      <w:numFmt w:val="bullet"/>
      <w:lvlText w:val=""/>
      <w:lvlPicBulletId w:val="0"/>
      <w:lvlJc w:val="left"/>
      <w:pPr>
        <w:tabs>
          <w:tab w:val="num" w:pos="2160"/>
        </w:tabs>
        <w:ind w:left="2160" w:hanging="360"/>
      </w:pPr>
      <w:rPr>
        <w:rFonts w:ascii="Symbol" w:hAnsi="Symbol" w:hint="default"/>
      </w:rPr>
    </w:lvl>
    <w:lvl w:ilvl="3" w:tplc="22A457F2" w:tentative="1">
      <w:start w:val="1"/>
      <w:numFmt w:val="bullet"/>
      <w:lvlText w:val=""/>
      <w:lvlPicBulletId w:val="0"/>
      <w:lvlJc w:val="left"/>
      <w:pPr>
        <w:tabs>
          <w:tab w:val="num" w:pos="2880"/>
        </w:tabs>
        <w:ind w:left="2880" w:hanging="360"/>
      </w:pPr>
      <w:rPr>
        <w:rFonts w:ascii="Symbol" w:hAnsi="Symbol" w:hint="default"/>
      </w:rPr>
    </w:lvl>
    <w:lvl w:ilvl="4" w:tplc="4A66915A" w:tentative="1">
      <w:start w:val="1"/>
      <w:numFmt w:val="bullet"/>
      <w:lvlText w:val=""/>
      <w:lvlPicBulletId w:val="0"/>
      <w:lvlJc w:val="left"/>
      <w:pPr>
        <w:tabs>
          <w:tab w:val="num" w:pos="3600"/>
        </w:tabs>
        <w:ind w:left="3600" w:hanging="360"/>
      </w:pPr>
      <w:rPr>
        <w:rFonts w:ascii="Symbol" w:hAnsi="Symbol" w:hint="default"/>
      </w:rPr>
    </w:lvl>
    <w:lvl w:ilvl="5" w:tplc="B08C6E26" w:tentative="1">
      <w:start w:val="1"/>
      <w:numFmt w:val="bullet"/>
      <w:lvlText w:val=""/>
      <w:lvlPicBulletId w:val="0"/>
      <w:lvlJc w:val="left"/>
      <w:pPr>
        <w:tabs>
          <w:tab w:val="num" w:pos="4320"/>
        </w:tabs>
        <w:ind w:left="4320" w:hanging="360"/>
      </w:pPr>
      <w:rPr>
        <w:rFonts w:ascii="Symbol" w:hAnsi="Symbol" w:hint="default"/>
      </w:rPr>
    </w:lvl>
    <w:lvl w:ilvl="6" w:tplc="29C4AFD2" w:tentative="1">
      <w:start w:val="1"/>
      <w:numFmt w:val="bullet"/>
      <w:lvlText w:val=""/>
      <w:lvlPicBulletId w:val="0"/>
      <w:lvlJc w:val="left"/>
      <w:pPr>
        <w:tabs>
          <w:tab w:val="num" w:pos="5040"/>
        </w:tabs>
        <w:ind w:left="5040" w:hanging="360"/>
      </w:pPr>
      <w:rPr>
        <w:rFonts w:ascii="Symbol" w:hAnsi="Symbol" w:hint="default"/>
      </w:rPr>
    </w:lvl>
    <w:lvl w:ilvl="7" w:tplc="7A80E754" w:tentative="1">
      <w:start w:val="1"/>
      <w:numFmt w:val="bullet"/>
      <w:lvlText w:val=""/>
      <w:lvlPicBulletId w:val="0"/>
      <w:lvlJc w:val="left"/>
      <w:pPr>
        <w:tabs>
          <w:tab w:val="num" w:pos="5760"/>
        </w:tabs>
        <w:ind w:left="5760" w:hanging="360"/>
      </w:pPr>
      <w:rPr>
        <w:rFonts w:ascii="Symbol" w:hAnsi="Symbol" w:hint="default"/>
      </w:rPr>
    </w:lvl>
    <w:lvl w:ilvl="8" w:tplc="03A2E048" w:tentative="1">
      <w:start w:val="1"/>
      <w:numFmt w:val="bullet"/>
      <w:lvlText w:val=""/>
      <w:lvlPicBulletId w:val="0"/>
      <w:lvlJc w:val="left"/>
      <w:pPr>
        <w:tabs>
          <w:tab w:val="num" w:pos="6480"/>
        </w:tabs>
        <w:ind w:left="6480" w:hanging="360"/>
      </w:pPr>
      <w:rPr>
        <w:rFonts w:ascii="Symbol" w:hAnsi="Symbol" w:hint="default"/>
      </w:rPr>
    </w:lvl>
  </w:abstractNum>
  <w:abstractNum w:abstractNumId="49">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9"/>
  </w:num>
  <w:num w:numId="2">
    <w:abstractNumId w:val="45"/>
  </w:num>
  <w:num w:numId="3">
    <w:abstractNumId w:val="15"/>
  </w:num>
  <w:num w:numId="4">
    <w:abstractNumId w:val="44"/>
  </w:num>
  <w:num w:numId="5">
    <w:abstractNumId w:val="36"/>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43"/>
  </w:num>
  <w:num w:numId="14">
    <w:abstractNumId w:val="49"/>
  </w:num>
  <w:num w:numId="15">
    <w:abstractNumId w:val="49"/>
  </w:num>
  <w:num w:numId="16">
    <w:abstractNumId w:val="10"/>
  </w:num>
  <w:num w:numId="17">
    <w:abstractNumId w:val="41"/>
  </w:num>
  <w:num w:numId="18">
    <w:abstractNumId w:val="21"/>
  </w:num>
  <w:num w:numId="19">
    <w:abstractNumId w:val="0"/>
  </w:num>
  <w:num w:numId="20">
    <w:abstractNumId w:val="49"/>
  </w:num>
  <w:num w:numId="21">
    <w:abstractNumId w:val="40"/>
  </w:num>
  <w:num w:numId="22">
    <w:abstractNumId w:val="44"/>
  </w:num>
  <w:num w:numId="23">
    <w:abstractNumId w:val="16"/>
  </w:num>
  <w:num w:numId="24">
    <w:abstractNumId w:val="44"/>
  </w:num>
  <w:num w:numId="25">
    <w:abstractNumId w:val="49"/>
  </w:num>
  <w:num w:numId="26">
    <w:abstractNumId w:val="14"/>
  </w:num>
  <w:num w:numId="27">
    <w:abstractNumId w:val="17"/>
  </w:num>
  <w:num w:numId="28">
    <w:abstractNumId w:val="26"/>
  </w:num>
  <w:num w:numId="29">
    <w:abstractNumId w:val="32"/>
  </w:num>
  <w:num w:numId="30">
    <w:abstractNumId w:val="28"/>
  </w:num>
  <w:num w:numId="31">
    <w:abstractNumId w:val="47"/>
  </w:num>
  <w:num w:numId="32">
    <w:abstractNumId w:val="12"/>
  </w:num>
  <w:num w:numId="33">
    <w:abstractNumId w:val="22"/>
  </w:num>
  <w:num w:numId="34">
    <w:abstractNumId w:val="13"/>
  </w:num>
  <w:num w:numId="35">
    <w:abstractNumId w:val="27"/>
  </w:num>
  <w:num w:numId="36">
    <w:abstractNumId w:val="44"/>
  </w:num>
  <w:num w:numId="37">
    <w:abstractNumId w:val="31"/>
  </w:num>
  <w:num w:numId="38">
    <w:abstractNumId w:val="38"/>
  </w:num>
  <w:num w:numId="39">
    <w:abstractNumId w:val="33"/>
  </w:num>
  <w:num w:numId="40">
    <w:abstractNumId w:val="42"/>
  </w:num>
  <w:num w:numId="41">
    <w:abstractNumId w:val="30"/>
  </w:num>
  <w:num w:numId="42">
    <w:abstractNumId w:val="29"/>
  </w:num>
  <w:num w:numId="43">
    <w:abstractNumId w:val="23"/>
  </w:num>
  <w:num w:numId="44">
    <w:abstractNumId w:val="48"/>
  </w:num>
  <w:num w:numId="45">
    <w:abstractNumId w:val="11"/>
  </w:num>
  <w:num w:numId="46">
    <w:abstractNumId w:val="24"/>
  </w:num>
  <w:num w:numId="47">
    <w:abstractNumId w:val="44"/>
  </w:num>
  <w:num w:numId="48">
    <w:abstractNumId w:val="20"/>
  </w:num>
  <w:num w:numId="49">
    <w:abstractNumId w:val="35"/>
  </w:num>
  <w:num w:numId="50">
    <w:abstractNumId w:val="9"/>
  </w:num>
  <w:num w:numId="51">
    <w:abstractNumId w:val="46"/>
  </w:num>
  <w:num w:numId="52">
    <w:abstractNumId w:val="34"/>
  </w:num>
  <w:num w:numId="53">
    <w:abstractNumId w:val="19"/>
  </w:num>
  <w:num w:numId="54">
    <w:abstractNumId w:val="37"/>
  </w:num>
  <w:num w:numId="55">
    <w:abstractNumId w:val="39"/>
  </w:num>
  <w:num w:numId="56">
    <w:abstractNumId w:val="18"/>
  </w:num>
  <w:num w:numId="57">
    <w:abstractNumId w:val="25"/>
  </w:num>
  <w:num w:numId="5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0FB1"/>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2DA"/>
    <w:rsid w:val="00005B8B"/>
    <w:rsid w:val="00006246"/>
    <w:rsid w:val="00006633"/>
    <w:rsid w:val="000067A2"/>
    <w:rsid w:val="00006B30"/>
    <w:rsid w:val="000070C6"/>
    <w:rsid w:val="00010196"/>
    <w:rsid w:val="000104D5"/>
    <w:rsid w:val="000109E6"/>
    <w:rsid w:val="00011027"/>
    <w:rsid w:val="000116A5"/>
    <w:rsid w:val="000133C4"/>
    <w:rsid w:val="00014DF0"/>
    <w:rsid w:val="0001547A"/>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47"/>
    <w:rsid w:val="000278A1"/>
    <w:rsid w:val="00027AA7"/>
    <w:rsid w:val="000307F7"/>
    <w:rsid w:val="00030B26"/>
    <w:rsid w:val="00031185"/>
    <w:rsid w:val="000318A1"/>
    <w:rsid w:val="00032071"/>
    <w:rsid w:val="000322B6"/>
    <w:rsid w:val="000328C9"/>
    <w:rsid w:val="00032C64"/>
    <w:rsid w:val="000333F1"/>
    <w:rsid w:val="000334C4"/>
    <w:rsid w:val="00033647"/>
    <w:rsid w:val="00033AB2"/>
    <w:rsid w:val="00034326"/>
    <w:rsid w:val="0003453F"/>
    <w:rsid w:val="00034856"/>
    <w:rsid w:val="00035072"/>
    <w:rsid w:val="00035310"/>
    <w:rsid w:val="0003533D"/>
    <w:rsid w:val="000358B3"/>
    <w:rsid w:val="00035B51"/>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3F40"/>
    <w:rsid w:val="00043FE4"/>
    <w:rsid w:val="000443DE"/>
    <w:rsid w:val="0004480D"/>
    <w:rsid w:val="00045C25"/>
    <w:rsid w:val="00046064"/>
    <w:rsid w:val="000460BD"/>
    <w:rsid w:val="00046283"/>
    <w:rsid w:val="000466C6"/>
    <w:rsid w:val="00046CC7"/>
    <w:rsid w:val="00047744"/>
    <w:rsid w:val="00047FD2"/>
    <w:rsid w:val="0005030C"/>
    <w:rsid w:val="00050F96"/>
    <w:rsid w:val="000511F2"/>
    <w:rsid w:val="00051AC0"/>
    <w:rsid w:val="00051D6E"/>
    <w:rsid w:val="00052524"/>
    <w:rsid w:val="000529C6"/>
    <w:rsid w:val="00052D73"/>
    <w:rsid w:val="000535BC"/>
    <w:rsid w:val="0005366E"/>
    <w:rsid w:val="0005381B"/>
    <w:rsid w:val="000538A1"/>
    <w:rsid w:val="00053A0A"/>
    <w:rsid w:val="00054716"/>
    <w:rsid w:val="00054737"/>
    <w:rsid w:val="0005476B"/>
    <w:rsid w:val="000554CE"/>
    <w:rsid w:val="00055E49"/>
    <w:rsid w:val="00056855"/>
    <w:rsid w:val="00057DED"/>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6F28"/>
    <w:rsid w:val="000671AE"/>
    <w:rsid w:val="0006727E"/>
    <w:rsid w:val="00070019"/>
    <w:rsid w:val="00070182"/>
    <w:rsid w:val="000705E9"/>
    <w:rsid w:val="00071438"/>
    <w:rsid w:val="000714CD"/>
    <w:rsid w:val="00071748"/>
    <w:rsid w:val="00071A41"/>
    <w:rsid w:val="00071D25"/>
    <w:rsid w:val="0007286D"/>
    <w:rsid w:val="00072B56"/>
    <w:rsid w:val="00072DB9"/>
    <w:rsid w:val="000731F9"/>
    <w:rsid w:val="00073457"/>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13C"/>
    <w:rsid w:val="0007724A"/>
    <w:rsid w:val="00077596"/>
    <w:rsid w:val="00077C18"/>
    <w:rsid w:val="00077DE6"/>
    <w:rsid w:val="00077E62"/>
    <w:rsid w:val="000801C5"/>
    <w:rsid w:val="00080BA5"/>
    <w:rsid w:val="00080E2A"/>
    <w:rsid w:val="00080E8B"/>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8E3"/>
    <w:rsid w:val="00084E6A"/>
    <w:rsid w:val="000860CF"/>
    <w:rsid w:val="0008614F"/>
    <w:rsid w:val="00086687"/>
    <w:rsid w:val="000867DE"/>
    <w:rsid w:val="0008685F"/>
    <w:rsid w:val="000868BC"/>
    <w:rsid w:val="00086A68"/>
    <w:rsid w:val="00086AEE"/>
    <w:rsid w:val="00087091"/>
    <w:rsid w:val="000871A4"/>
    <w:rsid w:val="00087397"/>
    <w:rsid w:val="000878DD"/>
    <w:rsid w:val="000878F6"/>
    <w:rsid w:val="00087F9E"/>
    <w:rsid w:val="00090158"/>
    <w:rsid w:val="000902C6"/>
    <w:rsid w:val="000909F5"/>
    <w:rsid w:val="00090EFA"/>
    <w:rsid w:val="000910A8"/>
    <w:rsid w:val="000914BB"/>
    <w:rsid w:val="0009164C"/>
    <w:rsid w:val="00091D46"/>
    <w:rsid w:val="00091EC7"/>
    <w:rsid w:val="00091F3C"/>
    <w:rsid w:val="000921F9"/>
    <w:rsid w:val="0009285F"/>
    <w:rsid w:val="00092B19"/>
    <w:rsid w:val="000931F4"/>
    <w:rsid w:val="0009378E"/>
    <w:rsid w:val="000938B7"/>
    <w:rsid w:val="00093D7A"/>
    <w:rsid w:val="00093E9F"/>
    <w:rsid w:val="00094705"/>
    <w:rsid w:val="000947CB"/>
    <w:rsid w:val="00094FF5"/>
    <w:rsid w:val="0009506F"/>
    <w:rsid w:val="00095B42"/>
    <w:rsid w:val="00095BE5"/>
    <w:rsid w:val="00095DA0"/>
    <w:rsid w:val="00095DDD"/>
    <w:rsid w:val="00096138"/>
    <w:rsid w:val="000967D6"/>
    <w:rsid w:val="00096CE1"/>
    <w:rsid w:val="0009790F"/>
    <w:rsid w:val="00097ECB"/>
    <w:rsid w:val="00097F08"/>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63A8"/>
    <w:rsid w:val="000A6D12"/>
    <w:rsid w:val="000A6EBB"/>
    <w:rsid w:val="000B073C"/>
    <w:rsid w:val="000B0A47"/>
    <w:rsid w:val="000B0C8C"/>
    <w:rsid w:val="000B168F"/>
    <w:rsid w:val="000B1B8E"/>
    <w:rsid w:val="000B1F2D"/>
    <w:rsid w:val="000B201B"/>
    <w:rsid w:val="000B206C"/>
    <w:rsid w:val="000B2084"/>
    <w:rsid w:val="000B3216"/>
    <w:rsid w:val="000B3B6E"/>
    <w:rsid w:val="000B4494"/>
    <w:rsid w:val="000B44B7"/>
    <w:rsid w:val="000B49CD"/>
    <w:rsid w:val="000B5012"/>
    <w:rsid w:val="000B5860"/>
    <w:rsid w:val="000B5B71"/>
    <w:rsid w:val="000B5F6B"/>
    <w:rsid w:val="000B60CC"/>
    <w:rsid w:val="000B6510"/>
    <w:rsid w:val="000B6684"/>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1C6"/>
    <w:rsid w:val="000C53A4"/>
    <w:rsid w:val="000C5654"/>
    <w:rsid w:val="000C5D1F"/>
    <w:rsid w:val="000C61EC"/>
    <w:rsid w:val="000C6260"/>
    <w:rsid w:val="000C633B"/>
    <w:rsid w:val="000C670E"/>
    <w:rsid w:val="000C6764"/>
    <w:rsid w:val="000C69B3"/>
    <w:rsid w:val="000C6DA4"/>
    <w:rsid w:val="000C6DCD"/>
    <w:rsid w:val="000C7B5E"/>
    <w:rsid w:val="000D0A5D"/>
    <w:rsid w:val="000D13F2"/>
    <w:rsid w:val="000D1665"/>
    <w:rsid w:val="000D181D"/>
    <w:rsid w:val="000D2630"/>
    <w:rsid w:val="000D2AEB"/>
    <w:rsid w:val="000D2B7A"/>
    <w:rsid w:val="000D31CE"/>
    <w:rsid w:val="000D36D0"/>
    <w:rsid w:val="000D403C"/>
    <w:rsid w:val="000D440A"/>
    <w:rsid w:val="000D479C"/>
    <w:rsid w:val="000D493D"/>
    <w:rsid w:val="000D49BE"/>
    <w:rsid w:val="000D4F6A"/>
    <w:rsid w:val="000D59B6"/>
    <w:rsid w:val="000D5BAD"/>
    <w:rsid w:val="000D5C4A"/>
    <w:rsid w:val="000D5EE3"/>
    <w:rsid w:val="000D68D5"/>
    <w:rsid w:val="000D706D"/>
    <w:rsid w:val="000D75A9"/>
    <w:rsid w:val="000D76D2"/>
    <w:rsid w:val="000E041E"/>
    <w:rsid w:val="000E06BD"/>
    <w:rsid w:val="000E0C34"/>
    <w:rsid w:val="000E1051"/>
    <w:rsid w:val="000E11DB"/>
    <w:rsid w:val="000E1B8F"/>
    <w:rsid w:val="000E1BC7"/>
    <w:rsid w:val="000E1C5B"/>
    <w:rsid w:val="000E1FA0"/>
    <w:rsid w:val="000E2E1F"/>
    <w:rsid w:val="000E3740"/>
    <w:rsid w:val="000E3865"/>
    <w:rsid w:val="000E3AE2"/>
    <w:rsid w:val="000E4128"/>
    <w:rsid w:val="000E413F"/>
    <w:rsid w:val="000E4DF9"/>
    <w:rsid w:val="000E557C"/>
    <w:rsid w:val="000E5789"/>
    <w:rsid w:val="000E5D10"/>
    <w:rsid w:val="000E5D71"/>
    <w:rsid w:val="000E60EB"/>
    <w:rsid w:val="000E6440"/>
    <w:rsid w:val="000E6651"/>
    <w:rsid w:val="000E69A2"/>
    <w:rsid w:val="000E7327"/>
    <w:rsid w:val="000E798A"/>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9B6"/>
    <w:rsid w:val="000F4A4F"/>
    <w:rsid w:val="000F53F6"/>
    <w:rsid w:val="000F5484"/>
    <w:rsid w:val="000F54CB"/>
    <w:rsid w:val="000F572B"/>
    <w:rsid w:val="000F6588"/>
    <w:rsid w:val="000F66FD"/>
    <w:rsid w:val="000F67DE"/>
    <w:rsid w:val="000F68BE"/>
    <w:rsid w:val="000F6B0D"/>
    <w:rsid w:val="000F6BFC"/>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3A"/>
    <w:rsid w:val="001102F6"/>
    <w:rsid w:val="0011148A"/>
    <w:rsid w:val="00111A44"/>
    <w:rsid w:val="00112278"/>
    <w:rsid w:val="00112BAA"/>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45A"/>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147"/>
    <w:rsid w:val="001264AD"/>
    <w:rsid w:val="001266F2"/>
    <w:rsid w:val="001267F9"/>
    <w:rsid w:val="00126AF2"/>
    <w:rsid w:val="00126B73"/>
    <w:rsid w:val="001279B7"/>
    <w:rsid w:val="001300EB"/>
    <w:rsid w:val="00130A19"/>
    <w:rsid w:val="001318F6"/>
    <w:rsid w:val="00131986"/>
    <w:rsid w:val="00131BC4"/>
    <w:rsid w:val="001322D3"/>
    <w:rsid w:val="0013363D"/>
    <w:rsid w:val="001345A4"/>
    <w:rsid w:val="00134DD5"/>
    <w:rsid w:val="0013535E"/>
    <w:rsid w:val="001355FD"/>
    <w:rsid w:val="00135722"/>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840"/>
    <w:rsid w:val="00141B69"/>
    <w:rsid w:val="00141EBF"/>
    <w:rsid w:val="001421C7"/>
    <w:rsid w:val="00142704"/>
    <w:rsid w:val="001428FD"/>
    <w:rsid w:val="00143679"/>
    <w:rsid w:val="00143AAA"/>
    <w:rsid w:val="00143ABF"/>
    <w:rsid w:val="00143E94"/>
    <w:rsid w:val="00144225"/>
    <w:rsid w:val="001447E2"/>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29E"/>
    <w:rsid w:val="00154852"/>
    <w:rsid w:val="00154969"/>
    <w:rsid w:val="00154AAC"/>
    <w:rsid w:val="00154B7A"/>
    <w:rsid w:val="0015567B"/>
    <w:rsid w:val="00155BF6"/>
    <w:rsid w:val="00156119"/>
    <w:rsid w:val="0015643B"/>
    <w:rsid w:val="00156B10"/>
    <w:rsid w:val="00156BE4"/>
    <w:rsid w:val="00156E80"/>
    <w:rsid w:val="00156EBB"/>
    <w:rsid w:val="00156F08"/>
    <w:rsid w:val="001570B2"/>
    <w:rsid w:val="00157259"/>
    <w:rsid w:val="001572F0"/>
    <w:rsid w:val="001605FD"/>
    <w:rsid w:val="00160820"/>
    <w:rsid w:val="00160C70"/>
    <w:rsid w:val="00160DC6"/>
    <w:rsid w:val="00160ECB"/>
    <w:rsid w:val="00161817"/>
    <w:rsid w:val="00161CBE"/>
    <w:rsid w:val="0016201F"/>
    <w:rsid w:val="001625EC"/>
    <w:rsid w:val="00162A44"/>
    <w:rsid w:val="00162FB7"/>
    <w:rsid w:val="00163268"/>
    <w:rsid w:val="001632A1"/>
    <w:rsid w:val="001633A0"/>
    <w:rsid w:val="001643D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3B"/>
    <w:rsid w:val="001875B9"/>
    <w:rsid w:val="001877FC"/>
    <w:rsid w:val="001878FF"/>
    <w:rsid w:val="001905CE"/>
    <w:rsid w:val="00190794"/>
    <w:rsid w:val="001909BF"/>
    <w:rsid w:val="001910DF"/>
    <w:rsid w:val="001911EA"/>
    <w:rsid w:val="001913FD"/>
    <w:rsid w:val="001918B8"/>
    <w:rsid w:val="00191A47"/>
    <w:rsid w:val="00191D49"/>
    <w:rsid w:val="00192332"/>
    <w:rsid w:val="00192594"/>
    <w:rsid w:val="0019302F"/>
    <w:rsid w:val="00193206"/>
    <w:rsid w:val="001935BA"/>
    <w:rsid w:val="0019377D"/>
    <w:rsid w:val="00193D9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0B0D"/>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B54"/>
    <w:rsid w:val="001A6BE5"/>
    <w:rsid w:val="001A6CC8"/>
    <w:rsid w:val="001A735C"/>
    <w:rsid w:val="001A7CF7"/>
    <w:rsid w:val="001B02F7"/>
    <w:rsid w:val="001B195B"/>
    <w:rsid w:val="001B1AFF"/>
    <w:rsid w:val="001B220B"/>
    <w:rsid w:val="001B32BD"/>
    <w:rsid w:val="001B3667"/>
    <w:rsid w:val="001B3C20"/>
    <w:rsid w:val="001B4F3F"/>
    <w:rsid w:val="001B5095"/>
    <w:rsid w:val="001B53BF"/>
    <w:rsid w:val="001B5609"/>
    <w:rsid w:val="001B5F42"/>
    <w:rsid w:val="001B6049"/>
    <w:rsid w:val="001B608A"/>
    <w:rsid w:val="001B689A"/>
    <w:rsid w:val="001B7232"/>
    <w:rsid w:val="001B780F"/>
    <w:rsid w:val="001B7AB3"/>
    <w:rsid w:val="001C091F"/>
    <w:rsid w:val="001C09CE"/>
    <w:rsid w:val="001C1936"/>
    <w:rsid w:val="001C2007"/>
    <w:rsid w:val="001C2710"/>
    <w:rsid w:val="001C2928"/>
    <w:rsid w:val="001C2992"/>
    <w:rsid w:val="001C2999"/>
    <w:rsid w:val="001C29A5"/>
    <w:rsid w:val="001C2DA1"/>
    <w:rsid w:val="001C2DDA"/>
    <w:rsid w:val="001C2DDC"/>
    <w:rsid w:val="001C3003"/>
    <w:rsid w:val="001C3652"/>
    <w:rsid w:val="001C3CD3"/>
    <w:rsid w:val="001C3E46"/>
    <w:rsid w:val="001C4384"/>
    <w:rsid w:val="001C4968"/>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18A"/>
    <w:rsid w:val="001D3248"/>
    <w:rsid w:val="001D3482"/>
    <w:rsid w:val="001D36AD"/>
    <w:rsid w:val="001D39E0"/>
    <w:rsid w:val="001D3A13"/>
    <w:rsid w:val="001D3B73"/>
    <w:rsid w:val="001D3C3E"/>
    <w:rsid w:val="001D3D93"/>
    <w:rsid w:val="001D4C98"/>
    <w:rsid w:val="001D4DA9"/>
    <w:rsid w:val="001D50DB"/>
    <w:rsid w:val="001D533D"/>
    <w:rsid w:val="001D54BC"/>
    <w:rsid w:val="001D64B4"/>
    <w:rsid w:val="001D681F"/>
    <w:rsid w:val="001D7490"/>
    <w:rsid w:val="001D7A1C"/>
    <w:rsid w:val="001E0085"/>
    <w:rsid w:val="001E00B5"/>
    <w:rsid w:val="001E155F"/>
    <w:rsid w:val="001E1B2A"/>
    <w:rsid w:val="001E2184"/>
    <w:rsid w:val="001E27DC"/>
    <w:rsid w:val="001E2A0B"/>
    <w:rsid w:val="001E3185"/>
    <w:rsid w:val="001E3E26"/>
    <w:rsid w:val="001E4093"/>
    <w:rsid w:val="001E44AD"/>
    <w:rsid w:val="001E4882"/>
    <w:rsid w:val="001E4CE3"/>
    <w:rsid w:val="001E57BA"/>
    <w:rsid w:val="001E6D05"/>
    <w:rsid w:val="001E6DDF"/>
    <w:rsid w:val="001E7EDF"/>
    <w:rsid w:val="001F034B"/>
    <w:rsid w:val="001F1479"/>
    <w:rsid w:val="001F1AFA"/>
    <w:rsid w:val="001F2422"/>
    <w:rsid w:val="001F27E6"/>
    <w:rsid w:val="001F2ACE"/>
    <w:rsid w:val="001F2AE6"/>
    <w:rsid w:val="001F2D63"/>
    <w:rsid w:val="001F2D86"/>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1F7EB3"/>
    <w:rsid w:val="00200147"/>
    <w:rsid w:val="00200253"/>
    <w:rsid w:val="00200A64"/>
    <w:rsid w:val="00200D83"/>
    <w:rsid w:val="00201135"/>
    <w:rsid w:val="002015AA"/>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0668"/>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2E9"/>
    <w:rsid w:val="00221342"/>
    <w:rsid w:val="00221A72"/>
    <w:rsid w:val="00222069"/>
    <w:rsid w:val="00222098"/>
    <w:rsid w:val="00222196"/>
    <w:rsid w:val="0022248B"/>
    <w:rsid w:val="002226C7"/>
    <w:rsid w:val="00223129"/>
    <w:rsid w:val="002235D0"/>
    <w:rsid w:val="00223860"/>
    <w:rsid w:val="00223E82"/>
    <w:rsid w:val="002243B4"/>
    <w:rsid w:val="00224693"/>
    <w:rsid w:val="0022483E"/>
    <w:rsid w:val="0022486A"/>
    <w:rsid w:val="00224B14"/>
    <w:rsid w:val="00225A27"/>
    <w:rsid w:val="00225F0F"/>
    <w:rsid w:val="0022646E"/>
    <w:rsid w:val="002265D5"/>
    <w:rsid w:val="00226B3F"/>
    <w:rsid w:val="002276EE"/>
    <w:rsid w:val="00227F38"/>
    <w:rsid w:val="00230076"/>
    <w:rsid w:val="002301DE"/>
    <w:rsid w:val="002308DF"/>
    <w:rsid w:val="00230AE1"/>
    <w:rsid w:val="00230D11"/>
    <w:rsid w:val="00230F23"/>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69B0"/>
    <w:rsid w:val="00247234"/>
    <w:rsid w:val="0024734B"/>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5EA6"/>
    <w:rsid w:val="002561E9"/>
    <w:rsid w:val="00256744"/>
    <w:rsid w:val="002567DB"/>
    <w:rsid w:val="0025687F"/>
    <w:rsid w:val="002569C5"/>
    <w:rsid w:val="00257E49"/>
    <w:rsid w:val="00260648"/>
    <w:rsid w:val="002606EB"/>
    <w:rsid w:val="002608BA"/>
    <w:rsid w:val="00261009"/>
    <w:rsid w:val="00261789"/>
    <w:rsid w:val="00262B1A"/>
    <w:rsid w:val="00262BCA"/>
    <w:rsid w:val="002632FC"/>
    <w:rsid w:val="00263D39"/>
    <w:rsid w:val="00263DFB"/>
    <w:rsid w:val="00263E14"/>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1AFD"/>
    <w:rsid w:val="00282B75"/>
    <w:rsid w:val="0028370D"/>
    <w:rsid w:val="00283850"/>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7C8"/>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8B8"/>
    <w:rsid w:val="002959CD"/>
    <w:rsid w:val="00295C6E"/>
    <w:rsid w:val="00295D01"/>
    <w:rsid w:val="00296A44"/>
    <w:rsid w:val="002973D3"/>
    <w:rsid w:val="002977DB"/>
    <w:rsid w:val="00297960"/>
    <w:rsid w:val="00297A3C"/>
    <w:rsid w:val="00297F55"/>
    <w:rsid w:val="00297FE2"/>
    <w:rsid w:val="002A106D"/>
    <w:rsid w:val="002A1166"/>
    <w:rsid w:val="002A1668"/>
    <w:rsid w:val="002A1984"/>
    <w:rsid w:val="002A19E9"/>
    <w:rsid w:val="002A1CAD"/>
    <w:rsid w:val="002A2554"/>
    <w:rsid w:val="002A26BC"/>
    <w:rsid w:val="002A27C9"/>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61"/>
    <w:rsid w:val="002B37B5"/>
    <w:rsid w:val="002B37D8"/>
    <w:rsid w:val="002B3844"/>
    <w:rsid w:val="002B3B6A"/>
    <w:rsid w:val="002B3CFD"/>
    <w:rsid w:val="002B4115"/>
    <w:rsid w:val="002B4133"/>
    <w:rsid w:val="002B4160"/>
    <w:rsid w:val="002B42A0"/>
    <w:rsid w:val="002B448C"/>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693"/>
    <w:rsid w:val="002C7745"/>
    <w:rsid w:val="002C7A98"/>
    <w:rsid w:val="002D0422"/>
    <w:rsid w:val="002D0613"/>
    <w:rsid w:val="002D0AF4"/>
    <w:rsid w:val="002D0B13"/>
    <w:rsid w:val="002D1E40"/>
    <w:rsid w:val="002D2579"/>
    <w:rsid w:val="002D28DF"/>
    <w:rsid w:val="002D2CED"/>
    <w:rsid w:val="002D309C"/>
    <w:rsid w:val="002D3153"/>
    <w:rsid w:val="002D34CD"/>
    <w:rsid w:val="002D38E9"/>
    <w:rsid w:val="002D3B57"/>
    <w:rsid w:val="002D4C07"/>
    <w:rsid w:val="002D568A"/>
    <w:rsid w:val="002D5CE4"/>
    <w:rsid w:val="002D637C"/>
    <w:rsid w:val="002D686D"/>
    <w:rsid w:val="002D6A4F"/>
    <w:rsid w:val="002D6C70"/>
    <w:rsid w:val="002D6CF5"/>
    <w:rsid w:val="002D6DAA"/>
    <w:rsid w:val="002D704B"/>
    <w:rsid w:val="002D7825"/>
    <w:rsid w:val="002D793A"/>
    <w:rsid w:val="002E021B"/>
    <w:rsid w:val="002E09DC"/>
    <w:rsid w:val="002E0A94"/>
    <w:rsid w:val="002E1672"/>
    <w:rsid w:val="002E1A46"/>
    <w:rsid w:val="002E1FBD"/>
    <w:rsid w:val="002E21D0"/>
    <w:rsid w:val="002E29EA"/>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9EF"/>
    <w:rsid w:val="002F2A90"/>
    <w:rsid w:val="002F2E0F"/>
    <w:rsid w:val="002F35C1"/>
    <w:rsid w:val="002F397A"/>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44CC"/>
    <w:rsid w:val="0030514F"/>
    <w:rsid w:val="003053E5"/>
    <w:rsid w:val="00305419"/>
    <w:rsid w:val="0030542F"/>
    <w:rsid w:val="003054A2"/>
    <w:rsid w:val="00305A96"/>
    <w:rsid w:val="003072F7"/>
    <w:rsid w:val="003076C6"/>
    <w:rsid w:val="00307A9E"/>
    <w:rsid w:val="00307E29"/>
    <w:rsid w:val="00307EBA"/>
    <w:rsid w:val="00307EE7"/>
    <w:rsid w:val="0031049A"/>
    <w:rsid w:val="00311174"/>
    <w:rsid w:val="00311251"/>
    <w:rsid w:val="0031147B"/>
    <w:rsid w:val="00311DCC"/>
    <w:rsid w:val="00312265"/>
    <w:rsid w:val="00312752"/>
    <w:rsid w:val="00312784"/>
    <w:rsid w:val="00312BFD"/>
    <w:rsid w:val="00312E33"/>
    <w:rsid w:val="00312E3C"/>
    <w:rsid w:val="003134CD"/>
    <w:rsid w:val="00313523"/>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66F"/>
    <w:rsid w:val="00330745"/>
    <w:rsid w:val="0033087D"/>
    <w:rsid w:val="00330C12"/>
    <w:rsid w:val="00330F5B"/>
    <w:rsid w:val="00331BDF"/>
    <w:rsid w:val="00331C3C"/>
    <w:rsid w:val="00331FCD"/>
    <w:rsid w:val="00331FE5"/>
    <w:rsid w:val="0033212D"/>
    <w:rsid w:val="003322A8"/>
    <w:rsid w:val="0033289C"/>
    <w:rsid w:val="00332F55"/>
    <w:rsid w:val="0033362F"/>
    <w:rsid w:val="00333A64"/>
    <w:rsid w:val="00333A79"/>
    <w:rsid w:val="00333D64"/>
    <w:rsid w:val="00333DB9"/>
    <w:rsid w:val="00334319"/>
    <w:rsid w:val="00334ECA"/>
    <w:rsid w:val="00335213"/>
    <w:rsid w:val="00335547"/>
    <w:rsid w:val="00335FAF"/>
    <w:rsid w:val="0033634F"/>
    <w:rsid w:val="00337D96"/>
    <w:rsid w:val="00340834"/>
    <w:rsid w:val="003411F5"/>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2D1"/>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160F"/>
    <w:rsid w:val="003616DB"/>
    <w:rsid w:val="0036199A"/>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22F"/>
    <w:rsid w:val="003739DA"/>
    <w:rsid w:val="00374048"/>
    <w:rsid w:val="00374E2E"/>
    <w:rsid w:val="003758AE"/>
    <w:rsid w:val="00376215"/>
    <w:rsid w:val="00376298"/>
    <w:rsid w:val="00376581"/>
    <w:rsid w:val="00376690"/>
    <w:rsid w:val="00376BAC"/>
    <w:rsid w:val="003771E5"/>
    <w:rsid w:val="00377DD1"/>
    <w:rsid w:val="0038059D"/>
    <w:rsid w:val="0038133A"/>
    <w:rsid w:val="00381604"/>
    <w:rsid w:val="00381ACD"/>
    <w:rsid w:val="00381D81"/>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5E4"/>
    <w:rsid w:val="00391673"/>
    <w:rsid w:val="00391A86"/>
    <w:rsid w:val="0039248B"/>
    <w:rsid w:val="003929DF"/>
    <w:rsid w:val="00393032"/>
    <w:rsid w:val="00393062"/>
    <w:rsid w:val="0039345F"/>
    <w:rsid w:val="00393474"/>
    <w:rsid w:val="00393AD2"/>
    <w:rsid w:val="00393B7A"/>
    <w:rsid w:val="00393B83"/>
    <w:rsid w:val="003942DF"/>
    <w:rsid w:val="003949ED"/>
    <w:rsid w:val="00394BB1"/>
    <w:rsid w:val="00394F5D"/>
    <w:rsid w:val="00395593"/>
    <w:rsid w:val="00395850"/>
    <w:rsid w:val="003967DD"/>
    <w:rsid w:val="00396C69"/>
    <w:rsid w:val="00396F93"/>
    <w:rsid w:val="00397329"/>
    <w:rsid w:val="00397930"/>
    <w:rsid w:val="00397FB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084F"/>
    <w:rsid w:val="003B0A5B"/>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702"/>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7"/>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8F"/>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EC9"/>
    <w:rsid w:val="003E314F"/>
    <w:rsid w:val="003E342A"/>
    <w:rsid w:val="003E3623"/>
    <w:rsid w:val="003E366F"/>
    <w:rsid w:val="003E3960"/>
    <w:rsid w:val="003E40EF"/>
    <w:rsid w:val="003E4570"/>
    <w:rsid w:val="003E46EF"/>
    <w:rsid w:val="003E476B"/>
    <w:rsid w:val="003E4A67"/>
    <w:rsid w:val="003E642B"/>
    <w:rsid w:val="003E6457"/>
    <w:rsid w:val="003E6842"/>
    <w:rsid w:val="003E7949"/>
    <w:rsid w:val="003E79CE"/>
    <w:rsid w:val="003E7E66"/>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BF2"/>
    <w:rsid w:val="003F7DD9"/>
    <w:rsid w:val="003F7E4C"/>
    <w:rsid w:val="00400063"/>
    <w:rsid w:val="00400787"/>
    <w:rsid w:val="004012A3"/>
    <w:rsid w:val="00401EAE"/>
    <w:rsid w:val="0040248A"/>
    <w:rsid w:val="00403525"/>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1D1"/>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0E2D"/>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265C"/>
    <w:rsid w:val="00433796"/>
    <w:rsid w:val="00434183"/>
    <w:rsid w:val="004341EE"/>
    <w:rsid w:val="004346B2"/>
    <w:rsid w:val="0043487A"/>
    <w:rsid w:val="00435162"/>
    <w:rsid w:val="00435736"/>
    <w:rsid w:val="004363A4"/>
    <w:rsid w:val="0043659C"/>
    <w:rsid w:val="004369D0"/>
    <w:rsid w:val="004372B7"/>
    <w:rsid w:val="00437A02"/>
    <w:rsid w:val="00437FEA"/>
    <w:rsid w:val="004416FE"/>
    <w:rsid w:val="00441C2C"/>
    <w:rsid w:val="0044201E"/>
    <w:rsid w:val="004425D5"/>
    <w:rsid w:val="00442CD8"/>
    <w:rsid w:val="00442CF6"/>
    <w:rsid w:val="0044364A"/>
    <w:rsid w:val="00443A04"/>
    <w:rsid w:val="00443CA5"/>
    <w:rsid w:val="00444035"/>
    <w:rsid w:val="0044424C"/>
    <w:rsid w:val="0044447F"/>
    <w:rsid w:val="00444BDB"/>
    <w:rsid w:val="004459DC"/>
    <w:rsid w:val="00445A01"/>
    <w:rsid w:val="004471D2"/>
    <w:rsid w:val="004476F8"/>
    <w:rsid w:val="00447B82"/>
    <w:rsid w:val="00447D93"/>
    <w:rsid w:val="00450274"/>
    <w:rsid w:val="004508C9"/>
    <w:rsid w:val="004517FE"/>
    <w:rsid w:val="0045190E"/>
    <w:rsid w:val="00451C8A"/>
    <w:rsid w:val="004522E2"/>
    <w:rsid w:val="0045242F"/>
    <w:rsid w:val="0045256E"/>
    <w:rsid w:val="00452BE8"/>
    <w:rsid w:val="00452E3D"/>
    <w:rsid w:val="00453532"/>
    <w:rsid w:val="00453934"/>
    <w:rsid w:val="00453F03"/>
    <w:rsid w:val="00453F72"/>
    <w:rsid w:val="00453FD4"/>
    <w:rsid w:val="00455889"/>
    <w:rsid w:val="004559F5"/>
    <w:rsid w:val="00455F8F"/>
    <w:rsid w:val="00455FD3"/>
    <w:rsid w:val="00456901"/>
    <w:rsid w:val="0045744F"/>
    <w:rsid w:val="00460352"/>
    <w:rsid w:val="00460780"/>
    <w:rsid w:val="00460979"/>
    <w:rsid w:val="00460A57"/>
    <w:rsid w:val="00460C80"/>
    <w:rsid w:val="00460DD2"/>
    <w:rsid w:val="00461436"/>
    <w:rsid w:val="004616E6"/>
    <w:rsid w:val="00462591"/>
    <w:rsid w:val="00462622"/>
    <w:rsid w:val="004627DD"/>
    <w:rsid w:val="00462A9E"/>
    <w:rsid w:val="0046308F"/>
    <w:rsid w:val="00463203"/>
    <w:rsid w:val="004634EA"/>
    <w:rsid w:val="00464847"/>
    <w:rsid w:val="00464923"/>
    <w:rsid w:val="00464A04"/>
    <w:rsid w:val="004651AA"/>
    <w:rsid w:val="0046735D"/>
    <w:rsid w:val="0046780F"/>
    <w:rsid w:val="00467860"/>
    <w:rsid w:val="00470486"/>
    <w:rsid w:val="0047062B"/>
    <w:rsid w:val="004706C8"/>
    <w:rsid w:val="0047146A"/>
    <w:rsid w:val="00471610"/>
    <w:rsid w:val="004717D9"/>
    <w:rsid w:val="00471B79"/>
    <w:rsid w:val="00471C30"/>
    <w:rsid w:val="00472079"/>
    <w:rsid w:val="00472CAC"/>
    <w:rsid w:val="004738E9"/>
    <w:rsid w:val="00473EAA"/>
    <w:rsid w:val="00473FBF"/>
    <w:rsid w:val="0047477C"/>
    <w:rsid w:val="00475250"/>
    <w:rsid w:val="00475911"/>
    <w:rsid w:val="00475AF0"/>
    <w:rsid w:val="00475EB7"/>
    <w:rsid w:val="0047670A"/>
    <w:rsid w:val="00476772"/>
    <w:rsid w:val="004769EE"/>
    <w:rsid w:val="00476D46"/>
    <w:rsid w:val="0047727E"/>
    <w:rsid w:val="00477684"/>
    <w:rsid w:val="00477D9E"/>
    <w:rsid w:val="0048040F"/>
    <w:rsid w:val="00480B44"/>
    <w:rsid w:val="00480CC4"/>
    <w:rsid w:val="0048109F"/>
    <w:rsid w:val="004828BA"/>
    <w:rsid w:val="00482A46"/>
    <w:rsid w:val="00483652"/>
    <w:rsid w:val="00483B94"/>
    <w:rsid w:val="00484454"/>
    <w:rsid w:val="0048488C"/>
    <w:rsid w:val="00484F82"/>
    <w:rsid w:val="004851D7"/>
    <w:rsid w:val="00485515"/>
    <w:rsid w:val="00485642"/>
    <w:rsid w:val="00486DA9"/>
    <w:rsid w:val="004873B9"/>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C75"/>
    <w:rsid w:val="004A7D5F"/>
    <w:rsid w:val="004B0344"/>
    <w:rsid w:val="004B0457"/>
    <w:rsid w:val="004B08A0"/>
    <w:rsid w:val="004B13A4"/>
    <w:rsid w:val="004B151D"/>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6E6F"/>
    <w:rsid w:val="004B70F5"/>
    <w:rsid w:val="004C0806"/>
    <w:rsid w:val="004C0854"/>
    <w:rsid w:val="004C0C53"/>
    <w:rsid w:val="004C1F3A"/>
    <w:rsid w:val="004C2127"/>
    <w:rsid w:val="004C22EE"/>
    <w:rsid w:val="004C2486"/>
    <w:rsid w:val="004C2803"/>
    <w:rsid w:val="004C2B88"/>
    <w:rsid w:val="004C38AC"/>
    <w:rsid w:val="004C3901"/>
    <w:rsid w:val="004C3998"/>
    <w:rsid w:val="004C3BD1"/>
    <w:rsid w:val="004C4824"/>
    <w:rsid w:val="004C491E"/>
    <w:rsid w:val="004C4D5B"/>
    <w:rsid w:val="004C596E"/>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A38"/>
    <w:rsid w:val="004E0BB0"/>
    <w:rsid w:val="004E1457"/>
    <w:rsid w:val="004E180A"/>
    <w:rsid w:val="004E1DE2"/>
    <w:rsid w:val="004E2C75"/>
    <w:rsid w:val="004E3600"/>
    <w:rsid w:val="004E39A0"/>
    <w:rsid w:val="004E40C2"/>
    <w:rsid w:val="004E45C1"/>
    <w:rsid w:val="004E4A64"/>
    <w:rsid w:val="004E4BDB"/>
    <w:rsid w:val="004E4FD5"/>
    <w:rsid w:val="004E527C"/>
    <w:rsid w:val="004E559C"/>
    <w:rsid w:val="004E568C"/>
    <w:rsid w:val="004E5BF9"/>
    <w:rsid w:val="004E5FC8"/>
    <w:rsid w:val="004E6656"/>
    <w:rsid w:val="004E67AD"/>
    <w:rsid w:val="004E6875"/>
    <w:rsid w:val="004E6A75"/>
    <w:rsid w:val="004E6AB1"/>
    <w:rsid w:val="004E71C9"/>
    <w:rsid w:val="004E7242"/>
    <w:rsid w:val="004E75F8"/>
    <w:rsid w:val="004E76EF"/>
    <w:rsid w:val="004E7CB0"/>
    <w:rsid w:val="004E7D81"/>
    <w:rsid w:val="004F04BE"/>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3D30"/>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B"/>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A30"/>
    <w:rsid w:val="00505F66"/>
    <w:rsid w:val="0050602D"/>
    <w:rsid w:val="00506678"/>
    <w:rsid w:val="005068D1"/>
    <w:rsid w:val="005069D2"/>
    <w:rsid w:val="00506A82"/>
    <w:rsid w:val="00506AF7"/>
    <w:rsid w:val="00506C17"/>
    <w:rsid w:val="005074B4"/>
    <w:rsid w:val="00507750"/>
    <w:rsid w:val="00507F17"/>
    <w:rsid w:val="00510019"/>
    <w:rsid w:val="00510330"/>
    <w:rsid w:val="005104B1"/>
    <w:rsid w:val="00510836"/>
    <w:rsid w:val="00510A43"/>
    <w:rsid w:val="00510A94"/>
    <w:rsid w:val="00510A9E"/>
    <w:rsid w:val="00510DA3"/>
    <w:rsid w:val="005113BE"/>
    <w:rsid w:val="005115BB"/>
    <w:rsid w:val="00511D68"/>
    <w:rsid w:val="005122A2"/>
    <w:rsid w:val="005125EC"/>
    <w:rsid w:val="00512CE2"/>
    <w:rsid w:val="00512D3D"/>
    <w:rsid w:val="00512EC4"/>
    <w:rsid w:val="0051311D"/>
    <w:rsid w:val="00513138"/>
    <w:rsid w:val="005135F6"/>
    <w:rsid w:val="005137B2"/>
    <w:rsid w:val="0051399D"/>
    <w:rsid w:val="00514198"/>
    <w:rsid w:val="005149AD"/>
    <w:rsid w:val="00514A87"/>
    <w:rsid w:val="00514B24"/>
    <w:rsid w:val="00514BC0"/>
    <w:rsid w:val="00515003"/>
    <w:rsid w:val="005150D8"/>
    <w:rsid w:val="00515577"/>
    <w:rsid w:val="005158A9"/>
    <w:rsid w:val="00515C22"/>
    <w:rsid w:val="00516087"/>
    <w:rsid w:val="005160F2"/>
    <w:rsid w:val="005162CF"/>
    <w:rsid w:val="00516483"/>
    <w:rsid w:val="0051686F"/>
    <w:rsid w:val="005170D1"/>
    <w:rsid w:val="0051787D"/>
    <w:rsid w:val="00517930"/>
    <w:rsid w:val="00517C54"/>
    <w:rsid w:val="00517E79"/>
    <w:rsid w:val="005206AB"/>
    <w:rsid w:val="00520D07"/>
    <w:rsid w:val="005212C4"/>
    <w:rsid w:val="00521459"/>
    <w:rsid w:val="005218D2"/>
    <w:rsid w:val="005219B0"/>
    <w:rsid w:val="00521AB7"/>
    <w:rsid w:val="00521CCA"/>
    <w:rsid w:val="00521DD7"/>
    <w:rsid w:val="005221A1"/>
    <w:rsid w:val="005227D4"/>
    <w:rsid w:val="00522954"/>
    <w:rsid w:val="005231FF"/>
    <w:rsid w:val="00523368"/>
    <w:rsid w:val="005236F1"/>
    <w:rsid w:val="00523BBC"/>
    <w:rsid w:val="00524075"/>
    <w:rsid w:val="00524141"/>
    <w:rsid w:val="0052448E"/>
    <w:rsid w:val="00524B13"/>
    <w:rsid w:val="00524EB8"/>
    <w:rsid w:val="005251AD"/>
    <w:rsid w:val="0052570D"/>
    <w:rsid w:val="00525761"/>
    <w:rsid w:val="00525A95"/>
    <w:rsid w:val="00525AE0"/>
    <w:rsid w:val="00525E26"/>
    <w:rsid w:val="00526115"/>
    <w:rsid w:val="005261B6"/>
    <w:rsid w:val="0052680C"/>
    <w:rsid w:val="00526DA0"/>
    <w:rsid w:val="0052724E"/>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4996"/>
    <w:rsid w:val="005349F7"/>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B46"/>
    <w:rsid w:val="00541C4E"/>
    <w:rsid w:val="00541DFA"/>
    <w:rsid w:val="00542066"/>
    <w:rsid w:val="0054211B"/>
    <w:rsid w:val="005422BD"/>
    <w:rsid w:val="0054302C"/>
    <w:rsid w:val="005431AE"/>
    <w:rsid w:val="005435E4"/>
    <w:rsid w:val="00543849"/>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16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4EF1"/>
    <w:rsid w:val="00575043"/>
    <w:rsid w:val="005750BA"/>
    <w:rsid w:val="005756A1"/>
    <w:rsid w:val="00576125"/>
    <w:rsid w:val="0057667A"/>
    <w:rsid w:val="00576CA6"/>
    <w:rsid w:val="00577633"/>
    <w:rsid w:val="0057763D"/>
    <w:rsid w:val="00577B3F"/>
    <w:rsid w:val="00580423"/>
    <w:rsid w:val="005806B5"/>
    <w:rsid w:val="00580AF5"/>
    <w:rsid w:val="005818CE"/>
    <w:rsid w:val="00581CD4"/>
    <w:rsid w:val="0058214B"/>
    <w:rsid w:val="00582958"/>
    <w:rsid w:val="00582C03"/>
    <w:rsid w:val="0058302B"/>
    <w:rsid w:val="00583186"/>
    <w:rsid w:val="005832A0"/>
    <w:rsid w:val="00583CBF"/>
    <w:rsid w:val="00584389"/>
    <w:rsid w:val="00584ECC"/>
    <w:rsid w:val="0058502A"/>
    <w:rsid w:val="00585100"/>
    <w:rsid w:val="005853EB"/>
    <w:rsid w:val="005853FE"/>
    <w:rsid w:val="00585598"/>
    <w:rsid w:val="00585837"/>
    <w:rsid w:val="00585AFA"/>
    <w:rsid w:val="005860CF"/>
    <w:rsid w:val="005867E0"/>
    <w:rsid w:val="00586847"/>
    <w:rsid w:val="005872A6"/>
    <w:rsid w:val="005876CF"/>
    <w:rsid w:val="00587FAA"/>
    <w:rsid w:val="00590057"/>
    <w:rsid w:val="00590164"/>
    <w:rsid w:val="0059019D"/>
    <w:rsid w:val="00590DDE"/>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5B16"/>
    <w:rsid w:val="00596810"/>
    <w:rsid w:val="00596ED5"/>
    <w:rsid w:val="00597198"/>
    <w:rsid w:val="00597381"/>
    <w:rsid w:val="00597721"/>
    <w:rsid w:val="00597B97"/>
    <w:rsid w:val="005A0738"/>
    <w:rsid w:val="005A0B50"/>
    <w:rsid w:val="005A0E98"/>
    <w:rsid w:val="005A1058"/>
    <w:rsid w:val="005A123F"/>
    <w:rsid w:val="005A1952"/>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EF6"/>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4CB1"/>
    <w:rsid w:val="005B5EF2"/>
    <w:rsid w:val="005B61CA"/>
    <w:rsid w:val="005B68D8"/>
    <w:rsid w:val="005B6DAC"/>
    <w:rsid w:val="005B71E5"/>
    <w:rsid w:val="005B72DD"/>
    <w:rsid w:val="005B7306"/>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16E"/>
    <w:rsid w:val="005C481B"/>
    <w:rsid w:val="005C572C"/>
    <w:rsid w:val="005C5826"/>
    <w:rsid w:val="005C5832"/>
    <w:rsid w:val="005C5ACE"/>
    <w:rsid w:val="005C6358"/>
    <w:rsid w:val="005C64F2"/>
    <w:rsid w:val="005C6738"/>
    <w:rsid w:val="005C6C80"/>
    <w:rsid w:val="005C73F1"/>
    <w:rsid w:val="005C760C"/>
    <w:rsid w:val="005C786B"/>
    <w:rsid w:val="005C7E2B"/>
    <w:rsid w:val="005D0C83"/>
    <w:rsid w:val="005D11D8"/>
    <w:rsid w:val="005D1356"/>
    <w:rsid w:val="005D1364"/>
    <w:rsid w:val="005D163D"/>
    <w:rsid w:val="005D1957"/>
    <w:rsid w:val="005D2DC0"/>
    <w:rsid w:val="005D2E92"/>
    <w:rsid w:val="005D36B6"/>
    <w:rsid w:val="005D4271"/>
    <w:rsid w:val="005D44E6"/>
    <w:rsid w:val="005D496F"/>
    <w:rsid w:val="005D4FF2"/>
    <w:rsid w:val="005D5A80"/>
    <w:rsid w:val="005D5BFE"/>
    <w:rsid w:val="005D688C"/>
    <w:rsid w:val="005D6CA1"/>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6C3"/>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3F"/>
    <w:rsid w:val="005F54C9"/>
    <w:rsid w:val="005F5CDB"/>
    <w:rsid w:val="005F5DC9"/>
    <w:rsid w:val="005F5EF0"/>
    <w:rsid w:val="005F60B5"/>
    <w:rsid w:val="005F7084"/>
    <w:rsid w:val="00600501"/>
    <w:rsid w:val="00600C44"/>
    <w:rsid w:val="006011DC"/>
    <w:rsid w:val="00601BE4"/>
    <w:rsid w:val="006027F0"/>
    <w:rsid w:val="0060291F"/>
    <w:rsid w:val="0060300A"/>
    <w:rsid w:val="0060325B"/>
    <w:rsid w:val="006043D7"/>
    <w:rsid w:val="00604E9E"/>
    <w:rsid w:val="006056FA"/>
    <w:rsid w:val="00606434"/>
    <w:rsid w:val="0060683B"/>
    <w:rsid w:val="00606985"/>
    <w:rsid w:val="00606D18"/>
    <w:rsid w:val="006071DE"/>
    <w:rsid w:val="006073E0"/>
    <w:rsid w:val="00607649"/>
    <w:rsid w:val="00607988"/>
    <w:rsid w:val="00610191"/>
    <w:rsid w:val="0061049E"/>
    <w:rsid w:val="00610BB0"/>
    <w:rsid w:val="00610BD1"/>
    <w:rsid w:val="00612167"/>
    <w:rsid w:val="00612463"/>
    <w:rsid w:val="00612DEB"/>
    <w:rsid w:val="00612E40"/>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ECA"/>
    <w:rsid w:val="00616F1C"/>
    <w:rsid w:val="006174BB"/>
    <w:rsid w:val="00617C88"/>
    <w:rsid w:val="006201DA"/>
    <w:rsid w:val="006204F3"/>
    <w:rsid w:val="00620552"/>
    <w:rsid w:val="0062067E"/>
    <w:rsid w:val="00620792"/>
    <w:rsid w:val="00620A9D"/>
    <w:rsid w:val="00621568"/>
    <w:rsid w:val="006217CE"/>
    <w:rsid w:val="00621F9C"/>
    <w:rsid w:val="006221B9"/>
    <w:rsid w:val="006224C3"/>
    <w:rsid w:val="00622574"/>
    <w:rsid w:val="00622B75"/>
    <w:rsid w:val="00623693"/>
    <w:rsid w:val="00623783"/>
    <w:rsid w:val="00623E1C"/>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2C4D"/>
    <w:rsid w:val="00633361"/>
    <w:rsid w:val="00633B6F"/>
    <w:rsid w:val="00633C7B"/>
    <w:rsid w:val="00633FF6"/>
    <w:rsid w:val="0063539C"/>
    <w:rsid w:val="00635795"/>
    <w:rsid w:val="006358C8"/>
    <w:rsid w:val="00635993"/>
    <w:rsid w:val="00635AE9"/>
    <w:rsid w:val="0063653D"/>
    <w:rsid w:val="00636636"/>
    <w:rsid w:val="006366B6"/>
    <w:rsid w:val="006369E9"/>
    <w:rsid w:val="00637386"/>
    <w:rsid w:val="0063789A"/>
    <w:rsid w:val="00637C34"/>
    <w:rsid w:val="00637CF7"/>
    <w:rsid w:val="0064000D"/>
    <w:rsid w:val="00640733"/>
    <w:rsid w:val="00640802"/>
    <w:rsid w:val="00640866"/>
    <w:rsid w:val="00641120"/>
    <w:rsid w:val="00641384"/>
    <w:rsid w:val="00641979"/>
    <w:rsid w:val="00641CF9"/>
    <w:rsid w:val="00641EC1"/>
    <w:rsid w:val="006421D5"/>
    <w:rsid w:val="006421F9"/>
    <w:rsid w:val="006427F8"/>
    <w:rsid w:val="00642A02"/>
    <w:rsid w:val="006434A6"/>
    <w:rsid w:val="006435ED"/>
    <w:rsid w:val="00643BDE"/>
    <w:rsid w:val="00643E0A"/>
    <w:rsid w:val="006446B7"/>
    <w:rsid w:val="00644ECC"/>
    <w:rsid w:val="00645B32"/>
    <w:rsid w:val="00646118"/>
    <w:rsid w:val="006462EB"/>
    <w:rsid w:val="00646930"/>
    <w:rsid w:val="00647164"/>
    <w:rsid w:val="0064746D"/>
    <w:rsid w:val="006477D8"/>
    <w:rsid w:val="006477F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D0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3E6"/>
    <w:rsid w:val="00662516"/>
    <w:rsid w:val="00662B88"/>
    <w:rsid w:val="00662C19"/>
    <w:rsid w:val="00663591"/>
    <w:rsid w:val="00664423"/>
    <w:rsid w:val="006649BD"/>
    <w:rsid w:val="00664DD2"/>
    <w:rsid w:val="00664FC4"/>
    <w:rsid w:val="006651D1"/>
    <w:rsid w:val="006657CE"/>
    <w:rsid w:val="00665F05"/>
    <w:rsid w:val="00665FC1"/>
    <w:rsid w:val="0066635C"/>
    <w:rsid w:val="006670E4"/>
    <w:rsid w:val="006679F8"/>
    <w:rsid w:val="00667D79"/>
    <w:rsid w:val="0067003F"/>
    <w:rsid w:val="0067012D"/>
    <w:rsid w:val="006701C2"/>
    <w:rsid w:val="006708E5"/>
    <w:rsid w:val="00670986"/>
    <w:rsid w:val="006709B2"/>
    <w:rsid w:val="00670AE4"/>
    <w:rsid w:val="00670C93"/>
    <w:rsid w:val="00671361"/>
    <w:rsid w:val="00672002"/>
    <w:rsid w:val="00672EFD"/>
    <w:rsid w:val="0067481C"/>
    <w:rsid w:val="00674F5B"/>
    <w:rsid w:val="00675144"/>
    <w:rsid w:val="00675153"/>
    <w:rsid w:val="0067555B"/>
    <w:rsid w:val="006756FB"/>
    <w:rsid w:val="00675953"/>
    <w:rsid w:val="0067599F"/>
    <w:rsid w:val="00675A5A"/>
    <w:rsid w:val="00675C2D"/>
    <w:rsid w:val="00675FBC"/>
    <w:rsid w:val="006761AB"/>
    <w:rsid w:val="006763CB"/>
    <w:rsid w:val="006773D5"/>
    <w:rsid w:val="00677496"/>
    <w:rsid w:val="00680302"/>
    <w:rsid w:val="0068036B"/>
    <w:rsid w:val="00680383"/>
    <w:rsid w:val="00680AE7"/>
    <w:rsid w:val="006818E2"/>
    <w:rsid w:val="00681AD4"/>
    <w:rsid w:val="00681C8E"/>
    <w:rsid w:val="00681EAE"/>
    <w:rsid w:val="0068201B"/>
    <w:rsid w:val="00682B9A"/>
    <w:rsid w:val="00682EC8"/>
    <w:rsid w:val="0068316C"/>
    <w:rsid w:val="006834EB"/>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049"/>
    <w:rsid w:val="006941BC"/>
    <w:rsid w:val="0069470E"/>
    <w:rsid w:val="00694D86"/>
    <w:rsid w:val="006951AC"/>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13E"/>
    <w:rsid w:val="006A6262"/>
    <w:rsid w:val="006A6E9E"/>
    <w:rsid w:val="006A7074"/>
    <w:rsid w:val="006A72A3"/>
    <w:rsid w:val="006A771A"/>
    <w:rsid w:val="006A7991"/>
    <w:rsid w:val="006A7F06"/>
    <w:rsid w:val="006B0175"/>
    <w:rsid w:val="006B0758"/>
    <w:rsid w:val="006B08AA"/>
    <w:rsid w:val="006B0D78"/>
    <w:rsid w:val="006B0D88"/>
    <w:rsid w:val="006B1376"/>
    <w:rsid w:val="006B13A7"/>
    <w:rsid w:val="006B13E9"/>
    <w:rsid w:val="006B1789"/>
    <w:rsid w:val="006B1896"/>
    <w:rsid w:val="006B1F55"/>
    <w:rsid w:val="006B2189"/>
    <w:rsid w:val="006B26F1"/>
    <w:rsid w:val="006B3259"/>
    <w:rsid w:val="006B37EF"/>
    <w:rsid w:val="006B396C"/>
    <w:rsid w:val="006B3A01"/>
    <w:rsid w:val="006B3A8B"/>
    <w:rsid w:val="006B3F4D"/>
    <w:rsid w:val="006B4479"/>
    <w:rsid w:val="006B44BF"/>
    <w:rsid w:val="006B4687"/>
    <w:rsid w:val="006B4C95"/>
    <w:rsid w:val="006B568D"/>
    <w:rsid w:val="006B5936"/>
    <w:rsid w:val="006B5F88"/>
    <w:rsid w:val="006B71CD"/>
    <w:rsid w:val="006B7270"/>
    <w:rsid w:val="006B7375"/>
    <w:rsid w:val="006B7B6B"/>
    <w:rsid w:val="006B7C50"/>
    <w:rsid w:val="006C0286"/>
    <w:rsid w:val="006C046B"/>
    <w:rsid w:val="006C06EB"/>
    <w:rsid w:val="006C095A"/>
    <w:rsid w:val="006C0EAA"/>
    <w:rsid w:val="006C0F17"/>
    <w:rsid w:val="006C2046"/>
    <w:rsid w:val="006C20C9"/>
    <w:rsid w:val="006C238F"/>
    <w:rsid w:val="006C27A0"/>
    <w:rsid w:val="006C29BE"/>
    <w:rsid w:val="006C3078"/>
    <w:rsid w:val="006C335D"/>
    <w:rsid w:val="006C346B"/>
    <w:rsid w:val="006C3DD9"/>
    <w:rsid w:val="006C4377"/>
    <w:rsid w:val="006C4987"/>
    <w:rsid w:val="006C4AD0"/>
    <w:rsid w:val="006C5C4E"/>
    <w:rsid w:val="006C66D3"/>
    <w:rsid w:val="006C707E"/>
    <w:rsid w:val="006C75DA"/>
    <w:rsid w:val="006C7CEE"/>
    <w:rsid w:val="006D0784"/>
    <w:rsid w:val="006D09B7"/>
    <w:rsid w:val="006D0A41"/>
    <w:rsid w:val="006D0A8D"/>
    <w:rsid w:val="006D0C5F"/>
    <w:rsid w:val="006D113F"/>
    <w:rsid w:val="006D152A"/>
    <w:rsid w:val="006D1572"/>
    <w:rsid w:val="006D19A8"/>
    <w:rsid w:val="006D1D7B"/>
    <w:rsid w:val="006D1DD8"/>
    <w:rsid w:val="006D2EDE"/>
    <w:rsid w:val="006D2F54"/>
    <w:rsid w:val="006D2F6A"/>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D15"/>
    <w:rsid w:val="006E0EDB"/>
    <w:rsid w:val="006E1008"/>
    <w:rsid w:val="006E2A00"/>
    <w:rsid w:val="006E2A62"/>
    <w:rsid w:val="006E2BF7"/>
    <w:rsid w:val="006E3BC9"/>
    <w:rsid w:val="006E3EF6"/>
    <w:rsid w:val="006E41F7"/>
    <w:rsid w:val="006E4576"/>
    <w:rsid w:val="006E5380"/>
    <w:rsid w:val="006E5C3B"/>
    <w:rsid w:val="006E5DFF"/>
    <w:rsid w:val="006E5E30"/>
    <w:rsid w:val="006E7A76"/>
    <w:rsid w:val="006E7B2E"/>
    <w:rsid w:val="006F0457"/>
    <w:rsid w:val="006F0A57"/>
    <w:rsid w:val="006F1266"/>
    <w:rsid w:val="006F13E4"/>
    <w:rsid w:val="006F156C"/>
    <w:rsid w:val="006F163C"/>
    <w:rsid w:val="006F1A02"/>
    <w:rsid w:val="006F1CB5"/>
    <w:rsid w:val="006F1E59"/>
    <w:rsid w:val="006F209C"/>
    <w:rsid w:val="006F2584"/>
    <w:rsid w:val="006F2F75"/>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6F2C"/>
    <w:rsid w:val="006F713D"/>
    <w:rsid w:val="006F7523"/>
    <w:rsid w:val="006F7A8F"/>
    <w:rsid w:val="007000C0"/>
    <w:rsid w:val="007003D9"/>
    <w:rsid w:val="00700790"/>
    <w:rsid w:val="00700F99"/>
    <w:rsid w:val="007010D4"/>
    <w:rsid w:val="00702E72"/>
    <w:rsid w:val="00703021"/>
    <w:rsid w:val="00703A83"/>
    <w:rsid w:val="00704D52"/>
    <w:rsid w:val="00704F8E"/>
    <w:rsid w:val="00705527"/>
    <w:rsid w:val="00705DF6"/>
    <w:rsid w:val="007063BF"/>
    <w:rsid w:val="007066C4"/>
    <w:rsid w:val="00706764"/>
    <w:rsid w:val="00706D0E"/>
    <w:rsid w:val="00706E86"/>
    <w:rsid w:val="00706F68"/>
    <w:rsid w:val="00707120"/>
    <w:rsid w:val="00707278"/>
    <w:rsid w:val="00707C97"/>
    <w:rsid w:val="00707EA2"/>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95E"/>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D7F"/>
    <w:rsid w:val="00732EAF"/>
    <w:rsid w:val="007335A7"/>
    <w:rsid w:val="0073366A"/>
    <w:rsid w:val="00733A39"/>
    <w:rsid w:val="00733C98"/>
    <w:rsid w:val="00735071"/>
    <w:rsid w:val="007350D6"/>
    <w:rsid w:val="007352FB"/>
    <w:rsid w:val="0073643A"/>
    <w:rsid w:val="00736902"/>
    <w:rsid w:val="007369FF"/>
    <w:rsid w:val="00736A7A"/>
    <w:rsid w:val="00736DE3"/>
    <w:rsid w:val="00736E75"/>
    <w:rsid w:val="00736F15"/>
    <w:rsid w:val="00737D52"/>
    <w:rsid w:val="0074045D"/>
    <w:rsid w:val="007406F6"/>
    <w:rsid w:val="00740E61"/>
    <w:rsid w:val="0074173F"/>
    <w:rsid w:val="007420BD"/>
    <w:rsid w:val="00742363"/>
    <w:rsid w:val="00743C7F"/>
    <w:rsid w:val="007448A2"/>
    <w:rsid w:val="00744B68"/>
    <w:rsid w:val="00745CCC"/>
    <w:rsid w:val="00745EC1"/>
    <w:rsid w:val="007462DF"/>
    <w:rsid w:val="007464B3"/>
    <w:rsid w:val="007468DE"/>
    <w:rsid w:val="00746B34"/>
    <w:rsid w:val="00746F2D"/>
    <w:rsid w:val="00747365"/>
    <w:rsid w:val="00747930"/>
    <w:rsid w:val="00747D25"/>
    <w:rsid w:val="0075095E"/>
    <w:rsid w:val="00750CEF"/>
    <w:rsid w:val="00751285"/>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0396"/>
    <w:rsid w:val="0076100C"/>
    <w:rsid w:val="007622B8"/>
    <w:rsid w:val="007623CB"/>
    <w:rsid w:val="00762C20"/>
    <w:rsid w:val="007631C9"/>
    <w:rsid w:val="0076323B"/>
    <w:rsid w:val="007635A1"/>
    <w:rsid w:val="00763FC4"/>
    <w:rsid w:val="0076409E"/>
    <w:rsid w:val="00764737"/>
    <w:rsid w:val="0076486C"/>
    <w:rsid w:val="00764A90"/>
    <w:rsid w:val="00764EA3"/>
    <w:rsid w:val="007650DC"/>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3D10"/>
    <w:rsid w:val="00774079"/>
    <w:rsid w:val="007748EB"/>
    <w:rsid w:val="00775439"/>
    <w:rsid w:val="00775808"/>
    <w:rsid w:val="0077677F"/>
    <w:rsid w:val="00776B48"/>
    <w:rsid w:val="00776D50"/>
    <w:rsid w:val="00777365"/>
    <w:rsid w:val="00780DC4"/>
    <w:rsid w:val="007810CC"/>
    <w:rsid w:val="007822D5"/>
    <w:rsid w:val="00782428"/>
    <w:rsid w:val="00782844"/>
    <w:rsid w:val="007836AD"/>
    <w:rsid w:val="007836E9"/>
    <w:rsid w:val="00784401"/>
    <w:rsid w:val="00785961"/>
    <w:rsid w:val="00785BDA"/>
    <w:rsid w:val="00785F8A"/>
    <w:rsid w:val="00785FA2"/>
    <w:rsid w:val="007865A8"/>
    <w:rsid w:val="0078690A"/>
    <w:rsid w:val="00786D56"/>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BFA"/>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1939"/>
    <w:rsid w:val="007B1A5D"/>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37"/>
    <w:rsid w:val="007B6ABD"/>
    <w:rsid w:val="007B6E39"/>
    <w:rsid w:val="007B73BB"/>
    <w:rsid w:val="007C00F8"/>
    <w:rsid w:val="007C018B"/>
    <w:rsid w:val="007C0477"/>
    <w:rsid w:val="007C04FC"/>
    <w:rsid w:val="007C0B98"/>
    <w:rsid w:val="007C1611"/>
    <w:rsid w:val="007C170C"/>
    <w:rsid w:val="007C207E"/>
    <w:rsid w:val="007C2BCC"/>
    <w:rsid w:val="007C2DD3"/>
    <w:rsid w:val="007C3443"/>
    <w:rsid w:val="007C37E6"/>
    <w:rsid w:val="007C3966"/>
    <w:rsid w:val="007C4050"/>
    <w:rsid w:val="007C4DAD"/>
    <w:rsid w:val="007C50D3"/>
    <w:rsid w:val="007C533A"/>
    <w:rsid w:val="007C5502"/>
    <w:rsid w:val="007C57D0"/>
    <w:rsid w:val="007C5CE1"/>
    <w:rsid w:val="007C6656"/>
    <w:rsid w:val="007C683D"/>
    <w:rsid w:val="007C69AD"/>
    <w:rsid w:val="007C6FD0"/>
    <w:rsid w:val="007C7305"/>
    <w:rsid w:val="007C7CD5"/>
    <w:rsid w:val="007D095C"/>
    <w:rsid w:val="007D147D"/>
    <w:rsid w:val="007D1B0A"/>
    <w:rsid w:val="007D23DC"/>
    <w:rsid w:val="007D244D"/>
    <w:rsid w:val="007D2477"/>
    <w:rsid w:val="007D357D"/>
    <w:rsid w:val="007D3E44"/>
    <w:rsid w:val="007D461D"/>
    <w:rsid w:val="007D4627"/>
    <w:rsid w:val="007D52A3"/>
    <w:rsid w:val="007D56E3"/>
    <w:rsid w:val="007D5743"/>
    <w:rsid w:val="007D631B"/>
    <w:rsid w:val="007D63D4"/>
    <w:rsid w:val="007D669C"/>
    <w:rsid w:val="007D66F3"/>
    <w:rsid w:val="007D77AE"/>
    <w:rsid w:val="007D79C1"/>
    <w:rsid w:val="007E0C11"/>
    <w:rsid w:val="007E16C8"/>
    <w:rsid w:val="007E24C9"/>
    <w:rsid w:val="007E25A6"/>
    <w:rsid w:val="007E26E2"/>
    <w:rsid w:val="007E2B6B"/>
    <w:rsid w:val="007E3654"/>
    <w:rsid w:val="007E39AB"/>
    <w:rsid w:val="007E39BB"/>
    <w:rsid w:val="007E3A95"/>
    <w:rsid w:val="007E3D7F"/>
    <w:rsid w:val="007E4187"/>
    <w:rsid w:val="007E44F9"/>
    <w:rsid w:val="007E466E"/>
    <w:rsid w:val="007E4706"/>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65E"/>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7DB"/>
    <w:rsid w:val="00801972"/>
    <w:rsid w:val="008020C0"/>
    <w:rsid w:val="008021B4"/>
    <w:rsid w:val="00802514"/>
    <w:rsid w:val="008028ED"/>
    <w:rsid w:val="00803245"/>
    <w:rsid w:val="0080326F"/>
    <w:rsid w:val="0080361D"/>
    <w:rsid w:val="00803BCC"/>
    <w:rsid w:val="00803E14"/>
    <w:rsid w:val="008043B0"/>
    <w:rsid w:val="00804500"/>
    <w:rsid w:val="008045C2"/>
    <w:rsid w:val="00804C49"/>
    <w:rsid w:val="00804CF2"/>
    <w:rsid w:val="008057DA"/>
    <w:rsid w:val="00805C19"/>
    <w:rsid w:val="008062F2"/>
    <w:rsid w:val="0080665C"/>
    <w:rsid w:val="00806A53"/>
    <w:rsid w:val="00807723"/>
    <w:rsid w:val="00807F3C"/>
    <w:rsid w:val="0081014C"/>
    <w:rsid w:val="00810461"/>
    <w:rsid w:val="00810632"/>
    <w:rsid w:val="00810725"/>
    <w:rsid w:val="00811477"/>
    <w:rsid w:val="00811CDE"/>
    <w:rsid w:val="008120FA"/>
    <w:rsid w:val="008122A3"/>
    <w:rsid w:val="00812495"/>
    <w:rsid w:val="00812597"/>
    <w:rsid w:val="008128EB"/>
    <w:rsid w:val="00813507"/>
    <w:rsid w:val="00813E86"/>
    <w:rsid w:val="00813ED0"/>
    <w:rsid w:val="0081423F"/>
    <w:rsid w:val="00814DA9"/>
    <w:rsid w:val="008154D9"/>
    <w:rsid w:val="0081583A"/>
    <w:rsid w:val="008161A1"/>
    <w:rsid w:val="008162BA"/>
    <w:rsid w:val="00816F7D"/>
    <w:rsid w:val="00817A6A"/>
    <w:rsid w:val="00820227"/>
    <w:rsid w:val="0082184F"/>
    <w:rsid w:val="00821892"/>
    <w:rsid w:val="008218F0"/>
    <w:rsid w:val="00821F54"/>
    <w:rsid w:val="008220C0"/>
    <w:rsid w:val="00822489"/>
    <w:rsid w:val="00822571"/>
    <w:rsid w:val="00822A69"/>
    <w:rsid w:val="00822B53"/>
    <w:rsid w:val="00823054"/>
    <w:rsid w:val="00823430"/>
    <w:rsid w:val="00823562"/>
    <w:rsid w:val="00823690"/>
    <w:rsid w:val="00823B1D"/>
    <w:rsid w:val="0082434E"/>
    <w:rsid w:val="00824719"/>
    <w:rsid w:val="00825443"/>
    <w:rsid w:val="00825CCE"/>
    <w:rsid w:val="008265D2"/>
    <w:rsid w:val="00827366"/>
    <w:rsid w:val="00827B7A"/>
    <w:rsid w:val="00827FC0"/>
    <w:rsid w:val="008301A1"/>
    <w:rsid w:val="008304DE"/>
    <w:rsid w:val="00831168"/>
    <w:rsid w:val="00831545"/>
    <w:rsid w:val="0083244B"/>
    <w:rsid w:val="008330FD"/>
    <w:rsid w:val="00833813"/>
    <w:rsid w:val="008338E0"/>
    <w:rsid w:val="00833CB0"/>
    <w:rsid w:val="00835598"/>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4F65"/>
    <w:rsid w:val="008453D9"/>
    <w:rsid w:val="0084550E"/>
    <w:rsid w:val="0084569D"/>
    <w:rsid w:val="0084570E"/>
    <w:rsid w:val="00845E32"/>
    <w:rsid w:val="00845F64"/>
    <w:rsid w:val="008469FD"/>
    <w:rsid w:val="00846A73"/>
    <w:rsid w:val="00846FCE"/>
    <w:rsid w:val="008471A8"/>
    <w:rsid w:val="00847372"/>
    <w:rsid w:val="008479CF"/>
    <w:rsid w:val="00847E56"/>
    <w:rsid w:val="008502DA"/>
    <w:rsid w:val="008502F5"/>
    <w:rsid w:val="00850522"/>
    <w:rsid w:val="008505FF"/>
    <w:rsid w:val="00850C35"/>
    <w:rsid w:val="00850CFB"/>
    <w:rsid w:val="00850D7E"/>
    <w:rsid w:val="00851885"/>
    <w:rsid w:val="008518BC"/>
    <w:rsid w:val="00851AA5"/>
    <w:rsid w:val="00851D15"/>
    <w:rsid w:val="00851D2E"/>
    <w:rsid w:val="00851D88"/>
    <w:rsid w:val="0085266F"/>
    <w:rsid w:val="008526F5"/>
    <w:rsid w:val="008527A9"/>
    <w:rsid w:val="00853C13"/>
    <w:rsid w:val="00854279"/>
    <w:rsid w:val="00854C85"/>
    <w:rsid w:val="00854D99"/>
    <w:rsid w:val="00855B4C"/>
    <w:rsid w:val="00855E28"/>
    <w:rsid w:val="00856174"/>
    <w:rsid w:val="008566EE"/>
    <w:rsid w:val="00856A58"/>
    <w:rsid w:val="00856AFD"/>
    <w:rsid w:val="00856EC7"/>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4E1"/>
    <w:rsid w:val="0086577C"/>
    <w:rsid w:val="00865804"/>
    <w:rsid w:val="008658BF"/>
    <w:rsid w:val="00865C3E"/>
    <w:rsid w:val="00865CD0"/>
    <w:rsid w:val="008662A1"/>
    <w:rsid w:val="00866AF3"/>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528"/>
    <w:rsid w:val="00876E0D"/>
    <w:rsid w:val="00876FD4"/>
    <w:rsid w:val="008772AF"/>
    <w:rsid w:val="008773BA"/>
    <w:rsid w:val="0087754D"/>
    <w:rsid w:val="0087792F"/>
    <w:rsid w:val="008805AD"/>
    <w:rsid w:val="00880B86"/>
    <w:rsid w:val="00880D89"/>
    <w:rsid w:val="00880DBC"/>
    <w:rsid w:val="00880E6B"/>
    <w:rsid w:val="00880F9D"/>
    <w:rsid w:val="0088121B"/>
    <w:rsid w:val="008817F4"/>
    <w:rsid w:val="00881989"/>
    <w:rsid w:val="00881EE3"/>
    <w:rsid w:val="0088242B"/>
    <w:rsid w:val="00882E56"/>
    <w:rsid w:val="0088309F"/>
    <w:rsid w:val="00883287"/>
    <w:rsid w:val="008843F0"/>
    <w:rsid w:val="00884B57"/>
    <w:rsid w:val="00884C2B"/>
    <w:rsid w:val="00885A8C"/>
    <w:rsid w:val="00885AD5"/>
    <w:rsid w:val="00885CED"/>
    <w:rsid w:val="0088659D"/>
    <w:rsid w:val="00886B99"/>
    <w:rsid w:val="008870B8"/>
    <w:rsid w:val="00887784"/>
    <w:rsid w:val="00887853"/>
    <w:rsid w:val="008902C5"/>
    <w:rsid w:val="00890334"/>
    <w:rsid w:val="008905C3"/>
    <w:rsid w:val="0089088D"/>
    <w:rsid w:val="00891149"/>
    <w:rsid w:val="008911F2"/>
    <w:rsid w:val="00891487"/>
    <w:rsid w:val="00891AF2"/>
    <w:rsid w:val="00891C01"/>
    <w:rsid w:val="00891F18"/>
    <w:rsid w:val="008920E8"/>
    <w:rsid w:val="008928F6"/>
    <w:rsid w:val="0089306A"/>
    <w:rsid w:val="008932A8"/>
    <w:rsid w:val="00893B32"/>
    <w:rsid w:val="00893B75"/>
    <w:rsid w:val="00893CEC"/>
    <w:rsid w:val="008941AE"/>
    <w:rsid w:val="00894880"/>
    <w:rsid w:val="0089490B"/>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513"/>
    <w:rsid w:val="008A5792"/>
    <w:rsid w:val="008A58E9"/>
    <w:rsid w:val="008A5CB3"/>
    <w:rsid w:val="008A5F9A"/>
    <w:rsid w:val="008A6221"/>
    <w:rsid w:val="008A6A99"/>
    <w:rsid w:val="008A6F93"/>
    <w:rsid w:val="008A70B4"/>
    <w:rsid w:val="008A7A1D"/>
    <w:rsid w:val="008A7F73"/>
    <w:rsid w:val="008B0214"/>
    <w:rsid w:val="008B04C8"/>
    <w:rsid w:val="008B06A4"/>
    <w:rsid w:val="008B07A9"/>
    <w:rsid w:val="008B08BF"/>
    <w:rsid w:val="008B095B"/>
    <w:rsid w:val="008B14D2"/>
    <w:rsid w:val="008B159B"/>
    <w:rsid w:val="008B15F6"/>
    <w:rsid w:val="008B18D7"/>
    <w:rsid w:val="008B18DC"/>
    <w:rsid w:val="008B193B"/>
    <w:rsid w:val="008B28E8"/>
    <w:rsid w:val="008B2B6B"/>
    <w:rsid w:val="008B2BF4"/>
    <w:rsid w:val="008B2DE5"/>
    <w:rsid w:val="008B32AA"/>
    <w:rsid w:val="008B3435"/>
    <w:rsid w:val="008B3946"/>
    <w:rsid w:val="008B40F7"/>
    <w:rsid w:val="008B4409"/>
    <w:rsid w:val="008B4647"/>
    <w:rsid w:val="008B4A2F"/>
    <w:rsid w:val="008B4C27"/>
    <w:rsid w:val="008B5113"/>
    <w:rsid w:val="008B531A"/>
    <w:rsid w:val="008B548C"/>
    <w:rsid w:val="008B617A"/>
    <w:rsid w:val="008B65A0"/>
    <w:rsid w:val="008B6744"/>
    <w:rsid w:val="008B6A35"/>
    <w:rsid w:val="008B6F5F"/>
    <w:rsid w:val="008B7288"/>
    <w:rsid w:val="008B7289"/>
    <w:rsid w:val="008B728D"/>
    <w:rsid w:val="008B778C"/>
    <w:rsid w:val="008B7EA2"/>
    <w:rsid w:val="008C0093"/>
    <w:rsid w:val="008C00A3"/>
    <w:rsid w:val="008C00F7"/>
    <w:rsid w:val="008C0726"/>
    <w:rsid w:val="008C0808"/>
    <w:rsid w:val="008C098A"/>
    <w:rsid w:val="008C0D21"/>
    <w:rsid w:val="008C1807"/>
    <w:rsid w:val="008C18CD"/>
    <w:rsid w:val="008C2B14"/>
    <w:rsid w:val="008C3225"/>
    <w:rsid w:val="008C3D1A"/>
    <w:rsid w:val="008C41A4"/>
    <w:rsid w:val="008C4FD7"/>
    <w:rsid w:val="008C51FD"/>
    <w:rsid w:val="008C529E"/>
    <w:rsid w:val="008C6765"/>
    <w:rsid w:val="008C6C69"/>
    <w:rsid w:val="008C70D5"/>
    <w:rsid w:val="008C7F4D"/>
    <w:rsid w:val="008D0B7D"/>
    <w:rsid w:val="008D111B"/>
    <w:rsid w:val="008D115F"/>
    <w:rsid w:val="008D1874"/>
    <w:rsid w:val="008D219E"/>
    <w:rsid w:val="008D2974"/>
    <w:rsid w:val="008D3955"/>
    <w:rsid w:val="008D3F94"/>
    <w:rsid w:val="008D402F"/>
    <w:rsid w:val="008D4786"/>
    <w:rsid w:val="008D50AD"/>
    <w:rsid w:val="008D54F0"/>
    <w:rsid w:val="008D551F"/>
    <w:rsid w:val="008D5767"/>
    <w:rsid w:val="008D581D"/>
    <w:rsid w:val="008D5866"/>
    <w:rsid w:val="008D5AFF"/>
    <w:rsid w:val="008D5B41"/>
    <w:rsid w:val="008D6E54"/>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FA"/>
    <w:rsid w:val="008E5CE8"/>
    <w:rsid w:val="008E5E54"/>
    <w:rsid w:val="008E6071"/>
    <w:rsid w:val="008E6288"/>
    <w:rsid w:val="008E64B4"/>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4998"/>
    <w:rsid w:val="008F5029"/>
    <w:rsid w:val="008F5459"/>
    <w:rsid w:val="008F5E72"/>
    <w:rsid w:val="008F61C3"/>
    <w:rsid w:val="008F6332"/>
    <w:rsid w:val="008F663B"/>
    <w:rsid w:val="008F7122"/>
    <w:rsid w:val="008F737F"/>
    <w:rsid w:val="008F770F"/>
    <w:rsid w:val="008F78F2"/>
    <w:rsid w:val="008F7972"/>
    <w:rsid w:val="008F7C77"/>
    <w:rsid w:val="008F7E53"/>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74F"/>
    <w:rsid w:val="00905C1D"/>
    <w:rsid w:val="009060D9"/>
    <w:rsid w:val="00906438"/>
    <w:rsid w:val="009065A6"/>
    <w:rsid w:val="009066CC"/>
    <w:rsid w:val="00906A59"/>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106"/>
    <w:rsid w:val="00926360"/>
    <w:rsid w:val="00927121"/>
    <w:rsid w:val="0092713D"/>
    <w:rsid w:val="009271F0"/>
    <w:rsid w:val="009276C8"/>
    <w:rsid w:val="00927F75"/>
    <w:rsid w:val="0093192E"/>
    <w:rsid w:val="00931A28"/>
    <w:rsid w:val="00932794"/>
    <w:rsid w:val="00932BD2"/>
    <w:rsid w:val="00933395"/>
    <w:rsid w:val="009338E9"/>
    <w:rsid w:val="00933A95"/>
    <w:rsid w:val="00934422"/>
    <w:rsid w:val="0093467A"/>
    <w:rsid w:val="009348D6"/>
    <w:rsid w:val="00934A60"/>
    <w:rsid w:val="00934DBC"/>
    <w:rsid w:val="00935F61"/>
    <w:rsid w:val="0093654D"/>
    <w:rsid w:val="0093675F"/>
    <w:rsid w:val="00936D94"/>
    <w:rsid w:val="00937969"/>
    <w:rsid w:val="009400F2"/>
    <w:rsid w:val="009402C8"/>
    <w:rsid w:val="009405A0"/>
    <w:rsid w:val="009405A3"/>
    <w:rsid w:val="0094089F"/>
    <w:rsid w:val="00941008"/>
    <w:rsid w:val="00941289"/>
    <w:rsid w:val="0094167A"/>
    <w:rsid w:val="009416CE"/>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6A86"/>
    <w:rsid w:val="0094742B"/>
    <w:rsid w:val="009502B2"/>
    <w:rsid w:val="00950913"/>
    <w:rsid w:val="00950924"/>
    <w:rsid w:val="009509BB"/>
    <w:rsid w:val="00950B75"/>
    <w:rsid w:val="00950CCB"/>
    <w:rsid w:val="00950DAB"/>
    <w:rsid w:val="00951D1B"/>
    <w:rsid w:val="00952924"/>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225"/>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08E"/>
    <w:rsid w:val="00971335"/>
    <w:rsid w:val="009721AB"/>
    <w:rsid w:val="009722BF"/>
    <w:rsid w:val="00972BE0"/>
    <w:rsid w:val="0097459A"/>
    <w:rsid w:val="009747C8"/>
    <w:rsid w:val="009759B0"/>
    <w:rsid w:val="00976918"/>
    <w:rsid w:val="009769F2"/>
    <w:rsid w:val="00977ADD"/>
    <w:rsid w:val="00977D92"/>
    <w:rsid w:val="00977EF4"/>
    <w:rsid w:val="00977F1F"/>
    <w:rsid w:val="00980265"/>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CC6"/>
    <w:rsid w:val="00983CC9"/>
    <w:rsid w:val="00983DCE"/>
    <w:rsid w:val="0098449F"/>
    <w:rsid w:val="009844D1"/>
    <w:rsid w:val="00984A5A"/>
    <w:rsid w:val="00984F6C"/>
    <w:rsid w:val="0098529D"/>
    <w:rsid w:val="00985358"/>
    <w:rsid w:val="00985567"/>
    <w:rsid w:val="009859C2"/>
    <w:rsid w:val="009865A0"/>
    <w:rsid w:val="00986CC8"/>
    <w:rsid w:val="00986D7C"/>
    <w:rsid w:val="00986EB1"/>
    <w:rsid w:val="00986F7C"/>
    <w:rsid w:val="00987BF6"/>
    <w:rsid w:val="0099021A"/>
    <w:rsid w:val="009903DF"/>
    <w:rsid w:val="009905C6"/>
    <w:rsid w:val="00990692"/>
    <w:rsid w:val="0099071B"/>
    <w:rsid w:val="00990F11"/>
    <w:rsid w:val="00990F56"/>
    <w:rsid w:val="00991313"/>
    <w:rsid w:val="009916CB"/>
    <w:rsid w:val="0099182F"/>
    <w:rsid w:val="00991FC3"/>
    <w:rsid w:val="009925ED"/>
    <w:rsid w:val="00992AAB"/>
    <w:rsid w:val="00992B11"/>
    <w:rsid w:val="00993082"/>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39"/>
    <w:rsid w:val="009A387B"/>
    <w:rsid w:val="009A38D8"/>
    <w:rsid w:val="009A3A83"/>
    <w:rsid w:val="009A4A3F"/>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1925"/>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68F"/>
    <w:rsid w:val="009B7BB0"/>
    <w:rsid w:val="009C024D"/>
    <w:rsid w:val="009C036D"/>
    <w:rsid w:val="009C0B04"/>
    <w:rsid w:val="009C0E3D"/>
    <w:rsid w:val="009C129E"/>
    <w:rsid w:val="009C12B5"/>
    <w:rsid w:val="009C1DF7"/>
    <w:rsid w:val="009C1E19"/>
    <w:rsid w:val="009C22F3"/>
    <w:rsid w:val="009C27A5"/>
    <w:rsid w:val="009C33DA"/>
    <w:rsid w:val="009C3B5E"/>
    <w:rsid w:val="009C4823"/>
    <w:rsid w:val="009C48D6"/>
    <w:rsid w:val="009C4CC2"/>
    <w:rsid w:val="009C5B41"/>
    <w:rsid w:val="009C5BC9"/>
    <w:rsid w:val="009C5D62"/>
    <w:rsid w:val="009C6B20"/>
    <w:rsid w:val="009C7364"/>
    <w:rsid w:val="009C73A6"/>
    <w:rsid w:val="009C7CBD"/>
    <w:rsid w:val="009C7D2D"/>
    <w:rsid w:val="009C7E10"/>
    <w:rsid w:val="009C7F92"/>
    <w:rsid w:val="009D03DC"/>
    <w:rsid w:val="009D07CB"/>
    <w:rsid w:val="009D0C74"/>
    <w:rsid w:val="009D0CF5"/>
    <w:rsid w:val="009D0D06"/>
    <w:rsid w:val="009D0DBF"/>
    <w:rsid w:val="009D0E03"/>
    <w:rsid w:val="009D134D"/>
    <w:rsid w:val="009D1A37"/>
    <w:rsid w:val="009D2576"/>
    <w:rsid w:val="009D2836"/>
    <w:rsid w:val="009D28DB"/>
    <w:rsid w:val="009D2C7F"/>
    <w:rsid w:val="009D2E02"/>
    <w:rsid w:val="009D3878"/>
    <w:rsid w:val="009D39DF"/>
    <w:rsid w:val="009D3D99"/>
    <w:rsid w:val="009D3FEA"/>
    <w:rsid w:val="009D47D9"/>
    <w:rsid w:val="009D62F2"/>
    <w:rsid w:val="009D74A8"/>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71"/>
    <w:rsid w:val="009F7ACB"/>
    <w:rsid w:val="009F7E09"/>
    <w:rsid w:val="00A007BD"/>
    <w:rsid w:val="00A0154F"/>
    <w:rsid w:val="00A017AE"/>
    <w:rsid w:val="00A01C6D"/>
    <w:rsid w:val="00A0215C"/>
    <w:rsid w:val="00A0283D"/>
    <w:rsid w:val="00A03845"/>
    <w:rsid w:val="00A03ED9"/>
    <w:rsid w:val="00A046BB"/>
    <w:rsid w:val="00A048D5"/>
    <w:rsid w:val="00A053C0"/>
    <w:rsid w:val="00A05C19"/>
    <w:rsid w:val="00A05D7B"/>
    <w:rsid w:val="00A06750"/>
    <w:rsid w:val="00A07307"/>
    <w:rsid w:val="00A07336"/>
    <w:rsid w:val="00A0783F"/>
    <w:rsid w:val="00A07C4B"/>
    <w:rsid w:val="00A101FF"/>
    <w:rsid w:val="00A102BF"/>
    <w:rsid w:val="00A10378"/>
    <w:rsid w:val="00A10F7F"/>
    <w:rsid w:val="00A110D3"/>
    <w:rsid w:val="00A11141"/>
    <w:rsid w:val="00A11AC0"/>
    <w:rsid w:val="00A11D82"/>
    <w:rsid w:val="00A12064"/>
    <w:rsid w:val="00A12268"/>
    <w:rsid w:val="00A128DA"/>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343"/>
    <w:rsid w:val="00A20B92"/>
    <w:rsid w:val="00A20C83"/>
    <w:rsid w:val="00A2107E"/>
    <w:rsid w:val="00A212B4"/>
    <w:rsid w:val="00A218F1"/>
    <w:rsid w:val="00A220D3"/>
    <w:rsid w:val="00A22544"/>
    <w:rsid w:val="00A226B0"/>
    <w:rsid w:val="00A22C6E"/>
    <w:rsid w:val="00A2360E"/>
    <w:rsid w:val="00A23AA1"/>
    <w:rsid w:val="00A246FD"/>
    <w:rsid w:val="00A25083"/>
    <w:rsid w:val="00A2553E"/>
    <w:rsid w:val="00A25D63"/>
    <w:rsid w:val="00A25ED6"/>
    <w:rsid w:val="00A26316"/>
    <w:rsid w:val="00A2726C"/>
    <w:rsid w:val="00A27475"/>
    <w:rsid w:val="00A2759A"/>
    <w:rsid w:val="00A2759C"/>
    <w:rsid w:val="00A304A3"/>
    <w:rsid w:val="00A30526"/>
    <w:rsid w:val="00A30AF6"/>
    <w:rsid w:val="00A31376"/>
    <w:rsid w:val="00A31C95"/>
    <w:rsid w:val="00A326C7"/>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16"/>
    <w:rsid w:val="00A41A66"/>
    <w:rsid w:val="00A42172"/>
    <w:rsid w:val="00A421D8"/>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01A"/>
    <w:rsid w:val="00A569B7"/>
    <w:rsid w:val="00A56EFE"/>
    <w:rsid w:val="00A5706D"/>
    <w:rsid w:val="00A573E5"/>
    <w:rsid w:val="00A5749E"/>
    <w:rsid w:val="00A57554"/>
    <w:rsid w:val="00A57B52"/>
    <w:rsid w:val="00A57FFD"/>
    <w:rsid w:val="00A60644"/>
    <w:rsid w:val="00A60996"/>
    <w:rsid w:val="00A617D2"/>
    <w:rsid w:val="00A61DF2"/>
    <w:rsid w:val="00A62199"/>
    <w:rsid w:val="00A62AAF"/>
    <w:rsid w:val="00A62C75"/>
    <w:rsid w:val="00A62FDA"/>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CBE"/>
    <w:rsid w:val="00A70F9E"/>
    <w:rsid w:val="00A718F4"/>
    <w:rsid w:val="00A73120"/>
    <w:rsid w:val="00A73309"/>
    <w:rsid w:val="00A73473"/>
    <w:rsid w:val="00A738D3"/>
    <w:rsid w:val="00A73B54"/>
    <w:rsid w:val="00A74AE2"/>
    <w:rsid w:val="00A74D47"/>
    <w:rsid w:val="00A74F1B"/>
    <w:rsid w:val="00A7540B"/>
    <w:rsid w:val="00A7557E"/>
    <w:rsid w:val="00A75C41"/>
    <w:rsid w:val="00A76336"/>
    <w:rsid w:val="00A76C42"/>
    <w:rsid w:val="00A77E76"/>
    <w:rsid w:val="00A8038A"/>
    <w:rsid w:val="00A8046B"/>
    <w:rsid w:val="00A806A6"/>
    <w:rsid w:val="00A80C64"/>
    <w:rsid w:val="00A80D4B"/>
    <w:rsid w:val="00A81749"/>
    <w:rsid w:val="00A81FAF"/>
    <w:rsid w:val="00A82A4E"/>
    <w:rsid w:val="00A8308F"/>
    <w:rsid w:val="00A84495"/>
    <w:rsid w:val="00A844FE"/>
    <w:rsid w:val="00A84D38"/>
    <w:rsid w:val="00A84E8D"/>
    <w:rsid w:val="00A853EA"/>
    <w:rsid w:val="00A85679"/>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5DC4"/>
    <w:rsid w:val="00A96246"/>
    <w:rsid w:val="00A9693C"/>
    <w:rsid w:val="00AA0EDC"/>
    <w:rsid w:val="00AA1929"/>
    <w:rsid w:val="00AA2013"/>
    <w:rsid w:val="00AA2265"/>
    <w:rsid w:val="00AA27BB"/>
    <w:rsid w:val="00AA2D5C"/>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032"/>
    <w:rsid w:val="00AB416C"/>
    <w:rsid w:val="00AB423C"/>
    <w:rsid w:val="00AB4704"/>
    <w:rsid w:val="00AB4C44"/>
    <w:rsid w:val="00AB59E3"/>
    <w:rsid w:val="00AB5BD6"/>
    <w:rsid w:val="00AB5D1D"/>
    <w:rsid w:val="00AB5D70"/>
    <w:rsid w:val="00AB5E4A"/>
    <w:rsid w:val="00AB5FEF"/>
    <w:rsid w:val="00AB61DC"/>
    <w:rsid w:val="00AB6609"/>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4BC"/>
    <w:rsid w:val="00AC6B54"/>
    <w:rsid w:val="00AC798F"/>
    <w:rsid w:val="00AD02BB"/>
    <w:rsid w:val="00AD0DEA"/>
    <w:rsid w:val="00AD1E18"/>
    <w:rsid w:val="00AD3C8C"/>
    <w:rsid w:val="00AD4084"/>
    <w:rsid w:val="00AD417D"/>
    <w:rsid w:val="00AD471C"/>
    <w:rsid w:val="00AD4F53"/>
    <w:rsid w:val="00AD5324"/>
    <w:rsid w:val="00AD583D"/>
    <w:rsid w:val="00AD58E2"/>
    <w:rsid w:val="00AD58E3"/>
    <w:rsid w:val="00AD6244"/>
    <w:rsid w:val="00AD65AA"/>
    <w:rsid w:val="00AD65D8"/>
    <w:rsid w:val="00AD6999"/>
    <w:rsid w:val="00AD702F"/>
    <w:rsid w:val="00AD710F"/>
    <w:rsid w:val="00AD7B49"/>
    <w:rsid w:val="00AD7D21"/>
    <w:rsid w:val="00AE0042"/>
    <w:rsid w:val="00AE04AF"/>
    <w:rsid w:val="00AE1107"/>
    <w:rsid w:val="00AE1C3F"/>
    <w:rsid w:val="00AE1F6A"/>
    <w:rsid w:val="00AE2781"/>
    <w:rsid w:val="00AE27DC"/>
    <w:rsid w:val="00AE29E8"/>
    <w:rsid w:val="00AE2E2F"/>
    <w:rsid w:val="00AE37BD"/>
    <w:rsid w:val="00AE3DA0"/>
    <w:rsid w:val="00AE422D"/>
    <w:rsid w:val="00AE4433"/>
    <w:rsid w:val="00AE465B"/>
    <w:rsid w:val="00AE4D4F"/>
    <w:rsid w:val="00AE5E80"/>
    <w:rsid w:val="00AE5E91"/>
    <w:rsid w:val="00AE6223"/>
    <w:rsid w:val="00AE636D"/>
    <w:rsid w:val="00AE663C"/>
    <w:rsid w:val="00AE6979"/>
    <w:rsid w:val="00AE6D05"/>
    <w:rsid w:val="00AE7665"/>
    <w:rsid w:val="00AE78EF"/>
    <w:rsid w:val="00AF0119"/>
    <w:rsid w:val="00AF04BE"/>
    <w:rsid w:val="00AF07AE"/>
    <w:rsid w:val="00AF1150"/>
    <w:rsid w:val="00AF20C0"/>
    <w:rsid w:val="00AF251D"/>
    <w:rsid w:val="00AF2D3C"/>
    <w:rsid w:val="00AF33B6"/>
    <w:rsid w:val="00AF33EC"/>
    <w:rsid w:val="00AF3DB2"/>
    <w:rsid w:val="00AF3DE8"/>
    <w:rsid w:val="00AF3DEC"/>
    <w:rsid w:val="00AF3DF0"/>
    <w:rsid w:val="00AF41E0"/>
    <w:rsid w:val="00AF4399"/>
    <w:rsid w:val="00AF4BF9"/>
    <w:rsid w:val="00AF4C07"/>
    <w:rsid w:val="00AF4DA1"/>
    <w:rsid w:val="00AF4EA6"/>
    <w:rsid w:val="00AF50CC"/>
    <w:rsid w:val="00AF58BE"/>
    <w:rsid w:val="00AF59DB"/>
    <w:rsid w:val="00AF5D89"/>
    <w:rsid w:val="00AF6F1D"/>
    <w:rsid w:val="00AF764A"/>
    <w:rsid w:val="00AF7B20"/>
    <w:rsid w:val="00B00965"/>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52FE"/>
    <w:rsid w:val="00B06353"/>
    <w:rsid w:val="00B0646B"/>
    <w:rsid w:val="00B06A2C"/>
    <w:rsid w:val="00B06C2A"/>
    <w:rsid w:val="00B071A7"/>
    <w:rsid w:val="00B07326"/>
    <w:rsid w:val="00B07552"/>
    <w:rsid w:val="00B1007F"/>
    <w:rsid w:val="00B104B9"/>
    <w:rsid w:val="00B113DD"/>
    <w:rsid w:val="00B11584"/>
    <w:rsid w:val="00B11670"/>
    <w:rsid w:val="00B11A88"/>
    <w:rsid w:val="00B11A8B"/>
    <w:rsid w:val="00B11B60"/>
    <w:rsid w:val="00B11C62"/>
    <w:rsid w:val="00B11D6E"/>
    <w:rsid w:val="00B1200B"/>
    <w:rsid w:val="00B120D9"/>
    <w:rsid w:val="00B12404"/>
    <w:rsid w:val="00B12436"/>
    <w:rsid w:val="00B12B8F"/>
    <w:rsid w:val="00B12BB6"/>
    <w:rsid w:val="00B135C2"/>
    <w:rsid w:val="00B13B03"/>
    <w:rsid w:val="00B13B15"/>
    <w:rsid w:val="00B13D88"/>
    <w:rsid w:val="00B14322"/>
    <w:rsid w:val="00B14A19"/>
    <w:rsid w:val="00B14BF5"/>
    <w:rsid w:val="00B1521D"/>
    <w:rsid w:val="00B1541C"/>
    <w:rsid w:val="00B15510"/>
    <w:rsid w:val="00B1557D"/>
    <w:rsid w:val="00B16508"/>
    <w:rsid w:val="00B1685F"/>
    <w:rsid w:val="00B16B1E"/>
    <w:rsid w:val="00B176D8"/>
    <w:rsid w:val="00B17865"/>
    <w:rsid w:val="00B178DD"/>
    <w:rsid w:val="00B179F8"/>
    <w:rsid w:val="00B2081B"/>
    <w:rsid w:val="00B21418"/>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27879"/>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0F10"/>
    <w:rsid w:val="00B4102B"/>
    <w:rsid w:val="00B413A6"/>
    <w:rsid w:val="00B413D0"/>
    <w:rsid w:val="00B414EF"/>
    <w:rsid w:val="00B41915"/>
    <w:rsid w:val="00B41FD9"/>
    <w:rsid w:val="00B4284A"/>
    <w:rsid w:val="00B42967"/>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AF"/>
    <w:rsid w:val="00B519DE"/>
    <w:rsid w:val="00B51A16"/>
    <w:rsid w:val="00B51DDD"/>
    <w:rsid w:val="00B51F15"/>
    <w:rsid w:val="00B53182"/>
    <w:rsid w:val="00B53DDA"/>
    <w:rsid w:val="00B543EF"/>
    <w:rsid w:val="00B549B6"/>
    <w:rsid w:val="00B55607"/>
    <w:rsid w:val="00B556FB"/>
    <w:rsid w:val="00B56256"/>
    <w:rsid w:val="00B562A7"/>
    <w:rsid w:val="00B5641B"/>
    <w:rsid w:val="00B56CA5"/>
    <w:rsid w:val="00B57CAF"/>
    <w:rsid w:val="00B60AE7"/>
    <w:rsid w:val="00B60F87"/>
    <w:rsid w:val="00B611B6"/>
    <w:rsid w:val="00B611CE"/>
    <w:rsid w:val="00B61289"/>
    <w:rsid w:val="00B614AD"/>
    <w:rsid w:val="00B61872"/>
    <w:rsid w:val="00B62D5A"/>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7073D"/>
    <w:rsid w:val="00B70EF6"/>
    <w:rsid w:val="00B7119D"/>
    <w:rsid w:val="00B713A9"/>
    <w:rsid w:val="00B71886"/>
    <w:rsid w:val="00B71B49"/>
    <w:rsid w:val="00B71E2E"/>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698C"/>
    <w:rsid w:val="00B87FBC"/>
    <w:rsid w:val="00B90945"/>
    <w:rsid w:val="00B90970"/>
    <w:rsid w:val="00B91139"/>
    <w:rsid w:val="00B9126B"/>
    <w:rsid w:val="00B91FD4"/>
    <w:rsid w:val="00B921A1"/>
    <w:rsid w:val="00B9253F"/>
    <w:rsid w:val="00B925D9"/>
    <w:rsid w:val="00B9287F"/>
    <w:rsid w:val="00B92D4F"/>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E8C"/>
    <w:rsid w:val="00B96FC9"/>
    <w:rsid w:val="00B97428"/>
    <w:rsid w:val="00B974B2"/>
    <w:rsid w:val="00B97DEE"/>
    <w:rsid w:val="00BA0684"/>
    <w:rsid w:val="00BA0D63"/>
    <w:rsid w:val="00BA11AF"/>
    <w:rsid w:val="00BA1287"/>
    <w:rsid w:val="00BA189B"/>
    <w:rsid w:val="00BA225D"/>
    <w:rsid w:val="00BA28EF"/>
    <w:rsid w:val="00BA29F5"/>
    <w:rsid w:val="00BA2C7B"/>
    <w:rsid w:val="00BA36D9"/>
    <w:rsid w:val="00BA3A3B"/>
    <w:rsid w:val="00BA4AD2"/>
    <w:rsid w:val="00BA51E2"/>
    <w:rsid w:val="00BA5C8B"/>
    <w:rsid w:val="00BA63E9"/>
    <w:rsid w:val="00BA660F"/>
    <w:rsid w:val="00BA724E"/>
    <w:rsid w:val="00BA74E8"/>
    <w:rsid w:val="00BA7B8A"/>
    <w:rsid w:val="00BB0686"/>
    <w:rsid w:val="00BB0963"/>
    <w:rsid w:val="00BB0C51"/>
    <w:rsid w:val="00BB160C"/>
    <w:rsid w:val="00BB1770"/>
    <w:rsid w:val="00BB1F8E"/>
    <w:rsid w:val="00BB2199"/>
    <w:rsid w:val="00BB2C38"/>
    <w:rsid w:val="00BB31A5"/>
    <w:rsid w:val="00BB358C"/>
    <w:rsid w:val="00BB35D5"/>
    <w:rsid w:val="00BB3B54"/>
    <w:rsid w:val="00BB3BA6"/>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0CA"/>
    <w:rsid w:val="00BC17B7"/>
    <w:rsid w:val="00BC198E"/>
    <w:rsid w:val="00BC1C57"/>
    <w:rsid w:val="00BC1ECC"/>
    <w:rsid w:val="00BC2180"/>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50D"/>
    <w:rsid w:val="00BD174D"/>
    <w:rsid w:val="00BD1924"/>
    <w:rsid w:val="00BD22FB"/>
    <w:rsid w:val="00BD249B"/>
    <w:rsid w:val="00BD3BEF"/>
    <w:rsid w:val="00BD3D4A"/>
    <w:rsid w:val="00BD4CF8"/>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5DC"/>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2F5"/>
    <w:rsid w:val="00BF751E"/>
    <w:rsid w:val="00BF7DD0"/>
    <w:rsid w:val="00BF7FD1"/>
    <w:rsid w:val="00C00C2D"/>
    <w:rsid w:val="00C00CF9"/>
    <w:rsid w:val="00C01092"/>
    <w:rsid w:val="00C0179F"/>
    <w:rsid w:val="00C02174"/>
    <w:rsid w:val="00C02971"/>
    <w:rsid w:val="00C02AE8"/>
    <w:rsid w:val="00C02D0D"/>
    <w:rsid w:val="00C02D91"/>
    <w:rsid w:val="00C02EC3"/>
    <w:rsid w:val="00C02ED8"/>
    <w:rsid w:val="00C0321B"/>
    <w:rsid w:val="00C0329B"/>
    <w:rsid w:val="00C03D69"/>
    <w:rsid w:val="00C0405A"/>
    <w:rsid w:val="00C04480"/>
    <w:rsid w:val="00C044D7"/>
    <w:rsid w:val="00C04576"/>
    <w:rsid w:val="00C057BD"/>
    <w:rsid w:val="00C058C8"/>
    <w:rsid w:val="00C05ED2"/>
    <w:rsid w:val="00C05EDF"/>
    <w:rsid w:val="00C06929"/>
    <w:rsid w:val="00C06C37"/>
    <w:rsid w:val="00C06CC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C94"/>
    <w:rsid w:val="00C1675C"/>
    <w:rsid w:val="00C16A7D"/>
    <w:rsid w:val="00C16FAB"/>
    <w:rsid w:val="00C16FC9"/>
    <w:rsid w:val="00C17029"/>
    <w:rsid w:val="00C170EE"/>
    <w:rsid w:val="00C20010"/>
    <w:rsid w:val="00C203F6"/>
    <w:rsid w:val="00C20829"/>
    <w:rsid w:val="00C208DD"/>
    <w:rsid w:val="00C20923"/>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0DB7"/>
    <w:rsid w:val="00C31710"/>
    <w:rsid w:val="00C322ED"/>
    <w:rsid w:val="00C325BA"/>
    <w:rsid w:val="00C32E72"/>
    <w:rsid w:val="00C33230"/>
    <w:rsid w:val="00C336C6"/>
    <w:rsid w:val="00C341E5"/>
    <w:rsid w:val="00C342A3"/>
    <w:rsid w:val="00C344F9"/>
    <w:rsid w:val="00C34CF1"/>
    <w:rsid w:val="00C3523C"/>
    <w:rsid w:val="00C35A11"/>
    <w:rsid w:val="00C35A4F"/>
    <w:rsid w:val="00C368A7"/>
    <w:rsid w:val="00C36E00"/>
    <w:rsid w:val="00C37077"/>
    <w:rsid w:val="00C37281"/>
    <w:rsid w:val="00C378DD"/>
    <w:rsid w:val="00C37DCA"/>
    <w:rsid w:val="00C37E30"/>
    <w:rsid w:val="00C37E5C"/>
    <w:rsid w:val="00C40016"/>
    <w:rsid w:val="00C401D7"/>
    <w:rsid w:val="00C40318"/>
    <w:rsid w:val="00C403F9"/>
    <w:rsid w:val="00C4075E"/>
    <w:rsid w:val="00C409EB"/>
    <w:rsid w:val="00C411B9"/>
    <w:rsid w:val="00C4157E"/>
    <w:rsid w:val="00C4198A"/>
    <w:rsid w:val="00C41A8F"/>
    <w:rsid w:val="00C41CEF"/>
    <w:rsid w:val="00C41D69"/>
    <w:rsid w:val="00C42733"/>
    <w:rsid w:val="00C4280A"/>
    <w:rsid w:val="00C42893"/>
    <w:rsid w:val="00C42F31"/>
    <w:rsid w:val="00C43A0A"/>
    <w:rsid w:val="00C440A6"/>
    <w:rsid w:val="00C446BE"/>
    <w:rsid w:val="00C44B66"/>
    <w:rsid w:val="00C44D8C"/>
    <w:rsid w:val="00C45364"/>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8B4"/>
    <w:rsid w:val="00C52A29"/>
    <w:rsid w:val="00C530B4"/>
    <w:rsid w:val="00C538FF"/>
    <w:rsid w:val="00C53DD8"/>
    <w:rsid w:val="00C5411D"/>
    <w:rsid w:val="00C545BC"/>
    <w:rsid w:val="00C55403"/>
    <w:rsid w:val="00C556DE"/>
    <w:rsid w:val="00C5592D"/>
    <w:rsid w:val="00C56004"/>
    <w:rsid w:val="00C561FF"/>
    <w:rsid w:val="00C567CC"/>
    <w:rsid w:val="00C57168"/>
    <w:rsid w:val="00C6003B"/>
    <w:rsid w:val="00C60372"/>
    <w:rsid w:val="00C60A5E"/>
    <w:rsid w:val="00C60D0E"/>
    <w:rsid w:val="00C6101E"/>
    <w:rsid w:val="00C6170B"/>
    <w:rsid w:val="00C61BA4"/>
    <w:rsid w:val="00C61CFF"/>
    <w:rsid w:val="00C61D05"/>
    <w:rsid w:val="00C630A5"/>
    <w:rsid w:val="00C630C3"/>
    <w:rsid w:val="00C6317B"/>
    <w:rsid w:val="00C63BEC"/>
    <w:rsid w:val="00C64490"/>
    <w:rsid w:val="00C648C4"/>
    <w:rsid w:val="00C64A92"/>
    <w:rsid w:val="00C64CE0"/>
    <w:rsid w:val="00C64E91"/>
    <w:rsid w:val="00C6517A"/>
    <w:rsid w:val="00C65A2F"/>
    <w:rsid w:val="00C66C81"/>
    <w:rsid w:val="00C66FE9"/>
    <w:rsid w:val="00C6760E"/>
    <w:rsid w:val="00C677E8"/>
    <w:rsid w:val="00C7003F"/>
    <w:rsid w:val="00C7040A"/>
    <w:rsid w:val="00C7053B"/>
    <w:rsid w:val="00C70640"/>
    <w:rsid w:val="00C7106D"/>
    <w:rsid w:val="00C7141A"/>
    <w:rsid w:val="00C7143D"/>
    <w:rsid w:val="00C7199E"/>
    <w:rsid w:val="00C72688"/>
    <w:rsid w:val="00C72C28"/>
    <w:rsid w:val="00C72E7A"/>
    <w:rsid w:val="00C730BA"/>
    <w:rsid w:val="00C7362D"/>
    <w:rsid w:val="00C73EBC"/>
    <w:rsid w:val="00C73FA1"/>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7B4"/>
    <w:rsid w:val="00C8280D"/>
    <w:rsid w:val="00C82B01"/>
    <w:rsid w:val="00C82D8A"/>
    <w:rsid w:val="00C82D9C"/>
    <w:rsid w:val="00C82F9C"/>
    <w:rsid w:val="00C83479"/>
    <w:rsid w:val="00C834E3"/>
    <w:rsid w:val="00C83EBE"/>
    <w:rsid w:val="00C842BD"/>
    <w:rsid w:val="00C84ADB"/>
    <w:rsid w:val="00C84EB4"/>
    <w:rsid w:val="00C85222"/>
    <w:rsid w:val="00C85396"/>
    <w:rsid w:val="00C85981"/>
    <w:rsid w:val="00C85BBD"/>
    <w:rsid w:val="00C85F76"/>
    <w:rsid w:val="00C86213"/>
    <w:rsid w:val="00C8625A"/>
    <w:rsid w:val="00C86D30"/>
    <w:rsid w:val="00C86D55"/>
    <w:rsid w:val="00C86D76"/>
    <w:rsid w:val="00C87A72"/>
    <w:rsid w:val="00C87DC7"/>
    <w:rsid w:val="00C87F77"/>
    <w:rsid w:val="00C90043"/>
    <w:rsid w:val="00C91656"/>
    <w:rsid w:val="00C91924"/>
    <w:rsid w:val="00C91A46"/>
    <w:rsid w:val="00C91DA3"/>
    <w:rsid w:val="00C91F53"/>
    <w:rsid w:val="00C92D17"/>
    <w:rsid w:val="00C933BE"/>
    <w:rsid w:val="00C93696"/>
    <w:rsid w:val="00C941EC"/>
    <w:rsid w:val="00C942A0"/>
    <w:rsid w:val="00C942A5"/>
    <w:rsid w:val="00C9464E"/>
    <w:rsid w:val="00C9475D"/>
    <w:rsid w:val="00C953E6"/>
    <w:rsid w:val="00C957D1"/>
    <w:rsid w:val="00C95821"/>
    <w:rsid w:val="00C95D2B"/>
    <w:rsid w:val="00C964CD"/>
    <w:rsid w:val="00C966C3"/>
    <w:rsid w:val="00C9760C"/>
    <w:rsid w:val="00C97A95"/>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608"/>
    <w:rsid w:val="00CA784F"/>
    <w:rsid w:val="00CA7AC9"/>
    <w:rsid w:val="00CA7EB6"/>
    <w:rsid w:val="00CB054D"/>
    <w:rsid w:val="00CB07E3"/>
    <w:rsid w:val="00CB0BAB"/>
    <w:rsid w:val="00CB0E00"/>
    <w:rsid w:val="00CB0FD3"/>
    <w:rsid w:val="00CB1165"/>
    <w:rsid w:val="00CB126C"/>
    <w:rsid w:val="00CB1923"/>
    <w:rsid w:val="00CB1B9E"/>
    <w:rsid w:val="00CB1E18"/>
    <w:rsid w:val="00CB1F77"/>
    <w:rsid w:val="00CB2015"/>
    <w:rsid w:val="00CB2856"/>
    <w:rsid w:val="00CB29EA"/>
    <w:rsid w:val="00CB2BE7"/>
    <w:rsid w:val="00CB3049"/>
    <w:rsid w:val="00CB324B"/>
    <w:rsid w:val="00CB3545"/>
    <w:rsid w:val="00CB3618"/>
    <w:rsid w:val="00CB4506"/>
    <w:rsid w:val="00CB476D"/>
    <w:rsid w:val="00CB4809"/>
    <w:rsid w:val="00CB4BB9"/>
    <w:rsid w:val="00CB5634"/>
    <w:rsid w:val="00CB59A1"/>
    <w:rsid w:val="00CB602A"/>
    <w:rsid w:val="00CB62D4"/>
    <w:rsid w:val="00CB6653"/>
    <w:rsid w:val="00CB6DAA"/>
    <w:rsid w:val="00CB75B3"/>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861"/>
    <w:rsid w:val="00CC4E0A"/>
    <w:rsid w:val="00CC544C"/>
    <w:rsid w:val="00CC58EB"/>
    <w:rsid w:val="00CC5BF8"/>
    <w:rsid w:val="00CC6C5E"/>
    <w:rsid w:val="00CC704D"/>
    <w:rsid w:val="00CC7394"/>
    <w:rsid w:val="00CC780C"/>
    <w:rsid w:val="00CD08AB"/>
    <w:rsid w:val="00CD106D"/>
    <w:rsid w:val="00CD119D"/>
    <w:rsid w:val="00CD164E"/>
    <w:rsid w:val="00CD24B8"/>
    <w:rsid w:val="00CD31C7"/>
    <w:rsid w:val="00CD3538"/>
    <w:rsid w:val="00CD365E"/>
    <w:rsid w:val="00CD3E27"/>
    <w:rsid w:val="00CD4373"/>
    <w:rsid w:val="00CD43AE"/>
    <w:rsid w:val="00CD45A3"/>
    <w:rsid w:val="00CD46DB"/>
    <w:rsid w:val="00CD5093"/>
    <w:rsid w:val="00CD519A"/>
    <w:rsid w:val="00CD5807"/>
    <w:rsid w:val="00CD5879"/>
    <w:rsid w:val="00CD5B80"/>
    <w:rsid w:val="00CD5C5E"/>
    <w:rsid w:val="00CD655D"/>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5FA5"/>
    <w:rsid w:val="00CF604F"/>
    <w:rsid w:val="00CF63B2"/>
    <w:rsid w:val="00CF700D"/>
    <w:rsid w:val="00CF7F1E"/>
    <w:rsid w:val="00D00B2F"/>
    <w:rsid w:val="00D00F82"/>
    <w:rsid w:val="00D0188D"/>
    <w:rsid w:val="00D02067"/>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C15"/>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6C9"/>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B5"/>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5B6C"/>
    <w:rsid w:val="00D3606A"/>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750"/>
    <w:rsid w:val="00D449E8"/>
    <w:rsid w:val="00D44C04"/>
    <w:rsid w:val="00D4538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5D05"/>
    <w:rsid w:val="00D562F2"/>
    <w:rsid w:val="00D5648F"/>
    <w:rsid w:val="00D564C5"/>
    <w:rsid w:val="00D564C7"/>
    <w:rsid w:val="00D56D8B"/>
    <w:rsid w:val="00D573AE"/>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5FB7"/>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9F7"/>
    <w:rsid w:val="00D74A00"/>
    <w:rsid w:val="00D74FA5"/>
    <w:rsid w:val="00D751BC"/>
    <w:rsid w:val="00D75CA5"/>
    <w:rsid w:val="00D760CC"/>
    <w:rsid w:val="00D767C4"/>
    <w:rsid w:val="00D76A9E"/>
    <w:rsid w:val="00D771C6"/>
    <w:rsid w:val="00D7745D"/>
    <w:rsid w:val="00D80071"/>
    <w:rsid w:val="00D80172"/>
    <w:rsid w:val="00D80379"/>
    <w:rsid w:val="00D80AA3"/>
    <w:rsid w:val="00D80CEA"/>
    <w:rsid w:val="00D80CF4"/>
    <w:rsid w:val="00D8111B"/>
    <w:rsid w:val="00D813D0"/>
    <w:rsid w:val="00D81519"/>
    <w:rsid w:val="00D81762"/>
    <w:rsid w:val="00D817EB"/>
    <w:rsid w:val="00D818F8"/>
    <w:rsid w:val="00D81947"/>
    <w:rsid w:val="00D81B23"/>
    <w:rsid w:val="00D82366"/>
    <w:rsid w:val="00D82458"/>
    <w:rsid w:val="00D8261A"/>
    <w:rsid w:val="00D83098"/>
    <w:rsid w:val="00D847E9"/>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2F3D"/>
    <w:rsid w:val="00D942E9"/>
    <w:rsid w:val="00D94486"/>
    <w:rsid w:val="00D944E5"/>
    <w:rsid w:val="00D94D8E"/>
    <w:rsid w:val="00D96A20"/>
    <w:rsid w:val="00D97AFE"/>
    <w:rsid w:val="00D97BA7"/>
    <w:rsid w:val="00DA03C9"/>
    <w:rsid w:val="00DA0B82"/>
    <w:rsid w:val="00DA0B9E"/>
    <w:rsid w:val="00DA14FA"/>
    <w:rsid w:val="00DA16F3"/>
    <w:rsid w:val="00DA1A1F"/>
    <w:rsid w:val="00DA1BD1"/>
    <w:rsid w:val="00DA2038"/>
    <w:rsid w:val="00DA27B2"/>
    <w:rsid w:val="00DA3897"/>
    <w:rsid w:val="00DA41D7"/>
    <w:rsid w:val="00DA4690"/>
    <w:rsid w:val="00DA4A7A"/>
    <w:rsid w:val="00DA4F62"/>
    <w:rsid w:val="00DA5274"/>
    <w:rsid w:val="00DA5497"/>
    <w:rsid w:val="00DA5705"/>
    <w:rsid w:val="00DA6221"/>
    <w:rsid w:val="00DA688A"/>
    <w:rsid w:val="00DA6B8F"/>
    <w:rsid w:val="00DA6EA2"/>
    <w:rsid w:val="00DA6ECB"/>
    <w:rsid w:val="00DA6FD2"/>
    <w:rsid w:val="00DA7733"/>
    <w:rsid w:val="00DA7BA2"/>
    <w:rsid w:val="00DA7DD9"/>
    <w:rsid w:val="00DB04BB"/>
    <w:rsid w:val="00DB0544"/>
    <w:rsid w:val="00DB0810"/>
    <w:rsid w:val="00DB1546"/>
    <w:rsid w:val="00DB210B"/>
    <w:rsid w:val="00DB2468"/>
    <w:rsid w:val="00DB28B0"/>
    <w:rsid w:val="00DB2A21"/>
    <w:rsid w:val="00DB3373"/>
    <w:rsid w:val="00DB342A"/>
    <w:rsid w:val="00DB36EB"/>
    <w:rsid w:val="00DB398E"/>
    <w:rsid w:val="00DB3A5C"/>
    <w:rsid w:val="00DB3D08"/>
    <w:rsid w:val="00DB45D0"/>
    <w:rsid w:val="00DB4792"/>
    <w:rsid w:val="00DB4827"/>
    <w:rsid w:val="00DB4B3A"/>
    <w:rsid w:val="00DB5436"/>
    <w:rsid w:val="00DB5C51"/>
    <w:rsid w:val="00DB5DC3"/>
    <w:rsid w:val="00DB677C"/>
    <w:rsid w:val="00DB6FD0"/>
    <w:rsid w:val="00DB76D6"/>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470E"/>
    <w:rsid w:val="00DD527D"/>
    <w:rsid w:val="00DD529F"/>
    <w:rsid w:val="00DD67F2"/>
    <w:rsid w:val="00DD7372"/>
    <w:rsid w:val="00DD7FC7"/>
    <w:rsid w:val="00DE04C0"/>
    <w:rsid w:val="00DE0524"/>
    <w:rsid w:val="00DE0A81"/>
    <w:rsid w:val="00DE1173"/>
    <w:rsid w:val="00DE1EFA"/>
    <w:rsid w:val="00DE1F2A"/>
    <w:rsid w:val="00DE2280"/>
    <w:rsid w:val="00DE28D2"/>
    <w:rsid w:val="00DE2931"/>
    <w:rsid w:val="00DE2E5A"/>
    <w:rsid w:val="00DE3B13"/>
    <w:rsid w:val="00DE3DD7"/>
    <w:rsid w:val="00DE3F41"/>
    <w:rsid w:val="00DE439E"/>
    <w:rsid w:val="00DE46E0"/>
    <w:rsid w:val="00DE46F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ADE"/>
    <w:rsid w:val="00DF1F86"/>
    <w:rsid w:val="00DF216E"/>
    <w:rsid w:val="00DF2324"/>
    <w:rsid w:val="00DF311C"/>
    <w:rsid w:val="00DF3196"/>
    <w:rsid w:val="00DF3197"/>
    <w:rsid w:val="00DF3338"/>
    <w:rsid w:val="00DF35B0"/>
    <w:rsid w:val="00DF39C5"/>
    <w:rsid w:val="00DF4504"/>
    <w:rsid w:val="00DF4808"/>
    <w:rsid w:val="00DF4959"/>
    <w:rsid w:val="00DF5006"/>
    <w:rsid w:val="00DF5215"/>
    <w:rsid w:val="00DF5812"/>
    <w:rsid w:val="00DF628C"/>
    <w:rsid w:val="00DF683D"/>
    <w:rsid w:val="00DF6890"/>
    <w:rsid w:val="00DF74D3"/>
    <w:rsid w:val="00DF7A33"/>
    <w:rsid w:val="00E00AC6"/>
    <w:rsid w:val="00E0111A"/>
    <w:rsid w:val="00E01411"/>
    <w:rsid w:val="00E01737"/>
    <w:rsid w:val="00E0299D"/>
    <w:rsid w:val="00E03637"/>
    <w:rsid w:val="00E0417F"/>
    <w:rsid w:val="00E0421A"/>
    <w:rsid w:val="00E0450D"/>
    <w:rsid w:val="00E04863"/>
    <w:rsid w:val="00E0573E"/>
    <w:rsid w:val="00E05D12"/>
    <w:rsid w:val="00E0625F"/>
    <w:rsid w:val="00E06635"/>
    <w:rsid w:val="00E06B18"/>
    <w:rsid w:val="00E06C3F"/>
    <w:rsid w:val="00E06C5D"/>
    <w:rsid w:val="00E07311"/>
    <w:rsid w:val="00E074F6"/>
    <w:rsid w:val="00E074FA"/>
    <w:rsid w:val="00E10B03"/>
    <w:rsid w:val="00E10E11"/>
    <w:rsid w:val="00E11355"/>
    <w:rsid w:val="00E11A18"/>
    <w:rsid w:val="00E11B0C"/>
    <w:rsid w:val="00E11C54"/>
    <w:rsid w:val="00E11D71"/>
    <w:rsid w:val="00E11D98"/>
    <w:rsid w:val="00E1204D"/>
    <w:rsid w:val="00E12869"/>
    <w:rsid w:val="00E12874"/>
    <w:rsid w:val="00E12DE0"/>
    <w:rsid w:val="00E12E25"/>
    <w:rsid w:val="00E12FB3"/>
    <w:rsid w:val="00E136F4"/>
    <w:rsid w:val="00E14348"/>
    <w:rsid w:val="00E14855"/>
    <w:rsid w:val="00E14CC8"/>
    <w:rsid w:val="00E14F95"/>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44"/>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684"/>
    <w:rsid w:val="00E3276F"/>
    <w:rsid w:val="00E32A23"/>
    <w:rsid w:val="00E32C0D"/>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35F"/>
    <w:rsid w:val="00E406F6"/>
    <w:rsid w:val="00E40A7F"/>
    <w:rsid w:val="00E40D16"/>
    <w:rsid w:val="00E4149E"/>
    <w:rsid w:val="00E41A09"/>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47156"/>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6FC"/>
    <w:rsid w:val="00E5699E"/>
    <w:rsid w:val="00E57228"/>
    <w:rsid w:val="00E57564"/>
    <w:rsid w:val="00E600CD"/>
    <w:rsid w:val="00E60112"/>
    <w:rsid w:val="00E606DC"/>
    <w:rsid w:val="00E60907"/>
    <w:rsid w:val="00E60D10"/>
    <w:rsid w:val="00E61483"/>
    <w:rsid w:val="00E6151E"/>
    <w:rsid w:val="00E61959"/>
    <w:rsid w:val="00E62296"/>
    <w:rsid w:val="00E62D38"/>
    <w:rsid w:val="00E63249"/>
    <w:rsid w:val="00E6325B"/>
    <w:rsid w:val="00E632D8"/>
    <w:rsid w:val="00E63308"/>
    <w:rsid w:val="00E63C46"/>
    <w:rsid w:val="00E65190"/>
    <w:rsid w:val="00E655D3"/>
    <w:rsid w:val="00E663F9"/>
    <w:rsid w:val="00E66459"/>
    <w:rsid w:val="00E66FFA"/>
    <w:rsid w:val="00E6712E"/>
    <w:rsid w:val="00E67546"/>
    <w:rsid w:val="00E67760"/>
    <w:rsid w:val="00E70465"/>
    <w:rsid w:val="00E7094A"/>
    <w:rsid w:val="00E71EA8"/>
    <w:rsid w:val="00E72421"/>
    <w:rsid w:val="00E72528"/>
    <w:rsid w:val="00E72CBE"/>
    <w:rsid w:val="00E73647"/>
    <w:rsid w:val="00E7364D"/>
    <w:rsid w:val="00E7393C"/>
    <w:rsid w:val="00E73F9D"/>
    <w:rsid w:val="00E743B2"/>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70D"/>
    <w:rsid w:val="00EA19D5"/>
    <w:rsid w:val="00EA1A62"/>
    <w:rsid w:val="00EA1BFB"/>
    <w:rsid w:val="00EA1D33"/>
    <w:rsid w:val="00EA247C"/>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5B9"/>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5A8"/>
    <w:rsid w:val="00ED2631"/>
    <w:rsid w:val="00ED288D"/>
    <w:rsid w:val="00ED3253"/>
    <w:rsid w:val="00ED3496"/>
    <w:rsid w:val="00ED359F"/>
    <w:rsid w:val="00ED3D5C"/>
    <w:rsid w:val="00ED3EDD"/>
    <w:rsid w:val="00ED414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3806"/>
    <w:rsid w:val="00EE3D09"/>
    <w:rsid w:val="00EE4659"/>
    <w:rsid w:val="00EE49B7"/>
    <w:rsid w:val="00EE4B75"/>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0E7"/>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3E7B"/>
    <w:rsid w:val="00EF42CF"/>
    <w:rsid w:val="00EF4521"/>
    <w:rsid w:val="00EF4C19"/>
    <w:rsid w:val="00EF53D6"/>
    <w:rsid w:val="00EF545A"/>
    <w:rsid w:val="00EF5538"/>
    <w:rsid w:val="00EF58C0"/>
    <w:rsid w:val="00EF5E4B"/>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0DB"/>
    <w:rsid w:val="00F113B2"/>
    <w:rsid w:val="00F11B38"/>
    <w:rsid w:val="00F12556"/>
    <w:rsid w:val="00F12CEE"/>
    <w:rsid w:val="00F136BC"/>
    <w:rsid w:val="00F1471C"/>
    <w:rsid w:val="00F14F3A"/>
    <w:rsid w:val="00F14FD3"/>
    <w:rsid w:val="00F15086"/>
    <w:rsid w:val="00F150A8"/>
    <w:rsid w:val="00F15B29"/>
    <w:rsid w:val="00F1632A"/>
    <w:rsid w:val="00F16420"/>
    <w:rsid w:val="00F16BA6"/>
    <w:rsid w:val="00F171A6"/>
    <w:rsid w:val="00F1728F"/>
    <w:rsid w:val="00F17691"/>
    <w:rsid w:val="00F17A8D"/>
    <w:rsid w:val="00F20349"/>
    <w:rsid w:val="00F20561"/>
    <w:rsid w:val="00F20A79"/>
    <w:rsid w:val="00F20B51"/>
    <w:rsid w:val="00F20D23"/>
    <w:rsid w:val="00F20ECC"/>
    <w:rsid w:val="00F2109B"/>
    <w:rsid w:val="00F21F11"/>
    <w:rsid w:val="00F2210D"/>
    <w:rsid w:val="00F223D0"/>
    <w:rsid w:val="00F22B2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877"/>
    <w:rsid w:val="00F33D63"/>
    <w:rsid w:val="00F343CC"/>
    <w:rsid w:val="00F34652"/>
    <w:rsid w:val="00F3535C"/>
    <w:rsid w:val="00F35976"/>
    <w:rsid w:val="00F35BF9"/>
    <w:rsid w:val="00F35C39"/>
    <w:rsid w:val="00F35C99"/>
    <w:rsid w:val="00F35DC8"/>
    <w:rsid w:val="00F364FD"/>
    <w:rsid w:val="00F367DC"/>
    <w:rsid w:val="00F37015"/>
    <w:rsid w:val="00F37261"/>
    <w:rsid w:val="00F37636"/>
    <w:rsid w:val="00F37793"/>
    <w:rsid w:val="00F37A7E"/>
    <w:rsid w:val="00F40196"/>
    <w:rsid w:val="00F40C58"/>
    <w:rsid w:val="00F41009"/>
    <w:rsid w:val="00F41C1F"/>
    <w:rsid w:val="00F420C2"/>
    <w:rsid w:val="00F421C1"/>
    <w:rsid w:val="00F424BD"/>
    <w:rsid w:val="00F425F0"/>
    <w:rsid w:val="00F429A7"/>
    <w:rsid w:val="00F42ADA"/>
    <w:rsid w:val="00F42C97"/>
    <w:rsid w:val="00F43C6D"/>
    <w:rsid w:val="00F43DAD"/>
    <w:rsid w:val="00F43FBE"/>
    <w:rsid w:val="00F44CCA"/>
    <w:rsid w:val="00F45267"/>
    <w:rsid w:val="00F45411"/>
    <w:rsid w:val="00F456ED"/>
    <w:rsid w:val="00F45DB1"/>
    <w:rsid w:val="00F45FAE"/>
    <w:rsid w:val="00F46203"/>
    <w:rsid w:val="00F46BFA"/>
    <w:rsid w:val="00F46DDB"/>
    <w:rsid w:val="00F46E2E"/>
    <w:rsid w:val="00F47418"/>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3CB"/>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81"/>
    <w:rsid w:val="00F766FB"/>
    <w:rsid w:val="00F77105"/>
    <w:rsid w:val="00F77200"/>
    <w:rsid w:val="00F7776B"/>
    <w:rsid w:val="00F77D97"/>
    <w:rsid w:val="00F80973"/>
    <w:rsid w:val="00F813D3"/>
    <w:rsid w:val="00F8176B"/>
    <w:rsid w:val="00F822C8"/>
    <w:rsid w:val="00F823CB"/>
    <w:rsid w:val="00F82719"/>
    <w:rsid w:val="00F82737"/>
    <w:rsid w:val="00F8277D"/>
    <w:rsid w:val="00F8299C"/>
    <w:rsid w:val="00F82A91"/>
    <w:rsid w:val="00F82BD8"/>
    <w:rsid w:val="00F82DCA"/>
    <w:rsid w:val="00F83DD0"/>
    <w:rsid w:val="00F8499D"/>
    <w:rsid w:val="00F84C7D"/>
    <w:rsid w:val="00F8599D"/>
    <w:rsid w:val="00F8646A"/>
    <w:rsid w:val="00F86D46"/>
    <w:rsid w:val="00F87365"/>
    <w:rsid w:val="00F87904"/>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5A63"/>
    <w:rsid w:val="00F95E55"/>
    <w:rsid w:val="00F960F8"/>
    <w:rsid w:val="00F97F29"/>
    <w:rsid w:val="00F97F2A"/>
    <w:rsid w:val="00FA0A6E"/>
    <w:rsid w:val="00FA0FB8"/>
    <w:rsid w:val="00FA125C"/>
    <w:rsid w:val="00FA12E7"/>
    <w:rsid w:val="00FA1560"/>
    <w:rsid w:val="00FA2AFA"/>
    <w:rsid w:val="00FA2DFD"/>
    <w:rsid w:val="00FA3182"/>
    <w:rsid w:val="00FA3950"/>
    <w:rsid w:val="00FA3966"/>
    <w:rsid w:val="00FA3FAF"/>
    <w:rsid w:val="00FA43BE"/>
    <w:rsid w:val="00FA44D6"/>
    <w:rsid w:val="00FA4CA5"/>
    <w:rsid w:val="00FA5667"/>
    <w:rsid w:val="00FA58AE"/>
    <w:rsid w:val="00FA6020"/>
    <w:rsid w:val="00FA62A3"/>
    <w:rsid w:val="00FA6B60"/>
    <w:rsid w:val="00FA78A4"/>
    <w:rsid w:val="00FB0479"/>
    <w:rsid w:val="00FB054D"/>
    <w:rsid w:val="00FB15B3"/>
    <w:rsid w:val="00FB16C6"/>
    <w:rsid w:val="00FB2F96"/>
    <w:rsid w:val="00FB30AC"/>
    <w:rsid w:val="00FB3EFB"/>
    <w:rsid w:val="00FB47BF"/>
    <w:rsid w:val="00FB4F56"/>
    <w:rsid w:val="00FB579C"/>
    <w:rsid w:val="00FB5969"/>
    <w:rsid w:val="00FB59F6"/>
    <w:rsid w:val="00FB5A5E"/>
    <w:rsid w:val="00FB685F"/>
    <w:rsid w:val="00FB70CC"/>
    <w:rsid w:val="00FB7201"/>
    <w:rsid w:val="00FC0045"/>
    <w:rsid w:val="00FC024C"/>
    <w:rsid w:val="00FC048F"/>
    <w:rsid w:val="00FC0550"/>
    <w:rsid w:val="00FC0C29"/>
    <w:rsid w:val="00FC0E14"/>
    <w:rsid w:val="00FC1D38"/>
    <w:rsid w:val="00FC2214"/>
    <w:rsid w:val="00FC22EB"/>
    <w:rsid w:val="00FC2383"/>
    <w:rsid w:val="00FC26BF"/>
    <w:rsid w:val="00FC2D0E"/>
    <w:rsid w:val="00FC31AC"/>
    <w:rsid w:val="00FC3227"/>
    <w:rsid w:val="00FC35CA"/>
    <w:rsid w:val="00FC3A08"/>
    <w:rsid w:val="00FC3B83"/>
    <w:rsid w:val="00FC3F3B"/>
    <w:rsid w:val="00FC4450"/>
    <w:rsid w:val="00FC4747"/>
    <w:rsid w:val="00FC523B"/>
    <w:rsid w:val="00FC5313"/>
    <w:rsid w:val="00FC574A"/>
    <w:rsid w:val="00FC6C36"/>
    <w:rsid w:val="00FC7217"/>
    <w:rsid w:val="00FC788F"/>
    <w:rsid w:val="00FC7D97"/>
    <w:rsid w:val="00FD036B"/>
    <w:rsid w:val="00FD0380"/>
    <w:rsid w:val="00FD192E"/>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D7AE4"/>
    <w:rsid w:val="00FE0D40"/>
    <w:rsid w:val="00FE0F50"/>
    <w:rsid w:val="00FE1994"/>
    <w:rsid w:val="00FE2256"/>
    <w:rsid w:val="00FE2341"/>
    <w:rsid w:val="00FE29EB"/>
    <w:rsid w:val="00FE3AA9"/>
    <w:rsid w:val="00FE4781"/>
    <w:rsid w:val="00FE4B54"/>
    <w:rsid w:val="00FE4CDE"/>
    <w:rsid w:val="00FE573C"/>
    <w:rsid w:val="00FE5793"/>
    <w:rsid w:val="00FE57A0"/>
    <w:rsid w:val="00FE5DF1"/>
    <w:rsid w:val="00FE69C9"/>
    <w:rsid w:val="00FE6D32"/>
    <w:rsid w:val="00FE6F2C"/>
    <w:rsid w:val="00FE71FE"/>
    <w:rsid w:val="00FE7D31"/>
    <w:rsid w:val="00FF1830"/>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462"/>
    <w:rsid w:val="00FF69B0"/>
    <w:rsid w:val="00FF6B61"/>
    <w:rsid w:val="00FF6E81"/>
    <w:rsid w:val="00FF75C3"/>
    <w:rsid w:val="00FF7633"/>
    <w:rsid w:val="00FF7A2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R4_bullets"/>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4"/>
    <w:next w:val="a9"/>
    <w:qFormat/>
    <w:rsid w:val="004F41E5"/>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4"/>
    <w:next w:val="a9"/>
    <w:uiPriority w:val="39"/>
    <w:rsid w:val="004F41E5"/>
    <w:rPr>
      <w:rFonts w:ascii="Calibri"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 w:type="paragraph" w:styleId="afc">
    <w:name w:val="Title"/>
    <w:basedOn w:val="a1"/>
    <w:next w:val="a1"/>
    <w:link w:val="Char9"/>
    <w:qFormat/>
    <w:rsid w:val="004E3600"/>
    <w:pPr>
      <w:spacing w:before="240" w:after="60"/>
      <w:jc w:val="center"/>
      <w:outlineLvl w:val="0"/>
    </w:pPr>
    <w:rPr>
      <w:rFonts w:asciiTheme="majorHAnsi" w:eastAsia="宋体" w:hAnsiTheme="majorHAnsi" w:cstheme="majorBidi"/>
      <w:b/>
      <w:bCs/>
      <w:sz w:val="32"/>
      <w:szCs w:val="32"/>
    </w:rPr>
  </w:style>
  <w:style w:type="character" w:customStyle="1" w:styleId="Char9">
    <w:name w:val="标题 Char"/>
    <w:basedOn w:val="a3"/>
    <w:link w:val="afc"/>
    <w:rsid w:val="004E3600"/>
    <w:rPr>
      <w:rFonts w:asciiTheme="majorHAnsi" w:eastAsia="宋体" w:hAnsiTheme="majorHAnsi" w:cstheme="majorBidi"/>
      <w:b/>
      <w:bCs/>
      <w:sz w:val="32"/>
      <w:szCs w:val="32"/>
      <w:lang w:eastAsia="en-US"/>
    </w:rPr>
  </w:style>
  <w:style w:type="paragraph" w:customStyle="1" w:styleId="done">
    <w:name w:val="done"/>
    <w:basedOn w:val="a1"/>
    <w:rsid w:val="00DE46F0"/>
    <w:pPr>
      <w:keepNext/>
      <w:keepLines/>
      <w:widowControl w:val="0"/>
      <w:numPr>
        <w:numId w:val="5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R4_bullets"/>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4"/>
    <w:next w:val="a9"/>
    <w:qFormat/>
    <w:rsid w:val="004F41E5"/>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4"/>
    <w:next w:val="a9"/>
    <w:uiPriority w:val="39"/>
    <w:rsid w:val="004F41E5"/>
    <w:rPr>
      <w:rFonts w:ascii="Calibri"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 w:type="paragraph" w:styleId="afc">
    <w:name w:val="Title"/>
    <w:basedOn w:val="a1"/>
    <w:next w:val="a1"/>
    <w:link w:val="Char9"/>
    <w:qFormat/>
    <w:rsid w:val="004E3600"/>
    <w:pPr>
      <w:spacing w:before="240" w:after="60"/>
      <w:jc w:val="center"/>
      <w:outlineLvl w:val="0"/>
    </w:pPr>
    <w:rPr>
      <w:rFonts w:asciiTheme="majorHAnsi" w:eastAsia="宋体" w:hAnsiTheme="majorHAnsi" w:cstheme="majorBidi"/>
      <w:b/>
      <w:bCs/>
      <w:sz w:val="32"/>
      <w:szCs w:val="32"/>
    </w:rPr>
  </w:style>
  <w:style w:type="character" w:customStyle="1" w:styleId="Char9">
    <w:name w:val="标题 Char"/>
    <w:basedOn w:val="a3"/>
    <w:link w:val="afc"/>
    <w:rsid w:val="004E3600"/>
    <w:rPr>
      <w:rFonts w:asciiTheme="majorHAnsi" w:eastAsia="宋体" w:hAnsiTheme="majorHAnsi" w:cstheme="majorBidi"/>
      <w:b/>
      <w:bCs/>
      <w:sz w:val="32"/>
      <w:szCs w:val="32"/>
      <w:lang w:eastAsia="en-US"/>
    </w:rPr>
  </w:style>
  <w:style w:type="paragraph" w:customStyle="1" w:styleId="done">
    <w:name w:val="done"/>
    <w:basedOn w:val="a1"/>
    <w:rsid w:val="00DE46F0"/>
    <w:pPr>
      <w:keepNext/>
      <w:keepLines/>
      <w:widowControl w:val="0"/>
      <w:numPr>
        <w:numId w:val="5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4621932">
      <w:bodyDiv w:val="1"/>
      <w:marLeft w:val="0"/>
      <w:marRight w:val="0"/>
      <w:marTop w:val="0"/>
      <w:marBottom w:val="0"/>
      <w:divBdr>
        <w:top w:val="none" w:sz="0" w:space="0" w:color="auto"/>
        <w:left w:val="none" w:sz="0" w:space="0" w:color="auto"/>
        <w:bottom w:val="none" w:sz="0" w:space="0" w:color="auto"/>
        <w:right w:val="none" w:sz="0" w:space="0" w:color="auto"/>
      </w:divBdr>
      <w:divsChild>
        <w:div w:id="42023463">
          <w:marLeft w:val="1800"/>
          <w:marRight w:val="0"/>
          <w:marTop w:val="100"/>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9967555">
      <w:bodyDiv w:val="1"/>
      <w:marLeft w:val="0"/>
      <w:marRight w:val="0"/>
      <w:marTop w:val="0"/>
      <w:marBottom w:val="0"/>
      <w:divBdr>
        <w:top w:val="none" w:sz="0" w:space="0" w:color="auto"/>
        <w:left w:val="none" w:sz="0" w:space="0" w:color="auto"/>
        <w:bottom w:val="none" w:sz="0" w:space="0" w:color="auto"/>
        <w:right w:val="none" w:sz="0" w:space="0" w:color="auto"/>
      </w:divBdr>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6976658">
      <w:bodyDiv w:val="1"/>
      <w:marLeft w:val="0"/>
      <w:marRight w:val="0"/>
      <w:marTop w:val="0"/>
      <w:marBottom w:val="0"/>
      <w:divBdr>
        <w:top w:val="none" w:sz="0" w:space="0" w:color="auto"/>
        <w:left w:val="none" w:sz="0" w:space="0" w:color="auto"/>
        <w:bottom w:val="none" w:sz="0" w:space="0" w:color="auto"/>
        <w:right w:val="none" w:sz="0" w:space="0" w:color="auto"/>
      </w:divBdr>
    </w:div>
    <w:div w:id="33711992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5273603">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500651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3417937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0189837">
      <w:bodyDiv w:val="1"/>
      <w:marLeft w:val="0"/>
      <w:marRight w:val="0"/>
      <w:marTop w:val="0"/>
      <w:marBottom w:val="0"/>
      <w:divBdr>
        <w:top w:val="none" w:sz="0" w:space="0" w:color="auto"/>
        <w:left w:val="none" w:sz="0" w:space="0" w:color="auto"/>
        <w:bottom w:val="none" w:sz="0" w:space="0" w:color="auto"/>
        <w:right w:val="none" w:sz="0" w:space="0" w:color="auto"/>
      </w:divBdr>
      <w:divsChild>
        <w:div w:id="717120804">
          <w:marLeft w:val="590"/>
          <w:marRight w:val="0"/>
          <w:marTop w:val="134"/>
          <w:marBottom w:val="0"/>
          <w:divBdr>
            <w:top w:val="none" w:sz="0" w:space="0" w:color="auto"/>
            <w:left w:val="none" w:sz="0" w:space="0" w:color="auto"/>
            <w:bottom w:val="none" w:sz="0" w:space="0" w:color="auto"/>
            <w:right w:val="none" w:sz="0" w:space="0" w:color="auto"/>
          </w:divBdr>
        </w:div>
        <w:div w:id="1734115133">
          <w:marLeft w:val="590"/>
          <w:marRight w:val="0"/>
          <w:marTop w:val="134"/>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7330237">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17B32-863E-4026-853D-993B5722B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2061</Words>
  <Characters>11753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Jinhua Miao</cp:lastModifiedBy>
  <cp:revision>4</cp:revision>
  <cp:lastPrinted>2007-08-29T03:45:00Z</cp:lastPrinted>
  <dcterms:created xsi:type="dcterms:W3CDTF">2025-03-28T06:30:00Z</dcterms:created>
  <dcterms:modified xsi:type="dcterms:W3CDTF">2025-03-28T06:59:00Z</dcterms:modified>
</cp:coreProperties>
</file>