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8B1B4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650EC5" w:rsidP="00322FB3">
            <w:pPr>
              <w:tabs>
                <w:tab w:val="left" w:pos="720"/>
                <w:tab w:val="left" w:pos="1622"/>
              </w:tabs>
              <w:spacing w:before="20" w:after="20"/>
              <w:rPr>
                <w:rFonts w:cs="Arial"/>
                <w:bCs/>
                <w:color w:val="0070C0"/>
                <w:sz w:val="16"/>
                <w:szCs w:val="16"/>
              </w:rPr>
            </w:pPr>
            <w:r>
              <w:rPr>
                <w:rFonts w:cs="Arial"/>
                <w:bCs/>
                <w:color w:val="0070C0"/>
                <w:sz w:val="16"/>
                <w:szCs w:val="16"/>
              </w:rPr>
              <w:t>[8.9.4] Support of PWS (issue marked CB Thursday)</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F651C7" w:rsidRPr="00F25DFC" w:rsidRDefault="00170D0E" w:rsidP="00F25DFC">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r w:rsidR="00F651C7">
              <w:rPr>
                <w:rFonts w:cs="Arial"/>
                <w:bCs/>
                <w:color w:val="0070C0"/>
                <w:sz w:val="16"/>
                <w:szCs w:val="16"/>
                <w:lang w:val="en-US"/>
              </w:rPr>
              <w:t xml:space="preserve"> </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80"/>
                <w:tab w:val="left" w:pos="1622"/>
              </w:tabs>
              <w:spacing w:before="20" w:after="20"/>
              <w:rPr>
                <w:rFonts w:cs="Arial"/>
                <w:b/>
                <w:color w:val="0070C0"/>
                <w:sz w:val="16"/>
                <w:szCs w:val="16"/>
              </w:rPr>
            </w:pPr>
            <w:r w:rsidRPr="00521AC7">
              <w:rPr>
                <w:rFonts w:cs="Arial"/>
                <w:b/>
                <w:color w:val="0070C0"/>
                <w:sz w:val="16"/>
                <w:szCs w:val="16"/>
              </w:rPr>
              <w:t xml:space="preserve">CB Sergio </w:t>
            </w:r>
          </w:p>
          <w:p w:rsidR="00BE51DB" w:rsidRDefault="00BE51DB" w:rsidP="00322FB3">
            <w:pPr>
              <w:tabs>
                <w:tab w:val="left" w:pos="80"/>
                <w:tab w:val="left" w:pos="1622"/>
              </w:tabs>
              <w:spacing w:before="20" w:after="20"/>
              <w:rPr>
                <w:rFonts w:cs="Arial"/>
                <w:b/>
                <w:color w:val="0070C0"/>
                <w:sz w:val="16"/>
                <w:szCs w:val="16"/>
              </w:rPr>
            </w:pPr>
            <w:r>
              <w:rPr>
                <w:rFonts w:cs="Arial"/>
                <w:b/>
                <w:color w:val="0070C0"/>
                <w:sz w:val="16"/>
                <w:szCs w:val="16"/>
              </w:rPr>
              <w:t>[R17 NR NTN]</w:t>
            </w:r>
          </w:p>
          <w:p w:rsidR="00BE51DB" w:rsidRDefault="00BE51DB" w:rsidP="00322FB3">
            <w:pPr>
              <w:tabs>
                <w:tab w:val="left" w:pos="80"/>
                <w:tab w:val="left" w:pos="1622"/>
              </w:tabs>
              <w:spacing w:before="20" w:after="20"/>
              <w:rPr>
                <w:rFonts w:cs="Arial"/>
                <w:color w:val="0070C0"/>
                <w:sz w:val="16"/>
                <w:szCs w:val="16"/>
              </w:rPr>
            </w:pPr>
            <w:r>
              <w:rPr>
                <w:rFonts w:cs="Arial"/>
                <w:color w:val="0070C0"/>
                <w:sz w:val="16"/>
                <w:szCs w:val="16"/>
              </w:rPr>
              <w:t>- outcome of [301], [302</w:t>
            </w:r>
            <w:r>
              <w:rPr>
                <w:rFonts w:cs="Arial"/>
                <w:color w:val="0070C0"/>
                <w:sz w:val="16"/>
                <w:szCs w:val="16"/>
              </w:rPr>
              <w:t>]</w:t>
            </w:r>
            <w:r>
              <w:rPr>
                <w:rFonts w:cs="Arial"/>
                <w:color w:val="0070C0"/>
                <w:sz w:val="16"/>
                <w:szCs w:val="16"/>
              </w:rPr>
              <w:t>, [303]</w:t>
            </w:r>
          </w:p>
          <w:p w:rsidR="00BE51DB" w:rsidRDefault="00BE51DB" w:rsidP="00BE51DB">
            <w:pPr>
              <w:tabs>
                <w:tab w:val="left" w:pos="80"/>
                <w:tab w:val="left" w:pos="1622"/>
              </w:tabs>
              <w:spacing w:before="20" w:after="20"/>
              <w:rPr>
                <w:rFonts w:cs="Arial"/>
                <w:b/>
                <w:color w:val="0070C0"/>
                <w:sz w:val="16"/>
                <w:szCs w:val="16"/>
              </w:rPr>
            </w:pPr>
            <w:r>
              <w:rPr>
                <w:rFonts w:cs="Arial"/>
                <w:b/>
                <w:color w:val="0070C0"/>
                <w:sz w:val="16"/>
                <w:szCs w:val="16"/>
              </w:rPr>
              <w:t>[</w:t>
            </w:r>
            <w:r>
              <w:rPr>
                <w:rFonts w:cs="Arial"/>
                <w:b/>
                <w:color w:val="0070C0"/>
                <w:sz w:val="16"/>
                <w:szCs w:val="16"/>
              </w:rPr>
              <w:t>R18 IoT</w:t>
            </w:r>
            <w:r>
              <w:rPr>
                <w:rFonts w:cs="Arial"/>
                <w:b/>
                <w:color w:val="0070C0"/>
                <w:sz w:val="16"/>
                <w:szCs w:val="16"/>
              </w:rPr>
              <w:t xml:space="preserve"> NTN]</w:t>
            </w:r>
          </w:p>
          <w:p w:rsidR="00BE51DB" w:rsidRPr="00BE51DB" w:rsidRDefault="00BE51DB" w:rsidP="00322FB3">
            <w:pPr>
              <w:tabs>
                <w:tab w:val="left" w:pos="80"/>
                <w:tab w:val="left" w:pos="1622"/>
              </w:tabs>
              <w:spacing w:before="20" w:after="20"/>
              <w:rPr>
                <w:rFonts w:cs="Arial"/>
                <w:color w:val="0070C0"/>
                <w:sz w:val="16"/>
                <w:szCs w:val="16"/>
              </w:rPr>
            </w:pPr>
            <w:r>
              <w:rPr>
                <w:rFonts w:cs="Arial"/>
                <w:color w:val="0070C0"/>
                <w:sz w:val="16"/>
                <w:szCs w:val="16"/>
              </w:rPr>
              <w:t>Issue marked CB Friday</w:t>
            </w:r>
          </w:p>
          <w:p w:rsidR="00650EC5" w:rsidRDefault="00BE51DB" w:rsidP="00322FB3">
            <w:pPr>
              <w:tabs>
                <w:tab w:val="left" w:pos="80"/>
                <w:tab w:val="left" w:pos="1622"/>
              </w:tabs>
              <w:spacing w:before="20" w:after="20"/>
              <w:rPr>
                <w:rFonts w:cs="Arial"/>
                <w:b/>
                <w:color w:val="0070C0"/>
                <w:sz w:val="16"/>
                <w:szCs w:val="16"/>
              </w:rPr>
            </w:pPr>
            <w:r>
              <w:rPr>
                <w:rFonts w:cs="Arial"/>
                <w:b/>
                <w:color w:val="0070C0"/>
                <w:sz w:val="16"/>
                <w:szCs w:val="16"/>
              </w:rPr>
              <w:t xml:space="preserve">[R18 NR </w:t>
            </w:r>
            <w:r w:rsidR="00650EC5">
              <w:rPr>
                <w:rFonts w:cs="Arial"/>
                <w:b/>
                <w:color w:val="0070C0"/>
                <w:sz w:val="16"/>
                <w:szCs w:val="16"/>
              </w:rPr>
              <w:t>NTN]</w:t>
            </w:r>
          </w:p>
          <w:p w:rsidR="00650EC5" w:rsidRDefault="00BE51DB" w:rsidP="00322FB3">
            <w:pPr>
              <w:tabs>
                <w:tab w:val="left" w:pos="80"/>
                <w:tab w:val="left" w:pos="1622"/>
              </w:tabs>
              <w:spacing w:before="20" w:after="20"/>
              <w:rPr>
                <w:rFonts w:cs="Arial"/>
                <w:color w:val="0070C0"/>
                <w:sz w:val="16"/>
                <w:szCs w:val="16"/>
              </w:rPr>
            </w:pPr>
            <w:r>
              <w:rPr>
                <w:rFonts w:cs="Arial"/>
                <w:color w:val="0070C0"/>
                <w:sz w:val="16"/>
                <w:szCs w:val="16"/>
              </w:rPr>
              <w:t>- outcome of [311]</w:t>
            </w:r>
          </w:p>
          <w:p w:rsidR="00650EC5" w:rsidRDefault="00650EC5" w:rsidP="00650EC5">
            <w:pPr>
              <w:tabs>
                <w:tab w:val="left" w:pos="80"/>
                <w:tab w:val="left" w:pos="1622"/>
              </w:tabs>
              <w:spacing w:before="20" w:after="20"/>
              <w:rPr>
                <w:rFonts w:cs="Arial"/>
                <w:b/>
                <w:color w:val="0070C0"/>
                <w:sz w:val="16"/>
                <w:szCs w:val="16"/>
              </w:rPr>
            </w:pPr>
            <w:r>
              <w:rPr>
                <w:rFonts w:cs="Arial"/>
                <w:b/>
                <w:color w:val="0070C0"/>
                <w:sz w:val="16"/>
                <w:szCs w:val="16"/>
              </w:rPr>
              <w:t>[R19 NR NTN]</w:t>
            </w:r>
          </w:p>
          <w:p w:rsidR="00650EC5" w:rsidRDefault="00BE51DB"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w:t>
            </w:r>
            <w:r w:rsidR="00712DAA">
              <w:rPr>
                <w:rFonts w:eastAsia="SimSun" w:cs="Arial"/>
                <w:color w:val="0070C0"/>
                <w:sz w:val="16"/>
                <w:szCs w:val="16"/>
                <w:lang w:eastAsia="zh-CN"/>
              </w:rPr>
              <w:t>4],[307],[310]</w:t>
            </w:r>
          </w:p>
          <w:p w:rsidR="00712DAA" w:rsidRDefault="00712DAA" w:rsidP="00712DAA">
            <w:pPr>
              <w:tabs>
                <w:tab w:val="left" w:pos="80"/>
                <w:tab w:val="left" w:pos="1622"/>
              </w:tabs>
              <w:spacing w:before="20" w:after="20"/>
              <w:rPr>
                <w:rFonts w:cs="Arial"/>
                <w:b/>
                <w:color w:val="0070C0"/>
                <w:sz w:val="16"/>
                <w:szCs w:val="16"/>
              </w:rPr>
            </w:pPr>
            <w:r>
              <w:rPr>
                <w:rFonts w:cs="Arial"/>
                <w:b/>
                <w:color w:val="0070C0"/>
                <w:sz w:val="16"/>
                <w:szCs w:val="16"/>
              </w:rPr>
              <w:t>[R19 IoT</w:t>
            </w:r>
            <w:r>
              <w:rPr>
                <w:rFonts w:cs="Arial"/>
                <w:b/>
                <w:color w:val="0070C0"/>
                <w:sz w:val="16"/>
                <w:szCs w:val="16"/>
              </w:rPr>
              <w:t xml:space="preserve"> NTN]</w:t>
            </w:r>
          </w:p>
          <w:p w:rsidR="00712DAA" w:rsidRDefault="00712DAA"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w:t>
            </w:r>
            <w:r>
              <w:rPr>
                <w:rFonts w:eastAsia="SimSun" w:cs="Arial"/>
                <w:color w:val="0070C0"/>
                <w:sz w:val="16"/>
                <w:szCs w:val="16"/>
                <w:lang w:eastAsia="zh-CN"/>
              </w:rPr>
              <w:t>05],[</w:t>
            </w:r>
            <w:r>
              <w:rPr>
                <w:rFonts w:eastAsia="SimSun" w:cs="Arial"/>
                <w:color w:val="0070C0"/>
                <w:sz w:val="16"/>
                <w:szCs w:val="16"/>
                <w:lang w:eastAsia="zh-CN"/>
              </w:rPr>
              <w:t>306],[309]</w:t>
            </w:r>
          </w:p>
          <w:p w:rsidR="00FF760E" w:rsidRPr="00FF760E" w:rsidRDefault="00FF760E" w:rsidP="00322FB3">
            <w:pPr>
              <w:tabs>
                <w:tab w:val="left" w:pos="80"/>
                <w:tab w:val="left" w:pos="1622"/>
              </w:tabs>
              <w:spacing w:before="20" w:after="20"/>
              <w:rPr>
                <w:rFonts w:eastAsia="SimSun" w:cs="Arial"/>
                <w:b/>
                <w:color w:val="0070C0"/>
                <w:sz w:val="16"/>
                <w:szCs w:val="16"/>
                <w:lang w:eastAsia="zh-CN"/>
              </w:rPr>
            </w:pPr>
            <w:r w:rsidRPr="00FF760E">
              <w:rPr>
                <w:rFonts w:eastAsia="SimSun" w:cs="Arial"/>
                <w:b/>
                <w:color w:val="0070C0"/>
                <w:sz w:val="16"/>
                <w:szCs w:val="16"/>
                <w:lang w:eastAsia="zh-CN"/>
              </w:rPr>
              <w:t>[R19 IoT NTN TDD]</w:t>
            </w:r>
          </w:p>
          <w:p w:rsidR="00F25DFC" w:rsidRPr="00FF760E" w:rsidRDefault="00FF760E" w:rsidP="00F25DFC">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[308]</w:t>
            </w: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14952" w:rsidRDefault="00A14952" w:rsidP="00A14952">
      <w:pPr>
        <w:pStyle w:val="EmailDiscussion"/>
      </w:pPr>
      <w:r>
        <w:t>[AT129][301][R17 NR NTN] Corrections to ntn-PolarizationUL (Ericsson)</w:t>
      </w:r>
    </w:p>
    <w:p w:rsidR="00A14952" w:rsidRDefault="00A14952" w:rsidP="00A14952">
      <w:pPr>
        <w:pStyle w:val="EmailDiscussion2"/>
      </w:pPr>
      <w:r>
        <w:tab/>
        <w:t xml:space="preserve">Scope: Revise the CR in </w:t>
      </w:r>
      <w:hyperlink r:id="rId8" w:tooltip="C:Data3GPPExtractsR2-2500882 NTNConfig R17.docx" w:history="1">
        <w:r w:rsidRPr="00AC7DC6">
          <w:rPr>
            <w:rStyle w:val="Hyperlink"/>
          </w:rPr>
          <w:t>R2-2500882</w:t>
        </w:r>
      </w:hyperlink>
    </w:p>
    <w:p w:rsidR="00A14952" w:rsidRDefault="00A14952" w:rsidP="00A14952">
      <w:pPr>
        <w:pStyle w:val="EmailDiscussion2"/>
      </w:pPr>
      <w:r>
        <w:tab/>
        <w:t>Intended outcome: Agreeable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  Friday 2025-02-21 08:00</w:t>
      </w:r>
    </w:p>
    <w:p w:rsidR="00A14952" w:rsidRDefault="00A14952" w:rsidP="003C72ED">
      <w:pPr>
        <w:pStyle w:val="Comments"/>
      </w:pPr>
    </w:p>
    <w:p w:rsidR="00A14952" w:rsidRDefault="00A14952" w:rsidP="00A14952">
      <w:pPr>
        <w:pStyle w:val="EmailDiscussion"/>
      </w:pPr>
      <w:r>
        <w:t>[AT129][302][R17 NR NTN] Correction to smtc2 (Huawei)</w:t>
      </w:r>
    </w:p>
    <w:p w:rsidR="00A14952" w:rsidRDefault="00A14952" w:rsidP="00A14952">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A14952" w:rsidRDefault="00A14952" w:rsidP="00A14952">
      <w:pPr>
        <w:pStyle w:val="EmailDiscussion2"/>
      </w:pPr>
      <w:r>
        <w:tab/>
        <w:t xml:space="preserve">Intended outcome: </w:t>
      </w:r>
      <w:r>
        <w:t>Agreeable</w:t>
      </w:r>
      <w:r>
        <w:t xml:space="preserv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CRs:  Friday 2025-02-21 08:00</w:t>
      </w:r>
    </w:p>
    <w:p w:rsidR="003C72ED" w:rsidRDefault="003C72ED" w:rsidP="003C72ED">
      <w:pPr>
        <w:pStyle w:val="Doc-text2"/>
      </w:pPr>
    </w:p>
    <w:p w:rsidR="00A14952" w:rsidRDefault="00A14952" w:rsidP="00A14952">
      <w:pPr>
        <w:pStyle w:val="EmailDiscussion"/>
      </w:pPr>
      <w:r>
        <w:t>[AT129][303][R17 NR NTN] Corrections to NTN SMTC configuration (ZTE)</w:t>
      </w:r>
    </w:p>
    <w:p w:rsidR="00A14952" w:rsidRDefault="00A14952" w:rsidP="00A14952">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A14952" w:rsidRDefault="00A14952" w:rsidP="00A14952">
      <w:pPr>
        <w:pStyle w:val="EmailDiscussion2"/>
      </w:pPr>
      <w:r>
        <w:tab/>
        <w:t>Intended outcome:  Agreeable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  Friday 2025-02-21 08:00</w:t>
      </w:r>
    </w:p>
    <w:p w:rsidR="00A14952" w:rsidRDefault="00A14952"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A14952" w:rsidP="00170D0E">
      <w:pPr>
        <w:pStyle w:val="EmailDiscussion2"/>
      </w:pPr>
      <w:r>
        <w:tab/>
        <w:t>Intended outcome: summary</w:t>
      </w:r>
    </w:p>
    <w:p w:rsidR="00170D0E" w:rsidRDefault="00170D0E" w:rsidP="00170D0E">
      <w:pPr>
        <w:pStyle w:val="EmailDiscussion2"/>
      </w:pPr>
      <w:r>
        <w:lastRenderedPageBreak/>
        <w:tab/>
        <w:t>Deadline for companies' feedback:  Wednesday 2025-02-19 20:00</w:t>
      </w:r>
    </w:p>
    <w:p w:rsidR="00170D0E" w:rsidRDefault="00170D0E" w:rsidP="00170D0E">
      <w:pPr>
        <w:pStyle w:val="EmailDiscussion2"/>
      </w:pPr>
      <w:r>
        <w:tab/>
        <w:t>Deadline for</w:t>
      </w:r>
      <w:r w:rsidR="00A14952">
        <w:t xml:space="preserve"> rapporteur's summary</w:t>
      </w:r>
      <w:r>
        <w:t xml:space="preserve"> (in R2-2501415):  Thursday 2025-02-20 08:00</w:t>
      </w:r>
    </w:p>
    <w:p w:rsidR="00170D0E" w:rsidRDefault="00170D0E" w:rsidP="003C72ED">
      <w:pPr>
        <w:pStyle w:val="Doc-text2"/>
      </w:pPr>
    </w:p>
    <w:p w:rsidR="002302E1" w:rsidRDefault="002302E1" w:rsidP="002302E1">
      <w:pPr>
        <w:pStyle w:val="EmailDiscussion"/>
      </w:pPr>
      <w:r>
        <w:t>[AT129][305][R19 IoT NTN] CB-msg3 parameters (Ericsson)</w:t>
      </w:r>
    </w:p>
    <w:p w:rsidR="002302E1" w:rsidRDefault="002302E1" w:rsidP="002302E1">
      <w:pPr>
        <w:pStyle w:val="EmailDiscussion2"/>
        <w:ind w:left="1619" w:firstLine="0"/>
      </w:pPr>
      <w:r>
        <w:t xml:space="preserve">Scope: discuss CB-msg3 resource configuration parameters </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R2-2501419):  Friday 2025-02-21 08:00</w:t>
      </w:r>
    </w:p>
    <w:p w:rsidR="002302E1" w:rsidRDefault="002302E1" w:rsidP="003C72ED">
      <w:pPr>
        <w:pStyle w:val="Doc-text2"/>
      </w:pPr>
    </w:p>
    <w:p w:rsidR="002302E1" w:rsidRDefault="002302E1" w:rsidP="002302E1">
      <w:pPr>
        <w:pStyle w:val="EmailDiscussion"/>
      </w:pPr>
      <w:r>
        <w:t>[AT129][306][R19 IoT NTN] TX and RX window for CB-msg3 (Mediatek)</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R2-2501420):  Friday 2025-02-21 08:00</w:t>
      </w:r>
    </w:p>
    <w:p w:rsidR="00B02311" w:rsidRDefault="00B02311" w:rsidP="003C72ED">
      <w:pPr>
        <w:pStyle w:val="Doc-text2"/>
      </w:pPr>
    </w:p>
    <w:p w:rsidR="00F651C7" w:rsidRDefault="00F651C7" w:rsidP="00F651C7">
      <w:pPr>
        <w:pStyle w:val="EmailDiscussion"/>
      </w:pPr>
      <w:r>
        <w:t>[AT129][307][R19 NR NTN</w:t>
      </w:r>
      <w:r w:rsidR="007E212E">
        <w:t>] LS to SA2/SA4</w:t>
      </w:r>
      <w:r>
        <w:t xml:space="preserve"> (Ericsson)</w:t>
      </w:r>
    </w:p>
    <w:p w:rsidR="00F651C7" w:rsidRDefault="00F651C7" w:rsidP="00F651C7">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F651C7" w:rsidRDefault="00F651C7" w:rsidP="00F651C7">
      <w:pPr>
        <w:pStyle w:val="EmailDiscussion2"/>
      </w:pPr>
      <w:r>
        <w:tab/>
        <w:t>Intended outcome: summary/draft LS</w:t>
      </w:r>
    </w:p>
    <w:p w:rsidR="00F651C7" w:rsidRDefault="00F651C7" w:rsidP="00F651C7">
      <w:pPr>
        <w:pStyle w:val="EmailDiscussion2"/>
      </w:pPr>
      <w:r>
        <w:tab/>
        <w:t>Deadline for companies' feedback:  Thursday 2025-02-20 20:00</w:t>
      </w:r>
    </w:p>
    <w:p w:rsidR="00F651C7" w:rsidRDefault="00F651C7" w:rsidP="00F651C7">
      <w:pPr>
        <w:pStyle w:val="EmailDiscussion2"/>
      </w:pPr>
      <w:r>
        <w:tab/>
        <w:t>Deadline for report summary/draft LS (in R2-2501522):  Friday 2025-02-21 08:00</w:t>
      </w:r>
    </w:p>
    <w:p w:rsidR="00F651C7" w:rsidRDefault="00F651C7" w:rsidP="003C72ED">
      <w:pPr>
        <w:pStyle w:val="Doc-text2"/>
      </w:pPr>
    </w:p>
    <w:p w:rsidR="00162FDE" w:rsidRDefault="00162FDE" w:rsidP="00162FDE">
      <w:pPr>
        <w:pStyle w:val="EmailDiscussion"/>
      </w:pPr>
      <w:r>
        <w:t>[AT129][308][IoT NTN TDD] LS to RAN1 (Samsung)</w:t>
      </w:r>
    </w:p>
    <w:p w:rsidR="00162FDE" w:rsidRDefault="00162FDE" w:rsidP="00162FDE">
      <w:pPr>
        <w:pStyle w:val="EmailDiscussion2"/>
        <w:ind w:left="1619" w:firstLine="0"/>
      </w:pPr>
      <w:r>
        <w:t>Scope: draft a LS to RAN1 on RAN2 considerations on H-SFN aspects</w:t>
      </w:r>
    </w:p>
    <w:p w:rsidR="00162FDE" w:rsidRDefault="00162FDE" w:rsidP="00162FDE">
      <w:pPr>
        <w:pStyle w:val="EmailDiscussion2"/>
      </w:pPr>
      <w:r>
        <w:tab/>
        <w:t>Intended outcome: draft LS</w:t>
      </w:r>
    </w:p>
    <w:p w:rsidR="00162FDE" w:rsidRDefault="00162FDE" w:rsidP="00162FDE">
      <w:pPr>
        <w:pStyle w:val="EmailDiscussion2"/>
      </w:pPr>
      <w:r>
        <w:tab/>
        <w:t>Deadline for companies' feedback:  Thursday 2025-02-20 20:00</w:t>
      </w:r>
    </w:p>
    <w:p w:rsidR="00162FDE" w:rsidRDefault="00162FDE" w:rsidP="00162FDE">
      <w:pPr>
        <w:pStyle w:val="EmailDiscussion2"/>
      </w:pPr>
      <w:r>
        <w:tab/>
        <w:t>Deadline for draft LS (in R2-2501521):  Friday 2025-02-21 08:00</w:t>
      </w:r>
    </w:p>
    <w:p w:rsidR="00162FDE" w:rsidRDefault="00162FDE" w:rsidP="003C72ED">
      <w:pPr>
        <w:pStyle w:val="Doc-text2"/>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A0434D" w:rsidRDefault="00A0434D" w:rsidP="003C72ED">
      <w:pPr>
        <w:pStyle w:val="Doc-text2"/>
      </w:pPr>
    </w:p>
    <w:p w:rsidR="000F1DF2" w:rsidRDefault="000F1DF2" w:rsidP="000F1DF2">
      <w:pPr>
        <w:pStyle w:val="EmailDiscussion"/>
      </w:pPr>
      <w:r>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Deadline for draft LS (in R2-2501528):  Friday 2025-02-21 08:00</w:t>
      </w:r>
    </w:p>
    <w:p w:rsidR="000F1DF2" w:rsidRDefault="000F1DF2" w:rsidP="003C72ED">
      <w:pPr>
        <w:pStyle w:val="Doc-text2"/>
      </w:pPr>
    </w:p>
    <w:p w:rsidR="00384607" w:rsidRDefault="00384607" w:rsidP="00384607">
      <w:pPr>
        <w:pStyle w:val="EmailDiscussion"/>
      </w:pPr>
      <w:r>
        <w:t>[AT129][311][R19 NR NTN] reply LS to RAN4 (Nokia)</w:t>
      </w:r>
    </w:p>
    <w:p w:rsidR="00384607" w:rsidRDefault="00384607" w:rsidP="00384607">
      <w:pPr>
        <w:pStyle w:val="EmailDiscussion2"/>
        <w:ind w:left="1619" w:firstLine="0"/>
      </w:pPr>
      <w:r>
        <w:t>Scope: draft a reply LS to RAN4 saying that RAN2 will not work on a solution for Rel-18 but can consider this for Rel-19. RAN2 would like to receive requirements from RAN4 on periodicity of IDC free time to fix GNSS</w:t>
      </w:r>
    </w:p>
    <w:p w:rsidR="00384607" w:rsidRDefault="00384607" w:rsidP="00384607">
      <w:pPr>
        <w:pStyle w:val="EmailDiscussion2"/>
      </w:pPr>
      <w:r>
        <w:tab/>
        <w:t>Intended outcome: draft LS</w:t>
      </w:r>
    </w:p>
    <w:p w:rsidR="00384607" w:rsidRDefault="00384607" w:rsidP="00384607">
      <w:pPr>
        <w:pStyle w:val="EmailDiscussion2"/>
      </w:pPr>
      <w:r>
        <w:tab/>
        <w:t>Deadline for companies' feedback:  Thursday 2025-02-20 20:00</w:t>
      </w:r>
    </w:p>
    <w:p w:rsidR="00384607" w:rsidRDefault="00384607" w:rsidP="00384607">
      <w:pPr>
        <w:pStyle w:val="EmailDiscussion2"/>
      </w:pPr>
      <w:r>
        <w:tab/>
        <w:t>Deadline for draft LS (in R2-2501547):  Friday 2025-02-21 08:00</w:t>
      </w:r>
    </w:p>
    <w:p w:rsidR="00384607" w:rsidRPr="003C72ED" w:rsidRDefault="00384607"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lastRenderedPageBreak/>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3E0798" w:rsidP="00B35A88">
      <w:pPr>
        <w:pStyle w:val="Doc-title"/>
      </w:pPr>
      <w:hyperlink r:id="rId14" w:tooltip="C:Data3GPPRAN2InboxR2-2501402.zip" w:history="1">
        <w:r w:rsidR="00B35A88" w:rsidRPr="003E0798">
          <w:rPr>
            <w:rStyle w:val="Hyperlink"/>
          </w:rPr>
          <w:t>R2-250</w:t>
        </w:r>
        <w:r w:rsidR="00B35A88" w:rsidRPr="003E0798">
          <w:rPr>
            <w:rStyle w:val="Hyperlink"/>
          </w:rPr>
          <w:t>1</w:t>
        </w:r>
        <w:r w:rsidR="00B35A88" w:rsidRPr="003E0798">
          <w:rPr>
            <w:rStyle w:val="Hyperlink"/>
          </w:rPr>
          <w:t>402</w:t>
        </w:r>
      </w:hyperlink>
      <w:r w:rsidR="00B35A88">
        <w:tab/>
        <w:t>Clarification on Inclination value description</w:t>
      </w:r>
      <w:r w:rsidR="00B35A88">
        <w:tab/>
        <w:t>THALES</w:t>
      </w:r>
      <w:r w:rsidR="00B35A88">
        <w:tab/>
        <w:t>CR</w:t>
      </w:r>
      <w:r w:rsidR="00B35A88">
        <w:tab/>
        <w:t>Rel-17</w:t>
      </w:r>
      <w:r w:rsidR="00B35A88">
        <w:tab/>
        <w:t>36.331</w:t>
      </w:r>
      <w:r w:rsidR="00B35A88">
        <w:tab/>
        <w:t>17.1</w:t>
      </w:r>
      <w:r w:rsidR="008450DF">
        <w:t>1.0</w:t>
      </w:r>
      <w:r w:rsidR="008450DF">
        <w:tab/>
        <w:t>5091</w:t>
      </w:r>
      <w:r w:rsidR="008450DF">
        <w:tab/>
        <w:t>1</w:t>
      </w:r>
      <w:r w:rsidR="008450DF">
        <w:tab/>
        <w:t>F</w:t>
      </w:r>
      <w:r w:rsidR="008450DF">
        <w:tab/>
        <w:t>LTE_NBIoT_eMTC_NTN</w:t>
      </w:r>
    </w:p>
    <w:p w:rsidR="008450DF" w:rsidRDefault="008450DF" w:rsidP="008450DF">
      <w:pPr>
        <w:pStyle w:val="Agreement"/>
      </w:pPr>
      <w:r>
        <w:t>Modify the field description as:</w:t>
      </w:r>
    </w:p>
    <w:p w:rsidR="002872A5" w:rsidRDefault="002872A5" w:rsidP="000F1DF2">
      <w:pPr>
        <w:pStyle w:val="Agreement"/>
        <w:numPr>
          <w:ilvl w:val="0"/>
          <w:numId w:val="0"/>
        </w:numPr>
        <w:ind w:left="1619"/>
      </w:pPr>
      <w:r>
        <w:t>“</w:t>
      </w:r>
      <w:r w:rsidR="008450DF" w:rsidRPr="000F1DF2">
        <w:t xml:space="preserve">Actual applied value = field value * (2.341* 10-8) for positive values. </w:t>
      </w:r>
    </w:p>
    <w:p w:rsidR="008450DF" w:rsidRPr="000F1DF2" w:rsidRDefault="008450DF" w:rsidP="000F1DF2">
      <w:pPr>
        <w:pStyle w:val="Agreement"/>
        <w:numPr>
          <w:ilvl w:val="0"/>
          <w:numId w:val="0"/>
        </w:numPr>
        <w:ind w:left="1619"/>
      </w:pPr>
      <w:r w:rsidRPr="000F1DF2">
        <w:t>Actual applied value = field value * (2.341* 10-8) + pi for negative values.</w:t>
      </w:r>
      <w:r w:rsidR="002872A5">
        <w:t>”</w:t>
      </w:r>
    </w:p>
    <w:p w:rsidR="008450DF" w:rsidRDefault="008450DF" w:rsidP="008450DF">
      <w:pPr>
        <w:pStyle w:val="Agreement"/>
      </w:pPr>
      <w:r>
        <w:t>Add impact analysis</w:t>
      </w:r>
    </w:p>
    <w:p w:rsidR="008450DF" w:rsidRPr="008450DF" w:rsidRDefault="008450DF" w:rsidP="008450DF">
      <w:pPr>
        <w:pStyle w:val="Agreement"/>
      </w:pPr>
      <w:r>
        <w:t xml:space="preserve">Use WI code: </w:t>
      </w:r>
      <w:r w:rsidRPr="008450DF">
        <w:t>LTE_NBIoT_eMTC_NTN</w:t>
      </w:r>
    </w:p>
    <w:p w:rsidR="008450DF" w:rsidRDefault="008450DF" w:rsidP="008450DF">
      <w:pPr>
        <w:pStyle w:val="Agreement"/>
      </w:pPr>
      <w:r>
        <w:t>Tick the ME box</w:t>
      </w:r>
    </w:p>
    <w:p w:rsidR="008450DF" w:rsidRPr="008450DF" w:rsidRDefault="008450DF" w:rsidP="008450DF">
      <w:pPr>
        <w:pStyle w:val="Agreement"/>
      </w:pPr>
      <w:r>
        <w:t>Add the correct revision number</w:t>
      </w:r>
    </w:p>
    <w:p w:rsidR="002872A5" w:rsidRDefault="002872A5" w:rsidP="002872A5">
      <w:pPr>
        <w:pStyle w:val="Agreement"/>
      </w:pPr>
      <w:r>
        <w:t>Revised in R2-2501541</w:t>
      </w:r>
    </w:p>
    <w:p w:rsidR="002872A5" w:rsidRDefault="002872A5" w:rsidP="002872A5">
      <w:pPr>
        <w:pStyle w:val="Doc-title"/>
      </w:pPr>
      <w:r w:rsidRPr="002872A5">
        <w:t>R</w:t>
      </w:r>
      <w:r>
        <w:t>2-2501541</w:t>
      </w:r>
      <w:r>
        <w:tab/>
        <w:t>Clarification on Inclination value description</w:t>
      </w:r>
      <w:r>
        <w:tab/>
        <w:t>THALES</w:t>
      </w:r>
      <w:r>
        <w:tab/>
        <w:t>CR</w:t>
      </w:r>
      <w:r>
        <w:tab/>
        <w:t>Rel-17</w:t>
      </w:r>
      <w:r>
        <w:tab/>
        <w:t>36.331</w:t>
      </w:r>
      <w:r>
        <w:tab/>
        <w:t>17.1</w:t>
      </w:r>
      <w:r>
        <w:t>1.0</w:t>
      </w:r>
      <w:r>
        <w:tab/>
        <w:t>5091</w:t>
      </w:r>
      <w:r>
        <w:tab/>
        <w:t>2</w:t>
      </w:r>
      <w:r>
        <w:tab/>
        <w:t>F</w:t>
      </w:r>
      <w:r>
        <w:tab/>
        <w:t>LTE_NBIoT_eMTC_NTN</w:t>
      </w:r>
    </w:p>
    <w:p w:rsidR="002872A5" w:rsidRDefault="002872A5" w:rsidP="002872A5">
      <w:pPr>
        <w:pStyle w:val="ComeBack"/>
      </w:pPr>
      <w:r>
        <w:t>CB Friday</w:t>
      </w:r>
    </w:p>
    <w:p w:rsidR="009C5328" w:rsidRDefault="009C5328" w:rsidP="009C5328">
      <w:pPr>
        <w:pStyle w:val="Doc-text2"/>
        <w:ind w:left="0" w:firstLine="0"/>
      </w:pPr>
    </w:p>
    <w:p w:rsidR="008450DF" w:rsidRDefault="008450DF" w:rsidP="008450DF">
      <w:pPr>
        <w:pStyle w:val="Doc-title"/>
      </w:pPr>
      <w:hyperlink r:id="rId15" w:tooltip="C:Data3GPPRAN2InboxR2-2501407.zip" w:history="1">
        <w:r w:rsidR="009C5328" w:rsidRPr="008450DF">
          <w:rPr>
            <w:rStyle w:val="Hyperlink"/>
          </w:rPr>
          <w:t>R2-2</w:t>
        </w:r>
        <w:r w:rsidR="009C5328" w:rsidRPr="008450DF">
          <w:rPr>
            <w:rStyle w:val="Hyperlink"/>
          </w:rPr>
          <w:t>5</w:t>
        </w:r>
        <w:r w:rsidR="009C5328" w:rsidRPr="008450DF">
          <w:rPr>
            <w:rStyle w:val="Hyperlink"/>
          </w:rPr>
          <w:t>0</w:t>
        </w:r>
        <w:r w:rsidR="009C5328" w:rsidRPr="008450DF">
          <w:rPr>
            <w:rStyle w:val="Hyperlink"/>
          </w:rPr>
          <w:t>1407</w:t>
        </w:r>
      </w:hyperlink>
      <w:r w:rsidR="009C5328">
        <w:tab/>
        <w:t>Clarification on Inclination value description</w:t>
      </w:r>
      <w:r w:rsidR="009C5328">
        <w:tab/>
        <w:t>THALES</w:t>
      </w:r>
      <w:r w:rsidR="009C5328">
        <w:tab/>
        <w:t>CR</w:t>
      </w:r>
      <w:r w:rsidR="009C5328">
        <w:tab/>
        <w:t>Rel-18</w:t>
      </w:r>
      <w:r w:rsidR="009C5328">
        <w:tab/>
        <w:t>36.331</w:t>
      </w:r>
      <w:r w:rsidR="009C5328">
        <w:tab/>
        <w:t>18.4.0</w:t>
      </w:r>
      <w:r w:rsidR="009C5328">
        <w:tab/>
        <w:t>5092</w:t>
      </w:r>
      <w:r w:rsidR="009C5328">
        <w:tab/>
        <w:t>1</w:t>
      </w:r>
      <w:r w:rsidR="009C5328">
        <w:tab/>
        <w:t>A</w:t>
      </w:r>
      <w:r w:rsidR="009C5328">
        <w:tab/>
        <w:t>LTE_NBIoT_eMTC_NTN_req-Core</w:t>
      </w:r>
    </w:p>
    <w:p w:rsidR="008450DF" w:rsidRPr="008450DF" w:rsidRDefault="008450DF" w:rsidP="008450DF">
      <w:pPr>
        <w:pStyle w:val="Agreement"/>
      </w:pPr>
      <w:r>
        <w:t>Apply same changes as for Rel-17</w:t>
      </w:r>
    </w:p>
    <w:p w:rsidR="002872A5" w:rsidRDefault="008450DF" w:rsidP="002872A5">
      <w:pPr>
        <w:pStyle w:val="Agreement"/>
      </w:pPr>
      <w:r>
        <w:t>Revised in R2-250</w:t>
      </w:r>
      <w:r w:rsidR="002872A5">
        <w:t>1542</w:t>
      </w:r>
    </w:p>
    <w:p w:rsidR="00B26DAF" w:rsidRPr="002872A5" w:rsidRDefault="002872A5" w:rsidP="002872A5">
      <w:pPr>
        <w:pStyle w:val="Doc-title"/>
      </w:pPr>
      <w:r>
        <w:t>R2-2501542</w:t>
      </w:r>
      <w:r>
        <w:tab/>
        <w:t>Clarification on Inclination value description</w:t>
      </w:r>
      <w:r>
        <w:tab/>
        <w:t>THALE</w:t>
      </w:r>
      <w:r>
        <w:t>S</w:t>
      </w:r>
      <w:r>
        <w:tab/>
        <w:t>CR</w:t>
      </w:r>
      <w:r>
        <w:tab/>
        <w:t>Rel-18</w:t>
      </w:r>
      <w:r>
        <w:tab/>
        <w:t>36.331</w:t>
      </w:r>
      <w:r>
        <w:tab/>
        <w:t>18.4.0</w:t>
      </w:r>
      <w:r>
        <w:tab/>
        <w:t>5092</w:t>
      </w:r>
      <w:r>
        <w:tab/>
        <w:t>2</w:t>
      </w:r>
      <w:r>
        <w:tab/>
        <w:t>A</w:t>
      </w:r>
      <w:r>
        <w:tab/>
        <w:t>LTE_NBIoT_eMTC_NTN</w:t>
      </w:r>
    </w:p>
    <w:p w:rsidR="008450DF" w:rsidRPr="008450DF" w:rsidRDefault="008450DF" w:rsidP="008450DF">
      <w:pPr>
        <w:pStyle w:val="ComeBack"/>
      </w:pPr>
      <w:r>
        <w:t>CB Friday</w:t>
      </w:r>
    </w:p>
    <w:p w:rsidR="008450DF" w:rsidRPr="00B26DAF" w:rsidRDefault="008450D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6"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lastRenderedPageBreak/>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7"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18"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19"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A47DD8" w:rsidP="00B35A88">
      <w:pPr>
        <w:pStyle w:val="Doc-title"/>
      </w:pPr>
      <w:hyperlink r:id="rId20" w:tooltip="C:Data3GPPRAN2InboxR2-2501403.zip" w:history="1">
        <w:r w:rsidR="00B35A88" w:rsidRPr="00A47DD8">
          <w:rPr>
            <w:rStyle w:val="Hyperlink"/>
          </w:rPr>
          <w:t>R2-2501403</w:t>
        </w:r>
      </w:hyperlink>
      <w:r w:rsidR="00B35A88">
        <w:tab/>
        <w:t>Clarification on Inclination value description</w:t>
      </w:r>
      <w:r w:rsidR="00B35A88">
        <w:tab/>
        <w:t>THALES</w:t>
      </w:r>
      <w:r w:rsidR="00B35A88">
        <w:tab/>
        <w:t>CR</w:t>
      </w:r>
      <w:r w:rsidR="00B35A88">
        <w:tab/>
        <w:t>Rel-17</w:t>
      </w:r>
      <w:r w:rsidR="00B35A88">
        <w:tab/>
        <w:t>38.331</w:t>
      </w:r>
      <w:r w:rsidR="00B35A88">
        <w:tab/>
        <w:t>17.11.0</w:t>
      </w:r>
      <w:r w:rsidR="00B35A88">
        <w:tab/>
        <w:t>5247</w:t>
      </w:r>
      <w:r w:rsidR="00B35A88">
        <w:tab/>
        <w:t>1</w:t>
      </w:r>
      <w:r w:rsidR="00B35A88">
        <w:tab/>
        <w:t>F</w:t>
      </w:r>
      <w:r w:rsidR="00B35A88">
        <w:tab/>
        <w:t>NR_NTN_solutions-Core</w:t>
      </w:r>
    </w:p>
    <w:p w:rsidR="00A47DD8" w:rsidRPr="00A47DD8" w:rsidRDefault="00A47DD8" w:rsidP="00A47DD8">
      <w:pPr>
        <w:pStyle w:val="Agreement"/>
      </w:pPr>
      <w:r>
        <w:t>Apply similar changes as for the IoT NTN CR</w:t>
      </w:r>
    </w:p>
    <w:p w:rsidR="001B10AC" w:rsidRDefault="00A47DD8" w:rsidP="00A47DD8">
      <w:pPr>
        <w:pStyle w:val="Agreement"/>
      </w:pPr>
      <w:r>
        <w:t>Revised in R2-2501543</w:t>
      </w:r>
    </w:p>
    <w:p w:rsidR="00A47DD8" w:rsidRDefault="00A47DD8" w:rsidP="00A47DD8">
      <w:pPr>
        <w:pStyle w:val="Doc-title"/>
      </w:pPr>
      <w:r w:rsidRPr="00A47DD8">
        <w:t>R2-2501</w:t>
      </w:r>
      <w:r>
        <w:t>543</w:t>
      </w:r>
      <w:r>
        <w:tab/>
        <w:t>Clarification on Inclination value description</w:t>
      </w:r>
      <w:r>
        <w:tab/>
        <w:t>THALES</w:t>
      </w:r>
      <w:r>
        <w:tab/>
        <w:t>CR</w:t>
      </w:r>
      <w:r>
        <w:tab/>
        <w:t>Rel-17</w:t>
      </w:r>
      <w:r>
        <w:tab/>
        <w:t>38.331</w:t>
      </w:r>
      <w:r>
        <w:tab/>
        <w:t>17.11.0</w:t>
      </w:r>
      <w:r>
        <w:tab/>
        <w:t>5247</w:t>
      </w:r>
      <w:r>
        <w:tab/>
        <w:t>2</w:t>
      </w:r>
      <w:r>
        <w:tab/>
        <w:t>F</w:t>
      </w:r>
      <w:r>
        <w:tab/>
        <w:t>NR_NTN_solutions-Core</w:t>
      </w:r>
    </w:p>
    <w:p w:rsidR="00A47DD8" w:rsidRDefault="00A47DD8" w:rsidP="00A47DD8">
      <w:pPr>
        <w:pStyle w:val="ComeBack"/>
      </w:pPr>
      <w:r>
        <w:t>CB Friday</w:t>
      </w:r>
    </w:p>
    <w:p w:rsidR="00A47DD8" w:rsidRPr="001B10AC" w:rsidRDefault="00A47DD8" w:rsidP="00247EA2">
      <w:pPr>
        <w:pStyle w:val="Doc-text2"/>
        <w:ind w:left="0" w:firstLine="0"/>
      </w:pPr>
    </w:p>
    <w:p w:rsidR="00247EA2" w:rsidRDefault="00A47DD8" w:rsidP="00247EA2">
      <w:pPr>
        <w:pStyle w:val="Doc-title"/>
      </w:pPr>
      <w:hyperlink r:id="rId21" w:tooltip="C:Data3GPPRAN2InboxR2-2501408.zip" w:history="1">
        <w:r w:rsidR="00247EA2" w:rsidRPr="00A47DD8">
          <w:rPr>
            <w:rStyle w:val="Hyperlink"/>
          </w:rPr>
          <w:t>R2-2501408</w:t>
        </w:r>
      </w:hyperlink>
      <w:r w:rsidR="00247EA2">
        <w:tab/>
        <w:t>Clarification on Inclination value description</w:t>
      </w:r>
      <w:r w:rsidR="00247EA2">
        <w:tab/>
        <w:t>THALES</w:t>
      </w:r>
      <w:r w:rsidR="00247EA2">
        <w:tab/>
        <w:t>CR</w:t>
      </w:r>
      <w:r w:rsidR="00247EA2">
        <w:tab/>
        <w:t>Rel-18</w:t>
      </w:r>
      <w:r w:rsidR="00247EA2">
        <w:tab/>
        <w:t>38.331</w:t>
      </w:r>
      <w:r w:rsidR="00247EA2">
        <w:tab/>
        <w:t>18.4.0</w:t>
      </w:r>
      <w:r w:rsidR="00247EA2">
        <w:tab/>
        <w:t>5248</w:t>
      </w:r>
      <w:r w:rsidR="00247EA2">
        <w:tab/>
        <w:t>1</w:t>
      </w:r>
      <w:r w:rsidR="00247EA2">
        <w:tab/>
        <w:t>A</w:t>
      </w:r>
      <w:r w:rsidR="00247EA2">
        <w:tab/>
        <w:t>NR_NTN_solutions-Core</w:t>
      </w:r>
    </w:p>
    <w:p w:rsidR="00A47DD8" w:rsidRPr="008450DF" w:rsidRDefault="00A47DD8" w:rsidP="00A47DD8">
      <w:pPr>
        <w:pStyle w:val="Agreement"/>
      </w:pPr>
      <w:r>
        <w:t>Apply same changes as for Rel-17</w:t>
      </w:r>
    </w:p>
    <w:p w:rsidR="00247EA2" w:rsidRDefault="00A47DD8" w:rsidP="00A47DD8">
      <w:pPr>
        <w:pStyle w:val="Agreement"/>
      </w:pPr>
      <w:r>
        <w:t>Revised in R2-250</w:t>
      </w:r>
      <w:r>
        <w:t>1544</w:t>
      </w:r>
    </w:p>
    <w:p w:rsidR="00A47DD8" w:rsidRDefault="00A47DD8" w:rsidP="00A47DD8">
      <w:pPr>
        <w:pStyle w:val="Doc-title"/>
      </w:pPr>
      <w:r>
        <w:t>R2-2501544</w:t>
      </w:r>
      <w:r>
        <w:tab/>
        <w:t>Clarification on Inclination value description</w:t>
      </w:r>
      <w:r>
        <w:tab/>
        <w:t>THALES</w:t>
      </w:r>
      <w:r>
        <w:tab/>
        <w:t>CR</w:t>
      </w:r>
      <w:r>
        <w:tab/>
        <w:t>Rel-18</w:t>
      </w:r>
      <w:r>
        <w:tab/>
        <w:t>38.331</w:t>
      </w:r>
      <w:r>
        <w:tab/>
        <w:t>18.4.0</w:t>
      </w:r>
      <w:r>
        <w:tab/>
        <w:t>5248</w:t>
      </w:r>
      <w:r>
        <w:tab/>
        <w:t>1</w:t>
      </w:r>
      <w:r>
        <w:tab/>
        <w:t>A</w:t>
      </w:r>
      <w:r>
        <w:tab/>
        <w:t>NR_NTN_solutions-Core</w:t>
      </w:r>
    </w:p>
    <w:p w:rsidR="00A47DD8" w:rsidRDefault="00A47DD8" w:rsidP="00A47DD8">
      <w:pPr>
        <w:pStyle w:val="ComeBack"/>
      </w:pPr>
      <w:r>
        <w:t>CB Friday</w:t>
      </w:r>
    </w:p>
    <w:p w:rsidR="00A47DD8" w:rsidRPr="00A47DD8" w:rsidRDefault="00A47DD8" w:rsidP="00A47DD8">
      <w:pPr>
        <w:pStyle w:val="Doc-text2"/>
      </w:pPr>
    </w:p>
    <w:p w:rsidR="00247999" w:rsidRDefault="00A81062" w:rsidP="00247999">
      <w:pPr>
        <w:pStyle w:val="Doc-title"/>
      </w:pPr>
      <w:hyperlink r:id="rId22"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C21500" w:rsidP="00A33236">
      <w:pPr>
        <w:pStyle w:val="Doc-title"/>
      </w:pPr>
      <w:hyperlink r:id="rId23" w:tooltip="C:Data3GPPRAN2InboxR2-2501409.zip" w:history="1">
        <w:r w:rsidR="00A33236" w:rsidRPr="00C21500">
          <w:rPr>
            <w:rStyle w:val="Hyperlink"/>
          </w:rPr>
          <w:t>R2-25</w:t>
        </w:r>
        <w:r w:rsidR="00A33236" w:rsidRPr="00C21500">
          <w:rPr>
            <w:rStyle w:val="Hyperlink"/>
          </w:rPr>
          <w:t>0</w:t>
        </w:r>
        <w:r w:rsidR="00A33236" w:rsidRPr="00C21500">
          <w:rPr>
            <w:rStyle w:val="Hyperlink"/>
          </w:rPr>
          <w:t>1409</w:t>
        </w:r>
      </w:hyperlink>
      <w:r w:rsidR="00A33236">
        <w:tab/>
        <w:t>Corrections to ntn-PolarizationUL</w:t>
      </w:r>
      <w:r w:rsidR="00A33236">
        <w:tab/>
        <w:t>Ericsson</w:t>
      </w:r>
      <w:r w:rsidR="00A33236">
        <w:tab/>
        <w:t>CR</w:t>
      </w:r>
      <w:r w:rsidR="00A33236">
        <w:tab/>
        <w:t>Rel-17</w:t>
      </w:r>
      <w:r w:rsidR="00A33236">
        <w:tab/>
        <w:t>38.331</w:t>
      </w:r>
      <w:r w:rsidR="00A33236">
        <w:tab/>
        <w:t>17.11.0</w:t>
      </w:r>
      <w:r w:rsidR="00A33236">
        <w:tab/>
        <w:t>5237</w:t>
      </w:r>
      <w:r w:rsidR="00A33236">
        <w:tab/>
        <w:t>1</w:t>
      </w:r>
      <w:r w:rsidR="00A33236">
        <w:tab/>
        <w:t>F</w:t>
      </w:r>
      <w:r w:rsidR="00A33236">
        <w:tab/>
        <w:t>NR_NTN_solutions-Core</w:t>
      </w:r>
    </w:p>
    <w:p w:rsidR="00715C87" w:rsidRDefault="00C21500" w:rsidP="00C21500">
      <w:pPr>
        <w:pStyle w:val="Doc-text2"/>
      </w:pPr>
      <w:r>
        <w:t>-</w:t>
      </w:r>
      <w:r>
        <w:tab/>
        <w:t>ZTE thinks there is no need to dummify the IE as there is no issue. Toyota agrees there is no real added value in doing this</w:t>
      </w:r>
      <w:r w:rsidR="00715C87">
        <w:t xml:space="preserve"> and we should do ASN.1 changes to frozen releases only if there is something really broken. Nokia agrees</w:t>
      </w:r>
    </w:p>
    <w:p w:rsidR="00715C87" w:rsidRDefault="00715C87" w:rsidP="00C21500">
      <w:pPr>
        <w:pStyle w:val="Doc-text2"/>
      </w:pPr>
      <w:r>
        <w:t>-</w:t>
      </w:r>
      <w:r>
        <w:tab/>
        <w:t>Ericsson thinks that instead of dummifying we can have a description that the NW does not configure this field. CATT can accept the compromise</w:t>
      </w:r>
    </w:p>
    <w:p w:rsidR="00715C87" w:rsidRDefault="00715C87" w:rsidP="00715C87">
      <w:pPr>
        <w:pStyle w:val="Agreement"/>
      </w:pPr>
      <w:r w:rsidRPr="00715C87">
        <w:t xml:space="preserve">instead of dummifying </w:t>
      </w:r>
      <w:r>
        <w:t xml:space="preserve">the bit </w:t>
      </w:r>
      <w:r w:rsidRPr="00715C87">
        <w:t xml:space="preserve">we </w:t>
      </w:r>
      <w:r>
        <w:t>add a description that the NW does not configure this field</w:t>
      </w:r>
    </w:p>
    <w:p w:rsidR="00715C87" w:rsidRDefault="00715C87" w:rsidP="00715C87">
      <w:pPr>
        <w:pStyle w:val="Agreement"/>
      </w:pPr>
      <w:r>
        <w:rPr>
          <w:lang w:eastAsia="zh-CN"/>
        </w:rPr>
        <w:t xml:space="preserve">Revised in </w:t>
      </w:r>
      <w:r w:rsidR="00A47DD8">
        <w:t>R2-2501545</w:t>
      </w:r>
    </w:p>
    <w:p w:rsidR="00715C87" w:rsidRDefault="00A47DD8" w:rsidP="00715C87">
      <w:pPr>
        <w:pStyle w:val="Doc-title"/>
      </w:pPr>
      <w:r>
        <w:lastRenderedPageBreak/>
        <w:t>R2-2501545</w:t>
      </w:r>
      <w:r w:rsidR="00715C87">
        <w:tab/>
        <w:t>Corrections to ntn-PolarizationUL</w:t>
      </w:r>
      <w:r w:rsidR="00715C87">
        <w:tab/>
        <w:t>Ericsson</w:t>
      </w:r>
      <w:r w:rsidR="00715C87">
        <w:tab/>
        <w:t>CR</w:t>
      </w:r>
      <w:r w:rsidR="00715C87">
        <w:tab/>
        <w:t>Rel-17</w:t>
      </w:r>
      <w:r w:rsidR="00715C87">
        <w:tab/>
        <w:t>38.331</w:t>
      </w:r>
      <w:r w:rsidR="00715C87">
        <w:tab/>
        <w:t>17.11.0</w:t>
      </w:r>
      <w:r w:rsidR="00715C87">
        <w:tab/>
        <w:t>5237</w:t>
      </w:r>
      <w:r w:rsidR="00715C87">
        <w:tab/>
        <w:t>2</w:t>
      </w:r>
      <w:r w:rsidR="00715C87">
        <w:tab/>
        <w:t>F</w:t>
      </w:r>
      <w:r w:rsidR="00715C87">
        <w:tab/>
        <w:t>NR_NTN_solutions-Core</w:t>
      </w:r>
    </w:p>
    <w:p w:rsidR="00715C87" w:rsidRPr="00715C87" w:rsidRDefault="00715C87" w:rsidP="00715C87">
      <w:pPr>
        <w:pStyle w:val="ComeBack"/>
      </w:pPr>
      <w:r>
        <w:t>CB Friday</w:t>
      </w:r>
    </w:p>
    <w:p w:rsidR="00B35A88" w:rsidRPr="00B35A88" w:rsidRDefault="00B35A88" w:rsidP="00A33236">
      <w:pPr>
        <w:pStyle w:val="Doc-text2"/>
        <w:ind w:left="0" w:firstLine="0"/>
        <w:rPr>
          <w:lang w:eastAsia="zh-CN"/>
        </w:rPr>
      </w:pPr>
    </w:p>
    <w:p w:rsidR="00247999" w:rsidRDefault="00A81062" w:rsidP="00247999">
      <w:pPr>
        <w:pStyle w:val="Doc-title"/>
      </w:pPr>
      <w:hyperlink r:id="rId24"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F55146" w:rsidP="00715C87">
      <w:pPr>
        <w:pStyle w:val="Doc-title"/>
      </w:pPr>
      <w:hyperlink r:id="rId25" w:tooltip="C:Data3GPPRAN2InboxR2-2501410.zip" w:history="1">
        <w:r w:rsidR="00A33236" w:rsidRPr="00F55146">
          <w:rPr>
            <w:rStyle w:val="Hyperlink"/>
          </w:rPr>
          <w:t>R2-2501410</w:t>
        </w:r>
      </w:hyperlink>
      <w:r w:rsidR="00A33236">
        <w:tab/>
        <w:t>Corrections to ntn-PolarizationUL</w:t>
      </w:r>
      <w:r w:rsidR="00A33236">
        <w:tab/>
        <w:t>Ericsson</w:t>
      </w:r>
      <w:r w:rsidR="00A33236">
        <w:tab/>
        <w:t>CR</w:t>
      </w:r>
      <w:r w:rsidR="00A33236">
        <w:tab/>
        <w:t>Rel-18</w:t>
      </w:r>
      <w:r w:rsidR="00A33236">
        <w:tab/>
        <w:t>38.331</w:t>
      </w:r>
      <w:r w:rsidR="00A33236">
        <w:tab/>
        <w:t>18.4.0</w:t>
      </w:r>
      <w:r w:rsidR="00A33236">
        <w:tab/>
        <w:t>5238</w:t>
      </w:r>
      <w:r w:rsidR="00A33236">
        <w:tab/>
        <w:t>1</w:t>
      </w:r>
      <w:r w:rsidR="00A33236">
        <w:tab/>
        <w:t>A</w:t>
      </w:r>
      <w:r w:rsidR="00A33236">
        <w:tab/>
        <w:t>NR_NTN_solutions-Core, TEI18</w:t>
      </w:r>
    </w:p>
    <w:p w:rsidR="00B35A88" w:rsidRDefault="00715C87" w:rsidP="00715C87">
      <w:pPr>
        <w:pStyle w:val="Agreement"/>
      </w:pPr>
      <w:r>
        <w:rPr>
          <w:lang w:eastAsia="zh-CN"/>
        </w:rPr>
        <w:t xml:space="preserve">Revised in </w:t>
      </w:r>
      <w:r w:rsidR="00A47DD8">
        <w:t>R2-2501546 to apply the same change as for Rel-17</w:t>
      </w:r>
    </w:p>
    <w:p w:rsidR="00715C87" w:rsidRDefault="00A47DD8" w:rsidP="00715C87">
      <w:pPr>
        <w:pStyle w:val="Doc-title"/>
      </w:pPr>
      <w:r>
        <w:t>R2-2501546</w:t>
      </w:r>
      <w:r w:rsidR="00715C87">
        <w:tab/>
        <w:t>Corrections to ntn-PolarizationUL</w:t>
      </w:r>
      <w:r w:rsidR="00715C87">
        <w:tab/>
        <w:t>Ericsson</w:t>
      </w:r>
      <w:r w:rsidR="00715C87">
        <w:tab/>
        <w:t>CR</w:t>
      </w:r>
      <w:r w:rsidR="00715C87">
        <w:tab/>
        <w:t>Rel-18</w:t>
      </w:r>
      <w:r w:rsidR="00715C87">
        <w:tab/>
        <w:t>38.331</w:t>
      </w:r>
      <w:r w:rsidR="00715C87">
        <w:tab/>
        <w:t>18.4.0</w:t>
      </w:r>
      <w:r w:rsidR="00715C87">
        <w:tab/>
        <w:t>5238</w:t>
      </w:r>
      <w:r w:rsidR="00715C87">
        <w:tab/>
        <w:t>2</w:t>
      </w:r>
      <w:r w:rsidR="00715C87">
        <w:tab/>
        <w:t>A</w:t>
      </w:r>
      <w:r w:rsidR="00715C87">
        <w:tab/>
        <w:t>NR_NTN_solutions-Core, TEI18</w:t>
      </w:r>
    </w:p>
    <w:p w:rsidR="00715C87" w:rsidRDefault="00715C87" w:rsidP="00715C87">
      <w:pPr>
        <w:pStyle w:val="ComeBack"/>
      </w:pPr>
      <w:r>
        <w:t>CB Friday</w:t>
      </w:r>
    </w:p>
    <w:p w:rsidR="00715C87" w:rsidRPr="00715C87" w:rsidRDefault="00715C87" w:rsidP="00715C87">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26"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w:t>
      </w:r>
      <w:r w:rsidR="00A14952">
        <w:t xml:space="preserve"> feedback:  Thursday 2025-02-20</w:t>
      </w:r>
      <w:r>
        <w:t xml:space="preserve"> 20:00</w:t>
      </w:r>
    </w:p>
    <w:p w:rsidR="00B35A88" w:rsidRDefault="00B35A88" w:rsidP="00B35A88">
      <w:pPr>
        <w:pStyle w:val="EmailDiscussion2"/>
      </w:pPr>
      <w:r>
        <w:tab/>
        <w:t xml:space="preserve">Deadline for </w:t>
      </w:r>
      <w:r w:rsidR="00A14952">
        <w:t>revised CR:  Friday 2025-02-21</w:t>
      </w:r>
      <w:r>
        <w:t xml:space="preserve">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27"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F55146" w:rsidRPr="00B4162C" w:rsidRDefault="00F55146" w:rsidP="00F55146">
      <w:pPr>
        <w:pStyle w:val="Agreement"/>
      </w:pPr>
      <w:r>
        <w:t>RAN2 agrees than smtc2/smtc2-lp is not configured together with smtc4</w:t>
      </w:r>
    </w:p>
    <w:p w:rsidR="00F55146" w:rsidRPr="00F55146" w:rsidRDefault="00F55146" w:rsidP="00F55146">
      <w:pPr>
        <w:pStyle w:val="Agreement"/>
        <w:rPr>
          <w:lang w:eastAsia="zh-CN"/>
        </w:rPr>
      </w:pPr>
      <w:r>
        <w:rPr>
          <w:lang w:eastAsia="zh-CN"/>
        </w:rPr>
        <w:t>Continue in offline 302</w:t>
      </w:r>
    </w:p>
    <w:p w:rsidR="00F55146" w:rsidRDefault="000958B9" w:rsidP="00F55146">
      <w:pPr>
        <w:pStyle w:val="Agreement"/>
      </w:pPr>
      <w:r>
        <w:t xml:space="preserve">Revised in </w:t>
      </w:r>
      <w:r w:rsidR="00F55146">
        <w:t>R2-2501411</w:t>
      </w:r>
    </w:p>
    <w:p w:rsidR="00F55146" w:rsidRDefault="00F55146" w:rsidP="00F55146">
      <w:pPr>
        <w:pStyle w:val="Doc-title"/>
      </w:pPr>
      <w:r>
        <w:t>R2-2501411</w:t>
      </w:r>
      <w:r>
        <w:tab/>
        <w:t>Correction to smtc2</w:t>
      </w:r>
      <w:r>
        <w:tab/>
        <w:t>Huawei, HiSilicon</w:t>
      </w:r>
      <w:r>
        <w:tab/>
        <w:t>CR</w:t>
      </w:r>
      <w:r>
        <w:tab/>
        <w:t>Rel-17</w:t>
      </w:r>
      <w:r>
        <w:tab/>
        <w:t>38.331</w:t>
      </w:r>
      <w:r>
        <w:tab/>
        <w:t>17.11.0</w:t>
      </w:r>
      <w:r>
        <w:tab/>
        <w:t>5217</w:t>
      </w:r>
      <w:r>
        <w:tab/>
        <w:t>1</w:t>
      </w:r>
      <w:r>
        <w:tab/>
        <w:t>F</w:t>
      </w:r>
      <w:r>
        <w:tab/>
        <w:t>NR_NTN_solutions-Core</w:t>
      </w:r>
    </w:p>
    <w:p w:rsidR="00F55146" w:rsidRDefault="00F55146" w:rsidP="00F55146">
      <w:pPr>
        <w:pStyle w:val="ComeBack"/>
      </w:pPr>
      <w:r>
        <w:t>CB Friday</w:t>
      </w:r>
    </w:p>
    <w:p w:rsidR="00F55146" w:rsidRPr="00F55146" w:rsidRDefault="00F55146" w:rsidP="00F55146">
      <w:pPr>
        <w:pStyle w:val="Doc-text2"/>
      </w:pPr>
    </w:p>
    <w:p w:rsidR="00247999" w:rsidRDefault="00A81062" w:rsidP="00247999">
      <w:pPr>
        <w:pStyle w:val="Doc-title"/>
      </w:pPr>
      <w:hyperlink r:id="rId28" w:tooltip="C:Data3GPPExtractsR2-2500697 Correction to smtc2 (R18).docx" w:history="1">
        <w:r w:rsidR="00247999" w:rsidRPr="00AC7DC6">
          <w:rPr>
            <w:rStyle w:val="Hyperlink"/>
          </w:rPr>
          <w:t>R2-25</w:t>
        </w:r>
        <w:r w:rsidR="00247999" w:rsidRPr="00AC7DC6">
          <w:rPr>
            <w:rStyle w:val="Hyperlink"/>
          </w:rPr>
          <w:t>0</w:t>
        </w:r>
        <w:r w:rsidR="00247999" w:rsidRPr="00AC7DC6">
          <w:rPr>
            <w:rStyle w:val="Hyperlink"/>
          </w:rPr>
          <w:t>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B4162C" w:rsidRPr="00B4162C" w:rsidRDefault="00F55146" w:rsidP="00F55146">
      <w:pPr>
        <w:pStyle w:val="Agreement"/>
      </w:pPr>
      <w:r>
        <w:t>Revised in R2-250</w:t>
      </w:r>
      <w:r w:rsidR="001256C9">
        <w:t>1561</w:t>
      </w:r>
    </w:p>
    <w:p w:rsidR="00F55146" w:rsidRDefault="00F55146" w:rsidP="00F55146">
      <w:pPr>
        <w:pStyle w:val="Doc-title"/>
      </w:pPr>
      <w:r>
        <w:t>R</w:t>
      </w:r>
      <w:r w:rsidR="001256C9">
        <w:t>2-2501561</w:t>
      </w:r>
      <w:r>
        <w:tab/>
        <w:t>Correction to smtc2</w:t>
      </w:r>
      <w:r>
        <w:tab/>
        <w:t>Huawei, HiSilicon</w:t>
      </w:r>
      <w:r>
        <w:tab/>
        <w:t>CR</w:t>
      </w:r>
      <w:r>
        <w:tab/>
        <w:t>Rel-18</w:t>
      </w:r>
      <w:r>
        <w:tab/>
        <w:t>38.</w:t>
      </w:r>
      <w:r>
        <w:t>331</w:t>
      </w:r>
      <w:r>
        <w:tab/>
        <w:t>18.4.0</w:t>
      </w:r>
      <w:r>
        <w:tab/>
        <w:t>5218</w:t>
      </w:r>
      <w:r>
        <w:tab/>
        <w:t>1</w:t>
      </w:r>
      <w:r>
        <w:tab/>
        <w:t>A</w:t>
      </w:r>
      <w:r>
        <w:tab/>
        <w:t>NR_NTN_solutions-Core</w:t>
      </w:r>
    </w:p>
    <w:p w:rsidR="00F55146" w:rsidRPr="00F55146" w:rsidRDefault="00F55146" w:rsidP="00F55146">
      <w:pPr>
        <w:pStyle w:val="ComeBack"/>
      </w:pPr>
      <w:r>
        <w:t>CB Friday</w:t>
      </w:r>
    </w:p>
    <w:p w:rsidR="00A65EA2" w:rsidRDefault="00A65EA2" w:rsidP="00A65EA2">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29" w:tooltip="C:Data3GPPExtractsR2-2500697 Correction to smtc2 (R18).docx" w:history="1">
        <w:r w:rsidRPr="00AC7DC6">
          <w:rPr>
            <w:rStyle w:val="Hyperlink"/>
          </w:rPr>
          <w:t>R2-2500697</w:t>
        </w:r>
      </w:hyperlink>
    </w:p>
    <w:p w:rsidR="00A65EA2" w:rsidRDefault="00A65EA2" w:rsidP="00A65EA2">
      <w:pPr>
        <w:pStyle w:val="EmailDiscussion2"/>
      </w:pPr>
      <w:r>
        <w:tab/>
        <w:t>Intended outcome: revised CR</w:t>
      </w:r>
    </w:p>
    <w:p w:rsidR="00A65EA2" w:rsidRDefault="00A65EA2" w:rsidP="00A65EA2">
      <w:pPr>
        <w:pStyle w:val="EmailDiscussion2"/>
      </w:pPr>
      <w:r>
        <w:tab/>
        <w:t>Deadline</w:t>
      </w:r>
      <w:r w:rsidR="00F55146">
        <w:t xml:space="preserve"> for companies' feedback:  Thursday 2025-02-20 </w:t>
      </w:r>
      <w:r>
        <w:t>20:00</w:t>
      </w:r>
    </w:p>
    <w:p w:rsidR="00A65EA2" w:rsidRDefault="00F55146" w:rsidP="00A65EA2">
      <w:pPr>
        <w:pStyle w:val="EmailDiscussion2"/>
      </w:pPr>
      <w:r>
        <w:tab/>
        <w:t xml:space="preserve">Deadline for </w:t>
      </w:r>
      <w:r w:rsidR="00B02311">
        <w:t>revised CR</w:t>
      </w:r>
      <w:r>
        <w:t>s:  Friday 2025-02-21</w:t>
      </w:r>
      <w:r w:rsidR="00A65EA2">
        <w:t xml:space="preserve"> 08:00</w:t>
      </w:r>
    </w:p>
    <w:p w:rsidR="00A65EA2" w:rsidRDefault="00A65EA2" w:rsidP="00715C87">
      <w:pPr>
        <w:pStyle w:val="Doc-text2"/>
        <w:ind w:left="0" w:firstLine="0"/>
      </w:pPr>
    </w:p>
    <w:p w:rsidR="00715C87" w:rsidRPr="00A65EA2" w:rsidRDefault="00715C87" w:rsidP="00715C87">
      <w:pPr>
        <w:pStyle w:val="Doc-text2"/>
        <w:ind w:left="0" w:firstLine="0"/>
      </w:pPr>
    </w:p>
    <w:p w:rsidR="00247999" w:rsidRDefault="00A81062" w:rsidP="00247999">
      <w:pPr>
        <w:pStyle w:val="Doc-title"/>
      </w:pPr>
      <w:hyperlink r:id="rId30" w:tooltip="C:Data3GPPExtractsR2-2500767 Corrections to NTN SMTC Configuration-R17.docx" w:history="1">
        <w:r w:rsidR="00247999" w:rsidRPr="00AC7DC6">
          <w:rPr>
            <w:rStyle w:val="Hyperlink"/>
          </w:rPr>
          <w:t>R2-2</w:t>
        </w:r>
        <w:r w:rsidR="00247999" w:rsidRPr="00AC7DC6">
          <w:rPr>
            <w:rStyle w:val="Hyperlink"/>
          </w:rPr>
          <w:t>5</w:t>
        </w:r>
        <w:r w:rsidR="00247999" w:rsidRPr="00AC7DC6">
          <w:rPr>
            <w:rStyle w:val="Hyperlink"/>
          </w:rPr>
          <w:t>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4162C" w:rsidRPr="00B4162C" w:rsidRDefault="00B4162C" w:rsidP="00B4162C">
      <w:pPr>
        <w:pStyle w:val="Agreement"/>
        <w:rPr>
          <w:lang w:eastAsia="zh-CN"/>
        </w:rPr>
      </w:pPr>
      <w:r>
        <w:rPr>
          <w:lang w:eastAsia="zh-CN"/>
        </w:rPr>
        <w:t xml:space="preserve">We don’t introduce changes to the procedural text to clarify the UE behaviour </w:t>
      </w:r>
    </w:p>
    <w:p w:rsidR="00BD701F" w:rsidRPr="008629FE" w:rsidRDefault="00B02311" w:rsidP="008629FE">
      <w:pPr>
        <w:pStyle w:val="Agreement"/>
        <w:rPr>
          <w:lang w:eastAsia="zh-CN"/>
        </w:rPr>
      </w:pPr>
      <w:r>
        <w:rPr>
          <w:lang w:eastAsia="zh-CN"/>
        </w:rPr>
        <w:t>Revised in R2-2501413</w:t>
      </w:r>
    </w:p>
    <w:p w:rsidR="00B02311" w:rsidRDefault="00B02311" w:rsidP="00B02311">
      <w:pPr>
        <w:pStyle w:val="Doc-title"/>
      </w:pPr>
      <w:r>
        <w:t>R2-2501413</w:t>
      </w:r>
      <w:r>
        <w:tab/>
        <w:t>Corrections to NTN SMTC configuration</w:t>
      </w:r>
      <w:r>
        <w:tab/>
        <w:t>ZTE Corporation, Ericsson, Sanechips</w:t>
      </w:r>
      <w:r>
        <w:tab/>
        <w:t>CR</w:t>
      </w:r>
      <w:r>
        <w:tab/>
        <w:t>Rel-17</w:t>
      </w:r>
      <w:r>
        <w:tab/>
        <w:t>38.331</w:t>
      </w:r>
      <w:r>
        <w:tab/>
        <w:t>17.11.0</w:t>
      </w:r>
      <w:r>
        <w:tab/>
        <w:t>5223</w:t>
      </w:r>
      <w:r>
        <w:tab/>
        <w:t>1</w:t>
      </w:r>
      <w:r>
        <w:tab/>
        <w:t>F</w:t>
      </w:r>
      <w:r>
        <w:tab/>
        <w:t>NR_NTN_solutions-Core</w:t>
      </w:r>
    </w:p>
    <w:p w:rsidR="00B02311" w:rsidRDefault="00B4162C" w:rsidP="008629FE">
      <w:pPr>
        <w:pStyle w:val="ComeBack"/>
        <w:rPr>
          <w:lang w:eastAsia="zh-CN"/>
        </w:rPr>
      </w:pPr>
      <w:r>
        <w:rPr>
          <w:lang w:eastAsia="zh-CN"/>
        </w:rPr>
        <w:t>CB Friday</w:t>
      </w:r>
    </w:p>
    <w:p w:rsidR="00B02311" w:rsidRPr="00353582" w:rsidRDefault="00B02311" w:rsidP="00A65EA2">
      <w:pPr>
        <w:pStyle w:val="Doc-text2"/>
        <w:rPr>
          <w:rFonts w:eastAsia="SimSun"/>
          <w:lang w:eastAsia="zh-CN"/>
        </w:rPr>
      </w:pPr>
    </w:p>
    <w:p w:rsidR="00247999" w:rsidRDefault="00A81062" w:rsidP="00247999">
      <w:pPr>
        <w:pStyle w:val="Doc-title"/>
      </w:pPr>
      <w:hyperlink r:id="rId31"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B02311" w:rsidRPr="00B02311" w:rsidRDefault="00B02311" w:rsidP="00B02311">
      <w:pPr>
        <w:pStyle w:val="Agreement"/>
        <w:rPr>
          <w:lang w:eastAsia="zh-CN"/>
        </w:rPr>
      </w:pPr>
      <w:r>
        <w:rPr>
          <w:lang w:eastAsia="zh-CN"/>
        </w:rPr>
        <w:t>Revised in R2-2501413</w:t>
      </w:r>
    </w:p>
    <w:p w:rsidR="00B02311" w:rsidRDefault="00B02311" w:rsidP="00B02311">
      <w:pPr>
        <w:pStyle w:val="Doc-title"/>
      </w:pPr>
      <w:r w:rsidRPr="00B02311">
        <w:t>R2-250</w:t>
      </w:r>
      <w:r>
        <w:t>1414</w:t>
      </w:r>
      <w:r>
        <w:tab/>
        <w:t>Corrections to NTN SMTC configuration</w:t>
      </w:r>
      <w:r>
        <w:tab/>
        <w:t>ZTE Corporation, Ericsson, Sanechips</w:t>
      </w:r>
      <w:r>
        <w:tab/>
        <w:t>CR</w:t>
      </w:r>
      <w:r>
        <w:tab/>
        <w:t>Rel-18</w:t>
      </w:r>
      <w:r>
        <w:tab/>
        <w:t>38.331</w:t>
      </w:r>
      <w:r>
        <w:tab/>
        <w:t>18.4.0</w:t>
      </w:r>
      <w:r>
        <w:tab/>
        <w:t>5224</w:t>
      </w:r>
      <w:r>
        <w:tab/>
        <w:t>1</w:t>
      </w:r>
      <w:r>
        <w:tab/>
        <w:t>A</w:t>
      </w:r>
      <w:r>
        <w:tab/>
        <w:t>NR_NTN_solutions-Core</w:t>
      </w:r>
    </w:p>
    <w:p w:rsidR="00B02311" w:rsidRDefault="00B4162C" w:rsidP="008629FE">
      <w:pPr>
        <w:pStyle w:val="ComeBack"/>
        <w:rPr>
          <w:lang w:eastAsia="zh-CN"/>
        </w:rPr>
      </w:pPr>
      <w:r>
        <w:rPr>
          <w:lang w:eastAsia="zh-CN"/>
        </w:rPr>
        <w:t>CB Friday</w:t>
      </w:r>
    </w:p>
    <w:p w:rsidR="00B02311" w:rsidRDefault="00B02311" w:rsidP="00B02311">
      <w:pPr>
        <w:pStyle w:val="Doc-text2"/>
        <w:rPr>
          <w:lang w:eastAsia="zh-CN"/>
        </w:rPr>
      </w:pPr>
    </w:p>
    <w:p w:rsidR="00B02311" w:rsidRDefault="00B02311" w:rsidP="00B02311">
      <w:pPr>
        <w:pStyle w:val="Doc-text2"/>
        <w:rPr>
          <w:lang w:eastAsia="zh-CN"/>
        </w:rPr>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32"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 xml:space="preserve">Deadline for companies' feedback:  </w:t>
      </w:r>
      <w:r w:rsidR="00A14952">
        <w:t>Thursday 2025-02-20</w:t>
      </w:r>
      <w:r>
        <w:t xml:space="preserve"> 20:00</w:t>
      </w:r>
    </w:p>
    <w:p w:rsidR="00B02311" w:rsidRDefault="00B02311" w:rsidP="00B02311">
      <w:pPr>
        <w:pStyle w:val="EmailDiscussion2"/>
      </w:pPr>
      <w:r>
        <w:tab/>
        <w:t xml:space="preserve">Deadline for </w:t>
      </w:r>
      <w:r w:rsidR="00A14952">
        <w:t>revised CR:  Friday 2025-02-21</w:t>
      </w:r>
      <w:r>
        <w:t xml:space="preserve">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33"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7C080A" w:rsidP="00A65EA2">
      <w:pPr>
        <w:pStyle w:val="Doc-title"/>
      </w:pPr>
      <w:hyperlink r:id="rId34" w:tooltip="C:Data3GPPRAN2InboxR2-2501404.zip" w:history="1">
        <w:r w:rsidR="00A65EA2" w:rsidRPr="007C080A">
          <w:rPr>
            <w:rStyle w:val="Hyperlink"/>
          </w:rPr>
          <w:t>R2-25</w:t>
        </w:r>
        <w:r w:rsidR="00A65EA2" w:rsidRPr="007C080A">
          <w:rPr>
            <w:rStyle w:val="Hyperlink"/>
          </w:rPr>
          <w:t>0</w:t>
        </w:r>
        <w:r w:rsidR="002350FE" w:rsidRPr="007C080A">
          <w:rPr>
            <w:rStyle w:val="Hyperlink"/>
          </w:rPr>
          <w:t>1404</w:t>
        </w:r>
      </w:hyperlink>
      <w:r w:rsidR="00A65EA2">
        <w:tab/>
        <w:t>Clarification on FRx_xDD Differentiation in per UE Capability for NTN bands</w:t>
      </w:r>
      <w:r w:rsidR="00A65EA2">
        <w:tab/>
        <w:t>vivo, Xiaomi</w:t>
      </w:r>
      <w:r w:rsidR="00A65EA2">
        <w:tab/>
        <w:t>CR</w:t>
      </w:r>
      <w:r w:rsidR="00A65EA2">
        <w:tab/>
        <w:t>Rel-17</w:t>
      </w:r>
      <w:r w:rsidR="00A65EA2">
        <w:tab/>
        <w:t>38.306</w:t>
      </w:r>
      <w:r w:rsidR="00A65EA2">
        <w:tab/>
        <w:t>17.</w:t>
      </w:r>
      <w:r w:rsidR="00A65EA2">
        <w:t>ｎ</w:t>
      </w:r>
      <w:r w:rsidR="00A65EA2">
        <w:t>11.0</w:t>
      </w:r>
      <w:r w:rsidR="00A65EA2">
        <w:tab/>
        <w:t>1233</w:t>
      </w:r>
      <w:r w:rsidR="00A65EA2">
        <w:tab/>
        <w:t>1</w:t>
      </w:r>
      <w:r w:rsidR="00A65EA2">
        <w:tab/>
        <w:t>F</w:t>
      </w:r>
      <w:r w:rsidR="00A65EA2">
        <w:tab/>
        <w:t>NR_NTN_solutions-Core</w:t>
      </w:r>
    </w:p>
    <w:p w:rsidR="007C080A" w:rsidRPr="007C080A" w:rsidRDefault="007C080A" w:rsidP="007C080A">
      <w:pPr>
        <w:pStyle w:val="Agreement"/>
      </w:pPr>
      <w:r>
        <w:t>Agreed</w:t>
      </w:r>
    </w:p>
    <w:p w:rsidR="00A65EA2" w:rsidRPr="00A65EA2" w:rsidRDefault="00A65EA2" w:rsidP="00A65EA2">
      <w:pPr>
        <w:pStyle w:val="Doc-text2"/>
        <w:rPr>
          <w:lang w:eastAsia="zh-CN"/>
        </w:rPr>
      </w:pPr>
    </w:p>
    <w:p w:rsidR="00247999" w:rsidRDefault="00A81062" w:rsidP="00247999">
      <w:pPr>
        <w:pStyle w:val="Doc-title"/>
      </w:pPr>
      <w:hyperlink r:id="rId35"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lastRenderedPageBreak/>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7C080A" w:rsidP="002350FE">
      <w:pPr>
        <w:pStyle w:val="Doc-title"/>
      </w:pPr>
      <w:hyperlink r:id="rId36" w:tooltip="C:Data3GPPRAN2InboxR2-2501405.zip" w:history="1">
        <w:r w:rsidR="002350FE" w:rsidRPr="007C080A">
          <w:rPr>
            <w:rStyle w:val="Hyperlink"/>
          </w:rPr>
          <w:t>R2-2</w:t>
        </w:r>
        <w:r w:rsidR="002350FE" w:rsidRPr="007C080A">
          <w:rPr>
            <w:rStyle w:val="Hyperlink"/>
          </w:rPr>
          <w:t>5</w:t>
        </w:r>
        <w:r w:rsidR="002350FE" w:rsidRPr="007C080A">
          <w:rPr>
            <w:rStyle w:val="Hyperlink"/>
          </w:rPr>
          <w:t>01405</w:t>
        </w:r>
      </w:hyperlink>
      <w:r w:rsidR="002350FE">
        <w:tab/>
        <w:t>Clarification on FRx_xDD Differentiation in per UE Capability for NTN bands</w:t>
      </w:r>
      <w:r w:rsidR="002350FE">
        <w:tab/>
        <w:t>vivo, Xiaomi</w:t>
      </w:r>
      <w:r w:rsidR="002350FE">
        <w:tab/>
        <w:t>CR</w:t>
      </w:r>
      <w:r w:rsidR="002350FE">
        <w:tab/>
        <w:t>Rel-18</w:t>
      </w:r>
      <w:r w:rsidR="002350FE">
        <w:tab/>
        <w:t>38.306</w:t>
      </w:r>
      <w:r w:rsidR="002350FE">
        <w:tab/>
        <w:t>18.4.0</w:t>
      </w:r>
      <w:r w:rsidR="002350FE">
        <w:tab/>
        <w:t>1234</w:t>
      </w:r>
      <w:r w:rsidR="002350FE">
        <w:tab/>
        <w:t>1</w:t>
      </w:r>
      <w:r w:rsidR="002350FE">
        <w:tab/>
        <w:t>A</w:t>
      </w:r>
      <w:r w:rsidR="002350FE">
        <w:tab/>
        <w:t>NR_NTN_solutions-Core, NR_NTN_enh-Core</w:t>
      </w:r>
    </w:p>
    <w:p w:rsidR="007C080A" w:rsidRPr="007C080A" w:rsidRDefault="007C080A" w:rsidP="007C080A">
      <w:pPr>
        <w:pStyle w:val="Agreement"/>
      </w:pPr>
      <w:r>
        <w:t>Agreed</w:t>
      </w:r>
    </w:p>
    <w:p w:rsidR="002350FE" w:rsidRPr="002350FE" w:rsidRDefault="002350FE" w:rsidP="00D03668">
      <w:pPr>
        <w:pStyle w:val="Doc-text2"/>
        <w:ind w:left="0" w:firstLine="0"/>
      </w:pPr>
    </w:p>
    <w:p w:rsidR="002350FE" w:rsidRDefault="007C080A" w:rsidP="002350FE">
      <w:pPr>
        <w:pStyle w:val="Doc-title"/>
      </w:pPr>
      <w:hyperlink r:id="rId37" w:tooltip="C:Data3GPPRAN2InboxR2-2501406.zip" w:history="1">
        <w:r w:rsidR="002350FE" w:rsidRPr="007C080A">
          <w:rPr>
            <w:rStyle w:val="Hyperlink"/>
          </w:rPr>
          <w:t>R2-250</w:t>
        </w:r>
        <w:r w:rsidR="002350FE" w:rsidRPr="007C080A">
          <w:rPr>
            <w:rStyle w:val="Hyperlink"/>
          </w:rPr>
          <w:t>1</w:t>
        </w:r>
        <w:r w:rsidR="002350FE" w:rsidRPr="007C080A">
          <w:rPr>
            <w:rStyle w:val="Hyperlink"/>
          </w:rPr>
          <w:t>40</w:t>
        </w:r>
        <w:r w:rsidR="009C5328" w:rsidRPr="007C080A">
          <w:rPr>
            <w:rStyle w:val="Hyperlink"/>
          </w:rPr>
          <w:t>6</w:t>
        </w:r>
      </w:hyperlink>
      <w:r w:rsidR="002350FE">
        <w:tab/>
        <w:t>Clarification on FR2_xDD Differentiation in per UE Capability for NTN bands</w:t>
      </w:r>
      <w:r w:rsidR="002350FE">
        <w:tab/>
        <w:t>vivo, Xia</w:t>
      </w:r>
      <w:r w:rsidR="003E1367">
        <w:t>omi</w:t>
      </w:r>
      <w:r w:rsidR="003E1367">
        <w:tab/>
        <w:t>CR</w:t>
      </w:r>
      <w:r w:rsidR="003E1367">
        <w:tab/>
        <w:t>Rel-18</w:t>
      </w:r>
      <w:r w:rsidR="003E1367">
        <w:tab/>
        <w:t>38.306</w:t>
      </w:r>
      <w:r w:rsidR="003E1367">
        <w:tab/>
        <w:t>18.4.0</w:t>
      </w:r>
      <w:r w:rsidR="003E1367">
        <w:tab/>
        <w:t>1243</w:t>
      </w:r>
      <w:r w:rsidR="002350FE">
        <w:tab/>
        <w:t>-</w:t>
      </w:r>
      <w:r w:rsidR="002350FE">
        <w:tab/>
        <w:t>F</w:t>
      </w:r>
      <w:r w:rsidR="002350FE">
        <w:tab/>
        <w:t>NR_NTN_enh-Core</w:t>
      </w:r>
    </w:p>
    <w:p w:rsidR="003E1367" w:rsidRDefault="00384607" w:rsidP="003E1367">
      <w:pPr>
        <w:pStyle w:val="Agreement"/>
        <w:rPr>
          <w:lang w:eastAsia="zh-CN"/>
        </w:rPr>
      </w:pPr>
      <w:r>
        <w:rPr>
          <w:lang w:eastAsia="zh-CN"/>
        </w:rPr>
        <w:t>Revised in R2-2501550</w:t>
      </w:r>
      <w:r w:rsidR="003E1367">
        <w:rPr>
          <w:lang w:eastAsia="zh-CN"/>
        </w:rPr>
        <w:t xml:space="preserve"> to change the CR title to “</w:t>
      </w:r>
      <w:r w:rsidR="003E1367">
        <w:t>Clarification on FRx Differentiation in per UE Capability for NTN bands”</w:t>
      </w:r>
    </w:p>
    <w:p w:rsidR="003E1367" w:rsidRDefault="00384607" w:rsidP="003E1367">
      <w:pPr>
        <w:pStyle w:val="Doc-title"/>
      </w:pPr>
      <w:r>
        <w:t>R2-2501550</w:t>
      </w:r>
      <w:r w:rsidR="003E1367">
        <w:tab/>
        <w:t>Clarification on FRx Differentiation in per UE Capability for NTN bands</w:t>
      </w:r>
      <w:r w:rsidR="003E1367">
        <w:tab/>
        <w:t>vivo, Xiaomi</w:t>
      </w:r>
      <w:r w:rsidR="003E1367">
        <w:tab/>
        <w:t>CR</w:t>
      </w:r>
      <w:r w:rsidR="003E1367">
        <w:tab/>
        <w:t>Rel-18</w:t>
      </w:r>
      <w:r w:rsidR="003E1367">
        <w:tab/>
        <w:t>38.306</w:t>
      </w:r>
      <w:r w:rsidR="003E1367">
        <w:tab/>
        <w:t>18.4.0</w:t>
      </w:r>
      <w:r w:rsidR="003E1367">
        <w:tab/>
        <w:t>1243</w:t>
      </w:r>
      <w:r w:rsidR="003E1367">
        <w:tab/>
        <w:t>1</w:t>
      </w:r>
      <w:r w:rsidR="003E1367">
        <w:tab/>
        <w:t>F</w:t>
      </w:r>
      <w:r w:rsidR="003E1367">
        <w:tab/>
        <w:t>NR_NTN_enh-Core</w:t>
      </w:r>
    </w:p>
    <w:p w:rsidR="003E1367" w:rsidRPr="003E1367" w:rsidRDefault="003E1367" w:rsidP="003E1367">
      <w:pPr>
        <w:pStyle w:val="Agreement"/>
      </w:pPr>
      <w:r>
        <w:t>Agreed</w:t>
      </w:r>
    </w:p>
    <w:p w:rsidR="003E1367" w:rsidRPr="002350FE" w:rsidRDefault="003E1367"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38"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39"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3E1367" w:rsidRDefault="003E1367" w:rsidP="003E1367">
      <w:pPr>
        <w:pStyle w:val="Agreement"/>
        <w:rPr>
          <w:lang w:eastAsia="zh-CN"/>
        </w:rPr>
      </w:pPr>
      <w:r>
        <w:rPr>
          <w:lang w:eastAsia="zh-CN"/>
        </w:rPr>
        <w:t>Postponed</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40"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41"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42"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lastRenderedPageBreak/>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43"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44"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45"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46" w:tooltip="C:Data3GPPExtractsR2-2501269 Correction on GNSS procedure.docx" w:history="1">
        <w:r w:rsidR="00247999" w:rsidRPr="00AC7DC6">
          <w:rPr>
            <w:rStyle w:val="Hyperlink"/>
          </w:rPr>
          <w:t>R2-25012</w:t>
        </w:r>
        <w:r w:rsidR="00247999" w:rsidRPr="00AC7DC6">
          <w:rPr>
            <w:rStyle w:val="Hyperlink"/>
          </w:rPr>
          <w:t>6</w:t>
        </w:r>
        <w:r w:rsidR="00247999" w:rsidRPr="00AC7DC6">
          <w:rPr>
            <w:rStyle w:val="Hyperlink"/>
          </w:rPr>
          <w:t>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1B69A8" w:rsidRDefault="001B69A8" w:rsidP="001B69A8">
      <w:pPr>
        <w:pStyle w:val="Doc-text2"/>
      </w:pPr>
      <w:r>
        <w:t>-</w:t>
      </w:r>
      <w:r>
        <w:tab/>
        <w:t>ZTE thinks that after further offline discussion it seems the first change is not agreeable</w:t>
      </w:r>
    </w:p>
    <w:p w:rsidR="0076789E" w:rsidRDefault="000958B9" w:rsidP="001B69A8">
      <w:pPr>
        <w:pStyle w:val="Doc-text2"/>
      </w:pPr>
      <w:r>
        <w:t>-</w:t>
      </w:r>
      <w:r>
        <w:tab/>
        <w:t>HW wonders if the same change</w:t>
      </w:r>
      <w:r w:rsidR="0076789E">
        <w:t xml:space="preserve"> applies to Rel-17. Google thinks the validity duration only applies to Rel-18</w:t>
      </w:r>
    </w:p>
    <w:p w:rsidR="0076789E" w:rsidRDefault="0076789E" w:rsidP="0076789E">
      <w:pPr>
        <w:pStyle w:val="Agreement"/>
      </w:pPr>
      <w:r>
        <w:t>Second change is agreed</w:t>
      </w:r>
    </w:p>
    <w:p w:rsidR="0076789E" w:rsidRDefault="000958B9" w:rsidP="0076789E">
      <w:pPr>
        <w:pStyle w:val="Agreement"/>
      </w:pPr>
      <w:r>
        <w:t>Revised in R2-2501</w:t>
      </w:r>
      <w:r w:rsidR="0076789E">
        <w:t>526</w:t>
      </w:r>
    </w:p>
    <w:p w:rsidR="0076789E" w:rsidRDefault="000958B9" w:rsidP="0076789E">
      <w:pPr>
        <w:pStyle w:val="Doc-title"/>
      </w:pPr>
      <w:r>
        <w:t>R2-2501</w:t>
      </w:r>
      <w:r w:rsidR="0076789E">
        <w:t>526</w:t>
      </w:r>
      <w:r w:rsidR="0076789E">
        <w:tab/>
        <w:t>Correction on GNSS procedure</w:t>
      </w:r>
      <w:r w:rsidR="0076789E">
        <w:tab/>
        <w:t>ZTE Corporation, Sanechips</w:t>
      </w:r>
      <w:r w:rsidR="0076789E">
        <w:tab/>
        <w:t>CR</w:t>
      </w:r>
      <w:r w:rsidR="0076789E">
        <w:tab/>
        <w:t>Rel-18</w:t>
      </w:r>
      <w:r w:rsidR="0076789E">
        <w:tab/>
        <w:t>36.331</w:t>
      </w:r>
      <w:r w:rsidR="0076789E">
        <w:tab/>
        <w:t>18.4.0</w:t>
      </w:r>
      <w:r w:rsidR="0076789E">
        <w:tab/>
        <w:t>5101</w:t>
      </w:r>
      <w:r w:rsidR="0076789E">
        <w:tab/>
        <w:t>1</w:t>
      </w:r>
      <w:r w:rsidR="0076789E">
        <w:tab/>
        <w:t>F</w:t>
      </w:r>
      <w:r w:rsidR="0076789E">
        <w:tab/>
        <w:t>IoT_NTN_enh-Core</w:t>
      </w:r>
    </w:p>
    <w:p w:rsidR="0076789E" w:rsidRPr="0076789E" w:rsidRDefault="0076789E" w:rsidP="0076789E">
      <w:pPr>
        <w:pStyle w:val="Agreement"/>
      </w:pPr>
      <w:r>
        <w:t>Agreed unseen</w:t>
      </w:r>
    </w:p>
    <w:p w:rsidR="0076789E" w:rsidRPr="0076789E" w:rsidRDefault="0076789E" w:rsidP="0076789E">
      <w:pPr>
        <w:pStyle w:val="Doc-text2"/>
        <w:ind w:left="0" w:firstLine="0"/>
      </w:pPr>
    </w:p>
    <w:p w:rsidR="001B69A8" w:rsidRPr="001B69A8" w:rsidRDefault="001B69A8" w:rsidP="001B69A8">
      <w:pPr>
        <w:pStyle w:val="Doc-text2"/>
      </w:pP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47" w:tooltip="C:Data3GPPExtractsR2-2500203 Correction on drx-inactivityTimer.docx" w:history="1">
        <w:r w:rsidR="00247999" w:rsidRPr="00AC7DC6">
          <w:rPr>
            <w:rStyle w:val="Hyperlink"/>
          </w:rPr>
          <w:t>R2-25</w:t>
        </w:r>
        <w:r w:rsidR="00247999" w:rsidRPr="00AC7DC6">
          <w:rPr>
            <w:rStyle w:val="Hyperlink"/>
          </w:rPr>
          <w:t>0</w:t>
        </w:r>
        <w:r w:rsidR="00247999" w:rsidRPr="00AC7DC6">
          <w:rPr>
            <w:rStyle w:val="Hyperlink"/>
          </w:rPr>
          <w:t>0203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76789E" w:rsidRDefault="0076789E" w:rsidP="0076789E">
      <w:pPr>
        <w:pStyle w:val="Doc-text2"/>
      </w:pPr>
      <w:r>
        <w:t>-</w:t>
      </w:r>
      <w:r>
        <w:tab/>
        <w:t>Ercisson agrees the principle of the CR is correct but prefer not to further expand the definition, which shoul</w:t>
      </w:r>
      <w:r w:rsidR="00A1594E">
        <w:t>d</w:t>
      </w:r>
      <w:r>
        <w:t xml:space="preserve"> rather be simplified also for legacy text</w:t>
      </w:r>
    </w:p>
    <w:p w:rsidR="00A1594E" w:rsidRDefault="00A1594E" w:rsidP="0076789E">
      <w:pPr>
        <w:pStyle w:val="Doc-text2"/>
      </w:pPr>
      <w:r>
        <w:t>-</w:t>
      </w:r>
      <w:r>
        <w:tab/>
        <w:t>HW and Xiaomi prefer not to touch the legacy text but are ok to simplify the new added text and refer to other parts of the spec</w:t>
      </w:r>
    </w:p>
    <w:p w:rsidR="00A1594E" w:rsidRDefault="00A1594E" w:rsidP="00A1594E">
      <w:pPr>
        <w:pStyle w:val="Agreement"/>
      </w:pPr>
      <w:r>
        <w:lastRenderedPageBreak/>
        <w:t>Work on a shorter reformulation of the new text that simply refers to other parts of the spec</w:t>
      </w:r>
    </w:p>
    <w:p w:rsidR="00A1594E" w:rsidRPr="00A1594E" w:rsidRDefault="000958B9" w:rsidP="00A1594E">
      <w:pPr>
        <w:pStyle w:val="Agreement"/>
      </w:pPr>
      <w:r>
        <w:t>Revised in R2-2501</w:t>
      </w:r>
      <w:r w:rsidR="00A1594E">
        <w:t>527</w:t>
      </w:r>
    </w:p>
    <w:p w:rsidR="00A1594E" w:rsidRDefault="000F1DF2" w:rsidP="00A1594E">
      <w:pPr>
        <w:pStyle w:val="Doc-title"/>
      </w:pPr>
      <w:r>
        <w:t>R2-250</w:t>
      </w:r>
      <w:r w:rsidR="000958B9">
        <w:t>1</w:t>
      </w:r>
      <w:r>
        <w:t>5</w:t>
      </w:r>
      <w:r w:rsidR="00A1594E">
        <w:t>27</w:t>
      </w:r>
      <w:r w:rsidR="00A1594E">
        <w:tab/>
        <w:t>Correction on drx-inactivityTimer</w:t>
      </w:r>
      <w:r w:rsidR="00A1594E">
        <w:tab/>
        <w:t>Huawei, HiSilicon</w:t>
      </w:r>
      <w:r w:rsidR="00A1594E">
        <w:tab/>
        <w:t>CR</w:t>
      </w:r>
      <w:r w:rsidR="00A1594E">
        <w:tab/>
        <w:t>Rel-18</w:t>
      </w:r>
      <w:r w:rsidR="00A1594E">
        <w:tab/>
        <w:t>36.321</w:t>
      </w:r>
      <w:r w:rsidR="00A1594E">
        <w:tab/>
        <w:t>18.3.0</w:t>
      </w:r>
      <w:r w:rsidR="00A1594E">
        <w:tab/>
        <w:t>1589</w:t>
      </w:r>
      <w:r w:rsidR="00A1594E">
        <w:tab/>
        <w:t>1</w:t>
      </w:r>
      <w:r w:rsidR="00A1594E">
        <w:tab/>
        <w:t>F</w:t>
      </w:r>
      <w:r w:rsidR="00A1594E">
        <w:tab/>
        <w:t>IoT_NTN_enh-Core</w:t>
      </w:r>
    </w:p>
    <w:p w:rsidR="00A1594E" w:rsidRPr="00A1594E" w:rsidRDefault="00A1594E" w:rsidP="00A1594E">
      <w:pPr>
        <w:pStyle w:val="ComeBack"/>
      </w:pPr>
      <w:r>
        <w:t>CB Friday</w:t>
      </w:r>
    </w:p>
    <w:p w:rsidR="00247EA2" w:rsidRPr="00247EA2" w:rsidRDefault="00247EA2" w:rsidP="00247EA2">
      <w:pPr>
        <w:pStyle w:val="Doc-text2"/>
      </w:pPr>
    </w:p>
    <w:p w:rsidR="00247999" w:rsidRDefault="00A81062" w:rsidP="00247999">
      <w:pPr>
        <w:pStyle w:val="Doc-title"/>
      </w:pPr>
      <w:hyperlink r:id="rId48" w:tooltip="C:Data3GPPExtractsR2-2501217 Correction on HARQ process.docx" w:history="1">
        <w:r w:rsidR="00247999" w:rsidRPr="00AC7DC6">
          <w:rPr>
            <w:rStyle w:val="Hyperlink"/>
          </w:rPr>
          <w:t>R2-250</w:t>
        </w:r>
        <w:r w:rsidR="00247999" w:rsidRPr="00AC7DC6">
          <w:rPr>
            <w:rStyle w:val="Hyperlink"/>
          </w:rPr>
          <w:t>1</w:t>
        </w:r>
        <w:r w:rsidR="00247999" w:rsidRPr="00AC7DC6">
          <w:rPr>
            <w:rStyle w:val="Hyperlink"/>
          </w:rPr>
          <w:t>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A1594E" w:rsidRDefault="00A1594E" w:rsidP="00A1594E">
      <w:pPr>
        <w:pStyle w:val="Doc-text2"/>
      </w:pPr>
      <w:r>
        <w:t>-</w:t>
      </w:r>
      <w:r>
        <w:tab/>
        <w:t>ZTE, Nokia and MTK thinks it’s good to align to NR and support the CR</w:t>
      </w:r>
    </w:p>
    <w:p w:rsidR="00A1594E" w:rsidRPr="00A1594E" w:rsidRDefault="00A1594E" w:rsidP="00A1594E">
      <w:pPr>
        <w:pStyle w:val="Agreement"/>
      </w:pPr>
      <w:r>
        <w:t>Agreed</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602C63" w:rsidRPr="00602C63" w:rsidRDefault="00A81062" w:rsidP="00602C63">
      <w:pPr>
        <w:pStyle w:val="Doc-title"/>
      </w:pPr>
      <w:hyperlink r:id="rId49" w:tooltip="C:Data3GPPExtractsR2-2500033_R4-2419898.docx"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DD0BE7" w:rsidRDefault="003E1367" w:rsidP="00DD0BE7">
      <w:pPr>
        <w:pStyle w:val="Agreement"/>
      </w:pPr>
      <w:r>
        <w:t>Noted</w:t>
      </w:r>
    </w:p>
    <w:p w:rsidR="00602C63" w:rsidRPr="00602C63" w:rsidRDefault="00602C63" w:rsidP="00602C63">
      <w:pPr>
        <w:pStyle w:val="Doc-text2"/>
        <w:ind w:left="1259" w:firstLine="0"/>
      </w:pPr>
    </w:p>
    <w:p w:rsidR="00247999" w:rsidRDefault="00A81062" w:rsidP="00247999">
      <w:pPr>
        <w:pStyle w:val="Doc-title"/>
      </w:pPr>
      <w:hyperlink r:id="rId50" w:tooltip="C:Data3GPPExtractsR2-2500042_R4-2420476.docx" w:history="1">
        <w:r w:rsidR="00247999" w:rsidRPr="00AC7DC6">
          <w:rPr>
            <w:rStyle w:val="Hyperlink"/>
          </w:rPr>
          <w:t>R2-2</w:t>
        </w:r>
        <w:r w:rsidR="00247999" w:rsidRPr="00AC7DC6">
          <w:rPr>
            <w:rStyle w:val="Hyperlink"/>
          </w:rPr>
          <w:t>5</w:t>
        </w:r>
        <w:r w:rsidR="00247999" w:rsidRPr="00AC7DC6">
          <w:rPr>
            <w:rStyle w:val="Hyperlink"/>
          </w:rPr>
          <w:t>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3E1367" w:rsidRPr="003E1367" w:rsidRDefault="003E1367" w:rsidP="003E1367">
      <w:pPr>
        <w:pStyle w:val="Agreement"/>
      </w:pPr>
      <w:r>
        <w:t>Noted</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51"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3E1367" w:rsidRDefault="003E1367" w:rsidP="003E1367">
      <w:pPr>
        <w:pStyle w:val="Doc-text2"/>
      </w:pPr>
      <w:r>
        <w:t>-</w:t>
      </w:r>
      <w:r>
        <w:tab/>
        <w:t>HW agrees with this but the FDM solution does not help in NTN. QC agrees</w:t>
      </w:r>
    </w:p>
    <w:p w:rsidR="003E1367" w:rsidRDefault="00BE51DB" w:rsidP="003E1367">
      <w:pPr>
        <w:pStyle w:val="Agreement"/>
      </w:pPr>
      <w:r>
        <w:t>For simultaneous operation between GNSS and NR NTN, RAN2 concludes that it is not necessary to consider any enhancement to the existing IDC FDM solution</w:t>
      </w:r>
    </w:p>
    <w:p w:rsidR="003E1367" w:rsidRPr="003E1367" w:rsidRDefault="003E1367" w:rsidP="003E1367">
      <w:pPr>
        <w:pStyle w:val="Doc-text2"/>
        <w:ind w:left="0" w:firstLine="0"/>
      </w:pPr>
    </w:p>
    <w:p w:rsidR="00FB15DC" w:rsidRDefault="00FB15DC" w:rsidP="00FB15DC">
      <w:pPr>
        <w:pStyle w:val="Comments"/>
        <w:numPr>
          <w:ilvl w:val="0"/>
          <w:numId w:val="19"/>
        </w:numPr>
      </w:pPr>
      <w:r>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6D44B3" w:rsidRDefault="006D44B3" w:rsidP="006D44B3">
      <w:pPr>
        <w:pStyle w:val="Doc-text2"/>
      </w:pPr>
      <w:r>
        <w:t>-</w:t>
      </w:r>
      <w:r>
        <w:tab/>
        <w:t xml:space="preserve">HW agrees we should only address this in Rel-19. </w:t>
      </w:r>
    </w:p>
    <w:p w:rsidR="006D44B3" w:rsidRDefault="006D44B3" w:rsidP="006D44B3">
      <w:pPr>
        <w:pStyle w:val="Doc-text2"/>
      </w:pPr>
      <w:r>
        <w:t>-</w:t>
      </w:r>
      <w:r>
        <w:tab/>
        <w:t>Nokia does not want to do anything for Rel-18 but also wonders what we need to do for Rel-19</w:t>
      </w:r>
    </w:p>
    <w:p w:rsidR="006D44B3" w:rsidRDefault="006D44B3" w:rsidP="006D44B3">
      <w:pPr>
        <w:pStyle w:val="Doc-text2"/>
      </w:pPr>
      <w:r>
        <w:t>-</w:t>
      </w:r>
      <w:r>
        <w:tab/>
        <w:t>Ericsson thinks it does not really matter if we introduce changes in Rel-18 or 19, but extending the mechanism for the autonomous denial could be problematic. HW agrees and thinks TDM solution would be the way to go.</w:t>
      </w:r>
    </w:p>
    <w:p w:rsidR="006D44B3" w:rsidRDefault="006D44B3" w:rsidP="006D44B3">
      <w:pPr>
        <w:pStyle w:val="Doc-text2"/>
      </w:pPr>
      <w:r>
        <w:t>-</w:t>
      </w:r>
      <w:r>
        <w:tab/>
        <w:t>MTK thinks we should not fix Rel-18</w:t>
      </w:r>
    </w:p>
    <w:p w:rsidR="006D44B3" w:rsidRDefault="006D44B3" w:rsidP="006D44B3">
      <w:pPr>
        <w:pStyle w:val="Doc-text2"/>
      </w:pPr>
      <w:r>
        <w:lastRenderedPageBreak/>
        <w:t>-</w:t>
      </w:r>
      <w:r>
        <w:tab/>
        <w:t>QC thinks this is related to a Rel-18 feature and should be fixed in Rel-18 and a TDM solution is not really efficient</w:t>
      </w:r>
    </w:p>
    <w:p w:rsidR="00881784" w:rsidRDefault="006D44B3" w:rsidP="006D44B3">
      <w:pPr>
        <w:pStyle w:val="Doc-text2"/>
      </w:pPr>
      <w:r>
        <w:t>-</w:t>
      </w:r>
      <w:r>
        <w:tab/>
        <w:t>Apple thinks we could define a solution in Rel-19 and make it early implementable</w:t>
      </w:r>
      <w:r w:rsidR="00881784">
        <w:t xml:space="preserve">. </w:t>
      </w:r>
    </w:p>
    <w:p w:rsidR="00881784" w:rsidRDefault="00881784" w:rsidP="00881784">
      <w:pPr>
        <w:pStyle w:val="Doc-text2"/>
      </w:pPr>
      <w:r>
        <w:t>-</w:t>
      </w:r>
      <w:r>
        <w:tab/>
        <w:t>Apple also thinks we need more guidance from Ran4 on what we need to do. Ericsson agrees</w:t>
      </w:r>
    </w:p>
    <w:p w:rsidR="00881784" w:rsidRPr="00881784" w:rsidRDefault="00881784" w:rsidP="0062285F">
      <w:pPr>
        <w:pStyle w:val="Agreement"/>
      </w:pPr>
      <w:r>
        <w:t xml:space="preserve">RAN2 </w:t>
      </w:r>
      <w:r w:rsidR="0062285F">
        <w:t>will not work on enhancements to</w:t>
      </w:r>
      <w:r w:rsidR="0062285F">
        <w:t xml:space="preserve"> the existing IDC TDM solution or IDC autonomous denial solution </w:t>
      </w:r>
      <w:r w:rsidR="0062285F">
        <w:t>for</w:t>
      </w:r>
      <w:r>
        <w:t xml:space="preserve"> R</w:t>
      </w:r>
      <w:r w:rsidR="0062285F">
        <w:t>el-18</w:t>
      </w:r>
    </w:p>
    <w:p w:rsidR="006D44B3" w:rsidRDefault="00881784" w:rsidP="006D44B3">
      <w:pPr>
        <w:pStyle w:val="Agreement"/>
      </w:pPr>
      <w:r>
        <w:t>We send a reply LS to RAN</w:t>
      </w:r>
      <w:r w:rsidR="00F55146">
        <w:t>4</w:t>
      </w:r>
      <w:r w:rsidR="0062285F">
        <w:t xml:space="preserve"> </w:t>
      </w:r>
      <w:r>
        <w:t>saying that RAN2 will not work on a solution for Rel-18 but can consider this for R</w:t>
      </w:r>
      <w:r w:rsidR="0062285F">
        <w:t xml:space="preserve">el-19. RAN2 would like to receive </w:t>
      </w:r>
      <w:r>
        <w:t>requirements from RAN</w:t>
      </w:r>
      <w:r w:rsidR="0062285F">
        <w:t>4 on periodicity of IDC free time to fix GNSS</w:t>
      </w:r>
    </w:p>
    <w:p w:rsidR="0062285F" w:rsidRPr="0062285F" w:rsidRDefault="0062285F" w:rsidP="0062285F">
      <w:pPr>
        <w:pStyle w:val="Agreement"/>
      </w:pPr>
      <w:r>
        <w:t>Discuss the LS in offline 311</w:t>
      </w:r>
    </w:p>
    <w:p w:rsidR="00881784" w:rsidRPr="00881784" w:rsidRDefault="00881784" w:rsidP="00881784">
      <w:pPr>
        <w:pStyle w:val="Doc-text2"/>
      </w:pPr>
    </w:p>
    <w:p w:rsidR="00881784" w:rsidRPr="00881784" w:rsidRDefault="00881784" w:rsidP="00881784">
      <w:pPr>
        <w:pStyle w:val="Doc-text2"/>
      </w:pP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52" w:tooltip="C:Data3GPPExtractsR2-2500537 IDC issue in NTN.docx" w:history="1">
        <w:r w:rsidR="00247999" w:rsidRPr="00AC7DC6">
          <w:rPr>
            <w:rStyle w:val="Hyperlink"/>
          </w:rPr>
          <w:t>R2-250</w:t>
        </w:r>
        <w:r w:rsidR="00247999" w:rsidRPr="00AC7DC6">
          <w:rPr>
            <w:rStyle w:val="Hyperlink"/>
          </w:rPr>
          <w:t>0</w:t>
        </w:r>
        <w:r w:rsidR="00247999" w:rsidRPr="00AC7DC6">
          <w:rPr>
            <w:rStyle w:val="Hyperlink"/>
          </w:rPr>
          <w:t>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53"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54"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DD0BE7" w:rsidRDefault="00DD0BE7" w:rsidP="00247999">
      <w:pPr>
        <w:pStyle w:val="Doc-text2"/>
        <w:ind w:left="0" w:firstLine="0"/>
      </w:pPr>
    </w:p>
    <w:p w:rsidR="00DD0BE7" w:rsidRDefault="00DD0BE7" w:rsidP="00247999">
      <w:pPr>
        <w:pStyle w:val="Doc-text2"/>
        <w:ind w:left="0" w:firstLine="0"/>
      </w:pPr>
    </w:p>
    <w:p w:rsidR="00DD0BE7" w:rsidRDefault="00DD0BE7" w:rsidP="0078789B">
      <w:pPr>
        <w:pStyle w:val="EmailDiscussion"/>
      </w:pPr>
      <w:r>
        <w:t>[AT129][311</w:t>
      </w:r>
      <w:r w:rsidR="00F55146">
        <w:t>][R19</w:t>
      </w:r>
      <w:r>
        <w:t xml:space="preserve"> NR NTN] </w:t>
      </w:r>
      <w:r w:rsidR="00F55146">
        <w:t xml:space="preserve">reply </w:t>
      </w:r>
      <w:r>
        <w:t xml:space="preserve">LS to </w:t>
      </w:r>
      <w:r>
        <w:t>RAN4</w:t>
      </w:r>
      <w:r w:rsidR="0078789B">
        <w:t xml:space="preserve"> </w:t>
      </w:r>
      <w:r>
        <w:t>(</w:t>
      </w:r>
      <w:r>
        <w:t>Nokia</w:t>
      </w:r>
      <w:r>
        <w:t>)</w:t>
      </w:r>
    </w:p>
    <w:p w:rsidR="0078789B" w:rsidRDefault="00DD0BE7" w:rsidP="00DD0BE7">
      <w:pPr>
        <w:pStyle w:val="EmailDiscussion2"/>
        <w:ind w:left="1619" w:firstLine="0"/>
      </w:pPr>
      <w:r>
        <w:t xml:space="preserve">Scope: draft a </w:t>
      </w:r>
      <w:r w:rsidR="0078789B">
        <w:t xml:space="preserve">reply </w:t>
      </w:r>
      <w:r>
        <w:t xml:space="preserve">LS to </w:t>
      </w:r>
      <w:r w:rsidR="0078789B">
        <w:t>RAN4</w:t>
      </w:r>
      <w:r>
        <w:t xml:space="preserve"> </w:t>
      </w:r>
      <w:r w:rsidR="0078789B">
        <w:t xml:space="preserve">saying </w:t>
      </w:r>
      <w:r w:rsidR="0078789B">
        <w:t>that RAN2 will not work on a solution for Rel-18 but can consider this for Rel-19. RAN2 would like to receive requirements from RAN4 on periodicity of IDC free time to fix GNSS</w:t>
      </w:r>
    </w:p>
    <w:p w:rsidR="00DD0BE7" w:rsidRDefault="00DD0BE7" w:rsidP="00DD0BE7">
      <w:pPr>
        <w:pStyle w:val="EmailDiscussion2"/>
      </w:pPr>
      <w:r>
        <w:tab/>
        <w:t>Intended outcome: draft LS</w:t>
      </w:r>
    </w:p>
    <w:p w:rsidR="00DD0BE7" w:rsidRDefault="00DD0BE7" w:rsidP="00DD0BE7">
      <w:pPr>
        <w:pStyle w:val="EmailDiscussion2"/>
      </w:pPr>
      <w:r>
        <w:tab/>
        <w:t>Deadline for companies' feedback:  Thursday 2025-02-20 20:00</w:t>
      </w:r>
    </w:p>
    <w:p w:rsidR="00DD0BE7" w:rsidRDefault="00DD0BE7" w:rsidP="0078789B">
      <w:pPr>
        <w:pStyle w:val="EmailDiscussion2"/>
      </w:pPr>
      <w:r>
        <w:tab/>
        <w:t>Dea</w:t>
      </w:r>
      <w:r w:rsidR="0078789B">
        <w:t>dline for draft LS (in R2-250</w:t>
      </w:r>
      <w:r w:rsidR="00746B49">
        <w:t>1547</w:t>
      </w:r>
      <w:r>
        <w:t>):  Friday 2025-02-21 08:00</w:t>
      </w:r>
    </w:p>
    <w:p w:rsidR="0078789B" w:rsidRDefault="0078789B" w:rsidP="00247999">
      <w:pPr>
        <w:pStyle w:val="Doc-text2"/>
        <w:ind w:left="0" w:firstLine="0"/>
      </w:pPr>
    </w:p>
    <w:p w:rsidR="00602C63" w:rsidRDefault="00602C63" w:rsidP="00247999">
      <w:pPr>
        <w:pStyle w:val="Doc-text2"/>
        <w:ind w:left="0" w:firstLine="0"/>
      </w:pPr>
    </w:p>
    <w:p w:rsidR="00602C63" w:rsidRDefault="00602C63" w:rsidP="00602C63">
      <w:pPr>
        <w:pStyle w:val="Doc-title"/>
      </w:pPr>
      <w:r>
        <w:t>R2-2501547</w:t>
      </w:r>
      <w:r>
        <w:tab/>
        <w:t xml:space="preserve">Draft </w:t>
      </w:r>
      <w:r>
        <w:t xml:space="preserve">reply </w:t>
      </w:r>
      <w:r>
        <w:t>LS simultaneous operation between GNSS and NR NTN</w:t>
      </w:r>
      <w:r>
        <w:tab/>
      </w:r>
      <w:r>
        <w:t>Nokia</w:t>
      </w:r>
      <w:r>
        <w:tab/>
        <w:t>LS out</w:t>
      </w:r>
      <w:r>
        <w:tab/>
        <w:t>To:RAN4</w:t>
      </w:r>
      <w:r>
        <w:t xml:space="preserve"> Rel-19</w:t>
      </w:r>
      <w:r>
        <w:tab/>
      </w:r>
      <w:r w:rsidRPr="00DB2F94">
        <w:rPr>
          <w:rFonts w:eastAsia="Malgun Gothic" w:cs="Arial"/>
          <w:szCs w:val="20"/>
          <w:lang w:val="en-US" w:eastAsia="en-US"/>
        </w:rPr>
        <w:t>NR_NTN_Ph3-Core</w:t>
      </w:r>
    </w:p>
    <w:p w:rsidR="00602C63" w:rsidRPr="00FF760E" w:rsidRDefault="00602C63" w:rsidP="00602C63">
      <w:pPr>
        <w:pStyle w:val="ComeBack"/>
      </w:pPr>
      <w:r>
        <w:t>CB Friday</w:t>
      </w:r>
    </w:p>
    <w:p w:rsidR="00602C63" w:rsidRDefault="00602C63" w:rsidP="00247999">
      <w:pPr>
        <w:pStyle w:val="Doc-text2"/>
        <w:ind w:left="0" w:firstLine="0"/>
      </w:pPr>
    </w:p>
    <w:p w:rsidR="0078789B" w:rsidRDefault="0078789B"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55" w:tooltip="C:Data3GPPExtractsR2-2500329 On SSBs from Source and Target Satellite in Soft Switching with Resynchronization.docx" w:history="1">
        <w:r w:rsidR="00247999" w:rsidRPr="00AC7DC6">
          <w:rPr>
            <w:rStyle w:val="Hyperlink"/>
          </w:rPr>
          <w:t>R2-25</w:t>
        </w:r>
        <w:r w:rsidR="00247999" w:rsidRPr="00AC7DC6">
          <w:rPr>
            <w:rStyle w:val="Hyperlink"/>
          </w:rPr>
          <w:t>0</w:t>
        </w:r>
        <w:r w:rsidR="00247999" w:rsidRPr="00AC7DC6">
          <w:rPr>
            <w:rStyle w:val="Hyperlink"/>
          </w:rPr>
          <w:t>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1504A4" w:rsidRDefault="001504A4" w:rsidP="001504A4">
      <w:pPr>
        <w:pStyle w:val="Doc-text2"/>
      </w:pPr>
      <w:r>
        <w:t>-</w:t>
      </w:r>
      <w:r>
        <w:tab/>
        <w:t>Sequans thinks the idea to shift SSB patterns was to do this only with a half-frame granularity</w:t>
      </w:r>
    </w:p>
    <w:p w:rsidR="008A0782" w:rsidRDefault="008A0782" w:rsidP="008A0782">
      <w:pPr>
        <w:pStyle w:val="Doc-text2"/>
      </w:pPr>
      <w:r>
        <w:t>-</w:t>
      </w:r>
      <w:r>
        <w:tab/>
        <w:t xml:space="preserve">Session chair also thinks that the </w:t>
      </w:r>
      <w:r w:rsidR="001504A4">
        <w:t xml:space="preserve">RAN2 envisaged solutions where SSB patterns are shifted (permanently or temporarily, i.e. option 2b and 3 previously discussed) </w:t>
      </w:r>
      <w:r>
        <w:t>referred to a SSB shift with</w:t>
      </w:r>
      <w:r w:rsidR="001504A4">
        <w:t xml:space="preserve"> a half-frame granularity</w:t>
      </w:r>
    </w:p>
    <w:p w:rsidR="00DD0BE7" w:rsidRDefault="00DD0BE7" w:rsidP="00DD0BE7">
      <w:pPr>
        <w:pStyle w:val="Agreement"/>
      </w:pPr>
      <w:r>
        <w:t>Continue in the next meeting</w:t>
      </w:r>
    </w:p>
    <w:p w:rsidR="00FB15DC" w:rsidRPr="00FB15DC" w:rsidRDefault="00FB15DC" w:rsidP="00FB15DC">
      <w:pPr>
        <w:pStyle w:val="Doc-text2"/>
      </w:pPr>
    </w:p>
    <w:p w:rsidR="00247999" w:rsidRDefault="00A81062" w:rsidP="00247999">
      <w:pPr>
        <w:pStyle w:val="Doc-title"/>
      </w:pPr>
      <w:hyperlink r:id="rId56"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57"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DD0BE7" w:rsidRDefault="00DD0BE7" w:rsidP="00DD0BE7">
      <w:pPr>
        <w:pStyle w:val="Doc-text2"/>
        <w:ind w:left="0" w:firstLine="0"/>
      </w:pPr>
    </w:p>
    <w:p w:rsidR="00247999" w:rsidRPr="005C03BE" w:rsidRDefault="00247999" w:rsidP="00247999">
      <w:pPr>
        <w:pStyle w:val="Comments"/>
      </w:pPr>
      <w:r>
        <w:t>VSAT UE FR2 capability</w:t>
      </w:r>
    </w:p>
    <w:p w:rsidR="00247999" w:rsidRDefault="007F045B" w:rsidP="00247999">
      <w:pPr>
        <w:pStyle w:val="Doc-title"/>
      </w:pPr>
      <w:hyperlink r:id="rId58"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59" w:tooltip="C:Data3GPPRAN2InboxR2-2501401.zip" w:history="1">
        <w:r w:rsidR="00247999" w:rsidRPr="00FD56E5">
          <w:rPr>
            <w:rStyle w:val="Hyperlink"/>
          </w:rPr>
          <w:t>R2-25</w:t>
        </w:r>
        <w:r w:rsidR="00247999" w:rsidRPr="00FD56E5">
          <w:rPr>
            <w:rStyle w:val="Hyperlink"/>
          </w:rPr>
          <w:t>0</w:t>
        </w:r>
        <w:r w:rsidR="00247999" w:rsidRPr="00FD56E5">
          <w:rPr>
            <w:rStyle w:val="Hyperlink"/>
          </w:rPr>
          <w:t>1</w:t>
        </w:r>
        <w:r w:rsidR="00247999" w:rsidRPr="00FD56E5">
          <w:rPr>
            <w:rStyle w:val="Hyperlink"/>
          </w:rPr>
          <w:t>4</w:t>
        </w:r>
        <w:r w:rsidR="00247999" w:rsidRPr="00FD56E5">
          <w:rPr>
            <w:rStyle w:val="Hyperlink"/>
          </w:rPr>
          <w:t>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8A0782" w:rsidRDefault="0077269A" w:rsidP="00563F2D">
      <w:pPr>
        <w:pStyle w:val="Agreement"/>
      </w:pPr>
      <w:r w:rsidRPr="0077269A">
        <w:t>RAN2 understands that VSAT UEs in this release only supports FR2 FDD mode. And VSAT UEs will not use fr1-Add-UE-NR-Capabilities/fr2-Add-UE-NR-Capabilities/fdd-Add-UE-NR-Capabilities/tdd-Add-UE-NR-Capabilities</w:t>
      </w:r>
      <w:r w:rsidR="00831BCA">
        <w:t xml:space="preserve"> for UE capability report. </w:t>
      </w:r>
      <w:r w:rsidRPr="0077269A">
        <w:t>Add in the field description of fr2-Add-UE-NR-CapabilitiesNTN that ‘This field is not used in</w:t>
      </w:r>
      <w:r>
        <w:t xml:space="preserve"> this release of specification’</w:t>
      </w:r>
    </w:p>
    <w:p w:rsidR="00B853A0" w:rsidRDefault="00B853A0" w:rsidP="00B853A0">
      <w:pPr>
        <w:pStyle w:val="Comments"/>
      </w:pPr>
      <w:r>
        <w:t>Proposal 2: Adopt the TP in Annex 1  if P1 is agreed.</w:t>
      </w:r>
    </w:p>
    <w:p w:rsidR="008A0782" w:rsidRDefault="008A0782" w:rsidP="008A0782">
      <w:pPr>
        <w:pStyle w:val="Agreement"/>
      </w:pPr>
      <w:r>
        <w:t>Draft a CR based on the TP in the Annex</w:t>
      </w:r>
    </w:p>
    <w:p w:rsidR="008A0782" w:rsidRDefault="008A0782" w:rsidP="008A0782">
      <w:pPr>
        <w:pStyle w:val="Doc-text2"/>
        <w:ind w:left="0" w:firstLine="0"/>
      </w:pPr>
    </w:p>
    <w:p w:rsidR="0077269A" w:rsidRDefault="0077269A" w:rsidP="008A0782">
      <w:pPr>
        <w:pStyle w:val="Doc-text2"/>
        <w:ind w:left="0" w:firstLine="0"/>
      </w:pPr>
    </w:p>
    <w:p w:rsidR="0077269A" w:rsidRDefault="0077269A" w:rsidP="0077269A">
      <w:pPr>
        <w:pStyle w:val="Doc-title"/>
      </w:pPr>
      <w:r>
        <w:lastRenderedPageBreak/>
        <w:t>R2-2501548</w:t>
      </w:r>
      <w:r>
        <w:tab/>
      </w:r>
      <w:r>
        <w:t xml:space="preserve">Correction to </w:t>
      </w:r>
      <w:r>
        <w:t>VSAT UE capability report</w:t>
      </w:r>
      <w:r>
        <w:tab/>
        <w:t>ZTE Corporation, Vivo, Sanechips</w:t>
      </w:r>
      <w:r>
        <w:tab/>
      </w:r>
      <w:r>
        <w:t>CR</w:t>
      </w:r>
      <w:r>
        <w:tab/>
        <w:t>Rel-18</w:t>
      </w:r>
      <w:r>
        <w:tab/>
      </w:r>
      <w:r>
        <w:tab/>
        <w:t>38.331</w:t>
      </w:r>
      <w:r>
        <w:tab/>
        <w:t>18.4.0</w:t>
      </w:r>
      <w:r>
        <w:tab/>
        <w:t>XXXX</w:t>
      </w:r>
      <w:r>
        <w:tab/>
        <w:t>-</w:t>
      </w:r>
      <w:r>
        <w:tab/>
        <w:t>F</w:t>
      </w:r>
      <w:r>
        <w:tab/>
        <w:t>NR_NTN_enh-Core</w:t>
      </w:r>
    </w:p>
    <w:p w:rsidR="0077269A" w:rsidRDefault="0077269A" w:rsidP="0077269A">
      <w:pPr>
        <w:pStyle w:val="ComeBack"/>
      </w:pPr>
      <w:r>
        <w:t>CB Friday</w:t>
      </w:r>
    </w:p>
    <w:p w:rsidR="0077269A" w:rsidRPr="008A0782" w:rsidRDefault="0077269A" w:rsidP="008A0782">
      <w:pPr>
        <w:pStyle w:val="Doc-text2"/>
        <w:ind w:left="0" w:firstLine="0"/>
      </w:pP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60" w:tooltip="C:Data3GPPExtractsR2-2500695 Corrections to NTN mobility.docx" w:history="1">
        <w:r w:rsidR="00247999" w:rsidRPr="00AC7DC6">
          <w:rPr>
            <w:rStyle w:val="Hyperlink"/>
          </w:rPr>
          <w:t>R2-250</w:t>
        </w:r>
        <w:r w:rsidR="00247999" w:rsidRPr="00AC7DC6">
          <w:rPr>
            <w:rStyle w:val="Hyperlink"/>
          </w:rPr>
          <w:t>0</w:t>
        </w:r>
        <w:r w:rsidR="00247999" w:rsidRPr="00AC7DC6">
          <w:rPr>
            <w:rStyle w:val="Hyperlink"/>
          </w:rPr>
          <w:t>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8A0782" w:rsidRDefault="008A0782" w:rsidP="008A0782">
      <w:pPr>
        <w:pStyle w:val="Doc-text2"/>
      </w:pPr>
      <w:r>
        <w:t>-</w:t>
      </w:r>
      <w:r>
        <w:tab/>
        <w:t>vivo and Nokia support the CT</w:t>
      </w:r>
    </w:p>
    <w:p w:rsidR="008A0782" w:rsidRDefault="008A0782" w:rsidP="008A0782">
      <w:pPr>
        <w:pStyle w:val="Doc-text2"/>
      </w:pPr>
      <w:r>
        <w:t>-</w:t>
      </w:r>
      <w:r>
        <w:tab/>
        <w:t xml:space="preserve">Ericsson thinks this is editorial. </w:t>
      </w:r>
    </w:p>
    <w:p w:rsidR="008A0782" w:rsidRDefault="008A0782" w:rsidP="008A0782">
      <w:pPr>
        <w:pStyle w:val="Doc-text2"/>
      </w:pPr>
      <w:r>
        <w:t>-</w:t>
      </w:r>
      <w:r>
        <w:tab/>
        <w:t>QC thinks the first change refers to the HO procedure from inter-gNB perspective nad don’t think this is essential</w:t>
      </w:r>
    </w:p>
    <w:p w:rsidR="008A0782" w:rsidRDefault="008A0782" w:rsidP="007E24E6">
      <w:pPr>
        <w:pStyle w:val="Doc-text2"/>
      </w:pPr>
      <w:r>
        <w:t>-</w:t>
      </w:r>
      <w:r>
        <w:tab/>
        <w:t>Xiaomi/CATT suggest to change to “for”</w:t>
      </w:r>
    </w:p>
    <w:p w:rsidR="007E24E6" w:rsidRDefault="007E24E6" w:rsidP="007E24E6">
      <w:pPr>
        <w:pStyle w:val="Doc-text2"/>
      </w:pPr>
      <w:r>
        <w:t>-</w:t>
      </w:r>
      <w:r>
        <w:tab/>
        <w:t>ZTE support the first change with “for”</w:t>
      </w:r>
    </w:p>
    <w:p w:rsidR="007E24E6" w:rsidRDefault="007E24E6" w:rsidP="007E24E6">
      <w:pPr>
        <w:pStyle w:val="Agreement"/>
      </w:pPr>
      <w:r>
        <w:t>Change “during” to “for” and add co-signers</w:t>
      </w:r>
    </w:p>
    <w:p w:rsidR="007E24E6" w:rsidRDefault="007E24E6" w:rsidP="0077269A">
      <w:pPr>
        <w:pStyle w:val="Agreement"/>
      </w:pPr>
      <w:r>
        <w:t>Revised in R2-250</w:t>
      </w:r>
      <w:r w:rsidR="0077269A">
        <w:t>1549</w:t>
      </w:r>
    </w:p>
    <w:p w:rsidR="007E24E6" w:rsidRDefault="007E24E6" w:rsidP="007E24E6">
      <w:pPr>
        <w:pStyle w:val="Doc-title"/>
      </w:pPr>
      <w:r>
        <w:t>R2-250</w:t>
      </w:r>
      <w:r w:rsidR="0077269A">
        <w:t>1549</w:t>
      </w:r>
      <w:r>
        <w:tab/>
        <w:t>Corrections to NTN mobility</w:t>
      </w:r>
      <w:r>
        <w:tab/>
        <w:t>Huawei, HiSilico</w:t>
      </w:r>
      <w:r>
        <w:t xml:space="preserve">n, </w:t>
      </w:r>
      <w:r>
        <w:tab/>
        <w:t>CR</w:t>
      </w:r>
      <w:r>
        <w:tab/>
        <w:t>Rel-18</w:t>
      </w:r>
      <w:r>
        <w:tab/>
        <w:t>38.300</w:t>
      </w:r>
      <w:r>
        <w:tab/>
        <w:t>18.4.0</w:t>
      </w:r>
      <w:r>
        <w:tab/>
        <w:t>0962</w:t>
      </w:r>
      <w:r>
        <w:tab/>
        <w:t>1</w:t>
      </w:r>
      <w:r>
        <w:tab/>
        <w:t>F</w:t>
      </w:r>
      <w:r>
        <w:tab/>
        <w:t>NR_NTN_enh-Core</w:t>
      </w:r>
    </w:p>
    <w:p w:rsidR="007E24E6" w:rsidRDefault="007E24E6" w:rsidP="007E24E6">
      <w:pPr>
        <w:pStyle w:val="ComeBack"/>
      </w:pPr>
      <w:r>
        <w:t>CB Friday</w:t>
      </w:r>
    </w:p>
    <w:p w:rsidR="007E24E6" w:rsidRPr="007E24E6" w:rsidRDefault="007E24E6" w:rsidP="007E24E6">
      <w:pPr>
        <w:pStyle w:val="Doc-text2"/>
      </w:pP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61"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62"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63"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64"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65" w:tooltip="C:Data3GPPExtractsR2-2500067_S2-2501329.doc"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66"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67" w:tooltip="C:Data3GPParchiveRAN2RAN2#128TdocsR2-2410969.zip" w:history="1">
        <w:r w:rsidR="00247999" w:rsidRPr="00AC7DC6">
          <w:rPr>
            <w:rStyle w:val="Hyperlink"/>
          </w:rPr>
          <w:t>R2-2410969</w:t>
        </w:r>
      </w:hyperlink>
    </w:p>
    <w:p w:rsidR="00B46C2A" w:rsidRDefault="008B2CC2" w:rsidP="00B46C2A">
      <w:pPr>
        <w:pStyle w:val="Agreement"/>
      </w:pPr>
      <w:r>
        <w:t>Revised in R2-2501416 to reflect the meeting agreement</w:t>
      </w:r>
    </w:p>
    <w:p w:rsidR="00B46C2A" w:rsidRPr="00B46C2A" w:rsidRDefault="00B46C2A" w:rsidP="00B46C2A">
      <w:pPr>
        <w:pStyle w:val="Doc-title"/>
        <w:rPr>
          <w:color w:val="0000FF"/>
          <w:u w:val="single"/>
        </w:rPr>
      </w:pPr>
      <w:r>
        <w:lastRenderedPageBreak/>
        <w:t>R2-2501416</w:t>
      </w:r>
      <w:r>
        <w:tab/>
        <w:t>Introduction of stage 2 for LTE TN to NR NTN idle mode mobility</w:t>
      </w:r>
      <w:r>
        <w:tab/>
        <w:t>Samsung</w:t>
      </w:r>
      <w:r>
        <w:tab/>
        <w:t>CR</w:t>
      </w:r>
      <w:r>
        <w:tab/>
        <w:t>Rel-19</w:t>
      </w:r>
      <w:r>
        <w:tab/>
        <w:t>36.300</w:t>
      </w:r>
      <w:r>
        <w:tab/>
        <w:t>18.4.0</w:t>
      </w:r>
      <w:r w:rsidR="002C6539">
        <w:tab/>
        <w:t>1412</w:t>
      </w:r>
      <w:r w:rsidR="002C6539">
        <w:tab/>
        <w:t>3</w:t>
      </w:r>
      <w:r>
        <w:tab/>
        <w:t>B</w:t>
      </w:r>
      <w:r>
        <w:tab/>
        <w:t>LTE_TN_NR_NTN_mob</w:t>
      </w:r>
      <w:r>
        <w:tab/>
      </w:r>
      <w:hyperlink r:id="rId68" w:tooltip="C:Data3GPParchiveRAN2RAN2#128TdocsR2-2410969.zip" w:history="1">
        <w:r w:rsidRPr="00AC7DC6">
          <w:rPr>
            <w:rStyle w:val="Hyperlink"/>
          </w:rPr>
          <w:t>R2-2410969</w:t>
        </w:r>
      </w:hyperlink>
    </w:p>
    <w:p w:rsidR="008B2CC2" w:rsidRDefault="00B46C2A" w:rsidP="008B2CC2">
      <w:pPr>
        <w:pStyle w:val="Agreement"/>
      </w:pPr>
      <w:r>
        <w:t>Continue in [Post129][30</w:t>
      </w:r>
      <w:r w:rsidR="00482AC5">
        <w:t>1</w:t>
      </w:r>
      <w:r>
        <w:t>][</w:t>
      </w:r>
      <w:r>
        <w:rPr>
          <w:rStyle w:val="ui-provider"/>
        </w:rPr>
        <w:t>LTE_T</w:t>
      </w:r>
      <w:r w:rsidRPr="00DB2F94">
        <w:rPr>
          <w:rStyle w:val="ui-provider"/>
        </w:rPr>
        <w:t>N_NR_NTN</w:t>
      </w:r>
      <w:r>
        <w:t xml:space="preserve">]  </w:t>
      </w:r>
    </w:p>
    <w:p w:rsidR="00B46C2A" w:rsidRDefault="00B46C2A" w:rsidP="00B46C2A">
      <w:pPr>
        <w:pStyle w:val="Doc-text2"/>
      </w:pPr>
    </w:p>
    <w:p w:rsidR="00B46C2A" w:rsidRDefault="00B46C2A" w:rsidP="00B46C2A">
      <w:pPr>
        <w:pStyle w:val="Doc-text2"/>
        <w:ind w:left="0" w:firstLine="0"/>
      </w:pPr>
    </w:p>
    <w:p w:rsidR="00B46C2A" w:rsidRDefault="00482AC5" w:rsidP="00B46C2A">
      <w:pPr>
        <w:pStyle w:val="EmailDiscussion"/>
      </w:pPr>
      <w:r>
        <w:t>[Post129][301</w:t>
      </w:r>
      <w:r w:rsidR="00B46C2A">
        <w:t>][</w:t>
      </w:r>
      <w:r w:rsidR="00B46C2A">
        <w:rPr>
          <w:rStyle w:val="ui-provider"/>
        </w:rPr>
        <w:t>LTE_T</w:t>
      </w:r>
      <w:r w:rsidR="00B46C2A" w:rsidRPr="00DB2F94">
        <w:rPr>
          <w:rStyle w:val="ui-provider"/>
        </w:rPr>
        <w:t>N_NR_NTN</w:t>
      </w:r>
      <w:r w:rsidR="00B46C2A">
        <w:rPr>
          <w:rStyle w:val="ui-provider"/>
        </w:rPr>
        <w:t>]</w:t>
      </w:r>
      <w:r w:rsidR="00B46C2A">
        <w:t xml:space="preserve"> Stage 2 CR</w:t>
      </w:r>
      <w:r w:rsidR="002C6539">
        <w:t xml:space="preserve"> </w:t>
      </w:r>
      <w:r w:rsidR="00B46C2A">
        <w:t>(Samsung)</w:t>
      </w:r>
    </w:p>
    <w:p w:rsidR="00B46C2A" w:rsidRDefault="00B46C2A" w:rsidP="00B46C2A">
      <w:pPr>
        <w:pStyle w:val="EmailDiscussion2"/>
      </w:pPr>
      <w:r>
        <w:tab/>
        <w:t xml:space="preserve">Scope: Check the Stage 2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EmailDiscussion2"/>
      </w:pPr>
    </w:p>
    <w:p w:rsidR="00B46C2A" w:rsidRPr="00B46C2A" w:rsidRDefault="00B46C2A" w:rsidP="00B46C2A">
      <w:pPr>
        <w:pStyle w:val="Doc-text2"/>
      </w:pPr>
    </w:p>
    <w:p w:rsidR="00247999" w:rsidRDefault="00A81062" w:rsidP="00247999">
      <w:pPr>
        <w:pStyle w:val="Doc-title"/>
        <w:rPr>
          <w:rStyle w:val="Hyperlink"/>
        </w:rPr>
      </w:pPr>
      <w:hyperlink r:id="rId69"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70" w:tooltip="C:Data3GPParchiveRAN2RAN2#128TdocsR2-2409536.zip" w:history="1">
        <w:r w:rsidR="00247999" w:rsidRPr="00AC7DC6">
          <w:rPr>
            <w:rStyle w:val="Hyperlink"/>
          </w:rPr>
          <w:t>R2-2409536</w:t>
        </w:r>
      </w:hyperlink>
    </w:p>
    <w:p w:rsidR="002C6539" w:rsidRDefault="008B2CC2" w:rsidP="002C6539">
      <w:pPr>
        <w:pStyle w:val="Agreement"/>
      </w:pPr>
      <w:r>
        <w:t>Revised in R2-2501417 to reflect the meeting agreement</w:t>
      </w:r>
    </w:p>
    <w:p w:rsidR="002C6539" w:rsidRDefault="002C6539" w:rsidP="002C6539">
      <w:pPr>
        <w:pStyle w:val="Doc-title"/>
        <w:rPr>
          <w:rStyle w:val="Hyperlink"/>
        </w:rPr>
      </w:pPr>
      <w:r>
        <w:t>R2-2501417</w:t>
      </w:r>
      <w:r>
        <w:tab/>
        <w:t>Introduction of LTE TN to NR NTN Mobility UE Capability</w:t>
      </w:r>
      <w:r>
        <w:tab/>
        <w:t>vivo</w:t>
      </w:r>
      <w:r>
        <w:tab/>
        <w:t>CR</w:t>
      </w:r>
      <w:r>
        <w:tab/>
        <w:t>Rel-19</w:t>
      </w:r>
      <w:r>
        <w:tab/>
        <w:t>36.306</w:t>
      </w:r>
      <w:r>
        <w:tab/>
        <w:t>18.4.0</w:t>
      </w:r>
      <w:r>
        <w:tab/>
        <w:t>1900</w:t>
      </w:r>
      <w:r>
        <w:tab/>
        <w:t>2</w:t>
      </w:r>
      <w:r>
        <w:tab/>
        <w:t>B</w:t>
      </w:r>
      <w:r>
        <w:tab/>
        <w:t>LTE_TN_NR_NTN_mob-Core</w:t>
      </w:r>
      <w:r>
        <w:tab/>
      </w:r>
      <w:hyperlink r:id="rId71" w:tooltip="C:Data3GPParchiveRAN2RAN2#128TdocsR2-2409536.zip" w:history="1">
        <w:r w:rsidRPr="00AC7DC6">
          <w:rPr>
            <w:rStyle w:val="Hyperlink"/>
          </w:rPr>
          <w:t>R2-2409536</w:t>
        </w:r>
      </w:hyperlink>
    </w:p>
    <w:p w:rsidR="002C6539" w:rsidRDefault="002C6539" w:rsidP="002C6539">
      <w:pPr>
        <w:pStyle w:val="Agreement"/>
      </w:pPr>
      <w:r>
        <w:t>Continue in [Post129][30</w:t>
      </w:r>
      <w:r w:rsidR="00482AC5">
        <w:t>2</w:t>
      </w:r>
      <w:r>
        <w:t>][</w:t>
      </w:r>
      <w:r>
        <w:rPr>
          <w:rStyle w:val="ui-provider"/>
        </w:rPr>
        <w:t>LTE_T</w:t>
      </w:r>
      <w:r w:rsidRPr="00DB2F94">
        <w:rPr>
          <w:rStyle w:val="ui-provider"/>
        </w:rPr>
        <w:t>N_NR_NTN</w:t>
      </w:r>
      <w:r>
        <w:t xml:space="preserve">]  </w:t>
      </w:r>
    </w:p>
    <w:p w:rsidR="00B46C2A" w:rsidRDefault="00B46C2A" w:rsidP="002C6539">
      <w:pPr>
        <w:pStyle w:val="Doc-text2"/>
        <w:ind w:left="0" w:firstLine="0"/>
      </w:pPr>
    </w:p>
    <w:p w:rsidR="00B46C2A" w:rsidRDefault="00B46C2A" w:rsidP="00B46C2A">
      <w:pPr>
        <w:pStyle w:val="Doc-text2"/>
      </w:pPr>
    </w:p>
    <w:p w:rsidR="00B46C2A" w:rsidRDefault="00B46C2A" w:rsidP="00B46C2A">
      <w:pPr>
        <w:pStyle w:val="EmailDiscussion"/>
      </w:pPr>
      <w:r>
        <w:t>[Post129][3</w:t>
      </w:r>
      <w:r w:rsidR="002C6539">
        <w:t>0</w:t>
      </w:r>
      <w:r w:rsidR="00482AC5">
        <w:t>2</w:t>
      </w:r>
      <w:r>
        <w:t>][</w:t>
      </w:r>
      <w:r>
        <w:rPr>
          <w:rStyle w:val="ui-provider"/>
        </w:rPr>
        <w:t>LTE_T</w:t>
      </w:r>
      <w:r w:rsidRPr="00DB2F94">
        <w:rPr>
          <w:rStyle w:val="ui-provider"/>
        </w:rPr>
        <w:t>N_NR_NTN</w:t>
      </w:r>
      <w:r>
        <w:rPr>
          <w:rStyle w:val="ui-provider"/>
        </w:rPr>
        <w:t>]</w:t>
      </w:r>
      <w:r w:rsidR="002C6539">
        <w:t xml:space="preserve"> 36.306 CR </w:t>
      </w:r>
      <w:r>
        <w:t>(</w:t>
      </w:r>
      <w:r w:rsidR="002C6539">
        <w:t>vivo</w:t>
      </w:r>
      <w:r>
        <w:t>)</w:t>
      </w:r>
    </w:p>
    <w:p w:rsidR="00B46C2A" w:rsidRDefault="00B46C2A" w:rsidP="00B46C2A">
      <w:pPr>
        <w:pStyle w:val="EmailDiscussion2"/>
      </w:pPr>
      <w:r>
        <w:tab/>
        <w:t xml:space="preserve">Scope: Check the </w:t>
      </w:r>
      <w:r w:rsidR="002C6539">
        <w:t>36.306</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Doc-text2"/>
      </w:pPr>
    </w:p>
    <w:p w:rsidR="00B46C2A" w:rsidRPr="00B46C2A" w:rsidRDefault="00B46C2A" w:rsidP="00B46C2A">
      <w:pPr>
        <w:pStyle w:val="Doc-text2"/>
      </w:pPr>
    </w:p>
    <w:p w:rsidR="00247999" w:rsidRDefault="00A81062" w:rsidP="00247999">
      <w:pPr>
        <w:pStyle w:val="Doc-title"/>
      </w:pPr>
      <w:hyperlink r:id="rId72"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73" w:tooltip="C:Data3GPParchiveRAN2RAN2#128TdocsR2-2410968.zip" w:history="1">
        <w:r w:rsidR="00247999" w:rsidRPr="00AC7DC6">
          <w:rPr>
            <w:rStyle w:val="Hyperlink"/>
          </w:rPr>
          <w:t>R2-2410968</w:t>
        </w:r>
      </w:hyperlink>
      <w:r w:rsidR="00247999">
        <w:tab/>
        <w:t>Late</w:t>
      </w:r>
    </w:p>
    <w:p w:rsidR="002C6539" w:rsidRDefault="008B2CC2" w:rsidP="002C6539">
      <w:pPr>
        <w:pStyle w:val="Agreement"/>
      </w:pPr>
      <w:r>
        <w:t>Revised in R</w:t>
      </w:r>
      <w:r w:rsidR="002C6539">
        <w:t>2-2501418</w:t>
      </w:r>
      <w:r>
        <w:t xml:space="preserve"> to reflect the meeting agreement</w:t>
      </w:r>
    </w:p>
    <w:p w:rsidR="002C6539" w:rsidRDefault="000F1DF2" w:rsidP="002C6539">
      <w:pPr>
        <w:pStyle w:val="Doc-title"/>
      </w:pPr>
      <w:r>
        <w:t>R2-2501418</w:t>
      </w:r>
      <w:r w:rsidR="002C6539">
        <w:tab/>
        <w:t>Introduction of LTE TN to NR NTN IDLE mode mobility</w:t>
      </w:r>
      <w:r w:rsidR="002C6539">
        <w:tab/>
        <w:t>CATT</w:t>
      </w:r>
      <w:r w:rsidR="002C6539">
        <w:tab/>
        <w:t>CR</w:t>
      </w:r>
      <w:r w:rsidR="002C6539">
        <w:tab/>
        <w:t>Rel-19</w:t>
      </w:r>
      <w:r w:rsidR="002C6539">
        <w:tab/>
        <w:t>36.331</w:t>
      </w:r>
      <w:r w:rsidR="002C6539">
        <w:tab/>
        <w:t>18.4.0</w:t>
      </w:r>
      <w:r w:rsidR="002C6539">
        <w:tab/>
        <w:t>5065</w:t>
      </w:r>
      <w:r w:rsidR="002C6539">
        <w:tab/>
        <w:t>3</w:t>
      </w:r>
      <w:r w:rsidR="002C6539">
        <w:tab/>
        <w:t>B</w:t>
      </w:r>
      <w:r w:rsidR="002C6539">
        <w:tab/>
        <w:t>LTE_TN_NR_NTN_mob-Core</w:t>
      </w:r>
      <w:r w:rsidR="002C6539">
        <w:tab/>
      </w:r>
      <w:hyperlink r:id="rId74" w:tooltip="C:Data3GPParchiveRAN2RAN2#128TdocsR2-2410968.zip" w:history="1">
        <w:r w:rsidR="002C6539" w:rsidRPr="00AC7DC6">
          <w:rPr>
            <w:rStyle w:val="Hyperlink"/>
          </w:rPr>
          <w:t>R2-2410968</w:t>
        </w:r>
      </w:hyperlink>
      <w:r w:rsidR="002C6539">
        <w:tab/>
        <w:t>Late</w:t>
      </w:r>
    </w:p>
    <w:p w:rsidR="002C6539" w:rsidRDefault="002C6539" w:rsidP="002C6539">
      <w:pPr>
        <w:pStyle w:val="Agreement"/>
      </w:pPr>
      <w:r>
        <w:t>Continue in [Post129][30</w:t>
      </w:r>
      <w:r w:rsidR="00482AC5">
        <w:t>3</w:t>
      </w:r>
      <w:r>
        <w:t>][</w:t>
      </w:r>
      <w:r>
        <w:rPr>
          <w:rStyle w:val="ui-provider"/>
        </w:rPr>
        <w:t>LTE_T</w:t>
      </w:r>
      <w:r w:rsidRPr="00DB2F94">
        <w:rPr>
          <w:rStyle w:val="ui-provider"/>
        </w:rPr>
        <w:t>N_NR_NTN</w:t>
      </w:r>
      <w:r>
        <w:t xml:space="preserve">]  </w:t>
      </w:r>
    </w:p>
    <w:p w:rsidR="002C6539" w:rsidRDefault="002C6539" w:rsidP="002C6539">
      <w:pPr>
        <w:pStyle w:val="Doc-text2"/>
      </w:pPr>
    </w:p>
    <w:p w:rsidR="00B46C2A" w:rsidRDefault="00B46C2A" w:rsidP="00B46C2A">
      <w:pPr>
        <w:pStyle w:val="Doc-text2"/>
      </w:pPr>
    </w:p>
    <w:p w:rsidR="00B46C2A" w:rsidRDefault="00B46C2A" w:rsidP="00B46C2A">
      <w:pPr>
        <w:pStyle w:val="EmailDiscussion"/>
      </w:pPr>
      <w:r>
        <w:t>[Post129][3</w:t>
      </w:r>
      <w:r w:rsidR="002C6539">
        <w:t>0</w:t>
      </w:r>
      <w:r w:rsidR="00482AC5">
        <w:t>3</w:t>
      </w:r>
      <w:r>
        <w:t>][</w:t>
      </w:r>
      <w:r>
        <w:rPr>
          <w:rStyle w:val="ui-provider"/>
        </w:rPr>
        <w:t>LTE_T</w:t>
      </w:r>
      <w:r w:rsidRPr="00DB2F94">
        <w:rPr>
          <w:rStyle w:val="ui-provider"/>
        </w:rPr>
        <w:t>N_NR_NTN</w:t>
      </w:r>
      <w:r>
        <w:rPr>
          <w:rStyle w:val="ui-provider"/>
        </w:rPr>
        <w:t>]</w:t>
      </w:r>
      <w:r>
        <w:t xml:space="preserve"> </w:t>
      </w:r>
      <w:r w:rsidR="002C6539">
        <w:t>RRC</w:t>
      </w:r>
      <w:r>
        <w:t xml:space="preserve"> CR</w:t>
      </w:r>
      <w:r w:rsidR="002C6539">
        <w:t xml:space="preserve"> </w:t>
      </w:r>
      <w:r>
        <w:t>(</w:t>
      </w:r>
      <w:r w:rsidR="002C6539">
        <w:t>CATT</w:t>
      </w:r>
      <w:r>
        <w:t>)</w:t>
      </w:r>
    </w:p>
    <w:p w:rsidR="00B46C2A" w:rsidRDefault="00B46C2A" w:rsidP="00B46C2A">
      <w:pPr>
        <w:pStyle w:val="EmailDiscussion2"/>
      </w:pPr>
      <w:r>
        <w:tab/>
        <w:t xml:space="preserve">Scope: Check the </w:t>
      </w:r>
      <w:r w:rsidR="002C6539">
        <w:t>RRC</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Pr="00B46C2A" w:rsidRDefault="00B46C2A" w:rsidP="00B46C2A">
      <w:pPr>
        <w:pStyle w:val="Doc-text2"/>
      </w:pPr>
    </w:p>
    <w:p w:rsidR="008B2CC2" w:rsidRPr="008B2CC2" w:rsidRDefault="008B2CC2" w:rsidP="008B2CC2">
      <w:pPr>
        <w:pStyle w:val="Doc-text2"/>
      </w:pP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75"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76"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77"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lastRenderedPageBreak/>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923A24" w:rsidRDefault="00923A24" w:rsidP="00923A24">
      <w:pPr>
        <w:pStyle w:val="Agreement"/>
      </w:pPr>
      <w:r>
        <w:t>Continue in the next meeting</w:t>
      </w:r>
    </w:p>
    <w:p w:rsidR="0025791E" w:rsidRDefault="0025791E" w:rsidP="0025791E">
      <w:pPr>
        <w:pStyle w:val="Doc-title"/>
        <w:ind w:left="0" w:firstLine="0"/>
      </w:pPr>
    </w:p>
    <w:p w:rsidR="00247999" w:rsidRDefault="00A81062" w:rsidP="00247999">
      <w:pPr>
        <w:pStyle w:val="Doc-title"/>
      </w:pPr>
      <w:hyperlink r:id="rId78"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lastRenderedPageBreak/>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79"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80"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81"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lastRenderedPageBreak/>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82"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83"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84"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A14952" w:rsidP="00D03668">
      <w:pPr>
        <w:pStyle w:val="EmailDiscussion2"/>
      </w:pPr>
      <w:r>
        <w:tab/>
        <w:t>Intended outcome: summary</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w:t>
      </w:r>
      <w:r w:rsidR="00A14952">
        <w:t>adline for rapporteur's summary</w:t>
      </w:r>
      <w:r>
        <w:t xml:space="preserve">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85"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t>discussion</w:t>
      </w:r>
      <w:r>
        <w:tab/>
        <w:t>Rel-19</w:t>
      </w:r>
      <w:r>
        <w:tab/>
        <w:t>NR_NTN_Ph3-Core</w:t>
      </w:r>
    </w:p>
    <w:p w:rsidR="00F343FC" w:rsidRPr="00F343FC" w:rsidRDefault="00A14952" w:rsidP="00F343FC">
      <w:pPr>
        <w:pStyle w:val="ComeBack"/>
      </w:pPr>
      <w:r>
        <w:t>CB Friday</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t>Proposal 3: 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lastRenderedPageBreak/>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 by multiple “satellite beams” (rather than by SSB beam sweeping),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86"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87"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88"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89"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90"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91"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92"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93"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94"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95"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96" w:tooltip="C:Data3GPParchiveRAN2RAN2#128TdocsR2-2410213.zip" w:history="1">
        <w:r w:rsidR="00247999" w:rsidRPr="00AC7DC6">
          <w:rPr>
            <w:rStyle w:val="Hyperlink"/>
          </w:rPr>
          <w:t>R2-2410213</w:t>
        </w:r>
      </w:hyperlink>
    </w:p>
    <w:p w:rsidR="00247999" w:rsidRDefault="00A81062" w:rsidP="00247999">
      <w:pPr>
        <w:pStyle w:val="Doc-title"/>
      </w:pPr>
      <w:hyperlink r:id="rId97"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98"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99"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100"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101"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102"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103" w:tooltip="C:Data3GPParchiveRAN2RAN2#128TdocsR2-2410806.zip" w:history="1">
        <w:r w:rsidR="00247999" w:rsidRPr="00AC7DC6">
          <w:rPr>
            <w:rStyle w:val="Hyperlink"/>
          </w:rPr>
          <w:t>R2-2410806</w:t>
        </w:r>
      </w:hyperlink>
    </w:p>
    <w:p w:rsidR="00247999" w:rsidRDefault="00A81062" w:rsidP="00247999">
      <w:pPr>
        <w:pStyle w:val="Doc-title"/>
      </w:pPr>
      <w:hyperlink r:id="rId104"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05"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106"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lastRenderedPageBreak/>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107"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108"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109"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110"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111"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rsidR="00E6069E">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r w:rsidR="00E6069E">
        <w:t xml:space="preserve"> (SIB6 is not segmented)</w:t>
      </w:r>
    </w:p>
    <w:p w:rsidR="0040185E" w:rsidRDefault="00E6069E" w:rsidP="003E1367">
      <w:pPr>
        <w:pStyle w:val="Agreement"/>
      </w:pPr>
      <w:r>
        <w:t>S</w:t>
      </w:r>
      <w:r w:rsidR="0040185E">
        <w:t>end</w:t>
      </w:r>
      <w:r w:rsidR="00162FDE">
        <w:t xml:space="preserve"> a LS </w:t>
      </w:r>
      <w:r w:rsidR="0040185E">
        <w:t>to CT1</w:t>
      </w:r>
      <w:r>
        <w:t xml:space="preserve"> </w:t>
      </w:r>
      <w:r w:rsidR="00D17025">
        <w:t xml:space="preserve">indicating </w:t>
      </w:r>
      <w:r>
        <w:t xml:space="preserve">that we will provide warning area coordinates for ETWS for both NR NTN and NB-IoT NTN without segmentation for primary notification </w:t>
      </w:r>
    </w:p>
    <w:p w:rsidR="00E6069E" w:rsidRDefault="00E6069E" w:rsidP="00E6069E">
      <w:pPr>
        <w:pStyle w:val="Agreement"/>
      </w:pPr>
      <w:r>
        <w:t>D</w:t>
      </w:r>
      <w:r w:rsidR="000F1DF2">
        <w:t>iscuss</w:t>
      </w:r>
      <w:r>
        <w:t xml:space="preserve"> the LS in offline 310</w:t>
      </w:r>
    </w:p>
    <w:p w:rsidR="00E6069E" w:rsidRPr="00E6069E" w:rsidRDefault="00E6069E" w:rsidP="00E6069E">
      <w:pPr>
        <w:pStyle w:val="Doc-text2"/>
      </w:pPr>
    </w:p>
    <w:p w:rsidR="00247999" w:rsidRDefault="00A81062" w:rsidP="00247999">
      <w:pPr>
        <w:pStyle w:val="Doc-title"/>
      </w:pPr>
      <w:hyperlink r:id="rId112"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13"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14"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15"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t>Proposal 2: List of ISAs and related index is provided in the new SIB, i.e., there is a corresponding relationship between service area and the index.</w:t>
      </w:r>
    </w:p>
    <w:p w:rsidR="00247999" w:rsidRDefault="00247999" w:rsidP="00247999">
      <w:pPr>
        <w:pStyle w:val="Comments"/>
      </w:pPr>
      <w:r>
        <w:rPr>
          <w:rFonts w:hint="eastAsia"/>
        </w:rPr>
        <w:lastRenderedPageBreak/>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16"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CB1E4E" w:rsidP="00457F32">
      <w:pPr>
        <w:pStyle w:val="Agreement"/>
      </w:pPr>
      <w:r>
        <w:t>Continue in the next meeting</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17"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w:t>
      </w:r>
      <w:r w:rsidR="00831BCA">
        <w:t>s for the same thing</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AC769C" w:rsidRDefault="00AC769C" w:rsidP="00AC769C">
      <w:pPr>
        <w:pStyle w:val="Doc-text2"/>
      </w:pPr>
      <w:r>
        <w:t>-</w:t>
      </w:r>
      <w:r>
        <w:tab/>
        <w:t xml:space="preserve">Ericsson thinks we could send the LS to SA4, Cc: SA2. CATT think both </w:t>
      </w:r>
      <w:r w:rsidR="0084118E">
        <w:t xml:space="preserve">groups </w:t>
      </w:r>
      <w:r>
        <w:t xml:space="preserve">should be in </w:t>
      </w:r>
      <w:r w:rsidR="0084118E">
        <w:t>To.</w:t>
      </w:r>
    </w:p>
    <w:p w:rsidR="0084118E" w:rsidRDefault="0084118E" w:rsidP="00AC769C">
      <w:pPr>
        <w:pStyle w:val="Doc-text2"/>
      </w:pPr>
      <w:r>
        <w:t>-</w:t>
      </w:r>
      <w:r>
        <w:tab/>
        <w:t>QC and Xiaomi think that in case we should include the service area and not the service area ID in the service announcement.</w:t>
      </w:r>
    </w:p>
    <w:p w:rsidR="0084118E" w:rsidRDefault="0084118E" w:rsidP="00AC769C">
      <w:pPr>
        <w:pStyle w:val="Doc-text2"/>
      </w:pPr>
      <w:r>
        <w:t>-</w:t>
      </w:r>
      <w:r>
        <w:tab/>
        <w:t>Samsung is also not convinced to send the LS</w:t>
      </w:r>
    </w:p>
    <w:p w:rsidR="0084118E" w:rsidRDefault="0084118E" w:rsidP="0084118E">
      <w:pPr>
        <w:pStyle w:val="Doc-text2"/>
      </w:pPr>
      <w:r>
        <w:t>-</w:t>
      </w:r>
      <w:r>
        <w:tab/>
        <w:t>IDC thinks we can have a look at a draft LS first</w:t>
      </w:r>
    </w:p>
    <w:p w:rsidR="00AC769C" w:rsidRDefault="0084118E" w:rsidP="0084118E">
      <w:pPr>
        <w:pStyle w:val="Agreement"/>
      </w:pPr>
      <w:r>
        <w:t xml:space="preserve">Continue </w:t>
      </w:r>
      <w:r w:rsidR="00EE1E00">
        <w:t>in offline discussion 307</w:t>
      </w:r>
      <w:r>
        <w:t xml:space="preserve"> to attempt to draft an LS to SA2/SA4</w:t>
      </w:r>
    </w:p>
    <w:p w:rsidR="0084118E" w:rsidRDefault="0084118E" w:rsidP="0084118E">
      <w:pPr>
        <w:pStyle w:val="Doc-text2"/>
        <w:ind w:left="0" w:firstLine="0"/>
      </w:pPr>
    </w:p>
    <w:p w:rsidR="0084118E" w:rsidRPr="00AC769C" w:rsidRDefault="0084118E" w:rsidP="00AC769C">
      <w:pPr>
        <w:pStyle w:val="Doc-text2"/>
      </w:pP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D17025" w:rsidP="00247999">
      <w:pPr>
        <w:pStyle w:val="Comments"/>
      </w:pPr>
    </w:p>
    <w:p w:rsidR="006910F9" w:rsidRDefault="006910F9" w:rsidP="00247999">
      <w:pPr>
        <w:pStyle w:val="Comments"/>
      </w:pPr>
    </w:p>
    <w:p w:rsidR="006910F9" w:rsidRDefault="006910F9" w:rsidP="006910F9">
      <w:pPr>
        <w:pStyle w:val="EmailDiscussion"/>
      </w:pPr>
      <w:r>
        <w:t>[AT129][307][R19 NR NTN</w:t>
      </w:r>
      <w:r w:rsidR="007E212E">
        <w:t>] LS to SA2/SA4</w:t>
      </w:r>
      <w:r>
        <w:t xml:space="preserve"> (Ericsson)</w:t>
      </w:r>
    </w:p>
    <w:p w:rsidR="006910F9" w:rsidRDefault="006910F9" w:rsidP="006910F9">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6910F9" w:rsidRDefault="006910F9" w:rsidP="006910F9">
      <w:pPr>
        <w:pStyle w:val="EmailDiscussion2"/>
      </w:pPr>
      <w:r>
        <w:tab/>
        <w:t>Intended outcome: summary/draft LS</w:t>
      </w:r>
    </w:p>
    <w:p w:rsidR="006910F9" w:rsidRDefault="006910F9" w:rsidP="006910F9">
      <w:pPr>
        <w:pStyle w:val="EmailDiscussion2"/>
      </w:pPr>
      <w:r>
        <w:tab/>
        <w:t>Deadline for companies' feedback:  Thursday 2025-02-20 20:00</w:t>
      </w:r>
    </w:p>
    <w:p w:rsidR="006910F9" w:rsidRDefault="006910F9" w:rsidP="006910F9">
      <w:pPr>
        <w:pStyle w:val="EmailDiscussion2"/>
      </w:pPr>
      <w:r>
        <w:tab/>
        <w:t>Deadline for report summary/draft LS (in R2-2501522):  Friday 2025-02-21 08:00</w:t>
      </w:r>
    </w:p>
    <w:p w:rsidR="006910F9" w:rsidRDefault="006910F9" w:rsidP="00247999">
      <w:pPr>
        <w:pStyle w:val="Comments"/>
      </w:pPr>
    </w:p>
    <w:p w:rsidR="000F1DF2" w:rsidRDefault="000F1DF2" w:rsidP="00247999">
      <w:pPr>
        <w:pStyle w:val="Comments"/>
      </w:pPr>
    </w:p>
    <w:p w:rsidR="000F1DF2" w:rsidRDefault="000F1DF2" w:rsidP="000F1DF2">
      <w:pPr>
        <w:pStyle w:val="EmailDiscussion"/>
      </w:pPr>
      <w:r>
        <w:lastRenderedPageBreak/>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Deadline for draft LS (in R2-2501528):  Friday 2025-02-21 08:00</w:t>
      </w:r>
    </w:p>
    <w:p w:rsidR="00831BCA" w:rsidRDefault="00831BCA" w:rsidP="000F1DF2">
      <w:pPr>
        <w:pStyle w:val="EmailDiscussion2"/>
      </w:pPr>
    </w:p>
    <w:p w:rsidR="00831BCA" w:rsidRDefault="00831BCA" w:rsidP="000F1DF2">
      <w:pPr>
        <w:pStyle w:val="EmailDiscussion2"/>
      </w:pPr>
    </w:p>
    <w:p w:rsidR="00831BCA" w:rsidRDefault="00831BCA" w:rsidP="00831BCA">
      <w:pPr>
        <w:pStyle w:val="Doc-title"/>
      </w:pPr>
      <w:r>
        <w:t>R2-2501528</w:t>
      </w:r>
      <w:r>
        <w:tab/>
        <w:t xml:space="preserve">Draft LS </w:t>
      </w:r>
      <w:r w:rsidRPr="00831BCA">
        <w:t xml:space="preserve">on warning area coordinates </w:t>
      </w:r>
      <w:r>
        <w:t>Ericsson</w:t>
      </w:r>
      <w:r>
        <w:tab/>
        <w:t>LS out</w:t>
      </w:r>
      <w:r>
        <w:tab/>
        <w:t>To:CT1</w:t>
      </w:r>
      <w:r>
        <w:t xml:space="preserve"> Rel-19</w:t>
      </w:r>
      <w:r>
        <w:tab/>
      </w:r>
      <w:r w:rsidRPr="00DB2F94">
        <w:rPr>
          <w:rFonts w:eastAsia="Malgun Gothic" w:cs="Arial"/>
          <w:szCs w:val="20"/>
          <w:lang w:val="en-US" w:eastAsia="en-US"/>
        </w:rPr>
        <w:t>NR_NTN_Ph3-Core</w:t>
      </w:r>
    </w:p>
    <w:p w:rsidR="000F1DF2" w:rsidRDefault="00A0434D" w:rsidP="00247999">
      <w:pPr>
        <w:pStyle w:val="ComeBack"/>
      </w:pPr>
      <w:r>
        <w:t>CB Friday</w:t>
      </w:r>
    </w:p>
    <w:p w:rsidR="000F1DF2" w:rsidRDefault="000F1DF2" w:rsidP="00247999">
      <w:pPr>
        <w:pStyle w:val="Comments"/>
      </w:pPr>
    </w:p>
    <w:p w:rsidR="00247999" w:rsidRDefault="00247999" w:rsidP="00247999">
      <w:pPr>
        <w:pStyle w:val="Doc-text2"/>
        <w:ind w:left="0" w:firstLine="0"/>
      </w:pPr>
    </w:p>
    <w:p w:rsidR="00A8209E" w:rsidRDefault="00A8209E" w:rsidP="006713CB">
      <w:pPr>
        <w:pStyle w:val="Doc-text2"/>
        <w:pBdr>
          <w:top w:val="single" w:sz="4" w:space="1" w:color="auto"/>
          <w:left w:val="single" w:sz="4" w:space="1" w:color="auto"/>
          <w:bottom w:val="single" w:sz="4" w:space="1" w:color="auto"/>
          <w:right w:val="single" w:sz="4" w:space="1" w:color="auto"/>
        </w:pBdr>
      </w:pPr>
      <w:r>
        <w:t>Agreements:</w:t>
      </w:r>
    </w:p>
    <w:p w:rsidR="00A8209E" w:rsidRDefault="00A8209E" w:rsidP="006713CB">
      <w:pPr>
        <w:pStyle w:val="Doc-text2"/>
        <w:numPr>
          <w:ilvl w:val="0"/>
          <w:numId w:val="27"/>
        </w:numPr>
        <w:pBdr>
          <w:top w:val="single" w:sz="4" w:space="1" w:color="auto"/>
          <w:left w:val="single" w:sz="4" w:space="1" w:color="auto"/>
          <w:bottom w:val="single" w:sz="4" w:space="1" w:color="auto"/>
          <w:right w:val="single" w:sz="4" w:space="1" w:color="auto"/>
        </w:pBdr>
      </w:pPr>
      <w:r w:rsidRPr="00A8209E">
        <w:t>In the new SIB, explicit network-indicated area ID is used to label an intended service area in the list</w:t>
      </w:r>
    </w:p>
    <w:p w:rsidR="00A8209E" w:rsidRDefault="00A8209E" w:rsidP="006713CB">
      <w:pPr>
        <w:pStyle w:val="Doc-text2"/>
        <w:numPr>
          <w:ilvl w:val="0"/>
          <w:numId w:val="27"/>
        </w:numPr>
        <w:pBdr>
          <w:top w:val="single" w:sz="4" w:space="1" w:color="auto"/>
          <w:left w:val="single" w:sz="4" w:space="1" w:color="auto"/>
          <w:bottom w:val="single" w:sz="4" w:space="1" w:color="auto"/>
          <w:right w:val="single" w:sz="4" w:space="1" w:color="auto"/>
        </w:pBdr>
      </w:pPr>
      <w:r>
        <w:t xml:space="preserve">It shall be possible to signal multiple service area IDs to one MBS service (we </w:t>
      </w:r>
      <w:r w:rsidRPr="00B43E61">
        <w:t>Insert a list of service area IDs in MCCH</w:t>
      </w:r>
      <w:r>
        <w:t>)</w:t>
      </w:r>
    </w:p>
    <w:p w:rsidR="00A8209E" w:rsidRPr="00A8209E" w:rsidRDefault="006713CB" w:rsidP="006713CB">
      <w:pPr>
        <w:pStyle w:val="Doc-text2"/>
        <w:numPr>
          <w:ilvl w:val="0"/>
          <w:numId w:val="27"/>
        </w:numPr>
        <w:pBdr>
          <w:top w:val="single" w:sz="4" w:space="1" w:color="auto"/>
          <w:left w:val="single" w:sz="4" w:space="1" w:color="auto"/>
          <w:bottom w:val="single" w:sz="4" w:space="1" w:color="auto"/>
          <w:right w:val="single" w:sz="4" w:space="1"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 (SIB6 is not segmented)</w:t>
      </w: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18"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19" w:tooltip="C:Data3GPParchiveRAN2RAN2#128TdocsR2-2409538.zip" w:history="1">
        <w:r w:rsidR="00247999" w:rsidRPr="00AC7DC6">
          <w:rPr>
            <w:rStyle w:val="Hyperlink"/>
          </w:rPr>
          <w:t>R2-2409538</w:t>
        </w:r>
      </w:hyperlink>
    </w:p>
    <w:p w:rsidR="00247999" w:rsidRDefault="00A81062" w:rsidP="00247999">
      <w:pPr>
        <w:pStyle w:val="Doc-title"/>
      </w:pPr>
      <w:hyperlink r:id="rId120"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21"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22"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23"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24"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25"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26"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27"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28"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29"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30"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31"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32"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33"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34"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35"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36"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37"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38"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9C09F1" w:rsidP="009C09F1">
      <w:pPr>
        <w:pStyle w:val="Doc-text2"/>
      </w:pPr>
      <w:r>
        <w:t>-</w:t>
      </w:r>
      <w:r>
        <w:tab/>
        <w:t>Xiaomi thinks the easiest is to just add a new capability (option 2-b without satellite ID)</w:t>
      </w:r>
    </w:p>
    <w:p w:rsidR="009C09F1" w:rsidRDefault="009C09F1" w:rsidP="009C09F1">
      <w:pPr>
        <w:pStyle w:val="Doc-text2"/>
      </w:pPr>
      <w:r>
        <w:t>-</w:t>
      </w:r>
      <w:r>
        <w:tab/>
        <w:t>Samsung thinks we should go for Option 2</w:t>
      </w:r>
    </w:p>
    <w:p w:rsidR="009C09F1" w:rsidRDefault="009C09F1" w:rsidP="009C09F1">
      <w:pPr>
        <w:pStyle w:val="Doc-text2"/>
      </w:pPr>
      <w:r>
        <w:t>-</w:t>
      </w:r>
      <w:r>
        <w:tab/>
        <w:t>HW thinks we should go for option 3 as this is not in the WID. China Telecom agrees but in case think we can go for 2b</w:t>
      </w:r>
    </w:p>
    <w:p w:rsidR="009C09F1" w:rsidRDefault="009C09F1" w:rsidP="009C09F1">
      <w:pPr>
        <w:pStyle w:val="Doc-text2"/>
      </w:pPr>
      <w:r>
        <w:t>-</w:t>
      </w:r>
      <w:r>
        <w:tab/>
        <w:t>QC thinks we need to select one option, either 2b or 3</w:t>
      </w:r>
    </w:p>
    <w:p w:rsidR="009C09F1" w:rsidRDefault="009C09F1" w:rsidP="009C09F1">
      <w:pPr>
        <w:pStyle w:val="Doc-text2"/>
      </w:pPr>
      <w:r>
        <w:t>-</w:t>
      </w:r>
      <w:r>
        <w:tab/>
        <w:t>Nokia thinks that 2b is the way to go</w:t>
      </w:r>
    </w:p>
    <w:p w:rsidR="009C09F1" w:rsidRDefault="009C09F1" w:rsidP="009C09F1">
      <w:pPr>
        <w:pStyle w:val="Doc-text2"/>
      </w:pPr>
      <w:r>
        <w:t>-</w:t>
      </w:r>
      <w:r>
        <w:tab/>
        <w:t>Oppo also prefers option 2b</w:t>
      </w:r>
    </w:p>
    <w:p w:rsidR="009C09F1" w:rsidRDefault="009C09F1" w:rsidP="009C09F1">
      <w:pPr>
        <w:pStyle w:val="Agreement"/>
      </w:pPr>
      <w:r>
        <w:t>We go for option 2b</w:t>
      </w:r>
    </w:p>
    <w:p w:rsidR="009C09F1" w:rsidRDefault="008B2CC2" w:rsidP="008B2CC2">
      <w:pPr>
        <w:pStyle w:val="Agreement"/>
      </w:pPr>
      <w:r>
        <w:t>Redirection from LTE TN to NR NTN is not supported in Rel-17 and in Rel-18</w:t>
      </w:r>
    </w:p>
    <w:p w:rsidR="008B2CC2" w:rsidRDefault="008B2CC2" w:rsidP="008B2CC2">
      <w:pPr>
        <w:pStyle w:val="Doc-text2"/>
      </w:pPr>
    </w:p>
    <w:p w:rsidR="005D6968" w:rsidRDefault="005D6968" w:rsidP="008B2CC2">
      <w:pPr>
        <w:pStyle w:val="Doc-text2"/>
      </w:pPr>
    </w:p>
    <w:p w:rsidR="00482AC5" w:rsidRDefault="00482AC5" w:rsidP="00482AC5">
      <w:pPr>
        <w:pStyle w:val="Doc-text2"/>
        <w:pBdr>
          <w:top w:val="single" w:sz="4" w:space="1" w:color="auto"/>
          <w:left w:val="single" w:sz="4" w:space="4" w:color="auto"/>
          <w:bottom w:val="single" w:sz="4" w:space="1" w:color="auto"/>
          <w:right w:val="single" w:sz="4" w:space="4" w:color="auto"/>
        </w:pBdr>
      </w:pPr>
      <w:r>
        <w:t>Agreements:</w:t>
      </w:r>
    </w:p>
    <w:p w:rsidR="00482AC5"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RAN2 confirms that redirection from LTE TN to NR NTN is not supported before Rel-19.</w:t>
      </w:r>
    </w:p>
    <w:p w:rsidR="005D6968"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Redirection from LTE TN to NR NTN is supported in Rel-19 introducing a new capability signaling for LTE TN to NR NTN redirection purpose and also a satellite ID(s) in RedirectedCarrierInfo.</w:t>
      </w:r>
    </w:p>
    <w:p w:rsidR="00482AC5" w:rsidRDefault="00482AC5" w:rsidP="00482AC5">
      <w:pPr>
        <w:pStyle w:val="Doc-text2"/>
      </w:pPr>
    </w:p>
    <w:p w:rsidR="00482AC5" w:rsidRPr="008B2CC2" w:rsidRDefault="00482AC5" w:rsidP="008B2CC2">
      <w:pPr>
        <w:pStyle w:val="Doc-text2"/>
      </w:pPr>
    </w:p>
    <w:p w:rsidR="00247999" w:rsidRDefault="00A81062" w:rsidP="00247999">
      <w:pPr>
        <w:pStyle w:val="Doc-title"/>
      </w:pPr>
      <w:hyperlink r:id="rId139"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40"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41"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42"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43"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44"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45"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46"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47"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48"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49"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5375E6" w:rsidRDefault="005375E6" w:rsidP="005375E6">
      <w:pPr>
        <w:pStyle w:val="Doc-text2"/>
      </w:pPr>
      <w:r>
        <w:t>-</w:t>
      </w:r>
      <w:r>
        <w:tab/>
        <w:t>ZTE thinks that based on this reply LS RAN2 can continue to consider OCC as part of CB-msg3 work</w:t>
      </w:r>
    </w:p>
    <w:p w:rsidR="005375E6" w:rsidRDefault="005375E6" w:rsidP="005375E6">
      <w:pPr>
        <w:pStyle w:val="Doc-text2"/>
      </w:pPr>
      <w:r>
        <w:t>-</w:t>
      </w:r>
      <w:r>
        <w:tab/>
        <w:t>HW thinks that for RAN2 it’s not clear which criteria to use to establish if the power imbalance is acceptable or not. Oppo has the same concern. Xiaomi/MTK as well. MTK suggests to de-prioritize. CATT agrees</w:t>
      </w:r>
    </w:p>
    <w:p w:rsidR="005375E6" w:rsidRDefault="005375E6" w:rsidP="005375E6">
      <w:pPr>
        <w:pStyle w:val="Doc-text2"/>
      </w:pPr>
      <w:r>
        <w:t>-</w:t>
      </w:r>
      <w:r>
        <w:tab/>
        <w:t>vivo thinks we can address the issue by defining RSRP ranges to control the power imbalance issue</w:t>
      </w:r>
    </w:p>
    <w:p w:rsidR="005375E6" w:rsidRDefault="005375E6" w:rsidP="005375E6">
      <w:pPr>
        <w:pStyle w:val="Doc-text2"/>
      </w:pPr>
      <w:r>
        <w:t>-</w:t>
      </w:r>
      <w:r>
        <w:tab/>
        <w:t>IDC thinks the LS says OCC can apply so we can specify it</w:t>
      </w:r>
    </w:p>
    <w:p w:rsidR="005375E6" w:rsidRDefault="00D7440F" w:rsidP="005375E6">
      <w:pPr>
        <w:pStyle w:val="Agreement"/>
      </w:pPr>
      <w:r>
        <w:t xml:space="preserve">It is </w:t>
      </w:r>
      <w:r w:rsidR="009D7E25">
        <w:t>FFS if</w:t>
      </w:r>
      <w:r w:rsidR="005375E6">
        <w:t xml:space="preserve"> </w:t>
      </w:r>
      <w:r w:rsidR="00CC2056">
        <w:t xml:space="preserve">separate </w:t>
      </w:r>
      <w:r w:rsidR="005375E6">
        <w:t xml:space="preserve">CB-msg3 </w:t>
      </w:r>
      <w:r w:rsidR="00CC2056">
        <w:t>resources would be needed for CB-msg-3</w:t>
      </w:r>
      <w:r w:rsidR="00DA0E97">
        <w:t xml:space="preserve"> </w:t>
      </w:r>
      <w:r w:rsidR="00F343FC">
        <w:t xml:space="preserve">using OCC </w:t>
      </w:r>
      <w:r w:rsidR="009D7E25">
        <w:t xml:space="preserve">or if the </w:t>
      </w:r>
      <w:r w:rsidR="00F343FC">
        <w:t xml:space="preserve">same </w:t>
      </w:r>
      <w:r w:rsidR="009D7E25">
        <w:t xml:space="preserve">CB-msg3 resources could be used </w:t>
      </w:r>
    </w:p>
    <w:p w:rsidR="00CC2056" w:rsidRPr="00CC2056" w:rsidRDefault="00CC2056" w:rsidP="00CC2056">
      <w:pPr>
        <w:pStyle w:val="Doc-text2"/>
      </w:pPr>
      <w:r>
        <w:t>-</w:t>
      </w:r>
      <w:r>
        <w:tab/>
        <w:t>Samsung thinks this is a valid enough reason to down-prioritize this. Nokia agrees</w:t>
      </w:r>
    </w:p>
    <w:p w:rsidR="00CC2056" w:rsidRDefault="00CC2056" w:rsidP="00CC2056">
      <w:pPr>
        <w:pStyle w:val="Agreement"/>
      </w:pPr>
      <w:r>
        <w:t xml:space="preserve">RAN2 assumes that one possibility to take power imbalance under control is to define RSRP </w:t>
      </w:r>
      <w:r w:rsidR="009D7E25">
        <w:t>ranges that need to be respected</w:t>
      </w:r>
      <w:r w:rsidR="00F343FC">
        <w:t xml:space="preserve"> to transmit</w:t>
      </w:r>
      <w:r>
        <w:t xml:space="preserve"> CB-msg3</w:t>
      </w:r>
      <w:r w:rsidR="00F343FC">
        <w:t xml:space="preserve"> using OCC</w:t>
      </w:r>
    </w:p>
    <w:p w:rsidR="00CC2056" w:rsidRPr="00CC2056" w:rsidRDefault="00CC2056" w:rsidP="00CC2056">
      <w:pPr>
        <w:pStyle w:val="Doc-text2"/>
      </w:pPr>
    </w:p>
    <w:p w:rsidR="005375E6" w:rsidRPr="005375E6" w:rsidRDefault="005375E6" w:rsidP="005375E6">
      <w:pPr>
        <w:pStyle w:val="Doc-text2"/>
      </w:pPr>
    </w:p>
    <w:p w:rsidR="00247999" w:rsidRDefault="00A81062" w:rsidP="00247999">
      <w:pPr>
        <w:pStyle w:val="Doc-title"/>
      </w:pPr>
      <w:hyperlink r:id="rId150" w:tooltip="C:Data3GPPExtractsR2-2500044_S1-244757.docx" w:history="1">
        <w:r w:rsidR="00247999" w:rsidRPr="00AC7DC6">
          <w:rPr>
            <w:rStyle w:val="Hyperlink"/>
          </w:rPr>
          <w:t>R2-2</w:t>
        </w:r>
        <w:r w:rsidR="00247999" w:rsidRPr="00AC7DC6">
          <w:rPr>
            <w:rStyle w:val="Hyperlink"/>
          </w:rPr>
          <w:t>5</w:t>
        </w:r>
        <w:r w:rsidR="00247999" w:rsidRPr="00AC7DC6">
          <w:rPr>
            <w:rStyle w:val="Hyperlink"/>
          </w:rPr>
          <w:t>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DA0E97" w:rsidRPr="00DA0E97" w:rsidRDefault="00DA0E97" w:rsidP="00DA0E97">
      <w:pPr>
        <w:pStyle w:val="Agreement"/>
      </w:pPr>
      <w:r w:rsidRPr="00DA0E97">
        <w:t>Noted</w:t>
      </w:r>
    </w:p>
    <w:p w:rsidR="00DA0E97" w:rsidRPr="00DA0E97" w:rsidRDefault="00DA0E97" w:rsidP="00DA0E97">
      <w:pPr>
        <w:pStyle w:val="Doc-text2"/>
      </w:pPr>
    </w:p>
    <w:p w:rsidR="00DA0E97" w:rsidRPr="00DA0E97" w:rsidRDefault="00DA0E97" w:rsidP="00DA0E97">
      <w:pPr>
        <w:pStyle w:val="Doc-text2"/>
      </w:pPr>
    </w:p>
    <w:p w:rsidR="00247999" w:rsidRDefault="00A81062" w:rsidP="00247999">
      <w:pPr>
        <w:pStyle w:val="Doc-title"/>
      </w:pPr>
      <w:hyperlink r:id="rId151"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DA0E97" w:rsidRPr="00DA0E97" w:rsidRDefault="00DA0E97" w:rsidP="00DA0E97">
      <w:pPr>
        <w:pStyle w:val="Agreement"/>
      </w:pPr>
      <w:r>
        <w:t>Noted</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52"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DA0E97" w:rsidRPr="00482AC5" w:rsidRDefault="00482AC5" w:rsidP="00482AC5">
      <w:pPr>
        <w:pStyle w:val="Doc-text2"/>
      </w:pPr>
      <w:r>
        <w:t>-</w:t>
      </w:r>
      <w:r>
        <w:tab/>
      </w:r>
      <w:r w:rsidR="00DA0E97" w:rsidRPr="00482AC5">
        <w:t>Rapporteur s</w:t>
      </w:r>
      <w:r w:rsidR="00F343FC" w:rsidRPr="00482AC5">
        <w:t>ugg</w:t>
      </w:r>
      <w:r w:rsidR="00DA0E97" w:rsidRPr="00482AC5">
        <w:t>est</w:t>
      </w:r>
      <w:r w:rsidR="00F343FC" w:rsidRPr="00482AC5">
        <w:t>s</w:t>
      </w:r>
      <w:r w:rsidR="00DA0E97" w:rsidRPr="00482AC5">
        <w:t xml:space="preserve"> to have email discussion to review the running CRs</w:t>
      </w:r>
    </w:p>
    <w:p w:rsidR="00482AC5" w:rsidRDefault="00482AC5" w:rsidP="00482AC5">
      <w:pPr>
        <w:pStyle w:val="Agreement"/>
      </w:pPr>
      <w:r>
        <w:t>Revised in R2-2501523 to reflect the meeting agreement</w:t>
      </w:r>
    </w:p>
    <w:p w:rsidR="00482AC5" w:rsidRDefault="00482AC5" w:rsidP="00482AC5">
      <w:pPr>
        <w:pStyle w:val="Doc-title"/>
      </w:pPr>
      <w:r>
        <w:t>R2-2501523</w:t>
      </w:r>
      <w:r w:rsidRPr="00482AC5">
        <w:tab/>
        <w:t>RRC Running CR for IoT NTN</w:t>
      </w:r>
      <w:r w:rsidRPr="00482AC5">
        <w:tab/>
        <w:t>Huawei, HiSilicon</w:t>
      </w:r>
      <w:r w:rsidRPr="00482AC5">
        <w:tab/>
        <w:t>draftCR</w:t>
      </w:r>
      <w:r w:rsidRPr="00482AC5">
        <w:tab/>
        <w:t>Rel-19</w:t>
      </w:r>
      <w:r w:rsidRPr="00482AC5">
        <w:tab/>
        <w:t>36.331</w:t>
      </w:r>
      <w:r w:rsidRPr="00482AC5">
        <w:tab/>
        <w:t>18.4.0</w:t>
      </w:r>
      <w:r w:rsidRPr="00482AC5">
        <w:tab/>
        <w:t>B</w:t>
      </w:r>
      <w:r>
        <w:tab/>
        <w:t>1</w:t>
      </w:r>
      <w:r w:rsidRPr="00482AC5">
        <w:tab/>
        <w:t>IoT_NTN_Ph3-Core</w:t>
      </w:r>
    </w:p>
    <w:p w:rsidR="00482AC5" w:rsidRDefault="00482AC5" w:rsidP="00482AC5">
      <w:pPr>
        <w:pStyle w:val="Agreement"/>
      </w:pPr>
      <w:r>
        <w:t>C</w:t>
      </w:r>
      <w:r w:rsidR="00E65904">
        <w:t>ontinue in</w:t>
      </w:r>
      <w:r>
        <w:t xml:space="preserve"> [Post129][304][R19 IoT NTN] </w:t>
      </w:r>
    </w:p>
    <w:p w:rsidR="00482AC5" w:rsidRPr="00482AC5" w:rsidRDefault="00482AC5" w:rsidP="00482AC5">
      <w:pPr>
        <w:pStyle w:val="Doc-text2"/>
      </w:pPr>
    </w:p>
    <w:p w:rsidR="00F343FC" w:rsidRDefault="00F343FC" w:rsidP="00F343FC">
      <w:pPr>
        <w:pStyle w:val="Doc-text2"/>
      </w:pPr>
    </w:p>
    <w:p w:rsidR="00F343FC" w:rsidRDefault="00F343FC" w:rsidP="00F343FC">
      <w:pPr>
        <w:pStyle w:val="EmailDiscussion"/>
      </w:pPr>
      <w:r>
        <w:t>[Post129][304][</w:t>
      </w:r>
      <w:r w:rsidR="00482AC5">
        <w:rPr>
          <w:rStyle w:val="ui-provider"/>
        </w:rPr>
        <w:t xml:space="preserve">R19 IoT </w:t>
      </w:r>
      <w:r w:rsidRPr="00DB2F94">
        <w:rPr>
          <w:rStyle w:val="ui-provider"/>
        </w:rPr>
        <w:t>NTN</w:t>
      </w:r>
      <w:r>
        <w:rPr>
          <w:rStyle w:val="ui-provider"/>
        </w:rPr>
        <w:t>]</w:t>
      </w:r>
      <w:r w:rsidR="00482AC5">
        <w:t xml:space="preserve"> RRC</w:t>
      </w:r>
      <w:r>
        <w:t xml:space="preserve"> CR (</w:t>
      </w:r>
      <w:r w:rsidR="00482AC5">
        <w:t>Huawei</w:t>
      </w:r>
      <w:r>
        <w:t>)</w:t>
      </w:r>
    </w:p>
    <w:p w:rsidR="00F343FC" w:rsidRDefault="00F343FC" w:rsidP="00F343FC">
      <w:pPr>
        <w:pStyle w:val="EmailDiscussion2"/>
      </w:pPr>
      <w:r>
        <w:tab/>
        <w:t xml:space="preserve">Scope: Check the </w:t>
      </w:r>
      <w:r w:rsidR="00482AC5">
        <w:t>RRC</w:t>
      </w:r>
      <w:r>
        <w:t xml:space="preserve"> CR </w:t>
      </w:r>
    </w:p>
    <w:p w:rsidR="00F343FC" w:rsidRDefault="00F343FC" w:rsidP="00F343FC">
      <w:pPr>
        <w:pStyle w:val="EmailDiscussion2"/>
      </w:pPr>
      <w:r>
        <w:tab/>
        <w:t>Intended outcome: Endorsed CR</w:t>
      </w:r>
    </w:p>
    <w:p w:rsidR="00F343FC" w:rsidRDefault="00F343FC" w:rsidP="00F343FC">
      <w:pPr>
        <w:pStyle w:val="EmailDiscussion2"/>
      </w:pPr>
      <w:r>
        <w:tab/>
        <w:t xml:space="preserve">Deadline: </w:t>
      </w:r>
      <w:r w:rsidR="00482AC5">
        <w:t>long</w:t>
      </w:r>
    </w:p>
    <w:p w:rsidR="00F343FC" w:rsidRDefault="00F343FC" w:rsidP="00F343FC">
      <w:pPr>
        <w:pStyle w:val="Doc-text2"/>
      </w:pPr>
    </w:p>
    <w:p w:rsidR="00482AC5" w:rsidRPr="00F343FC" w:rsidRDefault="00482AC5" w:rsidP="00F343FC">
      <w:pPr>
        <w:pStyle w:val="Doc-text2"/>
      </w:pPr>
    </w:p>
    <w:p w:rsidR="00247999" w:rsidRDefault="00A81062" w:rsidP="00247999">
      <w:pPr>
        <w:pStyle w:val="Doc-title"/>
      </w:pPr>
      <w:hyperlink r:id="rId153"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E65904" w:rsidRDefault="00E65904" w:rsidP="00E65904">
      <w:pPr>
        <w:pStyle w:val="Agreement"/>
      </w:pPr>
      <w:r>
        <w:t>Revised in R2-2501524 to reflect the meeting agreement</w:t>
      </w:r>
    </w:p>
    <w:p w:rsidR="00E65904" w:rsidRDefault="00E65904" w:rsidP="00E65904">
      <w:pPr>
        <w:pStyle w:val="Doc-title"/>
      </w:pPr>
      <w:r>
        <w:t>R2-2501524</w:t>
      </w:r>
      <w:r>
        <w:tab/>
        <w:t>MAC Running CR for Rel-19 IoT NTN</w:t>
      </w:r>
      <w:r>
        <w:tab/>
        <w:t>MediaTek Inc.</w:t>
      </w:r>
      <w:r>
        <w:tab/>
        <w:t>draftCR</w:t>
      </w:r>
      <w:r>
        <w:tab/>
        <w:t>Rel-18</w:t>
      </w:r>
      <w:r>
        <w:tab/>
        <w:t>36.321</w:t>
      </w:r>
      <w:r>
        <w:tab/>
        <w:t>18.3.0</w:t>
      </w:r>
      <w:r>
        <w:tab/>
        <w:t>B</w:t>
      </w:r>
      <w:r>
        <w:tab/>
        <w:t>1</w:t>
      </w:r>
      <w:r>
        <w:tab/>
        <w:t>IoT_NTN_Ph3-Core</w:t>
      </w:r>
    </w:p>
    <w:p w:rsidR="00E65904" w:rsidRDefault="00E65904" w:rsidP="00E65904">
      <w:pPr>
        <w:pStyle w:val="Agreement"/>
      </w:pPr>
      <w:r>
        <w:t xml:space="preserve">Continue in [Post129][305][R19 IoT NTN] </w:t>
      </w:r>
    </w:p>
    <w:p w:rsidR="00E65904" w:rsidRPr="00E65904" w:rsidRDefault="00E65904" w:rsidP="00E65904">
      <w:pPr>
        <w:pStyle w:val="Doc-text2"/>
      </w:pPr>
    </w:p>
    <w:p w:rsidR="00482AC5" w:rsidRDefault="00482AC5" w:rsidP="00482AC5">
      <w:pPr>
        <w:pStyle w:val="Doc-text2"/>
      </w:pPr>
    </w:p>
    <w:p w:rsidR="00482AC5" w:rsidRDefault="00E65904" w:rsidP="00482AC5">
      <w:pPr>
        <w:pStyle w:val="EmailDiscussion"/>
      </w:pPr>
      <w:r>
        <w:t>[Post129][305</w:t>
      </w:r>
      <w:r w:rsidR="00482AC5">
        <w:t>][</w:t>
      </w:r>
      <w:r w:rsidR="00482AC5">
        <w:rPr>
          <w:rStyle w:val="ui-provider"/>
        </w:rPr>
        <w:t xml:space="preserve">R19 IoT </w:t>
      </w:r>
      <w:r w:rsidR="00482AC5" w:rsidRPr="00DB2F94">
        <w:rPr>
          <w:rStyle w:val="ui-provider"/>
        </w:rPr>
        <w:t>NTN</w:t>
      </w:r>
      <w:r w:rsidR="00482AC5">
        <w:rPr>
          <w:rStyle w:val="ui-provider"/>
        </w:rPr>
        <w:t>]</w:t>
      </w:r>
      <w:r w:rsidR="00482AC5">
        <w:t xml:space="preserve"> </w:t>
      </w:r>
      <w:r>
        <w:t>MAC</w:t>
      </w:r>
      <w:r w:rsidR="00482AC5">
        <w:t xml:space="preserve"> CR (</w:t>
      </w:r>
      <w:r>
        <w:t>Mediatek</w:t>
      </w:r>
      <w:r w:rsidR="00482AC5">
        <w:t>)</w:t>
      </w:r>
    </w:p>
    <w:p w:rsidR="00482AC5" w:rsidRDefault="00482AC5" w:rsidP="00482AC5">
      <w:pPr>
        <w:pStyle w:val="EmailDiscussion2"/>
      </w:pPr>
      <w:r>
        <w:tab/>
        <w:t xml:space="preserve">Scope: Check the </w:t>
      </w:r>
      <w:r w:rsidR="00E65904">
        <w:t>MAC</w:t>
      </w:r>
      <w:r>
        <w:t xml:space="preserve"> CR </w:t>
      </w:r>
    </w:p>
    <w:p w:rsidR="00482AC5" w:rsidRDefault="00482AC5" w:rsidP="00482AC5">
      <w:pPr>
        <w:pStyle w:val="EmailDiscussion2"/>
      </w:pPr>
      <w:r>
        <w:tab/>
        <w:t>Intended outcome: Endorsed CR</w:t>
      </w:r>
    </w:p>
    <w:p w:rsidR="00482AC5" w:rsidRDefault="00482AC5" w:rsidP="00482AC5">
      <w:pPr>
        <w:pStyle w:val="EmailDiscussion2"/>
      </w:pPr>
      <w:r>
        <w:tab/>
        <w:t>Deadline: long</w:t>
      </w:r>
    </w:p>
    <w:p w:rsidR="00482AC5" w:rsidRDefault="00482AC5" w:rsidP="00482AC5">
      <w:pPr>
        <w:pStyle w:val="Doc-text2"/>
      </w:pPr>
    </w:p>
    <w:p w:rsidR="00482AC5" w:rsidRPr="00482AC5" w:rsidRDefault="00482AC5" w:rsidP="00482AC5">
      <w:pPr>
        <w:pStyle w:val="Doc-text2"/>
      </w:pPr>
    </w:p>
    <w:p w:rsidR="00247999" w:rsidRDefault="00A81062" w:rsidP="00247999">
      <w:pPr>
        <w:pStyle w:val="Doc-title"/>
      </w:pPr>
      <w:hyperlink r:id="rId154"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E65904" w:rsidRDefault="00E65904" w:rsidP="00E65904">
      <w:pPr>
        <w:pStyle w:val="Agreement"/>
      </w:pPr>
      <w:r>
        <w:t>Revised in R2-2501525 to reflect the meeting agreement</w:t>
      </w:r>
    </w:p>
    <w:p w:rsidR="00E65904" w:rsidRDefault="00E65904" w:rsidP="00E65904">
      <w:pPr>
        <w:pStyle w:val="Doc-title"/>
      </w:pPr>
      <w:r>
        <w:t>R2-2501525</w:t>
      </w:r>
      <w:r>
        <w:tab/>
        <w:t>Draft Introduction of IoT NTN phase 3</w:t>
      </w:r>
      <w:r>
        <w:tab/>
        <w:t>Ericsson</w:t>
      </w:r>
      <w:r>
        <w:tab/>
        <w:t>draftCR</w:t>
      </w:r>
      <w:r>
        <w:tab/>
        <w:t>Rel-19</w:t>
      </w:r>
      <w:r>
        <w:tab/>
        <w:t>36.300</w:t>
      </w:r>
      <w:r>
        <w:tab/>
        <w:t>18.4.0</w:t>
      </w:r>
      <w:r>
        <w:tab/>
        <w:t>B</w:t>
      </w:r>
      <w:r>
        <w:tab/>
        <w:t>1</w:t>
      </w:r>
      <w:r>
        <w:tab/>
        <w:t>IoT_NTN_Ph3-Core</w:t>
      </w:r>
    </w:p>
    <w:p w:rsidR="00E65904" w:rsidRDefault="00E65904" w:rsidP="00E65904">
      <w:pPr>
        <w:pStyle w:val="Agreement"/>
      </w:pPr>
      <w:r>
        <w:t xml:space="preserve">Continue in [Post129][306][R19 IoT NTN] </w:t>
      </w:r>
    </w:p>
    <w:p w:rsidR="00E65904" w:rsidRPr="00E65904" w:rsidRDefault="00E65904" w:rsidP="00E65904">
      <w:pPr>
        <w:pStyle w:val="Doc-text2"/>
      </w:pPr>
    </w:p>
    <w:p w:rsidR="00E65904" w:rsidRDefault="00E65904" w:rsidP="00E65904">
      <w:pPr>
        <w:pStyle w:val="Doc-text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Pr="00E65904" w:rsidRDefault="00E65904" w:rsidP="00E65904">
      <w:pPr>
        <w:pStyle w:val="Doc-text2"/>
      </w:pP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55"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6D2C3C" w:rsidRDefault="006D2C3C" w:rsidP="006D2C3C">
      <w:pPr>
        <w:pStyle w:val="Doc-text2"/>
      </w:pPr>
      <w:r>
        <w:t>-</w:t>
      </w:r>
      <w:r>
        <w:tab/>
        <w:t xml:space="preserve">QC wonders how this works together with T-service </w:t>
      </w:r>
    </w:p>
    <w:p w:rsidR="006D2C3C" w:rsidRDefault="006D2C3C" w:rsidP="006D2C3C">
      <w:pPr>
        <w:pStyle w:val="Doc-text2"/>
      </w:pPr>
      <w:r>
        <w:t>-</w:t>
      </w:r>
      <w:r>
        <w:tab/>
        <w:t>Xiaomi thinks it’s ok to put this either in SIB1 or SIB31 but don’t want to couple this with T-service</w:t>
      </w:r>
    </w:p>
    <w:p w:rsidR="006D2C3C" w:rsidRDefault="006D2C3C" w:rsidP="006D2C3C">
      <w:pPr>
        <w:pStyle w:val="Doc-text2"/>
      </w:pPr>
      <w:r>
        <w:t>-</w:t>
      </w:r>
      <w:r>
        <w:tab/>
        <w:t>CATT thinks that the new time indication would have the same value as T-service</w:t>
      </w:r>
    </w:p>
    <w:p w:rsidR="006D2C3C" w:rsidRDefault="006D2C3C" w:rsidP="006D2C3C">
      <w:pPr>
        <w:pStyle w:val="Doc-text2"/>
      </w:pPr>
      <w:r>
        <w:t>-</w:t>
      </w:r>
      <w:r>
        <w:tab/>
        <w:t>Panasonic supports the proposal</w:t>
      </w:r>
    </w:p>
    <w:p w:rsidR="006D2C3C" w:rsidRDefault="006D2C3C" w:rsidP="006D2C3C">
      <w:pPr>
        <w:pStyle w:val="Doc-text2"/>
      </w:pPr>
      <w:r>
        <w:t>-</w:t>
      </w:r>
      <w:r>
        <w:tab/>
        <w:t>Ericsson agrees with CATT</w:t>
      </w:r>
    </w:p>
    <w:p w:rsidR="006D2C3C" w:rsidRDefault="006D2C3C" w:rsidP="006D2C3C">
      <w:pPr>
        <w:pStyle w:val="Doc-text2"/>
      </w:pPr>
      <w:r>
        <w:t>-</w:t>
      </w:r>
      <w:r>
        <w:tab/>
        <w:t>China Telecom thinks the two time indications serve different purposes</w:t>
      </w:r>
    </w:p>
    <w:p w:rsidR="006D2C3C" w:rsidRDefault="006D2C3C" w:rsidP="006D2C3C">
      <w:pPr>
        <w:pStyle w:val="Doc-text2"/>
      </w:pPr>
      <w:r>
        <w:t>-</w:t>
      </w:r>
      <w:r>
        <w:tab/>
        <w:t>HW supports the new time indication in either SIB1 or SIB31</w:t>
      </w:r>
    </w:p>
    <w:p w:rsidR="006D2C3C" w:rsidRDefault="006D2C3C" w:rsidP="006D2C3C">
      <w:pPr>
        <w:pStyle w:val="Doc-text2"/>
      </w:pPr>
      <w:r>
        <w:t>-</w:t>
      </w:r>
      <w:r>
        <w:tab/>
        <w:t>MTK thinks we should use SIB2</w:t>
      </w:r>
    </w:p>
    <w:p w:rsidR="006D2C3C" w:rsidRDefault="006D2C3C" w:rsidP="006D2C3C">
      <w:pPr>
        <w:pStyle w:val="Doc-text2"/>
      </w:pPr>
      <w:r>
        <w:t>-</w:t>
      </w:r>
      <w:r>
        <w:tab/>
        <w:t>Nokia supports to have a separate indication</w:t>
      </w:r>
    </w:p>
    <w:p w:rsidR="00336ED6" w:rsidRDefault="00336ED6" w:rsidP="006D2C3C">
      <w:pPr>
        <w:pStyle w:val="Doc-text2"/>
      </w:pPr>
      <w:r>
        <w:t>-</w:t>
      </w:r>
      <w:r>
        <w:tab/>
        <w:t>Oppo thinks that a transition from S&amp;F mode to normal mode does not imply that the CN changes</w:t>
      </w:r>
    </w:p>
    <w:p w:rsidR="00336ED6" w:rsidRDefault="00336ED6" w:rsidP="006D2C3C">
      <w:pPr>
        <w:pStyle w:val="Doc-text2"/>
      </w:pPr>
      <w:r>
        <w:t>-</w:t>
      </w:r>
      <w:r>
        <w:tab/>
        <w:t>Ericsson thinks we can work on signalling optimization so that when the indications are the same then only one is used</w:t>
      </w:r>
    </w:p>
    <w:p w:rsidR="00336ED6" w:rsidRDefault="00336ED6" w:rsidP="00336ED6">
      <w:pPr>
        <w:pStyle w:val="Agreement"/>
      </w:pPr>
      <w:r>
        <w:t xml:space="preserve">RAN2 </w:t>
      </w:r>
      <w:r w:rsidR="00C25D81">
        <w:t xml:space="preserve">currently </w:t>
      </w:r>
      <w:r>
        <w:t>assumes that a S&amp;F mode changes does not necessarily imply a MME change</w:t>
      </w:r>
    </w:p>
    <w:p w:rsidR="006D2C3C" w:rsidRDefault="00C25D81" w:rsidP="00C25D81">
      <w:pPr>
        <w:pStyle w:val="Agreement"/>
      </w:pPr>
      <w:r>
        <w:t>The already agreed t</w:t>
      </w:r>
      <w:r w:rsidR="00336ED6" w:rsidRPr="00336ED6">
        <w:t>ime information on transition from S&amp;F operation mode to n</w:t>
      </w:r>
      <w:r w:rsidR="00336ED6">
        <w:t>ormal mode is provided in SIB31 (can work on signalling optimizations in case the new time information and T-service would carry the same information)</w:t>
      </w:r>
    </w:p>
    <w:p w:rsidR="00247999" w:rsidRDefault="00247999" w:rsidP="00247999">
      <w:pPr>
        <w:pStyle w:val="Comments"/>
      </w:pPr>
      <w:r>
        <w:t>Proposal 2</w:t>
      </w:r>
      <w:r>
        <w:tab/>
        <w:t>Use absolute UTC time to broadcast the time information, and changes of it should result in system information change notifications.</w:t>
      </w:r>
    </w:p>
    <w:p w:rsidR="00C25D81" w:rsidRDefault="00C25D81" w:rsidP="00C25D81">
      <w:pPr>
        <w:pStyle w:val="Doc-text2"/>
      </w:pPr>
      <w:r>
        <w:t>-</w:t>
      </w:r>
      <w:r>
        <w:tab/>
        <w:t>Xiaomi agrees on the first part, the second part defeats the purpose of the indication.</w:t>
      </w:r>
    </w:p>
    <w:p w:rsidR="00C25D81" w:rsidRDefault="00C25D81" w:rsidP="00C25D81">
      <w:pPr>
        <w:pStyle w:val="Doc-text2"/>
      </w:pPr>
      <w:r>
        <w:t>-</w:t>
      </w:r>
      <w:r>
        <w:tab/>
        <w:t>Oppo thinks the change necessarily need to trigger SI change</w:t>
      </w:r>
    </w:p>
    <w:p w:rsidR="00C25D81" w:rsidRDefault="00C25D81" w:rsidP="00C25D81">
      <w:pPr>
        <w:pStyle w:val="Doc-text2"/>
      </w:pPr>
      <w:r>
        <w:lastRenderedPageBreak/>
        <w:t>-</w:t>
      </w:r>
      <w:r>
        <w:tab/>
        <w:t>Panasonic/MTK support the proposal</w:t>
      </w:r>
    </w:p>
    <w:p w:rsidR="00EA109B" w:rsidRPr="00EA109B" w:rsidRDefault="00C25D81" w:rsidP="00EA109B">
      <w:pPr>
        <w:pStyle w:val="Agreement"/>
      </w:pPr>
      <w:r w:rsidRPr="00C25D81">
        <w:t>Use absolute UTC time to</w:t>
      </w:r>
      <w:r w:rsidR="00A66EB6">
        <w:t xml:space="preserve"> broadcast the (S&amp;F-&gt; normal mode) time information</w:t>
      </w:r>
      <w:r w:rsidR="00EA109B">
        <w:t>. When this information is broadcast and indicates a time in the future the UE can assume the NW is currently operating in S&amp;F mode (until the indicated S&amp;F-&gt; normal mode transition time).</w:t>
      </w:r>
    </w:p>
    <w:p w:rsidR="00A66EB6" w:rsidRDefault="00A66EB6" w:rsidP="00A66EB6">
      <w:pPr>
        <w:pStyle w:val="Doc-text2"/>
      </w:pPr>
      <w:r>
        <w:t>-</w:t>
      </w:r>
      <w:r>
        <w:tab/>
        <w:t>Nokia thinks that SIB31 is read on a timer base (validity time), not notification base. Xiaomi/HW agree</w:t>
      </w:r>
    </w:p>
    <w:p w:rsidR="00A66EB6" w:rsidRDefault="00A66EB6" w:rsidP="00A66EB6">
      <w:pPr>
        <w:pStyle w:val="Agreement"/>
      </w:pPr>
      <w:r>
        <w:t>A change to the (S&amp;F-&gt; normal mode) time indication shall not result in system information change notification</w:t>
      </w:r>
      <w:r w:rsidR="00406CF3">
        <w:t>. Legacy rules for acquiring SIB31 apply</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A66EB6" w:rsidRDefault="00A66EB6" w:rsidP="00A66EB6">
      <w:pPr>
        <w:pStyle w:val="Doc-text2"/>
      </w:pPr>
      <w:r>
        <w:t>-</w:t>
      </w:r>
      <w:r>
        <w:tab/>
        <w:t>Xiaomi thinks this is not needed as the UE should check if the cell is barred or not.</w:t>
      </w:r>
    </w:p>
    <w:p w:rsidR="00E635F1" w:rsidRDefault="00A66EB6" w:rsidP="00E635F1">
      <w:pPr>
        <w:pStyle w:val="Doc-text2"/>
      </w:pPr>
      <w:r>
        <w:t>-</w:t>
      </w:r>
      <w:r>
        <w:tab/>
        <w:t>Google thinks this is useful to trigger cell reselection if it does not su</w:t>
      </w:r>
      <w:r w:rsidR="00E635F1">
        <w:t>pport S&amp;F. Xiaomi thinks that if the cell still allows such UEs to access the cell then there is no need to trigger reselection</w:t>
      </w:r>
    </w:p>
    <w:p w:rsidR="00E635F1" w:rsidRDefault="00E635F1" w:rsidP="00E635F1">
      <w:pPr>
        <w:pStyle w:val="Doc-text2"/>
      </w:pPr>
      <w:r>
        <w:t>-</w:t>
      </w:r>
      <w:r>
        <w:tab/>
        <w:t>HW thinks that R19 UEs would not need this, T-service is sufficient.</w:t>
      </w:r>
    </w:p>
    <w:p w:rsidR="00E635F1" w:rsidRDefault="00E635F1" w:rsidP="00E635F1">
      <w:pPr>
        <w:pStyle w:val="Doc-text2"/>
      </w:pPr>
      <w:r>
        <w:t>-</w:t>
      </w:r>
      <w:r>
        <w:tab/>
        <w:t>CATT thinks this is not needed</w:t>
      </w:r>
    </w:p>
    <w:p w:rsidR="00E635F1" w:rsidRDefault="00E635F1" w:rsidP="00E635F1">
      <w:pPr>
        <w:pStyle w:val="Doc-text2"/>
      </w:pPr>
      <w:r>
        <w:t>-</w:t>
      </w:r>
      <w:r>
        <w:tab/>
        <w:t>ZTE thinks that an indication of the duration of normal mode (on top of the absolute time indication of S&amp;F mode -&gt; normal mode) would be more useful. Apple agrees</w:t>
      </w:r>
      <w:r w:rsidR="00EA109B">
        <w:t xml:space="preserve">. </w:t>
      </w:r>
    </w:p>
    <w:p w:rsidR="00EA109B" w:rsidRDefault="00EA109B" w:rsidP="00E635F1">
      <w:pPr>
        <w:pStyle w:val="Doc-text2"/>
      </w:pPr>
      <w:r>
        <w:t>-</w:t>
      </w:r>
      <w:r>
        <w:tab/>
        <w:t>CMCC thinks it’s better to use T-service</w:t>
      </w:r>
    </w:p>
    <w:p w:rsidR="00E635F1" w:rsidRDefault="00EA109B" w:rsidP="00E635F1">
      <w:pPr>
        <w:pStyle w:val="Doc-text2"/>
      </w:pPr>
      <w:r>
        <w:t>-</w:t>
      </w:r>
      <w:r>
        <w:tab/>
        <w:t>Nokia thinks this indication is not essential. Samsung agrees and also thinks we should not link this to T-service</w:t>
      </w:r>
    </w:p>
    <w:p w:rsidR="00EA109B" w:rsidRDefault="00EA109B" w:rsidP="00EA109B">
      <w:pPr>
        <w:pStyle w:val="Agreement"/>
      </w:pPr>
      <w:r>
        <w:t>Can come back to this proposal</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406CF3" w:rsidRDefault="00406CF3" w:rsidP="00247999">
      <w:pPr>
        <w:pStyle w:val="Comments"/>
        <w:rPr>
          <w:lang w:val="en-US" w:eastAsia="ko-KR"/>
        </w:rPr>
      </w:pPr>
    </w:p>
    <w:p w:rsidR="00247999" w:rsidRDefault="00A81062" w:rsidP="00247999">
      <w:pPr>
        <w:pStyle w:val="Doc-title"/>
      </w:pPr>
      <w:hyperlink r:id="rId156"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57"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58"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59"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60"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Pr="00A81638"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A81638" w:rsidRDefault="00A81638" w:rsidP="00A81638">
      <w:pPr>
        <w:pStyle w:val="Doc-text2"/>
        <w:rPr>
          <w:lang w:val="en-US" w:eastAsia="ko-KR"/>
        </w:rPr>
      </w:pPr>
    </w:p>
    <w:p w:rsidR="00A81638" w:rsidRDefault="00A81638" w:rsidP="00A81638">
      <w:pPr>
        <w:pStyle w:val="Doc-text2"/>
        <w:rPr>
          <w:lang w:val="en-US" w:eastAsia="ko-KR"/>
        </w:rPr>
      </w:pPr>
    </w:p>
    <w:p w:rsidR="00A81638" w:rsidRDefault="00A81638" w:rsidP="00A81638">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81638" w:rsidRP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rPr>
          <w:lang w:val="en-US" w:eastAsia="ko-KR"/>
        </w:rPr>
      </w:pPr>
      <w:r w:rsidRPr="00A81638">
        <w:rPr>
          <w:lang w:val="en-US" w:eastAsia="ko-KR"/>
        </w:rPr>
        <w:t>RAN2 currently assumes that a S&amp;F mode changes does not necessarily imply a MME change</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rPr>
          <w:lang w:val="en-US" w:eastAsia="ko-KR"/>
        </w:rPr>
      </w:pPr>
      <w:r w:rsidRPr="00A81638">
        <w:rPr>
          <w:lang w:val="en-US" w:eastAsia="ko-KR"/>
        </w:rPr>
        <w:t>The already agreed time information on transition from S&amp;F operation mode to normal mode is provided in SIB31 (can work on signalling optimizations in case the new time information and T-service would carry the same information)</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pPr>
      <w:r w:rsidRPr="00C25D81">
        <w:t>Use absolute UTC time to</w:t>
      </w:r>
      <w:r>
        <w:t xml:space="preserve"> broadcast the (S&amp;F-&gt; normal mode) time information. When this information is broadcast and indicates a time in the future the UE can assume the NW is currently operating in S&amp;F mode (until the indicated S&amp;F-&gt; normal mode transition time).</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pPr>
      <w:r>
        <w:t>A change to the (S&amp;F-&gt; normal mode) time indication shall not result in system information change notification. Legacy rules for acquiring SIB31 apply</w:t>
      </w:r>
    </w:p>
    <w:p w:rsidR="00A81638" w:rsidRDefault="00A81638" w:rsidP="00247999">
      <w:pPr>
        <w:pStyle w:val="Comments"/>
        <w:rPr>
          <w:lang w:val="en-US" w:eastAsia="ko-KR"/>
        </w:rPr>
      </w:pPr>
    </w:p>
    <w:p w:rsidR="00A81638" w:rsidRDefault="00A81638" w:rsidP="00247999">
      <w:pPr>
        <w:pStyle w:val="Comments"/>
        <w:rPr>
          <w:lang w:val="en-US" w:eastAsia="ko-KR"/>
        </w:rPr>
      </w:pPr>
    </w:p>
    <w:p w:rsidR="00247999" w:rsidRDefault="00A81062" w:rsidP="00247999">
      <w:pPr>
        <w:pStyle w:val="Doc-title"/>
      </w:pPr>
      <w:hyperlink r:id="rId161"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62"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63"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64"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65"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66"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67"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68"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69"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70"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71"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72"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73"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74"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75"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76"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77"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78"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79"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80"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81"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82"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2F638C" w:rsidRDefault="002F638C" w:rsidP="002F638C">
      <w:pPr>
        <w:pStyle w:val="Comments"/>
      </w:pPr>
    </w:p>
    <w:p w:rsidR="002F638C" w:rsidRDefault="002F638C" w:rsidP="002F638C">
      <w:pPr>
        <w:pStyle w:val="Doc-text2"/>
      </w:pPr>
      <w:r>
        <w:t>-</w:t>
      </w:r>
      <w:r>
        <w:tab/>
        <w:t xml:space="preserve">CATT supports this (apart from OCC aspects). </w:t>
      </w:r>
    </w:p>
    <w:p w:rsidR="00AB6485" w:rsidRDefault="00AB6485" w:rsidP="002F638C">
      <w:pPr>
        <w:pStyle w:val="Doc-text2"/>
      </w:pPr>
      <w:r>
        <w:t>-</w:t>
      </w:r>
      <w:r>
        <w:tab/>
        <w:t>vivo and QC think we should ask RAN1 about this</w:t>
      </w:r>
    </w:p>
    <w:p w:rsidR="00AB6485" w:rsidRDefault="00AB6485" w:rsidP="002F638C">
      <w:pPr>
        <w:pStyle w:val="Doc-text2"/>
      </w:pPr>
      <w:r>
        <w:t>-</w:t>
      </w:r>
      <w:r>
        <w:tab/>
        <w:t>Xiaomi thinks we should ask RAN1</w:t>
      </w:r>
    </w:p>
    <w:p w:rsidR="002F638C" w:rsidRDefault="00AB6485" w:rsidP="002F638C">
      <w:pPr>
        <w:pStyle w:val="Doc-text2"/>
      </w:pPr>
      <w:r>
        <w:t>-</w:t>
      </w:r>
      <w:r>
        <w:tab/>
        <w:t xml:space="preserve">MTK thinks this a good baseline but we should ask </w:t>
      </w:r>
    </w:p>
    <w:p w:rsidR="002F638C" w:rsidRDefault="002F638C" w:rsidP="002F638C">
      <w:pPr>
        <w:pStyle w:val="Doc-text2"/>
      </w:pPr>
    </w:p>
    <w:p w:rsidR="002F638C" w:rsidRDefault="00AB6485" w:rsidP="002F638C">
      <w:pPr>
        <w:pStyle w:val="Agreement"/>
      </w:pPr>
      <w:r>
        <w:t>RAN2 assumes that a</w:t>
      </w:r>
      <w:r w:rsidR="002F638C">
        <w:t xml:space="preserve">t least the following will </w:t>
      </w:r>
      <w:r w:rsidR="00D7440F">
        <w:t xml:space="preserve">be </w:t>
      </w:r>
      <w:r w:rsidR="002F638C">
        <w:t xml:space="preserve">part of </w:t>
      </w:r>
      <w:r w:rsidR="00D7440F">
        <w:t xml:space="preserve">the </w:t>
      </w:r>
      <w:r w:rsidR="002F638C">
        <w:t>shared reso</w:t>
      </w:r>
      <w:r w:rsidR="00D7440F">
        <w:t>urces configuration for CB-msg3 (FFS on other aspects)</w:t>
      </w:r>
    </w:p>
    <w:p w:rsidR="002F638C" w:rsidRDefault="002F638C" w:rsidP="00D7440F">
      <w:pPr>
        <w:pStyle w:val="Agreement"/>
        <w:numPr>
          <w:ilvl w:val="0"/>
          <w:numId w:val="0"/>
        </w:numPr>
        <w:ind w:left="2159" w:hanging="540"/>
      </w:pPr>
      <w:r>
        <w:t>-</w:t>
      </w:r>
      <w:r>
        <w:tab/>
        <w:t>Time domain resources for (N)PUSCH occasions: periodicity and start time (e.g., start subframe, start SFN)</w:t>
      </w:r>
    </w:p>
    <w:p w:rsidR="002F638C" w:rsidRDefault="002F638C" w:rsidP="002F638C">
      <w:pPr>
        <w:pStyle w:val="Agreement"/>
        <w:numPr>
          <w:ilvl w:val="0"/>
          <w:numId w:val="0"/>
        </w:numPr>
        <w:ind w:left="1619"/>
      </w:pPr>
      <w:r>
        <w:t>-</w:t>
      </w:r>
      <w:r>
        <w:tab/>
        <w:t>Frequency domain r</w:t>
      </w:r>
      <w:r w:rsidR="00AB6485">
        <w:t>esources for (N)PUSCH occasions</w:t>
      </w:r>
      <w:r>
        <w:t xml:space="preserve"> </w:t>
      </w:r>
    </w:p>
    <w:p w:rsidR="002F638C" w:rsidRDefault="002F638C" w:rsidP="002F638C">
      <w:pPr>
        <w:pStyle w:val="Agreement"/>
        <w:numPr>
          <w:ilvl w:val="0"/>
          <w:numId w:val="0"/>
        </w:numPr>
        <w:ind w:left="1619"/>
      </w:pPr>
      <w:r>
        <w:t>-</w:t>
      </w:r>
      <w:r>
        <w:tab/>
        <w:t>repetition number</w:t>
      </w:r>
    </w:p>
    <w:p w:rsidR="002F638C" w:rsidRDefault="002F638C" w:rsidP="002F638C">
      <w:pPr>
        <w:pStyle w:val="Agreement"/>
        <w:numPr>
          <w:ilvl w:val="0"/>
          <w:numId w:val="0"/>
        </w:numPr>
        <w:ind w:left="1619"/>
      </w:pPr>
      <w:r>
        <w:t>-</w:t>
      </w:r>
      <w:r>
        <w:tab/>
        <w:t>(N)PDCCH resource</w:t>
      </w:r>
    </w:p>
    <w:p w:rsidR="00AB6485" w:rsidRDefault="00D7440F" w:rsidP="00D7440F">
      <w:pPr>
        <w:pStyle w:val="Agreement"/>
        <w:numPr>
          <w:ilvl w:val="0"/>
          <w:numId w:val="0"/>
        </w:numPr>
        <w:ind w:left="1619"/>
      </w:pPr>
      <w:r>
        <w:t>-</w:t>
      </w:r>
      <w:r>
        <w:tab/>
        <w:t>MCS</w:t>
      </w:r>
    </w:p>
    <w:p w:rsidR="00AB6485" w:rsidRPr="00AB6485" w:rsidRDefault="00AB6485" w:rsidP="00AB6485">
      <w:pPr>
        <w:pStyle w:val="Agreement"/>
      </w:pPr>
      <w:r>
        <w:t>Continue in offline</w:t>
      </w:r>
      <w:r w:rsidR="00F343FC">
        <w:t xml:space="preserve"> 305 to </w:t>
      </w:r>
      <w:r>
        <w:t>discuss resource configuration aspects</w:t>
      </w:r>
    </w:p>
    <w:p w:rsidR="002F638C" w:rsidRDefault="002F638C" w:rsidP="009D7E25">
      <w:pPr>
        <w:pStyle w:val="Doc-text2"/>
        <w:ind w:left="0" w:firstLine="0"/>
      </w:pPr>
    </w:p>
    <w:p w:rsidR="003E2391" w:rsidRDefault="003E2391" w:rsidP="003E2391">
      <w:pPr>
        <w:pStyle w:val="Comments"/>
      </w:pPr>
      <w:r>
        <w:lastRenderedPageBreak/>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9D7E25" w:rsidRDefault="009D7E25" w:rsidP="009D7E25">
      <w:pPr>
        <w:pStyle w:val="Agreement"/>
      </w:pPr>
      <w:r>
        <w:t>For CB-msg3 transmission, for eMTC NTN, up to three separate RSRP thresholds (</w:t>
      </w:r>
      <w:r w:rsidR="006F331C">
        <w:t xml:space="preserve">on top of the minimum RSRP threshold and </w:t>
      </w:r>
      <w:r>
        <w:t xml:space="preserve">possibly different from the thresholds for PRACH) can be supported for achieving at most 4 CE levels; for NB-IoT NTN, up to two separate RSRP thresholds </w:t>
      </w:r>
      <w:r w:rsidR="006F331C">
        <w:t xml:space="preserve">(on top of the minimum RSRP threshold possibly different from the thresholds for PRACH) </w:t>
      </w:r>
      <w:r>
        <w:t>can be supported for</w:t>
      </w:r>
      <w:r w:rsidR="006F331C">
        <w:t xml:space="preserve"> achieving at most 3 repetition</w:t>
      </w:r>
      <w:r>
        <w:t xml:space="preserv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183"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t>terminology</w:t>
      </w:r>
    </w:p>
    <w:p w:rsidR="00EB5F3A" w:rsidRDefault="00EB5F3A" w:rsidP="00EB5F3A">
      <w:pPr>
        <w:pStyle w:val="Comments"/>
      </w:pPr>
      <w:r>
        <w:lastRenderedPageBreak/>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6F331C" w:rsidRDefault="006F331C" w:rsidP="006F331C">
      <w:pPr>
        <w:pStyle w:val="Doc-text2"/>
      </w:pPr>
      <w:r>
        <w:t>-</w:t>
      </w:r>
      <w:r>
        <w:tab/>
        <w:t>Xiaomi thinks the UE should start the receiving window after the first transmission + RTT</w:t>
      </w:r>
    </w:p>
    <w:p w:rsidR="006F331C" w:rsidRDefault="006F331C" w:rsidP="006F331C">
      <w:pPr>
        <w:pStyle w:val="Doc-text2"/>
      </w:pPr>
      <w:r>
        <w:t>-</w:t>
      </w:r>
      <w:r>
        <w:tab/>
        <w:t xml:space="preserve">Samsung thinks this would simplify the procedure and supports the proposal. QC agrees and thinks this helps msg4 </w:t>
      </w:r>
      <w:r w:rsidR="00C90192">
        <w:t>definition. NEC also supports</w:t>
      </w:r>
    </w:p>
    <w:p w:rsidR="00C90192" w:rsidRDefault="00C90192" w:rsidP="006F331C">
      <w:pPr>
        <w:pStyle w:val="Doc-text2"/>
      </w:pPr>
      <w:r>
        <w:t>-</w:t>
      </w:r>
      <w:r>
        <w:tab/>
        <w:t>HW prefers multiple window solution. CATT agrees</w:t>
      </w:r>
    </w:p>
    <w:p w:rsidR="00C90192" w:rsidRDefault="00C90192" w:rsidP="006F331C">
      <w:pPr>
        <w:pStyle w:val="Doc-text2"/>
      </w:pPr>
      <w:r>
        <w:t>-</w:t>
      </w:r>
      <w:r>
        <w:tab/>
        <w:t>Nokia wonders what the DSA window is</w:t>
      </w:r>
    </w:p>
    <w:p w:rsidR="006F331C" w:rsidRDefault="00C90192" w:rsidP="006F331C">
      <w:pPr>
        <w:pStyle w:val="Doc-text2"/>
      </w:pPr>
      <w:r>
        <w:t>-</w:t>
      </w:r>
      <w:r>
        <w:tab/>
        <w:t>MTK thinks we need to discuss 3 aspects;</w:t>
      </w:r>
    </w:p>
    <w:p w:rsidR="00C90192" w:rsidRDefault="00C90192" w:rsidP="006F331C">
      <w:pPr>
        <w:pStyle w:val="Doc-text2"/>
      </w:pPr>
      <w:r>
        <w:tab/>
        <w:t>-</w:t>
      </w:r>
      <w:r>
        <w:tab/>
        <w:t>transmission window (sliding or fixed)</w:t>
      </w:r>
    </w:p>
    <w:p w:rsidR="00C90192" w:rsidRDefault="00C90192" w:rsidP="006F331C">
      <w:pPr>
        <w:pStyle w:val="Doc-text2"/>
      </w:pPr>
      <w:r>
        <w:tab/>
        <w:t>-</w:t>
      </w:r>
      <w:r>
        <w:tab/>
        <w:t>monitoring window</w:t>
      </w:r>
    </w:p>
    <w:p w:rsidR="00C90192" w:rsidRDefault="00C90192" w:rsidP="006F331C">
      <w:pPr>
        <w:pStyle w:val="Doc-text2"/>
      </w:pPr>
      <w:r>
        <w:tab/>
        <w:t>-</w:t>
      </w:r>
      <w:r>
        <w:tab/>
        <w:t>1 or multiple RNTI</w:t>
      </w:r>
    </w:p>
    <w:p w:rsidR="00C90192" w:rsidRDefault="00C90192" w:rsidP="006F331C">
      <w:pPr>
        <w:pStyle w:val="Doc-text2"/>
      </w:pPr>
      <w:r>
        <w:t>-</w:t>
      </w:r>
      <w:r>
        <w:tab/>
        <w:t>IDC thinks we should favour capacity improvements</w:t>
      </w:r>
    </w:p>
    <w:p w:rsidR="00C90192" w:rsidRPr="00C90192" w:rsidRDefault="00C90192" w:rsidP="008467D7">
      <w:pPr>
        <w:pStyle w:val="Agreement"/>
      </w:pPr>
      <w:r>
        <w:t xml:space="preserve">Continue in offline 306 </w:t>
      </w:r>
    </w:p>
    <w:p w:rsidR="00C90192" w:rsidRDefault="00C90192" w:rsidP="006F331C">
      <w:pPr>
        <w:pStyle w:val="Doc-text2"/>
      </w:pP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8D7E0B" w:rsidRDefault="008D7E0B" w:rsidP="008D7E0B">
      <w:pPr>
        <w:pStyle w:val="Agreement"/>
      </w:pPr>
      <w:r>
        <w:t>Agreed</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t>Proposal 22</w:t>
      </w:r>
      <w:r>
        <w:tab/>
        <w:t>The UE shall use the cell specific Koffset for the CB EDT feature, regardless of if it has a UE specific Koffset or not.</w:t>
      </w:r>
    </w:p>
    <w:p w:rsidR="00EB5F3A" w:rsidRDefault="00EB5F3A" w:rsidP="00EB5F3A">
      <w:pPr>
        <w:pStyle w:val="Comments"/>
      </w:pPr>
      <w:r>
        <w:lastRenderedPageBreak/>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F343FC" w:rsidRPr="003E2391" w:rsidRDefault="00F343FC" w:rsidP="003E2391">
      <w:pPr>
        <w:pStyle w:val="Doc-text2"/>
      </w:pPr>
    </w:p>
    <w:p w:rsidR="00247999" w:rsidRPr="003954EC" w:rsidRDefault="00A81062" w:rsidP="00247999">
      <w:pPr>
        <w:pStyle w:val="Doc-title"/>
      </w:pPr>
      <w:hyperlink r:id="rId184"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8D7E0B" w:rsidRDefault="008D7E0B" w:rsidP="008D7E0B">
      <w:pPr>
        <w:pStyle w:val="Doc-text2"/>
      </w:pPr>
      <w:r>
        <w:t>-</w:t>
      </w:r>
      <w:r>
        <w:tab/>
        <w:t>vivo thinks this is related to how many reception window we support: this would only work in case we have one window. Oppo thinks this would work in any case</w:t>
      </w:r>
    </w:p>
    <w:p w:rsidR="008D7E0B" w:rsidRDefault="008D7E0B" w:rsidP="008D7E0B">
      <w:pPr>
        <w:pStyle w:val="Doc-text2"/>
      </w:pPr>
      <w:r>
        <w:t>-</w:t>
      </w:r>
      <w:r>
        <w:tab/>
        <w:t>Xiaomi thinks this is related to how RNTI is designed</w:t>
      </w:r>
    </w:p>
    <w:p w:rsidR="00012A4B" w:rsidRDefault="00012A4B" w:rsidP="00012A4B">
      <w:pPr>
        <w:pStyle w:val="Agreement"/>
      </w:pPr>
      <w:r>
        <w:t xml:space="preserve">Working assumption: One </w:t>
      </w:r>
      <w:r w:rsidRPr="00012A4B">
        <w:t xml:space="preserve">CB-MSG4 </w:t>
      </w:r>
      <w:r>
        <w:t xml:space="preserve">can target </w:t>
      </w:r>
      <w:r w:rsidR="00766668">
        <w:t>multiple UEs simultaneously (FFS on the details)</w:t>
      </w:r>
    </w:p>
    <w:p w:rsidR="008D7E0B"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t>Proposal 7: RRC messages of UEs which have NAS payload should be placed first in the sequence of RRC messages.</w:t>
      </w:r>
    </w:p>
    <w:p w:rsidR="00E53C0F" w:rsidRDefault="00E53C0F" w:rsidP="00E53C0F">
      <w:pPr>
        <w:pStyle w:val="Comments"/>
      </w:pPr>
      <w:r>
        <w:lastRenderedPageBreak/>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185" w:tooltip="C:Data3GPPExtractsR2-2501265.docx" w:history="1">
        <w:r w:rsidR="00247999" w:rsidRPr="00AC7DC6">
          <w:rPr>
            <w:rStyle w:val="Hyperlink"/>
          </w:rPr>
          <w:t>R2-25</w:t>
        </w:r>
        <w:r w:rsidR="00247999" w:rsidRPr="00AC7DC6">
          <w:rPr>
            <w:rStyle w:val="Hyperlink"/>
          </w:rPr>
          <w:t>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0E1C77" w:rsidRDefault="000E1C77" w:rsidP="000E1C77">
      <w:pPr>
        <w:pStyle w:val="Doc-text2"/>
        <w:rPr>
          <w:lang w:val="en-US" w:eastAsia="ko-KR"/>
        </w:rPr>
      </w:pPr>
      <w:r>
        <w:rPr>
          <w:lang w:val="en-US" w:eastAsia="ko-KR"/>
        </w:rPr>
        <w:t>-</w:t>
      </w:r>
      <w:r>
        <w:rPr>
          <w:lang w:val="en-US" w:eastAsia="ko-KR"/>
        </w:rPr>
        <w:tab/>
        <w:t>QC thinks this is useful also for DSA</w:t>
      </w:r>
    </w:p>
    <w:p w:rsidR="000E1C77" w:rsidRDefault="000E1C77" w:rsidP="000E1C77">
      <w:pPr>
        <w:pStyle w:val="Doc-text2"/>
        <w:rPr>
          <w:lang w:val="en-US" w:eastAsia="ko-KR"/>
        </w:rPr>
      </w:pPr>
      <w:r>
        <w:rPr>
          <w:lang w:val="en-US" w:eastAsia="ko-KR"/>
        </w:rPr>
        <w:t>-</w:t>
      </w:r>
      <w:r>
        <w:rPr>
          <w:lang w:val="en-US" w:eastAsia="ko-KR"/>
        </w:rPr>
        <w:tab/>
        <w:t>HW is not convinced about the benefits and thinks this does not come for free.</w:t>
      </w:r>
    </w:p>
    <w:p w:rsidR="000E1C77" w:rsidRDefault="000E1C77" w:rsidP="000E1C77">
      <w:pPr>
        <w:pStyle w:val="Doc-text2"/>
        <w:rPr>
          <w:lang w:val="en-US" w:eastAsia="ko-KR"/>
        </w:rPr>
      </w:pPr>
      <w:r>
        <w:rPr>
          <w:lang w:val="en-US" w:eastAsia="ko-KR"/>
        </w:rPr>
        <w:t>-</w:t>
      </w:r>
      <w:r>
        <w:rPr>
          <w:lang w:val="en-US" w:eastAsia="ko-KR"/>
        </w:rPr>
        <w:tab/>
        <w:t>IDC thinks that using a pseudo-random stra</w:t>
      </w:r>
      <w:r w:rsidR="0018075A">
        <w:rPr>
          <w:lang w:val="en-US" w:eastAsia="ko-KR"/>
        </w:rPr>
        <w:t>tegy is not something new.</w:t>
      </w:r>
    </w:p>
    <w:p w:rsidR="0018075A" w:rsidRDefault="0018075A" w:rsidP="0018075A">
      <w:pPr>
        <w:pStyle w:val="Agreement"/>
        <w:rPr>
          <w:lang w:val="en-US" w:eastAsia="ko-KR"/>
        </w:rPr>
      </w:pPr>
      <w:r>
        <w:rPr>
          <w:lang w:val="en-US" w:eastAsia="ko-KR"/>
        </w:rPr>
        <w:t>Can come back to this in the next meeting</w:t>
      </w:r>
    </w:p>
    <w:p w:rsidR="000E1C77" w:rsidRDefault="000E1C77" w:rsidP="000E1C77">
      <w:pPr>
        <w:pStyle w:val="Doc-text2"/>
        <w:rPr>
          <w:lang w:val="en-US" w:eastAsia="ko-KR"/>
        </w:rPr>
      </w:pPr>
    </w:p>
    <w:p w:rsidR="00F343FC" w:rsidRDefault="00F343FC" w:rsidP="00247999">
      <w:pPr>
        <w:pStyle w:val="Comments"/>
        <w:rPr>
          <w:lang w:val="en-US" w:eastAsia="ko-KR"/>
        </w:rPr>
      </w:pPr>
    </w:p>
    <w:p w:rsidR="00F343FC" w:rsidRDefault="00F343FC" w:rsidP="00F343FC">
      <w:pPr>
        <w:pStyle w:val="EmailDiscussion"/>
      </w:pPr>
      <w:r>
        <w:t>[AT129][305][R19 IoT NTN] CB-msg3 parameters (Ericsson)</w:t>
      </w:r>
    </w:p>
    <w:p w:rsidR="00F343FC" w:rsidRDefault="00F343FC" w:rsidP="00F343FC">
      <w:pPr>
        <w:pStyle w:val="EmailDiscussion2"/>
        <w:ind w:left="1619" w:firstLine="0"/>
      </w:pPr>
      <w:r>
        <w:t xml:space="preserve">Scope: discuss CB-msg3 resource configuration parameters </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w:t>
      </w:r>
      <w:r w:rsidR="00FF760E">
        <w:t>adline for rapporteur's summary</w:t>
      </w:r>
      <w:r>
        <w:t xml:space="preserve"> (in R2-2501419):  Friday 2025-02-21 08:00</w:t>
      </w:r>
    </w:p>
    <w:p w:rsidR="00F343FC" w:rsidRDefault="00F343FC" w:rsidP="00F343FC">
      <w:pPr>
        <w:pStyle w:val="Doc-text2"/>
      </w:pPr>
    </w:p>
    <w:p w:rsidR="00F343FC" w:rsidRDefault="00F343FC" w:rsidP="00F343FC">
      <w:pPr>
        <w:pStyle w:val="Doc-text2"/>
      </w:pPr>
    </w:p>
    <w:p w:rsidR="008467D7" w:rsidRDefault="00F343FC" w:rsidP="008467D7">
      <w:pPr>
        <w:pStyle w:val="Doc-title"/>
      </w:pPr>
      <w:r>
        <w:t>R2-2501419</w:t>
      </w:r>
      <w:r>
        <w:tab/>
        <w:t>Report of [AT129][305][R19 IoT</w:t>
      </w:r>
      <w:r w:rsidRPr="00BD7BD4">
        <w:t xml:space="preserve"> NTN] </w:t>
      </w:r>
      <w:r>
        <w:t>CB-msg3 parameters</w:t>
      </w:r>
      <w:r>
        <w:tab/>
        <w:t>Ericsson</w:t>
      </w:r>
      <w:r>
        <w:tab/>
        <w:t>discussion</w:t>
      </w:r>
      <w:r>
        <w:tab/>
        <w:t>Rel-19</w:t>
      </w:r>
      <w:r>
        <w:tab/>
        <w:t>IoT_NTN_Ph3-Core</w:t>
      </w:r>
    </w:p>
    <w:p w:rsidR="008467D7" w:rsidRPr="008467D7" w:rsidRDefault="008467D7" w:rsidP="008467D7">
      <w:pPr>
        <w:pStyle w:val="ComeBack"/>
      </w:pPr>
      <w:r>
        <w:t>CB Friday</w:t>
      </w:r>
    </w:p>
    <w:p w:rsidR="00F343FC" w:rsidRDefault="00F343FC" w:rsidP="00F343FC">
      <w:pPr>
        <w:pStyle w:val="Doc-text2"/>
      </w:pPr>
    </w:p>
    <w:p w:rsidR="00F343FC" w:rsidRDefault="00F343FC" w:rsidP="00F343FC">
      <w:pPr>
        <w:pStyle w:val="Doc-text2"/>
      </w:pPr>
    </w:p>
    <w:p w:rsidR="00F343FC" w:rsidRDefault="00F343FC" w:rsidP="00F343FC">
      <w:pPr>
        <w:pStyle w:val="EmailDiscussion"/>
      </w:pPr>
      <w:r>
        <w:t xml:space="preserve">[AT129][306][R19 IoT NTN] </w:t>
      </w:r>
      <w:r w:rsidR="002302E1">
        <w:t>TX and RX window for CB-msg3 (Mediatek</w:t>
      </w:r>
      <w:r>
        <w:t>)</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Deadline for rapporteur'</w:t>
      </w:r>
      <w:r w:rsidR="002302E1">
        <w:t>s summary (in R2-2501420</w:t>
      </w:r>
      <w:r>
        <w:t>):  Friday 2025-02-21 08:00</w:t>
      </w:r>
    </w:p>
    <w:p w:rsidR="00F343FC" w:rsidRDefault="00F343FC" w:rsidP="00F343FC">
      <w:pPr>
        <w:pStyle w:val="Doc-text2"/>
      </w:pPr>
    </w:p>
    <w:p w:rsidR="00F343FC" w:rsidRDefault="00F343FC" w:rsidP="00F343FC">
      <w:pPr>
        <w:pStyle w:val="Doc-text2"/>
      </w:pPr>
    </w:p>
    <w:p w:rsidR="00F343FC" w:rsidRDefault="002302E1" w:rsidP="00F343FC">
      <w:pPr>
        <w:pStyle w:val="Doc-title"/>
      </w:pPr>
      <w:r>
        <w:t>R2-2501420</w:t>
      </w:r>
      <w:r>
        <w:tab/>
        <w:t>Report of [AT129][306</w:t>
      </w:r>
      <w:r w:rsidR="00F343FC">
        <w:t>][R19 IoT</w:t>
      </w:r>
      <w:r w:rsidR="00F343FC" w:rsidRPr="00BD7BD4">
        <w:t xml:space="preserve"> NTN] </w:t>
      </w:r>
      <w:r>
        <w:t>TX and RX window for CB-msg3</w:t>
      </w:r>
      <w:r w:rsidR="00F343FC">
        <w:tab/>
      </w:r>
      <w:r>
        <w:t>Mediatek</w:t>
      </w:r>
      <w:r>
        <w:tab/>
      </w:r>
      <w:r w:rsidR="00F343FC">
        <w:t>discussion</w:t>
      </w:r>
      <w:r w:rsidR="00F343FC">
        <w:tab/>
        <w:t>Rel-19</w:t>
      </w:r>
      <w:r w:rsidR="00F343FC">
        <w:tab/>
        <w:t>IoT_NTN_Ph3-Core</w:t>
      </w:r>
    </w:p>
    <w:p w:rsidR="008467D7" w:rsidRPr="008467D7" w:rsidRDefault="008467D7" w:rsidP="008467D7">
      <w:pPr>
        <w:pStyle w:val="ComeBack"/>
      </w:pPr>
      <w:r>
        <w:t>CB Friday</w:t>
      </w:r>
    </w:p>
    <w:p w:rsidR="00766668" w:rsidRDefault="00766668" w:rsidP="00766668">
      <w:pPr>
        <w:pStyle w:val="Doc-text2"/>
        <w:ind w:left="0" w:firstLine="0"/>
      </w:pPr>
    </w:p>
    <w:p w:rsidR="00766668" w:rsidRDefault="00766668" w:rsidP="00F343FC">
      <w:pPr>
        <w:pStyle w:val="Doc-text2"/>
      </w:pPr>
    </w:p>
    <w:p w:rsidR="00766668" w:rsidRDefault="00766668" w:rsidP="00766668">
      <w:pPr>
        <w:pStyle w:val="Doc-text2"/>
        <w:pBdr>
          <w:top w:val="single" w:sz="4" w:space="1" w:color="auto"/>
          <w:left w:val="single" w:sz="4" w:space="4" w:color="auto"/>
          <w:bottom w:val="single" w:sz="4" w:space="1" w:color="auto"/>
          <w:right w:val="single" w:sz="4" w:space="4" w:color="auto"/>
        </w:pBdr>
      </w:pPr>
      <w:r>
        <w:t>Agreements: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1.</w:t>
      </w:r>
      <w:r>
        <w:tab/>
        <w:t xml:space="preserve">It is FFS if separate CB-msg3 resources would be needed for CB-msg-3 using OCC or if the same CB-msg3 resources could be used </w:t>
      </w:r>
    </w:p>
    <w:p w:rsidR="00766668" w:rsidRDefault="00766668" w:rsidP="00766668">
      <w:pPr>
        <w:pStyle w:val="Doc-text2"/>
        <w:pBdr>
          <w:top w:val="single" w:sz="4" w:space="1" w:color="auto"/>
          <w:left w:val="single" w:sz="4" w:space="4" w:color="auto"/>
          <w:bottom w:val="single" w:sz="4" w:space="1" w:color="auto"/>
          <w:right w:val="single" w:sz="4" w:space="4" w:color="auto"/>
        </w:pBdr>
      </w:pPr>
      <w:r>
        <w:t>2.</w:t>
      </w:r>
      <w:r>
        <w:tab/>
        <w:t>RAN2 assumes that one possibility to take power imbalance under control is to define RSRP ranges that need to be respected to transmit CB-msg3 using OCC</w:t>
      </w:r>
    </w:p>
    <w:p w:rsidR="00766668" w:rsidRDefault="00766668" w:rsidP="00766668">
      <w:pPr>
        <w:pStyle w:val="Doc-text2"/>
        <w:pBdr>
          <w:top w:val="single" w:sz="4" w:space="1" w:color="auto"/>
          <w:left w:val="single" w:sz="4" w:space="4" w:color="auto"/>
          <w:bottom w:val="single" w:sz="4" w:space="1" w:color="auto"/>
          <w:right w:val="single" w:sz="4" w:space="4" w:color="auto"/>
        </w:pBdr>
      </w:pPr>
      <w:r>
        <w:t>3.</w:t>
      </w:r>
      <w:r>
        <w:tab/>
        <w:t>RAN2 assumes that at least the following will be part of the shared resources configuration for CB-msg3 (FFS on other aspects)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repetition number</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(N)PDCCH resource</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MCS</w:t>
      </w:r>
    </w:p>
    <w:p w:rsidR="00766668" w:rsidRDefault="00766668" w:rsidP="00766668">
      <w:pPr>
        <w:pStyle w:val="Doc-text2"/>
        <w:pBdr>
          <w:top w:val="single" w:sz="4" w:space="1" w:color="auto"/>
          <w:left w:val="single" w:sz="4" w:space="4" w:color="auto"/>
          <w:bottom w:val="single" w:sz="4" w:space="1" w:color="auto"/>
          <w:right w:val="single" w:sz="4" w:space="4" w:color="auto"/>
        </w:pBdr>
      </w:pPr>
      <w:r>
        <w:lastRenderedPageBreak/>
        <w:t>4.</w:t>
      </w:r>
      <w:r>
        <w:tab/>
      </w:r>
      <w:r w:rsidRPr="00766668">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rsidR="00766668" w:rsidRDefault="00766668" w:rsidP="00766668">
      <w:pPr>
        <w:pStyle w:val="Doc-text2"/>
        <w:pBdr>
          <w:top w:val="single" w:sz="4" w:space="1" w:color="auto"/>
          <w:left w:val="single" w:sz="4" w:space="4" w:color="auto"/>
          <w:bottom w:val="single" w:sz="4" w:space="1" w:color="auto"/>
          <w:right w:val="single" w:sz="4" w:space="4" w:color="auto"/>
        </w:pBdr>
      </w:pPr>
      <w:r>
        <w:t>5.</w:t>
      </w:r>
      <w:r>
        <w:tab/>
      </w:r>
      <w:r w:rsidRPr="00766668">
        <w:t>The UE shall at most have one ongoing CB EDT procedure at any time.</w:t>
      </w:r>
    </w:p>
    <w:p w:rsidR="00766668" w:rsidRDefault="00766668" w:rsidP="00766668">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rsidR="00766668" w:rsidRDefault="00766668" w:rsidP="00766668">
      <w:pPr>
        <w:pStyle w:val="Doc-text2"/>
        <w:numPr>
          <w:ilvl w:val="0"/>
          <w:numId w:val="30"/>
        </w:numPr>
        <w:pBdr>
          <w:top w:val="single" w:sz="4" w:space="1" w:color="auto"/>
          <w:left w:val="single" w:sz="4" w:space="4" w:color="auto"/>
          <w:bottom w:val="single" w:sz="4" w:space="1" w:color="auto"/>
          <w:right w:val="single" w:sz="4" w:space="4" w:color="auto"/>
        </w:pBdr>
      </w:pPr>
      <w:r w:rsidRPr="00766668">
        <w:t>One CB-MSG4 can target multiple UEs simultaneously (FFS on the details)</w:t>
      </w:r>
    </w:p>
    <w:p w:rsidR="00766668" w:rsidRPr="00766668" w:rsidRDefault="00766668" w:rsidP="00766668">
      <w:pPr>
        <w:pStyle w:val="Doc-text2"/>
      </w:pPr>
    </w:p>
    <w:p w:rsidR="00F343FC" w:rsidRDefault="00F343FC" w:rsidP="00247999">
      <w:pPr>
        <w:pStyle w:val="Comments"/>
        <w:rPr>
          <w:lang w:val="en-US" w:eastAsia="ko-KR"/>
        </w:rPr>
      </w:pPr>
    </w:p>
    <w:p w:rsidR="00247999" w:rsidRDefault="00A81062" w:rsidP="00247999">
      <w:pPr>
        <w:pStyle w:val="Doc-title"/>
      </w:pPr>
      <w:hyperlink r:id="rId186"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187"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188"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189"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190"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191"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192"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193"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194"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195"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196"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97"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198"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199"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200"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01"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202"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203"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204"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205"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206"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207"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208"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lastRenderedPageBreak/>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t>Proposal 4</w:t>
      </w:r>
      <w:r>
        <w:tab/>
        <w:t>Introduce geographic information in ETWS notifications for geo-fencing in NTN cells.</w:t>
      </w:r>
    </w:p>
    <w:p w:rsidR="00563ECA" w:rsidRDefault="00563ECA" w:rsidP="00563ECA">
      <w:pPr>
        <w:pStyle w:val="Agreement"/>
      </w:pPr>
      <w:r>
        <w:t xml:space="preserve">Introduce geographic information in ETWS messages for geo-fencing in </w:t>
      </w:r>
      <w:r w:rsidR="000007E9">
        <w:t xml:space="preserve">IoT </w:t>
      </w:r>
      <w:r>
        <w:t>NTN cells.</w:t>
      </w:r>
    </w:p>
    <w:p w:rsidR="00E1597A" w:rsidRDefault="00E1597A" w:rsidP="00E1597A">
      <w:pPr>
        <w:pStyle w:val="Comments"/>
      </w:pPr>
      <w:r>
        <w:t>Proposal 5</w:t>
      </w:r>
      <w:r>
        <w:tab/>
        <w:t>Introduce the Warning Area Coordinates IE for ETWS to describe an emergency area in system information.</w:t>
      </w:r>
    </w:p>
    <w:p w:rsidR="00563ECA" w:rsidRDefault="00563ECA" w:rsidP="00563ECA">
      <w:pPr>
        <w:pStyle w:val="Agreement"/>
      </w:pPr>
      <w:r>
        <w:t>Agreed</w:t>
      </w:r>
    </w:p>
    <w:p w:rsidR="00E1597A" w:rsidRDefault="00E1597A" w:rsidP="00E1597A">
      <w:pPr>
        <w:pStyle w:val="Comments"/>
      </w:pPr>
      <w:r>
        <w:t>Proposal 6</w:t>
      </w:r>
      <w:r>
        <w:tab/>
        <w:t>Introduce the Warning Area Coordinates IE to existing ETWS SIBs, i.e., SIB10/11 (LTE) and SIB6/7 (NR).</w:t>
      </w:r>
    </w:p>
    <w:p w:rsidR="00563ECA" w:rsidRDefault="00563ECA" w:rsidP="00563ECA">
      <w:pPr>
        <w:pStyle w:val="Agreement"/>
      </w:pPr>
      <w:r w:rsidRPr="00563ECA">
        <w:t>Introduce the Warning Area Coordinates IE to existing ETWS SIBs, i.e., SIB10</w:t>
      </w:r>
      <w:r w:rsidR="000007E9">
        <w:t>-NB</w:t>
      </w:r>
      <w:r w:rsidRPr="00563ECA">
        <w:t>/11</w:t>
      </w:r>
      <w:r w:rsidR="000007E9">
        <w:t>-NB, without introducing the need for segmentation of SIB10-NB</w:t>
      </w:r>
    </w:p>
    <w:p w:rsidR="00E1597A" w:rsidRDefault="00E1597A" w:rsidP="00E1597A">
      <w:pPr>
        <w:pStyle w:val="Comments"/>
      </w:pPr>
      <w:r>
        <w:t>Proposal 7</w:t>
      </w:r>
      <w:r>
        <w:tab/>
        <w:t>For complex emergency area descriptions, RAN2 should consider introducing a new SIB with pre-configured emergency areas.</w:t>
      </w:r>
    </w:p>
    <w:p w:rsidR="000007E9" w:rsidRDefault="000007E9" w:rsidP="000007E9">
      <w:pPr>
        <w:pStyle w:val="Agreement"/>
      </w:pPr>
      <w:r>
        <w:t xml:space="preserve">We don’t introduce </w:t>
      </w:r>
      <w:r w:rsidR="005938CF">
        <w:t xml:space="preserve">a </w:t>
      </w:r>
      <w:r>
        <w:t>new SIB for carrying geographical information for emergency areas</w:t>
      </w:r>
    </w:p>
    <w:p w:rsidR="0037292A" w:rsidRDefault="000007E9" w:rsidP="003E1367">
      <w:pPr>
        <w:pStyle w:val="Agreement"/>
      </w:pPr>
      <w:r>
        <w:t xml:space="preserve">Send a LS to CT1 with RAN2 decisions (for both NR NTN and NB-IoT NTN) </w:t>
      </w:r>
      <w:r w:rsidR="00A0434D">
        <w:t>(discussed in offline 310)</w:t>
      </w:r>
    </w:p>
    <w:p w:rsidR="0037292A" w:rsidRDefault="0037292A" w:rsidP="00E1597A">
      <w:pPr>
        <w:pStyle w:val="Comments"/>
        <w:numPr>
          <w:ilvl w:val="0"/>
          <w:numId w:val="14"/>
        </w:numPr>
      </w:pPr>
      <w:r w:rsidRPr="00E1597A">
        <w:t>PWS reception during initial access</w:t>
      </w:r>
    </w:p>
    <w:p w:rsidR="00E1597A" w:rsidRDefault="00E1597A" w:rsidP="00E1597A">
      <w:pPr>
        <w:pStyle w:val="Comments"/>
      </w:pPr>
      <w:r>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209" w:tooltip="C:Data3GPPExtractsR2-2500535 PWS NB-IoT.docx" w:history="1">
        <w:r w:rsidRPr="00AC7DC6">
          <w:rPr>
            <w:rStyle w:val="Hyperlink"/>
          </w:rPr>
          <w:t>R2-2</w:t>
        </w:r>
        <w:r w:rsidRPr="00AC7DC6">
          <w:rPr>
            <w:rStyle w:val="Hyperlink"/>
          </w:rPr>
          <w:t>5</w:t>
        </w:r>
        <w:r w:rsidRPr="00AC7DC6">
          <w:rPr>
            <w:rStyle w:val="Hyperlink"/>
          </w:rPr>
          <w:t>0</w:t>
        </w:r>
        <w:r w:rsidRPr="00AC7DC6">
          <w:rPr>
            <w:rStyle w:val="Hyperlink"/>
          </w:rPr>
          <w:t>0</w:t>
        </w:r>
        <w:r w:rsidRPr="00AC7DC6">
          <w:rPr>
            <w:rStyle w:val="Hyperlink"/>
          </w:rPr>
          <w:t>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5A1FDC" w:rsidRDefault="00923A24" w:rsidP="00CB2B83">
      <w:pPr>
        <w:pStyle w:val="Doc-text2"/>
        <w:rPr>
          <w:lang w:val="en-US"/>
        </w:rPr>
      </w:pPr>
      <w:r>
        <w:rPr>
          <w:lang w:val="en-US"/>
        </w:rPr>
        <w:t>-</w:t>
      </w:r>
      <w:r>
        <w:rPr>
          <w:lang w:val="en-US"/>
        </w:rPr>
        <w:tab/>
      </w:r>
      <w:r w:rsidR="005938CF">
        <w:rPr>
          <w:lang w:val="en-US"/>
        </w:rPr>
        <w:t>CB Thursday to confirm whether, s</w:t>
      </w:r>
      <w:r w:rsidR="005A1FDC" w:rsidRPr="005A1FDC">
        <w:rPr>
          <w:lang w:val="en-US"/>
        </w:rPr>
        <w:t>ame as in NR and LTE, the maximum number of segments for SIB11</w:t>
      </w:r>
      <w:r w:rsidR="005A1FDC">
        <w:rPr>
          <w:lang w:val="en-US"/>
        </w:rPr>
        <w:t>-NB</w:t>
      </w:r>
      <w:r w:rsidR="005A1FDC" w:rsidRPr="005A1FDC">
        <w:rPr>
          <w:lang w:val="en-US"/>
        </w:rPr>
        <w:t>/12</w:t>
      </w:r>
      <w:r w:rsidR="005A1FDC">
        <w:rPr>
          <w:lang w:val="en-US"/>
        </w:rPr>
        <w:t>-NB</w:t>
      </w:r>
      <w:r w:rsidR="005A1FDC" w:rsidRPr="005A1FDC">
        <w:rPr>
          <w:lang w:val="en-US"/>
        </w:rPr>
        <w:t xml:space="preserve"> is 64 for NB-IoT.</w:t>
      </w:r>
    </w:p>
    <w:p w:rsidR="00AD2F24" w:rsidRDefault="00AD2F24" w:rsidP="00AD2F24">
      <w:pPr>
        <w:pStyle w:val="Doc-text2"/>
        <w:rPr>
          <w:lang w:val="en-US"/>
        </w:rPr>
      </w:pPr>
      <w:r>
        <w:rPr>
          <w:lang w:val="en-US"/>
        </w:rPr>
        <w:t>-</w:t>
      </w:r>
      <w:r>
        <w:rPr>
          <w:lang w:val="en-US"/>
        </w:rPr>
        <w:tab/>
        <w:t>QC thinks that for NB-IoT it’s not possible to go beyond 64</w:t>
      </w:r>
      <w:r w:rsidR="00AC520C">
        <w:rPr>
          <w:lang w:val="en-US"/>
        </w:rPr>
        <w:t xml:space="preserve"> because of bandwidth limitation and because, for NB-IoT NTN, all the segments could not be received in the same cell</w:t>
      </w:r>
    </w:p>
    <w:p w:rsidR="00AC520C" w:rsidRDefault="00AC520C" w:rsidP="00AD2F24">
      <w:pPr>
        <w:pStyle w:val="Doc-text2"/>
        <w:rPr>
          <w:lang w:val="en-US"/>
        </w:rPr>
      </w:pPr>
      <w:r>
        <w:rPr>
          <w:lang w:val="en-US"/>
        </w:rPr>
        <w:t>-</w:t>
      </w:r>
      <w:r>
        <w:rPr>
          <w:lang w:val="en-US"/>
        </w:rPr>
        <w:tab/>
        <w:t>In case of moving cells, Google thinks the UE could resume reception in the next cell</w:t>
      </w:r>
    </w:p>
    <w:p w:rsidR="00AC520C" w:rsidRDefault="00AC520C" w:rsidP="00AD2F24">
      <w:pPr>
        <w:pStyle w:val="Doc-text2"/>
        <w:rPr>
          <w:lang w:val="en-US"/>
        </w:rPr>
      </w:pPr>
      <w:r>
        <w:rPr>
          <w:lang w:val="en-US"/>
        </w:rPr>
        <w:t>-</w:t>
      </w:r>
      <w:r>
        <w:rPr>
          <w:lang w:val="en-US"/>
        </w:rPr>
        <w:tab/>
        <w:t>Samsung tends to agree with QC</w:t>
      </w:r>
    </w:p>
    <w:p w:rsidR="00AC520C" w:rsidRDefault="00AC520C" w:rsidP="00AC520C">
      <w:pPr>
        <w:pStyle w:val="Agreement"/>
        <w:rPr>
          <w:lang w:val="en-US"/>
        </w:rPr>
      </w:pPr>
      <w:r>
        <w:rPr>
          <w:lang w:val="en-US"/>
        </w:rPr>
        <w:t>Send a LS to CT1 and CT4 indicating that RAN2 currently supports a maximum of 64 segments for SIB11-NB and SIB12-NB with a maximum TBS of 680bits and asking to provide feedback if they think we need to work on changes to allow longer messages</w:t>
      </w:r>
      <w:r w:rsidR="00AB4B98">
        <w:rPr>
          <w:lang w:val="en-US"/>
        </w:rPr>
        <w:t xml:space="preserve"> (that would require more segments)</w:t>
      </w:r>
      <w:r>
        <w:rPr>
          <w:lang w:val="en-US"/>
        </w:rPr>
        <w:t xml:space="preserve">. </w:t>
      </w:r>
      <w:r w:rsidR="00E6069E">
        <w:rPr>
          <w:lang w:val="en-US"/>
        </w:rPr>
        <w:t xml:space="preserve">Also indicate some possible drawbacks </w:t>
      </w:r>
    </w:p>
    <w:p w:rsidR="00AC520C" w:rsidRPr="00923A24" w:rsidRDefault="00E6069E" w:rsidP="00923A24">
      <w:pPr>
        <w:pStyle w:val="Agreement"/>
        <w:rPr>
          <w:lang w:val="en-US"/>
        </w:rPr>
      </w:pPr>
      <w:r>
        <w:rPr>
          <w:lang w:val="en-US"/>
        </w:rPr>
        <w:t>D</w:t>
      </w:r>
      <w:r w:rsidR="00A0434D">
        <w:rPr>
          <w:lang w:val="en-US"/>
        </w:rPr>
        <w:t>iscuss the</w:t>
      </w:r>
      <w:r>
        <w:rPr>
          <w:lang w:val="en-US"/>
        </w:rPr>
        <w:t xml:space="preserve"> LS in offline </w:t>
      </w:r>
      <w:r w:rsidR="00A0434D">
        <w:rPr>
          <w:lang w:val="en-US"/>
        </w:rPr>
        <w:t>309</w:t>
      </w: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210"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lastRenderedPageBreak/>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211"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12"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t>Observation 7: WUS configuration helps to minimize downlink monitoring related energy consumption for UE configured with shorter eDRX cycle.</w:t>
      </w:r>
    </w:p>
    <w:p w:rsidR="00A33A86" w:rsidRDefault="00A33A86" w:rsidP="00A33A86">
      <w:pPr>
        <w:pStyle w:val="Comments"/>
      </w:pPr>
      <w:r>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A0434D" w:rsidRDefault="00A0434D" w:rsidP="00247999">
      <w:pPr>
        <w:pStyle w:val="Comments"/>
        <w:rPr>
          <w:lang w:val="en-US"/>
        </w:rPr>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831BCA" w:rsidRDefault="00831BCA" w:rsidP="00A0434D">
      <w:pPr>
        <w:pStyle w:val="EmailDiscussion2"/>
      </w:pPr>
    </w:p>
    <w:p w:rsidR="00831BCA" w:rsidRDefault="00831BCA" w:rsidP="00A0434D">
      <w:pPr>
        <w:pStyle w:val="EmailDiscussion2"/>
      </w:pPr>
    </w:p>
    <w:p w:rsidR="00831BCA" w:rsidRDefault="00831BCA" w:rsidP="00831BCA">
      <w:pPr>
        <w:pStyle w:val="Doc-title"/>
      </w:pPr>
      <w:r>
        <w:t>R2-2501529</w:t>
      </w:r>
      <w:r>
        <w:tab/>
        <w:t xml:space="preserve">Draft LS </w:t>
      </w:r>
      <w:r w:rsidRPr="00831BCA">
        <w:t xml:space="preserve">on </w:t>
      </w:r>
      <w:r w:rsidRPr="00E1597A">
        <w:rPr>
          <w:lang w:val="en-US"/>
        </w:rPr>
        <w:t>maximum warning message size</w:t>
      </w:r>
      <w:r>
        <w:t xml:space="preserve"> </w:t>
      </w:r>
      <w:r>
        <w:t>Google</w:t>
      </w:r>
      <w:r>
        <w:tab/>
        <w:t>LS out</w:t>
      </w:r>
      <w:r>
        <w:tab/>
        <w:t>To:CT1</w:t>
      </w:r>
      <w:r>
        <w:t>,CT4</w:t>
      </w:r>
      <w:r>
        <w:t xml:space="preserve"> Rel-19</w:t>
      </w:r>
      <w:r>
        <w:tab/>
        <w:t>IoT_NTN_Ph3-Core</w:t>
      </w:r>
    </w:p>
    <w:p w:rsidR="00A0434D" w:rsidRPr="00A0434D" w:rsidRDefault="00A0434D" w:rsidP="00A0434D">
      <w:pPr>
        <w:pStyle w:val="ComeBack"/>
      </w:pPr>
      <w:r>
        <w:t>CB Friday</w:t>
      </w:r>
    </w:p>
    <w:p w:rsidR="00A0434D" w:rsidRDefault="00A0434D" w:rsidP="00247999">
      <w:pPr>
        <w:pStyle w:val="Comments"/>
        <w:rPr>
          <w:lang w:val="en-US"/>
        </w:rPr>
      </w:pPr>
    </w:p>
    <w:p w:rsidR="00A438AE" w:rsidRDefault="00A438AE" w:rsidP="00247999">
      <w:pPr>
        <w:pStyle w:val="Comments"/>
        <w:rPr>
          <w:lang w:val="en-US"/>
        </w:rPr>
      </w:pPr>
    </w:p>
    <w:p w:rsidR="00A438AE" w:rsidRDefault="00A438AE" w:rsidP="00A438A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geographic information in ETWS messages for geo-fencing in IoT NTN cells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the Warning Area Coordinates IE for ETWS to describe an emergency area in system information.</w:t>
      </w:r>
    </w:p>
    <w:p w:rsidR="00A438AE" w:rsidRPr="00A438AE" w:rsidRDefault="00A438AE" w:rsidP="00A438AE">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lang w:val="en-US"/>
        </w:rPr>
      </w:pPr>
      <w:r w:rsidRPr="00A438AE">
        <w:rPr>
          <w:rFonts w:ascii="Arial" w:eastAsia="MS Mincho" w:hAnsi="Arial"/>
          <w:sz w:val="20"/>
          <w:szCs w:val="24"/>
          <w:lang w:val="en-US"/>
        </w:rPr>
        <w:t>Introduce the Warning Area Coordinates IE to existing ETWS SIBs, i.e., SIB10-NB/11-NB, without introducing the need for segmentation of SIB10-NB</w:t>
      </w:r>
    </w:p>
    <w:p w:rsidR="00A438AE" w:rsidRP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We don’t introduce a new SIB for carrying geographical information for emergency areas</w:t>
      </w:r>
    </w:p>
    <w:p w:rsidR="00A438AE" w:rsidRDefault="00A438AE" w:rsidP="00247999">
      <w:pPr>
        <w:pStyle w:val="Comments"/>
        <w:rPr>
          <w:lang w:val="en-US"/>
        </w:rPr>
      </w:pPr>
    </w:p>
    <w:p w:rsidR="00A438AE" w:rsidRDefault="00A438AE" w:rsidP="00247999">
      <w:pPr>
        <w:pStyle w:val="Comments"/>
        <w:rPr>
          <w:lang w:val="en-US"/>
        </w:rPr>
      </w:pPr>
    </w:p>
    <w:p w:rsidR="00247999" w:rsidRDefault="00A81062" w:rsidP="00247999">
      <w:pPr>
        <w:pStyle w:val="Doc-title"/>
      </w:pPr>
      <w:hyperlink r:id="rId213"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14"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15"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16"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17"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18"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19"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20"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21"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22"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23"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24"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25"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26"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27" w:tooltip="C:Data3GPParchiveRAN2RAN2#128TdocsR2-2410643.zip" w:history="1">
        <w:r w:rsidR="00247999" w:rsidRPr="00AC7DC6">
          <w:rPr>
            <w:rStyle w:val="Hyperlink"/>
          </w:rPr>
          <w:t>R2-2410643</w:t>
        </w:r>
      </w:hyperlink>
    </w:p>
    <w:p w:rsidR="00247999" w:rsidRDefault="00A81062" w:rsidP="00247999">
      <w:pPr>
        <w:pStyle w:val="Doc-title"/>
      </w:pPr>
      <w:hyperlink r:id="rId228"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29" w:tooltip="C:Data3GPPExtractsR2-2500175 IOT_NTN_TDD WP.docx" w:history="1">
        <w:r w:rsidR="00247999" w:rsidRPr="00AC7DC6">
          <w:rPr>
            <w:rStyle w:val="Hyperlink"/>
          </w:rPr>
          <w:t>R2-25</w:t>
        </w:r>
        <w:r w:rsidR="00247999" w:rsidRPr="00AC7DC6">
          <w:rPr>
            <w:rStyle w:val="Hyperlink"/>
          </w:rPr>
          <w:t>0</w:t>
        </w:r>
        <w:r w:rsidR="00927FF0">
          <w:rPr>
            <w:rStyle w:val="Hyperlink"/>
          </w:rPr>
          <w:t>0</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523EBA" w:rsidRPr="00523EBA" w:rsidRDefault="00523EBA" w:rsidP="00523EBA">
      <w:pPr>
        <w:pStyle w:val="Agreement"/>
      </w:pPr>
      <w:r>
        <w:t>Noted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30" w:tooltip="C:Data3GPPExtractsR2-2500390.docx" w:history="1">
        <w:r w:rsidR="00247999" w:rsidRPr="00AC7DC6">
          <w:rPr>
            <w:rStyle w:val="Hyperlink"/>
          </w:rPr>
          <w:t>R2-</w:t>
        </w:r>
        <w:r w:rsidR="00247999" w:rsidRPr="00AC7DC6">
          <w:rPr>
            <w:rStyle w:val="Hyperlink"/>
          </w:rPr>
          <w:t>2</w:t>
        </w:r>
        <w:r w:rsidR="00247999" w:rsidRPr="00AC7DC6">
          <w:rPr>
            <w:rStyle w:val="Hyperlink"/>
          </w:rPr>
          <w:t>5</w:t>
        </w:r>
        <w:r w:rsidR="00247999" w:rsidRPr="00AC7DC6">
          <w:rPr>
            <w:rStyle w:val="Hyperlink"/>
          </w:rPr>
          <w:t>0</w:t>
        </w:r>
        <w:r w:rsidR="00247999" w:rsidRPr="00AC7DC6">
          <w:rPr>
            <w:rStyle w:val="Hyperlink"/>
          </w:rPr>
          <w:t>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120900" w:rsidRDefault="00120900" w:rsidP="00854944">
      <w:pPr>
        <w:pStyle w:val="Comments"/>
      </w:pPr>
      <w:r w:rsidRPr="00120900">
        <w:t>For IoT-NTN TDD mode, Frame Structure Type-1 is used where uplink and downlink transmissions are separated in the time domain and constitute of set of D non-overlapping usable contiguous DL subframes and set of U usable contiguous UL subframes separated by fixed guard period (GP) as per Figure 1. This pattern is repeated every N radio frames. The values of N, D, U, [TBD for GP and start subframe for D] are fixed per IoT-NTN TDD band specified in [TBD]</w:t>
      </w:r>
    </w:p>
    <w:p w:rsidR="00120900" w:rsidRDefault="00120900" w:rsidP="00854944">
      <w:pPr>
        <w:pStyle w:val="Comments"/>
      </w:pPr>
    </w:p>
    <w:p w:rsidR="00120900" w:rsidRDefault="00120900" w:rsidP="00120900">
      <w:pPr>
        <w:pStyle w:val="Doc-text2"/>
      </w:pPr>
      <w:r>
        <w:t>-</w:t>
      </w:r>
      <w:r>
        <w:tab/>
        <w:t>Samsung thinks we could refer to the agreed N, D, U values</w:t>
      </w:r>
    </w:p>
    <w:p w:rsidR="00120900" w:rsidRDefault="00120900" w:rsidP="00120900">
      <w:pPr>
        <w:pStyle w:val="Doc-text2"/>
      </w:pPr>
      <w:r>
        <w:t>-</w:t>
      </w:r>
      <w:r>
        <w:tab/>
        <w:t>ZTE thinks we can adop</w:t>
      </w:r>
      <w:r w:rsidR="007A783A">
        <w:t>t</w:t>
      </w:r>
      <w:r>
        <w:t xml:space="preserve"> the proposal and change later if there is a need to align</w:t>
      </w:r>
    </w:p>
    <w:p w:rsidR="00120900" w:rsidRDefault="00120900" w:rsidP="00120900">
      <w:pPr>
        <w:pStyle w:val="Doc-text2"/>
      </w:pPr>
      <w:r>
        <w:t>-</w:t>
      </w:r>
      <w:r>
        <w:tab/>
        <w:t>CATT wonders if this should come from RAN1 as this part is typically contributed by RAN1</w:t>
      </w:r>
    </w:p>
    <w:p w:rsidR="00120900" w:rsidRPr="00120900" w:rsidRDefault="00B92282" w:rsidP="00B92282">
      <w:pPr>
        <w:pStyle w:val="Agreement"/>
      </w:pPr>
      <w:r>
        <w:t>RAN2 invites the WI rapporteur to submit a TP for Stage2 to RAN1 so that they can endorse it and send it back to RAN2 for final approval</w:t>
      </w:r>
    </w:p>
    <w:p w:rsidR="00120900" w:rsidRDefault="00120900" w:rsidP="00854944">
      <w:pPr>
        <w:pStyle w:val="Comments"/>
      </w:pP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t>Proposal 5: In IoT-NTN TDD mode, if start of the SI window falls within the downlink inactive time, it shall be postponed to the next downlink active time.</w:t>
      </w:r>
    </w:p>
    <w:p w:rsidR="00B92282" w:rsidRDefault="00B92282" w:rsidP="00B92282">
      <w:pPr>
        <w:pStyle w:val="Doc-text2"/>
      </w:pPr>
      <w:r>
        <w:t>-</w:t>
      </w:r>
      <w:r>
        <w:tab/>
        <w:t>QC thinks that it’s possible to either postpone or drop some transmission and thinks we could leave this to RAN1. Nokia agrees. Vivo/CATT agree</w:t>
      </w:r>
    </w:p>
    <w:p w:rsidR="00A363D0" w:rsidRDefault="00A363D0" w:rsidP="00A363D0">
      <w:pPr>
        <w:pStyle w:val="Agreement"/>
      </w:pPr>
      <w:r>
        <w:t>We wait for further RAN1 progress before further discussing this</w:t>
      </w:r>
    </w:p>
    <w:p w:rsidR="00854944" w:rsidRDefault="00854944" w:rsidP="00854944">
      <w:pPr>
        <w:pStyle w:val="Comments"/>
      </w:pPr>
      <w:r>
        <w:t>Proposal 6: In IoT-NTN TDD mode, subframes from a single repetition of the SI transmission shall be allowed to be postponed to the next downlink active time opportunity.</w:t>
      </w:r>
    </w:p>
    <w:p w:rsidR="00A363D0" w:rsidRDefault="00A363D0" w:rsidP="00854944">
      <w:pPr>
        <w:pStyle w:val="Agreement"/>
      </w:pPr>
      <w:r>
        <w:t>We wait for further RAN1 progress before further discussing this</w:t>
      </w:r>
    </w:p>
    <w:p w:rsidR="00854944" w:rsidRDefault="00854944" w:rsidP="00854944">
      <w:pPr>
        <w:pStyle w:val="Comments"/>
      </w:pPr>
      <w:r>
        <w:t>Proposal 7: In IoT-NTN TDD mode, SI transmissions shall be truncated if, due to the proposed postponement, they overlap with the transmission of the next SI repetition within the SI window.</w:t>
      </w:r>
    </w:p>
    <w:p w:rsidR="00A363D0" w:rsidRDefault="00A363D0" w:rsidP="00854944">
      <w:pPr>
        <w:pStyle w:val="Agreement"/>
      </w:pPr>
      <w:r>
        <w:t>We wait for further RAN1 progress before further discussing this</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A363D0" w:rsidRDefault="00A363D0" w:rsidP="00854944">
      <w:pPr>
        <w:pStyle w:val="Agreement"/>
      </w:pPr>
      <w:r>
        <w:t>We wait for further RAN1 progress before further discussing this</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A363D0" w:rsidRDefault="00A363D0" w:rsidP="00854944">
      <w:pPr>
        <w:pStyle w:val="Agreement"/>
      </w:pPr>
      <w:r>
        <w:t>We wait for further RAN1 progress before further discussing this</w:t>
      </w:r>
    </w:p>
    <w:p w:rsidR="00854944" w:rsidRDefault="00854944" w:rsidP="00854944">
      <w:pPr>
        <w:pStyle w:val="Comments"/>
      </w:pPr>
      <w:r>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A363D0" w:rsidRDefault="00A363D0" w:rsidP="00A363D0">
      <w:pPr>
        <w:pStyle w:val="Doc-text2"/>
      </w:pPr>
      <w:r>
        <w:t>-</w:t>
      </w:r>
      <w:r>
        <w:tab/>
        <w:t>Apple thinks we can address this in RAN2 and discuss e.g. the introduction of new paging cycles</w:t>
      </w:r>
    </w:p>
    <w:p w:rsidR="00A363D0" w:rsidRDefault="00A363D0" w:rsidP="00A363D0">
      <w:pPr>
        <w:pStyle w:val="Doc-text2"/>
      </w:pPr>
      <w:r>
        <w:t>-</w:t>
      </w:r>
      <w:r>
        <w:tab/>
        <w:t>QC thinks that RAN1 could discuss the H-SFN wrap-around issue but we can discuss other aspects</w:t>
      </w:r>
    </w:p>
    <w:p w:rsidR="00A363D0" w:rsidRDefault="00A363D0" w:rsidP="00A363D0">
      <w:pPr>
        <w:pStyle w:val="Agreement"/>
      </w:pPr>
      <w:r>
        <w:t>RAN2 will continue studying paging aspects based</w:t>
      </w:r>
      <w:r w:rsidR="007A783A">
        <w:t>,</w:t>
      </w:r>
      <w:r>
        <w:t xml:space="preserve"> on RAN1 progress</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A363D0" w:rsidRDefault="00A363D0" w:rsidP="00A363D0">
      <w:pPr>
        <w:pStyle w:val="Doc-text2"/>
      </w:pPr>
      <w:r>
        <w:t>-</w:t>
      </w:r>
      <w:r>
        <w:tab/>
        <w:t>QC supports a new parameter</w:t>
      </w:r>
    </w:p>
    <w:p w:rsidR="00A363D0" w:rsidRDefault="00A363D0" w:rsidP="00A363D0">
      <w:pPr>
        <w:pStyle w:val="Doc-text2"/>
      </w:pPr>
      <w:r>
        <w:t>-</w:t>
      </w:r>
      <w:r>
        <w:tab/>
        <w:t xml:space="preserve">IRDM thinks this could also apply to other satellite deployment </w:t>
      </w:r>
    </w:p>
    <w:p w:rsidR="00A363D0" w:rsidRDefault="00A363D0" w:rsidP="00A363D0">
      <w:pPr>
        <w:pStyle w:val="Doc-text2"/>
      </w:pPr>
      <w:r>
        <w:t>-</w:t>
      </w:r>
      <w:r>
        <w:tab/>
        <w:t>Thales also thinks this could apply to other cases</w:t>
      </w:r>
    </w:p>
    <w:p w:rsidR="00A363D0" w:rsidRDefault="00DA4E52" w:rsidP="00A363D0">
      <w:pPr>
        <w:pStyle w:val="Doc-text2"/>
      </w:pPr>
      <w:r>
        <w:t>-</w:t>
      </w:r>
      <w:r>
        <w:tab/>
        <w:t>Samsung thinks we should also check if there is any other implication due to the multi-hop scenario.</w:t>
      </w:r>
    </w:p>
    <w:p w:rsidR="00DA4E52" w:rsidRDefault="00DA4E52" w:rsidP="00DA4E52">
      <w:pPr>
        <w:pStyle w:val="Agreement"/>
      </w:pPr>
      <w:r w:rsidRPr="00DA4E52">
        <w:t xml:space="preserve">RAN2 </w:t>
      </w:r>
      <w:r w:rsidR="007A783A">
        <w:t>assumes K</w:t>
      </w:r>
      <w:r>
        <w:t xml:space="preserve">mac has to be extended (or a new parameter with higher range introduced) to address the case where the number </w:t>
      </w:r>
      <w:r w:rsidR="007A783A">
        <w:t>of hops exceeds a certain limit</w:t>
      </w:r>
      <w:r>
        <w:t>. We continue the discussion in the next meeting to investigate if there are any other implications and in case of any decisions we send an LS to other groups if needed.</w:t>
      </w:r>
    </w:p>
    <w:p w:rsidR="00854944" w:rsidRPr="00854944" w:rsidRDefault="00854944" w:rsidP="00854944">
      <w:pPr>
        <w:pStyle w:val="Doc-text2"/>
      </w:pPr>
    </w:p>
    <w:p w:rsidR="00247999" w:rsidRDefault="00A81062" w:rsidP="00247999">
      <w:pPr>
        <w:pStyle w:val="Doc-title"/>
      </w:pPr>
      <w:hyperlink r:id="rId231" w:tooltip="C:Data3GPPExtractsR2-2500773 Consideration on IoT-NTN TDD mode.docx" w:history="1">
        <w:r w:rsidR="00247999" w:rsidRPr="00AC7DC6">
          <w:rPr>
            <w:rStyle w:val="Hyperlink"/>
          </w:rPr>
          <w:t>R2-25</w:t>
        </w:r>
        <w:r w:rsidR="00247999" w:rsidRPr="00AC7DC6">
          <w:rPr>
            <w:rStyle w:val="Hyperlink"/>
          </w:rPr>
          <w:t>0</w:t>
        </w:r>
        <w:r w:rsidR="00247999" w:rsidRPr="00AC7DC6">
          <w:rPr>
            <w:rStyle w:val="Hyperlink"/>
          </w:rPr>
          <w:t>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p>
    <w:p w:rsidR="00A47A87" w:rsidRDefault="00A47A87" w:rsidP="00A47A87">
      <w:pPr>
        <w:pStyle w:val="Comments"/>
      </w:pPr>
      <w:r>
        <w:t>Proposal 2: RAN2 confirms that idle mode eDRX is supported in IoT-NTN TDD network.</w:t>
      </w:r>
    </w:p>
    <w:p w:rsidR="00541519" w:rsidRDefault="00541519" w:rsidP="00541519">
      <w:pPr>
        <w:pStyle w:val="Doc-text2"/>
      </w:pPr>
      <w:r>
        <w:lastRenderedPageBreak/>
        <w:t>-</w:t>
      </w:r>
      <w:r>
        <w:tab/>
        <w:t>DT thinks the expected performance for this constellation should be similar to others and then supports this</w:t>
      </w:r>
    </w:p>
    <w:p w:rsidR="00541519" w:rsidRDefault="00541519" w:rsidP="00541519">
      <w:pPr>
        <w:pStyle w:val="Agreement"/>
      </w:pPr>
      <w:r>
        <w:t>Agreed</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541519" w:rsidRDefault="00541519" w:rsidP="00541519">
      <w:pPr>
        <w:pStyle w:val="Doc-text2"/>
      </w:pPr>
      <w:r>
        <w:t>-</w:t>
      </w:r>
      <w:r>
        <w:tab/>
        <w:t xml:space="preserve">Thales and HW think we should wait for RAN1 </w:t>
      </w:r>
    </w:p>
    <w:p w:rsidR="00355577" w:rsidRDefault="00355577" w:rsidP="00541519">
      <w:pPr>
        <w:pStyle w:val="Doc-text2"/>
      </w:pPr>
    </w:p>
    <w:p w:rsidR="00355577" w:rsidRDefault="00355577" w:rsidP="00F343FC">
      <w:pPr>
        <w:pStyle w:val="Agreement"/>
      </w:pPr>
      <w:r>
        <w:t>RAN2 thinks that</w:t>
      </w:r>
      <w:r w:rsidRPr="00355577">
        <w:t xml:space="preserve"> </w:t>
      </w:r>
      <w:r>
        <w:t xml:space="preserve">a </w:t>
      </w:r>
      <w:r w:rsidRPr="00355577">
        <w:t>change of H-SFN duration</w:t>
      </w:r>
      <w:r>
        <w:t xml:space="preserve"> </w:t>
      </w:r>
      <w:r w:rsidRPr="00355577">
        <w:t>(Option 1-1) and/or H-SFN total number</w:t>
      </w:r>
      <w:r>
        <w:t xml:space="preserve"> </w:t>
      </w:r>
      <w:r w:rsidRPr="00355577">
        <w:t xml:space="preserve">(option 2-2) will impact </w:t>
      </w:r>
      <w:r>
        <w:t xml:space="preserve">RAN2 and </w:t>
      </w:r>
      <w:r w:rsidRPr="00355577">
        <w:t>SA</w:t>
      </w:r>
      <w:r>
        <w:t>2</w:t>
      </w:r>
      <w:r w:rsidRPr="00355577">
        <w:t xml:space="preserve"> specification </w:t>
      </w:r>
      <w:r>
        <w:t>regarding the support of</w:t>
      </w:r>
      <w:r w:rsidRPr="00355577">
        <w:t xml:space="preserve"> idle mode eDRX in IoT-NTN TDD network</w:t>
      </w:r>
      <w:r>
        <w:t xml:space="preserve"> </w:t>
      </w:r>
      <w:r w:rsidRPr="00355577">
        <w:t xml:space="preserve">and the </w:t>
      </w:r>
      <w:r w:rsidR="00462A06">
        <w:t>impact</w:t>
      </w:r>
      <w:r w:rsidRPr="00355577">
        <w:t xml:space="preserve"> should be e</w:t>
      </w:r>
      <w:r w:rsidR="00462A06">
        <w:t>valuated</w:t>
      </w:r>
      <w:r>
        <w:t>.</w:t>
      </w:r>
    </w:p>
    <w:p w:rsidR="00462A06" w:rsidRDefault="007A783A" w:rsidP="00462A06">
      <w:pPr>
        <w:pStyle w:val="Agreement"/>
      </w:pPr>
      <w:r>
        <w:t xml:space="preserve">Send a LS to RAN1 </w:t>
      </w:r>
      <w:r w:rsidR="00462A06">
        <w:t>to inform them of our understanding</w:t>
      </w:r>
    </w:p>
    <w:p w:rsidR="00462A06" w:rsidRPr="00462A06" w:rsidRDefault="00462A06" w:rsidP="00462A06">
      <w:pPr>
        <w:pStyle w:val="Doc-text2"/>
        <w:ind w:left="1259" w:firstLine="0"/>
      </w:pP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t>Proposal 6: UL SPS transmission is dropped when the UL SPS overlaps with non-U NB-IoT subframes.</w:t>
      </w:r>
    </w:p>
    <w:p w:rsidR="00462A06" w:rsidRDefault="00462A06" w:rsidP="00462A06">
      <w:pPr>
        <w:pStyle w:val="Agreement"/>
      </w:pPr>
      <w:r>
        <w:t>Can come back to this proposal in the next meeting</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Proposal 8a: RAN2 send LS to consult RAN1 on whether coverage enhancement</w:t>
      </w:r>
      <w:r w:rsidR="00D93910">
        <w:t xml:space="preserve"> </w:t>
      </w:r>
      <w:r>
        <w:t xml:space="preserve">(e.g. transmission with repetitions) is needed in IoT-NTN TDD system. If needed, what’s the value range of supported repetitions. </w:t>
      </w:r>
    </w:p>
    <w:p w:rsidR="00D93910" w:rsidRDefault="00D93910" w:rsidP="00D93910">
      <w:pPr>
        <w:pStyle w:val="Agreement"/>
      </w:pPr>
      <w:r>
        <w:t xml:space="preserve">RAN2 assumes that legacy </w:t>
      </w:r>
      <w:r w:rsidRPr="00D93910">
        <w:t>coverage enhancement</w:t>
      </w:r>
      <w:r>
        <w:t xml:space="preserve"> techniques (i.e</w:t>
      </w:r>
      <w:r w:rsidRPr="00D93910">
        <w:t>. t</w:t>
      </w:r>
      <w:r w:rsidR="007A783A">
        <w:t>ransmission with repetitions) are</w:t>
      </w:r>
      <w:r w:rsidRPr="00D93910">
        <w:t xml:space="preserve"> </w:t>
      </w:r>
      <w:r>
        <w:t>supported</w:t>
      </w:r>
      <w:r w:rsidRPr="00D93910">
        <w:t xml:space="preserve"> in IoT-NTN TDD system</w:t>
      </w:r>
      <w:r>
        <w:t xml:space="preserve">.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32"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462A06" w:rsidRDefault="00462A06" w:rsidP="00462A06">
      <w:pPr>
        <w:pStyle w:val="Doc-text2"/>
      </w:pPr>
      <w:r>
        <w:t>-</w:t>
      </w:r>
      <w:r>
        <w:tab/>
        <w:t>Nokia thinks we should discuss RACH procedure in general, not just PUR. Xiaomi agrees</w:t>
      </w:r>
    </w:p>
    <w:p w:rsidR="00462A06" w:rsidRDefault="00462A06" w:rsidP="00462A06">
      <w:pPr>
        <w:pStyle w:val="Doc-text2"/>
      </w:pPr>
      <w:r>
        <w:t>-</w:t>
      </w:r>
      <w:r>
        <w:tab/>
        <w:t>Samsung wonders in PUR is useful</w:t>
      </w:r>
    </w:p>
    <w:p w:rsidR="00462A06" w:rsidRDefault="007A783A" w:rsidP="00462A06">
      <w:pPr>
        <w:pStyle w:val="Agreement"/>
      </w:pPr>
      <w:r>
        <w:t>RAN2</w:t>
      </w:r>
      <w:r w:rsidR="00462A06">
        <w:t xml:space="preserve"> can continue the discussion also on RAR window in the next meeting</w:t>
      </w:r>
    </w:p>
    <w:p w:rsidR="00F06A0B" w:rsidRDefault="00F06A0B" w:rsidP="00A47A87">
      <w:pPr>
        <w:pStyle w:val="Doc-text2"/>
      </w:pPr>
    </w:p>
    <w:p w:rsidR="00C31AF4" w:rsidRDefault="00C31AF4" w:rsidP="00C31AF4">
      <w:pPr>
        <w:pStyle w:val="Doc-title"/>
      </w:pPr>
      <w:hyperlink r:id="rId233"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D93910" w:rsidRDefault="00D93910" w:rsidP="00D93910">
      <w:pPr>
        <w:pStyle w:val="Doc-text2"/>
      </w:pPr>
      <w:r>
        <w:t>-</w:t>
      </w:r>
      <w:r>
        <w:tab/>
        <w:t>vivo supports this. Nokia agrees</w:t>
      </w:r>
    </w:p>
    <w:p w:rsidR="00D93910" w:rsidRDefault="00221A15" w:rsidP="00D93910">
      <w:pPr>
        <w:pStyle w:val="Agreement"/>
      </w:pPr>
      <w:r>
        <w:t>Legacy barring bit will be used (FFS is cellBarred or cellBarred-NTN)</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Default="00C31AF4" w:rsidP="00A47A87">
      <w:pPr>
        <w:pStyle w:val="Doc-text2"/>
      </w:pPr>
    </w:p>
    <w:p w:rsidR="007A783A" w:rsidRDefault="007A783A" w:rsidP="00A47A87">
      <w:pPr>
        <w:pStyle w:val="Doc-text2"/>
      </w:pPr>
    </w:p>
    <w:p w:rsidR="00FF760E" w:rsidRDefault="00FF760E" w:rsidP="00FF760E">
      <w:pPr>
        <w:pStyle w:val="EmailDiscussion"/>
      </w:pPr>
      <w:r>
        <w:t>[AT129][308][IoT NTN TDD] LS to RAN1 (Samsung)</w:t>
      </w:r>
    </w:p>
    <w:p w:rsidR="00FF760E" w:rsidRDefault="00FF760E" w:rsidP="00FF760E">
      <w:pPr>
        <w:pStyle w:val="EmailDiscussion2"/>
        <w:ind w:left="1619" w:firstLine="0"/>
      </w:pPr>
      <w:r>
        <w:t>Scope: draft a LS to RAN1 on RAN2 considerations on H-SFN aspects</w:t>
      </w:r>
    </w:p>
    <w:p w:rsidR="00FF760E" w:rsidRDefault="00FF760E" w:rsidP="00FF760E">
      <w:pPr>
        <w:pStyle w:val="EmailDiscussion2"/>
      </w:pPr>
      <w:r>
        <w:tab/>
        <w:t>Intended outcome: draft LS</w:t>
      </w:r>
    </w:p>
    <w:p w:rsidR="00FF760E" w:rsidRDefault="00FF760E" w:rsidP="00FF760E">
      <w:pPr>
        <w:pStyle w:val="EmailDiscussion2"/>
      </w:pPr>
      <w:r>
        <w:tab/>
        <w:t>Deadline for companies' feedback:  Thursday 2025-02-20 20:00</w:t>
      </w:r>
    </w:p>
    <w:p w:rsidR="00FF760E" w:rsidRDefault="00FF760E" w:rsidP="00FF760E">
      <w:pPr>
        <w:pStyle w:val="EmailDiscussion2"/>
      </w:pPr>
      <w:r>
        <w:tab/>
        <w:t>Deadline for draft LS (in R2-2501521):  Friday 2025-02-21 08:00</w:t>
      </w:r>
    </w:p>
    <w:p w:rsidR="00FF760E" w:rsidRDefault="00FF760E" w:rsidP="00A47A87">
      <w:pPr>
        <w:pStyle w:val="Doc-text2"/>
      </w:pPr>
    </w:p>
    <w:p w:rsidR="00FF760E" w:rsidRDefault="00FF760E" w:rsidP="00A47A87">
      <w:pPr>
        <w:pStyle w:val="Doc-text2"/>
      </w:pPr>
    </w:p>
    <w:p w:rsidR="00FF760E" w:rsidRDefault="00FF760E" w:rsidP="00FF760E">
      <w:pPr>
        <w:pStyle w:val="Doc-title"/>
      </w:pPr>
      <w:r>
        <w:t>R2-2501521</w:t>
      </w:r>
      <w:r>
        <w:tab/>
        <w:t>Draft LS on H-SFN aspects for IoT NTN TDD mode</w:t>
      </w:r>
      <w:r>
        <w:tab/>
        <w:t>Samsung</w:t>
      </w:r>
      <w:r>
        <w:tab/>
        <w:t>LS out</w:t>
      </w:r>
      <w:r>
        <w:tab/>
        <w:t>To:RAN1 Rel-19</w:t>
      </w:r>
      <w:r>
        <w:tab/>
        <w:t>IoT_NTN_TDD</w:t>
      </w:r>
    </w:p>
    <w:p w:rsidR="00FF760E" w:rsidRPr="00FF760E" w:rsidRDefault="00FF760E" w:rsidP="00FF760E">
      <w:pPr>
        <w:pStyle w:val="ComeBack"/>
      </w:pPr>
      <w:bookmarkStart w:id="14" w:name="_GoBack"/>
      <w:r>
        <w:t>CB Friday</w:t>
      </w:r>
    </w:p>
    <w:bookmarkEnd w:id="14"/>
    <w:p w:rsidR="00FF760E" w:rsidRDefault="00FF760E" w:rsidP="00A47A87">
      <w:pPr>
        <w:pStyle w:val="Doc-text2"/>
      </w:pPr>
    </w:p>
    <w:p w:rsidR="007A783A" w:rsidRDefault="007A783A" w:rsidP="00A47A87">
      <w:pPr>
        <w:pStyle w:val="Doc-text2"/>
      </w:pPr>
    </w:p>
    <w:p w:rsidR="007A783A" w:rsidRDefault="007A783A" w:rsidP="00FF760E">
      <w:pPr>
        <w:pStyle w:val="Doc-text2"/>
        <w:pBdr>
          <w:top w:val="single" w:sz="4" w:space="1" w:color="auto"/>
          <w:left w:val="single" w:sz="4" w:space="4" w:color="auto"/>
          <w:bottom w:val="single" w:sz="4" w:space="1" w:color="auto"/>
          <w:right w:val="single" w:sz="4" w:space="4" w:color="auto"/>
        </w:pBdr>
      </w:pPr>
      <w:r>
        <w:t>Agreements:</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will continue studying paging aspects based, on RAN1 progress</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confirms that idle mode eDRX is supported in IoT-NTN TDD network.</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thinks that a change of H-SFN duration (Option 1-1) and/or H-SFN total number (option 2-2) will impact RAN2 and SA2 specification regarding the support of idle mode eDRX in IoT-NTN TDD network and the impact should be evaluated.</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assumes that legacy coverage enhancement techniques (i.e. transmission with repetitions) are supported in IoT-NTN TDD system. </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can continue the discussion also on RAR window </w:t>
      </w:r>
    </w:p>
    <w:p w:rsidR="00FF760E" w:rsidRPr="00FF760E" w:rsidRDefault="00FF760E"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F760E">
        <w:rPr>
          <w:rFonts w:ascii="Arial" w:eastAsia="MS Mincho" w:hAnsi="Arial"/>
          <w:sz w:val="20"/>
          <w:szCs w:val="24"/>
        </w:rPr>
        <w:t>Legacy barring bit will be used (FFS is cellBarred or cellBarred-NTN)</w:t>
      </w:r>
    </w:p>
    <w:p w:rsidR="007A783A" w:rsidRDefault="007A783A" w:rsidP="00FF760E">
      <w:pPr>
        <w:pStyle w:val="Doc-text2"/>
        <w:ind w:left="1619" w:firstLine="0"/>
      </w:pPr>
    </w:p>
    <w:p w:rsidR="007A783A" w:rsidRDefault="007A783A" w:rsidP="00A47A87">
      <w:pPr>
        <w:pStyle w:val="Doc-text2"/>
      </w:pPr>
    </w:p>
    <w:p w:rsidR="007A783A" w:rsidRPr="00A47A87" w:rsidRDefault="007A783A" w:rsidP="00A47A87">
      <w:pPr>
        <w:pStyle w:val="Doc-text2"/>
      </w:pPr>
    </w:p>
    <w:p w:rsidR="00247999" w:rsidRDefault="00A81062" w:rsidP="00247999">
      <w:pPr>
        <w:pStyle w:val="Doc-title"/>
      </w:pPr>
      <w:hyperlink r:id="rId234"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35"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36"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37"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38"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39"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40"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41"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42"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43"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44"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E34F9" w:rsidRDefault="002E34F9" w:rsidP="002E34F9">
      <w:pPr>
        <w:pStyle w:val="Comments"/>
      </w:pPr>
      <w:r>
        <w:t>Proposal 1: Define a new IE for NB-IoT satellite assistance information and a new neighbour satellite information list to provide the NB-IoT satellite information in SIB33.</w:t>
      </w:r>
    </w:p>
    <w:p w:rsidR="002E34F9" w:rsidRDefault="002E34F9" w:rsidP="002E34F9">
      <w:pPr>
        <w:pStyle w:val="Doc-text2"/>
      </w:pPr>
      <w:r>
        <w:t>-</w:t>
      </w:r>
      <w:r>
        <w:tab/>
        <w:t>Xiaomi thinks p1 is not needed. Vivo suggests to have a separate list to be able to signal more, aligned to the NR design</w:t>
      </w:r>
    </w:p>
    <w:p w:rsidR="002E34F9" w:rsidRDefault="002E34F9" w:rsidP="002E34F9">
      <w:pPr>
        <w:pStyle w:val="Doc-text2"/>
      </w:pPr>
      <w:r>
        <w:t>-</w:t>
      </w:r>
      <w:r>
        <w:tab/>
        <w:t>Samsung wonders if 4 would be enough. Google agrees</w:t>
      </w:r>
    </w:p>
    <w:p w:rsidR="002E34F9" w:rsidRDefault="002E34F9" w:rsidP="002E34F9">
      <w:pPr>
        <w:pStyle w:val="Doc-text2"/>
      </w:pPr>
      <w:r>
        <w:t>-</w:t>
      </w:r>
      <w:r>
        <w:tab/>
        <w:t>QC thinks it is useful to have the possibility to broadcast more</w:t>
      </w:r>
    </w:p>
    <w:p w:rsidR="002E34F9" w:rsidRDefault="002E34F9" w:rsidP="002E34F9">
      <w:pPr>
        <w:pStyle w:val="Doc-text2"/>
      </w:pPr>
      <w:r>
        <w:t>-</w:t>
      </w:r>
      <w:r>
        <w:tab/>
        <w:t>Xiaomi thinks that if 4 is not enough this is not a specific issue for this case</w:t>
      </w:r>
    </w:p>
    <w:p w:rsidR="00EC7AB5" w:rsidRDefault="00EC7AB5" w:rsidP="00EC7AB5">
      <w:pPr>
        <w:pStyle w:val="Agreement"/>
      </w:pPr>
      <w:r>
        <w:t>Agreed (to be reflected in the CR for the next meeting)</w:t>
      </w:r>
    </w:p>
    <w:p w:rsidR="002E34F9" w:rsidRDefault="002E34F9" w:rsidP="002E34F9">
      <w:pPr>
        <w:pStyle w:val="Comments"/>
      </w:pPr>
      <w:r>
        <w:t>Proposal 2: maxSat-r17 (i.e. 4) is reused for the maximum number of NB-IoT satellites.</w:t>
      </w:r>
    </w:p>
    <w:p w:rsidR="00EC7AB5" w:rsidRDefault="00EC7AB5" w:rsidP="002E34F9">
      <w:pPr>
        <w:pStyle w:val="Agreement"/>
      </w:pPr>
      <w:r>
        <w:t>Agreed (to be reflected in the CR for the next meeting)</w:t>
      </w:r>
    </w:p>
    <w:p w:rsidR="002E34F9" w:rsidRDefault="002E34F9" w:rsidP="002E34F9">
      <w:pPr>
        <w:pStyle w:val="Comments"/>
      </w:pPr>
      <w:r>
        <w:t>Proposal 3: NeighSatelliteInfo-r18 is reused for including NB-IoT satellite information.</w:t>
      </w:r>
    </w:p>
    <w:p w:rsidR="00EC7AB5" w:rsidRDefault="00EC7AB5" w:rsidP="00EC7AB5">
      <w:pPr>
        <w:pStyle w:val="Agreement"/>
      </w:pPr>
      <w:r>
        <w:t>Agreed (to be reflected in the CR for the next meeting)</w:t>
      </w:r>
    </w:p>
    <w:p w:rsidR="00325422" w:rsidRDefault="00325422" w:rsidP="00EC7AB5">
      <w:pPr>
        <w:pStyle w:val="Doc-text2"/>
        <w:ind w:left="0" w:firstLine="0"/>
      </w:pPr>
    </w:p>
    <w:p w:rsidR="00325422" w:rsidRDefault="00325422" w:rsidP="00EC7AB5">
      <w:pPr>
        <w:pStyle w:val="Doc-text2"/>
        <w:ind w:left="0" w:firstLine="0"/>
      </w:pPr>
    </w:p>
    <w:p w:rsidR="00325422" w:rsidRDefault="00325422" w:rsidP="00325422">
      <w:pPr>
        <w:pStyle w:val="Doc-text2"/>
        <w:pBdr>
          <w:top w:val="single" w:sz="4" w:space="1" w:color="auto"/>
          <w:left w:val="single" w:sz="4" w:space="4" w:color="auto"/>
          <w:bottom w:val="single" w:sz="4" w:space="1" w:color="auto"/>
          <w:right w:val="single" w:sz="4" w:space="4" w:color="auto"/>
        </w:pBdr>
      </w:pPr>
      <w:r>
        <w:t>Agreements:</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Define a new IE for NB-IoT satellite assistance information and a new neighbour satellite information list to provide the NB-IoT satellite information in SIB33.</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maxSat-r17 (i.e. 4) is reused for the maximum number of NB-IoT satellites.</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NeighSatelliteInfo-r18 is reused for including NB-IoT satellite information.</w:t>
      </w:r>
    </w:p>
    <w:p w:rsidR="00325422" w:rsidRDefault="00325422" w:rsidP="00EC7AB5">
      <w:pPr>
        <w:pStyle w:val="Doc-text2"/>
        <w:ind w:left="0" w:firstLine="0"/>
      </w:pPr>
    </w:p>
    <w:p w:rsidR="00325422" w:rsidRPr="002E34F9" w:rsidRDefault="00325422" w:rsidP="00EC7AB5">
      <w:pPr>
        <w:pStyle w:val="Doc-text2"/>
        <w:ind w:left="0" w:firstLine="0"/>
      </w:pPr>
    </w:p>
    <w:p w:rsidR="00247999" w:rsidRDefault="00A81062" w:rsidP="00247999">
      <w:pPr>
        <w:pStyle w:val="Doc-title"/>
      </w:pPr>
      <w:hyperlink r:id="rId245" w:tooltip="C:Data3GPPExtractsR2-2501276 Re-direction to an NTN frequency.docx" w:history="1">
        <w:r w:rsidR="00247999" w:rsidRPr="00AC7DC6">
          <w:rPr>
            <w:rStyle w:val="Hyperlink"/>
          </w:rPr>
          <w:t>R2-2</w:t>
        </w:r>
        <w:r w:rsidR="00247999" w:rsidRPr="00AC7DC6">
          <w:rPr>
            <w:rStyle w:val="Hyperlink"/>
          </w:rPr>
          <w:t>5</w:t>
        </w:r>
        <w:r w:rsidR="00247999" w:rsidRPr="00AC7DC6">
          <w:rPr>
            <w:rStyle w:val="Hyperlink"/>
          </w:rPr>
          <w:t>01276</w:t>
        </w:r>
      </w:hyperlink>
      <w:r w:rsidR="00247999">
        <w:tab/>
        <w:t>Re-direction to an NTN frequency</w:t>
      </w:r>
      <w:r w:rsidR="00247999">
        <w:tab/>
        <w:t>Samsung</w:t>
      </w:r>
      <w:r w:rsidR="00247999">
        <w:tab/>
        <w:t>discussion</w:t>
      </w:r>
      <w:r w:rsidR="00247999">
        <w:tab/>
        <w:t>Rel-19</w:t>
      </w:r>
      <w:r w:rsidR="00247999">
        <w:tab/>
        <w:t>TEI19</w:t>
      </w:r>
    </w:p>
    <w:p w:rsidR="00EC7AB5" w:rsidRDefault="00EC7AB5" w:rsidP="00EC7AB5">
      <w:pPr>
        <w:pStyle w:val="Comments"/>
      </w:pPr>
      <w:r>
        <w:t xml:space="preserve">Observation 1: A lot of effort have been put in mobility enhancements for NTN, but TN to NTN mobility is still not fully supported.      </w:t>
      </w:r>
    </w:p>
    <w:p w:rsidR="00EC7AB5" w:rsidRDefault="00EC7AB5" w:rsidP="00EC7AB5">
      <w:pPr>
        <w:pStyle w:val="Comments"/>
      </w:pPr>
      <w:r>
        <w:t xml:space="preserve">Proposal 1: Support re-direction to an NTN frequency: </w:t>
      </w:r>
    </w:p>
    <w:p w:rsidR="00EC7AB5" w:rsidRDefault="00EC7AB5" w:rsidP="00EC7AB5">
      <w:pPr>
        <w:pStyle w:val="Comments"/>
      </w:pPr>
      <w:r>
        <w:t>-</w:t>
      </w:r>
      <w:r>
        <w:tab/>
        <w:t>Re-direction from NR TN to NR NTN</w:t>
      </w:r>
    </w:p>
    <w:p w:rsidR="00EC7AB5" w:rsidRDefault="00EC7AB5" w:rsidP="00EC7AB5">
      <w:pPr>
        <w:pStyle w:val="Comments"/>
      </w:pPr>
      <w:r>
        <w:t>-</w:t>
      </w:r>
      <w:r>
        <w:tab/>
        <w:t xml:space="preserve">Re-direction from IoT TN to IoT NTN   </w:t>
      </w:r>
    </w:p>
    <w:p w:rsidR="00EC7AB5" w:rsidRDefault="00EC7AB5" w:rsidP="00EC7AB5">
      <w:pPr>
        <w:pStyle w:val="Doc-text2"/>
      </w:pPr>
      <w:r w:rsidRPr="00EC7AB5">
        <w:t>-</w:t>
      </w:r>
      <w:r w:rsidRPr="00EC7AB5">
        <w:tab/>
      </w:r>
      <w:r>
        <w:t>QC thinks that r</w:t>
      </w:r>
      <w:r w:rsidRPr="00EC7AB5">
        <w:t>e-direction from NR TN to NR NTN</w:t>
      </w:r>
      <w:r>
        <w:t xml:space="preserve"> could already be supported.</w:t>
      </w:r>
    </w:p>
    <w:p w:rsidR="00EC7AB5" w:rsidRDefault="00EC7AB5" w:rsidP="00EC7AB5">
      <w:pPr>
        <w:pStyle w:val="Doc-text2"/>
      </w:pPr>
      <w:r>
        <w:t>-</w:t>
      </w:r>
      <w:r>
        <w:tab/>
        <w:t xml:space="preserve">Nokia is fine to support the </w:t>
      </w:r>
      <w:r w:rsidRPr="00EC7AB5">
        <w:t>NR TN to NR NTN</w:t>
      </w:r>
      <w:r>
        <w:t xml:space="preserve"> case but wonders if we need to support the IoT TN to IoT NTN case</w:t>
      </w:r>
    </w:p>
    <w:p w:rsidR="00EC7AB5" w:rsidRDefault="00EC7AB5" w:rsidP="00EC7AB5">
      <w:pPr>
        <w:pStyle w:val="Agreement"/>
      </w:pPr>
      <w:r>
        <w:t xml:space="preserve">RAN2 </w:t>
      </w:r>
      <w:r w:rsidR="002E30F1">
        <w:t xml:space="preserve">intends to support </w:t>
      </w:r>
      <w:r>
        <w:t>r</w:t>
      </w:r>
      <w:r w:rsidRPr="00EC7AB5">
        <w:t>e-direction from NR TN to NR NTN</w:t>
      </w:r>
      <w:r w:rsidR="002E30F1">
        <w:t xml:space="preserve"> in Rel-19. Come back in the next meeting to discuss what needs to be added in Rel-19 to existing specs to ensure this is fully supported. In any case we will not introduce any changes to pre-rel-19 specs for this.</w:t>
      </w:r>
    </w:p>
    <w:p w:rsidR="00EC7AB5" w:rsidRDefault="00EC7AB5" w:rsidP="00EC7AB5">
      <w:pPr>
        <w:pStyle w:val="Comments"/>
      </w:pPr>
      <w:r>
        <w:t xml:space="preserve">Proposal 2: Enhance re-direction to NR NTN frequency with ephemeris. If ephemeris is not provided in the release message, NTN band indication is included.      </w:t>
      </w:r>
    </w:p>
    <w:p w:rsidR="00EC7AB5" w:rsidRDefault="00EC7AB5" w:rsidP="00EC7AB5">
      <w:pPr>
        <w:pStyle w:val="Comments"/>
      </w:pPr>
      <w:r>
        <w:t xml:space="preserve">Proposal 3: Enhance re-direction to IoT NTN frequency with ephemeris or satellite ID. If ephemeris is not provided in the release message, NTN band indication is included.      </w:t>
      </w:r>
    </w:p>
    <w:p w:rsidR="00EC7AB5" w:rsidRDefault="00EC7AB5" w:rsidP="00EC7AB5">
      <w:pPr>
        <w:pStyle w:val="Comments"/>
      </w:pPr>
      <w:r>
        <w:t xml:space="preserve">Proposal 4: A new capability indicating re-direction from TN to NTN band is introduced for NR NTN.  </w:t>
      </w:r>
    </w:p>
    <w:p w:rsidR="00EC7AB5" w:rsidRDefault="00EC7AB5" w:rsidP="00EC7AB5">
      <w:pPr>
        <w:pStyle w:val="Comments"/>
      </w:pPr>
      <w:r>
        <w:t xml:space="preserve">Proposal 5: RAN2 to discuss how to indicate re-direction capabilities for IoT NTN.  </w:t>
      </w:r>
    </w:p>
    <w:p w:rsidR="00EC7AB5" w:rsidRPr="00EC7AB5" w:rsidRDefault="00EC7AB5" w:rsidP="00EC7AB5">
      <w:pPr>
        <w:pStyle w:val="Doc-text2"/>
      </w:pPr>
    </w:p>
    <w:p w:rsidR="00247999" w:rsidRDefault="00247999" w:rsidP="00247999">
      <w:pPr>
        <w:pStyle w:val="Comments"/>
      </w:pPr>
    </w:p>
    <w:p w:rsidR="00325422" w:rsidRDefault="00325422" w:rsidP="00325422">
      <w:pPr>
        <w:pStyle w:val="Doc-text2"/>
        <w:pBdr>
          <w:top w:val="single" w:sz="4" w:space="1" w:color="auto"/>
          <w:left w:val="single" w:sz="4" w:space="4" w:color="auto"/>
          <w:bottom w:val="single" w:sz="4" w:space="1" w:color="auto"/>
          <w:right w:val="single" w:sz="4" w:space="4" w:color="auto"/>
        </w:pBdr>
      </w:pPr>
      <w:r>
        <w:t>Agreements:</w:t>
      </w:r>
    </w:p>
    <w:p w:rsidR="00325422" w:rsidRDefault="00325422" w:rsidP="00325422">
      <w:pPr>
        <w:pStyle w:val="Doc-text2"/>
        <w:numPr>
          <w:ilvl w:val="0"/>
          <w:numId w:val="37"/>
        </w:numPr>
        <w:pBdr>
          <w:top w:val="single" w:sz="4" w:space="1" w:color="auto"/>
          <w:left w:val="single" w:sz="4" w:space="4" w:color="auto"/>
          <w:bottom w:val="single" w:sz="4" w:space="1" w:color="auto"/>
          <w:right w:val="single" w:sz="4" w:space="4" w:color="auto"/>
        </w:pBdr>
      </w:pPr>
      <w:r>
        <w:t>RAN2 intends to support r</w:t>
      </w:r>
      <w:r w:rsidRPr="00EC7AB5">
        <w:t>e-direction from NR TN to NR NTN</w:t>
      </w:r>
      <w:r>
        <w:t xml:space="preserve"> in Rel-19. Come back in the next meeting to discuss what needs to be added in Rel-19 to existing specs to ensure this is fully supported. In any case we will not introduce any changes to pre-rel-19 specs for this.</w:t>
      </w:r>
    </w:p>
    <w:p w:rsidR="00325422" w:rsidRDefault="00325422"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46" w:tooltip="C:Data3GPPExtractsR2-2500034_R4-2419902.docx" w:history="1">
        <w:r w:rsidR="00247999" w:rsidRPr="00AC7DC6">
          <w:rPr>
            <w:rStyle w:val="Hyperlink"/>
          </w:rPr>
          <w:t>R2-2500</w:t>
        </w:r>
        <w:r w:rsidR="00247999" w:rsidRPr="00AC7DC6">
          <w:rPr>
            <w:rStyle w:val="Hyperlink"/>
          </w:rPr>
          <w:t>0</w:t>
        </w:r>
        <w:r w:rsidR="00247999" w:rsidRPr="00AC7DC6">
          <w:rPr>
            <w:rStyle w:val="Hyperlink"/>
          </w:rPr>
          <w:t>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072BAA" w:rsidRPr="00072BAA" w:rsidRDefault="00072BAA" w:rsidP="00072BAA">
      <w:pPr>
        <w:pStyle w:val="Agreement"/>
      </w:pPr>
      <w:r>
        <w:t>Noted</w:t>
      </w:r>
    </w:p>
    <w:p w:rsidR="00247999" w:rsidRPr="002C0594" w:rsidRDefault="00247999" w:rsidP="00247999">
      <w:pPr>
        <w:pStyle w:val="Doc-text2"/>
        <w:ind w:left="0" w:firstLine="0"/>
      </w:pPr>
    </w:p>
    <w:p w:rsidR="00247999" w:rsidRDefault="00A81062" w:rsidP="00247999">
      <w:pPr>
        <w:pStyle w:val="Doc-title"/>
      </w:pPr>
      <w:hyperlink r:id="rId247" w:tooltip="C:Data3GPPExtractsR2-2500087 Discussion on RAN4 LS on Ku Band Numerology.docx" w:history="1">
        <w:r w:rsidR="00247999" w:rsidRPr="00AC7DC6">
          <w:rPr>
            <w:rStyle w:val="Hyperlink"/>
          </w:rPr>
          <w:t>R2-2500</w:t>
        </w:r>
        <w:r w:rsidR="00247999" w:rsidRPr="00AC7DC6">
          <w:rPr>
            <w:rStyle w:val="Hyperlink"/>
          </w:rPr>
          <w:t>0</w:t>
        </w:r>
        <w:r w:rsidR="00247999" w:rsidRPr="00AC7DC6">
          <w:rPr>
            <w:rStyle w:val="Hyperlink"/>
          </w:rPr>
          <w:t>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3934C2" w:rsidRDefault="003934C2" w:rsidP="003934C2">
      <w:pPr>
        <w:pStyle w:val="Comments"/>
      </w:pPr>
      <w:r>
        <w:t xml:space="preserve">Proposal 1: RAN2 confirms that it is possible to define two sets of Ku bands, one using FR1 numerology and the other using FR2 numerology from RAN2 point of view. </w:t>
      </w:r>
    </w:p>
    <w:p w:rsidR="00072BAA" w:rsidRDefault="00325422" w:rsidP="00072BAA">
      <w:pPr>
        <w:pStyle w:val="Agreement"/>
      </w:pPr>
      <w:r>
        <w:t>RAN2 confirms that it is possible to define two sets of Ku bands, one using FR1 numerology and the other using FR2 numerology from RAN2 point of view.</w:t>
      </w:r>
    </w:p>
    <w:p w:rsidR="00C24D13" w:rsidRPr="00C24D13" w:rsidRDefault="00325422" w:rsidP="00C24D13">
      <w:pPr>
        <w:pStyle w:val="Agreement"/>
      </w:pPr>
      <w:r>
        <w:t>The above can</w:t>
      </w:r>
      <w:r w:rsidR="00C24D13">
        <w:t xml:space="preserve"> be provided in reply LS to RAN4</w:t>
      </w:r>
    </w:p>
    <w:p w:rsidR="003934C2" w:rsidRDefault="003934C2" w:rsidP="003934C2">
      <w:pPr>
        <w:pStyle w:val="Comments"/>
      </w:pPr>
      <w:r>
        <w:t>Proposal 2: From RRC configuration point of view, the first set of Ku band is regarded as a FR1-NTN band and another set of Ku band is regarded as a FR2-NTN band upon SCS configuration.</w:t>
      </w:r>
    </w:p>
    <w:p w:rsidR="003934C2" w:rsidRPr="003934C2" w:rsidRDefault="003934C2" w:rsidP="003934C2">
      <w:pPr>
        <w:pStyle w:val="Comments"/>
      </w:pPr>
    </w:p>
    <w:p w:rsidR="00247999" w:rsidRDefault="00A81062" w:rsidP="00247999">
      <w:pPr>
        <w:pStyle w:val="Doc-title"/>
      </w:pPr>
      <w:hyperlink r:id="rId248"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3934C2" w:rsidRDefault="003934C2" w:rsidP="003934C2">
      <w:pPr>
        <w:pStyle w:val="Comments"/>
      </w:pPr>
      <w:r>
        <w:t>Observation 1: The existing RAN2 procedure can be reused even if two sets of Ku bands are introduced, but the terminology of “FR1-NTN” needs to be introduced to RAN2 spec and some field descriptions of SCS need to be updated accordingly.</w:t>
      </w:r>
    </w:p>
    <w:p w:rsidR="003934C2" w:rsidRDefault="003934C2" w:rsidP="003934C2">
      <w:pPr>
        <w:pStyle w:val="Comments"/>
      </w:pPr>
      <w:r>
        <w:t>Proposal 1: From RAN2 perspective, it is feasible to define two sets of Ku bands, one using FR1 numerology and the other using FR2 numerology.</w:t>
      </w:r>
    </w:p>
    <w:p w:rsidR="003934C2" w:rsidRDefault="003934C2" w:rsidP="003934C2">
      <w:pPr>
        <w:pStyle w:val="Doc-text2"/>
      </w:pPr>
    </w:p>
    <w:p w:rsidR="003934C2" w:rsidRDefault="003934C2" w:rsidP="003934C2">
      <w:pPr>
        <w:pStyle w:val="Doc-title"/>
      </w:pPr>
      <w:hyperlink r:id="rId249" w:tooltip="C:Data3GPPExtractsR2-2500979 Reply LS to RAN4 on Ku band numerology.docx" w:history="1">
        <w:r w:rsidRPr="00AC7DC6">
          <w:rPr>
            <w:rStyle w:val="Hyperlink"/>
          </w:rPr>
          <w:t>R2-250</w:t>
        </w:r>
        <w:r w:rsidRPr="00AC7DC6">
          <w:rPr>
            <w:rStyle w:val="Hyperlink"/>
          </w:rPr>
          <w:t>0</w:t>
        </w:r>
        <w:r w:rsidRPr="00AC7DC6">
          <w:rPr>
            <w:rStyle w:val="Hyperlink"/>
          </w:rPr>
          <w:t>979</w:t>
        </w:r>
      </w:hyperlink>
      <w:r>
        <w:tab/>
        <w:t>Reply LS on Ku band numerology</w:t>
      </w:r>
      <w:r>
        <w:tab/>
        <w:t>Eutelsat Group</w:t>
      </w:r>
      <w:r>
        <w:tab/>
        <w:t>LS out</w:t>
      </w:r>
      <w:r>
        <w:tab/>
        <w:t>Rel-19</w:t>
      </w:r>
      <w:r>
        <w:tab/>
        <w:t>NR_NTN_Ku_bands-Core</w:t>
      </w:r>
    </w:p>
    <w:p w:rsidR="00C24D13" w:rsidRDefault="00C24D13" w:rsidP="003934C2">
      <w:pPr>
        <w:pStyle w:val="Doc-text2"/>
      </w:pPr>
      <w:r>
        <w:t>-</w:t>
      </w:r>
      <w:r>
        <w:tab/>
        <w:t>CATT think we could simplify the LS. Ercisson thinks we can remove at least the last sentence</w:t>
      </w:r>
    </w:p>
    <w:p w:rsidR="00C24D13" w:rsidRDefault="00C24D13" w:rsidP="003934C2">
      <w:pPr>
        <w:pStyle w:val="Doc-text2"/>
      </w:pPr>
      <w:r>
        <w:t>-</w:t>
      </w:r>
      <w:r>
        <w:tab/>
        <w:t>Xiaomi thinks we can reword the RAN2 feedback in a positive sense (It is feasible...)</w:t>
      </w:r>
    </w:p>
    <w:p w:rsidR="00C24D13" w:rsidRDefault="00C24D13" w:rsidP="00C24D13">
      <w:pPr>
        <w:pStyle w:val="Agreement"/>
      </w:pPr>
      <w:r>
        <w:t>Simplify the LS text as: “</w:t>
      </w:r>
      <w:r w:rsidRPr="00C24D13">
        <w:t>RAN2 has carefully considered and discussed the above aspect and did not find any issue with the RAN4 agreement.</w:t>
      </w:r>
      <w:r>
        <w:t>”</w:t>
      </w:r>
    </w:p>
    <w:p w:rsidR="006B1E0D" w:rsidRPr="006B1E0D" w:rsidRDefault="006B1E0D" w:rsidP="006B1E0D">
      <w:pPr>
        <w:pStyle w:val="Agreement"/>
      </w:pPr>
      <w:r>
        <w:t>Change “kindly” to “respectfully”</w:t>
      </w:r>
    </w:p>
    <w:p w:rsidR="00C24D13" w:rsidRDefault="00C24D13" w:rsidP="00C24D13">
      <w:pPr>
        <w:pStyle w:val="Agreement"/>
      </w:pPr>
      <w:r>
        <w:t>Remove Draft, put RAN2 as source</w:t>
      </w:r>
    </w:p>
    <w:p w:rsidR="006B1E0D" w:rsidRDefault="001256C9" w:rsidP="006B1E0D">
      <w:pPr>
        <w:pStyle w:val="Agreement"/>
      </w:pPr>
      <w:r>
        <w:t>Revised in R2-2501</w:t>
      </w:r>
      <w:r w:rsidR="00C24D13">
        <w:t>530</w:t>
      </w:r>
    </w:p>
    <w:p w:rsidR="006B1E0D" w:rsidRDefault="001256C9" w:rsidP="006B1E0D">
      <w:pPr>
        <w:pStyle w:val="Doc-title"/>
      </w:pPr>
      <w:r>
        <w:t>R2-2501</w:t>
      </w:r>
      <w:r w:rsidR="006B1E0D">
        <w:t>530</w:t>
      </w:r>
      <w:r w:rsidR="006B1E0D">
        <w:tab/>
        <w:t xml:space="preserve">Reply </w:t>
      </w:r>
      <w:r w:rsidR="006B1E0D" w:rsidRPr="006B1E0D">
        <w:t>LS on Ku band numerology</w:t>
      </w:r>
      <w:r w:rsidR="006B1E0D" w:rsidRPr="006B1E0D">
        <w:tab/>
        <w:t>Eutelsat Group</w:t>
      </w:r>
      <w:r w:rsidR="006B1E0D" w:rsidRPr="006B1E0D">
        <w:tab/>
        <w:t>LS out</w:t>
      </w:r>
      <w:r w:rsidR="006B1E0D" w:rsidRPr="006B1E0D">
        <w:tab/>
        <w:t>Rel-19</w:t>
      </w:r>
      <w:r w:rsidR="006B1E0D" w:rsidRPr="006B1E0D">
        <w:tab/>
        <w:t>NR_NTN_Ku_bands-Core</w:t>
      </w:r>
    </w:p>
    <w:p w:rsidR="006B1E0D" w:rsidRPr="006B1E0D" w:rsidRDefault="006B1E0D" w:rsidP="006B1E0D">
      <w:pPr>
        <w:pStyle w:val="Agreement"/>
      </w:pPr>
      <w:r>
        <w:t>Approved</w:t>
      </w:r>
    </w:p>
    <w:p w:rsidR="00C24D13" w:rsidRPr="00C24D13" w:rsidRDefault="00C24D13" w:rsidP="00C24D13">
      <w:pPr>
        <w:pStyle w:val="Doc-text2"/>
      </w:pPr>
    </w:p>
    <w:p w:rsidR="00247999" w:rsidRDefault="00A81062" w:rsidP="00247999">
      <w:pPr>
        <w:pStyle w:val="Doc-title"/>
      </w:pPr>
      <w:hyperlink r:id="rId250"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0B1E23" w:rsidRDefault="000B1E23" w:rsidP="00A7069F">
      <w:pPr>
        <w:pStyle w:val="Comments"/>
      </w:pPr>
    </w:p>
    <w:p w:rsidR="000B1E23" w:rsidRDefault="000B1E23" w:rsidP="000B1E23">
      <w:pPr>
        <w:pStyle w:val="EmailDiscussion"/>
      </w:pPr>
      <w:r>
        <w:t>[Post129][30</w:t>
      </w:r>
      <w:r w:rsidR="00482AC5">
        <w:t>1</w:t>
      </w:r>
      <w:r>
        <w:t>][</w:t>
      </w:r>
      <w:r>
        <w:rPr>
          <w:rStyle w:val="ui-provider"/>
        </w:rPr>
        <w:t>LTE_T</w:t>
      </w:r>
      <w:r w:rsidRPr="00DB2F94">
        <w:rPr>
          <w:rStyle w:val="ui-provider"/>
        </w:rPr>
        <w:t>N_NR_NTN</w:t>
      </w:r>
      <w:r>
        <w:rPr>
          <w:rStyle w:val="ui-provider"/>
        </w:rPr>
        <w:t>]</w:t>
      </w:r>
      <w:r>
        <w:t xml:space="preserve"> Stage 2 CR (Samsung)</w:t>
      </w:r>
    </w:p>
    <w:p w:rsidR="000B1E23" w:rsidRDefault="000B1E23" w:rsidP="000B1E23">
      <w:pPr>
        <w:pStyle w:val="EmailDiscussion2"/>
      </w:pPr>
      <w:r>
        <w:tab/>
        <w:t xml:space="preserve">Scope: Check the Stage 2 CR </w:t>
      </w:r>
    </w:p>
    <w:p w:rsidR="000B1E23" w:rsidRDefault="000B1E23" w:rsidP="000B1E23">
      <w:pPr>
        <w:pStyle w:val="EmailDiscussion2"/>
      </w:pPr>
      <w:r>
        <w:tab/>
        <w:t>Intended outcome: Endorsed CR</w:t>
      </w:r>
    </w:p>
    <w:p w:rsidR="000B1E23" w:rsidRDefault="000B1E23" w:rsidP="000B1E23">
      <w:pPr>
        <w:pStyle w:val="EmailDiscussion2"/>
      </w:pPr>
      <w:r>
        <w:lastRenderedPageBreak/>
        <w:tab/>
        <w:t>Deadline: 1-week</w:t>
      </w:r>
    </w:p>
    <w:p w:rsidR="000B1E23" w:rsidRDefault="000B1E23" w:rsidP="00A7069F">
      <w:pPr>
        <w:pStyle w:val="Comments"/>
      </w:pPr>
    </w:p>
    <w:p w:rsidR="000B1E23" w:rsidRDefault="000B1E23" w:rsidP="000B1E23">
      <w:pPr>
        <w:pStyle w:val="EmailDiscussion"/>
      </w:pPr>
      <w:r>
        <w:t>[Post129][30</w:t>
      </w:r>
      <w:r w:rsidR="00482AC5">
        <w:t>2</w:t>
      </w:r>
      <w:r>
        <w:t>][</w:t>
      </w:r>
      <w:r>
        <w:rPr>
          <w:rStyle w:val="ui-provider"/>
        </w:rPr>
        <w:t>LTE_T</w:t>
      </w:r>
      <w:r w:rsidRPr="00DB2F94">
        <w:rPr>
          <w:rStyle w:val="ui-provider"/>
        </w:rPr>
        <w:t>N_NR_NTN</w:t>
      </w:r>
      <w:r>
        <w:rPr>
          <w:rStyle w:val="ui-provider"/>
        </w:rPr>
        <w:t>]</w:t>
      </w:r>
      <w:r>
        <w:t xml:space="preserve"> 36.306 CR (vivo)</w:t>
      </w:r>
    </w:p>
    <w:p w:rsidR="000B1E23" w:rsidRDefault="000B1E23" w:rsidP="000B1E23">
      <w:pPr>
        <w:pStyle w:val="EmailDiscussion2"/>
      </w:pPr>
      <w:r>
        <w:tab/>
        <w:t xml:space="preserve">Scope: Check the 36.306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0B1E23">
      <w:pPr>
        <w:pStyle w:val="EmailDiscussion2"/>
      </w:pPr>
    </w:p>
    <w:p w:rsidR="000B1E23" w:rsidRDefault="000B1E23" w:rsidP="000B1E23">
      <w:pPr>
        <w:pStyle w:val="EmailDiscussion"/>
      </w:pPr>
      <w:r>
        <w:t>[Post129][30</w:t>
      </w:r>
      <w:r w:rsidR="00482AC5">
        <w:t>3</w:t>
      </w:r>
      <w:r>
        <w:t>][</w:t>
      </w:r>
      <w:r>
        <w:rPr>
          <w:rStyle w:val="ui-provider"/>
        </w:rPr>
        <w:t>LTE_T</w:t>
      </w:r>
      <w:r w:rsidRPr="00DB2F94">
        <w:rPr>
          <w:rStyle w:val="ui-provider"/>
        </w:rPr>
        <w:t>N_NR_NTN</w:t>
      </w:r>
      <w:r>
        <w:rPr>
          <w:rStyle w:val="ui-provider"/>
        </w:rPr>
        <w:t>]</w:t>
      </w:r>
      <w:r>
        <w:t xml:space="preserve"> RRC CR (CATT)</w:t>
      </w:r>
    </w:p>
    <w:p w:rsidR="000B1E23" w:rsidRDefault="000B1E23" w:rsidP="000B1E23">
      <w:pPr>
        <w:pStyle w:val="EmailDiscussion2"/>
      </w:pPr>
      <w:r>
        <w:tab/>
        <w:t xml:space="preserve">Scope: Check the RRC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A7069F" w:rsidRDefault="00A7069F" w:rsidP="00A7069F">
      <w:pPr>
        <w:pStyle w:val="Comments"/>
      </w:pPr>
      <w:r>
        <w:t>Long</w:t>
      </w:r>
    </w:p>
    <w:bookmarkEnd w:id="0"/>
    <w:p w:rsidR="002245C8" w:rsidRDefault="002245C8">
      <w:pPr>
        <w:pStyle w:val="Header"/>
        <w:rPr>
          <w:lang w:val="en-GB"/>
        </w:rPr>
      </w:pPr>
    </w:p>
    <w:p w:rsidR="00E65904" w:rsidRDefault="00E65904" w:rsidP="00E65904">
      <w:pPr>
        <w:pStyle w:val="EmailDiscussion"/>
      </w:pPr>
      <w:r>
        <w:t>[Post129][304][</w:t>
      </w:r>
      <w:r>
        <w:rPr>
          <w:rStyle w:val="ui-provider"/>
        </w:rPr>
        <w:t xml:space="preserve">R19 IoT </w:t>
      </w:r>
      <w:r w:rsidRPr="00DB2F94">
        <w:rPr>
          <w:rStyle w:val="ui-provider"/>
        </w:rPr>
        <w:t>NTN</w:t>
      </w:r>
      <w:r>
        <w:rPr>
          <w:rStyle w:val="ui-provider"/>
        </w:rPr>
        <w:t>]</w:t>
      </w:r>
      <w:r>
        <w:t xml:space="preserve"> RRC CR (Huawei)</w:t>
      </w:r>
    </w:p>
    <w:p w:rsidR="00E65904" w:rsidRDefault="00E65904" w:rsidP="00E65904">
      <w:pPr>
        <w:pStyle w:val="EmailDiscussion2"/>
      </w:pPr>
      <w:r>
        <w:tab/>
        <w:t xml:space="preserve">Scope: Check the RRC CR </w:t>
      </w:r>
    </w:p>
    <w:p w:rsidR="00E65904" w:rsidRDefault="00E65904" w:rsidP="00E65904">
      <w:pPr>
        <w:pStyle w:val="EmailDiscussion2"/>
      </w:pPr>
      <w:r>
        <w:tab/>
        <w:t>Intended outcome: Endorsed CR</w:t>
      </w:r>
    </w:p>
    <w:p w:rsidR="00482AC5"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[Post129][305][</w:t>
      </w:r>
      <w:r>
        <w:rPr>
          <w:rStyle w:val="ui-provider"/>
        </w:rPr>
        <w:t xml:space="preserve">R19 IoT </w:t>
      </w:r>
      <w:r w:rsidRPr="00DB2F94">
        <w:rPr>
          <w:rStyle w:val="ui-provider"/>
        </w:rPr>
        <w:t>NTN</w:t>
      </w:r>
      <w:r>
        <w:rPr>
          <w:rStyle w:val="ui-provider"/>
        </w:rPr>
        <w:t>]</w:t>
      </w:r>
      <w:r>
        <w:t xml:space="preserve"> MAC CR (Mediatek)</w:t>
      </w:r>
    </w:p>
    <w:p w:rsidR="00E65904" w:rsidRDefault="00E65904" w:rsidP="00E65904">
      <w:pPr>
        <w:pStyle w:val="EmailDiscussion2"/>
      </w:pPr>
      <w:r>
        <w:tab/>
        <w:t xml:space="preserve">Scope: Check the MAC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pPr>
        <w:pStyle w:val="Header"/>
        <w:rPr>
          <w:lang w:val="en-GB"/>
        </w:rPr>
      </w:pPr>
    </w:p>
    <w:sectPr w:rsidR="00E65904">
      <w:footerReference w:type="default" r:id="rId25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38F" w:rsidRDefault="0028738F">
      <w:pPr>
        <w:spacing w:before="0"/>
      </w:pPr>
      <w:r>
        <w:separator/>
      </w:r>
    </w:p>
  </w:endnote>
  <w:endnote w:type="continuationSeparator" w:id="0">
    <w:p w:rsidR="0028738F" w:rsidRDefault="002873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67" w:rsidRDefault="003E1367">
    <w:pPr>
      <w:pStyle w:val="Footer"/>
      <w:jc w:val="center"/>
    </w:pPr>
    <w:r>
      <w:rPr>
        <w:rStyle w:val="PageNumber"/>
      </w:rPr>
      <w:fldChar w:fldCharType="begin"/>
    </w:r>
    <w:r>
      <w:rPr>
        <w:rStyle w:val="PageNumber"/>
      </w:rPr>
      <w:instrText xml:space="preserve"> PAGE </w:instrText>
    </w:r>
    <w:r>
      <w:rPr>
        <w:rStyle w:val="PageNumber"/>
      </w:rPr>
      <w:fldChar w:fldCharType="separate"/>
    </w:r>
    <w:r w:rsidR="00CB2B83">
      <w:rPr>
        <w:rStyle w:val="PageNumber"/>
        <w:noProof/>
      </w:rPr>
      <w:t>35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B2B83">
      <w:rPr>
        <w:rStyle w:val="PageNumber"/>
        <w:noProof/>
      </w:rPr>
      <w:t>43</w:t>
    </w:r>
    <w:r>
      <w:rPr>
        <w:rStyle w:val="PageNumber"/>
      </w:rPr>
      <w:fldChar w:fldCharType="end"/>
    </w:r>
  </w:p>
  <w:p w:rsidR="003E1367" w:rsidRDefault="003E13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38F" w:rsidRDefault="0028738F">
      <w:pPr>
        <w:spacing w:before="0"/>
      </w:pPr>
      <w:r>
        <w:separator/>
      </w:r>
    </w:p>
  </w:footnote>
  <w:footnote w:type="continuationSeparator" w:id="0">
    <w:p w:rsidR="0028738F" w:rsidRDefault="0028738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9D03DF1"/>
    <w:multiLevelType w:val="hybridMultilevel"/>
    <w:tmpl w:val="ECD6809A"/>
    <w:lvl w:ilvl="0" w:tplc="158CD8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F4344"/>
    <w:multiLevelType w:val="hybridMultilevel"/>
    <w:tmpl w:val="BC3834F6"/>
    <w:lvl w:ilvl="0" w:tplc="25D272D4">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7"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D8387B"/>
    <w:multiLevelType w:val="hybridMultilevel"/>
    <w:tmpl w:val="91888672"/>
    <w:lvl w:ilvl="0" w:tplc="F81AB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4"/>
  </w:num>
  <w:num w:numId="3">
    <w:abstractNumId w:val="35"/>
  </w:num>
  <w:num w:numId="4">
    <w:abstractNumId w:val="10"/>
  </w:num>
  <w:num w:numId="5">
    <w:abstractNumId w:val="22"/>
  </w:num>
  <w:num w:numId="6">
    <w:abstractNumId w:val="23"/>
  </w:num>
  <w:num w:numId="7">
    <w:abstractNumId w:val="16"/>
  </w:num>
  <w:num w:numId="8">
    <w:abstractNumId w:val="21"/>
  </w:num>
  <w:num w:numId="9">
    <w:abstractNumId w:val="30"/>
  </w:num>
  <w:num w:numId="10">
    <w:abstractNumId w:val="11"/>
  </w:num>
  <w:num w:numId="11">
    <w:abstractNumId w:val="29"/>
  </w:num>
  <w:num w:numId="12">
    <w:abstractNumId w:val="12"/>
  </w:num>
  <w:num w:numId="13">
    <w:abstractNumId w:val="20"/>
  </w:num>
  <w:num w:numId="14">
    <w:abstractNumId w:val="6"/>
  </w:num>
  <w:num w:numId="15">
    <w:abstractNumId w:val="24"/>
  </w:num>
  <w:num w:numId="16">
    <w:abstractNumId w:val="4"/>
  </w:num>
  <w:num w:numId="17">
    <w:abstractNumId w:val="17"/>
  </w:num>
  <w:num w:numId="18">
    <w:abstractNumId w:val="7"/>
  </w:num>
  <w:num w:numId="19">
    <w:abstractNumId w:val="19"/>
  </w:num>
  <w:num w:numId="20">
    <w:abstractNumId w:val="9"/>
  </w:num>
  <w:num w:numId="21">
    <w:abstractNumId w:val="25"/>
  </w:num>
  <w:num w:numId="22">
    <w:abstractNumId w:val="26"/>
  </w:num>
  <w:num w:numId="23">
    <w:abstractNumId w:val="1"/>
  </w:num>
  <w:num w:numId="24">
    <w:abstractNumId w:val="13"/>
  </w:num>
  <w:num w:numId="25">
    <w:abstractNumId w:val="37"/>
  </w:num>
  <w:num w:numId="26">
    <w:abstractNumId w:val="15"/>
  </w:num>
  <w:num w:numId="27">
    <w:abstractNumId w:val="5"/>
  </w:num>
  <w:num w:numId="28">
    <w:abstractNumId w:val="33"/>
  </w:num>
  <w:num w:numId="29">
    <w:abstractNumId w:val="27"/>
  </w:num>
  <w:num w:numId="30">
    <w:abstractNumId w:val="8"/>
  </w:num>
  <w:num w:numId="31">
    <w:abstractNumId w:val="31"/>
  </w:num>
  <w:num w:numId="32">
    <w:abstractNumId w:val="3"/>
  </w:num>
  <w:num w:numId="33">
    <w:abstractNumId w:val="28"/>
  </w:num>
  <w:num w:numId="34">
    <w:abstractNumId w:val="2"/>
  </w:num>
  <w:num w:numId="35">
    <w:abstractNumId w:val="18"/>
  </w:num>
  <w:num w:numId="36">
    <w:abstractNumId w:val="32"/>
  </w:num>
  <w:num w:numId="37">
    <w:abstractNumId w:val="14"/>
  </w:num>
  <w:num w:numId="38">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38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0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1306%20-%20Support%20for%20broadcast%20services%20in%20NR%20NTN.docx" TargetMode="External"/><Relationship Id="rId21" Type="http://schemas.openxmlformats.org/officeDocument/2006/relationships/hyperlink" Target="file:///C:\Data\3GPP\RAN2\Inbox\R2-2501408.zip" TargetMode="External"/><Relationship Id="rId42" Type="http://schemas.openxmlformats.org/officeDocument/2006/relationships/hyperlink" Target="file:///C:\Data\3GPP\Extracts\R2-2500077%20Discussion%20on%20SA2%20LS%20on%20UE%20Location%20Information%20for%20NB-IoT%20NTN.docx" TargetMode="External"/><Relationship Id="rId63" Type="http://schemas.openxmlformats.org/officeDocument/2006/relationships/hyperlink" Target="file:///C:\Data\3GPP\archive\RAN\RAN%23104\Tdocs\RP-240924.zip" TargetMode="External"/><Relationship Id="rId84" Type="http://schemas.openxmlformats.org/officeDocument/2006/relationships/hyperlink" Target="file:///C:\Data\3GPP\archive\RAN2\RAN2%23128\Tdocs\R2-2410804.zip" TargetMode="External"/><Relationship Id="rId138" Type="http://schemas.openxmlformats.org/officeDocument/2006/relationships/hyperlink" Target="file:///C:\Data\3GPP\Extracts\R2-2500526%20Discussion%20on%20redirection%20to%20NR%20NTN%20from%20LTE%20TN.docx" TargetMode="External"/><Relationship Id="rId159" Type="http://schemas.openxmlformats.org/officeDocument/2006/relationships/hyperlink" Target="file:///C:\Data\3GPP\Extracts\R2-2500929%20-%20Support%20for%20store%20and%20forward%20in%20IoT%20NTN.docx" TargetMode="External"/><Relationship Id="rId170" Type="http://schemas.openxmlformats.org/officeDocument/2006/relationships/hyperlink" Target="file:///C:\Data\3GPP\Extracts\R2-2500618%20Further%20considerations%20on%20S&amp;F%20operation.docx" TargetMode="External"/><Relationship Id="rId191" Type="http://schemas.openxmlformats.org/officeDocument/2006/relationships/hyperlink" Target="file:///C:\Data\3GPP\Extracts\R2-2500200%20%20Further%20consideration%20on%20UL%20capacity%20enhancement.docx" TargetMode="External"/><Relationship Id="rId205" Type="http://schemas.openxmlformats.org/officeDocument/2006/relationships/hyperlink" Target="file:///C:\Data\3GPP\Extracts\R2-2501164%20Discussion%20on%20CB-Msg3.docx" TargetMode="External"/><Relationship Id="rId226" Type="http://schemas.openxmlformats.org/officeDocument/2006/relationships/hyperlink" Target="file:///C:\Data\3GPP\Extracts\R2-2501161%20Discussion%20on%20supporting%20PWS%20for%20NB-IoT.docx" TargetMode="External"/><Relationship Id="rId247" Type="http://schemas.openxmlformats.org/officeDocument/2006/relationships/hyperlink" Target="file:///C:\Data\3GPP\Extracts\R2-2500087%20Discussion%20on%20RAN4%20LS%20on%20Ku%20Band%20Numerology.docx" TargetMode="External"/><Relationship Id="rId107" Type="http://schemas.openxmlformats.org/officeDocument/2006/relationships/hyperlink" Target="file:///C:\Data\3GPP\Extracts\R2-2500665%20UL%20Capacity%20enhancement%20for%20NRNTN.docx" TargetMode="Externa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767%20Corrections%20to%20NTN%20SMTC%20Configuration-R17.docx" TargetMode="External"/><Relationship Id="rId53" Type="http://schemas.openxmlformats.org/officeDocument/2006/relationships/hyperlink" Target="file:///C:\Data\3GPP\Extracts\R2-2500584_simultaneous%20GNSS%20and%20NTN%20operations.doc" TargetMode="External"/><Relationship Id="rId74" Type="http://schemas.openxmlformats.org/officeDocument/2006/relationships/hyperlink" Target="file:///C:\Data\3GPP\archive\RAN2\RAN2%23128\Tdocs\R2-2410968.zip" TargetMode="External"/><Relationship Id="rId128" Type="http://schemas.openxmlformats.org/officeDocument/2006/relationships/hyperlink" Target="file:///C:\Data\3GPP\Extracts\R2-2500771%20Consideration%20on%20broadcast%20service%20support.doc" TargetMode="External"/><Relationship Id="rId149" Type="http://schemas.openxmlformats.org/officeDocument/2006/relationships/hyperlink" Target="file:///C:\Data\3GPP\Extracts\R2-2500010_R1-2410895.docx" TargetMode="External"/><Relationship Id="rId5" Type="http://schemas.openxmlformats.org/officeDocument/2006/relationships/webSettings" Target="webSettings.xml"/><Relationship Id="rId95" Type="http://schemas.openxmlformats.org/officeDocument/2006/relationships/hyperlink" Target="file:///C:\Data\3GPP\Extracts\R2-2500727%20Downlink%20coverage%20enhancement.docx" TargetMode="External"/><Relationship Id="rId160" Type="http://schemas.openxmlformats.org/officeDocument/2006/relationships/hyperlink" Target="file:///C:\Data\3GPP\Extracts\R2-2501273%20Discussion%20on%20Store%20and%20Forward%20operation.docx" TargetMode="External"/><Relationship Id="rId181" Type="http://schemas.openxmlformats.org/officeDocument/2006/relationships/hyperlink" Target="file:///C:\Data\3GPP\Extracts\R2-2501307%20-%20Support%20for%20store%20and%20forward%20in%20IoT%20NTN.docx" TargetMode="External"/><Relationship Id="rId216" Type="http://schemas.openxmlformats.org/officeDocument/2006/relationships/hyperlink" Target="file:///C:\Data\3GPP\Extracts\R2-2500342%20PWS%20for%20NB-IoT.docx" TargetMode="External"/><Relationship Id="rId237" Type="http://schemas.openxmlformats.org/officeDocument/2006/relationships/hyperlink" Target="file:///C:\Data\3GPP\Extracts\R2-2500527%20Discussion%20on%20support%20of%20IoT%20NTN%20TDD.docx" TargetMode="External"/><Relationship Id="rId22" Type="http://schemas.openxmlformats.org/officeDocument/2006/relationships/hyperlink" Target="file:///C:\Data\3GPP\Extracts\R2-2500882%20NTNConfig%20R17.docx" TargetMode="External"/><Relationship Id="rId43" Type="http://schemas.openxmlformats.org/officeDocument/2006/relationships/hyperlink" Target="file:///C:\Data\3GPP\Extracts\R2-2500547%20On%20SA2%20LS%20for%20coarse%20UE%20location%20reporting%20in%20NB-IoT%20NTN.docx" TargetMode="External"/><Relationship Id="rId64" Type="http://schemas.openxmlformats.org/officeDocument/2006/relationships/hyperlink" Target="file:///C:\Data\3GPP\Extracts\R2-2500045_S1-244857.docx" TargetMode="External"/><Relationship Id="rId118" Type="http://schemas.openxmlformats.org/officeDocument/2006/relationships/hyperlink" Target="file:///C:\Data\3GPP\Extracts\R2-2500080%20Discussion%20on%20MBS%20Broadcast%20Service%20Continuity%20in%20NTN.docx" TargetMode="External"/><Relationship Id="rId139" Type="http://schemas.openxmlformats.org/officeDocument/2006/relationships/hyperlink" Target="file:///C:\Data\3GPP\Extracts\R2-2500081%20Discussion%20on%20Redirection%20from%20E-UTRA%20TN%20to%20NR-NTN.docx" TargetMode="External"/><Relationship Id="rId85" Type="http://schemas.openxmlformats.org/officeDocument/2006/relationships/hyperlink" Target="file:///C:\Data\3GPP\RAN2\Inbox\R2-2501415.zip" TargetMode="External"/><Relationship Id="rId150" Type="http://schemas.openxmlformats.org/officeDocument/2006/relationships/hyperlink" Target="file:///C:\Data\3GPP\Extracts\R2-2500044_S1-244757.docx" TargetMode="External"/><Relationship Id="rId171" Type="http://schemas.openxmlformats.org/officeDocument/2006/relationships/hyperlink" Target="file:///C:\Data\3GPP\Extracts\R2-2500658%20Discussion%20on%20the%20Store%20and%20Forward%20satellite%20operation.docx" TargetMode="External"/><Relationship Id="rId192" Type="http://schemas.openxmlformats.org/officeDocument/2006/relationships/hyperlink" Target="file:///C:\Data\3GPP\Extracts\R2-2500310-%20Discussion%20on%20CB-msg3%20EDT%20and%20msg4%20enhancement.docx" TargetMode="External"/><Relationship Id="rId206" Type="http://schemas.openxmlformats.org/officeDocument/2006/relationships/hyperlink" Target="file:///C:\Data\3GPP\archive\RAN2\RAN2%23128\Tdocs\R2-2410641.zip" TargetMode="External"/><Relationship Id="rId227" Type="http://schemas.openxmlformats.org/officeDocument/2006/relationships/hyperlink" Target="file:///C:\Data\3GPP\archive\RAN2\RAN2%23128\Tdocs\R2-2410643.zip" TargetMode="External"/><Relationship Id="rId248" Type="http://schemas.openxmlformats.org/officeDocument/2006/relationships/hyperlink" Target="file:///C:\Data\3GPP\Extracts\R2-2500694%20Discussion%20on%20Ku%20band%20numerology.docx" TargetMode="Externa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Extracts\R2-2500711%20Clarification%20on%20FRx_xDD%20Differentiation%20in%20per%20UE%20Capability%20for%20NTN%20bands.docx" TargetMode="External"/><Relationship Id="rId108" Type="http://schemas.openxmlformats.org/officeDocument/2006/relationships/hyperlink" Target="file:///C:\Data\3GPP\Extracts\R2-2500690%20Discussion%20on%20Uplink%20Capacity%20Enhancements.docx" TargetMode="External"/><Relationship Id="rId129" Type="http://schemas.openxmlformats.org/officeDocument/2006/relationships/hyperlink" Target="file:///C:\Data\3GPP\Extracts\R2-2501005%20Discussion%20on%20MII%20procedure%20in%20NTN.docx" TargetMode="External"/><Relationship Id="rId54" Type="http://schemas.openxmlformats.org/officeDocument/2006/relationships/hyperlink" Target="file:///C:\Data\3GPP\Extracts\R2-2500703%20Discussion%20on%20simultaneous%20operation%20between%20GNSS%20and%20NR%20NTN.docx" TargetMode="External"/><Relationship Id="rId75" Type="http://schemas.openxmlformats.org/officeDocument/2006/relationships/hyperlink" Target="file:///C:\Data\3GPP\Extracts\R2-2501321%20Stage%202%20running%20CR%20for%20NTN%20Ph3.docx" TargetMode="External"/><Relationship Id="rId96" Type="http://schemas.openxmlformats.org/officeDocument/2006/relationships/hyperlink" Target="file:///C:\Data\3GPP\archive\RAN2\RAN2%23128\Tdocs\R2-2410213.zip" TargetMode="External"/><Relationship Id="rId140" Type="http://schemas.openxmlformats.org/officeDocument/2006/relationships/hyperlink" Target="file:///C:\Data\3GPP\Extracts\R2-2500330%20On%20E-UTRAN%20TN%20to%20NR%20NTN%20enhancements.docx" TargetMode="External"/><Relationship Id="rId161" Type="http://schemas.openxmlformats.org/officeDocument/2006/relationships/hyperlink" Target="file:///C:\Data\3GPP\Extracts\R2-2500071_S&amp;F.doc" TargetMode="External"/><Relationship Id="rId182" Type="http://schemas.openxmlformats.org/officeDocument/2006/relationships/hyperlink" Target="file:///C:\Data\3GPP\Extracts\R2-2500367%20Further%20consideration%20on%20UL%20capacity%20enhancements%20in%20IoT%20NTN.docx" TargetMode="External"/><Relationship Id="rId217" Type="http://schemas.openxmlformats.org/officeDocument/2006/relationships/hyperlink" Target="file:///C:\Data\3GPP\Extracts\R2-2500368%20Further%20consideration%20on%20PWS%20support%20in%20IoT%20NTN.docx" TargetMode="External"/><Relationship Id="rId6" Type="http://schemas.openxmlformats.org/officeDocument/2006/relationships/footnotes" Target="footnotes.xml"/><Relationship Id="rId238" Type="http://schemas.openxmlformats.org/officeDocument/2006/relationships/hyperlink" Target="file:///C:\Data\3GPP\Extracts\R2-2500536%20NB-IoT%20TDD.docx" TargetMode="External"/><Relationship Id="rId23" Type="http://schemas.openxmlformats.org/officeDocument/2006/relationships/hyperlink" Target="file:///C:\Data\3GPP\RAN2\Inbox\R2-2501409.zip" TargetMode="External"/><Relationship Id="rId119" Type="http://schemas.openxmlformats.org/officeDocument/2006/relationships/hyperlink" Target="file:///C:\Data\3GPP\archive\RAN2\RAN2%23128\Tdocs\R2-2409538.zip" TargetMode="External"/><Relationship Id="rId44" Type="http://schemas.openxmlformats.org/officeDocument/2006/relationships/hyperlink" Target="file:///C:\Data\3GPP\Extracts\R2-2501309%20-%20Location%20information%20reporting%20for%20NB-IoT.docx" TargetMode="External"/><Relationship Id="rId65" Type="http://schemas.openxmlformats.org/officeDocument/2006/relationships/hyperlink" Target="file:///C:\Data\3GPP\Extracts\R2-2500067_S2-2501329.doc" TargetMode="External"/><Relationship Id="rId86" Type="http://schemas.openxmlformats.org/officeDocument/2006/relationships/hyperlink" Target="file:///C:\Data\3GPP\Extracts\R2-2500148%20Discussion%20on%20downlink%20coverage%20enhancement_final.docx" TargetMode="External"/><Relationship Id="rId130" Type="http://schemas.openxmlformats.org/officeDocument/2006/relationships/hyperlink" Target="file:///C:\Data\3GPP\Extracts\R2-2501033%20Considerations%20on%20broadcast%20service%20for%20NR%20NTN.docx" TargetMode="External"/><Relationship Id="rId151" Type="http://schemas.openxmlformats.org/officeDocument/2006/relationships/hyperlink" Target="file:///C:\Data\3GPP\Extracts\R2-2500061_S2-2501085.docx" TargetMode="External"/><Relationship Id="rId172" Type="http://schemas.openxmlformats.org/officeDocument/2006/relationships/hyperlink" Target="file:///C:\Data\3GPP\Extracts\R2-2500686.docx" TargetMode="External"/><Relationship Id="rId193" Type="http://schemas.openxmlformats.org/officeDocument/2006/relationships/hyperlink" Target="file:///C:\Data\3GPP\Extracts\R2-2500528%20Further%20consideration%20on%20UL%20capacity%20enhancements.docx" TargetMode="External"/><Relationship Id="rId207" Type="http://schemas.openxmlformats.org/officeDocument/2006/relationships/hyperlink" Target="file:///C:\Data\3GPP\Extracts\R2-2501274%20Further%20issues%20on%20contention-based%20Msg3.docx" TargetMode="External"/><Relationship Id="rId228" Type="http://schemas.openxmlformats.org/officeDocument/2006/relationships/hyperlink" Target="file:///C:\Data\3GPP\Extracts\R2-2501275%20Impact%20of%20introducing%20PWS%20broadcasting%20for%20NB-IoT.docx" TargetMode="External"/><Relationship Id="rId249" Type="http://schemas.openxmlformats.org/officeDocument/2006/relationships/hyperlink" Target="file:///C:\Data\3GPP\Extracts\R2-2500979%20Reply%20LS%20to%20RAN4%20on%20Ku%20band%20numerology.docx"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1281.docx" TargetMode="External"/><Relationship Id="rId34" Type="http://schemas.openxmlformats.org/officeDocument/2006/relationships/hyperlink" Target="file:///C:\Data\3GPP\RAN2\Inbox\R2-2501404.zip" TargetMode="External"/><Relationship Id="rId55" Type="http://schemas.openxmlformats.org/officeDocument/2006/relationships/hyperlink" Target="file:///C:\Data\3GPP\Extracts\R2-2500329%20On%20SSBs%20from%20Source%20and%20Target%20Satellite%20in%20Soft%20Switching%20with%20Resynchronization.docx" TargetMode="External"/><Relationship Id="rId76" Type="http://schemas.openxmlformats.org/officeDocument/2006/relationships/hyperlink" Target="file:///C:\Data\3GPP\Extracts\R2-2501304%20-%2038331_(Rel-19)%20-%20Running%20RRC%20CR%20for%20NR%20NTN%20phase%203.docx" TargetMode="External"/><Relationship Id="rId97" Type="http://schemas.openxmlformats.org/officeDocument/2006/relationships/hyperlink" Target="file:///C:\Data\3GPP\Extracts\R2-2500749.docx" TargetMode="External"/><Relationship Id="rId120" Type="http://schemas.openxmlformats.org/officeDocument/2006/relationships/hyperlink" Target="file:///C:\Data\3GPP\Extracts\R2-2500252.docx" TargetMode="External"/><Relationship Id="rId141" Type="http://schemas.openxmlformats.org/officeDocument/2006/relationships/hyperlink" Target="file:///C:\Data\3GPP\Extracts\R2-2500460%20Discussion%20on%20dedicated%20priority%20and%20redirection%20via%20RRCConnectionRelease.doc" TargetMode="External"/><Relationship Id="rId7" Type="http://schemas.openxmlformats.org/officeDocument/2006/relationships/endnotes" Target="endnotes.xml"/><Relationship Id="rId162" Type="http://schemas.openxmlformats.org/officeDocument/2006/relationships/hyperlink" Target="file:///C:\Data\3GPP\Extracts\R2-2500082%20Further%20Discussion%20on%20S&amp;F%20Operation.docx" TargetMode="External"/><Relationship Id="rId183" Type="http://schemas.openxmlformats.org/officeDocument/2006/relationships/hyperlink" Target="file:///C:\Data\3GPP\Extracts\R2-2501319%20-%20UL%20capacity%20enhancements%20for%20IoT%20NTN.docx" TargetMode="External"/><Relationship Id="rId218" Type="http://schemas.openxmlformats.org/officeDocument/2006/relationships/hyperlink" Target="file:///C:\Data\3GPP\Extracts\R2-2500522%20Remaining%20issues%20on%20support%20of%20PWS%20for%20NB-IoT%20NTN%20UE.docx" TargetMode="External"/><Relationship Id="rId239" Type="http://schemas.openxmlformats.org/officeDocument/2006/relationships/hyperlink" Target="file:///C:\Data\3GPP\Extracts\R2-2500549%20Discussion%20on%20support%20of%20TDD%20mode%20for%20IoT-NTN.docx" TargetMode="External"/><Relationship Id="rId250" Type="http://schemas.openxmlformats.org/officeDocument/2006/relationships/hyperlink" Target="file:///C:\Data\3GPP\Extracts\R2-2500937%20Draft%20reply%20on%20Ku%20band%20numerology.docx" TargetMode="External"/><Relationship Id="rId24" Type="http://schemas.openxmlformats.org/officeDocument/2006/relationships/hyperlink" Target="file:///C:\Data\3GPP\Extracts\R2-2500883%20NTNConfig%20R18.docx" TargetMode="External"/><Relationship Id="rId45" Type="http://schemas.openxmlformats.org/officeDocument/2006/relationships/hyperlink" Target="file:///C:\Data\3GPP\Extracts\R2-2500939%2036331_CR5092%20R18%20Clarification%20on%20Inclination.docx" TargetMode="External"/><Relationship Id="rId66" Type="http://schemas.openxmlformats.org/officeDocument/2006/relationships/hyperlink" Target="file:///C:\Data\3GPP\Extracts\R2-2501284%20Introduction%20of%20Stage%202%20for%20LTE%20TN%20to%20NR%20NTN%20idle%20mode%20mobility.docx" TargetMode="External"/><Relationship Id="rId87" Type="http://schemas.openxmlformats.org/officeDocument/2006/relationships/hyperlink" Target="file:///C:\Data\3GPP\Extracts\R2-2500219%20DL%20CE.docx" TargetMode="External"/><Relationship Id="rId110" Type="http://schemas.openxmlformats.org/officeDocument/2006/relationships/hyperlink" Target="file:///C:\Data\3GPP\Extracts\R2-2500079%20Further%20Discussion%20on%20MBS%20Broadcast%20Service%20Area%20Provision.docx" TargetMode="External"/><Relationship Id="rId131" Type="http://schemas.openxmlformats.org/officeDocument/2006/relationships/hyperlink" Target="file:///C:\Data\3GPP\Extracts\R2-2501180%20(R19%20NR%20NTN%20WI%20AI%208.8.4)%20Broadcast.docx" TargetMode="External"/><Relationship Id="rId152" Type="http://schemas.openxmlformats.org/officeDocument/2006/relationships/hyperlink" Target="file:///C:\Data\3GPP\Extracts\R2-2500204%20RRC%20Runing%20CR%20for%20IoT%20NTN.docx" TargetMode="External"/><Relationship Id="rId173" Type="http://schemas.openxmlformats.org/officeDocument/2006/relationships/hyperlink" Target="file:///C:\Data\3GPP\Extracts\R2-2500704%20Further%20consideration%20on%20Store%20and%20Forward.docx" TargetMode="External"/><Relationship Id="rId194" Type="http://schemas.openxmlformats.org/officeDocument/2006/relationships/hyperlink" Target="file:///C:\Data\3GPP\Extracts\R2-2500534%20EDT%20enh.docx" TargetMode="External"/><Relationship Id="rId208" Type="http://schemas.openxmlformats.org/officeDocument/2006/relationships/hyperlink" Target="file:///C:\Data\3GPP\Extracts\R2-2501308%20-%20Enhancements%20to%20support%20PWS%20in%20NB-IoT%20NTN.docx" TargetMode="External"/><Relationship Id="rId229" Type="http://schemas.openxmlformats.org/officeDocument/2006/relationships/hyperlink" Target="file:///C:\Data\3GPP\Extracts\R2-2500175%20IOT_NTN_TDD%20WP.docx" TargetMode="External"/><Relationship Id="rId240" Type="http://schemas.openxmlformats.org/officeDocument/2006/relationships/hyperlink" Target="file:///C:\Data\3GPP\Extracts\R2-2500621%20Discussion%20on%20TDD%20support%20in%20IoT%20NTN.docx" TargetMode="External"/><Relationship Id="rId14" Type="http://schemas.openxmlformats.org/officeDocument/2006/relationships/hyperlink" Target="file:///C:\Data\3GPP\RAN2\Inbox\R2-2501402.zip" TargetMode="External"/><Relationship Id="rId35" Type="http://schemas.openxmlformats.org/officeDocument/2006/relationships/hyperlink" Target="file:///C:\Data\3GPP\Extracts\R2-2500712%20Clarification%20on%20FRx_xDD%20Differentiation%20in%20per%20UE%20Capability%20for%20NTN%20bands.docx" TargetMode="External"/><Relationship Id="rId56" Type="http://schemas.openxmlformats.org/officeDocument/2006/relationships/hyperlink" Target="file:///C:\Data\3GPP\Extracts\R2-2501292_Remaining%20open%20issues%20of%20satellite%20switch%20with%20resync.docx" TargetMode="External"/><Relationship Id="rId77" Type="http://schemas.openxmlformats.org/officeDocument/2006/relationships/hyperlink" Target="file:///C:\Data\3GPP\Extracts\R2-2500689%20Discussion%20on%20DL%20coverage%20enhancements.docx" TargetMode="External"/><Relationship Id="rId100" Type="http://schemas.openxmlformats.org/officeDocument/2006/relationships/hyperlink" Target="file:///C:\Data\3GPP\Extracts\R2-2501182-Discussion_on_DL_coverage_enhancement.docx"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Extracts\R2-2501010_NTN_DL_CE.docx" TargetMode="External"/><Relationship Id="rId121" Type="http://schemas.openxmlformats.org/officeDocument/2006/relationships/hyperlink" Target="file:///C:\Data\3GPP\Extracts\R2-2500453%20Discussion%20on%20providing%20MBS%20service%20area%20in%20NTN%20network.docx" TargetMode="External"/><Relationship Id="rId142" Type="http://schemas.openxmlformats.org/officeDocument/2006/relationships/hyperlink" Target="file:///C:\Data\3GPP\Extracts\R2-2500466.doc" TargetMode="External"/><Relationship Id="rId163" Type="http://schemas.openxmlformats.org/officeDocument/2006/relationships/hyperlink" Target="file:///C:\Data\3GPP\Extracts\R2-2500106_Panasonic_SnF_Enhancements.docx" TargetMode="External"/><Relationship Id="rId184" Type="http://schemas.openxmlformats.org/officeDocument/2006/relationships/hyperlink" Target="file:///C:\Data\3GPP\Extracts\R2-2500981.docx" TargetMode="External"/><Relationship Id="rId219" Type="http://schemas.openxmlformats.org/officeDocument/2006/relationships/hyperlink" Target="file:///C:\Data\3GPP\Extracts\R2-2500580_Remaining%20issues%20for%20PWS%20in%20IoT%20NTN.doc" TargetMode="External"/><Relationship Id="rId230" Type="http://schemas.openxmlformats.org/officeDocument/2006/relationships/hyperlink" Target="file:///C:\Data\3GPP\Extracts\R2-2500390.docx" TargetMode="External"/><Relationship Id="rId251" Type="http://schemas.openxmlformats.org/officeDocument/2006/relationships/footer" Target="footer1.xml"/><Relationship Id="rId25" Type="http://schemas.openxmlformats.org/officeDocument/2006/relationships/hyperlink" Target="file:///C:\Data\3GPP\RAN2\Inbox\R2-2501410.zip" TargetMode="External"/><Relationship Id="rId46" Type="http://schemas.openxmlformats.org/officeDocument/2006/relationships/hyperlink" Target="file:///C:\Data\3GPP\Extracts\R2-2501269%20Correction%20on%20GNSS%20procedure.docx" TargetMode="External"/><Relationship Id="rId67" Type="http://schemas.openxmlformats.org/officeDocument/2006/relationships/hyperlink" Target="file:///C:\Data\3GPP\archive\RAN2\RAN2%23128\Tdocs\R2-2410969.zip" TargetMode="External"/><Relationship Id="rId88" Type="http://schemas.openxmlformats.org/officeDocument/2006/relationships/hyperlink" Target="file:///C:\Data\3GPP\Extracts\R2-2500459%20Discussion%20on%20DL%20coverage%20enhancement%20for%20NTN.doc" TargetMode="External"/><Relationship Id="rId111" Type="http://schemas.openxmlformats.org/officeDocument/2006/relationships/hyperlink" Target="file:///C:\Data\3GPP\Extracts\R2-2500220%20BC%20service%20area.docx" TargetMode="External"/><Relationship Id="rId132" Type="http://schemas.openxmlformats.org/officeDocument/2006/relationships/hyperlink" Target="file:///C:\Data\3GPP\Extracts\R2-2501181-Remaining%20issues%20on%20intended%20service%20area.docx" TargetMode="External"/><Relationship Id="rId153" Type="http://schemas.openxmlformats.org/officeDocument/2006/relationships/hyperlink" Target="file:///C:\Data\3GPP\Extracts\R2-2501158%20MAC%20Running%20CR%20for%20Rel-19%20IoT%20NTN.docx" TargetMode="External"/><Relationship Id="rId174" Type="http://schemas.openxmlformats.org/officeDocument/2006/relationships/hyperlink" Target="file:///C:\Data\3GPP\Extracts\R2-2500762%20Discussion%20on%20support%20of%20Store&amp;Forward.docx" TargetMode="External"/><Relationship Id="rId195" Type="http://schemas.openxmlformats.org/officeDocument/2006/relationships/hyperlink" Target="file:///C:\Data\3GPP\Extracts\R2-2500548%20Further%20discussion%20on%20UL%20capacity%20enhancement%20for%20IoT%20NTN.docx" TargetMode="External"/><Relationship Id="rId209" Type="http://schemas.openxmlformats.org/officeDocument/2006/relationships/hyperlink" Target="file:///C:\Data\3GPP\Extracts\R2-2500535%20PWS%20NB-IoT.docx" TargetMode="External"/><Relationship Id="rId220" Type="http://schemas.openxmlformats.org/officeDocument/2006/relationships/hyperlink" Target="file:///C:\Data\3GPP\Extracts\R2-2500620%20PWS%20broadcast%20support%20for%20NB-IoT%20in%20NTN%20(Revision%20of%20R2-2410272).docx" TargetMode="External"/><Relationship Id="rId241" Type="http://schemas.openxmlformats.org/officeDocument/2006/relationships/hyperlink" Target="file:///C:\Data\3GPP\Extracts\R2-2500923.docx" TargetMode="External"/><Relationship Id="rId15" Type="http://schemas.openxmlformats.org/officeDocument/2006/relationships/hyperlink" Target="file:///C:\Data\3GPP\RAN2\Inbox\R2-2501407.zip" TargetMode="External"/><Relationship Id="rId36" Type="http://schemas.openxmlformats.org/officeDocument/2006/relationships/hyperlink" Target="file:///C:\Data\3GPP\RAN2\Inbox\R2-2501405.zip" TargetMode="External"/><Relationship Id="rId57" Type="http://schemas.openxmlformats.org/officeDocument/2006/relationships/hyperlink" Target="file:///C:\Data\3GPP\archive\RAN2\RAN2%23128\Tdocs\R2-2410878.zip" TargetMode="External"/><Relationship Id="rId78" Type="http://schemas.openxmlformats.org/officeDocument/2006/relationships/hyperlink" Target="file:///C:\Data\3GPP\Extracts\R2-2500100%20Discussion%20on%20DL%20coverage%20enhancement.doc" TargetMode="External"/><Relationship Id="rId99" Type="http://schemas.openxmlformats.org/officeDocument/2006/relationships/hyperlink" Target="file:///C:\Data\3GPP\Extracts\R2-2501179%20(R19%20NR%20NTN%20WI%20AI%208.8.2)%20DL%20coverage.docx" TargetMode="External"/><Relationship Id="rId101" Type="http://schemas.openxmlformats.org/officeDocument/2006/relationships/hyperlink" Target="file:///C:\Data\3GPP\Extracts\R2-2501280.doc" TargetMode="External"/><Relationship Id="rId122" Type="http://schemas.openxmlformats.org/officeDocument/2006/relationships/hyperlink" Target="file:///C:\Data\3GPP\Extracts\R2-2500465.doc" TargetMode="External"/><Relationship Id="rId143" Type="http://schemas.openxmlformats.org/officeDocument/2006/relationships/hyperlink" Target="file:///C:\Data\3GPP\Extracts\R2-2500531%20mobility%20LTE%20to%20NR%20NTN.docx" TargetMode="External"/><Relationship Id="rId164" Type="http://schemas.openxmlformats.org/officeDocument/2006/relationships/hyperlink" Target="file:///C:\Data\3GPP\Extracts\R2-2500366%20Further%20consideration%20on%20S&amp;F%20operation%20in%20IoT%20NTN.docx" TargetMode="External"/><Relationship Id="rId185" Type="http://schemas.openxmlformats.org/officeDocument/2006/relationships/hyperlink" Target="file:///C:\Data\3GPP\Extracts\R2-2501265.docx" TargetMode="External"/><Relationship Id="rId9" Type="http://schemas.openxmlformats.org/officeDocument/2006/relationships/hyperlink" Target="file:///C:\Data\3GPP\Extracts\R2-2500697%20Correction%20to%20smtc2%20(R18).docx" TargetMode="External"/><Relationship Id="rId210" Type="http://schemas.openxmlformats.org/officeDocument/2006/relationships/hyperlink" Target="file:///C:\Data\3GPP\Extracts\R2-2500464%20Discussion%20on%20the%20support%20for%20PWS%20in%20NB-IoT.docx" TargetMode="External"/><Relationship Id="rId26" Type="http://schemas.openxmlformats.org/officeDocument/2006/relationships/hyperlink" Target="file:///C:\Data\3GPP\Extracts\R2-2500882%20NTNConfig%20R17.docx" TargetMode="External"/><Relationship Id="rId231" Type="http://schemas.openxmlformats.org/officeDocument/2006/relationships/hyperlink" Target="file:///C:\Data\3GPP\Extracts\R2-2500773%20Consideration%20on%20IoT-NTN%20TDD%20mode.docx" TargetMode="External"/><Relationship Id="rId252" Type="http://schemas.openxmlformats.org/officeDocument/2006/relationships/fontTable" Target="fontTable.xml"/><Relationship Id="rId47" Type="http://schemas.openxmlformats.org/officeDocument/2006/relationships/hyperlink" Target="file:///C:\Data\3GPP\Extracts\R2-2500203%20Correction%20on%20drx-inactivityTimer.docx" TargetMode="External"/><Relationship Id="rId68" Type="http://schemas.openxmlformats.org/officeDocument/2006/relationships/hyperlink" Target="file:///C:\Data\3GPP\archive\RAN2\RAN2%23128\Tdocs\R2-2410969.zip" TargetMode="External"/><Relationship Id="rId89" Type="http://schemas.openxmlformats.org/officeDocument/2006/relationships/hyperlink" Target="file:///C:\Data\3GPP\Extracts\R2-2500483%20Discussions%20on%20downlink%20coverage%20enhancement.doc" TargetMode="External"/><Relationship Id="rId112" Type="http://schemas.openxmlformats.org/officeDocument/2006/relationships/hyperlink" Target="file:///C:\Data\3GPP\Extracts\R2-2500331%20Further%20Details%20on%20MBS%20in%20Rel-19%20NR%20NTN.docx" TargetMode="External"/><Relationship Id="rId133" Type="http://schemas.openxmlformats.org/officeDocument/2006/relationships/hyperlink" Target="file:///C:\Data\3GPP\Extracts\R2-2500617%20UE%20location%20verification%20in%20NTN%20regenerative%20architecture%20(Revision%20of%20R2-2410269).docx" TargetMode="External"/><Relationship Id="rId154" Type="http://schemas.openxmlformats.org/officeDocument/2006/relationships/hyperlink" Target="file:///C:\Data\3GPP\Extracts\R2-2501320%20-%2036300_(Rel-19)%20-%20Draft%20Introduction%20of%20IoT%20NTN%20phase%203.docx" TargetMode="External"/><Relationship Id="rId175" Type="http://schemas.openxmlformats.org/officeDocument/2006/relationships/hyperlink" Target="file:///C:\Data\3GPP\Extracts\R2-2500796-Store-Forward-RAN-Aspects.docx" TargetMode="External"/><Relationship Id="rId196" Type="http://schemas.openxmlformats.org/officeDocument/2006/relationships/hyperlink" Target="file:///C:\Data\3GPP\Extracts\R2-2500579_Consideration%20of%20CB%20Msg3-EDT%20in%20IoT%20NTN.doc" TargetMode="External"/><Relationship Id="rId200" Type="http://schemas.openxmlformats.org/officeDocument/2006/relationships/hyperlink" Target="file:///C:\Data\3GPP\Extracts\R2-2500664%20Discussion%20on%20UL%20Capacity%20Enhancement%20for%20IoT-NTN.docx" TargetMode="External"/><Relationship Id="rId16" Type="http://schemas.openxmlformats.org/officeDocument/2006/relationships/hyperlink" Target="file:///C:\Data\3GPP\archive\RAN\RAN%2392\Tdocs\RP-211557.zip" TargetMode="External"/><Relationship Id="rId221" Type="http://schemas.openxmlformats.org/officeDocument/2006/relationships/hyperlink" Target="file:///C:\Data\3GPP\Extracts\R2-2500641%20Considering%20on%20PWS%20Support%20in%20NB-IoT.docx" TargetMode="External"/><Relationship Id="rId242" Type="http://schemas.openxmlformats.org/officeDocument/2006/relationships/hyperlink" Target="file:///C:\Data\3GPP\Extracts\R2-2501036%20Support%20of%20IoT-NTN%20TDD%20mode.docx" TargetMode="External"/><Relationship Id="rId37" Type="http://schemas.openxmlformats.org/officeDocument/2006/relationships/hyperlink" Target="file:///C:\Data\3GPP\RAN2\Inbox\R2-2501406.zip" TargetMode="External"/><Relationship Id="rId58" Type="http://schemas.openxmlformats.org/officeDocument/2006/relationships/hyperlink" Target="file:///C:\Data\3GPP\Extracts\R2-2500769%20Consideration%20on%20VSAT%20UE%20capability%20report.docx" TargetMode="External"/><Relationship Id="rId79" Type="http://schemas.openxmlformats.org/officeDocument/2006/relationships/hyperlink" Target="file:///C:\Data\3GPP\Extracts\R2-2501160%20Discussion%20on%20Downlink%20Coverage%20Enhancements%20-%20CSCN.docx" TargetMode="External"/><Relationship Id="rId102" Type="http://schemas.openxmlformats.org/officeDocument/2006/relationships/hyperlink" Target="file:///C:\Data\3GPP\Extracts\R2-2501291_Dowlink%20coverage%20enhancements%20Access%20Control.docx" TargetMode="External"/><Relationship Id="rId123" Type="http://schemas.openxmlformats.org/officeDocument/2006/relationships/hyperlink" Target="file:///C:\Data\3GPP\Extracts\R2-2500484%20Discussions%20on%20supporting%20broadcast%20service.doc" TargetMode="External"/><Relationship Id="rId144" Type="http://schemas.openxmlformats.org/officeDocument/2006/relationships/hyperlink" Target="file:///C:\Data\3GPP\Extracts\R2-2500577_Signalling%20design%20for%20NTN%20mobility%20redirection.doc" TargetMode="External"/><Relationship Id="rId90" Type="http://schemas.openxmlformats.org/officeDocument/2006/relationships/hyperlink" Target="file:///C:\Data\3GPP\Extracts\R2-2500524%20Discussion%20on%20downlink%20coverage%20enhancements.docx" TargetMode="External"/><Relationship Id="rId165" Type="http://schemas.openxmlformats.org/officeDocument/2006/relationships/hyperlink" Target="file:///C:\Data\3GPP\Extracts\R2-2500418%20Discussion%20on%20time%20information%20for%20S&amp;F.docx" TargetMode="External"/><Relationship Id="rId186" Type="http://schemas.openxmlformats.org/officeDocument/2006/relationships/hyperlink" Target="file:///C:\Data\3GPP\Extracts\R2-2500072_UL%20capacity%20IoT%20NTN.doc" TargetMode="External"/><Relationship Id="rId211" Type="http://schemas.openxmlformats.org/officeDocument/2006/relationships/hyperlink" Target="file:///C:\Data\3GPP\Extracts\R2-2501322-%20Remaining%20issues%20on%20support%20of%20PWS%20for%20NB-IoT%20NTN.docx" TargetMode="External"/><Relationship Id="rId232" Type="http://schemas.openxmlformats.org/officeDocument/2006/relationships/hyperlink" Target="file:///C:\Data\3GPP\Extracts\R2-2500587_TDD%20IoT%20NTN.doc" TargetMode="External"/><Relationship Id="rId253" Type="http://schemas.openxmlformats.org/officeDocument/2006/relationships/theme" Target="theme/theme1.xml"/><Relationship Id="rId27" Type="http://schemas.openxmlformats.org/officeDocument/2006/relationships/hyperlink" Target="file:///C:\Data\3GPP\Extracts\R2-2500696%20Correction%20to%20smtc2%20(R17).docx" TargetMode="External"/><Relationship Id="rId48" Type="http://schemas.openxmlformats.org/officeDocument/2006/relationships/hyperlink" Target="file:///C:\Data\3GPP\Extracts\R2-2501217%20Correction%20on%20HARQ%20process.docx" TargetMode="External"/><Relationship Id="rId69" Type="http://schemas.openxmlformats.org/officeDocument/2006/relationships/hyperlink" Target="file:///C:\Data\3GPP\Extracts\R2-2500705%20Introduction%20of%20LTE%20TN%20to%20NR%20NTN%20Mobility%20UE%20Capability.docx" TargetMode="External"/><Relationship Id="rId113" Type="http://schemas.openxmlformats.org/officeDocument/2006/relationships/hyperlink" Target="file:///C:\Data\3GPP\Extracts\R2-2500583_MBS%20over%20NTN.doc" TargetMode="External"/><Relationship Id="rId134" Type="http://schemas.openxmlformats.org/officeDocument/2006/relationships/hyperlink" Target="file:///C:\Data\3GPP\Extracts\R2-2500750.docx" TargetMode="External"/><Relationship Id="rId80" Type="http://schemas.openxmlformats.org/officeDocument/2006/relationships/hyperlink" Target="file:///C:\Data\3GPP\Extracts\R2-2501037%20Analysis%20on%20DL%20coverage%20enhancements%20due%20to%20extended%20SIB%20periodicity.docx" TargetMode="External"/><Relationship Id="rId155" Type="http://schemas.openxmlformats.org/officeDocument/2006/relationships/hyperlink" Target="file:///C:\Data\3GPP\Extracts\R2-2500309%20-%20Discussion%20on%20Store%20&amp;%20Forward%20satellite%20operation.docx" TargetMode="External"/><Relationship Id="rId176" Type="http://schemas.openxmlformats.org/officeDocument/2006/relationships/hyperlink" Target="file:///C:\Data\3GPP\Extracts\R2-2500876%20(R19%20IoT-NTN%20AI%208.9.2)%20-%20Support%20of%20S+F.docx" TargetMode="External"/><Relationship Id="rId197" Type="http://schemas.openxmlformats.org/officeDocument/2006/relationships/hyperlink" Target="file:///C:\Data\3GPP\Extracts\R2-2500585_Contention%20based%20MSG3.doc" TargetMode="External"/><Relationship Id="rId201" Type="http://schemas.openxmlformats.org/officeDocument/2006/relationships/hyperlink" Target="file:///C:\Data\3GPP\Extracts\R2-2500763%20Discussion%20on%20Uplink%20Capacity%20enhancement%20for%20IoT-NTN.docx" TargetMode="External"/><Relationship Id="rId222" Type="http://schemas.openxmlformats.org/officeDocument/2006/relationships/hyperlink" Target="file:///C:\Data\3GPP\Extracts\R2-2500797-%20Remaining%20issues%20on%20support%20of%20PWS%20for%20NB-IoT%20NTN.docx" TargetMode="External"/><Relationship Id="rId243" Type="http://schemas.openxmlformats.org/officeDocument/2006/relationships/hyperlink" Target="file:///C:\Data\3GPP\Extracts\R2-2501277%20On%20RAN2%20aspects%20of%20IoT%20NTN%20TDD.docx" TargetMode="External"/><Relationship Id="rId17" Type="http://schemas.openxmlformats.org/officeDocument/2006/relationships/hyperlink" Target="file:///C:\Data\3GPP\Extracts\R2-2500597_38300_CR0961_(Rel-17)_Definition%20of%20NTN%20Cell_v0.docx" TargetMode="External"/><Relationship Id="rId38" Type="http://schemas.openxmlformats.org/officeDocument/2006/relationships/hyperlink" Target="file:///C:\Data\3GPP\Extracts\R2-2500599_38304_CR0427_(Rel-17)_Definition%20of%20NTN%20Cell_v0.docx" TargetMode="External"/><Relationship Id="rId59" Type="http://schemas.openxmlformats.org/officeDocument/2006/relationships/hyperlink" Target="file:///C:\Data\3GPP\RAN2\Inbox\R2-2501401.zip" TargetMode="External"/><Relationship Id="rId103" Type="http://schemas.openxmlformats.org/officeDocument/2006/relationships/hyperlink" Target="file:///C:\Data\3GPP\archive\RAN2\RAN2%23128\Tdocs\R2-2410806.zip" TargetMode="External"/><Relationship Id="rId124" Type="http://schemas.openxmlformats.org/officeDocument/2006/relationships/hyperlink" Target="file:///C:\Data\3GPP\Extracts\R2-2500523%20Further%20discussion%20on%20support%20of%20broadcast%20service%20in%20NR%20NTN.docx" TargetMode="External"/><Relationship Id="rId70" Type="http://schemas.openxmlformats.org/officeDocument/2006/relationships/hyperlink" Target="file:///C:\Data\3GPP\archive\RAN2\RAN2%23128\Tdocs\R2-2409536.zip" TargetMode="External"/><Relationship Id="rId91" Type="http://schemas.openxmlformats.org/officeDocument/2006/relationships/hyperlink" Target="file:///C:\Data\3GPP\Extracts\R2-2500575_Further%20discussion%20of%20NR%20NTN%20coverage%20enhancement.doc" TargetMode="External"/><Relationship Id="rId145" Type="http://schemas.openxmlformats.org/officeDocument/2006/relationships/hyperlink" Target="file:///C:\Data\3GPP\Extracts\R2-2500687.docx" TargetMode="External"/><Relationship Id="rId166" Type="http://schemas.openxmlformats.org/officeDocument/2006/relationships/hyperlink" Target="file:///C:\Data\3GPP\Extracts\R2-2500467%20Open%20issues%20on%20the%20S&amp;F%20operation.docx" TargetMode="External"/><Relationship Id="rId187" Type="http://schemas.openxmlformats.org/officeDocument/2006/relationships/hyperlink" Target="file:///C:\Data\3GPP\Extracts\R2-2500083%20Discussion%20on%20CB-Msg3%20Mechanism.docx" TargetMode="External"/><Relationship Id="rId1" Type="http://schemas.openxmlformats.org/officeDocument/2006/relationships/customXml" Target="../customXml/item1.xml"/><Relationship Id="rId212" Type="http://schemas.openxmlformats.org/officeDocument/2006/relationships/hyperlink" Target="file:///C:\Data\3GPP\Extracts\R2-2500797-%20Remaining%20issues%20on%20support%20of%20PWS%20for%20NB-IoT%20NTN.docx" TargetMode="External"/><Relationship Id="rId233" Type="http://schemas.openxmlformats.org/officeDocument/2006/relationships/hyperlink" Target="file:///C:\Data\3GPP\Extracts\R2-2500206%20Discussion%20on%20RAN2%20impacts%20of%20IoT-NTN%20TDD.docx" TargetMode="External"/><Relationship Id="rId28" Type="http://schemas.openxmlformats.org/officeDocument/2006/relationships/hyperlink" Target="file:///C:\Data\3GPP\Extracts\R2-2500697%20Correction%20to%20smtc2%20(R18).docx" TargetMode="External"/><Relationship Id="rId49" Type="http://schemas.openxmlformats.org/officeDocument/2006/relationships/hyperlink" Target="file:///C:\Data\3GPP\Extracts\R2-2500033_R4-2419898.docx" TargetMode="External"/><Relationship Id="rId114" Type="http://schemas.openxmlformats.org/officeDocument/2006/relationships/hyperlink" Target="file:///C:\Data\3GPP\Extracts\R2-2500616%20Further%20considerations%20on%20broadcast%20service%20area%20information%20in%20NTN.docx" TargetMode="External"/><Relationship Id="rId60" Type="http://schemas.openxmlformats.org/officeDocument/2006/relationships/hyperlink" Target="file:///C:\Data\3GPP\Extracts\R2-2500695%20Corrections%20to%20NTN%20mobility.docx" TargetMode="External"/><Relationship Id="rId81" Type="http://schemas.openxmlformats.org/officeDocument/2006/relationships/hyperlink" Target="file:///C:\Data\3GPP\Extracts\R2-2500615%20Cell%20barring%20and%20reselection%20for%20NTN%20DL-CE%20(Revision%20of%20R2-2410267).docx" TargetMode="External"/><Relationship Id="rId135" Type="http://schemas.openxmlformats.org/officeDocument/2006/relationships/hyperlink" Target="file:///C:\Data\3GPP\Extracts\8.8.5%20R2-2500904%20Regenerative%20payload%20for%20NTN%20for%20NR%20Ph3.docx" TargetMode="External"/><Relationship Id="rId156" Type="http://schemas.openxmlformats.org/officeDocument/2006/relationships/hyperlink" Target="file:///C:\Data\3GPP\Extracts\R2-2501159%20RAN2%20impact%20on%20SF%20mode.docx" TargetMode="External"/><Relationship Id="rId177" Type="http://schemas.openxmlformats.org/officeDocument/2006/relationships/hyperlink" Target="file:///C:\Data\3GPP\Extracts\R2-2500922.docx" TargetMode="External"/><Relationship Id="rId198" Type="http://schemas.openxmlformats.org/officeDocument/2006/relationships/hyperlink" Target="file:///C:\Data\3GPP\Extracts\R2-2500619%20EDT%20for%20uplink%20capacity%20enhancement%20in%20NTN%20(Revision%20of%20R2-2410271).docx" TargetMode="External"/><Relationship Id="rId202" Type="http://schemas.openxmlformats.org/officeDocument/2006/relationships/hyperlink" Target="file:///C:\Data\3GPP\Extracts\R2-2500848-IoT-NTN%20uplink%20capacity%20enhancement.docx" TargetMode="External"/><Relationship Id="rId223" Type="http://schemas.openxmlformats.org/officeDocument/2006/relationships/hyperlink" Target="file:///C:\Data\3GPP\Extracts\R2-2501322-%20Remaining%20issues%20on%20support%20of%20PWS%20for%20NB-IoT%20NTN.docx" TargetMode="External"/><Relationship Id="rId244" Type="http://schemas.openxmlformats.org/officeDocument/2006/relationships/hyperlink" Target="file:///C:\Data\3GPP\Extracts\R2-2500086%20On%20LTE%20TN%20to%20NB-IoT%20NTN%20Mobility%20Handling.docx" TargetMode="External"/><Relationship Id="rId18" Type="http://schemas.openxmlformats.org/officeDocument/2006/relationships/hyperlink" Target="file:///C:\Data\3GPP\Extracts\R2-2500598_36300_CR1416_(Rel-17)_Definition%20of%20NTN%20Cell_v0.docx" TargetMode="External"/><Relationship Id="rId39" Type="http://schemas.openxmlformats.org/officeDocument/2006/relationships/hyperlink" Target="file:///C:\Data\3GPP\Extracts\R2-2500600_36304_CR0878_(Rel-17)_Definition%20of%20NTN%20Cell_v0.docx" TargetMode="External"/><Relationship Id="rId50" Type="http://schemas.openxmlformats.org/officeDocument/2006/relationships/hyperlink" Target="file:///C:\Data\3GPP\Extracts\R2-2500042_R4-2420476.docx" TargetMode="External"/><Relationship Id="rId104" Type="http://schemas.openxmlformats.org/officeDocument/2006/relationships/hyperlink" Target="file:///C:\Data\3GPP\Extracts\R2-2501318%20-%20DL%20coverage%20enhancements.docx" TargetMode="External"/><Relationship Id="rId125" Type="http://schemas.openxmlformats.org/officeDocument/2006/relationships/hyperlink" Target="file:///C:\Data\3GPP\Extracts\R2-2500530%20MBS%20broadcast%20in%20NTN.docx" TargetMode="External"/><Relationship Id="rId146" Type="http://schemas.openxmlformats.org/officeDocument/2006/relationships/hyperlink" Target="file:///C:\Data\3GPP\Extracts\R2-2500772%20Consideration%20on%20LTE%20TN%20to%20NR%20NTN%20mobility.doc" TargetMode="External"/><Relationship Id="rId167" Type="http://schemas.openxmlformats.org/officeDocument/2006/relationships/hyperlink" Target="file:///C:\Data\3GPP\Extracts\R2-2500525%20Discussion%20on%20RAN2%20impacts%20for%20the%20support%20of%20S&amp;F%20operation.docx" TargetMode="External"/><Relationship Id="rId188" Type="http://schemas.openxmlformats.org/officeDocument/2006/relationships/hyperlink" Target="file:///C:\Data\3GPP\Extracts\R2-2500096.docx" TargetMode="External"/><Relationship Id="rId71" Type="http://schemas.openxmlformats.org/officeDocument/2006/relationships/hyperlink" Target="file:///C:\Data\3GPP\archive\RAN2\RAN2%23128\Tdocs\R2-2409536.zip" TargetMode="External"/><Relationship Id="rId92" Type="http://schemas.openxmlformats.org/officeDocument/2006/relationships/hyperlink" Target="file:///C:\Data\3GPP\Extracts\R2-2500582_DL%20coverage%20enhancement.doc" TargetMode="External"/><Relationship Id="rId213" Type="http://schemas.openxmlformats.org/officeDocument/2006/relationships/hyperlink" Target="file:///C:\Data\3GPP\Extracts\R2-2500073_PWS%20for%20NB-IoT.doc" TargetMode="External"/><Relationship Id="rId234" Type="http://schemas.openxmlformats.org/officeDocument/2006/relationships/hyperlink" Target="file:///C:\Data\3GPP\Extracts\R2-2500936%20Discussion%20on%20IoT%20TDD_v1.docx" TargetMode="External"/><Relationship Id="rId2" Type="http://schemas.openxmlformats.org/officeDocument/2006/relationships/numbering" Target="numbering.xml"/><Relationship Id="rId29" Type="http://schemas.openxmlformats.org/officeDocument/2006/relationships/hyperlink" Target="file:///C:\Data\3GPP\Extracts\R2-2500697%20Correction%20to%20smtc2%20(R18).docx" TargetMode="External"/><Relationship Id="rId40" Type="http://schemas.openxmlformats.org/officeDocument/2006/relationships/hyperlink" Target="file:///C:\Data\3GPP\archive\RAN\RAN%2398\Tdocs\RP-223519.zip" TargetMode="External"/><Relationship Id="rId115" Type="http://schemas.openxmlformats.org/officeDocument/2006/relationships/hyperlink" Target="file:///C:\Data\3GPP\Extracts\R2-2500657%20Discussion%20on%20the%20support%20of%20broadcast%20service.docx" TargetMode="External"/><Relationship Id="rId136" Type="http://schemas.openxmlformats.org/officeDocument/2006/relationships/hyperlink" Target="file:///C:\Data\3GPP\Extracts\R2-2501066_NTN_Regenerative.docx" TargetMode="External"/><Relationship Id="rId157" Type="http://schemas.openxmlformats.org/officeDocument/2006/relationships/hyperlink" Target="file:///C:\Data\3GPP\archive\RAN2\RAN2%23128\Tdocs\R2-2410636.zip" TargetMode="External"/><Relationship Id="rId178" Type="http://schemas.openxmlformats.org/officeDocument/2006/relationships/hyperlink" Target="file:///C:\Data\3GPP\Extracts\R2-2500980.docx" TargetMode="External"/><Relationship Id="rId61" Type="http://schemas.openxmlformats.org/officeDocument/2006/relationships/hyperlink" Target="file:///C:\Data\3GPP\Extracts\R2-2500942%2038331_CR5248%20R18%20Clarification%20on%20Inclination.docx" TargetMode="External"/><Relationship Id="rId82" Type="http://schemas.openxmlformats.org/officeDocument/2006/relationships/hyperlink" Target="file:///C:\Data\3GPP\Extracts\R2-2500532%20SSB%20periodicity.docx" TargetMode="External"/><Relationship Id="rId199" Type="http://schemas.openxmlformats.org/officeDocument/2006/relationships/hyperlink" Target="file:///C:\Data\3GPP\Extracts\R2-2500659%20Discussion%20on%20UL%20capacity%20enhancement.docx" TargetMode="External"/><Relationship Id="rId203" Type="http://schemas.openxmlformats.org/officeDocument/2006/relationships/hyperlink" Target="file:///C:\Data\3GPP\Extracts\R2-2500877%20(R19%20IoT-NTN%20AI%208.9.3)%20-%20EDT%20enhancements.docx" TargetMode="External"/><Relationship Id="rId19" Type="http://schemas.openxmlformats.org/officeDocument/2006/relationships/hyperlink" Target="file:///C:\Users\panidx\OneDrive%20-%20InterDigital%20Communications,%20Inc\Documents\3GPP%20RAN\TSGR2_129\Docs\R2-2500941.zip" TargetMode="External"/><Relationship Id="rId224" Type="http://schemas.openxmlformats.org/officeDocument/2006/relationships/hyperlink" Target="file:///C:\Data\3GPP\Extracts\R2-2500952.doc" TargetMode="External"/><Relationship Id="rId245" Type="http://schemas.openxmlformats.org/officeDocument/2006/relationships/hyperlink" Target="file:///C:\Data\3GPP\Extracts\R2-2501276%20Re-direction%20to%20an%20NTN%20frequency.docx" TargetMode="External"/><Relationship Id="rId30" Type="http://schemas.openxmlformats.org/officeDocument/2006/relationships/hyperlink" Target="file:///C:\Data\3GPP\Extracts\R2-2500767%20Corrections%20to%20NTN%20SMTC%20Configuration-R17.docx" TargetMode="External"/><Relationship Id="rId105" Type="http://schemas.openxmlformats.org/officeDocument/2006/relationships/hyperlink" Target="file:///C:\Data\3GPP\Extracts\R2-2500770%20Consideration%20on%20DL%20CE%20and%20UL%20capacity%20enhancement.doc" TargetMode="External"/><Relationship Id="rId126" Type="http://schemas.openxmlformats.org/officeDocument/2006/relationships/hyperlink" Target="file:///C:\Data\3GPP\Extracts\R2-2500576_The%20mapping%20between%20service%20area%20information%20and%20MBS%20session.doc" TargetMode="External"/><Relationship Id="rId147" Type="http://schemas.openxmlformats.org/officeDocument/2006/relationships/hyperlink" Target="file:///C:\Data\3GPP\Extracts\R2-2501272%20Re-direction%20from%20E-UTRAN%20to%20NR%20NTN.docx" TargetMode="External"/><Relationship Id="rId168" Type="http://schemas.openxmlformats.org/officeDocument/2006/relationships/hyperlink" Target="file:///C:\Data\3GPP\Extracts\R2-2500533%20store%20and%20forward.docx" TargetMode="External"/><Relationship Id="rId51" Type="http://schemas.openxmlformats.org/officeDocument/2006/relationships/hyperlink" Target="file:///C:\Data\3GPP\Extracts\R2-2500078%20Discussion%20on%20RAN4%20LS%20on%20Simultaneous%20Operation%20between%20GNSS%20and%20NR%20NTN.docx" TargetMode="External"/><Relationship Id="rId72" Type="http://schemas.openxmlformats.org/officeDocument/2006/relationships/hyperlink" Target="file:///C:\Data\3GPP\Extracts\R2-2500529%20Introduction%20of%20LTE%20TN%20to%20NR%20NTN%20IDLE%20mode%20mobility%20(Rev.2).docx" TargetMode="External"/><Relationship Id="rId93" Type="http://schemas.openxmlformats.org/officeDocument/2006/relationships/hyperlink" Target="file:///C:\Data\3GPP\Extracts\R2-2500656%20Discussion%20on%20downlink%20coverage%20enhancement.docx" TargetMode="External"/><Relationship Id="rId189" Type="http://schemas.openxmlformats.org/officeDocument/2006/relationships/hyperlink" Target="file:///C:\Data\3GPP\Extracts\R2-2500138.docx" TargetMode="External"/><Relationship Id="rId3" Type="http://schemas.openxmlformats.org/officeDocument/2006/relationships/styles" Target="styles.xml"/><Relationship Id="rId214" Type="http://schemas.openxmlformats.org/officeDocument/2006/relationships/hyperlink" Target="file:///C:\Data\3GPP\Extracts\R2-2500084%20Further%20Discussion%20on%20PWS%20Support%20for%20NB-IoT.docx" TargetMode="External"/><Relationship Id="rId235" Type="http://schemas.openxmlformats.org/officeDocument/2006/relationships/hyperlink" Target="file:///C:\Data\3GPP\Extracts\R2-2500085%20Discussion%20on%20RAN2%20Imapcts%20of%20IoT-NTN%20TDD%20Mode.docx" TargetMode="External"/><Relationship Id="rId116" Type="http://schemas.openxmlformats.org/officeDocument/2006/relationships/hyperlink" Target="file:///C:\Data\3GPP\Extracts\R2-2500966.docx" TargetMode="External"/><Relationship Id="rId137" Type="http://schemas.openxmlformats.org/officeDocument/2006/relationships/hyperlink" Target="file:///C:\Data\3GPP\Extracts\R2-2501097%20Discussion%20on%20the%20impact%20of%20regenerative%20payload.docx" TargetMode="External"/><Relationship Id="rId158" Type="http://schemas.openxmlformats.org/officeDocument/2006/relationships/hyperlink" Target="file:///C:\Data\3GPP\Extracts\R2-2500586_Store%20and%20Forward.doc" TargetMode="External"/><Relationship Id="rId20" Type="http://schemas.openxmlformats.org/officeDocument/2006/relationships/hyperlink" Target="file:///C:\Data\3GPP\RAN2\Inbox\R2-2501403.zip" TargetMode="External"/><Relationship Id="rId41" Type="http://schemas.openxmlformats.org/officeDocument/2006/relationships/hyperlink" Target="file:///C:\Data\3GPP\Extracts\R2-2500048_S2-2412665.docx" TargetMode="External"/><Relationship Id="rId62" Type="http://schemas.openxmlformats.org/officeDocument/2006/relationships/hyperlink" Target="file:///C:\Data\3GPP\Extracts\R2-2501310%20-%20Remaining%20open%20issues%20in%20NR%20NTN.docx" TargetMode="External"/><Relationship Id="rId83" Type="http://schemas.openxmlformats.org/officeDocument/2006/relationships/hyperlink" Target="file:///C:\Data\3GPP\Extracts\R2-2501290_Dowlink%20coverage%20enhancements%20SMTC%20impacts.docx" TargetMode="External"/><Relationship Id="rId179" Type="http://schemas.openxmlformats.org/officeDocument/2006/relationships/hyperlink" Target="file:///C:\Data\3GPP\Extracts\R2-2501004_Discussion_on_Store_and_Forward.docx" TargetMode="External"/><Relationship Id="rId190" Type="http://schemas.openxmlformats.org/officeDocument/2006/relationships/hyperlink" Target="file:///C:\Data\3GPP\Extracts\R2-2500162.doc" TargetMode="External"/><Relationship Id="rId204" Type="http://schemas.openxmlformats.org/officeDocument/2006/relationships/hyperlink" Target="file:///C:\Data\3GPP\Extracts\R2-2501034%20Considerations%20on%20uplink%20capacity%20enhancement%20for%20IoT-NTN.docx" TargetMode="External"/><Relationship Id="rId225" Type="http://schemas.openxmlformats.org/officeDocument/2006/relationships/hyperlink" Target="file:///C:\Data\3GPP\Extracts\R2-2501035%20Support%20of%20PWS%20messages%20for%20NB-IoT.docx" TargetMode="External"/><Relationship Id="rId246" Type="http://schemas.openxmlformats.org/officeDocument/2006/relationships/hyperlink" Target="file:///C:\Data\3GPP\Extracts\R2-2500034_R4-2419902.docx" TargetMode="External"/><Relationship Id="rId106" Type="http://schemas.openxmlformats.org/officeDocument/2006/relationships/hyperlink" Target="file:///C:\Data\3GPP\Extracts\R2-2501032%20Discussion%20on%20uplink%20capacity%20and%20throughput%20enhancement%20for%20NR%20NTN.docx" TargetMode="External"/><Relationship Id="rId127" Type="http://schemas.openxmlformats.org/officeDocument/2006/relationships/hyperlink" Target="file:///C:\Data\3GPP\Extracts\R2-2500675.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Extracts\R2-2500768%20Corrections%20to%20NTN%20SMTC%20Configuration-R18.docx" TargetMode="External"/><Relationship Id="rId52" Type="http://schemas.openxmlformats.org/officeDocument/2006/relationships/hyperlink" Target="file:///C:\Data\3GPP\Extracts\R2-2500537%20IDC%20issue%20in%20NTN.docx" TargetMode="External"/><Relationship Id="rId73" Type="http://schemas.openxmlformats.org/officeDocument/2006/relationships/hyperlink" Target="file:///C:\Data\3GPP\archive\RAN2\RAN2%23128\Tdocs\R2-2410968.zip" TargetMode="External"/><Relationship Id="rId94" Type="http://schemas.openxmlformats.org/officeDocument/2006/relationships/hyperlink" Target="file:///C:\Data\3GPP\Extracts\R2-2500685.docx" TargetMode="External"/><Relationship Id="rId148" Type="http://schemas.openxmlformats.org/officeDocument/2006/relationships/hyperlink" Target="file:///C:\Data\3GPP\Extracts\R2-2501305%20-%20E-UTRAN%20TN%20to%20NR-NTN%20mobility.docx" TargetMode="External"/><Relationship Id="rId169" Type="http://schemas.openxmlformats.org/officeDocument/2006/relationships/hyperlink" Target="file:///C:\Data\3GPP\Extracts\R2-2500578_Time%20information%20of%20IoT%20NTN%20Store%20&amp;%20Forward.doc" TargetMode="External"/><Relationship Id="rId4" Type="http://schemas.openxmlformats.org/officeDocument/2006/relationships/settings" Target="settings.xml"/><Relationship Id="rId180" Type="http://schemas.openxmlformats.org/officeDocument/2006/relationships/hyperlink" Target="file:///C:\Data\3GPP\Extracts\R2-2501012%20Discussion%20on%20IoT%20NTN%20Store%20and%20Forward.docx" TargetMode="External"/><Relationship Id="rId215" Type="http://schemas.openxmlformats.org/officeDocument/2006/relationships/hyperlink" Target="file:///C:\Data\3GPP\Extracts\R2-2500311%20-%20Discussion%20on%20PWS%20for%20NB-IoT.docx" TargetMode="External"/><Relationship Id="rId236" Type="http://schemas.openxmlformats.org/officeDocument/2006/relationships/hyperlink" Target="file:///C:\Data\3GPP\Extracts\R2-2500312%20-%20Discussion%20on%20IoT%20NTN%20TDD%20mo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52B9-7484-4AE8-B5ED-D6B00C76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43</Pages>
  <Words>25957</Words>
  <Characters>147957</Characters>
  <Application>Microsoft Office Word</Application>
  <DocSecurity>0</DocSecurity>
  <Lines>1232</Lines>
  <Paragraphs>347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18</cp:revision>
  <cp:lastPrinted>2019-04-30T12:04:00Z</cp:lastPrinted>
  <dcterms:created xsi:type="dcterms:W3CDTF">2025-02-20T12:12:00Z</dcterms:created>
  <dcterms:modified xsi:type="dcterms:W3CDTF">2025-02-20T15:30:00Z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