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2E759A67"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008B70BF">
        <w:rPr>
          <w:rFonts w:ascii="Arial" w:eastAsia="游ゴシック Medium" w:hAnsi="Arial" w:hint="eastAsia"/>
          <w:b/>
          <w:bCs/>
          <w:kern w:val="0"/>
          <w:sz w:val="28"/>
          <w:szCs w:val="28"/>
        </w:rPr>
        <w:t>6</w:t>
      </w:r>
      <w:r w:rsidRPr="00123DC1">
        <w:rPr>
          <w:rFonts w:ascii="Arial" w:eastAsia="游ゴシック Medium" w:hAnsi="Arial"/>
          <w:b/>
          <w:bCs/>
          <w:kern w:val="0"/>
          <w:sz w:val="28"/>
          <w:szCs w:val="28"/>
          <w:lang w:eastAsia="en-US"/>
        </w:rPr>
        <w:tab/>
      </w:r>
      <w:r w:rsidRPr="00123DC1">
        <w:rPr>
          <w:rFonts w:ascii="Arial" w:eastAsia="游ゴシック Medium" w:hAnsi="Arial"/>
          <w:b/>
          <w:bCs/>
          <w:kern w:val="0"/>
          <w:sz w:val="28"/>
          <w:szCs w:val="28"/>
        </w:rPr>
        <w:t>R2-2</w:t>
      </w:r>
      <w:r w:rsidRPr="00123DC1">
        <w:rPr>
          <w:rFonts w:ascii="Arial" w:eastAsia="游ゴシック Medium" w:hAnsi="Arial" w:hint="eastAsia"/>
          <w:b/>
          <w:bCs/>
          <w:kern w:val="0"/>
          <w:sz w:val="28"/>
          <w:szCs w:val="28"/>
        </w:rPr>
        <w:t>4</w:t>
      </w:r>
      <w:r w:rsidRPr="00123DC1">
        <w:rPr>
          <w:rFonts w:ascii="Arial" w:eastAsia="游ゴシック Medium" w:hAnsi="Arial"/>
          <w:b/>
          <w:bCs/>
          <w:kern w:val="0"/>
          <w:sz w:val="28"/>
          <w:szCs w:val="28"/>
        </w:rPr>
        <w:t>0</w:t>
      </w:r>
      <w:r w:rsidR="004B39C8" w:rsidRPr="004B39C8">
        <w:rPr>
          <w:rFonts w:ascii="Arial" w:eastAsia="游ゴシック Medium" w:hAnsi="Arial"/>
          <w:b/>
          <w:bCs/>
          <w:kern w:val="0"/>
          <w:sz w:val="28"/>
          <w:szCs w:val="28"/>
        </w:rPr>
        <w:t>5077</w:t>
      </w:r>
    </w:p>
    <w:p w14:paraId="7D034045" w14:textId="2540F53E" w:rsidR="00EA2522" w:rsidRPr="00123DC1" w:rsidRDefault="008B70BF"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Pr>
          <w:rFonts w:ascii="Arial" w:eastAsia="游ゴシック Medium" w:hAnsi="Arial" w:hint="eastAsia"/>
          <w:b/>
          <w:bCs/>
          <w:kern w:val="0"/>
          <w:sz w:val="24"/>
          <w:szCs w:val="20"/>
        </w:rPr>
        <w:t>Fukuoka</w:t>
      </w:r>
      <w:r w:rsidR="00EA2522"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Japan</w:t>
      </w:r>
      <w:r w:rsidR="00EA2522"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20</w:t>
      </w:r>
      <w:r w:rsidR="00360E31">
        <w:rPr>
          <w:rFonts w:ascii="Arial" w:eastAsia="游ゴシック Medium" w:hAnsi="Arial" w:hint="eastAsia"/>
          <w:b/>
          <w:bCs/>
          <w:kern w:val="0"/>
          <w:sz w:val="24"/>
          <w:szCs w:val="20"/>
        </w:rPr>
        <w:t xml:space="preserve"> </w:t>
      </w:r>
      <w:r w:rsidR="00360E31">
        <w:rPr>
          <w:rFonts w:ascii="Arial" w:eastAsia="游ゴシック Medium" w:hAnsi="Arial"/>
          <w:b/>
          <w:bCs/>
          <w:kern w:val="0"/>
          <w:sz w:val="24"/>
          <w:szCs w:val="20"/>
        </w:rPr>
        <w:t>–</w:t>
      </w:r>
      <w:r w:rsidR="00360E3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24</w:t>
      </w:r>
      <w:r w:rsidR="00360E3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May</w:t>
      </w:r>
      <w:r w:rsidR="00EA2522" w:rsidRPr="00123DC1">
        <w:rPr>
          <w:rFonts w:ascii="Arial" w:eastAsia="游ゴシック Medium" w:hAnsi="Arial"/>
          <w:b/>
          <w:bCs/>
          <w:kern w:val="0"/>
          <w:sz w:val="24"/>
          <w:szCs w:val="20"/>
        </w:rPr>
        <w:t xml:space="preserve"> 202</w:t>
      </w:r>
      <w:r w:rsidR="00EA2522" w:rsidRPr="00123DC1">
        <w:rPr>
          <w:rFonts w:ascii="Arial" w:eastAsia="游ゴシック Medium" w:hAnsi="Arial" w:hint="eastAsia"/>
          <w:b/>
          <w:bCs/>
          <w:kern w:val="0"/>
          <w:sz w:val="24"/>
          <w:szCs w:val="20"/>
        </w:rPr>
        <w:t>4</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6C1A1E1E"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D86F81" w:rsidRPr="00D86F81">
        <w:rPr>
          <w:rFonts w:ascii="Arial" w:eastAsia="游ゴシック Medium" w:hAnsi="Arial" w:cs="Arial"/>
          <w:b/>
          <w:bCs/>
          <w:kern w:val="0"/>
          <w:sz w:val="24"/>
          <w:szCs w:val="20"/>
        </w:rPr>
        <w:t>8.6.3</w:t>
      </w:r>
      <w:r w:rsidR="00D86F81" w:rsidRPr="00D86F81">
        <w:rPr>
          <w:rFonts w:ascii="Arial" w:eastAsia="游ゴシック Medium" w:hAnsi="Arial" w:cs="Arial"/>
          <w:b/>
          <w:bCs/>
          <w:kern w:val="0"/>
          <w:sz w:val="24"/>
          <w:szCs w:val="20"/>
        </w:rPr>
        <w:tab/>
        <w:t>Measurement enhancements for LTM</w:t>
      </w:r>
    </w:p>
    <w:p w14:paraId="604365C4" w14:textId="37543CE9"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7E07B6">
        <w:rPr>
          <w:rFonts w:ascii="Arial" w:eastAsia="游ゴシック Medium" w:hAnsi="Arial" w:cs="Arial" w:hint="eastAsia"/>
          <w:b/>
          <w:bCs/>
          <w:kern w:val="0"/>
          <w:sz w:val="24"/>
          <w:szCs w:val="20"/>
        </w:rPr>
        <w:t>D</w:t>
      </w:r>
      <w:r w:rsidR="00C02ED6" w:rsidRPr="00C02ED6">
        <w:rPr>
          <w:rFonts w:ascii="Arial" w:eastAsia="游ゴシック Medium" w:hAnsi="Arial" w:cs="Arial"/>
          <w:b/>
          <w:bCs/>
          <w:kern w:val="0"/>
          <w:sz w:val="24"/>
          <w:szCs w:val="20"/>
        </w:rPr>
        <w:t>iscussion on event triggered L1 measurement reporting</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115D8BDE" w14:textId="7E163155" w:rsidR="00EA2522" w:rsidRPr="00123DC1" w:rsidRDefault="00D03F0E" w:rsidP="00EA2522">
      <w:pPr>
        <w:widowControl/>
        <w:rPr>
          <w:rFonts w:ascii="Arial" w:eastAsia="游ゴシック Medium" w:hAnsi="Arial"/>
          <w:kern w:val="0"/>
          <w:sz w:val="20"/>
          <w:szCs w:val="20"/>
        </w:rPr>
      </w:pPr>
      <w:r>
        <w:rPr>
          <w:rFonts w:ascii="Arial" w:eastAsia="游ゴシック Medium" w:hAnsi="Arial"/>
          <w:kern w:val="0"/>
          <w:sz w:val="20"/>
          <w:szCs w:val="20"/>
          <w:lang w:val="en-US"/>
        </w:rPr>
        <w:t>In the approved Rel-19 WID [1]</w:t>
      </w:r>
      <w:r w:rsidR="00B4690B">
        <w:rPr>
          <w:rFonts w:ascii="Arial" w:eastAsia="游ゴシック Medium" w:hAnsi="Arial" w:hint="eastAsia"/>
          <w:kern w:val="0"/>
          <w:sz w:val="20"/>
          <w:szCs w:val="20"/>
          <w:lang w:val="en-US"/>
        </w:rPr>
        <w:t xml:space="preserve">, </w:t>
      </w:r>
      <w:r>
        <w:rPr>
          <w:rFonts w:ascii="Arial" w:eastAsia="游ゴシック Medium" w:hAnsi="Arial"/>
          <w:kern w:val="0"/>
          <w:sz w:val="20"/>
          <w:szCs w:val="20"/>
          <w:lang w:val="en-US"/>
        </w:rPr>
        <w:t xml:space="preserve">the measurement related enhancements for LTM </w:t>
      </w:r>
      <w:r w:rsidR="00B4690B">
        <w:rPr>
          <w:rFonts w:ascii="Arial" w:eastAsia="游ゴシック Medium" w:hAnsi="Arial" w:hint="eastAsia"/>
          <w:kern w:val="0"/>
          <w:sz w:val="20"/>
          <w:szCs w:val="20"/>
          <w:lang w:val="en-US"/>
        </w:rPr>
        <w:t xml:space="preserve">which </w:t>
      </w:r>
      <w:r w:rsidR="00B4690B">
        <w:rPr>
          <w:rFonts w:ascii="Arial" w:eastAsia="游ゴシック Medium" w:hAnsi="Arial"/>
          <w:kern w:val="0"/>
          <w:sz w:val="20"/>
          <w:szCs w:val="20"/>
          <w:lang w:val="en-US"/>
        </w:rPr>
        <w:t>intends</w:t>
      </w:r>
      <w:r w:rsidR="00B4690B">
        <w:rPr>
          <w:rFonts w:ascii="Arial" w:eastAsia="游ゴシック Medium" w:hAnsi="Arial" w:hint="eastAsia"/>
          <w:kern w:val="0"/>
          <w:sz w:val="20"/>
          <w:szCs w:val="20"/>
          <w:lang w:val="en-US"/>
        </w:rPr>
        <w:t xml:space="preserve"> to support the event triggered L1 measurement reporting is included. </w:t>
      </w:r>
      <w:r w:rsidR="004263BD">
        <w:rPr>
          <w:rFonts w:ascii="Arial" w:eastAsia="游ゴシック Medium" w:hAnsi="Arial" w:hint="eastAsia"/>
          <w:kern w:val="0"/>
          <w:sz w:val="20"/>
          <w:szCs w:val="20"/>
        </w:rPr>
        <w:t>T</w:t>
      </w:r>
      <w:r w:rsidR="004263BD">
        <w:rPr>
          <w:rFonts w:ascii="Arial" w:eastAsia="游ゴシック Medium" w:hAnsi="Arial"/>
          <w:kern w:val="0"/>
          <w:sz w:val="20"/>
          <w:szCs w:val="20"/>
        </w:rPr>
        <w:t>h</w:t>
      </w:r>
      <w:r w:rsidR="004263BD">
        <w:rPr>
          <w:rFonts w:ascii="Arial" w:eastAsia="游ゴシック Medium" w:hAnsi="Arial" w:hint="eastAsia"/>
          <w:kern w:val="0"/>
          <w:sz w:val="20"/>
          <w:szCs w:val="20"/>
        </w:rPr>
        <w:t>ere were some discussions in the RAN2#125bis</w:t>
      </w:r>
      <w:r w:rsidR="00B4690B">
        <w:rPr>
          <w:rFonts w:ascii="Arial" w:eastAsia="游ゴシック Medium" w:hAnsi="Arial" w:hint="eastAsia"/>
          <w:kern w:val="0"/>
          <w:sz w:val="20"/>
          <w:szCs w:val="20"/>
        </w:rPr>
        <w:t xml:space="preserve"> for this and then</w:t>
      </w:r>
      <w:r w:rsidR="004263BD">
        <w:rPr>
          <w:rFonts w:ascii="Arial" w:eastAsia="游ゴシック Medium" w:hAnsi="Arial" w:hint="eastAsia"/>
          <w:kern w:val="0"/>
          <w:sz w:val="20"/>
          <w:szCs w:val="20"/>
        </w:rPr>
        <w:t xml:space="preserve"> </w:t>
      </w:r>
      <w:r w:rsidR="00B4690B">
        <w:rPr>
          <w:rFonts w:ascii="Arial" w:eastAsia="游ゴシック Medium" w:hAnsi="Arial" w:hint="eastAsia"/>
          <w:kern w:val="0"/>
          <w:sz w:val="20"/>
          <w:szCs w:val="20"/>
        </w:rPr>
        <w:t>i</w:t>
      </w:r>
      <w:r w:rsidR="004263BD">
        <w:rPr>
          <w:rFonts w:ascii="Arial" w:eastAsia="游ゴシック Medium" w:hAnsi="Arial" w:hint="eastAsia"/>
          <w:kern w:val="0"/>
          <w:sz w:val="20"/>
          <w:szCs w:val="20"/>
        </w:rPr>
        <w:t xml:space="preserve">t was agreed that </w:t>
      </w:r>
      <w:r w:rsidR="004263BD">
        <w:rPr>
          <w:rFonts w:ascii="Arial" w:eastAsia="游ゴシック Medium" w:hAnsi="Arial"/>
          <w:kern w:val="0"/>
          <w:sz w:val="20"/>
          <w:szCs w:val="20"/>
        </w:rPr>
        <w:t>“</w:t>
      </w:r>
      <w:r w:rsidR="004263BD" w:rsidRPr="004263BD">
        <w:rPr>
          <w:rFonts w:ascii="Arial" w:eastAsia="游ゴシック Medium" w:hAnsi="Arial"/>
          <w:kern w:val="0"/>
          <w:sz w:val="20"/>
          <w:szCs w:val="20"/>
        </w:rPr>
        <w:t xml:space="preserve">L1 LTM measurement event configuration is associated with L1 measurement resource configuration provided in LTM configuration via RRC </w:t>
      </w:r>
      <w:proofErr w:type="spellStart"/>
      <w:r w:rsidR="004263BD" w:rsidRPr="004263BD">
        <w:rPr>
          <w:rFonts w:ascii="Arial" w:eastAsia="游ゴシック Medium" w:hAnsi="Arial"/>
          <w:kern w:val="0"/>
          <w:sz w:val="20"/>
          <w:szCs w:val="20"/>
        </w:rPr>
        <w:t>signaling</w:t>
      </w:r>
      <w:proofErr w:type="spellEnd"/>
      <w:r w:rsidR="004263BD">
        <w:rPr>
          <w:rFonts w:ascii="Arial" w:eastAsia="游ゴシック Medium" w:hAnsi="Arial"/>
          <w:kern w:val="0"/>
          <w:sz w:val="20"/>
          <w:szCs w:val="20"/>
        </w:rPr>
        <w:t>”</w:t>
      </w:r>
      <w:r w:rsidR="00E74A0F">
        <w:rPr>
          <w:rFonts w:ascii="Arial" w:eastAsia="游ゴシック Medium" w:hAnsi="Arial" w:hint="eastAsia"/>
          <w:kern w:val="0"/>
          <w:sz w:val="20"/>
          <w:szCs w:val="20"/>
        </w:rPr>
        <w:t xml:space="preserve"> [2]</w:t>
      </w:r>
      <w:r w:rsidR="004263BD">
        <w:rPr>
          <w:rFonts w:ascii="Arial" w:eastAsia="游ゴシック Medium" w:hAnsi="Arial" w:hint="eastAsia"/>
          <w:kern w:val="0"/>
          <w:sz w:val="20"/>
          <w:szCs w:val="20"/>
        </w:rPr>
        <w:t xml:space="preserve">. </w:t>
      </w:r>
      <w:r>
        <w:rPr>
          <w:rFonts w:ascii="Arial" w:eastAsia="游ゴシック Medium" w:hAnsi="Arial"/>
          <w:kern w:val="0"/>
          <w:sz w:val="20"/>
          <w:szCs w:val="20"/>
        </w:rPr>
        <w:t xml:space="preserve">In this contribution, we </w:t>
      </w:r>
      <w:r w:rsidR="004263BD">
        <w:rPr>
          <w:rFonts w:ascii="Arial" w:eastAsia="游ゴシック Medium" w:hAnsi="Arial" w:hint="eastAsia"/>
          <w:kern w:val="0"/>
          <w:sz w:val="20"/>
          <w:szCs w:val="20"/>
        </w:rPr>
        <w:t xml:space="preserve">further </w:t>
      </w:r>
      <w:r>
        <w:rPr>
          <w:rFonts w:ascii="Arial" w:eastAsia="游ゴシック Medium" w:hAnsi="Arial"/>
          <w:kern w:val="0"/>
          <w:sz w:val="20"/>
          <w:szCs w:val="20"/>
        </w:rPr>
        <w:t xml:space="preserve">discuss </w:t>
      </w:r>
      <w:r w:rsidR="004263BD">
        <w:rPr>
          <w:rFonts w:ascii="Arial" w:eastAsia="游ゴシック Medium" w:hAnsi="Arial" w:hint="eastAsia"/>
          <w:kern w:val="0"/>
          <w:sz w:val="20"/>
          <w:szCs w:val="20"/>
        </w:rPr>
        <w:t xml:space="preserve">the </w:t>
      </w:r>
      <w:r>
        <w:rPr>
          <w:rFonts w:ascii="Arial" w:eastAsia="游ゴシック Medium" w:hAnsi="Arial"/>
          <w:kern w:val="0"/>
          <w:sz w:val="20"/>
          <w:szCs w:val="20"/>
        </w:rPr>
        <w:t>event triggered L1 measurement reporting and provide our views.</w:t>
      </w:r>
    </w:p>
    <w:p w14:paraId="37CAB416" w14:textId="3F57E909" w:rsidR="00EA2522" w:rsidRPr="008B2767" w:rsidRDefault="00EA2522" w:rsidP="008B27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15674B7" w14:textId="46C7D666" w:rsidR="00B756A4" w:rsidRPr="008B0B82" w:rsidRDefault="00B756A4" w:rsidP="00B756A4">
      <w:pPr>
        <w:widowControl/>
        <w:spacing w:after="120" w:line="240" w:lineRule="atLeast"/>
        <w:rPr>
          <w:rFonts w:ascii="Arial" w:eastAsia="游ゴシック Medium" w:hAnsi="Arial"/>
          <w:kern w:val="0"/>
          <w:sz w:val="24"/>
          <w:szCs w:val="18"/>
        </w:rPr>
      </w:pPr>
      <w:r w:rsidRPr="008B0B82">
        <w:rPr>
          <w:rFonts w:ascii="Arial" w:eastAsia="游ゴシック Medium" w:hAnsi="Arial" w:hint="eastAsia"/>
          <w:kern w:val="0"/>
          <w:sz w:val="24"/>
          <w:szCs w:val="18"/>
        </w:rPr>
        <w:t>2.1</w:t>
      </w:r>
      <w:r w:rsidRPr="008B0B82">
        <w:rPr>
          <w:rFonts w:ascii="Arial" w:eastAsia="游ゴシック Medium" w:hAnsi="Arial" w:hint="eastAsia"/>
          <w:kern w:val="0"/>
          <w:sz w:val="24"/>
          <w:szCs w:val="18"/>
        </w:rPr>
        <w:tab/>
      </w:r>
      <w:r w:rsidR="008B0B82" w:rsidRPr="008B0B82">
        <w:rPr>
          <w:rFonts w:ascii="Arial" w:eastAsia="游ゴシック Medium" w:hAnsi="Arial" w:hint="eastAsia"/>
          <w:kern w:val="0"/>
          <w:sz w:val="24"/>
          <w:szCs w:val="18"/>
        </w:rPr>
        <w:t>Open issues</w:t>
      </w:r>
    </w:p>
    <w:p w14:paraId="160F4801" w14:textId="5B166D2A" w:rsidR="00EA2522" w:rsidRDefault="008B2767"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RAN2#125bis, </w:t>
      </w:r>
      <w:r w:rsidR="000A2555">
        <w:rPr>
          <w:rFonts w:ascii="Arial" w:eastAsia="游ゴシック Medium" w:hAnsi="Arial" w:hint="eastAsia"/>
          <w:kern w:val="0"/>
          <w:sz w:val="20"/>
          <w:szCs w:val="20"/>
        </w:rPr>
        <w:t xml:space="preserve">the event </w:t>
      </w:r>
      <w:r w:rsidR="000A2555">
        <w:rPr>
          <w:rFonts w:ascii="Arial" w:eastAsia="游ゴシック Medium" w:hAnsi="Arial"/>
          <w:kern w:val="0"/>
          <w:sz w:val="20"/>
          <w:szCs w:val="20"/>
        </w:rPr>
        <w:t>triggered</w:t>
      </w:r>
      <w:r w:rsidR="000A2555">
        <w:rPr>
          <w:rFonts w:ascii="Arial" w:eastAsia="游ゴシック Medium" w:hAnsi="Arial" w:hint="eastAsia"/>
          <w:kern w:val="0"/>
          <w:sz w:val="20"/>
          <w:szCs w:val="20"/>
        </w:rPr>
        <w:t xml:space="preserve"> L1 measurement reporting was </w:t>
      </w:r>
      <w:proofErr w:type="gramStart"/>
      <w:r w:rsidR="000A2555">
        <w:rPr>
          <w:rFonts w:ascii="Arial" w:eastAsia="游ゴシック Medium" w:hAnsi="Arial" w:hint="eastAsia"/>
          <w:kern w:val="0"/>
          <w:sz w:val="20"/>
          <w:szCs w:val="20"/>
        </w:rPr>
        <w:t>discussed</w:t>
      </w:r>
      <w:proofErr w:type="gramEnd"/>
      <w:r w:rsidR="000A2555">
        <w:rPr>
          <w:rFonts w:ascii="Arial" w:eastAsia="游ゴシック Medium" w:hAnsi="Arial" w:hint="eastAsia"/>
          <w:kern w:val="0"/>
          <w:sz w:val="20"/>
          <w:szCs w:val="20"/>
        </w:rPr>
        <w:t xml:space="preserve"> and the issues raised </w:t>
      </w:r>
      <w:r w:rsidR="00B756A4">
        <w:rPr>
          <w:rFonts w:ascii="Arial" w:eastAsia="游ゴシック Medium" w:hAnsi="Arial" w:hint="eastAsia"/>
          <w:kern w:val="0"/>
          <w:sz w:val="20"/>
          <w:szCs w:val="20"/>
        </w:rPr>
        <w:t>during</w:t>
      </w:r>
      <w:r w:rsidR="000A2555">
        <w:rPr>
          <w:rFonts w:ascii="Arial" w:eastAsia="游ゴシック Medium" w:hAnsi="Arial" w:hint="eastAsia"/>
          <w:kern w:val="0"/>
          <w:sz w:val="20"/>
          <w:szCs w:val="20"/>
        </w:rPr>
        <w:t xml:space="preserve"> the discussions include the following aspects:</w:t>
      </w:r>
    </w:p>
    <w:p w14:paraId="7B6F8CA6" w14:textId="77777777" w:rsidR="00CB328D" w:rsidRPr="003E5108" w:rsidRDefault="000A2555" w:rsidP="008D5C84">
      <w:pPr>
        <w:pStyle w:val="a9"/>
        <w:widowControl/>
        <w:numPr>
          <w:ilvl w:val="0"/>
          <w:numId w:val="5"/>
        </w:numPr>
        <w:spacing w:after="120" w:line="240" w:lineRule="atLeast"/>
        <w:rPr>
          <w:rFonts w:ascii="Arial" w:eastAsia="游ゴシック Medium" w:hAnsi="Arial"/>
          <w:i/>
          <w:iCs/>
          <w:kern w:val="0"/>
          <w:sz w:val="20"/>
          <w:szCs w:val="20"/>
        </w:rPr>
      </w:pPr>
      <w:r w:rsidRPr="003E5108">
        <w:rPr>
          <w:rFonts w:ascii="Arial" w:eastAsia="游ゴシック Medium" w:hAnsi="Arial"/>
          <w:i/>
          <w:iCs/>
          <w:kern w:val="0"/>
          <w:sz w:val="20"/>
          <w:szCs w:val="20"/>
        </w:rPr>
        <w:t>W</w:t>
      </w:r>
      <w:r w:rsidRPr="003E5108">
        <w:rPr>
          <w:rFonts w:ascii="Arial" w:eastAsia="游ゴシック Medium" w:hAnsi="Arial" w:hint="eastAsia"/>
          <w:i/>
          <w:iCs/>
          <w:kern w:val="0"/>
          <w:sz w:val="20"/>
          <w:szCs w:val="20"/>
        </w:rPr>
        <w:t>hether beam level measurement only is considered (not cell level quality)?</w:t>
      </w:r>
    </w:p>
    <w:p w14:paraId="571B2906" w14:textId="77777777" w:rsidR="00CB328D" w:rsidRPr="003E5108" w:rsidRDefault="000A2555" w:rsidP="00B40520">
      <w:pPr>
        <w:pStyle w:val="a9"/>
        <w:widowControl/>
        <w:numPr>
          <w:ilvl w:val="0"/>
          <w:numId w:val="5"/>
        </w:numPr>
        <w:spacing w:after="120" w:line="240" w:lineRule="atLeast"/>
        <w:rPr>
          <w:rFonts w:ascii="Arial" w:eastAsia="游ゴシック Medium" w:hAnsi="Arial"/>
          <w:i/>
          <w:iCs/>
          <w:kern w:val="0"/>
          <w:sz w:val="20"/>
          <w:szCs w:val="20"/>
        </w:rPr>
      </w:pPr>
      <w:r w:rsidRPr="003E5108">
        <w:rPr>
          <w:rFonts w:ascii="Arial" w:eastAsia="游ゴシック Medium" w:hAnsi="Arial" w:hint="eastAsia"/>
          <w:i/>
          <w:iCs/>
          <w:kern w:val="0"/>
          <w:sz w:val="20"/>
          <w:szCs w:val="20"/>
        </w:rPr>
        <w:t>What kind of events are considered?</w:t>
      </w:r>
    </w:p>
    <w:p w14:paraId="7E41C8C3" w14:textId="595447E1" w:rsidR="00CB328D" w:rsidRPr="003E5108" w:rsidRDefault="000A2555" w:rsidP="006529C3">
      <w:pPr>
        <w:pStyle w:val="a9"/>
        <w:widowControl/>
        <w:numPr>
          <w:ilvl w:val="0"/>
          <w:numId w:val="5"/>
        </w:numPr>
        <w:spacing w:after="120" w:line="240" w:lineRule="atLeast"/>
        <w:rPr>
          <w:rFonts w:ascii="Arial" w:eastAsia="游ゴシック Medium" w:hAnsi="Arial"/>
          <w:i/>
          <w:iCs/>
          <w:kern w:val="0"/>
          <w:sz w:val="20"/>
          <w:szCs w:val="20"/>
        </w:rPr>
      </w:pPr>
      <w:r w:rsidRPr="003E5108">
        <w:rPr>
          <w:rFonts w:ascii="Arial" w:eastAsia="游ゴシック Medium" w:hAnsi="Arial" w:hint="eastAsia"/>
          <w:i/>
          <w:iCs/>
          <w:kern w:val="0"/>
          <w:sz w:val="20"/>
          <w:szCs w:val="20"/>
        </w:rPr>
        <w:t xml:space="preserve">Where the event triggered L1 measurement report </w:t>
      </w:r>
      <w:r w:rsidR="006227DD" w:rsidRPr="003E5108">
        <w:rPr>
          <w:rFonts w:ascii="Arial" w:eastAsia="游ゴシック Medium" w:hAnsi="Arial" w:hint="eastAsia"/>
          <w:i/>
          <w:iCs/>
          <w:kern w:val="0"/>
          <w:sz w:val="20"/>
          <w:szCs w:val="20"/>
        </w:rPr>
        <w:t xml:space="preserve">is </w:t>
      </w:r>
      <w:r w:rsidRPr="003E5108">
        <w:rPr>
          <w:rFonts w:ascii="Arial" w:eastAsia="游ゴシック Medium" w:hAnsi="Arial" w:hint="eastAsia"/>
          <w:i/>
          <w:iCs/>
          <w:kern w:val="0"/>
          <w:sz w:val="20"/>
          <w:szCs w:val="20"/>
        </w:rPr>
        <w:t>carried?</w:t>
      </w:r>
    </w:p>
    <w:p w14:paraId="2167BBE4" w14:textId="6B0951BE" w:rsidR="008B2767" w:rsidRDefault="001F04F6"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the following parts, we discuss these issues.</w:t>
      </w:r>
    </w:p>
    <w:p w14:paraId="01105062" w14:textId="77777777" w:rsidR="001F04F6" w:rsidRDefault="001F04F6" w:rsidP="00EA2522">
      <w:pPr>
        <w:widowControl/>
        <w:spacing w:after="120" w:line="240" w:lineRule="atLeast"/>
        <w:rPr>
          <w:rFonts w:ascii="Arial" w:eastAsia="游ゴシック Medium" w:hAnsi="Arial"/>
          <w:kern w:val="0"/>
          <w:sz w:val="20"/>
          <w:szCs w:val="20"/>
        </w:rPr>
      </w:pPr>
    </w:p>
    <w:p w14:paraId="7308A94F" w14:textId="2390770B" w:rsidR="00B756A4" w:rsidRPr="008B0B82" w:rsidRDefault="00B756A4" w:rsidP="00B756A4">
      <w:pPr>
        <w:widowControl/>
        <w:spacing w:after="120" w:line="240" w:lineRule="atLeast"/>
        <w:rPr>
          <w:rFonts w:ascii="Arial" w:eastAsia="游ゴシック Medium" w:hAnsi="Arial"/>
          <w:kern w:val="0"/>
          <w:sz w:val="24"/>
          <w:szCs w:val="18"/>
        </w:rPr>
      </w:pPr>
      <w:r w:rsidRPr="008B0B82">
        <w:rPr>
          <w:rFonts w:ascii="Arial" w:eastAsia="游ゴシック Medium" w:hAnsi="Arial" w:hint="eastAsia"/>
          <w:kern w:val="0"/>
          <w:sz w:val="24"/>
          <w:szCs w:val="18"/>
        </w:rPr>
        <w:t>2.</w:t>
      </w:r>
      <w:r w:rsidR="008B0B82" w:rsidRPr="008B0B82">
        <w:rPr>
          <w:rFonts w:ascii="Arial" w:eastAsia="游ゴシック Medium" w:hAnsi="Arial" w:hint="eastAsia"/>
          <w:kern w:val="0"/>
          <w:sz w:val="24"/>
          <w:szCs w:val="18"/>
        </w:rPr>
        <w:t>2</w:t>
      </w:r>
      <w:r w:rsidRPr="008B0B82">
        <w:rPr>
          <w:rFonts w:ascii="Arial" w:eastAsia="游ゴシック Medium" w:hAnsi="Arial" w:hint="eastAsia"/>
          <w:kern w:val="0"/>
          <w:sz w:val="24"/>
          <w:szCs w:val="18"/>
        </w:rPr>
        <w:tab/>
      </w:r>
      <w:r w:rsidR="0061139A">
        <w:rPr>
          <w:rFonts w:ascii="Arial" w:eastAsia="游ゴシック Medium" w:hAnsi="Arial" w:hint="eastAsia"/>
          <w:kern w:val="0"/>
          <w:sz w:val="24"/>
          <w:szCs w:val="18"/>
        </w:rPr>
        <w:t>Beam level only or also Cell level</w:t>
      </w:r>
    </w:p>
    <w:p w14:paraId="586432B0" w14:textId="06D673FC" w:rsidR="00F94211" w:rsidRDefault="003D2116"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C</w:t>
      </w:r>
      <w:r w:rsidR="00CC01D8">
        <w:rPr>
          <w:rFonts w:ascii="Arial" w:eastAsia="游ゴシック Medium" w:hAnsi="Arial" w:hint="eastAsia"/>
          <w:kern w:val="0"/>
          <w:sz w:val="20"/>
          <w:szCs w:val="20"/>
        </w:rPr>
        <w:t>urrently in Rel-18 LTM, the L1 measurement results are reported periodically</w:t>
      </w:r>
      <w:r w:rsidR="006030C6">
        <w:rPr>
          <w:rFonts w:ascii="Arial" w:eastAsia="游ゴシック Medium" w:hAnsi="Arial" w:hint="eastAsia"/>
          <w:kern w:val="0"/>
          <w:sz w:val="20"/>
          <w:szCs w:val="20"/>
        </w:rPr>
        <w:t xml:space="preserve"> </w:t>
      </w:r>
      <w:r w:rsidR="007D6C11">
        <w:rPr>
          <w:rFonts w:ascii="Arial" w:eastAsia="游ゴシック Medium" w:hAnsi="Arial" w:hint="eastAsia"/>
          <w:kern w:val="0"/>
          <w:sz w:val="20"/>
          <w:szCs w:val="20"/>
        </w:rPr>
        <w:t xml:space="preserve">or in aperiodic manner </w:t>
      </w:r>
      <w:r w:rsidR="006030C6">
        <w:rPr>
          <w:rFonts w:ascii="Arial" w:eastAsia="游ゴシック Medium" w:hAnsi="Arial" w:hint="eastAsia"/>
          <w:kern w:val="0"/>
          <w:sz w:val="20"/>
          <w:szCs w:val="20"/>
        </w:rPr>
        <w:t>according to the RRC configuration</w:t>
      </w:r>
      <w:r w:rsidR="000C777C">
        <w:rPr>
          <w:rFonts w:ascii="Arial" w:eastAsia="游ゴシック Medium" w:hAnsi="Arial" w:hint="eastAsia"/>
          <w:kern w:val="0"/>
          <w:sz w:val="20"/>
          <w:szCs w:val="20"/>
        </w:rPr>
        <w:t xml:space="preserve"> (e.g. </w:t>
      </w:r>
      <w:r w:rsidR="00F55519" w:rsidRPr="00F55519">
        <w:rPr>
          <w:rFonts w:ascii="Arial" w:eastAsia="游ゴシック Medium" w:hAnsi="Arial"/>
          <w:i/>
          <w:iCs/>
          <w:kern w:val="0"/>
          <w:sz w:val="20"/>
          <w:szCs w:val="20"/>
        </w:rPr>
        <w:t>LTM-CSI-</w:t>
      </w:r>
      <w:proofErr w:type="spellStart"/>
      <w:r w:rsidR="00F55519" w:rsidRPr="00F55519">
        <w:rPr>
          <w:rFonts w:ascii="Arial" w:eastAsia="游ゴシック Medium" w:hAnsi="Arial"/>
          <w:i/>
          <w:iCs/>
          <w:kern w:val="0"/>
          <w:sz w:val="20"/>
          <w:szCs w:val="20"/>
        </w:rPr>
        <w:t>ReportConfig</w:t>
      </w:r>
      <w:proofErr w:type="spellEnd"/>
      <w:r w:rsidR="000C777C">
        <w:rPr>
          <w:rFonts w:ascii="Arial" w:eastAsia="游ゴシック Medium" w:hAnsi="Arial" w:hint="eastAsia"/>
          <w:kern w:val="0"/>
          <w:sz w:val="20"/>
          <w:szCs w:val="20"/>
        </w:rPr>
        <w:t>).</w:t>
      </w:r>
      <w:r w:rsidR="00F55519">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The L1 measurement report is done on PUCCH or PUSCH. Based on this, w</w:t>
      </w:r>
      <w:r w:rsidRPr="003D2116">
        <w:rPr>
          <w:rFonts w:ascii="Arial" w:eastAsia="游ゴシック Medium" w:hAnsi="Arial"/>
          <w:kern w:val="0"/>
          <w:sz w:val="20"/>
          <w:szCs w:val="20"/>
        </w:rPr>
        <w:t>e assume the event triggered L1 measurement reporting basically targets the beam level measurement.</w:t>
      </w:r>
      <w:r w:rsidR="00D8473C">
        <w:rPr>
          <w:rFonts w:ascii="Arial" w:eastAsia="游ゴシック Medium" w:hAnsi="Arial" w:hint="eastAsia"/>
          <w:kern w:val="0"/>
          <w:sz w:val="20"/>
          <w:szCs w:val="20"/>
        </w:rPr>
        <w:t xml:space="preserve"> This is fully aligned with the </w:t>
      </w:r>
      <w:r w:rsidR="00617670">
        <w:rPr>
          <w:rFonts w:ascii="Arial" w:eastAsia="游ゴシック Medium" w:hAnsi="Arial" w:hint="eastAsia"/>
          <w:kern w:val="0"/>
          <w:sz w:val="20"/>
          <w:szCs w:val="20"/>
        </w:rPr>
        <w:t xml:space="preserve">LTM framework, i.e. UE reports the beam level measurement </w:t>
      </w:r>
      <w:proofErr w:type="gramStart"/>
      <w:r w:rsidR="00617670">
        <w:rPr>
          <w:rFonts w:ascii="Arial" w:eastAsia="游ゴシック Medium" w:hAnsi="Arial" w:hint="eastAsia"/>
          <w:kern w:val="0"/>
          <w:sz w:val="20"/>
          <w:szCs w:val="20"/>
        </w:rPr>
        <w:t>result</w:t>
      </w:r>
      <w:r w:rsidR="00F94211">
        <w:rPr>
          <w:rFonts w:ascii="Arial" w:eastAsia="游ゴシック Medium" w:hAnsi="Arial" w:hint="eastAsia"/>
          <w:kern w:val="0"/>
          <w:sz w:val="20"/>
          <w:szCs w:val="20"/>
        </w:rPr>
        <w:t>s</w:t>
      </w:r>
      <w:proofErr w:type="gramEnd"/>
      <w:r w:rsidR="00617670">
        <w:rPr>
          <w:rFonts w:ascii="Arial" w:eastAsia="游ゴシック Medium" w:hAnsi="Arial" w:hint="eastAsia"/>
          <w:kern w:val="0"/>
          <w:sz w:val="20"/>
          <w:szCs w:val="20"/>
        </w:rPr>
        <w:t xml:space="preserve"> and the network decides the LTM execution based on them.</w:t>
      </w:r>
      <w:r w:rsidR="00F94211">
        <w:rPr>
          <w:rFonts w:ascii="Arial" w:eastAsia="游ゴシック Medium" w:hAnsi="Arial" w:hint="eastAsia"/>
          <w:kern w:val="0"/>
          <w:sz w:val="20"/>
          <w:szCs w:val="20"/>
        </w:rPr>
        <w:t xml:space="preserve"> </w:t>
      </w:r>
      <w:r w:rsidR="00F94211">
        <w:rPr>
          <w:rFonts w:ascii="Arial" w:eastAsia="游ゴシック Medium" w:hAnsi="Arial"/>
          <w:kern w:val="0"/>
          <w:sz w:val="20"/>
          <w:szCs w:val="20"/>
        </w:rPr>
        <w:t>R</w:t>
      </w:r>
      <w:r w:rsidR="00F94211">
        <w:rPr>
          <w:rFonts w:ascii="Arial" w:eastAsia="游ゴシック Medium" w:hAnsi="Arial" w:hint="eastAsia"/>
          <w:kern w:val="0"/>
          <w:sz w:val="20"/>
          <w:szCs w:val="20"/>
        </w:rPr>
        <w:t>egarding the beam level</w:t>
      </w:r>
      <w:r w:rsidR="00B515B8">
        <w:rPr>
          <w:rFonts w:ascii="Arial" w:eastAsia="游ゴシック Medium" w:hAnsi="Arial" w:hint="eastAsia"/>
          <w:kern w:val="0"/>
          <w:sz w:val="20"/>
          <w:szCs w:val="20"/>
        </w:rPr>
        <w:t xml:space="preserve"> or beam level </w:t>
      </w:r>
      <w:r w:rsidR="00AC1C62">
        <w:rPr>
          <w:rFonts w:ascii="Arial" w:eastAsia="游ゴシック Medium" w:hAnsi="Arial" w:hint="eastAsia"/>
          <w:kern w:val="0"/>
          <w:sz w:val="20"/>
          <w:szCs w:val="20"/>
        </w:rPr>
        <w:t>quality</w:t>
      </w:r>
      <w:r w:rsidR="00F94211">
        <w:rPr>
          <w:rFonts w:ascii="Arial" w:eastAsia="游ゴシック Medium" w:hAnsi="Arial" w:hint="eastAsia"/>
          <w:kern w:val="0"/>
          <w:sz w:val="20"/>
          <w:szCs w:val="20"/>
        </w:rPr>
        <w:t xml:space="preserve">, it was commented that </w:t>
      </w:r>
      <w:r w:rsidR="00AC1C62">
        <w:rPr>
          <w:rFonts w:ascii="Arial" w:eastAsia="游ゴシック Medium" w:hAnsi="Arial" w:hint="eastAsia"/>
          <w:kern w:val="0"/>
          <w:sz w:val="20"/>
          <w:szCs w:val="20"/>
        </w:rPr>
        <w:t>this</w:t>
      </w:r>
      <w:r w:rsidR="00F94211">
        <w:rPr>
          <w:rFonts w:ascii="Arial" w:eastAsia="游ゴシック Medium" w:hAnsi="Arial" w:hint="eastAsia"/>
          <w:kern w:val="0"/>
          <w:sz w:val="20"/>
          <w:szCs w:val="20"/>
        </w:rPr>
        <w:t xml:space="preserve"> may be confusing. The beam level </w:t>
      </w:r>
      <w:r w:rsidR="00AC1C62">
        <w:rPr>
          <w:rFonts w:ascii="Arial" w:eastAsia="游ゴシック Medium" w:hAnsi="Arial" w:hint="eastAsia"/>
          <w:kern w:val="0"/>
          <w:sz w:val="20"/>
          <w:szCs w:val="20"/>
        </w:rPr>
        <w:t xml:space="preserve">quality </w:t>
      </w:r>
      <w:r w:rsidR="00F94211">
        <w:rPr>
          <w:rFonts w:ascii="Arial" w:eastAsia="游ゴシック Medium" w:hAnsi="Arial" w:hint="eastAsia"/>
          <w:kern w:val="0"/>
          <w:sz w:val="20"/>
          <w:szCs w:val="20"/>
        </w:rPr>
        <w:t xml:space="preserve">may refer to the quality of RS corresponding to the measured beams. </w:t>
      </w:r>
      <w:r w:rsidR="008B16B9">
        <w:rPr>
          <w:rFonts w:ascii="Arial" w:eastAsia="游ゴシック Medium" w:hAnsi="Arial" w:hint="eastAsia"/>
          <w:kern w:val="0"/>
          <w:sz w:val="20"/>
          <w:szCs w:val="20"/>
        </w:rPr>
        <w:t xml:space="preserve">If </w:t>
      </w:r>
      <w:r w:rsidR="008B16B9">
        <w:rPr>
          <w:rFonts w:ascii="Arial" w:eastAsia="游ゴシック Medium" w:hAnsi="Arial"/>
          <w:kern w:val="0"/>
          <w:sz w:val="20"/>
          <w:szCs w:val="20"/>
        </w:rPr>
        <w:t>necessary</w:t>
      </w:r>
      <w:r w:rsidR="008B16B9">
        <w:rPr>
          <w:rFonts w:ascii="Arial" w:eastAsia="游ゴシック Medium" w:hAnsi="Arial" w:hint="eastAsia"/>
          <w:kern w:val="0"/>
          <w:sz w:val="20"/>
          <w:szCs w:val="20"/>
        </w:rPr>
        <w:t xml:space="preserve">, </w:t>
      </w:r>
      <w:r w:rsidR="00AC1C62">
        <w:rPr>
          <w:rFonts w:ascii="Arial" w:eastAsia="游ゴシック Medium" w:hAnsi="Arial" w:hint="eastAsia"/>
          <w:kern w:val="0"/>
          <w:sz w:val="20"/>
          <w:szCs w:val="20"/>
        </w:rPr>
        <w:t xml:space="preserve">it may be better to </w:t>
      </w:r>
      <w:r w:rsidR="008B16B9">
        <w:rPr>
          <w:rFonts w:ascii="Arial" w:eastAsia="游ゴシック Medium" w:hAnsi="Arial" w:hint="eastAsia"/>
          <w:kern w:val="0"/>
          <w:sz w:val="20"/>
          <w:szCs w:val="20"/>
        </w:rPr>
        <w:t xml:space="preserve">use the wording </w:t>
      </w:r>
      <w:r w:rsidR="00095251">
        <w:rPr>
          <w:rFonts w:ascii="Arial" w:eastAsia="游ゴシック Medium" w:hAnsi="Arial"/>
          <w:kern w:val="0"/>
          <w:sz w:val="20"/>
          <w:szCs w:val="20"/>
        </w:rPr>
        <w:t>“</w:t>
      </w:r>
      <w:r w:rsidR="008B16B9">
        <w:rPr>
          <w:rFonts w:ascii="Arial" w:eastAsia="游ゴシック Medium" w:hAnsi="Arial" w:hint="eastAsia"/>
          <w:kern w:val="0"/>
          <w:sz w:val="20"/>
          <w:szCs w:val="20"/>
        </w:rPr>
        <w:t>RS quality</w:t>
      </w:r>
      <w:r w:rsidR="00095251">
        <w:rPr>
          <w:rFonts w:ascii="Arial" w:eastAsia="游ゴシック Medium" w:hAnsi="Arial"/>
          <w:kern w:val="0"/>
          <w:sz w:val="20"/>
          <w:szCs w:val="20"/>
        </w:rPr>
        <w:t>”</w:t>
      </w:r>
      <w:r w:rsidR="00095251">
        <w:rPr>
          <w:rFonts w:ascii="Arial" w:eastAsia="游ゴシック Medium" w:hAnsi="Arial" w:hint="eastAsia"/>
          <w:kern w:val="0"/>
          <w:sz w:val="20"/>
          <w:szCs w:val="20"/>
        </w:rPr>
        <w:t xml:space="preserve"> (or RS level quality)</w:t>
      </w:r>
      <w:r w:rsidR="008B16B9">
        <w:rPr>
          <w:rFonts w:ascii="Arial" w:eastAsia="游ゴシック Medium" w:hAnsi="Arial" w:hint="eastAsia"/>
          <w:kern w:val="0"/>
          <w:sz w:val="20"/>
          <w:szCs w:val="20"/>
        </w:rPr>
        <w:t xml:space="preserve"> to differentiate it from the cell level quality</w:t>
      </w:r>
      <w:r w:rsidR="00AC1C62">
        <w:rPr>
          <w:rFonts w:ascii="Arial" w:eastAsia="游ゴシック Medium" w:hAnsi="Arial" w:hint="eastAsia"/>
          <w:kern w:val="0"/>
          <w:sz w:val="20"/>
          <w:szCs w:val="20"/>
        </w:rPr>
        <w:t xml:space="preserve"> at least during the discussions</w:t>
      </w:r>
      <w:r w:rsidR="008B16B9">
        <w:rPr>
          <w:rFonts w:ascii="Arial" w:eastAsia="游ゴシック Medium" w:hAnsi="Arial" w:hint="eastAsia"/>
          <w:kern w:val="0"/>
          <w:sz w:val="20"/>
          <w:szCs w:val="20"/>
        </w:rPr>
        <w:t>.</w:t>
      </w:r>
    </w:p>
    <w:p w14:paraId="5D52DC21" w14:textId="1901F83C" w:rsidR="00664BAF" w:rsidRDefault="007B6A50" w:rsidP="00664BAF">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addition to the beam level</w:t>
      </w:r>
      <w:r w:rsidR="00664BAF">
        <w:rPr>
          <w:rFonts w:ascii="Arial" w:eastAsia="游ゴシック Medium" w:hAnsi="Arial" w:hint="eastAsia"/>
          <w:kern w:val="0"/>
          <w:sz w:val="20"/>
          <w:szCs w:val="20"/>
        </w:rPr>
        <w:t xml:space="preserve">, it was asked whether cell </w:t>
      </w:r>
      <w:r w:rsidR="00664BAF">
        <w:rPr>
          <w:rFonts w:ascii="Arial" w:eastAsia="游ゴシック Medium" w:hAnsi="Arial"/>
          <w:kern w:val="0"/>
          <w:sz w:val="20"/>
          <w:szCs w:val="20"/>
        </w:rPr>
        <w:t>lev</w:t>
      </w:r>
      <w:r w:rsidR="00664BAF">
        <w:rPr>
          <w:rFonts w:ascii="Arial" w:eastAsia="游ゴシック Medium" w:hAnsi="Arial" w:hint="eastAsia"/>
          <w:kern w:val="0"/>
          <w:sz w:val="20"/>
          <w:szCs w:val="20"/>
        </w:rPr>
        <w:t xml:space="preserve">el quality is also </w:t>
      </w:r>
      <w:r w:rsidR="00664BAF">
        <w:rPr>
          <w:rFonts w:ascii="Arial" w:eastAsia="游ゴシック Medium" w:hAnsi="Arial"/>
          <w:kern w:val="0"/>
          <w:sz w:val="20"/>
          <w:szCs w:val="20"/>
        </w:rPr>
        <w:t>considered</w:t>
      </w:r>
      <w:r w:rsidR="00664BAF">
        <w:rPr>
          <w:rFonts w:ascii="Arial" w:eastAsia="游ゴシック Medium" w:hAnsi="Arial" w:hint="eastAsia"/>
          <w:kern w:val="0"/>
          <w:sz w:val="20"/>
          <w:szCs w:val="20"/>
        </w:rPr>
        <w:t xml:space="preserve"> for evaluation of new event(s) in the last meeting. </w:t>
      </w:r>
      <w:r w:rsidR="00827234">
        <w:rPr>
          <w:rFonts w:ascii="Arial" w:eastAsia="游ゴシック Medium" w:hAnsi="Arial" w:hint="eastAsia"/>
          <w:kern w:val="0"/>
          <w:sz w:val="20"/>
          <w:szCs w:val="20"/>
        </w:rPr>
        <w:t xml:space="preserve">The cell level quality would be more stable or reliable than the beam level quality, while it is not very </w:t>
      </w:r>
      <w:r w:rsidR="00827234">
        <w:rPr>
          <w:rFonts w:ascii="Arial" w:eastAsia="游ゴシック Medium" w:hAnsi="Arial"/>
          <w:kern w:val="0"/>
          <w:sz w:val="20"/>
          <w:szCs w:val="20"/>
        </w:rPr>
        <w:t>clear</w:t>
      </w:r>
      <w:r w:rsidR="00827234">
        <w:rPr>
          <w:rFonts w:ascii="Arial" w:eastAsia="游ゴシック Medium" w:hAnsi="Arial" w:hint="eastAsia"/>
          <w:kern w:val="0"/>
          <w:sz w:val="20"/>
          <w:szCs w:val="20"/>
        </w:rPr>
        <w:t xml:space="preserve"> how or why the cell level quality is used for the L1 measurement reporting purpose. At least it might be unnecessarily complicated depending on the purpose of the event(s). Although we are open for further discussions</w:t>
      </w:r>
      <w:r w:rsidR="001F2184">
        <w:rPr>
          <w:rFonts w:ascii="Arial" w:eastAsia="游ゴシック Medium" w:hAnsi="Arial" w:hint="eastAsia"/>
          <w:kern w:val="0"/>
          <w:sz w:val="20"/>
          <w:szCs w:val="20"/>
        </w:rPr>
        <w:t xml:space="preserve"> on need of cell level quality</w:t>
      </w:r>
      <w:r w:rsidR="00827234">
        <w:rPr>
          <w:rFonts w:ascii="Arial" w:eastAsia="游ゴシック Medium" w:hAnsi="Arial" w:hint="eastAsia"/>
          <w:kern w:val="0"/>
          <w:sz w:val="20"/>
          <w:szCs w:val="20"/>
        </w:rPr>
        <w:t xml:space="preserve">, </w:t>
      </w:r>
      <w:r w:rsidR="001F2184">
        <w:rPr>
          <w:rFonts w:ascii="Arial" w:eastAsia="游ゴシック Medium" w:hAnsi="Arial" w:hint="eastAsia"/>
          <w:kern w:val="0"/>
          <w:sz w:val="20"/>
          <w:szCs w:val="20"/>
        </w:rPr>
        <w:t>it would be better to discuss after concluding what kind of event(s) is necessary.</w:t>
      </w:r>
    </w:p>
    <w:p w14:paraId="6FA1039D" w14:textId="54CE4779" w:rsidR="00617670" w:rsidRDefault="00617670" w:rsidP="00664BA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 xml:space="preserve">RAN2 to confirm that the beam level L1 measurement </w:t>
      </w:r>
      <w:r w:rsidR="00F93A3C">
        <w:rPr>
          <w:rFonts w:ascii="Arial" w:eastAsia="游ゴシック Medium" w:hAnsi="Arial" w:hint="eastAsia"/>
          <w:b/>
          <w:kern w:val="0"/>
          <w:sz w:val="20"/>
          <w:szCs w:val="20"/>
        </w:rPr>
        <w:t>is</w:t>
      </w:r>
      <w:r>
        <w:rPr>
          <w:rFonts w:ascii="Arial" w:eastAsia="游ゴシック Medium" w:hAnsi="Arial" w:hint="eastAsia"/>
          <w:b/>
          <w:kern w:val="0"/>
          <w:sz w:val="20"/>
          <w:szCs w:val="20"/>
        </w:rPr>
        <w:t xml:space="preserve"> used for evaluation of new event(s) to be introduced in Rel-19 LTM</w:t>
      </w:r>
      <w:r w:rsidR="001F2184">
        <w:rPr>
          <w:rFonts w:ascii="Arial" w:eastAsia="游ゴシック Medium" w:hAnsi="Arial" w:hint="eastAsia"/>
          <w:b/>
          <w:kern w:val="0"/>
          <w:sz w:val="20"/>
          <w:szCs w:val="20"/>
        </w:rPr>
        <w:t xml:space="preserve"> as starting point.</w:t>
      </w:r>
    </w:p>
    <w:p w14:paraId="6861AEA0" w14:textId="2469C902" w:rsidR="00F94211" w:rsidRPr="00123DC1" w:rsidRDefault="007413A0" w:rsidP="00664BA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Proposal 1</w:t>
      </w:r>
      <w:r>
        <w:rPr>
          <w:rFonts w:ascii="Arial" w:eastAsia="游ゴシック Medium" w:hAnsi="Arial" w:hint="eastAsia"/>
          <w:b/>
          <w:kern w:val="0"/>
          <w:sz w:val="20"/>
          <w:szCs w:val="20"/>
        </w:rPr>
        <w:t>a</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discuss </w:t>
      </w:r>
      <w:r>
        <w:rPr>
          <w:rFonts w:ascii="Arial" w:eastAsia="游ゴシック Medium" w:hAnsi="Arial"/>
          <w:b/>
          <w:kern w:val="0"/>
          <w:sz w:val="20"/>
          <w:szCs w:val="20"/>
        </w:rPr>
        <w:t>proper</w:t>
      </w:r>
      <w:r>
        <w:rPr>
          <w:rFonts w:ascii="Arial" w:eastAsia="游ゴシック Medium" w:hAnsi="Arial" w:hint="eastAsia"/>
          <w:b/>
          <w:kern w:val="0"/>
          <w:sz w:val="20"/>
          <w:szCs w:val="20"/>
        </w:rPr>
        <w:t xml:space="preserve"> wording for the beam level L1 measurement </w:t>
      </w:r>
      <w:r w:rsidR="007D02CA">
        <w:rPr>
          <w:rFonts w:ascii="Arial" w:eastAsia="游ゴシック Medium" w:hAnsi="Arial" w:hint="eastAsia"/>
          <w:b/>
          <w:kern w:val="0"/>
          <w:sz w:val="20"/>
          <w:szCs w:val="20"/>
        </w:rPr>
        <w:t xml:space="preserve">in terms of </w:t>
      </w:r>
      <w:r>
        <w:rPr>
          <w:rFonts w:ascii="Arial" w:eastAsia="游ゴシック Medium" w:hAnsi="Arial" w:hint="eastAsia"/>
          <w:b/>
          <w:kern w:val="0"/>
          <w:sz w:val="20"/>
          <w:szCs w:val="20"/>
        </w:rPr>
        <w:t>the event</w:t>
      </w:r>
      <w:r w:rsidR="007D02CA">
        <w:rPr>
          <w:rFonts w:ascii="Arial" w:eastAsia="游ゴシック Medium" w:hAnsi="Arial" w:hint="eastAsia"/>
          <w:b/>
          <w:kern w:val="0"/>
          <w:sz w:val="20"/>
          <w:szCs w:val="20"/>
        </w:rPr>
        <w:t xml:space="preserve"> definition</w:t>
      </w:r>
      <w:r>
        <w:rPr>
          <w:rFonts w:ascii="Arial" w:eastAsia="游ゴシック Medium" w:hAnsi="Arial" w:hint="eastAsia"/>
          <w:b/>
          <w:kern w:val="0"/>
          <w:sz w:val="20"/>
          <w:szCs w:val="20"/>
        </w:rPr>
        <w:t xml:space="preserve">, e.g. </w:t>
      </w:r>
      <w:r w:rsidR="007D02CA">
        <w:rPr>
          <w:rFonts w:ascii="Arial" w:eastAsia="游ゴシック Medium" w:hAnsi="Arial"/>
          <w:b/>
          <w:kern w:val="0"/>
          <w:sz w:val="20"/>
          <w:szCs w:val="20"/>
        </w:rPr>
        <w:t>“</w:t>
      </w:r>
      <w:r>
        <w:rPr>
          <w:rFonts w:ascii="Arial" w:eastAsia="游ゴシック Medium" w:hAnsi="Arial" w:hint="eastAsia"/>
          <w:b/>
          <w:kern w:val="0"/>
          <w:sz w:val="20"/>
          <w:szCs w:val="20"/>
        </w:rPr>
        <w:t>RS quality</w:t>
      </w:r>
      <w:r w:rsidR="007D02CA">
        <w:rPr>
          <w:rFonts w:ascii="Arial" w:eastAsia="游ゴシック Medium" w:hAnsi="Arial"/>
          <w:b/>
          <w:kern w:val="0"/>
          <w:sz w:val="20"/>
          <w:szCs w:val="20"/>
        </w:rPr>
        <w:t>”</w:t>
      </w:r>
      <w:r>
        <w:rPr>
          <w:rFonts w:ascii="Arial" w:eastAsia="游ゴシック Medium" w:hAnsi="Arial" w:hint="eastAsia"/>
          <w:b/>
          <w:kern w:val="0"/>
          <w:sz w:val="20"/>
          <w:szCs w:val="20"/>
        </w:rPr>
        <w:t>.</w:t>
      </w:r>
    </w:p>
    <w:p w14:paraId="60F67AF7" w14:textId="77777777" w:rsidR="006637B1" w:rsidRPr="00123DC1" w:rsidRDefault="006637B1" w:rsidP="00EA2522">
      <w:pPr>
        <w:widowControl/>
        <w:spacing w:after="120" w:line="240" w:lineRule="atLeast"/>
        <w:rPr>
          <w:rFonts w:ascii="Arial" w:eastAsia="游ゴシック Medium" w:hAnsi="Arial"/>
          <w:kern w:val="0"/>
          <w:sz w:val="20"/>
          <w:szCs w:val="20"/>
        </w:rPr>
      </w:pPr>
    </w:p>
    <w:p w14:paraId="69582BD7" w14:textId="4D801EC6" w:rsidR="008B0B82" w:rsidRPr="008B0B82" w:rsidRDefault="008B0B82" w:rsidP="008B0B82">
      <w:pPr>
        <w:widowControl/>
        <w:spacing w:after="120" w:line="240" w:lineRule="atLeast"/>
        <w:rPr>
          <w:rFonts w:ascii="Arial" w:eastAsia="游ゴシック Medium" w:hAnsi="Arial"/>
          <w:kern w:val="0"/>
          <w:sz w:val="24"/>
          <w:szCs w:val="18"/>
        </w:rPr>
      </w:pPr>
      <w:r w:rsidRPr="008B0B82">
        <w:rPr>
          <w:rFonts w:ascii="Arial" w:eastAsia="游ゴシック Medium" w:hAnsi="Arial" w:hint="eastAsia"/>
          <w:kern w:val="0"/>
          <w:sz w:val="24"/>
          <w:szCs w:val="18"/>
        </w:rPr>
        <w:t>2.</w:t>
      </w:r>
      <w:r>
        <w:rPr>
          <w:rFonts w:ascii="Arial" w:eastAsia="游ゴシック Medium" w:hAnsi="Arial" w:hint="eastAsia"/>
          <w:kern w:val="0"/>
          <w:sz w:val="24"/>
          <w:szCs w:val="18"/>
        </w:rPr>
        <w:t>3</w:t>
      </w:r>
      <w:r w:rsidRPr="008B0B82">
        <w:rPr>
          <w:rFonts w:ascii="Arial" w:eastAsia="游ゴシック Medium" w:hAnsi="Arial" w:hint="eastAsia"/>
          <w:kern w:val="0"/>
          <w:sz w:val="24"/>
          <w:szCs w:val="18"/>
        </w:rPr>
        <w:tab/>
      </w:r>
      <w:r w:rsidR="003D2116">
        <w:rPr>
          <w:rFonts w:ascii="Arial" w:eastAsia="游ゴシック Medium" w:hAnsi="Arial" w:hint="eastAsia"/>
          <w:kern w:val="0"/>
          <w:sz w:val="24"/>
          <w:szCs w:val="18"/>
        </w:rPr>
        <w:t>L1 m</w:t>
      </w:r>
      <w:r w:rsidR="0061139A">
        <w:rPr>
          <w:rFonts w:ascii="Arial" w:eastAsia="游ゴシック Medium" w:hAnsi="Arial" w:hint="eastAsia"/>
          <w:kern w:val="0"/>
          <w:sz w:val="24"/>
          <w:szCs w:val="18"/>
        </w:rPr>
        <w:t>easurement events</w:t>
      </w:r>
    </w:p>
    <w:p w14:paraId="381FAD18" w14:textId="14611017" w:rsidR="00F1106B" w:rsidRDefault="006858BF" w:rsidP="006858BF">
      <w:pPr>
        <w:widowControl/>
        <w:spacing w:after="120" w:line="240" w:lineRule="atLeast"/>
        <w:rPr>
          <w:rFonts w:ascii="Arial" w:eastAsia="游ゴシック Medium" w:hAnsi="Arial"/>
          <w:kern w:val="0"/>
          <w:sz w:val="20"/>
          <w:szCs w:val="20"/>
        </w:rPr>
      </w:pPr>
      <w:r w:rsidRPr="006858BF">
        <w:rPr>
          <w:rFonts w:ascii="Arial" w:eastAsia="游ゴシック Medium" w:hAnsi="Arial"/>
          <w:kern w:val="0"/>
          <w:sz w:val="20"/>
          <w:szCs w:val="20"/>
        </w:rPr>
        <w:t xml:space="preserve">For legacy L3 mobility (e.g. handover), there are many </w:t>
      </w:r>
      <w:r w:rsidR="003B38A3">
        <w:rPr>
          <w:rFonts w:ascii="Arial" w:eastAsia="游ゴシック Medium" w:hAnsi="Arial" w:hint="eastAsia"/>
          <w:kern w:val="0"/>
          <w:sz w:val="20"/>
          <w:szCs w:val="20"/>
        </w:rPr>
        <w:t xml:space="preserve">L3 </w:t>
      </w:r>
      <w:r w:rsidRPr="006858BF">
        <w:rPr>
          <w:rFonts w:ascii="Arial" w:eastAsia="游ゴシック Medium" w:hAnsi="Arial"/>
          <w:kern w:val="0"/>
          <w:sz w:val="20"/>
          <w:szCs w:val="20"/>
        </w:rPr>
        <w:t xml:space="preserve">events defined in RRC and some of them are feature specific events (e.g. NTN, UAV). In the HO with typical homogeneous cell deployments, event A3 or A5 is </w:t>
      </w:r>
      <w:r w:rsidRPr="006858BF">
        <w:rPr>
          <w:rFonts w:ascii="Arial" w:eastAsia="游ゴシック Medium" w:hAnsi="Arial"/>
          <w:kern w:val="0"/>
          <w:sz w:val="20"/>
          <w:szCs w:val="20"/>
        </w:rPr>
        <w:lastRenderedPageBreak/>
        <w:t xml:space="preserve">normally used. The purpose of these events is that the network triggers the HO preparation in response to the L3 measurement report and configures the HO for a UE. In legacy HO, another purpose of event (e.g. A2) is to reduce the amount of periodic measurement reporting. If we consider the same cell deployment scenario and similar purpose of L3 event triggered measurement reporting, similar event types </w:t>
      </w:r>
      <w:r w:rsidR="00F1106B">
        <w:rPr>
          <w:rFonts w:ascii="Arial" w:eastAsia="游ゴシック Medium" w:hAnsi="Arial" w:hint="eastAsia"/>
          <w:kern w:val="0"/>
          <w:sz w:val="20"/>
          <w:szCs w:val="20"/>
        </w:rPr>
        <w:t xml:space="preserve">may </w:t>
      </w:r>
      <w:r w:rsidRPr="006858BF">
        <w:rPr>
          <w:rFonts w:ascii="Arial" w:eastAsia="游ゴシック Medium" w:hAnsi="Arial"/>
          <w:kern w:val="0"/>
          <w:sz w:val="20"/>
          <w:szCs w:val="20"/>
        </w:rPr>
        <w:t xml:space="preserve">be assumed as baseline for event triggered L1 measurement reporting. </w:t>
      </w:r>
      <w:r w:rsidR="00F1106B">
        <w:rPr>
          <w:rFonts w:ascii="Arial" w:eastAsia="游ゴシック Medium" w:hAnsi="Arial" w:hint="eastAsia"/>
          <w:kern w:val="0"/>
          <w:sz w:val="20"/>
          <w:szCs w:val="20"/>
        </w:rPr>
        <w:t xml:space="preserve">However, it should not mean to reuse the L3 event automatically, because </w:t>
      </w:r>
      <w:r w:rsidR="00E14CD2">
        <w:rPr>
          <w:rFonts w:ascii="Arial" w:eastAsia="游ゴシック Medium" w:hAnsi="Arial" w:hint="eastAsia"/>
          <w:kern w:val="0"/>
          <w:sz w:val="20"/>
          <w:szCs w:val="20"/>
        </w:rPr>
        <w:t xml:space="preserve">it </w:t>
      </w:r>
      <w:r w:rsidR="00E14CD2">
        <w:rPr>
          <w:rFonts w:ascii="Arial" w:eastAsia="游ゴシック Medium" w:hAnsi="Arial"/>
          <w:kern w:val="0"/>
          <w:sz w:val="20"/>
          <w:szCs w:val="20"/>
        </w:rPr>
        <w:t>I</w:t>
      </w:r>
      <w:r w:rsidR="00E14CD2">
        <w:rPr>
          <w:rFonts w:ascii="Arial" w:eastAsia="游ゴシック Medium" w:hAnsi="Arial" w:hint="eastAsia"/>
          <w:kern w:val="0"/>
          <w:sz w:val="20"/>
          <w:szCs w:val="20"/>
        </w:rPr>
        <w:t>s necessary to clarify the purpose of the events for L1 measurements in LTM at first.</w:t>
      </w:r>
    </w:p>
    <w:p w14:paraId="29257B46" w14:textId="3C16A860" w:rsidR="005824F3" w:rsidRPr="005824F3" w:rsidRDefault="005824F3" w:rsidP="006858BF">
      <w:pPr>
        <w:widowControl/>
        <w:spacing w:after="120" w:line="240" w:lineRule="atLeast"/>
        <w:rPr>
          <w:rFonts w:ascii="Calibri" w:eastAsia="游ゴシック Medium" w:hAnsi="Calibri" w:cs="Calibri"/>
          <w:b/>
          <w:bCs/>
          <w:i/>
          <w:iCs/>
          <w:kern w:val="0"/>
          <w:szCs w:val="21"/>
        </w:rPr>
      </w:pPr>
      <w:r w:rsidRPr="005824F3">
        <w:rPr>
          <w:rFonts w:ascii="Calibri" w:eastAsia="游ゴシック Medium" w:hAnsi="Calibri" w:cs="Calibri"/>
          <w:b/>
          <w:bCs/>
          <w:i/>
          <w:iCs/>
          <w:kern w:val="0"/>
          <w:szCs w:val="21"/>
        </w:rPr>
        <w:t xml:space="preserve">Observation 1: </w:t>
      </w:r>
      <w:r w:rsidRPr="005824F3">
        <w:rPr>
          <w:rFonts w:ascii="Calibri" w:eastAsia="游ゴシック Medium" w:hAnsi="Calibri" w:cs="Calibri"/>
          <w:i/>
          <w:iCs/>
          <w:kern w:val="0"/>
          <w:szCs w:val="21"/>
        </w:rPr>
        <w:t>RAN2 needs to discuss the purpose(s) of event(s) for L1 measurement reporting for LTM before deciding new event(s).</w:t>
      </w:r>
    </w:p>
    <w:p w14:paraId="6BC6CEE0" w14:textId="77777777" w:rsidR="005824F3" w:rsidRDefault="005824F3" w:rsidP="006858BF">
      <w:pPr>
        <w:widowControl/>
        <w:spacing w:after="120" w:line="240" w:lineRule="atLeast"/>
        <w:rPr>
          <w:rFonts w:ascii="Arial" w:eastAsia="游ゴシック Medium" w:hAnsi="Arial"/>
          <w:kern w:val="0"/>
          <w:sz w:val="20"/>
          <w:szCs w:val="20"/>
        </w:rPr>
      </w:pPr>
    </w:p>
    <w:p w14:paraId="664374CC" w14:textId="7AC6D94F" w:rsidR="00F1106B" w:rsidRDefault="00E14CD2" w:rsidP="006858BF">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motivation to introduce the event triggered reporting is to reduce the signalling overhead. The simplest way is to </w:t>
      </w:r>
      <w:r>
        <w:rPr>
          <w:rFonts w:ascii="Arial" w:eastAsia="游ゴシック Medium" w:hAnsi="Arial"/>
          <w:kern w:val="0"/>
          <w:sz w:val="20"/>
          <w:szCs w:val="20"/>
        </w:rPr>
        <w:t>introduce</w:t>
      </w:r>
      <w:r>
        <w:rPr>
          <w:rFonts w:ascii="Arial" w:eastAsia="游ゴシック Medium" w:hAnsi="Arial" w:hint="eastAsia"/>
          <w:kern w:val="0"/>
          <w:sz w:val="20"/>
          <w:szCs w:val="20"/>
        </w:rPr>
        <w:t xml:space="preserve"> </w:t>
      </w:r>
      <w:r w:rsidR="00CD60F4">
        <w:rPr>
          <w:rFonts w:ascii="Arial" w:eastAsia="游ゴシック Medium" w:hAnsi="Arial" w:hint="eastAsia"/>
          <w:kern w:val="0"/>
          <w:sz w:val="20"/>
          <w:szCs w:val="20"/>
        </w:rPr>
        <w:t xml:space="preserve">A2-like event, </w:t>
      </w:r>
      <w:r w:rsidR="00191836">
        <w:rPr>
          <w:rFonts w:ascii="Arial" w:eastAsia="游ゴシック Medium" w:hAnsi="Arial" w:hint="eastAsia"/>
          <w:kern w:val="0"/>
          <w:sz w:val="20"/>
          <w:szCs w:val="20"/>
        </w:rPr>
        <w:t>i.e.</w:t>
      </w:r>
      <w:r w:rsidR="00CD60F4">
        <w:rPr>
          <w:rFonts w:ascii="Arial" w:eastAsia="游ゴシック Medium" w:hAnsi="Arial" w:hint="eastAsia"/>
          <w:kern w:val="0"/>
          <w:sz w:val="20"/>
          <w:szCs w:val="20"/>
        </w:rPr>
        <w:t xml:space="preserve"> L1 measurement reporting is triggered when one (best) or more beams of serving cell becomes worse than the threshold. We assume this is at least useful.</w:t>
      </w:r>
    </w:p>
    <w:p w14:paraId="11C4E4A9" w14:textId="6AF029F7" w:rsidR="00F1106B" w:rsidRPr="006858BF" w:rsidRDefault="00CD60F4" w:rsidP="006858BF">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Another </w:t>
      </w:r>
      <w:r w:rsidR="003C7053">
        <w:rPr>
          <w:rFonts w:ascii="Arial" w:eastAsia="游ゴシック Medium" w:hAnsi="Arial" w:hint="eastAsia"/>
          <w:kern w:val="0"/>
          <w:sz w:val="20"/>
          <w:szCs w:val="20"/>
        </w:rPr>
        <w:t xml:space="preserve">motivation may be to realize the L3 </w:t>
      </w:r>
      <w:r w:rsidR="00B515B8">
        <w:rPr>
          <w:rFonts w:ascii="Arial" w:eastAsia="游ゴシック Medium" w:hAnsi="Arial" w:hint="eastAsia"/>
          <w:kern w:val="0"/>
          <w:sz w:val="20"/>
          <w:szCs w:val="20"/>
        </w:rPr>
        <w:t xml:space="preserve">HO-like </w:t>
      </w:r>
      <w:r w:rsidR="00191836">
        <w:rPr>
          <w:rFonts w:ascii="Arial" w:eastAsia="游ゴシック Medium" w:hAnsi="Arial" w:hint="eastAsia"/>
          <w:kern w:val="0"/>
          <w:sz w:val="20"/>
          <w:szCs w:val="20"/>
        </w:rPr>
        <w:t xml:space="preserve">event triggered measurement, where the network triggers the mobility (i.e. LTM in this case) once the event triggered L1 measurement report is received. As discussed above, for this purpose the event A3-like and/or A5-like would be suitable. However, reusing the A3/5 events needs more discussion for details. </w:t>
      </w:r>
      <w:r w:rsidR="00191836">
        <w:rPr>
          <w:rFonts w:ascii="Arial" w:eastAsia="游ゴシック Medium" w:hAnsi="Arial"/>
          <w:kern w:val="0"/>
          <w:sz w:val="20"/>
          <w:szCs w:val="20"/>
        </w:rPr>
        <w:t>F</w:t>
      </w:r>
      <w:r w:rsidR="00191836">
        <w:rPr>
          <w:rFonts w:ascii="Arial" w:eastAsia="游ゴシック Medium" w:hAnsi="Arial" w:hint="eastAsia"/>
          <w:kern w:val="0"/>
          <w:sz w:val="20"/>
          <w:szCs w:val="20"/>
        </w:rPr>
        <w:t xml:space="preserve">or example, it is not clear which beam(s) of serving cell is </w:t>
      </w:r>
      <w:r w:rsidR="00191836">
        <w:rPr>
          <w:rFonts w:ascii="Arial" w:eastAsia="游ゴシック Medium" w:hAnsi="Arial"/>
          <w:kern w:val="0"/>
          <w:sz w:val="20"/>
          <w:szCs w:val="20"/>
        </w:rPr>
        <w:t>compared</w:t>
      </w:r>
      <w:r w:rsidR="00191836">
        <w:rPr>
          <w:rFonts w:ascii="Arial" w:eastAsia="游ゴシック Medium" w:hAnsi="Arial" w:hint="eastAsia"/>
          <w:kern w:val="0"/>
          <w:sz w:val="20"/>
          <w:szCs w:val="20"/>
        </w:rPr>
        <w:t xml:space="preserve"> with which beam(s) of candidate cell(s). The simplest way is to compare best beams of serving cell and candidate cell(s), while it may not be reasonable, as the best beam(s) could change time to time during evaluation phase. T</w:t>
      </w:r>
      <w:r w:rsidR="00191836">
        <w:rPr>
          <w:rFonts w:ascii="Arial" w:eastAsia="游ゴシック Medium" w:hAnsi="Arial"/>
          <w:kern w:val="0"/>
          <w:sz w:val="20"/>
          <w:szCs w:val="20"/>
        </w:rPr>
        <w:t>h</w:t>
      </w:r>
      <w:r w:rsidR="00191836">
        <w:rPr>
          <w:rFonts w:ascii="Arial" w:eastAsia="游ゴシック Medium" w:hAnsi="Arial" w:hint="eastAsia"/>
          <w:kern w:val="0"/>
          <w:sz w:val="20"/>
          <w:szCs w:val="20"/>
        </w:rPr>
        <w:t>ere may be need of involving RAN1/4 for this kind of beam level comparisons.</w:t>
      </w:r>
    </w:p>
    <w:p w14:paraId="40DC5C3D" w14:textId="13B0E889" w:rsidR="006858BF" w:rsidRPr="006858BF" w:rsidRDefault="006858BF" w:rsidP="006858BF">
      <w:pPr>
        <w:widowControl/>
        <w:spacing w:after="120" w:line="240" w:lineRule="atLeast"/>
        <w:rPr>
          <w:rFonts w:ascii="Arial" w:eastAsia="游ゴシック Medium" w:hAnsi="Arial"/>
          <w:b/>
          <w:kern w:val="0"/>
          <w:sz w:val="20"/>
          <w:szCs w:val="20"/>
        </w:rPr>
      </w:pPr>
      <w:r w:rsidRPr="006858BF">
        <w:rPr>
          <w:rFonts w:ascii="Arial" w:eastAsia="游ゴシック Medium" w:hAnsi="Arial"/>
          <w:b/>
          <w:kern w:val="0"/>
          <w:sz w:val="20"/>
          <w:szCs w:val="20"/>
        </w:rPr>
        <w:t xml:space="preserve">Proposal </w:t>
      </w:r>
      <w:r w:rsidR="00F1106B">
        <w:rPr>
          <w:rFonts w:ascii="Arial" w:eastAsia="游ゴシック Medium" w:hAnsi="Arial" w:hint="eastAsia"/>
          <w:b/>
          <w:kern w:val="0"/>
          <w:sz w:val="20"/>
          <w:szCs w:val="20"/>
        </w:rPr>
        <w:t>2</w:t>
      </w:r>
      <w:r w:rsidRPr="006858BF">
        <w:rPr>
          <w:rFonts w:ascii="Arial" w:eastAsia="游ゴシック Medium" w:hAnsi="Arial"/>
          <w:b/>
          <w:kern w:val="0"/>
          <w:sz w:val="20"/>
          <w:szCs w:val="20"/>
        </w:rPr>
        <w:t xml:space="preserve">: RAN2 to </w:t>
      </w:r>
      <w:r w:rsidR="00F73C1A">
        <w:rPr>
          <w:rFonts w:ascii="Arial" w:eastAsia="游ゴシック Medium" w:hAnsi="Arial" w:hint="eastAsia"/>
          <w:b/>
          <w:kern w:val="0"/>
          <w:sz w:val="20"/>
          <w:szCs w:val="20"/>
        </w:rPr>
        <w:t xml:space="preserve">introduce </w:t>
      </w:r>
      <w:r w:rsidR="00191836">
        <w:rPr>
          <w:rFonts w:ascii="Arial" w:eastAsia="游ゴシック Medium" w:hAnsi="Arial" w:hint="eastAsia"/>
          <w:b/>
          <w:kern w:val="0"/>
          <w:sz w:val="20"/>
          <w:szCs w:val="20"/>
        </w:rPr>
        <w:t xml:space="preserve">A2-like event for event triggered L1 measurement report, where </w:t>
      </w:r>
      <w:r w:rsidR="00191836" w:rsidRPr="00191836">
        <w:rPr>
          <w:rFonts w:ascii="Arial" w:eastAsia="游ゴシック Medium" w:hAnsi="Arial"/>
          <w:b/>
          <w:kern w:val="0"/>
          <w:sz w:val="20"/>
          <w:szCs w:val="20"/>
        </w:rPr>
        <w:t>one (best) or more beams of serving cell becomes worse than the threshold</w:t>
      </w:r>
      <w:r w:rsidR="00191836">
        <w:rPr>
          <w:rFonts w:ascii="Arial" w:eastAsia="游ゴシック Medium" w:hAnsi="Arial" w:hint="eastAsia"/>
          <w:b/>
          <w:kern w:val="0"/>
          <w:sz w:val="20"/>
          <w:szCs w:val="20"/>
        </w:rPr>
        <w:t>. FFS for details.</w:t>
      </w:r>
    </w:p>
    <w:p w14:paraId="6686BA1D" w14:textId="272D8672" w:rsidR="008B0B82" w:rsidRDefault="00F73C1A" w:rsidP="00EA2522">
      <w:pPr>
        <w:widowControl/>
        <w:spacing w:after="120" w:line="240" w:lineRule="atLeast"/>
        <w:rPr>
          <w:rFonts w:ascii="Arial" w:eastAsia="游ゴシック Medium" w:hAnsi="Arial"/>
          <w:kern w:val="0"/>
          <w:sz w:val="20"/>
          <w:szCs w:val="20"/>
        </w:rPr>
      </w:pPr>
      <w:r w:rsidRPr="006858BF">
        <w:rPr>
          <w:rFonts w:ascii="Arial" w:eastAsia="游ゴシック Medium" w:hAnsi="Arial"/>
          <w:b/>
          <w:kern w:val="0"/>
          <w:sz w:val="20"/>
          <w:szCs w:val="20"/>
        </w:rPr>
        <w:t xml:space="preserve">Proposal </w:t>
      </w:r>
      <w:r>
        <w:rPr>
          <w:rFonts w:ascii="Arial" w:eastAsia="游ゴシック Medium" w:hAnsi="Arial" w:hint="eastAsia"/>
          <w:b/>
          <w:kern w:val="0"/>
          <w:sz w:val="20"/>
          <w:szCs w:val="20"/>
        </w:rPr>
        <w:t>3</w:t>
      </w:r>
      <w:r w:rsidRPr="006858BF">
        <w:rPr>
          <w:rFonts w:ascii="Arial" w:eastAsia="游ゴシック Medium" w:hAnsi="Arial"/>
          <w:b/>
          <w:kern w:val="0"/>
          <w:sz w:val="20"/>
          <w:szCs w:val="20"/>
        </w:rPr>
        <w:t xml:space="preserve">: RAN2 to </w:t>
      </w:r>
      <w:r>
        <w:rPr>
          <w:rFonts w:ascii="Arial" w:eastAsia="游ゴシック Medium" w:hAnsi="Arial" w:hint="eastAsia"/>
          <w:b/>
          <w:kern w:val="0"/>
          <w:sz w:val="20"/>
          <w:szCs w:val="20"/>
        </w:rPr>
        <w:t xml:space="preserve">discuss </w:t>
      </w:r>
      <w:r w:rsidR="005824F3">
        <w:rPr>
          <w:rFonts w:ascii="Arial" w:eastAsia="游ゴシック Medium" w:hAnsi="Arial" w:hint="eastAsia"/>
          <w:b/>
          <w:kern w:val="0"/>
          <w:sz w:val="20"/>
          <w:szCs w:val="20"/>
        </w:rPr>
        <w:t xml:space="preserve">implication of reusing </w:t>
      </w:r>
      <w:r>
        <w:rPr>
          <w:rFonts w:ascii="Arial" w:eastAsia="游ゴシック Medium" w:hAnsi="Arial" w:hint="eastAsia"/>
          <w:b/>
          <w:kern w:val="0"/>
          <w:sz w:val="20"/>
          <w:szCs w:val="20"/>
        </w:rPr>
        <w:t>A3 and/or A5 events</w:t>
      </w:r>
      <w:r w:rsidR="005824F3">
        <w:rPr>
          <w:rFonts w:ascii="Arial" w:eastAsia="游ゴシック Medium" w:hAnsi="Arial" w:hint="eastAsia"/>
          <w:b/>
          <w:kern w:val="0"/>
          <w:sz w:val="20"/>
          <w:szCs w:val="20"/>
        </w:rPr>
        <w:t xml:space="preserve"> for L1 measurement report, e.g. which beams are compared for event evaluation.</w:t>
      </w:r>
    </w:p>
    <w:p w14:paraId="1E7E6C01" w14:textId="77777777" w:rsidR="00191836" w:rsidRDefault="00191836" w:rsidP="00EA2522">
      <w:pPr>
        <w:widowControl/>
        <w:spacing w:after="120" w:line="240" w:lineRule="atLeast"/>
        <w:rPr>
          <w:rFonts w:ascii="Arial" w:eastAsia="游ゴシック Medium" w:hAnsi="Arial"/>
          <w:kern w:val="0"/>
          <w:sz w:val="20"/>
          <w:szCs w:val="20"/>
        </w:rPr>
      </w:pPr>
    </w:p>
    <w:p w14:paraId="50EDA97F" w14:textId="05EF0D82" w:rsidR="001F2184" w:rsidRDefault="007253CA" w:rsidP="00EA252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Another</w:t>
      </w:r>
      <w:r>
        <w:rPr>
          <w:rFonts w:ascii="Arial" w:eastAsia="游ゴシック Medium" w:hAnsi="Arial" w:hint="eastAsia"/>
          <w:kern w:val="0"/>
          <w:sz w:val="20"/>
          <w:szCs w:val="20"/>
        </w:rPr>
        <w:t xml:space="preserve"> point for the L1 measurement event is need of </w:t>
      </w:r>
      <w:r w:rsidR="00E134A8">
        <w:rPr>
          <w:rFonts w:ascii="Arial" w:eastAsia="游ゴシック Medium" w:hAnsi="Arial" w:hint="eastAsia"/>
          <w:kern w:val="0"/>
          <w:sz w:val="20"/>
          <w:szCs w:val="20"/>
        </w:rPr>
        <w:t xml:space="preserve">L1 filtering, Time-To-Trigger (TTT) and hysteresis in the event configuration. Regarding the L1 filtering, </w:t>
      </w:r>
      <w:r w:rsidR="00E134A8" w:rsidRPr="00E134A8">
        <w:rPr>
          <w:rFonts w:ascii="Arial" w:eastAsia="游ゴシック Medium" w:hAnsi="Arial"/>
          <w:kern w:val="0"/>
          <w:sz w:val="20"/>
          <w:szCs w:val="20"/>
        </w:rPr>
        <w:t>in legacy L3 measurement, both L1 filtering and L3 filtering is used</w:t>
      </w:r>
      <w:r w:rsidR="00E134A8">
        <w:rPr>
          <w:rFonts w:ascii="Arial" w:eastAsia="游ゴシック Medium" w:hAnsi="Arial" w:hint="eastAsia"/>
          <w:kern w:val="0"/>
          <w:sz w:val="20"/>
          <w:szCs w:val="20"/>
        </w:rPr>
        <w:t xml:space="preserve"> d</w:t>
      </w:r>
      <w:r w:rsidR="00E134A8" w:rsidRPr="00E134A8">
        <w:rPr>
          <w:rFonts w:ascii="Arial" w:eastAsia="游ゴシック Medium" w:hAnsi="Arial"/>
          <w:kern w:val="0"/>
          <w:sz w:val="20"/>
          <w:szCs w:val="20"/>
        </w:rPr>
        <w:t xml:space="preserve">ue to the dynamic change of radio channels. More specifically, L1 filtering is up to UE implementation, and L3 filtering is specified. For event </w:t>
      </w:r>
      <w:r w:rsidR="00E134A8">
        <w:rPr>
          <w:rFonts w:ascii="Arial" w:eastAsia="游ゴシック Medium" w:hAnsi="Arial" w:hint="eastAsia"/>
          <w:kern w:val="0"/>
          <w:sz w:val="20"/>
          <w:szCs w:val="20"/>
        </w:rPr>
        <w:t xml:space="preserve">triggered </w:t>
      </w:r>
      <w:r w:rsidR="00E134A8" w:rsidRPr="00E134A8">
        <w:rPr>
          <w:rFonts w:ascii="Arial" w:eastAsia="游ゴシック Medium" w:hAnsi="Arial"/>
          <w:kern w:val="0"/>
          <w:sz w:val="20"/>
          <w:szCs w:val="20"/>
        </w:rPr>
        <w:t>L1 measurement</w:t>
      </w:r>
      <w:r w:rsidR="00E134A8">
        <w:rPr>
          <w:rFonts w:ascii="Arial" w:eastAsia="游ゴシック Medium" w:hAnsi="Arial" w:hint="eastAsia"/>
          <w:kern w:val="0"/>
          <w:sz w:val="20"/>
          <w:szCs w:val="20"/>
        </w:rPr>
        <w:t xml:space="preserve"> reporting</w:t>
      </w:r>
      <w:r w:rsidR="00E134A8" w:rsidRPr="00E134A8">
        <w:rPr>
          <w:rFonts w:ascii="Arial" w:eastAsia="游ゴシック Medium" w:hAnsi="Arial"/>
          <w:kern w:val="0"/>
          <w:sz w:val="20"/>
          <w:szCs w:val="20"/>
        </w:rPr>
        <w:t xml:space="preserve">, we </w:t>
      </w:r>
      <w:r w:rsidR="00E134A8">
        <w:rPr>
          <w:rFonts w:ascii="Arial" w:eastAsia="游ゴシック Medium" w:hAnsi="Arial" w:hint="eastAsia"/>
          <w:kern w:val="0"/>
          <w:sz w:val="20"/>
          <w:szCs w:val="20"/>
        </w:rPr>
        <w:t xml:space="preserve">assume </w:t>
      </w:r>
      <w:r w:rsidR="00E134A8" w:rsidRPr="00E134A8">
        <w:rPr>
          <w:rFonts w:ascii="Arial" w:eastAsia="游ゴシック Medium" w:hAnsi="Arial"/>
          <w:kern w:val="0"/>
          <w:sz w:val="20"/>
          <w:szCs w:val="20"/>
        </w:rPr>
        <w:t>there is no need to define a</w:t>
      </w:r>
      <w:r w:rsidR="00E134A8">
        <w:rPr>
          <w:rFonts w:ascii="Arial" w:eastAsia="游ゴシック Medium" w:hAnsi="Arial" w:hint="eastAsia"/>
          <w:kern w:val="0"/>
          <w:sz w:val="20"/>
          <w:szCs w:val="20"/>
        </w:rPr>
        <w:t xml:space="preserve"> standardized </w:t>
      </w:r>
      <w:r w:rsidR="00E134A8" w:rsidRPr="00E134A8">
        <w:rPr>
          <w:rFonts w:ascii="Arial" w:eastAsia="游ゴシック Medium" w:hAnsi="Arial"/>
          <w:kern w:val="0"/>
          <w:sz w:val="20"/>
          <w:szCs w:val="20"/>
        </w:rPr>
        <w:t>L</w:t>
      </w:r>
      <w:r w:rsidR="00E134A8">
        <w:rPr>
          <w:rFonts w:ascii="Arial" w:eastAsia="游ゴシック Medium" w:hAnsi="Arial" w:hint="eastAsia"/>
          <w:kern w:val="0"/>
          <w:sz w:val="20"/>
          <w:szCs w:val="20"/>
        </w:rPr>
        <w:t>1</w:t>
      </w:r>
      <w:r w:rsidR="00E134A8" w:rsidRPr="00E134A8">
        <w:rPr>
          <w:rFonts w:ascii="Arial" w:eastAsia="游ゴシック Medium" w:hAnsi="Arial"/>
          <w:kern w:val="0"/>
          <w:sz w:val="20"/>
          <w:szCs w:val="20"/>
        </w:rPr>
        <w:t xml:space="preserve"> filtering and only the UE implementation based L1 filtering is sufficient.</w:t>
      </w:r>
      <w:r w:rsidR="00E134A8">
        <w:rPr>
          <w:rFonts w:ascii="Arial" w:eastAsia="游ゴシック Medium" w:hAnsi="Arial" w:hint="eastAsia"/>
          <w:kern w:val="0"/>
          <w:sz w:val="20"/>
          <w:szCs w:val="20"/>
        </w:rPr>
        <w:t xml:space="preserve"> If necessary, it may be good to ask RAN4 about this. </w:t>
      </w:r>
    </w:p>
    <w:p w14:paraId="23D07B26" w14:textId="28B03BD4" w:rsidR="007253CA" w:rsidRPr="00E134A8" w:rsidRDefault="00E134A8" w:rsidP="00EA2522">
      <w:pPr>
        <w:widowControl/>
        <w:spacing w:after="120" w:line="240" w:lineRule="atLeast"/>
        <w:rPr>
          <w:rFonts w:ascii="Arial" w:eastAsia="游ゴシック Medium" w:hAnsi="Arial"/>
          <w:b/>
          <w:bCs/>
          <w:kern w:val="0"/>
          <w:sz w:val="20"/>
          <w:szCs w:val="20"/>
        </w:rPr>
      </w:pPr>
      <w:r w:rsidRPr="00E134A8">
        <w:rPr>
          <w:rFonts w:ascii="Arial" w:eastAsia="游ゴシック Medium" w:hAnsi="Arial"/>
          <w:b/>
          <w:bCs/>
          <w:kern w:val="0"/>
          <w:sz w:val="20"/>
          <w:szCs w:val="20"/>
        </w:rPr>
        <w:t xml:space="preserve">Proposal </w:t>
      </w:r>
      <w:r w:rsidRPr="00E134A8">
        <w:rPr>
          <w:rFonts w:ascii="Arial" w:eastAsia="游ゴシック Medium" w:hAnsi="Arial" w:hint="eastAsia"/>
          <w:b/>
          <w:bCs/>
          <w:kern w:val="0"/>
          <w:sz w:val="20"/>
          <w:szCs w:val="20"/>
        </w:rPr>
        <w:t>4</w:t>
      </w:r>
      <w:r w:rsidRPr="00E134A8">
        <w:rPr>
          <w:rFonts w:ascii="Arial" w:eastAsia="游ゴシック Medium" w:hAnsi="Arial"/>
          <w:b/>
          <w:bCs/>
          <w:kern w:val="0"/>
          <w:sz w:val="20"/>
          <w:szCs w:val="20"/>
        </w:rPr>
        <w:t xml:space="preserve">: </w:t>
      </w:r>
      <w:r>
        <w:rPr>
          <w:rFonts w:ascii="Arial" w:eastAsia="游ゴシック Medium" w:hAnsi="Arial" w:hint="eastAsia"/>
          <w:b/>
          <w:bCs/>
          <w:kern w:val="0"/>
          <w:sz w:val="20"/>
          <w:szCs w:val="20"/>
        </w:rPr>
        <w:t>RAN2 to assume o</w:t>
      </w:r>
      <w:r w:rsidRPr="00E134A8">
        <w:rPr>
          <w:rFonts w:ascii="Arial" w:eastAsia="游ゴシック Medium" w:hAnsi="Arial"/>
          <w:b/>
          <w:bCs/>
          <w:kern w:val="0"/>
          <w:sz w:val="20"/>
          <w:szCs w:val="20"/>
        </w:rPr>
        <w:t>nly UE implementation based L1 filtering is used for event triggered L1 measurement reporting.</w:t>
      </w:r>
      <w:r>
        <w:rPr>
          <w:rFonts w:ascii="Arial" w:eastAsia="游ゴシック Medium" w:hAnsi="Arial" w:hint="eastAsia"/>
          <w:b/>
          <w:bCs/>
          <w:kern w:val="0"/>
          <w:sz w:val="20"/>
          <w:szCs w:val="20"/>
        </w:rPr>
        <w:t xml:space="preserve"> If </w:t>
      </w:r>
      <w:r>
        <w:rPr>
          <w:rFonts w:ascii="Arial" w:eastAsia="游ゴシック Medium" w:hAnsi="Arial"/>
          <w:b/>
          <w:bCs/>
          <w:kern w:val="0"/>
          <w:sz w:val="20"/>
          <w:szCs w:val="20"/>
        </w:rPr>
        <w:t>necessary</w:t>
      </w:r>
      <w:r>
        <w:rPr>
          <w:rFonts w:ascii="Arial" w:eastAsia="游ゴシック Medium" w:hAnsi="Arial" w:hint="eastAsia"/>
          <w:b/>
          <w:bCs/>
          <w:kern w:val="0"/>
          <w:sz w:val="20"/>
          <w:szCs w:val="20"/>
        </w:rPr>
        <w:t>, can ask RAN4 about its necessity.</w:t>
      </w:r>
    </w:p>
    <w:p w14:paraId="31916D97" w14:textId="77777777" w:rsidR="00E134A8" w:rsidRDefault="00E134A8" w:rsidP="00EA2522">
      <w:pPr>
        <w:widowControl/>
        <w:spacing w:after="120" w:line="240" w:lineRule="atLeast"/>
        <w:rPr>
          <w:rFonts w:ascii="Arial" w:eastAsia="游ゴシック Medium" w:hAnsi="Arial"/>
          <w:kern w:val="0"/>
          <w:sz w:val="20"/>
          <w:szCs w:val="20"/>
        </w:rPr>
      </w:pPr>
    </w:p>
    <w:p w14:paraId="6768EDB2" w14:textId="690659FF" w:rsidR="00F03B0D" w:rsidRPr="00F03B0D" w:rsidRDefault="00F03B0D" w:rsidP="00F03B0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Regarding the TTT and the hysteresis, t</w:t>
      </w:r>
      <w:r w:rsidRPr="00F03B0D">
        <w:rPr>
          <w:rFonts w:ascii="Arial" w:eastAsia="游ゴシック Medium" w:hAnsi="Arial"/>
          <w:kern w:val="0"/>
          <w:sz w:val="20"/>
          <w:szCs w:val="20"/>
        </w:rPr>
        <w:t xml:space="preserve">he introduction of </w:t>
      </w:r>
      <w:r>
        <w:rPr>
          <w:rFonts w:ascii="Arial" w:eastAsia="游ゴシック Medium" w:hAnsi="Arial" w:hint="eastAsia"/>
          <w:kern w:val="0"/>
          <w:sz w:val="20"/>
          <w:szCs w:val="20"/>
        </w:rPr>
        <w:t xml:space="preserve">those </w:t>
      </w:r>
      <w:r w:rsidRPr="00F03B0D">
        <w:rPr>
          <w:rFonts w:ascii="Arial" w:eastAsia="游ゴシック Medium" w:hAnsi="Arial"/>
          <w:kern w:val="0"/>
          <w:sz w:val="20"/>
          <w:szCs w:val="20"/>
        </w:rPr>
        <w:t>for L3 measurement event</w:t>
      </w:r>
      <w:r>
        <w:rPr>
          <w:rFonts w:ascii="Arial" w:eastAsia="游ゴシック Medium" w:hAnsi="Arial" w:hint="eastAsia"/>
          <w:kern w:val="0"/>
          <w:sz w:val="20"/>
          <w:szCs w:val="20"/>
        </w:rPr>
        <w:t>s</w:t>
      </w:r>
      <w:r w:rsidRPr="00F03B0D">
        <w:rPr>
          <w:rFonts w:ascii="Arial" w:eastAsia="游ゴシック Medium" w:hAnsi="Arial"/>
          <w:kern w:val="0"/>
          <w:sz w:val="20"/>
          <w:szCs w:val="20"/>
        </w:rPr>
        <w:t xml:space="preserve"> is used to observe the measurement results for a duration. These parameters serve also for the purpose of averaging the measurement results sufficiently before reporting. This type of L3 measurement report framework may not</w:t>
      </w:r>
      <w:r>
        <w:rPr>
          <w:rFonts w:ascii="Arial" w:eastAsia="游ゴシック Medium" w:hAnsi="Arial" w:hint="eastAsia"/>
          <w:kern w:val="0"/>
          <w:sz w:val="20"/>
          <w:szCs w:val="20"/>
        </w:rPr>
        <w:t xml:space="preserve"> be</w:t>
      </w:r>
      <w:r w:rsidRPr="00F03B0D">
        <w:rPr>
          <w:rFonts w:ascii="Arial" w:eastAsia="游ゴシック Medium" w:hAnsi="Arial"/>
          <w:kern w:val="0"/>
          <w:sz w:val="20"/>
          <w:szCs w:val="20"/>
        </w:rPr>
        <w:t xml:space="preserve"> suitable to event triggered L1 measurement reporting, since LTM cell switch requires quick reporting from the UE and decision by the network. Using the same measurement report framework as L3 measurement report may introduce unnecessary delay for enabling LTM cell switch.</w:t>
      </w:r>
    </w:p>
    <w:p w14:paraId="7085D2C5" w14:textId="0C6E0181" w:rsidR="00F03B0D" w:rsidRDefault="00F03B0D" w:rsidP="00F03B0D">
      <w:pPr>
        <w:widowControl/>
        <w:spacing w:after="120" w:line="240" w:lineRule="atLeast"/>
        <w:rPr>
          <w:rFonts w:ascii="Arial" w:eastAsia="游ゴシック Medium" w:hAnsi="Arial"/>
          <w:kern w:val="0"/>
          <w:sz w:val="20"/>
          <w:szCs w:val="20"/>
        </w:rPr>
      </w:pPr>
      <w:r w:rsidRPr="00F03B0D">
        <w:rPr>
          <w:rFonts w:ascii="Arial" w:eastAsia="游ゴシック Medium" w:hAnsi="Arial"/>
          <w:kern w:val="0"/>
          <w:sz w:val="20"/>
          <w:szCs w:val="20"/>
        </w:rPr>
        <w:t xml:space="preserve">Having observed that, we may also need a solution to ensure the channel condition is relatively stable before reporting. For example, a timer and/or counter (e.g. started/incremented upon a condition is met) may be considered and the event </w:t>
      </w:r>
      <w:r>
        <w:rPr>
          <w:rFonts w:ascii="Arial" w:eastAsia="游ゴシック Medium" w:hAnsi="Arial" w:hint="eastAsia"/>
          <w:kern w:val="0"/>
          <w:sz w:val="20"/>
          <w:szCs w:val="20"/>
        </w:rPr>
        <w:t xml:space="preserve">triggered </w:t>
      </w:r>
      <w:r w:rsidRPr="00F03B0D">
        <w:rPr>
          <w:rFonts w:ascii="Arial" w:eastAsia="游ゴシック Medium" w:hAnsi="Arial"/>
          <w:kern w:val="0"/>
          <w:sz w:val="20"/>
          <w:szCs w:val="20"/>
        </w:rPr>
        <w:t>L1 measurement report can be triggered when the timer and/or counter is above a configured threshold. This should be considered on top of the identified purpose of the event(s).</w:t>
      </w:r>
    </w:p>
    <w:p w14:paraId="2C0310E9" w14:textId="431A7703" w:rsidR="00F03B0D" w:rsidRPr="00F03B0D" w:rsidRDefault="00F03B0D" w:rsidP="00EA2522">
      <w:pPr>
        <w:widowControl/>
        <w:spacing w:after="120" w:line="240" w:lineRule="atLeast"/>
        <w:rPr>
          <w:rFonts w:ascii="Arial" w:eastAsia="游ゴシック Medium" w:hAnsi="Arial"/>
          <w:b/>
          <w:bCs/>
          <w:kern w:val="0"/>
          <w:sz w:val="20"/>
          <w:szCs w:val="20"/>
        </w:rPr>
      </w:pPr>
      <w:r w:rsidRPr="00F03B0D">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5</w:t>
      </w:r>
      <w:r w:rsidRPr="00F03B0D">
        <w:rPr>
          <w:rFonts w:ascii="Arial" w:eastAsia="游ゴシック Medium" w:hAnsi="Arial"/>
          <w:b/>
          <w:bCs/>
          <w:kern w:val="0"/>
          <w:sz w:val="20"/>
          <w:szCs w:val="20"/>
        </w:rPr>
        <w:t xml:space="preserve">: RAN2 to discuss the </w:t>
      </w:r>
      <w:r>
        <w:rPr>
          <w:rFonts w:ascii="Arial" w:eastAsia="游ゴシック Medium" w:hAnsi="Arial" w:hint="eastAsia"/>
          <w:b/>
          <w:bCs/>
          <w:kern w:val="0"/>
          <w:sz w:val="20"/>
          <w:szCs w:val="20"/>
        </w:rPr>
        <w:t xml:space="preserve">need of TTT and hysteresis (or similar </w:t>
      </w:r>
      <w:r w:rsidR="005953C6">
        <w:rPr>
          <w:rFonts w:ascii="Arial" w:eastAsia="游ゴシック Medium" w:hAnsi="Arial" w:hint="eastAsia"/>
          <w:b/>
          <w:bCs/>
          <w:kern w:val="0"/>
          <w:sz w:val="20"/>
          <w:szCs w:val="20"/>
        </w:rPr>
        <w:t xml:space="preserve">parameters) after concluding </w:t>
      </w:r>
      <w:r w:rsidRPr="00F03B0D">
        <w:rPr>
          <w:rFonts w:ascii="Arial" w:eastAsia="游ゴシック Medium" w:hAnsi="Arial"/>
          <w:b/>
          <w:bCs/>
          <w:kern w:val="0"/>
          <w:sz w:val="20"/>
          <w:szCs w:val="20"/>
        </w:rPr>
        <w:t>purpose of event(s)</w:t>
      </w:r>
      <w:r w:rsidR="005953C6">
        <w:rPr>
          <w:rFonts w:ascii="Arial" w:eastAsia="游ゴシック Medium" w:hAnsi="Arial" w:hint="eastAsia"/>
          <w:b/>
          <w:bCs/>
          <w:kern w:val="0"/>
          <w:sz w:val="20"/>
          <w:szCs w:val="20"/>
        </w:rPr>
        <w:t xml:space="preserve"> and</w:t>
      </w:r>
      <w:r w:rsidRPr="00F03B0D">
        <w:rPr>
          <w:rFonts w:ascii="Arial" w:eastAsia="游ゴシック Medium" w:hAnsi="Arial"/>
          <w:b/>
          <w:bCs/>
          <w:kern w:val="0"/>
          <w:sz w:val="20"/>
          <w:szCs w:val="20"/>
        </w:rPr>
        <w:t xml:space="preserve"> necessary event condition(s).</w:t>
      </w:r>
    </w:p>
    <w:p w14:paraId="5295988E" w14:textId="77777777" w:rsidR="00F03B0D" w:rsidRDefault="00F03B0D" w:rsidP="00EA2522">
      <w:pPr>
        <w:widowControl/>
        <w:spacing w:after="120" w:line="240" w:lineRule="atLeast"/>
        <w:rPr>
          <w:rFonts w:ascii="Arial" w:eastAsia="游ゴシック Medium" w:hAnsi="Arial"/>
          <w:kern w:val="0"/>
          <w:sz w:val="20"/>
          <w:szCs w:val="20"/>
        </w:rPr>
      </w:pPr>
    </w:p>
    <w:p w14:paraId="3375CC7D" w14:textId="4A3E56FE" w:rsidR="008B0B82" w:rsidRPr="008B0B82" w:rsidRDefault="008B0B82" w:rsidP="008B0B82">
      <w:pPr>
        <w:widowControl/>
        <w:spacing w:after="120" w:line="240" w:lineRule="atLeast"/>
        <w:rPr>
          <w:rFonts w:ascii="Arial" w:eastAsia="游ゴシック Medium" w:hAnsi="Arial"/>
          <w:kern w:val="0"/>
          <w:sz w:val="24"/>
          <w:szCs w:val="18"/>
        </w:rPr>
      </w:pPr>
      <w:r w:rsidRPr="008B0B82">
        <w:rPr>
          <w:rFonts w:ascii="Arial" w:eastAsia="游ゴシック Medium" w:hAnsi="Arial" w:hint="eastAsia"/>
          <w:kern w:val="0"/>
          <w:sz w:val="24"/>
          <w:szCs w:val="18"/>
        </w:rPr>
        <w:t>2.</w:t>
      </w:r>
      <w:r>
        <w:rPr>
          <w:rFonts w:ascii="Arial" w:eastAsia="游ゴシック Medium" w:hAnsi="Arial" w:hint="eastAsia"/>
          <w:kern w:val="0"/>
          <w:sz w:val="24"/>
          <w:szCs w:val="18"/>
        </w:rPr>
        <w:t>4</w:t>
      </w:r>
      <w:r w:rsidRPr="008B0B82">
        <w:rPr>
          <w:rFonts w:ascii="Arial" w:eastAsia="游ゴシック Medium" w:hAnsi="Arial" w:hint="eastAsia"/>
          <w:kern w:val="0"/>
          <w:sz w:val="24"/>
          <w:szCs w:val="18"/>
        </w:rPr>
        <w:tab/>
      </w:r>
      <w:r w:rsidR="0061139A">
        <w:rPr>
          <w:rFonts w:ascii="Arial" w:eastAsia="游ゴシック Medium" w:hAnsi="Arial" w:hint="eastAsia"/>
          <w:kern w:val="0"/>
          <w:sz w:val="24"/>
          <w:szCs w:val="18"/>
        </w:rPr>
        <w:t>L1 measurement report on UCI or MAC CE</w:t>
      </w:r>
    </w:p>
    <w:p w14:paraId="35BB64EE" w14:textId="7E277C89" w:rsidR="008B0B82" w:rsidRDefault="00A0097B"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Currently L1 measurement</w:t>
      </w:r>
      <w:r w:rsidR="00464571">
        <w:rPr>
          <w:rFonts w:ascii="Arial" w:eastAsia="游ゴシック Medium" w:hAnsi="Arial" w:hint="eastAsia"/>
          <w:kern w:val="0"/>
          <w:sz w:val="20"/>
          <w:szCs w:val="20"/>
        </w:rPr>
        <w:t>s for LTM</w:t>
      </w:r>
      <w:r>
        <w:rPr>
          <w:rFonts w:ascii="Arial" w:eastAsia="游ゴシック Medium" w:hAnsi="Arial" w:hint="eastAsia"/>
          <w:kern w:val="0"/>
          <w:sz w:val="20"/>
          <w:szCs w:val="20"/>
        </w:rPr>
        <w:t xml:space="preserve"> is reported via UCI on either PUCCH or PUSCH. </w:t>
      </w:r>
      <w:r w:rsidR="00464571">
        <w:rPr>
          <w:rFonts w:ascii="Arial" w:eastAsia="游ゴシック Medium" w:hAnsi="Arial" w:hint="eastAsia"/>
          <w:kern w:val="0"/>
          <w:sz w:val="20"/>
          <w:szCs w:val="20"/>
        </w:rPr>
        <w:t>A question is whether the same way is applied for the event triggered L1 measurements or a different way is adopted.</w:t>
      </w:r>
    </w:p>
    <w:p w14:paraId="7D5497F6" w14:textId="77777777" w:rsidR="00464571" w:rsidRDefault="00464571" w:rsidP="00EA252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lastRenderedPageBreak/>
        <w:t>Before</w:t>
      </w:r>
      <w:r>
        <w:rPr>
          <w:rFonts w:ascii="Arial" w:eastAsia="游ゴシック Medium" w:hAnsi="Arial" w:hint="eastAsia"/>
          <w:kern w:val="0"/>
          <w:sz w:val="20"/>
          <w:szCs w:val="20"/>
        </w:rPr>
        <w:t xml:space="preserve"> discussing this issue, we discuss which sub layer handles the event. </w:t>
      </w:r>
      <w:r w:rsidRPr="00464571">
        <w:rPr>
          <w:rFonts w:ascii="Arial" w:eastAsia="游ゴシック Medium" w:hAnsi="Arial"/>
          <w:kern w:val="0"/>
          <w:sz w:val="20"/>
          <w:szCs w:val="20"/>
        </w:rPr>
        <w:t>In legacy L3 measurement reporting, the event is handled by RRC. For L1 measurement reporting, there may be some options, e.g. PHY, MAC or RRC. For PHY layer, although the measurement is still based on L1 measurement reporting, PHY layer is expected to do more dynamic and real-time processing. Thus</w:t>
      </w:r>
      <w:r>
        <w:rPr>
          <w:rFonts w:ascii="Arial" w:eastAsia="游ゴシック Medium" w:hAnsi="Arial" w:hint="eastAsia"/>
          <w:kern w:val="0"/>
          <w:sz w:val="20"/>
          <w:szCs w:val="20"/>
        </w:rPr>
        <w:t>,</w:t>
      </w:r>
      <w:r w:rsidRPr="00464571">
        <w:rPr>
          <w:rFonts w:ascii="Arial" w:eastAsia="游ゴシック Medium" w:hAnsi="Arial"/>
          <w:kern w:val="0"/>
          <w:sz w:val="20"/>
          <w:szCs w:val="20"/>
        </w:rPr>
        <w:t xml:space="preserve"> it would not be appropriate for PHY layer to perform event triggered reporting.</w:t>
      </w:r>
      <w:r>
        <w:rPr>
          <w:rFonts w:ascii="Arial" w:eastAsia="游ゴシック Medium" w:hAnsi="Arial" w:hint="eastAsia"/>
          <w:kern w:val="0"/>
          <w:sz w:val="20"/>
          <w:szCs w:val="20"/>
        </w:rPr>
        <w:t xml:space="preserve"> </w:t>
      </w:r>
      <w:r w:rsidRPr="00464571">
        <w:rPr>
          <w:rFonts w:ascii="Arial" w:eastAsia="游ゴシック Medium" w:hAnsi="Arial"/>
          <w:kern w:val="0"/>
          <w:sz w:val="20"/>
          <w:szCs w:val="20"/>
        </w:rPr>
        <w:t xml:space="preserve">For MAC layer, although there is no path to receive the L1 measurement results from PHY layer, there are already much information exchanged between PHY and MAC layers. It would be feasible for PHY layer to inform the L1 measurement results to MAC layer and the MAC layer handle the event based on those measurement results with a configured event. The processing delay can be much less than that in the case of RRC layer option. </w:t>
      </w:r>
    </w:p>
    <w:p w14:paraId="663B9310" w14:textId="06DA1F67" w:rsidR="00464571" w:rsidRPr="00464571" w:rsidRDefault="00464571" w:rsidP="00EA2522">
      <w:pPr>
        <w:widowControl/>
        <w:spacing w:after="120" w:line="240" w:lineRule="atLeast"/>
        <w:rPr>
          <w:rFonts w:ascii="Arial" w:eastAsia="游ゴシック Medium" w:hAnsi="Arial"/>
          <w:b/>
          <w:bCs/>
          <w:kern w:val="0"/>
          <w:sz w:val="20"/>
          <w:szCs w:val="20"/>
        </w:rPr>
      </w:pPr>
      <w:r w:rsidRPr="00464571">
        <w:rPr>
          <w:rFonts w:ascii="Arial" w:eastAsia="游ゴシック Medium" w:hAnsi="Arial"/>
          <w:b/>
          <w:bCs/>
          <w:kern w:val="0"/>
          <w:sz w:val="20"/>
          <w:szCs w:val="20"/>
        </w:rPr>
        <w:t xml:space="preserve">Proposal </w:t>
      </w:r>
      <w:r w:rsidR="00321350">
        <w:rPr>
          <w:rFonts w:ascii="Arial" w:eastAsia="游ゴシック Medium" w:hAnsi="Arial" w:hint="eastAsia"/>
          <w:b/>
          <w:bCs/>
          <w:kern w:val="0"/>
          <w:sz w:val="20"/>
          <w:szCs w:val="20"/>
        </w:rPr>
        <w:t>6</w:t>
      </w:r>
      <w:r w:rsidRPr="00464571">
        <w:rPr>
          <w:rFonts w:ascii="Arial" w:eastAsia="游ゴシック Medium" w:hAnsi="Arial"/>
          <w:b/>
          <w:bCs/>
          <w:kern w:val="0"/>
          <w:sz w:val="20"/>
          <w:szCs w:val="20"/>
        </w:rPr>
        <w:t>: MAC sublayer handle</w:t>
      </w:r>
      <w:r>
        <w:rPr>
          <w:rFonts w:ascii="Arial" w:eastAsia="游ゴシック Medium" w:hAnsi="Arial" w:hint="eastAsia"/>
          <w:b/>
          <w:bCs/>
          <w:kern w:val="0"/>
          <w:sz w:val="20"/>
          <w:szCs w:val="20"/>
        </w:rPr>
        <w:t>s</w:t>
      </w:r>
      <w:r w:rsidRPr="00464571">
        <w:rPr>
          <w:rFonts w:ascii="Arial" w:eastAsia="游ゴシック Medium" w:hAnsi="Arial"/>
          <w:b/>
          <w:bCs/>
          <w:kern w:val="0"/>
          <w:sz w:val="20"/>
          <w:szCs w:val="20"/>
        </w:rPr>
        <w:t xml:space="preserve"> the event triggered L1 measurement reporting.</w:t>
      </w:r>
    </w:p>
    <w:p w14:paraId="2099435E" w14:textId="77777777" w:rsidR="00464571" w:rsidRDefault="00464571" w:rsidP="00EA2522">
      <w:pPr>
        <w:widowControl/>
        <w:spacing w:after="120" w:line="240" w:lineRule="atLeast"/>
        <w:rPr>
          <w:rFonts w:ascii="Arial" w:eastAsia="游ゴシック Medium" w:hAnsi="Arial"/>
          <w:kern w:val="0"/>
          <w:sz w:val="20"/>
          <w:szCs w:val="20"/>
        </w:rPr>
      </w:pPr>
    </w:p>
    <w:p w14:paraId="441D7F8F" w14:textId="3DAFABC3" w:rsidR="00464571" w:rsidRDefault="00464571" w:rsidP="00EA2522">
      <w:pPr>
        <w:widowControl/>
        <w:spacing w:after="120" w:line="240" w:lineRule="atLeast"/>
        <w:rPr>
          <w:rFonts w:ascii="Arial" w:eastAsia="游ゴシック Medium" w:hAnsi="Arial"/>
          <w:kern w:val="0"/>
          <w:sz w:val="20"/>
          <w:szCs w:val="20"/>
        </w:rPr>
      </w:pPr>
      <w:r w:rsidRPr="00464571">
        <w:rPr>
          <w:rFonts w:ascii="Arial" w:eastAsia="游ゴシック Medium" w:hAnsi="Arial"/>
          <w:kern w:val="0"/>
          <w:sz w:val="20"/>
          <w:szCs w:val="20"/>
        </w:rPr>
        <w:t xml:space="preserve">Given that the MAC layer handles the event, it seems reasonable to assume introducing a new MAC CE to report L1 measurement reporting. </w:t>
      </w:r>
      <w:r>
        <w:rPr>
          <w:rFonts w:ascii="Arial" w:eastAsia="游ゴシック Medium" w:hAnsi="Arial" w:hint="eastAsia"/>
          <w:kern w:val="0"/>
          <w:sz w:val="20"/>
          <w:szCs w:val="20"/>
        </w:rPr>
        <w:t xml:space="preserve">One concern may be a certain delay for sending the new MAC CE especially when no UL resource is available. </w:t>
      </w:r>
      <w:r w:rsidR="00321350">
        <w:rPr>
          <w:rFonts w:ascii="Arial" w:eastAsia="游ゴシック Medium" w:hAnsi="Arial" w:hint="eastAsia"/>
          <w:kern w:val="0"/>
          <w:sz w:val="20"/>
          <w:szCs w:val="20"/>
        </w:rPr>
        <w:t>However, this expected delay is related to the very first report only. If the event triggered periodic reporting is assumed, it would not be critical issue. Of course, a</w:t>
      </w:r>
      <w:r w:rsidRPr="00464571">
        <w:rPr>
          <w:rFonts w:ascii="Arial" w:eastAsia="游ゴシック Medium" w:hAnsi="Arial"/>
          <w:kern w:val="0"/>
          <w:sz w:val="20"/>
          <w:szCs w:val="20"/>
        </w:rPr>
        <w:t xml:space="preserve">nother possibility is that event triggered L1 measurement report is carried over PUCCH, but it </w:t>
      </w:r>
      <w:r w:rsidR="00321350">
        <w:rPr>
          <w:rFonts w:ascii="Arial" w:eastAsia="游ゴシック Medium" w:hAnsi="Arial" w:hint="eastAsia"/>
          <w:kern w:val="0"/>
          <w:sz w:val="20"/>
          <w:szCs w:val="20"/>
        </w:rPr>
        <w:t>should</w:t>
      </w:r>
      <w:r w:rsidRPr="00464571">
        <w:rPr>
          <w:rFonts w:ascii="Arial" w:eastAsia="游ゴシック Medium" w:hAnsi="Arial"/>
          <w:kern w:val="0"/>
          <w:sz w:val="20"/>
          <w:szCs w:val="20"/>
        </w:rPr>
        <w:t xml:space="preserve"> be left to RAN1 </w:t>
      </w:r>
      <w:r w:rsidR="00321350">
        <w:rPr>
          <w:rFonts w:ascii="Arial" w:eastAsia="游ゴシック Medium" w:hAnsi="Arial" w:hint="eastAsia"/>
          <w:kern w:val="0"/>
          <w:sz w:val="20"/>
          <w:szCs w:val="20"/>
        </w:rPr>
        <w:t xml:space="preserve">to discuss </w:t>
      </w:r>
      <w:r w:rsidRPr="00464571">
        <w:rPr>
          <w:rFonts w:ascii="Arial" w:eastAsia="游ゴシック Medium" w:hAnsi="Arial"/>
          <w:kern w:val="0"/>
          <w:sz w:val="20"/>
          <w:szCs w:val="20"/>
        </w:rPr>
        <w:t>whether to support</w:t>
      </w:r>
      <w:r w:rsidR="00321350">
        <w:rPr>
          <w:rFonts w:ascii="Arial" w:eastAsia="游ゴシック Medium" w:hAnsi="Arial" w:hint="eastAsia"/>
          <w:kern w:val="0"/>
          <w:sz w:val="20"/>
          <w:szCs w:val="20"/>
        </w:rPr>
        <w:t xml:space="preserve"> it</w:t>
      </w:r>
      <w:r w:rsidRPr="00464571">
        <w:rPr>
          <w:rFonts w:ascii="Arial" w:eastAsia="游ゴシック Medium" w:hAnsi="Arial"/>
          <w:kern w:val="0"/>
          <w:sz w:val="20"/>
          <w:szCs w:val="20"/>
        </w:rPr>
        <w:t xml:space="preserve"> or not.</w:t>
      </w:r>
    </w:p>
    <w:p w14:paraId="103CD73F" w14:textId="7C130BCD" w:rsidR="00464571" w:rsidRPr="00464571" w:rsidRDefault="00464571" w:rsidP="00EA2522">
      <w:pPr>
        <w:widowControl/>
        <w:spacing w:after="120" w:line="240" w:lineRule="atLeast"/>
        <w:rPr>
          <w:rFonts w:ascii="Arial" w:eastAsia="游ゴシック Medium" w:hAnsi="Arial"/>
          <w:b/>
          <w:bCs/>
          <w:kern w:val="0"/>
          <w:sz w:val="20"/>
          <w:szCs w:val="20"/>
        </w:rPr>
      </w:pPr>
      <w:r w:rsidRPr="00464571">
        <w:rPr>
          <w:rFonts w:ascii="Arial" w:eastAsia="游ゴシック Medium" w:hAnsi="Arial"/>
          <w:b/>
          <w:bCs/>
          <w:kern w:val="0"/>
          <w:sz w:val="20"/>
          <w:szCs w:val="20"/>
        </w:rPr>
        <w:t xml:space="preserve">Proposal </w:t>
      </w:r>
      <w:r w:rsidR="00321350">
        <w:rPr>
          <w:rFonts w:ascii="Arial" w:eastAsia="游ゴシック Medium" w:hAnsi="Arial" w:hint="eastAsia"/>
          <w:b/>
          <w:bCs/>
          <w:kern w:val="0"/>
          <w:sz w:val="20"/>
          <w:szCs w:val="20"/>
        </w:rPr>
        <w:t>7</w:t>
      </w:r>
      <w:r w:rsidRPr="00464571">
        <w:rPr>
          <w:rFonts w:ascii="Arial" w:eastAsia="游ゴシック Medium" w:hAnsi="Arial"/>
          <w:b/>
          <w:bCs/>
          <w:kern w:val="0"/>
          <w:sz w:val="20"/>
          <w:szCs w:val="20"/>
        </w:rPr>
        <w:t xml:space="preserve">: </w:t>
      </w:r>
      <w:r w:rsidR="00321350">
        <w:rPr>
          <w:rFonts w:ascii="Arial" w:eastAsia="游ゴシック Medium" w:hAnsi="Arial" w:hint="eastAsia"/>
          <w:b/>
          <w:bCs/>
          <w:kern w:val="0"/>
          <w:sz w:val="20"/>
          <w:szCs w:val="20"/>
        </w:rPr>
        <w:t>RAN2 to assume a</w:t>
      </w:r>
      <w:r w:rsidRPr="00464571">
        <w:rPr>
          <w:rFonts w:ascii="Arial" w:eastAsia="游ゴシック Medium" w:hAnsi="Arial"/>
          <w:b/>
          <w:bCs/>
          <w:kern w:val="0"/>
          <w:sz w:val="20"/>
          <w:szCs w:val="20"/>
        </w:rPr>
        <w:t xml:space="preserve"> new MAC CE is used to carry the event triggered L1 measurement report for LTM cell switch.</w:t>
      </w:r>
    </w:p>
    <w:p w14:paraId="3A9407D9" w14:textId="373DD8CA" w:rsidR="00235FF9" w:rsidRPr="00464571" w:rsidRDefault="00235FF9" w:rsidP="00235FF9">
      <w:pPr>
        <w:widowControl/>
        <w:spacing w:after="120" w:line="240" w:lineRule="atLeast"/>
        <w:rPr>
          <w:rFonts w:ascii="Arial" w:eastAsia="游ゴシック Medium" w:hAnsi="Arial"/>
          <w:b/>
          <w:bCs/>
          <w:kern w:val="0"/>
          <w:sz w:val="20"/>
          <w:szCs w:val="20"/>
        </w:rPr>
      </w:pPr>
      <w:r w:rsidRPr="00464571">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8</w:t>
      </w:r>
      <w:r w:rsidRPr="00464571">
        <w:rPr>
          <w:rFonts w:ascii="Arial" w:eastAsia="游ゴシック Medium" w:hAnsi="Arial"/>
          <w:b/>
          <w:bCs/>
          <w:kern w:val="0"/>
          <w:sz w:val="20"/>
          <w:szCs w:val="20"/>
        </w:rPr>
        <w:t xml:space="preserve">: </w:t>
      </w:r>
      <w:r>
        <w:rPr>
          <w:rFonts w:ascii="Arial" w:eastAsia="游ゴシック Medium" w:hAnsi="Arial" w:hint="eastAsia"/>
          <w:b/>
          <w:bCs/>
          <w:kern w:val="0"/>
          <w:sz w:val="20"/>
          <w:szCs w:val="20"/>
        </w:rPr>
        <w:t xml:space="preserve">RAN2 to leave it to RAN1 whether PUCCH can be also used to carry the event triggered L1 measurement report </w:t>
      </w:r>
      <w:r w:rsidRPr="00464571">
        <w:rPr>
          <w:rFonts w:ascii="Arial" w:eastAsia="游ゴシック Medium" w:hAnsi="Arial"/>
          <w:b/>
          <w:bCs/>
          <w:kern w:val="0"/>
          <w:sz w:val="20"/>
          <w:szCs w:val="20"/>
        </w:rPr>
        <w:t>for LTM cell switch.</w:t>
      </w:r>
    </w:p>
    <w:p w14:paraId="57195F7C" w14:textId="77777777" w:rsidR="00A0097B" w:rsidRPr="00123DC1" w:rsidRDefault="00A0097B"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43873C65"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2909A0">
        <w:rPr>
          <w:rFonts w:ascii="Arial" w:eastAsia="游ゴシック Medium" w:hAnsi="Arial" w:hint="eastAsia"/>
          <w:kern w:val="0"/>
          <w:sz w:val="20"/>
          <w:szCs w:val="20"/>
        </w:rPr>
        <w:t xml:space="preserve">further details of </w:t>
      </w:r>
      <w:r w:rsidR="002909A0" w:rsidRPr="002909A0">
        <w:rPr>
          <w:rFonts w:ascii="Arial" w:eastAsia="游ゴシック Medium" w:hAnsi="Arial"/>
          <w:kern w:val="0"/>
          <w:sz w:val="20"/>
          <w:szCs w:val="20"/>
        </w:rPr>
        <w:t xml:space="preserve">the event triggered L1 measurement reporting and </w:t>
      </w:r>
      <w:r w:rsidR="002909A0">
        <w:rPr>
          <w:rFonts w:ascii="Arial" w:eastAsia="游ゴシック Medium" w:hAnsi="Arial" w:hint="eastAsia"/>
          <w:kern w:val="0"/>
          <w:sz w:val="20"/>
          <w:szCs w:val="20"/>
        </w:rPr>
        <w:t>made the following proposals</w:t>
      </w:r>
      <w:r w:rsidR="002909A0" w:rsidRPr="002909A0">
        <w:rPr>
          <w:rFonts w:ascii="Arial" w:eastAsia="游ゴシック Medium" w:hAnsi="Arial"/>
          <w:kern w:val="0"/>
          <w:sz w:val="20"/>
          <w:szCs w:val="20"/>
        </w:rPr>
        <w:t>.</w:t>
      </w:r>
    </w:p>
    <w:p w14:paraId="21DF5BD0" w14:textId="77777777" w:rsidR="00EA2522" w:rsidRPr="00123DC1" w:rsidRDefault="00EA2522" w:rsidP="00EA2522">
      <w:pPr>
        <w:widowControl/>
        <w:spacing w:line="240" w:lineRule="atLeast"/>
        <w:rPr>
          <w:rFonts w:ascii="Arial" w:eastAsia="游ゴシック Medium" w:hAnsi="Arial"/>
          <w:kern w:val="0"/>
          <w:sz w:val="20"/>
          <w:szCs w:val="20"/>
        </w:rPr>
      </w:pPr>
    </w:p>
    <w:p w14:paraId="1D73A22C" w14:textId="77777777" w:rsidR="0098154E" w:rsidRDefault="0098154E" w:rsidP="0098154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to confirm that the beam level L1 measurement is used for evaluation of new event(s) to be introduced in Rel-19 LTM as starting point.</w:t>
      </w:r>
    </w:p>
    <w:p w14:paraId="1FE695A8" w14:textId="5B3A6F17" w:rsidR="0098154E" w:rsidRDefault="0098154E" w:rsidP="004B39C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Proposal 1</w:t>
      </w:r>
      <w:r>
        <w:rPr>
          <w:rFonts w:ascii="Arial" w:eastAsia="游ゴシック Medium" w:hAnsi="Arial" w:hint="eastAsia"/>
          <w:b/>
          <w:kern w:val="0"/>
          <w:sz w:val="20"/>
          <w:szCs w:val="20"/>
        </w:rPr>
        <w:t>a</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discuss </w:t>
      </w:r>
      <w:r>
        <w:rPr>
          <w:rFonts w:ascii="Arial" w:eastAsia="游ゴシック Medium" w:hAnsi="Arial"/>
          <w:b/>
          <w:kern w:val="0"/>
          <w:sz w:val="20"/>
          <w:szCs w:val="20"/>
        </w:rPr>
        <w:t>proper</w:t>
      </w:r>
      <w:r>
        <w:rPr>
          <w:rFonts w:ascii="Arial" w:eastAsia="游ゴシック Medium" w:hAnsi="Arial" w:hint="eastAsia"/>
          <w:b/>
          <w:kern w:val="0"/>
          <w:sz w:val="20"/>
          <w:szCs w:val="20"/>
        </w:rPr>
        <w:t xml:space="preserve"> wording for the beam level L1 measurement in terms of the event definition, e.g. </w:t>
      </w:r>
      <w:r>
        <w:rPr>
          <w:rFonts w:ascii="Arial" w:eastAsia="游ゴシック Medium" w:hAnsi="Arial"/>
          <w:b/>
          <w:kern w:val="0"/>
          <w:sz w:val="20"/>
          <w:szCs w:val="20"/>
        </w:rPr>
        <w:t>“</w:t>
      </w:r>
      <w:r>
        <w:rPr>
          <w:rFonts w:ascii="Arial" w:eastAsia="游ゴシック Medium" w:hAnsi="Arial" w:hint="eastAsia"/>
          <w:b/>
          <w:kern w:val="0"/>
          <w:sz w:val="20"/>
          <w:szCs w:val="20"/>
        </w:rPr>
        <w:t>RS quality</w:t>
      </w:r>
      <w:r>
        <w:rPr>
          <w:rFonts w:ascii="Arial" w:eastAsia="游ゴシック Medium" w:hAnsi="Arial"/>
          <w:b/>
          <w:kern w:val="0"/>
          <w:sz w:val="20"/>
          <w:szCs w:val="20"/>
        </w:rPr>
        <w:t>”</w:t>
      </w:r>
      <w:r>
        <w:rPr>
          <w:rFonts w:ascii="Arial" w:eastAsia="游ゴシック Medium" w:hAnsi="Arial" w:hint="eastAsia"/>
          <w:b/>
          <w:kern w:val="0"/>
          <w:sz w:val="20"/>
          <w:szCs w:val="20"/>
        </w:rPr>
        <w:t>.</w:t>
      </w:r>
    </w:p>
    <w:p w14:paraId="79272BDA" w14:textId="77777777" w:rsidR="0098154E" w:rsidRPr="006858BF" w:rsidRDefault="0098154E" w:rsidP="0098154E">
      <w:pPr>
        <w:widowControl/>
        <w:spacing w:after="120" w:line="240" w:lineRule="atLeast"/>
        <w:rPr>
          <w:rFonts w:ascii="Arial" w:eastAsia="游ゴシック Medium" w:hAnsi="Arial"/>
          <w:b/>
          <w:kern w:val="0"/>
          <w:sz w:val="20"/>
          <w:szCs w:val="20"/>
        </w:rPr>
      </w:pPr>
      <w:r w:rsidRPr="006858BF">
        <w:rPr>
          <w:rFonts w:ascii="Arial" w:eastAsia="游ゴシック Medium" w:hAnsi="Arial"/>
          <w:b/>
          <w:kern w:val="0"/>
          <w:sz w:val="20"/>
          <w:szCs w:val="20"/>
        </w:rPr>
        <w:t xml:space="preserve">Proposal </w:t>
      </w:r>
      <w:r>
        <w:rPr>
          <w:rFonts w:ascii="Arial" w:eastAsia="游ゴシック Medium" w:hAnsi="Arial" w:hint="eastAsia"/>
          <w:b/>
          <w:kern w:val="0"/>
          <w:sz w:val="20"/>
          <w:szCs w:val="20"/>
        </w:rPr>
        <w:t>2</w:t>
      </w:r>
      <w:r w:rsidRPr="006858BF">
        <w:rPr>
          <w:rFonts w:ascii="Arial" w:eastAsia="游ゴシック Medium" w:hAnsi="Arial"/>
          <w:b/>
          <w:kern w:val="0"/>
          <w:sz w:val="20"/>
          <w:szCs w:val="20"/>
        </w:rPr>
        <w:t xml:space="preserve">: RAN2 to </w:t>
      </w:r>
      <w:r>
        <w:rPr>
          <w:rFonts w:ascii="Arial" w:eastAsia="游ゴシック Medium" w:hAnsi="Arial" w:hint="eastAsia"/>
          <w:b/>
          <w:kern w:val="0"/>
          <w:sz w:val="20"/>
          <w:szCs w:val="20"/>
        </w:rPr>
        <w:t xml:space="preserve">introduce A2-like event for event triggered L1 measurement report, where </w:t>
      </w:r>
      <w:r w:rsidRPr="00191836">
        <w:rPr>
          <w:rFonts w:ascii="Arial" w:eastAsia="游ゴシック Medium" w:hAnsi="Arial"/>
          <w:b/>
          <w:kern w:val="0"/>
          <w:sz w:val="20"/>
          <w:szCs w:val="20"/>
        </w:rPr>
        <w:t>one (best) or more beams of serving cell becomes worse than the threshold</w:t>
      </w:r>
      <w:r>
        <w:rPr>
          <w:rFonts w:ascii="Arial" w:eastAsia="游ゴシック Medium" w:hAnsi="Arial" w:hint="eastAsia"/>
          <w:b/>
          <w:kern w:val="0"/>
          <w:sz w:val="20"/>
          <w:szCs w:val="20"/>
        </w:rPr>
        <w:t>. FFS for details.</w:t>
      </w:r>
    </w:p>
    <w:p w14:paraId="7ABA265C" w14:textId="5C4638EF" w:rsidR="0098154E" w:rsidRDefault="0098154E" w:rsidP="004B39C8">
      <w:pPr>
        <w:widowControl/>
        <w:spacing w:after="120" w:line="240" w:lineRule="atLeast"/>
        <w:rPr>
          <w:rFonts w:ascii="Arial" w:eastAsia="游ゴシック Medium" w:hAnsi="Arial"/>
          <w:b/>
          <w:kern w:val="0"/>
          <w:sz w:val="20"/>
          <w:szCs w:val="20"/>
        </w:rPr>
      </w:pPr>
      <w:r w:rsidRPr="006858BF">
        <w:rPr>
          <w:rFonts w:ascii="Arial" w:eastAsia="游ゴシック Medium" w:hAnsi="Arial"/>
          <w:b/>
          <w:kern w:val="0"/>
          <w:sz w:val="20"/>
          <w:szCs w:val="20"/>
        </w:rPr>
        <w:t xml:space="preserve">Proposal </w:t>
      </w:r>
      <w:r>
        <w:rPr>
          <w:rFonts w:ascii="Arial" w:eastAsia="游ゴシック Medium" w:hAnsi="Arial" w:hint="eastAsia"/>
          <w:b/>
          <w:kern w:val="0"/>
          <w:sz w:val="20"/>
          <w:szCs w:val="20"/>
        </w:rPr>
        <w:t>3</w:t>
      </w:r>
      <w:r w:rsidRPr="006858BF">
        <w:rPr>
          <w:rFonts w:ascii="Arial" w:eastAsia="游ゴシック Medium" w:hAnsi="Arial"/>
          <w:b/>
          <w:kern w:val="0"/>
          <w:sz w:val="20"/>
          <w:szCs w:val="20"/>
        </w:rPr>
        <w:t xml:space="preserve">: RAN2 to </w:t>
      </w:r>
      <w:r>
        <w:rPr>
          <w:rFonts w:ascii="Arial" w:eastAsia="游ゴシック Medium" w:hAnsi="Arial" w:hint="eastAsia"/>
          <w:b/>
          <w:kern w:val="0"/>
          <w:sz w:val="20"/>
          <w:szCs w:val="20"/>
        </w:rPr>
        <w:t>discuss implication of reusing A3 and/or A5 events for L1 measurement report, e.g. which beams are compared for event evaluation.</w:t>
      </w:r>
    </w:p>
    <w:p w14:paraId="7B31E0FF" w14:textId="681BF7D7" w:rsidR="0098154E" w:rsidRDefault="0098154E" w:rsidP="004B39C8">
      <w:pPr>
        <w:widowControl/>
        <w:spacing w:after="120" w:line="240" w:lineRule="atLeast"/>
        <w:rPr>
          <w:rFonts w:ascii="Arial" w:eastAsia="游ゴシック Medium" w:hAnsi="Arial"/>
          <w:b/>
          <w:kern w:val="0"/>
          <w:sz w:val="20"/>
          <w:szCs w:val="20"/>
        </w:rPr>
      </w:pPr>
      <w:r w:rsidRPr="00E134A8">
        <w:rPr>
          <w:rFonts w:ascii="Arial" w:eastAsia="游ゴシック Medium" w:hAnsi="Arial"/>
          <w:b/>
          <w:bCs/>
          <w:kern w:val="0"/>
          <w:sz w:val="20"/>
          <w:szCs w:val="20"/>
        </w:rPr>
        <w:t xml:space="preserve">Proposal </w:t>
      </w:r>
      <w:r w:rsidRPr="00E134A8">
        <w:rPr>
          <w:rFonts w:ascii="Arial" w:eastAsia="游ゴシック Medium" w:hAnsi="Arial" w:hint="eastAsia"/>
          <w:b/>
          <w:bCs/>
          <w:kern w:val="0"/>
          <w:sz w:val="20"/>
          <w:szCs w:val="20"/>
        </w:rPr>
        <w:t>4</w:t>
      </w:r>
      <w:r w:rsidRPr="00E134A8">
        <w:rPr>
          <w:rFonts w:ascii="Arial" w:eastAsia="游ゴシック Medium" w:hAnsi="Arial"/>
          <w:b/>
          <w:bCs/>
          <w:kern w:val="0"/>
          <w:sz w:val="20"/>
          <w:szCs w:val="20"/>
        </w:rPr>
        <w:t xml:space="preserve">: </w:t>
      </w:r>
      <w:r>
        <w:rPr>
          <w:rFonts w:ascii="Arial" w:eastAsia="游ゴシック Medium" w:hAnsi="Arial" w:hint="eastAsia"/>
          <w:b/>
          <w:bCs/>
          <w:kern w:val="0"/>
          <w:sz w:val="20"/>
          <w:szCs w:val="20"/>
        </w:rPr>
        <w:t>RAN2 to assume o</w:t>
      </w:r>
      <w:r w:rsidRPr="00E134A8">
        <w:rPr>
          <w:rFonts w:ascii="Arial" w:eastAsia="游ゴシック Medium" w:hAnsi="Arial"/>
          <w:b/>
          <w:bCs/>
          <w:kern w:val="0"/>
          <w:sz w:val="20"/>
          <w:szCs w:val="20"/>
        </w:rPr>
        <w:t>nly UE implementation based L1 filtering is used for event triggered L1 measurement reporting.</w:t>
      </w:r>
      <w:r>
        <w:rPr>
          <w:rFonts w:ascii="Arial" w:eastAsia="游ゴシック Medium" w:hAnsi="Arial" w:hint="eastAsia"/>
          <w:b/>
          <w:bCs/>
          <w:kern w:val="0"/>
          <w:sz w:val="20"/>
          <w:szCs w:val="20"/>
        </w:rPr>
        <w:t xml:space="preserve"> If </w:t>
      </w:r>
      <w:r>
        <w:rPr>
          <w:rFonts w:ascii="Arial" w:eastAsia="游ゴシック Medium" w:hAnsi="Arial"/>
          <w:b/>
          <w:bCs/>
          <w:kern w:val="0"/>
          <w:sz w:val="20"/>
          <w:szCs w:val="20"/>
        </w:rPr>
        <w:t>necessary</w:t>
      </w:r>
      <w:r>
        <w:rPr>
          <w:rFonts w:ascii="Arial" w:eastAsia="游ゴシック Medium" w:hAnsi="Arial" w:hint="eastAsia"/>
          <w:b/>
          <w:bCs/>
          <w:kern w:val="0"/>
          <w:sz w:val="20"/>
          <w:szCs w:val="20"/>
        </w:rPr>
        <w:t>, can ask RAN4 about its necessity.</w:t>
      </w:r>
    </w:p>
    <w:p w14:paraId="1CA2F957" w14:textId="7AE4E833" w:rsidR="0098154E" w:rsidRDefault="0098154E" w:rsidP="004B39C8">
      <w:pPr>
        <w:widowControl/>
        <w:spacing w:after="120" w:line="240" w:lineRule="atLeast"/>
        <w:rPr>
          <w:rFonts w:ascii="Arial" w:eastAsia="游ゴシック Medium" w:hAnsi="Arial"/>
          <w:b/>
          <w:kern w:val="0"/>
          <w:sz w:val="20"/>
          <w:szCs w:val="20"/>
        </w:rPr>
      </w:pPr>
      <w:r w:rsidRPr="00F03B0D">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5</w:t>
      </w:r>
      <w:r w:rsidRPr="00F03B0D">
        <w:rPr>
          <w:rFonts w:ascii="Arial" w:eastAsia="游ゴシック Medium" w:hAnsi="Arial"/>
          <w:b/>
          <w:bCs/>
          <w:kern w:val="0"/>
          <w:sz w:val="20"/>
          <w:szCs w:val="20"/>
        </w:rPr>
        <w:t xml:space="preserve">: RAN2 to discuss the </w:t>
      </w:r>
      <w:r>
        <w:rPr>
          <w:rFonts w:ascii="Arial" w:eastAsia="游ゴシック Medium" w:hAnsi="Arial" w:hint="eastAsia"/>
          <w:b/>
          <w:bCs/>
          <w:kern w:val="0"/>
          <w:sz w:val="20"/>
          <w:szCs w:val="20"/>
        </w:rPr>
        <w:t xml:space="preserve">need of TTT and hysteresis (or similar parameters) after concluding </w:t>
      </w:r>
      <w:r w:rsidRPr="00F03B0D">
        <w:rPr>
          <w:rFonts w:ascii="Arial" w:eastAsia="游ゴシック Medium" w:hAnsi="Arial"/>
          <w:b/>
          <w:bCs/>
          <w:kern w:val="0"/>
          <w:sz w:val="20"/>
          <w:szCs w:val="20"/>
        </w:rPr>
        <w:t>purpose of event(s)</w:t>
      </w:r>
      <w:r>
        <w:rPr>
          <w:rFonts w:ascii="Arial" w:eastAsia="游ゴシック Medium" w:hAnsi="Arial" w:hint="eastAsia"/>
          <w:b/>
          <w:bCs/>
          <w:kern w:val="0"/>
          <w:sz w:val="20"/>
          <w:szCs w:val="20"/>
        </w:rPr>
        <w:t xml:space="preserve"> and</w:t>
      </w:r>
      <w:r w:rsidRPr="00F03B0D">
        <w:rPr>
          <w:rFonts w:ascii="Arial" w:eastAsia="游ゴシック Medium" w:hAnsi="Arial"/>
          <w:b/>
          <w:bCs/>
          <w:kern w:val="0"/>
          <w:sz w:val="20"/>
          <w:szCs w:val="20"/>
        </w:rPr>
        <w:t xml:space="preserve"> necessary event condition(s).</w:t>
      </w:r>
    </w:p>
    <w:p w14:paraId="658B46D5" w14:textId="3227D001" w:rsidR="0098154E" w:rsidRPr="00123DC1" w:rsidRDefault="0098154E" w:rsidP="004B39C8">
      <w:pPr>
        <w:widowControl/>
        <w:spacing w:after="120" w:line="240" w:lineRule="atLeast"/>
        <w:rPr>
          <w:rFonts w:ascii="Arial" w:eastAsia="游ゴシック Medium" w:hAnsi="Arial"/>
          <w:b/>
          <w:kern w:val="0"/>
          <w:sz w:val="20"/>
          <w:szCs w:val="20"/>
        </w:rPr>
      </w:pPr>
      <w:r w:rsidRPr="00464571">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6</w:t>
      </w:r>
      <w:r w:rsidRPr="00464571">
        <w:rPr>
          <w:rFonts w:ascii="Arial" w:eastAsia="游ゴシック Medium" w:hAnsi="Arial"/>
          <w:b/>
          <w:bCs/>
          <w:kern w:val="0"/>
          <w:sz w:val="20"/>
          <w:szCs w:val="20"/>
        </w:rPr>
        <w:t>: MAC sublayer handle</w:t>
      </w:r>
      <w:r>
        <w:rPr>
          <w:rFonts w:ascii="Arial" w:eastAsia="游ゴシック Medium" w:hAnsi="Arial" w:hint="eastAsia"/>
          <w:b/>
          <w:bCs/>
          <w:kern w:val="0"/>
          <w:sz w:val="20"/>
          <w:szCs w:val="20"/>
        </w:rPr>
        <w:t>s</w:t>
      </w:r>
      <w:r w:rsidRPr="00464571">
        <w:rPr>
          <w:rFonts w:ascii="Arial" w:eastAsia="游ゴシック Medium" w:hAnsi="Arial"/>
          <w:b/>
          <w:bCs/>
          <w:kern w:val="0"/>
          <w:sz w:val="20"/>
          <w:szCs w:val="20"/>
        </w:rPr>
        <w:t xml:space="preserve"> the event triggered L1 measurement reporting.</w:t>
      </w:r>
    </w:p>
    <w:p w14:paraId="138A0C2B" w14:textId="77777777" w:rsidR="0098154E" w:rsidRPr="00464571" w:rsidRDefault="0098154E" w:rsidP="0098154E">
      <w:pPr>
        <w:widowControl/>
        <w:spacing w:after="120" w:line="240" w:lineRule="atLeast"/>
        <w:rPr>
          <w:rFonts w:ascii="Arial" w:eastAsia="游ゴシック Medium" w:hAnsi="Arial"/>
          <w:b/>
          <w:bCs/>
          <w:kern w:val="0"/>
          <w:sz w:val="20"/>
          <w:szCs w:val="20"/>
        </w:rPr>
      </w:pPr>
      <w:r w:rsidRPr="00464571">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7</w:t>
      </w:r>
      <w:r w:rsidRPr="00464571">
        <w:rPr>
          <w:rFonts w:ascii="Arial" w:eastAsia="游ゴシック Medium" w:hAnsi="Arial"/>
          <w:b/>
          <w:bCs/>
          <w:kern w:val="0"/>
          <w:sz w:val="20"/>
          <w:szCs w:val="20"/>
        </w:rPr>
        <w:t xml:space="preserve">: </w:t>
      </w:r>
      <w:r>
        <w:rPr>
          <w:rFonts w:ascii="Arial" w:eastAsia="游ゴシック Medium" w:hAnsi="Arial" w:hint="eastAsia"/>
          <w:b/>
          <w:bCs/>
          <w:kern w:val="0"/>
          <w:sz w:val="20"/>
          <w:szCs w:val="20"/>
        </w:rPr>
        <w:t>RAN2 to assume a</w:t>
      </w:r>
      <w:r w:rsidRPr="00464571">
        <w:rPr>
          <w:rFonts w:ascii="Arial" w:eastAsia="游ゴシック Medium" w:hAnsi="Arial"/>
          <w:b/>
          <w:bCs/>
          <w:kern w:val="0"/>
          <w:sz w:val="20"/>
          <w:szCs w:val="20"/>
        </w:rPr>
        <w:t xml:space="preserve"> new MAC CE is used to carry the event triggered L1 measurement report for LTM cell switch.</w:t>
      </w:r>
    </w:p>
    <w:p w14:paraId="32017B7A" w14:textId="77777777" w:rsidR="0098154E" w:rsidRPr="00464571" w:rsidRDefault="0098154E" w:rsidP="0098154E">
      <w:pPr>
        <w:widowControl/>
        <w:spacing w:after="120" w:line="240" w:lineRule="atLeast"/>
        <w:rPr>
          <w:rFonts w:ascii="Arial" w:eastAsia="游ゴシック Medium" w:hAnsi="Arial"/>
          <w:b/>
          <w:bCs/>
          <w:kern w:val="0"/>
          <w:sz w:val="20"/>
          <w:szCs w:val="20"/>
        </w:rPr>
      </w:pPr>
      <w:r w:rsidRPr="00464571">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8</w:t>
      </w:r>
      <w:r w:rsidRPr="00464571">
        <w:rPr>
          <w:rFonts w:ascii="Arial" w:eastAsia="游ゴシック Medium" w:hAnsi="Arial"/>
          <w:b/>
          <w:bCs/>
          <w:kern w:val="0"/>
          <w:sz w:val="20"/>
          <w:szCs w:val="20"/>
        </w:rPr>
        <w:t xml:space="preserve">: </w:t>
      </w:r>
      <w:r>
        <w:rPr>
          <w:rFonts w:ascii="Arial" w:eastAsia="游ゴシック Medium" w:hAnsi="Arial" w:hint="eastAsia"/>
          <w:b/>
          <w:bCs/>
          <w:kern w:val="0"/>
          <w:sz w:val="20"/>
          <w:szCs w:val="20"/>
        </w:rPr>
        <w:t xml:space="preserve">RAN2 to leave it to RAN1 whether PUCCH can be also used to carry the event triggered L1 measurement report </w:t>
      </w:r>
      <w:r w:rsidRPr="00464571">
        <w:rPr>
          <w:rFonts w:ascii="Arial" w:eastAsia="游ゴシック Medium" w:hAnsi="Arial"/>
          <w:b/>
          <w:bCs/>
          <w:kern w:val="0"/>
          <w:sz w:val="20"/>
          <w:szCs w:val="20"/>
        </w:rPr>
        <w:t>for LTM cell switch.</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65BDC8AC" w14:textId="77777777" w:rsidR="00D03F0E" w:rsidRDefault="00D03F0E" w:rsidP="00D03F0E">
      <w:pPr>
        <w:widowControl/>
        <w:adjustRightInd w:val="0"/>
        <w:spacing w:line="240" w:lineRule="atLeast"/>
        <w:jc w:val="left"/>
        <w:rPr>
          <w:rFonts w:ascii="Arial" w:eastAsia="游ゴシック Medium" w:hAnsi="Arial"/>
          <w:kern w:val="0"/>
          <w:sz w:val="20"/>
          <w:szCs w:val="20"/>
          <w:lang w:val="en-US"/>
        </w:rPr>
      </w:pPr>
      <w:r>
        <w:rPr>
          <w:rFonts w:ascii="Arial" w:eastAsia="游ゴシック Medium" w:hAnsi="Arial"/>
          <w:kern w:val="0"/>
          <w:sz w:val="20"/>
          <w:szCs w:val="20"/>
          <w:lang w:val="en-US"/>
        </w:rPr>
        <w:t>[1] RP-240299, Revised WID</w:t>
      </w:r>
    </w:p>
    <w:p w14:paraId="03F4FCF2" w14:textId="55C13A9E" w:rsidR="00EA2522" w:rsidRDefault="00F508BD" w:rsidP="00EA2522">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 xml:space="preserve">[2] </w:t>
      </w:r>
      <w:r w:rsidRPr="00F508BD">
        <w:rPr>
          <w:rFonts w:ascii="Arial" w:eastAsia="游ゴシック Medium" w:hAnsi="Arial"/>
          <w:kern w:val="0"/>
          <w:sz w:val="20"/>
          <w:szCs w:val="20"/>
        </w:rPr>
        <w:t>R2-2403731</w:t>
      </w:r>
      <w:r>
        <w:rPr>
          <w:rFonts w:ascii="Arial" w:eastAsia="游ゴシック Medium" w:hAnsi="Arial" w:hint="eastAsia"/>
          <w:kern w:val="0"/>
          <w:sz w:val="20"/>
          <w:szCs w:val="20"/>
        </w:rPr>
        <w:t xml:space="preserve">, </w:t>
      </w:r>
      <w:r w:rsidRPr="00F508BD">
        <w:rPr>
          <w:rFonts w:ascii="Arial" w:eastAsia="游ゴシック Medium" w:hAnsi="Arial"/>
          <w:kern w:val="0"/>
          <w:sz w:val="20"/>
          <w:szCs w:val="20"/>
        </w:rPr>
        <w:t>Report from session on V2X/SL, R19 NES and MOB</w:t>
      </w:r>
      <w:r>
        <w:rPr>
          <w:rFonts w:ascii="Arial" w:eastAsia="游ゴシック Medium" w:hAnsi="Arial" w:hint="eastAsia"/>
          <w:kern w:val="0"/>
          <w:sz w:val="20"/>
          <w:szCs w:val="20"/>
        </w:rPr>
        <w:t xml:space="preserve">, </w:t>
      </w:r>
      <w:r w:rsidRPr="00F508BD">
        <w:rPr>
          <w:rFonts w:ascii="Arial" w:eastAsia="游ゴシック Medium" w:hAnsi="Arial"/>
          <w:kern w:val="0"/>
          <w:sz w:val="20"/>
          <w:szCs w:val="20"/>
        </w:rPr>
        <w:t>Vice Chairman (Samsung)</w:t>
      </w:r>
    </w:p>
    <w:p w14:paraId="122132ED" w14:textId="77777777" w:rsidR="00F508BD" w:rsidRPr="00123DC1" w:rsidRDefault="00F508BD" w:rsidP="00EA2522">
      <w:pPr>
        <w:widowControl/>
        <w:spacing w:line="240" w:lineRule="atLeast"/>
        <w:rPr>
          <w:rFonts w:ascii="Arial" w:eastAsia="游ゴシック Medium" w:hAnsi="Arial"/>
          <w:kern w:val="0"/>
          <w:sz w:val="20"/>
          <w:szCs w:val="20"/>
        </w:rPr>
      </w:pPr>
    </w:p>
    <w:p w14:paraId="382E4744" w14:textId="77777777" w:rsidR="00A60B3D" w:rsidRPr="00123DC1" w:rsidRDefault="00A60B3D">
      <w:pPr>
        <w:rPr>
          <w:rFonts w:eastAsia="游ゴシック Medium"/>
        </w:rPr>
      </w:pPr>
    </w:p>
    <w:sectPr w:rsidR="00A60B3D" w:rsidRPr="00123DC1" w:rsidSect="00EE3F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982E4" w14:textId="77777777" w:rsidR="006221E9" w:rsidRDefault="006221E9" w:rsidP="00EA2522">
      <w:r>
        <w:separator/>
      </w:r>
    </w:p>
  </w:endnote>
  <w:endnote w:type="continuationSeparator" w:id="0">
    <w:p w14:paraId="214F7B87" w14:textId="77777777" w:rsidR="006221E9" w:rsidRDefault="006221E9"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09392" w14:textId="77777777" w:rsidR="006221E9" w:rsidRDefault="006221E9" w:rsidP="00EA2522">
      <w:r>
        <w:separator/>
      </w:r>
    </w:p>
  </w:footnote>
  <w:footnote w:type="continuationSeparator" w:id="0">
    <w:p w14:paraId="6EFCA14F" w14:textId="77777777" w:rsidR="006221E9" w:rsidRDefault="006221E9"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92E6499"/>
    <w:multiLevelType w:val="hybridMultilevel"/>
    <w:tmpl w:val="48E62560"/>
    <w:lvl w:ilvl="0" w:tplc="61EAC286">
      <w:start w:val="1"/>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 w15:restartNumberingAfterBreak="0">
    <w:nsid w:val="4C4A7852"/>
    <w:multiLevelType w:val="hybridMultilevel"/>
    <w:tmpl w:val="A8BA8170"/>
    <w:lvl w:ilvl="0" w:tplc="5406C3B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6BEF73CD"/>
    <w:multiLevelType w:val="hybridMultilevel"/>
    <w:tmpl w:val="7B54ADC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50295802">
    <w:abstractNumId w:val="0"/>
  </w:num>
  <w:num w:numId="2" w16cid:durableId="1556939054">
    <w:abstractNumId w:val="0"/>
  </w:num>
  <w:num w:numId="3" w16cid:durableId="1485202120">
    <w:abstractNumId w:val="3"/>
  </w:num>
  <w:num w:numId="4" w16cid:durableId="1595899493">
    <w:abstractNumId w:val="2"/>
  </w:num>
  <w:num w:numId="5" w16cid:durableId="4559552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95251"/>
    <w:rsid w:val="000A2555"/>
    <w:rsid w:val="000C777C"/>
    <w:rsid w:val="0010404E"/>
    <w:rsid w:val="00123DC1"/>
    <w:rsid w:val="0017614F"/>
    <w:rsid w:val="00182D0D"/>
    <w:rsid w:val="00191836"/>
    <w:rsid w:val="001F04F6"/>
    <w:rsid w:val="001F2184"/>
    <w:rsid w:val="002167FC"/>
    <w:rsid w:val="00235FF9"/>
    <w:rsid w:val="00242DAE"/>
    <w:rsid w:val="002909A0"/>
    <w:rsid w:val="002F0451"/>
    <w:rsid w:val="00321350"/>
    <w:rsid w:val="00360E31"/>
    <w:rsid w:val="0038444F"/>
    <w:rsid w:val="003B38A3"/>
    <w:rsid w:val="003C7053"/>
    <w:rsid w:val="003D2116"/>
    <w:rsid w:val="003E5108"/>
    <w:rsid w:val="00412E41"/>
    <w:rsid w:val="004263BD"/>
    <w:rsid w:val="00460A37"/>
    <w:rsid w:val="00464571"/>
    <w:rsid w:val="004B0E0F"/>
    <w:rsid w:val="004B39C8"/>
    <w:rsid w:val="005824F3"/>
    <w:rsid w:val="005953C6"/>
    <w:rsid w:val="005F1932"/>
    <w:rsid w:val="006030C6"/>
    <w:rsid w:val="00603936"/>
    <w:rsid w:val="0061139A"/>
    <w:rsid w:val="00617670"/>
    <w:rsid w:val="006221E9"/>
    <w:rsid w:val="006227DD"/>
    <w:rsid w:val="006637B1"/>
    <w:rsid w:val="00664BAF"/>
    <w:rsid w:val="006858BF"/>
    <w:rsid w:val="006F1A6F"/>
    <w:rsid w:val="007169AB"/>
    <w:rsid w:val="007253CA"/>
    <w:rsid w:val="00736FAF"/>
    <w:rsid w:val="007413A0"/>
    <w:rsid w:val="007B6A50"/>
    <w:rsid w:val="007C7555"/>
    <w:rsid w:val="007D02CA"/>
    <w:rsid w:val="007D6C11"/>
    <w:rsid w:val="007E07B6"/>
    <w:rsid w:val="00827234"/>
    <w:rsid w:val="008B0B82"/>
    <w:rsid w:val="008B16B9"/>
    <w:rsid w:val="008B2767"/>
    <w:rsid w:val="008B70BF"/>
    <w:rsid w:val="00972BAD"/>
    <w:rsid w:val="0098154E"/>
    <w:rsid w:val="00993DC7"/>
    <w:rsid w:val="009D1445"/>
    <w:rsid w:val="00A0097B"/>
    <w:rsid w:val="00A04E82"/>
    <w:rsid w:val="00A07B3F"/>
    <w:rsid w:val="00A41595"/>
    <w:rsid w:val="00A60B3D"/>
    <w:rsid w:val="00A738C2"/>
    <w:rsid w:val="00AB214F"/>
    <w:rsid w:val="00AC1C62"/>
    <w:rsid w:val="00B17D71"/>
    <w:rsid w:val="00B30E08"/>
    <w:rsid w:val="00B4690B"/>
    <w:rsid w:val="00B515B8"/>
    <w:rsid w:val="00B756A4"/>
    <w:rsid w:val="00B872CC"/>
    <w:rsid w:val="00B90E95"/>
    <w:rsid w:val="00B9533E"/>
    <w:rsid w:val="00B95C07"/>
    <w:rsid w:val="00C02ED6"/>
    <w:rsid w:val="00C57C58"/>
    <w:rsid w:val="00CB328D"/>
    <w:rsid w:val="00CC01D8"/>
    <w:rsid w:val="00CD60F4"/>
    <w:rsid w:val="00CE22B0"/>
    <w:rsid w:val="00D03F0E"/>
    <w:rsid w:val="00D8473C"/>
    <w:rsid w:val="00D86F81"/>
    <w:rsid w:val="00D96659"/>
    <w:rsid w:val="00E02DA1"/>
    <w:rsid w:val="00E134A8"/>
    <w:rsid w:val="00E14CD2"/>
    <w:rsid w:val="00E63217"/>
    <w:rsid w:val="00E74A0F"/>
    <w:rsid w:val="00E879DC"/>
    <w:rsid w:val="00EA2522"/>
    <w:rsid w:val="00EE3F7B"/>
    <w:rsid w:val="00EF22D7"/>
    <w:rsid w:val="00F03B0D"/>
    <w:rsid w:val="00F1106B"/>
    <w:rsid w:val="00F4504B"/>
    <w:rsid w:val="00F508BD"/>
    <w:rsid w:val="00F55519"/>
    <w:rsid w:val="00F61A44"/>
    <w:rsid w:val="00F6625D"/>
    <w:rsid w:val="00F73C1A"/>
    <w:rsid w:val="00F939A9"/>
    <w:rsid w:val="00F93A3C"/>
    <w:rsid w:val="00F94211"/>
    <w:rsid w:val="00FE1D69"/>
    <w:rsid w:val="00FE36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qFormat/>
    <w:rsid w:val="00D03F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6030C6"/>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6030C6"/>
    <w:rPr>
      <w:rFonts w:ascii="Arial" w:eastAsia="Times New Roman" w:hAnsi="Arial" w:cs="Times New Roman"/>
      <w:kern w:val="0"/>
      <w:sz w:val="18"/>
      <w:szCs w:val="20"/>
      <w:lang w:val="en-GB"/>
      <w14:ligatures w14:val="none"/>
    </w:rPr>
  </w:style>
  <w:style w:type="paragraph" w:customStyle="1" w:styleId="TAH">
    <w:name w:val="TAH"/>
    <w:basedOn w:val="a"/>
    <w:link w:val="TAHCar"/>
    <w:qFormat/>
    <w:rsid w:val="006030C6"/>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6030C6"/>
    <w:rPr>
      <w:rFonts w:ascii="Arial" w:eastAsia="Times New Roman" w:hAnsi="Arial" w:cs="Times New Roman"/>
      <w:b/>
      <w:kern w:val="0"/>
      <w:sz w:val="18"/>
      <w:szCs w:val="20"/>
      <w:lang w:val="en-GB"/>
      <w14:ligatures w14:val="none"/>
    </w:rPr>
  </w:style>
  <w:style w:type="paragraph" w:styleId="af">
    <w:name w:val="Revision"/>
    <w:hidden/>
    <w:uiPriority w:val="99"/>
    <w:semiHidden/>
    <w:rsid w:val="00FE1D69"/>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19023">
      <w:bodyDiv w:val="1"/>
      <w:marLeft w:val="0"/>
      <w:marRight w:val="0"/>
      <w:marTop w:val="0"/>
      <w:marBottom w:val="0"/>
      <w:divBdr>
        <w:top w:val="none" w:sz="0" w:space="0" w:color="auto"/>
        <w:left w:val="none" w:sz="0" w:space="0" w:color="auto"/>
        <w:bottom w:val="none" w:sz="0" w:space="0" w:color="auto"/>
        <w:right w:val="none" w:sz="0" w:space="0" w:color="auto"/>
      </w:divBdr>
    </w:div>
    <w:div w:id="499125219">
      <w:bodyDiv w:val="1"/>
      <w:marLeft w:val="0"/>
      <w:marRight w:val="0"/>
      <w:marTop w:val="0"/>
      <w:marBottom w:val="0"/>
      <w:divBdr>
        <w:top w:val="none" w:sz="0" w:space="0" w:color="auto"/>
        <w:left w:val="none" w:sz="0" w:space="0" w:color="auto"/>
        <w:bottom w:val="none" w:sz="0" w:space="0" w:color="auto"/>
        <w:right w:val="none" w:sz="0" w:space="0" w:color="auto"/>
      </w:divBdr>
    </w:div>
    <w:div w:id="776485067">
      <w:bodyDiv w:val="1"/>
      <w:marLeft w:val="0"/>
      <w:marRight w:val="0"/>
      <w:marTop w:val="0"/>
      <w:marBottom w:val="0"/>
      <w:divBdr>
        <w:top w:val="none" w:sz="0" w:space="0" w:color="auto"/>
        <w:left w:val="none" w:sz="0" w:space="0" w:color="auto"/>
        <w:bottom w:val="none" w:sz="0" w:space="0" w:color="auto"/>
        <w:right w:val="none" w:sz="0" w:space="0" w:color="auto"/>
      </w:divBdr>
    </w:div>
    <w:div w:id="1029335276">
      <w:bodyDiv w:val="1"/>
      <w:marLeft w:val="0"/>
      <w:marRight w:val="0"/>
      <w:marTop w:val="0"/>
      <w:marBottom w:val="0"/>
      <w:divBdr>
        <w:top w:val="none" w:sz="0" w:space="0" w:color="auto"/>
        <w:left w:val="none" w:sz="0" w:space="0" w:color="auto"/>
        <w:bottom w:val="none" w:sz="0" w:space="0" w:color="auto"/>
        <w:right w:val="none" w:sz="0" w:space="0" w:color="auto"/>
      </w:divBdr>
    </w:div>
    <w:div w:id="1789858510">
      <w:bodyDiv w:val="1"/>
      <w:marLeft w:val="0"/>
      <w:marRight w:val="0"/>
      <w:marTop w:val="0"/>
      <w:marBottom w:val="0"/>
      <w:divBdr>
        <w:top w:val="none" w:sz="0" w:space="0" w:color="auto"/>
        <w:left w:val="none" w:sz="0" w:space="0" w:color="auto"/>
        <w:bottom w:val="none" w:sz="0" w:space="0" w:color="auto"/>
        <w:right w:val="none" w:sz="0" w:space="0" w:color="auto"/>
      </w:divBdr>
    </w:div>
    <w:div w:id="1928268124">
      <w:bodyDiv w:val="1"/>
      <w:marLeft w:val="0"/>
      <w:marRight w:val="0"/>
      <w:marTop w:val="0"/>
      <w:marBottom w:val="0"/>
      <w:divBdr>
        <w:top w:val="none" w:sz="0" w:space="0" w:color="auto"/>
        <w:left w:val="none" w:sz="0" w:space="0" w:color="auto"/>
        <w:bottom w:val="none" w:sz="0" w:space="0" w:color="auto"/>
        <w:right w:val="none" w:sz="0" w:space="0" w:color="auto"/>
      </w:divBdr>
    </w:div>
    <w:div w:id="213748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TotalTime>
  <Pages>4</Pages>
  <Words>1616</Words>
  <Characters>9214</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84</cp:revision>
  <dcterms:created xsi:type="dcterms:W3CDTF">2024-03-22T08:20:00Z</dcterms:created>
  <dcterms:modified xsi:type="dcterms:W3CDTF">2024-05-10T07:28:00Z</dcterms:modified>
</cp:coreProperties>
</file>