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787C9B57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0902BC">
        <w:rPr>
          <w:rFonts w:ascii="Arial" w:eastAsia="Times New Roman" w:hAnsi="Arial"/>
          <w:b/>
          <w:bCs/>
          <w:sz w:val="24"/>
          <w:szCs w:val="24"/>
        </w:rPr>
        <w:t>5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810435" w:rsidRPr="00810435">
        <w:rPr>
          <w:rFonts w:ascii="Arial" w:eastAsia="Times New Roman" w:hAnsi="Arial"/>
          <w:b/>
          <w:bCs/>
          <w:sz w:val="24"/>
          <w:szCs w:val="24"/>
        </w:rPr>
        <w:t>R2-2401042</w:t>
      </w:r>
    </w:p>
    <w:p w14:paraId="54913BF8" w14:textId="266F93E2" w:rsidR="006019C1" w:rsidRPr="00341812" w:rsidRDefault="00BD7C18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Athens</w:t>
      </w:r>
      <w:r w:rsidRPr="002B3E67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Greece</w:t>
      </w:r>
      <w:r w:rsidRPr="0038728D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26</w:t>
      </w:r>
      <w:r w:rsidRPr="00A10173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Feb. – 1</w:t>
      </w:r>
      <w:r w:rsidRPr="00A10173">
        <w:rPr>
          <w:rFonts w:ascii="Arial" w:hAnsi="Arial"/>
          <w:b/>
          <w:sz w:val="24"/>
          <w:vertAlign w:val="superscript"/>
        </w:rPr>
        <w:t>st</w:t>
      </w:r>
      <w:r>
        <w:rPr>
          <w:rFonts w:ascii="Arial" w:hAnsi="Arial"/>
          <w:b/>
          <w:sz w:val="24"/>
        </w:rPr>
        <w:t xml:space="preserve"> Mar 2024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00A2E506" w:rsidR="006D3016" w:rsidRPr="005140F9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F26BED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.</w:t>
      </w:r>
      <w:r w:rsidR="00B96691">
        <w:rPr>
          <w:rFonts w:ascii="Arial" w:eastAsia="MS Mincho" w:hAnsi="Arial" w:cs="Arial"/>
          <w:b/>
          <w:bCs/>
          <w:sz w:val="24"/>
          <w:lang w:eastAsia="en-US"/>
        </w:rPr>
        <w:t>20.2</w:t>
      </w:r>
    </w:p>
    <w:p w14:paraId="5685B4D7" w14:textId="32B8FF09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7C43C28B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2B4169" w:rsidRPr="002B4169">
        <w:rPr>
          <w:rFonts w:ascii="Arial" w:eastAsia="Times New Roman" w:hAnsi="Arial" w:cs="Arial"/>
          <w:b/>
          <w:bCs/>
          <w:sz w:val="24"/>
          <w:lang w:eastAsia="en-US"/>
        </w:rPr>
        <w:t xml:space="preserve">Remaining issues on </w:t>
      </w:r>
      <w:proofErr w:type="spellStart"/>
      <w:r w:rsidR="002B4169" w:rsidRPr="002B4169">
        <w:rPr>
          <w:rFonts w:ascii="Arial" w:eastAsia="Times New Roman" w:hAnsi="Arial" w:cs="Arial"/>
          <w:b/>
          <w:bCs/>
          <w:sz w:val="24"/>
          <w:lang w:eastAsia="en-US"/>
        </w:rPr>
        <w:t>STxMP</w:t>
      </w:r>
      <w:proofErr w:type="spellEnd"/>
      <w:r w:rsidR="00F739ED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1FA36C2B" w14:textId="73462538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842865" w:rsidRPr="00842865">
        <w:rPr>
          <w:rFonts w:ascii="Arial" w:eastAsia="Times New Roman" w:hAnsi="Arial" w:cs="Arial"/>
          <w:b/>
          <w:bCs/>
          <w:sz w:val="24"/>
          <w:lang w:eastAsia="en-US"/>
        </w:rPr>
        <w:t>NR_MIMO_evo_DL_UL</w:t>
      </w:r>
      <w:proofErr w:type="spellEnd"/>
      <w:r w:rsidR="00842865" w:rsidRPr="00842865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1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35DABC48" w14:textId="6582DCDA" w:rsidR="00EF5908" w:rsidRDefault="00EF5908" w:rsidP="0028217C">
      <w:pPr>
        <w:spacing w:after="240"/>
        <w:ind w:right="-101"/>
        <w:jc w:val="both"/>
      </w:pPr>
      <w:r>
        <w:t xml:space="preserve">Rel-18 MIMO </w:t>
      </w:r>
      <w:r w:rsidR="00766181">
        <w:t xml:space="preserve">evo </w:t>
      </w:r>
      <w:r w:rsidR="00BD2D8C">
        <w:t xml:space="preserve">for DL and UL </w:t>
      </w:r>
      <w:r>
        <w:t xml:space="preserve">WID </w:t>
      </w:r>
      <w:r w:rsidR="007F7730">
        <w:t xml:space="preserve">[1] </w:t>
      </w:r>
      <w:r w:rsidR="00D84C03">
        <w:t xml:space="preserve">includes the study on </w:t>
      </w:r>
      <w:r w:rsidR="004A241A" w:rsidRPr="004A241A">
        <w:t>simultaneous multi-panel UL transmission</w:t>
      </w:r>
      <w:r w:rsidR="00BD2D8C">
        <w:t xml:space="preserve"> (</w:t>
      </w:r>
      <w:proofErr w:type="spellStart"/>
      <w:r w:rsidR="00BD2D8C">
        <w:t>STxMP</w:t>
      </w:r>
      <w:proofErr w:type="spellEnd"/>
      <w:r w:rsidR="00BD2D8C">
        <w:t>), and there are some remaining issue</w:t>
      </w:r>
      <w:r w:rsidR="00135969">
        <w:rPr>
          <w:rFonts w:hint="eastAsia"/>
        </w:rPr>
        <w:t>s</w:t>
      </w:r>
      <w:r w:rsidR="00BD2D8C">
        <w:t xml:space="preserve"> regarding the </w:t>
      </w:r>
      <w:proofErr w:type="spellStart"/>
      <w:r w:rsidR="00BD2D8C">
        <w:t>STxMP</w:t>
      </w:r>
      <w:proofErr w:type="spellEnd"/>
      <w:r w:rsidR="00BD2D8C">
        <w:t xml:space="preserve"> to be discussed in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2D8C" w14:paraId="091E557A" w14:textId="77777777" w:rsidTr="00BD2D8C">
        <w:tc>
          <w:tcPr>
            <w:tcW w:w="9628" w:type="dxa"/>
          </w:tcPr>
          <w:p w14:paraId="2DC3F9AE" w14:textId="77777777" w:rsidR="00024EC8" w:rsidRPr="0050675F" w:rsidRDefault="00024EC8" w:rsidP="00024EC8">
            <w:pPr>
              <w:numPr>
                <w:ilvl w:val="0"/>
                <w:numId w:val="46"/>
              </w:numPr>
              <w:snapToGrid w:val="0"/>
              <w:spacing w:beforeLines="50" w:before="120" w:after="0"/>
              <w:jc w:val="both"/>
              <w:rPr>
                <w:bCs/>
              </w:rPr>
            </w:pPr>
            <w:r w:rsidRPr="0050675F">
              <w:rPr>
                <w:bCs/>
              </w:rPr>
              <w:t>Study, and if needed, specify the following items to facilitate simultaneous multi-panel UL transmission for higher UL throughput/reliability, focusing on FR2 and multi-TRP, assuming up to 2 TRPs and up to 2 pan</w:t>
            </w:r>
            <w:r>
              <w:rPr>
                <w:bCs/>
              </w:rPr>
              <w:t>els, targeting CPE/FWA/vehicle/i</w:t>
            </w:r>
            <w:r w:rsidRPr="0050675F">
              <w:rPr>
                <w:bCs/>
              </w:rPr>
              <w:t>ndustrial devices (if applicable)</w:t>
            </w:r>
          </w:p>
          <w:p w14:paraId="524E4760" w14:textId="77777777" w:rsidR="00024EC8" w:rsidRPr="0050675F" w:rsidRDefault="00024EC8" w:rsidP="00024EC8">
            <w:pPr>
              <w:numPr>
                <w:ilvl w:val="1"/>
                <w:numId w:val="42"/>
              </w:numPr>
              <w:snapToGrid w:val="0"/>
              <w:spacing w:beforeLines="50" w:before="120" w:after="0"/>
              <w:jc w:val="both"/>
              <w:rPr>
                <w:bCs/>
              </w:rPr>
            </w:pPr>
            <w:r w:rsidRPr="0050675F">
              <w:rPr>
                <w:bCs/>
              </w:rPr>
              <w:t xml:space="preserve">UL precoding indication for PUSCH, where no new codebook is introduced for multi-panel simultaneous </w:t>
            </w:r>
            <w:proofErr w:type="gramStart"/>
            <w:r w:rsidRPr="0050675F">
              <w:rPr>
                <w:bCs/>
              </w:rPr>
              <w:t>transmission</w:t>
            </w:r>
            <w:proofErr w:type="gramEnd"/>
          </w:p>
          <w:p w14:paraId="20150C70" w14:textId="77777777" w:rsidR="00024EC8" w:rsidRPr="0050675F" w:rsidRDefault="00024EC8" w:rsidP="00024EC8">
            <w:pPr>
              <w:numPr>
                <w:ilvl w:val="2"/>
                <w:numId w:val="44"/>
              </w:numPr>
              <w:tabs>
                <w:tab w:val="left" w:pos="1418"/>
              </w:tabs>
              <w:snapToGrid w:val="0"/>
              <w:spacing w:beforeLines="50" w:before="120" w:after="0"/>
              <w:jc w:val="both"/>
              <w:rPr>
                <w:bCs/>
              </w:rPr>
            </w:pPr>
            <w:r w:rsidRPr="0050675F">
              <w:rPr>
                <w:bCs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628AE101" w14:textId="77777777" w:rsidR="00024EC8" w:rsidRPr="0050675F" w:rsidRDefault="00024EC8" w:rsidP="00024EC8">
            <w:pPr>
              <w:numPr>
                <w:ilvl w:val="1"/>
                <w:numId w:val="43"/>
              </w:numPr>
              <w:snapToGrid w:val="0"/>
              <w:spacing w:beforeLines="50" w:before="120" w:after="0"/>
              <w:jc w:val="both"/>
              <w:rPr>
                <w:bCs/>
              </w:rPr>
            </w:pPr>
            <w:r w:rsidRPr="0050675F">
              <w:rPr>
                <w:bCs/>
              </w:rPr>
              <w:t xml:space="preserve">UL beam indication for PUCCH/PUSCH, where unified TCI framework extension in objective 2 is assumed, considering single DCI and multi-DCI based multi-TRP </w:t>
            </w:r>
            <w:proofErr w:type="gramStart"/>
            <w:r w:rsidRPr="0050675F">
              <w:rPr>
                <w:bCs/>
              </w:rPr>
              <w:t>operation</w:t>
            </w:r>
            <w:proofErr w:type="gramEnd"/>
          </w:p>
          <w:p w14:paraId="6F4A1BED" w14:textId="7073A3C7" w:rsidR="00BD2D8C" w:rsidRPr="00024EC8" w:rsidRDefault="00024EC8" w:rsidP="00024EC8">
            <w:pPr>
              <w:numPr>
                <w:ilvl w:val="2"/>
                <w:numId w:val="45"/>
              </w:numPr>
              <w:snapToGrid w:val="0"/>
              <w:spacing w:beforeLines="50" w:before="120" w:after="0"/>
              <w:jc w:val="both"/>
              <w:rPr>
                <w:bCs/>
              </w:rPr>
            </w:pPr>
            <w:r w:rsidRPr="0050675F">
              <w:rPr>
                <w:bCs/>
              </w:rPr>
              <w:t>For the case of multi-DCI based multi-TRP operation, only PUSCH+PUSCH, or PUCCH+PUCCH is transmitted across two panels in a same CC.</w:t>
            </w:r>
          </w:p>
        </w:tc>
      </w:tr>
    </w:tbl>
    <w:p w14:paraId="2E622CD4" w14:textId="77777777" w:rsidR="00024EC8" w:rsidRDefault="00024EC8" w:rsidP="0028217C">
      <w:pPr>
        <w:spacing w:after="240"/>
        <w:ind w:right="-101"/>
        <w:jc w:val="both"/>
      </w:pPr>
    </w:p>
    <w:p w14:paraId="79266C88" w14:textId="0FDDC0A9" w:rsidR="007E1B72" w:rsidRDefault="00D64B92" w:rsidP="0028217C">
      <w:pPr>
        <w:spacing w:after="240"/>
        <w:ind w:right="-101"/>
        <w:jc w:val="both"/>
      </w:pPr>
      <w:r>
        <w:t xml:space="preserve">In this paper, </w:t>
      </w:r>
      <w:r w:rsidR="00B47963">
        <w:t>we would like to</w:t>
      </w:r>
      <w:r w:rsidR="00875B7C">
        <w:t xml:space="preserve"> </w:t>
      </w:r>
      <w:r w:rsidR="00B47963">
        <w:t xml:space="preserve">discuss </w:t>
      </w:r>
      <w:r w:rsidR="00BC62F2">
        <w:t>the remaining issues of</w:t>
      </w:r>
      <w:r w:rsidR="00BA1753">
        <w:t xml:space="preserve"> </w:t>
      </w:r>
      <w:proofErr w:type="spellStart"/>
      <w:r w:rsidR="008F18EF">
        <w:t>STxMP</w:t>
      </w:r>
      <w:proofErr w:type="spellEnd"/>
      <w:r w:rsidR="00024EC8">
        <w:t xml:space="preserve"> from RAN2 perspective</w:t>
      </w:r>
      <w:r w:rsidR="00BA1753">
        <w:t>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1AA8F386" w14:textId="113ABE73" w:rsidR="001757D3" w:rsidRDefault="001757D3" w:rsidP="00345FD0">
      <w:pPr>
        <w:jc w:val="both"/>
      </w:pPr>
      <w:r>
        <w:t xml:space="preserve">RAN1 has made </w:t>
      </w:r>
      <w:r w:rsidR="006C4F6D">
        <w:t xml:space="preserve">several </w:t>
      </w:r>
      <w:r>
        <w:t>agreements to support enhanced PHR</w:t>
      </w:r>
      <w:r w:rsidR="006C4F6D">
        <w:t xml:space="preserve"> </w:t>
      </w:r>
      <w:r w:rsidR="00EE368B">
        <w:t xml:space="preserve">for </w:t>
      </w:r>
      <w:proofErr w:type="spellStart"/>
      <w:r>
        <w:t>STxMP</w:t>
      </w:r>
      <w:proofErr w:type="spellEnd"/>
      <w:r w:rsidR="00EE368B">
        <w:t xml:space="preserve"> on single DCI based </w:t>
      </w:r>
      <w:proofErr w:type="spellStart"/>
      <w:r w:rsidR="00EE368B">
        <w:t>mTRP</w:t>
      </w:r>
      <w:proofErr w:type="spellEnd"/>
      <w:r w:rsidR="00EE368B">
        <w:t xml:space="preserve"> operation.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1DFB" w14:paraId="111FF644" w14:textId="77777777" w:rsidTr="00751DFB">
        <w:tc>
          <w:tcPr>
            <w:tcW w:w="9628" w:type="dxa"/>
          </w:tcPr>
          <w:p w14:paraId="4713C646" w14:textId="77777777" w:rsidR="00751DFB" w:rsidRDefault="00751DFB" w:rsidP="00345FD0">
            <w:pPr>
              <w:jc w:val="both"/>
            </w:pPr>
            <w:r>
              <w:t>RAN1 #114</w:t>
            </w:r>
          </w:p>
          <w:p w14:paraId="5CAA560D" w14:textId="77777777" w:rsidR="00751DFB" w:rsidRPr="00310CDC" w:rsidRDefault="00751DFB" w:rsidP="00751DFB">
            <w:pPr>
              <w:pStyle w:val="B2"/>
              <w:spacing w:after="0"/>
              <w:ind w:left="0" w:firstLine="0"/>
              <w:rPr>
                <w:b/>
                <w:bCs/>
                <w:color w:val="000000"/>
                <w:highlight w:val="green"/>
              </w:rPr>
            </w:pPr>
            <w:r>
              <w:rPr>
                <w:b/>
                <w:bCs/>
                <w:color w:val="000000"/>
                <w:highlight w:val="green"/>
              </w:rPr>
              <w:t>Agreement</w:t>
            </w:r>
          </w:p>
          <w:p w14:paraId="0DB41CC6" w14:textId="77777777" w:rsidR="00751DFB" w:rsidRPr="009E0063" w:rsidRDefault="00751DFB" w:rsidP="00751DFB">
            <w:pPr>
              <w:pStyle w:val="B2"/>
              <w:spacing w:after="0"/>
              <w:ind w:left="0" w:firstLine="0"/>
              <w:jc w:val="both"/>
            </w:pPr>
            <w:r w:rsidRPr="009E0063">
              <w:rPr>
                <w:rFonts w:eastAsia="PMingLiU"/>
                <w:lang w:eastAsia="zh-TW"/>
              </w:rPr>
              <w:t xml:space="preserve">On unified TCI framework extension for S-DCI based MTRP, if </w:t>
            </w:r>
            <w:proofErr w:type="spellStart"/>
            <w:r w:rsidRPr="009E0063">
              <w:rPr>
                <w:rFonts w:eastAsia="PMingLiU"/>
                <w:i/>
                <w:iCs/>
                <w:lang w:eastAsia="zh-TW"/>
              </w:rPr>
              <w:t>twoPHRMode</w:t>
            </w:r>
            <w:proofErr w:type="spellEnd"/>
            <w:r w:rsidRPr="009E0063">
              <w:rPr>
                <w:rFonts w:eastAsia="PMingLiU"/>
                <w:lang w:eastAsia="zh-TW"/>
              </w:rPr>
              <w:t xml:space="preserve"> is configured, and two SRS resource sets for CB/NCB and </w:t>
            </w:r>
            <w:proofErr w:type="spellStart"/>
            <w:r w:rsidRPr="009E0063">
              <w:rPr>
                <w:rFonts w:eastAsia="PMingLiU"/>
                <w:i/>
                <w:iCs/>
                <w:lang w:eastAsia="zh-TW"/>
              </w:rPr>
              <w:t>multipanelScheme</w:t>
            </w:r>
            <w:proofErr w:type="spellEnd"/>
            <w:r w:rsidRPr="009E0063">
              <w:rPr>
                <w:rFonts w:eastAsia="PMingLiU"/>
                <w:lang w:eastAsia="zh-TW"/>
              </w:rPr>
              <w:t xml:space="preserve"> for SDM/SFN are configured:</w:t>
            </w:r>
          </w:p>
          <w:p w14:paraId="51C0888F" w14:textId="77777777" w:rsidR="00751DFB" w:rsidRPr="009E0063" w:rsidRDefault="00751DFB" w:rsidP="00751DFB">
            <w:pPr>
              <w:pStyle w:val="ListParagraph"/>
              <w:numPr>
                <w:ilvl w:val="0"/>
                <w:numId w:val="48"/>
              </w:numPr>
              <w:suppressAutoHyphens/>
              <w:spacing w:line="256" w:lineRule="auto"/>
              <w:ind w:leftChars="0" w:left="599" w:hanging="283"/>
              <w:contextualSpacing/>
              <w:rPr>
                <w:rFonts w:ascii="Times New Roman" w:hAnsi="Times New Roman"/>
                <w:szCs w:val="20"/>
              </w:rPr>
            </w:pPr>
            <w:r w:rsidRPr="009E0063">
              <w:rPr>
                <w:rFonts w:ascii="Times New Roman" w:hAnsi="Times New Roman"/>
                <w:szCs w:val="20"/>
              </w:rPr>
              <w:t>If the UE determines that one or both Type 1 PHRs are based on an actual PUSCH transmission</w:t>
            </w:r>
          </w:p>
          <w:p w14:paraId="6243AB5E" w14:textId="77777777" w:rsidR="00751DFB" w:rsidRPr="009E0063" w:rsidRDefault="00751DFB" w:rsidP="00751DFB">
            <w:pPr>
              <w:pStyle w:val="ListParagraph"/>
              <w:numPr>
                <w:ilvl w:val="1"/>
                <w:numId w:val="48"/>
              </w:numPr>
              <w:suppressAutoHyphens/>
              <w:spacing w:line="256" w:lineRule="auto"/>
              <w:ind w:leftChars="0" w:left="1172" w:hanging="332"/>
              <w:contextualSpacing/>
              <w:rPr>
                <w:rFonts w:ascii="Times New Roman" w:hAnsi="Times New Roman"/>
                <w:szCs w:val="20"/>
              </w:rPr>
            </w:pPr>
            <w:r w:rsidRPr="009E0063">
              <w:rPr>
                <w:rFonts w:ascii="Times New Roman" w:hAnsi="Times New Roman" w:hint="eastAsia"/>
                <w:szCs w:val="20"/>
              </w:rPr>
              <w:t>If the actual PUSCH transmission</w:t>
            </w:r>
            <w:r w:rsidRPr="009E0063">
              <w:rPr>
                <w:rFonts w:ascii="Times New Roman" w:hAnsi="Times New Roman"/>
                <w:szCs w:val="20"/>
              </w:rPr>
              <w:t xml:space="preserve"> applies both first and second indicated joint/UL TCI states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, </w:t>
            </w:r>
            <w:r w:rsidRPr="009E0063">
              <w:rPr>
                <w:rFonts w:ascii="Times New Roman" w:hAnsi="Times New Roman"/>
                <w:szCs w:val="20"/>
              </w:rPr>
              <w:t xml:space="preserve">the UE provides 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the first </w:t>
            </w:r>
            <w:r w:rsidRPr="009E0063">
              <w:rPr>
                <w:rFonts w:ascii="Times New Roman" w:hAnsi="Times New Roman"/>
                <w:szCs w:val="20"/>
              </w:rPr>
              <w:t xml:space="preserve">{power headroom, configured maximum output power} associated with the first 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indicated joint/UL TCI state for the actual PUSCH transmission, and the </w:t>
            </w:r>
            <w:r w:rsidRPr="009E0063">
              <w:rPr>
                <w:rFonts w:ascii="Times New Roman" w:hAnsi="Times New Roman"/>
                <w:szCs w:val="20"/>
              </w:rPr>
              <w:t>second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9E0063">
              <w:rPr>
                <w:rFonts w:ascii="Times New Roman" w:hAnsi="Times New Roman"/>
                <w:szCs w:val="20"/>
              </w:rPr>
              <w:t xml:space="preserve">{power headroom, configured maximum output power} associated with the second 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indicated joint/UL TCI state </w:t>
            </w:r>
            <w:r w:rsidRPr="009E0063">
              <w:rPr>
                <w:rFonts w:ascii="Times New Roman" w:hAnsi="Times New Roman"/>
                <w:szCs w:val="20"/>
              </w:rPr>
              <w:t xml:space="preserve">for the actual PUSCH </w:t>
            </w:r>
            <w:proofErr w:type="gramStart"/>
            <w:r w:rsidRPr="009E0063">
              <w:rPr>
                <w:rFonts w:ascii="Times New Roman" w:hAnsi="Times New Roman"/>
                <w:szCs w:val="20"/>
              </w:rPr>
              <w:t>transmission</w:t>
            </w:r>
            <w:proofErr w:type="gramEnd"/>
          </w:p>
          <w:p w14:paraId="591211AF" w14:textId="77777777" w:rsidR="00751DFB" w:rsidRPr="009E0063" w:rsidRDefault="00751DFB" w:rsidP="00751DFB">
            <w:pPr>
              <w:pStyle w:val="ListParagraph"/>
              <w:numPr>
                <w:ilvl w:val="1"/>
                <w:numId w:val="48"/>
              </w:numPr>
              <w:suppressAutoHyphens/>
              <w:spacing w:line="256" w:lineRule="auto"/>
              <w:ind w:leftChars="0" w:left="1172" w:hanging="332"/>
              <w:contextualSpacing/>
              <w:rPr>
                <w:rFonts w:ascii="Times New Roman" w:hAnsi="Times New Roman"/>
                <w:szCs w:val="20"/>
              </w:rPr>
            </w:pPr>
            <w:r w:rsidRPr="009E0063">
              <w:rPr>
                <w:rFonts w:ascii="Times New Roman" w:eastAsia="PMingLiU" w:hAnsi="Times New Roman" w:hint="eastAsia"/>
                <w:szCs w:val="20"/>
                <w:lang w:eastAsia="zh-TW"/>
              </w:rPr>
              <w:t>I</w:t>
            </w:r>
            <w:r w:rsidRPr="009E0063">
              <w:rPr>
                <w:rFonts w:ascii="Times New Roman" w:eastAsia="PMingLiU" w:hAnsi="Times New Roman"/>
                <w:szCs w:val="20"/>
                <w:lang w:eastAsia="zh-TW"/>
              </w:rPr>
              <w:t xml:space="preserve">f the </w:t>
            </w:r>
            <w:r w:rsidRPr="009E0063">
              <w:rPr>
                <w:rFonts w:ascii="Times New Roman" w:hAnsi="Times New Roman" w:hint="eastAsia"/>
                <w:szCs w:val="20"/>
              </w:rPr>
              <w:t>actual PUSCH transmission</w:t>
            </w:r>
            <w:r w:rsidRPr="009E0063">
              <w:rPr>
                <w:rFonts w:ascii="Times New Roman" w:hAnsi="Times New Roman"/>
                <w:szCs w:val="20"/>
              </w:rPr>
              <w:t xml:space="preserve"> applies only</w:t>
            </w:r>
            <w:r w:rsidRPr="009E0063">
              <w:rPr>
                <w:rFonts w:ascii="PMingLiU" w:eastAsia="PMingLiU" w:hAnsi="PMingLiU" w:hint="eastAsia"/>
                <w:szCs w:val="20"/>
                <w:lang w:eastAsia="zh-TW"/>
              </w:rPr>
              <w:t xml:space="preserve"> </w:t>
            </w:r>
            <w:r w:rsidRPr="009E0063">
              <w:rPr>
                <w:rFonts w:ascii="Times New Roman" w:eastAsia="PMingLiU" w:hAnsi="Times New Roman" w:hint="eastAsia"/>
                <w:szCs w:val="20"/>
                <w:lang w:eastAsia="zh-TW"/>
              </w:rPr>
              <w:t>t</w:t>
            </w:r>
            <w:r w:rsidRPr="009E0063">
              <w:rPr>
                <w:rFonts w:ascii="Times New Roman" w:eastAsia="PMingLiU" w:hAnsi="Times New Roman"/>
                <w:szCs w:val="20"/>
                <w:lang w:eastAsia="zh-TW"/>
              </w:rPr>
              <w:t>he</w:t>
            </w:r>
            <w:r w:rsidRPr="009E0063">
              <w:rPr>
                <w:rFonts w:ascii="Times New Roman" w:hAnsi="Times New Roman"/>
                <w:szCs w:val="20"/>
              </w:rPr>
              <w:t xml:space="preserve"> first indicated joint/UL TCI state, the UE provides 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the first </w:t>
            </w:r>
            <w:r w:rsidRPr="009E0063">
              <w:rPr>
                <w:rFonts w:ascii="Times New Roman" w:hAnsi="Times New Roman"/>
                <w:szCs w:val="20"/>
              </w:rPr>
              <w:t xml:space="preserve">{power headroom, configured maximum output power} associated with the first 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indicated joint/UL TCI state for the actual PUSCH </w:t>
            </w:r>
            <w:proofErr w:type="gramStart"/>
            <w:r w:rsidRPr="009E0063">
              <w:rPr>
                <w:rFonts w:ascii="Times New Roman" w:hAnsi="Times New Roman" w:hint="eastAsia"/>
                <w:szCs w:val="20"/>
              </w:rPr>
              <w:t>transmission</w:t>
            </w:r>
            <w:proofErr w:type="gramEnd"/>
            <w:r w:rsidRPr="009E0063">
              <w:rPr>
                <w:rFonts w:ascii="Times New Roman" w:hAnsi="Times New Roman" w:hint="eastAsia"/>
                <w:szCs w:val="20"/>
              </w:rPr>
              <w:t xml:space="preserve"> </w:t>
            </w:r>
          </w:p>
          <w:p w14:paraId="253D4CEE" w14:textId="77777777" w:rsidR="00751DFB" w:rsidRPr="009E0063" w:rsidRDefault="00751DFB" w:rsidP="00751DFB">
            <w:pPr>
              <w:pStyle w:val="ListParagraph"/>
              <w:numPr>
                <w:ilvl w:val="2"/>
                <w:numId w:val="47"/>
              </w:numPr>
              <w:suppressAutoHyphens/>
              <w:spacing w:line="259" w:lineRule="auto"/>
              <w:ind w:leftChars="0" w:hanging="1170"/>
              <w:contextualSpacing/>
              <w:rPr>
                <w:rFonts w:ascii="Times New Roman" w:hAnsi="Times New Roman"/>
                <w:szCs w:val="20"/>
              </w:rPr>
            </w:pPr>
            <w:r w:rsidRPr="009E0063">
              <w:rPr>
                <w:rFonts w:ascii="Times New Roman" w:hAnsi="Times New Roman"/>
                <w:szCs w:val="20"/>
              </w:rPr>
              <w:lastRenderedPageBreak/>
              <w:t>FFS: How to provide the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9E0063">
              <w:rPr>
                <w:rFonts w:ascii="Times New Roman" w:hAnsi="Times New Roman"/>
                <w:szCs w:val="20"/>
              </w:rPr>
              <w:t>second report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9E0063">
              <w:rPr>
                <w:rFonts w:ascii="Times New Roman" w:hAnsi="Times New Roman"/>
                <w:szCs w:val="20"/>
              </w:rPr>
              <w:t>for a reference PUSCH transmission?</w:t>
            </w:r>
          </w:p>
          <w:p w14:paraId="3BBCFE95" w14:textId="77777777" w:rsidR="00751DFB" w:rsidRPr="009E0063" w:rsidRDefault="00751DFB" w:rsidP="00751DFB">
            <w:pPr>
              <w:pStyle w:val="ListParagraph"/>
              <w:numPr>
                <w:ilvl w:val="1"/>
                <w:numId w:val="48"/>
              </w:numPr>
              <w:suppressAutoHyphens/>
              <w:spacing w:line="256" w:lineRule="auto"/>
              <w:ind w:leftChars="0" w:left="1172" w:hanging="332"/>
              <w:contextualSpacing/>
              <w:rPr>
                <w:rFonts w:ascii="Times New Roman" w:hAnsi="Times New Roman"/>
                <w:szCs w:val="20"/>
              </w:rPr>
            </w:pPr>
            <w:r w:rsidRPr="009E0063">
              <w:rPr>
                <w:rFonts w:ascii="Times New Roman" w:hAnsi="Times New Roman" w:hint="eastAsia"/>
                <w:szCs w:val="20"/>
              </w:rPr>
              <w:t>I</w:t>
            </w:r>
            <w:r w:rsidRPr="009E0063">
              <w:rPr>
                <w:rFonts w:ascii="Times New Roman" w:hAnsi="Times New Roman"/>
                <w:szCs w:val="20"/>
              </w:rPr>
              <w:t>f th</w:t>
            </w:r>
            <w:r w:rsidRPr="009E0063">
              <w:rPr>
                <w:rFonts w:ascii="Times New Roman" w:eastAsia="PMingLiU" w:hAnsi="Times New Roman"/>
                <w:szCs w:val="20"/>
                <w:lang w:eastAsia="zh-TW"/>
              </w:rPr>
              <w:t xml:space="preserve">e </w:t>
            </w:r>
            <w:r w:rsidRPr="009E0063">
              <w:rPr>
                <w:rFonts w:ascii="Times New Roman" w:hAnsi="Times New Roman" w:hint="eastAsia"/>
                <w:szCs w:val="20"/>
              </w:rPr>
              <w:t>actual PUSCH transmission</w:t>
            </w:r>
            <w:r w:rsidRPr="009E0063">
              <w:rPr>
                <w:rFonts w:ascii="Times New Roman" w:hAnsi="Times New Roman"/>
                <w:szCs w:val="20"/>
              </w:rPr>
              <w:t xml:space="preserve"> applies only the second indicated joint/UL TCI state, the UE provides 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the </w:t>
            </w:r>
            <w:r w:rsidRPr="009E0063">
              <w:rPr>
                <w:rFonts w:ascii="Times New Roman" w:hAnsi="Times New Roman"/>
                <w:szCs w:val="20"/>
              </w:rPr>
              <w:t xml:space="preserve">second {power headroom, configured maximum output power} associated with the second 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indicated joint/UL TCI state </w:t>
            </w:r>
            <w:r w:rsidRPr="009E0063">
              <w:rPr>
                <w:rFonts w:ascii="Times New Roman" w:hAnsi="Times New Roman"/>
                <w:szCs w:val="20"/>
              </w:rPr>
              <w:t xml:space="preserve">for the actual PUSCH </w:t>
            </w:r>
            <w:proofErr w:type="gramStart"/>
            <w:r w:rsidRPr="009E0063">
              <w:rPr>
                <w:rFonts w:ascii="Times New Roman" w:hAnsi="Times New Roman"/>
                <w:szCs w:val="20"/>
              </w:rPr>
              <w:t>transmission</w:t>
            </w:r>
            <w:proofErr w:type="gramEnd"/>
          </w:p>
          <w:p w14:paraId="5C7F75D7" w14:textId="77777777" w:rsidR="00751DFB" w:rsidRPr="009E0063" w:rsidRDefault="00751DFB" w:rsidP="00751DFB">
            <w:pPr>
              <w:pStyle w:val="ListParagraph"/>
              <w:numPr>
                <w:ilvl w:val="2"/>
                <w:numId w:val="47"/>
              </w:numPr>
              <w:suppressAutoHyphens/>
              <w:spacing w:line="259" w:lineRule="auto"/>
              <w:ind w:leftChars="0" w:hanging="1170"/>
              <w:contextualSpacing/>
              <w:rPr>
                <w:rFonts w:ascii="Times New Roman" w:hAnsi="Times New Roman"/>
                <w:szCs w:val="20"/>
              </w:rPr>
            </w:pPr>
            <w:r w:rsidRPr="009E0063">
              <w:rPr>
                <w:rFonts w:ascii="Times New Roman" w:hAnsi="Times New Roman"/>
                <w:szCs w:val="20"/>
              </w:rPr>
              <w:t>FFS: How to provide the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9E0063">
              <w:rPr>
                <w:rFonts w:ascii="Times New Roman" w:hAnsi="Times New Roman"/>
                <w:szCs w:val="20"/>
              </w:rPr>
              <w:t>first report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9E0063">
              <w:rPr>
                <w:rFonts w:ascii="Times New Roman" w:hAnsi="Times New Roman"/>
                <w:szCs w:val="20"/>
              </w:rPr>
              <w:t>for a reference PUSCH transmission?</w:t>
            </w:r>
          </w:p>
          <w:p w14:paraId="1274424B" w14:textId="1E27388A" w:rsidR="00751DFB" w:rsidRPr="00723645" w:rsidRDefault="00751DFB" w:rsidP="00723645">
            <w:pPr>
              <w:pStyle w:val="ListParagraph"/>
              <w:numPr>
                <w:ilvl w:val="0"/>
                <w:numId w:val="48"/>
              </w:numPr>
              <w:suppressAutoHyphens/>
              <w:spacing w:line="256" w:lineRule="auto"/>
              <w:ind w:leftChars="0" w:left="599" w:hanging="283"/>
              <w:contextualSpacing/>
              <w:rPr>
                <w:rFonts w:ascii="Times New Roman" w:hAnsi="Times New Roman"/>
                <w:szCs w:val="20"/>
              </w:rPr>
            </w:pPr>
            <w:r w:rsidRPr="009E0063">
              <w:rPr>
                <w:rFonts w:ascii="Times New Roman" w:hAnsi="Times New Roman"/>
                <w:szCs w:val="20"/>
              </w:rPr>
              <w:t>FFS: If the UE determines that both Type 1 PHRs are based on reference PUSCH transmissions, how to provide the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9E0063">
              <w:rPr>
                <w:rFonts w:ascii="Times New Roman" w:hAnsi="Times New Roman"/>
                <w:szCs w:val="20"/>
              </w:rPr>
              <w:t>first and second reports</w:t>
            </w:r>
            <w:r w:rsidRPr="009E0063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9E0063">
              <w:rPr>
                <w:rFonts w:ascii="Times New Roman" w:hAnsi="Times New Roman"/>
                <w:szCs w:val="20"/>
              </w:rPr>
              <w:t>for reference PUSCH transmissions, respectively?</w:t>
            </w:r>
          </w:p>
        </w:tc>
      </w:tr>
    </w:tbl>
    <w:p w14:paraId="4835182F" w14:textId="3B17B0CD" w:rsidR="009F7080" w:rsidRDefault="009F7080" w:rsidP="00345FD0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3645" w14:paraId="4485368F" w14:textId="77777777" w:rsidTr="00723645">
        <w:tc>
          <w:tcPr>
            <w:tcW w:w="9628" w:type="dxa"/>
          </w:tcPr>
          <w:p w14:paraId="2E3B1D8D" w14:textId="77777777" w:rsidR="00723645" w:rsidRDefault="00723645" w:rsidP="00345FD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RAN1 #114bis</w:t>
            </w:r>
          </w:p>
          <w:p w14:paraId="2CE965CB" w14:textId="77777777" w:rsidR="00723645" w:rsidRPr="00A94143" w:rsidRDefault="00723645" w:rsidP="00723645">
            <w:pPr>
              <w:rPr>
                <w:highlight w:val="green"/>
                <w:lang w:eastAsia="x-none"/>
              </w:rPr>
            </w:pPr>
            <w:r w:rsidRPr="00A94143">
              <w:rPr>
                <w:highlight w:val="green"/>
                <w:lang w:eastAsia="x-none"/>
              </w:rPr>
              <w:t>Agreement</w:t>
            </w:r>
          </w:p>
          <w:p w14:paraId="10F2DFBC" w14:textId="77777777" w:rsidR="00723645" w:rsidRPr="00522F18" w:rsidRDefault="00723645" w:rsidP="00723645">
            <w:pPr>
              <w:rPr>
                <w:rFonts w:eastAsia="MS Mincho"/>
              </w:rPr>
            </w:pPr>
            <w:r w:rsidRPr="00522F18">
              <w:t xml:space="preserve">On unified TCI framework extension for S-DCI based MTRP, if </w:t>
            </w:r>
            <w:proofErr w:type="spellStart"/>
            <w:r w:rsidRPr="00522F18">
              <w:rPr>
                <w:i/>
                <w:iCs/>
              </w:rPr>
              <w:t>twoPHRMode</w:t>
            </w:r>
            <w:proofErr w:type="spellEnd"/>
            <w:r w:rsidRPr="00522F18">
              <w:t xml:space="preserve"> is configured, and two SRS resource sets for CB/NCB and </w:t>
            </w:r>
            <w:proofErr w:type="spellStart"/>
            <w:r w:rsidRPr="00522F18">
              <w:rPr>
                <w:i/>
                <w:iCs/>
              </w:rPr>
              <w:t>multipanelScheme</w:t>
            </w:r>
            <w:proofErr w:type="spellEnd"/>
            <w:r w:rsidRPr="00522F18">
              <w:t xml:space="preserve"> for SDM/SFN are configured:</w:t>
            </w:r>
          </w:p>
          <w:p w14:paraId="507DF19C" w14:textId="77777777" w:rsidR="00723645" w:rsidRPr="00522F18" w:rsidRDefault="00723645" w:rsidP="00723645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522F18">
              <w:t>If the UE determines that only one Type 1 PHR is based on an actual PUSCH transmission</w:t>
            </w:r>
          </w:p>
          <w:p w14:paraId="0AAABE00" w14:textId="77777777" w:rsidR="00723645" w:rsidRPr="00522F18" w:rsidRDefault="00723645" w:rsidP="00723645">
            <w:pPr>
              <w:pStyle w:val="ListParagraph"/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522F18">
              <w:t xml:space="preserve">If the actual PUSCH transmission applies only the first indicated joint/UL TCI state, the UE provides the second {power headroom, configured max output power} associated with the second indicated joint/UL TCI state for a reference PUSCH </w:t>
            </w:r>
            <w:proofErr w:type="gramStart"/>
            <w:r w:rsidRPr="00522F18">
              <w:t>transmission</w:t>
            </w:r>
            <w:proofErr w:type="gramEnd"/>
            <w:r w:rsidRPr="00522F18">
              <w:t xml:space="preserve"> </w:t>
            </w:r>
          </w:p>
          <w:p w14:paraId="5347AEAF" w14:textId="77777777" w:rsidR="00723645" w:rsidRPr="00522F18" w:rsidRDefault="00723645" w:rsidP="00723645">
            <w:pPr>
              <w:pStyle w:val="ListParagraph"/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522F18">
              <w:t xml:space="preserve">If the actual PUSCH transmission applies only the second indicated joint/UL TCI state, the UE provides the first {power headroom, configured max output power} associated with the first indicated joint/UL TCI state for a reference PUSCH </w:t>
            </w:r>
            <w:proofErr w:type="gramStart"/>
            <w:r w:rsidRPr="00522F18">
              <w:t>transmission</w:t>
            </w:r>
            <w:proofErr w:type="gramEnd"/>
          </w:p>
          <w:p w14:paraId="0005619F" w14:textId="77777777" w:rsidR="00723645" w:rsidRPr="00522F18" w:rsidRDefault="00723645" w:rsidP="00723645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color w:val="000000"/>
              </w:rPr>
            </w:pPr>
            <w:r w:rsidRPr="00522F18">
              <w:t xml:space="preserve">If the UE determines that both Type 1 PHRs are based on reference PUSCH transmissions, the UE provides the first {power headroom, configured max output power} associated with the first indicated joint/UL TCI state for a reference PUSCH transmission, and the second {power headroom, configured max output power} associated with the second indicated joint/UL TCI state for another reference PUSCH </w:t>
            </w:r>
            <w:proofErr w:type="gramStart"/>
            <w:r w:rsidRPr="00522F18">
              <w:t>transmission</w:t>
            </w:r>
            <w:proofErr w:type="gramEnd"/>
          </w:p>
          <w:p w14:paraId="2190A135" w14:textId="47D69C77" w:rsidR="00723645" w:rsidRPr="00723645" w:rsidRDefault="00723645" w:rsidP="00723645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color w:val="FF0000"/>
              </w:rPr>
            </w:pPr>
            <w:r w:rsidRPr="00522F18">
              <w:rPr>
                <w:color w:val="FF0000"/>
              </w:rPr>
              <w:t>FFS: Whether the configured max output power reported in above cases is per UE or per panel or both</w:t>
            </w:r>
          </w:p>
        </w:tc>
      </w:tr>
    </w:tbl>
    <w:p w14:paraId="30593DD0" w14:textId="77777777" w:rsidR="009F7080" w:rsidRDefault="009F7080" w:rsidP="00345FD0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3645" w14:paraId="5C57765A" w14:textId="77777777" w:rsidTr="00723645">
        <w:tc>
          <w:tcPr>
            <w:tcW w:w="9628" w:type="dxa"/>
          </w:tcPr>
          <w:p w14:paraId="45E57934" w14:textId="77777777" w:rsidR="00723645" w:rsidRDefault="00723645" w:rsidP="00345FD0">
            <w:pPr>
              <w:jc w:val="both"/>
            </w:pPr>
            <w:r>
              <w:t>RAN1 #115</w:t>
            </w:r>
          </w:p>
          <w:p w14:paraId="5CC63B04" w14:textId="77777777" w:rsidR="0010191F" w:rsidRPr="009C4552" w:rsidRDefault="0010191F" w:rsidP="0010191F">
            <w:pPr>
              <w:rPr>
                <w:u w:val="single"/>
              </w:rPr>
            </w:pPr>
            <w:r w:rsidRPr="009C4552">
              <w:rPr>
                <w:u w:val="single"/>
              </w:rPr>
              <w:t>Conclusion</w:t>
            </w:r>
          </w:p>
          <w:p w14:paraId="5851FCAE" w14:textId="3A9447B7" w:rsidR="00F53660" w:rsidRDefault="0010191F" w:rsidP="0010191F">
            <w:pPr>
              <w:rPr>
                <w:lang w:eastAsia="x-none"/>
              </w:rPr>
            </w:pPr>
            <w:r w:rsidRPr="009C4552">
              <w:rPr>
                <w:lang w:eastAsia="x-none"/>
              </w:rPr>
              <w:t xml:space="preserve">There is no consensus in RAN1 to support the report of P-MPR for unified TCI framework extension for S-DCI based MTRP, if </w:t>
            </w:r>
            <w:proofErr w:type="spellStart"/>
            <w:r w:rsidRPr="009C4552">
              <w:rPr>
                <w:lang w:eastAsia="x-none"/>
              </w:rPr>
              <w:t>twoPHRMode</w:t>
            </w:r>
            <w:proofErr w:type="spellEnd"/>
            <w:r w:rsidRPr="009C4552">
              <w:rPr>
                <w:lang w:eastAsia="x-none"/>
              </w:rPr>
              <w:t xml:space="preserve"> is configured, and two SRS resource sets for CB/NCB and </w:t>
            </w:r>
            <w:proofErr w:type="spellStart"/>
            <w:r w:rsidRPr="009C4552">
              <w:rPr>
                <w:lang w:eastAsia="x-none"/>
              </w:rPr>
              <w:t>multipanelScheme</w:t>
            </w:r>
            <w:proofErr w:type="spellEnd"/>
            <w:r w:rsidRPr="009C4552">
              <w:rPr>
                <w:lang w:eastAsia="x-none"/>
              </w:rPr>
              <w:t xml:space="preserve"> for SDM/SFN are configured</w:t>
            </w:r>
            <w:r>
              <w:rPr>
                <w:lang w:eastAsia="x-none"/>
              </w:rPr>
              <w:t>.</w:t>
            </w:r>
          </w:p>
        </w:tc>
      </w:tr>
    </w:tbl>
    <w:p w14:paraId="5B657472" w14:textId="77777777" w:rsidR="009F7080" w:rsidRDefault="009F7080" w:rsidP="00345FD0">
      <w:pPr>
        <w:jc w:val="both"/>
      </w:pPr>
    </w:p>
    <w:p w14:paraId="1C1DD3A9" w14:textId="6B0FFF6C" w:rsidR="0010191F" w:rsidRDefault="008876D5" w:rsidP="00345FD0">
      <w:pPr>
        <w:jc w:val="both"/>
      </w:pPr>
      <w:r>
        <w:t xml:space="preserve">It can be observed that a new PHR MAC CE and the associated reporting procedure on </w:t>
      </w:r>
      <w:proofErr w:type="spellStart"/>
      <w:r>
        <w:t>STxMP</w:t>
      </w:r>
      <w:proofErr w:type="spellEnd"/>
      <w:r>
        <w:t xml:space="preserve"> </w:t>
      </w:r>
      <w:r w:rsidR="00C96DF8">
        <w:t xml:space="preserve">for single DCI </w:t>
      </w:r>
      <w:proofErr w:type="spellStart"/>
      <w:r w:rsidR="00C96DF8">
        <w:t>mTRP</w:t>
      </w:r>
      <w:proofErr w:type="spellEnd"/>
      <w:r w:rsidR="00C96DF8">
        <w:t xml:space="preserve"> operation </w:t>
      </w:r>
      <w:r>
        <w:t xml:space="preserve">should be introduced. </w:t>
      </w:r>
    </w:p>
    <w:p w14:paraId="34102B6D" w14:textId="1A7E4398" w:rsidR="00F67E3A" w:rsidRDefault="00F67E3A" w:rsidP="00F67E3A">
      <w:pPr>
        <w:jc w:val="both"/>
        <w:rPr>
          <w:b/>
          <w:bCs/>
        </w:rPr>
      </w:pPr>
      <w:r w:rsidRPr="00020786">
        <w:rPr>
          <w:b/>
          <w:bCs/>
        </w:rPr>
        <w:t xml:space="preserve">Observation 1: </w:t>
      </w:r>
      <w:r>
        <w:rPr>
          <w:b/>
          <w:bCs/>
        </w:rPr>
        <w:t xml:space="preserve">RAN1 has agreed to introduce the new power head room reporting for the </w:t>
      </w:r>
      <w:proofErr w:type="spellStart"/>
      <w:r w:rsidR="00121029">
        <w:rPr>
          <w:b/>
          <w:bCs/>
        </w:rPr>
        <w:t>STxMP</w:t>
      </w:r>
      <w:proofErr w:type="spellEnd"/>
      <w:r w:rsidR="00121029">
        <w:rPr>
          <w:b/>
          <w:bCs/>
        </w:rPr>
        <w:t xml:space="preserve"> on unified TCI framework for single-DCI </w:t>
      </w:r>
      <w:proofErr w:type="spellStart"/>
      <w:r w:rsidR="00121029">
        <w:rPr>
          <w:b/>
          <w:bCs/>
        </w:rPr>
        <w:t>mTRP</w:t>
      </w:r>
      <w:proofErr w:type="spellEnd"/>
      <w:r w:rsidR="00121029">
        <w:rPr>
          <w:b/>
          <w:bCs/>
        </w:rPr>
        <w:t>.</w:t>
      </w:r>
    </w:p>
    <w:p w14:paraId="1DE17D96" w14:textId="21B0C5EB" w:rsidR="009F7080" w:rsidRDefault="00E41320" w:rsidP="00345FD0">
      <w:pPr>
        <w:jc w:val="both"/>
      </w:pPr>
      <w:r>
        <w:t xml:space="preserve">In Rel-17, the </w:t>
      </w:r>
      <w:proofErr w:type="spellStart"/>
      <w:r>
        <w:t>twoPHRMode</w:t>
      </w:r>
      <w:proofErr w:type="spellEnd"/>
      <w:r>
        <w:t xml:space="preserve"> has been introduced to </w:t>
      </w:r>
      <w:r w:rsidR="00AB6F6A">
        <w:t xml:space="preserve">configure whether </w:t>
      </w:r>
      <w:r w:rsidR="00135969">
        <w:t xml:space="preserve">UE </w:t>
      </w:r>
      <w:r w:rsidR="00AB6F6A">
        <w:t>should report two PHRs or not and each PHR is associated with a SRS resource set, i.e., TRP.</w:t>
      </w:r>
      <w:r w:rsidR="00FF7B06">
        <w:t xml:space="preserve"> In</w:t>
      </w:r>
      <w:r w:rsidR="00C32585">
        <w:t xml:space="preserve"> current MAC specification, </w:t>
      </w:r>
      <w:r w:rsidR="00F06122">
        <w:t>the enhanced PHR for multiple TRP MAC CE is specified in section 6.1.3.50/6.1.3.51 of TS 38.321</w:t>
      </w:r>
      <w:r w:rsidR="00EF3B12">
        <w:t xml:space="preserve"> to allow UE to report two PHs together with one </w:t>
      </w:r>
      <w:proofErr w:type="spellStart"/>
      <w:proofErr w:type="gramStart"/>
      <w:r w:rsidR="00EF3B12">
        <w:t>Pcmax,f</w:t>
      </w:r>
      <w:proofErr w:type="gramEnd"/>
      <w:r w:rsidR="00EF3B12">
        <w:t>,c</w:t>
      </w:r>
      <w:proofErr w:type="spellEnd"/>
      <w:r w:rsidR="00EF3B12">
        <w:t xml:space="preserve"> for the serving cell if </w:t>
      </w:r>
      <w:r w:rsidR="00912ADF">
        <w:t xml:space="preserve">UE is configured with </w:t>
      </w:r>
      <w:proofErr w:type="spellStart"/>
      <w:r w:rsidR="00912ADF">
        <w:t>twoPHRMode</w:t>
      </w:r>
      <w:proofErr w:type="spellEnd"/>
      <w:r w:rsidR="00912ADF">
        <w:t xml:space="preserve"> with the multiple TRP PUSCH repetition feature.</w:t>
      </w:r>
    </w:p>
    <w:p w14:paraId="517492BA" w14:textId="4B332C0C" w:rsidR="002659F1" w:rsidRDefault="002659F1" w:rsidP="00345FD0">
      <w:pPr>
        <w:jc w:val="both"/>
      </w:pPr>
      <w:r>
        <w:t xml:space="preserve">In our view, the existing enhanced PHR for multiple TRP MAC CE can be mostly reused as baseline with the additional new field </w:t>
      </w:r>
      <w:proofErr w:type="spellStart"/>
      <w:proofErr w:type="gramStart"/>
      <w:r w:rsidR="0034568A">
        <w:t>Pcmax,f</w:t>
      </w:r>
      <w:proofErr w:type="gramEnd"/>
      <w:r w:rsidR="0034568A">
        <w:t>,c</w:t>
      </w:r>
      <w:proofErr w:type="spellEnd"/>
      <w:r w:rsidR="0034568A">
        <w:t xml:space="preserve"> for the other TRP. The added </w:t>
      </w:r>
      <w:proofErr w:type="spellStart"/>
      <w:proofErr w:type="gramStart"/>
      <w:r w:rsidR="0034568A">
        <w:t>Pcmax,f</w:t>
      </w:r>
      <w:proofErr w:type="gramEnd"/>
      <w:r w:rsidR="0034568A">
        <w:t>,c</w:t>
      </w:r>
      <w:proofErr w:type="spellEnd"/>
      <w:r w:rsidR="0034568A">
        <w:t xml:space="preserve"> corresponds to the second PH value reported to the second panel</w:t>
      </w:r>
      <w:r w:rsidR="003A5B90">
        <w:t xml:space="preserve"> which is </w:t>
      </w:r>
      <w:r w:rsidR="00353214">
        <w:t>associated</w:t>
      </w:r>
      <w:r w:rsidR="003A5B90">
        <w:t xml:space="preserve"> with the </w:t>
      </w:r>
      <w:r w:rsidR="009A1653">
        <w:t>second SRS resource set.</w:t>
      </w:r>
    </w:p>
    <w:p w14:paraId="5F17BDAE" w14:textId="411F026F" w:rsidR="008236B6" w:rsidRDefault="00695085" w:rsidP="00695085">
      <w:pPr>
        <w:jc w:val="both"/>
        <w:rPr>
          <w:b/>
          <w:bCs/>
        </w:rPr>
      </w:pPr>
      <w:r>
        <w:rPr>
          <w:b/>
          <w:bCs/>
        </w:rPr>
        <w:t>Proposal 1</w:t>
      </w:r>
      <w:r w:rsidRPr="001C517F">
        <w:rPr>
          <w:b/>
          <w:bCs/>
        </w:rPr>
        <w:t xml:space="preserve">: </w:t>
      </w:r>
      <w:r w:rsidR="008236B6">
        <w:rPr>
          <w:b/>
          <w:bCs/>
        </w:rPr>
        <w:t xml:space="preserve">RAN2 introduces </w:t>
      </w:r>
      <w:r w:rsidR="00811354">
        <w:rPr>
          <w:b/>
          <w:bCs/>
        </w:rPr>
        <w:t xml:space="preserve">a </w:t>
      </w:r>
      <w:r w:rsidR="008236B6">
        <w:rPr>
          <w:b/>
          <w:bCs/>
        </w:rPr>
        <w:t xml:space="preserve">new PHR MAC CE to support PHR for </w:t>
      </w:r>
      <w:proofErr w:type="spellStart"/>
      <w:r w:rsidR="008236B6">
        <w:rPr>
          <w:b/>
          <w:bCs/>
        </w:rPr>
        <w:t>STxMP</w:t>
      </w:r>
      <w:proofErr w:type="spellEnd"/>
      <w:r w:rsidR="008236B6">
        <w:rPr>
          <w:b/>
          <w:bCs/>
        </w:rPr>
        <w:t>.</w:t>
      </w:r>
      <w:r w:rsidR="0093316F">
        <w:rPr>
          <w:b/>
          <w:bCs/>
        </w:rPr>
        <w:t xml:space="preserve"> The </w:t>
      </w:r>
      <w:r w:rsidR="00EF2A3D">
        <w:rPr>
          <w:b/>
          <w:bCs/>
        </w:rPr>
        <w:t>Rel-1</w:t>
      </w:r>
      <w:r w:rsidR="00005C8C">
        <w:rPr>
          <w:b/>
          <w:bCs/>
        </w:rPr>
        <w:t>7</w:t>
      </w:r>
      <w:r w:rsidR="00EF2A3D">
        <w:rPr>
          <w:b/>
          <w:bCs/>
        </w:rPr>
        <w:t xml:space="preserve"> </w:t>
      </w:r>
      <w:r w:rsidR="0093316F">
        <w:rPr>
          <w:b/>
          <w:bCs/>
        </w:rPr>
        <w:t xml:space="preserve">enhanced PHR </w:t>
      </w:r>
      <w:r w:rsidR="00EF2A3D">
        <w:rPr>
          <w:b/>
          <w:bCs/>
        </w:rPr>
        <w:t>for multiple TRP MAC CE</w:t>
      </w:r>
      <w:r w:rsidR="00845240">
        <w:rPr>
          <w:b/>
          <w:bCs/>
        </w:rPr>
        <w:t xml:space="preserve"> could be baseline </w:t>
      </w:r>
      <w:r w:rsidR="00D1026C">
        <w:rPr>
          <w:rFonts w:hint="eastAsia"/>
          <w:b/>
          <w:bCs/>
        </w:rPr>
        <w:t>for</w:t>
      </w:r>
      <w:r w:rsidR="00D1026C">
        <w:rPr>
          <w:b/>
          <w:bCs/>
        </w:rPr>
        <w:t xml:space="preserve"> </w:t>
      </w:r>
      <w:r w:rsidR="00F53F34">
        <w:rPr>
          <w:b/>
          <w:bCs/>
        </w:rPr>
        <w:t>enhancements.</w:t>
      </w:r>
    </w:p>
    <w:p w14:paraId="65E4E535" w14:textId="1BCFA422" w:rsidR="00631E10" w:rsidRDefault="00F53F34" w:rsidP="00F53F34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Proposal 2: </w:t>
      </w:r>
      <w:r w:rsidR="008F0934">
        <w:rPr>
          <w:b/>
          <w:bCs/>
        </w:rPr>
        <w:t xml:space="preserve">For the Rel-17 enhanced PHR for multiple TRP MAC CE, </w:t>
      </w:r>
      <w:r w:rsidR="00A36B0A">
        <w:rPr>
          <w:b/>
          <w:bCs/>
        </w:rPr>
        <w:t xml:space="preserve">add additional </w:t>
      </w:r>
      <w:proofErr w:type="spellStart"/>
      <w:r w:rsidR="00A36B0A">
        <w:rPr>
          <w:b/>
          <w:bCs/>
        </w:rPr>
        <w:t>Pcmax</w:t>
      </w:r>
      <w:proofErr w:type="spellEnd"/>
      <w:r w:rsidR="00A36B0A">
        <w:rPr>
          <w:b/>
          <w:bCs/>
        </w:rPr>
        <w:t xml:space="preserve"> field </w:t>
      </w:r>
      <w:r w:rsidR="003816E6">
        <w:rPr>
          <w:b/>
          <w:bCs/>
        </w:rPr>
        <w:t>corresponding to the second PH value reported to the second pane</w:t>
      </w:r>
      <w:r w:rsidR="00FE55CE">
        <w:rPr>
          <w:b/>
          <w:bCs/>
        </w:rPr>
        <w:t>l associated with the second SR resource set.</w:t>
      </w:r>
    </w:p>
    <w:p w14:paraId="6129EF26" w14:textId="43015476" w:rsidR="00631E10" w:rsidRDefault="00FE55CE" w:rsidP="00F53F34">
      <w:pPr>
        <w:jc w:val="both"/>
      </w:pPr>
      <w:r w:rsidRPr="00FE55CE">
        <w:t xml:space="preserve">Regarding the </w:t>
      </w:r>
      <w:r w:rsidR="00F13216">
        <w:t>P and MPE field</w:t>
      </w:r>
      <w:r w:rsidR="00D1026C">
        <w:rPr>
          <w:rFonts w:hint="eastAsia"/>
        </w:rPr>
        <w:t>s</w:t>
      </w:r>
      <w:r w:rsidR="00F13216">
        <w:t>, since RAN1 didn’t agree to introduce the MPE for the second TRP</w:t>
      </w:r>
      <w:r w:rsidR="00464896">
        <w:t>, and such MPE or P_MPR value is applied to per UE</w:t>
      </w:r>
      <w:r w:rsidR="00C122EB">
        <w:t xml:space="preserve">, </w:t>
      </w:r>
      <w:r w:rsidR="0026141D">
        <w:t>no new P and MPE field</w:t>
      </w:r>
      <w:r w:rsidR="00D1026C">
        <w:t>s</w:t>
      </w:r>
      <w:r w:rsidR="0026141D">
        <w:t xml:space="preserve"> </w:t>
      </w:r>
      <w:r w:rsidR="00D1026C">
        <w:t xml:space="preserve">are </w:t>
      </w:r>
      <w:r w:rsidR="00FA1657">
        <w:t>introduced to the new MAC CE.</w:t>
      </w:r>
    </w:p>
    <w:p w14:paraId="77B5F871" w14:textId="7CD8327E" w:rsidR="00FA1657" w:rsidRDefault="00FA1657" w:rsidP="00FA1657">
      <w:pPr>
        <w:jc w:val="both"/>
        <w:rPr>
          <w:b/>
          <w:bCs/>
        </w:rPr>
      </w:pPr>
      <w:r>
        <w:rPr>
          <w:b/>
          <w:bCs/>
        </w:rPr>
        <w:t xml:space="preserve">Proposal 3: For the new PHR MAC CE to support PHR for </w:t>
      </w:r>
      <w:proofErr w:type="spellStart"/>
      <w:r>
        <w:rPr>
          <w:b/>
          <w:bCs/>
        </w:rPr>
        <w:t>STxMP</w:t>
      </w:r>
      <w:proofErr w:type="spellEnd"/>
      <w:r w:rsidR="00B76852">
        <w:rPr>
          <w:b/>
          <w:bCs/>
        </w:rPr>
        <w:t>, no new P and MPE field</w:t>
      </w:r>
      <w:r w:rsidR="00D1026C">
        <w:rPr>
          <w:b/>
          <w:bCs/>
        </w:rPr>
        <w:t>s</w:t>
      </w:r>
      <w:r w:rsidR="00B76852">
        <w:rPr>
          <w:b/>
          <w:bCs/>
        </w:rPr>
        <w:t xml:space="preserve"> are introduced.</w:t>
      </w:r>
    </w:p>
    <w:p w14:paraId="4DAF3C6C" w14:textId="50D6D283" w:rsidR="00B76852" w:rsidRDefault="00167934" w:rsidP="00FA1657">
      <w:pPr>
        <w:jc w:val="both"/>
      </w:pPr>
      <w:r w:rsidRPr="00167934">
        <w:t xml:space="preserve">Then for the </w:t>
      </w:r>
      <w:r>
        <w:t xml:space="preserve">PHR triggering and </w:t>
      </w:r>
      <w:r w:rsidR="00EC65EA">
        <w:t xml:space="preserve">PHR reporting, we think the legacy </w:t>
      </w:r>
      <w:r w:rsidR="00164A8A">
        <w:t xml:space="preserve">PHR </w:t>
      </w:r>
      <w:r w:rsidR="00EC65EA">
        <w:t xml:space="preserve">triggering conditions </w:t>
      </w:r>
      <w:r w:rsidR="00164A8A">
        <w:t xml:space="preserve">defined for </w:t>
      </w:r>
      <w:proofErr w:type="spellStart"/>
      <w:r w:rsidR="00164A8A">
        <w:t>mTRP</w:t>
      </w:r>
      <w:proofErr w:type="spellEnd"/>
      <w:r w:rsidR="00164A8A">
        <w:t xml:space="preserve"> PHR </w:t>
      </w:r>
      <w:r w:rsidR="005C13FB">
        <w:t xml:space="preserve">and legacy PHR </w:t>
      </w:r>
      <w:r w:rsidR="00EC65EA">
        <w:t xml:space="preserve">can be reused for </w:t>
      </w:r>
      <w:r w:rsidR="0096237F">
        <w:t xml:space="preserve">PHR in </w:t>
      </w:r>
      <w:proofErr w:type="spellStart"/>
      <w:r w:rsidR="0096237F">
        <w:t>STxMP</w:t>
      </w:r>
      <w:proofErr w:type="spellEnd"/>
      <w:r w:rsidR="0096237F">
        <w:t xml:space="preserve">. </w:t>
      </w:r>
      <w:r w:rsidR="0026483C">
        <w:t xml:space="preserve">Since </w:t>
      </w:r>
      <w:r w:rsidR="009442FE">
        <w:t xml:space="preserve">RAN1 has already defined the detailed </w:t>
      </w:r>
      <w:r w:rsidR="00761FEA">
        <w:t xml:space="preserve">PHR reporting </w:t>
      </w:r>
      <w:r w:rsidR="00EA1950">
        <w:t xml:space="preserve">rules for </w:t>
      </w:r>
      <w:proofErr w:type="spellStart"/>
      <w:r w:rsidR="00EA1950">
        <w:t>STxMP</w:t>
      </w:r>
      <w:proofErr w:type="spellEnd"/>
      <w:r w:rsidR="0026483C">
        <w:t xml:space="preserve">, RAN2 can follow </w:t>
      </w:r>
      <w:r w:rsidR="00EF2CBE">
        <w:t>the</w:t>
      </w:r>
      <w:r w:rsidR="00164A8A">
        <w:t xml:space="preserve"> rules defined by RAN1.</w:t>
      </w:r>
    </w:p>
    <w:p w14:paraId="143EDEB8" w14:textId="3A6A03CA" w:rsidR="00164A8A" w:rsidRDefault="00164A8A" w:rsidP="00164A8A">
      <w:pPr>
        <w:jc w:val="both"/>
        <w:rPr>
          <w:b/>
          <w:bCs/>
        </w:rPr>
      </w:pPr>
      <w:r>
        <w:rPr>
          <w:b/>
          <w:bCs/>
        </w:rPr>
        <w:t xml:space="preserve">Proposal 4: </w:t>
      </w:r>
      <w:r w:rsidR="006A7F0D">
        <w:rPr>
          <w:b/>
          <w:bCs/>
        </w:rPr>
        <w:t xml:space="preserve">For PHR reporting for </w:t>
      </w:r>
      <w:proofErr w:type="spellStart"/>
      <w:r w:rsidR="006A7F0D">
        <w:rPr>
          <w:b/>
          <w:bCs/>
        </w:rPr>
        <w:t>STxMP</w:t>
      </w:r>
      <w:proofErr w:type="spellEnd"/>
      <w:r w:rsidR="006A7F0D">
        <w:rPr>
          <w:b/>
          <w:bCs/>
        </w:rPr>
        <w:t xml:space="preserve">, the </w:t>
      </w:r>
      <w:r w:rsidR="005C13FB">
        <w:rPr>
          <w:b/>
          <w:bCs/>
        </w:rPr>
        <w:t xml:space="preserve">PHR triggering conditions defined for </w:t>
      </w:r>
      <w:proofErr w:type="spellStart"/>
      <w:r w:rsidR="005C13FB">
        <w:rPr>
          <w:b/>
          <w:bCs/>
        </w:rPr>
        <w:t>mTRP</w:t>
      </w:r>
      <w:proofErr w:type="spellEnd"/>
      <w:r w:rsidR="005C13FB">
        <w:rPr>
          <w:b/>
          <w:bCs/>
        </w:rPr>
        <w:t xml:space="preserve"> PHR and legacy PHR can be reused.</w:t>
      </w:r>
    </w:p>
    <w:p w14:paraId="1DC54933" w14:textId="77777777" w:rsidR="00164A8A" w:rsidRDefault="00164A8A" w:rsidP="00FA1657">
      <w:pPr>
        <w:jc w:val="both"/>
      </w:pPr>
    </w:p>
    <w:p w14:paraId="466AF00F" w14:textId="6D2688B4" w:rsidR="00FA1657" w:rsidRDefault="00900C0D" w:rsidP="00F53F34">
      <w:pPr>
        <w:jc w:val="both"/>
      </w:pPr>
      <w:r>
        <w:t xml:space="preserve">Another issue related to Rel-18 </w:t>
      </w:r>
      <w:proofErr w:type="spellStart"/>
      <w:r>
        <w:t>STxMP</w:t>
      </w:r>
      <w:proofErr w:type="spellEnd"/>
      <w:r w:rsidR="0008145E">
        <w:t xml:space="preserve"> is how to handle the overlapping UL grants</w:t>
      </w:r>
      <w:r w:rsidR="004436B7">
        <w:t xml:space="preserve"> when </w:t>
      </w:r>
      <w:r w:rsidR="000E2881">
        <w:t xml:space="preserve">multi-DCI based </w:t>
      </w:r>
      <w:proofErr w:type="spellStart"/>
      <w:r w:rsidR="000E2881">
        <w:t>STxMP</w:t>
      </w:r>
      <w:proofErr w:type="spellEnd"/>
      <w:r w:rsidR="000E2881">
        <w:t xml:space="preserve"> PUSCH+PUSCH is configured. </w:t>
      </w:r>
    </w:p>
    <w:p w14:paraId="012EA540" w14:textId="164C858E" w:rsidR="000E2881" w:rsidRDefault="000E2881" w:rsidP="00F53F34">
      <w:pPr>
        <w:jc w:val="both"/>
      </w:pPr>
      <w:r>
        <w:t>RAN1 has made the following agreement</w:t>
      </w:r>
      <w:r w:rsidR="007562E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866F6" w14:paraId="5796E169" w14:textId="77777777" w:rsidTr="00D866F6">
        <w:tc>
          <w:tcPr>
            <w:tcW w:w="9628" w:type="dxa"/>
          </w:tcPr>
          <w:p w14:paraId="52526C75" w14:textId="77777777" w:rsidR="00D866F6" w:rsidRPr="00EE1448" w:rsidRDefault="00D866F6" w:rsidP="00D866F6">
            <w:pPr>
              <w:rPr>
                <w:szCs w:val="22"/>
                <w:highlight w:val="green"/>
              </w:rPr>
            </w:pPr>
            <w:r w:rsidRPr="00EE1448">
              <w:rPr>
                <w:szCs w:val="22"/>
                <w:highlight w:val="green"/>
              </w:rPr>
              <w:t>Agreement</w:t>
            </w:r>
          </w:p>
          <w:p w14:paraId="3F17B340" w14:textId="77777777" w:rsidR="00D866F6" w:rsidRPr="00EE1448" w:rsidRDefault="00D866F6" w:rsidP="00D866F6">
            <w:pPr>
              <w:rPr>
                <w:rFonts w:eastAsia="DengXian"/>
              </w:rPr>
            </w:pPr>
            <w:r w:rsidRPr="00EE1448">
              <w:rPr>
                <w:rFonts w:eastAsia="DengXian"/>
              </w:rPr>
              <w:t xml:space="preserve">When multi-DCI based </w:t>
            </w:r>
            <w:proofErr w:type="spellStart"/>
            <w:r w:rsidRPr="00EE1448">
              <w:rPr>
                <w:rFonts w:eastAsia="DengXian"/>
              </w:rPr>
              <w:t>STxMP</w:t>
            </w:r>
            <w:proofErr w:type="spellEnd"/>
            <w:r w:rsidRPr="00EE1448">
              <w:rPr>
                <w:rFonts w:eastAsia="DengXian"/>
              </w:rPr>
              <w:t xml:space="preserve"> PUSCH+PUSCH is configured, </w:t>
            </w:r>
          </w:p>
          <w:p w14:paraId="7C2FFA01" w14:textId="0E40C905" w:rsidR="00D866F6" w:rsidRPr="00D866F6" w:rsidRDefault="00D866F6" w:rsidP="00F53F34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</w:rPr>
            </w:pPr>
            <w:r w:rsidRPr="00EE1448">
              <w:rPr>
                <w:rFonts w:eastAsia="DengXian"/>
              </w:rPr>
              <w:t xml:space="preserve">the existing rules for resolving overlapping PUSCH for the cases of one PUSCH overlapping with another PUSCH in time in one serving cell specified in legacy specifications </w:t>
            </w:r>
            <w:r w:rsidRPr="00EE1448">
              <w:rPr>
                <w:rFonts w:eastAsia="DengXian"/>
                <w:strike/>
              </w:rPr>
              <w:t xml:space="preserve">at least for CG+DG overlap, CG+CG overlap, CG+PUSCH with SP-CSI overlap, or PUSCH with SP-CSI + PUSCH with SP-CSI overlap </w:t>
            </w:r>
            <w:r w:rsidRPr="00EE1448">
              <w:rPr>
                <w:rFonts w:eastAsia="DengXian"/>
              </w:rPr>
              <w:t xml:space="preserve">are performed separately for each </w:t>
            </w:r>
            <w:proofErr w:type="spellStart"/>
            <w:r w:rsidRPr="00EE1448">
              <w:rPr>
                <w:rFonts w:eastAsia="DengXian"/>
              </w:rPr>
              <w:t>coresetPoolIndex</w:t>
            </w:r>
            <w:proofErr w:type="spellEnd"/>
            <w:r w:rsidRPr="00EE1448">
              <w:rPr>
                <w:rFonts w:eastAsia="DengXian"/>
              </w:rPr>
              <w:t xml:space="preserve"> value.</w:t>
            </w:r>
          </w:p>
        </w:tc>
      </w:tr>
    </w:tbl>
    <w:p w14:paraId="52EB6C9A" w14:textId="77777777" w:rsidR="000E2881" w:rsidRDefault="000E2881" w:rsidP="00F53F34">
      <w:pPr>
        <w:jc w:val="both"/>
      </w:pPr>
    </w:p>
    <w:p w14:paraId="7FA0B152" w14:textId="47A15B74" w:rsidR="00D866F6" w:rsidRDefault="00D866F6" w:rsidP="00F53F34">
      <w:pPr>
        <w:jc w:val="both"/>
      </w:pPr>
      <w:r>
        <w:t xml:space="preserve">According to the RAN1 agreement, </w:t>
      </w:r>
      <w:r w:rsidR="00C47304">
        <w:t>a</w:t>
      </w:r>
      <w:r w:rsidR="00822DEA" w:rsidRPr="00822DEA">
        <w:t xml:space="preserve">ll the prioritization rules among PUSCHs should be performed per </w:t>
      </w:r>
      <w:proofErr w:type="spellStart"/>
      <w:r w:rsidR="00822DEA" w:rsidRPr="00822DEA">
        <w:t>coresetPoolIndex</w:t>
      </w:r>
      <w:proofErr w:type="spellEnd"/>
      <w:r w:rsidR="00822DEA" w:rsidRPr="00822DEA">
        <w:t xml:space="preserve"> based on the above agreement. This is because two PUSCHs associated with different </w:t>
      </w:r>
      <w:proofErr w:type="spellStart"/>
      <w:r w:rsidR="00822DEA" w:rsidRPr="00822DEA">
        <w:t>coresetPoolIndex</w:t>
      </w:r>
      <w:proofErr w:type="spellEnd"/>
      <w:r w:rsidR="00822DEA" w:rsidRPr="00822DEA">
        <w:t xml:space="preserve"> values can be transmitted simultaneously (no dropping / prioritization needed). This applies to DG+DG or CG+CG or DG+CG.</w:t>
      </w:r>
    </w:p>
    <w:p w14:paraId="7930B8DD" w14:textId="58CAA88F" w:rsidR="00A32AC0" w:rsidRPr="00FE55CE" w:rsidRDefault="00A32AC0" w:rsidP="00F53F34">
      <w:pPr>
        <w:jc w:val="both"/>
      </w:pPr>
      <w:r>
        <w:t>In the latest RAN1 spec</w:t>
      </w:r>
      <w:r w:rsidR="006E18BF">
        <w:t xml:space="preserve"> [2]</w:t>
      </w:r>
      <w:r>
        <w:t xml:space="preserve">, the agreement above is captured as below, which applies to </w:t>
      </w:r>
      <w:r w:rsidR="00921BC2" w:rsidRPr="00921BC2">
        <w:t>prioritization / dropping rules described in RAN1 spec</w:t>
      </w:r>
      <w:r w:rsidR="00921BC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5F72" w14:paraId="0085BA5A" w14:textId="77777777" w:rsidTr="00A15F72">
        <w:tc>
          <w:tcPr>
            <w:tcW w:w="9628" w:type="dxa"/>
          </w:tcPr>
          <w:p w14:paraId="057DB670" w14:textId="77777777" w:rsidR="00A15F72" w:rsidRPr="00CF2922" w:rsidRDefault="00A15F72" w:rsidP="00A15F72">
            <w:pPr>
              <w:rPr>
                <w:rFonts w:ascii="Times" w:eastAsia="Malgun Gothic" w:hAnsi="Times" w:cs="Times"/>
              </w:rPr>
            </w:pPr>
            <w:r w:rsidRPr="00CF2922">
              <w:rPr>
                <w:rFonts w:ascii="Times" w:eastAsia="Malgun Gothic" w:hAnsi="Times" w:cs="Times"/>
              </w:rPr>
              <w:t xml:space="preserve">For the remaining of this clause, when a UE </w:t>
            </w:r>
          </w:p>
          <w:p w14:paraId="42CC9511" w14:textId="77777777" w:rsidR="00A15F72" w:rsidRPr="00CF2922" w:rsidRDefault="00A15F72" w:rsidP="00A15F72">
            <w:pPr>
              <w:pStyle w:val="B1"/>
            </w:pPr>
            <w:r w:rsidRPr="00CF2922">
              <w:t>-</w:t>
            </w:r>
            <w:r w:rsidRPr="00CF2922">
              <w:tab/>
            </w:r>
            <w:r w:rsidRPr="00CF2922">
              <w:rPr>
                <w:lang w:eastAsia="ko-KR"/>
              </w:rPr>
              <w:t xml:space="preserve">is not provided </w:t>
            </w:r>
            <w:proofErr w:type="spellStart"/>
            <w:r w:rsidRPr="00CF2922">
              <w:rPr>
                <w:i/>
                <w:szCs w:val="16"/>
              </w:rPr>
              <w:t>coresetPoolIndex</w:t>
            </w:r>
            <w:proofErr w:type="spellEnd"/>
            <w:r w:rsidRPr="00CF2922">
              <w:t xml:space="preserve"> or is provided </w:t>
            </w:r>
            <w:proofErr w:type="spellStart"/>
            <w:r w:rsidRPr="00CF2922">
              <w:rPr>
                <w:i/>
                <w:szCs w:val="16"/>
              </w:rPr>
              <w:t>coresetPoolIndex</w:t>
            </w:r>
            <w:proofErr w:type="spellEnd"/>
            <w:r w:rsidRPr="00CF2922">
              <w:t xml:space="preserve"> with a value of 0 for first CORESETs, and is provided</w:t>
            </w:r>
            <w:r w:rsidRPr="00CF2922">
              <w:rPr>
                <w:i/>
                <w:szCs w:val="16"/>
              </w:rPr>
              <w:t xml:space="preserve"> </w:t>
            </w:r>
            <w:proofErr w:type="spellStart"/>
            <w:r w:rsidRPr="00CF2922">
              <w:rPr>
                <w:i/>
                <w:szCs w:val="16"/>
              </w:rPr>
              <w:t>coresetPoolIndex</w:t>
            </w:r>
            <w:proofErr w:type="spellEnd"/>
            <w:r w:rsidRPr="00CF2922">
              <w:t xml:space="preserve"> with a value of 1 for second CORESETs, on active DL BWPs of serving cells, and</w:t>
            </w:r>
          </w:p>
          <w:p w14:paraId="3D7F97B9" w14:textId="77777777" w:rsidR="00A15F72" w:rsidRPr="00CF2922" w:rsidRDefault="00A15F72" w:rsidP="00A15F72">
            <w:pPr>
              <w:pStyle w:val="B1"/>
            </w:pPr>
            <w:r w:rsidRPr="00CF2922">
              <w:t>-</w:t>
            </w:r>
            <w:r w:rsidRPr="00CF2922">
              <w:tab/>
            </w:r>
            <w:r w:rsidRPr="00CF2922">
              <w:rPr>
                <w:lang w:eastAsia="ko-KR"/>
              </w:rPr>
              <w:t xml:space="preserve">is provided </w:t>
            </w:r>
            <w:r w:rsidRPr="00CF2922">
              <w:rPr>
                <w:i/>
                <w:iCs/>
              </w:rPr>
              <w:t>enableSTx2PofmDCI</w:t>
            </w:r>
          </w:p>
          <w:p w14:paraId="1A0D0501" w14:textId="2131594F" w:rsidR="00A15F72" w:rsidRPr="00A15F72" w:rsidRDefault="00A15F72" w:rsidP="00A15F72">
            <w:pPr>
              <w:rPr>
                <w:rFonts w:ascii="Times" w:eastAsia="Malgun Gothic" w:hAnsi="Times" w:cs="Times"/>
              </w:rPr>
            </w:pPr>
            <w:r w:rsidRPr="00CF2922">
              <w:rPr>
                <w:rFonts w:ascii="Times" w:eastAsia="Malgun Gothic" w:hAnsi="Times" w:cs="Times"/>
              </w:rPr>
              <w:t xml:space="preserve">the UE separately determines and resolves time overlapping among first PUSCH transmissions that </w:t>
            </w:r>
            <w:r w:rsidRPr="00CF2922">
              <w:t xml:space="preserve">use respective first spatial domain filters corresponding to first </w:t>
            </w:r>
            <w:r w:rsidRPr="00CF2922">
              <w:rPr>
                <w:i/>
                <w:iCs/>
              </w:rPr>
              <w:t>TCI-State</w:t>
            </w:r>
            <w:r w:rsidRPr="00CF2922">
              <w:t xml:space="preserve"> or</w:t>
            </w:r>
            <w:r w:rsidRPr="00CF2922">
              <w:rPr>
                <w:i/>
                <w:iCs/>
              </w:rPr>
              <w:t xml:space="preserve"> TCI-UL-State</w:t>
            </w:r>
            <w:r w:rsidRPr="00CF2922">
              <w:t xml:space="preserve"> associated with the first CORESETs, and among second </w:t>
            </w:r>
            <w:r w:rsidRPr="00CF2922">
              <w:rPr>
                <w:rFonts w:ascii="Times" w:eastAsia="Malgun Gothic" w:hAnsi="Times" w:cs="Times"/>
              </w:rPr>
              <w:t xml:space="preserve">PUSCH transmissions that </w:t>
            </w:r>
            <w:r w:rsidRPr="00CF2922">
              <w:t xml:space="preserve">use respective second spatial domain filters corresponding to second </w:t>
            </w:r>
            <w:r w:rsidRPr="00CF2922">
              <w:rPr>
                <w:i/>
                <w:iCs/>
              </w:rPr>
              <w:t>TCI-State</w:t>
            </w:r>
            <w:r w:rsidRPr="00CF2922">
              <w:t xml:space="preserve"> or</w:t>
            </w:r>
            <w:r w:rsidRPr="00CF2922">
              <w:rPr>
                <w:i/>
                <w:iCs/>
              </w:rPr>
              <w:t xml:space="preserve"> TCI-UL-State</w:t>
            </w:r>
            <w:r w:rsidRPr="00CF2922">
              <w:t xml:space="preserve"> associated with the second CORESETs.</w:t>
            </w:r>
          </w:p>
        </w:tc>
      </w:tr>
    </w:tbl>
    <w:p w14:paraId="05D5BB7B" w14:textId="27507E47" w:rsidR="00555A49" w:rsidRDefault="00555A49" w:rsidP="00345FD0">
      <w:pPr>
        <w:jc w:val="both"/>
      </w:pPr>
    </w:p>
    <w:p w14:paraId="18838E57" w14:textId="475DA7F4" w:rsidR="00987B1D" w:rsidRDefault="00987B1D" w:rsidP="00345FD0">
      <w:pPr>
        <w:jc w:val="both"/>
      </w:pPr>
      <w:r>
        <w:t>Thus</w:t>
      </w:r>
      <w:r w:rsidR="002F023C">
        <w:t>,</w:t>
      </w:r>
      <w:r>
        <w:t xml:space="preserve"> for Rel-18 </w:t>
      </w:r>
      <w:proofErr w:type="spellStart"/>
      <w:r w:rsidR="00A35A1A">
        <w:t>S</w:t>
      </w:r>
      <w:r w:rsidR="00C1273A">
        <w:t>TxMP</w:t>
      </w:r>
      <w:proofErr w:type="spellEnd"/>
      <w:r w:rsidR="002F023C">
        <w:t xml:space="preserve">, the prioritization rules among PUSCH </w:t>
      </w:r>
      <w:r w:rsidR="007562E1">
        <w:t xml:space="preserve">are </w:t>
      </w:r>
      <w:r w:rsidR="002F023C">
        <w:t xml:space="preserve">performed per </w:t>
      </w:r>
      <w:proofErr w:type="spellStart"/>
      <w:r w:rsidR="002F023C">
        <w:t>coresetPoolIndex</w:t>
      </w:r>
      <w:proofErr w:type="spellEnd"/>
      <w:r w:rsidR="002F023C">
        <w:t>. RAN2 should confirm and align this principle.</w:t>
      </w:r>
    </w:p>
    <w:p w14:paraId="09783187" w14:textId="75619EE9" w:rsidR="002F023C" w:rsidRDefault="002F023C" w:rsidP="002F023C">
      <w:pPr>
        <w:jc w:val="both"/>
        <w:rPr>
          <w:b/>
          <w:bCs/>
        </w:rPr>
      </w:pPr>
      <w:r>
        <w:rPr>
          <w:b/>
          <w:bCs/>
        </w:rPr>
        <w:t xml:space="preserve">Proposal 5: RAN2 confirms that the existing rules for handling overlapping PUSCH are performed separately for each </w:t>
      </w:r>
      <w:proofErr w:type="spellStart"/>
      <w:r>
        <w:rPr>
          <w:b/>
          <w:bCs/>
        </w:rPr>
        <w:t>coresetpoolindex</w:t>
      </w:r>
      <w:proofErr w:type="spellEnd"/>
      <w:r>
        <w:rPr>
          <w:b/>
          <w:bCs/>
        </w:rPr>
        <w:t>.</w:t>
      </w:r>
    </w:p>
    <w:p w14:paraId="46366C14" w14:textId="6787AACD" w:rsidR="00824994" w:rsidRDefault="00EC474D" w:rsidP="00345FD0">
      <w:pPr>
        <w:jc w:val="both"/>
      </w:pPr>
      <w:r>
        <w:lastRenderedPageBreak/>
        <w:t>Further, for the Rel-16 intra-UE prioritization</w:t>
      </w:r>
      <w:r w:rsidR="00783031">
        <w:t xml:space="preserve"> (</w:t>
      </w:r>
      <w:r w:rsidR="000844E7">
        <w:t xml:space="preserve">if </w:t>
      </w:r>
      <w:proofErr w:type="spellStart"/>
      <w:r w:rsidR="000844E7" w:rsidRPr="000844E7">
        <w:t>lch-basedPrioritization</w:t>
      </w:r>
      <w:proofErr w:type="spellEnd"/>
      <w:r w:rsidR="000844E7">
        <w:t xml:space="preserve"> is configured</w:t>
      </w:r>
      <w:r w:rsidR="00783031">
        <w:t>)</w:t>
      </w:r>
      <w:r w:rsidR="000844E7">
        <w:t xml:space="preserve">, since the resolving overlapping PUSCH is handled </w:t>
      </w:r>
      <w:r w:rsidR="00783031">
        <w:t xml:space="preserve">within each </w:t>
      </w:r>
      <w:proofErr w:type="spellStart"/>
      <w:r w:rsidR="00783031">
        <w:t>coresetpoolindex</w:t>
      </w:r>
      <w:proofErr w:type="spellEnd"/>
      <w:r w:rsidR="00783031">
        <w:t xml:space="preserve">, </w:t>
      </w:r>
      <w:r w:rsidR="00FE19DC">
        <w:t xml:space="preserve">we </w:t>
      </w:r>
      <w:r w:rsidR="007E1197">
        <w:t>believe</w:t>
      </w:r>
      <w:r w:rsidR="00FE19DC">
        <w:t xml:space="preserve"> these two features can be configured together and there is no RAN1 agreement to restrict that</w:t>
      </w:r>
      <w:r w:rsidR="002F72F8">
        <w:t xml:space="preserve"> so far</w:t>
      </w:r>
      <w:r w:rsidR="00FE19DC">
        <w:t>.</w:t>
      </w:r>
    </w:p>
    <w:p w14:paraId="05235E83" w14:textId="0036EB7B" w:rsidR="00936000" w:rsidRDefault="00FE19DC" w:rsidP="00FE19DC">
      <w:pPr>
        <w:jc w:val="both"/>
      </w:pPr>
      <w:r>
        <w:rPr>
          <w:b/>
          <w:bCs/>
        </w:rPr>
        <w:t xml:space="preserve">Proposal </w:t>
      </w:r>
      <w:r w:rsidR="007F7730">
        <w:rPr>
          <w:b/>
          <w:bCs/>
        </w:rPr>
        <w:t>6</w:t>
      </w:r>
      <w:r>
        <w:rPr>
          <w:b/>
          <w:bCs/>
        </w:rPr>
        <w:t xml:space="preserve">: The </w:t>
      </w:r>
      <w:r w:rsidR="00936000">
        <w:rPr>
          <w:b/>
          <w:bCs/>
        </w:rPr>
        <w:t>intra-UE prioritization (</w:t>
      </w:r>
      <w:proofErr w:type="spellStart"/>
      <w:r w:rsidR="00936000" w:rsidRPr="00936000">
        <w:rPr>
          <w:b/>
          <w:bCs/>
        </w:rPr>
        <w:t>lch-basedPrioritization</w:t>
      </w:r>
      <w:proofErr w:type="spellEnd"/>
      <w:r w:rsidR="00936000" w:rsidRPr="00936000">
        <w:rPr>
          <w:b/>
          <w:bCs/>
        </w:rPr>
        <w:t>) ca</w:t>
      </w:r>
      <w:r w:rsidR="00936000">
        <w:rPr>
          <w:b/>
          <w:bCs/>
        </w:rPr>
        <w:t xml:space="preserve">n be configured together with </w:t>
      </w:r>
      <w:proofErr w:type="spellStart"/>
      <w:r w:rsidR="00936000">
        <w:rPr>
          <w:b/>
          <w:bCs/>
        </w:rPr>
        <w:t>STxMP</w:t>
      </w:r>
      <w:proofErr w:type="spellEnd"/>
      <w:r w:rsidR="00A35A1A">
        <w:rPr>
          <w:b/>
          <w:bCs/>
        </w:rPr>
        <w:t xml:space="preserve"> unless RAN1 indicates </w:t>
      </w:r>
      <w:r w:rsidR="007F7730">
        <w:rPr>
          <w:b/>
          <w:bCs/>
        </w:rPr>
        <w:t>any issues.</w:t>
      </w:r>
    </w:p>
    <w:p w14:paraId="30A3E59B" w14:textId="77777777" w:rsidR="00345FD0" w:rsidRDefault="00345FD0" w:rsidP="000A2FF1">
      <w:pPr>
        <w:jc w:val="both"/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27E381A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23FF313D" w14:textId="77777777" w:rsidR="007F7730" w:rsidRDefault="007F7730" w:rsidP="007F7730">
      <w:pPr>
        <w:jc w:val="both"/>
        <w:rPr>
          <w:b/>
          <w:bCs/>
        </w:rPr>
      </w:pPr>
      <w:r w:rsidRPr="00020786">
        <w:rPr>
          <w:b/>
          <w:bCs/>
        </w:rPr>
        <w:t xml:space="preserve">Observation 1: </w:t>
      </w:r>
      <w:r>
        <w:rPr>
          <w:b/>
          <w:bCs/>
        </w:rPr>
        <w:t xml:space="preserve">RAN1 has agreed to introduce the new power head room reporting for the </w:t>
      </w:r>
      <w:proofErr w:type="spellStart"/>
      <w:r>
        <w:rPr>
          <w:b/>
          <w:bCs/>
        </w:rPr>
        <w:t>STxMP</w:t>
      </w:r>
      <w:proofErr w:type="spellEnd"/>
      <w:r>
        <w:rPr>
          <w:b/>
          <w:bCs/>
        </w:rPr>
        <w:t xml:space="preserve"> on unified TCI framework for single-DCI </w:t>
      </w:r>
      <w:proofErr w:type="spellStart"/>
      <w:r>
        <w:rPr>
          <w:b/>
          <w:bCs/>
        </w:rPr>
        <w:t>mTRP</w:t>
      </w:r>
      <w:proofErr w:type="spellEnd"/>
      <w:r>
        <w:rPr>
          <w:b/>
          <w:bCs/>
        </w:rPr>
        <w:t>.</w:t>
      </w:r>
    </w:p>
    <w:p w14:paraId="66629451" w14:textId="77777777" w:rsidR="00BD7185" w:rsidRDefault="00BD7185" w:rsidP="00EB6C18">
      <w:pPr>
        <w:jc w:val="both"/>
        <w:rPr>
          <w:b/>
          <w:bCs/>
        </w:rPr>
      </w:pPr>
    </w:p>
    <w:p w14:paraId="742A9B9B" w14:textId="77777777" w:rsidR="00554FD2" w:rsidRDefault="00554FD2" w:rsidP="00554FD2">
      <w:pPr>
        <w:jc w:val="both"/>
        <w:rPr>
          <w:b/>
          <w:bCs/>
        </w:rPr>
      </w:pPr>
      <w:r>
        <w:rPr>
          <w:b/>
          <w:bCs/>
        </w:rPr>
        <w:t>Proposal 1</w:t>
      </w:r>
      <w:r w:rsidRPr="001C517F">
        <w:rPr>
          <w:b/>
          <w:bCs/>
        </w:rPr>
        <w:t xml:space="preserve">: </w:t>
      </w:r>
      <w:r>
        <w:rPr>
          <w:b/>
          <w:bCs/>
        </w:rPr>
        <w:t xml:space="preserve">RAN2 introduces a new PHR MAC CE to support PHR for </w:t>
      </w:r>
      <w:proofErr w:type="spellStart"/>
      <w:r>
        <w:rPr>
          <w:b/>
          <w:bCs/>
        </w:rPr>
        <w:t>STxMP</w:t>
      </w:r>
      <w:proofErr w:type="spellEnd"/>
      <w:r>
        <w:rPr>
          <w:b/>
          <w:bCs/>
        </w:rPr>
        <w:t xml:space="preserve">. The Rel-17 enhanced PHR for multiple TRP MAC CE could be baseline </w:t>
      </w:r>
      <w:r>
        <w:rPr>
          <w:rFonts w:hint="eastAsia"/>
          <w:b/>
          <w:bCs/>
        </w:rPr>
        <w:t>for</w:t>
      </w:r>
      <w:r>
        <w:rPr>
          <w:b/>
          <w:bCs/>
        </w:rPr>
        <w:t xml:space="preserve"> enhancements.</w:t>
      </w:r>
    </w:p>
    <w:p w14:paraId="0342249D" w14:textId="77777777" w:rsidR="007F7730" w:rsidRDefault="007F7730" w:rsidP="007F7730">
      <w:pPr>
        <w:jc w:val="both"/>
        <w:rPr>
          <w:b/>
          <w:bCs/>
        </w:rPr>
      </w:pPr>
      <w:r>
        <w:rPr>
          <w:b/>
          <w:bCs/>
        </w:rPr>
        <w:t xml:space="preserve">Proposal 2: For the Rel-17 enhanced PHR for multiple TRP MAC CE, add additional </w:t>
      </w:r>
      <w:proofErr w:type="spellStart"/>
      <w:r>
        <w:rPr>
          <w:b/>
          <w:bCs/>
        </w:rPr>
        <w:t>Pcmax</w:t>
      </w:r>
      <w:proofErr w:type="spellEnd"/>
      <w:r>
        <w:rPr>
          <w:b/>
          <w:bCs/>
        </w:rPr>
        <w:t xml:space="preserve"> field corresponding to the second PH value reported to the second panel associated with the second SR resource set.</w:t>
      </w:r>
    </w:p>
    <w:p w14:paraId="3C5B570C" w14:textId="77777777" w:rsidR="00554FD2" w:rsidRDefault="00554FD2" w:rsidP="00554FD2">
      <w:pPr>
        <w:jc w:val="both"/>
        <w:rPr>
          <w:b/>
          <w:bCs/>
        </w:rPr>
      </w:pPr>
      <w:r>
        <w:rPr>
          <w:b/>
          <w:bCs/>
        </w:rPr>
        <w:t xml:space="preserve">Proposal 3: For the new PHR MAC CE to support PHR for </w:t>
      </w:r>
      <w:proofErr w:type="spellStart"/>
      <w:r>
        <w:rPr>
          <w:b/>
          <w:bCs/>
        </w:rPr>
        <w:t>STxMP</w:t>
      </w:r>
      <w:proofErr w:type="spellEnd"/>
      <w:r>
        <w:rPr>
          <w:b/>
          <w:bCs/>
        </w:rPr>
        <w:t>, no new P and MPE fields are introduced.</w:t>
      </w:r>
    </w:p>
    <w:p w14:paraId="4AC164FC" w14:textId="77777777" w:rsidR="007F7730" w:rsidRDefault="007F7730" w:rsidP="007F7730">
      <w:pPr>
        <w:jc w:val="both"/>
        <w:rPr>
          <w:b/>
          <w:bCs/>
        </w:rPr>
      </w:pPr>
      <w:r>
        <w:rPr>
          <w:b/>
          <w:bCs/>
        </w:rPr>
        <w:t xml:space="preserve">Proposal 4: For PHR reporting for </w:t>
      </w:r>
      <w:proofErr w:type="spellStart"/>
      <w:r>
        <w:rPr>
          <w:b/>
          <w:bCs/>
        </w:rPr>
        <w:t>STxMP</w:t>
      </w:r>
      <w:proofErr w:type="spellEnd"/>
      <w:r>
        <w:rPr>
          <w:b/>
          <w:bCs/>
        </w:rPr>
        <w:t xml:space="preserve">, the PHR triggering conditions defined for </w:t>
      </w:r>
      <w:proofErr w:type="spellStart"/>
      <w:r>
        <w:rPr>
          <w:b/>
          <w:bCs/>
        </w:rPr>
        <w:t>mTRP</w:t>
      </w:r>
      <w:proofErr w:type="spellEnd"/>
      <w:r>
        <w:rPr>
          <w:b/>
          <w:bCs/>
        </w:rPr>
        <w:t xml:space="preserve"> PHR and legacy PHR can be reused.</w:t>
      </w:r>
    </w:p>
    <w:p w14:paraId="2ECCD617" w14:textId="77777777" w:rsidR="007F7730" w:rsidRDefault="007F7730" w:rsidP="007F7730">
      <w:pPr>
        <w:jc w:val="both"/>
        <w:rPr>
          <w:b/>
          <w:bCs/>
        </w:rPr>
      </w:pPr>
      <w:r>
        <w:rPr>
          <w:b/>
          <w:bCs/>
        </w:rPr>
        <w:t xml:space="preserve">Proposal 5: RAN2 confirms that the existing rules for handling overlapping PUSCH are performed separately for each </w:t>
      </w:r>
      <w:proofErr w:type="spellStart"/>
      <w:r>
        <w:rPr>
          <w:b/>
          <w:bCs/>
        </w:rPr>
        <w:t>coresetpoolindex</w:t>
      </w:r>
      <w:proofErr w:type="spellEnd"/>
      <w:r>
        <w:rPr>
          <w:b/>
          <w:bCs/>
        </w:rPr>
        <w:t>.</w:t>
      </w:r>
    </w:p>
    <w:p w14:paraId="700C4770" w14:textId="77777777" w:rsidR="007F7730" w:rsidRDefault="007F7730" w:rsidP="007F7730">
      <w:pPr>
        <w:jc w:val="both"/>
      </w:pPr>
      <w:r>
        <w:rPr>
          <w:b/>
          <w:bCs/>
        </w:rPr>
        <w:t>Proposal 6: The intra-UE prioritization (</w:t>
      </w:r>
      <w:proofErr w:type="spellStart"/>
      <w:r w:rsidRPr="00936000">
        <w:rPr>
          <w:b/>
          <w:bCs/>
        </w:rPr>
        <w:t>lch-basedPrioritization</w:t>
      </w:r>
      <w:proofErr w:type="spellEnd"/>
      <w:r w:rsidRPr="00936000">
        <w:rPr>
          <w:b/>
          <w:bCs/>
        </w:rPr>
        <w:t>) ca</w:t>
      </w:r>
      <w:r>
        <w:rPr>
          <w:b/>
          <w:bCs/>
        </w:rPr>
        <w:t xml:space="preserve">n be configured together with </w:t>
      </w:r>
      <w:proofErr w:type="spellStart"/>
      <w:r>
        <w:rPr>
          <w:b/>
          <w:bCs/>
        </w:rPr>
        <w:t>STxMP</w:t>
      </w:r>
      <w:proofErr w:type="spellEnd"/>
      <w:r>
        <w:rPr>
          <w:b/>
          <w:bCs/>
        </w:rPr>
        <w:t xml:space="preserve"> unless RAN1 indicates any issues.</w:t>
      </w:r>
    </w:p>
    <w:p w14:paraId="5EEE24E9" w14:textId="77777777" w:rsidR="001C11C9" w:rsidRDefault="001C11C9" w:rsidP="001C11C9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6B170926" w14:textId="0797BACC" w:rsidR="00163F98" w:rsidRDefault="00671317" w:rsidP="00163F98">
      <w:pPr>
        <w:numPr>
          <w:ilvl w:val="0"/>
          <w:numId w:val="16"/>
        </w:numPr>
      </w:pPr>
      <w:r w:rsidRPr="00671317">
        <w:t>RP-223276</w:t>
      </w:r>
      <w:r w:rsidR="00163F98">
        <w:t xml:space="preserve">, </w:t>
      </w:r>
      <w:r w:rsidR="00D52757" w:rsidRPr="00D52757">
        <w:t>WID Update: MIMO Evolution for Downlink and Uplink</w:t>
      </w:r>
      <w:r w:rsidR="00D52757">
        <w:t>,</w:t>
      </w:r>
      <w:r w:rsidR="005178D6">
        <w:t xml:space="preserve"> </w:t>
      </w:r>
      <w:r w:rsidR="006E18BF" w:rsidRPr="006E18BF">
        <w:t>Samsung (Moderator)</w:t>
      </w:r>
      <w:r w:rsidR="005178D6">
        <w:t>.</w:t>
      </w:r>
    </w:p>
    <w:p w14:paraId="4A8824A8" w14:textId="23ED5F82" w:rsidR="006E18BF" w:rsidRDefault="006E18BF" w:rsidP="00163F98">
      <w:pPr>
        <w:numPr>
          <w:ilvl w:val="0"/>
          <w:numId w:val="16"/>
        </w:numPr>
      </w:pPr>
      <w:r>
        <w:t xml:space="preserve">TS 38.213 v18.0.0, </w:t>
      </w:r>
      <w:r w:rsidR="00AA3B51">
        <w:t xml:space="preserve">NR </w:t>
      </w:r>
      <w:r w:rsidR="00AA3B51" w:rsidRPr="00AA3B51">
        <w:t>Physical layer procedures for control</w:t>
      </w:r>
      <w:r w:rsidR="00AA3B51">
        <w:t>, 3GPP.</w:t>
      </w:r>
    </w:p>
    <w:p w14:paraId="6A57996A" w14:textId="77777777" w:rsidR="00F66799" w:rsidRDefault="00F66799" w:rsidP="00F66799"/>
    <w:p w14:paraId="0CDFFB8D" w14:textId="77777777" w:rsidR="007633FC" w:rsidRDefault="007633FC" w:rsidP="007633FC">
      <w:pPr>
        <w:pStyle w:val="Heading1"/>
      </w:pPr>
      <w:r>
        <w:t>Annex</w:t>
      </w:r>
    </w:p>
    <w:sectPr w:rsidR="007633FC" w:rsidSect="00D43371">
      <w:headerReference w:type="even" r:id="rId10"/>
      <w:headerReference w:type="default" r:id="rId11"/>
      <w:footerReference w:type="default" r:id="rId12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4B714" w14:textId="77777777" w:rsidR="00D43371" w:rsidRDefault="00D43371">
      <w:r>
        <w:separator/>
      </w:r>
    </w:p>
    <w:p w14:paraId="0D705EE6" w14:textId="77777777" w:rsidR="00D43371" w:rsidRDefault="00D43371"/>
  </w:endnote>
  <w:endnote w:type="continuationSeparator" w:id="0">
    <w:p w14:paraId="1FDF1555" w14:textId="77777777" w:rsidR="00D43371" w:rsidRDefault="00D43371">
      <w:r>
        <w:continuationSeparator/>
      </w:r>
    </w:p>
    <w:p w14:paraId="4C421553" w14:textId="77777777" w:rsidR="00D43371" w:rsidRDefault="00D43371"/>
  </w:endnote>
  <w:endnote w:type="continuationNotice" w:id="1">
    <w:p w14:paraId="0AFD4888" w14:textId="77777777" w:rsidR="00D43371" w:rsidRDefault="00D433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9D333" w14:textId="77777777" w:rsidR="00D43371" w:rsidRDefault="00D43371">
      <w:r>
        <w:separator/>
      </w:r>
    </w:p>
    <w:p w14:paraId="49780A51" w14:textId="77777777" w:rsidR="00D43371" w:rsidRDefault="00D43371"/>
  </w:footnote>
  <w:footnote w:type="continuationSeparator" w:id="0">
    <w:p w14:paraId="6E96F726" w14:textId="77777777" w:rsidR="00D43371" w:rsidRDefault="00D43371">
      <w:r>
        <w:continuationSeparator/>
      </w:r>
    </w:p>
    <w:p w14:paraId="30944D3D" w14:textId="77777777" w:rsidR="00D43371" w:rsidRDefault="00D43371"/>
  </w:footnote>
  <w:footnote w:type="continuationNotice" w:id="1">
    <w:p w14:paraId="48BA1BAC" w14:textId="77777777" w:rsidR="00D43371" w:rsidRDefault="00D433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3453B"/>
    <w:multiLevelType w:val="hybridMultilevel"/>
    <w:tmpl w:val="77EAB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50DF"/>
    <w:multiLevelType w:val="hybridMultilevel"/>
    <w:tmpl w:val="8A9E3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3123E7"/>
    <w:multiLevelType w:val="multilevel"/>
    <w:tmpl w:val="7B2CD562"/>
    <w:numStyleLink w:val="ListNumbers"/>
  </w:abstractNum>
  <w:abstractNum w:abstractNumId="1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1" w15:restartNumberingAfterBreak="0">
    <w:nsid w:val="5FBA3D08"/>
    <w:multiLevelType w:val="multilevel"/>
    <w:tmpl w:val="5FBA3D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A21C9D"/>
    <w:multiLevelType w:val="hybridMultilevel"/>
    <w:tmpl w:val="E8C45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02601"/>
    <w:multiLevelType w:val="hybridMultilevel"/>
    <w:tmpl w:val="5B6E1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B0D2C4C"/>
    <w:multiLevelType w:val="hybridMultilevel"/>
    <w:tmpl w:val="21E478BA"/>
    <w:lvl w:ilvl="0" w:tplc="4ED8029E">
      <w:numFmt w:val="bullet"/>
      <w:lvlText w:val="-"/>
      <w:lvlJc w:val="left"/>
      <w:pPr>
        <w:ind w:left="2339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3059" w:hanging="360"/>
      </w:pPr>
    </w:lvl>
    <w:lvl w:ilvl="2" w:tplc="0409001B" w:tentative="1">
      <w:start w:val="1"/>
      <w:numFmt w:val="lowerRoman"/>
      <w:lvlText w:val="%3."/>
      <w:lvlJc w:val="right"/>
      <w:pPr>
        <w:ind w:left="3779" w:hanging="180"/>
      </w:pPr>
    </w:lvl>
    <w:lvl w:ilvl="3" w:tplc="0409000F" w:tentative="1">
      <w:start w:val="1"/>
      <w:numFmt w:val="decimal"/>
      <w:lvlText w:val="%4."/>
      <w:lvlJc w:val="left"/>
      <w:pPr>
        <w:ind w:left="4499" w:hanging="360"/>
      </w:pPr>
    </w:lvl>
    <w:lvl w:ilvl="4" w:tplc="04090019" w:tentative="1">
      <w:start w:val="1"/>
      <w:numFmt w:val="lowerLetter"/>
      <w:lvlText w:val="%5."/>
      <w:lvlJc w:val="left"/>
      <w:pPr>
        <w:ind w:left="5219" w:hanging="360"/>
      </w:pPr>
    </w:lvl>
    <w:lvl w:ilvl="5" w:tplc="0409001B" w:tentative="1">
      <w:start w:val="1"/>
      <w:numFmt w:val="lowerRoman"/>
      <w:lvlText w:val="%6."/>
      <w:lvlJc w:val="right"/>
      <w:pPr>
        <w:ind w:left="5939" w:hanging="180"/>
      </w:pPr>
    </w:lvl>
    <w:lvl w:ilvl="6" w:tplc="0409000F" w:tentative="1">
      <w:start w:val="1"/>
      <w:numFmt w:val="decimal"/>
      <w:lvlText w:val="%7."/>
      <w:lvlJc w:val="left"/>
      <w:pPr>
        <w:ind w:left="6659" w:hanging="360"/>
      </w:pPr>
    </w:lvl>
    <w:lvl w:ilvl="7" w:tplc="04090019" w:tentative="1">
      <w:start w:val="1"/>
      <w:numFmt w:val="lowerLetter"/>
      <w:lvlText w:val="%8."/>
      <w:lvlJc w:val="left"/>
      <w:pPr>
        <w:ind w:left="7379" w:hanging="360"/>
      </w:pPr>
    </w:lvl>
    <w:lvl w:ilvl="8" w:tplc="0409001B" w:tentative="1">
      <w:start w:val="1"/>
      <w:numFmt w:val="lowerRoman"/>
      <w:lvlText w:val="%9."/>
      <w:lvlJc w:val="right"/>
      <w:pPr>
        <w:ind w:left="8099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E7BD8"/>
    <w:multiLevelType w:val="hybridMultilevel"/>
    <w:tmpl w:val="C2E69880"/>
    <w:lvl w:ilvl="0" w:tplc="1CCC0D5E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7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48"/>
  </w:num>
  <w:num w:numId="2" w16cid:durableId="294334460">
    <w:abstractNumId w:val="46"/>
  </w:num>
  <w:num w:numId="3" w16cid:durableId="940836486">
    <w:abstractNumId w:val="25"/>
  </w:num>
  <w:num w:numId="4" w16cid:durableId="575867323">
    <w:abstractNumId w:val="10"/>
  </w:num>
  <w:num w:numId="5" w16cid:durableId="1899854199">
    <w:abstractNumId w:val="14"/>
  </w:num>
  <w:num w:numId="6" w16cid:durableId="1335720401">
    <w:abstractNumId w:val="38"/>
  </w:num>
  <w:num w:numId="7" w16cid:durableId="1039162366">
    <w:abstractNumId w:val="24"/>
  </w:num>
  <w:num w:numId="8" w16cid:durableId="1537353719">
    <w:abstractNumId w:val="15"/>
  </w:num>
  <w:num w:numId="9" w16cid:durableId="644578837">
    <w:abstractNumId w:val="11"/>
  </w:num>
  <w:num w:numId="10" w16cid:durableId="1762796857">
    <w:abstractNumId w:val="40"/>
  </w:num>
  <w:num w:numId="11" w16cid:durableId="1527718628">
    <w:abstractNumId w:val="20"/>
  </w:num>
  <w:num w:numId="12" w16cid:durableId="1778023073">
    <w:abstractNumId w:val="16"/>
  </w:num>
  <w:num w:numId="13" w16cid:durableId="1476140970">
    <w:abstractNumId w:val="35"/>
  </w:num>
  <w:num w:numId="14" w16cid:durableId="296648110">
    <w:abstractNumId w:val="28"/>
  </w:num>
  <w:num w:numId="15" w16cid:durableId="1175917484">
    <w:abstractNumId w:val="3"/>
  </w:num>
  <w:num w:numId="16" w16cid:durableId="1839812220">
    <w:abstractNumId w:val="17"/>
  </w:num>
  <w:num w:numId="17" w16cid:durableId="582109702">
    <w:abstractNumId w:val="49"/>
  </w:num>
  <w:num w:numId="18" w16cid:durableId="2054770694">
    <w:abstractNumId w:val="13"/>
  </w:num>
  <w:num w:numId="19" w16cid:durableId="2119332278">
    <w:abstractNumId w:val="41"/>
  </w:num>
  <w:num w:numId="20" w16cid:durableId="137458107">
    <w:abstractNumId w:val="30"/>
  </w:num>
  <w:num w:numId="21" w16cid:durableId="1835143578">
    <w:abstractNumId w:val="22"/>
  </w:num>
  <w:num w:numId="22" w16cid:durableId="749693676">
    <w:abstractNumId w:val="27"/>
  </w:num>
  <w:num w:numId="23" w16cid:durableId="1163160429">
    <w:abstractNumId w:val="42"/>
  </w:num>
  <w:num w:numId="24" w16cid:durableId="2055350458">
    <w:abstractNumId w:val="39"/>
  </w:num>
  <w:num w:numId="25" w16cid:durableId="264191724">
    <w:abstractNumId w:val="2"/>
  </w:num>
  <w:num w:numId="26" w16cid:durableId="1210416164">
    <w:abstractNumId w:val="9"/>
  </w:num>
  <w:num w:numId="27" w16cid:durableId="1896424385">
    <w:abstractNumId w:val="6"/>
  </w:num>
  <w:num w:numId="28" w16cid:durableId="157236151">
    <w:abstractNumId w:val="47"/>
  </w:num>
  <w:num w:numId="29" w16cid:durableId="637154399">
    <w:abstractNumId w:val="29"/>
  </w:num>
  <w:num w:numId="30" w16cid:durableId="1769347456">
    <w:abstractNumId w:val="23"/>
  </w:num>
  <w:num w:numId="31" w16cid:durableId="1821538600">
    <w:abstractNumId w:val="0"/>
  </w:num>
  <w:num w:numId="32" w16cid:durableId="1806046232">
    <w:abstractNumId w:val="31"/>
  </w:num>
  <w:num w:numId="33" w16cid:durableId="759066604">
    <w:abstractNumId w:val="12"/>
  </w:num>
  <w:num w:numId="34" w16cid:durableId="2130708605">
    <w:abstractNumId w:val="21"/>
  </w:num>
  <w:num w:numId="35" w16cid:durableId="2142962940">
    <w:abstractNumId w:val="4"/>
  </w:num>
  <w:num w:numId="36" w16cid:durableId="79839703">
    <w:abstractNumId w:val="7"/>
  </w:num>
  <w:num w:numId="37" w16cid:durableId="1809780447">
    <w:abstractNumId w:val="26"/>
  </w:num>
  <w:num w:numId="38" w16cid:durableId="1925721408">
    <w:abstractNumId w:val="37"/>
  </w:num>
  <w:num w:numId="39" w16cid:durableId="207887085">
    <w:abstractNumId w:val="43"/>
  </w:num>
  <w:num w:numId="40" w16cid:durableId="1479227354">
    <w:abstractNumId w:val="32"/>
  </w:num>
  <w:num w:numId="41" w16cid:durableId="1179738285">
    <w:abstractNumId w:val="8"/>
  </w:num>
  <w:num w:numId="42" w16cid:durableId="1917013981">
    <w:abstractNumId w:val="36"/>
  </w:num>
  <w:num w:numId="43" w16cid:durableId="456148180">
    <w:abstractNumId w:val="18"/>
  </w:num>
  <w:num w:numId="44" w16cid:durableId="1086418494">
    <w:abstractNumId w:val="1"/>
  </w:num>
  <w:num w:numId="45" w16cid:durableId="172846712">
    <w:abstractNumId w:val="34"/>
  </w:num>
  <w:num w:numId="46" w16cid:durableId="368337238">
    <w:abstractNumId w:val="44"/>
  </w:num>
  <w:num w:numId="47" w16cid:durableId="1707213006">
    <w:abstractNumId w:val="45"/>
  </w:num>
  <w:num w:numId="48" w16cid:durableId="174076817">
    <w:abstractNumId w:val="5"/>
  </w:num>
  <w:num w:numId="49" w16cid:durableId="1494028447">
    <w:abstractNumId w:val="33"/>
  </w:num>
  <w:num w:numId="50" w16cid:durableId="2111705143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1466"/>
    <w:rsid w:val="000028AD"/>
    <w:rsid w:val="00002C2B"/>
    <w:rsid w:val="00002F31"/>
    <w:rsid w:val="00002F74"/>
    <w:rsid w:val="00003AB1"/>
    <w:rsid w:val="00003C6E"/>
    <w:rsid w:val="000049B7"/>
    <w:rsid w:val="00004C09"/>
    <w:rsid w:val="00004D16"/>
    <w:rsid w:val="0000503A"/>
    <w:rsid w:val="0000522C"/>
    <w:rsid w:val="00005C8C"/>
    <w:rsid w:val="00005ECE"/>
    <w:rsid w:val="000064FA"/>
    <w:rsid w:val="000069E9"/>
    <w:rsid w:val="00006CE1"/>
    <w:rsid w:val="00007578"/>
    <w:rsid w:val="000100DD"/>
    <w:rsid w:val="00010939"/>
    <w:rsid w:val="00011393"/>
    <w:rsid w:val="00011550"/>
    <w:rsid w:val="00011867"/>
    <w:rsid w:val="00012516"/>
    <w:rsid w:val="000126D2"/>
    <w:rsid w:val="00012946"/>
    <w:rsid w:val="00012C87"/>
    <w:rsid w:val="00013A7C"/>
    <w:rsid w:val="00013F15"/>
    <w:rsid w:val="00014316"/>
    <w:rsid w:val="000144A9"/>
    <w:rsid w:val="00014837"/>
    <w:rsid w:val="00014B3A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F6"/>
    <w:rsid w:val="0002048F"/>
    <w:rsid w:val="000206A8"/>
    <w:rsid w:val="00020786"/>
    <w:rsid w:val="00020964"/>
    <w:rsid w:val="00020F77"/>
    <w:rsid w:val="0002100A"/>
    <w:rsid w:val="00022095"/>
    <w:rsid w:val="000221CB"/>
    <w:rsid w:val="0002292D"/>
    <w:rsid w:val="00023609"/>
    <w:rsid w:val="00024228"/>
    <w:rsid w:val="000242FD"/>
    <w:rsid w:val="00024A54"/>
    <w:rsid w:val="00024A64"/>
    <w:rsid w:val="00024BA4"/>
    <w:rsid w:val="00024E20"/>
    <w:rsid w:val="00024EC8"/>
    <w:rsid w:val="00025097"/>
    <w:rsid w:val="0002512D"/>
    <w:rsid w:val="00025337"/>
    <w:rsid w:val="00025EA0"/>
    <w:rsid w:val="00025FFC"/>
    <w:rsid w:val="000261A9"/>
    <w:rsid w:val="000262F3"/>
    <w:rsid w:val="0002667A"/>
    <w:rsid w:val="00026F78"/>
    <w:rsid w:val="00027037"/>
    <w:rsid w:val="000300E1"/>
    <w:rsid w:val="000304CC"/>
    <w:rsid w:val="00030C37"/>
    <w:rsid w:val="00030EE4"/>
    <w:rsid w:val="0003112A"/>
    <w:rsid w:val="00031171"/>
    <w:rsid w:val="00031410"/>
    <w:rsid w:val="000318DD"/>
    <w:rsid w:val="00031E5E"/>
    <w:rsid w:val="00031E60"/>
    <w:rsid w:val="0003210F"/>
    <w:rsid w:val="0003211B"/>
    <w:rsid w:val="00032B71"/>
    <w:rsid w:val="000332C1"/>
    <w:rsid w:val="00033438"/>
    <w:rsid w:val="00033F8E"/>
    <w:rsid w:val="000340F3"/>
    <w:rsid w:val="00034D9D"/>
    <w:rsid w:val="0003525F"/>
    <w:rsid w:val="00035711"/>
    <w:rsid w:val="00036376"/>
    <w:rsid w:val="000369AB"/>
    <w:rsid w:val="00036DCC"/>
    <w:rsid w:val="000370FD"/>
    <w:rsid w:val="000372CB"/>
    <w:rsid w:val="00037C7B"/>
    <w:rsid w:val="00037DEE"/>
    <w:rsid w:val="000407CF"/>
    <w:rsid w:val="000410A5"/>
    <w:rsid w:val="00041202"/>
    <w:rsid w:val="00041730"/>
    <w:rsid w:val="00041909"/>
    <w:rsid w:val="00041971"/>
    <w:rsid w:val="00041A7E"/>
    <w:rsid w:val="000420DE"/>
    <w:rsid w:val="000424D2"/>
    <w:rsid w:val="0004270D"/>
    <w:rsid w:val="00042A88"/>
    <w:rsid w:val="00042B67"/>
    <w:rsid w:val="00042C94"/>
    <w:rsid w:val="000433DB"/>
    <w:rsid w:val="0004347E"/>
    <w:rsid w:val="00043FFD"/>
    <w:rsid w:val="000441D7"/>
    <w:rsid w:val="00045487"/>
    <w:rsid w:val="00045866"/>
    <w:rsid w:val="000462CC"/>
    <w:rsid w:val="00046B3F"/>
    <w:rsid w:val="00047635"/>
    <w:rsid w:val="000477FB"/>
    <w:rsid w:val="00050074"/>
    <w:rsid w:val="00050710"/>
    <w:rsid w:val="00051970"/>
    <w:rsid w:val="00051AD2"/>
    <w:rsid w:val="00051B7E"/>
    <w:rsid w:val="00052234"/>
    <w:rsid w:val="000523FB"/>
    <w:rsid w:val="0005282C"/>
    <w:rsid w:val="000530E9"/>
    <w:rsid w:val="000537B7"/>
    <w:rsid w:val="000537D7"/>
    <w:rsid w:val="00054070"/>
    <w:rsid w:val="00054598"/>
    <w:rsid w:val="0005495D"/>
    <w:rsid w:val="000552FA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ABE"/>
    <w:rsid w:val="00057E7B"/>
    <w:rsid w:val="000603C4"/>
    <w:rsid w:val="00060600"/>
    <w:rsid w:val="000614AF"/>
    <w:rsid w:val="00062BC7"/>
    <w:rsid w:val="00062F7C"/>
    <w:rsid w:val="0006341C"/>
    <w:rsid w:val="00063734"/>
    <w:rsid w:val="000637D5"/>
    <w:rsid w:val="0006403F"/>
    <w:rsid w:val="000643D6"/>
    <w:rsid w:val="00064EDF"/>
    <w:rsid w:val="0006503E"/>
    <w:rsid w:val="000653AC"/>
    <w:rsid w:val="000653D4"/>
    <w:rsid w:val="00065924"/>
    <w:rsid w:val="000659FC"/>
    <w:rsid w:val="00066240"/>
    <w:rsid w:val="000667F4"/>
    <w:rsid w:val="00066E7C"/>
    <w:rsid w:val="00067491"/>
    <w:rsid w:val="00067869"/>
    <w:rsid w:val="000678B9"/>
    <w:rsid w:val="000678E9"/>
    <w:rsid w:val="000704AC"/>
    <w:rsid w:val="00070B4C"/>
    <w:rsid w:val="00070BF9"/>
    <w:rsid w:val="00071818"/>
    <w:rsid w:val="0007275F"/>
    <w:rsid w:val="0007289F"/>
    <w:rsid w:val="00072CB0"/>
    <w:rsid w:val="00072CC4"/>
    <w:rsid w:val="000736BD"/>
    <w:rsid w:val="000740A6"/>
    <w:rsid w:val="000746C9"/>
    <w:rsid w:val="00074EE4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BB"/>
    <w:rsid w:val="00080137"/>
    <w:rsid w:val="00080956"/>
    <w:rsid w:val="000809B0"/>
    <w:rsid w:val="00080FDF"/>
    <w:rsid w:val="0008145E"/>
    <w:rsid w:val="000815B1"/>
    <w:rsid w:val="00081D47"/>
    <w:rsid w:val="00081F15"/>
    <w:rsid w:val="00082384"/>
    <w:rsid w:val="000823A5"/>
    <w:rsid w:val="000831F9"/>
    <w:rsid w:val="00083764"/>
    <w:rsid w:val="00083A87"/>
    <w:rsid w:val="000844E7"/>
    <w:rsid w:val="00084511"/>
    <w:rsid w:val="00084D4A"/>
    <w:rsid w:val="00084DEF"/>
    <w:rsid w:val="000857CD"/>
    <w:rsid w:val="00085B43"/>
    <w:rsid w:val="00086940"/>
    <w:rsid w:val="00086AB3"/>
    <w:rsid w:val="00086C64"/>
    <w:rsid w:val="00086D4F"/>
    <w:rsid w:val="00086DFF"/>
    <w:rsid w:val="00087182"/>
    <w:rsid w:val="0008758C"/>
    <w:rsid w:val="00087632"/>
    <w:rsid w:val="00087B46"/>
    <w:rsid w:val="00090130"/>
    <w:rsid w:val="000902BC"/>
    <w:rsid w:val="0009031D"/>
    <w:rsid w:val="00090D21"/>
    <w:rsid w:val="000916D0"/>
    <w:rsid w:val="000917C6"/>
    <w:rsid w:val="0009289C"/>
    <w:rsid w:val="00092C76"/>
    <w:rsid w:val="00092DD8"/>
    <w:rsid w:val="00092EB4"/>
    <w:rsid w:val="00093599"/>
    <w:rsid w:val="0009372A"/>
    <w:rsid w:val="00093C78"/>
    <w:rsid w:val="00094494"/>
    <w:rsid w:val="00095209"/>
    <w:rsid w:val="0009530D"/>
    <w:rsid w:val="00095354"/>
    <w:rsid w:val="000957BB"/>
    <w:rsid w:val="00096900"/>
    <w:rsid w:val="00096999"/>
    <w:rsid w:val="00096DA8"/>
    <w:rsid w:val="00097359"/>
    <w:rsid w:val="00097A3C"/>
    <w:rsid w:val="000A001F"/>
    <w:rsid w:val="000A0972"/>
    <w:rsid w:val="000A1A3B"/>
    <w:rsid w:val="000A256F"/>
    <w:rsid w:val="000A2824"/>
    <w:rsid w:val="000A2935"/>
    <w:rsid w:val="000A2FF1"/>
    <w:rsid w:val="000A372D"/>
    <w:rsid w:val="000A42BB"/>
    <w:rsid w:val="000A4674"/>
    <w:rsid w:val="000A4A8A"/>
    <w:rsid w:val="000A4B42"/>
    <w:rsid w:val="000A4FE4"/>
    <w:rsid w:val="000A5135"/>
    <w:rsid w:val="000A565D"/>
    <w:rsid w:val="000A57FF"/>
    <w:rsid w:val="000A6A3A"/>
    <w:rsid w:val="000A7C46"/>
    <w:rsid w:val="000B01B7"/>
    <w:rsid w:val="000B0633"/>
    <w:rsid w:val="000B0736"/>
    <w:rsid w:val="000B09D4"/>
    <w:rsid w:val="000B0C75"/>
    <w:rsid w:val="000B0E94"/>
    <w:rsid w:val="000B1957"/>
    <w:rsid w:val="000B1AB0"/>
    <w:rsid w:val="000B1ACF"/>
    <w:rsid w:val="000B2562"/>
    <w:rsid w:val="000B2858"/>
    <w:rsid w:val="000B2C38"/>
    <w:rsid w:val="000B2CCE"/>
    <w:rsid w:val="000B2DBC"/>
    <w:rsid w:val="000B3C65"/>
    <w:rsid w:val="000B406B"/>
    <w:rsid w:val="000B4AF1"/>
    <w:rsid w:val="000B53D2"/>
    <w:rsid w:val="000B5846"/>
    <w:rsid w:val="000B5B95"/>
    <w:rsid w:val="000B5E6F"/>
    <w:rsid w:val="000B6041"/>
    <w:rsid w:val="000B6635"/>
    <w:rsid w:val="000B6B6C"/>
    <w:rsid w:val="000B6F91"/>
    <w:rsid w:val="000B712C"/>
    <w:rsid w:val="000B79EF"/>
    <w:rsid w:val="000C071F"/>
    <w:rsid w:val="000C0D44"/>
    <w:rsid w:val="000C19FB"/>
    <w:rsid w:val="000C24FA"/>
    <w:rsid w:val="000C315F"/>
    <w:rsid w:val="000C3347"/>
    <w:rsid w:val="000C3695"/>
    <w:rsid w:val="000C4458"/>
    <w:rsid w:val="000C50B2"/>
    <w:rsid w:val="000C5511"/>
    <w:rsid w:val="000C5D34"/>
    <w:rsid w:val="000C6060"/>
    <w:rsid w:val="000C6210"/>
    <w:rsid w:val="000C6787"/>
    <w:rsid w:val="000C68AA"/>
    <w:rsid w:val="000C6D75"/>
    <w:rsid w:val="000C70B9"/>
    <w:rsid w:val="000C7593"/>
    <w:rsid w:val="000C772D"/>
    <w:rsid w:val="000C7A78"/>
    <w:rsid w:val="000C7D57"/>
    <w:rsid w:val="000D0099"/>
    <w:rsid w:val="000D0417"/>
    <w:rsid w:val="000D06DE"/>
    <w:rsid w:val="000D0928"/>
    <w:rsid w:val="000D0B9C"/>
    <w:rsid w:val="000D0EFA"/>
    <w:rsid w:val="000D0FBD"/>
    <w:rsid w:val="000D14AC"/>
    <w:rsid w:val="000D1BAE"/>
    <w:rsid w:val="000D1C97"/>
    <w:rsid w:val="000D2208"/>
    <w:rsid w:val="000D24E4"/>
    <w:rsid w:val="000D2514"/>
    <w:rsid w:val="000D26F1"/>
    <w:rsid w:val="000D2717"/>
    <w:rsid w:val="000D2982"/>
    <w:rsid w:val="000D2D1A"/>
    <w:rsid w:val="000D2E8D"/>
    <w:rsid w:val="000D3391"/>
    <w:rsid w:val="000D3435"/>
    <w:rsid w:val="000D38E5"/>
    <w:rsid w:val="000D3B96"/>
    <w:rsid w:val="000D4265"/>
    <w:rsid w:val="000D45EB"/>
    <w:rsid w:val="000D4822"/>
    <w:rsid w:val="000D49ED"/>
    <w:rsid w:val="000D4B4D"/>
    <w:rsid w:val="000D544F"/>
    <w:rsid w:val="000D5676"/>
    <w:rsid w:val="000D5BAD"/>
    <w:rsid w:val="000D5D6B"/>
    <w:rsid w:val="000D6922"/>
    <w:rsid w:val="000D69D7"/>
    <w:rsid w:val="000D6B55"/>
    <w:rsid w:val="000D6E07"/>
    <w:rsid w:val="000D7D61"/>
    <w:rsid w:val="000D7D6E"/>
    <w:rsid w:val="000D7E08"/>
    <w:rsid w:val="000E000D"/>
    <w:rsid w:val="000E00EA"/>
    <w:rsid w:val="000E1011"/>
    <w:rsid w:val="000E145B"/>
    <w:rsid w:val="000E1467"/>
    <w:rsid w:val="000E154D"/>
    <w:rsid w:val="000E1C06"/>
    <w:rsid w:val="000E253C"/>
    <w:rsid w:val="000E2881"/>
    <w:rsid w:val="000E28C4"/>
    <w:rsid w:val="000E2958"/>
    <w:rsid w:val="000E2FA0"/>
    <w:rsid w:val="000E317D"/>
    <w:rsid w:val="000E3593"/>
    <w:rsid w:val="000E37C3"/>
    <w:rsid w:val="000E397B"/>
    <w:rsid w:val="000E4519"/>
    <w:rsid w:val="000E45F6"/>
    <w:rsid w:val="000E4F69"/>
    <w:rsid w:val="000E5554"/>
    <w:rsid w:val="000E5561"/>
    <w:rsid w:val="000E568D"/>
    <w:rsid w:val="000E5A92"/>
    <w:rsid w:val="000E5AA1"/>
    <w:rsid w:val="000E5ECA"/>
    <w:rsid w:val="000E613A"/>
    <w:rsid w:val="000E6DFE"/>
    <w:rsid w:val="000E7715"/>
    <w:rsid w:val="000E7822"/>
    <w:rsid w:val="000E7C73"/>
    <w:rsid w:val="000E7D6A"/>
    <w:rsid w:val="000F064E"/>
    <w:rsid w:val="000F0BA9"/>
    <w:rsid w:val="000F1388"/>
    <w:rsid w:val="000F1DC7"/>
    <w:rsid w:val="000F222E"/>
    <w:rsid w:val="000F2299"/>
    <w:rsid w:val="000F24A4"/>
    <w:rsid w:val="000F25D7"/>
    <w:rsid w:val="000F2A9A"/>
    <w:rsid w:val="000F2B7A"/>
    <w:rsid w:val="000F3163"/>
    <w:rsid w:val="000F3491"/>
    <w:rsid w:val="000F39D2"/>
    <w:rsid w:val="000F4578"/>
    <w:rsid w:val="000F47D7"/>
    <w:rsid w:val="000F49A1"/>
    <w:rsid w:val="000F54C8"/>
    <w:rsid w:val="000F5E59"/>
    <w:rsid w:val="000F5F8E"/>
    <w:rsid w:val="000F5F96"/>
    <w:rsid w:val="000F693A"/>
    <w:rsid w:val="000F699C"/>
    <w:rsid w:val="000F6EE9"/>
    <w:rsid w:val="000F70A4"/>
    <w:rsid w:val="000F7149"/>
    <w:rsid w:val="000F7326"/>
    <w:rsid w:val="000F7710"/>
    <w:rsid w:val="000F7B76"/>
    <w:rsid w:val="0010049A"/>
    <w:rsid w:val="00100C09"/>
    <w:rsid w:val="00100D2A"/>
    <w:rsid w:val="0010101B"/>
    <w:rsid w:val="00101378"/>
    <w:rsid w:val="001014D3"/>
    <w:rsid w:val="001015C2"/>
    <w:rsid w:val="0010191F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D9E"/>
    <w:rsid w:val="00107825"/>
    <w:rsid w:val="00107871"/>
    <w:rsid w:val="00107A49"/>
    <w:rsid w:val="00107CC1"/>
    <w:rsid w:val="00107DFD"/>
    <w:rsid w:val="001106E5"/>
    <w:rsid w:val="00110AD2"/>
    <w:rsid w:val="00111C33"/>
    <w:rsid w:val="00111E10"/>
    <w:rsid w:val="00111EEC"/>
    <w:rsid w:val="00112C5B"/>
    <w:rsid w:val="00112C9D"/>
    <w:rsid w:val="0011327B"/>
    <w:rsid w:val="00113CE9"/>
    <w:rsid w:val="0011426B"/>
    <w:rsid w:val="001151B3"/>
    <w:rsid w:val="0011545B"/>
    <w:rsid w:val="00115CF9"/>
    <w:rsid w:val="00115D8F"/>
    <w:rsid w:val="0011609A"/>
    <w:rsid w:val="00116E92"/>
    <w:rsid w:val="00117117"/>
    <w:rsid w:val="001173DB"/>
    <w:rsid w:val="0011781C"/>
    <w:rsid w:val="00117B84"/>
    <w:rsid w:val="00117BBF"/>
    <w:rsid w:val="001201B5"/>
    <w:rsid w:val="0012042A"/>
    <w:rsid w:val="0012047F"/>
    <w:rsid w:val="00120570"/>
    <w:rsid w:val="0012062B"/>
    <w:rsid w:val="00121029"/>
    <w:rsid w:val="001212E2"/>
    <w:rsid w:val="00121AF3"/>
    <w:rsid w:val="00121B7D"/>
    <w:rsid w:val="00121EEA"/>
    <w:rsid w:val="0012291B"/>
    <w:rsid w:val="00122EBD"/>
    <w:rsid w:val="001233BB"/>
    <w:rsid w:val="00123446"/>
    <w:rsid w:val="00124ED7"/>
    <w:rsid w:val="001250BC"/>
    <w:rsid w:val="00125C7E"/>
    <w:rsid w:val="001264B6"/>
    <w:rsid w:val="00126BD6"/>
    <w:rsid w:val="00126C62"/>
    <w:rsid w:val="00126C84"/>
    <w:rsid w:val="00126F66"/>
    <w:rsid w:val="00126FB9"/>
    <w:rsid w:val="00127201"/>
    <w:rsid w:val="0012724D"/>
    <w:rsid w:val="001275AC"/>
    <w:rsid w:val="00127FD3"/>
    <w:rsid w:val="0013036F"/>
    <w:rsid w:val="00130E7D"/>
    <w:rsid w:val="00130F9D"/>
    <w:rsid w:val="001315CA"/>
    <w:rsid w:val="00132447"/>
    <w:rsid w:val="00132BBF"/>
    <w:rsid w:val="00132C80"/>
    <w:rsid w:val="00132E02"/>
    <w:rsid w:val="001333D2"/>
    <w:rsid w:val="00133880"/>
    <w:rsid w:val="00134655"/>
    <w:rsid w:val="001349BE"/>
    <w:rsid w:val="00135175"/>
    <w:rsid w:val="001356FB"/>
    <w:rsid w:val="00135969"/>
    <w:rsid w:val="0013642A"/>
    <w:rsid w:val="001369C0"/>
    <w:rsid w:val="0013715F"/>
    <w:rsid w:val="001377BF"/>
    <w:rsid w:val="00137A78"/>
    <w:rsid w:val="00140346"/>
    <w:rsid w:val="00140E44"/>
    <w:rsid w:val="001410A1"/>
    <w:rsid w:val="001411E4"/>
    <w:rsid w:val="0014253A"/>
    <w:rsid w:val="00142DD4"/>
    <w:rsid w:val="00143252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50061"/>
    <w:rsid w:val="001500EB"/>
    <w:rsid w:val="001508CC"/>
    <w:rsid w:val="00150BCE"/>
    <w:rsid w:val="00150D5C"/>
    <w:rsid w:val="00150E76"/>
    <w:rsid w:val="00150FAB"/>
    <w:rsid w:val="00151212"/>
    <w:rsid w:val="00151F4E"/>
    <w:rsid w:val="001527E9"/>
    <w:rsid w:val="001534B9"/>
    <w:rsid w:val="001539BE"/>
    <w:rsid w:val="001540EE"/>
    <w:rsid w:val="001541C1"/>
    <w:rsid w:val="00154401"/>
    <w:rsid w:val="001553CA"/>
    <w:rsid w:val="0015574E"/>
    <w:rsid w:val="00155859"/>
    <w:rsid w:val="00156591"/>
    <w:rsid w:val="001567F0"/>
    <w:rsid w:val="001570F6"/>
    <w:rsid w:val="001575A4"/>
    <w:rsid w:val="0015765D"/>
    <w:rsid w:val="00160D2E"/>
    <w:rsid w:val="001615FC"/>
    <w:rsid w:val="001622F8"/>
    <w:rsid w:val="0016240C"/>
    <w:rsid w:val="00162432"/>
    <w:rsid w:val="00162EB2"/>
    <w:rsid w:val="00163261"/>
    <w:rsid w:val="00163824"/>
    <w:rsid w:val="00163F98"/>
    <w:rsid w:val="00164366"/>
    <w:rsid w:val="0016468F"/>
    <w:rsid w:val="00164A8A"/>
    <w:rsid w:val="00165C3F"/>
    <w:rsid w:val="001660FC"/>
    <w:rsid w:val="00167524"/>
    <w:rsid w:val="001676F0"/>
    <w:rsid w:val="00167934"/>
    <w:rsid w:val="0017082C"/>
    <w:rsid w:val="00170A65"/>
    <w:rsid w:val="00171382"/>
    <w:rsid w:val="00171863"/>
    <w:rsid w:val="00172402"/>
    <w:rsid w:val="00172482"/>
    <w:rsid w:val="00172509"/>
    <w:rsid w:val="00172B3E"/>
    <w:rsid w:val="00173E31"/>
    <w:rsid w:val="00173E7B"/>
    <w:rsid w:val="0017405B"/>
    <w:rsid w:val="00174A05"/>
    <w:rsid w:val="001755A4"/>
    <w:rsid w:val="001757D3"/>
    <w:rsid w:val="0017590A"/>
    <w:rsid w:val="0017631E"/>
    <w:rsid w:val="00176419"/>
    <w:rsid w:val="001769B4"/>
    <w:rsid w:val="00176A45"/>
    <w:rsid w:val="00177945"/>
    <w:rsid w:val="001803D6"/>
    <w:rsid w:val="0018043B"/>
    <w:rsid w:val="00180875"/>
    <w:rsid w:val="00180F16"/>
    <w:rsid w:val="0018120D"/>
    <w:rsid w:val="00181262"/>
    <w:rsid w:val="00181445"/>
    <w:rsid w:val="001817C9"/>
    <w:rsid w:val="00183867"/>
    <w:rsid w:val="00183D6D"/>
    <w:rsid w:val="001855F0"/>
    <w:rsid w:val="00185B9A"/>
    <w:rsid w:val="001860E6"/>
    <w:rsid w:val="001863BA"/>
    <w:rsid w:val="00186C20"/>
    <w:rsid w:val="00187299"/>
    <w:rsid w:val="00187345"/>
    <w:rsid w:val="0018755D"/>
    <w:rsid w:val="0018761A"/>
    <w:rsid w:val="00187B63"/>
    <w:rsid w:val="00187C49"/>
    <w:rsid w:val="00187D01"/>
    <w:rsid w:val="00187D02"/>
    <w:rsid w:val="00187F9D"/>
    <w:rsid w:val="00190839"/>
    <w:rsid w:val="001912C6"/>
    <w:rsid w:val="00191A26"/>
    <w:rsid w:val="00192347"/>
    <w:rsid w:val="001926A8"/>
    <w:rsid w:val="00192EE6"/>
    <w:rsid w:val="00193662"/>
    <w:rsid w:val="00193AA2"/>
    <w:rsid w:val="0019491C"/>
    <w:rsid w:val="00194B52"/>
    <w:rsid w:val="00195014"/>
    <w:rsid w:val="0019512C"/>
    <w:rsid w:val="00195336"/>
    <w:rsid w:val="00195A1F"/>
    <w:rsid w:val="001962E7"/>
    <w:rsid w:val="0019652C"/>
    <w:rsid w:val="00196789"/>
    <w:rsid w:val="001969E5"/>
    <w:rsid w:val="00197260"/>
    <w:rsid w:val="00197278"/>
    <w:rsid w:val="0019753A"/>
    <w:rsid w:val="0019756A"/>
    <w:rsid w:val="00197CED"/>
    <w:rsid w:val="00197D91"/>
    <w:rsid w:val="00197F52"/>
    <w:rsid w:val="001A0241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47"/>
    <w:rsid w:val="001A20B0"/>
    <w:rsid w:val="001A27B4"/>
    <w:rsid w:val="001A28B1"/>
    <w:rsid w:val="001A28EB"/>
    <w:rsid w:val="001A3AA0"/>
    <w:rsid w:val="001A3D2F"/>
    <w:rsid w:val="001A3F94"/>
    <w:rsid w:val="001A4554"/>
    <w:rsid w:val="001A4933"/>
    <w:rsid w:val="001A4BA0"/>
    <w:rsid w:val="001A4EC8"/>
    <w:rsid w:val="001A5372"/>
    <w:rsid w:val="001A5CEA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053"/>
    <w:rsid w:val="001B118B"/>
    <w:rsid w:val="001B1213"/>
    <w:rsid w:val="001B1687"/>
    <w:rsid w:val="001B1DCA"/>
    <w:rsid w:val="001B22B8"/>
    <w:rsid w:val="001B231A"/>
    <w:rsid w:val="001B27AF"/>
    <w:rsid w:val="001B2B1A"/>
    <w:rsid w:val="001B32FE"/>
    <w:rsid w:val="001B3DFD"/>
    <w:rsid w:val="001B4189"/>
    <w:rsid w:val="001B4506"/>
    <w:rsid w:val="001B49A7"/>
    <w:rsid w:val="001B4A38"/>
    <w:rsid w:val="001B4D0F"/>
    <w:rsid w:val="001B55B3"/>
    <w:rsid w:val="001B58EA"/>
    <w:rsid w:val="001B6F27"/>
    <w:rsid w:val="001B7581"/>
    <w:rsid w:val="001B7776"/>
    <w:rsid w:val="001B7A65"/>
    <w:rsid w:val="001B7ED7"/>
    <w:rsid w:val="001B7FC8"/>
    <w:rsid w:val="001C01E7"/>
    <w:rsid w:val="001C0343"/>
    <w:rsid w:val="001C05AA"/>
    <w:rsid w:val="001C0903"/>
    <w:rsid w:val="001C10B6"/>
    <w:rsid w:val="001C11C9"/>
    <w:rsid w:val="001C1215"/>
    <w:rsid w:val="001C1FBB"/>
    <w:rsid w:val="001C1FFF"/>
    <w:rsid w:val="001C2206"/>
    <w:rsid w:val="001C26AF"/>
    <w:rsid w:val="001C28D1"/>
    <w:rsid w:val="001C3037"/>
    <w:rsid w:val="001C35E4"/>
    <w:rsid w:val="001C37C6"/>
    <w:rsid w:val="001C44F3"/>
    <w:rsid w:val="001C4590"/>
    <w:rsid w:val="001C474C"/>
    <w:rsid w:val="001C4853"/>
    <w:rsid w:val="001C4D90"/>
    <w:rsid w:val="001C4F91"/>
    <w:rsid w:val="001C517F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344"/>
    <w:rsid w:val="001C7E50"/>
    <w:rsid w:val="001D0335"/>
    <w:rsid w:val="001D0DFD"/>
    <w:rsid w:val="001D1375"/>
    <w:rsid w:val="001D1E21"/>
    <w:rsid w:val="001D1FD3"/>
    <w:rsid w:val="001D2275"/>
    <w:rsid w:val="001D24C7"/>
    <w:rsid w:val="001D2D0C"/>
    <w:rsid w:val="001D2D7F"/>
    <w:rsid w:val="001D3105"/>
    <w:rsid w:val="001D341E"/>
    <w:rsid w:val="001D380F"/>
    <w:rsid w:val="001D4E38"/>
    <w:rsid w:val="001D4E88"/>
    <w:rsid w:val="001D51A9"/>
    <w:rsid w:val="001D53F0"/>
    <w:rsid w:val="001D56D0"/>
    <w:rsid w:val="001D5D79"/>
    <w:rsid w:val="001D661A"/>
    <w:rsid w:val="001D7302"/>
    <w:rsid w:val="001D7685"/>
    <w:rsid w:val="001D77D5"/>
    <w:rsid w:val="001D7B60"/>
    <w:rsid w:val="001D7F7C"/>
    <w:rsid w:val="001E00D7"/>
    <w:rsid w:val="001E0713"/>
    <w:rsid w:val="001E08C5"/>
    <w:rsid w:val="001E17B4"/>
    <w:rsid w:val="001E1A61"/>
    <w:rsid w:val="001E1E5D"/>
    <w:rsid w:val="001E202B"/>
    <w:rsid w:val="001E2B81"/>
    <w:rsid w:val="001E3000"/>
    <w:rsid w:val="001E33FC"/>
    <w:rsid w:val="001E34B9"/>
    <w:rsid w:val="001E4D7F"/>
    <w:rsid w:val="001E4E8F"/>
    <w:rsid w:val="001E59F8"/>
    <w:rsid w:val="001E5D63"/>
    <w:rsid w:val="001E69D1"/>
    <w:rsid w:val="001E6E6A"/>
    <w:rsid w:val="001E6E9C"/>
    <w:rsid w:val="001E7385"/>
    <w:rsid w:val="001E73BD"/>
    <w:rsid w:val="001F037B"/>
    <w:rsid w:val="001F069B"/>
    <w:rsid w:val="001F0B93"/>
    <w:rsid w:val="001F0D4F"/>
    <w:rsid w:val="001F0FB5"/>
    <w:rsid w:val="001F17E0"/>
    <w:rsid w:val="001F1830"/>
    <w:rsid w:val="001F18C2"/>
    <w:rsid w:val="001F2104"/>
    <w:rsid w:val="001F2605"/>
    <w:rsid w:val="001F2F2F"/>
    <w:rsid w:val="001F3167"/>
    <w:rsid w:val="001F3AFE"/>
    <w:rsid w:val="001F3D3B"/>
    <w:rsid w:val="001F450F"/>
    <w:rsid w:val="001F473B"/>
    <w:rsid w:val="001F4857"/>
    <w:rsid w:val="001F4BB5"/>
    <w:rsid w:val="001F4EFF"/>
    <w:rsid w:val="001F5416"/>
    <w:rsid w:val="001F546F"/>
    <w:rsid w:val="001F56ED"/>
    <w:rsid w:val="001F5A4A"/>
    <w:rsid w:val="001F665D"/>
    <w:rsid w:val="001F66D9"/>
    <w:rsid w:val="001F68F8"/>
    <w:rsid w:val="001F69EB"/>
    <w:rsid w:val="001F7135"/>
    <w:rsid w:val="001F74BF"/>
    <w:rsid w:val="002001F9"/>
    <w:rsid w:val="00200722"/>
    <w:rsid w:val="00200BD3"/>
    <w:rsid w:val="00200FBE"/>
    <w:rsid w:val="002015C1"/>
    <w:rsid w:val="00201BFF"/>
    <w:rsid w:val="00202949"/>
    <w:rsid w:val="00202966"/>
    <w:rsid w:val="002031A8"/>
    <w:rsid w:val="0020331B"/>
    <w:rsid w:val="002044F3"/>
    <w:rsid w:val="00204620"/>
    <w:rsid w:val="0020489E"/>
    <w:rsid w:val="00204D0A"/>
    <w:rsid w:val="00205240"/>
    <w:rsid w:val="00205524"/>
    <w:rsid w:val="002055A9"/>
    <w:rsid w:val="0020569D"/>
    <w:rsid w:val="00205EE3"/>
    <w:rsid w:val="00206130"/>
    <w:rsid w:val="002061C2"/>
    <w:rsid w:val="002064CF"/>
    <w:rsid w:val="00206DEB"/>
    <w:rsid w:val="00207175"/>
    <w:rsid w:val="0020789B"/>
    <w:rsid w:val="002079DF"/>
    <w:rsid w:val="00207A22"/>
    <w:rsid w:val="00207BBD"/>
    <w:rsid w:val="00207CF8"/>
    <w:rsid w:val="00207E3C"/>
    <w:rsid w:val="00207F0F"/>
    <w:rsid w:val="002103FD"/>
    <w:rsid w:val="00210D32"/>
    <w:rsid w:val="00210E16"/>
    <w:rsid w:val="00210E87"/>
    <w:rsid w:val="00210FBD"/>
    <w:rsid w:val="00211381"/>
    <w:rsid w:val="00212574"/>
    <w:rsid w:val="00212857"/>
    <w:rsid w:val="00212C19"/>
    <w:rsid w:val="0021325B"/>
    <w:rsid w:val="002149B6"/>
    <w:rsid w:val="00214D85"/>
    <w:rsid w:val="00215936"/>
    <w:rsid w:val="00216026"/>
    <w:rsid w:val="002163D9"/>
    <w:rsid w:val="00216A99"/>
    <w:rsid w:val="00217869"/>
    <w:rsid w:val="00220202"/>
    <w:rsid w:val="00220DAD"/>
    <w:rsid w:val="00220F04"/>
    <w:rsid w:val="002212F7"/>
    <w:rsid w:val="0022346F"/>
    <w:rsid w:val="002235B6"/>
    <w:rsid w:val="002237AC"/>
    <w:rsid w:val="00223C63"/>
    <w:rsid w:val="00225270"/>
    <w:rsid w:val="002257E4"/>
    <w:rsid w:val="00225DC3"/>
    <w:rsid w:val="00226BB8"/>
    <w:rsid w:val="002273B0"/>
    <w:rsid w:val="002274FD"/>
    <w:rsid w:val="00230810"/>
    <w:rsid w:val="00230C6D"/>
    <w:rsid w:val="00230F62"/>
    <w:rsid w:val="002315AD"/>
    <w:rsid w:val="00231826"/>
    <w:rsid w:val="002321A5"/>
    <w:rsid w:val="002326B1"/>
    <w:rsid w:val="00232855"/>
    <w:rsid w:val="002332E4"/>
    <w:rsid w:val="00233837"/>
    <w:rsid w:val="00233A7E"/>
    <w:rsid w:val="00233CB1"/>
    <w:rsid w:val="00233D98"/>
    <w:rsid w:val="0023422F"/>
    <w:rsid w:val="00234889"/>
    <w:rsid w:val="00234BB1"/>
    <w:rsid w:val="0023537E"/>
    <w:rsid w:val="0023566F"/>
    <w:rsid w:val="00235D0C"/>
    <w:rsid w:val="00235FB6"/>
    <w:rsid w:val="00236493"/>
    <w:rsid w:val="002367EC"/>
    <w:rsid w:val="002368B1"/>
    <w:rsid w:val="002369ED"/>
    <w:rsid w:val="00236BF6"/>
    <w:rsid w:val="00236BF8"/>
    <w:rsid w:val="00236CA5"/>
    <w:rsid w:val="002370C2"/>
    <w:rsid w:val="002370D8"/>
    <w:rsid w:val="00237591"/>
    <w:rsid w:val="002403F6"/>
    <w:rsid w:val="00241315"/>
    <w:rsid w:val="002421A7"/>
    <w:rsid w:val="00242577"/>
    <w:rsid w:val="0024277C"/>
    <w:rsid w:val="00242792"/>
    <w:rsid w:val="00242995"/>
    <w:rsid w:val="00242D18"/>
    <w:rsid w:val="002435B0"/>
    <w:rsid w:val="00243630"/>
    <w:rsid w:val="002446EF"/>
    <w:rsid w:val="0024500D"/>
    <w:rsid w:val="00245035"/>
    <w:rsid w:val="0024517F"/>
    <w:rsid w:val="002451BD"/>
    <w:rsid w:val="00245C7D"/>
    <w:rsid w:val="00245CE7"/>
    <w:rsid w:val="00245DC5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C4E"/>
    <w:rsid w:val="00252212"/>
    <w:rsid w:val="00252497"/>
    <w:rsid w:val="002524A8"/>
    <w:rsid w:val="00252518"/>
    <w:rsid w:val="0025293B"/>
    <w:rsid w:val="00252CDB"/>
    <w:rsid w:val="00252ED3"/>
    <w:rsid w:val="00253822"/>
    <w:rsid w:val="00253ACC"/>
    <w:rsid w:val="0025436A"/>
    <w:rsid w:val="00254621"/>
    <w:rsid w:val="0025469A"/>
    <w:rsid w:val="00254946"/>
    <w:rsid w:val="00254A94"/>
    <w:rsid w:val="00254E74"/>
    <w:rsid w:val="00254EE2"/>
    <w:rsid w:val="00255024"/>
    <w:rsid w:val="0025505C"/>
    <w:rsid w:val="00255109"/>
    <w:rsid w:val="00255357"/>
    <w:rsid w:val="00255A9D"/>
    <w:rsid w:val="00255D51"/>
    <w:rsid w:val="00255DCB"/>
    <w:rsid w:val="00255FFE"/>
    <w:rsid w:val="002563CE"/>
    <w:rsid w:val="0025717C"/>
    <w:rsid w:val="00257C85"/>
    <w:rsid w:val="00257D56"/>
    <w:rsid w:val="00260043"/>
    <w:rsid w:val="00260401"/>
    <w:rsid w:val="0026052F"/>
    <w:rsid w:val="0026060C"/>
    <w:rsid w:val="00260886"/>
    <w:rsid w:val="00260B4F"/>
    <w:rsid w:val="002613AD"/>
    <w:rsid w:val="0026141D"/>
    <w:rsid w:val="00261809"/>
    <w:rsid w:val="00261935"/>
    <w:rsid w:val="00261C3F"/>
    <w:rsid w:val="00262B04"/>
    <w:rsid w:val="00262F4C"/>
    <w:rsid w:val="00262FED"/>
    <w:rsid w:val="0026306E"/>
    <w:rsid w:val="002631F9"/>
    <w:rsid w:val="002637C3"/>
    <w:rsid w:val="0026483C"/>
    <w:rsid w:val="00264B0B"/>
    <w:rsid w:val="00265216"/>
    <w:rsid w:val="00265817"/>
    <w:rsid w:val="002659F1"/>
    <w:rsid w:val="00265EAB"/>
    <w:rsid w:val="00265F68"/>
    <w:rsid w:val="002661D7"/>
    <w:rsid w:val="0026638F"/>
    <w:rsid w:val="002666C9"/>
    <w:rsid w:val="002668E6"/>
    <w:rsid w:val="002669C0"/>
    <w:rsid w:val="00266D73"/>
    <w:rsid w:val="00266EAC"/>
    <w:rsid w:val="00267352"/>
    <w:rsid w:val="002675DC"/>
    <w:rsid w:val="00267AD3"/>
    <w:rsid w:val="00270645"/>
    <w:rsid w:val="0027076F"/>
    <w:rsid w:val="00271069"/>
    <w:rsid w:val="002713A1"/>
    <w:rsid w:val="00271BDA"/>
    <w:rsid w:val="002720DA"/>
    <w:rsid w:val="0027258C"/>
    <w:rsid w:val="002725A6"/>
    <w:rsid w:val="00272F16"/>
    <w:rsid w:val="00273BAE"/>
    <w:rsid w:val="00274149"/>
    <w:rsid w:val="00274BB4"/>
    <w:rsid w:val="00274D8B"/>
    <w:rsid w:val="00274E06"/>
    <w:rsid w:val="00274EA2"/>
    <w:rsid w:val="00275433"/>
    <w:rsid w:val="00275DA2"/>
    <w:rsid w:val="00276514"/>
    <w:rsid w:val="002769B8"/>
    <w:rsid w:val="0027766F"/>
    <w:rsid w:val="00277825"/>
    <w:rsid w:val="00277932"/>
    <w:rsid w:val="002779CD"/>
    <w:rsid w:val="00280A33"/>
    <w:rsid w:val="00281000"/>
    <w:rsid w:val="002810CA"/>
    <w:rsid w:val="002819AC"/>
    <w:rsid w:val="00281E92"/>
    <w:rsid w:val="0028217C"/>
    <w:rsid w:val="002822A0"/>
    <w:rsid w:val="002822D6"/>
    <w:rsid w:val="00282CC8"/>
    <w:rsid w:val="002839B2"/>
    <w:rsid w:val="002839EB"/>
    <w:rsid w:val="00284735"/>
    <w:rsid w:val="00286074"/>
    <w:rsid w:val="00286EC5"/>
    <w:rsid w:val="00287409"/>
    <w:rsid w:val="002875BA"/>
    <w:rsid w:val="00290DD7"/>
    <w:rsid w:val="00290E33"/>
    <w:rsid w:val="00291183"/>
    <w:rsid w:val="00291F61"/>
    <w:rsid w:val="00292437"/>
    <w:rsid w:val="00292C3F"/>
    <w:rsid w:val="00293784"/>
    <w:rsid w:val="002937B1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EBB"/>
    <w:rsid w:val="002A01FA"/>
    <w:rsid w:val="002A0967"/>
    <w:rsid w:val="002A18A0"/>
    <w:rsid w:val="002A1B79"/>
    <w:rsid w:val="002A1E24"/>
    <w:rsid w:val="002A2694"/>
    <w:rsid w:val="002A3686"/>
    <w:rsid w:val="002A3757"/>
    <w:rsid w:val="002A3C8B"/>
    <w:rsid w:val="002A3F5D"/>
    <w:rsid w:val="002A40C0"/>
    <w:rsid w:val="002A4C0B"/>
    <w:rsid w:val="002A51E2"/>
    <w:rsid w:val="002A5549"/>
    <w:rsid w:val="002A5742"/>
    <w:rsid w:val="002A5950"/>
    <w:rsid w:val="002A5963"/>
    <w:rsid w:val="002A5A38"/>
    <w:rsid w:val="002A5F48"/>
    <w:rsid w:val="002A710A"/>
    <w:rsid w:val="002A7404"/>
    <w:rsid w:val="002A741D"/>
    <w:rsid w:val="002A74D2"/>
    <w:rsid w:val="002A7682"/>
    <w:rsid w:val="002A76ED"/>
    <w:rsid w:val="002A7B04"/>
    <w:rsid w:val="002A7BDE"/>
    <w:rsid w:val="002A7FA0"/>
    <w:rsid w:val="002B02FC"/>
    <w:rsid w:val="002B0FC3"/>
    <w:rsid w:val="002B112D"/>
    <w:rsid w:val="002B1147"/>
    <w:rsid w:val="002B128C"/>
    <w:rsid w:val="002B14A6"/>
    <w:rsid w:val="002B1BA6"/>
    <w:rsid w:val="002B22C2"/>
    <w:rsid w:val="002B359B"/>
    <w:rsid w:val="002B4169"/>
    <w:rsid w:val="002B44E3"/>
    <w:rsid w:val="002B4AF6"/>
    <w:rsid w:val="002B4BC3"/>
    <w:rsid w:val="002B528E"/>
    <w:rsid w:val="002B5810"/>
    <w:rsid w:val="002B5859"/>
    <w:rsid w:val="002B589D"/>
    <w:rsid w:val="002B5CE0"/>
    <w:rsid w:val="002B5FBC"/>
    <w:rsid w:val="002B62B8"/>
    <w:rsid w:val="002B643C"/>
    <w:rsid w:val="002B6B42"/>
    <w:rsid w:val="002B6E49"/>
    <w:rsid w:val="002B7DC0"/>
    <w:rsid w:val="002B7E9A"/>
    <w:rsid w:val="002B7EE3"/>
    <w:rsid w:val="002C0E5C"/>
    <w:rsid w:val="002C15CB"/>
    <w:rsid w:val="002C1E28"/>
    <w:rsid w:val="002C1E68"/>
    <w:rsid w:val="002C34BD"/>
    <w:rsid w:val="002C34FC"/>
    <w:rsid w:val="002C3F0D"/>
    <w:rsid w:val="002C4704"/>
    <w:rsid w:val="002C4A92"/>
    <w:rsid w:val="002C4B4A"/>
    <w:rsid w:val="002C4CC5"/>
    <w:rsid w:val="002C5018"/>
    <w:rsid w:val="002C5094"/>
    <w:rsid w:val="002C5278"/>
    <w:rsid w:val="002C564D"/>
    <w:rsid w:val="002C570F"/>
    <w:rsid w:val="002C5961"/>
    <w:rsid w:val="002C685A"/>
    <w:rsid w:val="002C6C9B"/>
    <w:rsid w:val="002C6E67"/>
    <w:rsid w:val="002C798F"/>
    <w:rsid w:val="002D00E4"/>
    <w:rsid w:val="002D0AAE"/>
    <w:rsid w:val="002D152F"/>
    <w:rsid w:val="002D18EE"/>
    <w:rsid w:val="002D1C71"/>
    <w:rsid w:val="002D23D6"/>
    <w:rsid w:val="002D2C4B"/>
    <w:rsid w:val="002D33DC"/>
    <w:rsid w:val="002D362A"/>
    <w:rsid w:val="002D3D3A"/>
    <w:rsid w:val="002D4766"/>
    <w:rsid w:val="002D4850"/>
    <w:rsid w:val="002D51B5"/>
    <w:rsid w:val="002D5791"/>
    <w:rsid w:val="002D5B0E"/>
    <w:rsid w:val="002D5B57"/>
    <w:rsid w:val="002D5FC8"/>
    <w:rsid w:val="002D6BB5"/>
    <w:rsid w:val="002D6F60"/>
    <w:rsid w:val="002D7E16"/>
    <w:rsid w:val="002E028A"/>
    <w:rsid w:val="002E02CB"/>
    <w:rsid w:val="002E07D8"/>
    <w:rsid w:val="002E0ED2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7C8"/>
    <w:rsid w:val="002E79BB"/>
    <w:rsid w:val="002E7CD3"/>
    <w:rsid w:val="002F00D5"/>
    <w:rsid w:val="002F023C"/>
    <w:rsid w:val="002F08B7"/>
    <w:rsid w:val="002F0E14"/>
    <w:rsid w:val="002F1132"/>
    <w:rsid w:val="002F1B15"/>
    <w:rsid w:val="002F1F82"/>
    <w:rsid w:val="002F2D53"/>
    <w:rsid w:val="002F3456"/>
    <w:rsid w:val="002F4823"/>
    <w:rsid w:val="002F5491"/>
    <w:rsid w:val="002F55FC"/>
    <w:rsid w:val="002F6B7A"/>
    <w:rsid w:val="002F6BD6"/>
    <w:rsid w:val="002F72F8"/>
    <w:rsid w:val="002F7416"/>
    <w:rsid w:val="002F75C0"/>
    <w:rsid w:val="00300107"/>
    <w:rsid w:val="00300498"/>
    <w:rsid w:val="003006C7"/>
    <w:rsid w:val="00300784"/>
    <w:rsid w:val="003009A8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2DAF"/>
    <w:rsid w:val="0030312B"/>
    <w:rsid w:val="00303951"/>
    <w:rsid w:val="00303CAC"/>
    <w:rsid w:val="003045B3"/>
    <w:rsid w:val="003048DD"/>
    <w:rsid w:val="00305386"/>
    <w:rsid w:val="00305F1C"/>
    <w:rsid w:val="0030633B"/>
    <w:rsid w:val="0030664C"/>
    <w:rsid w:val="003074F8"/>
    <w:rsid w:val="003077D1"/>
    <w:rsid w:val="00307882"/>
    <w:rsid w:val="00310029"/>
    <w:rsid w:val="00310B58"/>
    <w:rsid w:val="00310F27"/>
    <w:rsid w:val="00311192"/>
    <w:rsid w:val="003111D1"/>
    <w:rsid w:val="0031130D"/>
    <w:rsid w:val="00311957"/>
    <w:rsid w:val="00311A75"/>
    <w:rsid w:val="00311BF8"/>
    <w:rsid w:val="00312788"/>
    <w:rsid w:val="003128DB"/>
    <w:rsid w:val="00312928"/>
    <w:rsid w:val="00312F4D"/>
    <w:rsid w:val="00313169"/>
    <w:rsid w:val="0031337B"/>
    <w:rsid w:val="003133E3"/>
    <w:rsid w:val="00313B6E"/>
    <w:rsid w:val="00313E69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D3A"/>
    <w:rsid w:val="00317D51"/>
    <w:rsid w:val="003202D4"/>
    <w:rsid w:val="00321444"/>
    <w:rsid w:val="00321693"/>
    <w:rsid w:val="00322039"/>
    <w:rsid w:val="00322315"/>
    <w:rsid w:val="00322BCE"/>
    <w:rsid w:val="00323446"/>
    <w:rsid w:val="00323961"/>
    <w:rsid w:val="003239D3"/>
    <w:rsid w:val="00323E36"/>
    <w:rsid w:val="00324BB1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82"/>
    <w:rsid w:val="003323AC"/>
    <w:rsid w:val="00332DAA"/>
    <w:rsid w:val="00332FC8"/>
    <w:rsid w:val="0033314E"/>
    <w:rsid w:val="003337C3"/>
    <w:rsid w:val="00333B09"/>
    <w:rsid w:val="00334E26"/>
    <w:rsid w:val="003352A7"/>
    <w:rsid w:val="00335619"/>
    <w:rsid w:val="00335F39"/>
    <w:rsid w:val="003368C1"/>
    <w:rsid w:val="003377B8"/>
    <w:rsid w:val="00337CBA"/>
    <w:rsid w:val="00337FEA"/>
    <w:rsid w:val="00337FFA"/>
    <w:rsid w:val="00340B70"/>
    <w:rsid w:val="003410D1"/>
    <w:rsid w:val="0034178E"/>
    <w:rsid w:val="00341812"/>
    <w:rsid w:val="00341D5F"/>
    <w:rsid w:val="00341F55"/>
    <w:rsid w:val="0034255C"/>
    <w:rsid w:val="00342AAD"/>
    <w:rsid w:val="00342F79"/>
    <w:rsid w:val="00342F84"/>
    <w:rsid w:val="00343045"/>
    <w:rsid w:val="00343CA3"/>
    <w:rsid w:val="00344300"/>
    <w:rsid w:val="003444C8"/>
    <w:rsid w:val="003446B8"/>
    <w:rsid w:val="003446D8"/>
    <w:rsid w:val="00344A42"/>
    <w:rsid w:val="00344DEF"/>
    <w:rsid w:val="003451E5"/>
    <w:rsid w:val="003454C5"/>
    <w:rsid w:val="0034568A"/>
    <w:rsid w:val="0034570A"/>
    <w:rsid w:val="00345C84"/>
    <w:rsid w:val="00345C9F"/>
    <w:rsid w:val="00345E3B"/>
    <w:rsid w:val="00345FD0"/>
    <w:rsid w:val="00346576"/>
    <w:rsid w:val="00346E6B"/>
    <w:rsid w:val="00347911"/>
    <w:rsid w:val="00347AD9"/>
    <w:rsid w:val="00347B66"/>
    <w:rsid w:val="00347FD4"/>
    <w:rsid w:val="0035080E"/>
    <w:rsid w:val="00351445"/>
    <w:rsid w:val="0035163F"/>
    <w:rsid w:val="003517DB"/>
    <w:rsid w:val="00351BFA"/>
    <w:rsid w:val="00351E31"/>
    <w:rsid w:val="003525C0"/>
    <w:rsid w:val="00352741"/>
    <w:rsid w:val="00353214"/>
    <w:rsid w:val="0035353B"/>
    <w:rsid w:val="0035377A"/>
    <w:rsid w:val="003538B1"/>
    <w:rsid w:val="00353C45"/>
    <w:rsid w:val="00353DA8"/>
    <w:rsid w:val="00354096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0"/>
    <w:rsid w:val="003615F6"/>
    <w:rsid w:val="00361E5F"/>
    <w:rsid w:val="003621A4"/>
    <w:rsid w:val="003622D1"/>
    <w:rsid w:val="003622F9"/>
    <w:rsid w:val="003624B7"/>
    <w:rsid w:val="00362629"/>
    <w:rsid w:val="00362937"/>
    <w:rsid w:val="00362D43"/>
    <w:rsid w:val="00362DC6"/>
    <w:rsid w:val="00363469"/>
    <w:rsid w:val="00363538"/>
    <w:rsid w:val="00363648"/>
    <w:rsid w:val="00364151"/>
    <w:rsid w:val="00364C65"/>
    <w:rsid w:val="00365766"/>
    <w:rsid w:val="00365CC5"/>
    <w:rsid w:val="00366C50"/>
    <w:rsid w:val="00366F03"/>
    <w:rsid w:val="00367354"/>
    <w:rsid w:val="0036739E"/>
    <w:rsid w:val="003675CA"/>
    <w:rsid w:val="0036762D"/>
    <w:rsid w:val="00370D02"/>
    <w:rsid w:val="00370EEB"/>
    <w:rsid w:val="00371977"/>
    <w:rsid w:val="00371FD7"/>
    <w:rsid w:val="0037220B"/>
    <w:rsid w:val="00372904"/>
    <w:rsid w:val="00372A18"/>
    <w:rsid w:val="00372AEC"/>
    <w:rsid w:val="00372BEE"/>
    <w:rsid w:val="00373086"/>
    <w:rsid w:val="00373496"/>
    <w:rsid w:val="00373934"/>
    <w:rsid w:val="00373E1E"/>
    <w:rsid w:val="003743D5"/>
    <w:rsid w:val="00374BE5"/>
    <w:rsid w:val="0037525B"/>
    <w:rsid w:val="00375CEE"/>
    <w:rsid w:val="00376074"/>
    <w:rsid w:val="0037609B"/>
    <w:rsid w:val="00376615"/>
    <w:rsid w:val="00376847"/>
    <w:rsid w:val="00376D55"/>
    <w:rsid w:val="00376F7F"/>
    <w:rsid w:val="00377092"/>
    <w:rsid w:val="00377216"/>
    <w:rsid w:val="0037730D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29"/>
    <w:rsid w:val="003812E8"/>
    <w:rsid w:val="0038139B"/>
    <w:rsid w:val="003813A8"/>
    <w:rsid w:val="003816E6"/>
    <w:rsid w:val="00381E0E"/>
    <w:rsid w:val="00382159"/>
    <w:rsid w:val="00382C21"/>
    <w:rsid w:val="00382FE0"/>
    <w:rsid w:val="003833E9"/>
    <w:rsid w:val="00383589"/>
    <w:rsid w:val="00383F56"/>
    <w:rsid w:val="00385D49"/>
    <w:rsid w:val="00386419"/>
    <w:rsid w:val="00386707"/>
    <w:rsid w:val="00386F49"/>
    <w:rsid w:val="0038728D"/>
    <w:rsid w:val="003872A7"/>
    <w:rsid w:val="003874ED"/>
    <w:rsid w:val="00391119"/>
    <w:rsid w:val="003921BC"/>
    <w:rsid w:val="0039335A"/>
    <w:rsid w:val="00393472"/>
    <w:rsid w:val="00393538"/>
    <w:rsid w:val="003935B2"/>
    <w:rsid w:val="00393888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7B5"/>
    <w:rsid w:val="003A0FEF"/>
    <w:rsid w:val="003A1322"/>
    <w:rsid w:val="003A247B"/>
    <w:rsid w:val="003A2F64"/>
    <w:rsid w:val="003A32BC"/>
    <w:rsid w:val="003A33C5"/>
    <w:rsid w:val="003A3756"/>
    <w:rsid w:val="003A37DA"/>
    <w:rsid w:val="003A396C"/>
    <w:rsid w:val="003A3A95"/>
    <w:rsid w:val="003A44FD"/>
    <w:rsid w:val="003A47CC"/>
    <w:rsid w:val="003A4DD6"/>
    <w:rsid w:val="003A5599"/>
    <w:rsid w:val="003A5B90"/>
    <w:rsid w:val="003A5F92"/>
    <w:rsid w:val="003A6367"/>
    <w:rsid w:val="003A6E0C"/>
    <w:rsid w:val="003A6FED"/>
    <w:rsid w:val="003A799A"/>
    <w:rsid w:val="003A7BB0"/>
    <w:rsid w:val="003B039A"/>
    <w:rsid w:val="003B1150"/>
    <w:rsid w:val="003B128B"/>
    <w:rsid w:val="003B19A3"/>
    <w:rsid w:val="003B2757"/>
    <w:rsid w:val="003B2C12"/>
    <w:rsid w:val="003B2E38"/>
    <w:rsid w:val="003B2E6E"/>
    <w:rsid w:val="003B2F0C"/>
    <w:rsid w:val="003B3071"/>
    <w:rsid w:val="003B35AE"/>
    <w:rsid w:val="003B3ADF"/>
    <w:rsid w:val="003B431E"/>
    <w:rsid w:val="003B4358"/>
    <w:rsid w:val="003B4548"/>
    <w:rsid w:val="003B4B02"/>
    <w:rsid w:val="003B4B37"/>
    <w:rsid w:val="003B4C94"/>
    <w:rsid w:val="003B4ECB"/>
    <w:rsid w:val="003B52C7"/>
    <w:rsid w:val="003B554F"/>
    <w:rsid w:val="003B5A4A"/>
    <w:rsid w:val="003B6B1F"/>
    <w:rsid w:val="003B6B98"/>
    <w:rsid w:val="003B6BB5"/>
    <w:rsid w:val="003B6ED1"/>
    <w:rsid w:val="003B77C6"/>
    <w:rsid w:val="003B7A52"/>
    <w:rsid w:val="003B7A73"/>
    <w:rsid w:val="003B7B21"/>
    <w:rsid w:val="003B7C1E"/>
    <w:rsid w:val="003C0428"/>
    <w:rsid w:val="003C06D3"/>
    <w:rsid w:val="003C0BC4"/>
    <w:rsid w:val="003C0DBC"/>
    <w:rsid w:val="003C122A"/>
    <w:rsid w:val="003C1282"/>
    <w:rsid w:val="003C1402"/>
    <w:rsid w:val="003C19D8"/>
    <w:rsid w:val="003C1C07"/>
    <w:rsid w:val="003C249A"/>
    <w:rsid w:val="003C2B29"/>
    <w:rsid w:val="003C30D2"/>
    <w:rsid w:val="003C347F"/>
    <w:rsid w:val="003C3BEF"/>
    <w:rsid w:val="003C4627"/>
    <w:rsid w:val="003C4E23"/>
    <w:rsid w:val="003C4E2D"/>
    <w:rsid w:val="003C5387"/>
    <w:rsid w:val="003C619B"/>
    <w:rsid w:val="003C61FD"/>
    <w:rsid w:val="003C683D"/>
    <w:rsid w:val="003C6B81"/>
    <w:rsid w:val="003C6CB0"/>
    <w:rsid w:val="003C6D3E"/>
    <w:rsid w:val="003C74FE"/>
    <w:rsid w:val="003C799E"/>
    <w:rsid w:val="003C7A21"/>
    <w:rsid w:val="003C7A4A"/>
    <w:rsid w:val="003D03B0"/>
    <w:rsid w:val="003D182E"/>
    <w:rsid w:val="003D2076"/>
    <w:rsid w:val="003D21A2"/>
    <w:rsid w:val="003D312F"/>
    <w:rsid w:val="003D3F25"/>
    <w:rsid w:val="003D4014"/>
    <w:rsid w:val="003D4206"/>
    <w:rsid w:val="003D46B6"/>
    <w:rsid w:val="003D4B50"/>
    <w:rsid w:val="003D4B5B"/>
    <w:rsid w:val="003D4D48"/>
    <w:rsid w:val="003D4E08"/>
    <w:rsid w:val="003D56F3"/>
    <w:rsid w:val="003D598E"/>
    <w:rsid w:val="003E053B"/>
    <w:rsid w:val="003E0D9E"/>
    <w:rsid w:val="003E1290"/>
    <w:rsid w:val="003E1926"/>
    <w:rsid w:val="003E265A"/>
    <w:rsid w:val="003E29E7"/>
    <w:rsid w:val="003E2BF5"/>
    <w:rsid w:val="003E3033"/>
    <w:rsid w:val="003E3184"/>
    <w:rsid w:val="003E31A4"/>
    <w:rsid w:val="003E3433"/>
    <w:rsid w:val="003E34B8"/>
    <w:rsid w:val="003E3AA8"/>
    <w:rsid w:val="003E3E47"/>
    <w:rsid w:val="003E488D"/>
    <w:rsid w:val="003E4F1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CAA"/>
    <w:rsid w:val="003E7D69"/>
    <w:rsid w:val="003E7DBD"/>
    <w:rsid w:val="003F0167"/>
    <w:rsid w:val="003F01BB"/>
    <w:rsid w:val="003F0765"/>
    <w:rsid w:val="003F08B2"/>
    <w:rsid w:val="003F1B3F"/>
    <w:rsid w:val="003F2769"/>
    <w:rsid w:val="003F2E69"/>
    <w:rsid w:val="003F30F0"/>
    <w:rsid w:val="003F4015"/>
    <w:rsid w:val="003F4535"/>
    <w:rsid w:val="003F4ED8"/>
    <w:rsid w:val="003F4FBF"/>
    <w:rsid w:val="003F563E"/>
    <w:rsid w:val="003F59CC"/>
    <w:rsid w:val="003F6A0A"/>
    <w:rsid w:val="003F6DFC"/>
    <w:rsid w:val="003F763F"/>
    <w:rsid w:val="003F785F"/>
    <w:rsid w:val="003F7A84"/>
    <w:rsid w:val="003F7F4A"/>
    <w:rsid w:val="003F7F60"/>
    <w:rsid w:val="00400157"/>
    <w:rsid w:val="00400805"/>
    <w:rsid w:val="00400C1C"/>
    <w:rsid w:val="00400F2A"/>
    <w:rsid w:val="0040107C"/>
    <w:rsid w:val="00401ED0"/>
    <w:rsid w:val="00402356"/>
    <w:rsid w:val="00402651"/>
    <w:rsid w:val="00402A7E"/>
    <w:rsid w:val="00402B47"/>
    <w:rsid w:val="00402C0C"/>
    <w:rsid w:val="00403446"/>
    <w:rsid w:val="004038F4"/>
    <w:rsid w:val="00403A6A"/>
    <w:rsid w:val="00403FA1"/>
    <w:rsid w:val="004049F4"/>
    <w:rsid w:val="004052C5"/>
    <w:rsid w:val="004053E7"/>
    <w:rsid w:val="00406775"/>
    <w:rsid w:val="004067E4"/>
    <w:rsid w:val="00406853"/>
    <w:rsid w:val="0040706D"/>
    <w:rsid w:val="00407527"/>
    <w:rsid w:val="0040756C"/>
    <w:rsid w:val="00407663"/>
    <w:rsid w:val="00410161"/>
    <w:rsid w:val="00410C0E"/>
    <w:rsid w:val="00411013"/>
    <w:rsid w:val="004111F9"/>
    <w:rsid w:val="00411424"/>
    <w:rsid w:val="0041149F"/>
    <w:rsid w:val="00411718"/>
    <w:rsid w:val="00412582"/>
    <w:rsid w:val="00412595"/>
    <w:rsid w:val="0041355A"/>
    <w:rsid w:val="004136A0"/>
    <w:rsid w:val="004142AC"/>
    <w:rsid w:val="00415A07"/>
    <w:rsid w:val="00415B0D"/>
    <w:rsid w:val="00415D44"/>
    <w:rsid w:val="004160DA"/>
    <w:rsid w:val="0041684F"/>
    <w:rsid w:val="00416A15"/>
    <w:rsid w:val="0041742D"/>
    <w:rsid w:val="004174E1"/>
    <w:rsid w:val="004176EC"/>
    <w:rsid w:val="00417C23"/>
    <w:rsid w:val="00417D10"/>
    <w:rsid w:val="00420ABE"/>
    <w:rsid w:val="004211AD"/>
    <w:rsid w:val="00422F0B"/>
    <w:rsid w:val="004232DB"/>
    <w:rsid w:val="00423B35"/>
    <w:rsid w:val="00423C12"/>
    <w:rsid w:val="00423E14"/>
    <w:rsid w:val="00424499"/>
    <w:rsid w:val="00424C72"/>
    <w:rsid w:val="00424CCA"/>
    <w:rsid w:val="004253A2"/>
    <w:rsid w:val="00425DB2"/>
    <w:rsid w:val="0042621E"/>
    <w:rsid w:val="00426A19"/>
    <w:rsid w:val="00426A37"/>
    <w:rsid w:val="00426FED"/>
    <w:rsid w:val="00427119"/>
    <w:rsid w:val="004273EB"/>
    <w:rsid w:val="004310C7"/>
    <w:rsid w:val="004311C2"/>
    <w:rsid w:val="00431224"/>
    <w:rsid w:val="00431246"/>
    <w:rsid w:val="004324A0"/>
    <w:rsid w:val="00432CF4"/>
    <w:rsid w:val="004330C1"/>
    <w:rsid w:val="00433B46"/>
    <w:rsid w:val="00433D06"/>
    <w:rsid w:val="00433E8A"/>
    <w:rsid w:val="00434110"/>
    <w:rsid w:val="004342AD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875"/>
    <w:rsid w:val="00440D27"/>
    <w:rsid w:val="00440E8D"/>
    <w:rsid w:val="004413B3"/>
    <w:rsid w:val="004414FA"/>
    <w:rsid w:val="004423EC"/>
    <w:rsid w:val="00442697"/>
    <w:rsid w:val="004429A5"/>
    <w:rsid w:val="00442F4B"/>
    <w:rsid w:val="00442F80"/>
    <w:rsid w:val="004436B7"/>
    <w:rsid w:val="0044382C"/>
    <w:rsid w:val="004442EA"/>
    <w:rsid w:val="004447F8"/>
    <w:rsid w:val="00444AF2"/>
    <w:rsid w:val="00444F4C"/>
    <w:rsid w:val="0044528D"/>
    <w:rsid w:val="004456A6"/>
    <w:rsid w:val="00445750"/>
    <w:rsid w:val="00445819"/>
    <w:rsid w:val="00445AE2"/>
    <w:rsid w:val="00446D09"/>
    <w:rsid w:val="004478DD"/>
    <w:rsid w:val="00447D98"/>
    <w:rsid w:val="0045026B"/>
    <w:rsid w:val="004504B2"/>
    <w:rsid w:val="004510CD"/>
    <w:rsid w:val="0045193C"/>
    <w:rsid w:val="00452317"/>
    <w:rsid w:val="00452813"/>
    <w:rsid w:val="0045401F"/>
    <w:rsid w:val="0045455B"/>
    <w:rsid w:val="00454719"/>
    <w:rsid w:val="00454A2C"/>
    <w:rsid w:val="00454E79"/>
    <w:rsid w:val="00454F5E"/>
    <w:rsid w:val="00455B21"/>
    <w:rsid w:val="00455BEE"/>
    <w:rsid w:val="00455E8F"/>
    <w:rsid w:val="00456588"/>
    <w:rsid w:val="004566B5"/>
    <w:rsid w:val="00456919"/>
    <w:rsid w:val="00456A05"/>
    <w:rsid w:val="00457875"/>
    <w:rsid w:val="00457E5B"/>
    <w:rsid w:val="00457EB4"/>
    <w:rsid w:val="00460263"/>
    <w:rsid w:val="004607EA"/>
    <w:rsid w:val="00460934"/>
    <w:rsid w:val="0046122B"/>
    <w:rsid w:val="00461D1A"/>
    <w:rsid w:val="00461DAF"/>
    <w:rsid w:val="0046267A"/>
    <w:rsid w:val="004626D2"/>
    <w:rsid w:val="00464896"/>
    <w:rsid w:val="004666BC"/>
    <w:rsid w:val="00466F94"/>
    <w:rsid w:val="0046784B"/>
    <w:rsid w:val="004701B6"/>
    <w:rsid w:val="00470348"/>
    <w:rsid w:val="00470391"/>
    <w:rsid w:val="004715AF"/>
    <w:rsid w:val="0047171B"/>
    <w:rsid w:val="00471CE9"/>
    <w:rsid w:val="0047226A"/>
    <w:rsid w:val="004727F7"/>
    <w:rsid w:val="004729B5"/>
    <w:rsid w:val="00472D01"/>
    <w:rsid w:val="00472D91"/>
    <w:rsid w:val="00472E2D"/>
    <w:rsid w:val="00473259"/>
    <w:rsid w:val="00473391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5AAD"/>
    <w:rsid w:val="00476146"/>
    <w:rsid w:val="004761A9"/>
    <w:rsid w:val="00476282"/>
    <w:rsid w:val="004765DE"/>
    <w:rsid w:val="00476765"/>
    <w:rsid w:val="00477497"/>
    <w:rsid w:val="004777E9"/>
    <w:rsid w:val="0048073D"/>
    <w:rsid w:val="0048114E"/>
    <w:rsid w:val="004820A5"/>
    <w:rsid w:val="00482117"/>
    <w:rsid w:val="004825E0"/>
    <w:rsid w:val="0048292B"/>
    <w:rsid w:val="004833C2"/>
    <w:rsid w:val="00483B91"/>
    <w:rsid w:val="004844D1"/>
    <w:rsid w:val="004845D3"/>
    <w:rsid w:val="00484AA7"/>
    <w:rsid w:val="0048515C"/>
    <w:rsid w:val="004853D3"/>
    <w:rsid w:val="004855CD"/>
    <w:rsid w:val="004858EE"/>
    <w:rsid w:val="00485BE8"/>
    <w:rsid w:val="00485DE9"/>
    <w:rsid w:val="004861B6"/>
    <w:rsid w:val="0048621D"/>
    <w:rsid w:val="004863FD"/>
    <w:rsid w:val="00487431"/>
    <w:rsid w:val="004874AA"/>
    <w:rsid w:val="004875B0"/>
    <w:rsid w:val="00491084"/>
    <w:rsid w:val="00491422"/>
    <w:rsid w:val="00491B06"/>
    <w:rsid w:val="00491C21"/>
    <w:rsid w:val="00491CF6"/>
    <w:rsid w:val="00492518"/>
    <w:rsid w:val="00492944"/>
    <w:rsid w:val="004937C9"/>
    <w:rsid w:val="004944E6"/>
    <w:rsid w:val="0049463C"/>
    <w:rsid w:val="004948BD"/>
    <w:rsid w:val="004955C6"/>
    <w:rsid w:val="00495E16"/>
    <w:rsid w:val="00496682"/>
    <w:rsid w:val="00496A38"/>
    <w:rsid w:val="00496E7C"/>
    <w:rsid w:val="00497703"/>
    <w:rsid w:val="0049796B"/>
    <w:rsid w:val="00497E20"/>
    <w:rsid w:val="00497F48"/>
    <w:rsid w:val="004A0100"/>
    <w:rsid w:val="004A08E5"/>
    <w:rsid w:val="004A0A3B"/>
    <w:rsid w:val="004A0AFF"/>
    <w:rsid w:val="004A10E3"/>
    <w:rsid w:val="004A1711"/>
    <w:rsid w:val="004A1DFE"/>
    <w:rsid w:val="004A1E07"/>
    <w:rsid w:val="004A241A"/>
    <w:rsid w:val="004A2A25"/>
    <w:rsid w:val="004A303E"/>
    <w:rsid w:val="004A372B"/>
    <w:rsid w:val="004A390E"/>
    <w:rsid w:val="004A3E14"/>
    <w:rsid w:val="004A4786"/>
    <w:rsid w:val="004A4FA9"/>
    <w:rsid w:val="004A50F6"/>
    <w:rsid w:val="004A518E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C99"/>
    <w:rsid w:val="004B0DAB"/>
    <w:rsid w:val="004B139F"/>
    <w:rsid w:val="004B1AC5"/>
    <w:rsid w:val="004B1CEE"/>
    <w:rsid w:val="004B205C"/>
    <w:rsid w:val="004B20DB"/>
    <w:rsid w:val="004B27D5"/>
    <w:rsid w:val="004B2EA5"/>
    <w:rsid w:val="004B2F3B"/>
    <w:rsid w:val="004B306F"/>
    <w:rsid w:val="004B35DA"/>
    <w:rsid w:val="004B3D8C"/>
    <w:rsid w:val="004B3D91"/>
    <w:rsid w:val="004B420F"/>
    <w:rsid w:val="004B4468"/>
    <w:rsid w:val="004B4589"/>
    <w:rsid w:val="004B45FD"/>
    <w:rsid w:val="004B47E0"/>
    <w:rsid w:val="004B4BC5"/>
    <w:rsid w:val="004B531B"/>
    <w:rsid w:val="004B552F"/>
    <w:rsid w:val="004B5C56"/>
    <w:rsid w:val="004B5CCC"/>
    <w:rsid w:val="004B5F21"/>
    <w:rsid w:val="004B64C8"/>
    <w:rsid w:val="004B6F7B"/>
    <w:rsid w:val="004B6F7E"/>
    <w:rsid w:val="004B6FD1"/>
    <w:rsid w:val="004B70F5"/>
    <w:rsid w:val="004B7893"/>
    <w:rsid w:val="004C0041"/>
    <w:rsid w:val="004C00FF"/>
    <w:rsid w:val="004C10E9"/>
    <w:rsid w:val="004C14B6"/>
    <w:rsid w:val="004C1521"/>
    <w:rsid w:val="004C15A4"/>
    <w:rsid w:val="004C1B95"/>
    <w:rsid w:val="004C1FE5"/>
    <w:rsid w:val="004C2D20"/>
    <w:rsid w:val="004C3CDA"/>
    <w:rsid w:val="004C3D74"/>
    <w:rsid w:val="004C3D7E"/>
    <w:rsid w:val="004C444B"/>
    <w:rsid w:val="004C51B0"/>
    <w:rsid w:val="004C5244"/>
    <w:rsid w:val="004C53A9"/>
    <w:rsid w:val="004C5521"/>
    <w:rsid w:val="004C5D92"/>
    <w:rsid w:val="004C698B"/>
    <w:rsid w:val="004C6AAF"/>
    <w:rsid w:val="004C7293"/>
    <w:rsid w:val="004C7D2E"/>
    <w:rsid w:val="004D00A2"/>
    <w:rsid w:val="004D09E9"/>
    <w:rsid w:val="004D1423"/>
    <w:rsid w:val="004D145D"/>
    <w:rsid w:val="004D15D1"/>
    <w:rsid w:val="004D163F"/>
    <w:rsid w:val="004D1D98"/>
    <w:rsid w:val="004D23B5"/>
    <w:rsid w:val="004D248A"/>
    <w:rsid w:val="004D2E21"/>
    <w:rsid w:val="004D2E30"/>
    <w:rsid w:val="004D3727"/>
    <w:rsid w:val="004D3A80"/>
    <w:rsid w:val="004D3B01"/>
    <w:rsid w:val="004D4F33"/>
    <w:rsid w:val="004D5202"/>
    <w:rsid w:val="004D588E"/>
    <w:rsid w:val="004D5FA0"/>
    <w:rsid w:val="004D62E2"/>
    <w:rsid w:val="004D6F4A"/>
    <w:rsid w:val="004D7A61"/>
    <w:rsid w:val="004D7C7D"/>
    <w:rsid w:val="004D7FE1"/>
    <w:rsid w:val="004E05DA"/>
    <w:rsid w:val="004E0F37"/>
    <w:rsid w:val="004E1901"/>
    <w:rsid w:val="004E1A1D"/>
    <w:rsid w:val="004E21FA"/>
    <w:rsid w:val="004E25C7"/>
    <w:rsid w:val="004E2CEE"/>
    <w:rsid w:val="004E2F23"/>
    <w:rsid w:val="004E3591"/>
    <w:rsid w:val="004E37D8"/>
    <w:rsid w:val="004E3BF0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D49"/>
    <w:rsid w:val="004E7DC4"/>
    <w:rsid w:val="004F0044"/>
    <w:rsid w:val="004F01D5"/>
    <w:rsid w:val="004F03FE"/>
    <w:rsid w:val="004F0728"/>
    <w:rsid w:val="004F0D41"/>
    <w:rsid w:val="004F10A0"/>
    <w:rsid w:val="004F114B"/>
    <w:rsid w:val="004F163B"/>
    <w:rsid w:val="004F1A61"/>
    <w:rsid w:val="004F1A98"/>
    <w:rsid w:val="004F1DBF"/>
    <w:rsid w:val="004F2129"/>
    <w:rsid w:val="004F2720"/>
    <w:rsid w:val="004F2765"/>
    <w:rsid w:val="004F2A6E"/>
    <w:rsid w:val="004F34EB"/>
    <w:rsid w:val="004F3FA1"/>
    <w:rsid w:val="004F3FED"/>
    <w:rsid w:val="004F4DB3"/>
    <w:rsid w:val="004F4EE4"/>
    <w:rsid w:val="004F5A07"/>
    <w:rsid w:val="004F5A14"/>
    <w:rsid w:val="004F5FF0"/>
    <w:rsid w:val="004F67BC"/>
    <w:rsid w:val="004F6AC2"/>
    <w:rsid w:val="004F70C3"/>
    <w:rsid w:val="004F7241"/>
    <w:rsid w:val="004F732B"/>
    <w:rsid w:val="004F7B17"/>
    <w:rsid w:val="00500688"/>
    <w:rsid w:val="00500A21"/>
    <w:rsid w:val="00500E0B"/>
    <w:rsid w:val="00500FEC"/>
    <w:rsid w:val="00501043"/>
    <w:rsid w:val="00501881"/>
    <w:rsid w:val="00501917"/>
    <w:rsid w:val="00501B06"/>
    <w:rsid w:val="00501B69"/>
    <w:rsid w:val="00501D61"/>
    <w:rsid w:val="00503BB5"/>
    <w:rsid w:val="005043A1"/>
    <w:rsid w:val="00504702"/>
    <w:rsid w:val="00504D66"/>
    <w:rsid w:val="00504F0F"/>
    <w:rsid w:val="005052ED"/>
    <w:rsid w:val="0050604A"/>
    <w:rsid w:val="00506381"/>
    <w:rsid w:val="005064EC"/>
    <w:rsid w:val="0050667C"/>
    <w:rsid w:val="00506E49"/>
    <w:rsid w:val="00507632"/>
    <w:rsid w:val="00507794"/>
    <w:rsid w:val="005078F1"/>
    <w:rsid w:val="00507BEA"/>
    <w:rsid w:val="00507C9A"/>
    <w:rsid w:val="00507E0C"/>
    <w:rsid w:val="0051092A"/>
    <w:rsid w:val="00510A4A"/>
    <w:rsid w:val="0051128C"/>
    <w:rsid w:val="005117F9"/>
    <w:rsid w:val="00511A1B"/>
    <w:rsid w:val="00511B1B"/>
    <w:rsid w:val="00511C47"/>
    <w:rsid w:val="0051209F"/>
    <w:rsid w:val="0051319C"/>
    <w:rsid w:val="00513492"/>
    <w:rsid w:val="005134F5"/>
    <w:rsid w:val="005140F9"/>
    <w:rsid w:val="00514344"/>
    <w:rsid w:val="00514412"/>
    <w:rsid w:val="00514783"/>
    <w:rsid w:val="0051495B"/>
    <w:rsid w:val="005149B1"/>
    <w:rsid w:val="00514D53"/>
    <w:rsid w:val="00514E40"/>
    <w:rsid w:val="00514E9C"/>
    <w:rsid w:val="005156A5"/>
    <w:rsid w:val="00515CB1"/>
    <w:rsid w:val="00515D5F"/>
    <w:rsid w:val="00515E64"/>
    <w:rsid w:val="00515F83"/>
    <w:rsid w:val="0051620D"/>
    <w:rsid w:val="00516376"/>
    <w:rsid w:val="0051676D"/>
    <w:rsid w:val="005169AC"/>
    <w:rsid w:val="00516F7A"/>
    <w:rsid w:val="00517332"/>
    <w:rsid w:val="005175C2"/>
    <w:rsid w:val="005178D6"/>
    <w:rsid w:val="00520A0E"/>
    <w:rsid w:val="00520AF4"/>
    <w:rsid w:val="0052199B"/>
    <w:rsid w:val="00521CE7"/>
    <w:rsid w:val="00522111"/>
    <w:rsid w:val="005224C7"/>
    <w:rsid w:val="005226CF"/>
    <w:rsid w:val="00522725"/>
    <w:rsid w:val="00522F83"/>
    <w:rsid w:val="005232B5"/>
    <w:rsid w:val="00523649"/>
    <w:rsid w:val="00523739"/>
    <w:rsid w:val="00523C6F"/>
    <w:rsid w:val="00523C9A"/>
    <w:rsid w:val="00524076"/>
    <w:rsid w:val="0052427F"/>
    <w:rsid w:val="0052468A"/>
    <w:rsid w:val="0052499B"/>
    <w:rsid w:val="00524D76"/>
    <w:rsid w:val="005250CB"/>
    <w:rsid w:val="00525227"/>
    <w:rsid w:val="00525DAA"/>
    <w:rsid w:val="005260CD"/>
    <w:rsid w:val="00526CC7"/>
    <w:rsid w:val="00527410"/>
    <w:rsid w:val="00527D85"/>
    <w:rsid w:val="00527EF7"/>
    <w:rsid w:val="005308DE"/>
    <w:rsid w:val="0053095D"/>
    <w:rsid w:val="005309DA"/>
    <w:rsid w:val="00530D25"/>
    <w:rsid w:val="00530F33"/>
    <w:rsid w:val="00530FDA"/>
    <w:rsid w:val="005317A1"/>
    <w:rsid w:val="005324C2"/>
    <w:rsid w:val="005327B3"/>
    <w:rsid w:val="00533741"/>
    <w:rsid w:val="0053456B"/>
    <w:rsid w:val="005345B0"/>
    <w:rsid w:val="0053490D"/>
    <w:rsid w:val="0053579C"/>
    <w:rsid w:val="00535910"/>
    <w:rsid w:val="00535D50"/>
    <w:rsid w:val="0053639E"/>
    <w:rsid w:val="00536740"/>
    <w:rsid w:val="005368F4"/>
    <w:rsid w:val="005372C5"/>
    <w:rsid w:val="005372D4"/>
    <w:rsid w:val="00537AAF"/>
    <w:rsid w:val="0054058E"/>
    <w:rsid w:val="00540AA0"/>
    <w:rsid w:val="00541479"/>
    <w:rsid w:val="00541B08"/>
    <w:rsid w:val="005422E4"/>
    <w:rsid w:val="005426BA"/>
    <w:rsid w:val="005427F2"/>
    <w:rsid w:val="00542D67"/>
    <w:rsid w:val="00542E5D"/>
    <w:rsid w:val="00543774"/>
    <w:rsid w:val="00543BFF"/>
    <w:rsid w:val="00543D94"/>
    <w:rsid w:val="00543DB1"/>
    <w:rsid w:val="00543F18"/>
    <w:rsid w:val="0054493E"/>
    <w:rsid w:val="00544A6F"/>
    <w:rsid w:val="005452B7"/>
    <w:rsid w:val="00545327"/>
    <w:rsid w:val="00545449"/>
    <w:rsid w:val="00545638"/>
    <w:rsid w:val="0054575B"/>
    <w:rsid w:val="00545D9A"/>
    <w:rsid w:val="00546437"/>
    <w:rsid w:val="005466B0"/>
    <w:rsid w:val="0054763D"/>
    <w:rsid w:val="00547977"/>
    <w:rsid w:val="005500CB"/>
    <w:rsid w:val="00550D0A"/>
    <w:rsid w:val="00551539"/>
    <w:rsid w:val="00551812"/>
    <w:rsid w:val="00552831"/>
    <w:rsid w:val="00552CBD"/>
    <w:rsid w:val="00552DFB"/>
    <w:rsid w:val="00552F01"/>
    <w:rsid w:val="00553196"/>
    <w:rsid w:val="0055347F"/>
    <w:rsid w:val="00553FF2"/>
    <w:rsid w:val="00554159"/>
    <w:rsid w:val="0055452A"/>
    <w:rsid w:val="00554D05"/>
    <w:rsid w:val="00554D54"/>
    <w:rsid w:val="00554FD2"/>
    <w:rsid w:val="00554FE5"/>
    <w:rsid w:val="00555422"/>
    <w:rsid w:val="005558C8"/>
    <w:rsid w:val="00555A49"/>
    <w:rsid w:val="005562E6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4D19"/>
    <w:rsid w:val="00564FCC"/>
    <w:rsid w:val="00566238"/>
    <w:rsid w:val="005665BF"/>
    <w:rsid w:val="00566C35"/>
    <w:rsid w:val="00566DE3"/>
    <w:rsid w:val="0056735A"/>
    <w:rsid w:val="00567463"/>
    <w:rsid w:val="0056790F"/>
    <w:rsid w:val="00567D2E"/>
    <w:rsid w:val="00570763"/>
    <w:rsid w:val="0057168F"/>
    <w:rsid w:val="005717A1"/>
    <w:rsid w:val="005718E2"/>
    <w:rsid w:val="0057193D"/>
    <w:rsid w:val="00571CFE"/>
    <w:rsid w:val="00571E15"/>
    <w:rsid w:val="005725F2"/>
    <w:rsid w:val="0057272E"/>
    <w:rsid w:val="00572741"/>
    <w:rsid w:val="00572A89"/>
    <w:rsid w:val="00572A8E"/>
    <w:rsid w:val="00573009"/>
    <w:rsid w:val="0057357A"/>
    <w:rsid w:val="0057384B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60F"/>
    <w:rsid w:val="005757FE"/>
    <w:rsid w:val="00575E00"/>
    <w:rsid w:val="005761C1"/>
    <w:rsid w:val="0057631D"/>
    <w:rsid w:val="00576439"/>
    <w:rsid w:val="00576567"/>
    <w:rsid w:val="005766D2"/>
    <w:rsid w:val="00576ECD"/>
    <w:rsid w:val="005770A9"/>
    <w:rsid w:val="005775B4"/>
    <w:rsid w:val="00577BAD"/>
    <w:rsid w:val="00577CB3"/>
    <w:rsid w:val="00577ECB"/>
    <w:rsid w:val="00580CDC"/>
    <w:rsid w:val="00580D13"/>
    <w:rsid w:val="00580FA9"/>
    <w:rsid w:val="005810B3"/>
    <w:rsid w:val="00581A3D"/>
    <w:rsid w:val="00581F1E"/>
    <w:rsid w:val="0058204C"/>
    <w:rsid w:val="00582748"/>
    <w:rsid w:val="005829CA"/>
    <w:rsid w:val="00582B9A"/>
    <w:rsid w:val="00582E48"/>
    <w:rsid w:val="005839BF"/>
    <w:rsid w:val="00583EF7"/>
    <w:rsid w:val="00584689"/>
    <w:rsid w:val="00585129"/>
    <w:rsid w:val="00585554"/>
    <w:rsid w:val="005865A2"/>
    <w:rsid w:val="00586ACD"/>
    <w:rsid w:val="00586D4B"/>
    <w:rsid w:val="005872A3"/>
    <w:rsid w:val="005872E9"/>
    <w:rsid w:val="0058734D"/>
    <w:rsid w:val="005873C2"/>
    <w:rsid w:val="005900EC"/>
    <w:rsid w:val="00590EC1"/>
    <w:rsid w:val="00590EDE"/>
    <w:rsid w:val="005911BD"/>
    <w:rsid w:val="00591B3F"/>
    <w:rsid w:val="00591CBD"/>
    <w:rsid w:val="005922FA"/>
    <w:rsid w:val="005931BE"/>
    <w:rsid w:val="00593697"/>
    <w:rsid w:val="00593EBD"/>
    <w:rsid w:val="005940DE"/>
    <w:rsid w:val="00594706"/>
    <w:rsid w:val="0059481E"/>
    <w:rsid w:val="00594DF3"/>
    <w:rsid w:val="00595DAA"/>
    <w:rsid w:val="0059614A"/>
    <w:rsid w:val="00596574"/>
    <w:rsid w:val="00596781"/>
    <w:rsid w:val="00596A72"/>
    <w:rsid w:val="00596D2C"/>
    <w:rsid w:val="005970AE"/>
    <w:rsid w:val="0059780B"/>
    <w:rsid w:val="005979B3"/>
    <w:rsid w:val="00597D59"/>
    <w:rsid w:val="005A01C9"/>
    <w:rsid w:val="005A0420"/>
    <w:rsid w:val="005A07A1"/>
    <w:rsid w:val="005A07F2"/>
    <w:rsid w:val="005A10FA"/>
    <w:rsid w:val="005A1654"/>
    <w:rsid w:val="005A17B9"/>
    <w:rsid w:val="005A1CB4"/>
    <w:rsid w:val="005A1EA7"/>
    <w:rsid w:val="005A1FAD"/>
    <w:rsid w:val="005A3933"/>
    <w:rsid w:val="005A4028"/>
    <w:rsid w:val="005A4957"/>
    <w:rsid w:val="005A49AD"/>
    <w:rsid w:val="005A515B"/>
    <w:rsid w:val="005A5552"/>
    <w:rsid w:val="005A5892"/>
    <w:rsid w:val="005A5909"/>
    <w:rsid w:val="005A5AEB"/>
    <w:rsid w:val="005A5D2C"/>
    <w:rsid w:val="005A682D"/>
    <w:rsid w:val="005A6BD0"/>
    <w:rsid w:val="005A6C30"/>
    <w:rsid w:val="005A6D2F"/>
    <w:rsid w:val="005A6EA1"/>
    <w:rsid w:val="005A71DC"/>
    <w:rsid w:val="005A745D"/>
    <w:rsid w:val="005A74AF"/>
    <w:rsid w:val="005A7CB3"/>
    <w:rsid w:val="005B02F1"/>
    <w:rsid w:val="005B14C4"/>
    <w:rsid w:val="005B2049"/>
    <w:rsid w:val="005B2812"/>
    <w:rsid w:val="005B2D9B"/>
    <w:rsid w:val="005B2F93"/>
    <w:rsid w:val="005B32F5"/>
    <w:rsid w:val="005B33AD"/>
    <w:rsid w:val="005B33F4"/>
    <w:rsid w:val="005B5733"/>
    <w:rsid w:val="005B576A"/>
    <w:rsid w:val="005B5B85"/>
    <w:rsid w:val="005B5BE3"/>
    <w:rsid w:val="005B5CE1"/>
    <w:rsid w:val="005B61D8"/>
    <w:rsid w:val="005B6A9C"/>
    <w:rsid w:val="005C0621"/>
    <w:rsid w:val="005C0A45"/>
    <w:rsid w:val="005C0A94"/>
    <w:rsid w:val="005C13FB"/>
    <w:rsid w:val="005C1596"/>
    <w:rsid w:val="005C2297"/>
    <w:rsid w:val="005C22A0"/>
    <w:rsid w:val="005C2B78"/>
    <w:rsid w:val="005C2D30"/>
    <w:rsid w:val="005C2E59"/>
    <w:rsid w:val="005C31C9"/>
    <w:rsid w:val="005C337F"/>
    <w:rsid w:val="005C350D"/>
    <w:rsid w:val="005C3FD4"/>
    <w:rsid w:val="005C440D"/>
    <w:rsid w:val="005C44D7"/>
    <w:rsid w:val="005C46A5"/>
    <w:rsid w:val="005C46A8"/>
    <w:rsid w:val="005C495A"/>
    <w:rsid w:val="005C4BA8"/>
    <w:rsid w:val="005C5618"/>
    <w:rsid w:val="005C597E"/>
    <w:rsid w:val="005C5982"/>
    <w:rsid w:val="005C6198"/>
    <w:rsid w:val="005C6831"/>
    <w:rsid w:val="005C6C23"/>
    <w:rsid w:val="005C7ADE"/>
    <w:rsid w:val="005C7F0B"/>
    <w:rsid w:val="005D003E"/>
    <w:rsid w:val="005D0211"/>
    <w:rsid w:val="005D0664"/>
    <w:rsid w:val="005D0A0D"/>
    <w:rsid w:val="005D0CB2"/>
    <w:rsid w:val="005D0CB4"/>
    <w:rsid w:val="005D1014"/>
    <w:rsid w:val="005D13E4"/>
    <w:rsid w:val="005D16F6"/>
    <w:rsid w:val="005D1ACB"/>
    <w:rsid w:val="005D1B97"/>
    <w:rsid w:val="005D1C35"/>
    <w:rsid w:val="005D1D92"/>
    <w:rsid w:val="005D240F"/>
    <w:rsid w:val="005D257A"/>
    <w:rsid w:val="005D2A31"/>
    <w:rsid w:val="005D36DD"/>
    <w:rsid w:val="005D4237"/>
    <w:rsid w:val="005D459A"/>
    <w:rsid w:val="005D48D2"/>
    <w:rsid w:val="005D4A95"/>
    <w:rsid w:val="005D4B69"/>
    <w:rsid w:val="005D57A4"/>
    <w:rsid w:val="005D5859"/>
    <w:rsid w:val="005D6AF9"/>
    <w:rsid w:val="005D6D6F"/>
    <w:rsid w:val="005D7093"/>
    <w:rsid w:val="005D72B2"/>
    <w:rsid w:val="005D7EC1"/>
    <w:rsid w:val="005E03BA"/>
    <w:rsid w:val="005E0C4A"/>
    <w:rsid w:val="005E0C9E"/>
    <w:rsid w:val="005E0E03"/>
    <w:rsid w:val="005E16C7"/>
    <w:rsid w:val="005E1B11"/>
    <w:rsid w:val="005E29D0"/>
    <w:rsid w:val="005E32F2"/>
    <w:rsid w:val="005E3525"/>
    <w:rsid w:val="005E4BB9"/>
    <w:rsid w:val="005E509B"/>
    <w:rsid w:val="005E5639"/>
    <w:rsid w:val="005E6E81"/>
    <w:rsid w:val="005E753A"/>
    <w:rsid w:val="005E787F"/>
    <w:rsid w:val="005E797E"/>
    <w:rsid w:val="005E7B9E"/>
    <w:rsid w:val="005E7E6A"/>
    <w:rsid w:val="005E7F0A"/>
    <w:rsid w:val="005F03DD"/>
    <w:rsid w:val="005F074E"/>
    <w:rsid w:val="005F07F8"/>
    <w:rsid w:val="005F0C44"/>
    <w:rsid w:val="005F10F3"/>
    <w:rsid w:val="005F110A"/>
    <w:rsid w:val="005F12BB"/>
    <w:rsid w:val="005F3178"/>
    <w:rsid w:val="005F3D3E"/>
    <w:rsid w:val="005F3E20"/>
    <w:rsid w:val="005F4025"/>
    <w:rsid w:val="005F462E"/>
    <w:rsid w:val="005F536F"/>
    <w:rsid w:val="005F5F5F"/>
    <w:rsid w:val="005F5FB7"/>
    <w:rsid w:val="005F69A1"/>
    <w:rsid w:val="005F6E8D"/>
    <w:rsid w:val="005F6F52"/>
    <w:rsid w:val="005F7160"/>
    <w:rsid w:val="005F72AD"/>
    <w:rsid w:val="00601540"/>
    <w:rsid w:val="006019C1"/>
    <w:rsid w:val="00601A87"/>
    <w:rsid w:val="00601CA3"/>
    <w:rsid w:val="00601E43"/>
    <w:rsid w:val="00602A4E"/>
    <w:rsid w:val="00602B45"/>
    <w:rsid w:val="00602BA5"/>
    <w:rsid w:val="00603024"/>
    <w:rsid w:val="00603274"/>
    <w:rsid w:val="00603EF2"/>
    <w:rsid w:val="0060466D"/>
    <w:rsid w:val="006046C7"/>
    <w:rsid w:val="0060472C"/>
    <w:rsid w:val="00604BE3"/>
    <w:rsid w:val="0060542D"/>
    <w:rsid w:val="00605B7B"/>
    <w:rsid w:val="00605BB2"/>
    <w:rsid w:val="00605D63"/>
    <w:rsid w:val="00605DDE"/>
    <w:rsid w:val="0060677E"/>
    <w:rsid w:val="0060693F"/>
    <w:rsid w:val="0060754D"/>
    <w:rsid w:val="00607894"/>
    <w:rsid w:val="00607B0D"/>
    <w:rsid w:val="006103D7"/>
    <w:rsid w:val="006105C8"/>
    <w:rsid w:val="00610C51"/>
    <w:rsid w:val="00611029"/>
    <w:rsid w:val="006112C5"/>
    <w:rsid w:val="00611A37"/>
    <w:rsid w:val="00611ABB"/>
    <w:rsid w:val="00611CB3"/>
    <w:rsid w:val="006125C6"/>
    <w:rsid w:val="00613423"/>
    <w:rsid w:val="00613AA7"/>
    <w:rsid w:val="006148F0"/>
    <w:rsid w:val="00614DEC"/>
    <w:rsid w:val="006159C7"/>
    <w:rsid w:val="006159F5"/>
    <w:rsid w:val="00615E42"/>
    <w:rsid w:val="00615E62"/>
    <w:rsid w:val="0061613A"/>
    <w:rsid w:val="00616670"/>
    <w:rsid w:val="006166DB"/>
    <w:rsid w:val="0061700F"/>
    <w:rsid w:val="0061736A"/>
    <w:rsid w:val="00617725"/>
    <w:rsid w:val="00617782"/>
    <w:rsid w:val="00617C32"/>
    <w:rsid w:val="00617E3D"/>
    <w:rsid w:val="006206D4"/>
    <w:rsid w:val="0062091C"/>
    <w:rsid w:val="00621412"/>
    <w:rsid w:val="0062174E"/>
    <w:rsid w:val="00621A12"/>
    <w:rsid w:val="00621A5F"/>
    <w:rsid w:val="00621A73"/>
    <w:rsid w:val="00621BB2"/>
    <w:rsid w:val="00621DD6"/>
    <w:rsid w:val="0062264A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482"/>
    <w:rsid w:val="006252AA"/>
    <w:rsid w:val="0062530F"/>
    <w:rsid w:val="006256D3"/>
    <w:rsid w:val="006259B2"/>
    <w:rsid w:val="00625F7B"/>
    <w:rsid w:val="00626AAC"/>
    <w:rsid w:val="00626DCC"/>
    <w:rsid w:val="00627960"/>
    <w:rsid w:val="00627A07"/>
    <w:rsid w:val="00630398"/>
    <w:rsid w:val="006303D8"/>
    <w:rsid w:val="00630CE1"/>
    <w:rsid w:val="00631432"/>
    <w:rsid w:val="00631827"/>
    <w:rsid w:val="00631E10"/>
    <w:rsid w:val="00631E8C"/>
    <w:rsid w:val="0063219A"/>
    <w:rsid w:val="00632977"/>
    <w:rsid w:val="00632A8C"/>
    <w:rsid w:val="00632AA9"/>
    <w:rsid w:val="00633263"/>
    <w:rsid w:val="006334E5"/>
    <w:rsid w:val="0063356E"/>
    <w:rsid w:val="00633DFE"/>
    <w:rsid w:val="00633FD4"/>
    <w:rsid w:val="006344DD"/>
    <w:rsid w:val="006348EA"/>
    <w:rsid w:val="00634B26"/>
    <w:rsid w:val="006352E4"/>
    <w:rsid w:val="00635412"/>
    <w:rsid w:val="006359C7"/>
    <w:rsid w:val="006369D5"/>
    <w:rsid w:val="006405DF"/>
    <w:rsid w:val="00640D64"/>
    <w:rsid w:val="00641069"/>
    <w:rsid w:val="00641109"/>
    <w:rsid w:val="00641859"/>
    <w:rsid w:val="00641ABE"/>
    <w:rsid w:val="00641D78"/>
    <w:rsid w:val="00641F3A"/>
    <w:rsid w:val="00642C37"/>
    <w:rsid w:val="0064306D"/>
    <w:rsid w:val="00643277"/>
    <w:rsid w:val="00643282"/>
    <w:rsid w:val="00643296"/>
    <w:rsid w:val="00643659"/>
    <w:rsid w:val="006436A8"/>
    <w:rsid w:val="00643AA8"/>
    <w:rsid w:val="00643D76"/>
    <w:rsid w:val="00644B08"/>
    <w:rsid w:val="00644B6E"/>
    <w:rsid w:val="00644DA2"/>
    <w:rsid w:val="00644EF7"/>
    <w:rsid w:val="006450C9"/>
    <w:rsid w:val="006450F4"/>
    <w:rsid w:val="0064551A"/>
    <w:rsid w:val="006455A5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1436"/>
    <w:rsid w:val="00651ACC"/>
    <w:rsid w:val="0065241D"/>
    <w:rsid w:val="00652E3C"/>
    <w:rsid w:val="0065308D"/>
    <w:rsid w:val="0065314C"/>
    <w:rsid w:val="0065363B"/>
    <w:rsid w:val="00653859"/>
    <w:rsid w:val="006538E7"/>
    <w:rsid w:val="006539C2"/>
    <w:rsid w:val="00653FF4"/>
    <w:rsid w:val="006541AB"/>
    <w:rsid w:val="0065429C"/>
    <w:rsid w:val="00654D6A"/>
    <w:rsid w:val="00655058"/>
    <w:rsid w:val="00655400"/>
    <w:rsid w:val="006558F9"/>
    <w:rsid w:val="00655C7A"/>
    <w:rsid w:val="0065628E"/>
    <w:rsid w:val="00656306"/>
    <w:rsid w:val="00656391"/>
    <w:rsid w:val="00656649"/>
    <w:rsid w:val="0065694C"/>
    <w:rsid w:val="00657573"/>
    <w:rsid w:val="00657802"/>
    <w:rsid w:val="006579AC"/>
    <w:rsid w:val="00657ACF"/>
    <w:rsid w:val="00657B6C"/>
    <w:rsid w:val="00657BE2"/>
    <w:rsid w:val="00660618"/>
    <w:rsid w:val="00660769"/>
    <w:rsid w:val="00660928"/>
    <w:rsid w:val="00661A22"/>
    <w:rsid w:val="00661FFF"/>
    <w:rsid w:val="00662D12"/>
    <w:rsid w:val="00662FD4"/>
    <w:rsid w:val="0066313E"/>
    <w:rsid w:val="0066329D"/>
    <w:rsid w:val="006636F4"/>
    <w:rsid w:val="00663801"/>
    <w:rsid w:val="00663B9B"/>
    <w:rsid w:val="006645DB"/>
    <w:rsid w:val="00664FA0"/>
    <w:rsid w:val="00665071"/>
    <w:rsid w:val="006656C8"/>
    <w:rsid w:val="006666E7"/>
    <w:rsid w:val="00666BF6"/>
    <w:rsid w:val="00666FE9"/>
    <w:rsid w:val="00667B4D"/>
    <w:rsid w:val="00670100"/>
    <w:rsid w:val="006703FC"/>
    <w:rsid w:val="006709BE"/>
    <w:rsid w:val="00671218"/>
    <w:rsid w:val="00671317"/>
    <w:rsid w:val="0067152D"/>
    <w:rsid w:val="00671743"/>
    <w:rsid w:val="00671B3F"/>
    <w:rsid w:val="00671C95"/>
    <w:rsid w:val="00671D38"/>
    <w:rsid w:val="006722E6"/>
    <w:rsid w:val="00673210"/>
    <w:rsid w:val="0067382A"/>
    <w:rsid w:val="00673856"/>
    <w:rsid w:val="00673AE4"/>
    <w:rsid w:val="00673C40"/>
    <w:rsid w:val="00674058"/>
    <w:rsid w:val="0067414F"/>
    <w:rsid w:val="006742D8"/>
    <w:rsid w:val="00674A86"/>
    <w:rsid w:val="00674A90"/>
    <w:rsid w:val="00674C90"/>
    <w:rsid w:val="00674D58"/>
    <w:rsid w:val="00675074"/>
    <w:rsid w:val="006750C8"/>
    <w:rsid w:val="006751FD"/>
    <w:rsid w:val="0067552F"/>
    <w:rsid w:val="00675A34"/>
    <w:rsid w:val="00675C32"/>
    <w:rsid w:val="00676FBF"/>
    <w:rsid w:val="006771BC"/>
    <w:rsid w:val="006773A0"/>
    <w:rsid w:val="006774BA"/>
    <w:rsid w:val="006776AC"/>
    <w:rsid w:val="006779B2"/>
    <w:rsid w:val="00677EDC"/>
    <w:rsid w:val="006800AC"/>
    <w:rsid w:val="006800BF"/>
    <w:rsid w:val="00680DBF"/>
    <w:rsid w:val="00680DE8"/>
    <w:rsid w:val="00681173"/>
    <w:rsid w:val="00681BE8"/>
    <w:rsid w:val="0068251D"/>
    <w:rsid w:val="00682811"/>
    <w:rsid w:val="00682DDF"/>
    <w:rsid w:val="006830AA"/>
    <w:rsid w:val="00683F25"/>
    <w:rsid w:val="00684117"/>
    <w:rsid w:val="0068440D"/>
    <w:rsid w:val="006845D3"/>
    <w:rsid w:val="00684A7F"/>
    <w:rsid w:val="00684B2A"/>
    <w:rsid w:val="006850E2"/>
    <w:rsid w:val="006857F5"/>
    <w:rsid w:val="00685A97"/>
    <w:rsid w:val="00685D76"/>
    <w:rsid w:val="00686095"/>
    <w:rsid w:val="006862C4"/>
    <w:rsid w:val="006862D9"/>
    <w:rsid w:val="00686452"/>
    <w:rsid w:val="006865E9"/>
    <w:rsid w:val="00686918"/>
    <w:rsid w:val="00686ACD"/>
    <w:rsid w:val="00686D1E"/>
    <w:rsid w:val="00686E65"/>
    <w:rsid w:val="006876A5"/>
    <w:rsid w:val="0068792E"/>
    <w:rsid w:val="00687FF9"/>
    <w:rsid w:val="006903E5"/>
    <w:rsid w:val="006909DE"/>
    <w:rsid w:val="00690FF4"/>
    <w:rsid w:val="0069101B"/>
    <w:rsid w:val="00691449"/>
    <w:rsid w:val="00691692"/>
    <w:rsid w:val="00691719"/>
    <w:rsid w:val="00692E2C"/>
    <w:rsid w:val="00692F01"/>
    <w:rsid w:val="00692F45"/>
    <w:rsid w:val="00693132"/>
    <w:rsid w:val="006934D0"/>
    <w:rsid w:val="006946B6"/>
    <w:rsid w:val="00694D9C"/>
    <w:rsid w:val="00695085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4C4"/>
    <w:rsid w:val="006A1EB2"/>
    <w:rsid w:val="006A1EE4"/>
    <w:rsid w:val="006A2794"/>
    <w:rsid w:val="006A3265"/>
    <w:rsid w:val="006A328D"/>
    <w:rsid w:val="006A4C41"/>
    <w:rsid w:val="006A4CFE"/>
    <w:rsid w:val="006A5CEB"/>
    <w:rsid w:val="006A5D53"/>
    <w:rsid w:val="006A5E0C"/>
    <w:rsid w:val="006A64C8"/>
    <w:rsid w:val="006A65FB"/>
    <w:rsid w:val="006A66C1"/>
    <w:rsid w:val="006A68B9"/>
    <w:rsid w:val="006A6C3E"/>
    <w:rsid w:val="006A7129"/>
    <w:rsid w:val="006A730B"/>
    <w:rsid w:val="006A7CCC"/>
    <w:rsid w:val="006A7F0D"/>
    <w:rsid w:val="006B005C"/>
    <w:rsid w:val="006B0E03"/>
    <w:rsid w:val="006B10A4"/>
    <w:rsid w:val="006B1D84"/>
    <w:rsid w:val="006B2A7E"/>
    <w:rsid w:val="006B2F05"/>
    <w:rsid w:val="006B336C"/>
    <w:rsid w:val="006B3830"/>
    <w:rsid w:val="006B4290"/>
    <w:rsid w:val="006B42A1"/>
    <w:rsid w:val="006B438B"/>
    <w:rsid w:val="006B5546"/>
    <w:rsid w:val="006B5A29"/>
    <w:rsid w:val="006B5B18"/>
    <w:rsid w:val="006B5D0E"/>
    <w:rsid w:val="006B5DFA"/>
    <w:rsid w:val="006B6118"/>
    <w:rsid w:val="006B626B"/>
    <w:rsid w:val="006B635F"/>
    <w:rsid w:val="006B6641"/>
    <w:rsid w:val="006B678D"/>
    <w:rsid w:val="006B6B7E"/>
    <w:rsid w:val="006B6C1D"/>
    <w:rsid w:val="006B708B"/>
    <w:rsid w:val="006B77A7"/>
    <w:rsid w:val="006C0051"/>
    <w:rsid w:val="006C07FA"/>
    <w:rsid w:val="006C0EF4"/>
    <w:rsid w:val="006C16C8"/>
    <w:rsid w:val="006C1BCC"/>
    <w:rsid w:val="006C2BF4"/>
    <w:rsid w:val="006C2D26"/>
    <w:rsid w:val="006C2FD9"/>
    <w:rsid w:val="006C310B"/>
    <w:rsid w:val="006C3562"/>
    <w:rsid w:val="006C38B5"/>
    <w:rsid w:val="006C38ED"/>
    <w:rsid w:val="006C3914"/>
    <w:rsid w:val="006C39CC"/>
    <w:rsid w:val="006C3A19"/>
    <w:rsid w:val="006C45B4"/>
    <w:rsid w:val="006C45BC"/>
    <w:rsid w:val="006C4615"/>
    <w:rsid w:val="006C4A76"/>
    <w:rsid w:val="006C4F6D"/>
    <w:rsid w:val="006C50C0"/>
    <w:rsid w:val="006C50C8"/>
    <w:rsid w:val="006C5849"/>
    <w:rsid w:val="006C5921"/>
    <w:rsid w:val="006C5B2E"/>
    <w:rsid w:val="006C6BD0"/>
    <w:rsid w:val="006C705B"/>
    <w:rsid w:val="006C7381"/>
    <w:rsid w:val="006C7792"/>
    <w:rsid w:val="006D016F"/>
    <w:rsid w:val="006D0E79"/>
    <w:rsid w:val="006D239A"/>
    <w:rsid w:val="006D2ADC"/>
    <w:rsid w:val="006D2BD7"/>
    <w:rsid w:val="006D3016"/>
    <w:rsid w:val="006D346B"/>
    <w:rsid w:val="006D38DC"/>
    <w:rsid w:val="006D40DB"/>
    <w:rsid w:val="006D42B8"/>
    <w:rsid w:val="006D4976"/>
    <w:rsid w:val="006D4CEF"/>
    <w:rsid w:val="006D4FD1"/>
    <w:rsid w:val="006D5449"/>
    <w:rsid w:val="006D6065"/>
    <w:rsid w:val="006D615B"/>
    <w:rsid w:val="006D63B6"/>
    <w:rsid w:val="006D6496"/>
    <w:rsid w:val="006D6930"/>
    <w:rsid w:val="006D6F22"/>
    <w:rsid w:val="006E0128"/>
    <w:rsid w:val="006E08E1"/>
    <w:rsid w:val="006E0B33"/>
    <w:rsid w:val="006E0DD5"/>
    <w:rsid w:val="006E18BF"/>
    <w:rsid w:val="006E1F00"/>
    <w:rsid w:val="006E202D"/>
    <w:rsid w:val="006E22A9"/>
    <w:rsid w:val="006E377F"/>
    <w:rsid w:val="006E384A"/>
    <w:rsid w:val="006E3864"/>
    <w:rsid w:val="006E3FB0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038"/>
    <w:rsid w:val="006E7717"/>
    <w:rsid w:val="006E798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022"/>
    <w:rsid w:val="006F2816"/>
    <w:rsid w:val="006F2DED"/>
    <w:rsid w:val="006F3372"/>
    <w:rsid w:val="006F380A"/>
    <w:rsid w:val="006F3B47"/>
    <w:rsid w:val="006F4495"/>
    <w:rsid w:val="006F4784"/>
    <w:rsid w:val="006F4E03"/>
    <w:rsid w:val="006F58A3"/>
    <w:rsid w:val="006F633F"/>
    <w:rsid w:val="006F6F1A"/>
    <w:rsid w:val="006F7253"/>
    <w:rsid w:val="006F77A4"/>
    <w:rsid w:val="0070000F"/>
    <w:rsid w:val="007001B4"/>
    <w:rsid w:val="0070020E"/>
    <w:rsid w:val="00700305"/>
    <w:rsid w:val="00700335"/>
    <w:rsid w:val="00700CD2"/>
    <w:rsid w:val="007011EC"/>
    <w:rsid w:val="00701255"/>
    <w:rsid w:val="007020F8"/>
    <w:rsid w:val="007024C1"/>
    <w:rsid w:val="00702DE1"/>
    <w:rsid w:val="00702FA0"/>
    <w:rsid w:val="00702FAF"/>
    <w:rsid w:val="00703639"/>
    <w:rsid w:val="007038EE"/>
    <w:rsid w:val="007047CA"/>
    <w:rsid w:val="007048C0"/>
    <w:rsid w:val="007057C1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F71"/>
    <w:rsid w:val="007112DF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559"/>
    <w:rsid w:val="00714E40"/>
    <w:rsid w:val="00715182"/>
    <w:rsid w:val="007155B3"/>
    <w:rsid w:val="00715DBD"/>
    <w:rsid w:val="00715E34"/>
    <w:rsid w:val="00716067"/>
    <w:rsid w:val="00716633"/>
    <w:rsid w:val="00716745"/>
    <w:rsid w:val="00716D81"/>
    <w:rsid w:val="0071711C"/>
    <w:rsid w:val="00720333"/>
    <w:rsid w:val="00720F78"/>
    <w:rsid w:val="00721199"/>
    <w:rsid w:val="00721817"/>
    <w:rsid w:val="00721B36"/>
    <w:rsid w:val="00721D90"/>
    <w:rsid w:val="00721F8E"/>
    <w:rsid w:val="0072239F"/>
    <w:rsid w:val="00722535"/>
    <w:rsid w:val="00723645"/>
    <w:rsid w:val="0072377A"/>
    <w:rsid w:val="00723D89"/>
    <w:rsid w:val="007241EA"/>
    <w:rsid w:val="00724A66"/>
    <w:rsid w:val="00725333"/>
    <w:rsid w:val="007253D4"/>
    <w:rsid w:val="007258D0"/>
    <w:rsid w:val="00725C14"/>
    <w:rsid w:val="00726180"/>
    <w:rsid w:val="00726510"/>
    <w:rsid w:val="00726603"/>
    <w:rsid w:val="007270D8"/>
    <w:rsid w:val="007277C3"/>
    <w:rsid w:val="00727805"/>
    <w:rsid w:val="00730B0F"/>
    <w:rsid w:val="00730F54"/>
    <w:rsid w:val="007311FF"/>
    <w:rsid w:val="00732128"/>
    <w:rsid w:val="00732905"/>
    <w:rsid w:val="00732D0F"/>
    <w:rsid w:val="00732EF0"/>
    <w:rsid w:val="007331A1"/>
    <w:rsid w:val="00733537"/>
    <w:rsid w:val="00733627"/>
    <w:rsid w:val="007336A5"/>
    <w:rsid w:val="00733F4A"/>
    <w:rsid w:val="00733FC1"/>
    <w:rsid w:val="007341B1"/>
    <w:rsid w:val="00734E92"/>
    <w:rsid w:val="0073582A"/>
    <w:rsid w:val="007370F7"/>
    <w:rsid w:val="00737D04"/>
    <w:rsid w:val="00740092"/>
    <w:rsid w:val="0074041D"/>
    <w:rsid w:val="00740496"/>
    <w:rsid w:val="00740B9B"/>
    <w:rsid w:val="00740F6A"/>
    <w:rsid w:val="007417BB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3B37"/>
    <w:rsid w:val="00743E4D"/>
    <w:rsid w:val="00744DF0"/>
    <w:rsid w:val="00745B0F"/>
    <w:rsid w:val="00746B9F"/>
    <w:rsid w:val="00746BB9"/>
    <w:rsid w:val="00747112"/>
    <w:rsid w:val="00747F17"/>
    <w:rsid w:val="0075018E"/>
    <w:rsid w:val="00750B90"/>
    <w:rsid w:val="00750C71"/>
    <w:rsid w:val="00750E95"/>
    <w:rsid w:val="007516B5"/>
    <w:rsid w:val="00751DFB"/>
    <w:rsid w:val="007524D3"/>
    <w:rsid w:val="00752689"/>
    <w:rsid w:val="00752833"/>
    <w:rsid w:val="00752F7E"/>
    <w:rsid w:val="007533B6"/>
    <w:rsid w:val="0075344E"/>
    <w:rsid w:val="007538D3"/>
    <w:rsid w:val="00753C07"/>
    <w:rsid w:val="007544B9"/>
    <w:rsid w:val="007550C9"/>
    <w:rsid w:val="00755373"/>
    <w:rsid w:val="007557FC"/>
    <w:rsid w:val="00755BAD"/>
    <w:rsid w:val="007561C6"/>
    <w:rsid w:val="007562BE"/>
    <w:rsid w:val="007562E1"/>
    <w:rsid w:val="007563DE"/>
    <w:rsid w:val="00756552"/>
    <w:rsid w:val="00756848"/>
    <w:rsid w:val="0075695B"/>
    <w:rsid w:val="007575E6"/>
    <w:rsid w:val="00757CF3"/>
    <w:rsid w:val="0076034D"/>
    <w:rsid w:val="00760CEB"/>
    <w:rsid w:val="00761129"/>
    <w:rsid w:val="00761175"/>
    <w:rsid w:val="00761C3F"/>
    <w:rsid w:val="00761DD2"/>
    <w:rsid w:val="00761FEA"/>
    <w:rsid w:val="00762098"/>
    <w:rsid w:val="007622BD"/>
    <w:rsid w:val="007623E0"/>
    <w:rsid w:val="00762905"/>
    <w:rsid w:val="00762A6C"/>
    <w:rsid w:val="00762E04"/>
    <w:rsid w:val="007630BA"/>
    <w:rsid w:val="007633FC"/>
    <w:rsid w:val="00763C14"/>
    <w:rsid w:val="0076439B"/>
    <w:rsid w:val="0076471A"/>
    <w:rsid w:val="00764BA2"/>
    <w:rsid w:val="00764DDC"/>
    <w:rsid w:val="00765255"/>
    <w:rsid w:val="00765910"/>
    <w:rsid w:val="00765C8A"/>
    <w:rsid w:val="00766181"/>
    <w:rsid w:val="00766747"/>
    <w:rsid w:val="007668B3"/>
    <w:rsid w:val="0076735A"/>
    <w:rsid w:val="00767F5A"/>
    <w:rsid w:val="0077092C"/>
    <w:rsid w:val="00771439"/>
    <w:rsid w:val="00773CBB"/>
    <w:rsid w:val="007741D6"/>
    <w:rsid w:val="00774B44"/>
    <w:rsid w:val="00775066"/>
    <w:rsid w:val="00775569"/>
    <w:rsid w:val="00775C6F"/>
    <w:rsid w:val="0077600F"/>
    <w:rsid w:val="00776A2A"/>
    <w:rsid w:val="00776EE7"/>
    <w:rsid w:val="0077707C"/>
    <w:rsid w:val="0077710B"/>
    <w:rsid w:val="0077714C"/>
    <w:rsid w:val="007774CA"/>
    <w:rsid w:val="00777E06"/>
    <w:rsid w:val="00777F63"/>
    <w:rsid w:val="0078025E"/>
    <w:rsid w:val="00780A6B"/>
    <w:rsid w:val="00781011"/>
    <w:rsid w:val="00781705"/>
    <w:rsid w:val="00781C32"/>
    <w:rsid w:val="007820E3"/>
    <w:rsid w:val="007822BD"/>
    <w:rsid w:val="0078271C"/>
    <w:rsid w:val="00783031"/>
    <w:rsid w:val="0078334F"/>
    <w:rsid w:val="00783482"/>
    <w:rsid w:val="0078383B"/>
    <w:rsid w:val="00783F97"/>
    <w:rsid w:val="007840CF"/>
    <w:rsid w:val="007848F0"/>
    <w:rsid w:val="00784947"/>
    <w:rsid w:val="00785198"/>
    <w:rsid w:val="00785355"/>
    <w:rsid w:val="00785496"/>
    <w:rsid w:val="0078557B"/>
    <w:rsid w:val="00786185"/>
    <w:rsid w:val="00786425"/>
    <w:rsid w:val="00786715"/>
    <w:rsid w:val="007868FB"/>
    <w:rsid w:val="00786C7B"/>
    <w:rsid w:val="00787177"/>
    <w:rsid w:val="007873E0"/>
    <w:rsid w:val="00787584"/>
    <w:rsid w:val="00787600"/>
    <w:rsid w:val="00790282"/>
    <w:rsid w:val="00790B4D"/>
    <w:rsid w:val="00790B50"/>
    <w:rsid w:val="00790C4B"/>
    <w:rsid w:val="0079224C"/>
    <w:rsid w:val="0079239B"/>
    <w:rsid w:val="00792F27"/>
    <w:rsid w:val="00793918"/>
    <w:rsid w:val="00793D87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97842"/>
    <w:rsid w:val="007979DF"/>
    <w:rsid w:val="00797AC4"/>
    <w:rsid w:val="00797B80"/>
    <w:rsid w:val="007A01E8"/>
    <w:rsid w:val="007A03F5"/>
    <w:rsid w:val="007A0954"/>
    <w:rsid w:val="007A099E"/>
    <w:rsid w:val="007A0CBA"/>
    <w:rsid w:val="007A188D"/>
    <w:rsid w:val="007A18E6"/>
    <w:rsid w:val="007A1A48"/>
    <w:rsid w:val="007A335C"/>
    <w:rsid w:val="007A3560"/>
    <w:rsid w:val="007A3617"/>
    <w:rsid w:val="007A36DE"/>
    <w:rsid w:val="007A376A"/>
    <w:rsid w:val="007A3FDA"/>
    <w:rsid w:val="007A4580"/>
    <w:rsid w:val="007A4776"/>
    <w:rsid w:val="007A4C36"/>
    <w:rsid w:val="007A577F"/>
    <w:rsid w:val="007A5875"/>
    <w:rsid w:val="007A5AFB"/>
    <w:rsid w:val="007A60F0"/>
    <w:rsid w:val="007A65C3"/>
    <w:rsid w:val="007A65EA"/>
    <w:rsid w:val="007A69E4"/>
    <w:rsid w:val="007A6A15"/>
    <w:rsid w:val="007A6FC7"/>
    <w:rsid w:val="007A755B"/>
    <w:rsid w:val="007A76BC"/>
    <w:rsid w:val="007A7F92"/>
    <w:rsid w:val="007B056E"/>
    <w:rsid w:val="007B157A"/>
    <w:rsid w:val="007B1ACA"/>
    <w:rsid w:val="007B1BB8"/>
    <w:rsid w:val="007B3580"/>
    <w:rsid w:val="007B3FB5"/>
    <w:rsid w:val="007B4695"/>
    <w:rsid w:val="007B533A"/>
    <w:rsid w:val="007B5816"/>
    <w:rsid w:val="007B5E20"/>
    <w:rsid w:val="007B6373"/>
    <w:rsid w:val="007B6B5D"/>
    <w:rsid w:val="007B7133"/>
    <w:rsid w:val="007B7194"/>
    <w:rsid w:val="007B7B7C"/>
    <w:rsid w:val="007B7E13"/>
    <w:rsid w:val="007B7F9E"/>
    <w:rsid w:val="007C022E"/>
    <w:rsid w:val="007C0381"/>
    <w:rsid w:val="007C04CC"/>
    <w:rsid w:val="007C0DDF"/>
    <w:rsid w:val="007C14EE"/>
    <w:rsid w:val="007C1B65"/>
    <w:rsid w:val="007C2007"/>
    <w:rsid w:val="007C2127"/>
    <w:rsid w:val="007C266E"/>
    <w:rsid w:val="007C3559"/>
    <w:rsid w:val="007C3ACC"/>
    <w:rsid w:val="007C3BA5"/>
    <w:rsid w:val="007C3C73"/>
    <w:rsid w:val="007C3E09"/>
    <w:rsid w:val="007C4DFC"/>
    <w:rsid w:val="007C5AD0"/>
    <w:rsid w:val="007C5BCF"/>
    <w:rsid w:val="007C5E19"/>
    <w:rsid w:val="007C6273"/>
    <w:rsid w:val="007C667D"/>
    <w:rsid w:val="007C6F5B"/>
    <w:rsid w:val="007D0699"/>
    <w:rsid w:val="007D07A8"/>
    <w:rsid w:val="007D0B66"/>
    <w:rsid w:val="007D0BC0"/>
    <w:rsid w:val="007D0DB3"/>
    <w:rsid w:val="007D0F1A"/>
    <w:rsid w:val="007D1013"/>
    <w:rsid w:val="007D14BE"/>
    <w:rsid w:val="007D1704"/>
    <w:rsid w:val="007D2451"/>
    <w:rsid w:val="007D29FE"/>
    <w:rsid w:val="007D2A97"/>
    <w:rsid w:val="007D2C1A"/>
    <w:rsid w:val="007D3203"/>
    <w:rsid w:val="007D33F4"/>
    <w:rsid w:val="007D3417"/>
    <w:rsid w:val="007D356D"/>
    <w:rsid w:val="007D3A5D"/>
    <w:rsid w:val="007D40EE"/>
    <w:rsid w:val="007D476E"/>
    <w:rsid w:val="007D49A2"/>
    <w:rsid w:val="007D4F28"/>
    <w:rsid w:val="007D5309"/>
    <w:rsid w:val="007D55CE"/>
    <w:rsid w:val="007D58B0"/>
    <w:rsid w:val="007D592D"/>
    <w:rsid w:val="007D5991"/>
    <w:rsid w:val="007D5ECF"/>
    <w:rsid w:val="007D71F7"/>
    <w:rsid w:val="007D7ADB"/>
    <w:rsid w:val="007D7D78"/>
    <w:rsid w:val="007E05F9"/>
    <w:rsid w:val="007E079B"/>
    <w:rsid w:val="007E1197"/>
    <w:rsid w:val="007E15CF"/>
    <w:rsid w:val="007E1AE6"/>
    <w:rsid w:val="007E1B72"/>
    <w:rsid w:val="007E26CF"/>
    <w:rsid w:val="007E2BF0"/>
    <w:rsid w:val="007E3D4B"/>
    <w:rsid w:val="007E3E0D"/>
    <w:rsid w:val="007E41F0"/>
    <w:rsid w:val="007E45DF"/>
    <w:rsid w:val="007E4C96"/>
    <w:rsid w:val="007E50B9"/>
    <w:rsid w:val="007E56CA"/>
    <w:rsid w:val="007E589C"/>
    <w:rsid w:val="007E5A1B"/>
    <w:rsid w:val="007E5BEE"/>
    <w:rsid w:val="007E5BEF"/>
    <w:rsid w:val="007E6583"/>
    <w:rsid w:val="007E6928"/>
    <w:rsid w:val="007E6B31"/>
    <w:rsid w:val="007E6C65"/>
    <w:rsid w:val="007E6DE2"/>
    <w:rsid w:val="007E72D2"/>
    <w:rsid w:val="007E7873"/>
    <w:rsid w:val="007E78C2"/>
    <w:rsid w:val="007E799E"/>
    <w:rsid w:val="007E7C25"/>
    <w:rsid w:val="007E7E4A"/>
    <w:rsid w:val="007F0742"/>
    <w:rsid w:val="007F09CC"/>
    <w:rsid w:val="007F1998"/>
    <w:rsid w:val="007F1A19"/>
    <w:rsid w:val="007F1CD2"/>
    <w:rsid w:val="007F1E3B"/>
    <w:rsid w:val="007F2CF7"/>
    <w:rsid w:val="007F3626"/>
    <w:rsid w:val="007F3A75"/>
    <w:rsid w:val="007F3C15"/>
    <w:rsid w:val="007F4497"/>
    <w:rsid w:val="007F4820"/>
    <w:rsid w:val="007F4ADE"/>
    <w:rsid w:val="007F4BA2"/>
    <w:rsid w:val="007F4D78"/>
    <w:rsid w:val="007F4DD3"/>
    <w:rsid w:val="007F51A1"/>
    <w:rsid w:val="007F583E"/>
    <w:rsid w:val="007F5FBC"/>
    <w:rsid w:val="007F5FBE"/>
    <w:rsid w:val="007F61AA"/>
    <w:rsid w:val="007F634E"/>
    <w:rsid w:val="007F7730"/>
    <w:rsid w:val="0080024E"/>
    <w:rsid w:val="008005BD"/>
    <w:rsid w:val="00800910"/>
    <w:rsid w:val="00800BE0"/>
    <w:rsid w:val="00800BE8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D04"/>
    <w:rsid w:val="0080412A"/>
    <w:rsid w:val="00804A74"/>
    <w:rsid w:val="008052A2"/>
    <w:rsid w:val="008054DD"/>
    <w:rsid w:val="008062B7"/>
    <w:rsid w:val="008066F5"/>
    <w:rsid w:val="00806985"/>
    <w:rsid w:val="00807473"/>
    <w:rsid w:val="00807ADF"/>
    <w:rsid w:val="00807C2C"/>
    <w:rsid w:val="00810045"/>
    <w:rsid w:val="00810167"/>
    <w:rsid w:val="00810435"/>
    <w:rsid w:val="008106DB"/>
    <w:rsid w:val="00810946"/>
    <w:rsid w:val="008109F7"/>
    <w:rsid w:val="00810AC5"/>
    <w:rsid w:val="00811354"/>
    <w:rsid w:val="00811550"/>
    <w:rsid w:val="00811608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3BA"/>
    <w:rsid w:val="008147A4"/>
    <w:rsid w:val="00814907"/>
    <w:rsid w:val="00814D13"/>
    <w:rsid w:val="00814F06"/>
    <w:rsid w:val="00815C3B"/>
    <w:rsid w:val="008163BC"/>
    <w:rsid w:val="0081649B"/>
    <w:rsid w:val="008165C5"/>
    <w:rsid w:val="00816C78"/>
    <w:rsid w:val="00816D05"/>
    <w:rsid w:val="00817125"/>
    <w:rsid w:val="008175F0"/>
    <w:rsid w:val="00817F75"/>
    <w:rsid w:val="00820B19"/>
    <w:rsid w:val="00820F02"/>
    <w:rsid w:val="00821020"/>
    <w:rsid w:val="00821720"/>
    <w:rsid w:val="00821808"/>
    <w:rsid w:val="00821C69"/>
    <w:rsid w:val="00821ED9"/>
    <w:rsid w:val="008225A1"/>
    <w:rsid w:val="00822914"/>
    <w:rsid w:val="00822DEA"/>
    <w:rsid w:val="008236B6"/>
    <w:rsid w:val="00823B0B"/>
    <w:rsid w:val="00823DEF"/>
    <w:rsid w:val="008247EA"/>
    <w:rsid w:val="00824994"/>
    <w:rsid w:val="008250EE"/>
    <w:rsid w:val="00825C55"/>
    <w:rsid w:val="008279A0"/>
    <w:rsid w:val="00830540"/>
    <w:rsid w:val="00830916"/>
    <w:rsid w:val="008309B0"/>
    <w:rsid w:val="008310B4"/>
    <w:rsid w:val="0083152B"/>
    <w:rsid w:val="0083152C"/>
    <w:rsid w:val="00831558"/>
    <w:rsid w:val="008317D7"/>
    <w:rsid w:val="00831822"/>
    <w:rsid w:val="00831969"/>
    <w:rsid w:val="00831A26"/>
    <w:rsid w:val="00831C26"/>
    <w:rsid w:val="00831D98"/>
    <w:rsid w:val="00832074"/>
    <w:rsid w:val="008320C3"/>
    <w:rsid w:val="00832CAF"/>
    <w:rsid w:val="0083394A"/>
    <w:rsid w:val="00834396"/>
    <w:rsid w:val="00835048"/>
    <w:rsid w:val="008358ED"/>
    <w:rsid w:val="00835928"/>
    <w:rsid w:val="00835AC6"/>
    <w:rsid w:val="00835B53"/>
    <w:rsid w:val="00835BC1"/>
    <w:rsid w:val="00835EFD"/>
    <w:rsid w:val="008364B1"/>
    <w:rsid w:val="00836808"/>
    <w:rsid w:val="0083698A"/>
    <w:rsid w:val="008369F2"/>
    <w:rsid w:val="00837469"/>
    <w:rsid w:val="0083763C"/>
    <w:rsid w:val="00837AF6"/>
    <w:rsid w:val="008402A7"/>
    <w:rsid w:val="008416ED"/>
    <w:rsid w:val="00841BA3"/>
    <w:rsid w:val="00841DCB"/>
    <w:rsid w:val="00841E21"/>
    <w:rsid w:val="00842865"/>
    <w:rsid w:val="00842DBC"/>
    <w:rsid w:val="00842F41"/>
    <w:rsid w:val="0084403F"/>
    <w:rsid w:val="00844223"/>
    <w:rsid w:val="00844A3E"/>
    <w:rsid w:val="00844BF7"/>
    <w:rsid w:val="00844F18"/>
    <w:rsid w:val="0084502C"/>
    <w:rsid w:val="00845192"/>
    <w:rsid w:val="00845237"/>
    <w:rsid w:val="00845240"/>
    <w:rsid w:val="00845872"/>
    <w:rsid w:val="008461C4"/>
    <w:rsid w:val="0084630D"/>
    <w:rsid w:val="008478D6"/>
    <w:rsid w:val="008501DB"/>
    <w:rsid w:val="008506CE"/>
    <w:rsid w:val="00850817"/>
    <w:rsid w:val="00851170"/>
    <w:rsid w:val="00851806"/>
    <w:rsid w:val="00851A00"/>
    <w:rsid w:val="00851A31"/>
    <w:rsid w:val="00851E3D"/>
    <w:rsid w:val="00851FA4"/>
    <w:rsid w:val="00852706"/>
    <w:rsid w:val="00852ABD"/>
    <w:rsid w:val="00853889"/>
    <w:rsid w:val="00853958"/>
    <w:rsid w:val="00853DEC"/>
    <w:rsid w:val="00854205"/>
    <w:rsid w:val="00854A6D"/>
    <w:rsid w:val="00854B8E"/>
    <w:rsid w:val="008551A2"/>
    <w:rsid w:val="008552FB"/>
    <w:rsid w:val="008558C8"/>
    <w:rsid w:val="00855905"/>
    <w:rsid w:val="00857963"/>
    <w:rsid w:val="0086077A"/>
    <w:rsid w:val="00860CA3"/>
    <w:rsid w:val="00861C65"/>
    <w:rsid w:val="00861CC5"/>
    <w:rsid w:val="00862011"/>
    <w:rsid w:val="0086229A"/>
    <w:rsid w:val="0086262A"/>
    <w:rsid w:val="00862C85"/>
    <w:rsid w:val="008632CA"/>
    <w:rsid w:val="00863364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700"/>
    <w:rsid w:val="008679C6"/>
    <w:rsid w:val="00867EAC"/>
    <w:rsid w:val="00867FD3"/>
    <w:rsid w:val="00870341"/>
    <w:rsid w:val="00870908"/>
    <w:rsid w:val="00870A79"/>
    <w:rsid w:val="00871194"/>
    <w:rsid w:val="00871451"/>
    <w:rsid w:val="0087221D"/>
    <w:rsid w:val="00872A32"/>
    <w:rsid w:val="00872AFC"/>
    <w:rsid w:val="00872C8E"/>
    <w:rsid w:val="00873470"/>
    <w:rsid w:val="008736DB"/>
    <w:rsid w:val="00873AD1"/>
    <w:rsid w:val="00873FE9"/>
    <w:rsid w:val="0087418E"/>
    <w:rsid w:val="00874369"/>
    <w:rsid w:val="008749D7"/>
    <w:rsid w:val="008750BE"/>
    <w:rsid w:val="0087578E"/>
    <w:rsid w:val="00875B66"/>
    <w:rsid w:val="00875B7C"/>
    <w:rsid w:val="00875F23"/>
    <w:rsid w:val="00876059"/>
    <w:rsid w:val="0087648C"/>
    <w:rsid w:val="00876656"/>
    <w:rsid w:val="008768E8"/>
    <w:rsid w:val="00876B70"/>
    <w:rsid w:val="008772E8"/>
    <w:rsid w:val="008773CD"/>
    <w:rsid w:val="00877B79"/>
    <w:rsid w:val="00877CC3"/>
    <w:rsid w:val="0088007C"/>
    <w:rsid w:val="00880389"/>
    <w:rsid w:val="00880BB2"/>
    <w:rsid w:val="008810C7"/>
    <w:rsid w:val="0088114E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E39"/>
    <w:rsid w:val="00884E61"/>
    <w:rsid w:val="00885147"/>
    <w:rsid w:val="0088536B"/>
    <w:rsid w:val="008858ED"/>
    <w:rsid w:val="00885B78"/>
    <w:rsid w:val="00886312"/>
    <w:rsid w:val="0088685C"/>
    <w:rsid w:val="008868A4"/>
    <w:rsid w:val="00886A67"/>
    <w:rsid w:val="008876D5"/>
    <w:rsid w:val="00890907"/>
    <w:rsid w:val="0089193D"/>
    <w:rsid w:val="00891AD8"/>
    <w:rsid w:val="00891B18"/>
    <w:rsid w:val="008923FB"/>
    <w:rsid w:val="0089316B"/>
    <w:rsid w:val="00893534"/>
    <w:rsid w:val="00893A1B"/>
    <w:rsid w:val="00893A52"/>
    <w:rsid w:val="00893AF1"/>
    <w:rsid w:val="00893CB7"/>
    <w:rsid w:val="00893D88"/>
    <w:rsid w:val="00894520"/>
    <w:rsid w:val="00894FE5"/>
    <w:rsid w:val="008952C2"/>
    <w:rsid w:val="0089592D"/>
    <w:rsid w:val="00895C62"/>
    <w:rsid w:val="00896807"/>
    <w:rsid w:val="008975D1"/>
    <w:rsid w:val="00897604"/>
    <w:rsid w:val="008976C0"/>
    <w:rsid w:val="00897FFB"/>
    <w:rsid w:val="008A001F"/>
    <w:rsid w:val="008A0066"/>
    <w:rsid w:val="008A11AB"/>
    <w:rsid w:val="008A17C8"/>
    <w:rsid w:val="008A1832"/>
    <w:rsid w:val="008A19DA"/>
    <w:rsid w:val="008A1CDA"/>
    <w:rsid w:val="008A27BC"/>
    <w:rsid w:val="008A2906"/>
    <w:rsid w:val="008A2F62"/>
    <w:rsid w:val="008A3A3C"/>
    <w:rsid w:val="008A4404"/>
    <w:rsid w:val="008A46EE"/>
    <w:rsid w:val="008A489A"/>
    <w:rsid w:val="008A4B6B"/>
    <w:rsid w:val="008A4CE7"/>
    <w:rsid w:val="008A593D"/>
    <w:rsid w:val="008A5A96"/>
    <w:rsid w:val="008A5B3D"/>
    <w:rsid w:val="008A5C52"/>
    <w:rsid w:val="008A679D"/>
    <w:rsid w:val="008A77A1"/>
    <w:rsid w:val="008B070E"/>
    <w:rsid w:val="008B25C7"/>
    <w:rsid w:val="008B2689"/>
    <w:rsid w:val="008B28AB"/>
    <w:rsid w:val="008B32EE"/>
    <w:rsid w:val="008B3963"/>
    <w:rsid w:val="008B46DD"/>
    <w:rsid w:val="008B4966"/>
    <w:rsid w:val="008B49ED"/>
    <w:rsid w:val="008B4C0B"/>
    <w:rsid w:val="008B4C1B"/>
    <w:rsid w:val="008B55CB"/>
    <w:rsid w:val="008B588C"/>
    <w:rsid w:val="008B5CD9"/>
    <w:rsid w:val="008B6012"/>
    <w:rsid w:val="008B66BE"/>
    <w:rsid w:val="008B68B5"/>
    <w:rsid w:val="008C0350"/>
    <w:rsid w:val="008C089D"/>
    <w:rsid w:val="008C08A3"/>
    <w:rsid w:val="008C0EFF"/>
    <w:rsid w:val="008C0F12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A"/>
    <w:rsid w:val="008C5493"/>
    <w:rsid w:val="008C5B2B"/>
    <w:rsid w:val="008C6E73"/>
    <w:rsid w:val="008C70DF"/>
    <w:rsid w:val="008C7774"/>
    <w:rsid w:val="008C7B1F"/>
    <w:rsid w:val="008C7ED6"/>
    <w:rsid w:val="008D10FE"/>
    <w:rsid w:val="008D1943"/>
    <w:rsid w:val="008D2205"/>
    <w:rsid w:val="008D22E8"/>
    <w:rsid w:val="008D2944"/>
    <w:rsid w:val="008D2A76"/>
    <w:rsid w:val="008D3408"/>
    <w:rsid w:val="008D358F"/>
    <w:rsid w:val="008D3742"/>
    <w:rsid w:val="008D3AAC"/>
    <w:rsid w:val="008D3B7C"/>
    <w:rsid w:val="008D3BB1"/>
    <w:rsid w:val="008D3C47"/>
    <w:rsid w:val="008D402F"/>
    <w:rsid w:val="008D4554"/>
    <w:rsid w:val="008D46B1"/>
    <w:rsid w:val="008D4FAE"/>
    <w:rsid w:val="008D5486"/>
    <w:rsid w:val="008D5E1A"/>
    <w:rsid w:val="008D6316"/>
    <w:rsid w:val="008D6A1C"/>
    <w:rsid w:val="008D791D"/>
    <w:rsid w:val="008E05D8"/>
    <w:rsid w:val="008E077D"/>
    <w:rsid w:val="008E1381"/>
    <w:rsid w:val="008E1428"/>
    <w:rsid w:val="008E1C03"/>
    <w:rsid w:val="008E1D3A"/>
    <w:rsid w:val="008E1D6F"/>
    <w:rsid w:val="008E21D1"/>
    <w:rsid w:val="008E300E"/>
    <w:rsid w:val="008E36EF"/>
    <w:rsid w:val="008E3795"/>
    <w:rsid w:val="008E3DF9"/>
    <w:rsid w:val="008E3ECF"/>
    <w:rsid w:val="008E3F4C"/>
    <w:rsid w:val="008E5461"/>
    <w:rsid w:val="008E5B8C"/>
    <w:rsid w:val="008E676B"/>
    <w:rsid w:val="008E6773"/>
    <w:rsid w:val="008E6B05"/>
    <w:rsid w:val="008E6C2D"/>
    <w:rsid w:val="008E702F"/>
    <w:rsid w:val="008E709D"/>
    <w:rsid w:val="008F0604"/>
    <w:rsid w:val="008F068F"/>
    <w:rsid w:val="008F0934"/>
    <w:rsid w:val="008F0CFD"/>
    <w:rsid w:val="008F155B"/>
    <w:rsid w:val="008F1818"/>
    <w:rsid w:val="008F18EF"/>
    <w:rsid w:val="008F1C56"/>
    <w:rsid w:val="008F3227"/>
    <w:rsid w:val="008F3CE7"/>
    <w:rsid w:val="008F4139"/>
    <w:rsid w:val="008F4432"/>
    <w:rsid w:val="008F46E2"/>
    <w:rsid w:val="008F5B54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0C0D"/>
    <w:rsid w:val="00902598"/>
    <w:rsid w:val="00902700"/>
    <w:rsid w:val="00902814"/>
    <w:rsid w:val="00902FCA"/>
    <w:rsid w:val="00903214"/>
    <w:rsid w:val="009032E3"/>
    <w:rsid w:val="009033B0"/>
    <w:rsid w:val="009038BF"/>
    <w:rsid w:val="00904277"/>
    <w:rsid w:val="00904BCB"/>
    <w:rsid w:val="009057C8"/>
    <w:rsid w:val="00905B00"/>
    <w:rsid w:val="00905BC0"/>
    <w:rsid w:val="00905E81"/>
    <w:rsid w:val="00906713"/>
    <w:rsid w:val="00906D17"/>
    <w:rsid w:val="00907C80"/>
    <w:rsid w:val="00907CCA"/>
    <w:rsid w:val="00907FA3"/>
    <w:rsid w:val="009100C2"/>
    <w:rsid w:val="0091020F"/>
    <w:rsid w:val="009119ED"/>
    <w:rsid w:val="00911B8D"/>
    <w:rsid w:val="00911EE4"/>
    <w:rsid w:val="009123BA"/>
    <w:rsid w:val="00912837"/>
    <w:rsid w:val="00912ADF"/>
    <w:rsid w:val="009135B4"/>
    <w:rsid w:val="009137B6"/>
    <w:rsid w:val="0091409C"/>
    <w:rsid w:val="00914B42"/>
    <w:rsid w:val="009150F2"/>
    <w:rsid w:val="00915E13"/>
    <w:rsid w:val="00916EB8"/>
    <w:rsid w:val="0091700D"/>
    <w:rsid w:val="00917E08"/>
    <w:rsid w:val="00917F2D"/>
    <w:rsid w:val="00920618"/>
    <w:rsid w:val="00920F30"/>
    <w:rsid w:val="0092127A"/>
    <w:rsid w:val="009214FA"/>
    <w:rsid w:val="00921710"/>
    <w:rsid w:val="00921A48"/>
    <w:rsid w:val="00921BC2"/>
    <w:rsid w:val="0092308B"/>
    <w:rsid w:val="00923193"/>
    <w:rsid w:val="009234BD"/>
    <w:rsid w:val="00924023"/>
    <w:rsid w:val="00924084"/>
    <w:rsid w:val="009248CC"/>
    <w:rsid w:val="00924AB0"/>
    <w:rsid w:val="00924BAA"/>
    <w:rsid w:val="00924CD1"/>
    <w:rsid w:val="00924D0C"/>
    <w:rsid w:val="00925B45"/>
    <w:rsid w:val="00925BBB"/>
    <w:rsid w:val="00925C35"/>
    <w:rsid w:val="00926B9B"/>
    <w:rsid w:val="00927537"/>
    <w:rsid w:val="00930C02"/>
    <w:rsid w:val="00931451"/>
    <w:rsid w:val="00931838"/>
    <w:rsid w:val="00931C2D"/>
    <w:rsid w:val="00931C9A"/>
    <w:rsid w:val="00932205"/>
    <w:rsid w:val="00932840"/>
    <w:rsid w:val="00932988"/>
    <w:rsid w:val="00932BC7"/>
    <w:rsid w:val="00933013"/>
    <w:rsid w:val="00933161"/>
    <w:rsid w:val="0093316F"/>
    <w:rsid w:val="009332A3"/>
    <w:rsid w:val="0093430A"/>
    <w:rsid w:val="009343FD"/>
    <w:rsid w:val="00934522"/>
    <w:rsid w:val="00934746"/>
    <w:rsid w:val="00934980"/>
    <w:rsid w:val="00934A78"/>
    <w:rsid w:val="00934AEA"/>
    <w:rsid w:val="00935322"/>
    <w:rsid w:val="00936000"/>
    <w:rsid w:val="00936C2C"/>
    <w:rsid w:val="00936C37"/>
    <w:rsid w:val="00936EE9"/>
    <w:rsid w:val="0093733F"/>
    <w:rsid w:val="00937A41"/>
    <w:rsid w:val="00937A74"/>
    <w:rsid w:val="00937C1B"/>
    <w:rsid w:val="00937F50"/>
    <w:rsid w:val="00940149"/>
    <w:rsid w:val="00940185"/>
    <w:rsid w:val="0094033E"/>
    <w:rsid w:val="009406CF"/>
    <w:rsid w:val="009407BF"/>
    <w:rsid w:val="009409D3"/>
    <w:rsid w:val="00940AC2"/>
    <w:rsid w:val="00941314"/>
    <w:rsid w:val="009420EB"/>
    <w:rsid w:val="00942228"/>
    <w:rsid w:val="00942B7A"/>
    <w:rsid w:val="00942C39"/>
    <w:rsid w:val="00942D9D"/>
    <w:rsid w:val="00942ECC"/>
    <w:rsid w:val="00943551"/>
    <w:rsid w:val="009440A6"/>
    <w:rsid w:val="009442EC"/>
    <w:rsid w:val="009442FE"/>
    <w:rsid w:val="00944686"/>
    <w:rsid w:val="00944AAF"/>
    <w:rsid w:val="00945229"/>
    <w:rsid w:val="00945AF3"/>
    <w:rsid w:val="00945B09"/>
    <w:rsid w:val="00945D08"/>
    <w:rsid w:val="0094601F"/>
    <w:rsid w:val="009460CD"/>
    <w:rsid w:val="0094646C"/>
    <w:rsid w:val="009466C1"/>
    <w:rsid w:val="00946B47"/>
    <w:rsid w:val="00946F26"/>
    <w:rsid w:val="00947333"/>
    <w:rsid w:val="00947E0D"/>
    <w:rsid w:val="00950AE9"/>
    <w:rsid w:val="00950FB1"/>
    <w:rsid w:val="00951E5D"/>
    <w:rsid w:val="00951F13"/>
    <w:rsid w:val="009527AB"/>
    <w:rsid w:val="00952D5C"/>
    <w:rsid w:val="00953044"/>
    <w:rsid w:val="009532DC"/>
    <w:rsid w:val="0095337E"/>
    <w:rsid w:val="009534FD"/>
    <w:rsid w:val="0095391E"/>
    <w:rsid w:val="009546A8"/>
    <w:rsid w:val="00954992"/>
    <w:rsid w:val="00954A0F"/>
    <w:rsid w:val="00954D2A"/>
    <w:rsid w:val="00954D99"/>
    <w:rsid w:val="00954FF2"/>
    <w:rsid w:val="0095504D"/>
    <w:rsid w:val="00955839"/>
    <w:rsid w:val="0095598A"/>
    <w:rsid w:val="00955B84"/>
    <w:rsid w:val="00955BE8"/>
    <w:rsid w:val="00955F5E"/>
    <w:rsid w:val="00956F3C"/>
    <w:rsid w:val="0095765D"/>
    <w:rsid w:val="009576A5"/>
    <w:rsid w:val="00957B35"/>
    <w:rsid w:val="00961677"/>
    <w:rsid w:val="00961F59"/>
    <w:rsid w:val="0096237F"/>
    <w:rsid w:val="009623EA"/>
    <w:rsid w:val="00962A17"/>
    <w:rsid w:val="009632EB"/>
    <w:rsid w:val="0096395A"/>
    <w:rsid w:val="009645FD"/>
    <w:rsid w:val="00964890"/>
    <w:rsid w:val="00964E12"/>
    <w:rsid w:val="00965442"/>
    <w:rsid w:val="00966319"/>
    <w:rsid w:val="009669B2"/>
    <w:rsid w:val="00966D43"/>
    <w:rsid w:val="0096703E"/>
    <w:rsid w:val="00967065"/>
    <w:rsid w:val="00967130"/>
    <w:rsid w:val="00970054"/>
    <w:rsid w:val="00970724"/>
    <w:rsid w:val="0097087D"/>
    <w:rsid w:val="00970E16"/>
    <w:rsid w:val="009710EC"/>
    <w:rsid w:val="009713F0"/>
    <w:rsid w:val="00971F6E"/>
    <w:rsid w:val="00971F8E"/>
    <w:rsid w:val="0097272C"/>
    <w:rsid w:val="00972AB1"/>
    <w:rsid w:val="00972D95"/>
    <w:rsid w:val="00973A29"/>
    <w:rsid w:val="00973C7C"/>
    <w:rsid w:val="00974530"/>
    <w:rsid w:val="00974639"/>
    <w:rsid w:val="00974D68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D07"/>
    <w:rsid w:val="00977E51"/>
    <w:rsid w:val="00977F2A"/>
    <w:rsid w:val="00980756"/>
    <w:rsid w:val="00981BB1"/>
    <w:rsid w:val="00982CC0"/>
    <w:rsid w:val="009835AE"/>
    <w:rsid w:val="009839DA"/>
    <w:rsid w:val="0098400E"/>
    <w:rsid w:val="00984495"/>
    <w:rsid w:val="009857F5"/>
    <w:rsid w:val="00986147"/>
    <w:rsid w:val="00986604"/>
    <w:rsid w:val="009869C3"/>
    <w:rsid w:val="00986CF5"/>
    <w:rsid w:val="00987B1D"/>
    <w:rsid w:val="00987E5A"/>
    <w:rsid w:val="00990049"/>
    <w:rsid w:val="009901E6"/>
    <w:rsid w:val="009908EC"/>
    <w:rsid w:val="0099094A"/>
    <w:rsid w:val="00990D1C"/>
    <w:rsid w:val="0099153B"/>
    <w:rsid w:val="00991642"/>
    <w:rsid w:val="0099187B"/>
    <w:rsid w:val="00991B43"/>
    <w:rsid w:val="00991B70"/>
    <w:rsid w:val="00991E3D"/>
    <w:rsid w:val="009925CE"/>
    <w:rsid w:val="0099262D"/>
    <w:rsid w:val="00992A45"/>
    <w:rsid w:val="00993461"/>
    <w:rsid w:val="00993B76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E5E"/>
    <w:rsid w:val="009976E5"/>
    <w:rsid w:val="009A0363"/>
    <w:rsid w:val="009A0551"/>
    <w:rsid w:val="009A0B97"/>
    <w:rsid w:val="009A0DA2"/>
    <w:rsid w:val="009A0E7A"/>
    <w:rsid w:val="009A1653"/>
    <w:rsid w:val="009A222B"/>
    <w:rsid w:val="009A2782"/>
    <w:rsid w:val="009A2BD8"/>
    <w:rsid w:val="009A341A"/>
    <w:rsid w:val="009A3A36"/>
    <w:rsid w:val="009A3D93"/>
    <w:rsid w:val="009A4286"/>
    <w:rsid w:val="009A573B"/>
    <w:rsid w:val="009A5983"/>
    <w:rsid w:val="009A6465"/>
    <w:rsid w:val="009A683C"/>
    <w:rsid w:val="009A6A91"/>
    <w:rsid w:val="009A723F"/>
    <w:rsid w:val="009A7303"/>
    <w:rsid w:val="009A78A4"/>
    <w:rsid w:val="009A78D3"/>
    <w:rsid w:val="009A7C0C"/>
    <w:rsid w:val="009A7D20"/>
    <w:rsid w:val="009A7F2A"/>
    <w:rsid w:val="009B002B"/>
    <w:rsid w:val="009B0E89"/>
    <w:rsid w:val="009B1778"/>
    <w:rsid w:val="009B200C"/>
    <w:rsid w:val="009B27E4"/>
    <w:rsid w:val="009B2875"/>
    <w:rsid w:val="009B2FA1"/>
    <w:rsid w:val="009B3182"/>
    <w:rsid w:val="009B36D4"/>
    <w:rsid w:val="009B373B"/>
    <w:rsid w:val="009B38A7"/>
    <w:rsid w:val="009B39D6"/>
    <w:rsid w:val="009B3FFD"/>
    <w:rsid w:val="009B45C7"/>
    <w:rsid w:val="009B4805"/>
    <w:rsid w:val="009B4973"/>
    <w:rsid w:val="009B52A8"/>
    <w:rsid w:val="009B5A4F"/>
    <w:rsid w:val="009B72CF"/>
    <w:rsid w:val="009B77D7"/>
    <w:rsid w:val="009C06A4"/>
    <w:rsid w:val="009C0DF7"/>
    <w:rsid w:val="009C12ED"/>
    <w:rsid w:val="009C16E1"/>
    <w:rsid w:val="009C1E16"/>
    <w:rsid w:val="009C27C9"/>
    <w:rsid w:val="009C4079"/>
    <w:rsid w:val="009C4156"/>
    <w:rsid w:val="009C4EC3"/>
    <w:rsid w:val="009C52E8"/>
    <w:rsid w:val="009C5487"/>
    <w:rsid w:val="009C5566"/>
    <w:rsid w:val="009C5B2F"/>
    <w:rsid w:val="009C5EF2"/>
    <w:rsid w:val="009C60BB"/>
    <w:rsid w:val="009C6312"/>
    <w:rsid w:val="009C6535"/>
    <w:rsid w:val="009C6F20"/>
    <w:rsid w:val="009C776B"/>
    <w:rsid w:val="009C7907"/>
    <w:rsid w:val="009C7E29"/>
    <w:rsid w:val="009D01F6"/>
    <w:rsid w:val="009D0388"/>
    <w:rsid w:val="009D0A44"/>
    <w:rsid w:val="009D1002"/>
    <w:rsid w:val="009D1183"/>
    <w:rsid w:val="009D1490"/>
    <w:rsid w:val="009D2066"/>
    <w:rsid w:val="009D21B0"/>
    <w:rsid w:val="009D2400"/>
    <w:rsid w:val="009D2D30"/>
    <w:rsid w:val="009D2E5C"/>
    <w:rsid w:val="009D318C"/>
    <w:rsid w:val="009D326F"/>
    <w:rsid w:val="009D32C3"/>
    <w:rsid w:val="009D33D4"/>
    <w:rsid w:val="009D3BE7"/>
    <w:rsid w:val="009D3D4F"/>
    <w:rsid w:val="009D418F"/>
    <w:rsid w:val="009D5246"/>
    <w:rsid w:val="009D6AAF"/>
    <w:rsid w:val="009D70CC"/>
    <w:rsid w:val="009E0031"/>
    <w:rsid w:val="009E0734"/>
    <w:rsid w:val="009E0881"/>
    <w:rsid w:val="009E0FA3"/>
    <w:rsid w:val="009E18A7"/>
    <w:rsid w:val="009E1B69"/>
    <w:rsid w:val="009E29EC"/>
    <w:rsid w:val="009E2B50"/>
    <w:rsid w:val="009E2CE6"/>
    <w:rsid w:val="009E33C0"/>
    <w:rsid w:val="009E3607"/>
    <w:rsid w:val="009E4D1E"/>
    <w:rsid w:val="009E598D"/>
    <w:rsid w:val="009E5E59"/>
    <w:rsid w:val="009E5EAE"/>
    <w:rsid w:val="009E64C7"/>
    <w:rsid w:val="009E65D1"/>
    <w:rsid w:val="009E6CBF"/>
    <w:rsid w:val="009E6D22"/>
    <w:rsid w:val="009E7188"/>
    <w:rsid w:val="009E76A0"/>
    <w:rsid w:val="009E76E0"/>
    <w:rsid w:val="009E78F2"/>
    <w:rsid w:val="009F0523"/>
    <w:rsid w:val="009F0F3E"/>
    <w:rsid w:val="009F1AB3"/>
    <w:rsid w:val="009F231E"/>
    <w:rsid w:val="009F2433"/>
    <w:rsid w:val="009F2CC0"/>
    <w:rsid w:val="009F38B5"/>
    <w:rsid w:val="009F3972"/>
    <w:rsid w:val="009F4419"/>
    <w:rsid w:val="009F5A72"/>
    <w:rsid w:val="009F5AED"/>
    <w:rsid w:val="009F5FB5"/>
    <w:rsid w:val="009F6DF3"/>
    <w:rsid w:val="009F7080"/>
    <w:rsid w:val="009F7273"/>
    <w:rsid w:val="009F738F"/>
    <w:rsid w:val="009F7624"/>
    <w:rsid w:val="009F7B1D"/>
    <w:rsid w:val="009F7F6A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2E2"/>
    <w:rsid w:val="00A056C7"/>
    <w:rsid w:val="00A058A9"/>
    <w:rsid w:val="00A073B4"/>
    <w:rsid w:val="00A07662"/>
    <w:rsid w:val="00A07672"/>
    <w:rsid w:val="00A07B7D"/>
    <w:rsid w:val="00A07F1D"/>
    <w:rsid w:val="00A07F27"/>
    <w:rsid w:val="00A100B0"/>
    <w:rsid w:val="00A1097E"/>
    <w:rsid w:val="00A10ADE"/>
    <w:rsid w:val="00A10B85"/>
    <w:rsid w:val="00A111F0"/>
    <w:rsid w:val="00A11A36"/>
    <w:rsid w:val="00A11A5E"/>
    <w:rsid w:val="00A127F1"/>
    <w:rsid w:val="00A12BD0"/>
    <w:rsid w:val="00A13A6B"/>
    <w:rsid w:val="00A1410A"/>
    <w:rsid w:val="00A1446E"/>
    <w:rsid w:val="00A1524C"/>
    <w:rsid w:val="00A158C2"/>
    <w:rsid w:val="00A15B6A"/>
    <w:rsid w:val="00A15C27"/>
    <w:rsid w:val="00A15F72"/>
    <w:rsid w:val="00A16075"/>
    <w:rsid w:val="00A16ADF"/>
    <w:rsid w:val="00A16BA7"/>
    <w:rsid w:val="00A16BF2"/>
    <w:rsid w:val="00A1720E"/>
    <w:rsid w:val="00A17326"/>
    <w:rsid w:val="00A17730"/>
    <w:rsid w:val="00A177ED"/>
    <w:rsid w:val="00A17A0F"/>
    <w:rsid w:val="00A2105A"/>
    <w:rsid w:val="00A21BFE"/>
    <w:rsid w:val="00A21F7F"/>
    <w:rsid w:val="00A220BC"/>
    <w:rsid w:val="00A22652"/>
    <w:rsid w:val="00A22996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B33"/>
    <w:rsid w:val="00A25DD2"/>
    <w:rsid w:val="00A262E6"/>
    <w:rsid w:val="00A26613"/>
    <w:rsid w:val="00A26A84"/>
    <w:rsid w:val="00A26F70"/>
    <w:rsid w:val="00A2728E"/>
    <w:rsid w:val="00A272FA"/>
    <w:rsid w:val="00A27CD1"/>
    <w:rsid w:val="00A27DFC"/>
    <w:rsid w:val="00A3007F"/>
    <w:rsid w:val="00A30905"/>
    <w:rsid w:val="00A30929"/>
    <w:rsid w:val="00A30C4B"/>
    <w:rsid w:val="00A30CD8"/>
    <w:rsid w:val="00A315B4"/>
    <w:rsid w:val="00A3248A"/>
    <w:rsid w:val="00A32636"/>
    <w:rsid w:val="00A3281D"/>
    <w:rsid w:val="00A32AC0"/>
    <w:rsid w:val="00A32C02"/>
    <w:rsid w:val="00A32D5F"/>
    <w:rsid w:val="00A3377F"/>
    <w:rsid w:val="00A33FB6"/>
    <w:rsid w:val="00A34493"/>
    <w:rsid w:val="00A346C0"/>
    <w:rsid w:val="00A347EA"/>
    <w:rsid w:val="00A351B7"/>
    <w:rsid w:val="00A35282"/>
    <w:rsid w:val="00A35A1A"/>
    <w:rsid w:val="00A35F55"/>
    <w:rsid w:val="00A36530"/>
    <w:rsid w:val="00A36B0A"/>
    <w:rsid w:val="00A36B5C"/>
    <w:rsid w:val="00A374AE"/>
    <w:rsid w:val="00A378E6"/>
    <w:rsid w:val="00A37A50"/>
    <w:rsid w:val="00A37E20"/>
    <w:rsid w:val="00A37E57"/>
    <w:rsid w:val="00A400FB"/>
    <w:rsid w:val="00A41455"/>
    <w:rsid w:val="00A41580"/>
    <w:rsid w:val="00A4254F"/>
    <w:rsid w:val="00A42BAD"/>
    <w:rsid w:val="00A42DB7"/>
    <w:rsid w:val="00A43290"/>
    <w:rsid w:val="00A433C8"/>
    <w:rsid w:val="00A43921"/>
    <w:rsid w:val="00A43DE5"/>
    <w:rsid w:val="00A44797"/>
    <w:rsid w:val="00A454A7"/>
    <w:rsid w:val="00A46453"/>
    <w:rsid w:val="00A466A8"/>
    <w:rsid w:val="00A466D9"/>
    <w:rsid w:val="00A46878"/>
    <w:rsid w:val="00A46B6B"/>
    <w:rsid w:val="00A4757A"/>
    <w:rsid w:val="00A47A4A"/>
    <w:rsid w:val="00A47D22"/>
    <w:rsid w:val="00A509D1"/>
    <w:rsid w:val="00A50C5F"/>
    <w:rsid w:val="00A51156"/>
    <w:rsid w:val="00A51236"/>
    <w:rsid w:val="00A514C3"/>
    <w:rsid w:val="00A51663"/>
    <w:rsid w:val="00A522F3"/>
    <w:rsid w:val="00A5293E"/>
    <w:rsid w:val="00A53863"/>
    <w:rsid w:val="00A5390B"/>
    <w:rsid w:val="00A544FD"/>
    <w:rsid w:val="00A54F1F"/>
    <w:rsid w:val="00A551FA"/>
    <w:rsid w:val="00A554DA"/>
    <w:rsid w:val="00A555BF"/>
    <w:rsid w:val="00A555CB"/>
    <w:rsid w:val="00A55AC9"/>
    <w:rsid w:val="00A55EC1"/>
    <w:rsid w:val="00A55F78"/>
    <w:rsid w:val="00A56100"/>
    <w:rsid w:val="00A56311"/>
    <w:rsid w:val="00A5660F"/>
    <w:rsid w:val="00A5687C"/>
    <w:rsid w:val="00A568BD"/>
    <w:rsid w:val="00A5696A"/>
    <w:rsid w:val="00A5698A"/>
    <w:rsid w:val="00A5736A"/>
    <w:rsid w:val="00A5743F"/>
    <w:rsid w:val="00A57665"/>
    <w:rsid w:val="00A57B15"/>
    <w:rsid w:val="00A57DD8"/>
    <w:rsid w:val="00A60116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8D8"/>
    <w:rsid w:val="00A64AA1"/>
    <w:rsid w:val="00A65116"/>
    <w:rsid w:val="00A65E03"/>
    <w:rsid w:val="00A65F29"/>
    <w:rsid w:val="00A6660E"/>
    <w:rsid w:val="00A6660F"/>
    <w:rsid w:val="00A66780"/>
    <w:rsid w:val="00A670AD"/>
    <w:rsid w:val="00A67263"/>
    <w:rsid w:val="00A67509"/>
    <w:rsid w:val="00A67A35"/>
    <w:rsid w:val="00A67DCA"/>
    <w:rsid w:val="00A67E92"/>
    <w:rsid w:val="00A701CA"/>
    <w:rsid w:val="00A70902"/>
    <w:rsid w:val="00A709B1"/>
    <w:rsid w:val="00A7124A"/>
    <w:rsid w:val="00A721F7"/>
    <w:rsid w:val="00A73A73"/>
    <w:rsid w:val="00A742D6"/>
    <w:rsid w:val="00A74811"/>
    <w:rsid w:val="00A74A01"/>
    <w:rsid w:val="00A7510E"/>
    <w:rsid w:val="00A75114"/>
    <w:rsid w:val="00A757BC"/>
    <w:rsid w:val="00A75D81"/>
    <w:rsid w:val="00A7603A"/>
    <w:rsid w:val="00A76552"/>
    <w:rsid w:val="00A76E0A"/>
    <w:rsid w:val="00A77504"/>
    <w:rsid w:val="00A77648"/>
    <w:rsid w:val="00A77A17"/>
    <w:rsid w:val="00A77A6A"/>
    <w:rsid w:val="00A77DCB"/>
    <w:rsid w:val="00A800D5"/>
    <w:rsid w:val="00A8030B"/>
    <w:rsid w:val="00A803A2"/>
    <w:rsid w:val="00A8055D"/>
    <w:rsid w:val="00A807CD"/>
    <w:rsid w:val="00A80C6F"/>
    <w:rsid w:val="00A80F71"/>
    <w:rsid w:val="00A815DF"/>
    <w:rsid w:val="00A82813"/>
    <w:rsid w:val="00A82DE0"/>
    <w:rsid w:val="00A83141"/>
    <w:rsid w:val="00A8352B"/>
    <w:rsid w:val="00A83936"/>
    <w:rsid w:val="00A839A4"/>
    <w:rsid w:val="00A83FC8"/>
    <w:rsid w:val="00A840B7"/>
    <w:rsid w:val="00A8426F"/>
    <w:rsid w:val="00A846F0"/>
    <w:rsid w:val="00A8540C"/>
    <w:rsid w:val="00A858EB"/>
    <w:rsid w:val="00A85B52"/>
    <w:rsid w:val="00A85F3F"/>
    <w:rsid w:val="00A863C7"/>
    <w:rsid w:val="00A876E6"/>
    <w:rsid w:val="00A87B93"/>
    <w:rsid w:val="00A87EFA"/>
    <w:rsid w:val="00A902D4"/>
    <w:rsid w:val="00A90AE1"/>
    <w:rsid w:val="00A90E61"/>
    <w:rsid w:val="00A91075"/>
    <w:rsid w:val="00A91B55"/>
    <w:rsid w:val="00A922BB"/>
    <w:rsid w:val="00A926D6"/>
    <w:rsid w:val="00A92EC1"/>
    <w:rsid w:val="00A931E2"/>
    <w:rsid w:val="00A93385"/>
    <w:rsid w:val="00A93B8D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B0E"/>
    <w:rsid w:val="00A96C90"/>
    <w:rsid w:val="00A973FA"/>
    <w:rsid w:val="00AA0330"/>
    <w:rsid w:val="00AA0A3F"/>
    <w:rsid w:val="00AA1396"/>
    <w:rsid w:val="00AA1697"/>
    <w:rsid w:val="00AA1894"/>
    <w:rsid w:val="00AA1B6F"/>
    <w:rsid w:val="00AA1D9E"/>
    <w:rsid w:val="00AA1F64"/>
    <w:rsid w:val="00AA202C"/>
    <w:rsid w:val="00AA2348"/>
    <w:rsid w:val="00AA28DC"/>
    <w:rsid w:val="00AA3246"/>
    <w:rsid w:val="00AA36E2"/>
    <w:rsid w:val="00AA38AC"/>
    <w:rsid w:val="00AA3B2A"/>
    <w:rsid w:val="00AA3B51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9B"/>
    <w:rsid w:val="00AA75E2"/>
    <w:rsid w:val="00AA77FE"/>
    <w:rsid w:val="00AA79AE"/>
    <w:rsid w:val="00AA7B55"/>
    <w:rsid w:val="00AA7DD9"/>
    <w:rsid w:val="00AA7FDF"/>
    <w:rsid w:val="00AB062A"/>
    <w:rsid w:val="00AB0A66"/>
    <w:rsid w:val="00AB1496"/>
    <w:rsid w:val="00AB18ED"/>
    <w:rsid w:val="00AB1CCA"/>
    <w:rsid w:val="00AB1EAE"/>
    <w:rsid w:val="00AB1EDB"/>
    <w:rsid w:val="00AB22D4"/>
    <w:rsid w:val="00AB2FC8"/>
    <w:rsid w:val="00AB33D6"/>
    <w:rsid w:val="00AB4A6C"/>
    <w:rsid w:val="00AB58F1"/>
    <w:rsid w:val="00AB59E1"/>
    <w:rsid w:val="00AB5B28"/>
    <w:rsid w:val="00AB6465"/>
    <w:rsid w:val="00AB648D"/>
    <w:rsid w:val="00AB6957"/>
    <w:rsid w:val="00AB697B"/>
    <w:rsid w:val="00AB6EBB"/>
    <w:rsid w:val="00AB6F6A"/>
    <w:rsid w:val="00AB78F6"/>
    <w:rsid w:val="00AC007F"/>
    <w:rsid w:val="00AC0328"/>
    <w:rsid w:val="00AC0411"/>
    <w:rsid w:val="00AC08CE"/>
    <w:rsid w:val="00AC215A"/>
    <w:rsid w:val="00AC2190"/>
    <w:rsid w:val="00AC2433"/>
    <w:rsid w:val="00AC27ED"/>
    <w:rsid w:val="00AC296E"/>
    <w:rsid w:val="00AC29BF"/>
    <w:rsid w:val="00AC2DFD"/>
    <w:rsid w:val="00AC35D0"/>
    <w:rsid w:val="00AC3624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7329"/>
    <w:rsid w:val="00AC7C39"/>
    <w:rsid w:val="00AD033E"/>
    <w:rsid w:val="00AD24B1"/>
    <w:rsid w:val="00AD256D"/>
    <w:rsid w:val="00AD2FE6"/>
    <w:rsid w:val="00AD35F6"/>
    <w:rsid w:val="00AD3C74"/>
    <w:rsid w:val="00AD4DA9"/>
    <w:rsid w:val="00AD5BEC"/>
    <w:rsid w:val="00AD5E3C"/>
    <w:rsid w:val="00AD5E63"/>
    <w:rsid w:val="00AD6175"/>
    <w:rsid w:val="00AD6317"/>
    <w:rsid w:val="00AD6DF3"/>
    <w:rsid w:val="00AD6F48"/>
    <w:rsid w:val="00AD7535"/>
    <w:rsid w:val="00AD7C3A"/>
    <w:rsid w:val="00AD7FE8"/>
    <w:rsid w:val="00AE00A1"/>
    <w:rsid w:val="00AE0A86"/>
    <w:rsid w:val="00AE1745"/>
    <w:rsid w:val="00AE19E3"/>
    <w:rsid w:val="00AE1A51"/>
    <w:rsid w:val="00AE20FA"/>
    <w:rsid w:val="00AE3CBB"/>
    <w:rsid w:val="00AE3E14"/>
    <w:rsid w:val="00AE4718"/>
    <w:rsid w:val="00AE4B34"/>
    <w:rsid w:val="00AE51F6"/>
    <w:rsid w:val="00AE63CB"/>
    <w:rsid w:val="00AE6F8F"/>
    <w:rsid w:val="00AE74A5"/>
    <w:rsid w:val="00AF050E"/>
    <w:rsid w:val="00AF0822"/>
    <w:rsid w:val="00AF13D8"/>
    <w:rsid w:val="00AF177B"/>
    <w:rsid w:val="00AF1A64"/>
    <w:rsid w:val="00AF1B29"/>
    <w:rsid w:val="00AF24AA"/>
    <w:rsid w:val="00AF4066"/>
    <w:rsid w:val="00AF5F7D"/>
    <w:rsid w:val="00AF6632"/>
    <w:rsid w:val="00AF76BD"/>
    <w:rsid w:val="00AF776A"/>
    <w:rsid w:val="00AF790E"/>
    <w:rsid w:val="00AF7939"/>
    <w:rsid w:val="00AF7EF3"/>
    <w:rsid w:val="00B00588"/>
    <w:rsid w:val="00B011E9"/>
    <w:rsid w:val="00B02131"/>
    <w:rsid w:val="00B02342"/>
    <w:rsid w:val="00B0359D"/>
    <w:rsid w:val="00B03B44"/>
    <w:rsid w:val="00B0459D"/>
    <w:rsid w:val="00B046CE"/>
    <w:rsid w:val="00B047AE"/>
    <w:rsid w:val="00B051F5"/>
    <w:rsid w:val="00B058DD"/>
    <w:rsid w:val="00B05907"/>
    <w:rsid w:val="00B0598B"/>
    <w:rsid w:val="00B05EDB"/>
    <w:rsid w:val="00B07143"/>
    <w:rsid w:val="00B10905"/>
    <w:rsid w:val="00B11AF9"/>
    <w:rsid w:val="00B12358"/>
    <w:rsid w:val="00B123A8"/>
    <w:rsid w:val="00B12A8C"/>
    <w:rsid w:val="00B12F88"/>
    <w:rsid w:val="00B13E2F"/>
    <w:rsid w:val="00B14376"/>
    <w:rsid w:val="00B1447A"/>
    <w:rsid w:val="00B1544C"/>
    <w:rsid w:val="00B1566F"/>
    <w:rsid w:val="00B16108"/>
    <w:rsid w:val="00B16414"/>
    <w:rsid w:val="00B16F8A"/>
    <w:rsid w:val="00B172A3"/>
    <w:rsid w:val="00B174CB"/>
    <w:rsid w:val="00B17945"/>
    <w:rsid w:val="00B179D4"/>
    <w:rsid w:val="00B207D8"/>
    <w:rsid w:val="00B20C7E"/>
    <w:rsid w:val="00B20E72"/>
    <w:rsid w:val="00B21274"/>
    <w:rsid w:val="00B215C8"/>
    <w:rsid w:val="00B218DC"/>
    <w:rsid w:val="00B2196D"/>
    <w:rsid w:val="00B21B83"/>
    <w:rsid w:val="00B21E29"/>
    <w:rsid w:val="00B21FAD"/>
    <w:rsid w:val="00B22154"/>
    <w:rsid w:val="00B226C7"/>
    <w:rsid w:val="00B22D9A"/>
    <w:rsid w:val="00B250A5"/>
    <w:rsid w:val="00B25199"/>
    <w:rsid w:val="00B25277"/>
    <w:rsid w:val="00B25790"/>
    <w:rsid w:val="00B259DD"/>
    <w:rsid w:val="00B25B10"/>
    <w:rsid w:val="00B26017"/>
    <w:rsid w:val="00B263C9"/>
    <w:rsid w:val="00B270FC"/>
    <w:rsid w:val="00B27F1B"/>
    <w:rsid w:val="00B301D9"/>
    <w:rsid w:val="00B31151"/>
    <w:rsid w:val="00B3214B"/>
    <w:rsid w:val="00B3346A"/>
    <w:rsid w:val="00B33792"/>
    <w:rsid w:val="00B33EA3"/>
    <w:rsid w:val="00B340D1"/>
    <w:rsid w:val="00B349BD"/>
    <w:rsid w:val="00B34B0B"/>
    <w:rsid w:val="00B35C5F"/>
    <w:rsid w:val="00B3641B"/>
    <w:rsid w:val="00B367AE"/>
    <w:rsid w:val="00B368B6"/>
    <w:rsid w:val="00B36AE3"/>
    <w:rsid w:val="00B3733B"/>
    <w:rsid w:val="00B3782A"/>
    <w:rsid w:val="00B37DA9"/>
    <w:rsid w:val="00B37EA8"/>
    <w:rsid w:val="00B4013E"/>
    <w:rsid w:val="00B4017A"/>
    <w:rsid w:val="00B417BC"/>
    <w:rsid w:val="00B4182A"/>
    <w:rsid w:val="00B41AA7"/>
    <w:rsid w:val="00B41D94"/>
    <w:rsid w:val="00B41DA9"/>
    <w:rsid w:val="00B41E8A"/>
    <w:rsid w:val="00B41EF1"/>
    <w:rsid w:val="00B42373"/>
    <w:rsid w:val="00B42C6C"/>
    <w:rsid w:val="00B42CB5"/>
    <w:rsid w:val="00B4374F"/>
    <w:rsid w:val="00B43D6A"/>
    <w:rsid w:val="00B44A0E"/>
    <w:rsid w:val="00B44B0F"/>
    <w:rsid w:val="00B4587A"/>
    <w:rsid w:val="00B458B7"/>
    <w:rsid w:val="00B45E68"/>
    <w:rsid w:val="00B46ECB"/>
    <w:rsid w:val="00B47271"/>
    <w:rsid w:val="00B47963"/>
    <w:rsid w:val="00B500A5"/>
    <w:rsid w:val="00B505A1"/>
    <w:rsid w:val="00B51325"/>
    <w:rsid w:val="00B5136F"/>
    <w:rsid w:val="00B51716"/>
    <w:rsid w:val="00B51A01"/>
    <w:rsid w:val="00B51CD7"/>
    <w:rsid w:val="00B51F03"/>
    <w:rsid w:val="00B520C1"/>
    <w:rsid w:val="00B52252"/>
    <w:rsid w:val="00B52860"/>
    <w:rsid w:val="00B52BF3"/>
    <w:rsid w:val="00B52D13"/>
    <w:rsid w:val="00B52DA3"/>
    <w:rsid w:val="00B5478C"/>
    <w:rsid w:val="00B54BC1"/>
    <w:rsid w:val="00B55108"/>
    <w:rsid w:val="00B551AA"/>
    <w:rsid w:val="00B5567D"/>
    <w:rsid w:val="00B55EAB"/>
    <w:rsid w:val="00B56C76"/>
    <w:rsid w:val="00B5712C"/>
    <w:rsid w:val="00B572D8"/>
    <w:rsid w:val="00B577EF"/>
    <w:rsid w:val="00B5790E"/>
    <w:rsid w:val="00B579B7"/>
    <w:rsid w:val="00B57C16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426D"/>
    <w:rsid w:val="00B64906"/>
    <w:rsid w:val="00B6550C"/>
    <w:rsid w:val="00B65A02"/>
    <w:rsid w:val="00B65A89"/>
    <w:rsid w:val="00B65F5F"/>
    <w:rsid w:val="00B661B7"/>
    <w:rsid w:val="00B6667F"/>
    <w:rsid w:val="00B66A22"/>
    <w:rsid w:val="00B6726A"/>
    <w:rsid w:val="00B67305"/>
    <w:rsid w:val="00B67BF3"/>
    <w:rsid w:val="00B67C64"/>
    <w:rsid w:val="00B67D4C"/>
    <w:rsid w:val="00B70B5A"/>
    <w:rsid w:val="00B7172C"/>
    <w:rsid w:val="00B717C3"/>
    <w:rsid w:val="00B719B8"/>
    <w:rsid w:val="00B724B3"/>
    <w:rsid w:val="00B72BAB"/>
    <w:rsid w:val="00B737D9"/>
    <w:rsid w:val="00B73CC1"/>
    <w:rsid w:val="00B74702"/>
    <w:rsid w:val="00B7488F"/>
    <w:rsid w:val="00B74F99"/>
    <w:rsid w:val="00B75DE1"/>
    <w:rsid w:val="00B7645F"/>
    <w:rsid w:val="00B764BA"/>
    <w:rsid w:val="00B76852"/>
    <w:rsid w:val="00B7690C"/>
    <w:rsid w:val="00B76F31"/>
    <w:rsid w:val="00B7782A"/>
    <w:rsid w:val="00B77DF4"/>
    <w:rsid w:val="00B80032"/>
    <w:rsid w:val="00B80098"/>
    <w:rsid w:val="00B80399"/>
    <w:rsid w:val="00B80CBD"/>
    <w:rsid w:val="00B810E1"/>
    <w:rsid w:val="00B81477"/>
    <w:rsid w:val="00B817D6"/>
    <w:rsid w:val="00B82A40"/>
    <w:rsid w:val="00B84764"/>
    <w:rsid w:val="00B84934"/>
    <w:rsid w:val="00B84B70"/>
    <w:rsid w:val="00B84CB2"/>
    <w:rsid w:val="00B850E9"/>
    <w:rsid w:val="00B855B1"/>
    <w:rsid w:val="00B858B7"/>
    <w:rsid w:val="00B8633C"/>
    <w:rsid w:val="00B86618"/>
    <w:rsid w:val="00B86C2A"/>
    <w:rsid w:val="00B8728E"/>
    <w:rsid w:val="00B9023F"/>
    <w:rsid w:val="00B9031A"/>
    <w:rsid w:val="00B9032E"/>
    <w:rsid w:val="00B90497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3C25"/>
    <w:rsid w:val="00B93FC7"/>
    <w:rsid w:val="00B94200"/>
    <w:rsid w:val="00B94860"/>
    <w:rsid w:val="00B9495F"/>
    <w:rsid w:val="00B94FB3"/>
    <w:rsid w:val="00B951A6"/>
    <w:rsid w:val="00B951E9"/>
    <w:rsid w:val="00B95512"/>
    <w:rsid w:val="00B95733"/>
    <w:rsid w:val="00B96216"/>
    <w:rsid w:val="00B96691"/>
    <w:rsid w:val="00B96F86"/>
    <w:rsid w:val="00B970B2"/>
    <w:rsid w:val="00B9753E"/>
    <w:rsid w:val="00B97A86"/>
    <w:rsid w:val="00B97AD4"/>
    <w:rsid w:val="00BA01CF"/>
    <w:rsid w:val="00BA056E"/>
    <w:rsid w:val="00BA0651"/>
    <w:rsid w:val="00BA0F8D"/>
    <w:rsid w:val="00BA11DA"/>
    <w:rsid w:val="00BA1518"/>
    <w:rsid w:val="00BA1753"/>
    <w:rsid w:val="00BA185A"/>
    <w:rsid w:val="00BA19C4"/>
    <w:rsid w:val="00BA1AB7"/>
    <w:rsid w:val="00BA1D83"/>
    <w:rsid w:val="00BA2984"/>
    <w:rsid w:val="00BA2AC9"/>
    <w:rsid w:val="00BA2B85"/>
    <w:rsid w:val="00BA2E4C"/>
    <w:rsid w:val="00BA310B"/>
    <w:rsid w:val="00BA397D"/>
    <w:rsid w:val="00BA3BE0"/>
    <w:rsid w:val="00BA3F67"/>
    <w:rsid w:val="00BA47C6"/>
    <w:rsid w:val="00BA4899"/>
    <w:rsid w:val="00BA5167"/>
    <w:rsid w:val="00BA5281"/>
    <w:rsid w:val="00BA5358"/>
    <w:rsid w:val="00BA631F"/>
    <w:rsid w:val="00BA6422"/>
    <w:rsid w:val="00BA6886"/>
    <w:rsid w:val="00BA696F"/>
    <w:rsid w:val="00BA6A0B"/>
    <w:rsid w:val="00BA6CA2"/>
    <w:rsid w:val="00BA6E6A"/>
    <w:rsid w:val="00BA75B9"/>
    <w:rsid w:val="00BA781F"/>
    <w:rsid w:val="00BA7BD7"/>
    <w:rsid w:val="00BB0A38"/>
    <w:rsid w:val="00BB1767"/>
    <w:rsid w:val="00BB17DA"/>
    <w:rsid w:val="00BB1D38"/>
    <w:rsid w:val="00BB1D59"/>
    <w:rsid w:val="00BB2812"/>
    <w:rsid w:val="00BB3503"/>
    <w:rsid w:val="00BB3926"/>
    <w:rsid w:val="00BB3A94"/>
    <w:rsid w:val="00BB4237"/>
    <w:rsid w:val="00BB4783"/>
    <w:rsid w:val="00BB486D"/>
    <w:rsid w:val="00BB5192"/>
    <w:rsid w:val="00BB585B"/>
    <w:rsid w:val="00BB5920"/>
    <w:rsid w:val="00BB5D0A"/>
    <w:rsid w:val="00BB652F"/>
    <w:rsid w:val="00BB6533"/>
    <w:rsid w:val="00BB66FA"/>
    <w:rsid w:val="00BB6E20"/>
    <w:rsid w:val="00BB724A"/>
    <w:rsid w:val="00BB75D3"/>
    <w:rsid w:val="00BB7D6A"/>
    <w:rsid w:val="00BC0106"/>
    <w:rsid w:val="00BC042F"/>
    <w:rsid w:val="00BC06FE"/>
    <w:rsid w:val="00BC117F"/>
    <w:rsid w:val="00BC26DF"/>
    <w:rsid w:val="00BC2778"/>
    <w:rsid w:val="00BC30DD"/>
    <w:rsid w:val="00BC3C7E"/>
    <w:rsid w:val="00BC3FC2"/>
    <w:rsid w:val="00BC41BD"/>
    <w:rsid w:val="00BC450B"/>
    <w:rsid w:val="00BC4A11"/>
    <w:rsid w:val="00BC4B1B"/>
    <w:rsid w:val="00BC576E"/>
    <w:rsid w:val="00BC590B"/>
    <w:rsid w:val="00BC5FD0"/>
    <w:rsid w:val="00BC608B"/>
    <w:rsid w:val="00BC6220"/>
    <w:rsid w:val="00BC62F2"/>
    <w:rsid w:val="00BC64EC"/>
    <w:rsid w:val="00BC6BFF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269B"/>
    <w:rsid w:val="00BD2D8C"/>
    <w:rsid w:val="00BD30D3"/>
    <w:rsid w:val="00BD36CB"/>
    <w:rsid w:val="00BD3E01"/>
    <w:rsid w:val="00BD43AE"/>
    <w:rsid w:val="00BD48F4"/>
    <w:rsid w:val="00BD4E4B"/>
    <w:rsid w:val="00BD5880"/>
    <w:rsid w:val="00BD5CC7"/>
    <w:rsid w:val="00BD5D41"/>
    <w:rsid w:val="00BD60D2"/>
    <w:rsid w:val="00BD66B0"/>
    <w:rsid w:val="00BD6862"/>
    <w:rsid w:val="00BD7185"/>
    <w:rsid w:val="00BD757F"/>
    <w:rsid w:val="00BD774B"/>
    <w:rsid w:val="00BD7C18"/>
    <w:rsid w:val="00BD7F19"/>
    <w:rsid w:val="00BE095E"/>
    <w:rsid w:val="00BE11B9"/>
    <w:rsid w:val="00BE1469"/>
    <w:rsid w:val="00BE194C"/>
    <w:rsid w:val="00BE2236"/>
    <w:rsid w:val="00BE281A"/>
    <w:rsid w:val="00BE2ADA"/>
    <w:rsid w:val="00BE32FB"/>
    <w:rsid w:val="00BE368F"/>
    <w:rsid w:val="00BE37EE"/>
    <w:rsid w:val="00BE5367"/>
    <w:rsid w:val="00BE67EF"/>
    <w:rsid w:val="00BE6A05"/>
    <w:rsid w:val="00BE6D3A"/>
    <w:rsid w:val="00BE7153"/>
    <w:rsid w:val="00BE717F"/>
    <w:rsid w:val="00BE7A07"/>
    <w:rsid w:val="00BE7CE7"/>
    <w:rsid w:val="00BE7CF1"/>
    <w:rsid w:val="00BF006A"/>
    <w:rsid w:val="00BF09DB"/>
    <w:rsid w:val="00BF0A1E"/>
    <w:rsid w:val="00BF0E18"/>
    <w:rsid w:val="00BF1031"/>
    <w:rsid w:val="00BF10E6"/>
    <w:rsid w:val="00BF1FCD"/>
    <w:rsid w:val="00BF2599"/>
    <w:rsid w:val="00BF2964"/>
    <w:rsid w:val="00BF3244"/>
    <w:rsid w:val="00BF359C"/>
    <w:rsid w:val="00BF3796"/>
    <w:rsid w:val="00BF428F"/>
    <w:rsid w:val="00BF4446"/>
    <w:rsid w:val="00BF4674"/>
    <w:rsid w:val="00BF4F02"/>
    <w:rsid w:val="00BF5C22"/>
    <w:rsid w:val="00BF5E4A"/>
    <w:rsid w:val="00BF618F"/>
    <w:rsid w:val="00BF62CD"/>
    <w:rsid w:val="00BF6544"/>
    <w:rsid w:val="00BF6669"/>
    <w:rsid w:val="00BF6871"/>
    <w:rsid w:val="00BF6AC3"/>
    <w:rsid w:val="00BF6BF4"/>
    <w:rsid w:val="00BF745C"/>
    <w:rsid w:val="00BF7820"/>
    <w:rsid w:val="00BF78A3"/>
    <w:rsid w:val="00C001E4"/>
    <w:rsid w:val="00C00D1E"/>
    <w:rsid w:val="00C0113B"/>
    <w:rsid w:val="00C0176D"/>
    <w:rsid w:val="00C0193F"/>
    <w:rsid w:val="00C01D7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4E7"/>
    <w:rsid w:val="00C05795"/>
    <w:rsid w:val="00C057EB"/>
    <w:rsid w:val="00C059A0"/>
    <w:rsid w:val="00C06C63"/>
    <w:rsid w:val="00C0701A"/>
    <w:rsid w:val="00C0704B"/>
    <w:rsid w:val="00C079FA"/>
    <w:rsid w:val="00C07EA2"/>
    <w:rsid w:val="00C07F4D"/>
    <w:rsid w:val="00C07FCA"/>
    <w:rsid w:val="00C102EF"/>
    <w:rsid w:val="00C1052E"/>
    <w:rsid w:val="00C10641"/>
    <w:rsid w:val="00C1156C"/>
    <w:rsid w:val="00C118FA"/>
    <w:rsid w:val="00C11ED6"/>
    <w:rsid w:val="00C122EB"/>
    <w:rsid w:val="00C1273A"/>
    <w:rsid w:val="00C128C3"/>
    <w:rsid w:val="00C129E3"/>
    <w:rsid w:val="00C12BDD"/>
    <w:rsid w:val="00C13BD8"/>
    <w:rsid w:val="00C140A1"/>
    <w:rsid w:val="00C15133"/>
    <w:rsid w:val="00C15367"/>
    <w:rsid w:val="00C15617"/>
    <w:rsid w:val="00C159B3"/>
    <w:rsid w:val="00C15E6A"/>
    <w:rsid w:val="00C16487"/>
    <w:rsid w:val="00C165BE"/>
    <w:rsid w:val="00C1672E"/>
    <w:rsid w:val="00C179EF"/>
    <w:rsid w:val="00C17DB6"/>
    <w:rsid w:val="00C206B5"/>
    <w:rsid w:val="00C20C06"/>
    <w:rsid w:val="00C20FD3"/>
    <w:rsid w:val="00C2192C"/>
    <w:rsid w:val="00C21D39"/>
    <w:rsid w:val="00C22274"/>
    <w:rsid w:val="00C22959"/>
    <w:rsid w:val="00C22B09"/>
    <w:rsid w:val="00C22EB6"/>
    <w:rsid w:val="00C22F82"/>
    <w:rsid w:val="00C23A36"/>
    <w:rsid w:val="00C2518A"/>
    <w:rsid w:val="00C25898"/>
    <w:rsid w:val="00C261E1"/>
    <w:rsid w:val="00C26920"/>
    <w:rsid w:val="00C27605"/>
    <w:rsid w:val="00C27AD4"/>
    <w:rsid w:val="00C27D6C"/>
    <w:rsid w:val="00C30633"/>
    <w:rsid w:val="00C3207C"/>
    <w:rsid w:val="00C322EC"/>
    <w:rsid w:val="00C32585"/>
    <w:rsid w:val="00C328ED"/>
    <w:rsid w:val="00C32A6B"/>
    <w:rsid w:val="00C32B87"/>
    <w:rsid w:val="00C32BBA"/>
    <w:rsid w:val="00C330A0"/>
    <w:rsid w:val="00C33321"/>
    <w:rsid w:val="00C33511"/>
    <w:rsid w:val="00C33589"/>
    <w:rsid w:val="00C33D88"/>
    <w:rsid w:val="00C33FE4"/>
    <w:rsid w:val="00C34558"/>
    <w:rsid w:val="00C347A3"/>
    <w:rsid w:val="00C34D88"/>
    <w:rsid w:val="00C35423"/>
    <w:rsid w:val="00C3582F"/>
    <w:rsid w:val="00C35B96"/>
    <w:rsid w:val="00C35DF2"/>
    <w:rsid w:val="00C362BA"/>
    <w:rsid w:val="00C36598"/>
    <w:rsid w:val="00C36691"/>
    <w:rsid w:val="00C36F91"/>
    <w:rsid w:val="00C37553"/>
    <w:rsid w:val="00C40174"/>
    <w:rsid w:val="00C402C9"/>
    <w:rsid w:val="00C40301"/>
    <w:rsid w:val="00C40846"/>
    <w:rsid w:val="00C409AC"/>
    <w:rsid w:val="00C40C8E"/>
    <w:rsid w:val="00C410CD"/>
    <w:rsid w:val="00C410DE"/>
    <w:rsid w:val="00C41B8D"/>
    <w:rsid w:val="00C43247"/>
    <w:rsid w:val="00C43C77"/>
    <w:rsid w:val="00C43D3F"/>
    <w:rsid w:val="00C4418F"/>
    <w:rsid w:val="00C443F9"/>
    <w:rsid w:val="00C445A1"/>
    <w:rsid w:val="00C454BD"/>
    <w:rsid w:val="00C45584"/>
    <w:rsid w:val="00C455BC"/>
    <w:rsid w:val="00C4574D"/>
    <w:rsid w:val="00C45D12"/>
    <w:rsid w:val="00C46008"/>
    <w:rsid w:val="00C465EE"/>
    <w:rsid w:val="00C46CA4"/>
    <w:rsid w:val="00C470E0"/>
    <w:rsid w:val="00C47304"/>
    <w:rsid w:val="00C474DB"/>
    <w:rsid w:val="00C47581"/>
    <w:rsid w:val="00C478E6"/>
    <w:rsid w:val="00C47C0D"/>
    <w:rsid w:val="00C47CB0"/>
    <w:rsid w:val="00C50249"/>
    <w:rsid w:val="00C50796"/>
    <w:rsid w:val="00C507A3"/>
    <w:rsid w:val="00C50CAF"/>
    <w:rsid w:val="00C50E23"/>
    <w:rsid w:val="00C519E7"/>
    <w:rsid w:val="00C51D40"/>
    <w:rsid w:val="00C51D84"/>
    <w:rsid w:val="00C52228"/>
    <w:rsid w:val="00C52577"/>
    <w:rsid w:val="00C52D21"/>
    <w:rsid w:val="00C52F48"/>
    <w:rsid w:val="00C532F8"/>
    <w:rsid w:val="00C537C3"/>
    <w:rsid w:val="00C54025"/>
    <w:rsid w:val="00C54533"/>
    <w:rsid w:val="00C54FF1"/>
    <w:rsid w:val="00C55733"/>
    <w:rsid w:val="00C55AFC"/>
    <w:rsid w:val="00C56025"/>
    <w:rsid w:val="00C56D31"/>
    <w:rsid w:val="00C56E07"/>
    <w:rsid w:val="00C5705E"/>
    <w:rsid w:val="00C57531"/>
    <w:rsid w:val="00C575B1"/>
    <w:rsid w:val="00C60114"/>
    <w:rsid w:val="00C603A0"/>
    <w:rsid w:val="00C60B08"/>
    <w:rsid w:val="00C60F17"/>
    <w:rsid w:val="00C610E6"/>
    <w:rsid w:val="00C614F3"/>
    <w:rsid w:val="00C622A0"/>
    <w:rsid w:val="00C62701"/>
    <w:rsid w:val="00C6275A"/>
    <w:rsid w:val="00C62A5B"/>
    <w:rsid w:val="00C62CE6"/>
    <w:rsid w:val="00C6310E"/>
    <w:rsid w:val="00C633FA"/>
    <w:rsid w:val="00C63477"/>
    <w:rsid w:val="00C63772"/>
    <w:rsid w:val="00C642AC"/>
    <w:rsid w:val="00C646B0"/>
    <w:rsid w:val="00C6535A"/>
    <w:rsid w:val="00C6546A"/>
    <w:rsid w:val="00C659D0"/>
    <w:rsid w:val="00C65D00"/>
    <w:rsid w:val="00C65DC4"/>
    <w:rsid w:val="00C660C3"/>
    <w:rsid w:val="00C667A3"/>
    <w:rsid w:val="00C667F4"/>
    <w:rsid w:val="00C66B67"/>
    <w:rsid w:val="00C678F7"/>
    <w:rsid w:val="00C70367"/>
    <w:rsid w:val="00C708BF"/>
    <w:rsid w:val="00C7156D"/>
    <w:rsid w:val="00C718BA"/>
    <w:rsid w:val="00C71A54"/>
    <w:rsid w:val="00C71F8F"/>
    <w:rsid w:val="00C734BC"/>
    <w:rsid w:val="00C73DE2"/>
    <w:rsid w:val="00C74765"/>
    <w:rsid w:val="00C74B0F"/>
    <w:rsid w:val="00C75112"/>
    <w:rsid w:val="00C7549E"/>
    <w:rsid w:val="00C759D6"/>
    <w:rsid w:val="00C75E7B"/>
    <w:rsid w:val="00C75FA9"/>
    <w:rsid w:val="00C76B96"/>
    <w:rsid w:val="00C76CD7"/>
    <w:rsid w:val="00C76CF3"/>
    <w:rsid w:val="00C76F7C"/>
    <w:rsid w:val="00C771DD"/>
    <w:rsid w:val="00C777CB"/>
    <w:rsid w:val="00C77D52"/>
    <w:rsid w:val="00C77EC4"/>
    <w:rsid w:val="00C81278"/>
    <w:rsid w:val="00C81388"/>
    <w:rsid w:val="00C816AF"/>
    <w:rsid w:val="00C82BB3"/>
    <w:rsid w:val="00C83847"/>
    <w:rsid w:val="00C8394D"/>
    <w:rsid w:val="00C83CB8"/>
    <w:rsid w:val="00C849D7"/>
    <w:rsid w:val="00C84BBF"/>
    <w:rsid w:val="00C85214"/>
    <w:rsid w:val="00C852F7"/>
    <w:rsid w:val="00C861D2"/>
    <w:rsid w:val="00C864E6"/>
    <w:rsid w:val="00C86985"/>
    <w:rsid w:val="00C86AF8"/>
    <w:rsid w:val="00C87098"/>
    <w:rsid w:val="00C870D1"/>
    <w:rsid w:val="00C8743B"/>
    <w:rsid w:val="00C901E9"/>
    <w:rsid w:val="00C90EE0"/>
    <w:rsid w:val="00C91E79"/>
    <w:rsid w:val="00C92396"/>
    <w:rsid w:val="00C923DB"/>
    <w:rsid w:val="00C925E2"/>
    <w:rsid w:val="00C929AD"/>
    <w:rsid w:val="00C92A21"/>
    <w:rsid w:val="00C935BF"/>
    <w:rsid w:val="00C9383F"/>
    <w:rsid w:val="00C93883"/>
    <w:rsid w:val="00C938B7"/>
    <w:rsid w:val="00C93FCB"/>
    <w:rsid w:val="00C944F5"/>
    <w:rsid w:val="00C948DA"/>
    <w:rsid w:val="00C94948"/>
    <w:rsid w:val="00C955E5"/>
    <w:rsid w:val="00C956EA"/>
    <w:rsid w:val="00C957D5"/>
    <w:rsid w:val="00C95AD2"/>
    <w:rsid w:val="00C95B6E"/>
    <w:rsid w:val="00C9607A"/>
    <w:rsid w:val="00C96D16"/>
    <w:rsid w:val="00C96DF8"/>
    <w:rsid w:val="00C97308"/>
    <w:rsid w:val="00C97560"/>
    <w:rsid w:val="00C97E99"/>
    <w:rsid w:val="00CA0398"/>
    <w:rsid w:val="00CA059B"/>
    <w:rsid w:val="00CA0B47"/>
    <w:rsid w:val="00CA0C56"/>
    <w:rsid w:val="00CA0FB0"/>
    <w:rsid w:val="00CA147F"/>
    <w:rsid w:val="00CA14C9"/>
    <w:rsid w:val="00CA18EB"/>
    <w:rsid w:val="00CA1D3F"/>
    <w:rsid w:val="00CA1ECD"/>
    <w:rsid w:val="00CA2301"/>
    <w:rsid w:val="00CA2530"/>
    <w:rsid w:val="00CA2E69"/>
    <w:rsid w:val="00CA32F6"/>
    <w:rsid w:val="00CA4264"/>
    <w:rsid w:val="00CA4AB8"/>
    <w:rsid w:val="00CA4AF5"/>
    <w:rsid w:val="00CA5341"/>
    <w:rsid w:val="00CA5518"/>
    <w:rsid w:val="00CA55BD"/>
    <w:rsid w:val="00CA5805"/>
    <w:rsid w:val="00CA5A65"/>
    <w:rsid w:val="00CA5FA4"/>
    <w:rsid w:val="00CA62FD"/>
    <w:rsid w:val="00CA6503"/>
    <w:rsid w:val="00CA692C"/>
    <w:rsid w:val="00CA710E"/>
    <w:rsid w:val="00CA7CF6"/>
    <w:rsid w:val="00CB0012"/>
    <w:rsid w:val="00CB0AE0"/>
    <w:rsid w:val="00CB16DD"/>
    <w:rsid w:val="00CB228A"/>
    <w:rsid w:val="00CB2C0D"/>
    <w:rsid w:val="00CB2F0C"/>
    <w:rsid w:val="00CB32A4"/>
    <w:rsid w:val="00CB495C"/>
    <w:rsid w:val="00CB55DD"/>
    <w:rsid w:val="00CB5680"/>
    <w:rsid w:val="00CB63EC"/>
    <w:rsid w:val="00CB659D"/>
    <w:rsid w:val="00CB68D0"/>
    <w:rsid w:val="00CB6C52"/>
    <w:rsid w:val="00CB6E44"/>
    <w:rsid w:val="00CB701F"/>
    <w:rsid w:val="00CB7392"/>
    <w:rsid w:val="00CB7540"/>
    <w:rsid w:val="00CB7983"/>
    <w:rsid w:val="00CB7B31"/>
    <w:rsid w:val="00CC075F"/>
    <w:rsid w:val="00CC09DF"/>
    <w:rsid w:val="00CC1512"/>
    <w:rsid w:val="00CC22DB"/>
    <w:rsid w:val="00CC23E5"/>
    <w:rsid w:val="00CC3AE2"/>
    <w:rsid w:val="00CC3DE6"/>
    <w:rsid w:val="00CC4422"/>
    <w:rsid w:val="00CC4538"/>
    <w:rsid w:val="00CC45B5"/>
    <w:rsid w:val="00CC4C47"/>
    <w:rsid w:val="00CC5175"/>
    <w:rsid w:val="00CC5729"/>
    <w:rsid w:val="00CC5E95"/>
    <w:rsid w:val="00CC6035"/>
    <w:rsid w:val="00CC6F3C"/>
    <w:rsid w:val="00CC714C"/>
    <w:rsid w:val="00CC7166"/>
    <w:rsid w:val="00CC7273"/>
    <w:rsid w:val="00CC7FA7"/>
    <w:rsid w:val="00CD05AF"/>
    <w:rsid w:val="00CD0B54"/>
    <w:rsid w:val="00CD10D8"/>
    <w:rsid w:val="00CD11F2"/>
    <w:rsid w:val="00CD126B"/>
    <w:rsid w:val="00CD178B"/>
    <w:rsid w:val="00CD1FF7"/>
    <w:rsid w:val="00CD21A3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02E"/>
    <w:rsid w:val="00CD75F8"/>
    <w:rsid w:val="00CD77F1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086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B52"/>
    <w:rsid w:val="00CE4C12"/>
    <w:rsid w:val="00CE4CB4"/>
    <w:rsid w:val="00CE5142"/>
    <w:rsid w:val="00CE5629"/>
    <w:rsid w:val="00CE579A"/>
    <w:rsid w:val="00CE5E13"/>
    <w:rsid w:val="00CE5FAB"/>
    <w:rsid w:val="00CE60B1"/>
    <w:rsid w:val="00CE6327"/>
    <w:rsid w:val="00CE68F1"/>
    <w:rsid w:val="00CE6EA7"/>
    <w:rsid w:val="00CE6FB3"/>
    <w:rsid w:val="00CE7026"/>
    <w:rsid w:val="00CE709E"/>
    <w:rsid w:val="00CE71CB"/>
    <w:rsid w:val="00CE76AC"/>
    <w:rsid w:val="00CE7948"/>
    <w:rsid w:val="00CE7CAC"/>
    <w:rsid w:val="00CE7F9C"/>
    <w:rsid w:val="00CF0CA1"/>
    <w:rsid w:val="00CF0EDF"/>
    <w:rsid w:val="00CF103F"/>
    <w:rsid w:val="00CF13E2"/>
    <w:rsid w:val="00CF1E79"/>
    <w:rsid w:val="00CF3396"/>
    <w:rsid w:val="00CF35B5"/>
    <w:rsid w:val="00CF35E0"/>
    <w:rsid w:val="00CF39AC"/>
    <w:rsid w:val="00CF501A"/>
    <w:rsid w:val="00CF5332"/>
    <w:rsid w:val="00CF62DC"/>
    <w:rsid w:val="00CF6488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2B6"/>
    <w:rsid w:val="00D01876"/>
    <w:rsid w:val="00D01BFE"/>
    <w:rsid w:val="00D01E25"/>
    <w:rsid w:val="00D0269E"/>
    <w:rsid w:val="00D027A5"/>
    <w:rsid w:val="00D0322A"/>
    <w:rsid w:val="00D03999"/>
    <w:rsid w:val="00D03A55"/>
    <w:rsid w:val="00D0411E"/>
    <w:rsid w:val="00D0461F"/>
    <w:rsid w:val="00D04A98"/>
    <w:rsid w:val="00D0510E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F5A"/>
    <w:rsid w:val="00D06F9C"/>
    <w:rsid w:val="00D0703F"/>
    <w:rsid w:val="00D075BE"/>
    <w:rsid w:val="00D07C77"/>
    <w:rsid w:val="00D1018E"/>
    <w:rsid w:val="00D1026C"/>
    <w:rsid w:val="00D10859"/>
    <w:rsid w:val="00D10925"/>
    <w:rsid w:val="00D1106D"/>
    <w:rsid w:val="00D1119F"/>
    <w:rsid w:val="00D112C9"/>
    <w:rsid w:val="00D119EA"/>
    <w:rsid w:val="00D11DB9"/>
    <w:rsid w:val="00D122DE"/>
    <w:rsid w:val="00D12426"/>
    <w:rsid w:val="00D1282A"/>
    <w:rsid w:val="00D128F8"/>
    <w:rsid w:val="00D139D7"/>
    <w:rsid w:val="00D14C77"/>
    <w:rsid w:val="00D15E9F"/>
    <w:rsid w:val="00D15FE9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0C9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591"/>
    <w:rsid w:val="00D236D3"/>
    <w:rsid w:val="00D246C2"/>
    <w:rsid w:val="00D24AE5"/>
    <w:rsid w:val="00D254A6"/>
    <w:rsid w:val="00D25880"/>
    <w:rsid w:val="00D25902"/>
    <w:rsid w:val="00D26163"/>
    <w:rsid w:val="00D26555"/>
    <w:rsid w:val="00D268DB"/>
    <w:rsid w:val="00D26C03"/>
    <w:rsid w:val="00D26D35"/>
    <w:rsid w:val="00D26F11"/>
    <w:rsid w:val="00D27351"/>
    <w:rsid w:val="00D277C1"/>
    <w:rsid w:val="00D27CC9"/>
    <w:rsid w:val="00D27F9B"/>
    <w:rsid w:val="00D30362"/>
    <w:rsid w:val="00D30368"/>
    <w:rsid w:val="00D30596"/>
    <w:rsid w:val="00D30A32"/>
    <w:rsid w:val="00D31C3D"/>
    <w:rsid w:val="00D31F54"/>
    <w:rsid w:val="00D31FA3"/>
    <w:rsid w:val="00D32773"/>
    <w:rsid w:val="00D32A27"/>
    <w:rsid w:val="00D32EC4"/>
    <w:rsid w:val="00D3317E"/>
    <w:rsid w:val="00D33317"/>
    <w:rsid w:val="00D337E0"/>
    <w:rsid w:val="00D33A22"/>
    <w:rsid w:val="00D342EB"/>
    <w:rsid w:val="00D34A44"/>
    <w:rsid w:val="00D35106"/>
    <w:rsid w:val="00D35128"/>
    <w:rsid w:val="00D359B2"/>
    <w:rsid w:val="00D35DDC"/>
    <w:rsid w:val="00D35FCE"/>
    <w:rsid w:val="00D36243"/>
    <w:rsid w:val="00D36387"/>
    <w:rsid w:val="00D3650D"/>
    <w:rsid w:val="00D36747"/>
    <w:rsid w:val="00D36DB4"/>
    <w:rsid w:val="00D37033"/>
    <w:rsid w:val="00D37B49"/>
    <w:rsid w:val="00D37C4E"/>
    <w:rsid w:val="00D416EF"/>
    <w:rsid w:val="00D41E1A"/>
    <w:rsid w:val="00D42695"/>
    <w:rsid w:val="00D42941"/>
    <w:rsid w:val="00D43168"/>
    <w:rsid w:val="00D43255"/>
    <w:rsid w:val="00D43371"/>
    <w:rsid w:val="00D43877"/>
    <w:rsid w:val="00D43ABB"/>
    <w:rsid w:val="00D43BC1"/>
    <w:rsid w:val="00D43C8C"/>
    <w:rsid w:val="00D43D5D"/>
    <w:rsid w:val="00D441FB"/>
    <w:rsid w:val="00D44550"/>
    <w:rsid w:val="00D44CE2"/>
    <w:rsid w:val="00D45AE8"/>
    <w:rsid w:val="00D46CE3"/>
    <w:rsid w:val="00D46EAF"/>
    <w:rsid w:val="00D500EB"/>
    <w:rsid w:val="00D502AB"/>
    <w:rsid w:val="00D5037D"/>
    <w:rsid w:val="00D508BA"/>
    <w:rsid w:val="00D50B7A"/>
    <w:rsid w:val="00D50CDE"/>
    <w:rsid w:val="00D50CF6"/>
    <w:rsid w:val="00D514E0"/>
    <w:rsid w:val="00D51638"/>
    <w:rsid w:val="00D516BB"/>
    <w:rsid w:val="00D517F6"/>
    <w:rsid w:val="00D51ABA"/>
    <w:rsid w:val="00D5267A"/>
    <w:rsid w:val="00D526B6"/>
    <w:rsid w:val="00D52757"/>
    <w:rsid w:val="00D527B8"/>
    <w:rsid w:val="00D52AE2"/>
    <w:rsid w:val="00D53AA0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6B8B"/>
    <w:rsid w:val="00D57672"/>
    <w:rsid w:val="00D57EFC"/>
    <w:rsid w:val="00D608EE"/>
    <w:rsid w:val="00D60A93"/>
    <w:rsid w:val="00D60EE6"/>
    <w:rsid w:val="00D62085"/>
    <w:rsid w:val="00D622A1"/>
    <w:rsid w:val="00D62532"/>
    <w:rsid w:val="00D6338D"/>
    <w:rsid w:val="00D63787"/>
    <w:rsid w:val="00D63D9D"/>
    <w:rsid w:val="00D6422A"/>
    <w:rsid w:val="00D6447F"/>
    <w:rsid w:val="00D64B92"/>
    <w:rsid w:val="00D64C0A"/>
    <w:rsid w:val="00D6500C"/>
    <w:rsid w:val="00D65121"/>
    <w:rsid w:val="00D661FA"/>
    <w:rsid w:val="00D66303"/>
    <w:rsid w:val="00D66891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1791"/>
    <w:rsid w:val="00D72F1E"/>
    <w:rsid w:val="00D7305C"/>
    <w:rsid w:val="00D731A3"/>
    <w:rsid w:val="00D736BE"/>
    <w:rsid w:val="00D73A5D"/>
    <w:rsid w:val="00D74268"/>
    <w:rsid w:val="00D74CBC"/>
    <w:rsid w:val="00D7508A"/>
    <w:rsid w:val="00D75562"/>
    <w:rsid w:val="00D7574D"/>
    <w:rsid w:val="00D75830"/>
    <w:rsid w:val="00D758DB"/>
    <w:rsid w:val="00D75AAF"/>
    <w:rsid w:val="00D75D60"/>
    <w:rsid w:val="00D75DFC"/>
    <w:rsid w:val="00D76F1C"/>
    <w:rsid w:val="00D76F1D"/>
    <w:rsid w:val="00D774D7"/>
    <w:rsid w:val="00D77CC5"/>
    <w:rsid w:val="00D805C3"/>
    <w:rsid w:val="00D80B10"/>
    <w:rsid w:val="00D80CC2"/>
    <w:rsid w:val="00D812C4"/>
    <w:rsid w:val="00D818E0"/>
    <w:rsid w:val="00D819CE"/>
    <w:rsid w:val="00D81C33"/>
    <w:rsid w:val="00D81C92"/>
    <w:rsid w:val="00D82D7F"/>
    <w:rsid w:val="00D82ECA"/>
    <w:rsid w:val="00D83586"/>
    <w:rsid w:val="00D837C3"/>
    <w:rsid w:val="00D83B22"/>
    <w:rsid w:val="00D84C03"/>
    <w:rsid w:val="00D84C3E"/>
    <w:rsid w:val="00D8591A"/>
    <w:rsid w:val="00D8596F"/>
    <w:rsid w:val="00D866F6"/>
    <w:rsid w:val="00D86959"/>
    <w:rsid w:val="00D8718E"/>
    <w:rsid w:val="00D871E0"/>
    <w:rsid w:val="00D87319"/>
    <w:rsid w:val="00D87901"/>
    <w:rsid w:val="00D87984"/>
    <w:rsid w:val="00D87D83"/>
    <w:rsid w:val="00D90375"/>
    <w:rsid w:val="00D904F6"/>
    <w:rsid w:val="00D907C8"/>
    <w:rsid w:val="00D90B9F"/>
    <w:rsid w:val="00D9178D"/>
    <w:rsid w:val="00D91CD1"/>
    <w:rsid w:val="00D924C8"/>
    <w:rsid w:val="00D93371"/>
    <w:rsid w:val="00D9367F"/>
    <w:rsid w:val="00D93D23"/>
    <w:rsid w:val="00D940AE"/>
    <w:rsid w:val="00D94F94"/>
    <w:rsid w:val="00D95196"/>
    <w:rsid w:val="00D95353"/>
    <w:rsid w:val="00D9545E"/>
    <w:rsid w:val="00D95638"/>
    <w:rsid w:val="00D95953"/>
    <w:rsid w:val="00D95F26"/>
    <w:rsid w:val="00D96424"/>
    <w:rsid w:val="00D964F1"/>
    <w:rsid w:val="00D96515"/>
    <w:rsid w:val="00D967F8"/>
    <w:rsid w:val="00D96FD7"/>
    <w:rsid w:val="00D9720E"/>
    <w:rsid w:val="00D9753F"/>
    <w:rsid w:val="00D97DEB"/>
    <w:rsid w:val="00D97F74"/>
    <w:rsid w:val="00DA0745"/>
    <w:rsid w:val="00DA0889"/>
    <w:rsid w:val="00DA14A9"/>
    <w:rsid w:val="00DA153A"/>
    <w:rsid w:val="00DA1632"/>
    <w:rsid w:val="00DA170B"/>
    <w:rsid w:val="00DA1CA4"/>
    <w:rsid w:val="00DA1F40"/>
    <w:rsid w:val="00DA211F"/>
    <w:rsid w:val="00DA22E7"/>
    <w:rsid w:val="00DA2F7F"/>
    <w:rsid w:val="00DA2FBE"/>
    <w:rsid w:val="00DA3350"/>
    <w:rsid w:val="00DA3438"/>
    <w:rsid w:val="00DA3AA9"/>
    <w:rsid w:val="00DA3D0A"/>
    <w:rsid w:val="00DA3F1F"/>
    <w:rsid w:val="00DA48D9"/>
    <w:rsid w:val="00DA528F"/>
    <w:rsid w:val="00DA52F1"/>
    <w:rsid w:val="00DA533A"/>
    <w:rsid w:val="00DA5456"/>
    <w:rsid w:val="00DA5888"/>
    <w:rsid w:val="00DA58B8"/>
    <w:rsid w:val="00DA5C72"/>
    <w:rsid w:val="00DA5D8B"/>
    <w:rsid w:val="00DA61A6"/>
    <w:rsid w:val="00DA6629"/>
    <w:rsid w:val="00DA68F9"/>
    <w:rsid w:val="00DA7BDE"/>
    <w:rsid w:val="00DB0154"/>
    <w:rsid w:val="00DB0572"/>
    <w:rsid w:val="00DB0645"/>
    <w:rsid w:val="00DB06AF"/>
    <w:rsid w:val="00DB0CBF"/>
    <w:rsid w:val="00DB181B"/>
    <w:rsid w:val="00DB1AB2"/>
    <w:rsid w:val="00DB2048"/>
    <w:rsid w:val="00DB2F14"/>
    <w:rsid w:val="00DB3735"/>
    <w:rsid w:val="00DB37F0"/>
    <w:rsid w:val="00DB390B"/>
    <w:rsid w:val="00DB3B4E"/>
    <w:rsid w:val="00DB435C"/>
    <w:rsid w:val="00DB4B48"/>
    <w:rsid w:val="00DB4C79"/>
    <w:rsid w:val="00DB54D1"/>
    <w:rsid w:val="00DB577D"/>
    <w:rsid w:val="00DB5F90"/>
    <w:rsid w:val="00DB64B1"/>
    <w:rsid w:val="00DB64FE"/>
    <w:rsid w:val="00DB704D"/>
    <w:rsid w:val="00DB743E"/>
    <w:rsid w:val="00DB750E"/>
    <w:rsid w:val="00DB7E47"/>
    <w:rsid w:val="00DB7F13"/>
    <w:rsid w:val="00DC0445"/>
    <w:rsid w:val="00DC0579"/>
    <w:rsid w:val="00DC0BAE"/>
    <w:rsid w:val="00DC0C60"/>
    <w:rsid w:val="00DC1335"/>
    <w:rsid w:val="00DC1728"/>
    <w:rsid w:val="00DC205D"/>
    <w:rsid w:val="00DC212C"/>
    <w:rsid w:val="00DC225B"/>
    <w:rsid w:val="00DC239E"/>
    <w:rsid w:val="00DC343F"/>
    <w:rsid w:val="00DC37A4"/>
    <w:rsid w:val="00DC3C11"/>
    <w:rsid w:val="00DC41B7"/>
    <w:rsid w:val="00DC473B"/>
    <w:rsid w:val="00DC4A1D"/>
    <w:rsid w:val="00DC4DC6"/>
    <w:rsid w:val="00DC517F"/>
    <w:rsid w:val="00DC54B1"/>
    <w:rsid w:val="00DC67B7"/>
    <w:rsid w:val="00DC68F4"/>
    <w:rsid w:val="00DC6EC1"/>
    <w:rsid w:val="00DC6F45"/>
    <w:rsid w:val="00DC6F4E"/>
    <w:rsid w:val="00DC74A9"/>
    <w:rsid w:val="00DC7827"/>
    <w:rsid w:val="00DD0044"/>
    <w:rsid w:val="00DD05EF"/>
    <w:rsid w:val="00DD1F63"/>
    <w:rsid w:val="00DD218D"/>
    <w:rsid w:val="00DD23A8"/>
    <w:rsid w:val="00DD23AC"/>
    <w:rsid w:val="00DD25EA"/>
    <w:rsid w:val="00DD2904"/>
    <w:rsid w:val="00DD3259"/>
    <w:rsid w:val="00DD338A"/>
    <w:rsid w:val="00DD380F"/>
    <w:rsid w:val="00DD40B8"/>
    <w:rsid w:val="00DD4F99"/>
    <w:rsid w:val="00DD5148"/>
    <w:rsid w:val="00DD54A1"/>
    <w:rsid w:val="00DD5C44"/>
    <w:rsid w:val="00DD5F42"/>
    <w:rsid w:val="00DD60D4"/>
    <w:rsid w:val="00DD6904"/>
    <w:rsid w:val="00DD7D82"/>
    <w:rsid w:val="00DD7F99"/>
    <w:rsid w:val="00DE008B"/>
    <w:rsid w:val="00DE05A2"/>
    <w:rsid w:val="00DE0601"/>
    <w:rsid w:val="00DE13D0"/>
    <w:rsid w:val="00DE1C3E"/>
    <w:rsid w:val="00DE2252"/>
    <w:rsid w:val="00DE22A8"/>
    <w:rsid w:val="00DE2450"/>
    <w:rsid w:val="00DE2811"/>
    <w:rsid w:val="00DE309D"/>
    <w:rsid w:val="00DE32AE"/>
    <w:rsid w:val="00DE3A3C"/>
    <w:rsid w:val="00DE3DF3"/>
    <w:rsid w:val="00DE3FDA"/>
    <w:rsid w:val="00DE3FE2"/>
    <w:rsid w:val="00DE4034"/>
    <w:rsid w:val="00DE47DB"/>
    <w:rsid w:val="00DE51D7"/>
    <w:rsid w:val="00DE525B"/>
    <w:rsid w:val="00DE597F"/>
    <w:rsid w:val="00DE5B41"/>
    <w:rsid w:val="00DE5DB3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60A"/>
    <w:rsid w:val="00DF0797"/>
    <w:rsid w:val="00DF085C"/>
    <w:rsid w:val="00DF1586"/>
    <w:rsid w:val="00DF1C45"/>
    <w:rsid w:val="00DF2113"/>
    <w:rsid w:val="00DF232A"/>
    <w:rsid w:val="00DF27A8"/>
    <w:rsid w:val="00DF2A0D"/>
    <w:rsid w:val="00DF2A2C"/>
    <w:rsid w:val="00DF2B77"/>
    <w:rsid w:val="00DF2D88"/>
    <w:rsid w:val="00DF2DC4"/>
    <w:rsid w:val="00DF30FF"/>
    <w:rsid w:val="00DF3481"/>
    <w:rsid w:val="00DF36DC"/>
    <w:rsid w:val="00DF3FAA"/>
    <w:rsid w:val="00DF40E9"/>
    <w:rsid w:val="00DF448E"/>
    <w:rsid w:val="00DF4800"/>
    <w:rsid w:val="00DF4B75"/>
    <w:rsid w:val="00DF4C0B"/>
    <w:rsid w:val="00DF505F"/>
    <w:rsid w:val="00DF5130"/>
    <w:rsid w:val="00DF5815"/>
    <w:rsid w:val="00DF5B93"/>
    <w:rsid w:val="00DF5CF9"/>
    <w:rsid w:val="00DF6050"/>
    <w:rsid w:val="00DF6722"/>
    <w:rsid w:val="00DF684E"/>
    <w:rsid w:val="00DF6988"/>
    <w:rsid w:val="00DF6C2E"/>
    <w:rsid w:val="00DF6F2B"/>
    <w:rsid w:val="00DF6FDC"/>
    <w:rsid w:val="00DF7413"/>
    <w:rsid w:val="00DF7B63"/>
    <w:rsid w:val="00E00D8B"/>
    <w:rsid w:val="00E01011"/>
    <w:rsid w:val="00E01A06"/>
    <w:rsid w:val="00E01F89"/>
    <w:rsid w:val="00E0214D"/>
    <w:rsid w:val="00E024F9"/>
    <w:rsid w:val="00E025C2"/>
    <w:rsid w:val="00E02A01"/>
    <w:rsid w:val="00E02C69"/>
    <w:rsid w:val="00E032FC"/>
    <w:rsid w:val="00E036C0"/>
    <w:rsid w:val="00E037C3"/>
    <w:rsid w:val="00E03B44"/>
    <w:rsid w:val="00E03D5F"/>
    <w:rsid w:val="00E041CA"/>
    <w:rsid w:val="00E043F8"/>
    <w:rsid w:val="00E046D9"/>
    <w:rsid w:val="00E04DA1"/>
    <w:rsid w:val="00E0504A"/>
    <w:rsid w:val="00E05EF9"/>
    <w:rsid w:val="00E06FE9"/>
    <w:rsid w:val="00E077FC"/>
    <w:rsid w:val="00E07A4A"/>
    <w:rsid w:val="00E07A7F"/>
    <w:rsid w:val="00E07FD1"/>
    <w:rsid w:val="00E1012A"/>
    <w:rsid w:val="00E10239"/>
    <w:rsid w:val="00E10717"/>
    <w:rsid w:val="00E116C4"/>
    <w:rsid w:val="00E11715"/>
    <w:rsid w:val="00E11B54"/>
    <w:rsid w:val="00E11F84"/>
    <w:rsid w:val="00E12C7D"/>
    <w:rsid w:val="00E12FD7"/>
    <w:rsid w:val="00E1335D"/>
    <w:rsid w:val="00E13732"/>
    <w:rsid w:val="00E137FF"/>
    <w:rsid w:val="00E13A4A"/>
    <w:rsid w:val="00E14BDF"/>
    <w:rsid w:val="00E15A06"/>
    <w:rsid w:val="00E15BDC"/>
    <w:rsid w:val="00E15DF1"/>
    <w:rsid w:val="00E16083"/>
    <w:rsid w:val="00E16728"/>
    <w:rsid w:val="00E16935"/>
    <w:rsid w:val="00E170B4"/>
    <w:rsid w:val="00E20156"/>
    <w:rsid w:val="00E2016A"/>
    <w:rsid w:val="00E20478"/>
    <w:rsid w:val="00E2055C"/>
    <w:rsid w:val="00E2116E"/>
    <w:rsid w:val="00E21630"/>
    <w:rsid w:val="00E21F7D"/>
    <w:rsid w:val="00E21FF0"/>
    <w:rsid w:val="00E2258E"/>
    <w:rsid w:val="00E2276A"/>
    <w:rsid w:val="00E22BC3"/>
    <w:rsid w:val="00E2369B"/>
    <w:rsid w:val="00E24268"/>
    <w:rsid w:val="00E24273"/>
    <w:rsid w:val="00E2436D"/>
    <w:rsid w:val="00E246CA"/>
    <w:rsid w:val="00E24943"/>
    <w:rsid w:val="00E2497C"/>
    <w:rsid w:val="00E24EA0"/>
    <w:rsid w:val="00E24FCB"/>
    <w:rsid w:val="00E25191"/>
    <w:rsid w:val="00E266C7"/>
    <w:rsid w:val="00E27068"/>
    <w:rsid w:val="00E276AA"/>
    <w:rsid w:val="00E2780E"/>
    <w:rsid w:val="00E27BA9"/>
    <w:rsid w:val="00E27CB2"/>
    <w:rsid w:val="00E27EE7"/>
    <w:rsid w:val="00E3090D"/>
    <w:rsid w:val="00E309CF"/>
    <w:rsid w:val="00E30B2C"/>
    <w:rsid w:val="00E3147D"/>
    <w:rsid w:val="00E315E4"/>
    <w:rsid w:val="00E316BD"/>
    <w:rsid w:val="00E31D2C"/>
    <w:rsid w:val="00E3275F"/>
    <w:rsid w:val="00E32889"/>
    <w:rsid w:val="00E32C56"/>
    <w:rsid w:val="00E332F0"/>
    <w:rsid w:val="00E33635"/>
    <w:rsid w:val="00E34052"/>
    <w:rsid w:val="00E34D2E"/>
    <w:rsid w:val="00E34D41"/>
    <w:rsid w:val="00E34E20"/>
    <w:rsid w:val="00E351A1"/>
    <w:rsid w:val="00E35ED2"/>
    <w:rsid w:val="00E3701F"/>
    <w:rsid w:val="00E372FC"/>
    <w:rsid w:val="00E377B4"/>
    <w:rsid w:val="00E40045"/>
    <w:rsid w:val="00E40373"/>
    <w:rsid w:val="00E40763"/>
    <w:rsid w:val="00E40828"/>
    <w:rsid w:val="00E4084B"/>
    <w:rsid w:val="00E41044"/>
    <w:rsid w:val="00E41320"/>
    <w:rsid w:val="00E41504"/>
    <w:rsid w:val="00E41F88"/>
    <w:rsid w:val="00E41FD0"/>
    <w:rsid w:val="00E428B1"/>
    <w:rsid w:val="00E42DCD"/>
    <w:rsid w:val="00E43216"/>
    <w:rsid w:val="00E43819"/>
    <w:rsid w:val="00E43D12"/>
    <w:rsid w:val="00E43F1E"/>
    <w:rsid w:val="00E43F9B"/>
    <w:rsid w:val="00E453DC"/>
    <w:rsid w:val="00E455F0"/>
    <w:rsid w:val="00E45BEB"/>
    <w:rsid w:val="00E46729"/>
    <w:rsid w:val="00E46C5B"/>
    <w:rsid w:val="00E472E8"/>
    <w:rsid w:val="00E476DA"/>
    <w:rsid w:val="00E503A2"/>
    <w:rsid w:val="00E515D6"/>
    <w:rsid w:val="00E517C5"/>
    <w:rsid w:val="00E51B9C"/>
    <w:rsid w:val="00E51BCC"/>
    <w:rsid w:val="00E525F1"/>
    <w:rsid w:val="00E534F7"/>
    <w:rsid w:val="00E53BC3"/>
    <w:rsid w:val="00E5421B"/>
    <w:rsid w:val="00E544BC"/>
    <w:rsid w:val="00E55E8D"/>
    <w:rsid w:val="00E561A4"/>
    <w:rsid w:val="00E5635E"/>
    <w:rsid w:val="00E5642F"/>
    <w:rsid w:val="00E56AC9"/>
    <w:rsid w:val="00E56C27"/>
    <w:rsid w:val="00E56F02"/>
    <w:rsid w:val="00E571E0"/>
    <w:rsid w:val="00E57E48"/>
    <w:rsid w:val="00E60314"/>
    <w:rsid w:val="00E6074A"/>
    <w:rsid w:val="00E6096B"/>
    <w:rsid w:val="00E60DDD"/>
    <w:rsid w:val="00E61972"/>
    <w:rsid w:val="00E61D8D"/>
    <w:rsid w:val="00E61E18"/>
    <w:rsid w:val="00E62374"/>
    <w:rsid w:val="00E62A6A"/>
    <w:rsid w:val="00E62F24"/>
    <w:rsid w:val="00E633C1"/>
    <w:rsid w:val="00E63418"/>
    <w:rsid w:val="00E6342C"/>
    <w:rsid w:val="00E6348D"/>
    <w:rsid w:val="00E63AED"/>
    <w:rsid w:val="00E63B74"/>
    <w:rsid w:val="00E64B47"/>
    <w:rsid w:val="00E64DCB"/>
    <w:rsid w:val="00E64FDD"/>
    <w:rsid w:val="00E650A7"/>
    <w:rsid w:val="00E6520E"/>
    <w:rsid w:val="00E65C40"/>
    <w:rsid w:val="00E6688B"/>
    <w:rsid w:val="00E66D09"/>
    <w:rsid w:val="00E66F4D"/>
    <w:rsid w:val="00E67B09"/>
    <w:rsid w:val="00E70539"/>
    <w:rsid w:val="00E70730"/>
    <w:rsid w:val="00E71156"/>
    <w:rsid w:val="00E7198B"/>
    <w:rsid w:val="00E719DA"/>
    <w:rsid w:val="00E71CB1"/>
    <w:rsid w:val="00E71E84"/>
    <w:rsid w:val="00E71EA7"/>
    <w:rsid w:val="00E72680"/>
    <w:rsid w:val="00E726F1"/>
    <w:rsid w:val="00E72720"/>
    <w:rsid w:val="00E72924"/>
    <w:rsid w:val="00E72DEA"/>
    <w:rsid w:val="00E7309F"/>
    <w:rsid w:val="00E743E4"/>
    <w:rsid w:val="00E74A0E"/>
    <w:rsid w:val="00E74A25"/>
    <w:rsid w:val="00E74ECB"/>
    <w:rsid w:val="00E75A4E"/>
    <w:rsid w:val="00E75D7F"/>
    <w:rsid w:val="00E75F68"/>
    <w:rsid w:val="00E7602E"/>
    <w:rsid w:val="00E76408"/>
    <w:rsid w:val="00E76429"/>
    <w:rsid w:val="00E76D8D"/>
    <w:rsid w:val="00E77334"/>
    <w:rsid w:val="00E77CFA"/>
    <w:rsid w:val="00E8011F"/>
    <w:rsid w:val="00E801C4"/>
    <w:rsid w:val="00E809AD"/>
    <w:rsid w:val="00E80C6D"/>
    <w:rsid w:val="00E80F0A"/>
    <w:rsid w:val="00E814C4"/>
    <w:rsid w:val="00E8250E"/>
    <w:rsid w:val="00E82F09"/>
    <w:rsid w:val="00E8344B"/>
    <w:rsid w:val="00E835FD"/>
    <w:rsid w:val="00E83ECA"/>
    <w:rsid w:val="00E846A2"/>
    <w:rsid w:val="00E84D9A"/>
    <w:rsid w:val="00E85007"/>
    <w:rsid w:val="00E852BA"/>
    <w:rsid w:val="00E85539"/>
    <w:rsid w:val="00E85B57"/>
    <w:rsid w:val="00E85B5E"/>
    <w:rsid w:val="00E865DB"/>
    <w:rsid w:val="00E86D3E"/>
    <w:rsid w:val="00E870DF"/>
    <w:rsid w:val="00E874D8"/>
    <w:rsid w:val="00E9006B"/>
    <w:rsid w:val="00E902A3"/>
    <w:rsid w:val="00E90709"/>
    <w:rsid w:val="00E9233F"/>
    <w:rsid w:val="00E925E0"/>
    <w:rsid w:val="00E92BC1"/>
    <w:rsid w:val="00E92D5C"/>
    <w:rsid w:val="00E92FDF"/>
    <w:rsid w:val="00E93098"/>
    <w:rsid w:val="00E93409"/>
    <w:rsid w:val="00E93761"/>
    <w:rsid w:val="00E93B0C"/>
    <w:rsid w:val="00E93FA3"/>
    <w:rsid w:val="00E945E9"/>
    <w:rsid w:val="00E946B0"/>
    <w:rsid w:val="00E95476"/>
    <w:rsid w:val="00E95B11"/>
    <w:rsid w:val="00E95BAC"/>
    <w:rsid w:val="00E968CC"/>
    <w:rsid w:val="00E96D8A"/>
    <w:rsid w:val="00E971EE"/>
    <w:rsid w:val="00E974C2"/>
    <w:rsid w:val="00E97D84"/>
    <w:rsid w:val="00EA0963"/>
    <w:rsid w:val="00EA0CCF"/>
    <w:rsid w:val="00EA0E2D"/>
    <w:rsid w:val="00EA103D"/>
    <w:rsid w:val="00EA165A"/>
    <w:rsid w:val="00EA1821"/>
    <w:rsid w:val="00EA1950"/>
    <w:rsid w:val="00EA1F0D"/>
    <w:rsid w:val="00EA2011"/>
    <w:rsid w:val="00EA32DA"/>
    <w:rsid w:val="00EA385F"/>
    <w:rsid w:val="00EA3D83"/>
    <w:rsid w:val="00EA4065"/>
    <w:rsid w:val="00EA445D"/>
    <w:rsid w:val="00EA462F"/>
    <w:rsid w:val="00EA4A99"/>
    <w:rsid w:val="00EA52BD"/>
    <w:rsid w:val="00EA5930"/>
    <w:rsid w:val="00EA5EB4"/>
    <w:rsid w:val="00EA63BF"/>
    <w:rsid w:val="00EA65CA"/>
    <w:rsid w:val="00EA6980"/>
    <w:rsid w:val="00EA6C37"/>
    <w:rsid w:val="00EA6FE8"/>
    <w:rsid w:val="00EA780B"/>
    <w:rsid w:val="00EB0592"/>
    <w:rsid w:val="00EB069C"/>
    <w:rsid w:val="00EB0D8E"/>
    <w:rsid w:val="00EB115E"/>
    <w:rsid w:val="00EB1677"/>
    <w:rsid w:val="00EB1881"/>
    <w:rsid w:val="00EB19DE"/>
    <w:rsid w:val="00EB1A25"/>
    <w:rsid w:val="00EB24AA"/>
    <w:rsid w:val="00EB24D7"/>
    <w:rsid w:val="00EB25C2"/>
    <w:rsid w:val="00EB29C7"/>
    <w:rsid w:val="00EB33FF"/>
    <w:rsid w:val="00EB364A"/>
    <w:rsid w:val="00EB4774"/>
    <w:rsid w:val="00EB5E76"/>
    <w:rsid w:val="00EB602A"/>
    <w:rsid w:val="00EB654E"/>
    <w:rsid w:val="00EB6C18"/>
    <w:rsid w:val="00EB74B8"/>
    <w:rsid w:val="00EB7643"/>
    <w:rsid w:val="00EC00DF"/>
    <w:rsid w:val="00EC06A5"/>
    <w:rsid w:val="00EC0AF5"/>
    <w:rsid w:val="00EC0C29"/>
    <w:rsid w:val="00EC13FD"/>
    <w:rsid w:val="00EC1A37"/>
    <w:rsid w:val="00EC1C7E"/>
    <w:rsid w:val="00EC1C8D"/>
    <w:rsid w:val="00EC213A"/>
    <w:rsid w:val="00EC2400"/>
    <w:rsid w:val="00EC24F2"/>
    <w:rsid w:val="00EC2564"/>
    <w:rsid w:val="00EC2B4B"/>
    <w:rsid w:val="00EC30FA"/>
    <w:rsid w:val="00EC3265"/>
    <w:rsid w:val="00EC35C9"/>
    <w:rsid w:val="00EC3699"/>
    <w:rsid w:val="00EC37C6"/>
    <w:rsid w:val="00EC3D77"/>
    <w:rsid w:val="00EC3ED3"/>
    <w:rsid w:val="00EC4561"/>
    <w:rsid w:val="00EC474D"/>
    <w:rsid w:val="00EC5215"/>
    <w:rsid w:val="00EC52D9"/>
    <w:rsid w:val="00EC52DC"/>
    <w:rsid w:val="00EC55D3"/>
    <w:rsid w:val="00EC61A3"/>
    <w:rsid w:val="00EC65EA"/>
    <w:rsid w:val="00EC69F6"/>
    <w:rsid w:val="00EC6B29"/>
    <w:rsid w:val="00EC7201"/>
    <w:rsid w:val="00EC7B20"/>
    <w:rsid w:val="00ED067A"/>
    <w:rsid w:val="00ED08BF"/>
    <w:rsid w:val="00ED0986"/>
    <w:rsid w:val="00ED0B6B"/>
    <w:rsid w:val="00ED0B8C"/>
    <w:rsid w:val="00ED0F84"/>
    <w:rsid w:val="00ED12F8"/>
    <w:rsid w:val="00ED144B"/>
    <w:rsid w:val="00ED16E1"/>
    <w:rsid w:val="00ED3AE4"/>
    <w:rsid w:val="00ED4488"/>
    <w:rsid w:val="00ED521D"/>
    <w:rsid w:val="00ED5553"/>
    <w:rsid w:val="00ED6308"/>
    <w:rsid w:val="00ED63BA"/>
    <w:rsid w:val="00EE00CE"/>
    <w:rsid w:val="00EE0280"/>
    <w:rsid w:val="00EE2C35"/>
    <w:rsid w:val="00EE31DA"/>
    <w:rsid w:val="00EE368B"/>
    <w:rsid w:val="00EE3DB9"/>
    <w:rsid w:val="00EE523F"/>
    <w:rsid w:val="00EE59D5"/>
    <w:rsid w:val="00EE5CE4"/>
    <w:rsid w:val="00EE5FFE"/>
    <w:rsid w:val="00EE6066"/>
    <w:rsid w:val="00EE626A"/>
    <w:rsid w:val="00EE657C"/>
    <w:rsid w:val="00EE65B7"/>
    <w:rsid w:val="00EE6648"/>
    <w:rsid w:val="00EE6B23"/>
    <w:rsid w:val="00EE6CF9"/>
    <w:rsid w:val="00EE7672"/>
    <w:rsid w:val="00EE7E0F"/>
    <w:rsid w:val="00EF0086"/>
    <w:rsid w:val="00EF164B"/>
    <w:rsid w:val="00EF166C"/>
    <w:rsid w:val="00EF266C"/>
    <w:rsid w:val="00EF2A3D"/>
    <w:rsid w:val="00EF2CBE"/>
    <w:rsid w:val="00EF2F6A"/>
    <w:rsid w:val="00EF3020"/>
    <w:rsid w:val="00EF35FC"/>
    <w:rsid w:val="00EF3634"/>
    <w:rsid w:val="00EF38ED"/>
    <w:rsid w:val="00EF3B12"/>
    <w:rsid w:val="00EF3D56"/>
    <w:rsid w:val="00EF51A9"/>
    <w:rsid w:val="00EF51AE"/>
    <w:rsid w:val="00EF51EA"/>
    <w:rsid w:val="00EF52EB"/>
    <w:rsid w:val="00EF53B5"/>
    <w:rsid w:val="00EF56CF"/>
    <w:rsid w:val="00EF5908"/>
    <w:rsid w:val="00EF5B7E"/>
    <w:rsid w:val="00EF5F09"/>
    <w:rsid w:val="00EF673E"/>
    <w:rsid w:val="00EF73E2"/>
    <w:rsid w:val="00EF7583"/>
    <w:rsid w:val="00EF7789"/>
    <w:rsid w:val="00EF7A14"/>
    <w:rsid w:val="00EF7DBE"/>
    <w:rsid w:val="00EF7E58"/>
    <w:rsid w:val="00EF7E96"/>
    <w:rsid w:val="00F00193"/>
    <w:rsid w:val="00F00533"/>
    <w:rsid w:val="00F006DC"/>
    <w:rsid w:val="00F00AAA"/>
    <w:rsid w:val="00F00D58"/>
    <w:rsid w:val="00F0104D"/>
    <w:rsid w:val="00F011F3"/>
    <w:rsid w:val="00F016E8"/>
    <w:rsid w:val="00F0191D"/>
    <w:rsid w:val="00F0208F"/>
    <w:rsid w:val="00F02577"/>
    <w:rsid w:val="00F02691"/>
    <w:rsid w:val="00F0339C"/>
    <w:rsid w:val="00F040BC"/>
    <w:rsid w:val="00F04165"/>
    <w:rsid w:val="00F04E8E"/>
    <w:rsid w:val="00F05079"/>
    <w:rsid w:val="00F05DB7"/>
    <w:rsid w:val="00F05DEE"/>
    <w:rsid w:val="00F060FF"/>
    <w:rsid w:val="00F06122"/>
    <w:rsid w:val="00F063F3"/>
    <w:rsid w:val="00F06617"/>
    <w:rsid w:val="00F066E3"/>
    <w:rsid w:val="00F06C81"/>
    <w:rsid w:val="00F06D1D"/>
    <w:rsid w:val="00F10579"/>
    <w:rsid w:val="00F108E1"/>
    <w:rsid w:val="00F10D56"/>
    <w:rsid w:val="00F11683"/>
    <w:rsid w:val="00F11C24"/>
    <w:rsid w:val="00F11D31"/>
    <w:rsid w:val="00F12221"/>
    <w:rsid w:val="00F12BF1"/>
    <w:rsid w:val="00F130A6"/>
    <w:rsid w:val="00F13216"/>
    <w:rsid w:val="00F13820"/>
    <w:rsid w:val="00F13BB3"/>
    <w:rsid w:val="00F140AC"/>
    <w:rsid w:val="00F14214"/>
    <w:rsid w:val="00F142A4"/>
    <w:rsid w:val="00F14367"/>
    <w:rsid w:val="00F15274"/>
    <w:rsid w:val="00F154BB"/>
    <w:rsid w:val="00F15A4C"/>
    <w:rsid w:val="00F1619D"/>
    <w:rsid w:val="00F1626D"/>
    <w:rsid w:val="00F16322"/>
    <w:rsid w:val="00F1660B"/>
    <w:rsid w:val="00F17221"/>
    <w:rsid w:val="00F172F3"/>
    <w:rsid w:val="00F2046D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58E"/>
    <w:rsid w:val="00F26A39"/>
    <w:rsid w:val="00F26BED"/>
    <w:rsid w:val="00F27562"/>
    <w:rsid w:val="00F27D00"/>
    <w:rsid w:val="00F27EA6"/>
    <w:rsid w:val="00F30334"/>
    <w:rsid w:val="00F304B0"/>
    <w:rsid w:val="00F3096F"/>
    <w:rsid w:val="00F31855"/>
    <w:rsid w:val="00F31862"/>
    <w:rsid w:val="00F31ACE"/>
    <w:rsid w:val="00F320F4"/>
    <w:rsid w:val="00F326DC"/>
    <w:rsid w:val="00F32A0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960"/>
    <w:rsid w:val="00F36AAD"/>
    <w:rsid w:val="00F36AFF"/>
    <w:rsid w:val="00F374D8"/>
    <w:rsid w:val="00F40913"/>
    <w:rsid w:val="00F40BCE"/>
    <w:rsid w:val="00F40BF6"/>
    <w:rsid w:val="00F40C65"/>
    <w:rsid w:val="00F415DB"/>
    <w:rsid w:val="00F41F55"/>
    <w:rsid w:val="00F42165"/>
    <w:rsid w:val="00F42197"/>
    <w:rsid w:val="00F432C6"/>
    <w:rsid w:val="00F43DD1"/>
    <w:rsid w:val="00F43FA4"/>
    <w:rsid w:val="00F44C85"/>
    <w:rsid w:val="00F44D13"/>
    <w:rsid w:val="00F45853"/>
    <w:rsid w:val="00F46206"/>
    <w:rsid w:val="00F466FC"/>
    <w:rsid w:val="00F46821"/>
    <w:rsid w:val="00F475DD"/>
    <w:rsid w:val="00F47D0B"/>
    <w:rsid w:val="00F50673"/>
    <w:rsid w:val="00F5090A"/>
    <w:rsid w:val="00F5101B"/>
    <w:rsid w:val="00F510D9"/>
    <w:rsid w:val="00F511E2"/>
    <w:rsid w:val="00F516D7"/>
    <w:rsid w:val="00F517D8"/>
    <w:rsid w:val="00F52B78"/>
    <w:rsid w:val="00F52E0B"/>
    <w:rsid w:val="00F52EFA"/>
    <w:rsid w:val="00F53143"/>
    <w:rsid w:val="00F533D6"/>
    <w:rsid w:val="00F53660"/>
    <w:rsid w:val="00F53C97"/>
    <w:rsid w:val="00F53E2E"/>
    <w:rsid w:val="00F53F34"/>
    <w:rsid w:val="00F54486"/>
    <w:rsid w:val="00F54AB0"/>
    <w:rsid w:val="00F54CB3"/>
    <w:rsid w:val="00F54CE9"/>
    <w:rsid w:val="00F55043"/>
    <w:rsid w:val="00F550EA"/>
    <w:rsid w:val="00F551CF"/>
    <w:rsid w:val="00F5541E"/>
    <w:rsid w:val="00F555A2"/>
    <w:rsid w:val="00F5565D"/>
    <w:rsid w:val="00F55A0E"/>
    <w:rsid w:val="00F55A73"/>
    <w:rsid w:val="00F55DBF"/>
    <w:rsid w:val="00F56314"/>
    <w:rsid w:val="00F56B15"/>
    <w:rsid w:val="00F56F97"/>
    <w:rsid w:val="00F56FF7"/>
    <w:rsid w:val="00F57D96"/>
    <w:rsid w:val="00F60DBA"/>
    <w:rsid w:val="00F61262"/>
    <w:rsid w:val="00F61369"/>
    <w:rsid w:val="00F6145F"/>
    <w:rsid w:val="00F620CD"/>
    <w:rsid w:val="00F62363"/>
    <w:rsid w:val="00F626E7"/>
    <w:rsid w:val="00F62747"/>
    <w:rsid w:val="00F62869"/>
    <w:rsid w:val="00F62C9C"/>
    <w:rsid w:val="00F62EF0"/>
    <w:rsid w:val="00F63911"/>
    <w:rsid w:val="00F640F7"/>
    <w:rsid w:val="00F64139"/>
    <w:rsid w:val="00F64218"/>
    <w:rsid w:val="00F64517"/>
    <w:rsid w:val="00F64C83"/>
    <w:rsid w:val="00F650DE"/>
    <w:rsid w:val="00F6523E"/>
    <w:rsid w:val="00F65DF3"/>
    <w:rsid w:val="00F66045"/>
    <w:rsid w:val="00F66799"/>
    <w:rsid w:val="00F667B0"/>
    <w:rsid w:val="00F672A2"/>
    <w:rsid w:val="00F67937"/>
    <w:rsid w:val="00F67B4F"/>
    <w:rsid w:val="00F67E3A"/>
    <w:rsid w:val="00F67EFA"/>
    <w:rsid w:val="00F7031E"/>
    <w:rsid w:val="00F7072B"/>
    <w:rsid w:val="00F709EB"/>
    <w:rsid w:val="00F70EE0"/>
    <w:rsid w:val="00F7137A"/>
    <w:rsid w:val="00F717BE"/>
    <w:rsid w:val="00F727F0"/>
    <w:rsid w:val="00F7295D"/>
    <w:rsid w:val="00F72C15"/>
    <w:rsid w:val="00F72F7B"/>
    <w:rsid w:val="00F736C2"/>
    <w:rsid w:val="00F739A1"/>
    <w:rsid w:val="00F739A4"/>
    <w:rsid w:val="00F739ED"/>
    <w:rsid w:val="00F744CE"/>
    <w:rsid w:val="00F74673"/>
    <w:rsid w:val="00F75267"/>
    <w:rsid w:val="00F7539A"/>
    <w:rsid w:val="00F754FF"/>
    <w:rsid w:val="00F75F2D"/>
    <w:rsid w:val="00F76089"/>
    <w:rsid w:val="00F76732"/>
    <w:rsid w:val="00F76747"/>
    <w:rsid w:val="00F775F9"/>
    <w:rsid w:val="00F80D55"/>
    <w:rsid w:val="00F81532"/>
    <w:rsid w:val="00F815A0"/>
    <w:rsid w:val="00F81B21"/>
    <w:rsid w:val="00F81B85"/>
    <w:rsid w:val="00F82022"/>
    <w:rsid w:val="00F8355E"/>
    <w:rsid w:val="00F836A6"/>
    <w:rsid w:val="00F836C8"/>
    <w:rsid w:val="00F83C2C"/>
    <w:rsid w:val="00F83E2B"/>
    <w:rsid w:val="00F84153"/>
    <w:rsid w:val="00F850F9"/>
    <w:rsid w:val="00F8569E"/>
    <w:rsid w:val="00F85A36"/>
    <w:rsid w:val="00F85F35"/>
    <w:rsid w:val="00F862CE"/>
    <w:rsid w:val="00F863BA"/>
    <w:rsid w:val="00F86506"/>
    <w:rsid w:val="00F870E4"/>
    <w:rsid w:val="00F871C1"/>
    <w:rsid w:val="00F8727D"/>
    <w:rsid w:val="00F875B0"/>
    <w:rsid w:val="00F878C2"/>
    <w:rsid w:val="00F87F68"/>
    <w:rsid w:val="00F87FCC"/>
    <w:rsid w:val="00F90C1E"/>
    <w:rsid w:val="00F90FE5"/>
    <w:rsid w:val="00F911AE"/>
    <w:rsid w:val="00F9123A"/>
    <w:rsid w:val="00F914A6"/>
    <w:rsid w:val="00F9160E"/>
    <w:rsid w:val="00F91934"/>
    <w:rsid w:val="00F91948"/>
    <w:rsid w:val="00F91A12"/>
    <w:rsid w:val="00F91EA3"/>
    <w:rsid w:val="00F91FF2"/>
    <w:rsid w:val="00F925CC"/>
    <w:rsid w:val="00F92EF4"/>
    <w:rsid w:val="00F934C8"/>
    <w:rsid w:val="00F93998"/>
    <w:rsid w:val="00F939FE"/>
    <w:rsid w:val="00F93C7C"/>
    <w:rsid w:val="00F93DB3"/>
    <w:rsid w:val="00F94086"/>
    <w:rsid w:val="00F947D5"/>
    <w:rsid w:val="00F94F75"/>
    <w:rsid w:val="00F956AD"/>
    <w:rsid w:val="00F95EA3"/>
    <w:rsid w:val="00F9641E"/>
    <w:rsid w:val="00F9651A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3F2"/>
    <w:rsid w:val="00FA076F"/>
    <w:rsid w:val="00FA0CB5"/>
    <w:rsid w:val="00FA0D09"/>
    <w:rsid w:val="00FA1560"/>
    <w:rsid w:val="00FA1657"/>
    <w:rsid w:val="00FA1E88"/>
    <w:rsid w:val="00FA200F"/>
    <w:rsid w:val="00FA2454"/>
    <w:rsid w:val="00FA33F3"/>
    <w:rsid w:val="00FA3D13"/>
    <w:rsid w:val="00FA42E7"/>
    <w:rsid w:val="00FA45FE"/>
    <w:rsid w:val="00FA49E5"/>
    <w:rsid w:val="00FA546C"/>
    <w:rsid w:val="00FA6056"/>
    <w:rsid w:val="00FA63E7"/>
    <w:rsid w:val="00FA70C9"/>
    <w:rsid w:val="00FA712A"/>
    <w:rsid w:val="00FB0051"/>
    <w:rsid w:val="00FB093C"/>
    <w:rsid w:val="00FB0EDE"/>
    <w:rsid w:val="00FB1092"/>
    <w:rsid w:val="00FB124D"/>
    <w:rsid w:val="00FB2476"/>
    <w:rsid w:val="00FB2A1E"/>
    <w:rsid w:val="00FB2B80"/>
    <w:rsid w:val="00FB365D"/>
    <w:rsid w:val="00FB379A"/>
    <w:rsid w:val="00FB4B43"/>
    <w:rsid w:val="00FB574E"/>
    <w:rsid w:val="00FB5810"/>
    <w:rsid w:val="00FB6195"/>
    <w:rsid w:val="00FB6D69"/>
    <w:rsid w:val="00FB7255"/>
    <w:rsid w:val="00FB78AA"/>
    <w:rsid w:val="00FB7CA3"/>
    <w:rsid w:val="00FC07F5"/>
    <w:rsid w:val="00FC0B14"/>
    <w:rsid w:val="00FC10DA"/>
    <w:rsid w:val="00FC1662"/>
    <w:rsid w:val="00FC18AA"/>
    <w:rsid w:val="00FC1B9C"/>
    <w:rsid w:val="00FC1F0F"/>
    <w:rsid w:val="00FC28F1"/>
    <w:rsid w:val="00FC308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62B4"/>
    <w:rsid w:val="00FC6DB9"/>
    <w:rsid w:val="00FC6E3D"/>
    <w:rsid w:val="00FC6F94"/>
    <w:rsid w:val="00FC7A1F"/>
    <w:rsid w:val="00FD01A8"/>
    <w:rsid w:val="00FD06D1"/>
    <w:rsid w:val="00FD0790"/>
    <w:rsid w:val="00FD0B03"/>
    <w:rsid w:val="00FD0E59"/>
    <w:rsid w:val="00FD13FB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C82"/>
    <w:rsid w:val="00FD3F00"/>
    <w:rsid w:val="00FD4068"/>
    <w:rsid w:val="00FD4087"/>
    <w:rsid w:val="00FD4223"/>
    <w:rsid w:val="00FD45A4"/>
    <w:rsid w:val="00FD46DE"/>
    <w:rsid w:val="00FD4F02"/>
    <w:rsid w:val="00FD5684"/>
    <w:rsid w:val="00FD5F7E"/>
    <w:rsid w:val="00FD5FC3"/>
    <w:rsid w:val="00FD610B"/>
    <w:rsid w:val="00FD679D"/>
    <w:rsid w:val="00FD69B0"/>
    <w:rsid w:val="00FD7092"/>
    <w:rsid w:val="00FE031B"/>
    <w:rsid w:val="00FE04B1"/>
    <w:rsid w:val="00FE0630"/>
    <w:rsid w:val="00FE0877"/>
    <w:rsid w:val="00FE0BE6"/>
    <w:rsid w:val="00FE0F53"/>
    <w:rsid w:val="00FE138D"/>
    <w:rsid w:val="00FE19DC"/>
    <w:rsid w:val="00FE1AAF"/>
    <w:rsid w:val="00FE1FEA"/>
    <w:rsid w:val="00FE205A"/>
    <w:rsid w:val="00FE2206"/>
    <w:rsid w:val="00FE2D20"/>
    <w:rsid w:val="00FE2DAA"/>
    <w:rsid w:val="00FE2F08"/>
    <w:rsid w:val="00FE308B"/>
    <w:rsid w:val="00FE3533"/>
    <w:rsid w:val="00FE3621"/>
    <w:rsid w:val="00FE3773"/>
    <w:rsid w:val="00FE3C35"/>
    <w:rsid w:val="00FE3CF5"/>
    <w:rsid w:val="00FE492C"/>
    <w:rsid w:val="00FE4EC3"/>
    <w:rsid w:val="00FE4F9C"/>
    <w:rsid w:val="00FE5105"/>
    <w:rsid w:val="00FE51AD"/>
    <w:rsid w:val="00FE55CE"/>
    <w:rsid w:val="00FE5C60"/>
    <w:rsid w:val="00FE6681"/>
    <w:rsid w:val="00FE77CB"/>
    <w:rsid w:val="00FF0238"/>
    <w:rsid w:val="00FF05EF"/>
    <w:rsid w:val="00FF1E2C"/>
    <w:rsid w:val="00FF1F52"/>
    <w:rsid w:val="00FF25CF"/>
    <w:rsid w:val="00FF2631"/>
    <w:rsid w:val="00FF354C"/>
    <w:rsid w:val="00FF37EE"/>
    <w:rsid w:val="00FF3FB6"/>
    <w:rsid w:val="00FF47A6"/>
    <w:rsid w:val="00FF4CA1"/>
    <w:rsid w:val="00FF5299"/>
    <w:rsid w:val="00FF58B9"/>
    <w:rsid w:val="00FF5C1F"/>
    <w:rsid w:val="00FF6163"/>
    <w:rsid w:val="00FF66ED"/>
    <w:rsid w:val="00FF6AE3"/>
    <w:rsid w:val="00FF6D8F"/>
    <w:rsid w:val="00FF6E95"/>
    <w:rsid w:val="00FF6F48"/>
    <w:rsid w:val="00FF7A76"/>
    <w:rsid w:val="00FF7B06"/>
    <w:rsid w:val="00FF7BC9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FD2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qFormat/>
    <w:rsid w:val="000E000D"/>
    <w:rPr>
      <w:i/>
      <w:iCs/>
    </w:rPr>
  </w:style>
  <w:style w:type="character" w:customStyle="1" w:styleId="apple-converted-space">
    <w:name w:val="apple-converted-space"/>
    <w:qFormat/>
    <w:rsid w:val="00B80098"/>
  </w:style>
  <w:style w:type="paragraph" w:customStyle="1" w:styleId="bodytext0">
    <w:name w:val="bodytext"/>
    <w:basedOn w:val="Normal"/>
    <w:rsid w:val="00A709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A709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1560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2</cp:revision>
  <cp:lastPrinted>2023-02-17T05:00:00Z</cp:lastPrinted>
  <dcterms:created xsi:type="dcterms:W3CDTF">2024-02-18T14:40:00Z</dcterms:created>
  <dcterms:modified xsi:type="dcterms:W3CDTF">2024-02-18T14:40:00Z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