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A9A526E" w:rsidR="006016F0" w:rsidRPr="007E72CE" w:rsidRDefault="00B412D6" w:rsidP="006016F0">
      <w:pPr>
        <w:pStyle w:val="3GPPHeader"/>
        <w:spacing w:after="60"/>
        <w:rPr>
          <w:rFonts w:ascii="Arial" w:hAnsi="Arial" w:cs="Arial"/>
          <w:sz w:val="21"/>
          <w:szCs w:val="21"/>
        </w:rPr>
      </w:pPr>
      <w:r w:rsidRPr="007E72CE">
        <w:rPr>
          <w:rFonts w:ascii="Arial" w:hAnsi="Arial" w:cs="Arial"/>
          <w:sz w:val="21"/>
          <w:szCs w:val="21"/>
        </w:rPr>
        <w:t>3GPP TSG-RAN WG2 #1</w:t>
      </w:r>
      <w:r w:rsidR="002634AC" w:rsidRPr="007E72CE">
        <w:rPr>
          <w:rFonts w:ascii="Arial" w:hAnsi="Arial" w:cs="Arial"/>
          <w:sz w:val="21"/>
          <w:szCs w:val="21"/>
        </w:rPr>
        <w:t>2</w:t>
      </w:r>
      <w:r w:rsidR="00AB0064" w:rsidRPr="007E72CE">
        <w:rPr>
          <w:rFonts w:ascii="Arial" w:hAnsi="Arial" w:cs="Arial" w:hint="eastAsia"/>
          <w:sz w:val="21"/>
          <w:szCs w:val="21"/>
        </w:rPr>
        <w:t>3</w:t>
      </w:r>
      <w:r w:rsidR="004A59D4" w:rsidRPr="007E72CE">
        <w:rPr>
          <w:rFonts w:ascii="Arial" w:hAnsi="Arial" w:cs="Arial"/>
          <w:sz w:val="21"/>
          <w:szCs w:val="21"/>
        </w:rPr>
        <w:t>bis</w:t>
      </w:r>
      <w:r w:rsidR="00B8141F" w:rsidRPr="007E72CE">
        <w:rPr>
          <w:rFonts w:ascii="Arial" w:hAnsi="Arial" w:cs="Arial"/>
          <w:sz w:val="21"/>
          <w:szCs w:val="21"/>
        </w:rPr>
        <w:t xml:space="preserve"> </w:t>
      </w:r>
      <w:r w:rsidR="006016F0" w:rsidRPr="007E72CE">
        <w:rPr>
          <w:rFonts w:ascii="Arial" w:hAnsi="Arial" w:cs="Arial"/>
          <w:sz w:val="21"/>
          <w:szCs w:val="21"/>
        </w:rPr>
        <w:tab/>
      </w:r>
      <w:r w:rsidR="000D296F" w:rsidRPr="007E72CE">
        <w:rPr>
          <w:rFonts w:ascii="Arial" w:hAnsi="Arial" w:cs="Arial"/>
          <w:sz w:val="21"/>
          <w:szCs w:val="21"/>
        </w:rPr>
        <w:t>R2-2</w:t>
      </w:r>
      <w:r w:rsidR="00D82C8D" w:rsidRPr="007E72CE">
        <w:rPr>
          <w:rFonts w:ascii="Arial" w:hAnsi="Arial" w:cs="Arial"/>
          <w:sz w:val="21"/>
          <w:szCs w:val="21"/>
        </w:rPr>
        <w:t>3</w:t>
      </w:r>
      <w:r w:rsidR="00E02AE6">
        <w:rPr>
          <w:rFonts w:ascii="Arial" w:hAnsi="Arial" w:cs="Arial" w:hint="eastAsia"/>
          <w:sz w:val="21"/>
          <w:szCs w:val="21"/>
        </w:rPr>
        <w:t>10452</w:t>
      </w:r>
    </w:p>
    <w:p w14:paraId="0798F09F" w14:textId="59F6BCAC" w:rsidR="006016F0" w:rsidRPr="007E72CE" w:rsidRDefault="004A59D4" w:rsidP="006016F0">
      <w:pPr>
        <w:pStyle w:val="3GPPHeader"/>
        <w:rPr>
          <w:rFonts w:ascii="Arial" w:hAnsi="Arial" w:cs="Arial"/>
          <w:sz w:val="21"/>
          <w:szCs w:val="21"/>
        </w:rPr>
      </w:pPr>
      <w:r w:rsidRPr="007E72CE">
        <w:rPr>
          <w:rFonts w:ascii="Arial" w:hAnsi="Arial" w:cs="Arial"/>
          <w:sz w:val="21"/>
          <w:szCs w:val="21"/>
        </w:rPr>
        <w:t>Xiamen</w:t>
      </w:r>
      <w:r w:rsidR="00863649" w:rsidRPr="007E72CE">
        <w:rPr>
          <w:rFonts w:ascii="Arial" w:hAnsi="Arial" w:cs="Arial"/>
          <w:sz w:val="21"/>
          <w:szCs w:val="21"/>
        </w:rPr>
        <w:t xml:space="preserve">, </w:t>
      </w:r>
      <w:r w:rsidRPr="007E72CE">
        <w:rPr>
          <w:rFonts w:ascii="Arial" w:hAnsi="Arial" w:cs="Arial"/>
          <w:sz w:val="21"/>
          <w:szCs w:val="21"/>
        </w:rPr>
        <w:t>China</w:t>
      </w:r>
      <w:r w:rsidR="0037416F" w:rsidRPr="007E72CE">
        <w:rPr>
          <w:rFonts w:ascii="Arial" w:hAnsi="Arial" w:cs="Arial"/>
          <w:sz w:val="21"/>
          <w:szCs w:val="21"/>
        </w:rPr>
        <w:t xml:space="preserve"> </w:t>
      </w:r>
      <w:r w:rsidRPr="007E72CE">
        <w:rPr>
          <w:rFonts w:ascii="Arial" w:hAnsi="Arial" w:cs="Arial"/>
          <w:sz w:val="21"/>
          <w:szCs w:val="21"/>
        </w:rPr>
        <w:t>9</w:t>
      </w:r>
      <w:r w:rsidR="006016F0" w:rsidRPr="007E72CE">
        <w:rPr>
          <w:rFonts w:ascii="Arial" w:hAnsi="Arial" w:cs="Arial"/>
          <w:sz w:val="21"/>
          <w:szCs w:val="21"/>
        </w:rPr>
        <w:t xml:space="preserve"> –</w:t>
      </w:r>
      <w:r w:rsidR="002B5E85" w:rsidRPr="007E72CE">
        <w:rPr>
          <w:rFonts w:ascii="Arial" w:hAnsi="Arial" w:cs="Arial"/>
          <w:sz w:val="21"/>
          <w:szCs w:val="21"/>
        </w:rPr>
        <w:t xml:space="preserve"> </w:t>
      </w:r>
      <w:r w:rsidRPr="007E72CE">
        <w:rPr>
          <w:rFonts w:ascii="Arial" w:hAnsi="Arial" w:cs="Arial"/>
          <w:sz w:val="21"/>
          <w:szCs w:val="21"/>
        </w:rPr>
        <w:t>13</w:t>
      </w:r>
      <w:r w:rsidR="006016F0" w:rsidRPr="007E72CE">
        <w:rPr>
          <w:rFonts w:ascii="Arial" w:hAnsi="Arial" w:cs="Arial"/>
          <w:sz w:val="21"/>
          <w:szCs w:val="21"/>
        </w:rPr>
        <w:t xml:space="preserve"> </w:t>
      </w:r>
      <w:r w:rsidRPr="007E72CE">
        <w:rPr>
          <w:rFonts w:ascii="Arial" w:hAnsi="Arial" w:cs="Arial"/>
          <w:sz w:val="21"/>
          <w:szCs w:val="21"/>
        </w:rPr>
        <w:t>Oct.</w:t>
      </w:r>
      <w:r w:rsidR="000D296F" w:rsidRPr="007E72CE">
        <w:rPr>
          <w:rFonts w:ascii="Arial" w:hAnsi="Arial" w:cs="Arial"/>
          <w:sz w:val="21"/>
          <w:szCs w:val="21"/>
        </w:rPr>
        <w:t xml:space="preserve"> 202</w:t>
      </w:r>
      <w:r w:rsidR="00D82C8D" w:rsidRPr="007E72CE">
        <w:rPr>
          <w:rFonts w:ascii="Arial" w:hAnsi="Arial" w:cs="Arial"/>
          <w:sz w:val="21"/>
          <w:szCs w:val="21"/>
        </w:rPr>
        <w:t>3</w:t>
      </w:r>
    </w:p>
    <w:p w14:paraId="161E5990" w14:textId="1E135CDF" w:rsidR="0097006C" w:rsidRPr="007E72CE" w:rsidRDefault="0097006C" w:rsidP="008C4837">
      <w:pPr>
        <w:pStyle w:val="a9"/>
        <w:tabs>
          <w:tab w:val="right" w:pos="9630"/>
        </w:tabs>
        <w:spacing w:after="120"/>
        <w:rPr>
          <w:rFonts w:eastAsia="SimSun" w:cs="Arial"/>
          <w:noProof w:val="0"/>
          <w:sz w:val="21"/>
          <w:szCs w:val="21"/>
        </w:rPr>
      </w:pPr>
    </w:p>
    <w:p w14:paraId="67060A0F" w14:textId="46B7AE02" w:rsidR="008C4837" w:rsidRPr="007E72CE" w:rsidRDefault="008C4837" w:rsidP="008C4837">
      <w:pPr>
        <w:pStyle w:val="3GPPHeader"/>
        <w:rPr>
          <w:rFonts w:ascii="Arial" w:hAnsi="Arial" w:cs="Arial"/>
          <w:sz w:val="21"/>
          <w:szCs w:val="21"/>
          <w:lang w:val="en-GB"/>
        </w:rPr>
      </w:pPr>
      <w:r w:rsidRPr="007E72CE">
        <w:rPr>
          <w:rFonts w:ascii="Arial" w:hAnsi="Arial" w:cs="Arial"/>
          <w:sz w:val="21"/>
          <w:szCs w:val="21"/>
        </w:rPr>
        <w:t>Agenda Item:</w:t>
      </w:r>
      <w:r w:rsidRPr="007E72CE">
        <w:rPr>
          <w:rFonts w:ascii="Arial" w:hAnsi="Arial" w:cs="Arial"/>
          <w:sz w:val="21"/>
          <w:szCs w:val="21"/>
        </w:rPr>
        <w:tab/>
      </w:r>
      <w:r w:rsidR="004B251E" w:rsidRPr="007E72CE">
        <w:rPr>
          <w:rFonts w:ascii="Arial" w:hAnsi="Arial" w:cs="Arial"/>
          <w:sz w:val="21"/>
          <w:szCs w:val="21"/>
        </w:rPr>
        <w:t>7</w:t>
      </w:r>
      <w:r w:rsidR="00464377" w:rsidRPr="007E72CE">
        <w:rPr>
          <w:rFonts w:ascii="Arial" w:hAnsi="Arial" w:cs="Arial"/>
          <w:sz w:val="21"/>
          <w:szCs w:val="21"/>
        </w:rPr>
        <w:t>.</w:t>
      </w:r>
      <w:r w:rsidR="00F54231" w:rsidRPr="007E72CE">
        <w:rPr>
          <w:rFonts w:ascii="Arial" w:hAnsi="Arial" w:cs="Arial"/>
          <w:sz w:val="21"/>
          <w:szCs w:val="21"/>
        </w:rPr>
        <w:t>5</w:t>
      </w:r>
      <w:r w:rsidR="004A59D4" w:rsidRPr="007E72CE">
        <w:rPr>
          <w:rFonts w:ascii="Arial" w:hAnsi="Arial" w:cs="Arial"/>
          <w:sz w:val="21"/>
          <w:szCs w:val="21"/>
        </w:rPr>
        <w:t>.</w:t>
      </w:r>
      <w:r w:rsidR="00F54231" w:rsidRPr="007E72CE">
        <w:rPr>
          <w:rFonts w:ascii="Arial" w:hAnsi="Arial" w:cs="Arial"/>
          <w:sz w:val="21"/>
          <w:szCs w:val="21"/>
        </w:rPr>
        <w:t>2</w:t>
      </w:r>
    </w:p>
    <w:p w14:paraId="6DBCC600" w14:textId="00CABD39" w:rsidR="008C4837" w:rsidRPr="007E72CE" w:rsidRDefault="008C4837" w:rsidP="008C4837">
      <w:pPr>
        <w:pStyle w:val="3GPPHeader"/>
        <w:rPr>
          <w:rFonts w:ascii="Arial" w:hAnsi="Arial" w:cs="Arial"/>
          <w:sz w:val="21"/>
          <w:szCs w:val="21"/>
        </w:rPr>
      </w:pPr>
      <w:r w:rsidRPr="007E72CE">
        <w:rPr>
          <w:rFonts w:ascii="Arial" w:hAnsi="Arial" w:cs="Arial"/>
          <w:sz w:val="21"/>
          <w:szCs w:val="21"/>
        </w:rPr>
        <w:t>Source:</w:t>
      </w:r>
      <w:r w:rsidRPr="007E72CE">
        <w:rPr>
          <w:rFonts w:ascii="Arial" w:hAnsi="Arial" w:cs="Arial"/>
          <w:sz w:val="21"/>
          <w:szCs w:val="21"/>
        </w:rPr>
        <w:tab/>
      </w:r>
      <w:r w:rsidR="000C6E5D" w:rsidRPr="007E72CE">
        <w:rPr>
          <w:rFonts w:ascii="Arial" w:hAnsi="Arial" w:cs="Arial"/>
          <w:sz w:val="21"/>
          <w:szCs w:val="21"/>
        </w:rPr>
        <w:t>NEC</w:t>
      </w:r>
    </w:p>
    <w:p w14:paraId="7E04E50F" w14:textId="6568035C" w:rsidR="008C4837" w:rsidRPr="007E72CE" w:rsidRDefault="008C4837" w:rsidP="006E1A72">
      <w:pPr>
        <w:pStyle w:val="3GPPHeader"/>
        <w:ind w:left="1700" w:hanging="1700"/>
        <w:rPr>
          <w:rFonts w:ascii="Arial" w:hAnsi="Arial" w:cs="Arial"/>
          <w:sz w:val="21"/>
          <w:szCs w:val="21"/>
        </w:rPr>
      </w:pPr>
      <w:r w:rsidRPr="007E72CE">
        <w:rPr>
          <w:rFonts w:ascii="Arial" w:hAnsi="Arial" w:cs="Arial"/>
          <w:sz w:val="21"/>
          <w:szCs w:val="21"/>
        </w:rPr>
        <w:t>Title:</w:t>
      </w:r>
      <w:r w:rsidRPr="007E72CE">
        <w:rPr>
          <w:rFonts w:ascii="Arial" w:hAnsi="Arial" w:cs="Arial"/>
          <w:sz w:val="21"/>
          <w:szCs w:val="21"/>
        </w:rPr>
        <w:tab/>
      </w:r>
      <w:r w:rsidR="00F54231" w:rsidRPr="007E72CE">
        <w:rPr>
          <w:rFonts w:ascii="Arial" w:hAnsi="Arial" w:cs="Arial"/>
          <w:sz w:val="21"/>
          <w:szCs w:val="21"/>
        </w:rPr>
        <w:t xml:space="preserve">Remaining </w:t>
      </w:r>
      <w:r w:rsidR="000A091B" w:rsidRPr="007E72CE">
        <w:rPr>
          <w:rFonts w:ascii="Arial" w:hAnsi="Arial" w:cs="Arial"/>
          <w:sz w:val="21"/>
          <w:szCs w:val="21"/>
        </w:rPr>
        <w:t>issues of XR awareness</w:t>
      </w:r>
    </w:p>
    <w:p w14:paraId="1CD4626B" w14:textId="77777777" w:rsidR="008C4837" w:rsidRPr="00976A1F" w:rsidRDefault="008C4837" w:rsidP="008C4837">
      <w:pPr>
        <w:pStyle w:val="3GPPHeader"/>
        <w:rPr>
          <w:rFonts w:ascii="Arial" w:hAnsi="Arial" w:cs="Arial"/>
          <w:sz w:val="20"/>
          <w:szCs w:val="20"/>
        </w:rPr>
      </w:pPr>
      <w:r w:rsidRPr="007E72CE">
        <w:rPr>
          <w:rFonts w:ascii="Arial" w:hAnsi="Arial" w:cs="Arial"/>
          <w:sz w:val="21"/>
          <w:szCs w:val="21"/>
        </w:rPr>
        <w:t>Document for:</w:t>
      </w:r>
      <w:r w:rsidRPr="007E72CE">
        <w:rPr>
          <w:rFonts w:ascii="Arial" w:hAnsi="Arial" w:cs="Arial"/>
          <w:sz w:val="21"/>
          <w:szCs w:val="21"/>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309F0C09" w14:textId="6BE98C1F" w:rsidR="00FA40B5" w:rsidRDefault="000B593F" w:rsidP="000B593F">
      <w:pPr>
        <w:ind w:firstLineChars="50" w:firstLine="100"/>
        <w:jc w:val="both"/>
        <w:rPr>
          <w:rFonts w:ascii="Arial" w:eastAsia="DengXian" w:hAnsi="Arial" w:cs="Arial"/>
          <w:sz w:val="20"/>
          <w:szCs w:val="20"/>
          <w:lang w:eastAsia="zh-CN"/>
        </w:rPr>
      </w:pPr>
      <w:r>
        <w:rPr>
          <w:rFonts w:ascii="Arial" w:eastAsia="DengXian" w:hAnsi="Arial" w:cs="Arial"/>
          <w:sz w:val="20"/>
          <w:szCs w:val="20"/>
          <w:lang w:eastAsia="zh-CN"/>
        </w:rPr>
        <w:t>RAN2#12</w:t>
      </w:r>
      <w:r w:rsidR="000A091B">
        <w:rPr>
          <w:rFonts w:ascii="Arial" w:eastAsia="DengXian" w:hAnsi="Arial" w:cs="Arial"/>
          <w:sz w:val="20"/>
          <w:szCs w:val="20"/>
          <w:lang w:eastAsia="zh-CN"/>
        </w:rPr>
        <w:t>3</w:t>
      </w:r>
      <w:r>
        <w:rPr>
          <w:rFonts w:ascii="Arial" w:eastAsia="DengXian" w:hAnsi="Arial" w:cs="Arial"/>
          <w:sz w:val="20"/>
          <w:szCs w:val="20"/>
          <w:lang w:eastAsia="zh-CN"/>
        </w:rPr>
        <w:t xml:space="preserve"> meeting further discussed </w:t>
      </w:r>
      <w:r w:rsidR="000A091B">
        <w:rPr>
          <w:rFonts w:ascii="Arial" w:eastAsia="DengXian" w:hAnsi="Arial" w:cs="Arial"/>
          <w:sz w:val="20"/>
          <w:szCs w:val="20"/>
          <w:lang w:eastAsia="zh-CN"/>
        </w:rPr>
        <w:t xml:space="preserve">XR awareness and </w:t>
      </w:r>
      <w:r>
        <w:rPr>
          <w:rFonts w:ascii="Arial" w:eastAsia="DengXian" w:hAnsi="Arial" w:cs="Arial"/>
          <w:sz w:val="20"/>
          <w:szCs w:val="20"/>
          <w:lang w:eastAsia="zh-CN"/>
        </w:rPr>
        <w:t>achieved the following agreements</w:t>
      </w:r>
      <w:r w:rsidR="0078294B">
        <w:rPr>
          <w:rFonts w:ascii="Arial" w:eastAsia="DengXian" w:hAnsi="Arial" w:cs="Arial"/>
          <w:sz w:val="20"/>
          <w:szCs w:val="20"/>
          <w:lang w:eastAsia="zh-CN"/>
        </w:rPr>
        <w:t xml:space="preserve"> [1]</w:t>
      </w:r>
      <w:r>
        <w:rPr>
          <w:rFonts w:ascii="Arial" w:eastAsia="DengXian" w:hAnsi="Arial" w:cs="Arial"/>
          <w:sz w:val="20"/>
          <w:szCs w:val="20"/>
          <w:lang w:eastAsia="zh-CN"/>
        </w:rPr>
        <w:t>:</w:t>
      </w:r>
    </w:p>
    <w:p w14:paraId="404FFD68" w14:textId="6D03D297" w:rsidR="00FA40B5" w:rsidRPr="00FA40B5" w:rsidRDefault="00FA40B5" w:rsidP="000B593F">
      <w:pPr>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77777777" w:rsidR="000B593F" w:rsidRDefault="000B593F" w:rsidP="000B593F">
            <w:pPr>
              <w:spacing w:line="240" w:lineRule="atLeast"/>
              <w:rPr>
                <w:rFonts w:ascii="Arial" w:eastAsia="メイリオ" w:hAnsi="Arial" w:cs="Arial"/>
                <w:color w:val="000000"/>
                <w:sz w:val="20"/>
                <w:szCs w:val="20"/>
              </w:rPr>
            </w:pPr>
            <w:r w:rsidRPr="000B593F">
              <w:rPr>
                <w:rFonts w:ascii="Arial" w:eastAsia="メイリオ" w:hAnsi="Arial" w:cs="Arial"/>
                <w:color w:val="000000"/>
                <w:sz w:val="20"/>
                <w:szCs w:val="20"/>
              </w:rPr>
              <w:t>Agreements</w:t>
            </w:r>
          </w:p>
          <w:p w14:paraId="5B8812B1" w14:textId="77777777" w:rsidR="00AB6CED" w:rsidRDefault="00AB6CED" w:rsidP="00AB6CED">
            <w:pPr>
              <w:pStyle w:val="Agreement"/>
              <w:numPr>
                <w:ilvl w:val="0"/>
                <w:numId w:val="22"/>
              </w:numPr>
              <w:rPr>
                <w:rFonts w:ascii="Arial" w:hAnsi="Arial" w:cs="Arial"/>
                <w:b w:val="0"/>
                <w:bCs/>
                <w:sz w:val="20"/>
                <w:szCs w:val="20"/>
              </w:rPr>
            </w:pPr>
            <w:r w:rsidRPr="00AB6CED">
              <w:rPr>
                <w:rFonts w:ascii="Arial" w:hAnsi="Arial" w:cs="Arial"/>
                <w:b w:val="0"/>
                <w:bCs/>
                <w:sz w:val="20"/>
                <w:szCs w:val="20"/>
              </w:rPr>
              <w:t xml:space="preserve">UE reports Burst Arrival time and Jitter associated with the UL data burst periodicity in uplink using UAI.  </w:t>
            </w:r>
          </w:p>
          <w:p w14:paraId="4C70365F" w14:textId="74EA4C8F" w:rsidR="00AB6CED" w:rsidRPr="00AB6CED" w:rsidRDefault="00AB6CED" w:rsidP="00AB6CED">
            <w:pPr>
              <w:pStyle w:val="Agreement"/>
              <w:numPr>
                <w:ilvl w:val="0"/>
                <w:numId w:val="22"/>
              </w:numPr>
              <w:rPr>
                <w:rFonts w:ascii="Arial" w:hAnsi="Arial" w:cs="Arial"/>
                <w:b w:val="0"/>
                <w:bCs/>
                <w:sz w:val="20"/>
                <w:szCs w:val="20"/>
              </w:rPr>
            </w:pPr>
            <w:r w:rsidRPr="00AB6CED">
              <w:rPr>
                <w:rFonts w:ascii="Arial" w:hAnsi="Arial" w:cs="Arial"/>
                <w:b w:val="0"/>
                <w:bCs/>
                <w:sz w:val="20"/>
                <w:szCs w:val="20"/>
              </w:rPr>
              <w:t>UE reports UL data burst periodicity in uplink using UAI.</w:t>
            </w:r>
          </w:p>
          <w:p w14:paraId="002B075F" w14:textId="77777777" w:rsidR="00FA40B5" w:rsidRPr="00AB6CED" w:rsidRDefault="00AB6CED" w:rsidP="00AB6CED">
            <w:pPr>
              <w:pStyle w:val="afc"/>
              <w:numPr>
                <w:ilvl w:val="0"/>
                <w:numId w:val="22"/>
              </w:numPr>
              <w:spacing w:line="240" w:lineRule="atLeast"/>
              <w:rPr>
                <w:rFonts w:ascii="Arial" w:eastAsia="Batang" w:hAnsi="Arial" w:cs="Arial"/>
                <w:sz w:val="20"/>
                <w:szCs w:val="20"/>
                <w:lang w:val="en-US"/>
              </w:rPr>
            </w:pPr>
            <w:r w:rsidRPr="00AB6CED">
              <w:rPr>
                <w:rFonts w:ascii="Arial" w:hAnsi="Arial" w:cs="Arial"/>
                <w:bCs/>
                <w:sz w:val="20"/>
                <w:szCs w:val="20"/>
              </w:rPr>
              <w:t xml:space="preserve">All UAI fields for XR are optional fields in RRC. </w:t>
            </w:r>
            <w:r w:rsidRPr="00AB6CED">
              <w:rPr>
                <w:rFonts w:ascii="Arial" w:hAnsi="Arial" w:cs="Arial"/>
                <w:bCs/>
                <w:sz w:val="20"/>
                <w:szCs w:val="20"/>
                <w:highlight w:val="yellow"/>
              </w:rPr>
              <w:t>FFS how to handle persistency of signaled information (e.g. UE reports BAT first, then jitter)</w:t>
            </w:r>
            <w:r w:rsidR="000B593F" w:rsidRPr="00AB6CED">
              <w:rPr>
                <w:rFonts w:ascii="Arial" w:eastAsia="メイリオ" w:hAnsi="Arial" w:cs="Arial"/>
                <w:bCs/>
                <w:color w:val="000000"/>
                <w:sz w:val="20"/>
                <w:szCs w:val="20"/>
                <w:highlight w:val="yellow"/>
              </w:rPr>
              <w:t>.</w:t>
            </w:r>
          </w:p>
          <w:p w14:paraId="47334604" w14:textId="77777777" w:rsidR="009D3591" w:rsidRDefault="00AB6CED" w:rsidP="001011D6">
            <w:pPr>
              <w:pStyle w:val="Agreement"/>
              <w:numPr>
                <w:ilvl w:val="0"/>
                <w:numId w:val="22"/>
              </w:numPr>
              <w:rPr>
                <w:rFonts w:ascii="Arial" w:hAnsi="Arial" w:cs="Arial"/>
                <w:b w:val="0"/>
                <w:bCs/>
                <w:sz w:val="20"/>
                <w:szCs w:val="20"/>
              </w:rPr>
            </w:pPr>
            <w:r w:rsidRPr="009D3591">
              <w:rPr>
                <w:rFonts w:ascii="Arial" w:hAnsi="Arial" w:cs="Arial"/>
                <w:b w:val="0"/>
                <w:bCs/>
                <w:sz w:val="20"/>
                <w:szCs w:val="20"/>
              </w:rPr>
              <w:t>Consider exact jitter range later on (e.g., via email discussion)</w:t>
            </w:r>
          </w:p>
          <w:p w14:paraId="148857E2" w14:textId="77777777" w:rsidR="009D3591" w:rsidRPr="009D3591" w:rsidRDefault="00AB6CED" w:rsidP="009D3591">
            <w:pPr>
              <w:pStyle w:val="Agreement"/>
              <w:numPr>
                <w:ilvl w:val="0"/>
                <w:numId w:val="22"/>
              </w:numPr>
            </w:pPr>
            <w:r w:rsidRPr="009D3591">
              <w:rPr>
                <w:rFonts w:ascii="Arial" w:hAnsi="Arial" w:cs="Arial"/>
                <w:b w:val="0"/>
                <w:bCs/>
                <w:sz w:val="20"/>
                <w:szCs w:val="20"/>
              </w:rPr>
              <w:t>UE can also report there is no jitter (e.g., for pose).</w:t>
            </w:r>
          </w:p>
          <w:p w14:paraId="3CA64909" w14:textId="521AE0E2" w:rsidR="009D3591" w:rsidRPr="009D3591" w:rsidRDefault="009D3591" w:rsidP="009D3591">
            <w:pPr>
              <w:pStyle w:val="Agreement"/>
              <w:numPr>
                <w:ilvl w:val="0"/>
                <w:numId w:val="22"/>
              </w:numPr>
              <w:rPr>
                <w:rFonts w:ascii="Arial" w:hAnsi="Arial" w:cs="Arial"/>
                <w:b w:val="0"/>
                <w:bCs/>
                <w:sz w:val="20"/>
                <w:szCs w:val="20"/>
              </w:rPr>
            </w:pPr>
            <w:r w:rsidRPr="009D3591">
              <w:rPr>
                <w:rFonts w:ascii="Arial" w:hAnsi="Arial" w:cs="Arial"/>
                <w:b w:val="0"/>
                <w:bCs/>
                <w:sz w:val="20"/>
                <w:szCs w:val="20"/>
              </w:rPr>
              <w:t>Reuse UAI framework, e.g.</w:t>
            </w:r>
            <w:r>
              <w:rPr>
                <w:rFonts w:ascii="Arial" w:hAnsi="Arial" w:cs="Arial"/>
                <w:b w:val="0"/>
                <w:bCs/>
                <w:sz w:val="20"/>
                <w:szCs w:val="20"/>
              </w:rPr>
              <w:t>,</w:t>
            </w:r>
            <w:r w:rsidRPr="009D3591">
              <w:rPr>
                <w:rFonts w:ascii="Arial" w:hAnsi="Arial" w:cs="Arial"/>
                <w:b w:val="0"/>
                <w:bCs/>
                <w:sz w:val="20"/>
                <w:szCs w:val="20"/>
              </w:rPr>
              <w:t xml:space="preserve"> network can configure when UE is allowed to report UAI. Exact triggering upon being configured and change of UAI is up to UE implementation. Network can configure prohibit timer for the reporting.</w:t>
            </w:r>
          </w:p>
        </w:tc>
      </w:tr>
    </w:tbl>
    <w:p w14:paraId="0D571D8B" w14:textId="77777777" w:rsidR="000B593F" w:rsidRDefault="000B593F" w:rsidP="006C355A">
      <w:pPr>
        <w:ind w:left="100" w:hangingChars="50" w:hanging="100"/>
        <w:rPr>
          <w:rFonts w:ascii="Arial" w:hAnsi="Arial" w:cs="Arial"/>
          <w:sz w:val="20"/>
          <w:szCs w:val="20"/>
        </w:rPr>
      </w:pPr>
    </w:p>
    <w:p w14:paraId="57FE1687" w14:textId="494215C8" w:rsidR="008E0052" w:rsidRPr="008E0052" w:rsidRDefault="008E0052" w:rsidP="008E0052">
      <w:pPr>
        <w:ind w:firstLineChars="50" w:firstLine="100"/>
        <w:rPr>
          <w:rFonts w:ascii="Arial" w:eastAsia="PMingLiU" w:hAnsi="Arial" w:cs="Arial"/>
          <w:sz w:val="20"/>
          <w:szCs w:val="20"/>
          <w14:ligatures w14:val="standardContextual"/>
        </w:rPr>
      </w:pPr>
      <w:r w:rsidRPr="008E0052">
        <w:rPr>
          <w:rFonts w:ascii="Arial" w:eastAsiaTheme="minorEastAsia" w:hAnsi="Arial" w:cs="Arial"/>
          <w:sz w:val="20"/>
          <w:szCs w:val="20"/>
        </w:rPr>
        <w:t xml:space="preserve">Moreover, </w:t>
      </w:r>
      <w:r w:rsidRPr="008E0052">
        <w:rPr>
          <w:rFonts w:ascii="Arial" w:hAnsi="Arial" w:cs="Arial"/>
          <w:sz w:val="20"/>
          <w:szCs w:val="20"/>
          <w14:ligatures w14:val="standardContextual"/>
        </w:rPr>
        <w:t xml:space="preserve">Rapporteurs provided a list of all important open issues for XR over RAN2 reflector. Open issues </w:t>
      </w:r>
      <w:r w:rsidR="00A31DA4">
        <w:rPr>
          <w:rFonts w:ascii="Arial" w:hAnsi="Arial" w:cs="Arial"/>
          <w:sz w:val="20"/>
          <w:szCs w:val="20"/>
          <w14:ligatures w14:val="standardContextual"/>
        </w:rPr>
        <w:t xml:space="preserve">related </w:t>
      </w:r>
      <w:r w:rsidRPr="008E0052">
        <w:rPr>
          <w:rFonts w:ascii="Arial" w:hAnsi="Arial" w:cs="Arial"/>
          <w:sz w:val="20"/>
          <w:szCs w:val="20"/>
          <w14:ligatures w14:val="standardContextual"/>
        </w:rPr>
        <w:t xml:space="preserve">to XR awareness are listed below. </w:t>
      </w:r>
    </w:p>
    <w:p w14:paraId="779B733B" w14:textId="6B81E551" w:rsidR="008E0052" w:rsidRPr="00FA40B5" w:rsidRDefault="008E0052" w:rsidP="008E0052">
      <w:pPr>
        <w:rPr>
          <w:rFonts w:ascii="Arial" w:hAnsi="Arial" w:cs="Arial"/>
          <w:sz w:val="20"/>
          <w:szCs w:val="20"/>
        </w:rPr>
      </w:pPr>
      <w:r>
        <w:rPr>
          <w:rFonts w:ascii="Arial" w:hAnsi="Arial" w:cs="Arial" w:hint="eastAsia"/>
          <w:sz w:val="20"/>
          <w:szCs w:val="20"/>
        </w:rPr>
        <w:t xml:space="preserve"> </w:t>
      </w:r>
    </w:p>
    <w:tbl>
      <w:tblPr>
        <w:tblStyle w:val="afe"/>
        <w:tblW w:w="0" w:type="auto"/>
        <w:tblLook w:val="04A0" w:firstRow="1" w:lastRow="0" w:firstColumn="1" w:lastColumn="0" w:noHBand="0" w:noVBand="1"/>
      </w:tblPr>
      <w:tblGrid>
        <w:gridCol w:w="9629"/>
      </w:tblGrid>
      <w:tr w:rsidR="008E0052" w:rsidRPr="00FA40B5" w14:paraId="65904A5E" w14:textId="77777777" w:rsidTr="00E533F0">
        <w:tc>
          <w:tcPr>
            <w:tcW w:w="9855" w:type="dxa"/>
            <w:tcBorders>
              <w:top w:val="single" w:sz="4" w:space="0" w:color="auto"/>
              <w:left w:val="single" w:sz="4" w:space="0" w:color="auto"/>
              <w:bottom w:val="single" w:sz="4" w:space="0" w:color="auto"/>
              <w:right w:val="single" w:sz="4" w:space="0" w:color="auto"/>
            </w:tcBorders>
          </w:tcPr>
          <w:p w14:paraId="21A0A708" w14:textId="54D5981D" w:rsidR="008E0052" w:rsidRDefault="00A31DA4" w:rsidP="00E533F0">
            <w:pPr>
              <w:spacing w:line="240" w:lineRule="atLeast"/>
              <w:rPr>
                <w:rFonts w:ascii="Arial" w:eastAsia="メイリオ" w:hAnsi="Arial" w:cs="Arial"/>
                <w:color w:val="000000"/>
                <w:sz w:val="20"/>
                <w:szCs w:val="20"/>
              </w:rPr>
            </w:pPr>
            <w:r>
              <w:rPr>
                <w:rFonts w:ascii="Arial" w:eastAsia="メイリオ" w:hAnsi="Arial" w:cs="Arial"/>
                <w:color w:val="000000"/>
                <w:sz w:val="20"/>
                <w:szCs w:val="20"/>
              </w:rPr>
              <w:t>Open issues related to XR awareness</w:t>
            </w:r>
          </w:p>
          <w:p w14:paraId="082BCEA3" w14:textId="3C42CE17" w:rsidR="00654081" w:rsidRDefault="00654081" w:rsidP="006107B8">
            <w:pPr>
              <w:pStyle w:val="Agreement"/>
              <w:numPr>
                <w:ilvl w:val="0"/>
                <w:numId w:val="22"/>
              </w:numPr>
              <w:rPr>
                <w:rFonts w:ascii="Arial" w:hAnsi="Arial" w:cs="Arial"/>
                <w:b w:val="0"/>
                <w:bCs/>
                <w:sz w:val="20"/>
                <w:szCs w:val="20"/>
              </w:rPr>
            </w:pPr>
            <w:r w:rsidRPr="00654081">
              <w:rPr>
                <w:rFonts w:ascii="Arial" w:hAnsi="Arial" w:cs="Arial"/>
                <w:b w:val="0"/>
                <w:bCs/>
                <w:color w:val="212121"/>
                <w:sz w:val="20"/>
                <w:szCs w:val="20"/>
              </w:rPr>
              <w:t>The UE may not have UL traffic information available immediately after being configured to provide it by the gNB. RAN2 may need to discuss whether this should be handled somehow, e.g.</w:t>
            </w:r>
            <w:r>
              <w:rPr>
                <w:rFonts w:ascii="Arial" w:hAnsi="Arial" w:cs="Arial"/>
                <w:b w:val="0"/>
                <w:bCs/>
                <w:color w:val="212121"/>
                <w:sz w:val="20"/>
                <w:szCs w:val="20"/>
              </w:rPr>
              <w:t>,</w:t>
            </w:r>
            <w:r w:rsidRPr="00654081">
              <w:rPr>
                <w:rFonts w:ascii="Arial" w:hAnsi="Arial" w:cs="Arial"/>
                <w:b w:val="0"/>
                <w:bCs/>
                <w:color w:val="212121"/>
                <w:sz w:val="20"/>
                <w:szCs w:val="20"/>
              </w:rPr>
              <w:t xml:space="preserve"> specifying that the UE may delay the first transmission of this information until the relevant information is available at the UE.</w:t>
            </w:r>
            <w:r w:rsidRPr="00654081">
              <w:rPr>
                <w:rFonts w:ascii="Arial" w:hAnsi="Arial" w:cs="Arial"/>
                <w:b w:val="0"/>
                <w:bCs/>
                <w:sz w:val="20"/>
                <w:szCs w:val="20"/>
              </w:rPr>
              <w:t xml:space="preserve"> </w:t>
            </w:r>
            <w:r>
              <w:rPr>
                <w:rFonts w:ascii="Arial" w:hAnsi="Arial" w:cs="Arial"/>
                <w:b w:val="0"/>
                <w:bCs/>
                <w:sz w:val="20"/>
                <w:szCs w:val="20"/>
              </w:rPr>
              <w:t>(</w:t>
            </w:r>
            <w:r w:rsidRPr="00654081">
              <w:rPr>
                <w:rFonts w:ascii="Arial" w:hAnsi="Arial" w:cs="Arial"/>
                <w:b w:val="0"/>
                <w:bCs/>
                <w:sz w:val="20"/>
                <w:szCs w:val="20"/>
              </w:rPr>
              <w:t xml:space="preserve">TS38.331: </w:t>
            </w:r>
            <w:r w:rsidRPr="00654081">
              <w:rPr>
                <w:rFonts w:ascii="Arial" w:hAnsi="Arial" w:cs="Arial"/>
                <w:b w:val="0"/>
                <w:bCs/>
                <w:color w:val="212121"/>
                <w:sz w:val="20"/>
                <w:szCs w:val="20"/>
              </w:rPr>
              <w:t>5.7.4.2</w:t>
            </w:r>
            <w:r>
              <w:rPr>
                <w:rFonts w:ascii="Arial" w:hAnsi="Arial" w:cs="Arial"/>
                <w:b w:val="0"/>
                <w:bCs/>
                <w:color w:val="212121"/>
                <w:sz w:val="20"/>
                <w:szCs w:val="20"/>
              </w:rPr>
              <w:t>)</w:t>
            </w:r>
          </w:p>
          <w:p w14:paraId="2117693A" w14:textId="090461E2" w:rsidR="006107B8" w:rsidRPr="006107B8" w:rsidRDefault="006107B8" w:rsidP="006107B8">
            <w:pPr>
              <w:pStyle w:val="Agreement"/>
              <w:numPr>
                <w:ilvl w:val="0"/>
                <w:numId w:val="22"/>
              </w:numPr>
              <w:rPr>
                <w:rFonts w:ascii="Arial" w:hAnsi="Arial" w:cs="Arial"/>
                <w:b w:val="0"/>
                <w:bCs/>
                <w:sz w:val="20"/>
                <w:szCs w:val="20"/>
              </w:rPr>
            </w:pPr>
            <w:r w:rsidRPr="006107B8">
              <w:rPr>
                <w:rFonts w:ascii="Arial" w:hAnsi="Arial" w:cs="Arial"/>
                <w:b w:val="0"/>
                <w:bCs/>
                <w:sz w:val="20"/>
                <w:szCs w:val="20"/>
              </w:rPr>
              <w:t>How the range of jitter and traffic periodicity are expressed in ASN.1, e.g.</w:t>
            </w:r>
            <w:r>
              <w:rPr>
                <w:rFonts w:ascii="Arial" w:hAnsi="Arial" w:cs="Arial"/>
                <w:b w:val="0"/>
                <w:bCs/>
                <w:sz w:val="20"/>
                <w:szCs w:val="20"/>
              </w:rPr>
              <w:t>,</w:t>
            </w:r>
            <w:r w:rsidRPr="006107B8">
              <w:rPr>
                <w:rFonts w:ascii="Arial" w:hAnsi="Arial" w:cs="Arial"/>
                <w:b w:val="0"/>
                <w:bCs/>
                <w:sz w:val="20"/>
                <w:szCs w:val="20"/>
              </w:rPr>
              <w:t xml:space="preserve"> signalling values.</w:t>
            </w:r>
            <w:r>
              <w:rPr>
                <w:rFonts w:ascii="Arial" w:hAnsi="Arial" w:cs="Arial"/>
                <w:b w:val="0"/>
                <w:bCs/>
                <w:sz w:val="20"/>
                <w:szCs w:val="20"/>
              </w:rPr>
              <w:t xml:space="preserve"> (TS38.331: </w:t>
            </w:r>
            <w:r w:rsidRPr="006107B8">
              <w:rPr>
                <w:rFonts w:ascii="Arial" w:hAnsi="Arial" w:cs="Arial"/>
                <w:b w:val="0"/>
                <w:bCs/>
                <w:color w:val="212121"/>
                <w:sz w:val="20"/>
                <w:szCs w:val="20"/>
              </w:rPr>
              <w:t>6.2.2, UEAssistanceInformation message definition</w:t>
            </w:r>
            <w:r>
              <w:rPr>
                <w:rFonts w:ascii="Arial" w:hAnsi="Arial" w:cs="Arial"/>
                <w:b w:val="0"/>
                <w:bCs/>
                <w:color w:val="212121"/>
                <w:sz w:val="20"/>
                <w:szCs w:val="20"/>
              </w:rPr>
              <w:t>)</w:t>
            </w:r>
          </w:p>
          <w:p w14:paraId="1A2CA74C" w14:textId="27C2D0FA" w:rsidR="006107B8" w:rsidRPr="006107B8" w:rsidRDefault="006107B8" w:rsidP="006107B8">
            <w:pPr>
              <w:pStyle w:val="Agreement"/>
              <w:numPr>
                <w:ilvl w:val="0"/>
                <w:numId w:val="22"/>
              </w:numPr>
              <w:rPr>
                <w:rFonts w:ascii="Arial" w:hAnsi="Arial" w:cs="Arial"/>
                <w:b w:val="0"/>
                <w:bCs/>
                <w:sz w:val="20"/>
                <w:szCs w:val="20"/>
              </w:rPr>
            </w:pPr>
            <w:r w:rsidRPr="006107B8">
              <w:rPr>
                <w:rFonts w:ascii="Arial" w:hAnsi="Arial" w:cs="Arial"/>
                <w:b w:val="0"/>
                <w:bCs/>
                <w:sz w:val="20"/>
                <w:szCs w:val="20"/>
              </w:rPr>
              <w:t>Current definition of burstArrivalTime is based on the BAT definition, as per the agreement. However, this requires the UE to have GNSS/GPS time available. RAN2 should discuss whether this is always possible and reliable, e.g.</w:t>
            </w:r>
            <w:r w:rsidR="00D024E2">
              <w:rPr>
                <w:rFonts w:ascii="Arial" w:hAnsi="Arial" w:cs="Arial"/>
                <w:b w:val="0"/>
                <w:bCs/>
                <w:sz w:val="20"/>
                <w:szCs w:val="20"/>
              </w:rPr>
              <w:t>,</w:t>
            </w:r>
            <w:r w:rsidRPr="006107B8">
              <w:rPr>
                <w:rFonts w:ascii="Arial" w:hAnsi="Arial" w:cs="Arial"/>
                <w:b w:val="0"/>
                <w:bCs/>
                <w:sz w:val="20"/>
                <w:szCs w:val="20"/>
              </w:rPr>
              <w:t xml:space="preserve"> indoors, or whether some other method should be used to indicate jitter reference, e.g.</w:t>
            </w:r>
            <w:r w:rsidR="00B8632E">
              <w:rPr>
                <w:rFonts w:ascii="Arial" w:hAnsi="Arial" w:cs="Arial" w:hint="eastAsia"/>
                <w:b w:val="0"/>
                <w:bCs/>
                <w:sz w:val="20"/>
                <w:szCs w:val="20"/>
                <w:lang w:eastAsia="ja-JP"/>
              </w:rPr>
              <w:t>,</w:t>
            </w:r>
            <w:r w:rsidRPr="006107B8">
              <w:rPr>
                <w:rFonts w:ascii="Arial" w:hAnsi="Arial" w:cs="Arial"/>
                <w:b w:val="0"/>
                <w:bCs/>
                <w:sz w:val="20"/>
                <w:szCs w:val="20"/>
              </w:rPr>
              <w:t xml:space="preserve"> referring to SFN/slot etc.</w:t>
            </w:r>
            <w:r>
              <w:rPr>
                <w:rFonts w:ascii="Arial" w:hAnsi="Arial" w:cs="Arial"/>
                <w:b w:val="0"/>
                <w:bCs/>
                <w:sz w:val="20"/>
                <w:szCs w:val="20"/>
              </w:rPr>
              <w:t xml:space="preserve"> (TS38.331: </w:t>
            </w:r>
            <w:r w:rsidRPr="006107B8">
              <w:rPr>
                <w:rFonts w:ascii="Arial" w:hAnsi="Arial" w:cs="Arial"/>
                <w:b w:val="0"/>
                <w:bCs/>
                <w:color w:val="212121"/>
                <w:sz w:val="20"/>
                <w:szCs w:val="20"/>
              </w:rPr>
              <w:t>6.2.2, UEAssistanceInformation message definition</w:t>
            </w:r>
            <w:r>
              <w:rPr>
                <w:rFonts w:ascii="Arial" w:hAnsi="Arial" w:cs="Arial"/>
                <w:b w:val="0"/>
                <w:bCs/>
                <w:color w:val="212121"/>
                <w:sz w:val="20"/>
                <w:szCs w:val="20"/>
              </w:rPr>
              <w:t>)</w:t>
            </w:r>
          </w:p>
          <w:p w14:paraId="2B34967B" w14:textId="65C6AE33" w:rsidR="008E0052" w:rsidRDefault="006107B8" w:rsidP="006107B8">
            <w:pPr>
              <w:pStyle w:val="Agreement"/>
              <w:numPr>
                <w:ilvl w:val="0"/>
                <w:numId w:val="22"/>
              </w:numPr>
              <w:rPr>
                <w:rFonts w:ascii="Arial" w:hAnsi="Arial" w:cs="Arial"/>
                <w:b w:val="0"/>
                <w:bCs/>
                <w:sz w:val="20"/>
                <w:szCs w:val="20"/>
              </w:rPr>
            </w:pPr>
            <w:r w:rsidRPr="006107B8">
              <w:rPr>
                <w:rFonts w:ascii="Arial" w:hAnsi="Arial" w:cs="Arial"/>
                <w:b w:val="0"/>
                <w:bCs/>
                <w:sz w:val="20"/>
                <w:szCs w:val="20"/>
              </w:rPr>
              <w:t>If the current definition of BAT is kept, the required accuracy/granularity for burst arrival time needs to be decided by RAN2 (it was 1us for BAT in IIOT).</w:t>
            </w:r>
            <w:r w:rsidR="008E0052" w:rsidRPr="00AB6CED">
              <w:rPr>
                <w:rFonts w:ascii="Arial" w:hAnsi="Arial" w:cs="Arial"/>
                <w:b w:val="0"/>
                <w:bCs/>
                <w:sz w:val="20"/>
                <w:szCs w:val="20"/>
              </w:rPr>
              <w:t xml:space="preserve"> </w:t>
            </w:r>
            <w:r>
              <w:rPr>
                <w:rFonts w:ascii="Arial" w:hAnsi="Arial" w:cs="Arial"/>
                <w:b w:val="0"/>
                <w:bCs/>
                <w:sz w:val="20"/>
                <w:szCs w:val="20"/>
              </w:rPr>
              <w:t xml:space="preserve">(TS38.331: </w:t>
            </w:r>
            <w:r w:rsidRPr="006107B8">
              <w:rPr>
                <w:rFonts w:ascii="Arial" w:hAnsi="Arial" w:cs="Arial"/>
                <w:b w:val="0"/>
                <w:bCs/>
                <w:color w:val="212121"/>
                <w:sz w:val="20"/>
                <w:szCs w:val="20"/>
              </w:rPr>
              <w:t>6.2.2, UEAssistanceInformation message definition</w:t>
            </w:r>
            <w:r>
              <w:rPr>
                <w:rFonts w:ascii="Arial" w:hAnsi="Arial" w:cs="Arial"/>
                <w:b w:val="0"/>
                <w:bCs/>
                <w:color w:val="212121"/>
                <w:sz w:val="20"/>
                <w:szCs w:val="20"/>
              </w:rPr>
              <w:t>)</w:t>
            </w:r>
          </w:p>
          <w:p w14:paraId="5CB6A2CC" w14:textId="1215CE25" w:rsidR="008E0052" w:rsidRPr="006107B8" w:rsidRDefault="006107B8" w:rsidP="00E533F0">
            <w:pPr>
              <w:pStyle w:val="Agreement"/>
              <w:numPr>
                <w:ilvl w:val="0"/>
                <w:numId w:val="22"/>
              </w:numPr>
              <w:rPr>
                <w:rFonts w:ascii="Arial" w:eastAsia="Batang" w:hAnsi="Arial" w:cs="Arial"/>
                <w:b w:val="0"/>
                <w:bCs/>
                <w:sz w:val="20"/>
                <w:szCs w:val="20"/>
                <w:lang w:val="en-US"/>
              </w:rPr>
            </w:pPr>
            <w:r w:rsidRPr="006107B8">
              <w:rPr>
                <w:rFonts w:ascii="Arial" w:hAnsi="Arial" w:cs="Arial"/>
                <w:b w:val="0"/>
                <w:bCs/>
                <w:color w:val="212121"/>
                <w:sz w:val="20"/>
                <w:szCs w:val="20"/>
              </w:rPr>
              <w:t>Values of ul-TrafficInfoProhibitTimer-r18 need to be confirmed by RAN2.</w:t>
            </w:r>
            <w:r>
              <w:rPr>
                <w:rFonts w:ascii="Arial" w:hAnsi="Arial" w:cs="Arial"/>
                <w:b w:val="0"/>
                <w:bCs/>
                <w:sz w:val="20"/>
                <w:szCs w:val="20"/>
              </w:rPr>
              <w:t xml:space="preserve"> (TS38.331: </w:t>
            </w:r>
            <w:r w:rsidRPr="006107B8">
              <w:rPr>
                <w:rFonts w:ascii="Arial" w:hAnsi="Arial" w:cs="Arial"/>
                <w:b w:val="0"/>
                <w:bCs/>
                <w:color w:val="212121"/>
                <w:sz w:val="20"/>
                <w:szCs w:val="20"/>
              </w:rPr>
              <w:t xml:space="preserve">6.3.4, OtherConfig IE) </w:t>
            </w:r>
          </w:p>
        </w:tc>
      </w:tr>
    </w:tbl>
    <w:p w14:paraId="535AC541" w14:textId="49B314C1" w:rsidR="008E0052" w:rsidRPr="008E0052" w:rsidRDefault="008E0052" w:rsidP="007C3AC7">
      <w:pPr>
        <w:ind w:right="-99" w:firstLineChars="50" w:firstLine="100"/>
        <w:rPr>
          <w:rFonts w:ascii="Arial" w:eastAsiaTheme="minorEastAsia" w:hAnsi="Arial" w:cs="Arial"/>
          <w:sz w:val="20"/>
          <w:szCs w:val="20"/>
        </w:rPr>
      </w:pPr>
    </w:p>
    <w:p w14:paraId="0950B275" w14:textId="05E2FEF6" w:rsidR="00E43983" w:rsidRPr="00976A1F" w:rsidRDefault="00BD1594" w:rsidP="007C3AC7">
      <w:pPr>
        <w:ind w:right="-99" w:firstLineChars="50" w:firstLine="100"/>
        <w:rPr>
          <w:rFonts w:ascii="Arial" w:eastAsiaTheme="minorEastAsia" w:hAnsi="Arial" w:cs="Arial"/>
          <w:sz w:val="20"/>
          <w:szCs w:val="20"/>
        </w:rPr>
      </w:pPr>
      <w:r>
        <w:rPr>
          <w:rFonts w:ascii="Arial" w:eastAsiaTheme="minorEastAsia" w:hAnsi="Arial" w:cs="Arial"/>
          <w:sz w:val="20"/>
          <w:szCs w:val="20"/>
        </w:rPr>
        <w:t xml:space="preserve">This contribution </w:t>
      </w:r>
      <w:r w:rsidR="00182250">
        <w:rPr>
          <w:rFonts w:ascii="Arial" w:eastAsiaTheme="minorEastAsia" w:hAnsi="Arial" w:cs="Arial"/>
          <w:sz w:val="20"/>
          <w:szCs w:val="20"/>
        </w:rPr>
        <w:t xml:space="preserve">further </w:t>
      </w:r>
      <w:r>
        <w:rPr>
          <w:rFonts w:ascii="Arial" w:eastAsiaTheme="minorEastAsia" w:hAnsi="Arial" w:cs="Arial"/>
          <w:sz w:val="20"/>
          <w:szCs w:val="20"/>
        </w:rPr>
        <w:t>discuss</w:t>
      </w:r>
      <w:r w:rsidR="00182250">
        <w:rPr>
          <w:rFonts w:ascii="Arial" w:eastAsiaTheme="minorEastAsia" w:hAnsi="Arial" w:cs="Arial"/>
          <w:sz w:val="20"/>
          <w:szCs w:val="20"/>
        </w:rPr>
        <w:t>es</w:t>
      </w:r>
      <w:r>
        <w:rPr>
          <w:rFonts w:ascii="Arial" w:eastAsiaTheme="minorEastAsia" w:hAnsi="Arial" w:cs="Arial"/>
          <w:sz w:val="20"/>
          <w:szCs w:val="20"/>
        </w:rPr>
        <w:t xml:space="preserve"> </w:t>
      </w:r>
      <w:r w:rsidR="00B31A27">
        <w:rPr>
          <w:rFonts w:ascii="Arial" w:eastAsiaTheme="minorEastAsia" w:hAnsi="Arial" w:cs="Arial"/>
          <w:sz w:val="20"/>
          <w:szCs w:val="20"/>
        </w:rPr>
        <w:t>remaining issues of XR awareness</w:t>
      </w:r>
      <w:r>
        <w:rPr>
          <w:rFonts w:ascii="Arial" w:eastAsiaTheme="minorEastAsia"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08860CF8" w14:textId="0EB66757" w:rsidR="00DB6645" w:rsidRDefault="003E0F72" w:rsidP="00DB6645">
      <w:pPr>
        <w:jc w:val="both"/>
        <w:rPr>
          <w:rFonts w:ascii="Arial" w:hAnsi="Arial" w:cs="Arial"/>
          <w:sz w:val="20"/>
          <w:szCs w:val="20"/>
        </w:rPr>
      </w:pPr>
      <w:r>
        <w:rPr>
          <w:rFonts w:hint="eastAsia"/>
          <w:sz w:val="21"/>
          <w:szCs w:val="21"/>
        </w:rPr>
        <w:t xml:space="preserve"> </w:t>
      </w:r>
      <w:r w:rsidR="00DB6645" w:rsidRPr="00DB6645">
        <w:rPr>
          <w:rFonts w:ascii="Arial" w:eastAsia="DengXian" w:hAnsi="Arial" w:cs="Arial"/>
          <w:sz w:val="20"/>
          <w:szCs w:val="20"/>
          <w:lang w:eastAsia="zh-CN"/>
        </w:rPr>
        <w:t>For the UL jitter information reporting</w:t>
      </w:r>
      <w:r w:rsidR="00DB6645">
        <w:rPr>
          <w:rFonts w:ascii="Arial" w:eastAsia="DengXian" w:hAnsi="Arial" w:cs="Arial"/>
          <w:sz w:val="20"/>
          <w:szCs w:val="20"/>
          <w:lang w:eastAsia="zh-CN"/>
        </w:rPr>
        <w:t xml:space="preserve">, </w:t>
      </w:r>
      <w:r w:rsidR="00DB6645">
        <w:rPr>
          <w:rFonts w:ascii="Arial" w:eastAsiaTheme="minorEastAsia" w:hAnsi="Arial" w:cs="Arial" w:hint="eastAsia"/>
          <w:sz w:val="20"/>
          <w:szCs w:val="20"/>
        </w:rPr>
        <w:t>a</w:t>
      </w:r>
      <w:r w:rsidR="00DB6645">
        <w:rPr>
          <w:rFonts w:ascii="Arial" w:eastAsiaTheme="minorEastAsia" w:hAnsi="Arial" w:cs="Arial"/>
          <w:sz w:val="20"/>
          <w:szCs w:val="20"/>
        </w:rPr>
        <w:t>iming to have a similar information as for DL, RAN2 has agreed that t</w:t>
      </w:r>
      <w:r w:rsidRPr="00DB6645">
        <w:rPr>
          <w:rFonts w:ascii="Arial" w:hAnsi="Arial" w:cs="Arial"/>
          <w:sz w:val="20"/>
          <w:szCs w:val="20"/>
        </w:rPr>
        <w:t>hree parameters, burst arrival time, jitter and UL data burst periodicity can be reported from UE using UAI.</w:t>
      </w:r>
      <w:r w:rsidR="00836824" w:rsidRPr="00DB6645">
        <w:rPr>
          <w:rFonts w:ascii="Arial" w:hAnsi="Arial" w:cs="Arial"/>
          <w:sz w:val="20"/>
          <w:szCs w:val="20"/>
        </w:rPr>
        <w:t xml:space="preserve"> </w:t>
      </w:r>
      <w:r w:rsidR="00DB6645">
        <w:rPr>
          <w:rFonts w:ascii="Arial" w:hAnsi="Arial" w:cs="Arial"/>
          <w:sz w:val="20"/>
          <w:szCs w:val="20"/>
        </w:rPr>
        <w:t>Definitions of three parameter</w:t>
      </w:r>
      <w:r w:rsidR="00CA60E3">
        <w:rPr>
          <w:rFonts w:ascii="Arial" w:hAnsi="Arial" w:cs="Arial"/>
          <w:sz w:val="20"/>
          <w:szCs w:val="20"/>
        </w:rPr>
        <w:t>s</w:t>
      </w:r>
      <w:r w:rsidR="00DB6645">
        <w:rPr>
          <w:rFonts w:ascii="Arial" w:hAnsi="Arial" w:cs="Arial"/>
          <w:sz w:val="20"/>
          <w:szCs w:val="20"/>
        </w:rPr>
        <w:t xml:space="preserve"> are</w:t>
      </w:r>
    </w:p>
    <w:p w14:paraId="4F3ECAFA" w14:textId="377DD42C" w:rsidR="00DB6645" w:rsidRDefault="00DB6645" w:rsidP="00DB6645">
      <w:pPr>
        <w:pStyle w:val="afc"/>
        <w:numPr>
          <w:ilvl w:val="0"/>
          <w:numId w:val="31"/>
        </w:numPr>
        <w:jc w:val="both"/>
        <w:rPr>
          <w:rFonts w:ascii="Arial" w:hAnsi="Arial" w:cs="Arial"/>
          <w:sz w:val="20"/>
          <w:szCs w:val="20"/>
        </w:rPr>
      </w:pPr>
      <w:r>
        <w:rPr>
          <w:rFonts w:ascii="Arial" w:hAnsi="Arial" w:cs="Arial"/>
          <w:sz w:val="20"/>
          <w:szCs w:val="20"/>
          <w:lang w:eastAsia="ja-JP"/>
        </w:rPr>
        <w:lastRenderedPageBreak/>
        <w:t>Burst arrival time: t</w:t>
      </w:r>
      <w:r w:rsidRPr="00061ACC">
        <w:rPr>
          <w:rFonts w:ascii="Arial" w:hAnsi="Arial" w:cs="Arial"/>
          <w:sz w:val="20"/>
          <w:szCs w:val="20"/>
        </w:rPr>
        <w:t>he latest possible time when the first packet of the data burst arrives at either the ingress of the RAN (downlink flow direction) or the egress of the UE (uplink flow direction)</w:t>
      </w:r>
    </w:p>
    <w:p w14:paraId="71416AA8" w14:textId="71F8D6ED" w:rsidR="00DB6645" w:rsidRDefault="00DB6645" w:rsidP="00DB6645">
      <w:pPr>
        <w:pStyle w:val="afc"/>
        <w:numPr>
          <w:ilvl w:val="0"/>
          <w:numId w:val="31"/>
        </w:numPr>
        <w:jc w:val="both"/>
        <w:rPr>
          <w:rStyle w:val="ui-provider"/>
          <w:rFonts w:ascii="Arial" w:hAnsi="Arial" w:cs="Arial"/>
          <w:sz w:val="20"/>
          <w:szCs w:val="20"/>
        </w:rPr>
      </w:pPr>
      <w:r w:rsidRPr="00DB6645">
        <w:rPr>
          <w:rStyle w:val="ui-provider"/>
          <w:rFonts w:ascii="Arial" w:hAnsi="Arial" w:cs="Arial"/>
          <w:sz w:val="20"/>
          <w:szCs w:val="20"/>
        </w:rPr>
        <w:t>Jitter: indicates the positive or negative deviation of the arrival time of first packet of a Data Burst compared to the ideal Data Burst start time which is be determined based on the periodicity.</w:t>
      </w:r>
    </w:p>
    <w:p w14:paraId="725A31F6" w14:textId="59F8B0DD" w:rsidR="00255A82" w:rsidRPr="00255A82" w:rsidRDefault="00255A82" w:rsidP="00DB6645">
      <w:pPr>
        <w:pStyle w:val="afc"/>
        <w:numPr>
          <w:ilvl w:val="0"/>
          <w:numId w:val="31"/>
        </w:numPr>
        <w:jc w:val="both"/>
        <w:rPr>
          <w:rFonts w:ascii="Arial" w:hAnsi="Arial" w:cs="Arial"/>
          <w:sz w:val="20"/>
          <w:szCs w:val="20"/>
        </w:rPr>
      </w:pPr>
      <w:r w:rsidRPr="00DB6645">
        <w:rPr>
          <w:rFonts w:ascii="Arial" w:hAnsi="Arial" w:cs="Arial"/>
          <w:sz w:val="20"/>
          <w:szCs w:val="20"/>
        </w:rPr>
        <w:t>UL data burst periodicity</w:t>
      </w:r>
      <w:r>
        <w:rPr>
          <w:rFonts w:ascii="Arial" w:hAnsi="Arial" w:cs="Arial"/>
          <w:sz w:val="20"/>
          <w:szCs w:val="20"/>
        </w:rPr>
        <w:t>:</w:t>
      </w:r>
      <w:r w:rsidRPr="00255A82">
        <w:rPr>
          <w:rFonts w:ascii="Arial" w:hAnsi="Arial" w:cs="Arial"/>
          <w:sz w:val="20"/>
          <w:szCs w:val="20"/>
        </w:rPr>
        <w:t xml:space="preserve"> time period between start of two </w:t>
      </w:r>
      <w:r>
        <w:rPr>
          <w:rFonts w:ascii="Arial" w:hAnsi="Arial" w:cs="Arial"/>
          <w:sz w:val="20"/>
          <w:szCs w:val="20"/>
        </w:rPr>
        <w:t xml:space="preserve">UL </w:t>
      </w:r>
      <w:r w:rsidRPr="00255A82">
        <w:rPr>
          <w:rFonts w:ascii="Arial" w:hAnsi="Arial" w:cs="Arial"/>
          <w:sz w:val="20"/>
          <w:szCs w:val="20"/>
        </w:rPr>
        <w:t>data bursts</w:t>
      </w:r>
    </w:p>
    <w:p w14:paraId="7E61A0B2" w14:textId="77777777" w:rsidR="00DB6645" w:rsidRDefault="00DB6645" w:rsidP="00DB6645">
      <w:pPr>
        <w:jc w:val="both"/>
        <w:rPr>
          <w:rFonts w:ascii="Arial" w:hAnsi="Arial" w:cs="Arial"/>
          <w:sz w:val="20"/>
          <w:szCs w:val="20"/>
        </w:rPr>
      </w:pPr>
    </w:p>
    <w:p w14:paraId="439AD479" w14:textId="42A34205" w:rsidR="009A732D" w:rsidRPr="009A732D" w:rsidRDefault="009A732D" w:rsidP="009A732D">
      <w:pPr>
        <w:pStyle w:val="ad"/>
        <w:ind w:firstLineChars="100" w:firstLine="200"/>
        <w:rPr>
          <w:rFonts w:ascii="Arial" w:hAnsi="Arial" w:cs="Arial"/>
          <w:sz w:val="20"/>
          <w:szCs w:val="20"/>
        </w:rPr>
      </w:pPr>
      <w:r>
        <w:rPr>
          <w:rFonts w:ascii="Arial" w:hAnsi="Arial" w:cs="Arial"/>
          <w:sz w:val="20"/>
          <w:szCs w:val="20"/>
        </w:rPr>
        <w:t xml:space="preserve">During </w:t>
      </w:r>
      <w:r w:rsidRPr="009A732D">
        <w:rPr>
          <w:rFonts w:ascii="Arial" w:hAnsi="Arial" w:cs="Arial"/>
          <w:sz w:val="20"/>
          <w:szCs w:val="20"/>
        </w:rPr>
        <w:t>RAN2#121bis-e</w:t>
      </w:r>
      <w:r>
        <w:rPr>
          <w:rFonts w:ascii="Arial" w:hAnsi="Arial" w:cs="Arial"/>
          <w:sz w:val="20"/>
          <w:szCs w:val="20"/>
        </w:rPr>
        <w:t xml:space="preserve"> and RAN2#122 meeting, </w:t>
      </w:r>
      <w:r w:rsidRPr="009A732D">
        <w:rPr>
          <w:rFonts w:ascii="Arial" w:hAnsi="Arial" w:cs="Arial"/>
          <w:sz w:val="20"/>
          <w:szCs w:val="20"/>
        </w:rPr>
        <w:t>the following agreements related to the XR awareness topic w</w:t>
      </w:r>
      <w:r>
        <w:rPr>
          <w:rFonts w:ascii="Arial" w:hAnsi="Arial" w:cs="Arial"/>
          <w:sz w:val="20"/>
          <w:szCs w:val="20"/>
        </w:rPr>
        <w:t>ere</w:t>
      </w:r>
      <w:r w:rsidRPr="009A732D">
        <w:rPr>
          <w:rFonts w:ascii="Arial" w:hAnsi="Arial" w:cs="Arial"/>
          <w:sz w:val="20"/>
          <w:szCs w:val="20"/>
        </w:rPr>
        <w:t xml:space="preserve"> made</w:t>
      </w:r>
    </w:p>
    <w:p w14:paraId="1AB92A44" w14:textId="73E879DE" w:rsidR="009A732D" w:rsidRDefault="009A732D" w:rsidP="009A732D">
      <w:pPr>
        <w:ind w:firstLineChars="100" w:firstLine="200"/>
        <w:jc w:val="both"/>
        <w:rPr>
          <w:rFonts w:ascii="Arial" w:hAnsi="Arial" w:cs="Arial"/>
          <w:sz w:val="20"/>
          <w:szCs w:val="20"/>
        </w:rPr>
      </w:pPr>
    </w:p>
    <w:tbl>
      <w:tblPr>
        <w:tblStyle w:val="afe"/>
        <w:tblW w:w="0" w:type="auto"/>
        <w:tblLook w:val="04A0" w:firstRow="1" w:lastRow="0" w:firstColumn="1" w:lastColumn="0" w:noHBand="0" w:noVBand="1"/>
      </w:tblPr>
      <w:tblGrid>
        <w:gridCol w:w="9629"/>
      </w:tblGrid>
      <w:tr w:rsidR="009A732D" w:rsidRPr="00FA40B5" w14:paraId="482B972F" w14:textId="77777777" w:rsidTr="00A43A1C">
        <w:tc>
          <w:tcPr>
            <w:tcW w:w="9855" w:type="dxa"/>
            <w:tcBorders>
              <w:top w:val="single" w:sz="4" w:space="0" w:color="auto"/>
              <w:left w:val="single" w:sz="4" w:space="0" w:color="auto"/>
              <w:bottom w:val="single" w:sz="4" w:space="0" w:color="auto"/>
              <w:right w:val="single" w:sz="4" w:space="0" w:color="auto"/>
            </w:tcBorders>
          </w:tcPr>
          <w:p w14:paraId="58C5B097" w14:textId="33E3C3EF" w:rsidR="009A732D" w:rsidRPr="009A732D" w:rsidRDefault="009A732D" w:rsidP="00A43A1C">
            <w:pPr>
              <w:spacing w:line="240" w:lineRule="atLeast"/>
              <w:rPr>
                <w:rFonts w:ascii="Arial" w:eastAsia="メイリオ" w:hAnsi="Arial" w:cs="Arial"/>
                <w:color w:val="000000"/>
                <w:sz w:val="20"/>
                <w:szCs w:val="20"/>
                <w:u w:val="single"/>
              </w:rPr>
            </w:pPr>
            <w:r w:rsidRPr="009A732D">
              <w:rPr>
                <w:rFonts w:ascii="Arial" w:eastAsia="メイリオ" w:hAnsi="Arial" w:cs="Arial"/>
                <w:color w:val="000000"/>
                <w:sz w:val="20"/>
                <w:szCs w:val="20"/>
                <w:u w:val="single"/>
              </w:rPr>
              <w:t>RAN2#121-bis</w:t>
            </w:r>
          </w:p>
          <w:p w14:paraId="10D8F082" w14:textId="37D81068" w:rsidR="009A732D" w:rsidRPr="009A732D" w:rsidRDefault="009A732D" w:rsidP="00032496">
            <w:pPr>
              <w:pStyle w:val="afc"/>
              <w:numPr>
                <w:ilvl w:val="0"/>
                <w:numId w:val="32"/>
              </w:numPr>
              <w:spacing w:line="240" w:lineRule="atLeast"/>
              <w:jc w:val="both"/>
              <w:rPr>
                <w:rFonts w:ascii="Arial" w:eastAsia="メイリオ" w:hAnsi="Arial" w:cs="Arial"/>
                <w:color w:val="000000"/>
                <w:sz w:val="20"/>
                <w:szCs w:val="20"/>
              </w:rPr>
            </w:pPr>
            <w:r w:rsidRPr="009A732D">
              <w:rPr>
                <w:rFonts w:ascii="Arial" w:hAnsi="Arial" w:cs="Arial"/>
                <w:sz w:val="20"/>
                <w:szCs w:val="20"/>
                <w:highlight w:val="yellow"/>
              </w:rPr>
              <w:t>UE can report jitter information associated to UL XR traffic</w:t>
            </w:r>
            <w:r w:rsidRPr="009A732D">
              <w:rPr>
                <w:rFonts w:ascii="Arial" w:hAnsi="Arial" w:cs="Arial"/>
                <w:sz w:val="20"/>
                <w:szCs w:val="20"/>
              </w:rPr>
              <w:t>.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79ABB4DE" w14:textId="60ECB4FF" w:rsidR="009A732D" w:rsidRDefault="009A732D" w:rsidP="00A43A1C">
            <w:pPr>
              <w:spacing w:line="240" w:lineRule="atLeast"/>
              <w:rPr>
                <w:rFonts w:ascii="Arial" w:eastAsia="メイリオ" w:hAnsi="Arial" w:cs="Arial"/>
                <w:color w:val="000000"/>
                <w:sz w:val="20"/>
                <w:szCs w:val="20"/>
              </w:rPr>
            </w:pPr>
            <w:r w:rsidRPr="009A732D">
              <w:rPr>
                <w:rFonts w:ascii="Arial" w:eastAsia="メイリオ" w:hAnsi="Arial" w:cs="Arial"/>
                <w:color w:val="000000"/>
                <w:sz w:val="20"/>
                <w:szCs w:val="20"/>
                <w:u w:val="single"/>
              </w:rPr>
              <w:t>RAN2#122</w:t>
            </w:r>
            <w:r>
              <w:rPr>
                <w:rFonts w:ascii="Arial" w:eastAsia="メイリオ" w:hAnsi="Arial" w:cs="Arial"/>
                <w:color w:val="000000"/>
                <w:sz w:val="20"/>
                <w:szCs w:val="20"/>
              </w:rPr>
              <w:t xml:space="preserve"> </w:t>
            </w:r>
          </w:p>
          <w:p w14:paraId="4B469D03" w14:textId="77777777" w:rsidR="009A732D" w:rsidRDefault="009A732D" w:rsidP="00A43A1C">
            <w:pPr>
              <w:pStyle w:val="Agreement"/>
              <w:numPr>
                <w:ilvl w:val="0"/>
                <w:numId w:val="22"/>
              </w:numPr>
              <w:rPr>
                <w:rFonts w:ascii="Arial" w:hAnsi="Arial" w:cs="Arial"/>
                <w:b w:val="0"/>
                <w:bCs/>
                <w:sz w:val="20"/>
                <w:szCs w:val="20"/>
              </w:rPr>
            </w:pPr>
            <w:r w:rsidRPr="00CA10AD">
              <w:rPr>
                <w:rFonts w:ascii="Arial" w:hAnsi="Arial" w:cs="Arial"/>
                <w:b w:val="0"/>
                <w:bCs/>
                <w:sz w:val="20"/>
                <w:szCs w:val="20"/>
              </w:rPr>
              <w:t xml:space="preserve">UE reports to RAN the range of jitter in its UL traffic, defined in the similar way as the one for N6 jitter. </w:t>
            </w:r>
          </w:p>
          <w:p w14:paraId="6F02595F" w14:textId="77777777" w:rsidR="009A732D" w:rsidRPr="009D3591" w:rsidRDefault="009A732D" w:rsidP="00A43A1C">
            <w:pPr>
              <w:pStyle w:val="Agreement"/>
              <w:numPr>
                <w:ilvl w:val="0"/>
                <w:numId w:val="22"/>
              </w:numPr>
              <w:rPr>
                <w:rFonts w:ascii="Arial" w:hAnsi="Arial" w:cs="Arial"/>
                <w:b w:val="0"/>
                <w:bCs/>
                <w:sz w:val="20"/>
                <w:szCs w:val="20"/>
              </w:rPr>
            </w:pPr>
            <w:r w:rsidRPr="00CA10AD">
              <w:rPr>
                <w:rFonts w:ascii="Arial" w:hAnsi="Arial" w:cs="Arial"/>
                <w:b w:val="0"/>
                <w:bCs/>
                <w:sz w:val="20"/>
                <w:szCs w:val="20"/>
                <w:highlight w:val="yellow"/>
              </w:rPr>
              <w:t>Reference time is defined in similar way as BAT (Burst Arrival Time) at UE side.</w:t>
            </w:r>
          </w:p>
        </w:tc>
      </w:tr>
    </w:tbl>
    <w:p w14:paraId="613E1ABD" w14:textId="77777777" w:rsidR="009A732D" w:rsidRDefault="009A732D" w:rsidP="00255A82">
      <w:pPr>
        <w:ind w:firstLineChars="100" w:firstLine="200"/>
        <w:jc w:val="both"/>
        <w:rPr>
          <w:rFonts w:ascii="Arial" w:hAnsi="Arial" w:cs="Arial"/>
          <w:sz w:val="20"/>
          <w:szCs w:val="20"/>
        </w:rPr>
      </w:pPr>
    </w:p>
    <w:p w14:paraId="07C9FF74" w14:textId="670EB682" w:rsidR="00836824" w:rsidRPr="00976A1F" w:rsidRDefault="00B11EB6" w:rsidP="00255A82">
      <w:pPr>
        <w:ind w:firstLineChars="100" w:firstLine="200"/>
        <w:jc w:val="both"/>
        <w:rPr>
          <w:rFonts w:ascii="Arial" w:eastAsia="ＭＳ 明朝" w:hAnsi="Arial" w:cs="Arial"/>
          <w:sz w:val="20"/>
          <w:szCs w:val="20"/>
          <w:lang w:val="en-GB" w:eastAsia="en-GB"/>
        </w:rPr>
      </w:pPr>
      <w:r>
        <w:rPr>
          <w:rFonts w:ascii="Arial" w:hAnsi="Arial" w:cs="Arial"/>
          <w:sz w:val="20"/>
          <w:szCs w:val="20"/>
        </w:rPr>
        <w:t xml:space="preserve">We observe from above agreements that </w:t>
      </w:r>
      <w:r w:rsidR="00356696">
        <w:rPr>
          <w:rFonts w:ascii="Arial" w:hAnsi="Arial" w:cs="Arial"/>
          <w:sz w:val="20"/>
          <w:szCs w:val="20"/>
        </w:rPr>
        <w:t xml:space="preserve">among three agreed parameters, the intended information is the </w:t>
      </w:r>
      <w:r>
        <w:rPr>
          <w:rFonts w:ascii="Arial" w:hAnsi="Arial" w:cs="Arial"/>
          <w:sz w:val="20"/>
          <w:szCs w:val="20"/>
        </w:rPr>
        <w:t xml:space="preserve">UL jitter information associated to UL XR traffic. </w:t>
      </w:r>
      <w:r w:rsidR="002B7199" w:rsidRPr="00DB6645">
        <w:rPr>
          <w:rFonts w:ascii="Arial" w:hAnsi="Arial" w:cs="Arial"/>
          <w:sz w:val="20"/>
          <w:szCs w:val="20"/>
        </w:rPr>
        <w:t xml:space="preserve">To </w:t>
      </w:r>
      <w:r w:rsidR="002B7199" w:rsidRPr="00DB6645">
        <w:rPr>
          <w:rFonts w:ascii="Arial" w:eastAsiaTheme="minorEastAsia" w:hAnsi="Arial" w:cs="Arial"/>
          <w:sz w:val="20"/>
          <w:szCs w:val="20"/>
        </w:rPr>
        <w:t xml:space="preserve">adjust the appropriate CG start offset, </w:t>
      </w:r>
      <w:r>
        <w:rPr>
          <w:rFonts w:ascii="Arial" w:eastAsiaTheme="minorEastAsia" w:hAnsi="Arial" w:cs="Arial"/>
          <w:sz w:val="20"/>
          <w:szCs w:val="20"/>
        </w:rPr>
        <w:t xml:space="preserve">in addition to </w:t>
      </w:r>
      <w:r w:rsidR="002B7199" w:rsidRPr="00DB6645">
        <w:rPr>
          <w:rFonts w:ascii="Arial" w:hAnsi="Arial" w:cs="Arial"/>
          <w:sz w:val="20"/>
          <w:szCs w:val="20"/>
        </w:rPr>
        <w:t>the range of jitter in its UL</w:t>
      </w:r>
      <w:r w:rsidR="002B7199">
        <w:rPr>
          <w:rFonts w:ascii="Arial" w:hAnsi="Arial" w:cs="Arial"/>
          <w:sz w:val="20"/>
          <w:szCs w:val="20"/>
        </w:rPr>
        <w:t xml:space="preserve"> traffic</w:t>
      </w:r>
      <w:r>
        <w:rPr>
          <w:rFonts w:ascii="Arial" w:hAnsi="Arial" w:cs="Arial"/>
          <w:sz w:val="20"/>
          <w:szCs w:val="20"/>
        </w:rPr>
        <w:t xml:space="preserve">, </w:t>
      </w:r>
      <w:r w:rsidR="002B7199">
        <w:rPr>
          <w:rFonts w:ascii="Arial" w:hAnsi="Arial" w:cs="Arial"/>
          <w:sz w:val="20"/>
          <w:szCs w:val="20"/>
        </w:rPr>
        <w:t>reference time (</w:t>
      </w:r>
      <w:r w:rsidR="000A64AA">
        <w:rPr>
          <w:rFonts w:ascii="Arial" w:hAnsi="Arial" w:cs="Arial"/>
          <w:sz w:val="20"/>
          <w:szCs w:val="20"/>
        </w:rPr>
        <w:t xml:space="preserve">defined in a similar way as burst arrival time) are </w:t>
      </w:r>
      <w:r w:rsidR="00356696">
        <w:rPr>
          <w:rFonts w:ascii="Arial" w:hAnsi="Arial" w:cs="Arial"/>
          <w:sz w:val="20"/>
          <w:szCs w:val="20"/>
        </w:rPr>
        <w:t xml:space="preserve">also needed </w:t>
      </w:r>
      <w:r w:rsidR="002B7199">
        <w:rPr>
          <w:rFonts w:ascii="Arial" w:hAnsi="Arial" w:cs="Arial"/>
          <w:sz w:val="20"/>
          <w:szCs w:val="20"/>
        </w:rPr>
        <w:t xml:space="preserve">since </w:t>
      </w:r>
      <w:r w:rsidR="002B7199">
        <w:rPr>
          <w:rFonts w:ascii="Arial" w:eastAsiaTheme="minorEastAsia" w:hAnsi="Arial" w:cs="Arial"/>
          <w:sz w:val="20"/>
          <w:szCs w:val="20"/>
        </w:rPr>
        <w:t>w</w:t>
      </w:r>
      <w:r w:rsidR="002B7199">
        <w:rPr>
          <w:rFonts w:ascii="Arial" w:hAnsi="Arial" w:cs="Arial"/>
          <w:sz w:val="20"/>
          <w:szCs w:val="20"/>
        </w:rPr>
        <w:t xml:space="preserve">ithout the reference time, the CG start offset may be configured too early or too late, which results in poor performance in terms of UL capacity and delay. </w:t>
      </w:r>
    </w:p>
    <w:p w14:paraId="49D55A7E" w14:textId="77777777" w:rsidR="002B7199" w:rsidRDefault="002B7199" w:rsidP="002B7199">
      <w:pPr>
        <w:pStyle w:val="Observation"/>
        <w:numPr>
          <w:ilvl w:val="0"/>
          <w:numId w:val="0"/>
        </w:numPr>
        <w:ind w:left="360"/>
        <w:rPr>
          <w:lang w:eastAsia="en-US"/>
        </w:rPr>
      </w:pPr>
    </w:p>
    <w:p w14:paraId="262C3E3D" w14:textId="77777777" w:rsidR="00356696" w:rsidRDefault="00356696" w:rsidP="001732F4">
      <w:pPr>
        <w:pStyle w:val="Observation"/>
        <w:rPr>
          <w:rFonts w:ascii="Arial" w:hAnsi="Arial" w:cs="Arial"/>
          <w:sz w:val="21"/>
          <w:szCs w:val="21"/>
          <w:lang w:eastAsia="en-US"/>
        </w:rPr>
      </w:pPr>
      <w:r w:rsidRPr="00356696">
        <w:rPr>
          <w:rFonts w:ascii="Arial" w:hAnsi="Arial" w:cs="Arial"/>
          <w:sz w:val="21"/>
          <w:szCs w:val="21"/>
        </w:rPr>
        <w:t xml:space="preserve">Among three agreed parameters, the intended information is the UL jitter information associated to UL XR traffic. </w:t>
      </w:r>
    </w:p>
    <w:p w14:paraId="39E91479" w14:textId="4426F906" w:rsidR="00CA10AD" w:rsidRPr="00356696" w:rsidRDefault="00CA10AD" w:rsidP="001732F4">
      <w:pPr>
        <w:pStyle w:val="Observation"/>
        <w:rPr>
          <w:rStyle w:val="B1Zchn"/>
          <w:rFonts w:ascii="Arial" w:hAnsi="Arial" w:cs="Arial"/>
          <w:sz w:val="21"/>
          <w:szCs w:val="21"/>
        </w:rPr>
      </w:pPr>
      <w:r w:rsidRPr="00356696">
        <w:rPr>
          <w:rFonts w:ascii="Arial" w:hAnsi="Arial" w:cs="Arial"/>
          <w:sz w:val="21"/>
          <w:szCs w:val="21"/>
        </w:rPr>
        <w:t xml:space="preserve">Burst arrival time is used to provide the reference time </w:t>
      </w:r>
      <w:r w:rsidR="002B7199" w:rsidRPr="00356696">
        <w:rPr>
          <w:rFonts w:ascii="Arial" w:hAnsi="Arial" w:cs="Arial"/>
          <w:sz w:val="21"/>
          <w:szCs w:val="21"/>
        </w:rPr>
        <w:t xml:space="preserve">for </w:t>
      </w:r>
      <w:r w:rsidRPr="00356696">
        <w:rPr>
          <w:rFonts w:ascii="Arial" w:hAnsi="Arial" w:cs="Arial"/>
          <w:sz w:val="21"/>
          <w:szCs w:val="21"/>
        </w:rPr>
        <w:t>UL jitter reporting.</w:t>
      </w:r>
    </w:p>
    <w:p w14:paraId="754169EE" w14:textId="6B60E964" w:rsidR="00CA10AD" w:rsidRDefault="00CA10AD" w:rsidP="003E0F72">
      <w:pPr>
        <w:rPr>
          <w:rFonts w:ascii="Arial" w:hAnsi="Arial" w:cs="Arial"/>
          <w:sz w:val="20"/>
          <w:szCs w:val="20"/>
        </w:rPr>
      </w:pPr>
    </w:p>
    <w:p w14:paraId="1927DB16" w14:textId="008CC214" w:rsidR="00356696" w:rsidRDefault="00855FA3" w:rsidP="0079585F">
      <w:pPr>
        <w:ind w:firstLineChars="100" w:firstLine="200"/>
        <w:jc w:val="both"/>
        <w:rPr>
          <w:rFonts w:ascii="Arial" w:eastAsiaTheme="minorEastAsia" w:hAnsi="Arial" w:cs="Arial"/>
          <w:sz w:val="20"/>
          <w:szCs w:val="20"/>
        </w:rPr>
      </w:pPr>
      <w:r w:rsidRPr="00855FA3">
        <w:rPr>
          <w:rFonts w:ascii="Arial" w:hAnsi="Arial" w:cs="Arial"/>
          <w:sz w:val="20"/>
          <w:szCs w:val="20"/>
          <w:lang w:eastAsia="zh-CN"/>
        </w:rPr>
        <w:t xml:space="preserve">Based on </w:t>
      </w:r>
      <w:r w:rsidRPr="00855FA3">
        <w:rPr>
          <w:rFonts w:ascii="Arial" w:eastAsiaTheme="minorEastAsia" w:hAnsi="Arial" w:cs="Arial"/>
          <w:sz w:val="20"/>
          <w:szCs w:val="20"/>
        </w:rPr>
        <w:t>O</w:t>
      </w:r>
      <w:r w:rsidRPr="00855FA3">
        <w:rPr>
          <w:rFonts w:ascii="Arial" w:hAnsi="Arial" w:cs="Arial"/>
          <w:sz w:val="20"/>
          <w:szCs w:val="20"/>
          <w:lang w:eastAsia="zh-CN"/>
        </w:rPr>
        <w:t>bservation</w:t>
      </w:r>
      <w:r>
        <w:rPr>
          <w:rFonts w:ascii="Arial" w:hAnsi="Arial" w:cs="Arial"/>
          <w:sz w:val="20"/>
          <w:szCs w:val="20"/>
          <w:lang w:eastAsia="zh-CN"/>
        </w:rPr>
        <w:t xml:space="preserve"> 1</w:t>
      </w:r>
      <w:r w:rsidRPr="00855FA3">
        <w:rPr>
          <w:rFonts w:ascii="Arial" w:hAnsi="Arial" w:cs="Arial"/>
          <w:sz w:val="20"/>
          <w:szCs w:val="20"/>
          <w:lang w:eastAsia="zh-CN"/>
        </w:rPr>
        <w:t xml:space="preserve">, </w:t>
      </w:r>
      <w:r w:rsidR="00067D22">
        <w:rPr>
          <w:rFonts w:ascii="Arial" w:hAnsi="Arial" w:cs="Arial"/>
          <w:sz w:val="20"/>
          <w:szCs w:val="20"/>
          <w:lang w:eastAsia="zh-CN"/>
        </w:rPr>
        <w:t xml:space="preserve">we propose to </w:t>
      </w:r>
      <w:r w:rsidR="00356696">
        <w:rPr>
          <w:rFonts w:ascii="Arial" w:hAnsi="Arial" w:cs="Arial"/>
          <w:sz w:val="20"/>
          <w:szCs w:val="20"/>
          <w:lang w:eastAsia="zh-CN"/>
        </w:rPr>
        <w:t xml:space="preserve">define the triggering condition as </w:t>
      </w:r>
      <w:r w:rsidR="00356696" w:rsidRPr="00356696">
        <w:rPr>
          <w:rFonts w:ascii="Arial" w:eastAsiaTheme="minorEastAsia" w:hAnsi="Arial" w:cs="Arial"/>
          <w:sz w:val="20"/>
          <w:szCs w:val="20"/>
        </w:rPr>
        <w:t>“</w:t>
      </w:r>
      <w:r w:rsidR="00356696" w:rsidRPr="00356696">
        <w:rPr>
          <w:rFonts w:ascii="Arial" w:hAnsi="Arial" w:cs="Arial"/>
          <w:sz w:val="20"/>
          <w:szCs w:val="20"/>
        </w:rPr>
        <w:t xml:space="preserve">upon being configured to provide </w:t>
      </w:r>
      <w:r w:rsidR="00356696">
        <w:rPr>
          <w:rFonts w:ascii="Arial" w:hAnsi="Arial" w:cs="Arial" w:hint="eastAsia"/>
          <w:sz w:val="20"/>
          <w:szCs w:val="20"/>
        </w:rPr>
        <w:t>UL j</w:t>
      </w:r>
      <w:r w:rsidR="00356696">
        <w:rPr>
          <w:rFonts w:ascii="Arial" w:hAnsi="Arial" w:cs="Arial"/>
          <w:sz w:val="20"/>
          <w:szCs w:val="20"/>
        </w:rPr>
        <w:t>itter information</w:t>
      </w:r>
      <w:r w:rsidR="00356696">
        <w:rPr>
          <w:rFonts w:ascii="Arial" w:eastAsiaTheme="minorEastAsia" w:hAnsi="Arial" w:cs="Arial"/>
          <w:sz w:val="20"/>
          <w:szCs w:val="20"/>
        </w:rPr>
        <w:t>”</w:t>
      </w:r>
      <w:r w:rsidR="00356696">
        <w:rPr>
          <w:rFonts w:ascii="Arial" w:eastAsiaTheme="minorEastAsia" w:hAnsi="Arial" w:cs="Arial" w:hint="eastAsia"/>
          <w:sz w:val="20"/>
          <w:szCs w:val="20"/>
        </w:rPr>
        <w:t xml:space="preserve"> and </w:t>
      </w:r>
      <w:r w:rsidR="00356696" w:rsidRPr="00356696">
        <w:rPr>
          <w:rFonts w:ascii="Arial" w:eastAsiaTheme="minorEastAsia" w:hAnsi="Arial" w:cs="Arial"/>
          <w:sz w:val="20"/>
          <w:szCs w:val="20"/>
        </w:rPr>
        <w:t>“</w:t>
      </w:r>
      <w:r w:rsidR="00356696" w:rsidRPr="00356696">
        <w:rPr>
          <w:rFonts w:ascii="Arial" w:hAnsi="Arial" w:cs="Arial"/>
          <w:sz w:val="20"/>
          <w:szCs w:val="20"/>
        </w:rPr>
        <w:t xml:space="preserve">upon </w:t>
      </w:r>
      <w:r w:rsidR="00067D22" w:rsidRPr="00067D22">
        <w:rPr>
          <w:rFonts w:ascii="Arial" w:hAnsi="Arial" w:cs="Arial"/>
          <w:sz w:val="20"/>
          <w:szCs w:val="20"/>
        </w:rPr>
        <w:t xml:space="preserve">change of </w:t>
      </w:r>
      <w:r w:rsidR="00067D22">
        <w:rPr>
          <w:rFonts w:ascii="Arial" w:hAnsi="Arial" w:cs="Arial"/>
          <w:sz w:val="20"/>
          <w:szCs w:val="20"/>
        </w:rPr>
        <w:t>UL jitter exceeding a pre-configured threshold</w:t>
      </w:r>
      <w:r w:rsidR="00356696">
        <w:rPr>
          <w:rFonts w:ascii="Arial" w:eastAsiaTheme="minorEastAsia" w:hAnsi="Arial" w:cs="Arial"/>
          <w:sz w:val="20"/>
          <w:szCs w:val="20"/>
        </w:rPr>
        <w:t>”</w:t>
      </w:r>
    </w:p>
    <w:p w14:paraId="60C84E84" w14:textId="77777777" w:rsidR="00356696" w:rsidRDefault="00356696" w:rsidP="0079585F">
      <w:pPr>
        <w:ind w:firstLineChars="100" w:firstLine="200"/>
        <w:jc w:val="both"/>
        <w:rPr>
          <w:rFonts w:ascii="Arial" w:eastAsiaTheme="minorEastAsia" w:hAnsi="Arial" w:cs="Arial"/>
          <w:sz w:val="20"/>
          <w:szCs w:val="20"/>
        </w:rPr>
      </w:pPr>
    </w:p>
    <w:p w14:paraId="60B2824D" w14:textId="3F9F561A" w:rsidR="00356696" w:rsidRPr="001A563C" w:rsidRDefault="00951A40" w:rsidP="00951A40">
      <w:pPr>
        <w:pStyle w:val="Proposal"/>
        <w:rPr>
          <w:rFonts w:ascii="Arial" w:hAnsi="Arial" w:cs="Arial"/>
          <w:sz w:val="21"/>
          <w:szCs w:val="21"/>
        </w:rPr>
      </w:pPr>
      <w:r w:rsidRPr="001A563C">
        <w:rPr>
          <w:rFonts w:ascii="Arial" w:hAnsi="Arial" w:cs="Arial"/>
          <w:sz w:val="21"/>
          <w:szCs w:val="21"/>
        </w:rPr>
        <w:t>A UE capable of providing jitter information associated to UL XR traffic may initiate the UAI procedure in several cases, including upon being configured to provide jitter information associated to UL XR traffic and upon change of the UL jitter exceeding a pre-configured threshold.</w:t>
      </w:r>
    </w:p>
    <w:p w14:paraId="496E1D1C" w14:textId="77777777" w:rsidR="00356696" w:rsidRDefault="00356696" w:rsidP="0079585F">
      <w:pPr>
        <w:ind w:firstLineChars="100" w:firstLine="200"/>
        <w:jc w:val="both"/>
        <w:rPr>
          <w:rFonts w:ascii="Arial" w:eastAsiaTheme="minorEastAsia" w:hAnsi="Arial" w:cs="Arial"/>
          <w:sz w:val="20"/>
          <w:szCs w:val="20"/>
        </w:rPr>
      </w:pPr>
    </w:p>
    <w:p w14:paraId="6606ADF1" w14:textId="6860B132" w:rsidR="003C7C8C" w:rsidRDefault="003C7C8C" w:rsidP="00AB596B">
      <w:pPr>
        <w:ind w:firstLineChars="100" w:firstLine="200"/>
        <w:jc w:val="both"/>
        <w:rPr>
          <w:rFonts w:ascii="Arial" w:hAnsi="Arial" w:cs="Arial"/>
          <w:color w:val="212121"/>
          <w:sz w:val="20"/>
          <w:szCs w:val="20"/>
          <w:lang w:val="en-GB"/>
        </w:rPr>
      </w:pPr>
      <w:r w:rsidRPr="00B562EF">
        <w:rPr>
          <w:rFonts w:ascii="Arial" w:hAnsi="Arial" w:cs="Arial"/>
          <w:color w:val="212121"/>
          <w:sz w:val="20"/>
          <w:szCs w:val="20"/>
        </w:rPr>
        <w:t xml:space="preserve">One </w:t>
      </w:r>
      <w:r w:rsidR="00B562EF" w:rsidRPr="00B562EF">
        <w:rPr>
          <w:rFonts w:ascii="Arial" w:hAnsi="Arial" w:cs="Arial"/>
          <w:color w:val="212121"/>
          <w:sz w:val="20"/>
          <w:szCs w:val="20"/>
        </w:rPr>
        <w:t xml:space="preserve">open issue pointed by </w:t>
      </w:r>
      <w:r w:rsidR="00B562EF" w:rsidRPr="00B562EF">
        <w:rPr>
          <w:rFonts w:ascii="Arial" w:hAnsi="Arial" w:cs="Arial"/>
          <w:sz w:val="20"/>
          <w:szCs w:val="20"/>
          <w14:ligatures w14:val="standardContextual"/>
        </w:rPr>
        <w:t>Rapporteur</w:t>
      </w:r>
      <w:r w:rsidR="00803E7F">
        <w:rPr>
          <w:rFonts w:ascii="Arial" w:hAnsi="Arial" w:cs="Arial"/>
          <w:sz w:val="20"/>
          <w:szCs w:val="20"/>
          <w14:ligatures w14:val="standardContextual"/>
        </w:rPr>
        <w:t>s</w:t>
      </w:r>
      <w:r w:rsidRPr="00B562EF">
        <w:rPr>
          <w:rFonts w:ascii="Arial" w:hAnsi="Arial" w:cs="Arial"/>
          <w:color w:val="212121"/>
          <w:sz w:val="20"/>
          <w:szCs w:val="20"/>
        </w:rPr>
        <w:t xml:space="preserve"> should be </w:t>
      </w:r>
      <w:r w:rsidR="00803E7F">
        <w:rPr>
          <w:rFonts w:ascii="Arial" w:hAnsi="Arial" w:cs="Arial"/>
          <w:color w:val="212121"/>
          <w:sz w:val="20"/>
          <w:szCs w:val="20"/>
        </w:rPr>
        <w:t xml:space="preserve">discussed </w:t>
      </w:r>
      <w:r w:rsidRPr="00B562EF">
        <w:rPr>
          <w:rFonts w:ascii="Arial" w:hAnsi="Arial" w:cs="Arial"/>
          <w:color w:val="212121"/>
          <w:sz w:val="20"/>
          <w:szCs w:val="20"/>
        </w:rPr>
        <w:t xml:space="preserve">here is </w:t>
      </w:r>
      <w:r w:rsidR="00803E7F">
        <w:rPr>
          <w:rFonts w:ascii="Arial" w:hAnsi="Arial" w:cs="Arial"/>
          <w:color w:val="212121"/>
          <w:sz w:val="20"/>
          <w:szCs w:val="20"/>
        </w:rPr>
        <w:t xml:space="preserve">the case </w:t>
      </w:r>
      <w:r w:rsidRPr="00B562EF">
        <w:rPr>
          <w:rFonts w:ascii="Arial" w:hAnsi="Arial" w:cs="Arial"/>
          <w:color w:val="212121"/>
          <w:sz w:val="20"/>
          <w:szCs w:val="20"/>
        </w:rPr>
        <w:t xml:space="preserve">that the UE may not have </w:t>
      </w:r>
      <w:r w:rsidR="00654081" w:rsidRPr="00B562EF">
        <w:rPr>
          <w:rFonts w:ascii="Arial" w:hAnsi="Arial" w:cs="Arial"/>
          <w:color w:val="212121"/>
          <w:sz w:val="20"/>
          <w:szCs w:val="20"/>
        </w:rPr>
        <w:t>jitter information associated to UL XR</w:t>
      </w:r>
      <w:r w:rsidRPr="00B562EF">
        <w:rPr>
          <w:rFonts w:ascii="Arial" w:hAnsi="Arial" w:cs="Arial"/>
          <w:color w:val="212121"/>
          <w:sz w:val="20"/>
          <w:szCs w:val="20"/>
        </w:rPr>
        <w:t xml:space="preserve"> traffic information available immediately after being configured to provide it by the gNB. </w:t>
      </w:r>
      <w:r w:rsidR="00803E7F">
        <w:rPr>
          <w:rFonts w:ascii="Arial" w:hAnsi="Arial" w:cs="Arial"/>
          <w:color w:val="212121"/>
          <w:sz w:val="20"/>
          <w:szCs w:val="20"/>
        </w:rPr>
        <w:t xml:space="preserve">In such a case, </w:t>
      </w:r>
      <w:r w:rsidR="000D6DC9">
        <w:rPr>
          <w:rFonts w:ascii="Arial" w:hAnsi="Arial" w:cs="Arial"/>
          <w:color w:val="212121"/>
          <w:sz w:val="20"/>
          <w:szCs w:val="20"/>
        </w:rPr>
        <w:t xml:space="preserve">assuming UL periodicity can be provided from CN to gNB, gNB still needs to have the knowledge of the burst arrival time at UE side for </w:t>
      </w:r>
      <w:r w:rsidR="000D6DC9" w:rsidRPr="00DB6645">
        <w:rPr>
          <w:rFonts w:ascii="Arial" w:eastAsiaTheme="minorEastAsia" w:hAnsi="Arial" w:cs="Arial"/>
          <w:sz w:val="20"/>
          <w:szCs w:val="20"/>
        </w:rPr>
        <w:t>adjust</w:t>
      </w:r>
      <w:r w:rsidR="000D6DC9">
        <w:rPr>
          <w:rFonts w:ascii="Arial" w:eastAsiaTheme="minorEastAsia" w:hAnsi="Arial" w:cs="Arial"/>
          <w:sz w:val="20"/>
          <w:szCs w:val="20"/>
        </w:rPr>
        <w:t>ing</w:t>
      </w:r>
      <w:r w:rsidR="000D6DC9" w:rsidRPr="00DB6645">
        <w:rPr>
          <w:rFonts w:ascii="Arial" w:eastAsiaTheme="minorEastAsia" w:hAnsi="Arial" w:cs="Arial"/>
          <w:sz w:val="20"/>
          <w:szCs w:val="20"/>
        </w:rPr>
        <w:t xml:space="preserve"> the appropriate CG start offset</w:t>
      </w:r>
      <w:r w:rsidR="000D6DC9">
        <w:rPr>
          <w:rFonts w:ascii="Arial" w:eastAsiaTheme="minorEastAsia" w:hAnsi="Arial" w:cs="Arial"/>
          <w:sz w:val="20"/>
          <w:szCs w:val="20"/>
        </w:rPr>
        <w:t>. Moreover, as agreed at RAN2#122 meeting,</w:t>
      </w:r>
      <w:r w:rsidR="000D6DC9">
        <w:rPr>
          <w:rFonts w:ascii="Arial" w:hAnsi="Arial" w:cs="Arial"/>
          <w:color w:val="212121"/>
          <w:sz w:val="20"/>
          <w:szCs w:val="20"/>
        </w:rPr>
        <w:t xml:space="preserve"> </w:t>
      </w:r>
      <w:r w:rsidR="00803E7F">
        <w:rPr>
          <w:rFonts w:ascii="Arial" w:hAnsi="Arial" w:cs="Arial"/>
          <w:color w:val="212121"/>
          <w:sz w:val="20"/>
          <w:szCs w:val="20"/>
        </w:rPr>
        <w:t xml:space="preserve">we think </w:t>
      </w:r>
      <w:r w:rsidR="00AB596B">
        <w:rPr>
          <w:rFonts w:ascii="Arial" w:hAnsi="Arial" w:cs="Arial"/>
          <w:color w:val="212121"/>
          <w:sz w:val="20"/>
          <w:szCs w:val="20"/>
        </w:rPr>
        <w:t xml:space="preserve">it is </w:t>
      </w:r>
      <w:r w:rsidR="000D6DC9">
        <w:rPr>
          <w:rFonts w:ascii="Arial" w:hAnsi="Arial" w:cs="Arial"/>
          <w:color w:val="212121"/>
          <w:sz w:val="20"/>
          <w:szCs w:val="20"/>
        </w:rPr>
        <w:t xml:space="preserve">also </w:t>
      </w:r>
      <w:r w:rsidR="00AB596B">
        <w:rPr>
          <w:rFonts w:ascii="Arial" w:hAnsi="Arial" w:cs="Arial"/>
          <w:color w:val="212121"/>
          <w:sz w:val="20"/>
          <w:szCs w:val="20"/>
        </w:rPr>
        <w:t xml:space="preserve">beneficial to let </w:t>
      </w:r>
      <w:r w:rsidR="00AB596B" w:rsidRPr="00AB596B">
        <w:rPr>
          <w:rFonts w:ascii="Arial" w:hAnsi="Arial" w:cs="Arial"/>
          <w:color w:val="212121"/>
          <w:sz w:val="20"/>
          <w:szCs w:val="20"/>
        </w:rPr>
        <w:t xml:space="preserve">UE </w:t>
      </w:r>
      <w:r w:rsidR="00AB596B">
        <w:rPr>
          <w:rFonts w:ascii="Arial" w:hAnsi="Arial" w:cs="Arial"/>
          <w:color w:val="212121"/>
          <w:sz w:val="20"/>
          <w:szCs w:val="20"/>
        </w:rPr>
        <w:t xml:space="preserve">to </w:t>
      </w:r>
      <w:r w:rsidR="00AB596B" w:rsidRPr="00AB596B">
        <w:rPr>
          <w:rFonts w:ascii="Arial" w:hAnsi="Arial" w:cs="Arial"/>
          <w:color w:val="212121"/>
          <w:sz w:val="20"/>
          <w:szCs w:val="20"/>
        </w:rPr>
        <w:t>report there is no jitter (e.g., for pose).</w:t>
      </w:r>
      <w:r w:rsidR="00AB596B">
        <w:rPr>
          <w:rFonts w:ascii="Arial" w:hAnsi="Arial" w:cs="Arial"/>
          <w:color w:val="212121"/>
          <w:sz w:val="20"/>
          <w:szCs w:val="20"/>
        </w:rPr>
        <w:t xml:space="preserve"> </w:t>
      </w:r>
      <w:r w:rsidR="000D6DC9">
        <w:rPr>
          <w:rFonts w:ascii="Arial" w:hAnsi="Arial" w:cs="Arial"/>
          <w:color w:val="212121"/>
          <w:sz w:val="20"/>
          <w:szCs w:val="20"/>
        </w:rPr>
        <w:t xml:space="preserve">Therefore, </w:t>
      </w:r>
      <w:r w:rsidR="00AB596B">
        <w:rPr>
          <w:rFonts w:ascii="Arial" w:hAnsi="Arial" w:cs="Arial"/>
          <w:color w:val="212121"/>
          <w:sz w:val="20"/>
          <w:szCs w:val="20"/>
        </w:rPr>
        <w:t xml:space="preserve">we propose to report </w:t>
      </w:r>
      <w:r w:rsidR="000D6DC9">
        <w:rPr>
          <w:rFonts w:ascii="Arial" w:hAnsi="Arial" w:cs="Arial"/>
          <w:color w:val="212121"/>
          <w:sz w:val="20"/>
          <w:szCs w:val="20"/>
        </w:rPr>
        <w:t xml:space="preserve">burst arrival </w:t>
      </w:r>
      <w:r w:rsidR="004337DB">
        <w:rPr>
          <w:rFonts w:ascii="Arial" w:hAnsi="Arial" w:cs="Arial"/>
          <w:color w:val="212121"/>
          <w:sz w:val="20"/>
          <w:szCs w:val="20"/>
        </w:rPr>
        <w:t xml:space="preserve">time </w:t>
      </w:r>
      <w:r w:rsidR="00AB596B">
        <w:rPr>
          <w:rFonts w:ascii="Arial" w:hAnsi="Arial" w:cs="Arial"/>
          <w:color w:val="212121"/>
          <w:sz w:val="20"/>
          <w:szCs w:val="20"/>
        </w:rPr>
        <w:t xml:space="preserve">only </w:t>
      </w:r>
      <w:r w:rsidR="004337DB">
        <w:rPr>
          <w:rFonts w:ascii="Arial" w:hAnsi="Arial" w:cs="Arial"/>
          <w:color w:val="212121"/>
          <w:sz w:val="20"/>
          <w:szCs w:val="20"/>
        </w:rPr>
        <w:t>to present there is no jitter information associated to UL XR traffic upon being configured to provide jitter information</w:t>
      </w:r>
      <w:r w:rsidR="00AB596B">
        <w:rPr>
          <w:rFonts w:ascii="Arial" w:hAnsi="Arial" w:cs="Arial" w:hint="eastAsia"/>
          <w:color w:val="212121"/>
          <w:sz w:val="20"/>
          <w:szCs w:val="20"/>
          <w:lang w:val="en-GB"/>
        </w:rPr>
        <w:t>.</w:t>
      </w:r>
    </w:p>
    <w:p w14:paraId="51B8418E" w14:textId="24B7CFA9" w:rsidR="00AB596B" w:rsidRDefault="00AB596B" w:rsidP="00AB596B">
      <w:pPr>
        <w:ind w:firstLineChars="100" w:firstLine="200"/>
        <w:jc w:val="both"/>
        <w:rPr>
          <w:rFonts w:ascii="Arial" w:hAnsi="Arial" w:cs="Arial"/>
          <w:color w:val="212121"/>
          <w:sz w:val="20"/>
          <w:szCs w:val="20"/>
          <w:lang w:val="en-GB"/>
        </w:rPr>
      </w:pPr>
    </w:p>
    <w:p w14:paraId="153EBF5B" w14:textId="4DC832DE" w:rsidR="00356696" w:rsidRPr="004337DB" w:rsidRDefault="004337DB" w:rsidP="009B21AA">
      <w:pPr>
        <w:pStyle w:val="Proposal"/>
        <w:rPr>
          <w:sz w:val="21"/>
          <w:szCs w:val="21"/>
        </w:rPr>
      </w:pPr>
      <w:r w:rsidRPr="004337DB">
        <w:rPr>
          <w:rFonts w:ascii="Arial" w:hAnsi="Arial" w:cs="Arial"/>
          <w:sz w:val="21"/>
          <w:szCs w:val="21"/>
        </w:rPr>
        <w:t>A UE capable of providing jitter information associated to UL XR traffic</w:t>
      </w:r>
      <w:r w:rsidRPr="004337DB">
        <w:rPr>
          <w:rFonts w:ascii="Arial" w:hAnsi="Arial" w:cs="Arial"/>
          <w:color w:val="212121"/>
          <w:sz w:val="21"/>
          <w:szCs w:val="21"/>
        </w:rPr>
        <w:t xml:space="preserve"> may report burst arrival time only to present there is no jitter information upon being configured to provide jitter information</w:t>
      </w:r>
      <w:r>
        <w:rPr>
          <w:rFonts w:ascii="Arial" w:hAnsi="Arial" w:cs="Arial"/>
          <w:color w:val="212121"/>
          <w:sz w:val="21"/>
          <w:szCs w:val="21"/>
        </w:rPr>
        <w:t xml:space="preserve"> </w:t>
      </w:r>
      <w:r w:rsidRPr="001A563C">
        <w:rPr>
          <w:rFonts w:ascii="Arial" w:hAnsi="Arial" w:cs="Arial"/>
          <w:sz w:val="21"/>
          <w:szCs w:val="21"/>
        </w:rPr>
        <w:t>associated to UL XR traffic</w:t>
      </w:r>
      <w:r w:rsidRPr="004337DB">
        <w:rPr>
          <w:rFonts w:ascii="Arial" w:hAnsi="Arial" w:cs="Arial" w:hint="eastAsia"/>
          <w:color w:val="212121"/>
          <w:sz w:val="21"/>
          <w:szCs w:val="21"/>
          <w:lang w:val="en-GB"/>
        </w:rPr>
        <w:t>.</w:t>
      </w:r>
    </w:p>
    <w:p w14:paraId="5E28152A" w14:textId="77777777" w:rsidR="00356696" w:rsidRDefault="00356696" w:rsidP="0079585F">
      <w:pPr>
        <w:ind w:firstLineChars="100" w:firstLine="200"/>
        <w:jc w:val="both"/>
        <w:rPr>
          <w:rFonts w:ascii="Arial" w:hAnsi="Arial" w:cs="Arial"/>
          <w:sz w:val="20"/>
          <w:szCs w:val="20"/>
          <w:lang w:eastAsia="zh-CN"/>
        </w:rPr>
      </w:pPr>
    </w:p>
    <w:p w14:paraId="066CFC0A" w14:textId="4A079AC5" w:rsidR="00855FA3" w:rsidRDefault="00356696" w:rsidP="0079585F">
      <w:pPr>
        <w:ind w:firstLineChars="100" w:firstLine="200"/>
        <w:jc w:val="both"/>
        <w:rPr>
          <w:rFonts w:ascii="Arial" w:hAnsi="Arial" w:cs="Arial"/>
          <w:sz w:val="20"/>
          <w:szCs w:val="20"/>
          <w:lang w:eastAsia="zh-CN"/>
        </w:rPr>
      </w:pPr>
      <w:r>
        <w:rPr>
          <w:rFonts w:ascii="Arial" w:hAnsi="Arial" w:cs="Arial"/>
          <w:sz w:val="20"/>
          <w:szCs w:val="20"/>
          <w:lang w:eastAsia="zh-CN"/>
        </w:rPr>
        <w:t xml:space="preserve">Based on Observation 2, </w:t>
      </w:r>
      <w:r w:rsidR="0079585F">
        <w:rPr>
          <w:rFonts w:ascii="Arial" w:hAnsi="Arial" w:cs="Arial"/>
          <w:sz w:val="20"/>
          <w:szCs w:val="20"/>
          <w:lang w:eastAsia="zh-CN"/>
        </w:rPr>
        <w:t xml:space="preserve">we think reporting burst arrival time by using </w:t>
      </w:r>
      <w:r w:rsidR="00855FA3">
        <w:rPr>
          <w:rFonts w:ascii="Arial" w:hAnsi="Arial" w:cs="Arial"/>
          <w:sz w:val="20"/>
          <w:szCs w:val="20"/>
          <w:lang w:eastAsia="zh-CN"/>
        </w:rPr>
        <w:t xml:space="preserve">reference SFN and reference slot </w:t>
      </w:r>
      <w:r w:rsidR="0079585F">
        <w:rPr>
          <w:rFonts w:ascii="Arial" w:hAnsi="Arial" w:cs="Arial"/>
          <w:sz w:val="20"/>
          <w:szCs w:val="20"/>
          <w:lang w:eastAsia="zh-CN"/>
        </w:rPr>
        <w:t>is sufficient since the indexes of frames and slots are always synchronized between the gNB and the UE.</w:t>
      </w:r>
    </w:p>
    <w:p w14:paraId="658EE784" w14:textId="77777777" w:rsidR="0079585F" w:rsidRDefault="0079585F" w:rsidP="0079585F">
      <w:pPr>
        <w:ind w:firstLineChars="100" w:firstLine="200"/>
        <w:jc w:val="both"/>
        <w:rPr>
          <w:rFonts w:ascii="Arial" w:hAnsi="Arial" w:cs="Arial"/>
          <w:sz w:val="20"/>
          <w:szCs w:val="20"/>
          <w:lang w:eastAsia="zh-CN"/>
        </w:rPr>
      </w:pPr>
    </w:p>
    <w:p w14:paraId="5CC54FC0" w14:textId="25FF5D51" w:rsidR="0079585F" w:rsidRPr="0079585F" w:rsidRDefault="0079585F" w:rsidP="0079585F">
      <w:pPr>
        <w:pStyle w:val="Proposal"/>
        <w:rPr>
          <w:rFonts w:ascii="Arial" w:hAnsi="Arial" w:cs="Arial"/>
          <w:sz w:val="21"/>
          <w:szCs w:val="21"/>
        </w:rPr>
      </w:pPr>
      <w:r w:rsidRPr="0079585F">
        <w:rPr>
          <w:rFonts w:ascii="Arial" w:eastAsiaTheme="minorEastAsia" w:hAnsi="Arial" w:cs="Arial"/>
          <w:sz w:val="21"/>
          <w:szCs w:val="21"/>
          <w:lang w:eastAsia="ja-JP"/>
        </w:rPr>
        <w:t xml:space="preserve">Report burst arrival time by </w:t>
      </w:r>
      <w:r w:rsidRPr="0079585F">
        <w:rPr>
          <w:rFonts w:ascii="Arial" w:hAnsi="Arial" w:cs="Arial"/>
          <w:sz w:val="21"/>
          <w:szCs w:val="21"/>
          <w:lang w:eastAsia="zh-CN"/>
        </w:rPr>
        <w:t>using reference SFN and reference slot</w:t>
      </w:r>
      <w:r>
        <w:rPr>
          <w:rFonts w:ascii="Arial" w:hAnsi="Arial" w:cs="Arial"/>
          <w:sz w:val="21"/>
          <w:szCs w:val="21"/>
          <w:lang w:eastAsia="zh-CN"/>
        </w:rPr>
        <w:t>.</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47F1DEA6" w:rsidR="000E65F0" w:rsidRDefault="00CE4BC2" w:rsidP="000E65F0">
      <w:pPr>
        <w:ind w:firstLineChars="50" w:firstLine="100"/>
        <w:rPr>
          <w:rFonts w:ascii="Arial" w:eastAsiaTheme="minorEastAsia" w:hAnsi="Arial" w:cs="Arial"/>
          <w:sz w:val="20"/>
          <w:szCs w:val="20"/>
        </w:rPr>
      </w:pPr>
      <w:bookmarkStart w:id="2" w:name="OLE_LINK3"/>
      <w:r w:rsidRPr="00976A1F">
        <w:rPr>
          <w:rFonts w:ascii="Arial" w:eastAsiaTheme="minorEastAsia" w:hAnsi="Arial" w:cs="Arial"/>
          <w:sz w:val="20"/>
          <w:szCs w:val="20"/>
        </w:rPr>
        <w:t xml:space="preserve">This contribution </w:t>
      </w:r>
      <w:r w:rsidR="007E72CE">
        <w:rPr>
          <w:rFonts w:ascii="Arial" w:eastAsiaTheme="minorEastAsia" w:hAnsi="Arial" w:cs="Arial" w:hint="eastAsia"/>
          <w:sz w:val="20"/>
          <w:szCs w:val="20"/>
        </w:rPr>
        <w:t>f</w:t>
      </w:r>
      <w:r w:rsidR="007E72CE">
        <w:rPr>
          <w:rFonts w:ascii="Arial" w:eastAsiaTheme="minorEastAsia" w:hAnsi="Arial" w:cs="Arial"/>
          <w:sz w:val="20"/>
          <w:szCs w:val="20"/>
        </w:rPr>
        <w:t xml:space="preserve">urther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7E72CE" w:rsidRPr="007E72CE">
        <w:rPr>
          <w:rFonts w:ascii="Arial" w:eastAsiaTheme="minorEastAsia" w:hAnsi="Arial" w:cs="Arial"/>
          <w:sz w:val="20"/>
          <w:szCs w:val="20"/>
        </w:rPr>
        <w:t xml:space="preserve"> </w:t>
      </w:r>
      <w:r w:rsidR="007E72CE">
        <w:rPr>
          <w:rFonts w:ascii="Arial" w:eastAsiaTheme="minorEastAsia" w:hAnsi="Arial" w:cs="Arial"/>
          <w:sz w:val="20"/>
          <w:szCs w:val="20"/>
        </w:rPr>
        <w:t>remaining issues of XR awareness.</w:t>
      </w:r>
    </w:p>
    <w:p w14:paraId="24F761A5" w14:textId="77777777" w:rsidR="002913C1" w:rsidRDefault="002913C1" w:rsidP="000E65F0">
      <w:pPr>
        <w:ind w:firstLineChars="50" w:firstLine="100"/>
        <w:rPr>
          <w:rFonts w:ascii="Arial" w:eastAsiaTheme="minorEastAsia" w:hAnsi="Arial" w:cs="Arial"/>
          <w:sz w:val="20"/>
          <w:szCs w:val="20"/>
        </w:rPr>
      </w:pPr>
    </w:p>
    <w:p w14:paraId="2AA0C77D" w14:textId="221BE3D6" w:rsidR="002913C1" w:rsidRPr="002C045C" w:rsidRDefault="002913C1" w:rsidP="002C045C">
      <w:pPr>
        <w:rPr>
          <w:rFonts w:ascii="Arial" w:hAnsi="Arial" w:cs="Arial"/>
          <w:b/>
          <w:bCs/>
          <w:sz w:val="21"/>
          <w:szCs w:val="21"/>
          <w:lang w:eastAsia="en-US"/>
        </w:rPr>
      </w:pPr>
      <w:r w:rsidRPr="002C045C">
        <w:rPr>
          <w:rFonts w:ascii="Arial" w:hAnsi="Arial" w:cs="Arial"/>
          <w:b/>
          <w:bCs/>
          <w:sz w:val="21"/>
          <w:szCs w:val="21"/>
        </w:rPr>
        <w:t xml:space="preserve">Observation 1 Among three agreed parameters, the intended information is the UL jitter information associated to UL XR traffic. </w:t>
      </w:r>
    </w:p>
    <w:p w14:paraId="7511D3A9" w14:textId="65A3C728" w:rsidR="002913C1" w:rsidRPr="002C045C" w:rsidRDefault="002913C1" w:rsidP="002C045C">
      <w:pPr>
        <w:rPr>
          <w:rStyle w:val="B1Zchn"/>
          <w:rFonts w:ascii="Arial" w:hAnsi="Arial" w:cs="Arial"/>
          <w:b/>
          <w:bCs/>
          <w:sz w:val="21"/>
          <w:szCs w:val="21"/>
        </w:rPr>
      </w:pPr>
      <w:r w:rsidRPr="002C045C">
        <w:rPr>
          <w:rFonts w:ascii="Arial" w:hAnsi="Arial" w:cs="Arial"/>
          <w:b/>
          <w:bCs/>
          <w:sz w:val="21"/>
          <w:szCs w:val="21"/>
        </w:rPr>
        <w:lastRenderedPageBreak/>
        <w:t>Observation 2 Burst arrival time is used to provide the reference time for UL jitter reporting.</w:t>
      </w:r>
    </w:p>
    <w:p w14:paraId="5A3C375A" w14:textId="77777777" w:rsidR="00712C5F" w:rsidRPr="002C045C" w:rsidRDefault="00712C5F" w:rsidP="002C045C">
      <w:pPr>
        <w:rPr>
          <w:rFonts w:ascii="Arial" w:eastAsiaTheme="minorEastAsia" w:hAnsi="Arial" w:cs="Arial"/>
          <w:b/>
          <w:bCs/>
          <w:sz w:val="21"/>
          <w:szCs w:val="21"/>
          <w:lang w:val="en-GB"/>
        </w:rPr>
      </w:pPr>
    </w:p>
    <w:p w14:paraId="77BF2692" w14:textId="16216C3E" w:rsidR="002C045C" w:rsidRPr="002C045C" w:rsidRDefault="002C045C" w:rsidP="002C045C">
      <w:pPr>
        <w:rPr>
          <w:rFonts w:ascii="Arial" w:hAnsi="Arial" w:cs="Arial"/>
          <w:b/>
          <w:bCs/>
          <w:sz w:val="21"/>
          <w:szCs w:val="21"/>
        </w:rPr>
      </w:pPr>
      <w:r w:rsidRPr="002C045C">
        <w:rPr>
          <w:rFonts w:ascii="Arial" w:hAnsi="Arial" w:cs="Arial"/>
          <w:b/>
          <w:bCs/>
          <w:sz w:val="21"/>
          <w:szCs w:val="21"/>
        </w:rPr>
        <w:t>Proposal 1 A UE capable of providing jitter information associated to UL XR traffic may initiate the UAI procedure in several cases, including upon being configured to provide jitter information associated to UL XR traffic and upon change of the UL jitter exceeding a pre-configured threshold.</w:t>
      </w:r>
    </w:p>
    <w:p w14:paraId="5773B9CD" w14:textId="0C3ED8E0" w:rsidR="0055541B" w:rsidRPr="002C045C" w:rsidRDefault="0055541B" w:rsidP="002C045C">
      <w:pPr>
        <w:rPr>
          <w:rFonts w:ascii="Arial" w:eastAsiaTheme="minorEastAsia" w:hAnsi="Arial" w:cs="Arial"/>
          <w:b/>
          <w:bCs/>
          <w:sz w:val="21"/>
          <w:szCs w:val="21"/>
        </w:rPr>
      </w:pPr>
    </w:p>
    <w:p w14:paraId="2EDFB932" w14:textId="75E69CBC" w:rsidR="002C045C" w:rsidRDefault="002C045C" w:rsidP="002C045C">
      <w:pPr>
        <w:rPr>
          <w:rFonts w:ascii="Arial" w:hAnsi="Arial" w:cs="Arial"/>
          <w:b/>
          <w:bCs/>
          <w:color w:val="212121"/>
          <w:sz w:val="21"/>
          <w:szCs w:val="21"/>
          <w:lang w:val="en-GB"/>
        </w:rPr>
      </w:pPr>
      <w:r w:rsidRPr="002C045C">
        <w:rPr>
          <w:rFonts w:ascii="Arial" w:hAnsi="Arial" w:cs="Arial"/>
          <w:b/>
          <w:bCs/>
          <w:sz w:val="21"/>
          <w:szCs w:val="21"/>
        </w:rPr>
        <w:t>Proposal 2 A UE capable of providing jitter information associated to UL XR traffic</w:t>
      </w:r>
      <w:r w:rsidRPr="002C045C">
        <w:rPr>
          <w:rFonts w:ascii="Arial" w:hAnsi="Arial" w:cs="Arial"/>
          <w:b/>
          <w:bCs/>
          <w:color w:val="212121"/>
          <w:sz w:val="21"/>
          <w:szCs w:val="21"/>
        </w:rPr>
        <w:t xml:space="preserve"> may report burst arrival time only to present there is no jitter information upon being configured to provide jitter information </w:t>
      </w:r>
      <w:r w:rsidRPr="002C045C">
        <w:rPr>
          <w:rFonts w:ascii="Arial" w:hAnsi="Arial" w:cs="Arial"/>
          <w:b/>
          <w:bCs/>
          <w:sz w:val="21"/>
          <w:szCs w:val="21"/>
        </w:rPr>
        <w:t>associated to UL XR traffic</w:t>
      </w:r>
      <w:r w:rsidRPr="002C045C">
        <w:rPr>
          <w:rFonts w:ascii="Arial" w:hAnsi="Arial" w:cs="Arial"/>
          <w:b/>
          <w:bCs/>
          <w:color w:val="212121"/>
          <w:sz w:val="21"/>
          <w:szCs w:val="21"/>
          <w:lang w:val="en-GB"/>
        </w:rPr>
        <w:t>.</w:t>
      </w:r>
    </w:p>
    <w:p w14:paraId="2B17D461" w14:textId="77777777" w:rsidR="002C045C" w:rsidRPr="002C045C" w:rsidRDefault="002C045C" w:rsidP="002C045C">
      <w:pPr>
        <w:rPr>
          <w:rFonts w:ascii="Arial" w:hAnsi="Arial" w:cs="Arial"/>
          <w:b/>
          <w:bCs/>
          <w:color w:val="212121"/>
          <w:sz w:val="21"/>
          <w:szCs w:val="21"/>
          <w:lang w:val="en-GB"/>
        </w:rPr>
      </w:pPr>
    </w:p>
    <w:p w14:paraId="057D49FE" w14:textId="1CC34964" w:rsidR="00DD27DD" w:rsidRPr="002C045C" w:rsidRDefault="002C045C" w:rsidP="0055541B">
      <w:pPr>
        <w:rPr>
          <w:rFonts w:ascii="Arial" w:eastAsiaTheme="minorEastAsia" w:hAnsi="Arial" w:cs="Arial"/>
          <w:sz w:val="20"/>
          <w:szCs w:val="20"/>
          <w:lang w:val="x-none"/>
        </w:rPr>
      </w:pPr>
      <w:r w:rsidRPr="002C045C">
        <w:rPr>
          <w:rFonts w:ascii="Arial" w:eastAsiaTheme="minorEastAsia" w:hAnsi="Arial" w:cs="Arial"/>
          <w:b/>
          <w:bCs/>
          <w:sz w:val="21"/>
          <w:szCs w:val="21"/>
        </w:rPr>
        <w:t xml:space="preserve">Proposal 3 Report burst arrival time by </w:t>
      </w:r>
      <w:r w:rsidRPr="002C045C">
        <w:rPr>
          <w:rFonts w:ascii="Arial" w:hAnsi="Arial" w:cs="Arial"/>
          <w:b/>
          <w:bCs/>
          <w:sz w:val="21"/>
          <w:szCs w:val="21"/>
          <w:lang w:eastAsia="zh-CN"/>
        </w:rPr>
        <w:t>using reference SFN and reference slot.</w:t>
      </w: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8BD6785" w14:textId="4AB4FD76" w:rsidR="00AB5C8F" w:rsidRPr="004851B0" w:rsidRDefault="000E1D60" w:rsidP="00DF6738">
      <w:pPr>
        <w:pStyle w:val="Doc-title"/>
        <w:rPr>
          <w:rFonts w:ascii="Arial" w:hAnsi="Arial" w:cs="Arial"/>
          <w:bCs/>
          <w:sz w:val="20"/>
          <w:szCs w:val="20"/>
        </w:rPr>
      </w:pPr>
      <w:bookmarkStart w:id="3" w:name="_Hlk117617461"/>
      <w:bookmarkEnd w:id="0"/>
      <w:bookmarkEnd w:id="1"/>
      <w:bookmarkEnd w:id="2"/>
      <w:r w:rsidRPr="00725740">
        <w:rPr>
          <w:rFonts w:ascii="Arial" w:eastAsiaTheme="minorEastAsia" w:hAnsi="Arial" w:cs="Arial"/>
          <w:sz w:val="20"/>
          <w:szCs w:val="20"/>
        </w:rPr>
        <w:t xml:space="preserve">[1] </w:t>
      </w:r>
      <w:r w:rsidR="00AB6CED" w:rsidRPr="00874DB4">
        <w:rPr>
          <w:rFonts w:ascii="Arial" w:eastAsiaTheme="minorEastAsia" w:hAnsi="Arial" w:cs="Arial"/>
          <w:sz w:val="20"/>
          <w:szCs w:val="20"/>
        </w:rPr>
        <w:t xml:space="preserve">R2-2308962, </w:t>
      </w:r>
      <w:r w:rsidR="00AB6CED" w:rsidRPr="00874DB4">
        <w:rPr>
          <w:rFonts w:ascii="Arial" w:hAnsi="Arial" w:cs="Arial"/>
          <w:sz w:val="20"/>
          <w:szCs w:val="20"/>
        </w:rPr>
        <w:t>Report from session on LTE legacy, XR, QoE and Multi-SIM</w:t>
      </w:r>
      <w:r w:rsidR="00AB6CED">
        <w:rPr>
          <w:rFonts w:ascii="Arial" w:hAnsi="Arial" w:cs="Arial"/>
          <w:sz w:val="20"/>
          <w:szCs w:val="20"/>
        </w:rPr>
        <w:t>,</w:t>
      </w:r>
      <w:r w:rsidR="00AB6CED" w:rsidRPr="00874DB4">
        <w:rPr>
          <w:rFonts w:ascii="Arial" w:hAnsi="Arial" w:cs="Arial"/>
          <w:sz w:val="20"/>
          <w:szCs w:val="20"/>
        </w:rPr>
        <w:tab/>
        <w:t>Vice Chairman (Nokia)</w:t>
      </w:r>
      <w:r w:rsidR="00AB6CED" w:rsidRPr="00874DB4">
        <w:rPr>
          <w:rFonts w:ascii="Arial" w:hAnsi="Arial" w:cs="Arial"/>
          <w:sz w:val="20"/>
          <w:szCs w:val="20"/>
        </w:rPr>
        <w:tab/>
      </w:r>
    </w:p>
    <w:p w14:paraId="6A9D9F28" w14:textId="75393F5E" w:rsidR="00B4103A" w:rsidRPr="00AB5C8F" w:rsidRDefault="00B4103A" w:rsidP="00B4103A">
      <w:pPr>
        <w:pStyle w:val="Doc-text2"/>
        <w:ind w:left="0" w:firstLine="0"/>
        <w:rPr>
          <w:rFonts w:eastAsiaTheme="minorEastAsia"/>
          <w:lang w:eastAsia="ja-JP"/>
        </w:rPr>
      </w:pPr>
    </w:p>
    <w:bookmarkEnd w:id="3"/>
    <w:p w14:paraId="04948138" w14:textId="6D96DA88" w:rsidR="00D820C1" w:rsidRPr="00976A1F" w:rsidRDefault="00D820C1" w:rsidP="00C025CF">
      <w:pPr>
        <w:rPr>
          <w:rFonts w:ascii="Arial" w:hAnsi="Arial" w:cs="Arial"/>
          <w:sz w:val="20"/>
          <w:szCs w:val="20"/>
          <w:lang w:eastAsia="zh-CN"/>
        </w:rPr>
      </w:pPr>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33A2" w14:textId="77777777" w:rsidR="00C02BD5" w:rsidRDefault="00C02BD5" w:rsidP="00796430">
      <w:r>
        <w:separator/>
      </w:r>
    </w:p>
  </w:endnote>
  <w:endnote w:type="continuationSeparator" w:id="0">
    <w:p w14:paraId="3D622D73" w14:textId="77777777" w:rsidR="00C02BD5" w:rsidRDefault="00C02BD5" w:rsidP="00796430">
      <w:r>
        <w:continuationSeparator/>
      </w:r>
    </w:p>
  </w:endnote>
  <w:endnote w:type="continuationNotice" w:id="1">
    <w:p w14:paraId="2AB569A2" w14:textId="77777777" w:rsidR="00C02BD5" w:rsidRDefault="00C02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D3FC8" w14:textId="77777777" w:rsidR="00C02BD5" w:rsidRDefault="00C02BD5" w:rsidP="00796430">
      <w:r>
        <w:separator/>
      </w:r>
    </w:p>
  </w:footnote>
  <w:footnote w:type="continuationSeparator" w:id="0">
    <w:p w14:paraId="4F977370" w14:textId="77777777" w:rsidR="00C02BD5" w:rsidRDefault="00C02BD5" w:rsidP="00796430">
      <w:r>
        <w:continuationSeparator/>
      </w:r>
    </w:p>
  </w:footnote>
  <w:footnote w:type="continuationNotice" w:id="1">
    <w:p w14:paraId="74FADAA3" w14:textId="77777777" w:rsidR="00C02BD5" w:rsidRDefault="00C02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2AE"/>
    <w:multiLevelType w:val="hybridMultilevel"/>
    <w:tmpl w:val="7792AEDC"/>
    <w:lvl w:ilvl="0" w:tplc="2E8E7D1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5A82BB0"/>
    <w:multiLevelType w:val="hybridMultilevel"/>
    <w:tmpl w:val="874A9CBA"/>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3"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E392133"/>
    <w:multiLevelType w:val="hybridMultilevel"/>
    <w:tmpl w:val="C10A2F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15"/>
  </w:num>
  <w:num w:numId="3" w16cid:durableId="1911387009">
    <w:abstractNumId w:val="11"/>
  </w:num>
  <w:num w:numId="4" w16cid:durableId="469396474">
    <w:abstractNumId w:val="7"/>
  </w:num>
  <w:num w:numId="5" w16cid:durableId="1831561836">
    <w:abstractNumId w:val="23"/>
  </w:num>
  <w:num w:numId="6" w16cid:durableId="1358769801">
    <w:abstractNumId w:val="8"/>
  </w:num>
  <w:num w:numId="7" w16cid:durableId="688797243">
    <w:abstractNumId w:val="3"/>
  </w:num>
  <w:num w:numId="8" w16cid:durableId="366376558">
    <w:abstractNumId w:val="18"/>
  </w:num>
  <w:num w:numId="9" w16cid:durableId="1718704229">
    <w:abstractNumId w:val="20"/>
    <w:lvlOverride w:ilvl="0">
      <w:startOverride w:val="1"/>
    </w:lvlOverride>
  </w:num>
  <w:num w:numId="10" w16cid:durableId="1620912231">
    <w:abstractNumId w:val="2"/>
  </w:num>
  <w:num w:numId="11" w16cid:durableId="758138345">
    <w:abstractNumId w:val="14"/>
  </w:num>
  <w:num w:numId="12" w16cid:durableId="194584111">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26"/>
  </w:num>
  <w:num w:numId="14" w16cid:durableId="502204302">
    <w:abstractNumId w:val="5"/>
  </w:num>
  <w:num w:numId="15" w16cid:durableId="1175805715">
    <w:abstractNumId w:val="19"/>
  </w:num>
  <w:num w:numId="16" w16cid:durableId="789789203">
    <w:abstractNumId w:val="21"/>
  </w:num>
  <w:num w:numId="17" w16cid:durableId="920286893">
    <w:abstractNumId w:val="6"/>
  </w:num>
  <w:num w:numId="18" w16cid:durableId="1750730598">
    <w:abstractNumId w:val="4"/>
  </w:num>
  <w:num w:numId="19" w16cid:durableId="1533883400">
    <w:abstractNumId w:val="10"/>
  </w:num>
  <w:num w:numId="20" w16cid:durableId="1151025390">
    <w:abstractNumId w:val="22"/>
  </w:num>
  <w:num w:numId="21" w16cid:durableId="213395010">
    <w:abstractNumId w:val="12"/>
  </w:num>
  <w:num w:numId="22" w16cid:durableId="705057257">
    <w:abstractNumId w:val="13"/>
  </w:num>
  <w:num w:numId="23" w16cid:durableId="1300455672">
    <w:abstractNumId w:val="25"/>
  </w:num>
  <w:num w:numId="24" w16cid:durableId="180626911">
    <w:abstractNumId w:val="16"/>
  </w:num>
  <w:num w:numId="25" w16cid:durableId="2119640865">
    <w:abstractNumId w:val="16"/>
  </w:num>
  <w:num w:numId="26" w16cid:durableId="1678464181">
    <w:abstractNumId w:val="5"/>
    <w:lvlOverride w:ilvl="0">
      <w:startOverride w:val="1"/>
    </w:lvlOverride>
  </w:num>
  <w:num w:numId="27" w16cid:durableId="1665621693">
    <w:abstractNumId w:val="5"/>
    <w:lvlOverride w:ilvl="0">
      <w:startOverride w:val="1"/>
    </w:lvlOverride>
  </w:num>
  <w:num w:numId="28" w16cid:durableId="127170615">
    <w:abstractNumId w:val="24"/>
  </w:num>
  <w:num w:numId="29" w16cid:durableId="2055083271">
    <w:abstractNumId w:val="24"/>
  </w:num>
  <w:num w:numId="30" w16cid:durableId="777070320">
    <w:abstractNumId w:val="17"/>
  </w:num>
  <w:num w:numId="31" w16cid:durableId="1167209605">
    <w:abstractNumId w:val="0"/>
  </w:num>
  <w:num w:numId="32" w16cid:durableId="233780111">
    <w:abstractNumId w:val="9"/>
  </w:num>
  <w:num w:numId="33" w16cid:durableId="2069575430">
    <w:abstractNumId w:val="5"/>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154"/>
    <w:rsid w:val="00016972"/>
    <w:rsid w:val="0001715F"/>
    <w:rsid w:val="0001751F"/>
    <w:rsid w:val="00017616"/>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ACC"/>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D22"/>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91B"/>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4AA"/>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6DC9"/>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24"/>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63C"/>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5A82"/>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3C1"/>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199"/>
    <w:rsid w:val="002B7988"/>
    <w:rsid w:val="002B7DC6"/>
    <w:rsid w:val="002C045C"/>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69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C8C"/>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0F72"/>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7DB"/>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E64"/>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CE3"/>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8A6"/>
    <w:rsid w:val="005B2A65"/>
    <w:rsid w:val="005B2A8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7B8"/>
    <w:rsid w:val="00610A89"/>
    <w:rsid w:val="00610C35"/>
    <w:rsid w:val="00611056"/>
    <w:rsid w:val="006111B9"/>
    <w:rsid w:val="006112E6"/>
    <w:rsid w:val="006116EF"/>
    <w:rsid w:val="00611870"/>
    <w:rsid w:val="006119E5"/>
    <w:rsid w:val="00611AFB"/>
    <w:rsid w:val="00611B78"/>
    <w:rsid w:val="00611D7D"/>
    <w:rsid w:val="00611DFA"/>
    <w:rsid w:val="006125BB"/>
    <w:rsid w:val="006127C1"/>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081"/>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B92"/>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78B"/>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C5F"/>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5F"/>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2CE"/>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3E7F"/>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24"/>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5FA3"/>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1D90"/>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39FE"/>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05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40"/>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A7A"/>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32D"/>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1A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B95"/>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591"/>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DA4"/>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CCD"/>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96B"/>
    <w:rsid w:val="00AB5BE2"/>
    <w:rsid w:val="00AB5C8F"/>
    <w:rsid w:val="00AB5CF6"/>
    <w:rsid w:val="00AB5DA0"/>
    <w:rsid w:val="00AB6532"/>
    <w:rsid w:val="00AB670F"/>
    <w:rsid w:val="00AB6906"/>
    <w:rsid w:val="00AB6CA6"/>
    <w:rsid w:val="00AB6CED"/>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EB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A27"/>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2EF"/>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32E"/>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C26"/>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BD5"/>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0AD"/>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0E3"/>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ACF"/>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4E2"/>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4D5"/>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645"/>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AE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231"/>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TALChar">
    <w:name w:val="TAL Char"/>
    <w:rsid w:val="00061ACC"/>
    <w:rPr>
      <w:rFonts w:ascii="Arial" w:hAnsi="Arial"/>
      <w:sz w:val="18"/>
      <w:lang w:eastAsia="en-US"/>
    </w:rPr>
  </w:style>
  <w:style w:type="character" w:customStyle="1" w:styleId="ui-provider">
    <w:name w:val="ui-provider"/>
    <w:basedOn w:val="a1"/>
    <w:rsid w:val="00D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76847279">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398093160">
      <w:bodyDiv w:val="1"/>
      <w:marLeft w:val="0"/>
      <w:marRight w:val="0"/>
      <w:marTop w:val="0"/>
      <w:marBottom w:val="0"/>
      <w:divBdr>
        <w:top w:val="none" w:sz="0" w:space="0" w:color="auto"/>
        <w:left w:val="none" w:sz="0" w:space="0" w:color="auto"/>
        <w:bottom w:val="none" w:sz="0" w:space="0" w:color="auto"/>
        <w:right w:val="none" w:sz="0" w:space="0" w:color="auto"/>
      </w:divBdr>
    </w:div>
    <w:div w:id="414323468">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89598">
      <w:bodyDiv w:val="1"/>
      <w:marLeft w:val="0"/>
      <w:marRight w:val="0"/>
      <w:marTop w:val="0"/>
      <w:marBottom w:val="0"/>
      <w:divBdr>
        <w:top w:val="none" w:sz="0" w:space="0" w:color="auto"/>
        <w:left w:val="none" w:sz="0" w:space="0" w:color="auto"/>
        <w:bottom w:val="none" w:sz="0" w:space="0" w:color="auto"/>
        <w:right w:val="none" w:sz="0" w:space="0" w:color="auto"/>
      </w:divBdr>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5924419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057500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2666016">
      <w:bodyDiv w:val="1"/>
      <w:marLeft w:val="0"/>
      <w:marRight w:val="0"/>
      <w:marTop w:val="0"/>
      <w:marBottom w:val="0"/>
      <w:divBdr>
        <w:top w:val="none" w:sz="0" w:space="0" w:color="auto"/>
        <w:left w:val="none" w:sz="0" w:space="0" w:color="auto"/>
        <w:bottom w:val="none" w:sz="0" w:space="0" w:color="auto"/>
        <w:right w:val="none" w:sz="0" w:space="0" w:color="auto"/>
      </w:divBdr>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59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1089</Words>
  <Characters>6210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2023-05-10T00:15:00Z</dcterms:created>
  <dcterms:modified xsi:type="dcterms:W3CDTF">2023-09-28T05:29:00Z</dcterms:modified>
</cp:coreProperties>
</file>