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CE85F" w14:textId="5B33B7FE"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w:t>
      </w:r>
      <w:r w:rsidR="009B5179">
        <w:rPr>
          <w:rFonts w:ascii="Arial" w:hAnsi="Arial" w:cs="Arial"/>
          <w:b/>
          <w:bCs/>
          <w:sz w:val="22"/>
        </w:rPr>
        <w:t>1</w:t>
      </w:r>
      <w:r w:rsidR="003B7D56">
        <w:rPr>
          <w:rFonts w:ascii="Arial" w:hAnsi="Arial" w:cs="Arial"/>
          <w:b/>
          <w:bCs/>
          <w:sz w:val="22"/>
        </w:rPr>
        <w:t>2</w:t>
      </w:r>
      <w:r w:rsidR="003256C0">
        <w:rPr>
          <w:rFonts w:ascii="Arial" w:hAnsi="Arial" w:cs="Arial"/>
          <w:b/>
          <w:bCs/>
          <w:sz w:val="22"/>
        </w:rPr>
        <w:t>3</w:t>
      </w:r>
      <w:r>
        <w:rPr>
          <w:rFonts w:ascii="Arial" w:hAnsi="Arial" w:cs="Arial"/>
          <w:b/>
          <w:bCs/>
          <w:sz w:val="22"/>
        </w:rPr>
        <w:tab/>
      </w:r>
      <w:r w:rsidR="00D24338" w:rsidRPr="00D24338">
        <w:rPr>
          <w:rFonts w:ascii="Arial" w:hAnsi="Arial" w:cs="Arial"/>
          <w:b/>
          <w:bCs/>
          <w:sz w:val="22"/>
        </w:rPr>
        <w:t>R2-</w:t>
      </w:r>
      <w:r w:rsidR="00A64CC4">
        <w:rPr>
          <w:rFonts w:ascii="Arial" w:hAnsi="Arial" w:cs="Arial"/>
          <w:b/>
          <w:bCs/>
          <w:sz w:val="22"/>
        </w:rPr>
        <w:t>230</w:t>
      </w:r>
      <w:r w:rsidR="003256C0">
        <w:rPr>
          <w:rFonts w:ascii="Arial" w:hAnsi="Arial" w:cs="Arial"/>
          <w:b/>
          <w:bCs/>
          <w:sz w:val="22"/>
        </w:rPr>
        <w:t>9</w:t>
      </w:r>
      <w:r w:rsidR="00D038E7">
        <w:rPr>
          <w:rFonts w:ascii="Arial" w:hAnsi="Arial" w:cs="Arial"/>
          <w:b/>
          <w:bCs/>
          <w:sz w:val="22"/>
        </w:rPr>
        <w:t>270</w:t>
      </w:r>
    </w:p>
    <w:p w14:paraId="2464FE92" w14:textId="6F6A4C99" w:rsidR="00463675" w:rsidRDefault="006F0B72">
      <w:pPr>
        <w:rPr>
          <w:rFonts w:ascii="Arial" w:hAnsi="Arial" w:cs="Arial"/>
          <w:b/>
          <w:bCs/>
          <w:sz w:val="22"/>
        </w:rPr>
      </w:pPr>
      <w:r>
        <w:rPr>
          <w:rFonts w:ascii="Arial" w:hAnsi="Arial" w:cs="Arial"/>
          <w:b/>
          <w:bCs/>
          <w:sz w:val="22"/>
        </w:rPr>
        <w:t>Toulouse</w:t>
      </w:r>
      <w:r w:rsidR="00CD2528" w:rsidRPr="00CD2528">
        <w:rPr>
          <w:rFonts w:ascii="Arial" w:hAnsi="Arial" w:cs="Arial"/>
          <w:b/>
          <w:bCs/>
          <w:sz w:val="22"/>
        </w:rPr>
        <w:t xml:space="preserve">, </w:t>
      </w:r>
      <w:r>
        <w:rPr>
          <w:rFonts w:ascii="Arial" w:hAnsi="Arial" w:cs="Arial"/>
          <w:b/>
          <w:bCs/>
          <w:sz w:val="22"/>
        </w:rPr>
        <w:t>France</w:t>
      </w:r>
      <w:r w:rsidR="00CD2528" w:rsidRPr="00CD2528">
        <w:rPr>
          <w:rFonts w:ascii="Arial" w:hAnsi="Arial" w:cs="Arial"/>
          <w:b/>
          <w:bCs/>
          <w:sz w:val="22"/>
        </w:rPr>
        <w:t xml:space="preserve">, </w:t>
      </w:r>
      <w:r>
        <w:rPr>
          <w:rFonts w:ascii="Arial" w:hAnsi="Arial" w:cs="Arial"/>
          <w:b/>
          <w:bCs/>
          <w:sz w:val="22"/>
        </w:rPr>
        <w:t>August</w:t>
      </w:r>
      <w:r w:rsidR="00CD2528" w:rsidRPr="00CD2528">
        <w:rPr>
          <w:rFonts w:ascii="Arial" w:hAnsi="Arial" w:cs="Arial"/>
          <w:b/>
          <w:bCs/>
          <w:sz w:val="22"/>
        </w:rPr>
        <w:t xml:space="preserve"> 2</w:t>
      </w:r>
      <w:r>
        <w:rPr>
          <w:rFonts w:ascii="Arial" w:hAnsi="Arial" w:cs="Arial"/>
          <w:b/>
          <w:bCs/>
          <w:sz w:val="22"/>
        </w:rPr>
        <w:t>1</w:t>
      </w:r>
      <w:r w:rsidR="00CD2528" w:rsidRPr="00CD2528">
        <w:rPr>
          <w:rFonts w:ascii="Arial" w:hAnsi="Arial" w:cs="Arial"/>
          <w:b/>
          <w:bCs/>
          <w:sz w:val="22"/>
        </w:rPr>
        <w:t>-2</w:t>
      </w:r>
      <w:r>
        <w:rPr>
          <w:rFonts w:ascii="Arial" w:hAnsi="Arial" w:cs="Arial"/>
          <w:b/>
          <w:bCs/>
          <w:sz w:val="22"/>
        </w:rPr>
        <w:t>2</w:t>
      </w:r>
      <w:r w:rsidR="00CD2528" w:rsidRPr="00CD2528">
        <w:rPr>
          <w:rFonts w:ascii="Arial" w:hAnsi="Arial" w:cs="Arial"/>
          <w:b/>
          <w:bCs/>
          <w:sz w:val="22"/>
        </w:rPr>
        <w:t>, 2023</w:t>
      </w:r>
    </w:p>
    <w:p w14:paraId="01138AA4" w14:textId="77777777" w:rsidR="00CD2528" w:rsidRDefault="00CD2528">
      <w:pPr>
        <w:rPr>
          <w:rFonts w:ascii="Arial" w:hAnsi="Arial" w:cs="Arial"/>
        </w:rPr>
      </w:pPr>
    </w:p>
    <w:p w14:paraId="322773CF" w14:textId="33AB49F6" w:rsidR="00330BAC" w:rsidRPr="00277C00" w:rsidRDefault="00330BAC" w:rsidP="00330BAC">
      <w:pPr>
        <w:spacing w:after="60"/>
        <w:ind w:left="1985" w:hanging="1985"/>
        <w:rPr>
          <w:rFonts w:ascii="Arial" w:hAnsi="Arial" w:cs="Arial"/>
          <w:bCs/>
        </w:rPr>
      </w:pPr>
      <w:r w:rsidRPr="00277C00">
        <w:rPr>
          <w:rFonts w:ascii="Arial" w:hAnsi="Arial" w:cs="Arial"/>
          <w:b/>
        </w:rPr>
        <w:t>Title:</w:t>
      </w:r>
      <w:r w:rsidRPr="00277C00">
        <w:rPr>
          <w:rFonts w:ascii="Arial" w:hAnsi="Arial" w:cs="Arial"/>
          <w:b/>
        </w:rPr>
        <w:tab/>
      </w:r>
      <w:r w:rsidR="00CD2528">
        <w:rPr>
          <w:rFonts w:ascii="Arial" w:hAnsi="Arial" w:cs="Arial"/>
          <w:b/>
        </w:rPr>
        <w:t xml:space="preserve">LS </w:t>
      </w:r>
      <w:r w:rsidR="00EC6EA5">
        <w:rPr>
          <w:rFonts w:ascii="Arial" w:hAnsi="Arial" w:cs="Arial"/>
          <w:b/>
        </w:rPr>
        <w:t xml:space="preserve">on </w:t>
      </w:r>
      <w:r w:rsidR="001E041A">
        <w:rPr>
          <w:rFonts w:ascii="Arial" w:hAnsi="Arial" w:cs="Arial"/>
          <w:b/>
        </w:rPr>
        <w:t>U2U Agreements</w:t>
      </w:r>
    </w:p>
    <w:p w14:paraId="2E92884B" w14:textId="5B6BC897" w:rsidR="00330BAC" w:rsidRPr="00277C00" w:rsidRDefault="00330BAC" w:rsidP="00330BAC">
      <w:pPr>
        <w:spacing w:after="60"/>
        <w:ind w:left="1985" w:hanging="1985"/>
        <w:rPr>
          <w:rFonts w:ascii="Arial" w:hAnsi="Arial" w:cs="Arial"/>
          <w:bCs/>
        </w:rPr>
      </w:pPr>
      <w:r w:rsidRPr="00277C00">
        <w:rPr>
          <w:rFonts w:ascii="Arial" w:hAnsi="Arial" w:cs="Arial"/>
          <w:b/>
        </w:rPr>
        <w:t>Response to:</w:t>
      </w:r>
      <w:r w:rsidRPr="00277C00">
        <w:rPr>
          <w:rFonts w:ascii="Arial" w:hAnsi="Arial" w:cs="Arial"/>
          <w:bCs/>
        </w:rPr>
        <w:tab/>
      </w:r>
      <w:r w:rsidR="007952FC">
        <w:rPr>
          <w:rFonts w:ascii="Arial" w:hAnsi="Arial" w:cs="Arial"/>
          <w:bCs/>
        </w:rPr>
        <w:t>-</w:t>
      </w:r>
    </w:p>
    <w:p w14:paraId="468372A6" w14:textId="77777777" w:rsidR="00330BAC" w:rsidRPr="00277C00" w:rsidRDefault="00330BAC" w:rsidP="00330BAC">
      <w:pPr>
        <w:spacing w:after="60"/>
        <w:ind w:left="1985" w:hanging="1985"/>
        <w:rPr>
          <w:rFonts w:ascii="Arial" w:hAnsi="Arial" w:cs="Arial"/>
          <w:bCs/>
        </w:rPr>
      </w:pPr>
      <w:r w:rsidRPr="00277C00">
        <w:rPr>
          <w:rFonts w:ascii="Arial" w:hAnsi="Arial" w:cs="Arial"/>
          <w:b/>
        </w:rPr>
        <w:t>Release:</w:t>
      </w:r>
      <w:r w:rsidRPr="00277C00">
        <w:rPr>
          <w:rFonts w:ascii="Arial" w:hAnsi="Arial" w:cs="Arial"/>
          <w:bCs/>
        </w:rPr>
        <w:tab/>
        <w:t>Release 18</w:t>
      </w:r>
    </w:p>
    <w:p w14:paraId="3BD21622" w14:textId="32AE701F" w:rsidR="00330BAC" w:rsidRPr="00277C00" w:rsidRDefault="00330BAC" w:rsidP="00330BAC">
      <w:pPr>
        <w:spacing w:after="60"/>
        <w:ind w:left="1985" w:hanging="1985"/>
        <w:rPr>
          <w:rFonts w:ascii="Arial" w:hAnsi="Arial" w:cs="Arial"/>
          <w:bCs/>
        </w:rPr>
      </w:pPr>
      <w:r w:rsidRPr="00277C00">
        <w:rPr>
          <w:rFonts w:ascii="Arial" w:hAnsi="Arial" w:cs="Arial"/>
          <w:b/>
        </w:rPr>
        <w:t>Work Item:</w:t>
      </w:r>
      <w:r w:rsidRPr="00277C00">
        <w:rPr>
          <w:rFonts w:ascii="Arial" w:hAnsi="Arial" w:cs="Arial"/>
          <w:bCs/>
        </w:rPr>
        <w:tab/>
      </w:r>
      <w:r w:rsidR="003159D6" w:rsidRPr="003159D6">
        <w:rPr>
          <w:rFonts w:ascii="Arial" w:hAnsi="Arial" w:cs="Arial"/>
          <w:bCs/>
          <w:lang w:val="en-US"/>
        </w:rPr>
        <w:t>NR_SL_relay_enh-Core</w:t>
      </w:r>
    </w:p>
    <w:p w14:paraId="05A7E94D" w14:textId="77777777" w:rsidR="00330BAC" w:rsidRPr="00277C00" w:rsidRDefault="00330BAC" w:rsidP="00330BAC">
      <w:pPr>
        <w:spacing w:after="60"/>
        <w:ind w:left="1985" w:hanging="1985"/>
        <w:rPr>
          <w:rFonts w:ascii="Arial" w:hAnsi="Arial" w:cs="Arial"/>
          <w:b/>
        </w:rPr>
      </w:pPr>
    </w:p>
    <w:p w14:paraId="15ADE560" w14:textId="2B95C668" w:rsidR="00330BAC" w:rsidRPr="00277C00" w:rsidRDefault="00330BAC" w:rsidP="00330BAC">
      <w:pPr>
        <w:spacing w:after="60"/>
        <w:ind w:left="1985" w:hanging="1985"/>
        <w:rPr>
          <w:rFonts w:ascii="Arial" w:hAnsi="Arial" w:cs="Arial"/>
          <w:bCs/>
        </w:rPr>
      </w:pPr>
      <w:r w:rsidRPr="00277C00">
        <w:rPr>
          <w:rFonts w:ascii="Arial" w:hAnsi="Arial" w:cs="Arial"/>
          <w:b/>
        </w:rPr>
        <w:t>Source:</w:t>
      </w:r>
      <w:r w:rsidRPr="00277C00">
        <w:rPr>
          <w:rFonts w:ascii="Arial" w:hAnsi="Arial" w:cs="Arial"/>
          <w:bCs/>
        </w:rPr>
        <w:tab/>
      </w:r>
      <w:r w:rsidR="00C20710">
        <w:rPr>
          <w:rFonts w:ascii="Arial" w:hAnsi="Arial" w:cs="Arial"/>
          <w:bCs/>
        </w:rPr>
        <w:t>RAN2</w:t>
      </w:r>
    </w:p>
    <w:p w14:paraId="4B454268" w14:textId="413F6E17" w:rsidR="00330BAC" w:rsidRPr="00277C00" w:rsidRDefault="00330BAC" w:rsidP="00330BAC">
      <w:pPr>
        <w:spacing w:after="60"/>
        <w:ind w:left="1985" w:hanging="1985"/>
        <w:rPr>
          <w:rFonts w:ascii="Arial" w:hAnsi="Arial" w:cs="Arial"/>
          <w:bCs/>
        </w:rPr>
      </w:pPr>
      <w:r w:rsidRPr="00277C00">
        <w:rPr>
          <w:rFonts w:ascii="Arial" w:hAnsi="Arial" w:cs="Arial"/>
          <w:b/>
        </w:rPr>
        <w:t>To:</w:t>
      </w:r>
      <w:r w:rsidRPr="00277C00">
        <w:rPr>
          <w:rFonts w:ascii="Arial" w:hAnsi="Arial" w:cs="Arial"/>
          <w:bCs/>
        </w:rPr>
        <w:tab/>
      </w:r>
      <w:r w:rsidR="00C20710">
        <w:rPr>
          <w:rFonts w:ascii="Arial" w:hAnsi="Arial" w:cs="Arial"/>
          <w:bCs/>
        </w:rPr>
        <w:t>S</w:t>
      </w:r>
      <w:r w:rsidR="001E041A">
        <w:rPr>
          <w:rFonts w:ascii="Arial" w:hAnsi="Arial" w:cs="Arial"/>
          <w:bCs/>
        </w:rPr>
        <w:t>A2</w:t>
      </w:r>
    </w:p>
    <w:p w14:paraId="3B1161E7" w14:textId="77777777" w:rsidR="00330BAC" w:rsidRPr="00277C00" w:rsidRDefault="00330BAC" w:rsidP="00330BAC">
      <w:pPr>
        <w:spacing w:after="60"/>
        <w:ind w:left="1985" w:hanging="1985"/>
        <w:rPr>
          <w:rFonts w:ascii="Arial" w:hAnsi="Arial" w:cs="Arial"/>
          <w:bCs/>
        </w:rPr>
      </w:pPr>
      <w:r w:rsidRPr="00277C00">
        <w:rPr>
          <w:rFonts w:ascii="Arial" w:hAnsi="Arial" w:cs="Arial"/>
          <w:b/>
        </w:rPr>
        <w:t>Cc:</w:t>
      </w:r>
      <w:r w:rsidRPr="00277C00">
        <w:rPr>
          <w:rFonts w:ascii="Arial" w:hAnsi="Arial" w:cs="Arial"/>
          <w:bCs/>
        </w:rPr>
        <w:tab/>
      </w:r>
    </w:p>
    <w:p w14:paraId="24E5B7C2" w14:textId="77777777" w:rsidR="00330BAC" w:rsidRPr="00277C00" w:rsidRDefault="00330BAC" w:rsidP="00330BAC">
      <w:pPr>
        <w:spacing w:after="60"/>
        <w:ind w:left="1985" w:hanging="1985"/>
        <w:rPr>
          <w:rFonts w:ascii="Arial" w:hAnsi="Arial" w:cs="Arial"/>
          <w:bCs/>
        </w:rPr>
      </w:pPr>
    </w:p>
    <w:p w14:paraId="1BC742FA" w14:textId="77777777" w:rsidR="00330BAC" w:rsidRPr="00277C00" w:rsidRDefault="00330BAC" w:rsidP="00330BAC">
      <w:pPr>
        <w:tabs>
          <w:tab w:val="left" w:pos="2268"/>
        </w:tabs>
        <w:rPr>
          <w:rFonts w:ascii="Arial" w:hAnsi="Arial" w:cs="Arial"/>
          <w:bCs/>
        </w:rPr>
      </w:pPr>
      <w:r w:rsidRPr="00277C00">
        <w:rPr>
          <w:rFonts w:ascii="Arial" w:hAnsi="Arial" w:cs="Arial"/>
          <w:b/>
        </w:rPr>
        <w:t>Contact Person:</w:t>
      </w:r>
    </w:p>
    <w:p w14:paraId="46613ED2" w14:textId="00ADA530" w:rsidR="00330BAC" w:rsidRPr="00277C00" w:rsidRDefault="00330BAC" w:rsidP="00330BAC">
      <w:pPr>
        <w:keepNext/>
        <w:tabs>
          <w:tab w:val="left" w:pos="2268"/>
          <w:tab w:val="left" w:pos="2694"/>
        </w:tabs>
        <w:ind w:left="567"/>
        <w:outlineLvl w:val="3"/>
        <w:rPr>
          <w:rFonts w:ascii="Arial" w:hAnsi="Arial" w:cs="Arial"/>
          <w:bCs/>
        </w:rPr>
      </w:pPr>
      <w:r w:rsidRPr="00277C00">
        <w:rPr>
          <w:rFonts w:ascii="Arial" w:hAnsi="Arial" w:cs="Arial"/>
          <w:b/>
        </w:rPr>
        <w:t>Name:</w:t>
      </w:r>
      <w:r w:rsidRPr="00277C00">
        <w:rPr>
          <w:rFonts w:ascii="Arial" w:hAnsi="Arial" w:cs="Arial"/>
          <w:bCs/>
        </w:rPr>
        <w:tab/>
      </w:r>
      <w:r w:rsidR="008C2B7E">
        <w:rPr>
          <w:rFonts w:ascii="Arial" w:hAnsi="Arial" w:cs="Arial"/>
          <w:bCs/>
        </w:rPr>
        <w:t>Martino Freda</w:t>
      </w:r>
    </w:p>
    <w:p w14:paraId="1BB3DB81" w14:textId="74B09E84" w:rsidR="00330BAC" w:rsidRPr="00277C00" w:rsidRDefault="00330BAC" w:rsidP="00330BAC">
      <w:pPr>
        <w:keepNext/>
        <w:tabs>
          <w:tab w:val="left" w:pos="2268"/>
          <w:tab w:val="left" w:pos="2694"/>
        </w:tabs>
        <w:ind w:left="567"/>
        <w:outlineLvl w:val="6"/>
        <w:rPr>
          <w:rFonts w:ascii="Arial" w:hAnsi="Arial" w:cs="Arial"/>
          <w:bCs/>
          <w:color w:val="0000FF"/>
          <w:lang w:val="en-US"/>
        </w:rPr>
      </w:pPr>
      <w:r w:rsidRPr="00277C00">
        <w:rPr>
          <w:rFonts w:ascii="Arial" w:hAnsi="Arial" w:cs="Arial"/>
          <w:b/>
          <w:color w:val="0000FF"/>
          <w:lang w:val="en-US"/>
        </w:rPr>
        <w:t>E-mail Address:</w:t>
      </w:r>
      <w:r w:rsidRPr="00277C00">
        <w:rPr>
          <w:rFonts w:ascii="Arial" w:hAnsi="Arial" w:cs="Arial"/>
          <w:bCs/>
          <w:color w:val="0000FF"/>
          <w:lang w:val="en-US"/>
        </w:rPr>
        <w:tab/>
      </w:r>
      <w:r w:rsidR="008C2B7E">
        <w:rPr>
          <w:rFonts w:ascii="Arial" w:hAnsi="Arial" w:cs="Arial"/>
          <w:bCs/>
          <w:color w:val="0000FF"/>
          <w:lang w:val="en-US"/>
        </w:rPr>
        <w:t>martino.freda@interdigital.com</w:t>
      </w:r>
    </w:p>
    <w:p w14:paraId="5DF895D7" w14:textId="77777777" w:rsidR="00330BAC" w:rsidRPr="00277C00" w:rsidRDefault="00330BAC" w:rsidP="00330BAC">
      <w:pPr>
        <w:spacing w:after="60"/>
        <w:ind w:left="1985" w:hanging="1985"/>
        <w:rPr>
          <w:rFonts w:ascii="Arial" w:hAnsi="Arial" w:cs="Arial"/>
          <w:b/>
          <w:lang w:val="en-US"/>
        </w:rPr>
      </w:pPr>
    </w:p>
    <w:p w14:paraId="249938DE" w14:textId="73E3B8DF" w:rsidR="00330BAC" w:rsidRPr="00277C00" w:rsidRDefault="00330BAC" w:rsidP="00330BAC">
      <w:pPr>
        <w:tabs>
          <w:tab w:val="left" w:pos="2268"/>
        </w:tabs>
        <w:rPr>
          <w:rFonts w:ascii="Arial" w:hAnsi="Arial" w:cs="Arial"/>
          <w:bCs/>
        </w:rPr>
      </w:pPr>
      <w:r w:rsidRPr="00277C00">
        <w:rPr>
          <w:rFonts w:ascii="Arial" w:hAnsi="Arial" w:cs="Arial"/>
          <w:b/>
        </w:rPr>
        <w:t>Send any reply LS to:</w:t>
      </w:r>
      <w:r w:rsidRPr="00277C00">
        <w:rPr>
          <w:rFonts w:ascii="Arial" w:hAnsi="Arial" w:cs="Arial"/>
          <w:b/>
        </w:rPr>
        <w:tab/>
        <w:t xml:space="preserve">3GPP Liaisons Coordinator, </w:t>
      </w:r>
      <w:hyperlink r:id="rId12" w:history="1">
        <w:r w:rsidRPr="00277C00">
          <w:rPr>
            <w:rFonts w:ascii="Arial" w:hAnsi="Arial" w:cs="Arial"/>
            <w:b/>
            <w:color w:val="0000FF"/>
            <w:u w:val="single"/>
          </w:rPr>
          <w:t>mailto:3GPPLiaison@etsi.org</w:t>
        </w:r>
      </w:hyperlink>
    </w:p>
    <w:p w14:paraId="2527555F" w14:textId="77777777" w:rsidR="00330BAC" w:rsidRPr="00277C00" w:rsidRDefault="00330BAC" w:rsidP="00330BAC">
      <w:pPr>
        <w:spacing w:after="60"/>
        <w:ind w:left="1985" w:hanging="1985"/>
        <w:rPr>
          <w:rFonts w:ascii="Arial" w:hAnsi="Arial" w:cs="Arial"/>
          <w:b/>
        </w:rPr>
      </w:pPr>
    </w:p>
    <w:p w14:paraId="7102E43E" w14:textId="77777777" w:rsidR="00330BAC" w:rsidRPr="00277C00" w:rsidRDefault="00330BAC" w:rsidP="00330BAC">
      <w:pPr>
        <w:spacing w:after="60"/>
        <w:ind w:left="1985" w:hanging="1985"/>
        <w:rPr>
          <w:rFonts w:ascii="Arial" w:hAnsi="Arial" w:cs="Arial"/>
          <w:bCs/>
        </w:rPr>
      </w:pPr>
      <w:r w:rsidRPr="00277C00">
        <w:rPr>
          <w:rFonts w:ascii="Arial" w:hAnsi="Arial" w:cs="Arial"/>
          <w:b/>
        </w:rPr>
        <w:t>Attachments:</w:t>
      </w:r>
      <w:r w:rsidRPr="00277C00">
        <w:rPr>
          <w:rFonts w:ascii="Arial" w:hAnsi="Arial" w:cs="Arial"/>
          <w:bCs/>
        </w:rPr>
        <w:tab/>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5CB3B86B" w14:textId="7C3CEA7B" w:rsidR="00AF2845" w:rsidRDefault="00AF2845" w:rsidP="00330BAC">
      <w:pPr>
        <w:tabs>
          <w:tab w:val="center" w:pos="4153"/>
          <w:tab w:val="right" w:pos="8306"/>
        </w:tabs>
        <w:spacing w:after="120"/>
        <w:rPr>
          <w:rFonts w:ascii="Arial" w:hAnsi="Arial" w:cs="Arial"/>
          <w:lang w:val="en-US"/>
        </w:rPr>
      </w:pPr>
      <w:r>
        <w:rPr>
          <w:rFonts w:ascii="Arial" w:hAnsi="Arial" w:cs="Arial"/>
          <w:lang w:val="en-US"/>
        </w:rPr>
        <w:t xml:space="preserve">RAN2 </w:t>
      </w:r>
      <w:r w:rsidR="007952FC">
        <w:rPr>
          <w:rFonts w:ascii="Arial" w:hAnsi="Arial" w:cs="Arial"/>
          <w:lang w:val="en-US"/>
        </w:rPr>
        <w:t xml:space="preserve">discussed </w:t>
      </w:r>
      <w:r w:rsidR="005F65B4">
        <w:rPr>
          <w:rFonts w:ascii="Arial" w:hAnsi="Arial" w:cs="Arial"/>
          <w:lang w:val="en-US"/>
        </w:rPr>
        <w:t xml:space="preserve">U2U relays in RAN2#123 and </w:t>
      </w:r>
      <w:r w:rsidR="007952FC">
        <w:rPr>
          <w:rFonts w:ascii="Arial" w:hAnsi="Arial" w:cs="Arial"/>
          <w:lang w:val="en-US"/>
        </w:rPr>
        <w:t>made the following agreements:</w:t>
      </w:r>
    </w:p>
    <w:p w14:paraId="28DE35D6" w14:textId="77777777" w:rsidR="0043642A" w:rsidRDefault="0043642A" w:rsidP="0043642A">
      <w:pPr>
        <w:pStyle w:val="Doc-text2"/>
        <w:rPr>
          <w:lang w:val="en-GB"/>
        </w:rPr>
      </w:pPr>
    </w:p>
    <w:p w14:paraId="6FC42516"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Agreements:</w:t>
      </w:r>
    </w:p>
    <w:p w14:paraId="52CFAEBC"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UE in RRC_CONNECTED state can obtain UE-to-UE relay discovery parameters in dedicated discovery configuration.</w:t>
      </w:r>
    </w:p>
    <w:p w14:paraId="046F31F3"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For integrated discovery DCA message, no AS criterion is needed for the relay UE to forward the response message to the source Remote UE.</w:t>
      </w:r>
    </w:p>
    <w:p w14:paraId="38DBEDFA"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For Model B, the relay UE forwards the solicitation message only if the PC5 RSRP between the relay UE and the source remote UE is above a threshold.</w:t>
      </w:r>
    </w:p>
    <w:p w14:paraId="68455A39"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For Model B, no AS criterion is needed for the relay UE to forward the response message to the source Remote UE.</w:t>
      </w:r>
    </w:p>
    <w:p w14:paraId="47A324B5"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E2E SL-SRB and E2E SL-DRB use different index(es).</w:t>
      </w:r>
    </w:p>
    <w:p w14:paraId="58C41216"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Fixed index (i.e., 0/1/2/3) are defined for E2E SL-SRB 0/1/2/3 respectively.</w:t>
      </w:r>
    </w:p>
    <w:p w14:paraId="74F6CA21"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Use specified PC5 RLC Channel configuration on each hop for E2E SL-SRB 0/1/2/3.</w:t>
      </w:r>
    </w:p>
    <w:p w14:paraId="3AB542A8"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The TX Remote UE derives the PDCP and SDAP configuration for e2e SL-DRB and provides the portion of the configuration related to RX to the RX Remote UE using E2E PC5-RRC message (similar to legacy PC5 configuration).</w:t>
      </w:r>
    </w:p>
    <w:p w14:paraId="56CB0BCF"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The TX Remote UE derives the first hop configuration (e.g. PC5 relay RLC Channel configuration) for SL-DRB and provides to the relay UE the portion of the configuration related to RX on the first hop (i.e., Rx by the relay UE), using per-hop PC5-RRC message (similar to legacy PC5 configuration).</w:t>
      </w:r>
    </w:p>
    <w:p w14:paraId="4690E9CD"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The two conclusions above do not exclude the derivation involving information from gNB/preconfiguration/specified configuration.</w:t>
      </w:r>
    </w:p>
    <w:p w14:paraId="40664300"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Split PDB is sent to the source (TX) Remote UE from the Relay UE.</w:t>
      </w:r>
    </w:p>
    <w:p w14:paraId="2E253590"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It is left to Relay UE implementation on how to split the PDB.</w:t>
      </w:r>
    </w:p>
    <w:p w14:paraId="648491A1"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The Relay UE derives the second hop configuration (e.g. PC5 relay RLC Channel configuration) for each SL-DRB.</w:t>
      </w:r>
    </w:p>
    <w:p w14:paraId="4CD3AFCB"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It is FFS how the Relay UE derives second hop configuration for SL-DRB.</w:t>
      </w:r>
    </w:p>
    <w:p w14:paraId="700BE492"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Same as L3 based U2U relay, the QoS split should be per e2e QoS flow, and RAN2 expect that the source UE will inform the Relay UE QoS flow(s) and corresponding QoS profiles.  FFS if this requires AS signalling or can be done in upper layers.</w:t>
      </w:r>
    </w:p>
    <w:p w14:paraId="134CAF7A"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At least PDB is sent from the source UE to the relay UE for splitting.</w:t>
      </w:r>
    </w:p>
    <w:p w14:paraId="7FF4874D"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The source UE sends to the Relay UE all the QoS profiles for the e2e QoS flows.</w:t>
      </w:r>
    </w:p>
    <w:p w14:paraId="62F786B6"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 xml:space="preserve">At least for single-hop relay, use local ID instead of L2 ID as UE ID in SRAP header. </w:t>
      </w:r>
    </w:p>
    <w:p w14:paraId="4CF7EA21"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At least for single-hop U2U relay, two local IDs are included in SRAP header to identify source and target Remote UE respectively.  FFS impact on SRAP header.</w:t>
      </w:r>
    </w:p>
    <w:p w14:paraId="5DDDD10C" w14:textId="77777777" w:rsidR="0043642A" w:rsidRDefault="0043642A" w:rsidP="0043642A">
      <w:pPr>
        <w:pStyle w:val="Doc-text2"/>
        <w:pBdr>
          <w:top w:val="single" w:sz="4" w:space="1" w:color="auto"/>
          <w:left w:val="single" w:sz="4" w:space="4" w:color="auto"/>
          <w:bottom w:val="single" w:sz="4" w:space="1" w:color="auto"/>
          <w:right w:val="single" w:sz="4" w:space="4" w:color="auto"/>
        </w:pBdr>
      </w:pPr>
      <w:r>
        <w:t>For single-hop U2U relay, the local ID for a particular UE is the same on both hops.</w:t>
      </w:r>
    </w:p>
    <w:p w14:paraId="21A9AA21" w14:textId="77777777" w:rsidR="0043642A" w:rsidRDefault="0043642A" w:rsidP="0043642A">
      <w:pPr>
        <w:pStyle w:val="Doc-text2"/>
      </w:pPr>
    </w:p>
    <w:p w14:paraId="25682587" w14:textId="77777777" w:rsidR="00463675" w:rsidRDefault="00463675">
      <w:pPr>
        <w:spacing w:after="120"/>
        <w:rPr>
          <w:rFonts w:ascii="Arial" w:hAnsi="Arial" w:cs="Arial"/>
          <w:b/>
        </w:rPr>
      </w:pPr>
      <w:r>
        <w:rPr>
          <w:rFonts w:ascii="Arial" w:hAnsi="Arial" w:cs="Arial"/>
          <w:b/>
        </w:rPr>
        <w:t>2. Actions:</w:t>
      </w:r>
    </w:p>
    <w:p w14:paraId="27FCAB4C" w14:textId="2F790A50" w:rsidR="00330BAC" w:rsidRPr="00277C00" w:rsidRDefault="00330BAC" w:rsidP="00330BAC">
      <w:pPr>
        <w:spacing w:after="120"/>
        <w:ind w:left="1985" w:hanging="1985"/>
        <w:rPr>
          <w:rFonts w:ascii="Arial" w:hAnsi="Arial" w:cs="Arial"/>
          <w:b/>
        </w:rPr>
      </w:pPr>
      <w:r w:rsidRPr="00277C00">
        <w:rPr>
          <w:rFonts w:ascii="Arial" w:hAnsi="Arial" w:cs="Arial"/>
          <w:b/>
        </w:rPr>
        <w:t xml:space="preserve">To </w:t>
      </w:r>
      <w:r w:rsidR="005F65B4">
        <w:rPr>
          <w:rFonts w:ascii="Arial" w:hAnsi="Arial" w:cs="Arial"/>
          <w:b/>
        </w:rPr>
        <w:t>SA</w:t>
      </w:r>
      <w:r>
        <w:rPr>
          <w:rFonts w:ascii="Arial" w:hAnsi="Arial" w:cs="Arial"/>
          <w:b/>
        </w:rPr>
        <w:t xml:space="preserve"> WG</w:t>
      </w:r>
      <w:r w:rsidR="005F65B4">
        <w:rPr>
          <w:rFonts w:ascii="Arial" w:hAnsi="Arial" w:cs="Arial"/>
          <w:b/>
        </w:rPr>
        <w:t>2</w:t>
      </w:r>
    </w:p>
    <w:p w14:paraId="23444C6A" w14:textId="30D06838" w:rsidR="00330BAC" w:rsidRDefault="00330BAC" w:rsidP="00330BAC">
      <w:pPr>
        <w:spacing w:after="120"/>
        <w:ind w:left="993" w:hanging="993"/>
        <w:rPr>
          <w:rFonts w:ascii="Arial" w:hAnsi="Arial" w:cs="Arial"/>
          <w:lang w:val="en-US"/>
        </w:rPr>
      </w:pPr>
      <w:r w:rsidRPr="00277C00">
        <w:rPr>
          <w:rFonts w:ascii="Arial" w:hAnsi="Arial" w:cs="Arial"/>
          <w:b/>
        </w:rPr>
        <w:t xml:space="preserve">ACTION: </w:t>
      </w:r>
      <w:r w:rsidRPr="00277C00">
        <w:rPr>
          <w:rFonts w:ascii="Arial" w:hAnsi="Arial" w:cs="Arial"/>
          <w:b/>
        </w:rPr>
        <w:tab/>
      </w:r>
      <w:r w:rsidR="00BD55B5">
        <w:rPr>
          <w:rFonts w:ascii="Arial" w:hAnsi="Arial" w:cs="Arial"/>
          <w:lang w:val="en-US"/>
        </w:rPr>
        <w:t xml:space="preserve">RAN2 would like to ask </w:t>
      </w:r>
      <w:r w:rsidR="00180CEC">
        <w:rPr>
          <w:rFonts w:ascii="Arial" w:hAnsi="Arial" w:cs="Arial"/>
          <w:lang w:val="en-US"/>
        </w:rPr>
        <w:t>SA2</w:t>
      </w:r>
      <w:r w:rsidR="007952FC">
        <w:rPr>
          <w:rFonts w:ascii="Arial" w:hAnsi="Arial" w:cs="Arial"/>
          <w:lang w:val="en-US"/>
        </w:rPr>
        <w:t xml:space="preserve"> to take the above agreements into account into their work.</w:t>
      </w:r>
    </w:p>
    <w:p w14:paraId="3FBE9166" w14:textId="77777777" w:rsidR="00E57BA2" w:rsidRDefault="00E57BA2">
      <w:pPr>
        <w:spacing w:after="120"/>
        <w:rPr>
          <w:rFonts w:ascii="Arial" w:hAnsi="Arial" w:cs="Arial"/>
          <w:b/>
        </w:rPr>
      </w:pPr>
    </w:p>
    <w:p w14:paraId="3C2472DD" w14:textId="1BBAFE39"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p>
    <w:p w14:paraId="45927D2B" w14:textId="0966BC0F" w:rsidR="004233D8" w:rsidRDefault="004233D8" w:rsidP="004233D8">
      <w:pPr>
        <w:tabs>
          <w:tab w:val="left" w:pos="3119"/>
        </w:tabs>
        <w:spacing w:after="120"/>
        <w:ind w:left="2268" w:hanging="2268"/>
        <w:rPr>
          <w:rFonts w:ascii="Arial" w:hAnsi="Arial" w:cs="Arial"/>
          <w:bCs/>
        </w:rPr>
      </w:pPr>
      <w:r>
        <w:rPr>
          <w:rFonts w:ascii="Arial" w:hAnsi="Arial" w:cs="Arial"/>
          <w:bCs/>
        </w:rPr>
        <w:t>RAN2#12</w:t>
      </w:r>
      <w:r w:rsidR="00180CEC">
        <w:rPr>
          <w:rFonts w:ascii="Arial" w:hAnsi="Arial" w:cs="Arial"/>
          <w:bCs/>
        </w:rPr>
        <w:t>3</w:t>
      </w:r>
      <w:r>
        <w:rPr>
          <w:rFonts w:ascii="Arial" w:hAnsi="Arial" w:cs="Arial"/>
          <w:bCs/>
        </w:rPr>
        <w:t>-bis-e</w:t>
      </w:r>
      <w:r>
        <w:rPr>
          <w:rFonts w:ascii="Arial" w:hAnsi="Arial" w:cs="Arial"/>
          <w:bCs/>
        </w:rPr>
        <w:tab/>
        <w:t>from 2023-</w:t>
      </w:r>
      <w:r w:rsidR="0043642A">
        <w:rPr>
          <w:rFonts w:ascii="Arial" w:hAnsi="Arial" w:cs="Arial"/>
          <w:bCs/>
        </w:rPr>
        <w:t>10</w:t>
      </w:r>
      <w:r>
        <w:rPr>
          <w:rFonts w:ascii="Arial" w:hAnsi="Arial" w:cs="Arial"/>
          <w:bCs/>
        </w:rPr>
        <w:t>-</w:t>
      </w:r>
      <w:r w:rsidR="0043642A">
        <w:rPr>
          <w:rFonts w:ascii="Arial" w:hAnsi="Arial" w:cs="Arial"/>
          <w:bCs/>
        </w:rPr>
        <w:t>9</w:t>
      </w:r>
      <w:r>
        <w:rPr>
          <w:rFonts w:ascii="Arial" w:hAnsi="Arial" w:cs="Arial"/>
          <w:bCs/>
        </w:rPr>
        <w:tab/>
        <w:t>to 2023-</w:t>
      </w:r>
      <w:r w:rsidR="0043642A">
        <w:rPr>
          <w:rFonts w:ascii="Arial" w:hAnsi="Arial" w:cs="Arial"/>
          <w:bCs/>
        </w:rPr>
        <w:t>10</w:t>
      </w:r>
      <w:r>
        <w:rPr>
          <w:rFonts w:ascii="Arial" w:hAnsi="Arial" w:cs="Arial"/>
          <w:bCs/>
        </w:rPr>
        <w:t>-</w:t>
      </w:r>
      <w:r w:rsidR="0043642A">
        <w:rPr>
          <w:rFonts w:ascii="Arial" w:hAnsi="Arial" w:cs="Arial"/>
          <w:bCs/>
        </w:rPr>
        <w:t>13</w:t>
      </w:r>
      <w:r>
        <w:rPr>
          <w:rFonts w:ascii="Arial" w:hAnsi="Arial" w:cs="Arial"/>
          <w:bCs/>
        </w:rPr>
        <w:tab/>
      </w:r>
      <w:r>
        <w:rPr>
          <w:rFonts w:ascii="Arial" w:hAnsi="Arial" w:cs="Arial"/>
          <w:bCs/>
        </w:rPr>
        <w:tab/>
      </w:r>
      <w:r w:rsidR="0043642A">
        <w:rPr>
          <w:rFonts w:ascii="Arial" w:hAnsi="Arial" w:cs="Arial"/>
          <w:bCs/>
        </w:rPr>
        <w:t>Xiamen, CN</w:t>
      </w:r>
    </w:p>
    <w:p w14:paraId="35550D47" w14:textId="6DE6A241" w:rsidR="004233D8" w:rsidRDefault="00380BAF" w:rsidP="007D6F54">
      <w:pPr>
        <w:tabs>
          <w:tab w:val="left" w:pos="3119"/>
        </w:tabs>
        <w:spacing w:after="120"/>
        <w:ind w:left="2268" w:hanging="2268"/>
        <w:rPr>
          <w:rFonts w:ascii="Arial" w:hAnsi="Arial" w:cs="Arial"/>
          <w:bCs/>
        </w:rPr>
      </w:pPr>
      <w:r>
        <w:rPr>
          <w:rFonts w:ascii="Arial" w:hAnsi="Arial" w:cs="Arial"/>
          <w:bCs/>
        </w:rPr>
        <w:t>RAN2#12</w:t>
      </w:r>
      <w:r w:rsidR="0043642A">
        <w:rPr>
          <w:rFonts w:ascii="Arial" w:hAnsi="Arial" w:cs="Arial"/>
          <w:bCs/>
        </w:rPr>
        <w:t>4</w:t>
      </w:r>
      <w:r>
        <w:rPr>
          <w:rFonts w:ascii="Arial" w:hAnsi="Arial" w:cs="Arial"/>
          <w:bCs/>
        </w:rPr>
        <w:tab/>
        <w:t>from 2023-</w:t>
      </w:r>
      <w:r w:rsidR="0043642A">
        <w:rPr>
          <w:rFonts w:ascii="Arial" w:hAnsi="Arial" w:cs="Arial"/>
          <w:bCs/>
        </w:rPr>
        <w:t>11</w:t>
      </w:r>
      <w:r w:rsidR="00620C26">
        <w:rPr>
          <w:rFonts w:ascii="Arial" w:hAnsi="Arial" w:cs="Arial"/>
          <w:bCs/>
        </w:rPr>
        <w:t>-</w:t>
      </w:r>
      <w:r w:rsidR="0043642A">
        <w:rPr>
          <w:rFonts w:ascii="Arial" w:hAnsi="Arial" w:cs="Arial"/>
          <w:bCs/>
        </w:rPr>
        <w:t>13</w:t>
      </w:r>
      <w:r w:rsidR="00620C26">
        <w:rPr>
          <w:rFonts w:ascii="Arial" w:hAnsi="Arial" w:cs="Arial"/>
          <w:bCs/>
        </w:rPr>
        <w:tab/>
        <w:t>to 2023-</w:t>
      </w:r>
      <w:r w:rsidR="0043642A">
        <w:rPr>
          <w:rFonts w:ascii="Arial" w:hAnsi="Arial" w:cs="Arial"/>
          <w:bCs/>
        </w:rPr>
        <w:t>11</w:t>
      </w:r>
      <w:r w:rsidR="00620C26">
        <w:rPr>
          <w:rFonts w:ascii="Arial" w:hAnsi="Arial" w:cs="Arial"/>
          <w:bCs/>
        </w:rPr>
        <w:t>-</w:t>
      </w:r>
      <w:r w:rsidR="0043642A">
        <w:rPr>
          <w:rFonts w:ascii="Arial" w:hAnsi="Arial" w:cs="Arial"/>
          <w:bCs/>
        </w:rPr>
        <w:t>17</w:t>
      </w:r>
      <w:r w:rsidR="00620C26">
        <w:rPr>
          <w:rFonts w:ascii="Arial" w:hAnsi="Arial" w:cs="Arial"/>
          <w:bCs/>
        </w:rPr>
        <w:tab/>
      </w:r>
      <w:r w:rsidR="00620C26">
        <w:rPr>
          <w:rFonts w:ascii="Arial" w:hAnsi="Arial" w:cs="Arial"/>
          <w:bCs/>
        </w:rPr>
        <w:tab/>
      </w:r>
      <w:r w:rsidR="0043642A">
        <w:rPr>
          <w:rFonts w:ascii="Arial" w:hAnsi="Arial" w:cs="Arial"/>
          <w:bCs/>
        </w:rPr>
        <w:t>Chicago, US</w:t>
      </w:r>
    </w:p>
    <w:p w14:paraId="1E100730" w14:textId="77777777" w:rsidR="007D6F54" w:rsidRDefault="007D6F54" w:rsidP="00AA3789">
      <w:pPr>
        <w:tabs>
          <w:tab w:val="left" w:pos="3119"/>
        </w:tabs>
        <w:spacing w:after="120"/>
        <w:ind w:left="2268" w:hanging="2268"/>
        <w:rPr>
          <w:rFonts w:ascii="Arial" w:hAnsi="Arial" w:cs="Arial"/>
          <w:bCs/>
        </w:rPr>
      </w:pPr>
    </w:p>
    <w:sectPr w:rsidR="007D6F5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EB966" w14:textId="77777777" w:rsidR="00D22FC4" w:rsidRDefault="00D22FC4">
      <w:r>
        <w:separator/>
      </w:r>
    </w:p>
  </w:endnote>
  <w:endnote w:type="continuationSeparator" w:id="0">
    <w:p w14:paraId="3B054591" w14:textId="77777777" w:rsidR="00D22FC4" w:rsidRDefault="00D22FC4">
      <w:r>
        <w:continuationSeparator/>
      </w:r>
    </w:p>
  </w:endnote>
  <w:endnote w:type="continuationNotice" w:id="1">
    <w:p w14:paraId="4E8BACD3" w14:textId="77777777" w:rsidR="00D22FC4" w:rsidRDefault="00D22F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31537" w14:textId="77777777" w:rsidR="00D22FC4" w:rsidRDefault="00D22FC4">
      <w:r>
        <w:separator/>
      </w:r>
    </w:p>
  </w:footnote>
  <w:footnote w:type="continuationSeparator" w:id="0">
    <w:p w14:paraId="153E2408" w14:textId="77777777" w:rsidR="00D22FC4" w:rsidRDefault="00D22FC4">
      <w:r>
        <w:continuationSeparator/>
      </w:r>
    </w:p>
  </w:footnote>
  <w:footnote w:type="continuationNotice" w:id="1">
    <w:p w14:paraId="6DC0A432" w14:textId="77777777" w:rsidR="00D22FC4" w:rsidRDefault="00D22FC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A5055D"/>
    <w:multiLevelType w:val="hybridMultilevel"/>
    <w:tmpl w:val="49B62E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5330F3"/>
    <w:multiLevelType w:val="hybridMultilevel"/>
    <w:tmpl w:val="313AE9BA"/>
    <w:lvl w:ilvl="0" w:tplc="EFFC4F8C">
      <w:start w:val="4"/>
      <w:numFmt w:val="bullet"/>
      <w:lvlText w:val=""/>
      <w:lvlJc w:val="left"/>
      <w:pPr>
        <w:ind w:left="1080" w:hanging="360"/>
      </w:pPr>
      <w:rPr>
        <w:rFonts w:ascii="Wingdings" w:eastAsia="MS Mincho"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2F1BFF"/>
    <w:multiLevelType w:val="hybridMultilevel"/>
    <w:tmpl w:val="F8CC32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3"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6218875">
    <w:abstractNumId w:val="11"/>
  </w:num>
  <w:num w:numId="2" w16cid:durableId="1722169803">
    <w:abstractNumId w:val="10"/>
  </w:num>
  <w:num w:numId="3" w16cid:durableId="431555168">
    <w:abstractNumId w:val="7"/>
  </w:num>
  <w:num w:numId="4" w16cid:durableId="375398605">
    <w:abstractNumId w:val="1"/>
  </w:num>
  <w:num w:numId="5" w16cid:durableId="7903678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64188379">
    <w:abstractNumId w:val="3"/>
  </w:num>
  <w:num w:numId="7" w16cid:durableId="2015719014">
    <w:abstractNumId w:val="2"/>
  </w:num>
  <w:num w:numId="8" w16cid:durableId="1989895693">
    <w:abstractNumId w:val="13"/>
  </w:num>
  <w:num w:numId="9" w16cid:durableId="1715423073">
    <w:abstractNumId w:val="9"/>
  </w:num>
  <w:num w:numId="10" w16cid:durableId="152530592">
    <w:abstractNumId w:val="8"/>
  </w:num>
  <w:num w:numId="11" w16cid:durableId="91782145">
    <w:abstractNumId w:val="5"/>
  </w:num>
  <w:num w:numId="12" w16cid:durableId="1828086759">
    <w:abstractNumId w:val="6"/>
  </w:num>
  <w:num w:numId="13" w16cid:durableId="11684195">
    <w:abstractNumId w:val="0"/>
  </w:num>
  <w:num w:numId="14" w16cid:durableId="115869012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32454"/>
    <w:rsid w:val="000337F3"/>
    <w:rsid w:val="0003565A"/>
    <w:rsid w:val="0003719B"/>
    <w:rsid w:val="00045511"/>
    <w:rsid w:val="00067435"/>
    <w:rsid w:val="00074BFF"/>
    <w:rsid w:val="00074E1C"/>
    <w:rsid w:val="00086D22"/>
    <w:rsid w:val="000A4AEA"/>
    <w:rsid w:val="000B16CD"/>
    <w:rsid w:val="000D113A"/>
    <w:rsid w:val="000D4209"/>
    <w:rsid w:val="000F12FD"/>
    <w:rsid w:val="00100352"/>
    <w:rsid w:val="001063EA"/>
    <w:rsid w:val="00117B9D"/>
    <w:rsid w:val="0012213E"/>
    <w:rsid w:val="00123E6B"/>
    <w:rsid w:val="00126CCE"/>
    <w:rsid w:val="001576BB"/>
    <w:rsid w:val="00157BE4"/>
    <w:rsid w:val="00163412"/>
    <w:rsid w:val="00176B14"/>
    <w:rsid w:val="00177DA3"/>
    <w:rsid w:val="00180CEC"/>
    <w:rsid w:val="00193164"/>
    <w:rsid w:val="001A473D"/>
    <w:rsid w:val="001A7080"/>
    <w:rsid w:val="001B008D"/>
    <w:rsid w:val="001C039B"/>
    <w:rsid w:val="001D2108"/>
    <w:rsid w:val="001E041A"/>
    <w:rsid w:val="001E5425"/>
    <w:rsid w:val="001F7B73"/>
    <w:rsid w:val="0020437B"/>
    <w:rsid w:val="00211088"/>
    <w:rsid w:val="00220708"/>
    <w:rsid w:val="00222A4F"/>
    <w:rsid w:val="002316B2"/>
    <w:rsid w:val="0024067D"/>
    <w:rsid w:val="002431E8"/>
    <w:rsid w:val="00254238"/>
    <w:rsid w:val="00261C7D"/>
    <w:rsid w:val="002633C1"/>
    <w:rsid w:val="00270DF0"/>
    <w:rsid w:val="0027716B"/>
    <w:rsid w:val="00282B21"/>
    <w:rsid w:val="00282DA9"/>
    <w:rsid w:val="00283A52"/>
    <w:rsid w:val="002A0310"/>
    <w:rsid w:val="002A542F"/>
    <w:rsid w:val="002A6E4C"/>
    <w:rsid w:val="002B1F61"/>
    <w:rsid w:val="002B775E"/>
    <w:rsid w:val="002C39D9"/>
    <w:rsid w:val="002D095E"/>
    <w:rsid w:val="0030138D"/>
    <w:rsid w:val="0030356A"/>
    <w:rsid w:val="003100EB"/>
    <w:rsid w:val="003159D6"/>
    <w:rsid w:val="00317F7C"/>
    <w:rsid w:val="00320C11"/>
    <w:rsid w:val="003212BA"/>
    <w:rsid w:val="003221D8"/>
    <w:rsid w:val="00324418"/>
    <w:rsid w:val="003256C0"/>
    <w:rsid w:val="003277A4"/>
    <w:rsid w:val="00330BAC"/>
    <w:rsid w:val="00331226"/>
    <w:rsid w:val="0033343D"/>
    <w:rsid w:val="003341F9"/>
    <w:rsid w:val="00335FAB"/>
    <w:rsid w:val="00343101"/>
    <w:rsid w:val="00353FB7"/>
    <w:rsid w:val="003632EE"/>
    <w:rsid w:val="00380437"/>
    <w:rsid w:val="003807F6"/>
    <w:rsid w:val="00380BAF"/>
    <w:rsid w:val="00385529"/>
    <w:rsid w:val="00390712"/>
    <w:rsid w:val="003945F8"/>
    <w:rsid w:val="003946BE"/>
    <w:rsid w:val="003B117D"/>
    <w:rsid w:val="003B6028"/>
    <w:rsid w:val="003B7D56"/>
    <w:rsid w:val="003B7F92"/>
    <w:rsid w:val="003C3065"/>
    <w:rsid w:val="003C44A3"/>
    <w:rsid w:val="003E0EE0"/>
    <w:rsid w:val="004120BA"/>
    <w:rsid w:val="004147C2"/>
    <w:rsid w:val="00417F6D"/>
    <w:rsid w:val="0042119B"/>
    <w:rsid w:val="004233D8"/>
    <w:rsid w:val="00427A66"/>
    <w:rsid w:val="0043642A"/>
    <w:rsid w:val="00437F70"/>
    <w:rsid w:val="00452B0D"/>
    <w:rsid w:val="00463675"/>
    <w:rsid w:val="00496D50"/>
    <w:rsid w:val="004A03EC"/>
    <w:rsid w:val="004A29BE"/>
    <w:rsid w:val="004C6071"/>
    <w:rsid w:val="004D1605"/>
    <w:rsid w:val="004E2356"/>
    <w:rsid w:val="004F3AA9"/>
    <w:rsid w:val="0050174F"/>
    <w:rsid w:val="00501F64"/>
    <w:rsid w:val="0050438E"/>
    <w:rsid w:val="00505F59"/>
    <w:rsid w:val="00506014"/>
    <w:rsid w:val="00524050"/>
    <w:rsid w:val="00525FEB"/>
    <w:rsid w:val="00557D6F"/>
    <w:rsid w:val="005824F3"/>
    <w:rsid w:val="0058264E"/>
    <w:rsid w:val="0058337B"/>
    <w:rsid w:val="00591547"/>
    <w:rsid w:val="005921A6"/>
    <w:rsid w:val="00594DA5"/>
    <w:rsid w:val="005960FB"/>
    <w:rsid w:val="005C373E"/>
    <w:rsid w:val="005C4117"/>
    <w:rsid w:val="005C7689"/>
    <w:rsid w:val="005D1733"/>
    <w:rsid w:val="005D3735"/>
    <w:rsid w:val="005D558D"/>
    <w:rsid w:val="005D5906"/>
    <w:rsid w:val="005E051C"/>
    <w:rsid w:val="005E5DB4"/>
    <w:rsid w:val="005F05E0"/>
    <w:rsid w:val="005F2A39"/>
    <w:rsid w:val="005F65B4"/>
    <w:rsid w:val="005F7506"/>
    <w:rsid w:val="005F7637"/>
    <w:rsid w:val="00600A7E"/>
    <w:rsid w:val="00602A76"/>
    <w:rsid w:val="0060776F"/>
    <w:rsid w:val="00620C26"/>
    <w:rsid w:val="006249D2"/>
    <w:rsid w:val="00633743"/>
    <w:rsid w:val="00642CAC"/>
    <w:rsid w:val="006431E6"/>
    <w:rsid w:val="0066467A"/>
    <w:rsid w:val="006650BD"/>
    <w:rsid w:val="00665217"/>
    <w:rsid w:val="00667F66"/>
    <w:rsid w:val="0067303B"/>
    <w:rsid w:val="006775AB"/>
    <w:rsid w:val="00680A5A"/>
    <w:rsid w:val="00680ECD"/>
    <w:rsid w:val="006950A3"/>
    <w:rsid w:val="006A2E30"/>
    <w:rsid w:val="006A36E9"/>
    <w:rsid w:val="006A473B"/>
    <w:rsid w:val="006A6FB2"/>
    <w:rsid w:val="006B2129"/>
    <w:rsid w:val="006D1114"/>
    <w:rsid w:val="006D5FCC"/>
    <w:rsid w:val="006E3D94"/>
    <w:rsid w:val="006F0B72"/>
    <w:rsid w:val="006F7688"/>
    <w:rsid w:val="00701A2B"/>
    <w:rsid w:val="00706717"/>
    <w:rsid w:val="00707A5F"/>
    <w:rsid w:val="007141F1"/>
    <w:rsid w:val="007261FF"/>
    <w:rsid w:val="007822EF"/>
    <w:rsid w:val="00787EAC"/>
    <w:rsid w:val="007952FC"/>
    <w:rsid w:val="007A671D"/>
    <w:rsid w:val="007B3C04"/>
    <w:rsid w:val="007D6F54"/>
    <w:rsid w:val="007D73D0"/>
    <w:rsid w:val="007E1E44"/>
    <w:rsid w:val="007E6FDA"/>
    <w:rsid w:val="00806E3A"/>
    <w:rsid w:val="0082536A"/>
    <w:rsid w:val="0084501F"/>
    <w:rsid w:val="00845F63"/>
    <w:rsid w:val="0084604E"/>
    <w:rsid w:val="00847CE4"/>
    <w:rsid w:val="00855F73"/>
    <w:rsid w:val="008612CD"/>
    <w:rsid w:val="008650BE"/>
    <w:rsid w:val="00865ED7"/>
    <w:rsid w:val="00876787"/>
    <w:rsid w:val="00881F64"/>
    <w:rsid w:val="008831D9"/>
    <w:rsid w:val="00883DB4"/>
    <w:rsid w:val="00885C48"/>
    <w:rsid w:val="00892B0D"/>
    <w:rsid w:val="008A7F30"/>
    <w:rsid w:val="008C2B7E"/>
    <w:rsid w:val="008D1B54"/>
    <w:rsid w:val="008F358E"/>
    <w:rsid w:val="008F581B"/>
    <w:rsid w:val="00907392"/>
    <w:rsid w:val="00915C08"/>
    <w:rsid w:val="00916145"/>
    <w:rsid w:val="00917C1E"/>
    <w:rsid w:val="00923E7C"/>
    <w:rsid w:val="00941A45"/>
    <w:rsid w:val="00950DE4"/>
    <w:rsid w:val="00952417"/>
    <w:rsid w:val="00955602"/>
    <w:rsid w:val="0096221E"/>
    <w:rsid w:val="009778A3"/>
    <w:rsid w:val="00977DB0"/>
    <w:rsid w:val="009827A6"/>
    <w:rsid w:val="00984727"/>
    <w:rsid w:val="009B2EB9"/>
    <w:rsid w:val="009B5179"/>
    <w:rsid w:val="009C7046"/>
    <w:rsid w:val="009D594E"/>
    <w:rsid w:val="009D7275"/>
    <w:rsid w:val="009E0233"/>
    <w:rsid w:val="009E27E2"/>
    <w:rsid w:val="009E5C7E"/>
    <w:rsid w:val="009E7752"/>
    <w:rsid w:val="00A035E8"/>
    <w:rsid w:val="00A06EB9"/>
    <w:rsid w:val="00A1225E"/>
    <w:rsid w:val="00A1282E"/>
    <w:rsid w:val="00A12ABA"/>
    <w:rsid w:val="00A1443B"/>
    <w:rsid w:val="00A151A0"/>
    <w:rsid w:val="00A245CA"/>
    <w:rsid w:val="00A27285"/>
    <w:rsid w:val="00A333BD"/>
    <w:rsid w:val="00A3454C"/>
    <w:rsid w:val="00A40236"/>
    <w:rsid w:val="00A45BD7"/>
    <w:rsid w:val="00A56D45"/>
    <w:rsid w:val="00A6412A"/>
    <w:rsid w:val="00A64CC4"/>
    <w:rsid w:val="00A64F79"/>
    <w:rsid w:val="00A8524C"/>
    <w:rsid w:val="00A87B43"/>
    <w:rsid w:val="00AA3789"/>
    <w:rsid w:val="00AA637B"/>
    <w:rsid w:val="00AB6EB3"/>
    <w:rsid w:val="00AC66D5"/>
    <w:rsid w:val="00AD35B0"/>
    <w:rsid w:val="00AE062E"/>
    <w:rsid w:val="00AE5661"/>
    <w:rsid w:val="00AF2845"/>
    <w:rsid w:val="00AF3D59"/>
    <w:rsid w:val="00AF3FA4"/>
    <w:rsid w:val="00AF7BE6"/>
    <w:rsid w:val="00B218A7"/>
    <w:rsid w:val="00B255A7"/>
    <w:rsid w:val="00B27DC4"/>
    <w:rsid w:val="00B33A9B"/>
    <w:rsid w:val="00B544D2"/>
    <w:rsid w:val="00B5648B"/>
    <w:rsid w:val="00B66CC7"/>
    <w:rsid w:val="00B70E77"/>
    <w:rsid w:val="00B7368D"/>
    <w:rsid w:val="00BA2AD5"/>
    <w:rsid w:val="00BB01AC"/>
    <w:rsid w:val="00BB0CAD"/>
    <w:rsid w:val="00BC2519"/>
    <w:rsid w:val="00BD55B5"/>
    <w:rsid w:val="00BD604A"/>
    <w:rsid w:val="00BE1F84"/>
    <w:rsid w:val="00BE7CC9"/>
    <w:rsid w:val="00BF32CE"/>
    <w:rsid w:val="00C021DE"/>
    <w:rsid w:val="00C0661A"/>
    <w:rsid w:val="00C13B0A"/>
    <w:rsid w:val="00C20710"/>
    <w:rsid w:val="00C231ED"/>
    <w:rsid w:val="00C2354D"/>
    <w:rsid w:val="00C51C0C"/>
    <w:rsid w:val="00C52AEB"/>
    <w:rsid w:val="00C750D8"/>
    <w:rsid w:val="00C77A90"/>
    <w:rsid w:val="00C849F1"/>
    <w:rsid w:val="00CA0491"/>
    <w:rsid w:val="00CA1135"/>
    <w:rsid w:val="00CB2DDF"/>
    <w:rsid w:val="00CC7915"/>
    <w:rsid w:val="00CD2528"/>
    <w:rsid w:val="00CE1441"/>
    <w:rsid w:val="00CF46B7"/>
    <w:rsid w:val="00CF669B"/>
    <w:rsid w:val="00D038E7"/>
    <w:rsid w:val="00D22FC4"/>
    <w:rsid w:val="00D24338"/>
    <w:rsid w:val="00D40BEF"/>
    <w:rsid w:val="00D42DF3"/>
    <w:rsid w:val="00D53B06"/>
    <w:rsid w:val="00D6102C"/>
    <w:rsid w:val="00D65530"/>
    <w:rsid w:val="00D74A1C"/>
    <w:rsid w:val="00D75660"/>
    <w:rsid w:val="00D84BBB"/>
    <w:rsid w:val="00D876BF"/>
    <w:rsid w:val="00D8797D"/>
    <w:rsid w:val="00DC6C67"/>
    <w:rsid w:val="00DD29C8"/>
    <w:rsid w:val="00DE39EF"/>
    <w:rsid w:val="00DF50EC"/>
    <w:rsid w:val="00DF7F04"/>
    <w:rsid w:val="00E24C80"/>
    <w:rsid w:val="00E5415D"/>
    <w:rsid w:val="00E560E7"/>
    <w:rsid w:val="00E57BA2"/>
    <w:rsid w:val="00E7017E"/>
    <w:rsid w:val="00E73827"/>
    <w:rsid w:val="00E8001E"/>
    <w:rsid w:val="00E83F3C"/>
    <w:rsid w:val="00EC2503"/>
    <w:rsid w:val="00EC6EA5"/>
    <w:rsid w:val="00ED133C"/>
    <w:rsid w:val="00ED4B16"/>
    <w:rsid w:val="00ED4D4E"/>
    <w:rsid w:val="00F11820"/>
    <w:rsid w:val="00F17587"/>
    <w:rsid w:val="00F23FFC"/>
    <w:rsid w:val="00F32CDF"/>
    <w:rsid w:val="00F54C66"/>
    <w:rsid w:val="00F65C9C"/>
    <w:rsid w:val="00F769F4"/>
    <w:rsid w:val="00F805FE"/>
    <w:rsid w:val="00F9583D"/>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885C4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85C48"/>
    <w:rPr>
      <w:rFonts w:ascii="Arial" w:hAnsi="Arial"/>
      <w:lang w:val="en-GB"/>
    </w:rPr>
  </w:style>
  <w:style w:type="character" w:customStyle="1" w:styleId="CommentSubjectChar">
    <w:name w:val="Comment Subject Char"/>
    <w:basedOn w:val="CommentTextChar"/>
    <w:link w:val="CommentSubject"/>
    <w:uiPriority w:val="99"/>
    <w:semiHidden/>
    <w:rsid w:val="00885C48"/>
    <w:rPr>
      <w:rFonts w:ascii="Arial" w:hAnsi="Arial"/>
      <w:b/>
      <w:bCs/>
      <w:lang w:val="en-GB"/>
    </w:rPr>
  </w:style>
  <w:style w:type="paragraph" w:styleId="Revision">
    <w:name w:val="Revision"/>
    <w:hidden/>
    <w:uiPriority w:val="99"/>
    <w:semiHidden/>
    <w:rsid w:val="009E7752"/>
    <w:rPr>
      <w:lang w:val="en-GB"/>
    </w:rPr>
  </w:style>
  <w:style w:type="character" w:customStyle="1" w:styleId="Doc-text2Char">
    <w:name w:val="Doc-text2 Char"/>
    <w:link w:val="Doc-text2"/>
    <w:qFormat/>
    <w:locked/>
    <w:rsid w:val="007952FC"/>
    <w:rPr>
      <w:rFonts w:ascii="Arial" w:eastAsia="MS Mincho" w:hAnsi="Arial" w:cs="Arial"/>
      <w:szCs w:val="24"/>
    </w:rPr>
  </w:style>
  <w:style w:type="paragraph" w:customStyle="1" w:styleId="Doc-text2">
    <w:name w:val="Doc-text2"/>
    <w:basedOn w:val="Normal"/>
    <w:link w:val="Doc-text2Char"/>
    <w:qFormat/>
    <w:rsid w:val="007952FC"/>
    <w:pPr>
      <w:tabs>
        <w:tab w:val="left" w:pos="1622"/>
      </w:tabs>
      <w:ind w:left="1622" w:hanging="363"/>
    </w:pPr>
    <w:rPr>
      <w:rFonts w:ascii="Arial" w:eastAsia="MS Mincho" w:hAnsi="Arial" w:cs="Arial"/>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32205354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901330463">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5AIRPNAIUNRU-859666464-13187</_dlc_DocId>
    <_dlc_DocIdUrl xmlns="71c5aaf6-e6ce-465b-b873-5148d2a4c105">
      <Url>https://nokia.sharepoint.com/sites/c5g/e2earch/_layouts/15/DocIdRedir.aspx?ID=5AIRPNAIUNRU-859666464-13187</Url>
      <Description>5AIRPNAIUNRU-859666464-13187</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DB94D391-9C35-4ACC-B7D2-CDA1B17F5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477</Words>
  <Characters>2719</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3190</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OPPO-Bingxue</dc:creator>
  <cp:keywords/>
  <dc:description/>
  <cp:lastModifiedBy>MCC</cp:lastModifiedBy>
  <cp:revision>5</cp:revision>
  <cp:lastPrinted>2002-04-23T00:10:00Z</cp:lastPrinted>
  <dcterms:created xsi:type="dcterms:W3CDTF">2023-08-30T19:44:00Z</dcterms:created>
  <dcterms:modified xsi:type="dcterms:W3CDTF">2023-08-30T19:46:00Z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7a3324bb-cf4f-4688-a364-54213bb4ddcf</vt:lpwstr>
  </property>
  <property fmtid="{D5CDD505-2E9C-101B-9397-08002B2CF9AE}" pid="4" name="GrammarlyDocumentId">
    <vt:lpwstr>377c70cb1309d8ab1d431c5402bfd053423e5caac73f3b13ebc9ca1f241fb59c</vt:lpwstr>
  </property>
</Properties>
</file>