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3E9C8769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BED58C6" w:rsidR="00463675" w:rsidRDefault="00380BAF" w:rsidP="00F23FFC">
      <w:pPr>
        <w:pStyle w:val="a3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322773C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Title:</w:t>
      </w:r>
      <w:r w:rsidRPr="00277C00">
        <w:rPr>
          <w:rFonts w:ascii="Arial" w:hAnsi="Arial" w:cs="Arial"/>
          <w:b/>
        </w:rPr>
        <w:tab/>
        <w:t>[</w:t>
      </w:r>
      <w:r w:rsidRPr="00277C00">
        <w:rPr>
          <w:rFonts w:ascii="Arial" w:hAnsi="Arial" w:cs="Arial"/>
          <w:b/>
          <w:highlight w:val="yellow"/>
        </w:rPr>
        <w:t>DRAFT</w:t>
      </w:r>
      <w:r w:rsidRPr="00277C00">
        <w:rPr>
          <w:rFonts w:ascii="Arial" w:hAnsi="Arial" w:cs="Arial"/>
          <w:b/>
        </w:rPr>
        <w:t xml:space="preserve">] </w:t>
      </w:r>
      <w:r w:rsidRPr="00277C00">
        <w:rPr>
          <w:rFonts w:ascii="Arial" w:hAnsi="Arial" w:cs="Arial"/>
        </w:rPr>
        <w:t>L</w:t>
      </w:r>
      <w:r w:rsidRPr="00277C00">
        <w:rPr>
          <w:rFonts w:ascii="Arial" w:hAnsi="Arial" w:cs="Arial"/>
          <w:bCs/>
        </w:rPr>
        <w:t xml:space="preserve">S on </w:t>
      </w:r>
      <w:r>
        <w:rPr>
          <w:rFonts w:ascii="Arial" w:hAnsi="Arial" w:cs="Arial"/>
          <w:bCs/>
        </w:rPr>
        <w:t>Comparison of SL-RSRP and SD-RSRP measurements</w:t>
      </w:r>
    </w:p>
    <w:p w14:paraId="2E92884B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Response to:</w:t>
      </w:r>
      <w:r w:rsidRPr="00277C00">
        <w:rPr>
          <w:rFonts w:ascii="Arial" w:hAnsi="Arial" w:cs="Arial"/>
          <w:bCs/>
        </w:rPr>
        <w:tab/>
        <w:t>-</w:t>
      </w:r>
    </w:p>
    <w:p w14:paraId="468372A6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Release:</w:t>
      </w:r>
      <w:r w:rsidRPr="00277C00">
        <w:rPr>
          <w:rFonts w:ascii="Arial" w:hAnsi="Arial" w:cs="Arial"/>
          <w:bCs/>
        </w:rPr>
        <w:tab/>
        <w:t>Release 18</w:t>
      </w:r>
    </w:p>
    <w:p w14:paraId="3BD2162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Work Item:</w:t>
      </w:r>
      <w:r w:rsidRPr="00277C00">
        <w:rPr>
          <w:rFonts w:ascii="Arial" w:hAnsi="Arial" w:cs="Arial"/>
          <w:bCs/>
        </w:rPr>
        <w:tab/>
      </w:r>
      <w:proofErr w:type="spellStart"/>
      <w:r w:rsidRPr="00277C00">
        <w:rPr>
          <w:rFonts w:ascii="Arial" w:hAnsi="Arial" w:cs="Arial"/>
          <w:bCs/>
          <w:lang w:val="en-US"/>
        </w:rPr>
        <w:t>NR_SL_relay_enh</w:t>
      </w:r>
      <w:proofErr w:type="spellEnd"/>
    </w:p>
    <w:p w14:paraId="05A7E94D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15ADE560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Source:</w:t>
      </w:r>
      <w:r w:rsidRPr="00277C00">
        <w:rPr>
          <w:rFonts w:ascii="Arial" w:hAnsi="Arial" w:cs="Arial"/>
          <w:bCs/>
        </w:rPr>
        <w:tab/>
        <w:t>Nokia [</w:t>
      </w:r>
      <w:r w:rsidRPr="00277C00">
        <w:rPr>
          <w:rFonts w:ascii="Arial" w:hAnsi="Arial" w:cs="Arial"/>
          <w:bCs/>
          <w:highlight w:val="yellow"/>
        </w:rPr>
        <w:t>TSG RAN WG2</w:t>
      </w:r>
      <w:r w:rsidRPr="00277C00">
        <w:rPr>
          <w:rFonts w:ascii="Arial" w:hAnsi="Arial" w:cs="Arial"/>
          <w:bCs/>
        </w:rPr>
        <w:t>]</w:t>
      </w:r>
    </w:p>
    <w:p w14:paraId="4B454268" w14:textId="36D22512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To:</w:t>
      </w:r>
      <w:r w:rsidRPr="00277C00">
        <w:rPr>
          <w:rFonts w:ascii="Arial" w:hAnsi="Arial" w:cs="Arial"/>
          <w:bCs/>
        </w:rPr>
        <w:tab/>
        <w:t xml:space="preserve">TSG </w:t>
      </w:r>
      <w:r>
        <w:rPr>
          <w:rFonts w:ascii="Arial" w:hAnsi="Arial" w:cs="Arial"/>
          <w:bCs/>
        </w:rPr>
        <w:t>RAN WG1, TSG RAN WG 4</w:t>
      </w:r>
    </w:p>
    <w:p w14:paraId="3B1161E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Cc:</w:t>
      </w:r>
      <w:r w:rsidRPr="00277C00">
        <w:rPr>
          <w:rFonts w:ascii="Arial" w:hAnsi="Arial" w:cs="Arial"/>
          <w:bCs/>
        </w:rPr>
        <w:tab/>
      </w:r>
    </w:p>
    <w:p w14:paraId="24E5B7C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</w:p>
    <w:p w14:paraId="1BC742FA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Contact Person:</w:t>
      </w:r>
    </w:p>
    <w:p w14:paraId="46613ED2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Name:</w:t>
      </w:r>
      <w:r w:rsidRPr="00277C00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Gy</w:t>
      </w:r>
      <w:proofErr w:type="spellEnd"/>
      <w:r>
        <w:rPr>
          <w:rFonts w:ascii="Arial" w:hAnsi="Arial" w:cs="Arial"/>
          <w:bCs/>
          <w:lang w:val="hu-HU"/>
        </w:rPr>
        <w:t>örgy Wolfner</w:t>
      </w:r>
    </w:p>
    <w:p w14:paraId="1BB3DB81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en-US"/>
        </w:rPr>
      </w:pPr>
      <w:r w:rsidRPr="00277C00">
        <w:rPr>
          <w:rFonts w:ascii="Arial" w:hAnsi="Arial" w:cs="Arial"/>
          <w:b/>
          <w:color w:val="0000FF"/>
          <w:lang w:val="en-US"/>
        </w:rPr>
        <w:t>E-mail Address:</w:t>
      </w:r>
      <w:r w:rsidRPr="00277C00">
        <w:rPr>
          <w:rFonts w:ascii="Arial" w:hAnsi="Arial" w:cs="Arial"/>
          <w:bCs/>
          <w:color w:val="0000FF"/>
          <w:lang w:val="en-US"/>
        </w:rPr>
        <w:tab/>
      </w:r>
      <w:proofErr w:type="spellStart"/>
      <w:r>
        <w:rPr>
          <w:rFonts w:ascii="Arial" w:hAnsi="Arial" w:cs="Arial"/>
          <w:bCs/>
          <w:color w:val="0000FF"/>
          <w:lang w:val="en-US"/>
        </w:rPr>
        <w:t>gyorgy</w:t>
      </w:r>
      <w:proofErr w:type="spellEnd"/>
      <w:r>
        <w:rPr>
          <w:rFonts w:ascii="Arial" w:hAnsi="Arial" w:cs="Arial"/>
          <w:bCs/>
          <w:color w:val="0000FF"/>
          <w:lang w:val="en-US"/>
        </w:rPr>
        <w:t>&lt;dot&gt;</w:t>
      </w:r>
      <w:proofErr w:type="spellStart"/>
      <w:r>
        <w:rPr>
          <w:rFonts w:ascii="Arial" w:hAnsi="Arial" w:cs="Arial"/>
          <w:bCs/>
          <w:color w:val="0000FF"/>
          <w:lang w:val="en-US"/>
        </w:rPr>
        <w:t>Wolfner</w:t>
      </w:r>
      <w:proofErr w:type="spellEnd"/>
      <w:r>
        <w:rPr>
          <w:rFonts w:ascii="Arial" w:hAnsi="Arial" w:cs="Arial"/>
          <w:bCs/>
          <w:color w:val="0000FF"/>
          <w:lang w:val="en-US"/>
        </w:rPr>
        <w:t>&lt;at&gt;</w:t>
      </w:r>
      <w:r w:rsidRPr="00277C00">
        <w:rPr>
          <w:rFonts w:ascii="Arial" w:hAnsi="Arial" w:cs="Arial"/>
          <w:bCs/>
          <w:color w:val="0000FF"/>
          <w:lang w:val="en-US"/>
        </w:rPr>
        <w:t>@</w:t>
      </w:r>
      <w:proofErr w:type="spellStart"/>
      <w:r w:rsidRPr="00277C00">
        <w:rPr>
          <w:rFonts w:ascii="Arial" w:hAnsi="Arial" w:cs="Arial"/>
          <w:bCs/>
          <w:color w:val="0000FF"/>
          <w:lang w:val="en-US"/>
        </w:rPr>
        <w:t>nokia</w:t>
      </w:r>
      <w:proofErr w:type="spellEnd"/>
      <w:r>
        <w:rPr>
          <w:rFonts w:ascii="Arial" w:hAnsi="Arial" w:cs="Arial"/>
          <w:bCs/>
          <w:color w:val="0000FF"/>
          <w:lang w:val="en-US"/>
        </w:rPr>
        <w:t>&lt;dot&gt;</w:t>
      </w:r>
      <w:r w:rsidRPr="00277C00">
        <w:rPr>
          <w:rFonts w:ascii="Arial" w:hAnsi="Arial" w:cs="Arial"/>
          <w:bCs/>
          <w:color w:val="0000FF"/>
          <w:lang w:val="en-US"/>
        </w:rPr>
        <w:t>com</w:t>
      </w:r>
    </w:p>
    <w:p w14:paraId="5DF895D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49938DE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Send any reply LS to:</w:t>
      </w:r>
      <w:r w:rsidRPr="00277C00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77C00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277C00">
        <w:rPr>
          <w:rFonts w:ascii="Arial" w:hAnsi="Arial" w:cs="Arial"/>
          <w:b/>
        </w:rPr>
        <w:t xml:space="preserve"> </w:t>
      </w:r>
      <w:r w:rsidRPr="00277C00">
        <w:rPr>
          <w:rFonts w:ascii="Arial" w:hAnsi="Arial" w:cs="Arial"/>
          <w:bCs/>
        </w:rPr>
        <w:tab/>
      </w:r>
    </w:p>
    <w:p w14:paraId="2527555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7102E43E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Attachments:</w:t>
      </w:r>
      <w:r w:rsidRPr="00277C00">
        <w:rPr>
          <w:rFonts w:ascii="Arial" w:hAnsi="Arial" w:cs="Arial"/>
          <w:bCs/>
        </w:rPr>
        <w:tab/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4583FD2" w14:textId="5A2C163E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During the work on session continuity enhancements within </w:t>
      </w:r>
      <w:proofErr w:type="spellStart"/>
      <w:r w:rsidRPr="00277C00">
        <w:rPr>
          <w:rFonts w:ascii="Arial" w:hAnsi="Arial" w:cs="Arial"/>
          <w:bCs/>
          <w:lang w:val="en-US"/>
        </w:rPr>
        <w:t>NR_SL_relay_enh</w:t>
      </w:r>
      <w:proofErr w:type="spellEnd"/>
      <w:r>
        <w:rPr>
          <w:rFonts w:ascii="Arial" w:hAnsi="Arial" w:cs="Arial"/>
          <w:bCs/>
          <w:lang w:val="en-US"/>
        </w:rPr>
        <w:t xml:space="preserve"> work item a new measurement report trigger has been proposed</w:t>
      </w:r>
      <w:ins w:id="0" w:author="OPPO-Bingxue" w:date="2023-03-01T15:00:00Z">
        <w:r w:rsidR="00C77A90">
          <w:rPr>
            <w:rFonts w:ascii="Arial" w:hAnsi="Arial" w:cs="Arial"/>
            <w:bCs/>
            <w:lang w:val="en-US"/>
          </w:rPr>
          <w:t xml:space="preserve"> </w:t>
        </w:r>
        <w:commentRangeStart w:id="1"/>
        <w:r w:rsidR="00C77A90">
          <w:rPr>
            <w:rFonts w:ascii="Arial" w:hAnsi="Arial" w:cs="Arial"/>
            <w:bCs/>
            <w:lang w:val="en-US"/>
          </w:rPr>
          <w:t xml:space="preserve">yet with no </w:t>
        </w:r>
      </w:ins>
      <w:ins w:id="2" w:author="OPPO-Bingxue" w:date="2023-03-01T15:01:00Z">
        <w:r w:rsidR="00C77A90">
          <w:rPr>
            <w:rFonts w:ascii="Arial" w:hAnsi="Arial" w:cs="Arial"/>
            <w:bCs/>
            <w:lang w:val="en-US"/>
          </w:rPr>
          <w:t>consensus</w:t>
        </w:r>
      </w:ins>
      <w:r>
        <w:rPr>
          <w:rFonts w:ascii="Arial" w:hAnsi="Arial" w:cs="Arial"/>
          <w:bCs/>
          <w:lang w:val="en-US"/>
        </w:rPr>
        <w:t xml:space="preserve"> </w:t>
      </w:r>
      <w:commentRangeEnd w:id="1"/>
      <w:r w:rsidR="00885C48">
        <w:rPr>
          <w:rStyle w:val="a9"/>
          <w:rFonts w:ascii="Arial" w:hAnsi="Arial"/>
        </w:rPr>
        <w:commentReference w:id="1"/>
      </w:r>
      <w:r>
        <w:rPr>
          <w:rFonts w:ascii="Arial" w:hAnsi="Arial" w:cs="Arial"/>
          <w:bCs/>
          <w:lang w:val="en-US"/>
        </w:rPr>
        <w:t xml:space="preserve">in RAN2: </w:t>
      </w:r>
    </w:p>
    <w:p w14:paraId="08953249" w14:textId="2A4B662E" w:rsidR="00330BAC" w:rsidRDefault="00330BAC" w:rsidP="00330BAC">
      <w:pPr>
        <w:tabs>
          <w:tab w:val="center" w:pos="4153"/>
          <w:tab w:val="right" w:pos="8306"/>
        </w:tabs>
        <w:spacing w:after="120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Event</w:t>
      </w:r>
      <w:r w:rsidR="001A473D">
        <w:rPr>
          <w:rFonts w:ascii="Arial" w:hAnsi="Arial" w:cs="Arial"/>
          <w:lang w:val="en-US"/>
        </w:rPr>
        <w:t xml:space="preserve"> Z2</w:t>
      </w:r>
      <w:r>
        <w:rPr>
          <w:rFonts w:ascii="Arial" w:hAnsi="Arial" w:cs="Arial"/>
          <w:lang w:val="en-US"/>
        </w:rPr>
        <w:t>: The measured RSRP of a c</w:t>
      </w:r>
      <w:r w:rsidRPr="00277C00">
        <w:rPr>
          <w:rFonts w:ascii="Arial" w:hAnsi="Arial" w:cs="Arial"/>
          <w:lang w:val="en-US"/>
        </w:rPr>
        <w:t xml:space="preserve">andidate L2 U2N Relay UE becomes an offset better than </w:t>
      </w:r>
      <w:r>
        <w:rPr>
          <w:rFonts w:ascii="Arial" w:hAnsi="Arial" w:cs="Arial"/>
          <w:lang w:val="en-US"/>
        </w:rPr>
        <w:t xml:space="preserve">measured RSRP of the </w:t>
      </w:r>
      <w:r w:rsidRPr="00277C00">
        <w:rPr>
          <w:rFonts w:ascii="Arial" w:hAnsi="Arial" w:cs="Arial"/>
          <w:lang w:val="en-US"/>
        </w:rPr>
        <w:t>serving L2 U2N Relay UE</w:t>
      </w:r>
    </w:p>
    <w:p w14:paraId="5EB6C993" w14:textId="1B8D5F3B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new event requires either the comparison of SL-RSRP measurements (RSRP measurement on unicast PC5 link) from different UEs, </w:t>
      </w:r>
      <w:commentRangeStart w:id="3"/>
      <w:ins w:id="4" w:author="OPPO-Bingxue" w:date="2023-03-01T15:10:00Z">
        <w:r w:rsidR="00C77A90">
          <w:rPr>
            <w:rFonts w:ascii="Arial" w:hAnsi="Arial" w:cs="Arial"/>
            <w:lang w:val="en-US"/>
          </w:rPr>
          <w:t xml:space="preserve">the comparison of SD-RSRP measurements (RSRP measurement on broadcast PC5 link used for discovery messages) from different UEs, </w:t>
        </w:r>
      </w:ins>
      <w:commentRangeEnd w:id="3"/>
      <w:ins w:id="5" w:author="OPPO-Bingxue" w:date="2023-03-01T15:16:00Z">
        <w:r w:rsidR="00885C48">
          <w:rPr>
            <w:rStyle w:val="a9"/>
            <w:rFonts w:ascii="Arial" w:hAnsi="Arial"/>
          </w:rPr>
          <w:commentReference w:id="3"/>
        </w:r>
      </w:ins>
      <w:r>
        <w:rPr>
          <w:rFonts w:ascii="Arial" w:hAnsi="Arial" w:cs="Arial"/>
          <w:lang w:val="en-US"/>
        </w:rPr>
        <w:t xml:space="preserve">or the comparison of SL-RSRP with SD-RSRP measurements (RSRP measurement on broadcast PC5 link used for discovery messages). During the discussion some companies have concerns on direct comparisons of these values </w:t>
      </w:r>
      <w:del w:id="6" w:author="OPPO-Bingxue" w:date="2023-03-01T15:11:00Z">
        <w:r w:rsidDel="00C77A90">
          <w:rPr>
            <w:rFonts w:ascii="Arial" w:hAnsi="Arial" w:cs="Arial"/>
            <w:lang w:val="en-US"/>
          </w:rPr>
          <w:delText>due to</w:delText>
        </w:r>
      </w:del>
      <w:ins w:id="7" w:author="OPPO-Bingxue" w:date="2023-03-01T15:11:00Z">
        <w:r w:rsidR="00C77A90">
          <w:rPr>
            <w:rFonts w:ascii="Arial" w:hAnsi="Arial" w:cs="Arial"/>
            <w:lang w:val="en-US"/>
          </w:rPr>
          <w:t>especially considering</w:t>
        </w:r>
      </w:ins>
      <w:r>
        <w:rPr>
          <w:rFonts w:ascii="Arial" w:hAnsi="Arial" w:cs="Arial"/>
          <w:lang w:val="en-US"/>
        </w:rPr>
        <w:t xml:space="preserve"> the</w:t>
      </w:r>
      <w:ins w:id="8" w:author="OPPO-Bingxue" w:date="2023-03-01T15:12:00Z">
        <w:r w:rsidR="00C77A90">
          <w:rPr>
            <w:rFonts w:ascii="Arial" w:hAnsi="Arial" w:cs="Arial"/>
            <w:lang w:val="en-US"/>
          </w:rPr>
          <w:t>re is</w:t>
        </w:r>
      </w:ins>
      <w:r>
        <w:rPr>
          <w:rFonts w:ascii="Arial" w:hAnsi="Arial" w:cs="Arial"/>
          <w:lang w:val="en-US"/>
        </w:rPr>
        <w:t xml:space="preserve"> power control applied on PC5 unicast links</w:t>
      </w:r>
      <w:ins w:id="9" w:author="OPPO-Bingxue" w:date="2023-03-01T15:12:00Z">
        <w:r w:rsidR="00C77A90">
          <w:rPr>
            <w:rFonts w:ascii="Arial" w:hAnsi="Arial" w:cs="Arial"/>
            <w:lang w:val="en-US"/>
          </w:rPr>
          <w:t xml:space="preserve"> </w:t>
        </w:r>
        <w:bookmarkStart w:id="10" w:name="_GoBack"/>
        <w:r w:rsidR="00C77A90">
          <w:rPr>
            <w:rFonts w:ascii="Arial" w:hAnsi="Arial" w:cs="Arial"/>
            <w:lang w:val="en-US"/>
          </w:rPr>
          <w:t xml:space="preserve">which </w:t>
        </w:r>
      </w:ins>
      <w:ins w:id="11" w:author="OPPO-Bingxue" w:date="2023-03-01T15:35:00Z">
        <w:r w:rsidR="007D73D0">
          <w:rPr>
            <w:rFonts w:ascii="Arial" w:hAnsi="Arial" w:cs="Arial"/>
            <w:lang w:val="en-US"/>
          </w:rPr>
          <w:t xml:space="preserve">has different </w:t>
        </w:r>
      </w:ins>
      <w:ins w:id="12" w:author="OPPO-Bingxue" w:date="2023-03-01T15:12:00Z">
        <w:r w:rsidR="00C77A90">
          <w:rPr>
            <w:rFonts w:ascii="Arial" w:hAnsi="Arial" w:cs="Arial"/>
            <w:lang w:val="en-US"/>
          </w:rPr>
          <w:t xml:space="preserve">impacts on SL-RSRP </w:t>
        </w:r>
      </w:ins>
      <w:ins w:id="13" w:author="OPPO-Bingxue" w:date="2023-03-01T15:35:00Z">
        <w:r w:rsidR="007D73D0">
          <w:rPr>
            <w:rFonts w:ascii="Arial" w:hAnsi="Arial" w:cs="Arial"/>
            <w:lang w:val="en-US"/>
          </w:rPr>
          <w:t>and</w:t>
        </w:r>
      </w:ins>
      <w:ins w:id="14" w:author="OPPO-Bingxue" w:date="2023-03-01T15:13:00Z">
        <w:r w:rsidR="00C77A90">
          <w:rPr>
            <w:rFonts w:ascii="Arial" w:hAnsi="Arial" w:cs="Arial"/>
            <w:lang w:val="en-US"/>
          </w:rPr>
          <w:t xml:space="preserve"> SD-RSRP</w:t>
        </w:r>
        <w:bookmarkEnd w:id="10"/>
        <w:r w:rsidR="00C77A90">
          <w:rPr>
            <w:rFonts w:ascii="Arial" w:hAnsi="Arial" w:cs="Arial"/>
            <w:lang w:val="en-US"/>
          </w:rPr>
          <w:t>.</w:t>
        </w:r>
      </w:ins>
      <w:del w:id="15" w:author="OPPO-Bingxue" w:date="2023-03-01T15:12:00Z">
        <w:r w:rsidDel="00C77A90">
          <w:rPr>
            <w:rFonts w:ascii="Arial" w:hAnsi="Arial" w:cs="Arial"/>
            <w:lang w:val="en-US"/>
          </w:rPr>
          <w:delText>.</w:delText>
        </w:r>
      </w:del>
      <w:r>
        <w:rPr>
          <w:rFonts w:ascii="Arial" w:hAnsi="Arial" w:cs="Arial"/>
          <w:lang w:val="en-US"/>
        </w:rPr>
        <w:t xml:space="preserve"> </w:t>
      </w:r>
    </w:p>
    <w:p w14:paraId="255FE8F1" w14:textId="7D463418" w:rsidR="00330BAC" w:rsidRDefault="00BD55B5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Before agreeing in the introduction of this measurement report trigger, </w:t>
      </w:r>
      <w:r w:rsidR="00330BAC">
        <w:rPr>
          <w:rFonts w:ascii="Arial" w:hAnsi="Arial" w:cs="Arial"/>
          <w:lang w:val="en-US"/>
        </w:rPr>
        <w:t xml:space="preserve">RAN2 would like to ask feedback from RAN1 </w:t>
      </w:r>
      <w:r w:rsidR="001A473D">
        <w:rPr>
          <w:rFonts w:ascii="Arial" w:hAnsi="Arial" w:cs="Arial"/>
          <w:lang w:val="en-US"/>
        </w:rPr>
        <w:t>and RAN4</w:t>
      </w:r>
      <w:r>
        <w:rPr>
          <w:rFonts w:ascii="Arial" w:hAnsi="Arial" w:cs="Arial"/>
          <w:lang w:val="en-US"/>
        </w:rPr>
        <w:t xml:space="preserve"> on the comparisons of RSRP measurements</w:t>
      </w:r>
      <w:r w:rsidR="001A473D">
        <w:rPr>
          <w:rFonts w:ascii="Arial" w:hAnsi="Arial" w:cs="Arial"/>
          <w:lang w:val="en-US"/>
        </w:rPr>
        <w:t>:</w:t>
      </w:r>
    </w:p>
    <w:p w14:paraId="7A9E92DE" w14:textId="10287A85" w:rsidR="002633C1" w:rsidRDefault="001A473D" w:rsidP="00680A5A">
      <w:pPr>
        <w:pStyle w:val="B1"/>
        <w:rPr>
          <w:lang w:val="en-US"/>
        </w:rPr>
      </w:pPr>
      <w:commentRangeStart w:id="16"/>
      <w:r w:rsidRPr="00680A5A">
        <w:rPr>
          <w:b/>
          <w:bCs/>
          <w:lang w:val="en-US"/>
        </w:rPr>
        <w:t>Q</w:t>
      </w:r>
      <w:del w:id="17" w:author="OPPO-Bingxue" w:date="2023-03-01T15:15:00Z">
        <w:r w:rsidRPr="00680A5A" w:rsidDel="00885C48">
          <w:rPr>
            <w:b/>
            <w:bCs/>
            <w:lang w:val="en-US"/>
          </w:rPr>
          <w:delText>1</w:delText>
        </w:r>
      </w:del>
      <w:r w:rsidRPr="00680A5A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680A5A">
        <w:rPr>
          <w:lang w:val="en-US"/>
        </w:rPr>
        <w:tab/>
      </w:r>
      <w:del w:id="18" w:author="OPPO-Bingxue" w:date="2023-03-01T15:14:00Z">
        <w:r w:rsidDel="00885C48">
          <w:rPr>
            <w:lang w:val="en-US"/>
          </w:rPr>
          <w:delText>Under which conditions the comparison of t</w:delText>
        </w:r>
        <w:r w:rsidR="006E3D94" w:rsidDel="00885C48">
          <w:rPr>
            <w:lang w:val="en-US"/>
          </w:rPr>
          <w:delText>wo</w:delText>
        </w:r>
        <w:r w:rsidDel="00885C48">
          <w:rPr>
            <w:lang w:val="en-US"/>
          </w:rPr>
          <w:delText xml:space="preserve"> measured RSRP values</w:delText>
        </w:r>
        <w:r w:rsidR="006E3D94" w:rsidDel="00885C48">
          <w:rPr>
            <w:lang w:val="en-US"/>
          </w:rPr>
          <w:delText>, especially</w:delText>
        </w:r>
      </w:del>
      <w:ins w:id="19" w:author="OPPO-Bingxue" w:date="2023-03-01T15:14:00Z">
        <w:r w:rsidR="00885C48">
          <w:rPr>
            <w:lang w:val="en-US"/>
          </w:rPr>
          <w:t>Is</w:t>
        </w:r>
      </w:ins>
      <w:r w:rsidR="006E3D94">
        <w:rPr>
          <w:lang w:val="en-US"/>
        </w:rPr>
        <w:t xml:space="preserve"> the comparison of </w:t>
      </w:r>
      <w:del w:id="20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 xml:space="preserve">SL-RSRP and </w:t>
      </w:r>
      <w:del w:id="21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>SD-RSRP measurement</w:t>
      </w:r>
      <w:del w:id="22" w:author="OPPO-Bingxue" w:date="2023-03-01T15:14:00Z">
        <w:r w:rsidR="006E3D94" w:rsidDel="00885C48">
          <w:rPr>
            <w:lang w:val="en-US"/>
          </w:rPr>
          <w:delText>,</w:delText>
        </w:r>
        <w:r w:rsidDel="00885C48">
          <w:rPr>
            <w:lang w:val="en-US"/>
          </w:rPr>
          <w:delText xml:space="preserve"> are</w:delText>
        </w:r>
      </w:del>
      <w:r>
        <w:rPr>
          <w:lang w:val="en-US"/>
        </w:rPr>
        <w:t xml:space="preserve"> meaningful?</w:t>
      </w:r>
    </w:p>
    <w:p w14:paraId="495599B6" w14:textId="16D06B6F" w:rsidR="001A473D" w:rsidDel="00885C48" w:rsidRDefault="001A473D" w:rsidP="00680A5A">
      <w:pPr>
        <w:pStyle w:val="B1"/>
        <w:rPr>
          <w:del w:id="23" w:author="OPPO-Bingxue" w:date="2023-03-01T15:15:00Z"/>
          <w:lang w:val="en-US"/>
        </w:rPr>
      </w:pPr>
      <w:del w:id="24" w:author="OPPO-Bingxue" w:date="2023-03-01T15:15:00Z">
        <w:r w:rsidRPr="00680A5A" w:rsidDel="00885C48">
          <w:rPr>
            <w:b/>
            <w:bCs/>
            <w:lang w:val="en-US"/>
          </w:rPr>
          <w:delText>Q2:</w:delText>
        </w:r>
        <w:r w:rsidDel="00885C48">
          <w:rPr>
            <w:lang w:val="en-US"/>
          </w:rPr>
          <w:delText xml:space="preserve"> </w:delText>
        </w:r>
        <w:r w:rsidR="00680A5A" w:rsidDel="00885C48">
          <w:rPr>
            <w:lang w:val="en-US"/>
          </w:rPr>
          <w:tab/>
        </w:r>
        <w:r w:rsidDel="00885C48">
          <w:rPr>
            <w:lang w:val="en-US"/>
          </w:rPr>
          <w:delText xml:space="preserve">Is there a recommended mechanism (e.g., to use offset values) to make the comparison </w:delText>
        </w:r>
        <w:r w:rsidR="00BD55B5" w:rsidDel="00885C48">
          <w:rPr>
            <w:lang w:val="en-US"/>
          </w:rPr>
          <w:delText xml:space="preserve">of RSRP measurements </w:delText>
        </w:r>
        <w:r w:rsidDel="00885C48">
          <w:rPr>
            <w:lang w:val="en-US"/>
          </w:rPr>
          <w:delText xml:space="preserve">meaningful? </w:delText>
        </w:r>
      </w:del>
      <w:commentRangeEnd w:id="16"/>
      <w:r w:rsidR="00885C48">
        <w:rPr>
          <w:rStyle w:val="a9"/>
        </w:rPr>
        <w:commentReference w:id="16"/>
      </w:r>
    </w:p>
    <w:p w14:paraId="67662643" w14:textId="54D6CE93" w:rsidR="00680A5A" w:rsidRDefault="00680A5A" w:rsidP="00680A5A">
      <w:pPr>
        <w:pStyle w:val="B1"/>
        <w:rPr>
          <w:lang w:val="en-US"/>
        </w:rPr>
      </w:pPr>
    </w:p>
    <w:p w14:paraId="4FBFCF5E" w14:textId="77777777" w:rsidR="00680A5A" w:rsidRPr="00E7017E" w:rsidRDefault="00680A5A" w:rsidP="00680A5A">
      <w:pPr>
        <w:pStyle w:val="B1"/>
        <w:rPr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FCAB4C" w14:textId="396B37B5" w:rsidR="00330BAC" w:rsidRPr="00277C00" w:rsidRDefault="00330BAC" w:rsidP="00330BAC">
      <w:pPr>
        <w:spacing w:after="12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 WG1 and RAN WG 4</w:t>
      </w:r>
    </w:p>
    <w:p w14:paraId="23444C6A" w14:textId="1E1D4227" w:rsidR="00330BAC" w:rsidRDefault="00330BAC" w:rsidP="00330BAC">
      <w:pPr>
        <w:spacing w:after="120"/>
        <w:ind w:left="993" w:hanging="993"/>
        <w:rPr>
          <w:rFonts w:ascii="Arial" w:hAnsi="Arial" w:cs="Arial"/>
          <w:lang w:val="en-US"/>
        </w:rPr>
      </w:pPr>
      <w:r w:rsidRPr="00277C00">
        <w:rPr>
          <w:rFonts w:ascii="Arial" w:hAnsi="Arial" w:cs="Arial"/>
          <w:b/>
        </w:rPr>
        <w:t xml:space="preserve">ACTION: </w:t>
      </w:r>
      <w:r w:rsidRPr="00277C00">
        <w:rPr>
          <w:rFonts w:ascii="Arial" w:hAnsi="Arial" w:cs="Arial"/>
          <w:b/>
        </w:rPr>
        <w:tab/>
      </w:r>
      <w:r w:rsidR="00BD55B5">
        <w:rPr>
          <w:rFonts w:ascii="Arial" w:hAnsi="Arial" w:cs="Arial"/>
          <w:lang w:val="en-US"/>
        </w:rPr>
        <w:t>RAN2 would like to ask feedback from RAN1 and RAN4 on the comparisons of RSRP measurements</w:t>
      </w:r>
      <w:r>
        <w:rPr>
          <w:rFonts w:ascii="Arial" w:hAnsi="Arial" w:cs="Arial"/>
          <w:lang w:val="en-US"/>
        </w:rPr>
        <w:t xml:space="preserve">, more specifically </w:t>
      </w:r>
      <w:r w:rsidR="001A473D">
        <w:rPr>
          <w:rFonts w:ascii="Arial" w:hAnsi="Arial" w:cs="Arial"/>
          <w:lang w:val="en-US"/>
        </w:rPr>
        <w:t xml:space="preserve">to </w:t>
      </w:r>
      <w:r w:rsidR="00680A5A">
        <w:rPr>
          <w:rFonts w:ascii="Arial" w:hAnsi="Arial" w:cs="Arial"/>
          <w:lang w:val="en-US"/>
        </w:rPr>
        <w:t xml:space="preserve">the </w:t>
      </w:r>
      <w:r w:rsidR="001A473D">
        <w:rPr>
          <w:rFonts w:ascii="Arial" w:hAnsi="Arial" w:cs="Arial"/>
          <w:lang w:val="en-US"/>
        </w:rPr>
        <w:t>question</w:t>
      </w:r>
      <w:del w:id="25" w:author="OPPO-Bingxue" w:date="2023-03-01T15:15:00Z">
        <w:r w:rsidR="001A473D" w:rsidDel="00885C48">
          <w:rPr>
            <w:rFonts w:ascii="Arial" w:hAnsi="Arial" w:cs="Arial"/>
            <w:lang w:val="en-US"/>
          </w:rPr>
          <w:delText>s</w:delText>
        </w:r>
      </w:del>
      <w:r w:rsidR="001A473D">
        <w:rPr>
          <w:rFonts w:ascii="Arial" w:hAnsi="Arial" w:cs="Arial"/>
          <w:lang w:val="en-US"/>
        </w:rPr>
        <w:t xml:space="preserve"> above.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OPPO-Bingxue" w:date="2023-03-01T15:15:00Z" w:initials="Rapp">
    <w:p w14:paraId="49056AD5" w14:textId="70DA31BE" w:rsidR="00885C48" w:rsidRDefault="00885C48">
      <w:pPr>
        <w:pStyle w:val="a5"/>
      </w:pPr>
      <w:r>
        <w:rPr>
          <w:rStyle w:val="a9"/>
        </w:rPr>
        <w:annotationRef/>
      </w:r>
      <w:r>
        <w:t>To indicate there is no consensus in RAN2 yet as agreed in online session.</w:t>
      </w:r>
    </w:p>
  </w:comment>
  <w:comment w:id="3" w:author="OPPO-Bingxue" w:date="2023-03-01T15:16:00Z" w:initials="Rapp">
    <w:p w14:paraId="6687CEC3" w14:textId="6DE4AE63" w:rsidR="00885C48" w:rsidRDefault="00885C48">
      <w:pPr>
        <w:pStyle w:val="a5"/>
      </w:pPr>
      <w:r>
        <w:rPr>
          <w:rStyle w:val="a9"/>
        </w:rPr>
        <w:annotationRef/>
      </w:r>
      <w:r>
        <w:t>Also add the SD-RSRP comparison case</w:t>
      </w:r>
    </w:p>
  </w:comment>
  <w:comment w:id="16" w:author="OPPO-Bingxue" w:date="2023-03-01T15:16:00Z" w:initials="Rapp">
    <w:p w14:paraId="411F118F" w14:textId="77777777" w:rsidR="00885C48" w:rsidRDefault="00885C48">
      <w:pPr>
        <w:pStyle w:val="a5"/>
      </w:pPr>
      <w:r>
        <w:rPr>
          <w:rStyle w:val="a9"/>
        </w:rPr>
        <w:annotationRef/>
      </w:r>
      <w:r>
        <w:t>For Q1: Suggest to make the question clearer and simpler to focus on the main concern which needs answers from RAN1/RAN4.</w:t>
      </w:r>
    </w:p>
    <w:p w14:paraId="7064CB65" w14:textId="3D807D67" w:rsidR="00885C48" w:rsidRDefault="00885C48">
      <w:pPr>
        <w:pStyle w:val="a5"/>
      </w:pPr>
      <w:r>
        <w:t>For Q2: It’s better to save this question since RAN2 have not agreed on the Z2-event, it is not reasonable to require other WGs feedback on the detailed solution on a not-agreed feature especially considering there is n TU in RAN1.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056AD5" w15:done="0"/>
  <w15:commentEx w15:paraId="6687CEC3" w15:done="0"/>
  <w15:commentEx w15:paraId="7064CB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056AD5" w16cid:durableId="27A9EA91"/>
  <w16cid:commentId w16cid:paraId="6687CEC3" w16cid:durableId="27A9EAB1"/>
  <w16cid:commentId w16cid:paraId="7064CB65" w16cid:durableId="27A9EA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9A83B" w14:textId="77777777" w:rsidR="00C849F1" w:rsidRDefault="00C849F1">
      <w:r>
        <w:separator/>
      </w:r>
    </w:p>
  </w:endnote>
  <w:endnote w:type="continuationSeparator" w:id="0">
    <w:p w14:paraId="38E03648" w14:textId="77777777" w:rsidR="00C849F1" w:rsidRDefault="00C849F1">
      <w:r>
        <w:continuationSeparator/>
      </w:r>
    </w:p>
  </w:endnote>
  <w:endnote w:type="continuationNotice" w:id="1">
    <w:p w14:paraId="6CFAFB4B" w14:textId="77777777" w:rsidR="00C849F1" w:rsidRDefault="00C84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EF1A8" w14:textId="77777777" w:rsidR="00C849F1" w:rsidRDefault="00C849F1">
      <w:r>
        <w:separator/>
      </w:r>
    </w:p>
  </w:footnote>
  <w:footnote w:type="continuationSeparator" w:id="0">
    <w:p w14:paraId="033833E5" w14:textId="77777777" w:rsidR="00C849F1" w:rsidRDefault="00C849F1">
      <w:r>
        <w:continuationSeparator/>
      </w:r>
    </w:p>
  </w:footnote>
  <w:footnote w:type="continuationNotice" w:id="1">
    <w:p w14:paraId="05F083F0" w14:textId="77777777" w:rsidR="00C849F1" w:rsidRDefault="00C849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Bingxue">
    <w15:presenceInfo w15:providerId="None" w15:userId="OPPO-Bing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A4AEA"/>
    <w:rsid w:val="000B16CD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473D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0BAC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E0EE0"/>
    <w:rsid w:val="004120BA"/>
    <w:rsid w:val="004147C2"/>
    <w:rsid w:val="00417F6D"/>
    <w:rsid w:val="004233D8"/>
    <w:rsid w:val="00427A66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6467A"/>
    <w:rsid w:val="00667F66"/>
    <w:rsid w:val="0067303B"/>
    <w:rsid w:val="006775AB"/>
    <w:rsid w:val="00680A5A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E3D94"/>
    <w:rsid w:val="006F7688"/>
    <w:rsid w:val="00701A2B"/>
    <w:rsid w:val="00706717"/>
    <w:rsid w:val="007141F1"/>
    <w:rsid w:val="007261FF"/>
    <w:rsid w:val="007822EF"/>
    <w:rsid w:val="00787EAC"/>
    <w:rsid w:val="007A671D"/>
    <w:rsid w:val="007D6F54"/>
    <w:rsid w:val="007D73D0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85C48"/>
    <w:rsid w:val="00892B0D"/>
    <w:rsid w:val="008D1B54"/>
    <w:rsid w:val="008F358E"/>
    <w:rsid w:val="008F581B"/>
    <w:rsid w:val="00907392"/>
    <w:rsid w:val="00916145"/>
    <w:rsid w:val="00917C1E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A035E8"/>
    <w:rsid w:val="00A06EB9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C66D5"/>
    <w:rsid w:val="00AD35B0"/>
    <w:rsid w:val="00AE062E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55B5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77A90"/>
    <w:rsid w:val="00C849F1"/>
    <w:rsid w:val="00CA0491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8797D"/>
    <w:rsid w:val="00DC6C67"/>
    <w:rsid w:val="00DE39EF"/>
    <w:rsid w:val="00DF7F04"/>
    <w:rsid w:val="00E24C80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styleId="af0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f1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885C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885C48"/>
    <w:rPr>
      <w:rFonts w:ascii="Arial" w:hAnsi="Arial"/>
      <w:lang w:val="en-GB"/>
    </w:rPr>
  </w:style>
  <w:style w:type="character" w:customStyle="1" w:styleId="af3">
    <w:name w:val="批注主题 字符"/>
    <w:basedOn w:val="a6"/>
    <w:link w:val="af2"/>
    <w:uiPriority w:val="99"/>
    <w:semiHidden/>
    <w:rsid w:val="00885C48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1920</Characters>
  <Application>Microsoft Office Word</Application>
  <DocSecurity>0</DocSecurity>
  <Lines>50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2173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OPPO-Bingxue</cp:lastModifiedBy>
  <cp:revision>3</cp:revision>
  <cp:lastPrinted>2002-04-23T00:10:00Z</cp:lastPrinted>
  <dcterms:created xsi:type="dcterms:W3CDTF">2023-03-01T07:21:00Z</dcterms:created>
  <dcterms:modified xsi:type="dcterms:W3CDTF">2023-03-01T07:37:00Z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GrammarlyDocumentId">
    <vt:lpwstr>377c70cb1309d8ab1d431c5402bfd053423e5caac73f3b13ebc9ca1f241fb59c</vt:lpwstr>
  </property>
</Properties>
</file>