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A47EBF8" w:rsidR="00D9011A" w:rsidRDefault="00D9011A" w:rsidP="00D9011A">
      <w:pPr>
        <w:pStyle w:val="Header"/>
      </w:pPr>
      <w:r>
        <w:t>3GPP TSG-RAN WG2 Meeting #119bis electronic</w:t>
      </w:r>
      <w:r>
        <w:tab/>
      </w:r>
      <w:hyperlink r:id="rId13" w:history="1">
        <w:r w:rsidR="000F6299">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(CR/LS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QoE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3D3717E0" w:rsidR="00020114" w:rsidRPr="009A337E" w:rsidRDefault="009A337E" w:rsidP="00DF581E">
      <w:pPr>
        <w:rPr>
          <w:b/>
          <w:bCs/>
        </w:rPr>
      </w:pPr>
      <w:r w:rsidRPr="009A337E">
        <w:rPr>
          <w:b/>
          <w:bCs/>
        </w:rPr>
        <w:t>N/A</w:t>
      </w: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10959386" w:rsidR="00B653A6" w:rsidRPr="00403FA3" w:rsidRDefault="00B653A6" w:rsidP="00B653A6">
      <w:pPr>
        <w:pStyle w:val="EmailDiscussion2"/>
      </w:pPr>
      <w:r w:rsidRPr="00403FA3">
        <w:tab/>
        <w:t xml:space="preserve">Intended outcome: </w:t>
      </w:r>
      <w:r>
        <w:t xml:space="preserve">Report in in </w:t>
      </w:r>
      <w:hyperlink r:id="rId14" w:history="1">
        <w:r w:rsidR="000F6299">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393792DA" w:rsidR="00B653A6" w:rsidRPr="00403FA3" w:rsidRDefault="00B653A6" w:rsidP="00B653A6">
      <w:pPr>
        <w:pStyle w:val="EmailDiscussion2"/>
      </w:pPr>
      <w:r w:rsidRPr="00403FA3">
        <w:lastRenderedPageBreak/>
        <w:tab/>
        <w:t xml:space="preserve">Intended outcome: </w:t>
      </w:r>
      <w:r>
        <w:t xml:space="preserve">Report in in </w:t>
      </w:r>
      <w:hyperlink r:id="rId15" w:history="1">
        <w:r w:rsidR="000F6299">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56DC5833" w:rsidR="001B1102" w:rsidRDefault="001B1102" w:rsidP="001B1102">
      <w:pPr>
        <w:pStyle w:val="EmailDiscussion2"/>
      </w:pPr>
      <w:r w:rsidRPr="001B1102">
        <w:t xml:space="preserve">      Intended outcome: Report in in </w:t>
      </w:r>
      <w:hyperlink r:id="rId16" w:history="1">
        <w:r w:rsidR="000F6299">
          <w:rPr>
            <w:rStyle w:val="Hyperlink"/>
          </w:rPr>
          <w:t>R2-2210818</w:t>
        </w:r>
      </w:hyperlink>
      <w:r w:rsidRPr="001B1102">
        <w:t xml:space="preserve"> and CR for BWP handling in </w:t>
      </w:r>
      <w:hyperlink r:id="rId17" w:history="1">
        <w:r w:rsidR="000F6299">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54CF1C1F" w14:textId="4166AE94" w:rsidR="004B32C4" w:rsidRDefault="004B32C4" w:rsidP="004B32C4">
      <w:pPr>
        <w:pStyle w:val="EmailDiscussion2"/>
      </w:pPr>
      <w:r w:rsidRPr="005A1E15">
        <w:t xml:space="preserve">      Scope: </w:t>
      </w:r>
      <w:r>
        <w:t xml:space="preserve">Discuss the Tdocs </w:t>
      </w:r>
      <w:hyperlink r:id="rId18" w:history="1">
        <w:r w:rsidR="000F6299">
          <w:rPr>
            <w:rStyle w:val="Hyperlink"/>
          </w:rPr>
          <w:t>R2-2201071</w:t>
        </w:r>
      </w:hyperlink>
      <w:r>
        <w:t xml:space="preserve">9, </w:t>
      </w:r>
      <w:hyperlink r:id="rId19" w:history="1">
        <w:r w:rsidR="000F6299">
          <w:rPr>
            <w:rStyle w:val="Hyperlink"/>
          </w:rPr>
          <w:t>R2-2201072</w:t>
        </w:r>
      </w:hyperlink>
      <w:r>
        <w:t xml:space="preserve">0 and </w:t>
      </w:r>
      <w:hyperlink r:id="rId20" w:history="1">
        <w:r w:rsidR="000F6299">
          <w:rPr>
            <w:rStyle w:val="Hyperlink"/>
          </w:rPr>
          <w:t>R2-2201071</w:t>
        </w:r>
      </w:hyperlink>
      <w:r>
        <w:t>8 to determine agreeable proposals.</w:t>
      </w:r>
    </w:p>
    <w:p w14:paraId="2876AA5A" w14:textId="6719761B" w:rsidR="004B32C4" w:rsidRPr="00403FA3" w:rsidRDefault="004B32C4" w:rsidP="004B32C4">
      <w:pPr>
        <w:pStyle w:val="EmailDiscussion2"/>
      </w:pPr>
      <w:r w:rsidRPr="00403FA3">
        <w:tab/>
        <w:t xml:space="preserve">Intended outcome: </w:t>
      </w:r>
      <w:r>
        <w:t xml:space="preserve">Report in in </w:t>
      </w:r>
      <w:hyperlink r:id="rId21" w:history="1">
        <w:r w:rsidR="000F6299">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r>
        <w:t>203</w:t>
      </w:r>
      <w:r w:rsidRPr="005A1E15">
        <w:t>][</w:t>
      </w:r>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4ED5DFF7" w:rsidR="000A244C" w:rsidRPr="00403FA3" w:rsidRDefault="000A244C" w:rsidP="000A244C">
      <w:pPr>
        <w:pStyle w:val="EmailDiscussion2"/>
      </w:pPr>
      <w:r w:rsidRPr="00403FA3">
        <w:tab/>
        <w:t xml:space="preserve">Intended outcome: </w:t>
      </w:r>
      <w:r>
        <w:t xml:space="preserve">Report in in </w:t>
      </w:r>
      <w:hyperlink r:id="rId22" w:history="1">
        <w:r w:rsidR="000F6299">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CFF8C3F" w14:textId="77777777" w:rsidR="006813F5" w:rsidRPr="005A1E15" w:rsidRDefault="006813F5" w:rsidP="006813F5">
      <w:pPr>
        <w:pStyle w:val="EmailDiscussion"/>
        <w:rPr>
          <w:rFonts w:eastAsia="Times New Roman"/>
          <w:szCs w:val="20"/>
        </w:rPr>
      </w:pPr>
      <w:bookmarkStart w:id="19" w:name="_Hlk116493401"/>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32B40FA6" w14:textId="77777777" w:rsidR="006813F5" w:rsidRDefault="006813F5" w:rsidP="006813F5">
      <w:pPr>
        <w:pStyle w:val="EmailDiscussion2"/>
      </w:pPr>
      <w:r w:rsidRPr="005A1E15">
        <w:t xml:space="preserve">      Scope: </w:t>
      </w:r>
      <w:r>
        <w:t xml:space="preserve">Provide TP to 38.835 on based on online agreements. </w:t>
      </w:r>
    </w:p>
    <w:p w14:paraId="40C92713" w14:textId="375C30DB" w:rsidR="006813F5" w:rsidRPr="00403FA3" w:rsidRDefault="006813F5" w:rsidP="006813F5">
      <w:pPr>
        <w:pStyle w:val="EmailDiscussion2"/>
      </w:pPr>
      <w:r w:rsidRPr="00403FA3">
        <w:tab/>
        <w:t xml:space="preserve">Intended outcome: </w:t>
      </w:r>
      <w:r>
        <w:t xml:space="preserve">TP in </w:t>
      </w:r>
      <w:hyperlink r:id="rId23" w:history="1">
        <w:r w:rsidR="000F6299">
          <w:rPr>
            <w:rStyle w:val="Hyperlink"/>
          </w:rPr>
          <w:t>R2-2210815</w:t>
        </w:r>
      </w:hyperlink>
      <w:r>
        <w:t>.</w:t>
      </w:r>
    </w:p>
    <w:p w14:paraId="7FECE096" w14:textId="643555BC" w:rsidR="006813F5" w:rsidRDefault="006813F5" w:rsidP="006813F5">
      <w:pPr>
        <w:pStyle w:val="EmailDiscussion2"/>
      </w:pPr>
      <w:r>
        <w:tab/>
        <w:t xml:space="preserve">Deadline: </w:t>
      </w:r>
      <w:r w:rsidR="003C6BE0">
        <w:t>EOM</w:t>
      </w:r>
      <w:r>
        <w:t xml:space="preserve"> </w:t>
      </w:r>
      <w:r w:rsidR="003C6BE0">
        <w:t>(</w:t>
      </w:r>
      <w:r>
        <w:t xml:space="preserve">TP) </w:t>
      </w:r>
    </w:p>
    <w:bookmarkEnd w:id="19"/>
    <w:p w14:paraId="554AD12D" w14:textId="77777777" w:rsidR="00751009"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NR Rel-18 QoE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r>
        <w:t>204</w:t>
      </w:r>
      <w:r w:rsidRPr="005A1E15">
        <w:t>][</w:t>
      </w:r>
      <w:r>
        <w:t>QoE</w:t>
      </w:r>
      <w:r w:rsidRPr="005A1E15">
        <w:t xml:space="preserve">] </w:t>
      </w:r>
      <w:r>
        <w:t>Summary of Rel-17 leftovers for QoE</w:t>
      </w:r>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Summarize content of Tdocs under AI 8.14.3. Request company input on the leftover issus and identify proposals which can be most easily progressed in Rel-18.</w:t>
      </w:r>
    </w:p>
    <w:p w14:paraId="03890C84" w14:textId="7057A31B" w:rsidR="00E63228" w:rsidRPr="00403FA3" w:rsidRDefault="00E63228" w:rsidP="00E63228">
      <w:pPr>
        <w:pStyle w:val="EmailDiscussion2"/>
      </w:pPr>
      <w:r w:rsidRPr="00403FA3">
        <w:tab/>
        <w:t xml:space="preserve">Intended outcome: </w:t>
      </w:r>
      <w:r>
        <w:t xml:space="preserve">Report in in </w:t>
      </w:r>
      <w:hyperlink r:id="rId24" w:history="1">
        <w:r w:rsidR="000F6299">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5B929670" w14:textId="33B124AD" w:rsidR="004B32C4" w:rsidRDefault="004B32C4" w:rsidP="004B32C4">
      <w:pPr>
        <w:pStyle w:val="EmailDiscussion2"/>
      </w:pPr>
      <w:r w:rsidRPr="005A1E15">
        <w:t xml:space="preserve">      Scope: </w:t>
      </w:r>
      <w:r>
        <w:t xml:space="preserve">Discuss RAN2 reply LS to </w:t>
      </w:r>
      <w:hyperlink r:id="rId25" w:history="1">
        <w:r w:rsidR="000F6299">
          <w:rPr>
            <w:rStyle w:val="Hyperlink"/>
          </w:rPr>
          <w:t>R2-2209355</w:t>
        </w:r>
      </w:hyperlink>
      <w:r>
        <w:t xml:space="preserve"> and provide agreeable LS.</w:t>
      </w:r>
    </w:p>
    <w:p w14:paraId="21A23F66" w14:textId="5DE5E91E" w:rsidR="004B32C4" w:rsidRPr="00403FA3" w:rsidRDefault="004B32C4" w:rsidP="004B32C4">
      <w:pPr>
        <w:pStyle w:val="EmailDiscussion2"/>
      </w:pPr>
      <w:r w:rsidRPr="00403FA3">
        <w:tab/>
        <w:t xml:space="preserve">Intended outcome: </w:t>
      </w:r>
      <w:r>
        <w:t xml:space="preserve">Report in in </w:t>
      </w:r>
      <w:hyperlink r:id="rId26" w:history="1">
        <w:r w:rsidR="000F6299">
          <w:rPr>
            <w:rStyle w:val="Hyperlink"/>
          </w:rPr>
          <w:t>R2-2210821</w:t>
        </w:r>
      </w:hyperlink>
      <w:r>
        <w:t xml:space="preserve"> and LS out in </w:t>
      </w:r>
      <w:hyperlink r:id="rId27" w:history="1">
        <w:r w:rsidR="000F6299">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Multi-SIM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t xml:space="preserve">      Scope: </w:t>
      </w:r>
      <w:r>
        <w:t>Discuss the technical details of solutions on the table for Rel-18 MUSIM and whether they may have RAN3/4 impacts. Can consider all documents from this meeting.</w:t>
      </w:r>
    </w:p>
    <w:p w14:paraId="7E7D045E" w14:textId="685B8E26" w:rsidR="00203280" w:rsidRPr="00403FA3" w:rsidRDefault="00203280" w:rsidP="00203280">
      <w:pPr>
        <w:pStyle w:val="EmailDiscussion2"/>
      </w:pPr>
      <w:r w:rsidRPr="00403FA3">
        <w:tab/>
        <w:t xml:space="preserve">Intended outcome: </w:t>
      </w:r>
      <w:r>
        <w:t xml:space="preserve">Report in in </w:t>
      </w:r>
      <w:hyperlink r:id="rId28" w:history="1">
        <w:r w:rsidR="000F6299">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r>
        <w:t xml:space="preserve"> 1000 UTC</w:t>
      </w:r>
      <w:r>
        <w:tab/>
      </w:r>
      <w:r w:rsidRPr="00803407">
        <w:rPr>
          <w:b/>
          <w:bCs/>
        </w:rPr>
        <w:t>Tdoc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w:t>
      </w:r>
      <w:r>
        <w:lastRenderedPageBreak/>
        <w:t xml:space="preserve">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6F048C64" w14:textId="77777777" w:rsidR="00AE53DC" w:rsidRDefault="00AE53DC" w:rsidP="00AE53DC">
      <w:pPr>
        <w:pStyle w:val="Doc-text2"/>
        <w:ind w:left="4046" w:hanging="4046"/>
      </w:pPr>
      <w:r>
        <w:t>No Post Email Deadline</w:t>
      </w:r>
      <w:r w:rsidRPr="000633C1">
        <w:tab/>
      </w:r>
      <w:r>
        <w:t>No email discussions are expected after RAN2 119bis-e (except two ongoing long email discussions after RAN2 119-e targeting RAN2 120).</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23EFBEFC"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29" w:history="1">
              <w:r w:rsidR="000F6299">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NR17 General, inc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3D1C8A05"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0" w:history="1">
              <w:r w:rsidR="000F6299">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feMIMO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LSes.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ePowSav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[Post119-e][043][ePowSav]</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LSes (short, if significant discussion then postpone),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[Post119-e][037][NRTEI17]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NR17 Pos (Nathan)</w:t>
            </w:r>
          </w:p>
          <w:p w14:paraId="717E874F" w14:textId="7B39FE00" w:rsidR="004D6901" w:rsidRDefault="004D6901" w:rsidP="004D6901">
            <w:pPr>
              <w:rPr>
                <w:rFonts w:cs="Arial"/>
                <w:sz w:val="16"/>
                <w:szCs w:val="16"/>
              </w:rPr>
            </w:pPr>
            <w:r>
              <w:rPr>
                <w:rFonts w:cs="Arial"/>
                <w:sz w:val="16"/>
                <w:szCs w:val="16"/>
              </w:rPr>
              <w:t>- 6.11.2.2 RRC (</w:t>
            </w:r>
            <w:hyperlink r:id="rId31" w:history="1">
              <w:r w:rsidR="000F6299">
                <w:rPr>
                  <w:rStyle w:val="Hyperlink"/>
                  <w:rFonts w:cs="Arial"/>
                  <w:sz w:val="16"/>
                  <w:szCs w:val="16"/>
                </w:rPr>
                <w:t>R2-2209429</w:t>
              </w:r>
            </w:hyperlink>
            <w:r>
              <w:rPr>
                <w:rFonts w:cs="Arial"/>
                <w:sz w:val="16"/>
                <w:szCs w:val="16"/>
              </w:rPr>
              <w:t xml:space="preserve">, </w:t>
            </w:r>
            <w:hyperlink r:id="rId32" w:history="1">
              <w:r w:rsidR="000F6299">
                <w:rPr>
                  <w:rStyle w:val="Hyperlink"/>
                  <w:rFonts w:cs="Arial"/>
                  <w:sz w:val="16"/>
                  <w:szCs w:val="16"/>
                </w:rPr>
                <w:t>R2-2210480</w:t>
              </w:r>
            </w:hyperlink>
            <w:r>
              <w:rPr>
                <w:rFonts w:cs="Arial"/>
                <w:sz w:val="16"/>
                <w:szCs w:val="16"/>
              </w:rPr>
              <w:t>)</w:t>
            </w:r>
          </w:p>
          <w:p w14:paraId="1E19D158" w14:textId="6C08D247" w:rsidR="004D6901" w:rsidRDefault="004D6901" w:rsidP="004D6901">
            <w:pPr>
              <w:rPr>
                <w:rFonts w:cs="Arial"/>
                <w:sz w:val="16"/>
                <w:szCs w:val="16"/>
              </w:rPr>
            </w:pPr>
            <w:r>
              <w:rPr>
                <w:rFonts w:cs="Arial"/>
                <w:sz w:val="16"/>
                <w:szCs w:val="16"/>
              </w:rPr>
              <w:t xml:space="preserve">- 6.11.2.3 LPP (AI summary </w:t>
            </w:r>
            <w:hyperlink r:id="rId33" w:history="1">
              <w:r w:rsidR="000F6299">
                <w:rPr>
                  <w:rStyle w:val="Hyperlink"/>
                  <w:rFonts w:cs="Arial"/>
                  <w:sz w:val="16"/>
                  <w:szCs w:val="16"/>
                </w:rPr>
                <w:t>R2-2210784</w:t>
              </w:r>
            </w:hyperlink>
            <w:r>
              <w:rPr>
                <w:rFonts w:cs="Arial"/>
                <w:sz w:val="16"/>
                <w:szCs w:val="16"/>
              </w:rPr>
              <w:t>)</w:t>
            </w:r>
          </w:p>
          <w:p w14:paraId="5F80E952" w14:textId="24755BD4" w:rsidR="004D6901" w:rsidRDefault="004D6901" w:rsidP="004D6901">
            <w:pPr>
              <w:rPr>
                <w:rFonts w:cs="Arial"/>
                <w:sz w:val="16"/>
                <w:szCs w:val="16"/>
              </w:rPr>
            </w:pPr>
            <w:r>
              <w:rPr>
                <w:rFonts w:cs="Arial"/>
                <w:sz w:val="16"/>
                <w:szCs w:val="16"/>
              </w:rPr>
              <w:t>- 6.11.2.4 MAC (</w:t>
            </w:r>
            <w:hyperlink r:id="rId34" w:history="1">
              <w:r w:rsidR="000F6299">
                <w:rPr>
                  <w:rStyle w:val="Hyperlink"/>
                  <w:rFonts w:cs="Arial"/>
                  <w:sz w:val="16"/>
                  <w:szCs w:val="16"/>
                </w:rPr>
                <w:t>R2-2209427</w:t>
              </w:r>
            </w:hyperlink>
            <w:r>
              <w:rPr>
                <w:rFonts w:cs="Arial"/>
                <w:sz w:val="16"/>
                <w:szCs w:val="16"/>
              </w:rPr>
              <w:t xml:space="preserve">, </w:t>
            </w:r>
            <w:hyperlink r:id="rId35" w:history="1">
              <w:r w:rsidR="000F6299">
                <w:rPr>
                  <w:rStyle w:val="Hyperlink"/>
                  <w:rFonts w:cs="Arial"/>
                  <w:sz w:val="16"/>
                  <w:szCs w:val="16"/>
                </w:rPr>
                <w:t>R2-2210311</w:t>
              </w:r>
            </w:hyperlink>
            <w:r>
              <w:rPr>
                <w:rFonts w:cs="Arial"/>
                <w:sz w:val="16"/>
                <w:szCs w:val="16"/>
              </w:rPr>
              <w:t xml:space="preserve">, </w:t>
            </w:r>
            <w:hyperlink r:id="rId36" w:history="1">
              <w:r w:rsidR="000F6299">
                <w:rPr>
                  <w:rStyle w:val="Hyperlink"/>
                  <w:rFonts w:cs="Arial"/>
                  <w:sz w:val="16"/>
                  <w:szCs w:val="16"/>
                </w:rPr>
                <w:t>R2-2210607</w:t>
              </w:r>
            </w:hyperlink>
            <w:r>
              <w:rPr>
                <w:rFonts w:cs="Arial"/>
                <w:sz w:val="16"/>
                <w:szCs w:val="16"/>
              </w:rPr>
              <w:t>)</w:t>
            </w:r>
          </w:p>
          <w:p w14:paraId="6F83CC26" w14:textId="27ADC4C1" w:rsidR="004D6901" w:rsidRDefault="004D6901" w:rsidP="004D6901">
            <w:pPr>
              <w:rPr>
                <w:rFonts w:cs="Arial"/>
                <w:sz w:val="16"/>
                <w:szCs w:val="16"/>
              </w:rPr>
            </w:pPr>
            <w:r>
              <w:rPr>
                <w:rFonts w:cs="Arial"/>
                <w:sz w:val="16"/>
                <w:szCs w:val="16"/>
              </w:rPr>
              <w:t>- 6.11.2.5 UE capabilities (</w:t>
            </w:r>
            <w:hyperlink r:id="rId37" w:history="1">
              <w:r w:rsidR="000F6299">
                <w:rPr>
                  <w:rStyle w:val="Hyperlink"/>
                  <w:rFonts w:cs="Arial"/>
                  <w:sz w:val="16"/>
                  <w:szCs w:val="16"/>
                </w:rPr>
                <w:t>R2-2209428</w:t>
              </w:r>
            </w:hyperlink>
            <w:r>
              <w:rPr>
                <w:rFonts w:cs="Arial"/>
                <w:sz w:val="16"/>
                <w:szCs w:val="16"/>
              </w:rPr>
              <w:t xml:space="preserve">, </w:t>
            </w:r>
            <w:hyperlink r:id="rId38" w:history="1">
              <w:r w:rsidR="000F6299">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2ABF77B7"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39" w:history="1">
              <w:r w:rsidR="000F6299">
                <w:rPr>
                  <w:rStyle w:val="Hyperlink"/>
                  <w:rFonts w:cs="Arial"/>
                  <w:sz w:val="16"/>
                  <w:szCs w:val="16"/>
                </w:rPr>
                <w:t>R2-2210890</w:t>
              </w:r>
            </w:hyperlink>
            <w:r>
              <w:rPr>
                <w:rFonts w:cs="Arial"/>
                <w:sz w:val="16"/>
                <w:szCs w:val="16"/>
              </w:rPr>
              <w:t>)</w:t>
            </w:r>
          </w:p>
          <w:p w14:paraId="6E3386EF" w14:textId="6D2F6731"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0" w:history="1">
              <w:r w:rsidR="000F6299">
                <w:rPr>
                  <w:rStyle w:val="Hyperlink"/>
                  <w:rFonts w:cs="Arial"/>
                  <w:sz w:val="16"/>
                  <w:szCs w:val="16"/>
                </w:rPr>
                <w:t>R2-2210770</w:t>
              </w:r>
            </w:hyperlink>
            <w:r>
              <w:rPr>
                <w:rFonts w:cs="Arial"/>
                <w:sz w:val="16"/>
                <w:szCs w:val="16"/>
              </w:rPr>
              <w:t>)</w:t>
            </w:r>
          </w:p>
          <w:p w14:paraId="49CC6E78" w14:textId="368E12DC"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1" w:history="1">
              <w:r w:rsidR="000F6299">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7EB0CD56"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2" w:history="1">
              <w:r w:rsidR="000F6299">
                <w:rPr>
                  <w:rStyle w:val="Hyperlink"/>
                  <w:rFonts w:cs="Arial"/>
                  <w:sz w:val="16"/>
                  <w:szCs w:val="16"/>
                  <w:highlight w:val="yellow"/>
                </w:rPr>
                <w:t>R2-2210177</w:t>
              </w:r>
            </w:hyperlink>
          </w:p>
          <w:p w14:paraId="0CF12C41" w14:textId="3AD61E1A"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3" w:history="1">
              <w:r w:rsidR="000F6299">
                <w:rPr>
                  <w:rStyle w:val="Hyperlink"/>
                  <w:rFonts w:cs="Arial"/>
                  <w:sz w:val="16"/>
                  <w:szCs w:val="16"/>
                  <w:highlight w:val="yellow"/>
                </w:rPr>
                <w:t>R2-2210674</w:t>
              </w:r>
            </w:hyperlink>
            <w:r w:rsidRPr="008A4D89">
              <w:rPr>
                <w:rFonts w:cs="Arial"/>
                <w:sz w:val="16"/>
                <w:szCs w:val="16"/>
                <w:highlight w:val="yellow"/>
              </w:rPr>
              <w:t>)</w:t>
            </w:r>
          </w:p>
          <w:p w14:paraId="08C71FC4" w14:textId="47614AB7"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skipped measIDs (</w:t>
            </w:r>
            <w:hyperlink r:id="rId44" w:history="1">
              <w:r w:rsidR="000F6299">
                <w:rPr>
                  <w:rStyle w:val="Hyperlink"/>
                  <w:rFonts w:cs="Arial"/>
                  <w:sz w:val="16"/>
                  <w:szCs w:val="16"/>
                  <w:highlight w:val="yellow"/>
                </w:rPr>
                <w:t>R2-2210457</w:t>
              </w:r>
            </w:hyperlink>
            <w:r w:rsidRPr="00387327">
              <w:rPr>
                <w:rFonts w:cs="Arial"/>
                <w:sz w:val="16"/>
                <w:szCs w:val="16"/>
                <w:highlight w:val="yellow"/>
              </w:rPr>
              <w:t xml:space="preserve">, </w:t>
            </w:r>
            <w:hyperlink r:id="rId45" w:history="1">
              <w:r w:rsidR="000F6299">
                <w:rPr>
                  <w:rStyle w:val="Hyperlink"/>
                  <w:rFonts w:cs="Arial"/>
                  <w:sz w:val="16"/>
                  <w:szCs w:val="16"/>
                  <w:highlight w:val="yellow"/>
                </w:rPr>
                <w:t>R2-2210719</w:t>
              </w:r>
            </w:hyperlink>
            <w:r w:rsidRPr="00387327">
              <w:rPr>
                <w:rFonts w:cs="Arial"/>
                <w:sz w:val="16"/>
                <w:szCs w:val="16"/>
                <w:highlight w:val="yellow"/>
              </w:rPr>
              <w:t xml:space="preserve">, </w:t>
            </w:r>
            <w:hyperlink r:id="rId46" w:history="1">
              <w:r w:rsidR="000F6299">
                <w:rPr>
                  <w:rStyle w:val="Hyperlink"/>
                  <w:rFonts w:cs="Arial"/>
                  <w:sz w:val="16"/>
                  <w:szCs w:val="16"/>
                  <w:highlight w:val="yellow"/>
                </w:rPr>
                <w:t>R2-2210720</w:t>
              </w:r>
            </w:hyperlink>
            <w:r w:rsidRPr="00387327">
              <w:rPr>
                <w:rFonts w:cs="Arial"/>
                <w:sz w:val="16"/>
                <w:szCs w:val="16"/>
                <w:highlight w:val="yellow"/>
              </w:rPr>
              <w:t>), UE requirements for CPC (</w:t>
            </w:r>
            <w:hyperlink r:id="rId47" w:history="1">
              <w:r w:rsidR="000F6299">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NR17 upto 71GHz (Tero)</w:t>
            </w:r>
          </w:p>
          <w:p w14:paraId="1DA5AA4F" w14:textId="34E35CBF"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48" w:history="1">
              <w:r w:rsidR="000F6299">
                <w:rPr>
                  <w:rStyle w:val="Hyperlink"/>
                  <w:rFonts w:cs="Arial"/>
                  <w:sz w:val="16"/>
                  <w:szCs w:val="16"/>
                  <w:highlight w:val="yellow"/>
                </w:rPr>
                <w:t>R2-2209318</w:t>
              </w:r>
            </w:hyperlink>
            <w:r w:rsidRPr="00224129">
              <w:rPr>
                <w:rFonts w:cs="Arial"/>
                <w:sz w:val="16"/>
                <w:szCs w:val="16"/>
                <w:highlight w:val="yellow"/>
              </w:rPr>
              <w:t>/</w:t>
            </w:r>
            <w:hyperlink r:id="rId49"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0" w:history="1">
              <w:r w:rsidR="000F6299">
                <w:rPr>
                  <w:rStyle w:val="Hyperlink"/>
                  <w:rFonts w:cs="Arial"/>
                  <w:sz w:val="16"/>
                  <w:szCs w:val="16"/>
                  <w:highlight w:val="yellow"/>
                </w:rPr>
                <w:t>R2-2209862</w:t>
              </w:r>
            </w:hyperlink>
            <w:r w:rsidRPr="00224129">
              <w:rPr>
                <w:rFonts w:cs="Arial"/>
                <w:sz w:val="16"/>
                <w:szCs w:val="16"/>
                <w:highlight w:val="yellow"/>
              </w:rPr>
              <w:t>)</w:t>
            </w:r>
          </w:p>
          <w:p w14:paraId="15A3CDFE" w14:textId="10F7D265"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1" w:history="1">
              <w:r w:rsidR="000F6299">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NR18 Slicing Inc LSes (Tero)</w:t>
            </w:r>
          </w:p>
          <w:p w14:paraId="65927722" w14:textId="604F674E"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2" w:history="1">
              <w:r w:rsidR="000F6299">
                <w:rPr>
                  <w:rStyle w:val="Hyperlink"/>
                  <w:rFonts w:cs="Arial"/>
                  <w:sz w:val="16"/>
                  <w:szCs w:val="16"/>
                  <w:highlight w:val="yellow"/>
                </w:rPr>
                <w:t>R2-2209358</w:t>
              </w:r>
            </w:hyperlink>
            <w:r w:rsidRPr="00C45D96">
              <w:rPr>
                <w:rFonts w:cs="Arial"/>
                <w:sz w:val="16"/>
                <w:szCs w:val="16"/>
                <w:highlight w:val="yellow"/>
              </w:rPr>
              <w:t>, LS reply (</w:t>
            </w:r>
            <w:hyperlink r:id="rId53" w:history="1">
              <w:r w:rsidR="000F6299">
                <w:rPr>
                  <w:rStyle w:val="Hyperlink"/>
                  <w:rFonts w:cs="Arial"/>
                  <w:sz w:val="16"/>
                  <w:szCs w:val="16"/>
                  <w:highlight w:val="yellow"/>
                </w:rPr>
                <w:t>R2-2210750</w:t>
              </w:r>
            </w:hyperlink>
            <w:r w:rsidRPr="00C45D96">
              <w:rPr>
                <w:rFonts w:cs="Arial"/>
                <w:sz w:val="16"/>
                <w:szCs w:val="16"/>
                <w:highlight w:val="yellow"/>
              </w:rPr>
              <w:t>)</w:t>
            </w:r>
          </w:p>
          <w:p w14:paraId="18AFA363" w14:textId="2A4F8BB5"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4" w:history="1">
              <w:r w:rsidR="000F6299">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24C0747A" w:rsidR="004D6901" w:rsidRDefault="004D6901" w:rsidP="004D6901">
            <w:pPr>
              <w:tabs>
                <w:tab w:val="left" w:pos="720"/>
                <w:tab w:val="left" w:pos="1622"/>
              </w:tabs>
              <w:spacing w:before="20" w:after="20"/>
              <w:rPr>
                <w:rFonts w:cs="Arial"/>
                <w:sz w:val="16"/>
                <w:szCs w:val="16"/>
              </w:rPr>
            </w:pPr>
            <w:r>
              <w:rPr>
                <w:rFonts w:cs="Arial"/>
                <w:sz w:val="16"/>
                <w:szCs w:val="16"/>
              </w:rPr>
              <w:t>- 6.1.1: LSin, Stage-2 CR (</w:t>
            </w:r>
            <w:hyperlink r:id="rId55" w:history="1">
              <w:r w:rsidR="000F6299">
                <w:rPr>
                  <w:rStyle w:val="Hyperlink"/>
                  <w:rFonts w:cs="Arial"/>
                  <w:sz w:val="16"/>
                  <w:szCs w:val="16"/>
                </w:rPr>
                <w:t>R2-2209866</w:t>
              </w:r>
            </w:hyperlink>
            <w:r>
              <w:rPr>
                <w:rFonts w:cs="Arial"/>
                <w:sz w:val="16"/>
                <w:szCs w:val="16"/>
              </w:rPr>
              <w:t>)</w:t>
            </w:r>
          </w:p>
          <w:p w14:paraId="6922C05D" w14:textId="727087FD"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6" w:history="1">
              <w:r w:rsidR="000F6299">
                <w:rPr>
                  <w:rStyle w:val="Hyperlink"/>
                  <w:rFonts w:cs="Arial"/>
                  <w:sz w:val="16"/>
                  <w:szCs w:val="16"/>
                </w:rPr>
                <w:t>R2-2209909</w:t>
              </w:r>
            </w:hyperlink>
            <w:r>
              <w:rPr>
                <w:rFonts w:cs="Arial"/>
                <w:sz w:val="16"/>
                <w:szCs w:val="16"/>
              </w:rPr>
              <w:t xml:space="preserve">, </w:t>
            </w:r>
            <w:hyperlink r:id="rId57" w:history="1">
              <w:r w:rsidR="000F6299">
                <w:rPr>
                  <w:rStyle w:val="Hyperlink"/>
                  <w:rFonts w:cs="Arial"/>
                  <w:sz w:val="16"/>
                  <w:szCs w:val="16"/>
                </w:rPr>
                <w:t>R2-2210029</w:t>
              </w:r>
            </w:hyperlink>
            <w:r>
              <w:rPr>
                <w:rFonts w:cs="Arial"/>
                <w:sz w:val="16"/>
                <w:szCs w:val="16"/>
              </w:rPr>
              <w:t xml:space="preserve">, </w:t>
            </w:r>
            <w:hyperlink r:id="rId58" w:history="1">
              <w:r w:rsidR="000F6299">
                <w:rPr>
                  <w:rStyle w:val="Hyperlink"/>
                  <w:rFonts w:cs="Arial"/>
                  <w:sz w:val="16"/>
                  <w:szCs w:val="16"/>
                </w:rPr>
                <w:t>R2-2210714</w:t>
              </w:r>
            </w:hyperlink>
            <w:r>
              <w:rPr>
                <w:rFonts w:cs="Arial"/>
                <w:sz w:val="16"/>
                <w:szCs w:val="16"/>
              </w:rPr>
              <w:t>)</w:t>
            </w:r>
          </w:p>
          <w:p w14:paraId="47D7F682" w14:textId="67B81FFF"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59" w:history="1">
              <w:r w:rsidR="000F6299">
                <w:rPr>
                  <w:rStyle w:val="Hyperlink"/>
                  <w:rFonts w:cs="Arial"/>
                  <w:sz w:val="16"/>
                  <w:szCs w:val="16"/>
                </w:rPr>
                <w:t>R2-2209416</w:t>
              </w:r>
            </w:hyperlink>
            <w:r>
              <w:rPr>
                <w:rFonts w:cs="Arial"/>
                <w:sz w:val="16"/>
                <w:szCs w:val="16"/>
              </w:rPr>
              <w:t xml:space="preserve">, </w:t>
            </w:r>
            <w:hyperlink r:id="rId60" w:history="1">
              <w:r w:rsidR="000F6299">
                <w:rPr>
                  <w:rStyle w:val="Hyperlink"/>
                  <w:rFonts w:cs="Arial"/>
                  <w:sz w:val="16"/>
                  <w:szCs w:val="16"/>
                </w:rPr>
                <w:t>R2-2210594</w:t>
              </w:r>
            </w:hyperlink>
            <w:r>
              <w:rPr>
                <w:rFonts w:cs="Arial"/>
                <w:sz w:val="16"/>
                <w:szCs w:val="16"/>
              </w:rPr>
              <w:t>), MRB type changes (</w:t>
            </w:r>
            <w:hyperlink r:id="rId61" w:history="1">
              <w:r w:rsidR="000F6299">
                <w:rPr>
                  <w:rStyle w:val="Hyperlink"/>
                  <w:rFonts w:cs="Arial"/>
                  <w:sz w:val="16"/>
                  <w:szCs w:val="16"/>
                </w:rPr>
                <w:t>R2-2210052</w:t>
              </w:r>
            </w:hyperlink>
            <w:r>
              <w:rPr>
                <w:rFonts w:cs="Arial"/>
                <w:sz w:val="16"/>
                <w:szCs w:val="16"/>
              </w:rPr>
              <w:t xml:space="preserve">, </w:t>
            </w:r>
            <w:hyperlink r:id="rId62" w:history="1">
              <w:r w:rsidR="000F6299">
                <w:rPr>
                  <w:rStyle w:val="Hyperlink"/>
                  <w:rFonts w:cs="Arial"/>
                  <w:sz w:val="16"/>
                  <w:szCs w:val="16"/>
                </w:rPr>
                <w:t>R2-2210519</w:t>
              </w:r>
            </w:hyperlink>
            <w:r>
              <w:rPr>
                <w:rFonts w:cs="Arial"/>
                <w:sz w:val="16"/>
                <w:szCs w:val="16"/>
              </w:rPr>
              <w:t>), PDCP state variables (</w:t>
            </w:r>
            <w:hyperlink r:id="rId63" w:history="1">
              <w:r w:rsidR="000F6299">
                <w:rPr>
                  <w:rStyle w:val="Hyperlink"/>
                  <w:rFonts w:cs="Arial"/>
                  <w:sz w:val="16"/>
                  <w:szCs w:val="16"/>
                </w:rPr>
                <w:t>R2-2209551</w:t>
              </w:r>
            </w:hyperlink>
            <w:r>
              <w:rPr>
                <w:rFonts w:cs="Arial"/>
                <w:sz w:val="16"/>
                <w:szCs w:val="16"/>
              </w:rPr>
              <w:t xml:space="preserve">, </w:t>
            </w:r>
            <w:hyperlink r:id="rId64" w:history="1">
              <w:r w:rsidR="000F6299">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NR18 SL enh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779338CD" w14:textId="3A44ED45"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5" w:history="1">
              <w:r w:rsidR="000F6299">
                <w:rPr>
                  <w:rStyle w:val="Hyperlink"/>
                  <w:rFonts w:cs="Arial"/>
                  <w:sz w:val="16"/>
                  <w:szCs w:val="16"/>
                  <w:highlight w:val="yellow"/>
                </w:rPr>
                <w:t>R2-2210388</w:t>
              </w:r>
            </w:hyperlink>
            <w:r w:rsidRPr="00A82A8F">
              <w:rPr>
                <w:rFonts w:cs="Arial"/>
                <w:sz w:val="16"/>
                <w:szCs w:val="16"/>
                <w:highlight w:val="yellow"/>
              </w:rPr>
              <w:t>)</w:t>
            </w:r>
          </w:p>
          <w:p w14:paraId="6B143135" w14:textId="6A86F55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6" w:history="1">
              <w:r w:rsidR="000F6299">
                <w:rPr>
                  <w:rStyle w:val="Hyperlink"/>
                  <w:rFonts w:cs="Arial"/>
                  <w:sz w:val="16"/>
                  <w:szCs w:val="16"/>
                  <w:highlight w:val="yellow"/>
                </w:rPr>
                <w:t>R2-2209734</w:t>
              </w:r>
            </w:hyperlink>
            <w:r w:rsidRPr="00A82A8F">
              <w:rPr>
                <w:rFonts w:cs="Arial"/>
                <w:sz w:val="16"/>
                <w:szCs w:val="16"/>
                <w:highlight w:val="yellow"/>
              </w:rPr>
              <w:t xml:space="preserve">, </w:t>
            </w:r>
            <w:hyperlink r:id="rId67" w:history="1">
              <w:r w:rsidR="000F6299">
                <w:rPr>
                  <w:rStyle w:val="Hyperlink"/>
                  <w:rFonts w:cs="Arial"/>
                  <w:sz w:val="16"/>
                  <w:szCs w:val="16"/>
                  <w:highlight w:val="yellow"/>
                </w:rPr>
                <w:t>R2-2210389</w:t>
              </w:r>
            </w:hyperlink>
            <w:r w:rsidRPr="00A82A8F">
              <w:rPr>
                <w:rFonts w:cs="Arial"/>
                <w:sz w:val="16"/>
                <w:szCs w:val="16"/>
                <w:highlight w:val="yellow"/>
              </w:rPr>
              <w:t xml:space="preserve">, </w:t>
            </w:r>
            <w:hyperlink r:id="rId68" w:history="1">
              <w:r w:rsidR="000F6299">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4AB3133C"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69" w:history="1">
              <w:r w:rsidR="000F6299">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CA16A2E" w14:textId="7EB2FB74"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0" w:history="1">
              <w:r w:rsidR="000F6299">
                <w:rPr>
                  <w:rStyle w:val="Hyperlink"/>
                  <w:rFonts w:cs="Arial"/>
                  <w:sz w:val="16"/>
                  <w:szCs w:val="16"/>
                </w:rPr>
                <w:t>R2-2209351</w:t>
              </w:r>
            </w:hyperlink>
            <w:r>
              <w:rPr>
                <w:rFonts w:cs="Arial"/>
                <w:sz w:val="16"/>
                <w:szCs w:val="16"/>
              </w:rPr>
              <w:t>)</w:t>
            </w:r>
          </w:p>
          <w:p w14:paraId="26ACCAE8" w14:textId="01C70082" w:rsidR="004D6901" w:rsidRPr="000F4FAD" w:rsidRDefault="004D6901" w:rsidP="004D6901">
            <w:pPr>
              <w:tabs>
                <w:tab w:val="left" w:pos="720"/>
                <w:tab w:val="left" w:pos="1622"/>
              </w:tabs>
              <w:spacing w:before="20" w:after="20"/>
              <w:rPr>
                <w:rFonts w:cs="Arial"/>
                <w:sz w:val="16"/>
                <w:szCs w:val="16"/>
              </w:rPr>
            </w:pPr>
            <w:r>
              <w:rPr>
                <w:rFonts w:cs="Arial"/>
                <w:sz w:val="16"/>
                <w:szCs w:val="16"/>
              </w:rPr>
              <w:t>- 8.2.2 Sidelink positioning (</w:t>
            </w:r>
            <w:hyperlink r:id="rId71" w:history="1">
              <w:r w:rsidR="000F6299">
                <w:rPr>
                  <w:rStyle w:val="Hyperlink"/>
                  <w:rFonts w:cs="Arial"/>
                  <w:sz w:val="16"/>
                  <w:szCs w:val="16"/>
                </w:rPr>
                <w:t>R2-2209607</w:t>
              </w:r>
            </w:hyperlink>
            <w:r>
              <w:rPr>
                <w:rFonts w:cs="Arial"/>
                <w:sz w:val="16"/>
                <w:szCs w:val="16"/>
              </w:rPr>
              <w:t xml:space="preserve">, </w:t>
            </w:r>
            <w:hyperlink r:id="rId72" w:history="1">
              <w:r w:rsidR="000F6299">
                <w:rPr>
                  <w:rStyle w:val="Hyperlink"/>
                  <w:rFonts w:cs="Arial"/>
                  <w:sz w:val="16"/>
                  <w:szCs w:val="16"/>
                </w:rPr>
                <w:t>R2-2210363</w:t>
              </w:r>
            </w:hyperlink>
            <w:r>
              <w:rPr>
                <w:rFonts w:cs="Arial"/>
                <w:sz w:val="16"/>
                <w:szCs w:val="16"/>
              </w:rPr>
              <w:t xml:space="preserve">, </w:t>
            </w:r>
            <w:hyperlink r:id="rId73" w:history="1">
              <w:r w:rsidR="000F6299">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423CAD31" w14:textId="7FBA5F28"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4" w:history="1">
              <w:r w:rsidR="000F6299">
                <w:rPr>
                  <w:rStyle w:val="Hyperlink"/>
                  <w:rFonts w:cs="Arial"/>
                  <w:sz w:val="16"/>
                  <w:szCs w:val="16"/>
                  <w:highlight w:val="yellow"/>
                </w:rPr>
                <w:t>R2-2209575</w:t>
              </w:r>
            </w:hyperlink>
            <w:r w:rsidRPr="00A82A8F">
              <w:rPr>
                <w:rFonts w:cs="Arial"/>
                <w:sz w:val="16"/>
                <w:szCs w:val="16"/>
                <w:highlight w:val="yellow"/>
              </w:rPr>
              <w:t xml:space="preserve">, </w:t>
            </w:r>
            <w:hyperlink r:id="rId75" w:history="1">
              <w:r w:rsidR="000F6299">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168B6BC9"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6" w:history="1">
              <w:r w:rsidR="000F6299">
                <w:rPr>
                  <w:rStyle w:val="Hyperlink"/>
                  <w:rFonts w:cs="Arial"/>
                  <w:sz w:val="16"/>
                  <w:szCs w:val="16"/>
                  <w:highlight w:val="yellow"/>
                </w:rPr>
                <w:t>R2-2210485</w:t>
              </w:r>
            </w:hyperlink>
            <w:r w:rsidRPr="00A82A8F">
              <w:rPr>
                <w:rFonts w:cs="Arial"/>
                <w:sz w:val="16"/>
                <w:szCs w:val="16"/>
                <w:highlight w:val="yellow"/>
              </w:rPr>
              <w:t xml:space="preserve">, </w:t>
            </w:r>
            <w:hyperlink r:id="rId77" w:history="1">
              <w:r w:rsidR="000F6299">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- 8.2.2 Sidelink positioning continued</w:t>
            </w:r>
          </w:p>
          <w:p w14:paraId="36A604F1" w14:textId="392C0477"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78" w:history="1">
              <w:r w:rsidR="000F6299">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- 8.11.1: LSin</w:t>
            </w:r>
          </w:p>
          <w:p w14:paraId="70AF1C90" w14:textId="2D52DEEE"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79" w:history="1">
              <w:r w:rsidR="000F6299">
                <w:rPr>
                  <w:rStyle w:val="Hyperlink"/>
                  <w:rFonts w:cs="Arial"/>
                  <w:sz w:val="16"/>
                  <w:szCs w:val="16"/>
                </w:rPr>
                <w:t>R2-2210385</w:t>
              </w:r>
            </w:hyperlink>
          </w:p>
          <w:p w14:paraId="09579CDB" w14:textId="7F0577CE"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0" w:history="1">
              <w:r w:rsidR="000F6299">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0ECD81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1" w:history="1">
              <w:r w:rsidR="000F6299">
                <w:rPr>
                  <w:rStyle w:val="Hyperlink"/>
                  <w:rFonts w:cs="Arial"/>
                  <w:sz w:val="16"/>
                  <w:szCs w:val="16"/>
                  <w:highlight w:val="yellow"/>
                </w:rPr>
                <w:t>R2-2209553</w:t>
              </w:r>
            </w:hyperlink>
            <w:r w:rsidRPr="00DA3B96">
              <w:rPr>
                <w:rFonts w:cs="Arial"/>
                <w:sz w:val="16"/>
                <w:szCs w:val="16"/>
                <w:highlight w:val="yellow"/>
              </w:rPr>
              <w:t xml:space="preserve">, </w:t>
            </w:r>
            <w:hyperlink r:id="rId82" w:history="1">
              <w:r w:rsidR="000F6299">
                <w:rPr>
                  <w:rStyle w:val="Hyperlink"/>
                  <w:rFonts w:cs="Arial"/>
                  <w:sz w:val="16"/>
                  <w:szCs w:val="16"/>
                  <w:highlight w:val="yellow"/>
                </w:rPr>
                <w:t>R2-2209554</w:t>
              </w:r>
            </w:hyperlink>
            <w:r w:rsidRPr="00DA3B96">
              <w:rPr>
                <w:rFonts w:cs="Arial"/>
                <w:sz w:val="16"/>
                <w:szCs w:val="16"/>
                <w:highlight w:val="yellow"/>
              </w:rPr>
              <w:t>)</w:t>
            </w:r>
          </w:p>
          <w:p w14:paraId="6863197E" w14:textId="48D5446A"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3" w:history="1">
              <w:r w:rsidR="000F6299">
                <w:rPr>
                  <w:rStyle w:val="Hyperlink"/>
                  <w:rFonts w:cs="Arial"/>
                  <w:sz w:val="16"/>
                  <w:szCs w:val="16"/>
                  <w:highlight w:val="yellow"/>
                </w:rPr>
                <w:t>R2-2210201</w:t>
              </w:r>
            </w:hyperlink>
            <w:r w:rsidRPr="00DA3B96">
              <w:rPr>
                <w:rFonts w:cs="Arial"/>
                <w:sz w:val="16"/>
                <w:szCs w:val="16"/>
                <w:highlight w:val="yellow"/>
              </w:rPr>
              <w:t xml:space="preserve">, </w:t>
            </w:r>
            <w:hyperlink r:id="rId84" w:history="1">
              <w:r w:rsidR="000F6299">
                <w:rPr>
                  <w:rStyle w:val="Hyperlink"/>
                  <w:rFonts w:cs="Arial"/>
                  <w:sz w:val="16"/>
                  <w:szCs w:val="16"/>
                  <w:highlight w:val="yellow"/>
                </w:rPr>
                <w:t>R2-2209777</w:t>
              </w:r>
            </w:hyperlink>
            <w:r w:rsidRPr="00DA3B96">
              <w:rPr>
                <w:rFonts w:cs="Arial"/>
                <w:sz w:val="16"/>
                <w:szCs w:val="16"/>
                <w:highlight w:val="yellow"/>
              </w:rPr>
              <w:t xml:space="preserve">, </w:t>
            </w:r>
            <w:hyperlink r:id="rId85" w:history="1">
              <w:r w:rsidR="000F6299">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5A46789C"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6" w:history="1">
              <w:r w:rsidR="000F6299">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65045032" w14:textId="65318864"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87" w:history="1">
              <w:r w:rsidR="000F6299">
                <w:rPr>
                  <w:rStyle w:val="Hyperlink"/>
                  <w:rFonts w:cs="Arial"/>
                  <w:sz w:val="16"/>
                  <w:szCs w:val="16"/>
                </w:rPr>
                <w:t>R2-2210027</w:t>
              </w:r>
            </w:hyperlink>
            <w:r>
              <w:rPr>
                <w:rFonts w:cs="Arial"/>
                <w:sz w:val="16"/>
                <w:szCs w:val="16"/>
              </w:rPr>
              <w:t xml:space="preserve">, </w:t>
            </w:r>
            <w:hyperlink r:id="rId88" w:history="1">
              <w:r w:rsidR="000F6299">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3C19C5A3"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89" w:history="1">
              <w:r w:rsidR="000F6299">
                <w:rPr>
                  <w:rStyle w:val="Hyperlink"/>
                  <w:rFonts w:cs="Arial"/>
                  <w:sz w:val="16"/>
                  <w:szCs w:val="16"/>
                  <w:highlight w:val="yellow"/>
                </w:rPr>
                <w:t>R2-2210649</w:t>
              </w:r>
            </w:hyperlink>
            <w:r w:rsidRPr="00816A1E">
              <w:rPr>
                <w:rFonts w:cs="Arial"/>
                <w:sz w:val="16"/>
                <w:szCs w:val="16"/>
                <w:highlight w:val="yellow"/>
              </w:rPr>
              <w:t xml:space="preserve">, </w:t>
            </w:r>
            <w:hyperlink r:id="rId90" w:history="1">
              <w:r w:rsidR="000F6299">
                <w:rPr>
                  <w:rStyle w:val="Hyperlink"/>
                  <w:rFonts w:cs="Arial"/>
                  <w:sz w:val="16"/>
                  <w:szCs w:val="16"/>
                  <w:highlight w:val="yellow"/>
                </w:rPr>
                <w:t>R2-2209778</w:t>
              </w:r>
            </w:hyperlink>
            <w:r w:rsidRPr="00816A1E">
              <w:rPr>
                <w:rFonts w:cs="Arial"/>
                <w:sz w:val="16"/>
                <w:szCs w:val="16"/>
                <w:highlight w:val="yellow"/>
              </w:rPr>
              <w:t xml:space="preserve">, </w:t>
            </w:r>
            <w:hyperlink r:id="rId91" w:history="1">
              <w:r w:rsidR="000F6299">
                <w:rPr>
                  <w:rStyle w:val="Hyperlink"/>
                  <w:rFonts w:cs="Arial"/>
                  <w:sz w:val="16"/>
                  <w:szCs w:val="16"/>
                  <w:highlight w:val="yellow"/>
                </w:rPr>
                <w:t>R2-2209646</w:t>
              </w:r>
            </w:hyperlink>
            <w:r w:rsidRPr="00816A1E">
              <w:rPr>
                <w:rFonts w:cs="Arial"/>
                <w:sz w:val="16"/>
                <w:szCs w:val="16"/>
                <w:highlight w:val="yellow"/>
              </w:rPr>
              <w:t>)</w:t>
            </w:r>
          </w:p>
          <w:p w14:paraId="6CC4712F" w14:textId="3721975C"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2" w:history="1">
              <w:r w:rsidR="000F6299">
                <w:rPr>
                  <w:rStyle w:val="Hyperlink"/>
                  <w:rFonts w:cs="Arial"/>
                  <w:sz w:val="16"/>
                  <w:szCs w:val="16"/>
                  <w:highlight w:val="yellow"/>
                </w:rPr>
                <w:t>R2-2210559</w:t>
              </w:r>
            </w:hyperlink>
            <w:r w:rsidRPr="00816A1E">
              <w:rPr>
                <w:rFonts w:cs="Arial"/>
                <w:sz w:val="16"/>
                <w:szCs w:val="16"/>
                <w:highlight w:val="yellow"/>
              </w:rPr>
              <w:t xml:space="preserve">, </w:t>
            </w:r>
            <w:hyperlink r:id="rId93" w:history="1">
              <w:r w:rsidR="000F6299">
                <w:rPr>
                  <w:rStyle w:val="Hyperlink"/>
                  <w:rFonts w:cs="Arial"/>
                  <w:sz w:val="16"/>
                  <w:szCs w:val="16"/>
                  <w:highlight w:val="yellow"/>
                </w:rPr>
                <w:t>R2-2210687</w:t>
              </w:r>
            </w:hyperlink>
            <w:r w:rsidRPr="00816A1E">
              <w:rPr>
                <w:rFonts w:cs="Arial"/>
                <w:sz w:val="16"/>
                <w:szCs w:val="16"/>
                <w:highlight w:val="yellow"/>
              </w:rPr>
              <w:t xml:space="preserve">, </w:t>
            </w:r>
            <w:hyperlink r:id="rId94" w:history="1">
              <w:r w:rsidR="000F6299">
                <w:rPr>
                  <w:rStyle w:val="Hyperlink"/>
                  <w:rFonts w:cs="Arial"/>
                  <w:sz w:val="16"/>
                  <w:szCs w:val="16"/>
                  <w:highlight w:val="yellow"/>
                </w:rPr>
                <w:t>R2-2209557</w:t>
              </w:r>
            </w:hyperlink>
            <w:r w:rsidRPr="00816A1E">
              <w:rPr>
                <w:rFonts w:cs="Arial"/>
                <w:sz w:val="16"/>
                <w:szCs w:val="16"/>
                <w:highlight w:val="yellow"/>
              </w:rPr>
              <w:t xml:space="preserve">, P2 from </w:t>
            </w:r>
            <w:hyperlink r:id="rId95" w:history="1">
              <w:r w:rsidR="000F6299">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- 8.9.4 Multi-path continued</w:t>
            </w:r>
          </w:p>
          <w:p w14:paraId="11FDD0C9" w14:textId="6281EEB7"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6" w:history="1">
              <w:r w:rsidR="000F6299">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7837E65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97" w:history="1">
              <w:r w:rsidR="000F6299">
                <w:rPr>
                  <w:rStyle w:val="Hyperlink"/>
                  <w:rFonts w:cs="Arial"/>
                  <w:sz w:val="16"/>
                  <w:szCs w:val="16"/>
                  <w:highlight w:val="yellow"/>
                </w:rPr>
                <w:t>R2-2210186</w:t>
              </w:r>
            </w:hyperlink>
            <w:r w:rsidRPr="00816A1E">
              <w:rPr>
                <w:rFonts w:cs="Arial"/>
                <w:sz w:val="16"/>
                <w:szCs w:val="16"/>
                <w:highlight w:val="yellow"/>
              </w:rPr>
              <w:t xml:space="preserve">, </w:t>
            </w:r>
            <w:hyperlink r:id="rId98" w:history="1">
              <w:r w:rsidR="000F6299">
                <w:rPr>
                  <w:rStyle w:val="Hyperlink"/>
                  <w:rFonts w:cs="Arial"/>
                  <w:sz w:val="16"/>
                  <w:szCs w:val="16"/>
                  <w:highlight w:val="yellow"/>
                </w:rPr>
                <w:t>R2-2210651</w:t>
              </w:r>
            </w:hyperlink>
            <w:r w:rsidRPr="00816A1E">
              <w:rPr>
                <w:rFonts w:cs="Arial"/>
                <w:sz w:val="16"/>
                <w:szCs w:val="16"/>
                <w:highlight w:val="yellow"/>
              </w:rPr>
              <w:t xml:space="preserve">, P5 from </w:t>
            </w:r>
            <w:hyperlink r:id="rId99" w:history="1">
              <w:r w:rsidR="000F6299">
                <w:rPr>
                  <w:rStyle w:val="Hyperlink"/>
                  <w:rFonts w:cs="Arial"/>
                  <w:sz w:val="16"/>
                  <w:szCs w:val="16"/>
                  <w:highlight w:val="yellow"/>
                </w:rPr>
                <w:t>R2-2209453</w:t>
              </w:r>
            </w:hyperlink>
            <w:r w:rsidRPr="00816A1E">
              <w:rPr>
                <w:rFonts w:cs="Arial"/>
                <w:sz w:val="16"/>
                <w:szCs w:val="16"/>
                <w:highlight w:val="yellow"/>
              </w:rPr>
              <w:t>)</w:t>
            </w:r>
          </w:p>
          <w:p w14:paraId="0CE7A75B" w14:textId="241FF1B4"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0" w:history="1">
              <w:r w:rsidR="000F6299">
                <w:rPr>
                  <w:rStyle w:val="Hyperlink"/>
                  <w:rFonts w:cs="Arial"/>
                  <w:sz w:val="16"/>
                  <w:szCs w:val="16"/>
                  <w:highlight w:val="yellow"/>
                </w:rPr>
                <w:t>R2-2209558</w:t>
              </w:r>
            </w:hyperlink>
            <w:r w:rsidRPr="00816A1E">
              <w:rPr>
                <w:rFonts w:cs="Arial"/>
                <w:sz w:val="16"/>
                <w:szCs w:val="16"/>
                <w:highlight w:val="yellow"/>
              </w:rPr>
              <w:t>)</w:t>
            </w:r>
          </w:p>
          <w:p w14:paraId="574021DA" w14:textId="0FEEF5F9"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1" w:history="1">
              <w:r w:rsidR="000F6299">
                <w:rPr>
                  <w:rStyle w:val="Hyperlink"/>
                  <w:rFonts w:cs="Arial"/>
                  <w:sz w:val="16"/>
                  <w:szCs w:val="16"/>
                  <w:highlight w:val="yellow"/>
                </w:rPr>
                <w:t>R2-2210483</w:t>
              </w:r>
            </w:hyperlink>
            <w:r w:rsidRPr="00816A1E">
              <w:rPr>
                <w:rFonts w:cs="Arial"/>
                <w:sz w:val="16"/>
                <w:szCs w:val="16"/>
                <w:highlight w:val="yellow"/>
              </w:rPr>
              <w:t xml:space="preserve">, </w:t>
            </w:r>
            <w:hyperlink r:id="rId102" w:history="1">
              <w:r w:rsidR="000F6299">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231D1B9A"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3" w:history="1">
              <w:r w:rsidR="000F6299">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6F3A456" w14:textId="65F19168"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4" w:history="1">
              <w:r w:rsidR="000F6299">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(or NR18 Mobile IAB TBD)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75FBB33E" w:rsidR="004D6901" w:rsidRDefault="004D6901" w:rsidP="004D6901">
            <w:pPr>
              <w:tabs>
                <w:tab w:val="left" w:pos="720"/>
                <w:tab w:val="left" w:pos="1622"/>
              </w:tabs>
              <w:spacing w:before="20" w:after="20"/>
              <w:rPr>
                <w:rFonts w:cs="Arial"/>
                <w:sz w:val="16"/>
                <w:szCs w:val="16"/>
              </w:rPr>
            </w:pPr>
            <w:r>
              <w:rPr>
                <w:rFonts w:cs="Arial"/>
                <w:sz w:val="16"/>
                <w:szCs w:val="16"/>
              </w:rPr>
              <w:t>- 8.2.5 RedCap (</w:t>
            </w:r>
            <w:hyperlink r:id="rId105" w:history="1">
              <w:r w:rsidR="000F6299">
                <w:rPr>
                  <w:rStyle w:val="Hyperlink"/>
                  <w:rFonts w:cs="Arial"/>
                  <w:sz w:val="16"/>
                  <w:szCs w:val="16"/>
                </w:rPr>
                <w:t>R2-2209963</w:t>
              </w:r>
            </w:hyperlink>
            <w:r>
              <w:rPr>
                <w:rFonts w:cs="Arial"/>
                <w:sz w:val="16"/>
                <w:szCs w:val="16"/>
              </w:rPr>
              <w:t xml:space="preserve">, </w:t>
            </w:r>
            <w:hyperlink r:id="rId106" w:history="1">
              <w:r w:rsidR="000F6299">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NR18 QoE (Tero)</w:t>
            </w:r>
          </w:p>
          <w:p w14:paraId="16BAC66D" w14:textId="3064F268"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- 8.14.4: QoE with NR-DC (</w:t>
            </w:r>
            <w:hyperlink r:id="rId107" w:history="1">
              <w:r w:rsidR="000F6299">
                <w:rPr>
                  <w:rStyle w:val="Hyperlink"/>
                  <w:rFonts w:cs="Arial"/>
                  <w:sz w:val="16"/>
                  <w:szCs w:val="16"/>
                  <w:highlight w:val="yellow"/>
                </w:rPr>
                <w:t>R2-2209844</w:t>
              </w:r>
            </w:hyperlink>
            <w:r w:rsidRPr="00FD369F">
              <w:rPr>
                <w:rFonts w:cs="Arial"/>
                <w:sz w:val="16"/>
                <w:szCs w:val="16"/>
                <w:highlight w:val="yellow"/>
              </w:rPr>
              <w:t>,</w:t>
            </w:r>
          </w:p>
          <w:p w14:paraId="6AE68EF4" w14:textId="4EED8AF9" w:rsidR="004D6901" w:rsidRPr="00E621E3" w:rsidRDefault="00932569" w:rsidP="004D6901">
            <w:pPr>
              <w:tabs>
                <w:tab w:val="left" w:pos="720"/>
                <w:tab w:val="left" w:pos="1622"/>
              </w:tabs>
              <w:spacing w:before="20" w:after="20"/>
              <w:rPr>
                <w:rFonts w:cs="Arial"/>
                <w:sz w:val="16"/>
                <w:szCs w:val="16"/>
                <w:highlight w:val="yellow"/>
              </w:rPr>
            </w:pPr>
            <w:hyperlink r:id="rId108" w:history="1">
              <w:r w:rsidR="000F6299">
                <w:rPr>
                  <w:rStyle w:val="Hyperlink"/>
                  <w:rFonts w:cs="Arial"/>
                  <w:sz w:val="16"/>
                  <w:szCs w:val="16"/>
                  <w:highlight w:val="yellow"/>
                </w:rPr>
                <w:t>R2-2210752</w:t>
              </w:r>
            </w:hyperlink>
            <w:r w:rsidR="004D6901" w:rsidRPr="00E621E3">
              <w:rPr>
                <w:rFonts w:cs="Arial"/>
                <w:sz w:val="16"/>
                <w:szCs w:val="16"/>
                <w:highlight w:val="yellow"/>
              </w:rPr>
              <w:t>)</w:t>
            </w:r>
          </w:p>
          <w:p w14:paraId="542FCF58" w14:textId="3208CF19"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09" w:history="1">
              <w:r w:rsidR="000F6299">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feMIMO,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vMerge w:val="restart"/>
            <w:tcBorders>
              <w:left w:val="single" w:sz="4" w:space="0" w:color="auto"/>
              <w:right w:val="single" w:sz="4" w:space="0" w:color="auto"/>
            </w:tcBorders>
            <w:shd w:val="clear" w:color="auto" w:fill="auto"/>
          </w:tcPr>
          <w:p w14:paraId="65035288" w14:textId="77777777" w:rsidR="007329DC" w:rsidRDefault="007329DC" w:rsidP="00326A9A">
            <w:pPr>
              <w:shd w:val="clear" w:color="auto" w:fill="FFFFFF"/>
              <w:spacing w:before="0" w:after="20"/>
              <w:rPr>
                <w:rFonts w:cs="Arial"/>
                <w:sz w:val="16"/>
                <w:szCs w:val="16"/>
              </w:rPr>
            </w:pPr>
            <w:r>
              <w:rPr>
                <w:rFonts w:cs="Arial"/>
                <w:sz w:val="16"/>
                <w:szCs w:val="16"/>
              </w:rPr>
              <w:t>NR17 CB Sergio</w:t>
            </w:r>
          </w:p>
          <w:p w14:paraId="261D1354" w14:textId="77777777" w:rsidR="007329DC" w:rsidRDefault="007329DC" w:rsidP="00326A9A">
            <w:pPr>
              <w:shd w:val="clear" w:color="auto" w:fill="FFFFFF"/>
              <w:spacing w:before="0" w:after="20"/>
              <w:rPr>
                <w:rFonts w:cs="Arial"/>
                <w:sz w:val="16"/>
                <w:szCs w:val="16"/>
              </w:rPr>
            </w:pPr>
            <w:r w:rsidRPr="007329DC">
              <w:rPr>
                <w:rFonts w:cs="Arial"/>
                <w:sz w:val="16"/>
                <w:szCs w:val="16"/>
                <w:highlight w:val="yellow"/>
              </w:rPr>
              <w:t>NR17 CB Tero</w:t>
            </w:r>
          </w:p>
          <w:p w14:paraId="48EF78C3" w14:textId="77777777" w:rsidR="00200A5F" w:rsidRDefault="00200A5F" w:rsidP="00200A5F">
            <w:pPr>
              <w:shd w:val="clear" w:color="auto" w:fill="FFFFFF"/>
              <w:spacing w:before="0" w:after="20"/>
              <w:rPr>
                <w:rFonts w:cs="Arial"/>
                <w:sz w:val="16"/>
                <w:szCs w:val="16"/>
              </w:rPr>
            </w:pPr>
            <w:r w:rsidRPr="00303075">
              <w:rPr>
                <w:rFonts w:cs="Arial"/>
                <w:sz w:val="16"/>
                <w:szCs w:val="16"/>
                <w:highlight w:val="yellow"/>
              </w:rPr>
              <w:t xml:space="preserve">- Report of [203]: </w:t>
            </w:r>
            <w:hyperlink r:id="rId110" w:history="1">
              <w:r>
                <w:rPr>
                  <w:rStyle w:val="Hyperlink"/>
                  <w:rFonts w:cs="Arial"/>
                  <w:sz w:val="16"/>
                  <w:szCs w:val="16"/>
                  <w:highlight w:val="yellow"/>
                </w:rPr>
                <w:t>R2-2210812</w:t>
              </w:r>
            </w:hyperlink>
            <w:r w:rsidRPr="00303075">
              <w:rPr>
                <w:rFonts w:cs="Arial"/>
                <w:sz w:val="16"/>
                <w:szCs w:val="16"/>
                <w:highlight w:val="yellow"/>
              </w:rPr>
              <w:t xml:space="preserve"> (if needed)</w:t>
            </w:r>
          </w:p>
          <w:p w14:paraId="76A18873" w14:textId="18568A42" w:rsidR="00961690" w:rsidRPr="00303075" w:rsidRDefault="00961690" w:rsidP="00326A9A">
            <w:pPr>
              <w:shd w:val="clear" w:color="auto" w:fill="FFFFFF"/>
              <w:spacing w:before="0" w:after="20"/>
              <w:rPr>
                <w:rFonts w:cs="Arial"/>
                <w:sz w:val="16"/>
                <w:szCs w:val="16"/>
                <w:highlight w:val="yellow"/>
              </w:rPr>
            </w:pPr>
            <w:r w:rsidRPr="00303075">
              <w:rPr>
                <w:rFonts w:cs="Arial"/>
                <w:sz w:val="16"/>
                <w:szCs w:val="16"/>
                <w:highlight w:val="yellow"/>
              </w:rPr>
              <w:t>- Report of [201]</w:t>
            </w:r>
            <w:r w:rsidR="00303075" w:rsidRPr="00303075">
              <w:rPr>
                <w:rFonts w:cs="Arial"/>
                <w:sz w:val="16"/>
                <w:szCs w:val="16"/>
                <w:highlight w:val="yellow"/>
              </w:rPr>
              <w:t xml:space="preserve">: </w:t>
            </w:r>
            <w:hyperlink r:id="rId111" w:history="1">
              <w:r w:rsidR="000F6299">
                <w:rPr>
                  <w:rStyle w:val="Hyperlink"/>
                  <w:rFonts w:cs="Arial"/>
                  <w:sz w:val="16"/>
                  <w:szCs w:val="16"/>
                  <w:highlight w:val="yellow"/>
                </w:rPr>
                <w:t>R2-2210810</w:t>
              </w:r>
            </w:hyperlink>
            <w:r w:rsidRPr="00303075">
              <w:rPr>
                <w:rFonts w:cs="Arial"/>
                <w:sz w:val="16"/>
                <w:szCs w:val="16"/>
                <w:highlight w:val="yellow"/>
              </w:rPr>
              <w:t xml:space="preserve"> (if needed)</w:t>
            </w:r>
          </w:p>
          <w:p w14:paraId="5789E83E" w14:textId="1E5AAABD" w:rsidR="00744FB7" w:rsidRPr="00303075" w:rsidRDefault="00744FB7" w:rsidP="00744FB7">
            <w:pPr>
              <w:shd w:val="clear" w:color="auto" w:fill="FFFFFF"/>
              <w:spacing w:before="0" w:after="20"/>
              <w:rPr>
                <w:rFonts w:cs="Arial"/>
                <w:sz w:val="16"/>
                <w:szCs w:val="16"/>
                <w:highlight w:val="yellow"/>
              </w:rPr>
            </w:pPr>
            <w:r w:rsidRPr="00303075">
              <w:rPr>
                <w:rFonts w:cs="Arial"/>
                <w:sz w:val="16"/>
                <w:szCs w:val="16"/>
                <w:highlight w:val="yellow"/>
              </w:rPr>
              <w:t>- Report of [202]</w:t>
            </w:r>
            <w:r w:rsidR="00303075" w:rsidRPr="00303075">
              <w:rPr>
                <w:rFonts w:cs="Arial"/>
                <w:sz w:val="16"/>
                <w:szCs w:val="16"/>
                <w:highlight w:val="yellow"/>
              </w:rPr>
              <w:t xml:space="preserve">: </w:t>
            </w:r>
            <w:hyperlink r:id="rId112" w:history="1">
              <w:r w:rsidR="000F6299">
                <w:rPr>
                  <w:rStyle w:val="Hyperlink"/>
                  <w:rFonts w:cs="Arial"/>
                  <w:sz w:val="16"/>
                  <w:szCs w:val="16"/>
                  <w:highlight w:val="yellow"/>
                </w:rPr>
                <w:t>R2-2210811</w:t>
              </w:r>
            </w:hyperlink>
            <w:r w:rsidRPr="00303075">
              <w:rPr>
                <w:rFonts w:cs="Arial"/>
                <w:sz w:val="16"/>
                <w:szCs w:val="16"/>
                <w:highlight w:val="yellow"/>
              </w:rPr>
              <w:t xml:space="preserve"> (if needed)</w:t>
            </w:r>
          </w:p>
          <w:p w14:paraId="7D8E5C8B" w14:textId="77A014A9" w:rsidR="000A5F83" w:rsidRDefault="000A5F83" w:rsidP="00326A9A">
            <w:pPr>
              <w:shd w:val="clear" w:color="auto" w:fill="FFFFFF"/>
              <w:spacing w:before="0" w:after="20"/>
              <w:rPr>
                <w:rFonts w:cs="Arial"/>
                <w:sz w:val="16"/>
                <w:szCs w:val="16"/>
              </w:rPr>
            </w:pPr>
            <w:r w:rsidRPr="00303075">
              <w:rPr>
                <w:rFonts w:cs="Arial"/>
                <w:sz w:val="16"/>
                <w:szCs w:val="16"/>
                <w:highlight w:val="yellow"/>
              </w:rPr>
              <w:t>- Report of [20</w:t>
            </w:r>
            <w:r>
              <w:rPr>
                <w:rFonts w:cs="Arial"/>
                <w:sz w:val="16"/>
                <w:szCs w:val="16"/>
                <w:highlight w:val="yellow"/>
              </w:rPr>
              <w:t>5</w:t>
            </w:r>
            <w:r w:rsidRPr="00303075">
              <w:rPr>
                <w:rFonts w:cs="Arial"/>
                <w:sz w:val="16"/>
                <w:szCs w:val="16"/>
                <w:highlight w:val="yellow"/>
              </w:rPr>
              <w:t xml:space="preserve">]: </w:t>
            </w:r>
            <w:hyperlink r:id="rId113" w:history="1">
              <w:r>
                <w:rPr>
                  <w:rStyle w:val="Hyperlink"/>
                  <w:rFonts w:cs="Arial"/>
                  <w:sz w:val="16"/>
                  <w:szCs w:val="16"/>
                  <w:highlight w:val="yellow"/>
                </w:rPr>
                <w:t>R2-2210818</w:t>
              </w:r>
            </w:hyperlink>
            <w:r w:rsidRPr="00303075">
              <w:rPr>
                <w:rFonts w:cs="Arial"/>
                <w:sz w:val="16"/>
                <w:szCs w:val="16"/>
                <w:highlight w:val="yellow"/>
              </w:rPr>
              <w:t xml:space="preserve"> (if needed)</w:t>
            </w:r>
          </w:p>
          <w:p w14:paraId="4B822491" w14:textId="2AE907F1" w:rsidR="000A5F83" w:rsidRPr="000F4FAD" w:rsidRDefault="000A5F83" w:rsidP="00326A9A">
            <w:pPr>
              <w:shd w:val="clear" w:color="auto" w:fill="FFFFFF"/>
              <w:spacing w:before="0" w:after="20"/>
              <w:rPr>
                <w:rFonts w:cs="Arial"/>
                <w:sz w:val="16"/>
                <w:szCs w:val="16"/>
              </w:rPr>
            </w:pPr>
            <w:r w:rsidRPr="00303075">
              <w:rPr>
                <w:rFonts w:cs="Arial"/>
                <w:sz w:val="16"/>
                <w:szCs w:val="16"/>
                <w:highlight w:val="yellow"/>
              </w:rPr>
              <w:t>- Report of [20</w:t>
            </w:r>
            <w:r>
              <w:rPr>
                <w:rFonts w:cs="Arial"/>
                <w:sz w:val="16"/>
                <w:szCs w:val="16"/>
                <w:highlight w:val="yellow"/>
              </w:rPr>
              <w:t>9</w:t>
            </w:r>
            <w:r w:rsidRPr="00303075">
              <w:rPr>
                <w:rFonts w:cs="Arial"/>
                <w:sz w:val="16"/>
                <w:szCs w:val="16"/>
                <w:highlight w:val="yellow"/>
              </w:rPr>
              <w:t xml:space="preserve">]: </w:t>
            </w:r>
            <w:hyperlink r:id="rId114" w:history="1">
              <w:r>
                <w:rPr>
                  <w:rStyle w:val="Hyperlink"/>
                  <w:rFonts w:cs="Arial"/>
                  <w:sz w:val="16"/>
                  <w:szCs w:val="16"/>
                  <w:highlight w:val="yellow"/>
                </w:rPr>
                <w:t>R2-2210820</w:t>
              </w:r>
            </w:hyperlink>
            <w:r w:rsidRPr="00303075">
              <w:rPr>
                <w:rFonts w:cs="Arial"/>
                <w:sz w:val="16"/>
                <w:szCs w:val="16"/>
                <w:highlight w:val="yellow"/>
              </w:rPr>
              <w:t xml:space="preserve"> (if needed)</w:t>
            </w:r>
          </w:p>
        </w:tc>
        <w:tc>
          <w:tcPr>
            <w:tcW w:w="3300" w:type="dxa"/>
            <w:vMerge w:val="restart"/>
            <w:tcBorders>
              <w:left w:val="single" w:sz="4" w:space="0" w:color="auto"/>
              <w:right w:val="single" w:sz="4" w:space="0" w:color="auto"/>
            </w:tcBorders>
            <w:shd w:val="clear" w:color="auto" w:fill="auto"/>
          </w:tcPr>
          <w:p w14:paraId="5AC19D80" w14:textId="77777777" w:rsidR="007329DC" w:rsidRDefault="007329DC" w:rsidP="00326A9A">
            <w:pPr>
              <w:tabs>
                <w:tab w:val="left" w:pos="720"/>
                <w:tab w:val="left" w:pos="1622"/>
              </w:tabs>
              <w:spacing w:before="20" w:after="20"/>
              <w:rPr>
                <w:rFonts w:cs="Arial"/>
                <w:sz w:val="16"/>
                <w:szCs w:val="16"/>
              </w:rPr>
            </w:pPr>
            <w:r>
              <w:rPr>
                <w:rFonts w:cs="Arial"/>
                <w:sz w:val="16"/>
                <w:szCs w:val="16"/>
              </w:rPr>
              <w:t>NR17 CB Kyeongin</w:t>
            </w:r>
          </w:p>
          <w:p w14:paraId="50C414A3" w14:textId="77777777" w:rsidR="007329DC" w:rsidRPr="00C86E81" w:rsidRDefault="007329DC" w:rsidP="00326A9A">
            <w:pPr>
              <w:tabs>
                <w:tab w:val="left" w:pos="720"/>
                <w:tab w:val="left" w:pos="1622"/>
              </w:tabs>
              <w:spacing w:before="20" w:after="20"/>
              <w:rPr>
                <w:rFonts w:cs="Arial"/>
                <w:sz w:val="16"/>
                <w:szCs w:val="16"/>
              </w:rPr>
            </w:pPr>
            <w:r>
              <w:rPr>
                <w:rFonts w:cs="Arial"/>
                <w:sz w:val="16"/>
                <w:szCs w:val="16"/>
              </w:rPr>
              <w:t>NR17 CB Nathan</w:t>
            </w: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vMerge/>
            <w:tcBorders>
              <w:left w:val="single" w:sz="4" w:space="0" w:color="auto"/>
              <w:right w:val="single" w:sz="4" w:space="0" w:color="auto"/>
            </w:tcBorders>
            <w:shd w:val="clear" w:color="auto" w:fill="auto"/>
          </w:tcPr>
          <w:p w14:paraId="15657B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0884930A" w14:textId="77777777" w:rsidR="000A5F83" w:rsidRPr="00816A1E" w:rsidRDefault="000A5F83" w:rsidP="000A5F83">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15" w:history="1">
              <w:r>
                <w:rPr>
                  <w:rStyle w:val="Hyperlink"/>
                  <w:rFonts w:cs="Arial"/>
                  <w:sz w:val="16"/>
                  <w:szCs w:val="16"/>
                  <w:highlight w:val="yellow"/>
                </w:rPr>
                <w:t>R2-2209558</w:t>
              </w:r>
            </w:hyperlink>
            <w:r w:rsidRPr="00816A1E">
              <w:rPr>
                <w:rFonts w:cs="Arial"/>
                <w:sz w:val="16"/>
                <w:szCs w:val="16"/>
                <w:highlight w:val="yellow"/>
              </w:rPr>
              <w:t>)</w:t>
            </w:r>
          </w:p>
          <w:p w14:paraId="1BA0DD9E" w14:textId="4FD95964" w:rsidR="00C85C0B" w:rsidRPr="00DA3B96" w:rsidRDefault="00C85C0B" w:rsidP="00C85C0B">
            <w:pPr>
              <w:tabs>
                <w:tab w:val="left" w:pos="720"/>
                <w:tab w:val="left" w:pos="1622"/>
              </w:tabs>
              <w:spacing w:before="20" w:after="20"/>
              <w:rPr>
                <w:rFonts w:cs="Arial"/>
                <w:sz w:val="16"/>
                <w:szCs w:val="16"/>
                <w:highlight w:val="yellow"/>
              </w:rPr>
            </w:pPr>
            <w:r w:rsidRPr="00DA3B96">
              <w:rPr>
                <w:rFonts w:cs="Arial"/>
                <w:sz w:val="16"/>
                <w:szCs w:val="16"/>
                <w:highlight w:val="yellow"/>
              </w:rPr>
              <w:t>- 8.5.3.</w:t>
            </w:r>
            <w:r w:rsidR="00A60D80" w:rsidRPr="00DA3B96">
              <w:rPr>
                <w:rFonts w:cs="Arial"/>
                <w:sz w:val="16"/>
                <w:szCs w:val="16"/>
                <w:highlight w:val="yellow"/>
              </w:rPr>
              <w:t>2</w:t>
            </w:r>
            <w:r w:rsidRPr="00DA3B96">
              <w:rPr>
                <w:rFonts w:cs="Arial"/>
                <w:sz w:val="16"/>
                <w:szCs w:val="16"/>
                <w:highlight w:val="yellow"/>
              </w:rPr>
              <w:t xml:space="preserve">: Other enhancements </w:t>
            </w:r>
            <w:r w:rsidR="00DA3B96" w:rsidRPr="00DA3B96">
              <w:rPr>
                <w:rFonts w:cs="Arial"/>
                <w:sz w:val="16"/>
                <w:szCs w:val="16"/>
                <w:highlight w:val="yellow"/>
              </w:rPr>
              <w:t>(</w:t>
            </w:r>
            <w:hyperlink r:id="rId116" w:history="1">
              <w:r w:rsidR="000F6299">
                <w:rPr>
                  <w:rStyle w:val="Hyperlink"/>
                  <w:rFonts w:cs="Arial"/>
                  <w:sz w:val="16"/>
                  <w:szCs w:val="16"/>
                  <w:highlight w:val="yellow"/>
                </w:rPr>
                <w:t>R2-2209455</w:t>
              </w:r>
            </w:hyperlink>
            <w:r w:rsidR="00DA3B96" w:rsidRPr="00DA3B96">
              <w:rPr>
                <w:rFonts w:cs="Arial"/>
                <w:sz w:val="16"/>
                <w:szCs w:val="16"/>
                <w:highlight w:val="yellow"/>
              </w:rPr>
              <w:t>)</w:t>
            </w:r>
          </w:p>
          <w:p w14:paraId="564B98FE" w14:textId="4839A84C" w:rsidR="00DA3B96" w:rsidRPr="007329DC" w:rsidRDefault="00860C9B" w:rsidP="00860C9B">
            <w:pPr>
              <w:tabs>
                <w:tab w:val="left" w:pos="720"/>
                <w:tab w:val="left" w:pos="1622"/>
              </w:tabs>
              <w:spacing w:before="20" w:after="20"/>
              <w:rPr>
                <w:rFonts w:cs="Arial"/>
                <w:sz w:val="16"/>
                <w:szCs w:val="16"/>
                <w:highlight w:val="yellow"/>
              </w:rPr>
            </w:pPr>
            <w:r>
              <w:rPr>
                <w:rFonts w:cs="Arial"/>
                <w:sz w:val="16"/>
                <w:szCs w:val="16"/>
                <w:highlight w:val="yellow"/>
              </w:rPr>
              <w:lastRenderedPageBreak/>
              <w:t>- Additional topics and comebacks from 1st week (TBA)</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lastRenderedPageBreak/>
              <w:t>NR18 SONMDT (HuNan)</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7141853E" w14:textId="77777777" w:rsidTr="00326A9A">
        <w:tc>
          <w:tcPr>
            <w:tcW w:w="1237" w:type="dxa"/>
            <w:tcBorders>
              <w:top w:val="single" w:sz="4" w:space="0" w:color="auto"/>
              <w:left w:val="single" w:sz="4" w:space="0" w:color="auto"/>
              <w:right w:val="single" w:sz="4" w:space="0" w:color="auto"/>
            </w:tcBorders>
            <w:shd w:val="clear" w:color="auto" w:fill="auto"/>
          </w:tcPr>
          <w:p w14:paraId="2A1F5568" w14:textId="77777777" w:rsidR="007329DC" w:rsidRPr="000F4FAD" w:rsidRDefault="007329DC" w:rsidP="00326A9A">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top w:val="single" w:sz="4" w:space="0" w:color="auto"/>
              <w:left w:val="single" w:sz="4" w:space="0" w:color="auto"/>
              <w:right w:val="single" w:sz="4" w:space="0" w:color="auto"/>
            </w:tcBorders>
            <w:shd w:val="clear" w:color="auto" w:fill="auto"/>
          </w:tcPr>
          <w:p w14:paraId="0F1C3427"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48096694"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MBS CB (Dawid)</w:t>
            </w:r>
          </w:p>
          <w:p w14:paraId="2BB10E43"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427CF9A8"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(Johan) if time</w:t>
            </w:r>
          </w:p>
        </w:tc>
        <w:tc>
          <w:tcPr>
            <w:tcW w:w="3300" w:type="dxa"/>
            <w:tcBorders>
              <w:top w:val="single" w:sz="4" w:space="0" w:color="auto"/>
              <w:left w:val="single" w:sz="4" w:space="0" w:color="auto"/>
              <w:right w:val="single" w:sz="4" w:space="0" w:color="auto"/>
            </w:tcBorders>
            <w:shd w:val="clear" w:color="auto" w:fill="auto"/>
          </w:tcPr>
          <w:p w14:paraId="4F82694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590E0BC1"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if needed (Kyeongin)</w:t>
            </w:r>
          </w:p>
          <w:p w14:paraId="0AE5DD15"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2F5F2CAC" w14:textId="77777777" w:rsidR="007329DC" w:rsidRPr="005616C9" w:rsidRDefault="007329DC" w:rsidP="00326A9A">
            <w:pPr>
              <w:shd w:val="clear" w:color="auto" w:fill="FFFFFF"/>
              <w:spacing w:before="0" w:after="20"/>
              <w:rPr>
                <w:rFonts w:eastAsia="PMingLiU" w:cs="Arial"/>
                <w:color w:val="000000"/>
                <w:sz w:val="16"/>
                <w:szCs w:val="16"/>
                <w:lang w:val="en-US" w:eastAsia="en-US"/>
              </w:rPr>
            </w:pPr>
          </w:p>
        </w:tc>
      </w:tr>
      <w:tr w:rsidR="007329DC" w:rsidRPr="000F4FAD" w14:paraId="20A0EE15" w14:textId="77777777" w:rsidTr="00326A9A">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9A195A7" w14:textId="77777777" w:rsidR="007329DC" w:rsidRPr="000F4FAD" w:rsidRDefault="007329DC" w:rsidP="00326A9A">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bottom w:val="single" w:sz="4" w:space="0" w:color="auto"/>
              <w:right w:val="single" w:sz="4" w:space="0" w:color="auto"/>
            </w:tcBorders>
            <w:shd w:val="clear" w:color="auto" w:fill="auto"/>
          </w:tcPr>
          <w:p w14:paraId="46F72ADE" w14:textId="77777777" w:rsidR="007329DC" w:rsidRPr="000F4FAD" w:rsidRDefault="007329DC" w:rsidP="00326A9A">
            <w:pPr>
              <w:shd w:val="clear" w:color="auto" w:fill="FFFFFF"/>
              <w:spacing w:before="0" w:after="20"/>
              <w:rPr>
                <w:rFonts w:cs="Arial"/>
                <w:sz w:val="16"/>
                <w:szCs w:val="16"/>
              </w:rPr>
            </w:pPr>
          </w:p>
        </w:tc>
        <w:tc>
          <w:tcPr>
            <w:tcW w:w="3300" w:type="dxa"/>
            <w:vMerge w:val="restart"/>
            <w:tcBorders>
              <w:left w:val="single" w:sz="4" w:space="0" w:color="auto"/>
              <w:bottom w:val="single" w:sz="4" w:space="0" w:color="auto"/>
              <w:right w:val="single" w:sz="4" w:space="0" w:color="auto"/>
            </w:tcBorders>
            <w:shd w:val="clear" w:color="auto" w:fill="auto"/>
          </w:tcPr>
          <w:p w14:paraId="1334629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CB (Diana)</w:t>
            </w:r>
          </w:p>
          <w:p w14:paraId="5BB6E976" w14:textId="77777777" w:rsidR="007329DC" w:rsidRDefault="007329DC" w:rsidP="00326A9A">
            <w:pPr>
              <w:tabs>
                <w:tab w:val="left" w:pos="720"/>
                <w:tab w:val="left" w:pos="1622"/>
              </w:tabs>
              <w:spacing w:before="20" w:after="20"/>
              <w:rPr>
                <w:rFonts w:cs="Arial"/>
                <w:sz w:val="16"/>
                <w:szCs w:val="16"/>
              </w:rPr>
            </w:pPr>
            <w:r>
              <w:rPr>
                <w:rFonts w:cs="Arial"/>
                <w:sz w:val="16"/>
                <w:szCs w:val="16"/>
              </w:rPr>
              <w:t>NR18 EUTRA18 CB (Sergio)</w:t>
            </w:r>
          </w:p>
          <w:p w14:paraId="645B706B" w14:textId="502C857A" w:rsidR="007329DC" w:rsidRDefault="007329DC" w:rsidP="00326A9A">
            <w:pPr>
              <w:tabs>
                <w:tab w:val="left" w:pos="720"/>
                <w:tab w:val="left" w:pos="1622"/>
              </w:tabs>
              <w:spacing w:before="20" w:after="20"/>
              <w:rPr>
                <w:rFonts w:cs="Arial"/>
                <w:sz w:val="16"/>
                <w:szCs w:val="16"/>
              </w:rPr>
            </w:pPr>
            <w:r w:rsidRPr="007329DC">
              <w:rPr>
                <w:rFonts w:cs="Arial"/>
                <w:sz w:val="16"/>
                <w:szCs w:val="16"/>
                <w:highlight w:val="yellow"/>
              </w:rPr>
              <w:t>NR18 CB (Tero)</w:t>
            </w:r>
            <w:r w:rsidR="00BE5A9E">
              <w:rPr>
                <w:rFonts w:cs="Arial"/>
                <w:sz w:val="16"/>
                <w:szCs w:val="16"/>
              </w:rPr>
              <w:t xml:space="preserve"> – 30 min</w:t>
            </w:r>
          </w:p>
          <w:p w14:paraId="06364E95" w14:textId="77777777" w:rsidR="000A5F83" w:rsidRDefault="000A5F83" w:rsidP="00326A9A">
            <w:pPr>
              <w:tabs>
                <w:tab w:val="left" w:pos="720"/>
                <w:tab w:val="left" w:pos="1622"/>
              </w:tabs>
              <w:spacing w:before="20" w:after="20"/>
              <w:rPr>
                <w:rFonts w:cs="Arial"/>
                <w:sz w:val="16"/>
                <w:szCs w:val="16"/>
                <w:highlight w:val="yellow"/>
              </w:rPr>
            </w:pPr>
            <w:r w:rsidRPr="00303075">
              <w:rPr>
                <w:rFonts w:cs="Arial"/>
                <w:sz w:val="16"/>
                <w:szCs w:val="16"/>
                <w:highlight w:val="yellow"/>
              </w:rPr>
              <w:t>- Report of [</w:t>
            </w:r>
            <w:r>
              <w:rPr>
                <w:rFonts w:cs="Arial"/>
                <w:sz w:val="16"/>
                <w:szCs w:val="16"/>
                <w:highlight w:val="yellow"/>
              </w:rPr>
              <w:t>210</w:t>
            </w:r>
            <w:r w:rsidRPr="00303075">
              <w:rPr>
                <w:rFonts w:cs="Arial"/>
                <w:sz w:val="16"/>
                <w:szCs w:val="16"/>
                <w:highlight w:val="yellow"/>
              </w:rPr>
              <w:t xml:space="preserve">]: </w:t>
            </w:r>
            <w:hyperlink r:id="rId117" w:history="1">
              <w:r>
                <w:rPr>
                  <w:rStyle w:val="Hyperlink"/>
                  <w:rFonts w:cs="Arial"/>
                  <w:sz w:val="16"/>
                  <w:szCs w:val="16"/>
                  <w:highlight w:val="yellow"/>
                </w:rPr>
                <w:t>R2-2210821</w:t>
              </w:r>
            </w:hyperlink>
          </w:p>
          <w:p w14:paraId="55A8F288" w14:textId="77777777" w:rsidR="000A5F83" w:rsidRPr="00DA3B96" w:rsidRDefault="000A5F83" w:rsidP="000A5F83">
            <w:pPr>
              <w:tabs>
                <w:tab w:val="left" w:pos="720"/>
                <w:tab w:val="left" w:pos="1622"/>
              </w:tabs>
              <w:spacing w:before="20" w:after="20"/>
              <w:rPr>
                <w:rFonts w:cs="Arial"/>
                <w:sz w:val="16"/>
                <w:szCs w:val="16"/>
                <w:highlight w:val="yellow"/>
              </w:rPr>
            </w:pPr>
            <w:r w:rsidRPr="00303075">
              <w:rPr>
                <w:rFonts w:cs="Arial"/>
                <w:sz w:val="16"/>
                <w:szCs w:val="16"/>
                <w:highlight w:val="yellow"/>
              </w:rPr>
              <w:t xml:space="preserve"> </w:t>
            </w:r>
            <w:r w:rsidRPr="007329DC">
              <w:rPr>
                <w:rFonts w:cs="Arial"/>
                <w:sz w:val="16"/>
                <w:szCs w:val="16"/>
                <w:highlight w:val="yellow"/>
              </w:rPr>
              <w:t xml:space="preserve">NR18 </w:t>
            </w:r>
            <w:r w:rsidRPr="00DA3B96">
              <w:rPr>
                <w:rFonts w:cs="Arial"/>
                <w:sz w:val="16"/>
                <w:szCs w:val="16"/>
                <w:highlight w:val="yellow"/>
              </w:rPr>
              <w:t>XR (Tero)</w:t>
            </w:r>
          </w:p>
          <w:p w14:paraId="13272CF6" w14:textId="0305A56F" w:rsidR="000A5F83" w:rsidRPr="000F4FAD" w:rsidRDefault="000A5F83" w:rsidP="00326A9A">
            <w:pPr>
              <w:tabs>
                <w:tab w:val="left" w:pos="720"/>
                <w:tab w:val="left" w:pos="1622"/>
              </w:tabs>
              <w:spacing w:before="20" w:after="20"/>
              <w:rPr>
                <w:rFonts w:cs="Arial"/>
                <w:sz w:val="16"/>
                <w:szCs w:val="16"/>
              </w:rPr>
            </w:pPr>
            <w:r w:rsidRPr="00816A1E">
              <w:rPr>
                <w:rFonts w:cs="Arial"/>
                <w:sz w:val="16"/>
                <w:szCs w:val="16"/>
                <w:highlight w:val="yellow"/>
              </w:rPr>
              <w:t>- 8.5.4.2: Scheduling enhancements (</w:t>
            </w:r>
            <w:hyperlink r:id="rId118" w:history="1">
              <w:r>
                <w:rPr>
                  <w:rStyle w:val="Hyperlink"/>
                  <w:rFonts w:cs="Arial"/>
                  <w:sz w:val="16"/>
                  <w:szCs w:val="16"/>
                  <w:highlight w:val="yellow"/>
                </w:rPr>
                <w:t>R2-2210483</w:t>
              </w:r>
            </w:hyperlink>
            <w:r w:rsidRPr="00816A1E">
              <w:rPr>
                <w:rFonts w:cs="Arial"/>
                <w:sz w:val="16"/>
                <w:szCs w:val="16"/>
                <w:highlight w:val="yellow"/>
              </w:rPr>
              <w:t xml:space="preserve">, </w:t>
            </w:r>
            <w:hyperlink r:id="rId119" w:history="1">
              <w:r>
                <w:rPr>
                  <w:rStyle w:val="Hyperlink"/>
                  <w:rFonts w:cs="Arial"/>
                  <w:sz w:val="16"/>
                  <w:szCs w:val="16"/>
                  <w:highlight w:val="yellow"/>
                </w:rPr>
                <w:t>R2-2210541</w:t>
              </w:r>
            </w:hyperlink>
            <w:r w:rsidRPr="00816A1E">
              <w:rPr>
                <w:rFonts w:cs="Arial"/>
                <w:sz w:val="16"/>
                <w:szCs w:val="16"/>
                <w:highlight w:val="yellow"/>
              </w:rPr>
              <w:t>)</w:t>
            </w:r>
          </w:p>
        </w:tc>
        <w:tc>
          <w:tcPr>
            <w:tcW w:w="3300" w:type="dxa"/>
            <w:vMerge/>
            <w:tcBorders>
              <w:left w:val="single" w:sz="4" w:space="0" w:color="auto"/>
              <w:right w:val="single" w:sz="4" w:space="0" w:color="auto"/>
            </w:tcBorders>
          </w:tcPr>
          <w:p w14:paraId="60F48BB8"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6C250705" w14:textId="77777777" w:rsidTr="00326A9A">
        <w:tc>
          <w:tcPr>
            <w:tcW w:w="1237" w:type="dxa"/>
            <w:tcBorders>
              <w:top w:val="single" w:sz="4" w:space="0" w:color="auto"/>
              <w:left w:val="single" w:sz="4" w:space="0" w:color="auto"/>
              <w:right w:val="single" w:sz="4" w:space="0" w:color="auto"/>
            </w:tcBorders>
            <w:shd w:val="clear" w:color="auto" w:fill="auto"/>
          </w:tcPr>
          <w:p w14:paraId="58DA661B" w14:textId="77777777" w:rsidR="007329DC" w:rsidRPr="000F4FAD" w:rsidRDefault="007329DC" w:rsidP="00326A9A">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4D8C08C7"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p>
        </w:tc>
        <w:tc>
          <w:tcPr>
            <w:tcW w:w="3300" w:type="dxa"/>
            <w:vMerge/>
            <w:tcBorders>
              <w:left w:val="single" w:sz="4" w:space="0" w:color="auto"/>
              <w:right w:val="single" w:sz="4" w:space="0" w:color="auto"/>
            </w:tcBorders>
            <w:shd w:val="clear" w:color="auto" w:fill="auto"/>
          </w:tcPr>
          <w:p w14:paraId="10399483" w14:textId="77777777" w:rsidR="007329DC" w:rsidRPr="000F4FAD" w:rsidRDefault="007329DC" w:rsidP="00326A9A">
            <w:pPr>
              <w:tabs>
                <w:tab w:val="left" w:pos="720"/>
                <w:tab w:val="left" w:pos="1622"/>
              </w:tabs>
              <w:spacing w:before="20" w:after="20"/>
              <w:rPr>
                <w:rFonts w:cs="Arial"/>
                <w:sz w:val="16"/>
                <w:szCs w:val="16"/>
                <w:u w:val="single"/>
              </w:rPr>
            </w:pPr>
          </w:p>
        </w:tc>
        <w:tc>
          <w:tcPr>
            <w:tcW w:w="3300" w:type="dxa"/>
            <w:vMerge/>
            <w:tcBorders>
              <w:left w:val="single" w:sz="4" w:space="0" w:color="auto"/>
              <w:right w:val="single" w:sz="4" w:space="0" w:color="auto"/>
            </w:tcBorders>
          </w:tcPr>
          <w:p w14:paraId="0C030D61"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4EDCDA60"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09B2839F" w14:textId="5B264670"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TBD CB Tero</w:t>
            </w:r>
            <w:r w:rsidR="00BE5A9E">
              <w:rPr>
                <w:rFonts w:cs="Arial"/>
                <w:sz w:val="16"/>
                <w:szCs w:val="16"/>
              </w:rPr>
              <w:t xml:space="preserve"> – 30 min</w:t>
            </w:r>
          </w:p>
          <w:p w14:paraId="20703013"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 CB Sergio</w:t>
            </w:r>
          </w:p>
        </w:tc>
        <w:tc>
          <w:tcPr>
            <w:tcW w:w="3300" w:type="dxa"/>
            <w:vMerge w:val="restart"/>
            <w:tcBorders>
              <w:top w:val="single" w:sz="4" w:space="0" w:color="auto"/>
              <w:left w:val="single" w:sz="4" w:space="0" w:color="auto"/>
              <w:right w:val="single" w:sz="4" w:space="0" w:color="auto"/>
            </w:tcBorders>
          </w:tcPr>
          <w:p w14:paraId="0AF0FD0E" w14:textId="77777777" w:rsidR="007329DC" w:rsidRPr="000F4FAD" w:rsidRDefault="007329DC" w:rsidP="00326A9A">
            <w:pPr>
              <w:shd w:val="clear" w:color="auto" w:fill="FFFFFF"/>
              <w:spacing w:before="0" w:after="20"/>
              <w:rPr>
                <w:rFonts w:cs="Arial"/>
                <w:sz w:val="16"/>
                <w:szCs w:val="16"/>
                <w:lang w:val="en-US"/>
              </w:rPr>
            </w:pPr>
            <w:r>
              <w:rPr>
                <w:rFonts w:cs="Arial"/>
                <w:sz w:val="16"/>
                <w:szCs w:val="16"/>
                <w:lang w:val="en-US"/>
              </w:rPr>
              <w:t>TBD CB Nathan</w:t>
            </w:r>
          </w:p>
          <w:p w14:paraId="5A28C5BF" w14:textId="77777777" w:rsidR="007329DC" w:rsidRPr="000F4FAD" w:rsidRDefault="007329DC" w:rsidP="00326A9A">
            <w:pPr>
              <w:shd w:val="clear" w:color="auto" w:fill="FFFFFF"/>
              <w:spacing w:before="0" w:after="20"/>
              <w:rPr>
                <w:rFonts w:cs="Arial"/>
                <w:sz w:val="16"/>
                <w:szCs w:val="16"/>
                <w:lang w:val="en-US"/>
              </w:rPr>
            </w:pPr>
            <w:r>
              <w:rPr>
                <w:rFonts w:cs="Arial"/>
                <w:sz w:val="16"/>
                <w:szCs w:val="16"/>
              </w:rPr>
              <w:t>TBD CB HuNan</w:t>
            </w:r>
          </w:p>
        </w:tc>
      </w:tr>
      <w:tr w:rsidR="007329DC"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2E5330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7329DC" w:rsidRPr="000F4FAD" w:rsidRDefault="007329DC" w:rsidP="00326A9A">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75BB2EC9" w:rsidR="00FA627F" w:rsidRDefault="00932569" w:rsidP="00FA627F">
      <w:pPr>
        <w:pStyle w:val="Doc-title"/>
      </w:pPr>
      <w:hyperlink r:id="rId120" w:history="1">
        <w:r w:rsidR="000F6299">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Option 1: Add some notes on SN release handling and data forwarding handling for CHO with MR-DC in section 10.7 Inter-Master Node handover with/without Secondary Node change, as that for section 10.8 Master Node to eNB/gNB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signaling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Option 2b: Introduce a new section with signaling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Proposal 1: RAN2 introduces a new section with signaling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lastRenderedPageBreak/>
        <w:t>1: RAN2 introduces a new section with signaling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550C8DA2" w:rsidR="00FA627F" w:rsidRDefault="00932569" w:rsidP="00FA627F">
      <w:pPr>
        <w:pStyle w:val="Doc-title"/>
      </w:pPr>
      <w:hyperlink r:id="rId121" w:history="1">
        <w:r w:rsidR="000F6299">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273D5067" w14:textId="6C367F77" w:rsidR="009D3B63" w:rsidRPr="009D3B63" w:rsidRDefault="009D3B63" w:rsidP="009D3B63">
      <w:pPr>
        <w:pStyle w:val="Agreement"/>
      </w:pPr>
      <w:r>
        <w:t>CR to be finalized under [201]</w:t>
      </w:r>
    </w:p>
    <w:p w14:paraId="3631326B" w14:textId="77777777" w:rsidR="00D83181" w:rsidRPr="00D83181" w:rsidRDefault="00D83181"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2AED358D" w:rsidR="009D3B63" w:rsidRDefault="00932569" w:rsidP="009D3B63">
      <w:pPr>
        <w:pStyle w:val="Doc-title"/>
      </w:pPr>
      <w:hyperlink r:id="rId122" w:history="1">
        <w:r w:rsidR="000F6299">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098A7FFE" w14:textId="7D795575" w:rsidR="003278CE" w:rsidRPr="00A37697" w:rsidRDefault="003278CE" w:rsidP="003278CE">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215CD631" w14:textId="7FA8C65B" w:rsidR="003278CE" w:rsidRPr="005A1E15" w:rsidRDefault="003278CE" w:rsidP="003278CE">
      <w:pPr>
        <w:pStyle w:val="EmailDiscussion"/>
        <w:rPr>
          <w:rFonts w:eastAsia="Times New Roman"/>
          <w:szCs w:val="20"/>
        </w:rPr>
      </w:pPr>
      <w:r w:rsidRPr="005A1E15">
        <w:t>[AT</w:t>
      </w:r>
      <w:r>
        <w:t>119bis-e</w:t>
      </w:r>
      <w:r w:rsidRPr="005A1E15">
        <w:t>][</w:t>
      </w:r>
      <w:r>
        <w:t>202</w:t>
      </w:r>
      <w:r w:rsidRPr="005A1E15">
        <w:t>][</w:t>
      </w:r>
      <w:r>
        <w:t>DCCA</w:t>
      </w:r>
      <w:r w:rsidRPr="005A1E15">
        <w:t xml:space="preserve">] </w:t>
      </w:r>
      <w:r>
        <w:t>Sta</w:t>
      </w:r>
      <w:r w:rsidR="00C21A72">
        <w:t>g</w:t>
      </w:r>
      <w:r>
        <w:t>e-3 Corrections to DCCA</w:t>
      </w:r>
      <w:r w:rsidRPr="005A1E15">
        <w:t xml:space="preserve"> (</w:t>
      </w:r>
      <w:r w:rsidR="00E343EC">
        <w:t>Huawei</w:t>
      </w:r>
      <w:r w:rsidRPr="005A1E15">
        <w:t>)</w:t>
      </w:r>
    </w:p>
    <w:p w14:paraId="0191E202" w14:textId="2C2B3970" w:rsidR="003278CE" w:rsidRDefault="003278CE" w:rsidP="003278CE">
      <w:pPr>
        <w:pStyle w:val="EmailDiscussion2"/>
      </w:pPr>
      <w:r w:rsidRPr="005A1E15">
        <w:t xml:space="preserve">      Scope: </w:t>
      </w:r>
      <w:r w:rsidR="00E343EC">
        <w:t xml:space="preserve">Discuss the documents marked for this discussion under </w:t>
      </w:r>
      <w:r>
        <w:t xml:space="preserve">AI </w:t>
      </w:r>
      <w:r w:rsidR="00E343EC">
        <w:t>6.2.x and provide</w:t>
      </w:r>
      <w:r w:rsidR="000B4F10">
        <w:t xml:space="preserve"> agreeable versions of CRs (if any) for endorsement.</w:t>
      </w:r>
    </w:p>
    <w:p w14:paraId="367D5881" w14:textId="21662DD1" w:rsidR="00E343EC" w:rsidRPr="00403FA3" w:rsidRDefault="00E343EC" w:rsidP="00E343EC">
      <w:pPr>
        <w:pStyle w:val="EmailDiscussion2"/>
      </w:pPr>
      <w:r w:rsidRPr="00403FA3">
        <w:tab/>
        <w:t xml:space="preserve">Intended outcome: </w:t>
      </w:r>
      <w:r>
        <w:t xml:space="preserve">Report in in </w:t>
      </w:r>
      <w:hyperlink r:id="rId123" w:history="1">
        <w:r w:rsidR="000F6299">
          <w:rPr>
            <w:rStyle w:val="Hyperlink"/>
          </w:rPr>
          <w:t>R2-2210811</w:t>
        </w:r>
      </w:hyperlink>
      <w:r w:rsidR="000B4F10">
        <w:t>.</w:t>
      </w:r>
    </w:p>
    <w:p w14:paraId="37F2989A" w14:textId="02DFEC5F" w:rsidR="00E343EC" w:rsidRDefault="00E343EC" w:rsidP="00E343EC">
      <w:pPr>
        <w:pStyle w:val="EmailDiscussion2"/>
      </w:pPr>
      <w:r>
        <w:tab/>
        <w:t xml:space="preserve">Deadline: Deadline </w:t>
      </w:r>
      <w:r w:rsidR="00357690">
        <w:t>2</w:t>
      </w:r>
      <w:r>
        <w:t xml:space="preserve"> (report) / Deadline 3 (CRs)</w:t>
      </w:r>
    </w:p>
    <w:p w14:paraId="3D2A105D" w14:textId="77777777" w:rsidR="003278CE" w:rsidRPr="00FA627F" w:rsidRDefault="003278CE" w:rsidP="003278CE">
      <w:pPr>
        <w:pStyle w:val="Doc-text2"/>
      </w:pPr>
    </w:p>
    <w:p w14:paraId="2DBB67D1" w14:textId="77777777" w:rsidR="003278CE" w:rsidRPr="003278CE" w:rsidRDefault="003278CE" w:rsidP="003278CE">
      <w:pPr>
        <w:pStyle w:val="Doc-text2"/>
      </w:pPr>
    </w:p>
    <w:p w14:paraId="32D0DDAA" w14:textId="1660C208" w:rsidR="00ED774C" w:rsidRDefault="00932569" w:rsidP="00ED774C">
      <w:pPr>
        <w:pStyle w:val="Doc-title"/>
      </w:pPr>
      <w:hyperlink r:id="rId124" w:history="1">
        <w:r w:rsidR="000F6299">
          <w:rPr>
            <w:rStyle w:val="Hyperlink"/>
          </w:rPr>
          <w:t>R2-2210811</w:t>
        </w:r>
      </w:hyperlink>
      <w:r w:rsidR="00ED774C">
        <w:tab/>
        <w:t>Report of [</w:t>
      </w:r>
      <w:r w:rsidR="00ED774C" w:rsidRPr="005A1E15">
        <w:t>AT</w:t>
      </w:r>
      <w:r w:rsidR="00ED774C">
        <w:t>119bis-e</w:t>
      </w:r>
      <w:r w:rsidR="00ED774C" w:rsidRPr="005A1E15">
        <w:t>][</w:t>
      </w:r>
      <w:r w:rsidR="00ED774C">
        <w:t>202</w:t>
      </w:r>
      <w:r w:rsidR="00ED774C" w:rsidRPr="005A1E15">
        <w:t>][</w:t>
      </w:r>
      <w:r w:rsidR="00ED774C">
        <w:t>DCCA</w:t>
      </w:r>
      <w:r w:rsidR="00ED774C" w:rsidRPr="005A1E15">
        <w:t xml:space="preserve">] </w:t>
      </w:r>
      <w:r w:rsidR="00ED774C">
        <w:t>Sta</w:t>
      </w:r>
      <w:r w:rsidR="00C21A72">
        <w:t>g</w:t>
      </w:r>
      <w:r w:rsidR="00ED774C">
        <w:t>e-3 Corrections to DCCA</w:t>
      </w:r>
      <w:r w:rsidR="00ED774C" w:rsidRPr="005A1E15">
        <w:t xml:space="preserve"> (</w:t>
      </w:r>
      <w:r w:rsidR="00ED774C">
        <w:t>Huawei)</w:t>
      </w:r>
      <w:r w:rsidR="00ED774C">
        <w:tab/>
        <w:t>Huawei</w:t>
      </w:r>
      <w:r w:rsidR="00ED774C">
        <w:tab/>
        <w:t>report</w:t>
      </w:r>
    </w:p>
    <w:p w14:paraId="312C7A13" w14:textId="77777777" w:rsidR="009D3B63" w:rsidRPr="009D3B63" w:rsidRDefault="009D3B63" w:rsidP="009D3B63">
      <w:pPr>
        <w:pStyle w:val="Doc-text2"/>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2BE78A15" w:rsidR="00E47AB0" w:rsidRDefault="00932569" w:rsidP="00E47AB0">
      <w:pPr>
        <w:pStyle w:val="Doc-title"/>
      </w:pPr>
      <w:hyperlink r:id="rId125" w:history="1">
        <w:r w:rsidR="000F6299">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The BWP handling for PSCell of deactivated SCG is corrected in 5.15.1.</w:t>
      </w:r>
    </w:p>
    <w:p w14:paraId="505FF43D" w14:textId="1241FF55"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26" w:history="1">
        <w:r w:rsidR="000F6299">
          <w:rPr>
            <w:rStyle w:val="Hyperlink"/>
            <w:i/>
            <w:iCs/>
          </w:rPr>
          <w:t>R2-2210672</w:t>
        </w:r>
      </w:hyperlink>
      <w:r w:rsidRPr="00D6781A">
        <w:rPr>
          <w:i/>
          <w:iCs/>
        </w:rPr>
        <w:t>.</w:t>
      </w:r>
    </w:p>
    <w:p w14:paraId="69E4BAAE" w14:textId="0E847EEC" w:rsidR="00BA6CE0" w:rsidRDefault="00932569" w:rsidP="00BA6CE0">
      <w:pPr>
        <w:pStyle w:val="Doc-title"/>
      </w:pPr>
      <w:hyperlink r:id="rId127" w:history="1">
        <w:r w:rsidR="000F6299">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Observation 1 There is no issue on the current MAC procedure for the PSCell in deactivated SCG.</w:t>
      </w:r>
    </w:p>
    <w:p w14:paraId="0C310EE2" w14:textId="77777777" w:rsidR="00BA6CE0" w:rsidRPr="00BA6CE0" w:rsidRDefault="00BA6CE0" w:rsidP="00BA6CE0">
      <w:pPr>
        <w:pStyle w:val="Doc-text2"/>
        <w:rPr>
          <w:i/>
          <w:iCs/>
        </w:rPr>
      </w:pPr>
      <w:r w:rsidRPr="00BA6CE0">
        <w:rPr>
          <w:i/>
          <w:iCs/>
        </w:rPr>
        <w:t>Observation 2 According to MAC and RRC specs, the role of BWP for deactivated PSCell is to perform RLM, BFD and other measurements.</w:t>
      </w:r>
    </w:p>
    <w:p w14:paraId="5114A94D" w14:textId="77777777" w:rsidR="00BA6CE0" w:rsidRPr="00BA6CE0" w:rsidRDefault="00BA6CE0" w:rsidP="00BA6CE0">
      <w:pPr>
        <w:pStyle w:val="Doc-text2"/>
        <w:rPr>
          <w:i/>
          <w:iCs/>
        </w:rPr>
      </w:pPr>
      <w:r w:rsidRPr="00BA6CE0">
        <w:rPr>
          <w:i/>
          <w:iCs/>
        </w:rPr>
        <w:t>Observation 3 According to the PHY spec, UE is not required to perform RLM on DL BWPs other than the active DL BWP on the PSCell.</w:t>
      </w:r>
    </w:p>
    <w:p w14:paraId="20AFC777" w14:textId="77777777" w:rsidR="00BA6CE0" w:rsidRPr="00BA6CE0" w:rsidRDefault="00BA6CE0" w:rsidP="00BA6CE0">
      <w:pPr>
        <w:pStyle w:val="Doc-text2"/>
        <w:rPr>
          <w:i/>
          <w:iCs/>
        </w:rPr>
      </w:pPr>
      <w:r w:rsidRPr="00BA6CE0">
        <w:rPr>
          <w:i/>
          <w:iCs/>
        </w:rPr>
        <w:t>Proposal 1</w:t>
      </w:r>
      <w:r w:rsidRPr="00BA6CE0">
        <w:rPr>
          <w:i/>
          <w:iCs/>
        </w:rPr>
        <w:tab/>
        <w:t>BWP indicated in firstActiveDownlinkBWP-Id for deactivated PSCell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RAN2 should confirm that there is no need to change additionally in MAC and RRC specs to support UE behaviour for deactivated PSCell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meas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f configured, RLM and BFD is still performed on BWP of PSCell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lastRenderedPageBreak/>
        <w:t>-</w:t>
      </w:r>
      <w:r>
        <w:tab/>
        <w:t>CATT thinks BWP should not be active in deactivated SCG. Otherwise we introduce potential impacts to other specifications. It’s not clear in the state of PSCell how UE uses the SCG state.</w:t>
      </w:r>
    </w:p>
    <w:p w14:paraId="4AA6A75C" w14:textId="1B5A4899" w:rsidR="00596238" w:rsidRDefault="00596238" w:rsidP="00D6781A">
      <w:pPr>
        <w:pStyle w:val="Doc-text2"/>
      </w:pPr>
      <w:r>
        <w:t>-</w:t>
      </w:r>
      <w:r>
        <w:tab/>
        <w:t>Huawei is not sure about CATT concern since SCells are deactivated when SCG is deactivated. thinks Ericsson correction could help. We never had PSCell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PSCell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20"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15830DEF" w:rsidR="005F7DBA" w:rsidRDefault="00932569" w:rsidP="005F7DBA">
      <w:pPr>
        <w:pStyle w:val="Doc-title"/>
      </w:pPr>
      <w:hyperlink r:id="rId128" w:history="1">
        <w:r w:rsidR="000F6299">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5BF42A11" w:rsidR="005F7DBA" w:rsidRDefault="00932569" w:rsidP="005F7DBA">
      <w:pPr>
        <w:pStyle w:val="Doc-title"/>
      </w:pPr>
      <w:hyperlink r:id="rId129" w:history="1">
        <w:r w:rsidR="000F6299">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5FCB672E" w:rsidR="00E32D22" w:rsidRPr="00E32D22" w:rsidRDefault="00E32D22" w:rsidP="00E32D22">
      <w:pPr>
        <w:pStyle w:val="Agreement"/>
      </w:pPr>
      <w:r>
        <w:t xml:space="preserve">Revised in </w:t>
      </w:r>
      <w:hyperlink r:id="rId130" w:history="1">
        <w:r w:rsidR="000F6299">
          <w:rPr>
            <w:rStyle w:val="Hyperlink"/>
          </w:rPr>
          <w:t>R2-2210819</w:t>
        </w:r>
      </w:hyperlink>
    </w:p>
    <w:p w14:paraId="6797F009" w14:textId="5E0B15CA" w:rsidR="005F7DBA" w:rsidRDefault="00932569" w:rsidP="005F7DBA">
      <w:pPr>
        <w:pStyle w:val="Doc-title"/>
      </w:pPr>
      <w:hyperlink r:id="rId131" w:history="1">
        <w:r w:rsidR="000F6299">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1DA638B6" w:rsidR="00752391" w:rsidRDefault="00932569" w:rsidP="00752391">
      <w:pPr>
        <w:pStyle w:val="Doc-title"/>
      </w:pPr>
      <w:hyperlink r:id="rId132" w:history="1">
        <w:r w:rsidR="000F6299">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20"/>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728D6AD8" w:rsidR="001B1102" w:rsidRDefault="001B1102" w:rsidP="001B1102">
      <w:pPr>
        <w:pStyle w:val="EmailDiscussion2"/>
      </w:pPr>
      <w:r w:rsidRPr="001B1102">
        <w:t xml:space="preserve">      Intended outcome: Report in in </w:t>
      </w:r>
      <w:hyperlink r:id="rId133" w:history="1">
        <w:r w:rsidR="000F6299">
          <w:rPr>
            <w:rStyle w:val="Hyperlink"/>
          </w:rPr>
          <w:t>R2-2210818</w:t>
        </w:r>
      </w:hyperlink>
      <w:r w:rsidRPr="001B1102">
        <w:t xml:space="preserve"> and CR for BWP handling in </w:t>
      </w:r>
      <w:hyperlink r:id="rId134" w:history="1">
        <w:r w:rsidR="000F6299">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05FE334B" w:rsidR="00FA627F" w:rsidRDefault="00932569" w:rsidP="00E32D22">
      <w:pPr>
        <w:pStyle w:val="Doc-title"/>
      </w:pPr>
      <w:hyperlink r:id="rId135" w:history="1">
        <w:r w:rsidR="000F6299">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75768501" w14:textId="102ECF55" w:rsidR="00E32D22" w:rsidRDefault="00932569" w:rsidP="00E32D22">
      <w:pPr>
        <w:pStyle w:val="Doc-title"/>
      </w:pPr>
      <w:hyperlink r:id="rId136" w:history="1">
        <w:r w:rsidR="000F6299">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37" w:history="1">
        <w:r w:rsidR="000F6299">
          <w:rPr>
            <w:rStyle w:val="Hyperlink"/>
          </w:rPr>
          <w:t>R2-2210672</w:t>
        </w:r>
      </w:hyperlink>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Conditional PSCell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0E25E7AD" w:rsidR="0095071A" w:rsidRPr="00403FA3" w:rsidRDefault="0095071A" w:rsidP="0095071A">
      <w:pPr>
        <w:pStyle w:val="BoldComments"/>
        <w:rPr>
          <w:lang w:val="en-GB"/>
        </w:rPr>
      </w:pPr>
      <w:r w:rsidRPr="00403FA3">
        <w:rPr>
          <w:lang w:val="en-GB"/>
        </w:rPr>
        <w:t>By Web Conf (1st Week</w:t>
      </w:r>
      <w:r>
        <w:rPr>
          <w:lang w:val="en-GB"/>
        </w:rPr>
        <w:t xml:space="preserve"> Monday</w:t>
      </w:r>
      <w:r w:rsidR="0095259D">
        <w:rPr>
          <w:lang w:val="en-GB"/>
        </w:rPr>
        <w:t xml:space="preserve"> or 2</w:t>
      </w:r>
      <w:r w:rsidR="0095259D" w:rsidRPr="0095259D">
        <w:rPr>
          <w:vertAlign w:val="superscript"/>
          <w:lang w:val="en-GB"/>
        </w:rPr>
        <w:t>nd</w:t>
      </w:r>
      <w:r w:rsidR="0095259D">
        <w:rPr>
          <w:lang w:val="en-GB"/>
        </w:rPr>
        <w:t xml:space="preserve"> week Monday</w:t>
      </w:r>
      <w:r w:rsidRPr="00403FA3">
        <w:rPr>
          <w:lang w:val="en-GB"/>
        </w:rPr>
        <w:t>)</w:t>
      </w:r>
      <w:r>
        <w:rPr>
          <w:lang w:val="en-GB"/>
        </w:rPr>
        <w:t xml:space="preserve"> </w:t>
      </w:r>
      <w:r w:rsidRPr="00403FA3">
        <w:rPr>
          <w:lang w:val="en-GB"/>
        </w:rPr>
        <w:t>(</w:t>
      </w:r>
      <w:r w:rsidR="00387327">
        <w:rPr>
          <w:lang w:val="en-GB"/>
        </w:rPr>
        <w:t>3</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7ECA3B3E" w:rsidR="003B709D" w:rsidRDefault="00932569" w:rsidP="003B709D">
      <w:pPr>
        <w:pStyle w:val="Doc-title"/>
      </w:pPr>
      <w:hyperlink r:id="rId138" w:history="1">
        <w:r w:rsidR="000F6299">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44286643" w:rsidR="007535DC" w:rsidRPr="00462B01" w:rsidRDefault="007535DC" w:rsidP="007535DC">
      <w:pPr>
        <w:pStyle w:val="Agreement"/>
      </w:pPr>
      <w:r>
        <w:t xml:space="preserve">Revised in </w:t>
      </w:r>
      <w:hyperlink r:id="rId139" w:history="1">
        <w:r w:rsidR="000F6299">
          <w:rPr>
            <w:rStyle w:val="Hyperlink"/>
          </w:rPr>
          <w:t>R2-2210775</w:t>
        </w:r>
      </w:hyperlink>
    </w:p>
    <w:p w14:paraId="644EE687" w14:textId="32DF7328" w:rsidR="007535DC" w:rsidRDefault="00932569" w:rsidP="007535DC">
      <w:pPr>
        <w:pStyle w:val="Doc-title"/>
      </w:pPr>
      <w:hyperlink r:id="rId140" w:history="1">
        <w:r w:rsidR="000F6299">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Proposal 1: RAN2 to discuss and confirm which understanding is right on the restriction that UE is not required to perform the measurement on measIds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Understanding 1: the restriction applies to SN initiated inter-SN CPC only;</w:t>
      </w:r>
    </w:p>
    <w:p w14:paraId="6E2A4D3B" w14:textId="0BD39C80" w:rsidR="007535DC" w:rsidRDefault="007535DC" w:rsidP="007535DC">
      <w:pPr>
        <w:pStyle w:val="Doc-text2"/>
        <w:rPr>
          <w:i/>
          <w:iCs/>
        </w:rPr>
      </w:pPr>
      <w:r w:rsidRPr="007535DC">
        <w:rPr>
          <w:i/>
          <w:iCs/>
        </w:rPr>
        <w:t>-</w:t>
      </w:r>
      <w:r w:rsidRPr="007535DC">
        <w:rPr>
          <w:i/>
          <w:iCs/>
        </w:rPr>
        <w:tab/>
        <w:t>Understanding 2: the restriction applies to all kind of conditional reconfiguration, i.e., CHO, CPA, intra-SN CPC, MN initiated inter-SN CPC, and SN initiated inter-SN CPC;</w:t>
      </w:r>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issues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QC agrees with background but thinks there was signalling in RAN3 about the accepted cells, and updated measConfig.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Proposal 2: RAN2 to agree the TP in annex 1, if the understanding 1 is confirmed.</w:t>
      </w:r>
    </w:p>
    <w:p w14:paraId="54A05AFA" w14:textId="5970389A" w:rsidR="007535DC" w:rsidRPr="008C38BD" w:rsidRDefault="007535DC" w:rsidP="007535DC">
      <w:pPr>
        <w:pStyle w:val="Doc-text2"/>
        <w:rPr>
          <w:i/>
          <w:iCs/>
        </w:rPr>
      </w:pPr>
      <w:r w:rsidRPr="007535DC">
        <w:rPr>
          <w:i/>
          <w:iCs/>
        </w:rPr>
        <w:t>Proposal 3: RAN2 to agree the TP in annex 2, if the understanding 2 is confirmed.</w:t>
      </w:r>
    </w:p>
    <w:p w14:paraId="0B1E3DD8" w14:textId="77777777" w:rsidR="007535DC" w:rsidRDefault="007535DC" w:rsidP="007535DC">
      <w:pPr>
        <w:pStyle w:val="Doc-text2"/>
      </w:pPr>
    </w:p>
    <w:p w14:paraId="7EAE6E85" w14:textId="605F0042" w:rsidR="007535DC" w:rsidRDefault="007535DC" w:rsidP="00315960">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06E06E95" w:rsidR="00387327" w:rsidRDefault="00932569" w:rsidP="00387327">
      <w:pPr>
        <w:pStyle w:val="Doc-title"/>
      </w:pPr>
      <w:hyperlink r:id="rId141" w:history="1">
        <w:r w:rsidR="000F6299">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Observation 1: As 5.5.3.1 does not specify in which VarMeasConfig (MCG or SCG) a condExecutionCond indicates (depending whether it is in the MCG or the SCG VarConditionalReconfig),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Proposal 1: To unambiguously determine whether the UE is required to actually perform measurements. clarify which field(s), condExecutionCond and/or condExecutionCondSCG in which VarConditionalReconfig can indicate a measId of the MCG and or the SCG VarMeasConfig.</w:t>
      </w:r>
    </w:p>
    <w:p w14:paraId="6FA70B3E" w14:textId="77777777" w:rsidR="00387327" w:rsidRDefault="00387327" w:rsidP="00387327">
      <w:pPr>
        <w:pStyle w:val="Doc-text2"/>
        <w:rPr>
          <w:i/>
          <w:iCs/>
        </w:rPr>
      </w:pPr>
      <w:r w:rsidRPr="0030311C">
        <w:rPr>
          <w:i/>
          <w:iCs/>
        </w:rPr>
        <w:t>Proposal 2: Capture in TS 38.331 clause 5.5.3.1 that the UE shall perform measurements for SCG measIds for conditional events whose ID is indicated in a an entry in VarConditionalReconfiguration as specified TS 36.331.</w:t>
      </w:r>
    </w:p>
    <w:p w14:paraId="76673BA3" w14:textId="77777777" w:rsidR="00387327" w:rsidRPr="0030311C" w:rsidRDefault="00387327" w:rsidP="00387327">
      <w:pPr>
        <w:pStyle w:val="Doc-text2"/>
        <w:rPr>
          <w:i/>
          <w:iCs/>
        </w:rPr>
      </w:pPr>
    </w:p>
    <w:p w14:paraId="7167CEA1" w14:textId="77777777" w:rsidR="00387327" w:rsidRPr="00D9011A" w:rsidRDefault="00387327" w:rsidP="00387327">
      <w:pPr>
        <w:pStyle w:val="Comments"/>
      </w:pPr>
      <w:r>
        <w:t>UE performing measurements for LTE CPC:</w:t>
      </w:r>
    </w:p>
    <w:p w14:paraId="366EDE6A" w14:textId="34110487" w:rsidR="00387327" w:rsidRDefault="00932569" w:rsidP="00387327">
      <w:pPr>
        <w:pStyle w:val="Doc-title"/>
      </w:pPr>
      <w:hyperlink r:id="rId142" w:history="1">
        <w:r w:rsidR="000F6299">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1E861EBF" w:rsidR="00ED67FC" w:rsidRDefault="00932569" w:rsidP="00ED67FC">
      <w:pPr>
        <w:pStyle w:val="Doc-title"/>
      </w:pPr>
      <w:hyperlink r:id="rId143" w:history="1">
        <w:r w:rsidR="000F6299">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lastRenderedPageBreak/>
        <w:t>Observation 1: According to Rel-16 TS 38.331, the UE shall perform measurements for any conditional event that is configured, regardless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Proposal 1: The total number of configured L3 measurement events and frequencies, including all configured conditional measurements regardless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685623BB" w14:textId="6648D4E9" w:rsidR="00772B6F" w:rsidRDefault="00772B6F" w:rsidP="00772B6F">
      <w:pPr>
        <w:pStyle w:val="EmailDiscussion2"/>
      </w:pPr>
      <w:r w:rsidRPr="005A1E15">
        <w:t xml:space="preserve">      Scope: </w:t>
      </w:r>
      <w:r>
        <w:t xml:space="preserve">Discuss the Tdocs </w:t>
      </w:r>
      <w:hyperlink r:id="rId144" w:history="1">
        <w:r w:rsidR="000F6299">
          <w:rPr>
            <w:rStyle w:val="Hyperlink"/>
          </w:rPr>
          <w:t>R2-2201071</w:t>
        </w:r>
      </w:hyperlink>
      <w:r>
        <w:t xml:space="preserve">9, </w:t>
      </w:r>
      <w:hyperlink r:id="rId145" w:history="1">
        <w:r w:rsidR="000F6299">
          <w:rPr>
            <w:rStyle w:val="Hyperlink"/>
          </w:rPr>
          <w:t>R2-2201072</w:t>
        </w:r>
      </w:hyperlink>
      <w:r>
        <w:t xml:space="preserve">0 and </w:t>
      </w:r>
      <w:hyperlink r:id="rId146" w:history="1">
        <w:r w:rsidR="000F6299">
          <w:rPr>
            <w:rStyle w:val="Hyperlink"/>
          </w:rPr>
          <w:t>R2-2201071</w:t>
        </w:r>
      </w:hyperlink>
      <w:r>
        <w:t>8 to determine agreeable proposals.</w:t>
      </w:r>
    </w:p>
    <w:p w14:paraId="4BA5B1E5" w14:textId="65EDF20C" w:rsidR="00772B6F" w:rsidRPr="00403FA3" w:rsidRDefault="00772B6F" w:rsidP="00772B6F">
      <w:pPr>
        <w:pStyle w:val="EmailDiscussion2"/>
      </w:pPr>
      <w:r w:rsidRPr="00403FA3">
        <w:tab/>
        <w:t xml:space="preserve">Intended outcome: </w:t>
      </w:r>
      <w:r>
        <w:t xml:space="preserve">Report in in </w:t>
      </w:r>
      <w:hyperlink r:id="rId147" w:history="1">
        <w:r w:rsidR="000F6299">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05CE31A3" w:rsidR="00772B6F" w:rsidRDefault="00932569" w:rsidP="00772B6F">
      <w:pPr>
        <w:pStyle w:val="Doc-title"/>
      </w:pPr>
      <w:hyperlink r:id="rId148" w:history="1">
        <w:r w:rsidR="000F6299">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65372BCF" w14:textId="77777777" w:rsidR="00772B6F" w:rsidRPr="00FA627F" w:rsidRDefault="00772B6F" w:rsidP="00772B6F">
      <w:pPr>
        <w:pStyle w:val="Doc-text2"/>
      </w:pPr>
    </w:p>
    <w:p w14:paraId="3676CCD5" w14:textId="77777777" w:rsidR="00772B6F" w:rsidRDefault="00772B6F" w:rsidP="00BA5103">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54F9D712" w:rsidR="00BA5103" w:rsidRDefault="00932569" w:rsidP="00BA5103">
      <w:pPr>
        <w:pStyle w:val="Doc-title"/>
      </w:pPr>
      <w:hyperlink r:id="rId149" w:history="1">
        <w:r w:rsidR="000F6299">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75E33640" w14:textId="0ED85E1D" w:rsidR="00BA5103" w:rsidRDefault="00932569" w:rsidP="00BA5103">
      <w:pPr>
        <w:pStyle w:val="Doc-title"/>
      </w:pPr>
      <w:hyperlink r:id="rId150" w:history="1">
        <w:r w:rsidR="000F6299">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3A9F2A4D" w:rsidR="00FA627F" w:rsidRDefault="00932569" w:rsidP="00FA627F">
      <w:pPr>
        <w:pStyle w:val="Doc-title"/>
      </w:pPr>
      <w:hyperlink r:id="rId151" w:history="1">
        <w:r w:rsidR="000F6299">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3E715421" w:rsidR="009D3B63" w:rsidRDefault="00932569" w:rsidP="009D3B63">
      <w:pPr>
        <w:pStyle w:val="Doc-title"/>
      </w:pPr>
      <w:hyperlink r:id="rId152" w:history="1">
        <w:r w:rsidR="000F6299">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12F095E6" w14:textId="69EC6EEA" w:rsidR="009D3B63" w:rsidRDefault="00932569" w:rsidP="009D3B63">
      <w:pPr>
        <w:pStyle w:val="Doc-title"/>
      </w:pPr>
      <w:hyperlink r:id="rId153" w:history="1">
        <w:r w:rsidR="000F6299">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25390C68" w14:textId="77777777" w:rsidR="009D3B63" w:rsidRDefault="009D3B63" w:rsidP="009D3B63">
      <w:pPr>
        <w:pStyle w:val="Doc-title"/>
      </w:pPr>
    </w:p>
    <w:p w14:paraId="06C4859B" w14:textId="77777777" w:rsidR="009D3B63" w:rsidRPr="009D3B63" w:rsidRDefault="009D3B63" w:rsidP="009D3B63">
      <w:pPr>
        <w:pStyle w:val="Doc-text2"/>
      </w:pPr>
    </w:p>
    <w:p w14:paraId="26E58DD0" w14:textId="77777777" w:rsidR="00FA627F" w:rsidRDefault="00FA627F" w:rsidP="00FA627F">
      <w:pPr>
        <w:pStyle w:val="Doc-text2"/>
      </w:pPr>
    </w:p>
    <w:p w14:paraId="33AEC6AE" w14:textId="77CD63E7" w:rsidR="003E575B" w:rsidRPr="00A37697" w:rsidRDefault="003E575B" w:rsidP="003E575B">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5308CC5D" w14:textId="32136FC1" w:rsidR="003E575B" w:rsidRPr="005A1E15" w:rsidRDefault="003E575B" w:rsidP="003E575B">
      <w:pPr>
        <w:pStyle w:val="EmailDiscussion"/>
        <w:rPr>
          <w:rFonts w:eastAsia="Times New Roman"/>
          <w:szCs w:val="20"/>
        </w:rPr>
      </w:pPr>
      <w:r w:rsidRPr="005A1E15">
        <w:t>[AT</w:t>
      </w:r>
      <w:r>
        <w:t>119bis-e</w:t>
      </w:r>
      <w:r w:rsidRPr="005A1E15">
        <w:t>][</w:t>
      </w:r>
      <w:r>
        <w:t>201</w:t>
      </w:r>
      <w:r w:rsidRPr="005A1E15">
        <w:t>][</w:t>
      </w:r>
      <w:r>
        <w:t>DCCA</w:t>
      </w:r>
      <w:r w:rsidRPr="005A1E15">
        <w:t xml:space="preserve">] </w:t>
      </w:r>
      <w:r w:rsidR="009D3B63">
        <w:t xml:space="preserve">Stage-2 </w:t>
      </w:r>
      <w:r w:rsidR="00D83181">
        <w:t>Corrections to DCCA</w:t>
      </w:r>
      <w:r w:rsidRPr="005A1E15">
        <w:t xml:space="preserve"> (</w:t>
      </w:r>
      <w:r w:rsidR="009D3B63">
        <w:t>ZTE</w:t>
      </w:r>
      <w:r w:rsidRPr="005A1E15">
        <w:t>)</w:t>
      </w:r>
    </w:p>
    <w:p w14:paraId="1394ECBF" w14:textId="1D2FC304" w:rsidR="003E575B" w:rsidRDefault="003E575B" w:rsidP="003E575B">
      <w:pPr>
        <w:pStyle w:val="EmailDiscussion2"/>
      </w:pPr>
      <w:r w:rsidRPr="005A1E15">
        <w:t xml:space="preserve">      Scope: </w:t>
      </w:r>
      <w:r w:rsidR="00B653A6">
        <w:t>Discuss the documents marked for this discussion under AI 6.2.x and provide agreeable versions of CRs (if any) for endorsement.</w:t>
      </w:r>
    </w:p>
    <w:p w14:paraId="534B1083" w14:textId="493530E0" w:rsidR="003E575B" w:rsidRPr="00403FA3" w:rsidRDefault="003E575B" w:rsidP="003E575B">
      <w:pPr>
        <w:pStyle w:val="EmailDiscussion2"/>
      </w:pPr>
      <w:r w:rsidRPr="00403FA3">
        <w:tab/>
        <w:t xml:space="preserve">Intended outcome: </w:t>
      </w:r>
      <w:r>
        <w:t xml:space="preserve">Report in in </w:t>
      </w:r>
      <w:hyperlink r:id="rId154" w:history="1">
        <w:r w:rsidR="000F6299">
          <w:rPr>
            <w:rStyle w:val="Hyperlink"/>
          </w:rPr>
          <w:t>R2-2210810</w:t>
        </w:r>
      </w:hyperlink>
      <w:r>
        <w:t xml:space="preserve">. </w:t>
      </w:r>
    </w:p>
    <w:p w14:paraId="6F483589" w14:textId="1A064026" w:rsidR="00B653A6" w:rsidRDefault="00B653A6" w:rsidP="00B653A6">
      <w:pPr>
        <w:pStyle w:val="EmailDiscussion2"/>
      </w:pPr>
      <w:r>
        <w:tab/>
        <w:t xml:space="preserve">Deadline: Deadline </w:t>
      </w:r>
      <w:r w:rsidR="00357690">
        <w:t>2</w:t>
      </w:r>
      <w:r>
        <w:t xml:space="preserve"> (report) / Deadline 3 (CRs)</w:t>
      </w:r>
    </w:p>
    <w:p w14:paraId="5DD6E3CD" w14:textId="77777777" w:rsidR="00B653A6" w:rsidRDefault="00B653A6" w:rsidP="003E575B">
      <w:pPr>
        <w:pStyle w:val="EmailDiscussion2"/>
      </w:pPr>
    </w:p>
    <w:p w14:paraId="53EC0106" w14:textId="44D575B3" w:rsidR="00957F9F" w:rsidRDefault="00932569" w:rsidP="00957F9F">
      <w:pPr>
        <w:pStyle w:val="Doc-title"/>
      </w:pPr>
      <w:hyperlink r:id="rId155" w:history="1">
        <w:r w:rsidR="000F6299">
          <w:rPr>
            <w:rStyle w:val="Hyperlink"/>
          </w:rPr>
          <w:t>R2-2210810</w:t>
        </w:r>
      </w:hyperlink>
      <w:r w:rsidR="00957F9F">
        <w:tab/>
        <w:t>Report of [</w:t>
      </w:r>
      <w:r w:rsidR="00957F9F" w:rsidRPr="005A1E15">
        <w:t>AT</w:t>
      </w:r>
      <w:r w:rsidR="00957F9F">
        <w:t>119bis-e</w:t>
      </w:r>
      <w:r w:rsidR="00957F9F" w:rsidRPr="005A1E15">
        <w:t>][</w:t>
      </w:r>
      <w:r w:rsidR="00957F9F">
        <w:t>201</w:t>
      </w:r>
      <w:r w:rsidR="00957F9F" w:rsidRPr="005A1E15">
        <w:t>][</w:t>
      </w:r>
      <w:r w:rsidR="00957F9F">
        <w:t>DCCA</w:t>
      </w:r>
      <w:r w:rsidR="00957F9F" w:rsidRPr="005A1E15">
        <w:t xml:space="preserve">] </w:t>
      </w:r>
      <w:r w:rsidR="00957F9F">
        <w:t>Stage-2 Corrections to DCCA</w:t>
      </w:r>
      <w:r w:rsidR="00957F9F" w:rsidRPr="005A1E15">
        <w:t xml:space="preserve"> (</w:t>
      </w:r>
      <w:r w:rsidR="00957F9F">
        <w:t>ZTE)</w:t>
      </w:r>
      <w:r w:rsidR="00957F9F">
        <w:tab/>
        <w:t>ZTE</w:t>
      </w:r>
      <w:r w:rsidR="00957F9F">
        <w:tab/>
        <w:t>report</w:t>
      </w:r>
    </w:p>
    <w:p w14:paraId="07AC7AFE" w14:textId="77777777" w:rsidR="003E575B" w:rsidRDefault="003E575B" w:rsidP="003E575B">
      <w:pPr>
        <w:pStyle w:val="Doc-text2"/>
      </w:pPr>
    </w:p>
    <w:p w14:paraId="3AE85642" w14:textId="77777777" w:rsidR="005D7CB3" w:rsidRPr="00FA627F" w:rsidRDefault="005D7CB3" w:rsidP="003E575B">
      <w:pPr>
        <w:pStyle w:val="Doc-text2"/>
      </w:pPr>
    </w:p>
    <w:p w14:paraId="1FDAA7F1" w14:textId="77777777" w:rsidR="003E575B" w:rsidRPr="00FA627F" w:rsidRDefault="003E575B"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098AA305" w:rsidR="00FA627F" w:rsidRDefault="00932569" w:rsidP="00FA627F">
      <w:pPr>
        <w:pStyle w:val="Doc-title"/>
      </w:pPr>
      <w:hyperlink r:id="rId156" w:history="1">
        <w:r w:rsidR="000F6299">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5E52926B" w:rsidR="001D60E6" w:rsidRDefault="00932569" w:rsidP="001D60E6">
      <w:pPr>
        <w:pStyle w:val="Doc-title"/>
        <w:rPr>
          <w:rFonts w:eastAsia="Times New Roman"/>
          <w:szCs w:val="20"/>
        </w:rPr>
      </w:pPr>
      <w:hyperlink r:id="rId157" w:history="1">
        <w:r w:rsidR="000F6299">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74813A8E" w:rsidR="001D60E6" w:rsidRDefault="00932569" w:rsidP="001D60E6">
      <w:pPr>
        <w:pStyle w:val="Doc-title"/>
      </w:pPr>
      <w:hyperlink r:id="rId158" w:history="1">
        <w:r w:rsidR="000F6299">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1"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1"/>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138CB702" w:rsidR="00FA627F" w:rsidRDefault="00932569" w:rsidP="00FA627F">
      <w:pPr>
        <w:pStyle w:val="Doc-title"/>
      </w:pPr>
      <w:hyperlink r:id="rId159" w:history="1">
        <w:r w:rsidR="000F6299">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2" w:name="_Hlk115683113"/>
    <w:p w14:paraId="0BE1224C" w14:textId="66D1D6B9" w:rsidR="00197EDB" w:rsidRDefault="000F6299"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3279BAFD" w:rsidR="007A0D5A" w:rsidRPr="007A0D5A" w:rsidRDefault="007A0D5A" w:rsidP="007A0D5A">
      <w:pPr>
        <w:pStyle w:val="Agreement"/>
        <w:rPr>
          <w:rFonts w:ascii="Calibri" w:eastAsiaTheme="minorHAnsi" w:hAnsi="Calibri"/>
          <w:szCs w:val="22"/>
        </w:rPr>
      </w:pPr>
      <w:r>
        <w:t xml:space="preserve">Revised in </w:t>
      </w:r>
      <w:hyperlink r:id="rId160" w:history="1">
        <w:r w:rsidR="000F6299">
          <w:rPr>
            <w:rStyle w:val="Hyperlink"/>
          </w:rPr>
          <w:t>R2-2210783</w:t>
        </w:r>
      </w:hyperlink>
    </w:p>
    <w:p w14:paraId="400FAA72" w14:textId="7BB054BD" w:rsidR="007A0D5A" w:rsidRDefault="00932569" w:rsidP="007A0D5A">
      <w:pPr>
        <w:pStyle w:val="Doc-title"/>
      </w:pPr>
      <w:hyperlink r:id="rId161" w:history="1">
        <w:r w:rsidR="000F6299">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62" w:history="1">
        <w:r w:rsidR="000F6299">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Proposal 3: Approve the draft reply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lastRenderedPageBreak/>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Nokia thinks we did not accept similar proposal earlier because AS layer should not do the filtering that is normally done in NAS. Thinks there is a problem with requested NSSAI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ction and which NSAG is for RACH. So CT1 want AS do the filtering</w:t>
      </w:r>
      <w:r>
        <w:t xml:space="preserve">. </w:t>
      </w:r>
    </w:p>
    <w:p w14:paraId="40BCD8D3" w14:textId="44962D77" w:rsidR="008A7ABC" w:rsidRDefault="008A7ABC" w:rsidP="002D4024">
      <w:pPr>
        <w:pStyle w:val="Doc-text2"/>
      </w:pPr>
      <w:r>
        <w:t>-</w:t>
      </w:r>
      <w:r>
        <w:tab/>
        <w:t>Ericsson wonders if we capture this feature is applicable from IDLE to CONNECTED only?</w:t>
      </w:r>
    </w:p>
    <w:p w14:paraId="0100286E" w14:textId="505AFCAE" w:rsidR="008A7ABC" w:rsidRDefault="008A7ABC" w:rsidP="008A7ABC">
      <w:pPr>
        <w:pStyle w:val="Agreement"/>
      </w:pPr>
      <w:r>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3" w:name="_Hlk115681485"/>
    <w:p w14:paraId="08D2B851" w14:textId="46497C06" w:rsidR="00FA627F" w:rsidRDefault="000F6299"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3D503F89" w:rsidR="00FA627F" w:rsidRDefault="00932569" w:rsidP="00FA627F">
      <w:pPr>
        <w:pStyle w:val="Doc-title"/>
      </w:pPr>
      <w:hyperlink r:id="rId163" w:history="1">
        <w:r w:rsidR="000F6299">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3"/>
    <w:p w14:paraId="71FEB2D3" w14:textId="1C2C4458" w:rsidR="00FA627F" w:rsidRDefault="000F6299"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617FA649" w:rsidR="00FA627F" w:rsidRDefault="00932569" w:rsidP="00FA627F">
      <w:pPr>
        <w:pStyle w:val="Doc-title"/>
      </w:pPr>
      <w:hyperlink r:id="rId164" w:history="1">
        <w:r w:rsidR="000F6299">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2"/>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NR QoE</w:t>
      </w:r>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2F376CC0" w:rsidR="00FA627F" w:rsidRDefault="00932569" w:rsidP="00FA627F">
      <w:pPr>
        <w:pStyle w:val="Doc-title"/>
      </w:pPr>
      <w:hyperlink r:id="rId165" w:history="1">
        <w:r w:rsidR="000F6299">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1EAA2877" w:rsidR="00FA627F" w:rsidRDefault="00932569" w:rsidP="00FA627F">
      <w:pPr>
        <w:pStyle w:val="Doc-title"/>
      </w:pPr>
      <w:hyperlink r:id="rId166" w:history="1">
        <w:r w:rsidR="000F6299">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lastRenderedPageBreak/>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7AF92822" w:rsidR="00FA627F" w:rsidRDefault="00932569" w:rsidP="00FA627F">
      <w:pPr>
        <w:pStyle w:val="Doc-title"/>
      </w:pPr>
      <w:hyperlink r:id="rId167" w:history="1">
        <w:r w:rsidR="000F6299">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67FF2F43" w:rsidR="00FA627F" w:rsidRDefault="00932569" w:rsidP="00FA627F">
      <w:pPr>
        <w:pStyle w:val="Doc-title"/>
      </w:pPr>
      <w:hyperlink r:id="rId168" w:history="1">
        <w:r w:rsidR="000F6299">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32C70AA7" w:rsidR="00464AA9" w:rsidRPr="00D9011A" w:rsidRDefault="00464AA9" w:rsidP="00464AA9">
      <w:pPr>
        <w:pStyle w:val="Comments"/>
      </w:pPr>
      <w:r>
        <w:t>RAN2 actions due to the RAN</w:t>
      </w:r>
      <w:r w:rsidR="001210A4">
        <w:t xml:space="preserve">1 LS on channel access procedures in </w:t>
      </w:r>
      <w:hyperlink r:id="rId169" w:history="1">
        <w:r w:rsidR="000F6299">
          <w:rPr>
            <w:rStyle w:val="Hyperlink"/>
          </w:rPr>
          <w:t>R2-2209318</w:t>
        </w:r>
      </w:hyperlink>
      <w:r w:rsidR="001210A4">
        <w:rPr>
          <w:rStyle w:val="Hyperlink"/>
        </w:rPr>
        <w:t>:</w:t>
      </w:r>
    </w:p>
    <w:p w14:paraId="441A8672" w14:textId="48FCB0F0" w:rsidR="00401502" w:rsidRDefault="00932569" w:rsidP="00401502">
      <w:pPr>
        <w:pStyle w:val="Doc-title"/>
      </w:pPr>
      <w:hyperlink r:id="rId170" w:history="1">
        <w:r w:rsidR="000F6299">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The gNB has full knowledge of whether LBT is mandated in a certain region, therefore, it is sufficient to fully leave to gNB implementation to determine when and whether the parameter channelAccessMode2-r17 needs to be signaled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it is sufficient to fully leave to gNB implementation to determine when and whether the parameter channelAccessMode2-r17 needs to be signaled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it is sufficient to fully leave to gNB implementation to determine when and whether the parameter channelAccessMode2-r17 needs to be signaled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r w:rsidR="00556F9C">
        <w:t>saying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Can clarify whether this is only used in common signalling (e.g. ServingCellConfigCommon(SIB))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122F86BE" w:rsidR="00984F91" w:rsidRDefault="00932569" w:rsidP="00984F91">
      <w:pPr>
        <w:pStyle w:val="Doc-title"/>
      </w:pPr>
      <w:hyperlink r:id="rId171" w:history="1">
        <w:r w:rsidR="000F6299">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0E50E228" w14:textId="77777777" w:rsidR="00F946A0" w:rsidRPr="00F946A0" w:rsidRDefault="00F946A0" w:rsidP="00F946A0">
      <w:pPr>
        <w:pStyle w:val="Doc-text2"/>
      </w:pPr>
    </w:p>
    <w:p w14:paraId="28DF53CA" w14:textId="6C08B50D" w:rsidR="00DE3737" w:rsidRDefault="00932569" w:rsidP="00DE3737">
      <w:pPr>
        <w:pStyle w:val="Doc-title"/>
      </w:pPr>
      <w:hyperlink r:id="rId172" w:history="1">
        <w:r w:rsidR="000F6299">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499953BD" w:rsidR="00401502" w:rsidRDefault="00932569" w:rsidP="00401502">
      <w:pPr>
        <w:pStyle w:val="Doc-title"/>
      </w:pPr>
      <w:hyperlink r:id="rId173" w:history="1">
        <w:r w:rsidR="000F6299">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t>Observation 1</w:t>
      </w:r>
      <w:r w:rsidRPr="00F946A0">
        <w:rPr>
          <w:i/>
          <w:iCs/>
        </w:rPr>
        <w:tab/>
        <w:t>the issue is regarding whether a LTE UE can measure NR neighbour cells according to a specific TCI state in the reference NR BWP of the rerence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74173AD0" w14:textId="77777777" w:rsidR="00F946A0" w:rsidRPr="00F946A0" w:rsidRDefault="00F946A0" w:rsidP="00F946A0">
      <w:pPr>
        <w:pStyle w:val="Doc-text2"/>
      </w:pPr>
    </w:p>
    <w:p w14:paraId="65E13306" w14:textId="524EE1F3" w:rsidR="00464AA9" w:rsidRDefault="00932569" w:rsidP="00464AA9">
      <w:pPr>
        <w:pStyle w:val="Doc-title"/>
      </w:pPr>
      <w:hyperlink r:id="rId174" w:history="1">
        <w:r w:rsidR="000F6299">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75A64EA5" w:rsidR="00F946A0" w:rsidRDefault="00F946A0" w:rsidP="00F946A0">
      <w:pPr>
        <w:pStyle w:val="Doc-text2"/>
      </w:pPr>
    </w:p>
    <w:p w14:paraId="0823FCE4" w14:textId="7F80A1A6" w:rsidR="00F946A0" w:rsidRPr="00F946A0" w:rsidRDefault="00F946A0" w:rsidP="00F946A0">
      <w:pPr>
        <w:pStyle w:val="Agreement"/>
      </w:pPr>
      <w:r>
        <w:t>CB 2</w:t>
      </w:r>
      <w:r w:rsidRPr="00F946A0">
        <w:rPr>
          <w:vertAlign w:val="superscript"/>
        </w:rPr>
        <w:t>nd</w:t>
      </w:r>
      <w:r>
        <w:t xml:space="preserve"> week to check RAN1 status. </w:t>
      </w:r>
    </w:p>
    <w:p w14:paraId="644848B7" w14:textId="13A85803" w:rsidR="00401502" w:rsidRDefault="00401502" w:rsidP="00401502">
      <w:pPr>
        <w:pStyle w:val="Doc-text2"/>
      </w:pP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375474A1" w:rsidR="00FA627F" w:rsidRDefault="00932569" w:rsidP="00FA627F">
      <w:pPr>
        <w:pStyle w:val="Doc-title"/>
      </w:pPr>
      <w:hyperlink r:id="rId175" w:history="1">
        <w:r w:rsidR="000F6299">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C7FC4C8" w:rsidR="00FA627F" w:rsidRDefault="00932569" w:rsidP="00FA627F">
      <w:pPr>
        <w:pStyle w:val="Doc-title"/>
      </w:pPr>
      <w:hyperlink r:id="rId176" w:history="1">
        <w:r w:rsidR="000F6299">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2AABB4C6" w14:textId="2B315C1D" w:rsidR="005E68AA" w:rsidRDefault="00932569" w:rsidP="005E68AA">
      <w:pPr>
        <w:pStyle w:val="Doc-title"/>
      </w:pPr>
      <w:hyperlink r:id="rId177" w:history="1">
        <w:r w:rsidR="000F6299">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r>
        <w:t>20</w:t>
      </w:r>
      <w:r w:rsidR="009D3B63">
        <w:t>3</w:t>
      </w:r>
      <w:r w:rsidRPr="005A1E15">
        <w:t>][</w:t>
      </w:r>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42E556AF" w:rsidR="00DA5F5E" w:rsidRPr="00403FA3" w:rsidRDefault="00DA5F5E" w:rsidP="00DA5F5E">
      <w:pPr>
        <w:pStyle w:val="EmailDiscussion2"/>
      </w:pPr>
      <w:r w:rsidRPr="00403FA3">
        <w:tab/>
        <w:t xml:space="preserve">Intended outcome: </w:t>
      </w:r>
      <w:r>
        <w:t xml:space="preserve">Report in in </w:t>
      </w:r>
      <w:hyperlink r:id="rId178" w:history="1">
        <w:r w:rsidR="000F6299">
          <w:rPr>
            <w:rStyle w:val="Hyperlink"/>
          </w:rPr>
          <w:t>R2-2210812</w:t>
        </w:r>
      </w:hyperlink>
      <w:r w:rsidR="000A244C">
        <w:t>.</w:t>
      </w:r>
    </w:p>
    <w:p w14:paraId="368001C0" w14:textId="791D3F1E" w:rsidR="00DA5F5E" w:rsidRDefault="00DA5F5E" w:rsidP="00DA5F5E">
      <w:pPr>
        <w:pStyle w:val="EmailDiscussion2"/>
      </w:pPr>
      <w:r>
        <w:tab/>
        <w:t xml:space="preserve">Deadline: Deadline </w:t>
      </w:r>
      <w:r w:rsidR="00357690">
        <w:t>2</w:t>
      </w:r>
      <w:r>
        <w:t xml:space="preserve"> (report) </w:t>
      </w:r>
      <w:r w:rsidR="00F04361">
        <w:t>/ Deadline 3 (CRs)</w:t>
      </w:r>
    </w:p>
    <w:p w14:paraId="7B4DE975" w14:textId="77777777" w:rsidR="005E68AA" w:rsidRDefault="005E68AA" w:rsidP="00FA627F">
      <w:pPr>
        <w:pStyle w:val="Doc-title"/>
      </w:pPr>
    </w:p>
    <w:p w14:paraId="38B7A562" w14:textId="03EA5E13" w:rsidR="000A244C" w:rsidRDefault="00932569" w:rsidP="000A244C">
      <w:pPr>
        <w:pStyle w:val="Doc-title"/>
      </w:pPr>
      <w:hyperlink r:id="rId179" w:history="1">
        <w:r w:rsidR="000F6299">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03F771DD" w14:textId="055E1B45" w:rsidR="00FA627F" w:rsidRDefault="00FA627F" w:rsidP="00FA627F">
      <w:pPr>
        <w:pStyle w:val="Doc-title"/>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lastRenderedPageBreak/>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3043E309" w:rsidR="00FA627F" w:rsidRDefault="00932569" w:rsidP="00FA627F">
      <w:pPr>
        <w:pStyle w:val="Doc-title"/>
      </w:pPr>
      <w:hyperlink r:id="rId180" w:history="1">
        <w:r w:rsidR="000F6299">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22BD7F29" w:rsidR="00FA627F" w:rsidRDefault="00932569" w:rsidP="00FA627F">
      <w:pPr>
        <w:pStyle w:val="Doc-title"/>
      </w:pPr>
      <w:hyperlink r:id="rId181" w:history="1">
        <w:r w:rsidR="000F6299">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25226292" w:rsidR="00FA627F" w:rsidRDefault="00932569" w:rsidP="00FA627F">
      <w:pPr>
        <w:pStyle w:val="Doc-title"/>
      </w:pPr>
      <w:hyperlink r:id="rId182" w:history="1">
        <w:r w:rsidR="000F6299">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0BB2B0E1" w14:textId="0BCD28C0" w:rsidR="00C92B6F" w:rsidRDefault="00C92B6F" w:rsidP="00C92B6F">
      <w:pPr>
        <w:pStyle w:val="Doc-text2"/>
      </w:pPr>
      <w:r>
        <w:t>-</w:t>
      </w:r>
      <w:r>
        <w:tab/>
        <w:t>Intel supports capturing TP. Thinks we could send LS to SA2/SA4 on how the PDU sets and data bursts work. Nokia thinks SA2 is discussing this currently.</w:t>
      </w:r>
    </w:p>
    <w:p w14:paraId="6905C68B" w14:textId="1DC952A6" w:rsidR="00C92B6F" w:rsidRDefault="00C92B6F" w:rsidP="00C92B6F">
      <w:pPr>
        <w:pStyle w:val="Doc-text2"/>
      </w:pPr>
      <w:r>
        <w:t>-</w:t>
      </w:r>
      <w:r>
        <w:tab/>
        <w:t>Ericsson points out there is a new SA4 LS to SA2 (</w:t>
      </w:r>
      <w:r w:rsidRPr="00C92B6F">
        <w:t>S4aV220921</w:t>
      </w:r>
      <w:r>
        <w:t>).</w:t>
      </w:r>
    </w:p>
    <w:p w14:paraId="4F746E57" w14:textId="22C330D5" w:rsidR="00C92B6F" w:rsidRDefault="00C92B6F" w:rsidP="00C92B6F">
      <w:pPr>
        <w:pStyle w:val="Agreement"/>
      </w:pPr>
      <w:r>
        <w:t>The TP is endorsed</w:t>
      </w:r>
    </w:p>
    <w:p w14:paraId="353521E3" w14:textId="77777777" w:rsidR="00C92B6F" w:rsidRPr="00C92B6F" w:rsidRDefault="00C92B6F" w:rsidP="00C92B6F">
      <w:pPr>
        <w:pStyle w:val="Doc-text2"/>
      </w:pPr>
    </w:p>
    <w:p w14:paraId="5DF245CA" w14:textId="680EE34A" w:rsidR="00FA627F" w:rsidRDefault="00932569" w:rsidP="00FA627F">
      <w:pPr>
        <w:pStyle w:val="Doc-title"/>
      </w:pPr>
      <w:hyperlink r:id="rId183" w:history="1">
        <w:r w:rsidR="000F6299">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0EB6F60E" w14:textId="3EB60C27" w:rsidR="00C92B6F" w:rsidRDefault="00C92B6F" w:rsidP="00C92B6F">
      <w:pPr>
        <w:pStyle w:val="Doc-text2"/>
      </w:pPr>
      <w:r>
        <w:t>-</w:t>
      </w:r>
      <w:r>
        <w:tab/>
        <w:t>Nokia explains there was a new version 26.926 produced recently, but it doesn’t impact this TP (yet).</w:t>
      </w:r>
    </w:p>
    <w:p w14:paraId="68FD0E62" w14:textId="3FDBAA55" w:rsidR="00C92B6F" w:rsidRDefault="00C92B6F" w:rsidP="00C92B6F">
      <w:pPr>
        <w:pStyle w:val="Doc-text2"/>
      </w:pPr>
      <w:r>
        <w:t>-</w:t>
      </w:r>
      <w:r>
        <w:tab/>
        <w:t>LGE wonders about the PDU set: How is the PDU set created? The I/P/B-frames are different, so are they all in the same PDU set, or can they be different? Nokia agrees we need to discuss this later on. One approach is that we have sets for audio and video, and the video can have different resolutions in different sets.</w:t>
      </w:r>
    </w:p>
    <w:p w14:paraId="69225232" w14:textId="4A46EFA4" w:rsidR="00C92B6F" w:rsidRDefault="00C92B6F" w:rsidP="00C92B6F">
      <w:pPr>
        <w:pStyle w:val="Doc-text2"/>
      </w:pPr>
      <w:r>
        <w:t>-</w:t>
      </w:r>
      <w:r>
        <w:tab/>
        <w:t>vivo thinks the current wording for video comes from SA4 but this is not yet final structure.</w:t>
      </w:r>
      <w:r w:rsidR="006A1C89">
        <w:t xml:space="preserve"> The section 4.3.1 may still be updated. Nokia thinks the generic observation likely remain valid but we can change based on SA4 progress.</w:t>
      </w:r>
    </w:p>
    <w:p w14:paraId="1E643EEC" w14:textId="56CDFE96" w:rsidR="006A1C89" w:rsidRPr="00C92B6F" w:rsidRDefault="006A1C89" w:rsidP="00C92B6F">
      <w:pPr>
        <w:pStyle w:val="Doc-text2"/>
      </w:pPr>
      <w:r>
        <w:t>-</w:t>
      </w:r>
      <w:r>
        <w:tab/>
        <w:t>Ericsson indicates the new SA4 LS reply had some updates to this te4xt.</w:t>
      </w:r>
    </w:p>
    <w:p w14:paraId="7366DFC3" w14:textId="652559E2" w:rsidR="006A1C89" w:rsidRDefault="006A1C89" w:rsidP="006A1C89">
      <w:pPr>
        <w:pStyle w:val="Agreement"/>
      </w:pPr>
      <w:r>
        <w:t>The TP is endorsed (can provide another update in this meeting based on latest SA4 LS if possible)</w:t>
      </w:r>
    </w:p>
    <w:p w14:paraId="1AB16BC4" w14:textId="326C3BE9" w:rsidR="00FA627F" w:rsidRDefault="00FA627F" w:rsidP="00FA627F">
      <w:pPr>
        <w:pStyle w:val="Doc-title"/>
      </w:pPr>
    </w:p>
    <w:p w14:paraId="7D433833" w14:textId="1190EE9C"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lastRenderedPageBreak/>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480D9953" w:rsidR="0085561A" w:rsidRDefault="00932569" w:rsidP="0085561A">
      <w:pPr>
        <w:pStyle w:val="Doc-title"/>
      </w:pPr>
      <w:hyperlink r:id="rId184" w:history="1">
        <w:r w:rsidR="000F6299">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Observation 1: In case of RAN congestion for DL direction, gNB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Observation 5: There is no motivation to include dynamic PDU set related info, e.g. PDU set SN, in each uplink packet for XR traffic in Uu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4D818634" w:rsidR="0085561A" w:rsidRDefault="0085561A" w:rsidP="0085561A">
      <w:pPr>
        <w:pStyle w:val="Doc-text2"/>
        <w:rPr>
          <w:i/>
          <w:iCs/>
        </w:rPr>
      </w:pPr>
      <w:r w:rsidRPr="00154E78">
        <w:rPr>
          <w:i/>
          <w:iCs/>
        </w:rPr>
        <w:t>-</w:t>
      </w:r>
      <w:r w:rsidRPr="00154E78">
        <w:rPr>
          <w:i/>
          <w:iCs/>
        </w:rPr>
        <w:tab/>
        <w:t>Dynamic information (per PDU): PDU set Sequence Number (SN common to all PDUs of the PDU set), PDU set end flag (i.e. a flag indicating the last PDU of the PDU set). FFS whether PDU SN within the PDU set is needed, depending on whether Qos flow level GTP-U SN can be used instead.</w:t>
      </w:r>
    </w:p>
    <w:p w14:paraId="1D39954E" w14:textId="77777777" w:rsidR="0029585B" w:rsidRDefault="0029585B" w:rsidP="0085561A">
      <w:pPr>
        <w:pStyle w:val="Doc-text2"/>
      </w:pPr>
    </w:p>
    <w:p w14:paraId="7D06446A" w14:textId="4A92AADC" w:rsidR="0029585B" w:rsidRDefault="0029585B" w:rsidP="0085561A">
      <w:pPr>
        <w:pStyle w:val="Doc-text2"/>
      </w:pPr>
      <w:r>
        <w:t>-</w:t>
      </w:r>
      <w:r>
        <w:tab/>
        <w:t>CMCC agrees with P1. RAN should be aware of PDU sets dependencies. CATT agrees but thinks PDU set end flag could be also indicated differently (e.g. amount of bytes in the PDU set).</w:t>
      </w:r>
    </w:p>
    <w:p w14:paraId="77B199FA" w14:textId="6F6CF1A0" w:rsidR="0029585B" w:rsidRDefault="0029585B" w:rsidP="0085561A">
      <w:pPr>
        <w:pStyle w:val="Doc-text2"/>
      </w:pPr>
      <w:r>
        <w:t>-</w:t>
      </w:r>
      <w:r>
        <w:tab/>
        <w:t>QC thinks P1 is fine but wonders if this is in RAN2 scope. MTK thinks that we should specify what we want instead of specific solutions. Eg. knowing which packets belong to PDU set and knowing the PDU set end.</w:t>
      </w:r>
    </w:p>
    <w:p w14:paraId="417E8A66" w14:textId="412D28B3" w:rsidR="00CC76B9" w:rsidRDefault="00CC76B9" w:rsidP="0085561A">
      <w:pPr>
        <w:pStyle w:val="Doc-text2"/>
      </w:pPr>
      <w:r>
        <w:t>-</w:t>
      </w:r>
      <w:r>
        <w:tab/>
        <w:t>Ericsson thinks t</w:t>
      </w:r>
      <w:r w:rsidRPr="00CC76B9">
        <w:t>his is no comprehensive list, e.g. PDU Set size is missing? Why make a list at all if we dont capture what we think is useful?</w:t>
      </w:r>
      <w:r>
        <w:t xml:space="preserve"> ZTE thinks </w:t>
      </w:r>
      <w:r w:rsidRPr="00CC76B9">
        <w:t>It wou</w:t>
      </w:r>
      <w:r>
        <w:t>l</w:t>
      </w:r>
      <w:r w:rsidRPr="00CC76B9">
        <w:t>d be better to make it generic "Dynamic information identifying which PDU belongs to which PDUset is also needed</w:t>
      </w:r>
      <w:r>
        <w:t>”.</w:t>
      </w:r>
    </w:p>
    <w:p w14:paraId="7C7F3F5A" w14:textId="4B125480" w:rsidR="00CC76B9" w:rsidRDefault="00CC76B9" w:rsidP="0085561A">
      <w:pPr>
        <w:pStyle w:val="Doc-text2"/>
      </w:pPr>
      <w:r>
        <w:t>-</w:t>
      </w:r>
      <w:r>
        <w:tab/>
        <w:t xml:space="preserve">Intel thinks most companies want that this information applies to both UL and DL. </w:t>
      </w:r>
    </w:p>
    <w:p w14:paraId="194085AC" w14:textId="7B27D4F1" w:rsidR="00CC76B9" w:rsidRDefault="00CC76B9" w:rsidP="0085561A">
      <w:pPr>
        <w:pStyle w:val="Doc-text2"/>
      </w:pPr>
      <w:r>
        <w:t>-</w:t>
      </w:r>
      <w:r>
        <w:tab/>
        <w:t>Nokia thinks to RAN it matters where the burst starts and ends, and how big it is, and what do we need to do with it.</w:t>
      </w:r>
      <w:r w:rsidR="00414F01">
        <w:t xml:space="preserve"> MTK wonders what data burst means? Nokia clarifies a burst can contain multiple PDU sets. For example a video frame may contain more than one PDU set e.g. for different quality tiles, or video and audio.</w:t>
      </w:r>
    </w:p>
    <w:p w14:paraId="42211F48" w14:textId="1D3F84D2" w:rsidR="001228C6" w:rsidRDefault="001228C6" w:rsidP="0085561A">
      <w:pPr>
        <w:pStyle w:val="Doc-text2"/>
      </w:pPr>
      <w:r>
        <w:t>-</w:t>
      </w:r>
      <w:r>
        <w:tab/>
        <w:t>vivo thinks PSER is related to detailed UE behaviour but is not sure how it’s used. Huawei explains gNB can use this information e.g. in case of congestion to discard packets.</w:t>
      </w:r>
    </w:p>
    <w:p w14:paraId="11547A9A" w14:textId="24CCDAF8" w:rsidR="0029585B" w:rsidRDefault="0029585B" w:rsidP="0085561A">
      <w:pPr>
        <w:pStyle w:val="Doc-text2"/>
      </w:pPr>
    </w:p>
    <w:p w14:paraId="2E40FE66" w14:textId="09C018D0" w:rsidR="0029585B" w:rsidRPr="00154E78" w:rsidRDefault="0029585B" w:rsidP="0029585B">
      <w:pPr>
        <w:pStyle w:val="Agreement"/>
      </w:pPr>
      <w:r w:rsidRPr="00154E78">
        <w:t xml:space="preserve">1: </w:t>
      </w:r>
      <w:r w:rsidRPr="0029585B">
        <w:rPr>
          <w:highlight w:val="yellow"/>
        </w:rPr>
        <w:t>From RAN2 viewpoint, the following information would be useful for PDU set handling</w:t>
      </w:r>
      <w:r>
        <w:t xml:space="preserve"> </w:t>
      </w:r>
      <w:r w:rsidR="00CC76B9" w:rsidRPr="00CC76B9">
        <w:rPr>
          <w:highlight w:val="yellow"/>
        </w:rPr>
        <w:t>in UL and DL</w:t>
      </w:r>
      <w:r w:rsidRPr="00154E78">
        <w:t>:</w:t>
      </w:r>
    </w:p>
    <w:p w14:paraId="0E6C4F46" w14:textId="774B6C0B" w:rsidR="0029585B" w:rsidRPr="00154E78" w:rsidRDefault="0029585B" w:rsidP="0029585B">
      <w:pPr>
        <w:pStyle w:val="Agreement"/>
      </w:pPr>
      <w:r w:rsidRPr="00154E78">
        <w:t>Semi-static information</w:t>
      </w:r>
      <w:r w:rsidR="001228C6">
        <w:t xml:space="preserve"> </w:t>
      </w:r>
      <w:r w:rsidR="001228C6" w:rsidRPr="001228C6">
        <w:rPr>
          <w:highlight w:val="yellow"/>
        </w:rPr>
        <w:t>(from CN to RAN)</w:t>
      </w:r>
      <w:r w:rsidRPr="00154E78">
        <w:t xml:space="preserve">: </w:t>
      </w:r>
      <w:r w:rsidR="00CC76B9" w:rsidRPr="00414F01">
        <w:rPr>
          <w:highlight w:val="yellow"/>
        </w:rPr>
        <w:t>At least</w:t>
      </w:r>
      <w:r w:rsidR="00CC76B9">
        <w:t xml:space="preserve"> </w:t>
      </w:r>
      <w:r w:rsidRPr="00154E78">
        <w:t xml:space="preserve">PSER and PSDB. </w:t>
      </w:r>
    </w:p>
    <w:p w14:paraId="2FE59D65" w14:textId="237CE31A" w:rsidR="00CC76B9" w:rsidRDefault="00CC76B9" w:rsidP="00CC76B9">
      <w:pPr>
        <w:pStyle w:val="Agreement"/>
      </w:pPr>
      <w:r w:rsidRPr="00154E78">
        <w:t xml:space="preserve">Dynamic information: </w:t>
      </w:r>
      <w:r w:rsidRPr="00414F01">
        <w:rPr>
          <w:highlight w:val="yellow"/>
        </w:rPr>
        <w:t xml:space="preserve">At least identifying </w:t>
      </w:r>
      <w:r w:rsidRPr="00CC76B9">
        <w:rPr>
          <w:highlight w:val="yellow"/>
        </w:rPr>
        <w:t xml:space="preserve">which PDU belongs to which </w:t>
      </w:r>
      <w:r>
        <w:rPr>
          <w:highlight w:val="yellow"/>
        </w:rPr>
        <w:t>data burst/</w:t>
      </w:r>
      <w:r w:rsidRPr="00CC76B9">
        <w:rPr>
          <w:highlight w:val="yellow"/>
        </w:rPr>
        <w:t>PDU</w:t>
      </w:r>
      <w:r w:rsidR="00414F01">
        <w:rPr>
          <w:highlight w:val="yellow"/>
        </w:rPr>
        <w:t xml:space="preserve"> </w:t>
      </w:r>
      <w:r w:rsidRPr="00CC76B9">
        <w:rPr>
          <w:highlight w:val="yellow"/>
        </w:rPr>
        <w:t>set is also needed</w:t>
      </w:r>
      <w:r w:rsidR="00414F01">
        <w:t>, including means to determine at least PDU set boundaries.</w:t>
      </w:r>
    </w:p>
    <w:p w14:paraId="61F92659" w14:textId="77777777" w:rsidR="0029585B" w:rsidRDefault="0029585B" w:rsidP="0085561A">
      <w:pPr>
        <w:pStyle w:val="Doc-text2"/>
      </w:pPr>
    </w:p>
    <w:p w14:paraId="148168C4" w14:textId="77777777" w:rsidR="0029585B" w:rsidRPr="0029585B" w:rsidRDefault="0029585B" w:rsidP="0085561A">
      <w:pPr>
        <w:pStyle w:val="Doc-text2"/>
      </w:pPr>
    </w:p>
    <w:p w14:paraId="09FF5EFB" w14:textId="77777777" w:rsidR="0085561A" w:rsidRPr="00154E78" w:rsidRDefault="0085561A" w:rsidP="0085561A">
      <w:pPr>
        <w:pStyle w:val="Doc-text2"/>
        <w:rPr>
          <w:i/>
          <w:iCs/>
        </w:rPr>
      </w:pPr>
      <w:r w:rsidRPr="00154E78">
        <w:rPr>
          <w:i/>
          <w:iCs/>
        </w:rPr>
        <w:lastRenderedPageBreak/>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09210EBA" w:rsidR="0085561A" w:rsidRDefault="0085561A" w:rsidP="0085561A">
      <w:pPr>
        <w:pStyle w:val="Doc-text2"/>
        <w:rPr>
          <w:i/>
          <w:iCs/>
        </w:rPr>
      </w:pPr>
      <w:r w:rsidRPr="00C71AA0">
        <w:rPr>
          <w:i/>
          <w:iCs/>
          <w:highlight w:val="yellow"/>
        </w:rPr>
        <w:t>Proposal 6: Send an LS to SA2/SA4 to inquire whether AS re-ordering shall be supported for XR traffic.</w:t>
      </w:r>
    </w:p>
    <w:p w14:paraId="543EA479" w14:textId="4DEC64D5" w:rsidR="001228C6" w:rsidRDefault="001228C6" w:rsidP="0085561A">
      <w:pPr>
        <w:pStyle w:val="Doc-text2"/>
      </w:pPr>
      <w:r>
        <w:t>-</w:t>
      </w:r>
      <w:r>
        <w:tab/>
        <w:t>Huawei thinks P6 is not obvious. Intel suggests</w:t>
      </w:r>
      <w:r w:rsidRPr="001228C6">
        <w:t xml:space="preserve"> to assume that NR requirement is maintained i.e. AS should be able to provide in sequence delivery to upper layers understanding that SA4 might not able to guarantee that all XR application can handle out of order delivery.</w:t>
      </w:r>
    </w:p>
    <w:p w14:paraId="00E51F5E" w14:textId="23D41383" w:rsidR="00666A75" w:rsidRDefault="00666A75" w:rsidP="0085561A">
      <w:pPr>
        <w:pStyle w:val="Doc-text2"/>
      </w:pPr>
      <w:r>
        <w:t>-</w:t>
      </w:r>
      <w:r>
        <w:tab/>
        <w:t xml:space="preserve">Nokia thinks we shouldn’t send LS before we know how to map the PDU sets to LCHs. thinks SA2 already assumes OoD is handled correctly. Thinks splitting the QoS flow can have adverse impacts. MTK thinks reordering happens anyway so it’s not clear why we need to split LCHs. </w:t>
      </w:r>
    </w:p>
    <w:p w14:paraId="532D443F" w14:textId="1997A9EE" w:rsidR="00666A75" w:rsidRDefault="00666A75" w:rsidP="00666A75">
      <w:pPr>
        <w:pStyle w:val="Agreement"/>
      </w:pPr>
      <w:r>
        <w:t>Discuss whether to send LS on AS re-ordering once we discuss bearer handling.</w:t>
      </w:r>
    </w:p>
    <w:p w14:paraId="68A99CE0" w14:textId="6A5EC961" w:rsidR="00666A75" w:rsidRDefault="00666A75" w:rsidP="0085561A">
      <w:pPr>
        <w:pStyle w:val="Doc-text2"/>
      </w:pPr>
    </w:p>
    <w:p w14:paraId="516077BD" w14:textId="77777777" w:rsidR="00666A75" w:rsidRPr="001228C6" w:rsidRDefault="00666A75" w:rsidP="0085561A">
      <w:pPr>
        <w:pStyle w:val="Doc-text2"/>
      </w:pP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64F61E9F" w:rsidR="00BB7786" w:rsidRDefault="00BB7786" w:rsidP="0085561A">
      <w:pPr>
        <w:pStyle w:val="Doc-text2"/>
        <w:rPr>
          <w:i/>
          <w:iCs/>
        </w:rPr>
      </w:pPr>
    </w:p>
    <w:p w14:paraId="5101ACB3" w14:textId="6D7D4919" w:rsidR="006A1C89" w:rsidRDefault="006A1C89" w:rsidP="0085561A">
      <w:pPr>
        <w:pStyle w:val="Doc-text2"/>
      </w:pPr>
      <w:r>
        <w:t>-</w:t>
      </w:r>
      <w:r>
        <w:tab/>
        <w:t>Vodafone wonders if UE can provide information for UL? Why does it need to be from AL? Huawei clarifies this is about dynamic information which needs to be provided by UE and is not known by CN. Semi-static information can be provided by CN.</w:t>
      </w:r>
    </w:p>
    <w:p w14:paraId="7A6A2F3A" w14:textId="3412A2AD" w:rsidR="0029585B" w:rsidRDefault="0029585B" w:rsidP="0085561A">
      <w:pPr>
        <w:pStyle w:val="Doc-text2"/>
      </w:pPr>
      <w:r>
        <w:t>-</w:t>
      </w:r>
      <w:r>
        <w:tab/>
        <w:t>ZTE wonders that since NAS configures UL filtering (e.g. reflective QoS), so will those not be possible? Huawei clarifies that the information comes from UPF for DL. In UL the information has to be determined by UE (e.g. end of PDU set, traffic periodicity), and UE can report this to gNB. UE will not determine PSER/PSDB by itself – those will come via NAS.</w:t>
      </w:r>
    </w:p>
    <w:p w14:paraId="49F7923A" w14:textId="63C31174" w:rsidR="0029585B" w:rsidRPr="006A1C89" w:rsidRDefault="0029585B" w:rsidP="0085561A">
      <w:pPr>
        <w:pStyle w:val="Doc-text2"/>
      </w:pPr>
      <w:r>
        <w:t>-</w:t>
      </w:r>
      <w:r>
        <w:tab/>
        <w:t>Lenovo wonders if PDU set integrity is the only thing handled by P1-4. Some more information may be needed for e.g. power saving.</w:t>
      </w:r>
    </w:p>
    <w:p w14:paraId="0A14B42A" w14:textId="77777777" w:rsidR="006A1C89" w:rsidRPr="00154E78" w:rsidRDefault="006A1C89"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2925D0E3" w:rsidR="0085561A" w:rsidRDefault="00932569" w:rsidP="0085561A">
      <w:pPr>
        <w:pStyle w:val="Doc-title"/>
      </w:pPr>
      <w:hyperlink r:id="rId185" w:history="1">
        <w:r w:rsidR="000F6299">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lastRenderedPageBreak/>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A2FF986" w:rsidR="006D071F" w:rsidRDefault="006D071F" w:rsidP="0085561A">
      <w:pPr>
        <w:pStyle w:val="Doc-text2"/>
      </w:pPr>
    </w:p>
    <w:p w14:paraId="7D351CAD" w14:textId="77777777" w:rsidR="000D392E" w:rsidRDefault="000D392E" w:rsidP="000D392E">
      <w:pPr>
        <w:keepNext/>
      </w:pPr>
      <w:r w:rsidRPr="00227768">
        <w:rPr>
          <w:noProof/>
          <w:lang w:val="en-US"/>
        </w:rPr>
        <w:drawing>
          <wp:inline distT="0" distB="0" distL="0" distR="0" wp14:anchorId="799A22DD" wp14:editId="2938689B">
            <wp:extent cx="5943600" cy="1715770"/>
            <wp:effectExtent l="12700" t="12700" r="12700" b="1143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86"/>
                    <a:stretch>
                      <a:fillRect/>
                    </a:stretch>
                  </pic:blipFill>
                  <pic:spPr>
                    <a:xfrm>
                      <a:off x="0" y="0"/>
                      <a:ext cx="5943600" cy="1715770"/>
                    </a:xfrm>
                    <a:prstGeom prst="rect">
                      <a:avLst/>
                    </a:prstGeom>
                    <a:ln>
                      <a:solidFill>
                        <a:schemeClr val="tx1"/>
                      </a:solidFill>
                    </a:ln>
                  </pic:spPr>
                </pic:pic>
              </a:graphicData>
            </a:graphic>
          </wp:inline>
        </w:drawing>
      </w:r>
    </w:p>
    <w:p w14:paraId="1D8472CE" w14:textId="77777777" w:rsidR="000D392E" w:rsidRDefault="000D392E" w:rsidP="0085561A">
      <w:pPr>
        <w:pStyle w:val="Doc-text2"/>
      </w:pPr>
    </w:p>
    <w:p w14:paraId="722CDEB9" w14:textId="25ADCB7E" w:rsidR="006D071F" w:rsidRDefault="00AF144A" w:rsidP="0085561A">
      <w:pPr>
        <w:pStyle w:val="Doc-text2"/>
      </w:pPr>
      <w:r>
        <w:t>-</w:t>
      </w:r>
      <w:r>
        <w:tab/>
        <w:t>Nokia fully agrees with P3: We shouldn’t touch the path from DRBs to LCH. SDAP should do the QoS differentiation. QC agrees with P3.</w:t>
      </w:r>
    </w:p>
    <w:p w14:paraId="17647A64" w14:textId="1AF4AC3B" w:rsidR="00AF144A" w:rsidRDefault="00AF144A" w:rsidP="0085561A">
      <w:pPr>
        <w:pStyle w:val="Doc-text2"/>
      </w:pPr>
      <w:r>
        <w:t>-</w:t>
      </w:r>
      <w:r>
        <w:tab/>
        <w:t xml:space="preserve">Vodafone thinks P3 doesn’t say anything. We don’t capture that legacy can be used since that gives impression nothing is needed. Thinks model 1 may impact power consumption. </w:t>
      </w:r>
    </w:p>
    <w:p w14:paraId="3780190B" w14:textId="1A30686F" w:rsidR="00AF144A" w:rsidRDefault="00AF144A" w:rsidP="0085561A">
      <w:pPr>
        <w:pStyle w:val="Doc-text2"/>
      </w:pPr>
      <w:r>
        <w:t>-</w:t>
      </w:r>
      <w:r>
        <w:tab/>
        <w:t>Lenovo thinks we should spell out what we mean by P3, which means model 2b is not supported. We can still do lower-level enhancements. Vodafone thinks 1A/2A are the only ones supported.</w:t>
      </w:r>
    </w:p>
    <w:p w14:paraId="4E231AE1" w14:textId="5B316D45" w:rsidR="00AF144A" w:rsidRDefault="00AF144A" w:rsidP="0085561A">
      <w:pPr>
        <w:pStyle w:val="Doc-text2"/>
      </w:pPr>
      <w:r>
        <w:t>-</w:t>
      </w:r>
      <w:r>
        <w:tab/>
        <w:t>Apple thinks current QoS model allows model 1B</w:t>
      </w:r>
      <w:r w:rsidR="000D392E">
        <w:t>. CATT wonders if PBR works in 1b? Its intent is to carry different frames.</w:t>
      </w:r>
    </w:p>
    <w:p w14:paraId="1239D2D3" w14:textId="6D1E46B5" w:rsidR="000D392E" w:rsidRDefault="000D392E" w:rsidP="0085561A">
      <w:pPr>
        <w:pStyle w:val="Doc-text2"/>
      </w:pPr>
      <w:r>
        <w:t>-</w:t>
      </w:r>
      <w:r>
        <w:tab/>
        <w:t xml:space="preserve">ZTE wonders if </w:t>
      </w:r>
      <w:r w:rsidRPr="000D392E">
        <w:t>model 1a still allow different PDUsets to be mapped to different Logical channels or not</w:t>
      </w:r>
      <w:r>
        <w:t>.</w:t>
      </w:r>
    </w:p>
    <w:p w14:paraId="3D8B923A" w14:textId="76C12648" w:rsidR="000D392E" w:rsidRDefault="000D392E" w:rsidP="0085561A">
      <w:pPr>
        <w:pStyle w:val="Doc-text2"/>
      </w:pPr>
      <w:r>
        <w:t>-</w:t>
      </w:r>
      <w:r>
        <w:tab/>
        <w:t xml:space="preserve">Huawei thinks </w:t>
      </w:r>
      <w:r w:rsidRPr="000D392E">
        <w:t>We should show LCHs on the figure as otherwise it is unclear how QoS enforcement works]</w:t>
      </w:r>
    </w:p>
    <w:p w14:paraId="1AC8C7BA" w14:textId="3398CE96" w:rsidR="00AF144A" w:rsidRDefault="000D392E" w:rsidP="000D392E">
      <w:pPr>
        <w:pStyle w:val="Agreement"/>
      </w:pPr>
      <w:r>
        <w:t>Capture the models 1a/b, 2a/b in TR and indicate what is possible in current specifications and how. FFS how LCH options work in each case</w:t>
      </w:r>
    </w:p>
    <w:p w14:paraId="3E68F347" w14:textId="77777777" w:rsidR="00AF144A" w:rsidRPr="007A74EC" w:rsidRDefault="00AF144A" w:rsidP="0085561A">
      <w:pPr>
        <w:pStyle w:val="Doc-text2"/>
        <w:rPr>
          <w:i/>
          <w:iCs/>
        </w:rPr>
      </w:pPr>
    </w:p>
    <w:p w14:paraId="0B131957" w14:textId="71971874" w:rsidR="00C71AA0" w:rsidRPr="00D9011A" w:rsidRDefault="00C71AA0" w:rsidP="00C71AA0">
      <w:pPr>
        <w:pStyle w:val="Comments"/>
      </w:pPr>
      <w:r>
        <w:t>PDU set information that is useful to RAN2, HARQ/RLC re-transmissions:</w:t>
      </w:r>
    </w:p>
    <w:p w14:paraId="01094B66" w14:textId="4431F613" w:rsidR="0085561A" w:rsidRDefault="00932569" w:rsidP="0085561A">
      <w:pPr>
        <w:pStyle w:val="Doc-title"/>
      </w:pPr>
      <w:hyperlink r:id="rId187" w:history="1">
        <w:r w:rsidR="000F6299">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22D97107" w:rsidR="0085561A"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0AD1DE7B" w14:textId="3050CC5B" w:rsidR="00DC7A38" w:rsidRDefault="00DC7A38" w:rsidP="0085561A">
      <w:pPr>
        <w:pStyle w:val="Doc-text2"/>
        <w:rPr>
          <w:i/>
          <w:iCs/>
        </w:rPr>
      </w:pPr>
    </w:p>
    <w:p w14:paraId="26BC9753" w14:textId="4BF0708F" w:rsidR="00DC7A38" w:rsidRDefault="00DC7A38" w:rsidP="0085561A">
      <w:pPr>
        <w:pStyle w:val="Doc-text2"/>
      </w:pPr>
      <w:r>
        <w:t>-</w:t>
      </w:r>
      <w:r>
        <w:tab/>
        <w:t>Nokia thinks that for P1, we could perform concatenation as discussed for Rel-18 WI to alleviate processing and help with discard. QC thinks concatenation is not always resource-efficient. There can also be impacts to RoHC processing. Xiaomi agrees.</w:t>
      </w:r>
    </w:p>
    <w:p w14:paraId="2E7BACA4" w14:textId="23FF2A9C" w:rsidR="00DC7A38" w:rsidRDefault="00DC7A38" w:rsidP="0085561A">
      <w:pPr>
        <w:pStyle w:val="Doc-text2"/>
      </w:pPr>
      <w:r>
        <w:t>-</w:t>
      </w:r>
      <w:r>
        <w:tab/>
        <w:t>OPPO, Apple, vivo disagree with P2. OPPO thinks that we should consider all the models first.</w:t>
      </w:r>
    </w:p>
    <w:p w14:paraId="540D2D89" w14:textId="0F125D0B" w:rsidR="00DC7A38" w:rsidRDefault="00DC7A38" w:rsidP="0085561A">
      <w:pPr>
        <w:pStyle w:val="Doc-text2"/>
      </w:pPr>
      <w:r>
        <w:t>-</w:t>
      </w:r>
      <w:r>
        <w:tab/>
        <w:t>Xiaomi, Lenovo agree with P1-3.</w:t>
      </w:r>
    </w:p>
    <w:p w14:paraId="4E883594" w14:textId="15037D5F" w:rsidR="00DC7A38" w:rsidRDefault="00DC7A38" w:rsidP="0085561A">
      <w:pPr>
        <w:pStyle w:val="Doc-text2"/>
      </w:pPr>
      <w:r>
        <w:t>-</w:t>
      </w:r>
      <w:r>
        <w:tab/>
        <w:t xml:space="preserve">ZTE wonders if </w:t>
      </w:r>
      <w:r w:rsidRPr="00DC7A38">
        <w:t>p1 means each packet to a single sdu, or all packet to a single sdu</w:t>
      </w:r>
      <w:r>
        <w:t>? Thinks this is not clear in the proposal.</w:t>
      </w:r>
      <w:r w:rsidR="00E22CB2">
        <w:t xml:space="preserve"> QC clarifies it’s the former (same as in legacy).</w:t>
      </w:r>
    </w:p>
    <w:p w14:paraId="41ED7263" w14:textId="702B7F59" w:rsidR="00E22CB2" w:rsidRDefault="00E22CB2" w:rsidP="0085561A">
      <w:pPr>
        <w:pStyle w:val="Doc-text2"/>
      </w:pPr>
      <w:r>
        <w:lastRenderedPageBreak/>
        <w:t>-</w:t>
      </w:r>
      <w:r>
        <w:tab/>
        <w:t xml:space="preserve">Nokia wonders if </w:t>
      </w:r>
      <w:r w:rsidRPr="00E22CB2">
        <w:t>the intention of P2 to kill the sub QoS flow from SA2 ?</w:t>
      </w:r>
      <w:r>
        <w:t xml:space="preserve"> QC clarifies this is only about inter-PDU set PDUs.</w:t>
      </w:r>
    </w:p>
    <w:p w14:paraId="4FC177A9" w14:textId="66794D1B" w:rsidR="00E22CB2" w:rsidRDefault="00E22CB2" w:rsidP="0085561A">
      <w:pPr>
        <w:pStyle w:val="Doc-text2"/>
      </w:pPr>
      <w:r>
        <w:t>-</w:t>
      </w:r>
      <w:r>
        <w:tab/>
        <w:t>Samsung thinks P3 is misleading: Legacy HARQ is not based on PDU.</w:t>
      </w:r>
    </w:p>
    <w:p w14:paraId="54213695" w14:textId="17535565" w:rsidR="00DC7A38" w:rsidRDefault="00DC7A38" w:rsidP="0085561A">
      <w:pPr>
        <w:pStyle w:val="Doc-text2"/>
      </w:pPr>
    </w:p>
    <w:p w14:paraId="591CA788" w14:textId="67DB3056" w:rsidR="00E22CB2" w:rsidRDefault="00E22CB2" w:rsidP="00E22CB2">
      <w:pPr>
        <w:pStyle w:val="Agreement"/>
      </w:pPr>
      <w:r w:rsidRPr="00D13753">
        <w:t xml:space="preserve">1. </w:t>
      </w:r>
      <w:r w:rsidRPr="00D13753">
        <w:tab/>
        <w:t>SDAP maps each data packet in a PDU set to a single PDCP SDU, as in legacy</w:t>
      </w:r>
      <w:r>
        <w:t xml:space="preserve"> </w:t>
      </w:r>
      <w:r w:rsidRPr="00E22CB2">
        <w:rPr>
          <w:highlight w:val="yellow"/>
        </w:rPr>
        <w:t>(i.e. each PDU is only mapped to a single SDU)</w:t>
      </w:r>
      <w:r w:rsidRPr="00D13753">
        <w:t>.</w:t>
      </w:r>
    </w:p>
    <w:p w14:paraId="1D334ADF" w14:textId="6982DB67" w:rsidR="00E22CB2" w:rsidRDefault="00E22CB2" w:rsidP="00E22CB2">
      <w:pPr>
        <w:pStyle w:val="Agreement"/>
      </w:pPr>
      <w:r w:rsidRPr="00E22CB2">
        <w:t>3.</w:t>
      </w:r>
      <w:r w:rsidRPr="00E22CB2">
        <w:tab/>
        <w:t xml:space="preserve">HARQ and RLC re-/transmissions </w:t>
      </w:r>
      <w:r>
        <w:rPr>
          <w:highlight w:val="yellow"/>
        </w:rPr>
        <w:t xml:space="preserve">for XR traffic </w:t>
      </w:r>
      <w:r w:rsidRPr="00C71AA0">
        <w:rPr>
          <w:highlight w:val="yellow"/>
        </w:rPr>
        <w:t xml:space="preserve">are </w:t>
      </w:r>
      <w:r>
        <w:rPr>
          <w:highlight w:val="yellow"/>
        </w:rPr>
        <w:t>done as in legacy (i.e. they are not based on XR PDU sets)</w:t>
      </w:r>
      <w:r w:rsidRPr="00C71AA0">
        <w:rPr>
          <w:highlight w:val="yellow"/>
        </w:rPr>
        <w:t>.</w:t>
      </w:r>
      <w:r>
        <w:t xml:space="preserve"> </w:t>
      </w:r>
    </w:p>
    <w:p w14:paraId="72FFC45A" w14:textId="77777777" w:rsidR="00E22CB2" w:rsidRPr="00DC7A38" w:rsidRDefault="00E22CB2" w:rsidP="0085561A">
      <w:pPr>
        <w:pStyle w:val="Doc-text2"/>
      </w:pP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r w:rsidRPr="00D13753">
        <w:rPr>
          <w:i/>
          <w:iCs/>
          <w:u w:val="single"/>
        </w:rPr>
        <w:t>Signaling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Dynamically signalled PDU Set information can optionally include content criteria for an PDU Set, if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0DD30993" w:rsidR="00BB7786" w:rsidRDefault="00932569" w:rsidP="00BB7786">
      <w:pPr>
        <w:pStyle w:val="Doc-title"/>
      </w:pPr>
      <w:hyperlink r:id="rId188" w:history="1">
        <w:r w:rsidR="000F6299">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QFI/subQFI.</w:t>
      </w:r>
    </w:p>
    <w:p w14:paraId="120988D7" w14:textId="77777777" w:rsidR="00BB7786" w:rsidRPr="0042516E" w:rsidRDefault="00BB7786" w:rsidP="00BB7786">
      <w:pPr>
        <w:pStyle w:val="Doc-text2"/>
        <w:rPr>
          <w:i/>
          <w:iCs/>
        </w:rPr>
      </w:pPr>
      <w:r w:rsidRPr="0042516E">
        <w:rPr>
          <w:i/>
          <w:iCs/>
        </w:rPr>
        <w:t>Proposal2: Introduce subQFI info in UL/DL data SDAP header.</w:t>
      </w:r>
    </w:p>
    <w:p w14:paraId="12D359A7" w14:textId="77777777" w:rsidR="00BB7786" w:rsidRDefault="00BB7786" w:rsidP="00BB7786">
      <w:pPr>
        <w:pStyle w:val="Doc-text2"/>
        <w:rPr>
          <w:i/>
          <w:iCs/>
        </w:rPr>
      </w:pPr>
    </w:p>
    <w:p w14:paraId="2A7FB8BE" w14:textId="2C0D3F19" w:rsidR="00384D2C" w:rsidRDefault="00932569" w:rsidP="00384D2C">
      <w:pPr>
        <w:pStyle w:val="Doc-title"/>
      </w:pPr>
      <w:hyperlink r:id="rId189" w:history="1">
        <w:r w:rsidR="000F6299">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468289A0" w:rsidR="00FE2F3F" w:rsidRDefault="00932569" w:rsidP="00FE2F3F">
      <w:pPr>
        <w:pStyle w:val="Doc-title"/>
      </w:pPr>
      <w:hyperlink r:id="rId190" w:history="1">
        <w:r w:rsidR="000F6299">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62BBEA08" w:rsidR="00EA5A28" w:rsidRDefault="00932569" w:rsidP="00EA5A28">
      <w:pPr>
        <w:pStyle w:val="Doc-title"/>
      </w:pPr>
      <w:hyperlink r:id="rId191" w:history="1">
        <w:r w:rsidR="000F6299">
          <w:rPr>
            <w:rStyle w:val="Hyperlink"/>
          </w:rPr>
          <w:t>R2-2210008</w:t>
        </w:r>
      </w:hyperlink>
      <w:r w:rsidR="00EA5A28">
        <w:tab/>
        <w:t>Discussion on PDU-Sets handling</w:t>
      </w:r>
      <w:r w:rsidR="00EA5A28">
        <w:tab/>
        <w:t>KT Corp.</w:t>
      </w:r>
      <w:r w:rsidR="00EA5A28">
        <w:tab/>
        <w:t>discussion</w:t>
      </w:r>
    </w:p>
    <w:bookmarkStart w:id="24" w:name="_Hlk116545795"/>
    <w:p w14:paraId="71D48E82" w14:textId="2E6DBF92" w:rsidR="001E6DF8" w:rsidRDefault="000F6299" w:rsidP="001E6DF8">
      <w:pPr>
        <w:pStyle w:val="Doc-title"/>
      </w:pPr>
      <w:r>
        <w:fldChar w:fldCharType="begin"/>
      </w:r>
      <w:r>
        <w:instrText xml:space="preserve"> HYPERLINK "https://www.3gpp.org/ftp/TSG_RAN/WG2_RL2/TSGR2_119bis-e/Docs/R2-2209698.zip" </w:instrText>
      </w:r>
      <w:r>
        <w:fldChar w:fldCharType="separate"/>
      </w:r>
      <w:r>
        <w:rPr>
          <w:rStyle w:val="Hyperlink"/>
        </w:rPr>
        <w:t>R2-2209698</w:t>
      </w:r>
      <w:r>
        <w:fldChar w:fldCharType="end"/>
      </w:r>
      <w:r w:rsidR="001E6DF8">
        <w:tab/>
        <w:t>Support for XR-aware scheduling</w:t>
      </w:r>
      <w:r w:rsidR="001E6DF8">
        <w:tab/>
        <w:t>AT&amp;T</w:t>
      </w:r>
      <w:r w:rsidR="001E6DF8">
        <w:tab/>
        <w:t>discussion</w:t>
      </w:r>
    </w:p>
    <w:bookmarkEnd w:id="24"/>
    <w:p w14:paraId="026BF290" w14:textId="1014EE94" w:rsidR="001E6DF8" w:rsidRDefault="000F6299" w:rsidP="001E6DF8">
      <w:pPr>
        <w:pStyle w:val="Doc-title"/>
      </w:pPr>
      <w:r>
        <w:fldChar w:fldCharType="begin"/>
      </w:r>
      <w:r>
        <w:instrText xml:space="preserve"> HYPERLINK "https://www.3gpp.org/ftp/TSG_RAN/WG2_RL2/TSGR2_119bis-e/Docs/R2-2209873.zip" </w:instrText>
      </w:r>
      <w:r>
        <w:fldChar w:fldCharType="separate"/>
      </w:r>
      <w:r>
        <w:rPr>
          <w:rStyle w:val="Hyperlink"/>
        </w:rPr>
        <w:t>R2-2209873</w:t>
      </w:r>
      <w:r>
        <w:fldChar w:fldCharType="end"/>
      </w:r>
      <w:r w:rsidR="001E6DF8">
        <w:tab/>
        <w:t>Number of DRBs for XR</w:t>
      </w:r>
      <w:r w:rsidR="001E6DF8">
        <w:tab/>
        <w:t>VODAFONE Group Plc</w:t>
      </w:r>
      <w:r w:rsidR="001E6DF8">
        <w:tab/>
        <w:t>discussion</w:t>
      </w:r>
      <w:r w:rsidR="001E6DF8">
        <w:tab/>
        <w:t>Rel-18</w:t>
      </w:r>
    </w:p>
    <w:p w14:paraId="6846251F" w14:textId="3FE0B024" w:rsidR="005064E4" w:rsidRDefault="00932569" w:rsidP="005064E4">
      <w:pPr>
        <w:pStyle w:val="Doc-title"/>
      </w:pPr>
      <w:hyperlink r:id="rId192" w:history="1">
        <w:r w:rsidR="000F6299">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02142328" w:rsidR="005064E4" w:rsidRDefault="00932569" w:rsidP="005064E4">
      <w:pPr>
        <w:pStyle w:val="Doc-title"/>
      </w:pPr>
      <w:hyperlink r:id="rId193" w:history="1">
        <w:r w:rsidR="000F6299">
          <w:rPr>
            <w:rStyle w:val="Hyperlink"/>
          </w:rPr>
          <w:t>R2-2209644</w:t>
        </w:r>
      </w:hyperlink>
      <w:r w:rsidR="005064E4">
        <w:tab/>
        <w:t>PDU-set to DRB mapping for XR</w:t>
      </w:r>
      <w:r w:rsidR="005064E4">
        <w:tab/>
        <w:t>ZTE Corporation, Sanechips</w:t>
      </w:r>
      <w:r w:rsidR="005064E4">
        <w:tab/>
        <w:t>discussion</w:t>
      </w:r>
    </w:p>
    <w:p w14:paraId="09C0B563" w14:textId="1E9691A4" w:rsidR="005064E4" w:rsidRDefault="00932569" w:rsidP="005064E4">
      <w:pPr>
        <w:pStyle w:val="Doc-title"/>
      </w:pPr>
      <w:hyperlink r:id="rId194" w:history="1">
        <w:r w:rsidR="000F6299">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021665AF" w:rsidR="005064E4" w:rsidRDefault="00932569" w:rsidP="005064E4">
      <w:pPr>
        <w:pStyle w:val="Doc-title"/>
      </w:pPr>
      <w:hyperlink r:id="rId195" w:history="1">
        <w:r w:rsidR="000F6299">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6994910F" w:rsidR="00976BFF" w:rsidRDefault="00932569" w:rsidP="00976BFF">
      <w:pPr>
        <w:pStyle w:val="Doc-title"/>
      </w:pPr>
      <w:hyperlink r:id="rId196" w:history="1">
        <w:r w:rsidR="000F6299">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5A6F9D88" w:rsidR="005064E4" w:rsidRDefault="00932569" w:rsidP="005064E4">
      <w:pPr>
        <w:pStyle w:val="Doc-title"/>
      </w:pPr>
      <w:hyperlink r:id="rId197" w:history="1">
        <w:r w:rsidR="000F6299">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034096CA" w:rsidR="00FA627F" w:rsidRDefault="00932569" w:rsidP="00FA627F">
      <w:pPr>
        <w:pStyle w:val="Doc-title"/>
      </w:pPr>
      <w:hyperlink r:id="rId198" w:history="1">
        <w:r w:rsidR="000F6299">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3EE24A51" w:rsidR="00FA627F" w:rsidRDefault="00932569" w:rsidP="00FA627F">
      <w:pPr>
        <w:pStyle w:val="Doc-title"/>
      </w:pPr>
      <w:hyperlink r:id="rId199" w:history="1">
        <w:r w:rsidR="000F6299">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47B8DA57" w:rsidR="00FA627F" w:rsidRDefault="00932569" w:rsidP="00FA627F">
      <w:pPr>
        <w:pStyle w:val="Doc-title"/>
      </w:pPr>
      <w:hyperlink r:id="rId200" w:history="1">
        <w:r w:rsidR="000F6299">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1B254F78" w:rsidR="00FA627F" w:rsidRDefault="00932569" w:rsidP="00FA627F">
      <w:pPr>
        <w:pStyle w:val="Doc-title"/>
      </w:pPr>
      <w:hyperlink r:id="rId201" w:history="1">
        <w:r w:rsidR="000F6299">
          <w:rPr>
            <w:rStyle w:val="Hyperlink"/>
          </w:rPr>
          <w:t>R2-2209668</w:t>
        </w:r>
      </w:hyperlink>
      <w:r w:rsidR="00FA627F">
        <w:tab/>
        <w:t>Discussion on QoS support with PDU Set granularity</w:t>
      </w:r>
      <w:r w:rsidR="00FA627F">
        <w:tab/>
        <w:t>Xiaomi Communications</w:t>
      </w:r>
      <w:r w:rsidR="00FA627F">
        <w:tab/>
        <w:t>discussion</w:t>
      </w:r>
    </w:p>
    <w:p w14:paraId="510752B8" w14:textId="2A1D4B7D" w:rsidR="00FA627F" w:rsidRDefault="00932569" w:rsidP="00FA627F">
      <w:pPr>
        <w:pStyle w:val="Doc-title"/>
      </w:pPr>
      <w:hyperlink r:id="rId202" w:history="1">
        <w:r w:rsidR="000F6299">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7D53DC0F" w:rsidR="00FA627F" w:rsidRDefault="00932569" w:rsidP="00FA627F">
      <w:pPr>
        <w:pStyle w:val="Doc-title"/>
      </w:pPr>
      <w:hyperlink r:id="rId203" w:history="1">
        <w:r w:rsidR="000F6299">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6BF989FA" w:rsidR="00FA627F" w:rsidRDefault="00932569" w:rsidP="00FA627F">
      <w:pPr>
        <w:pStyle w:val="Doc-title"/>
      </w:pPr>
      <w:hyperlink r:id="rId204" w:history="1">
        <w:r w:rsidR="000F6299">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68B2711F" w:rsidR="00FA627F" w:rsidRDefault="00932569" w:rsidP="00FA627F">
      <w:pPr>
        <w:pStyle w:val="Doc-title"/>
      </w:pPr>
      <w:hyperlink r:id="rId205" w:history="1">
        <w:r w:rsidR="000F6299">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7FC64393" w:rsidR="00FA627F" w:rsidRDefault="00932569" w:rsidP="00FA627F">
      <w:pPr>
        <w:pStyle w:val="Doc-title"/>
      </w:pPr>
      <w:hyperlink r:id="rId206" w:history="1">
        <w:r w:rsidR="000F6299">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23DFA578" w:rsidR="00FA627F" w:rsidRDefault="00932569" w:rsidP="00FA627F">
      <w:pPr>
        <w:pStyle w:val="Doc-title"/>
      </w:pPr>
      <w:hyperlink r:id="rId207" w:history="1">
        <w:r w:rsidR="000F6299">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2A058296" w:rsidR="00FA627F" w:rsidRDefault="00932569" w:rsidP="00FA627F">
      <w:pPr>
        <w:pStyle w:val="Doc-title"/>
      </w:pPr>
      <w:hyperlink r:id="rId208" w:history="1">
        <w:r w:rsidR="000F6299">
          <w:rPr>
            <w:rStyle w:val="Hyperlink"/>
          </w:rPr>
          <w:t>R2-2210360</w:t>
        </w:r>
      </w:hyperlink>
      <w:r w:rsidR="00FA627F">
        <w:tab/>
        <w:t>Discussion on PDU Sets and Data Bursts for XR</w:t>
      </w:r>
      <w:r w:rsidR="00FA627F">
        <w:tab/>
        <w:t>Google Inc.</w:t>
      </w:r>
      <w:r w:rsidR="00FA627F">
        <w:tab/>
        <w:t>discussion</w:t>
      </w:r>
    </w:p>
    <w:p w14:paraId="78746364" w14:textId="1BBFAD81" w:rsidR="00FA627F" w:rsidRDefault="00932569" w:rsidP="00FA627F">
      <w:pPr>
        <w:pStyle w:val="Doc-title"/>
      </w:pPr>
      <w:hyperlink r:id="rId209" w:history="1">
        <w:r w:rsidR="000F6299">
          <w:rPr>
            <w:rStyle w:val="Hyperlink"/>
          </w:rPr>
          <w:t>R2-2210381</w:t>
        </w:r>
      </w:hyperlink>
      <w:r w:rsidR="00FA627F">
        <w:tab/>
        <w:t>Discussion XR-Awareness for XR services</w:t>
      </w:r>
      <w:r w:rsidR="00FA627F">
        <w:tab/>
        <w:t>Meta</w:t>
      </w:r>
      <w:r w:rsidR="00FA627F">
        <w:tab/>
        <w:t>discussion</w:t>
      </w:r>
      <w:r w:rsidR="00FA627F">
        <w:tab/>
        <w:t>Rel-18</w:t>
      </w:r>
    </w:p>
    <w:p w14:paraId="1353FD03" w14:textId="3C5F69BB" w:rsidR="00FA627F" w:rsidRDefault="00932569" w:rsidP="00FA627F">
      <w:pPr>
        <w:pStyle w:val="Doc-title"/>
      </w:pPr>
      <w:hyperlink r:id="rId210" w:history="1">
        <w:r w:rsidR="000F6299">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38CAD535" w:rsidR="00FA627F" w:rsidRDefault="00932569" w:rsidP="00FA627F">
      <w:pPr>
        <w:pStyle w:val="Doc-title"/>
      </w:pPr>
      <w:hyperlink r:id="rId211" w:history="1">
        <w:r w:rsidR="000F6299">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099020E2" w:rsidR="00FA627F" w:rsidRDefault="00932569" w:rsidP="00FA627F">
      <w:pPr>
        <w:pStyle w:val="Doc-title"/>
      </w:pPr>
      <w:hyperlink r:id="rId212" w:history="1">
        <w:r w:rsidR="000F6299">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088ECEB7" w:rsidR="00851920" w:rsidRDefault="00932569" w:rsidP="00851920">
      <w:pPr>
        <w:pStyle w:val="Doc-title"/>
      </w:pPr>
      <w:hyperlink r:id="rId213" w:history="1">
        <w:r w:rsidR="000F6299">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Observation 1: Simply transmitting different frames from a video stream over different links to prioritise the transmission of certain frames is useless as it breaks the sequential nature of video, and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C774C3F" w:rsidR="008F161D" w:rsidRDefault="008F161D" w:rsidP="008F161D">
      <w:pPr>
        <w:pStyle w:val="Doc-text2"/>
      </w:pPr>
    </w:p>
    <w:p w14:paraId="07B50407" w14:textId="0A0131B0" w:rsidR="00BA1A57" w:rsidRDefault="00BA1A57" w:rsidP="008F161D">
      <w:pPr>
        <w:pStyle w:val="Doc-text2"/>
      </w:pPr>
    </w:p>
    <w:p w14:paraId="6B2CB7AC" w14:textId="2D8F2EA8" w:rsidR="00BA1A57" w:rsidRDefault="00BA1A57" w:rsidP="008F161D">
      <w:pPr>
        <w:pStyle w:val="Doc-text2"/>
      </w:pPr>
      <w:r>
        <w:t>P1</w:t>
      </w:r>
    </w:p>
    <w:p w14:paraId="68FDAF88" w14:textId="14463D14" w:rsidR="00BA1A57" w:rsidRDefault="00BA1A57" w:rsidP="008F161D">
      <w:pPr>
        <w:pStyle w:val="Doc-text2"/>
      </w:pPr>
      <w:r>
        <w:t>-</w:t>
      </w:r>
      <w:r>
        <w:tab/>
        <w:t>Nokia thinks this is not something RAN can use. MTK explains this is about non-real time streams, where it doesn’t matter whether the latest frame is sent. Nokia thinks discard will handle this based on PSDB. MTK thinks this enables LIFO use cases where earlier information can be dropped. Discard will happen but this enables faster discard to allow real-time information be provided more quickly. Nokia thinks delay budget handles this so not sure why this is needed? MTK clarifies we could rely on regular discard but this could caus</w:t>
      </w:r>
      <w:r w:rsidR="00CD68D8">
        <w:t>e</w:t>
      </w:r>
      <w:r>
        <w:t xml:space="preserve"> stuttering for user in real-time streaming.</w:t>
      </w:r>
      <w:r w:rsidR="00CD68D8">
        <w:t xml:space="preserve"> </w:t>
      </w:r>
    </w:p>
    <w:p w14:paraId="65A1DA3E" w14:textId="77E48B23" w:rsidR="00CD68D8" w:rsidRDefault="00CD68D8" w:rsidP="008F161D">
      <w:pPr>
        <w:pStyle w:val="Doc-text2"/>
      </w:pPr>
      <w:r>
        <w:t>-</w:t>
      </w:r>
      <w:r>
        <w:tab/>
        <w:t>LGE thinks this is too early to decide.</w:t>
      </w:r>
    </w:p>
    <w:p w14:paraId="108CFEC3" w14:textId="77777777" w:rsidR="00BA1A57" w:rsidRDefault="00BA1A57" w:rsidP="008F161D">
      <w:pPr>
        <w:pStyle w:val="Doc-text2"/>
      </w:pPr>
    </w:p>
    <w:p w14:paraId="6ADBE9DA" w14:textId="21559473" w:rsidR="00BA1A57" w:rsidRDefault="00BA1A57" w:rsidP="008F161D">
      <w:pPr>
        <w:pStyle w:val="Doc-text2"/>
      </w:pPr>
      <w:r>
        <w:t>P2</w:t>
      </w:r>
    </w:p>
    <w:p w14:paraId="751E7E3C" w14:textId="054ABEE0" w:rsidR="00BA1A57" w:rsidRDefault="00BA1A57" w:rsidP="008F161D">
      <w:pPr>
        <w:pStyle w:val="Doc-text2"/>
      </w:pPr>
      <w:r>
        <w:t>-</w:t>
      </w:r>
      <w:r>
        <w:tab/>
        <w:t>vivo thinks this is about RAN buffers, so does this only consider DL. Do we need to specify this? MTK explains that receiver needs to know if something is dropped. This could impact also UE.</w:t>
      </w:r>
    </w:p>
    <w:p w14:paraId="30F41778" w14:textId="15BAAFC2" w:rsidR="00BA1A57" w:rsidRDefault="00BA1A57" w:rsidP="008F161D">
      <w:pPr>
        <w:pStyle w:val="Doc-text2"/>
      </w:pPr>
    </w:p>
    <w:p w14:paraId="35F56AA3" w14:textId="052CF3DE" w:rsidR="00CD68D8" w:rsidRDefault="00CD68D8" w:rsidP="00CD68D8">
      <w:pPr>
        <w:pStyle w:val="Agreement"/>
      </w:pPr>
      <w:r>
        <w:t>Noted</w:t>
      </w:r>
    </w:p>
    <w:p w14:paraId="211926A7" w14:textId="77777777" w:rsidR="00CD68D8" w:rsidRPr="00FB004E" w:rsidRDefault="00CD68D8" w:rsidP="008F161D">
      <w:pPr>
        <w:pStyle w:val="Doc-text2"/>
      </w:pPr>
    </w:p>
    <w:p w14:paraId="16EBE8CE" w14:textId="4BC60127" w:rsidR="00C71AA0" w:rsidRPr="00D9011A" w:rsidRDefault="00C71AA0" w:rsidP="00C71AA0">
      <w:pPr>
        <w:pStyle w:val="Comments"/>
      </w:pPr>
      <w:r>
        <w:t xml:space="preserve">Do we need to consider split bearers (i.e. &gt;1 RLC bearer per PDCP) for XR even without DC? Is something different needed </w:t>
      </w:r>
      <w:r w:rsidR="00E923D3">
        <w:t>for</w:t>
      </w:r>
      <w:r>
        <w:t xml:space="preserve"> existing DRB model?</w:t>
      </w:r>
    </w:p>
    <w:p w14:paraId="19F30A63" w14:textId="37715D2A" w:rsidR="00EA01F3" w:rsidRDefault="00932569" w:rsidP="00EA01F3">
      <w:pPr>
        <w:pStyle w:val="Doc-title"/>
      </w:pPr>
      <w:hyperlink r:id="rId214" w:history="1">
        <w:r w:rsidR="000F6299">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a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3D895F25" w:rsidR="002D3E83" w:rsidRDefault="00932569" w:rsidP="002D3E83">
      <w:pPr>
        <w:pStyle w:val="Doc-title"/>
      </w:pPr>
      <w:hyperlink r:id="rId215" w:history="1">
        <w:r w:rsidR="000F6299">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12644CB7" w:rsidR="00105D11" w:rsidRDefault="00932569" w:rsidP="00105D11">
      <w:pPr>
        <w:pStyle w:val="Doc-title"/>
      </w:pPr>
      <w:hyperlink r:id="rId216" w:history="1">
        <w:r w:rsidR="000F6299">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09E8E2BF" w:rsidR="002D3E83" w:rsidRDefault="00932569" w:rsidP="002D3E83">
      <w:pPr>
        <w:pStyle w:val="Doc-title"/>
      </w:pPr>
      <w:hyperlink r:id="rId217" w:history="1">
        <w:r w:rsidR="000F6299">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 xml:space="preserve">Observation 6: Since the current LCP mechanism does not consider the remaining PDB of data, when data on LCH with higher priority arrives, the UE always preferentially transmits data on </w:t>
      </w:r>
      <w:r w:rsidRPr="00515B94">
        <w:rPr>
          <w:i/>
          <w:iCs/>
        </w:rPr>
        <w:lastRenderedPageBreak/>
        <w:t>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t>Proposal 2: RAN2 should study how the resources unused by the current LCP procedure can be reused to carry data of logical channels which would otherwise not be mapped to such resources.</w:t>
      </w:r>
    </w:p>
    <w:p w14:paraId="1D1AB67B" w14:textId="119B81E2" w:rsidR="00515B94" w:rsidRDefault="00932569" w:rsidP="00515B94">
      <w:pPr>
        <w:pStyle w:val="Doc-title"/>
      </w:pPr>
      <w:hyperlink r:id="rId218" w:history="1">
        <w:r w:rsidR="000F6299">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375D2D62" w:rsidR="002D3E83" w:rsidRDefault="00932569" w:rsidP="002D3E83">
      <w:pPr>
        <w:pStyle w:val="Doc-title"/>
      </w:pPr>
      <w:hyperlink r:id="rId219" w:history="1">
        <w:r w:rsidR="000F6299">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428966D5" w:rsidR="004C49E6" w:rsidRDefault="00932569" w:rsidP="004C49E6">
      <w:pPr>
        <w:pStyle w:val="Doc-title"/>
      </w:pPr>
      <w:hyperlink r:id="rId220" w:history="1">
        <w:r w:rsidR="000F6299">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151AE605" w:rsidR="004C49E6" w:rsidRDefault="00932569" w:rsidP="004C49E6">
      <w:pPr>
        <w:pStyle w:val="Doc-title"/>
      </w:pPr>
      <w:hyperlink r:id="rId221" w:history="1">
        <w:r w:rsidR="000F6299">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70360014" w:rsidR="002D3E83" w:rsidRDefault="00932569" w:rsidP="002D3E83">
      <w:pPr>
        <w:pStyle w:val="Doc-title"/>
      </w:pPr>
      <w:hyperlink r:id="rId222" w:history="1">
        <w:r w:rsidR="000F6299">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36D9A5D8" w:rsidR="004B301B" w:rsidRDefault="00932569" w:rsidP="004B301B">
      <w:pPr>
        <w:pStyle w:val="Doc-title"/>
      </w:pPr>
      <w:hyperlink r:id="rId223" w:history="1">
        <w:r w:rsidR="000F6299">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57370837" w:rsidR="00FA627F" w:rsidRDefault="00932569" w:rsidP="00FA627F">
      <w:pPr>
        <w:pStyle w:val="Doc-title"/>
      </w:pPr>
      <w:hyperlink r:id="rId224" w:history="1">
        <w:r w:rsidR="000F6299">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39D3D4C1" w:rsidR="00FA627F" w:rsidRDefault="00932569" w:rsidP="00FA627F">
      <w:pPr>
        <w:pStyle w:val="Doc-title"/>
      </w:pPr>
      <w:hyperlink r:id="rId225" w:history="1">
        <w:r w:rsidR="000F6299">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3B69B9E5" w:rsidR="00FA627F" w:rsidRDefault="00932569" w:rsidP="00FA627F">
      <w:pPr>
        <w:pStyle w:val="Doc-title"/>
      </w:pPr>
      <w:hyperlink r:id="rId226" w:history="1">
        <w:r w:rsidR="000F6299">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002661F1" w:rsidR="00FA627F" w:rsidRDefault="00932569" w:rsidP="00FA627F">
      <w:pPr>
        <w:pStyle w:val="Doc-title"/>
      </w:pPr>
      <w:hyperlink r:id="rId227" w:history="1">
        <w:r w:rsidR="000F6299">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0B4AC04F" w:rsidR="00FA627F" w:rsidRDefault="00932569" w:rsidP="00FA627F">
      <w:pPr>
        <w:pStyle w:val="Doc-title"/>
      </w:pPr>
      <w:hyperlink r:id="rId228" w:history="1">
        <w:r w:rsidR="000F6299">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4E5FF65D" w:rsidR="00FA627F" w:rsidRDefault="00932569" w:rsidP="00FA627F">
      <w:pPr>
        <w:pStyle w:val="Doc-title"/>
      </w:pPr>
      <w:hyperlink r:id="rId229" w:history="1">
        <w:r w:rsidR="000F6299">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2DC86417" w:rsidR="00FA627F" w:rsidRDefault="00932569" w:rsidP="00FA627F">
      <w:pPr>
        <w:pStyle w:val="Doc-title"/>
      </w:pPr>
      <w:hyperlink r:id="rId230" w:history="1">
        <w:r w:rsidR="000F6299">
          <w:rPr>
            <w:rStyle w:val="Hyperlink"/>
          </w:rPr>
          <w:t>R2-2210361</w:t>
        </w:r>
      </w:hyperlink>
      <w:r w:rsidR="00FA627F">
        <w:tab/>
        <w:t>Discussion on PDU prioritization</w:t>
      </w:r>
      <w:r w:rsidR="00FA627F">
        <w:tab/>
        <w:t>Google Inc.</w:t>
      </w:r>
      <w:r w:rsidR="00FA627F">
        <w:tab/>
        <w:t>discussion</w:t>
      </w:r>
    </w:p>
    <w:p w14:paraId="195EB985" w14:textId="5B9F909C" w:rsidR="00FA627F" w:rsidRDefault="00932569" w:rsidP="00FA627F">
      <w:pPr>
        <w:pStyle w:val="Doc-title"/>
      </w:pPr>
      <w:hyperlink r:id="rId231" w:history="1">
        <w:r w:rsidR="000F6299">
          <w:rPr>
            <w:rStyle w:val="Hyperlink"/>
          </w:rPr>
          <w:t>R2-2210536</w:t>
        </w:r>
      </w:hyperlink>
      <w:r w:rsidR="00FA627F">
        <w:tab/>
        <w:t>Discussion on traffic prioritization of XR traffic</w:t>
      </w:r>
      <w:r w:rsidR="00FA627F">
        <w:tab/>
        <w:t>Beijing Xiaomi Mobile Software</w:t>
      </w:r>
      <w:r w:rsidR="00FA627F">
        <w:tab/>
        <w:t>discussion</w:t>
      </w:r>
    </w:p>
    <w:p w14:paraId="33552814" w14:textId="1AC5711D" w:rsidR="00FA627F" w:rsidRDefault="00932569" w:rsidP="00FA627F">
      <w:pPr>
        <w:pStyle w:val="Doc-title"/>
      </w:pPr>
      <w:hyperlink r:id="rId232" w:history="1">
        <w:r w:rsidR="000F6299">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2F788776" w:rsidR="00FA627F" w:rsidRDefault="00932569" w:rsidP="00FA627F">
      <w:pPr>
        <w:pStyle w:val="Doc-title"/>
      </w:pPr>
      <w:hyperlink r:id="rId233" w:history="1">
        <w:r w:rsidR="000F6299">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13040E00" w:rsidR="000D6E28" w:rsidRDefault="00932569" w:rsidP="000D6E28">
      <w:pPr>
        <w:pStyle w:val="Doc-title"/>
      </w:pPr>
      <w:hyperlink r:id="rId234" w:history="1">
        <w:r w:rsidR="000F6299">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Proposal 1. The PDCP discardTimer should be performed per PDU set basis.</w:t>
      </w:r>
    </w:p>
    <w:p w14:paraId="0D629B12" w14:textId="77777777" w:rsidR="000D6E28" w:rsidRPr="000D6E28" w:rsidRDefault="000D6E28" w:rsidP="000D6E28">
      <w:pPr>
        <w:pStyle w:val="Doc-text2"/>
        <w:rPr>
          <w:i/>
          <w:iCs/>
        </w:rPr>
      </w:pPr>
      <w:r w:rsidRPr="000D6E28">
        <w:rPr>
          <w:i/>
          <w:iCs/>
        </w:rPr>
        <w:t>Proposal 2. The RAN2 study that the PDCP discardTimer is managed per SDU for PDU set. i.e., the PDCP discardTimer for a PDCP SDU associated with a PDU set expires, the PDCP entity discards all PDCP SDUs associated with the PDU set.</w:t>
      </w:r>
    </w:p>
    <w:p w14:paraId="1AE3AF06" w14:textId="6EA4CD84" w:rsidR="000D6E28" w:rsidRDefault="000D6E28" w:rsidP="000D6E28">
      <w:pPr>
        <w:pStyle w:val="Doc-text2"/>
        <w:rPr>
          <w:i/>
          <w:iCs/>
        </w:rPr>
      </w:pPr>
      <w:r w:rsidRPr="000D6E28">
        <w:rPr>
          <w:i/>
          <w:iCs/>
        </w:rPr>
        <w:t>Proposal 3. At PDCP re-establishment for UM DRBs, the PDCP retransmission should be performed per PDU set basis.</w:t>
      </w:r>
    </w:p>
    <w:p w14:paraId="436D37F0" w14:textId="46498287" w:rsidR="00CD68D8" w:rsidRDefault="00CD68D8" w:rsidP="000D6E28">
      <w:pPr>
        <w:pStyle w:val="Doc-text2"/>
      </w:pPr>
      <w:r>
        <w:t xml:space="preserve">- </w:t>
      </w:r>
      <w:r>
        <w:tab/>
        <w:t xml:space="preserve">Samsung thinks PDCP discard should be per PDU set basis i.e. </w:t>
      </w:r>
      <w:r w:rsidRPr="00CD68D8">
        <w:t>"PDCP discard should be performed per PDU set basis and discardTimer should be operated per PDU set basis</w:t>
      </w:r>
    </w:p>
    <w:p w14:paraId="0D215687" w14:textId="2758DB70" w:rsidR="00CD68D8" w:rsidRDefault="00CD68D8" w:rsidP="000D6E28">
      <w:pPr>
        <w:pStyle w:val="Doc-text2"/>
      </w:pPr>
      <w:r>
        <w:lastRenderedPageBreak/>
        <w:t>-</w:t>
      </w:r>
      <w:r>
        <w:tab/>
        <w:t xml:space="preserve">vivo thinks current PDCP discard is based on SDUs. Could consider PDU discard but not PDU </w:t>
      </w:r>
      <w:r w:rsidRPr="00CD68D8">
        <w:rPr>
          <w:u w:val="single"/>
        </w:rPr>
        <w:t>set</w:t>
      </w:r>
      <w:r>
        <w:t xml:space="preserve"> discard.</w:t>
      </w:r>
      <w:r w:rsidR="00601918">
        <w:t xml:space="preserve"> LGE clarifies that discard timer works on PDU set so that if one PDU is discarded, the whole PDU set is discarded. vivo think then it should be based on PSDB, not PDU set.</w:t>
      </w:r>
    </w:p>
    <w:p w14:paraId="16E72444" w14:textId="48F4B7F7" w:rsidR="00601918" w:rsidRDefault="00601918" w:rsidP="000D6E28">
      <w:pPr>
        <w:pStyle w:val="Doc-text2"/>
      </w:pPr>
      <w:r>
        <w:t>-</w:t>
      </w:r>
      <w:r>
        <w:tab/>
        <w:t>QC thinks P1 is for UL? But for UL, jitter is small compared to DL. So this may not help so much.</w:t>
      </w:r>
    </w:p>
    <w:p w14:paraId="6F424875" w14:textId="7316CB01" w:rsidR="00601918" w:rsidRDefault="00601918" w:rsidP="000D6E28">
      <w:pPr>
        <w:pStyle w:val="Doc-text2"/>
      </w:pPr>
      <w:r>
        <w:t>-</w:t>
      </w:r>
      <w:r>
        <w:tab/>
        <w:t>Ericsson a</w:t>
      </w:r>
      <w:r w:rsidRPr="00601918">
        <w:t>gree</w:t>
      </w:r>
      <w:r>
        <w:t>s</w:t>
      </w:r>
      <w:r w:rsidRPr="00601918">
        <w:t xml:space="preserve"> that PDCP discarding work on PDU Set basis but disagree that discard timers are the complete solution. In general to see gains it is needed to discard before transmitting much of the PDU Set.</w:t>
      </w:r>
    </w:p>
    <w:p w14:paraId="4C76D2D5" w14:textId="05AC6CE6" w:rsidR="00601918" w:rsidRDefault="00601918" w:rsidP="000D6E28">
      <w:pPr>
        <w:pStyle w:val="Doc-text2"/>
      </w:pPr>
      <w:r>
        <w:t>-</w:t>
      </w:r>
      <w:r>
        <w:tab/>
        <w:t>Huawei supports P1/P2.</w:t>
      </w:r>
    </w:p>
    <w:p w14:paraId="42DA7425" w14:textId="5B36940A" w:rsidR="00601918" w:rsidRDefault="00601918" w:rsidP="000D6E28">
      <w:pPr>
        <w:pStyle w:val="Doc-text2"/>
      </w:pPr>
      <w:r>
        <w:t>-</w:t>
      </w:r>
      <w:r>
        <w:tab/>
        <w:t xml:space="preserve">ZTE wonders </w:t>
      </w:r>
      <w:r w:rsidRPr="00601918">
        <w:t>is the assumption that all PDUs in PDU set arrive at once?</w:t>
      </w:r>
      <w:r>
        <w:t xml:space="preserve"> vivo thinks this depends on UE implementation. Ericsson this if this doesn’t happen, the service doesn’t work.</w:t>
      </w:r>
      <w:r w:rsidR="00C571DB">
        <w:t xml:space="preserve"> Lenovo thinks it doesn’t depend whether they arrive at exactly the same time. The main principle still works: If one PDU expires, we discard all PDUs in the same PDU set.</w:t>
      </w:r>
    </w:p>
    <w:p w14:paraId="57DA1B99" w14:textId="316D6BF8" w:rsidR="00C571DB" w:rsidRPr="00CD68D8" w:rsidRDefault="00C571DB" w:rsidP="000D6E28">
      <w:pPr>
        <w:pStyle w:val="Doc-text2"/>
      </w:pPr>
      <w:r>
        <w:t>-</w:t>
      </w:r>
      <w:r>
        <w:tab/>
        <w:t>MTK thinks that if all packets in the PDU set arrive at the same time, will discard as we do it now work as P1 states?</w:t>
      </w:r>
    </w:p>
    <w:p w14:paraId="58BA5CBA" w14:textId="4F48D773" w:rsidR="00CD68D8" w:rsidRDefault="00CD68D8" w:rsidP="000D6E28">
      <w:pPr>
        <w:pStyle w:val="Doc-text2"/>
        <w:rPr>
          <w:i/>
          <w:iCs/>
        </w:rPr>
      </w:pPr>
    </w:p>
    <w:p w14:paraId="5A448447" w14:textId="4DD3DF8F" w:rsidR="00601918" w:rsidRPr="000D6E28" w:rsidRDefault="00601918" w:rsidP="00601918">
      <w:pPr>
        <w:pStyle w:val="Agreement"/>
      </w:pPr>
      <w:r w:rsidRPr="000D6E28">
        <w:t xml:space="preserve">1. </w:t>
      </w:r>
      <w:r w:rsidRPr="00601918">
        <w:rPr>
          <w:highlight w:val="yellow"/>
        </w:rPr>
        <w:t>For UE transmitter</w:t>
      </w:r>
      <w:r>
        <w:t>, t</w:t>
      </w:r>
      <w:r w:rsidRPr="000D6E28">
        <w:t xml:space="preserve">he PDCP </w:t>
      </w:r>
      <w:r>
        <w:t>discard</w:t>
      </w:r>
      <w:r w:rsidRPr="000D6E28">
        <w:t xml:space="preserve"> should be performed per PDU set basis.</w:t>
      </w:r>
      <w:r>
        <w:t xml:space="preserve"> </w:t>
      </w:r>
    </w:p>
    <w:p w14:paraId="119388DD" w14:textId="38A7AD59" w:rsidR="00601918" w:rsidRPr="000D6E28" w:rsidRDefault="00601918" w:rsidP="00601918">
      <w:pPr>
        <w:pStyle w:val="Agreement"/>
      </w:pPr>
      <w:r w:rsidRPr="000D6E28">
        <w:t xml:space="preserve">2. </w:t>
      </w:r>
      <w:r w:rsidR="00C571DB" w:rsidRPr="00601918">
        <w:rPr>
          <w:highlight w:val="yellow"/>
        </w:rPr>
        <w:t>For UE transmitter</w:t>
      </w:r>
      <w:r w:rsidR="00C571DB">
        <w:t xml:space="preserve">, </w:t>
      </w:r>
      <w:r w:rsidRPr="000D6E28">
        <w:t>The PDCP discard is managed per SDU for PDU set, the PDCP entity discards all PDCP SDUs associated with the PDU set.</w:t>
      </w:r>
    </w:p>
    <w:p w14:paraId="387E2454" w14:textId="77777777" w:rsidR="00601918" w:rsidRDefault="00601918" w:rsidP="000D6E28">
      <w:pPr>
        <w:pStyle w:val="Doc-text2"/>
        <w:rPr>
          <w:i/>
          <w:iCs/>
        </w:rPr>
      </w:pPr>
    </w:p>
    <w:p w14:paraId="2A0C5A87" w14:textId="77777777" w:rsidR="00E923D3" w:rsidRPr="00E923D3" w:rsidRDefault="00E923D3" w:rsidP="000D6E28">
      <w:pPr>
        <w:pStyle w:val="Doc-text2"/>
      </w:pPr>
    </w:p>
    <w:p w14:paraId="10151C91" w14:textId="20563F12" w:rsidR="00E923D3" w:rsidRPr="00D9011A" w:rsidRDefault="00E923D3" w:rsidP="00E923D3">
      <w:pPr>
        <w:pStyle w:val="Comments"/>
      </w:pPr>
      <w:r>
        <w:t>Do we need to consider dependency information of XR packet discarding?</w:t>
      </w:r>
    </w:p>
    <w:p w14:paraId="6DB54E96" w14:textId="2A030CF8" w:rsidR="004B77A6" w:rsidRDefault="00932569" w:rsidP="004B77A6">
      <w:pPr>
        <w:pStyle w:val="Doc-title"/>
      </w:pPr>
      <w:hyperlink r:id="rId235" w:history="1">
        <w:r w:rsidR="000F6299">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Introducing frame/PDU Set dependence show no impact on user satisfaction and doesn’t change the selection of which users packets that are subject to dropping</w:t>
      </w:r>
    </w:p>
    <w:p w14:paraId="75383D89" w14:textId="77777777" w:rsidR="004B77A6" w:rsidRPr="004B77A6" w:rsidRDefault="004B77A6" w:rsidP="004B77A6">
      <w:pPr>
        <w:pStyle w:val="Doc-text2"/>
        <w:rPr>
          <w:i/>
          <w:iCs/>
        </w:rPr>
      </w:pPr>
      <w:r w:rsidRPr="004B77A6">
        <w:rPr>
          <w:i/>
          <w:iCs/>
        </w:rPr>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 xml:space="preserve">Do we consider packet discard at both PDCP and RLC? </w:t>
      </w:r>
    </w:p>
    <w:p w14:paraId="408034BD" w14:textId="0C540DAD" w:rsidR="00F1689C" w:rsidRDefault="00932569" w:rsidP="00F1689C">
      <w:pPr>
        <w:pStyle w:val="Doc-title"/>
      </w:pPr>
      <w:hyperlink r:id="rId236" w:history="1">
        <w:r w:rsidR="000F6299">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Observation: discarding data at PDCP can trigger reordering delays, unless outOfOrderDelivery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77777777" w:rsidR="005B282F" w:rsidRDefault="005B282F" w:rsidP="00485220">
      <w:pPr>
        <w:pStyle w:val="Doc-text2"/>
        <w:ind w:left="1259" w:firstLine="0"/>
      </w:pPr>
    </w:p>
    <w:p w14:paraId="62E64BC9" w14:textId="273E161B" w:rsidR="00E923D3" w:rsidRPr="00D9011A" w:rsidRDefault="00E923D3" w:rsidP="00E923D3">
      <w:pPr>
        <w:pStyle w:val="Comments"/>
      </w:pPr>
      <w:r>
        <w:t xml:space="preserve">Does AL-FEC play a role in PDU discard and do we need to ask about it from SA2? </w:t>
      </w:r>
    </w:p>
    <w:p w14:paraId="54F376D1" w14:textId="39D7E101" w:rsidR="00F1689C" w:rsidRDefault="00932569" w:rsidP="00F1689C">
      <w:pPr>
        <w:pStyle w:val="Doc-title"/>
      </w:pPr>
      <w:hyperlink r:id="rId237" w:history="1">
        <w:r w:rsidR="000F6299">
          <w:rPr>
            <w:rStyle w:val="Hyperlink"/>
          </w:rPr>
          <w:t>R2-2210375</w:t>
        </w:r>
      </w:hyperlink>
      <w:r w:rsidR="00F1689C">
        <w:tab/>
        <w:t>PDU Set Handling</w:t>
      </w:r>
      <w:r w:rsidR="00F1689C">
        <w:tab/>
        <w:t>Meta</w:t>
      </w:r>
      <w:r w:rsidR="00F1689C">
        <w:tab/>
        <w:t>discussion</w:t>
      </w:r>
      <w:r w:rsidR="00F1689C">
        <w:tab/>
        <w:t>Rel-18</w:t>
      </w:r>
    </w:p>
    <w:p w14:paraId="66AE484A" w14:textId="09020255" w:rsidR="009859F0" w:rsidRDefault="000118C9" w:rsidP="009859F0">
      <w:pPr>
        <w:pStyle w:val="Agreement"/>
      </w:pPr>
      <w:r>
        <w:t>Focus on</w:t>
      </w:r>
      <w:r w:rsidR="009859F0">
        <w:t xml:space="preserve"> P2 </w:t>
      </w:r>
    </w:p>
    <w:p w14:paraId="3C25BCD5" w14:textId="77777777" w:rsidR="009859F0" w:rsidRPr="009859F0" w:rsidRDefault="009859F0" w:rsidP="009859F0">
      <w:pPr>
        <w:pStyle w:val="Doc-text2"/>
      </w:pPr>
    </w:p>
    <w:p w14:paraId="1B221A8D" w14:textId="77777777" w:rsidR="00F1689C" w:rsidRPr="00485220" w:rsidRDefault="00F1689C" w:rsidP="00F1689C">
      <w:pPr>
        <w:pStyle w:val="Doc-text2"/>
        <w:ind w:left="1259" w:firstLine="0"/>
        <w:rPr>
          <w:i/>
          <w:iCs/>
        </w:rPr>
      </w:pPr>
      <w:r w:rsidRPr="00485220">
        <w:rPr>
          <w:i/>
          <w:iCs/>
        </w:rPr>
        <w:t xml:space="preserve">Observation 1: There are two types of PDU set handling following the loss of a PDU from that same PDU Set,  i.e. “should deliver remaining PDUs” vs “can drop remaining PDUs”. SA4 is not aware that within a service data flow, there is different handling following the loss of a PDU from that same PDU Set.  </w:t>
      </w:r>
    </w:p>
    <w:p w14:paraId="066158E9" w14:textId="77777777" w:rsidR="00F1689C" w:rsidRPr="00485220" w:rsidRDefault="00F1689C" w:rsidP="00F1689C">
      <w:pPr>
        <w:pStyle w:val="Doc-text2"/>
        <w:rPr>
          <w:i/>
          <w:iCs/>
        </w:rPr>
      </w:pPr>
    </w:p>
    <w:p w14:paraId="5F9C9345" w14:textId="77777777" w:rsidR="00F1689C" w:rsidRPr="00485220" w:rsidRDefault="00F1689C" w:rsidP="00F1689C">
      <w:pPr>
        <w:pStyle w:val="Doc-text2"/>
        <w:ind w:left="1259" w:firstLine="0"/>
        <w:rPr>
          <w:i/>
          <w:iCs/>
        </w:rPr>
      </w:pPr>
      <w:r w:rsidRPr="00485220">
        <w:rPr>
          <w:i/>
          <w:iCs/>
        </w:rPr>
        <w:t xml:space="preserve">Observation 2: A PDU set may be mapped to all source and repair packets of  an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w:t>
      </w:r>
      <w:r w:rsidRPr="00485220">
        <w:rPr>
          <w:i/>
          <w:iCs/>
        </w:rPr>
        <w:lastRenderedPageBreak/>
        <w:t>an FEC source or repair symbols. Typically, the decoder requires only any K or only a small amount more than K packet of the N packets to recover the source packets.</w:t>
      </w:r>
    </w:p>
    <w:p w14:paraId="14CAB9DA" w14:textId="77777777" w:rsidR="00F1689C" w:rsidRPr="00485220" w:rsidRDefault="00F1689C" w:rsidP="00F1689C">
      <w:pPr>
        <w:pStyle w:val="Doc-text2"/>
        <w:ind w:left="1259" w:firstLine="0"/>
        <w:rPr>
          <w:i/>
          <w:iCs/>
        </w:rPr>
      </w:pPr>
      <w:r w:rsidRPr="00485220">
        <w:rPr>
          <w:i/>
          <w:iCs/>
        </w:rPr>
        <w:t>Observation 3: The discardTimer has been specified to reflect the QoS requirements of the packets belonging to a service data flow based on the existing QoS framework.</w:t>
      </w:r>
    </w:p>
    <w:p w14:paraId="4048965E" w14:textId="77777777" w:rsidR="00F1689C" w:rsidRPr="00485220" w:rsidRDefault="00F1689C" w:rsidP="00F1689C">
      <w:pPr>
        <w:pStyle w:val="Doc-text2"/>
        <w:ind w:left="1259" w:firstLine="0"/>
        <w:rPr>
          <w:i/>
          <w:iCs/>
        </w:rPr>
      </w:pPr>
      <w:r w:rsidRPr="00485220">
        <w:rPr>
          <w:i/>
          <w:iCs/>
        </w:rPr>
        <w:t xml:space="preserve">Observation 4: The current discard timer setting is very limited and hasn’t taken into account the new 5QI’s agreed in SA2 for XR applications, specifically 5QI 87-90. </w:t>
      </w:r>
    </w:p>
    <w:p w14:paraId="3BBD7A80" w14:textId="77777777" w:rsidR="00F1689C" w:rsidRPr="00485220" w:rsidRDefault="00F1689C" w:rsidP="00F1689C">
      <w:pPr>
        <w:pStyle w:val="Doc-text2"/>
        <w:rPr>
          <w:i/>
          <w:iCs/>
        </w:rPr>
      </w:pPr>
    </w:p>
    <w:p w14:paraId="6F115EFB" w14:textId="77777777" w:rsidR="00F1689C" w:rsidRPr="00485220" w:rsidRDefault="00F1689C" w:rsidP="00F1689C">
      <w:pPr>
        <w:pStyle w:val="Doc-text2"/>
        <w:ind w:left="1259" w:firstLine="0"/>
        <w:rPr>
          <w:i/>
          <w:iCs/>
        </w:rPr>
      </w:pPr>
      <w:r w:rsidRPr="00485220">
        <w:rPr>
          <w:i/>
          <w:iCs/>
        </w:rPr>
        <w:t xml:space="preserve">Proposal 1: RAN2 to adopt  the configuration of the PDU Set handling, i.e.”should deliver remaining PDUs” vs “can drop remaining PDUs”,  following the loss of PDU as  static for a service data flow. </w:t>
      </w:r>
    </w:p>
    <w:p w14:paraId="0875C543" w14:textId="77777777" w:rsidR="00F1689C" w:rsidRPr="00485220" w:rsidRDefault="00F1689C" w:rsidP="00F1689C">
      <w:pPr>
        <w:pStyle w:val="Doc-text2"/>
        <w:ind w:left="1259" w:firstLine="0"/>
        <w:rPr>
          <w:i/>
          <w:iCs/>
        </w:rPr>
      </w:pPr>
      <w:r w:rsidRPr="00E923D3">
        <w:rPr>
          <w:i/>
          <w:iCs/>
          <w:highlight w:val="yellow"/>
        </w:rPr>
        <w:t>Proposal 2: RAN2 to LS SA2 to confirm the need for the  additional information for the support of PDU Set based on  AL-FEC.</w:t>
      </w:r>
    </w:p>
    <w:p w14:paraId="291D5B68" w14:textId="77777777" w:rsidR="00F1689C" w:rsidRPr="00485220" w:rsidRDefault="00F1689C" w:rsidP="00F1689C">
      <w:pPr>
        <w:pStyle w:val="Doc-text2"/>
        <w:rPr>
          <w:i/>
          <w:iCs/>
        </w:rPr>
      </w:pPr>
      <w:r w:rsidRPr="00485220">
        <w:rPr>
          <w:i/>
          <w:iCs/>
        </w:rPr>
        <w:t>Proposal  3: RAN2  to study the discard timer based on PDU Set framework.</w:t>
      </w:r>
    </w:p>
    <w:p w14:paraId="664863DE" w14:textId="77777777" w:rsidR="00F1689C" w:rsidRDefault="00F1689C" w:rsidP="00F1689C">
      <w:pPr>
        <w:pStyle w:val="Doc-text2"/>
        <w:ind w:left="1259" w:firstLine="0"/>
        <w:rPr>
          <w:i/>
          <w:iCs/>
        </w:rPr>
      </w:pPr>
      <w:r w:rsidRPr="00485220">
        <w:rPr>
          <w:i/>
          <w:iCs/>
        </w:rPr>
        <w:t>Proposal 4: RAN2 to discuss additional discard timer settings to support XR services  supporting 5QI 87-90.</w:t>
      </w:r>
    </w:p>
    <w:p w14:paraId="3CB9CA8F" w14:textId="4AE65CB7" w:rsidR="00F1689C" w:rsidRDefault="00F1689C" w:rsidP="00485220">
      <w:pPr>
        <w:pStyle w:val="Doc-text2"/>
        <w:ind w:left="1259" w:firstLine="0"/>
      </w:pPr>
    </w:p>
    <w:p w14:paraId="027FC6B4" w14:textId="4F8344F9" w:rsidR="00C571DB" w:rsidRDefault="00C571DB" w:rsidP="00485220">
      <w:pPr>
        <w:pStyle w:val="Doc-text2"/>
        <w:ind w:left="1259" w:firstLine="0"/>
      </w:pPr>
      <w:r>
        <w:t>-</w:t>
      </w:r>
      <w:r>
        <w:tab/>
        <w:t>Nokia is not sure we need to ask but the issue is relevant. the latest SA4 LS had an empty section for now. We may stop transmitting PDU set if the already-transmitted packets are sufficient.</w:t>
      </w:r>
    </w:p>
    <w:p w14:paraId="2FF8EB30" w14:textId="0A05DE6C" w:rsidR="00C571DB" w:rsidRDefault="00C571DB" w:rsidP="00485220">
      <w:pPr>
        <w:pStyle w:val="Doc-text2"/>
        <w:ind w:left="1259" w:firstLine="0"/>
      </w:pPr>
      <w:r>
        <w:t>-</w:t>
      </w:r>
      <w:r>
        <w:tab/>
        <w:t xml:space="preserve">Futurewei explains </w:t>
      </w:r>
      <w:r w:rsidRPr="00C571DB">
        <w:t>The latest LS from SA4 to SA2 states that the ratio</w:t>
      </w:r>
      <w:r>
        <w:t xml:space="preserve"> K/N </w:t>
      </w:r>
      <w:r w:rsidRPr="00C571DB">
        <w:t>may be per PDU set.</w:t>
      </w:r>
    </w:p>
    <w:p w14:paraId="1E329946" w14:textId="6CAABB12" w:rsidR="00E655DB" w:rsidRDefault="00E655DB" w:rsidP="00485220">
      <w:pPr>
        <w:pStyle w:val="Doc-text2"/>
        <w:ind w:left="1259" w:firstLine="0"/>
      </w:pPr>
      <w:r>
        <w:t>-</w:t>
      </w:r>
      <w:r>
        <w:tab/>
        <w:t>Vodafone wonders if some information will come to RAN2 on this?</w:t>
      </w:r>
    </w:p>
    <w:p w14:paraId="62BC9B84" w14:textId="6726AEC4" w:rsidR="00C571DB" w:rsidRDefault="00C571DB" w:rsidP="00C571DB">
      <w:pPr>
        <w:pStyle w:val="Agreement"/>
      </w:pPr>
      <w:r>
        <w:t>Wait for SA2/SA4 to clarify this. No need for LS at this point.</w:t>
      </w:r>
    </w:p>
    <w:p w14:paraId="3CEB2E4F" w14:textId="77777777" w:rsidR="00C571DB" w:rsidRDefault="00C571DB" w:rsidP="00485220">
      <w:pPr>
        <w:pStyle w:val="Doc-text2"/>
        <w:ind w:left="1259" w:firstLine="0"/>
      </w:pPr>
    </w:p>
    <w:bookmarkStart w:id="25" w:name="_Hlk116545741"/>
    <w:p w14:paraId="3A8CC593" w14:textId="03421F0F" w:rsidR="00CF4C7D" w:rsidRDefault="000F6299" w:rsidP="00CF4C7D">
      <w:pPr>
        <w:pStyle w:val="Doc-title"/>
      </w:pPr>
      <w:r>
        <w:fldChar w:fldCharType="begin"/>
      </w:r>
      <w:r>
        <w:instrText xml:space="preserve"> HYPERLINK "https://www.3gpp.org/ftp/TSG_RAN/WG2_RL2/TSGR2_119bis-e/Docs/R2-2209452.zip" </w:instrText>
      </w:r>
      <w:r>
        <w:fldChar w:fldCharType="separate"/>
      </w:r>
      <w:r>
        <w:rPr>
          <w:rStyle w:val="Hyperlink"/>
        </w:rPr>
        <w:t>R2-2209452</w:t>
      </w:r>
      <w:r>
        <w:fldChar w:fldCharType="end"/>
      </w:r>
      <w:r w:rsidR="00CF4C7D">
        <w:tab/>
        <w:t>Discussion on PDU discard</w:t>
      </w:r>
      <w:r w:rsidR="00CF4C7D">
        <w:tab/>
        <w:t>Qualcomm Incorporated</w:t>
      </w:r>
      <w:r w:rsidR="00CF4C7D">
        <w:tab/>
        <w:t>discussion</w:t>
      </w:r>
      <w:r w:rsidR="00CF4C7D">
        <w:tab/>
        <w:t>Rel-18</w:t>
      </w:r>
      <w:r w:rsidR="00CF4C7D">
        <w:tab/>
        <w:t>FS_NR_XR_enh</w:t>
      </w:r>
    </w:p>
    <w:bookmarkEnd w:id="25"/>
    <w:p w14:paraId="05928107" w14:textId="77777777" w:rsidR="00CF4C7D" w:rsidRPr="00844E0B" w:rsidRDefault="00CF4C7D" w:rsidP="00CF4C7D">
      <w:pPr>
        <w:pStyle w:val="Doc-text2"/>
        <w:rPr>
          <w:i/>
          <w:iCs/>
          <w:u w:val="single"/>
        </w:rPr>
      </w:pPr>
      <w:r w:rsidRPr="00844E0B">
        <w:rPr>
          <w:i/>
          <w:iCs/>
          <w:u w:val="single"/>
        </w:rPr>
        <w:t>General criteria for PDU discard</w:t>
      </w:r>
    </w:p>
    <w:p w14:paraId="606C912E" w14:textId="77777777" w:rsidR="00CF4C7D" w:rsidRPr="00844E0B" w:rsidRDefault="00CF4C7D" w:rsidP="00CF4C7D">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400A6EEC" w14:textId="77777777" w:rsidR="00CF4C7D" w:rsidRPr="00844E0B" w:rsidRDefault="00CF4C7D" w:rsidP="00CF4C7D">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6B4E2C13" w14:textId="77777777" w:rsidR="00CF4C7D" w:rsidRPr="00844E0B" w:rsidRDefault="00CF4C7D" w:rsidP="00CF4C7D">
      <w:pPr>
        <w:pStyle w:val="Doc-text2"/>
        <w:rPr>
          <w:i/>
          <w:iCs/>
        </w:rPr>
      </w:pPr>
    </w:p>
    <w:p w14:paraId="30FDB4A9" w14:textId="77777777" w:rsidR="00CF4C7D" w:rsidRPr="00844E0B" w:rsidRDefault="00CF4C7D" w:rsidP="00CF4C7D">
      <w:pPr>
        <w:pStyle w:val="Doc-text2"/>
        <w:rPr>
          <w:i/>
          <w:iCs/>
          <w:u w:val="single"/>
        </w:rPr>
      </w:pPr>
      <w:r w:rsidRPr="00844E0B">
        <w:rPr>
          <w:i/>
          <w:iCs/>
          <w:u w:val="single"/>
        </w:rPr>
        <w:t>PDU discard on UL</w:t>
      </w:r>
    </w:p>
    <w:p w14:paraId="100896A2" w14:textId="77777777" w:rsidR="00CF4C7D" w:rsidRPr="00844E0B" w:rsidRDefault="00CF4C7D" w:rsidP="00CF4C7D">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34877329" w14:textId="77777777" w:rsidR="00CF4C7D" w:rsidRPr="00844E0B" w:rsidRDefault="00CF4C7D" w:rsidP="00CF4C7D">
      <w:pPr>
        <w:pStyle w:val="Doc-text2"/>
        <w:rPr>
          <w:i/>
          <w:iCs/>
        </w:rPr>
      </w:pPr>
      <w:r w:rsidRPr="00844E0B">
        <w:rPr>
          <w:i/>
          <w:iCs/>
        </w:rPr>
        <w:t>Proposal 3.</w:t>
      </w:r>
      <w:r w:rsidRPr="00844E0B">
        <w:rPr>
          <w:i/>
          <w:iCs/>
        </w:rPr>
        <w:tab/>
        <w:t xml:space="preserve">Network can configure a per-DRB delay budget for PDU discard on uplink. </w:t>
      </w:r>
    </w:p>
    <w:p w14:paraId="4B59A91C" w14:textId="77777777" w:rsidR="00CF4C7D" w:rsidRPr="00844E0B" w:rsidRDefault="00CF4C7D" w:rsidP="00CF4C7D">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49B9805F" w14:textId="77777777" w:rsidR="00CF4C7D" w:rsidRPr="00844E0B" w:rsidRDefault="00CF4C7D" w:rsidP="00CF4C7D">
      <w:pPr>
        <w:pStyle w:val="Doc-text2"/>
        <w:rPr>
          <w:i/>
          <w:iCs/>
        </w:rPr>
      </w:pPr>
      <w:r w:rsidRPr="00844E0B">
        <w:rPr>
          <w:i/>
          <w:iCs/>
        </w:rPr>
        <w:t>Observation 4b.</w:t>
      </w:r>
      <w:r w:rsidRPr="00844E0B">
        <w:rPr>
          <w:i/>
          <w:iCs/>
        </w:rPr>
        <w:tab/>
        <w:t>On the other hand, SA4 have clarified that network should minimize video packet losses as much as possible to maximize QoE for a XR service.</w:t>
      </w:r>
    </w:p>
    <w:p w14:paraId="6C7E973F" w14:textId="77777777" w:rsidR="00CF4C7D" w:rsidRPr="00844E0B" w:rsidRDefault="00CF4C7D" w:rsidP="00CF4C7D">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4F7D4AD1" w14:textId="77777777" w:rsidR="00CF4C7D" w:rsidRPr="00844E0B" w:rsidRDefault="00CF4C7D" w:rsidP="00CF4C7D">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14AC0261" w14:textId="77777777" w:rsidR="00CF4C7D" w:rsidRPr="00844E0B" w:rsidRDefault="00CF4C7D" w:rsidP="00CF4C7D">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25E3FD89" w14:textId="77777777" w:rsidR="00CF4C7D" w:rsidRPr="00844E0B" w:rsidRDefault="00CF4C7D" w:rsidP="00CF4C7D">
      <w:pPr>
        <w:pStyle w:val="Doc-text2"/>
        <w:rPr>
          <w:i/>
          <w:iCs/>
        </w:rPr>
      </w:pPr>
      <w:r w:rsidRPr="00844E0B">
        <w:rPr>
          <w:i/>
          <w:iCs/>
        </w:rPr>
        <w:t>Proposal 7.</w:t>
      </w:r>
      <w:r w:rsidRPr="00844E0B">
        <w:rPr>
          <w:i/>
          <w:iCs/>
        </w:rPr>
        <w:tab/>
      </w:r>
      <w:r w:rsidRPr="00844E0B">
        <w:rPr>
          <w:i/>
          <w:iCs/>
        </w:rPr>
        <w:tab/>
        <w:t>RAN2 study enhancement to the RLC procedure when a uplink RLC PDU is discarded by either UE or RAN.</w:t>
      </w:r>
    </w:p>
    <w:p w14:paraId="36823062" w14:textId="77777777" w:rsidR="00CF4C7D" w:rsidRPr="00844E0B" w:rsidRDefault="00CF4C7D" w:rsidP="00CF4C7D">
      <w:pPr>
        <w:pStyle w:val="Doc-text2"/>
        <w:rPr>
          <w:i/>
          <w:iCs/>
        </w:rPr>
      </w:pPr>
    </w:p>
    <w:p w14:paraId="3B87019C" w14:textId="77777777" w:rsidR="00CF4C7D" w:rsidRPr="00844E0B" w:rsidRDefault="00CF4C7D" w:rsidP="00CF4C7D">
      <w:pPr>
        <w:pStyle w:val="Doc-text2"/>
        <w:rPr>
          <w:i/>
          <w:iCs/>
          <w:u w:val="single"/>
        </w:rPr>
      </w:pPr>
      <w:r w:rsidRPr="00844E0B">
        <w:rPr>
          <w:i/>
          <w:iCs/>
          <w:u w:val="single"/>
        </w:rPr>
        <w:t>PDU discard on DL</w:t>
      </w:r>
    </w:p>
    <w:p w14:paraId="455587A0" w14:textId="77777777" w:rsidR="00CF4C7D" w:rsidRPr="00844E0B" w:rsidRDefault="00CF4C7D" w:rsidP="00CF4C7D">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7D40E9AD" w14:textId="77777777" w:rsidR="00CF4C7D" w:rsidRPr="00E923D3" w:rsidRDefault="00CF4C7D" w:rsidP="00CF4C7D">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3E5188E9" w14:textId="77777777" w:rsidR="00CF4C7D" w:rsidRPr="00844E0B" w:rsidRDefault="00CF4C7D" w:rsidP="00CF4C7D">
      <w:pPr>
        <w:pStyle w:val="Doc-text2"/>
        <w:rPr>
          <w:i/>
          <w:iCs/>
        </w:rPr>
      </w:pPr>
      <w:r w:rsidRPr="00E923D3">
        <w:rPr>
          <w:i/>
          <w:iCs/>
          <w:highlight w:val="yellow"/>
        </w:rPr>
        <w:t>Proposal 9.</w:t>
      </w:r>
      <w:r w:rsidRPr="00E923D3">
        <w:rPr>
          <w:i/>
          <w:iCs/>
          <w:highlight w:val="yellow"/>
        </w:rPr>
        <w:tab/>
        <w:t>No downlink MAC PDUs should be discarded by UE.</w:t>
      </w:r>
      <w:r w:rsidRPr="00844E0B">
        <w:rPr>
          <w:i/>
          <w:iCs/>
        </w:rPr>
        <w:t xml:space="preserve"> </w:t>
      </w:r>
    </w:p>
    <w:p w14:paraId="58FE1E3F" w14:textId="77777777" w:rsidR="00CF4C7D" w:rsidRPr="00844E0B" w:rsidRDefault="00CF4C7D" w:rsidP="00CF4C7D">
      <w:pPr>
        <w:pStyle w:val="Doc-text2"/>
        <w:rPr>
          <w:i/>
          <w:iCs/>
        </w:rPr>
      </w:pPr>
      <w:r w:rsidRPr="00844E0B">
        <w:rPr>
          <w:i/>
          <w:iCs/>
        </w:rPr>
        <w:t>Proposal 10.</w:t>
      </w:r>
      <w:r w:rsidRPr="00844E0B">
        <w:rPr>
          <w:i/>
          <w:iCs/>
        </w:rPr>
        <w:tab/>
        <w:t>RAN2 study enhancement to the RLC procedure when a downlink RLC PDU is discarded by either UE or RAN.</w:t>
      </w:r>
    </w:p>
    <w:p w14:paraId="27DB3B4B" w14:textId="77777777" w:rsidR="00CF4C7D" w:rsidRDefault="00CF4C7D" w:rsidP="00CF4C7D">
      <w:pPr>
        <w:pStyle w:val="Doc-text2"/>
        <w:ind w:left="1259" w:firstLine="0"/>
      </w:pPr>
    </w:p>
    <w:p w14:paraId="32726A08" w14:textId="77777777" w:rsidR="00CF4C7D" w:rsidRPr="005B282F" w:rsidRDefault="00CF4C7D" w:rsidP="00485220">
      <w:pPr>
        <w:pStyle w:val="Doc-text2"/>
        <w:ind w:left="1259" w:firstLine="0"/>
      </w:pPr>
    </w:p>
    <w:p w14:paraId="3D437835" w14:textId="0AA90B10" w:rsidR="002D3E83" w:rsidRDefault="00932569" w:rsidP="002D3E83">
      <w:pPr>
        <w:pStyle w:val="Doc-title"/>
      </w:pPr>
      <w:hyperlink r:id="rId238" w:history="1">
        <w:r w:rsidR="000F6299">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2578C5E6" w:rsidR="002D3E83" w:rsidRDefault="00932569" w:rsidP="002D3E83">
      <w:pPr>
        <w:pStyle w:val="Doc-title"/>
      </w:pPr>
      <w:hyperlink r:id="rId239" w:history="1">
        <w:r w:rsidR="000F6299">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23D74CF9" w:rsidR="00FA627F" w:rsidRDefault="00932569" w:rsidP="00FA627F">
      <w:pPr>
        <w:pStyle w:val="Doc-title"/>
      </w:pPr>
      <w:hyperlink r:id="rId240" w:history="1">
        <w:r w:rsidR="000F6299">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372C65A0" w:rsidR="002D3E83" w:rsidRDefault="00932569" w:rsidP="002D3E83">
      <w:pPr>
        <w:pStyle w:val="Doc-title"/>
      </w:pPr>
      <w:hyperlink r:id="rId241" w:history="1">
        <w:r w:rsidR="000F6299">
          <w:rPr>
            <w:rStyle w:val="Hyperlink"/>
          </w:rPr>
          <w:t>R2-2209645</w:t>
        </w:r>
      </w:hyperlink>
      <w:r w:rsidR="002D3E83">
        <w:tab/>
        <w:t>PDU-set discard functionality for XR</w:t>
      </w:r>
      <w:r w:rsidR="002D3E83">
        <w:tab/>
        <w:t>ZTE Corporation, Sanechips</w:t>
      </w:r>
      <w:r w:rsidR="002D3E83">
        <w:tab/>
        <w:t>discussion</w:t>
      </w:r>
    </w:p>
    <w:p w14:paraId="01F50FBC" w14:textId="52E70BE4" w:rsidR="002D3E83" w:rsidRDefault="00932569" w:rsidP="002D3E83">
      <w:pPr>
        <w:pStyle w:val="Doc-title"/>
      </w:pPr>
      <w:hyperlink r:id="rId242" w:history="1">
        <w:r w:rsidR="000F6299">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6A2A56CB" w:rsidR="00FA627F" w:rsidRDefault="00932569" w:rsidP="00FA627F">
      <w:pPr>
        <w:pStyle w:val="Doc-title"/>
      </w:pPr>
      <w:hyperlink r:id="rId243" w:history="1">
        <w:r w:rsidR="000F6299">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734D10CF" w:rsidR="002D3E83" w:rsidRDefault="00932569" w:rsidP="002D3E83">
      <w:pPr>
        <w:pStyle w:val="Doc-title"/>
      </w:pPr>
      <w:hyperlink r:id="rId244" w:history="1">
        <w:r w:rsidR="000F6299">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2E315AB9" w:rsidR="002D3E83" w:rsidRDefault="00932569" w:rsidP="002D3E83">
      <w:pPr>
        <w:pStyle w:val="Doc-title"/>
      </w:pPr>
      <w:hyperlink r:id="rId245" w:history="1">
        <w:r w:rsidR="000F6299">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4F5EAD05" w:rsidR="00FA627F" w:rsidRDefault="00932569" w:rsidP="00FA627F">
      <w:pPr>
        <w:pStyle w:val="Doc-title"/>
      </w:pPr>
      <w:hyperlink r:id="rId246" w:history="1">
        <w:r w:rsidR="000F6299">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5D37F2CC" w:rsidR="00FA627F" w:rsidRDefault="00932569" w:rsidP="00FA627F">
      <w:pPr>
        <w:pStyle w:val="Doc-title"/>
      </w:pPr>
      <w:hyperlink r:id="rId247" w:history="1">
        <w:r w:rsidR="000F6299">
          <w:rPr>
            <w:rStyle w:val="Hyperlink"/>
          </w:rPr>
          <w:t>R2-2209669</w:t>
        </w:r>
      </w:hyperlink>
      <w:r w:rsidR="00FA627F">
        <w:tab/>
        <w:t>Discussing on PDU discarding of XR traffic</w:t>
      </w:r>
      <w:r w:rsidR="00FA627F">
        <w:tab/>
        <w:t>Xiaomi Communications</w:t>
      </w:r>
      <w:r w:rsidR="00FA627F">
        <w:tab/>
        <w:t>discussion</w:t>
      </w:r>
    </w:p>
    <w:p w14:paraId="58699F0F" w14:textId="1631E8C2" w:rsidR="00FA627F" w:rsidRDefault="00932569" w:rsidP="00FA627F">
      <w:pPr>
        <w:pStyle w:val="Doc-title"/>
      </w:pPr>
      <w:hyperlink r:id="rId248" w:history="1">
        <w:r w:rsidR="000F6299">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172F42C8" w:rsidR="00FA627F" w:rsidRDefault="00932569" w:rsidP="00FA627F">
      <w:pPr>
        <w:pStyle w:val="Doc-title"/>
      </w:pPr>
      <w:hyperlink r:id="rId249" w:history="1">
        <w:r w:rsidR="000F6299">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79213728" w:rsidR="00FA627F" w:rsidRDefault="00932569" w:rsidP="00FA627F">
      <w:pPr>
        <w:pStyle w:val="Doc-title"/>
      </w:pPr>
      <w:hyperlink r:id="rId250" w:history="1">
        <w:r w:rsidR="000F6299">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0E0B8246" w:rsidR="00FA627F" w:rsidRDefault="00932569" w:rsidP="00FA627F">
      <w:pPr>
        <w:pStyle w:val="Doc-title"/>
      </w:pPr>
      <w:hyperlink r:id="rId251" w:history="1">
        <w:r w:rsidR="000F6299">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4E588466" w:rsidR="00FA627F" w:rsidRDefault="00932569" w:rsidP="00FA627F">
      <w:pPr>
        <w:pStyle w:val="Doc-title"/>
      </w:pPr>
      <w:hyperlink r:id="rId252" w:history="1">
        <w:r w:rsidR="000F6299">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4591F099" w:rsidR="00FA627F" w:rsidRDefault="00932569" w:rsidP="00FA627F">
      <w:pPr>
        <w:pStyle w:val="Doc-title"/>
      </w:pPr>
      <w:hyperlink r:id="rId253" w:history="1">
        <w:r w:rsidR="000F6299">
          <w:rPr>
            <w:rStyle w:val="Hyperlink"/>
          </w:rPr>
          <w:t>R2-2210362</w:t>
        </w:r>
      </w:hyperlink>
      <w:r w:rsidR="00FA627F">
        <w:tab/>
        <w:t>Discussion on PDUs Discarding</w:t>
      </w:r>
      <w:r w:rsidR="00FA627F">
        <w:tab/>
        <w:t>Google Inc.</w:t>
      </w:r>
      <w:r w:rsidR="00FA627F">
        <w:tab/>
        <w:t>discussion</w:t>
      </w:r>
    </w:p>
    <w:p w14:paraId="5E0959C5" w14:textId="3F069F71" w:rsidR="00FA627F" w:rsidRDefault="00932569" w:rsidP="00FA627F">
      <w:pPr>
        <w:pStyle w:val="Doc-title"/>
      </w:pPr>
      <w:hyperlink r:id="rId254" w:history="1">
        <w:r w:rsidR="000F6299">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5F66D401" w14:textId="77777777" w:rsidR="003C6BE0" w:rsidRPr="005A1E15" w:rsidRDefault="003C6BE0" w:rsidP="003C6BE0">
      <w:pPr>
        <w:pStyle w:val="EmailDiscussion"/>
        <w:rPr>
          <w:rFonts w:eastAsia="Times New Roman"/>
          <w:szCs w:val="20"/>
        </w:rPr>
      </w:pPr>
      <w:bookmarkStart w:id="26" w:name="_Hlk116546810"/>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06E020AE" w14:textId="77777777" w:rsidR="003C6BE0" w:rsidRDefault="003C6BE0" w:rsidP="003C6BE0">
      <w:pPr>
        <w:pStyle w:val="EmailDiscussion2"/>
      </w:pPr>
      <w:r w:rsidRPr="005A1E15">
        <w:t xml:space="preserve">      Scope: </w:t>
      </w:r>
      <w:r>
        <w:t xml:space="preserve">Provide TP to 38.835 on based on online agreements. </w:t>
      </w:r>
    </w:p>
    <w:p w14:paraId="5F525F6B" w14:textId="77777777" w:rsidR="003C6BE0" w:rsidRPr="00403FA3" w:rsidRDefault="003C6BE0" w:rsidP="003C6BE0">
      <w:pPr>
        <w:pStyle w:val="EmailDiscussion2"/>
      </w:pPr>
      <w:r w:rsidRPr="00403FA3">
        <w:tab/>
        <w:t xml:space="preserve">Intended outcome: </w:t>
      </w:r>
      <w:r>
        <w:t xml:space="preserve">TP in </w:t>
      </w:r>
      <w:hyperlink r:id="rId255" w:history="1">
        <w:r>
          <w:rPr>
            <w:rStyle w:val="Hyperlink"/>
          </w:rPr>
          <w:t>R2-2210815</w:t>
        </w:r>
      </w:hyperlink>
      <w:r>
        <w:t>.</w:t>
      </w:r>
    </w:p>
    <w:p w14:paraId="76236C27" w14:textId="77777777" w:rsidR="003C6BE0" w:rsidRDefault="003C6BE0" w:rsidP="003C6BE0">
      <w:pPr>
        <w:pStyle w:val="EmailDiscussion2"/>
      </w:pPr>
      <w:r>
        <w:tab/>
        <w:t xml:space="preserve">Deadline: EOM (TP) </w:t>
      </w:r>
    </w:p>
    <w:bookmarkEnd w:id="26"/>
    <w:p w14:paraId="3E12C9C0" w14:textId="77777777" w:rsidR="00817C70" w:rsidRPr="00FA627F" w:rsidRDefault="00817C70" w:rsidP="00817C70">
      <w:pPr>
        <w:pStyle w:val="Doc-text2"/>
      </w:pPr>
    </w:p>
    <w:p w14:paraId="2D203F03" w14:textId="2B60D721" w:rsidR="00B35840" w:rsidRPr="00A37697" w:rsidRDefault="00B35840" w:rsidP="00B35840">
      <w:pPr>
        <w:pStyle w:val="BoldComments"/>
        <w:rPr>
          <w:lang w:val="en-GB"/>
        </w:rPr>
      </w:pPr>
      <w:r>
        <w:rPr>
          <w:lang w:val="en-GB"/>
        </w:rPr>
        <w:t xml:space="preserve">By </w:t>
      </w:r>
      <w:r w:rsidRPr="00403FA3">
        <w:rPr>
          <w:lang w:val="en-GB"/>
        </w:rPr>
        <w:t>Email [2</w:t>
      </w:r>
      <w:r>
        <w:rPr>
          <w:lang w:val="en-GB"/>
        </w:rPr>
        <w:t>06</w:t>
      </w:r>
      <w:r w:rsidRPr="00403FA3">
        <w:rPr>
          <w:lang w:val="en-GB"/>
        </w:rPr>
        <w:t>]</w:t>
      </w:r>
    </w:p>
    <w:p w14:paraId="72F4B7D0" w14:textId="45C6E80E" w:rsidR="00817C70" w:rsidRDefault="00932569" w:rsidP="00817C70">
      <w:pPr>
        <w:pStyle w:val="Doc-title"/>
      </w:pPr>
      <w:hyperlink r:id="rId256" w:history="1">
        <w:r w:rsidR="000F6299">
          <w:rPr>
            <w:rStyle w:val="Hyperlink"/>
          </w:rPr>
          <w:t>R2-2210815</w:t>
        </w:r>
      </w:hyperlink>
      <w:r w:rsidR="00817C70">
        <w:tab/>
        <w:t>TP to 38.835</w:t>
      </w:r>
      <w:r w:rsidR="00817C70">
        <w:tab/>
      </w:r>
      <w:r w:rsidR="00F82332">
        <w:t>Nokia</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0BA6FEFA"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Pr>
          <w:lang w:val="en-GB"/>
        </w:rPr>
        <w:t>3</w:t>
      </w:r>
      <w:r w:rsidRPr="00403FA3">
        <w:rPr>
          <w:lang w:val="en-GB"/>
        </w:rPr>
        <w:t>)</w:t>
      </w:r>
    </w:p>
    <w:p w14:paraId="13E2D231" w14:textId="4C24C86A" w:rsidR="00E923D3" w:rsidRPr="00D9011A" w:rsidRDefault="00E923D3" w:rsidP="00E923D3">
      <w:pPr>
        <w:pStyle w:val="Comments"/>
      </w:pPr>
      <w:r>
        <w:t xml:space="preserve">How do we adjust the DRX pattern: Semi-statically or dynamically? </w:t>
      </w:r>
    </w:p>
    <w:p w14:paraId="0B51D1F4" w14:textId="47B3F49D" w:rsidR="006A15E6" w:rsidRDefault="00932569" w:rsidP="006A15E6">
      <w:pPr>
        <w:pStyle w:val="Doc-title"/>
      </w:pPr>
      <w:hyperlink r:id="rId257" w:history="1">
        <w:r w:rsidR="000F6299">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404500BC" w:rsidR="006A15E6" w:rsidRDefault="006A15E6" w:rsidP="006A15E6">
      <w:pPr>
        <w:pStyle w:val="Doc-text2"/>
        <w:rPr>
          <w:i/>
          <w:iCs/>
        </w:rPr>
      </w:pPr>
      <w:r w:rsidRPr="006A15E6">
        <w:rPr>
          <w:i/>
          <w:iCs/>
        </w:rPr>
        <w:t>Proposal 3: Automatic extension of active time when there is no data scheduled during the OnDuration of the DRX cycle is considered as a potential solution to address the jitter issue to allow configuration of short onDurations.</w:t>
      </w:r>
    </w:p>
    <w:p w14:paraId="31C3E58C" w14:textId="77777777" w:rsidR="007C5A03" w:rsidRDefault="007C5A03" w:rsidP="006A15E6">
      <w:pPr>
        <w:pStyle w:val="Doc-text2"/>
      </w:pPr>
    </w:p>
    <w:p w14:paraId="3239FECB" w14:textId="3B2FBF1F" w:rsidR="007C5A03" w:rsidRDefault="007C5A03" w:rsidP="006A15E6">
      <w:pPr>
        <w:pStyle w:val="Doc-text2"/>
      </w:pPr>
      <w:r>
        <w:t>-</w:t>
      </w:r>
      <w:r>
        <w:tab/>
        <w:t>CMCC agrees with P1-2 and is fine with P3 but thinks NW should be in control of ActiveTime since network knows about the traffic arrival and can better allow power saving.</w:t>
      </w:r>
    </w:p>
    <w:p w14:paraId="2D6D0110" w14:textId="4C037F0D" w:rsidR="007C5A03" w:rsidRDefault="007C5A03" w:rsidP="006A15E6">
      <w:pPr>
        <w:pStyle w:val="Doc-text2"/>
      </w:pPr>
      <w:r>
        <w:t>-</w:t>
      </w:r>
      <w:r>
        <w:tab/>
        <w:t xml:space="preserve">QC supports P1 as both mechanisms are useful. Wonders what dynamic means in P2 – does network send it before each cycle, or is it only occasionally? Nokia clarifies it’s occasionally when </w:t>
      </w:r>
      <w:r>
        <w:lastRenderedPageBreak/>
        <w:t>needed. QC thinks P1 covers it already. Nokia agrees and thinks we can use the same solution for both use cases.</w:t>
      </w:r>
    </w:p>
    <w:p w14:paraId="3D2DF1CF" w14:textId="185D9300" w:rsidR="007C5A03" w:rsidRDefault="007C5A03" w:rsidP="006A15E6">
      <w:pPr>
        <w:pStyle w:val="Doc-text2"/>
      </w:pPr>
      <w:r>
        <w:t>-</w:t>
      </w:r>
      <w:r>
        <w:tab/>
        <w:t>Huawei is fine with P1 on pre-configured part but is not sure about dynamic adjustments. RAN1 hasn’t agreed to do anything specific to dynamic adjustments. Thinks jitter can be handled by legacy solutions already. Nokia thinks we need to consider RAN2 aspects first.</w:t>
      </w:r>
    </w:p>
    <w:p w14:paraId="3243053D" w14:textId="289788BC" w:rsidR="007C5A03" w:rsidRDefault="007C5A03" w:rsidP="006A15E6">
      <w:pPr>
        <w:pStyle w:val="Doc-text2"/>
      </w:pPr>
      <w:r>
        <w:t>-</w:t>
      </w:r>
      <w:r>
        <w:tab/>
        <w:t xml:space="preserve">LGE thinks for </w:t>
      </w:r>
      <w:r w:rsidRPr="007C5A03">
        <w:t>P1, P2: Agree with dynamic approach for multi-flow, but not for non-integer/SFN wraparound/Jitter, P3: Agree</w:t>
      </w:r>
    </w:p>
    <w:p w14:paraId="58656ECF" w14:textId="4DDB69FE" w:rsidR="000F7E95" w:rsidRDefault="000F7E95" w:rsidP="006A15E6">
      <w:pPr>
        <w:pStyle w:val="Doc-text2"/>
      </w:pPr>
      <w:r>
        <w:t>-</w:t>
      </w:r>
      <w:r>
        <w:tab/>
        <w:t>Vodafone wonders how P3 works: Why is the On</w:t>
      </w:r>
      <w:r w:rsidR="006532F6">
        <w:t>D</w:t>
      </w:r>
      <w:r>
        <w:t>uration needed if no data is received? Nokia thinks this assumes we have periodic data so network knows something is needed.</w:t>
      </w:r>
    </w:p>
    <w:p w14:paraId="37854BF3" w14:textId="70AF6515" w:rsidR="000F7E95" w:rsidRDefault="000F7E95" w:rsidP="006A15E6">
      <w:pPr>
        <w:pStyle w:val="Doc-text2"/>
      </w:pPr>
      <w:r>
        <w:t>-</w:t>
      </w:r>
      <w:r>
        <w:tab/>
        <w:t>Apple thinks some existing mechanisms could be used.</w:t>
      </w:r>
    </w:p>
    <w:p w14:paraId="13C5C048" w14:textId="43776C50" w:rsidR="000F7E95" w:rsidRPr="007C5A03" w:rsidRDefault="000F7E95" w:rsidP="006A15E6">
      <w:pPr>
        <w:pStyle w:val="Doc-text2"/>
      </w:pPr>
      <w:r>
        <w:t>-</w:t>
      </w:r>
      <w:r>
        <w:tab/>
        <w:t>vivo wonders why we need d</w:t>
      </w:r>
      <w:r w:rsidR="005629F2">
        <w:t>y</w:t>
      </w:r>
      <w:r>
        <w:t>namic adjustments? Nokia explains data arrival can happen at any time. vivo thinks this is jitter. Nokia thinks the starting point can still occur at any time.</w:t>
      </w:r>
    </w:p>
    <w:p w14:paraId="7D67A025" w14:textId="4E338BE1" w:rsidR="00E923D3" w:rsidRDefault="00E923D3" w:rsidP="006A15E6">
      <w:pPr>
        <w:pStyle w:val="Doc-text2"/>
        <w:rPr>
          <w:i/>
          <w:iCs/>
        </w:rPr>
      </w:pPr>
    </w:p>
    <w:p w14:paraId="0D32A419" w14:textId="6AB6F77E" w:rsidR="000F7E95" w:rsidRPr="000F7E95" w:rsidRDefault="000F7E95" w:rsidP="000F7E95">
      <w:pPr>
        <w:pStyle w:val="Agreement"/>
      </w:pPr>
      <w:r w:rsidRPr="000F7E95">
        <w:t>1: At least RRC pre-configur</w:t>
      </w:r>
      <w:r>
        <w:t>ation</w:t>
      </w:r>
      <w:r w:rsidRPr="000F7E95">
        <w:t xml:space="preserve"> </w:t>
      </w:r>
      <w:r w:rsidR="005629F2" w:rsidRPr="005629F2">
        <w:rPr>
          <w:highlight w:val="yellow"/>
        </w:rPr>
        <w:t>and switching of configuratio</w:t>
      </w:r>
      <w:r w:rsidR="005629F2">
        <w:rPr>
          <w:highlight w:val="yellow"/>
        </w:rPr>
        <w:t>ns</w:t>
      </w:r>
      <w:r w:rsidR="005629F2">
        <w:t xml:space="preserve"> </w:t>
      </w:r>
      <w:r>
        <w:t xml:space="preserve">of DRX </w:t>
      </w:r>
      <w:r w:rsidRPr="000F7E95">
        <w:t xml:space="preserve">could be </w:t>
      </w:r>
      <w:r>
        <w:t>considered</w:t>
      </w:r>
      <w:r w:rsidRPr="000F7E95">
        <w:t xml:space="preserve"> for </w:t>
      </w:r>
      <w:r>
        <w:t>enhancements of XR power saving</w:t>
      </w:r>
      <w:r w:rsidRPr="000F7E95">
        <w:t xml:space="preserve">. </w:t>
      </w:r>
      <w:r w:rsidRPr="000F7E95">
        <w:rPr>
          <w:highlight w:val="yellow"/>
        </w:rPr>
        <w:t>Other solutions are not precluded and can be further discussed.</w:t>
      </w:r>
    </w:p>
    <w:p w14:paraId="2436B5AF" w14:textId="61E4CAD2" w:rsidR="000F7E95" w:rsidRDefault="000F7E95" w:rsidP="006A15E6">
      <w:pPr>
        <w:pStyle w:val="Doc-text2"/>
        <w:rPr>
          <w:i/>
          <w:iCs/>
        </w:rPr>
      </w:pPr>
    </w:p>
    <w:p w14:paraId="2145C8BC" w14:textId="77777777" w:rsidR="000F7E95" w:rsidRPr="006A15E6" w:rsidRDefault="000F7E95" w:rsidP="006A15E6">
      <w:pPr>
        <w:pStyle w:val="Doc-text2"/>
        <w:rPr>
          <w:i/>
          <w:iCs/>
        </w:rPr>
      </w:pPr>
    </w:p>
    <w:p w14:paraId="3A29665F" w14:textId="0AE9CBA5" w:rsidR="00E923D3" w:rsidRPr="00D9011A" w:rsidRDefault="00E923D3" w:rsidP="00E923D3">
      <w:pPr>
        <w:pStyle w:val="Comments"/>
      </w:pPr>
      <w:r>
        <w:t xml:space="preserve">How do we handle the non-integer periodicity for DRX cycles? </w:t>
      </w:r>
    </w:p>
    <w:p w14:paraId="6FB91EF3" w14:textId="6FDF5B50" w:rsidR="00591A65" w:rsidRDefault="00932569" w:rsidP="00591A65">
      <w:pPr>
        <w:pStyle w:val="Doc-title"/>
      </w:pPr>
      <w:hyperlink r:id="rId258" w:history="1">
        <w:r w:rsidR="000F6299">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Observation 2: eC-DRX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Observation 5: Stopping ODT early + eC-DRX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Observation 6: Introducing gaps in ODT + stopping ODT early + eC-DRX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Observation 8: With UL traffic periodicity of 4 ms,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Proposal 8: drx-HARQ-RTT-TimerUL and drx-RetransmissionTimerUL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 xml:space="preserve">Do we need multiple DRX configurations for XR? </w:t>
      </w:r>
    </w:p>
    <w:p w14:paraId="72DFBF2A" w14:textId="51CA487D" w:rsidR="00485AF4" w:rsidRPr="002A4D35" w:rsidRDefault="00932569" w:rsidP="00485AF4">
      <w:pPr>
        <w:pStyle w:val="Doc-title"/>
      </w:pPr>
      <w:hyperlink r:id="rId259" w:history="1">
        <w:r w:rsidR="000F6299">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lastRenderedPageBreak/>
        <w:t>Observation 1.</w:t>
      </w:r>
      <w:r w:rsidRPr="002A4D35">
        <w:rPr>
          <w:i/>
          <w:iCs/>
        </w:rPr>
        <w:tab/>
        <w:t>As different options are possible to address the issue of mismatch between non-</w:t>
      </w:r>
      <w:r w:rsidRPr="00485AF4">
        <w:rPr>
          <w:i/>
          <w:iCs/>
        </w:rPr>
        <w:t>integer periodicity of XR traffic and integer valued DRX cycles, RAN2 should first agree on a set of criteria for the downselection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a selected option should be able to support all currently known frame rates of XR applications;</w:t>
      </w:r>
    </w:p>
    <w:p w14:paraId="06CA5514" w14:textId="77777777" w:rsidR="00485AF4" w:rsidRPr="00485AF4" w:rsidRDefault="00485AF4" w:rsidP="00485AF4">
      <w:pPr>
        <w:pStyle w:val="Doc-text2"/>
        <w:rPr>
          <w:i/>
          <w:iCs/>
        </w:rPr>
      </w:pPr>
      <w:r w:rsidRPr="00485AF4">
        <w:rPr>
          <w:i/>
          <w:iCs/>
        </w:rPr>
        <w:t>-</w:t>
      </w:r>
      <w:r w:rsidRPr="00485AF4">
        <w:rPr>
          <w:i/>
          <w:iCs/>
        </w:rPr>
        <w:tab/>
        <w:t>a selected option should enable the most power saving gain;</w:t>
      </w:r>
    </w:p>
    <w:p w14:paraId="1B2E97F1" w14:textId="77777777" w:rsidR="00485AF4" w:rsidRPr="00485AF4" w:rsidRDefault="00485AF4" w:rsidP="00485AF4">
      <w:pPr>
        <w:pStyle w:val="Doc-text2"/>
        <w:rPr>
          <w:i/>
          <w:iCs/>
        </w:rPr>
      </w:pPr>
      <w:r w:rsidRPr="00485AF4">
        <w:rPr>
          <w:i/>
          <w:iCs/>
        </w:rPr>
        <w:t>-</w:t>
      </w:r>
      <w:r w:rsidRPr="00485AF4">
        <w:rPr>
          <w:i/>
          <w:iCs/>
        </w:rPr>
        <w:tab/>
        <w:t>a selected option should result in the least variations in the start time of DRX on durations;</w:t>
      </w:r>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Option A.  Add new values of DRX cycles represented in rational numbers;</w:t>
      </w:r>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If DRX cycle has a non-integer value, the start time of DRX on duration can drift irregularly when when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Currently it is not easy for gNB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6E1DB676" w:rsidR="002D3E83" w:rsidRDefault="00932569" w:rsidP="002D3E83">
      <w:pPr>
        <w:pStyle w:val="Doc-title"/>
      </w:pPr>
      <w:hyperlink r:id="rId260" w:history="1">
        <w:r w:rsidR="000F6299">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06A05722" w:rsidR="002D3E83" w:rsidRDefault="00932569" w:rsidP="002D3E83">
      <w:pPr>
        <w:pStyle w:val="Doc-title"/>
      </w:pPr>
      <w:hyperlink r:id="rId261" w:history="1">
        <w:r w:rsidR="000F6299">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46252CC0" w:rsidR="00FA627F" w:rsidRDefault="00932569" w:rsidP="00FA627F">
      <w:pPr>
        <w:pStyle w:val="Doc-title"/>
      </w:pPr>
      <w:hyperlink r:id="rId262" w:history="1">
        <w:r w:rsidR="000F6299">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4274D327" w:rsidR="00FA627F" w:rsidRDefault="00932569" w:rsidP="00FA627F">
      <w:pPr>
        <w:pStyle w:val="Doc-title"/>
      </w:pPr>
      <w:hyperlink r:id="rId263" w:history="1">
        <w:r w:rsidR="000F6299">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0A31DA28" w:rsidR="002D3E83" w:rsidRDefault="00932569" w:rsidP="002D3E83">
      <w:pPr>
        <w:pStyle w:val="Doc-title"/>
      </w:pPr>
      <w:hyperlink r:id="rId264" w:history="1">
        <w:r w:rsidR="000F6299">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44EB93C9" w:rsidR="002D3E83" w:rsidRDefault="00932569" w:rsidP="002D3E83">
      <w:pPr>
        <w:pStyle w:val="Doc-title"/>
      </w:pPr>
      <w:hyperlink r:id="rId265" w:history="1">
        <w:r w:rsidR="000F6299">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3C9E6126" w:rsidR="002D3E83" w:rsidRDefault="00932569" w:rsidP="002D3E83">
      <w:pPr>
        <w:pStyle w:val="Doc-title"/>
      </w:pPr>
      <w:hyperlink r:id="rId266" w:history="1">
        <w:r w:rsidR="000F6299">
          <w:rPr>
            <w:rStyle w:val="Hyperlink"/>
          </w:rPr>
          <w:t>R2-2209649</w:t>
        </w:r>
      </w:hyperlink>
      <w:r w:rsidR="002D3E83">
        <w:tab/>
        <w:t>DRX enhancements for XR</w:t>
      </w:r>
      <w:r w:rsidR="002D3E83">
        <w:tab/>
        <w:t>ZTE Corporation, Sanechips</w:t>
      </w:r>
      <w:r w:rsidR="002D3E83">
        <w:tab/>
        <w:t>discussion</w:t>
      </w:r>
    </w:p>
    <w:p w14:paraId="3DBF7CF4" w14:textId="57EDC0B2" w:rsidR="002D3E83" w:rsidRDefault="00932569" w:rsidP="002D3E83">
      <w:pPr>
        <w:pStyle w:val="Doc-title"/>
      </w:pPr>
      <w:hyperlink r:id="rId267" w:history="1">
        <w:r w:rsidR="000F6299">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3E5979E0" w:rsidR="002D3E83" w:rsidRDefault="00932569" w:rsidP="002D3E83">
      <w:pPr>
        <w:pStyle w:val="Doc-title"/>
      </w:pPr>
      <w:hyperlink r:id="rId268" w:history="1">
        <w:r w:rsidR="000F6299">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6C196794" w:rsidR="002D3E83" w:rsidRDefault="00932569" w:rsidP="002D3E83">
      <w:pPr>
        <w:pStyle w:val="Doc-title"/>
      </w:pPr>
      <w:hyperlink r:id="rId269" w:history="1">
        <w:r w:rsidR="000F6299">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3FE1E37F" w:rsidR="00FA627F" w:rsidRDefault="00932569" w:rsidP="00FA627F">
      <w:pPr>
        <w:pStyle w:val="Doc-title"/>
      </w:pPr>
      <w:hyperlink r:id="rId270" w:history="1">
        <w:r w:rsidR="000F6299">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4193F136" w:rsidR="00FA627F" w:rsidRDefault="00932569" w:rsidP="00FA627F">
      <w:pPr>
        <w:pStyle w:val="Doc-title"/>
      </w:pPr>
      <w:hyperlink r:id="rId271" w:history="1">
        <w:r w:rsidR="000F6299">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58B6F06" w:rsidR="00FA627F" w:rsidRDefault="00932569" w:rsidP="00FA627F">
      <w:pPr>
        <w:pStyle w:val="Doc-title"/>
      </w:pPr>
      <w:hyperlink r:id="rId272" w:history="1">
        <w:r w:rsidR="000F6299">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CB27A94" w:rsidR="00FA627F" w:rsidRDefault="00932569" w:rsidP="00FA627F">
      <w:pPr>
        <w:pStyle w:val="Doc-title"/>
      </w:pPr>
      <w:hyperlink r:id="rId273" w:history="1">
        <w:r w:rsidR="000F6299">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79615484" w:rsidR="00FA627F" w:rsidRDefault="00932569" w:rsidP="00FA627F">
      <w:pPr>
        <w:pStyle w:val="Doc-title"/>
      </w:pPr>
      <w:hyperlink r:id="rId274" w:history="1">
        <w:r w:rsidR="000F6299">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1B96995F" w:rsidR="00FA627F" w:rsidRDefault="00932569" w:rsidP="00FA627F">
      <w:pPr>
        <w:pStyle w:val="Doc-title"/>
      </w:pPr>
      <w:hyperlink r:id="rId275" w:history="1">
        <w:r w:rsidR="000F6299">
          <w:rPr>
            <w:rStyle w:val="Hyperlink"/>
          </w:rPr>
          <w:t>R2-2209670</w:t>
        </w:r>
      </w:hyperlink>
      <w:r w:rsidR="00FA627F">
        <w:tab/>
        <w:t>Discussing on XR-specific C-DRX enhancements</w:t>
      </w:r>
      <w:r w:rsidR="00FA627F">
        <w:tab/>
        <w:t>Xiaomi Communications</w:t>
      </w:r>
      <w:r w:rsidR="00FA627F">
        <w:tab/>
        <w:t>discussion</w:t>
      </w:r>
    </w:p>
    <w:p w14:paraId="54B2C33F" w14:textId="5F4CDAEE" w:rsidR="00FA627F" w:rsidRDefault="00932569" w:rsidP="00FA627F">
      <w:pPr>
        <w:pStyle w:val="Doc-title"/>
      </w:pPr>
      <w:hyperlink r:id="rId276" w:history="1">
        <w:r w:rsidR="000F6299">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3DDC7857" w:rsidR="00FA627F" w:rsidRDefault="00932569" w:rsidP="00FA627F">
      <w:pPr>
        <w:pStyle w:val="Doc-title"/>
      </w:pPr>
      <w:hyperlink r:id="rId277" w:history="1">
        <w:r w:rsidR="000F6299">
          <w:rPr>
            <w:rStyle w:val="Hyperlink"/>
          </w:rPr>
          <w:t>R2-2209938</w:t>
        </w:r>
      </w:hyperlink>
      <w:r w:rsidR="00FA627F">
        <w:tab/>
        <w:t>Discussion of DRX enhancement</w:t>
      </w:r>
      <w:r w:rsidR="00FA627F">
        <w:tab/>
        <w:t>Lenovo</w:t>
      </w:r>
      <w:r w:rsidR="00FA627F">
        <w:tab/>
        <w:t>discussion</w:t>
      </w:r>
      <w:r w:rsidR="00FA627F">
        <w:tab/>
        <w:t>Rel-18</w:t>
      </w:r>
    </w:p>
    <w:p w14:paraId="2497620A" w14:textId="55A2007E" w:rsidR="00FA627F" w:rsidRDefault="00932569" w:rsidP="00FA627F">
      <w:pPr>
        <w:pStyle w:val="Doc-title"/>
      </w:pPr>
      <w:hyperlink r:id="rId278" w:history="1">
        <w:r w:rsidR="000F6299">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3CA3210F" w:rsidR="00FA627F" w:rsidRDefault="00932569" w:rsidP="00FA627F">
      <w:pPr>
        <w:pStyle w:val="Doc-title"/>
      </w:pPr>
      <w:hyperlink r:id="rId279" w:history="1">
        <w:r w:rsidR="000F6299">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6E6158BD" w:rsidR="00FA627F" w:rsidRDefault="00932569" w:rsidP="00FA627F">
      <w:pPr>
        <w:pStyle w:val="Doc-title"/>
      </w:pPr>
      <w:hyperlink r:id="rId280" w:history="1">
        <w:r w:rsidR="000F6299">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3A65A720" w:rsidR="00FA627F" w:rsidRDefault="00932569" w:rsidP="00FA627F">
      <w:pPr>
        <w:pStyle w:val="Doc-title"/>
      </w:pPr>
      <w:hyperlink r:id="rId281" w:history="1">
        <w:r w:rsidR="000F6299">
          <w:rPr>
            <w:rStyle w:val="Hyperlink"/>
          </w:rPr>
          <w:t>R2-2210359</w:t>
        </w:r>
      </w:hyperlink>
      <w:r w:rsidR="00FA627F">
        <w:tab/>
        <w:t>DRX Enhancement for XR</w:t>
      </w:r>
      <w:r w:rsidR="00FA627F">
        <w:tab/>
        <w:t>Google Inc.</w:t>
      </w:r>
      <w:r w:rsidR="00FA627F">
        <w:tab/>
        <w:t>discussion</w:t>
      </w:r>
    </w:p>
    <w:p w14:paraId="6C238EF1" w14:textId="7AAB0E5B" w:rsidR="00FA627F" w:rsidRDefault="00932569" w:rsidP="00FA627F">
      <w:pPr>
        <w:pStyle w:val="Doc-title"/>
      </w:pPr>
      <w:hyperlink r:id="rId282" w:history="1">
        <w:r w:rsidR="000F6299">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6B1AD160" w:rsidR="00FA627F" w:rsidRDefault="00932569" w:rsidP="00FA627F">
      <w:pPr>
        <w:pStyle w:val="Doc-title"/>
      </w:pPr>
      <w:hyperlink r:id="rId283" w:history="1">
        <w:r w:rsidR="000F6299">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2AE0439E"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 xml:space="preserve">PDU set information that is useful for XR power saving purposes: </w:t>
      </w:r>
    </w:p>
    <w:p w14:paraId="0BEF2888" w14:textId="6AD88C97" w:rsidR="00DA3B96" w:rsidRDefault="00932569" w:rsidP="00DA3B96">
      <w:pPr>
        <w:pStyle w:val="Doc-title"/>
      </w:pPr>
      <w:hyperlink r:id="rId284" w:history="1">
        <w:r w:rsidR="000F6299">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 xml:space="preserve">Boundary indication (e.g. start and/or end of a PDU Set or a Data Burst) is useful to RAN, e.g. in timely termination of DRX active time. It can be dynamically signaled to RAN. </w:t>
      </w:r>
      <w:r w:rsidRPr="00DA3B96">
        <w:rPr>
          <w:i/>
          <w:iCs/>
        </w:rPr>
        <w:lastRenderedPageBreak/>
        <w:t>FFS whether this indication should be signaled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77777777" w:rsidR="00DA3B96" w:rsidRP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B691A68" w14:textId="79A7D800" w:rsidR="002D3E83" w:rsidRDefault="00932569" w:rsidP="002D3E83">
      <w:pPr>
        <w:pStyle w:val="Doc-title"/>
      </w:pPr>
      <w:hyperlink r:id="rId285" w:history="1">
        <w:r w:rsidR="000F6299">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177AE167" w:rsidR="002D3E83" w:rsidRDefault="00932569" w:rsidP="002D3E83">
      <w:pPr>
        <w:pStyle w:val="Doc-title"/>
      </w:pPr>
      <w:hyperlink r:id="rId286" w:history="1">
        <w:r w:rsidR="000F6299">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60771268" w:rsidR="002D3E83" w:rsidRDefault="00932569" w:rsidP="002D3E83">
      <w:pPr>
        <w:pStyle w:val="Doc-title"/>
      </w:pPr>
      <w:hyperlink r:id="rId287" w:history="1">
        <w:r w:rsidR="000F6299">
          <w:rPr>
            <w:rStyle w:val="Hyperlink"/>
          </w:rPr>
          <w:t>R2-2209648</w:t>
        </w:r>
      </w:hyperlink>
      <w:r w:rsidR="002D3E83">
        <w:tab/>
        <w:t>Other Power Saving enhancements for XR</w:t>
      </w:r>
      <w:r w:rsidR="002D3E83">
        <w:tab/>
        <w:t>ZTE Corporation, Sanechips</w:t>
      </w:r>
      <w:r w:rsidR="002D3E83">
        <w:tab/>
        <w:t>discussion</w:t>
      </w:r>
    </w:p>
    <w:p w14:paraId="3580BD89" w14:textId="07DE1E4F" w:rsidR="002D3E83" w:rsidRDefault="00932569" w:rsidP="002D3E83">
      <w:pPr>
        <w:pStyle w:val="Doc-title"/>
      </w:pPr>
      <w:hyperlink r:id="rId288" w:history="1">
        <w:r w:rsidR="000F6299">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20CFB86F" w:rsidR="00FA627F" w:rsidRDefault="00932569" w:rsidP="00FA627F">
      <w:pPr>
        <w:pStyle w:val="Doc-title"/>
      </w:pPr>
      <w:hyperlink r:id="rId289" w:history="1">
        <w:r w:rsidR="000F6299">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1C45CC6A" w:rsidR="00FA627F" w:rsidRDefault="00932569" w:rsidP="00FA627F">
      <w:pPr>
        <w:pStyle w:val="Doc-title"/>
      </w:pPr>
      <w:hyperlink r:id="rId290" w:history="1">
        <w:r w:rsidR="000F6299">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3EB70C68" w:rsidR="00FA627F" w:rsidRDefault="00932569" w:rsidP="00FA627F">
      <w:pPr>
        <w:pStyle w:val="Doc-title"/>
      </w:pPr>
      <w:hyperlink r:id="rId291" w:history="1">
        <w:r w:rsidR="000F6299">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38D0EC2C" w:rsidR="00FA627F" w:rsidRDefault="00932569" w:rsidP="00FA627F">
      <w:pPr>
        <w:pStyle w:val="Doc-title"/>
      </w:pPr>
      <w:hyperlink r:id="rId292" w:history="1">
        <w:r w:rsidR="000F6299">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3D9CCCD2" w:rsidR="00FA627F" w:rsidRDefault="00932569" w:rsidP="00FA627F">
      <w:pPr>
        <w:pStyle w:val="Doc-title"/>
      </w:pPr>
      <w:hyperlink r:id="rId293" w:history="1">
        <w:r w:rsidR="000F6299">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4BD1DA4C" w:rsidR="00FA627F" w:rsidRDefault="00932569" w:rsidP="00FA627F">
      <w:pPr>
        <w:pStyle w:val="Doc-title"/>
      </w:pPr>
      <w:hyperlink r:id="rId294" w:history="1">
        <w:r w:rsidR="000F6299">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4C88D603" w:rsidR="00FA627F" w:rsidRDefault="00932569" w:rsidP="00FA627F">
      <w:pPr>
        <w:pStyle w:val="Doc-title"/>
      </w:pPr>
      <w:hyperlink r:id="rId295" w:history="1">
        <w:r w:rsidR="000F6299">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4A31C61A" w:rsidR="009F7D8C" w:rsidRDefault="00932569" w:rsidP="007329DC">
      <w:pPr>
        <w:pStyle w:val="Doc-title"/>
      </w:pPr>
      <w:hyperlink r:id="rId296" w:history="1">
        <w:r w:rsidR="000F6299">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365769BA" w14:textId="66452BD3"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 xml:space="preserve">BSR enhancements, and if we do, what would be useful? </w:t>
      </w:r>
    </w:p>
    <w:p w14:paraId="4DD33E5F" w14:textId="2D720A8B" w:rsidR="00FA627F" w:rsidRDefault="00932569" w:rsidP="00FA627F">
      <w:pPr>
        <w:pStyle w:val="Doc-title"/>
      </w:pPr>
      <w:hyperlink r:id="rId297" w:history="1">
        <w:r w:rsidR="000F6299">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77777777" w:rsidR="002F589A" w:rsidRP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77777777" w:rsidR="002F589A" w:rsidRPr="002F589A" w:rsidRDefault="002F589A" w:rsidP="002F589A">
      <w:pPr>
        <w:pStyle w:val="Doc-text2"/>
        <w:rPr>
          <w:i/>
          <w:iCs/>
        </w:rPr>
      </w:pPr>
      <w:r w:rsidRPr="002F589A">
        <w:rPr>
          <w:i/>
          <w:iCs/>
        </w:rPr>
        <w:t>Proposal 3: the delay information needs to distinguish how much data is buffered for which delay.</w:t>
      </w: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7DC6129D" w:rsidR="002F589A" w:rsidRDefault="002F589A" w:rsidP="002F589A">
      <w:pPr>
        <w:pStyle w:val="Doc-text2"/>
      </w:pPr>
    </w:p>
    <w:p w14:paraId="4D52C18F" w14:textId="70E9286A" w:rsidR="00FC1194" w:rsidRDefault="00932569" w:rsidP="00FC1194">
      <w:pPr>
        <w:pStyle w:val="Doc-title"/>
      </w:pPr>
      <w:hyperlink r:id="rId298" w:history="1">
        <w:r w:rsidR="000F6299">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lastRenderedPageBreak/>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69F5E989" w:rsidR="00FC1194" w:rsidRDefault="00932569" w:rsidP="00FC1194">
      <w:pPr>
        <w:pStyle w:val="Doc-title"/>
      </w:pPr>
      <w:hyperlink r:id="rId299" w:history="1">
        <w:r w:rsidR="000F6299">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4327D5ED" w14:textId="0FF0342A" w:rsidR="00FC1194" w:rsidRDefault="00932569" w:rsidP="00FC1194">
      <w:pPr>
        <w:pStyle w:val="Doc-title"/>
      </w:pPr>
      <w:hyperlink r:id="rId300" w:history="1">
        <w:r w:rsidR="000F6299">
          <w:rPr>
            <w:rStyle w:val="Hyperlink"/>
          </w:rPr>
          <w:t>R2-2209636</w:t>
        </w:r>
      </w:hyperlink>
      <w:r w:rsidR="00FC1194">
        <w:tab/>
        <w:t>Enhancements to Buffer Status Reporting for XR Traffic</w:t>
      </w:r>
      <w:r w:rsidR="00FC1194">
        <w:tab/>
        <w:t>Intel Corporation</w:t>
      </w:r>
      <w:r w:rsidR="00FC1194">
        <w:tab/>
        <w:t>discussion</w:t>
      </w:r>
      <w:r w:rsidR="00FC1194">
        <w:tab/>
        <w:t>Rel-18</w:t>
      </w:r>
      <w:r w:rsidR="00FC1194">
        <w:tab/>
        <w:t>FS_NR_XR_enh</w:t>
      </w:r>
    </w:p>
    <w:p w14:paraId="6A46C7DA" w14:textId="77777777" w:rsidR="00FC1194" w:rsidRPr="00FC1194" w:rsidRDefault="00FC1194" w:rsidP="00FC1194">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386DDF78" w14:textId="77777777" w:rsidR="00FC1194" w:rsidRPr="00FC1194" w:rsidRDefault="00FC1194" w:rsidP="00FC1194">
      <w:pPr>
        <w:pStyle w:val="Doc-text2"/>
        <w:rPr>
          <w:i/>
          <w:iCs/>
        </w:rPr>
      </w:pPr>
      <w:r w:rsidRPr="00FC1194">
        <w:rPr>
          <w:i/>
          <w:iCs/>
        </w:rPr>
        <w:t>Observation 2.</w:t>
      </w:r>
      <w:r w:rsidRPr="00FC1194">
        <w:rPr>
          <w:i/>
          <w:iCs/>
        </w:rPr>
        <w:tab/>
        <w:t>By enhancing BSR reporting to include XR information of the delay or remaining time after which the data in the UL buffer may be unnecessary to transmit, other L2 procedures could be optimized. For example, taking into account this delay/remaining time during the resource scheduling by gNB or for UE to trigger the discard of dependent packets upon exhausting HARQ retransmissions.</w:t>
      </w:r>
    </w:p>
    <w:p w14:paraId="6A22E04C" w14:textId="77777777" w:rsidR="00FC1194" w:rsidRPr="00FC1194" w:rsidRDefault="00FC1194" w:rsidP="00FC1194">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703BE6A" w14:textId="77777777" w:rsidR="00FC1194" w:rsidRPr="00FC1194" w:rsidRDefault="00FC1194" w:rsidP="00FC1194">
      <w:pPr>
        <w:pStyle w:val="Doc-text2"/>
        <w:rPr>
          <w:i/>
          <w:iCs/>
        </w:rPr>
      </w:pPr>
      <w:r w:rsidRPr="00FC1194">
        <w:rPr>
          <w:i/>
          <w:iCs/>
        </w:rPr>
        <w:t>Proposal 1.</w:t>
      </w:r>
      <w:r w:rsidRPr="00FC1194">
        <w:rPr>
          <w:i/>
          <w:iCs/>
        </w:rPr>
        <w:tab/>
        <w:t>UE can report delay information on remaining time after which the data in the UL buffer may be unnecessary to transmit. FFS whether existing BSR is updated or a new MAC CE is used to include this delay information. FFS how this delay information is used to enhance other L2 procedures.</w:t>
      </w:r>
    </w:p>
    <w:p w14:paraId="45ACDD8C" w14:textId="77777777" w:rsidR="00FC1194" w:rsidRPr="00FC1194" w:rsidRDefault="00FC1194" w:rsidP="00FC1194">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3BC1310" w14:textId="77777777" w:rsidR="00FC1194" w:rsidRPr="00FC1194" w:rsidRDefault="00FC1194" w:rsidP="00FC1194">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3022D3E5" w14:textId="77777777" w:rsidR="00FC1194" w:rsidRPr="002F589A" w:rsidRDefault="00FC1194" w:rsidP="002F589A">
      <w:pPr>
        <w:pStyle w:val="Doc-text2"/>
      </w:pPr>
    </w:p>
    <w:p w14:paraId="498A7C10" w14:textId="103BD37E" w:rsidR="002F589A" w:rsidRDefault="00932569" w:rsidP="002F589A">
      <w:pPr>
        <w:pStyle w:val="Doc-title"/>
      </w:pPr>
      <w:hyperlink r:id="rId301" w:history="1">
        <w:r w:rsidR="000F6299">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3789D52A" w:rsidR="002F589A" w:rsidRDefault="00932569" w:rsidP="002F589A">
      <w:pPr>
        <w:pStyle w:val="Doc-title"/>
      </w:pPr>
      <w:hyperlink r:id="rId302" w:history="1">
        <w:r w:rsidR="000F6299">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7BFE72DB" w:rsidR="00F8336D" w:rsidRDefault="00932569" w:rsidP="00F8336D">
      <w:pPr>
        <w:pStyle w:val="Doc-title"/>
      </w:pPr>
      <w:hyperlink r:id="rId303" w:history="1">
        <w:r w:rsidR="000F6299">
          <w:rPr>
            <w:rStyle w:val="Hyperlink"/>
          </w:rPr>
          <w:t>R2-2209650</w:t>
        </w:r>
      </w:hyperlink>
      <w:r w:rsidR="00F8336D">
        <w:tab/>
        <w:t>UE feedback enhancements for XR capacity</w:t>
      </w:r>
      <w:r w:rsidR="00F8336D">
        <w:tab/>
        <w:t>ZTE Corporation, Sanechips</w:t>
      </w:r>
      <w:r w:rsidR="00F8336D">
        <w:tab/>
        <w:t>discussion</w:t>
      </w:r>
    </w:p>
    <w:p w14:paraId="756556C1" w14:textId="0F7BA9D8" w:rsidR="00F8336D" w:rsidRDefault="00932569" w:rsidP="00F8336D">
      <w:pPr>
        <w:pStyle w:val="Doc-title"/>
      </w:pPr>
      <w:hyperlink r:id="rId304" w:history="1">
        <w:r w:rsidR="000F6299">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7D1AFBB8" w:rsidR="00F8336D" w:rsidRDefault="00932569" w:rsidP="00F8336D">
      <w:pPr>
        <w:pStyle w:val="Doc-title"/>
      </w:pPr>
      <w:hyperlink r:id="rId305" w:history="1">
        <w:r w:rsidR="000F6299">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79FF327B" w:rsidR="00F8336D" w:rsidRDefault="00932569" w:rsidP="00F8336D">
      <w:pPr>
        <w:pStyle w:val="Doc-title"/>
      </w:pPr>
      <w:hyperlink r:id="rId306" w:history="1">
        <w:r w:rsidR="000F6299">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68A8D025" w:rsidR="00FA627F" w:rsidRDefault="00932569" w:rsidP="00FA627F">
      <w:pPr>
        <w:pStyle w:val="Doc-title"/>
      </w:pPr>
      <w:hyperlink r:id="rId307" w:history="1">
        <w:r w:rsidR="000F6299">
          <w:rPr>
            <w:rStyle w:val="Hyperlink"/>
          </w:rPr>
          <w:t>R2-2209591</w:t>
        </w:r>
      </w:hyperlink>
      <w:r w:rsidR="00FA627F">
        <w:tab/>
        <w:t>BSR enhancement for XR capacity</w:t>
      </w:r>
      <w:r w:rsidR="00FA627F">
        <w:tab/>
        <w:t>MediaTek Inc.</w:t>
      </w:r>
      <w:r w:rsidR="00FA627F">
        <w:tab/>
        <w:t>discussion</w:t>
      </w:r>
      <w:r w:rsidR="00FA627F">
        <w:tab/>
        <w:t>Rel-18</w:t>
      </w:r>
    </w:p>
    <w:p w14:paraId="2312DA4B" w14:textId="36AFB387" w:rsidR="00F8336D" w:rsidRDefault="00932569" w:rsidP="00F8336D">
      <w:pPr>
        <w:pStyle w:val="Doc-title"/>
      </w:pPr>
      <w:hyperlink r:id="rId308" w:history="1">
        <w:r w:rsidR="000F6299">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0FD2D16E" w:rsidR="00F8336D" w:rsidRDefault="00932569" w:rsidP="00F8336D">
      <w:pPr>
        <w:pStyle w:val="Doc-title"/>
      </w:pPr>
      <w:hyperlink r:id="rId309" w:history="1">
        <w:r w:rsidR="000F6299">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28879E83" w:rsidR="00F8336D" w:rsidRDefault="00932569" w:rsidP="00F8336D">
      <w:pPr>
        <w:pStyle w:val="Doc-title"/>
      </w:pPr>
      <w:hyperlink r:id="rId310" w:history="1">
        <w:r w:rsidR="000F6299">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1242356F" w:rsidR="00FA627F" w:rsidRDefault="00932569" w:rsidP="00FA627F">
      <w:pPr>
        <w:pStyle w:val="Doc-title"/>
      </w:pPr>
      <w:hyperlink r:id="rId311" w:history="1">
        <w:r w:rsidR="000F6299">
          <w:rPr>
            <w:rStyle w:val="Hyperlink"/>
          </w:rPr>
          <w:t>R2-2209672</w:t>
        </w:r>
      </w:hyperlink>
      <w:r w:rsidR="00FA627F">
        <w:tab/>
        <w:t>Discussing on UE feedback enhancements for XR capacity</w:t>
      </w:r>
      <w:r w:rsidR="00FA627F">
        <w:tab/>
        <w:t>Xiaomi Communications</w:t>
      </w:r>
      <w:r w:rsidR="00FA627F">
        <w:tab/>
        <w:t>discussion</w:t>
      </w:r>
    </w:p>
    <w:p w14:paraId="7A9AF2F5" w14:textId="459D16C3" w:rsidR="00FA627F" w:rsidRDefault="00932569" w:rsidP="00FA627F">
      <w:pPr>
        <w:pStyle w:val="Doc-title"/>
      </w:pPr>
      <w:hyperlink r:id="rId312" w:history="1">
        <w:r w:rsidR="000F6299">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04808003" w:rsidR="00FA627F" w:rsidRDefault="00932569" w:rsidP="00FA627F">
      <w:pPr>
        <w:pStyle w:val="Doc-title"/>
      </w:pPr>
      <w:hyperlink r:id="rId313" w:history="1">
        <w:r w:rsidR="000F6299">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1AC8B6F7" w:rsidR="00FA627F" w:rsidRDefault="00932569" w:rsidP="00FA627F">
      <w:pPr>
        <w:pStyle w:val="Doc-title"/>
      </w:pPr>
      <w:hyperlink r:id="rId314" w:history="1">
        <w:r w:rsidR="000F6299">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131D5DFB" w:rsidR="00FA627F" w:rsidRDefault="00932569" w:rsidP="00FA627F">
      <w:pPr>
        <w:pStyle w:val="Doc-title"/>
      </w:pPr>
      <w:hyperlink r:id="rId315" w:history="1">
        <w:r w:rsidR="000F6299">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4A7BAFB7" w:rsidR="00FA627F" w:rsidRDefault="00932569" w:rsidP="00FA627F">
      <w:pPr>
        <w:pStyle w:val="Doc-title"/>
      </w:pPr>
      <w:hyperlink r:id="rId316" w:history="1">
        <w:r w:rsidR="000F6299">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5B8B9460" w:rsidR="00FA627F" w:rsidRDefault="00932569" w:rsidP="00FA627F">
      <w:pPr>
        <w:pStyle w:val="Doc-title"/>
      </w:pPr>
      <w:hyperlink r:id="rId317" w:history="1">
        <w:r w:rsidR="000F6299">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1052B6BA" w:rsidR="00FA627F" w:rsidRDefault="00932569" w:rsidP="00FA627F">
      <w:pPr>
        <w:pStyle w:val="Doc-title"/>
      </w:pPr>
      <w:hyperlink r:id="rId318" w:history="1">
        <w:r w:rsidR="000F6299">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0753727C" w:rsidR="00FA627F" w:rsidRDefault="00932569" w:rsidP="00FA627F">
      <w:pPr>
        <w:pStyle w:val="Doc-title"/>
      </w:pPr>
      <w:hyperlink r:id="rId319" w:history="1">
        <w:r w:rsidR="000F6299">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5773B048" w:rsidR="00FA627F" w:rsidRDefault="00932569" w:rsidP="00FA627F">
      <w:pPr>
        <w:pStyle w:val="Doc-title"/>
      </w:pPr>
      <w:hyperlink r:id="rId320" w:history="1">
        <w:r w:rsidR="000F6299">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0AB00269"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 xml:space="preserve">Does existing CG mechanism work for XR, and is UE assistance information to network needed? </w:t>
      </w:r>
    </w:p>
    <w:p w14:paraId="33B00107" w14:textId="29BE371F" w:rsidR="00FA4999" w:rsidRDefault="00932569" w:rsidP="00FA4999">
      <w:pPr>
        <w:pStyle w:val="Doc-title"/>
      </w:pPr>
      <w:hyperlink r:id="rId321" w:history="1">
        <w:r w:rsidR="000F6299">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Observation 2: The characteristics of UL XR traffic can be changed at the UE side and thus some assistant data from the UE seem necessary to help the gNB make the proper CG configuration for UL XR traffic.</w:t>
      </w:r>
    </w:p>
    <w:p w14:paraId="5F7CB510" w14:textId="77777777" w:rsidR="00FA4999" w:rsidRDefault="00FA4999" w:rsidP="00FA4999">
      <w:pPr>
        <w:pStyle w:val="Doc-text2"/>
        <w:rPr>
          <w:i/>
          <w:iCs/>
        </w:rPr>
      </w:pPr>
      <w:r w:rsidRPr="00C6009B">
        <w:rPr>
          <w:i/>
          <w:iCs/>
          <w:highlight w:val="yellow"/>
        </w:rPr>
        <w:t>Proposal 2: RAN2 is kindly asked to discuss potential enhancement on UAI to provide some assistant information on UL XR traffic for CG configurations at the gNB.</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 xml:space="preserve">How to handle RAN1/RAN2 interactions for CG? </w:t>
      </w:r>
    </w:p>
    <w:p w14:paraId="23A80ED8" w14:textId="5CF824A7" w:rsidR="0004216A" w:rsidRDefault="00932569" w:rsidP="0004216A">
      <w:pPr>
        <w:pStyle w:val="Doc-title"/>
      </w:pPr>
      <w:hyperlink r:id="rId322" w:history="1">
        <w:r w:rsidR="000F6299">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00854EF3" w:rsidR="00FA627F" w:rsidRDefault="00932569" w:rsidP="00FA627F">
      <w:pPr>
        <w:pStyle w:val="Doc-title"/>
      </w:pPr>
      <w:hyperlink r:id="rId323" w:history="1">
        <w:r w:rsidR="000F6299">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Proposal 2: Non-integer CG periodicity should be introduced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03BB4D1B" w:rsidR="00FA627F" w:rsidRDefault="00932569" w:rsidP="00FA627F">
      <w:pPr>
        <w:pStyle w:val="Doc-title"/>
      </w:pPr>
      <w:hyperlink r:id="rId324" w:history="1">
        <w:r w:rsidR="000F6299">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lastRenderedPageBreak/>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6A7B832C" w:rsidR="00590A77" w:rsidRDefault="00932569" w:rsidP="00590A77">
      <w:pPr>
        <w:pStyle w:val="Doc-title"/>
      </w:pPr>
      <w:hyperlink r:id="rId325" w:history="1">
        <w:r w:rsidR="000F6299">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3F3CE9EE" w:rsidR="00E672AE" w:rsidRDefault="00932569" w:rsidP="00E672AE">
      <w:pPr>
        <w:pStyle w:val="Doc-title"/>
      </w:pPr>
      <w:hyperlink r:id="rId326" w:history="1">
        <w:r w:rsidR="000F6299">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030AC475" w:rsidR="00E672AE" w:rsidRDefault="00932569" w:rsidP="00E672AE">
      <w:pPr>
        <w:pStyle w:val="Doc-title"/>
      </w:pPr>
      <w:hyperlink r:id="rId327" w:history="1">
        <w:r w:rsidR="000F6299">
          <w:rPr>
            <w:rStyle w:val="Hyperlink"/>
          </w:rPr>
          <w:t>R2-2209647</w:t>
        </w:r>
      </w:hyperlink>
      <w:r w:rsidR="00E672AE">
        <w:tab/>
        <w:t>Scheduling enhancements for XR</w:t>
      </w:r>
      <w:r w:rsidR="00E672AE">
        <w:tab/>
        <w:t>ZTE Corporation, Sanechips</w:t>
      </w:r>
      <w:r w:rsidR="00E672AE">
        <w:tab/>
        <w:t>discussion</w:t>
      </w:r>
    </w:p>
    <w:p w14:paraId="7B7D4C5C" w14:textId="694807E6" w:rsidR="00E672AE" w:rsidRDefault="00932569" w:rsidP="00E672AE">
      <w:pPr>
        <w:pStyle w:val="Doc-title"/>
      </w:pPr>
      <w:hyperlink r:id="rId328" w:history="1">
        <w:r w:rsidR="000F6299">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4D1F757B" w:rsidR="00FA627F" w:rsidRDefault="00932569" w:rsidP="00FA627F">
      <w:pPr>
        <w:pStyle w:val="Doc-title"/>
      </w:pPr>
      <w:hyperlink r:id="rId329" w:history="1">
        <w:r w:rsidR="000F6299">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49D7E87F" w:rsidR="00590A77" w:rsidRDefault="00932569" w:rsidP="00590A77">
      <w:pPr>
        <w:pStyle w:val="Doc-title"/>
      </w:pPr>
      <w:hyperlink r:id="rId330" w:history="1">
        <w:r w:rsidR="000F6299">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1237022C" w:rsidR="00FA627F" w:rsidRDefault="00932569" w:rsidP="00FA627F">
      <w:pPr>
        <w:pStyle w:val="Doc-title"/>
      </w:pPr>
      <w:hyperlink r:id="rId331" w:history="1">
        <w:r w:rsidR="000F6299">
          <w:rPr>
            <w:rStyle w:val="Hyperlink"/>
          </w:rPr>
          <w:t>R2-2209673</w:t>
        </w:r>
      </w:hyperlink>
      <w:r w:rsidR="00FA627F">
        <w:tab/>
        <w:t>Discussing on XR-specific scheduling enhancements</w:t>
      </w:r>
      <w:r w:rsidR="00FA627F">
        <w:tab/>
        <w:t>Xiaomi Communications</w:t>
      </w:r>
      <w:r w:rsidR="00FA627F">
        <w:tab/>
        <w:t>discussion</w:t>
      </w:r>
    </w:p>
    <w:p w14:paraId="18AC1DB6" w14:textId="1B72839C" w:rsidR="00FA627F" w:rsidRDefault="00932569" w:rsidP="00FA627F">
      <w:pPr>
        <w:pStyle w:val="Doc-title"/>
      </w:pPr>
      <w:hyperlink r:id="rId332" w:history="1">
        <w:r w:rsidR="000F6299">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7732B6B2" w:rsidR="00FA627F" w:rsidRDefault="00932569" w:rsidP="00FA627F">
      <w:pPr>
        <w:pStyle w:val="Doc-title"/>
      </w:pPr>
      <w:hyperlink r:id="rId333" w:history="1">
        <w:r w:rsidR="000F6299">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647E53B3" w:rsidR="00FA627F" w:rsidRDefault="00932569" w:rsidP="00FA627F">
      <w:pPr>
        <w:pStyle w:val="Doc-title"/>
      </w:pPr>
      <w:hyperlink r:id="rId334" w:history="1">
        <w:r w:rsidR="000F6299">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5E881C8C" w:rsidR="00FA627F" w:rsidRDefault="00932569" w:rsidP="00FA627F">
      <w:pPr>
        <w:pStyle w:val="Doc-title"/>
      </w:pPr>
      <w:hyperlink r:id="rId335" w:history="1">
        <w:r w:rsidR="000F6299">
          <w:rPr>
            <w:rStyle w:val="Hyperlink"/>
          </w:rPr>
          <w:t>R2-2209940</w:t>
        </w:r>
      </w:hyperlink>
      <w:r w:rsidR="00FA627F">
        <w:tab/>
        <w:t>Discussion of scheduling enhancement</w:t>
      </w:r>
      <w:r w:rsidR="00FA627F">
        <w:tab/>
        <w:t>Lenovo</w:t>
      </w:r>
      <w:r w:rsidR="00FA627F">
        <w:tab/>
        <w:t>discussion</w:t>
      </w:r>
      <w:r w:rsidR="00FA627F">
        <w:tab/>
        <w:t>Rel-18</w:t>
      </w:r>
    </w:p>
    <w:p w14:paraId="79C511BC" w14:textId="116D4D20" w:rsidR="00FA627F" w:rsidRDefault="00932569" w:rsidP="00FA627F">
      <w:pPr>
        <w:pStyle w:val="Doc-title"/>
      </w:pPr>
      <w:hyperlink r:id="rId336" w:history="1">
        <w:r w:rsidR="000F6299">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0360EA11" w:rsidR="00FA627F" w:rsidRDefault="00932569" w:rsidP="00FA627F">
      <w:pPr>
        <w:pStyle w:val="Doc-title"/>
      </w:pPr>
      <w:hyperlink r:id="rId337" w:history="1">
        <w:r w:rsidR="000F6299">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0EED2680" w:rsidR="00FA627F" w:rsidRDefault="00932569" w:rsidP="00FA627F">
      <w:pPr>
        <w:pStyle w:val="Doc-title"/>
      </w:pPr>
      <w:hyperlink r:id="rId338" w:history="1">
        <w:r w:rsidR="000F6299">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0DA4AFAD" w:rsidR="00FA627F" w:rsidRDefault="00932569" w:rsidP="00FA627F">
      <w:pPr>
        <w:pStyle w:val="Doc-title"/>
      </w:pPr>
      <w:hyperlink r:id="rId339" w:history="1">
        <w:r w:rsidR="000F6299">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14ED76B6" w:rsidR="00FA627F" w:rsidRDefault="00932569" w:rsidP="00FA627F">
      <w:pPr>
        <w:pStyle w:val="Doc-title"/>
      </w:pPr>
      <w:hyperlink r:id="rId340" w:history="1">
        <w:r w:rsidR="000F6299">
          <w:rPr>
            <w:rStyle w:val="Hyperlink"/>
          </w:rPr>
          <w:t>R2-2210358</w:t>
        </w:r>
      </w:hyperlink>
      <w:r w:rsidR="00FA627F">
        <w:tab/>
        <w:t>Scheduling Enhancement for XR</w:t>
      </w:r>
      <w:r w:rsidR="00FA627F">
        <w:tab/>
        <w:t>Google Inc.</w:t>
      </w:r>
      <w:r w:rsidR="00FA627F">
        <w:tab/>
        <w:t>discussion</w:t>
      </w:r>
    </w:p>
    <w:p w14:paraId="6E3776ED" w14:textId="00E96C21" w:rsidR="00FA627F" w:rsidRDefault="00932569" w:rsidP="00FA627F">
      <w:pPr>
        <w:pStyle w:val="Doc-title"/>
      </w:pPr>
      <w:hyperlink r:id="rId341" w:history="1">
        <w:r w:rsidR="000F6299">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19A01044" w:rsidR="00FA627F" w:rsidRDefault="00932569" w:rsidP="00FA627F">
      <w:pPr>
        <w:pStyle w:val="Doc-title"/>
      </w:pPr>
      <w:hyperlink r:id="rId342" w:history="1">
        <w:r w:rsidR="000F6299">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lastRenderedPageBreak/>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015C4821" w:rsidR="00FA627F" w:rsidRDefault="00932569" w:rsidP="00FA627F">
      <w:pPr>
        <w:pStyle w:val="Doc-title"/>
      </w:pPr>
      <w:hyperlink r:id="rId343" w:history="1">
        <w:r w:rsidR="000F6299">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5CA659E1" w:rsidR="00FA627F" w:rsidRDefault="00932569" w:rsidP="00FA627F">
      <w:pPr>
        <w:pStyle w:val="Doc-title"/>
      </w:pPr>
      <w:hyperlink r:id="rId344" w:history="1">
        <w:r w:rsidR="000F6299">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EBB792F" w14:textId="77777777" w:rsidR="00307E08" w:rsidRPr="00307E08" w:rsidRDefault="00307E08" w:rsidP="00307E08">
      <w:pPr>
        <w:pStyle w:val="Doc-text2"/>
      </w:pPr>
    </w:p>
    <w:p w14:paraId="4796365C" w14:textId="5A3B2D45" w:rsidR="00FA627F" w:rsidRDefault="00932569" w:rsidP="00FA627F">
      <w:pPr>
        <w:pStyle w:val="Doc-title"/>
      </w:pPr>
      <w:hyperlink r:id="rId345" w:history="1">
        <w:r w:rsidR="000F6299">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t xml:space="preserve">QoE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2F942911" w:rsidR="00FA627F" w:rsidRDefault="00932569" w:rsidP="00FA627F">
      <w:pPr>
        <w:pStyle w:val="Doc-title"/>
      </w:pPr>
      <w:hyperlink r:id="rId346" w:history="1">
        <w:r w:rsidR="000F6299">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0A592EE1" w:rsidR="00FA627F" w:rsidRDefault="00932569" w:rsidP="00305B35">
      <w:pPr>
        <w:pStyle w:val="Doc-title"/>
      </w:pPr>
      <w:hyperlink r:id="rId347" w:history="1">
        <w:r w:rsidR="000F6299">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QoE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0588805F" w:rsidR="00CC1A85" w:rsidRDefault="00932569" w:rsidP="00CC1A85">
      <w:pPr>
        <w:pStyle w:val="Doc-title"/>
      </w:pPr>
      <w:hyperlink r:id="rId348" w:history="1">
        <w:r w:rsidR="000F6299">
          <w:rPr>
            <w:rStyle w:val="Hyperlink"/>
          </w:rPr>
          <w:t>R2-2210573</w:t>
        </w:r>
      </w:hyperlink>
      <w:r w:rsidR="00CC1A85">
        <w:tab/>
        <w:t>Discussion on QoE Rel-17 leftover issues</w:t>
      </w:r>
      <w:r w:rsidR="00CC1A85">
        <w:tab/>
        <w:t>China Telecom Corporation Ltd.</w:t>
      </w:r>
      <w:r w:rsidR="00CC1A85">
        <w:tab/>
        <w:t>discussion</w:t>
      </w:r>
    </w:p>
    <w:p w14:paraId="46393C95" w14:textId="5E6DF186" w:rsidR="00CC1A85" w:rsidRDefault="00932569" w:rsidP="00CC1A85">
      <w:pPr>
        <w:pStyle w:val="Doc-title"/>
      </w:pPr>
      <w:hyperlink r:id="rId349" w:history="1">
        <w:r w:rsidR="000F6299">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5F12FAEE" w:rsidR="00FA627F" w:rsidRDefault="00932569" w:rsidP="00FA627F">
      <w:pPr>
        <w:pStyle w:val="Doc-title"/>
      </w:pPr>
      <w:hyperlink r:id="rId350" w:history="1">
        <w:r w:rsidR="000F6299">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182B25C5" w:rsidR="00FA627F" w:rsidRDefault="00932569" w:rsidP="00FA627F">
      <w:pPr>
        <w:pStyle w:val="Doc-title"/>
      </w:pPr>
      <w:hyperlink r:id="rId351" w:history="1">
        <w:r w:rsidR="000F6299">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26A9B051" w:rsidR="00FA627F" w:rsidRDefault="00932569" w:rsidP="00FA627F">
      <w:pPr>
        <w:pStyle w:val="Doc-title"/>
      </w:pPr>
      <w:hyperlink r:id="rId352" w:history="1">
        <w:r w:rsidR="000F6299">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26B14604" w:rsidR="00FA627F" w:rsidRDefault="00932569" w:rsidP="00FA627F">
      <w:pPr>
        <w:pStyle w:val="Doc-title"/>
      </w:pPr>
      <w:hyperlink r:id="rId353" w:history="1">
        <w:r w:rsidR="000F6299">
          <w:rPr>
            <w:rStyle w:val="Hyperlink"/>
          </w:rPr>
          <w:t>R2-2209837</w:t>
        </w:r>
      </w:hyperlink>
      <w:r w:rsidR="00FA627F">
        <w:tab/>
        <w:t>Event-based RAN visible QoE report</w:t>
      </w:r>
      <w:r w:rsidR="00FA627F">
        <w:tab/>
        <w:t>Samsung</w:t>
      </w:r>
      <w:r w:rsidR="00FA627F">
        <w:tab/>
        <w:t>discussion</w:t>
      </w:r>
      <w:r w:rsidR="00FA627F">
        <w:tab/>
        <w:t>Rel-18</w:t>
      </w:r>
    </w:p>
    <w:p w14:paraId="3FF2F87B" w14:textId="172C67EC" w:rsidR="00FA627F" w:rsidRDefault="00932569" w:rsidP="00FA627F">
      <w:pPr>
        <w:pStyle w:val="Doc-title"/>
      </w:pPr>
      <w:hyperlink r:id="rId354" w:history="1">
        <w:r w:rsidR="000F6299">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39FADCDD" w:rsidR="00FA627F" w:rsidRDefault="00932569" w:rsidP="00FA627F">
      <w:pPr>
        <w:pStyle w:val="Doc-title"/>
      </w:pPr>
      <w:hyperlink r:id="rId355" w:history="1">
        <w:r w:rsidR="000F6299">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58FFD61B" w:rsidR="00FA627F" w:rsidRDefault="00932569" w:rsidP="00FA627F">
      <w:pPr>
        <w:pStyle w:val="Doc-title"/>
      </w:pPr>
      <w:hyperlink r:id="rId356" w:history="1">
        <w:r w:rsidR="000F6299">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4834A4FD" w:rsidR="00FA627F" w:rsidRDefault="00932569" w:rsidP="00FA627F">
      <w:pPr>
        <w:pStyle w:val="Doc-title"/>
      </w:pPr>
      <w:hyperlink r:id="rId357" w:history="1">
        <w:r w:rsidR="000F6299">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r>
        <w:t>20</w:t>
      </w:r>
      <w:r w:rsidR="009D3B63">
        <w:t>4</w:t>
      </w:r>
      <w:r w:rsidRPr="005A1E15">
        <w:t>][</w:t>
      </w:r>
      <w:r>
        <w:t>QoE</w:t>
      </w:r>
      <w:r w:rsidRPr="005A1E15">
        <w:t xml:space="preserve">] </w:t>
      </w:r>
      <w:r>
        <w:t>Summary of Rel-17 leftovers for QoE</w:t>
      </w:r>
      <w:r w:rsidRPr="005A1E15">
        <w:t xml:space="preserve"> (</w:t>
      </w:r>
      <w:r w:rsidR="006C2534">
        <w:t>China Telecom</w:t>
      </w:r>
      <w:r w:rsidRPr="005A1E15">
        <w:t>)</w:t>
      </w:r>
    </w:p>
    <w:p w14:paraId="6F3A0041" w14:textId="0251C258" w:rsidR="00A37697" w:rsidRDefault="00A37697" w:rsidP="00A37697">
      <w:pPr>
        <w:pStyle w:val="EmailDiscussion2"/>
      </w:pPr>
      <w:r w:rsidRPr="005A1E15">
        <w:lastRenderedPageBreak/>
        <w:t xml:space="preserve">      Scope: </w:t>
      </w:r>
      <w:r>
        <w:t>Summarize content of Tdocs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65FDE233" w:rsidR="00A37697" w:rsidRPr="00403FA3" w:rsidRDefault="00A37697" w:rsidP="00A37697">
      <w:pPr>
        <w:pStyle w:val="EmailDiscussion2"/>
      </w:pPr>
      <w:r w:rsidRPr="00403FA3">
        <w:tab/>
        <w:t xml:space="preserve">Intended outcome: </w:t>
      </w:r>
      <w:r>
        <w:t xml:space="preserve">Report in in </w:t>
      </w:r>
      <w:hyperlink r:id="rId358" w:history="1">
        <w:r w:rsidR="000F6299">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0576FFA4" w:rsidR="00A26A93" w:rsidRDefault="00932569" w:rsidP="00A26A93">
      <w:pPr>
        <w:pStyle w:val="Doc-title"/>
      </w:pPr>
      <w:hyperlink r:id="rId359" w:history="1">
        <w:r w:rsidR="000F6299">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25BCEE98" w14:textId="77777777" w:rsidR="005D1315" w:rsidRPr="005D1315" w:rsidRDefault="005D1315" w:rsidP="005D1315">
      <w:pPr>
        <w:pStyle w:val="Doc-text2"/>
        <w:rPr>
          <w:u w:val="single"/>
        </w:rPr>
      </w:pPr>
      <w:r w:rsidRPr="005D1315">
        <w:rPr>
          <w:u w:val="single"/>
        </w:rPr>
        <w:t>For easy agreement:</w:t>
      </w:r>
    </w:p>
    <w:p w14:paraId="5C19F869" w14:textId="20D22D9B" w:rsidR="005D1315" w:rsidRPr="005D1315" w:rsidRDefault="005D1315" w:rsidP="005D1315">
      <w:pPr>
        <w:pStyle w:val="Agreement"/>
      </w:pPr>
      <w:r>
        <w:t>??</w:t>
      </w:r>
      <w:r w:rsidRPr="005D1315">
        <w:t xml:space="preserve">Proposal 1: From RAN2’s perspective, there is no further work for </w:t>
      </w:r>
      <w:r w:rsidRPr="005D1315">
        <w:rPr>
          <w:highlight w:val="yellow"/>
        </w:rPr>
        <w:t>per-</w:t>
      </w:r>
      <w:r w:rsidRPr="005D1315">
        <w:t>slice-based QoE measurement.</w:t>
      </w:r>
    </w:p>
    <w:p w14:paraId="6B5BC103" w14:textId="35F09FCC" w:rsidR="005D1315" w:rsidRPr="005D1315" w:rsidRDefault="005D1315" w:rsidP="005D1315">
      <w:pPr>
        <w:pStyle w:val="Agreement"/>
      </w:pPr>
      <w:r>
        <w:t>??</w:t>
      </w:r>
      <w:r w:rsidRPr="005D1315">
        <w:t>Proposal 2: RAN2 can wait for RAN3 progress on enhancement to per-slice RAN visible QoE</w:t>
      </w:r>
      <w:r>
        <w:t xml:space="preserve"> </w:t>
      </w:r>
      <w:r w:rsidRPr="005D1315">
        <w:rPr>
          <w:highlight w:val="yellow"/>
        </w:rPr>
        <w:t>measurement</w:t>
      </w:r>
      <w:r w:rsidRPr="005D1315">
        <w:t xml:space="preserve">. </w:t>
      </w:r>
    </w:p>
    <w:p w14:paraId="3A088D5F" w14:textId="647A5CFA" w:rsidR="005D1315" w:rsidRPr="005D1315" w:rsidRDefault="005D1315" w:rsidP="005D1315">
      <w:pPr>
        <w:pStyle w:val="Agreement"/>
      </w:pPr>
      <w:r>
        <w:t>??</w:t>
      </w:r>
      <w:r w:rsidRPr="005D1315">
        <w:t xml:space="preserve">Proposal 3: RAN2 needs to wait for the progress of RAN3 on RVQoE value. </w:t>
      </w:r>
    </w:p>
    <w:p w14:paraId="752443F5" w14:textId="57B4F2BB" w:rsidR="005D1315" w:rsidRPr="005D1315" w:rsidRDefault="005D1315" w:rsidP="005D1315">
      <w:pPr>
        <w:pStyle w:val="Agreement"/>
      </w:pPr>
      <w:r>
        <w:t>??</w:t>
      </w:r>
      <w:r w:rsidRPr="005D1315">
        <w:t>Proposal 10: The enhancement on UAI message to express the UE’s preference on QoE reporting configurations is not pursued.</w:t>
      </w:r>
    </w:p>
    <w:p w14:paraId="0B501507" w14:textId="0D0FF4A3" w:rsidR="005D1315" w:rsidRPr="005D1315" w:rsidRDefault="005D1315" w:rsidP="005D1315">
      <w:pPr>
        <w:pStyle w:val="Agreement"/>
      </w:pPr>
      <w:r>
        <w:t>??</w:t>
      </w:r>
      <w:r w:rsidRPr="005D1315">
        <w:t xml:space="preserve">Proposal 11: QoE reporting via unlicensed band is out of the WID scope. </w:t>
      </w:r>
    </w:p>
    <w:p w14:paraId="1A436D4F" w14:textId="3828D387" w:rsidR="005D1315" w:rsidRDefault="005D1315" w:rsidP="005D1315">
      <w:pPr>
        <w:pStyle w:val="Doc-text2"/>
        <w:rPr>
          <w:i/>
          <w:iCs/>
        </w:rPr>
      </w:pPr>
    </w:p>
    <w:p w14:paraId="466039F6" w14:textId="77777777" w:rsidR="005D1315" w:rsidRPr="005D1315" w:rsidRDefault="005D1315" w:rsidP="005D1315">
      <w:pPr>
        <w:pStyle w:val="Doc-text2"/>
        <w:rPr>
          <w:i/>
          <w:iCs/>
          <w:lang w:val="en-US"/>
        </w:rPr>
      </w:pPr>
    </w:p>
    <w:p w14:paraId="46917C2A" w14:textId="75B3FE4C" w:rsidR="005D1315" w:rsidRPr="005D1315" w:rsidRDefault="005D1315" w:rsidP="005D1315">
      <w:pPr>
        <w:pStyle w:val="Doc-text2"/>
        <w:rPr>
          <w:lang w:val="en-US"/>
        </w:rPr>
      </w:pPr>
      <w:r w:rsidRPr="005D1315">
        <w:rPr>
          <w:lang w:val="en-US"/>
        </w:rPr>
        <w:t>-</w:t>
      </w:r>
      <w:r w:rsidRPr="005D1315">
        <w:rPr>
          <w:lang w:val="en-US"/>
        </w:rPr>
        <w:tab/>
      </w:r>
      <w:r w:rsidRPr="005D1315">
        <w:rPr>
          <w:lang w:val="en-US"/>
        </w:rPr>
        <w:t>Huawei think</w:t>
      </w:r>
      <w:r>
        <w:rPr>
          <w:lang w:val="en-US"/>
        </w:rPr>
        <w:t>s</w:t>
      </w:r>
      <w:r w:rsidRPr="005D1315">
        <w:rPr>
          <w:lang w:val="en-US"/>
        </w:rPr>
        <w:t xml:space="preserve"> the following proposals are to wait for RAN3:</w:t>
      </w:r>
      <w:r w:rsidRPr="005D1315">
        <w:rPr>
          <w:lang w:val="en-US"/>
        </w:rPr>
        <w:t xml:space="preserve"> </w:t>
      </w:r>
      <w:r w:rsidRPr="005D1315">
        <w:rPr>
          <w:lang w:val="en-US"/>
        </w:rPr>
        <w:t>P2, P3, P7, P8 (related to P7), P9</w:t>
      </w:r>
      <w:r>
        <w:rPr>
          <w:lang w:val="en-US"/>
        </w:rPr>
        <w:t xml:space="preserve">. </w:t>
      </w:r>
      <w:r w:rsidRPr="005D1315">
        <w:rPr>
          <w:lang w:val="en-US"/>
        </w:rPr>
        <w:t>Some wording improvements may be needed.</w:t>
      </w:r>
    </w:p>
    <w:p w14:paraId="565543AE" w14:textId="77777777" w:rsidR="005D1315" w:rsidRPr="005D1315" w:rsidRDefault="005D1315" w:rsidP="005D1315">
      <w:pPr>
        <w:pStyle w:val="Doc-text2"/>
        <w:rPr>
          <w:i/>
          <w:iCs/>
          <w:lang w:val="en-US"/>
        </w:rPr>
      </w:pPr>
    </w:p>
    <w:p w14:paraId="355795F3" w14:textId="5762A457" w:rsidR="005D1315" w:rsidRDefault="005D1315" w:rsidP="005D1315">
      <w:pPr>
        <w:pStyle w:val="Doc-text2"/>
        <w:rPr>
          <w:u w:val="single"/>
          <w:lang w:val="en-US"/>
        </w:rPr>
      </w:pPr>
      <w:r w:rsidRPr="005D1315">
        <w:rPr>
          <w:u w:val="single"/>
          <w:lang w:val="en-US"/>
        </w:rPr>
        <w:t>For further discussion:</w:t>
      </w:r>
    </w:p>
    <w:p w14:paraId="7B10A160" w14:textId="0B879A55" w:rsidR="005D1315" w:rsidRPr="005D1315" w:rsidRDefault="005D1315" w:rsidP="005D1315">
      <w:pPr>
        <w:pStyle w:val="Doc-text2"/>
        <w:rPr>
          <w:i/>
          <w:iCs/>
          <w:lang w:val="en-US"/>
        </w:rPr>
      </w:pPr>
      <w:r w:rsidRPr="005D1315">
        <w:rPr>
          <w:i/>
          <w:iCs/>
          <w:lang w:val="en-US"/>
        </w:rPr>
        <w:t xml:space="preserve">Proposal 7: RAN2 to postpone the discussion of the QoE reporting enhancement for overload scenario to the next meeting (based on the progress of RAN3).  </w:t>
      </w:r>
    </w:p>
    <w:p w14:paraId="480BE206" w14:textId="77777777" w:rsidR="005D1315" w:rsidRPr="005D1315" w:rsidRDefault="005D1315" w:rsidP="005D1315">
      <w:pPr>
        <w:pStyle w:val="Doc-text2"/>
        <w:rPr>
          <w:lang w:val="en-US"/>
        </w:rPr>
      </w:pPr>
      <w:r>
        <w:rPr>
          <w:lang w:val="en-US"/>
        </w:rPr>
        <w:t>-</w:t>
      </w:r>
      <w:r>
        <w:rPr>
          <w:lang w:val="en-US"/>
        </w:rPr>
        <w:tab/>
        <w:t>Lenovo thinks</w:t>
      </w:r>
      <w:r w:rsidRPr="005D1315">
        <w:rPr>
          <w:lang w:val="en-US"/>
        </w:rPr>
        <w:t xml:space="preserve"> </w:t>
      </w:r>
      <w:r>
        <w:rPr>
          <w:lang w:val="en-US"/>
        </w:rPr>
        <w:t xml:space="preserve">this is the </w:t>
      </w:r>
      <w:r w:rsidRPr="005D1315">
        <w:rPr>
          <w:lang w:val="en-US"/>
        </w:rPr>
        <w:t>same as “Wait for RAN3”.</w:t>
      </w:r>
    </w:p>
    <w:p w14:paraId="55507AE6" w14:textId="77777777" w:rsidR="005D1315" w:rsidRDefault="005D1315" w:rsidP="005D1315">
      <w:pPr>
        <w:pStyle w:val="Doc-text2"/>
        <w:rPr>
          <w:i/>
          <w:iCs/>
          <w:lang w:val="en-US"/>
        </w:rPr>
      </w:pPr>
    </w:p>
    <w:p w14:paraId="0AEAEDA7" w14:textId="69FACB27" w:rsidR="005D1315" w:rsidRPr="005D1315" w:rsidRDefault="005D1315" w:rsidP="005D1315">
      <w:pPr>
        <w:pStyle w:val="Doc-text2"/>
        <w:rPr>
          <w:i/>
          <w:iCs/>
          <w:lang w:val="en-US"/>
        </w:rPr>
      </w:pPr>
      <w:r w:rsidRPr="005D1315">
        <w:rPr>
          <w:i/>
          <w:iCs/>
          <w:lang w:val="en-US"/>
        </w:rPr>
        <w:t xml:space="preserve">Proposal 9: To wait for RAN3 decision on granularity of priority. </w:t>
      </w:r>
    </w:p>
    <w:p w14:paraId="71ABE19A" w14:textId="77777777" w:rsidR="005D1315" w:rsidRPr="005D1315" w:rsidRDefault="005D1315" w:rsidP="005D1315">
      <w:pPr>
        <w:pStyle w:val="Doc-text2"/>
        <w:rPr>
          <w:lang w:val="en-US"/>
        </w:rPr>
      </w:pPr>
      <w:r>
        <w:rPr>
          <w:lang w:val="en-US"/>
        </w:rPr>
        <w:t>-</w:t>
      </w:r>
      <w:r>
        <w:rPr>
          <w:lang w:val="en-US"/>
        </w:rPr>
        <w:tab/>
        <w:t>Lenovo wonders</w:t>
      </w:r>
      <w:r w:rsidRPr="005D1315">
        <w:rPr>
          <w:lang w:val="en-US"/>
        </w:rPr>
        <w:t xml:space="preserve"> why this proposal needs further discussion considering the majority view for “Wait for RAN3 decision”.</w:t>
      </w:r>
    </w:p>
    <w:p w14:paraId="7E4777BE" w14:textId="16C9A192" w:rsidR="005D1315" w:rsidRDefault="005D1315" w:rsidP="005D1315">
      <w:pPr>
        <w:pStyle w:val="Doc-text2"/>
        <w:rPr>
          <w:u w:val="single"/>
          <w:lang w:val="en-US"/>
        </w:rPr>
      </w:pPr>
    </w:p>
    <w:p w14:paraId="50482718" w14:textId="77777777" w:rsidR="005D1315" w:rsidRPr="005D1315" w:rsidRDefault="005D1315" w:rsidP="005D1315">
      <w:pPr>
        <w:pStyle w:val="Doc-text2"/>
        <w:rPr>
          <w:u w:val="single"/>
          <w:lang w:val="en-US"/>
        </w:rPr>
      </w:pPr>
    </w:p>
    <w:p w14:paraId="7C2049FD" w14:textId="77777777" w:rsidR="005D1315" w:rsidRPr="005D1315" w:rsidRDefault="005D1315" w:rsidP="005D1315">
      <w:pPr>
        <w:pStyle w:val="Doc-text2"/>
        <w:rPr>
          <w:i/>
          <w:iCs/>
          <w:lang w:val="en-US"/>
        </w:rPr>
      </w:pPr>
      <w:r w:rsidRPr="005D1315">
        <w:rPr>
          <w:i/>
          <w:iCs/>
          <w:lang w:val="en-US"/>
        </w:rPr>
        <w:t xml:space="preserve">Proposal 4: It is proposed RAN2 to discuss possible options for </w:t>
      </w:r>
      <w:proofErr w:type="gramStart"/>
      <w:r w:rsidRPr="005D1315">
        <w:rPr>
          <w:i/>
          <w:iCs/>
          <w:lang w:val="en-US"/>
        </w:rPr>
        <w:t>event-based</w:t>
      </w:r>
      <w:proofErr w:type="gramEnd"/>
      <w:r w:rsidRPr="005D1315">
        <w:rPr>
          <w:i/>
          <w:iCs/>
          <w:lang w:val="en-US"/>
        </w:rPr>
        <w:t xml:space="preserve"> RVQoE, including benefits, spec impacts, and complexities. </w:t>
      </w:r>
    </w:p>
    <w:p w14:paraId="7DC37062" w14:textId="27A74E91" w:rsidR="005D1315" w:rsidRDefault="005D1315" w:rsidP="005D1315">
      <w:pPr>
        <w:pStyle w:val="Doc-text2"/>
        <w:rPr>
          <w:lang w:val="en-US"/>
        </w:rPr>
      </w:pPr>
      <w:r>
        <w:rPr>
          <w:lang w:val="en-US"/>
        </w:rPr>
        <w:t>-</w:t>
      </w:r>
      <w:r>
        <w:rPr>
          <w:lang w:val="en-US"/>
        </w:rPr>
        <w:tab/>
      </w:r>
      <w:r w:rsidRPr="005D1315">
        <w:rPr>
          <w:lang w:val="en-US"/>
        </w:rPr>
        <w:t xml:space="preserve">Huawei </w:t>
      </w:r>
      <w:r>
        <w:rPr>
          <w:lang w:val="en-US"/>
        </w:rPr>
        <w:t>thinks that f</w:t>
      </w:r>
      <w:r w:rsidRPr="005D1315">
        <w:rPr>
          <w:lang w:val="en-US"/>
        </w:rPr>
        <w:t xml:space="preserve">or event-based RVQoE, most of companies are open for discussing in RAN2, and details are FFS. </w:t>
      </w:r>
      <w:proofErr w:type="gramStart"/>
      <w:r w:rsidRPr="005D1315">
        <w:rPr>
          <w:lang w:val="en-US"/>
        </w:rPr>
        <w:t>So</w:t>
      </w:r>
      <w:proofErr w:type="gramEnd"/>
      <w:r w:rsidRPr="005D1315">
        <w:rPr>
          <w:lang w:val="en-US"/>
        </w:rPr>
        <w:t xml:space="preserve"> we are ok with P4.</w:t>
      </w:r>
    </w:p>
    <w:p w14:paraId="587DD3CF" w14:textId="77777777" w:rsidR="005D1315" w:rsidRPr="005D1315" w:rsidRDefault="005D1315" w:rsidP="005D1315">
      <w:pPr>
        <w:pStyle w:val="Doc-text2"/>
        <w:rPr>
          <w:lang w:val="en-US"/>
        </w:rPr>
      </w:pPr>
    </w:p>
    <w:p w14:paraId="4DBB5B02" w14:textId="77777777" w:rsidR="005D1315" w:rsidRPr="005D1315" w:rsidRDefault="005D1315" w:rsidP="005D1315">
      <w:pPr>
        <w:pStyle w:val="Doc-text2"/>
        <w:rPr>
          <w:i/>
          <w:iCs/>
          <w:lang w:val="en-US"/>
        </w:rPr>
      </w:pPr>
      <w:r w:rsidRPr="005D1315">
        <w:rPr>
          <w:i/>
          <w:iCs/>
          <w:lang w:val="en-US"/>
        </w:rPr>
        <w:t xml:space="preserve">Proposal 5: Whether to add the QoS flow ID in the RVQoE report is FFS. </w:t>
      </w:r>
    </w:p>
    <w:p w14:paraId="279F3BDD" w14:textId="77777777" w:rsidR="005D1315" w:rsidRPr="005D1315" w:rsidRDefault="005D1315" w:rsidP="005D1315">
      <w:pPr>
        <w:pStyle w:val="Doc-text2"/>
        <w:rPr>
          <w:i/>
          <w:iCs/>
          <w:lang w:val="en-US"/>
        </w:rPr>
      </w:pPr>
      <w:r w:rsidRPr="005D1315">
        <w:rPr>
          <w:i/>
          <w:iCs/>
          <w:lang w:val="en-US"/>
        </w:rPr>
        <w:t xml:space="preserve">Proposal 6: RAN2 discuss whether to send a LS to CT1/SA4 (related to P5). </w:t>
      </w:r>
    </w:p>
    <w:p w14:paraId="22C8427D" w14:textId="77777777" w:rsidR="005D1315" w:rsidRPr="005D1315" w:rsidRDefault="005D1315" w:rsidP="005D1315">
      <w:pPr>
        <w:pStyle w:val="Doc-text2"/>
        <w:rPr>
          <w:i/>
          <w:iCs/>
          <w:lang w:val="en-US"/>
        </w:rPr>
      </w:pPr>
    </w:p>
    <w:p w14:paraId="47430C12" w14:textId="77777777" w:rsidR="005D1315" w:rsidRPr="005D1315" w:rsidRDefault="005D1315" w:rsidP="005D1315">
      <w:pPr>
        <w:pStyle w:val="Doc-text2"/>
        <w:rPr>
          <w:i/>
          <w:iCs/>
          <w:lang w:val="en-US"/>
        </w:rPr>
      </w:pPr>
    </w:p>
    <w:p w14:paraId="7232FC62" w14:textId="77777777" w:rsidR="005D1315" w:rsidRPr="005D1315" w:rsidRDefault="005D1315" w:rsidP="005D1315">
      <w:pPr>
        <w:pStyle w:val="Doc-text2"/>
        <w:rPr>
          <w:i/>
          <w:iCs/>
          <w:lang w:val="en-US"/>
        </w:rPr>
      </w:pPr>
      <w:r w:rsidRPr="005D1315">
        <w:rPr>
          <w:i/>
          <w:iCs/>
          <w:lang w:val="en-US"/>
        </w:rPr>
        <w:t xml:space="preserve">Proposal 8: FFS on whether to send the priority information to UE. </w:t>
      </w:r>
    </w:p>
    <w:p w14:paraId="29092062" w14:textId="7A75113A" w:rsidR="005D1315" w:rsidRPr="005D1315" w:rsidRDefault="005D1315" w:rsidP="005D1315">
      <w:pPr>
        <w:pStyle w:val="Doc-text2"/>
        <w:rPr>
          <w:lang w:val="en-US"/>
        </w:rPr>
      </w:pPr>
      <w:r>
        <w:rPr>
          <w:lang w:val="en-US"/>
        </w:rPr>
        <w:t>-</w:t>
      </w:r>
      <w:r>
        <w:rPr>
          <w:lang w:val="en-US"/>
        </w:rPr>
        <w:tab/>
        <w:t>Lenovo thinks</w:t>
      </w:r>
      <w:r w:rsidRPr="005D1315">
        <w:rPr>
          <w:lang w:val="en-US"/>
        </w:rPr>
        <w:t xml:space="preserve"> </w:t>
      </w:r>
      <w:r>
        <w:rPr>
          <w:lang w:val="en-US"/>
        </w:rPr>
        <w:t>t</w:t>
      </w:r>
      <w:r w:rsidRPr="005D1315">
        <w:rPr>
          <w:lang w:val="en-US"/>
        </w:rPr>
        <w:t xml:space="preserve">his proposal is related to P7. And the discussion to Q8 was whether the priority is sent also to UE (Alt1) or only to gNB (Alt2). </w:t>
      </w:r>
      <w:r>
        <w:rPr>
          <w:lang w:val="en-US"/>
        </w:rPr>
        <w:t>W</w:t>
      </w:r>
      <w:r w:rsidRPr="005D1315">
        <w:rPr>
          <w:lang w:val="en-US"/>
        </w:rPr>
        <w:t>onder</w:t>
      </w:r>
      <w:r>
        <w:rPr>
          <w:lang w:val="en-US"/>
        </w:rPr>
        <w:t>s</w:t>
      </w:r>
      <w:r w:rsidRPr="005D1315">
        <w:rPr>
          <w:lang w:val="en-US"/>
        </w:rPr>
        <w:t xml:space="preserve"> why P8 speaks only of UE.</w:t>
      </w:r>
    </w:p>
    <w:p w14:paraId="5E2C0EEA" w14:textId="77777777" w:rsidR="005D1315" w:rsidRPr="005D1315" w:rsidRDefault="005D1315" w:rsidP="005D1315">
      <w:pPr>
        <w:pStyle w:val="Doc-text2"/>
        <w:rPr>
          <w:i/>
          <w:iCs/>
          <w:lang w:val="en-US"/>
        </w:rPr>
      </w:pPr>
    </w:p>
    <w:p w14:paraId="1147B25F" w14:textId="06928F34" w:rsidR="005D1315" w:rsidRPr="005D1315" w:rsidRDefault="005D1315" w:rsidP="005D1315">
      <w:pPr>
        <w:pStyle w:val="Doc-text2"/>
        <w:rPr>
          <w:i/>
          <w:iCs/>
          <w:lang w:val="en-US"/>
        </w:rPr>
      </w:pP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Support of QoE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03F53E38" w:rsidR="00433F4F" w:rsidRDefault="00932569" w:rsidP="00433F4F">
      <w:pPr>
        <w:pStyle w:val="Doc-title"/>
      </w:pPr>
      <w:hyperlink r:id="rId360" w:history="1">
        <w:r w:rsidR="000F6299">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For container based QoE collection in DC operation</w:t>
      </w:r>
    </w:p>
    <w:p w14:paraId="14AA6863" w14:textId="77777777" w:rsidR="00576EB1" w:rsidRPr="00EE46EE" w:rsidRDefault="00576EB1" w:rsidP="00576EB1">
      <w:pPr>
        <w:pStyle w:val="Doc-text2"/>
        <w:rPr>
          <w:i/>
          <w:iCs/>
        </w:rPr>
      </w:pPr>
      <w:r w:rsidRPr="00EE46EE">
        <w:rPr>
          <w:i/>
          <w:iCs/>
        </w:rPr>
        <w:t>Observation 1: There is no bearer mapping on UE side for QoE data reporting.</w:t>
      </w:r>
    </w:p>
    <w:p w14:paraId="687367EB" w14:textId="77777777" w:rsidR="00576EB1" w:rsidRDefault="00576EB1" w:rsidP="00576EB1">
      <w:pPr>
        <w:pStyle w:val="Doc-text2"/>
        <w:rPr>
          <w:i/>
          <w:iCs/>
        </w:rPr>
      </w:pPr>
      <w:r w:rsidRPr="00EE46EE">
        <w:rPr>
          <w:i/>
          <w:iCs/>
        </w:rPr>
        <w:t>Observation 2: There is no different QoS requirements for QoE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For RVQoE collection in DC operation</w:t>
      </w:r>
    </w:p>
    <w:p w14:paraId="250CDDF7" w14:textId="77777777" w:rsidR="00CD6E6F" w:rsidRPr="00CD6E6F" w:rsidRDefault="00CD6E6F" w:rsidP="00CD6E6F">
      <w:pPr>
        <w:pStyle w:val="Doc-text2"/>
        <w:rPr>
          <w:i/>
          <w:iCs/>
        </w:rPr>
      </w:pPr>
      <w:r w:rsidRPr="00CD6E6F">
        <w:rPr>
          <w:i/>
          <w:iCs/>
        </w:rPr>
        <w:t>Observation 3: In Rel-17, RVQoE is configured to the UE only when the the corresponding container-based QoE is provided to the UE.</w:t>
      </w:r>
    </w:p>
    <w:p w14:paraId="62781777" w14:textId="77777777" w:rsidR="00CD6E6F" w:rsidRPr="00CD6E6F" w:rsidRDefault="00CD6E6F" w:rsidP="00CD6E6F">
      <w:pPr>
        <w:pStyle w:val="Doc-text2"/>
        <w:rPr>
          <w:i/>
          <w:iCs/>
        </w:rPr>
      </w:pPr>
      <w:r w:rsidRPr="00CD6E6F">
        <w:rPr>
          <w:i/>
          <w:iCs/>
        </w:rPr>
        <w:t>Observation 4: RVQoE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For container based QoE collection in DC operation</w:t>
      </w:r>
    </w:p>
    <w:p w14:paraId="092FA7C2" w14:textId="77777777" w:rsidR="00EE46EE" w:rsidRPr="00EE46EE" w:rsidRDefault="00EE46EE" w:rsidP="00EE46EE">
      <w:pPr>
        <w:pStyle w:val="Doc-text2"/>
        <w:rPr>
          <w:i/>
          <w:iCs/>
        </w:rPr>
      </w:pPr>
      <w:r w:rsidRPr="00EE46EE">
        <w:rPr>
          <w:i/>
          <w:iCs/>
        </w:rPr>
        <w:t xml:space="preserve">Proposal 1: For container based QoE, It is MN to provide a uniform QoE configuration to UE over SRB1. </w:t>
      </w:r>
    </w:p>
    <w:p w14:paraId="04437F0B" w14:textId="77777777" w:rsidR="00EE46EE" w:rsidRPr="00EE46EE" w:rsidRDefault="00EE46EE" w:rsidP="00EE46EE">
      <w:pPr>
        <w:pStyle w:val="Doc-text2"/>
        <w:rPr>
          <w:i/>
          <w:iCs/>
        </w:rPr>
      </w:pPr>
      <w:r w:rsidRPr="00EE46EE">
        <w:rPr>
          <w:i/>
          <w:iCs/>
        </w:rPr>
        <w:t>Propsoal 2: For container based QoE, SN can be involved for unifirm QoE configuration generation, how to involve SN is left to RAN3.</w:t>
      </w:r>
    </w:p>
    <w:p w14:paraId="10E3F67D" w14:textId="77777777" w:rsidR="00EE46EE" w:rsidRPr="00EE46EE" w:rsidRDefault="00EE46EE" w:rsidP="00EE46EE">
      <w:pPr>
        <w:pStyle w:val="Doc-text2"/>
        <w:rPr>
          <w:i/>
          <w:iCs/>
        </w:rPr>
      </w:pPr>
      <w:r w:rsidRPr="00EE46EE">
        <w:rPr>
          <w:i/>
          <w:iCs/>
        </w:rPr>
        <w:t>Proposal 3: For container based QoE reporting, only one bearer is configured for QoE reporting in NR-DC operation.</w:t>
      </w:r>
    </w:p>
    <w:p w14:paraId="1473DB46" w14:textId="77777777" w:rsidR="00EE46EE" w:rsidRPr="00EE46EE" w:rsidRDefault="00EE46EE" w:rsidP="00EE46EE">
      <w:pPr>
        <w:pStyle w:val="Doc-text2"/>
        <w:rPr>
          <w:i/>
          <w:iCs/>
        </w:rPr>
      </w:pPr>
      <w:r w:rsidRPr="00EE46EE">
        <w:rPr>
          <w:i/>
          <w:iCs/>
        </w:rPr>
        <w:t>Proposal 4: QoE data can be reported on MCG bearer or SCG bearer.</w:t>
      </w:r>
    </w:p>
    <w:p w14:paraId="3BAFD94F" w14:textId="77777777" w:rsidR="00EE46EE" w:rsidRPr="00EE46EE" w:rsidRDefault="00EE46EE" w:rsidP="00EE46EE">
      <w:pPr>
        <w:pStyle w:val="Doc-text2"/>
        <w:rPr>
          <w:i/>
          <w:iCs/>
        </w:rPr>
      </w:pPr>
      <w:r w:rsidRPr="00EE46EE">
        <w:rPr>
          <w:i/>
          <w:iCs/>
        </w:rPr>
        <w:t>Proposal 5: RAN2 discusses to introduce a new SCG bearer e.g. SRB5 and configure SRB4 as MN terminated SCG bearer for UE to reporting QoE over SCG link.</w:t>
      </w:r>
    </w:p>
    <w:p w14:paraId="64306D1C" w14:textId="77777777" w:rsidR="00EE46EE" w:rsidRDefault="00EE46EE" w:rsidP="00EE46EE">
      <w:pPr>
        <w:pStyle w:val="Doc-text2"/>
        <w:rPr>
          <w:i/>
          <w:iCs/>
        </w:rPr>
      </w:pPr>
      <w:r w:rsidRPr="00EE46EE">
        <w:rPr>
          <w:i/>
          <w:iCs/>
        </w:rPr>
        <w:t>Proposal 6: Split bearer is not configured for QoE reporting.</w:t>
      </w:r>
    </w:p>
    <w:p w14:paraId="731DED56" w14:textId="77777777" w:rsidR="00576EB1" w:rsidRPr="00EE46EE" w:rsidRDefault="00576EB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For RVQoE collection in DC operation</w:t>
      </w:r>
    </w:p>
    <w:p w14:paraId="09038533" w14:textId="77777777" w:rsidR="00EE46EE" w:rsidRPr="00EE46EE" w:rsidRDefault="00EE46EE" w:rsidP="00EE46EE">
      <w:pPr>
        <w:pStyle w:val="Doc-text2"/>
        <w:rPr>
          <w:i/>
          <w:iCs/>
        </w:rPr>
      </w:pPr>
      <w:r w:rsidRPr="00EE46EE">
        <w:rPr>
          <w:i/>
          <w:iCs/>
        </w:rPr>
        <w:t xml:space="preserve">Proposal 7: For RVQoE, It is MN to provide a uniform QoE configuration to UE over SRB1. </w:t>
      </w:r>
    </w:p>
    <w:p w14:paraId="67199811" w14:textId="77777777" w:rsidR="00EE46EE" w:rsidRPr="00EE46EE" w:rsidRDefault="00EE46EE" w:rsidP="00EE46EE">
      <w:pPr>
        <w:pStyle w:val="Doc-text2"/>
        <w:rPr>
          <w:i/>
          <w:iCs/>
        </w:rPr>
      </w:pPr>
      <w:r w:rsidRPr="00EE46EE">
        <w:rPr>
          <w:i/>
          <w:iCs/>
        </w:rPr>
        <w:t>Proposal 8: For RVQoE, SN can be involved for uniform QoE configuration generation, how to involve SN is left to RAN3.</w:t>
      </w:r>
    </w:p>
    <w:p w14:paraId="542A82CB" w14:textId="77777777" w:rsidR="00EE46EE" w:rsidRPr="00EE46EE" w:rsidRDefault="00EE46EE" w:rsidP="00EE46EE">
      <w:pPr>
        <w:pStyle w:val="Doc-text2"/>
        <w:rPr>
          <w:i/>
          <w:iCs/>
        </w:rPr>
      </w:pPr>
      <w:r w:rsidRPr="00EE46EE">
        <w:rPr>
          <w:i/>
          <w:iCs/>
        </w:rPr>
        <w:t>Proposal 9: RVQoE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RVQoE measurement together with the bearer or QoS flow ID for each RVQoE measurement. </w:t>
      </w:r>
    </w:p>
    <w:p w14:paraId="63E11E99" w14:textId="5DA6D5D1" w:rsidR="00EE46EE" w:rsidRDefault="00EE46EE" w:rsidP="00EE46EE">
      <w:pPr>
        <w:pStyle w:val="Doc-text2"/>
        <w:rPr>
          <w:i/>
          <w:iCs/>
        </w:rPr>
      </w:pPr>
      <w:r w:rsidRPr="00EE46EE">
        <w:rPr>
          <w:i/>
          <w:iCs/>
        </w:rPr>
        <w:t>Propsoal 11: The MN or SN determines which RAN node (MN or SN) each RVQoE measurement should be sent based on the bearer or QoS flow ID, and forwards the RVQoE measurement to the other RAN node (SN or MN) if needed.</w:t>
      </w:r>
    </w:p>
    <w:p w14:paraId="40AA990D" w14:textId="77777777" w:rsidR="00576EB1" w:rsidRPr="00EE46EE" w:rsidRDefault="00576EB1" w:rsidP="00EE46EE">
      <w:pPr>
        <w:pStyle w:val="Doc-text2"/>
        <w:rPr>
          <w:i/>
          <w:iCs/>
        </w:rPr>
      </w:pPr>
    </w:p>
    <w:p w14:paraId="67593A1A" w14:textId="0790A00B" w:rsidR="00DC43C7" w:rsidRDefault="00932569" w:rsidP="00DC43C7">
      <w:pPr>
        <w:pStyle w:val="Doc-title"/>
      </w:pPr>
      <w:hyperlink r:id="rId361" w:history="1">
        <w:r w:rsidR="000F6299">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77777777" w:rsidR="00DC43C7" w:rsidRPr="00DC43C7" w:rsidRDefault="00DC43C7" w:rsidP="00DC43C7">
      <w:pPr>
        <w:pStyle w:val="Doc-text2"/>
        <w:rPr>
          <w:i/>
          <w:iCs/>
        </w:rPr>
      </w:pPr>
      <w:r w:rsidRPr="00DC43C7">
        <w:rPr>
          <w:i/>
          <w:iCs/>
        </w:rPr>
        <w:t>Proposal 1: In NR-DC scenario, both signalling-based and management-based QoE measurement collection shall be supported.</w:t>
      </w:r>
    </w:p>
    <w:p w14:paraId="384DA4D9" w14:textId="77777777" w:rsidR="00DC43C7" w:rsidRPr="00DC43C7" w:rsidRDefault="00DC43C7" w:rsidP="00DC43C7">
      <w:pPr>
        <w:pStyle w:val="Doc-text2"/>
        <w:rPr>
          <w:i/>
          <w:iCs/>
        </w:rPr>
      </w:pPr>
      <w:r w:rsidRPr="00DC43C7">
        <w:rPr>
          <w:i/>
          <w:iCs/>
        </w:rPr>
        <w:t>Proposal 2: For signalling-based QoE measurement, if the UE is connected to MN only or both MN and SN, only MN can forward the QoE measurement configuration received by the CN to a UE by RRCReconfiguration message without involving the SN.</w:t>
      </w:r>
    </w:p>
    <w:p w14:paraId="15B9DB72" w14:textId="77777777" w:rsidR="00DC43C7" w:rsidRPr="00DC43C7" w:rsidRDefault="00DC43C7" w:rsidP="00DC43C7">
      <w:pPr>
        <w:pStyle w:val="Doc-text2"/>
        <w:rPr>
          <w:i/>
          <w:iCs/>
        </w:rPr>
      </w:pPr>
      <w:r w:rsidRPr="00DC43C7">
        <w:rPr>
          <w:i/>
          <w:iCs/>
        </w:rPr>
        <w:t>Proposal 3: For m-based QoE measurement, if both MN and SN that UE connected with are in the area scope, and the QoE configurations received by the MN and SN are the same, only MN can forward the QoE configurations to the UE.</w:t>
      </w:r>
    </w:p>
    <w:p w14:paraId="16246A40" w14:textId="77777777" w:rsidR="00DC43C7" w:rsidRPr="00DC43C7" w:rsidRDefault="00DC43C7" w:rsidP="00DC43C7">
      <w:pPr>
        <w:pStyle w:val="Doc-text2"/>
        <w:rPr>
          <w:i/>
          <w:iCs/>
        </w:rPr>
      </w:pPr>
      <w:r w:rsidRPr="00DC43C7">
        <w:rPr>
          <w:i/>
          <w:iCs/>
        </w:rPr>
        <w:t>Proposal 4: For m-based QoE measurement, if both MN and SN that UE connected with are in the area scope, and the QoE configurations received by the MN and SN are different, which node can forward the QoE configurations to the UE can wait for RAN3’s decision.</w:t>
      </w:r>
    </w:p>
    <w:p w14:paraId="0E0CD7D2" w14:textId="77777777" w:rsidR="00DC43C7" w:rsidRPr="00DC43C7" w:rsidRDefault="00DC43C7" w:rsidP="00DC43C7">
      <w:pPr>
        <w:pStyle w:val="Doc-text2"/>
        <w:rPr>
          <w:i/>
          <w:iCs/>
        </w:rPr>
      </w:pPr>
      <w:r w:rsidRPr="00DC43C7">
        <w:rPr>
          <w:i/>
          <w:iCs/>
        </w:rPr>
        <w:t>Proposal 5: For m-based QoE measurement, if only MN that UE connected with are in the area scope, only MN can forward the QoE configurations to the UE.</w:t>
      </w:r>
    </w:p>
    <w:p w14:paraId="1DC03A1B" w14:textId="77777777" w:rsidR="00DC43C7" w:rsidRPr="00DC43C7" w:rsidRDefault="00DC43C7" w:rsidP="00DC43C7">
      <w:pPr>
        <w:pStyle w:val="Doc-text2"/>
        <w:rPr>
          <w:i/>
          <w:iCs/>
        </w:rPr>
      </w:pPr>
      <w:r w:rsidRPr="00DC43C7">
        <w:rPr>
          <w:i/>
          <w:iCs/>
        </w:rPr>
        <w:t>Proposal 6: For m-based QoE measurement, if only SN that UE connected with are in the area scope, which node can forward the QoE configurations to the UE can wait for RAN3’s decision.</w:t>
      </w:r>
    </w:p>
    <w:p w14:paraId="7281D4BA" w14:textId="77777777" w:rsidR="00DC43C7" w:rsidRPr="00DC43C7" w:rsidRDefault="00DC43C7" w:rsidP="00DC43C7">
      <w:pPr>
        <w:pStyle w:val="Doc-text2"/>
        <w:rPr>
          <w:i/>
          <w:iCs/>
        </w:rPr>
      </w:pPr>
      <w:r w:rsidRPr="00DC43C7">
        <w:rPr>
          <w:i/>
          <w:iCs/>
        </w:rPr>
        <w:t>Proposal 7: RAN2 needs to discuss how to define the RRC ID of the corresponding QoE configurations configured by the SN, e.g. define a new RRC ID for SN-QoE or reuse MN-QoE RRC ID.</w:t>
      </w:r>
    </w:p>
    <w:p w14:paraId="79CAE93D" w14:textId="77777777" w:rsidR="00DC43C7" w:rsidRPr="00DC43C7" w:rsidRDefault="00DC43C7" w:rsidP="00DC43C7">
      <w:pPr>
        <w:pStyle w:val="Doc-text2"/>
        <w:rPr>
          <w:i/>
          <w:iCs/>
        </w:rPr>
      </w:pPr>
      <w:r w:rsidRPr="00DC43C7">
        <w:rPr>
          <w:i/>
          <w:iCs/>
        </w:rPr>
        <w:t>Proposal 8: RAN2 needs to discuss how to map both RRC ID of MN-QoE and SN-QoE configurations to the reference ID. An LS to RAN3 with assumptions is needed.</w:t>
      </w: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77777777" w:rsidR="00DC43C7" w:rsidRPr="00DC43C7" w:rsidRDefault="00DC43C7" w:rsidP="00DC43C7">
      <w:pPr>
        <w:pStyle w:val="Doc-text2"/>
        <w:rPr>
          <w:i/>
          <w:iCs/>
        </w:rPr>
      </w:pPr>
      <w:r w:rsidRPr="00DC43C7">
        <w:rPr>
          <w:i/>
          <w:iCs/>
        </w:rPr>
        <w:t>Proposal 10: When the UE is connected to both MN and SN and the UE receives the QoE measurement collection pause indication from the MN, the UE can send paused multiple application layer measurement reports to the SN in the RRC message.</w:t>
      </w:r>
    </w:p>
    <w:p w14:paraId="2E0E1D37" w14:textId="77777777" w:rsidR="00DC43C7" w:rsidRPr="00DC43C7" w:rsidRDefault="00DC43C7" w:rsidP="00DC43C7">
      <w:pPr>
        <w:pStyle w:val="Doc-text2"/>
        <w:rPr>
          <w:i/>
          <w:iCs/>
        </w:rPr>
      </w:pPr>
      <w:r w:rsidRPr="00DC43C7">
        <w:rPr>
          <w:i/>
          <w:iCs/>
        </w:rPr>
        <w:t>Proposal 11: RAN2 can discuss the SRB selection on the QoE reporting in the SN from the following two options:</w:t>
      </w:r>
    </w:p>
    <w:p w14:paraId="6E83A10B" w14:textId="77777777" w:rsidR="00DC43C7" w:rsidRPr="00DC43C7" w:rsidRDefault="00DC43C7" w:rsidP="00DC43C7">
      <w:pPr>
        <w:pStyle w:val="Doc-text2"/>
        <w:rPr>
          <w:i/>
          <w:iCs/>
        </w:rPr>
      </w:pPr>
      <w:r w:rsidRPr="00DC43C7">
        <w:rPr>
          <w:i/>
          <w:iCs/>
        </w:rPr>
        <w:lastRenderedPageBreak/>
        <w:t>Option 1: SRB4 is used for QoE reporting in the SN.</w:t>
      </w:r>
    </w:p>
    <w:p w14:paraId="4AC61513" w14:textId="77777777" w:rsidR="00DC43C7" w:rsidRPr="00DC43C7" w:rsidRDefault="00DC43C7" w:rsidP="00DC43C7">
      <w:pPr>
        <w:pStyle w:val="Doc-text2"/>
        <w:rPr>
          <w:i/>
          <w:iCs/>
        </w:rPr>
      </w:pPr>
      <w:r w:rsidRPr="00DC43C7">
        <w:rPr>
          <w:i/>
          <w:iCs/>
        </w:rPr>
        <w:t>Option 2: A new defined SRB which has low priority than SRB4 is used for QoE reporting in the SN, e.g. SRB5.</w:t>
      </w:r>
    </w:p>
    <w:p w14:paraId="2C2355B1" w14:textId="77777777" w:rsidR="00DC43C7" w:rsidRDefault="00DC43C7" w:rsidP="00DC43C7">
      <w:pPr>
        <w:pStyle w:val="Doc-title"/>
      </w:pPr>
    </w:p>
    <w:p w14:paraId="1BEF0529" w14:textId="1DB6592D" w:rsidR="00FA627F" w:rsidRDefault="00932569" w:rsidP="00FA627F">
      <w:pPr>
        <w:pStyle w:val="Doc-title"/>
      </w:pPr>
      <w:hyperlink r:id="rId362" w:history="1">
        <w:r w:rsidR="000F6299">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7EAA71AF" w:rsidR="00FA627F" w:rsidRDefault="00932569" w:rsidP="00FA627F">
      <w:pPr>
        <w:pStyle w:val="Doc-title"/>
      </w:pPr>
      <w:hyperlink r:id="rId363" w:history="1">
        <w:r w:rsidR="000F6299">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4B52681F" w:rsidR="00FA627F" w:rsidRDefault="00932569" w:rsidP="00FA627F">
      <w:pPr>
        <w:pStyle w:val="Doc-title"/>
      </w:pPr>
      <w:hyperlink r:id="rId364" w:history="1">
        <w:r w:rsidR="000F6299">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6197AFBC" w:rsidR="00FA627F" w:rsidRDefault="00932569" w:rsidP="00FA627F">
      <w:pPr>
        <w:pStyle w:val="Doc-title"/>
      </w:pPr>
      <w:hyperlink r:id="rId365" w:history="1">
        <w:r w:rsidR="000F6299">
          <w:rPr>
            <w:rStyle w:val="Hyperlink"/>
          </w:rPr>
          <w:t>R2-2209838</w:t>
        </w:r>
      </w:hyperlink>
      <w:r w:rsidR="00FA627F">
        <w:tab/>
        <w:t>Support of QoE measurements for NR-DC</w:t>
      </w:r>
      <w:r w:rsidR="00FA627F">
        <w:tab/>
        <w:t>Samsung</w:t>
      </w:r>
      <w:r w:rsidR="00FA627F">
        <w:tab/>
        <w:t>discussion</w:t>
      </w:r>
      <w:r w:rsidR="00FA627F">
        <w:tab/>
        <w:t>Rel-18</w:t>
      </w:r>
    </w:p>
    <w:p w14:paraId="654698ED" w14:textId="71784168" w:rsidR="00FA627F" w:rsidRDefault="00932569" w:rsidP="00FA627F">
      <w:pPr>
        <w:pStyle w:val="Doc-title"/>
      </w:pPr>
      <w:hyperlink r:id="rId366" w:history="1">
        <w:r w:rsidR="000F6299">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63524187" w:rsidR="00FA627F" w:rsidRDefault="00932569" w:rsidP="00FA627F">
      <w:pPr>
        <w:pStyle w:val="Doc-title"/>
      </w:pPr>
      <w:hyperlink r:id="rId367" w:history="1">
        <w:r w:rsidR="000F6299">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366391AA" w:rsidR="00FA627F" w:rsidRDefault="00932569" w:rsidP="00FA627F">
      <w:pPr>
        <w:pStyle w:val="Doc-title"/>
      </w:pPr>
      <w:hyperlink r:id="rId368" w:history="1">
        <w:r w:rsidR="000F6299">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2BF6B5A" w:rsidR="00EB3742" w:rsidRDefault="00932569" w:rsidP="00EB3742">
      <w:pPr>
        <w:pStyle w:val="Doc-title"/>
      </w:pPr>
      <w:hyperlink r:id="rId369" w:history="1">
        <w:r w:rsidR="000F6299">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2BB173CC" w:rsidR="00FA627F" w:rsidRDefault="00932569" w:rsidP="00FA627F">
      <w:pPr>
        <w:pStyle w:val="Doc-title"/>
      </w:pPr>
      <w:hyperlink r:id="rId370" w:history="1">
        <w:r w:rsidR="000F6299">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6678E426" w:rsidR="003D6027" w:rsidRDefault="00932569" w:rsidP="003D6027">
      <w:pPr>
        <w:pStyle w:val="Doc-title"/>
      </w:pPr>
      <w:hyperlink r:id="rId371" w:history="1">
        <w:r w:rsidR="000F6299">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lastRenderedPageBreak/>
        <w:t>-</w:t>
      </w:r>
      <w:r w:rsidRPr="00CC3016">
        <w:tab/>
      </w:r>
      <w:r>
        <w:t>QC thinks service requirements come from SA1 so this may be difficult in RAN2.</w:t>
      </w:r>
      <w:r w:rsidR="00656BF6">
        <w:t xml:space="preserve"> Vodafone agrees. LGE wonders if the second network can use temporary capability restriction?</w:t>
      </w:r>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Proposal 2: Dual-RX/Dual-TX UE reuses Rel-17 network switching mechanism if it can not satisfied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3E4B59C0" w:rsidR="004A7EA7" w:rsidRDefault="00932569" w:rsidP="004A7EA7">
      <w:pPr>
        <w:pStyle w:val="Doc-title"/>
      </w:pPr>
      <w:hyperlink r:id="rId372" w:history="1">
        <w:r w:rsidR="000F6299">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t>Senarios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t>Senarios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mode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Intel thinks scenario 1 is the main scenario and 3-5 are just about capability restrictions. Scenario 2 is about NW B in CONNECTED mode and includes RRCSetup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lastRenderedPageBreak/>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6BDCD3C0" w:rsidR="00A80ED5" w:rsidRDefault="00932569" w:rsidP="00A80ED5">
      <w:pPr>
        <w:pStyle w:val="Doc-title"/>
      </w:pPr>
      <w:hyperlink r:id="rId373" w:history="1">
        <w:r w:rsidR="000F6299">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Currently, a UE can indicate its “preference” about a certain feature by sending the UEAssistanceInformation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(e.g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xml:space="preserve">- The two networks are independent (i.e. no inter-network communication); </w:t>
      </w:r>
    </w:p>
    <w:p w14:paraId="5B18C6E1" w14:textId="77777777" w:rsidR="00A80ED5" w:rsidRPr="001D57A1" w:rsidRDefault="00A80ED5" w:rsidP="00A80ED5">
      <w:pPr>
        <w:pStyle w:val="Doc-text2"/>
        <w:rPr>
          <w:i/>
          <w:iCs/>
          <w:highlight w:val="yellow"/>
        </w:rPr>
      </w:pPr>
      <w:r w:rsidRPr="001D57A1">
        <w:rPr>
          <w:i/>
          <w:iCs/>
          <w:highlight w:val="yellow"/>
        </w:rPr>
        <w:t xml:space="preserve">- The two networks have the same priority (i.e., no controller-secondary dependency);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support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capability;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xml:space="preserve">- The two networks are independent (i.e. no inter-network communication); </w:t>
      </w:r>
    </w:p>
    <w:p w14:paraId="374A7EF3" w14:textId="77777777" w:rsidR="001B758C" w:rsidRPr="001D57A1" w:rsidRDefault="001B758C" w:rsidP="001B758C">
      <w:pPr>
        <w:pStyle w:val="Doc-text2"/>
        <w:rPr>
          <w:i/>
          <w:iCs/>
          <w:highlight w:val="yellow"/>
        </w:rPr>
      </w:pPr>
      <w:r w:rsidRPr="001D57A1">
        <w:rPr>
          <w:i/>
          <w:iCs/>
          <w:highlight w:val="yellow"/>
        </w:rPr>
        <w:t xml:space="preserve">- The two networks have the same priority (i.e., no controller-secondary dependency);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support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capability;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lastRenderedPageBreak/>
        <w:t xml:space="preserve">The two networks are independent (i.e. no inter-network communication); </w:t>
      </w:r>
    </w:p>
    <w:p w14:paraId="1857FA6D" w14:textId="5A3C10AF" w:rsidR="00A307E9" w:rsidRPr="00A307E9" w:rsidRDefault="001B758C" w:rsidP="00A307E9">
      <w:pPr>
        <w:pStyle w:val="Agreement"/>
      </w:pPr>
      <w:r w:rsidRPr="001B758C">
        <w:t xml:space="preserve">The Core Network is not aware of the temporary restrictions of the UE capability;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The UEAssistanceInformation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7A9E6806"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00196AA4">
        <w:rPr>
          <w:lang w:val="en-GB"/>
        </w:rPr>
        <w:t xml:space="preserve"> – IF time allows</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p w14:paraId="6282AE8E" w14:textId="2822BD02" w:rsidR="0063579C" w:rsidRDefault="00932569" w:rsidP="0063579C">
      <w:pPr>
        <w:pStyle w:val="Doc-title"/>
      </w:pPr>
      <w:hyperlink r:id="rId374" w:history="1">
        <w:r w:rsidR="000F6299">
          <w:rPr>
            <w:rStyle w:val="Hyperlink"/>
          </w:rPr>
          <w:t>R2-2210738</w:t>
        </w:r>
      </w:hyperlink>
      <w:r w:rsidR="0063579C">
        <w:tab/>
        <w:t>Discussion on MN-SN MUSIM gaps coordination in INM</w:t>
      </w:r>
      <w:r w:rsidR="0063579C">
        <w:tab/>
        <w:t>Samsung</w:t>
      </w:r>
      <w:r w:rsidR="0063579C">
        <w:tab/>
        <w:t>discussion</w:t>
      </w:r>
      <w:r w:rsidR="0063579C">
        <w:tab/>
        <w:t>Rel-18</w:t>
      </w:r>
      <w:r w:rsidR="0063579C">
        <w:tab/>
        <w:t>NR_DualTxRx_MUSIM-Core</w:t>
      </w:r>
    </w:p>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coordiation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per FR gap, per CG gap, MN-SN coordination are 3 different thing</w:t>
      </w:r>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 xml:space="preserve">CB: </w:t>
      </w:r>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p w14:paraId="31F19A34" w14:textId="77777777" w:rsidR="009E7061" w:rsidRDefault="009E7061" w:rsidP="004A7EA7">
      <w:pPr>
        <w:pStyle w:val="Doc-text2"/>
      </w:pPr>
    </w:p>
    <w:p w14:paraId="22934CF3" w14:textId="77777777" w:rsidR="009E7061" w:rsidRPr="004A7EA7" w:rsidRDefault="009E7061" w:rsidP="004A7EA7">
      <w:pPr>
        <w:pStyle w:val="Doc-text2"/>
      </w:pPr>
    </w:p>
    <w:p w14:paraId="35997452" w14:textId="77073777" w:rsidR="00FA627F" w:rsidRDefault="00932569" w:rsidP="00FA627F">
      <w:pPr>
        <w:pStyle w:val="Doc-title"/>
      </w:pPr>
      <w:hyperlink r:id="rId375" w:history="1">
        <w:r w:rsidR="000F6299">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436DC115" w:rsidR="003D6027" w:rsidRDefault="00932569" w:rsidP="003D6027">
      <w:pPr>
        <w:pStyle w:val="Doc-title"/>
      </w:pPr>
      <w:hyperlink r:id="rId376" w:history="1">
        <w:r w:rsidR="000F6299">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4671D755" w:rsidR="003D6027" w:rsidRDefault="00932569" w:rsidP="003D6027">
      <w:pPr>
        <w:pStyle w:val="Doc-title"/>
      </w:pPr>
      <w:hyperlink r:id="rId377" w:history="1">
        <w:r w:rsidR="000F6299">
          <w:rPr>
            <w:rStyle w:val="Hyperlink"/>
          </w:rPr>
          <w:t>R2-2210017</w:t>
        </w:r>
      </w:hyperlink>
      <w:r w:rsidR="003D6027">
        <w:tab/>
        <w:t>Applicable scenarios for R18 MUSIM WI</w:t>
      </w:r>
      <w:r w:rsidR="003D6027">
        <w:tab/>
        <w:t>Huawei, HiSilicon</w:t>
      </w:r>
      <w:r w:rsidR="003D6027">
        <w:tab/>
        <w:t>discussion</w:t>
      </w:r>
    </w:p>
    <w:p w14:paraId="6A6FF922" w14:textId="3C0B41F8" w:rsidR="003D6027" w:rsidRDefault="00932569" w:rsidP="003D6027">
      <w:pPr>
        <w:pStyle w:val="Doc-title"/>
      </w:pPr>
      <w:hyperlink r:id="rId378" w:history="1">
        <w:r w:rsidR="000F6299">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153B2969" w:rsidR="003D6027" w:rsidRDefault="00932569" w:rsidP="003D6027">
      <w:pPr>
        <w:pStyle w:val="Doc-title"/>
      </w:pPr>
      <w:hyperlink r:id="rId379" w:history="1">
        <w:r w:rsidR="000F6299">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2C6FD33A" w:rsidR="00FA627F" w:rsidRDefault="00932569" w:rsidP="00FA627F">
      <w:pPr>
        <w:pStyle w:val="Doc-title"/>
      </w:pPr>
      <w:hyperlink r:id="rId380" w:history="1">
        <w:r w:rsidR="000F6299">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22764E31" w:rsidR="00FA627F" w:rsidRDefault="00932569" w:rsidP="00FA627F">
      <w:pPr>
        <w:pStyle w:val="Doc-title"/>
      </w:pPr>
      <w:hyperlink r:id="rId381" w:history="1">
        <w:r w:rsidR="000F6299">
          <w:rPr>
            <w:rStyle w:val="Hyperlink"/>
          </w:rPr>
          <w:t>R2-2209576</w:t>
        </w:r>
      </w:hyperlink>
      <w:r w:rsidR="00FA627F">
        <w:tab/>
        <w:t>Scenarios for Dual-Active MUSIM</w:t>
      </w:r>
      <w:r w:rsidR="00FA627F">
        <w:tab/>
        <w:t>Qualcomm Incorporated</w:t>
      </w:r>
      <w:r w:rsidR="00FA627F">
        <w:tab/>
        <w:t>discussion</w:t>
      </w:r>
    </w:p>
    <w:p w14:paraId="5FC02A2D" w14:textId="1BA07C8D" w:rsidR="00FA627F" w:rsidRDefault="00932569" w:rsidP="00FA627F">
      <w:pPr>
        <w:pStyle w:val="Doc-title"/>
      </w:pPr>
      <w:hyperlink r:id="rId382" w:history="1">
        <w:r w:rsidR="000F6299">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4F104D1C" w:rsidR="00FA627F" w:rsidRDefault="00932569" w:rsidP="00FA627F">
      <w:pPr>
        <w:pStyle w:val="Doc-title"/>
      </w:pPr>
      <w:hyperlink r:id="rId383" w:history="1">
        <w:r w:rsidR="000F6299">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3330C804" w:rsidR="00FA627F" w:rsidRDefault="00932569" w:rsidP="00FA627F">
      <w:pPr>
        <w:pStyle w:val="Doc-title"/>
      </w:pPr>
      <w:hyperlink r:id="rId384" w:history="1">
        <w:r w:rsidR="000F6299">
          <w:rPr>
            <w:rStyle w:val="Hyperlink"/>
          </w:rPr>
          <w:t>R2-2210421</w:t>
        </w:r>
      </w:hyperlink>
      <w:r w:rsidR="00FA627F">
        <w:tab/>
        <w:t>eMUSIM Scenarios</w:t>
      </w:r>
      <w:r w:rsidR="00FA627F">
        <w:tab/>
        <w:t>Sharp</w:t>
      </w:r>
      <w:r w:rsidR="00FA627F">
        <w:tab/>
        <w:t>discussion</w:t>
      </w:r>
    </w:p>
    <w:p w14:paraId="4560159E" w14:textId="4C642C4A" w:rsidR="00FA627F" w:rsidRDefault="00932569" w:rsidP="00FA627F">
      <w:pPr>
        <w:pStyle w:val="Doc-title"/>
      </w:pPr>
      <w:hyperlink r:id="rId385" w:history="1">
        <w:r w:rsidR="000F6299">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32C674D3" w:rsidR="00FA627F" w:rsidRDefault="00932569" w:rsidP="00FA627F">
      <w:pPr>
        <w:pStyle w:val="Doc-title"/>
      </w:pPr>
      <w:hyperlink r:id="rId386" w:history="1">
        <w:r w:rsidR="000F6299">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2DA04951" w:rsidR="00FA627F" w:rsidRDefault="00932569" w:rsidP="00FA627F">
      <w:pPr>
        <w:pStyle w:val="Doc-title"/>
      </w:pPr>
      <w:hyperlink r:id="rId387" w:history="1">
        <w:r w:rsidR="000F6299">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011C8F15" w:rsidR="00DE2C98" w:rsidRDefault="00932569" w:rsidP="00DE2C98">
      <w:pPr>
        <w:pStyle w:val="Doc-title"/>
      </w:pPr>
      <w:hyperlink r:id="rId388" w:history="1">
        <w:r w:rsidR="000F6299">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Observation 2: The framework of the current UAI mechanisms are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Option 1: Delta signaling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4D22C770" w:rsidR="00B243C5" w:rsidRDefault="00932569" w:rsidP="00B243C5">
      <w:pPr>
        <w:pStyle w:val="Doc-title"/>
      </w:pPr>
      <w:hyperlink r:id="rId389" w:history="1">
        <w:r w:rsidR="000F6299">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lastRenderedPageBreak/>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Vodafone thinks flexible mechanism is good as Rel-17 was not very flexible. Xiaomi thinks P2 is different from MTK P1 and would prefer QC direction. Apple supports QC P2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Samsung thinks P2 is too flexible. MBS and IDC are similar and we should focus on specific parameters. MTK proposal is too restrictive. Huawei thinks we should focus on MUSIM and not 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Option 1: Delta signaling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6AA9EBF6" w:rsidR="00D9482D" w:rsidRPr="00403FA3" w:rsidRDefault="00D9482D" w:rsidP="00D9482D">
      <w:pPr>
        <w:pStyle w:val="EmailDiscussion2"/>
      </w:pPr>
      <w:r w:rsidRPr="00403FA3">
        <w:tab/>
        <w:t xml:space="preserve">Intended outcome: </w:t>
      </w:r>
      <w:r>
        <w:t xml:space="preserve">Report in in </w:t>
      </w:r>
      <w:hyperlink r:id="rId390" w:history="1">
        <w:r w:rsidR="000F6299">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03CB06BD" w:rsidR="00D9482D" w:rsidRDefault="00932569" w:rsidP="00D9482D">
      <w:pPr>
        <w:pStyle w:val="Doc-title"/>
      </w:pPr>
      <w:hyperlink r:id="rId391" w:history="1">
        <w:r w:rsidR="000F6299">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42EE191A" w14:textId="77777777" w:rsidR="00D9482D" w:rsidRDefault="00D9482D" w:rsidP="00D9482D">
      <w:pPr>
        <w:pStyle w:val="Doc-text2"/>
        <w:ind w:left="0" w:firstLine="0"/>
      </w:pPr>
    </w:p>
    <w:p w14:paraId="35CCD475" w14:textId="50028E82" w:rsidR="00A307E9" w:rsidRDefault="00A307E9" w:rsidP="00FB07A0">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15090E50" w:rsidR="00BD00CE" w:rsidRDefault="00932569" w:rsidP="00BD00CE">
      <w:pPr>
        <w:pStyle w:val="Doc-title"/>
      </w:pPr>
      <w:hyperlink r:id="rId392" w:history="1">
        <w:r w:rsidR="000F6299">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lastRenderedPageBreak/>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UL MIMO layer or Tx number;</w:t>
      </w:r>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number; </w:t>
      </w:r>
    </w:p>
    <w:p w14:paraId="45280BD0" w14:textId="77777777" w:rsidR="00BD00CE" w:rsidRPr="00FB07A0" w:rsidRDefault="00BD00CE" w:rsidP="00BD00CE">
      <w:pPr>
        <w:pStyle w:val="Doc-text2"/>
        <w:rPr>
          <w:i/>
          <w:iCs/>
        </w:rPr>
      </w:pPr>
      <w:r w:rsidRPr="00FB07A0">
        <w:rPr>
          <w:i/>
          <w:iCs/>
        </w:rPr>
        <w:t>o</w:t>
      </w:r>
      <w:r w:rsidRPr="00FB07A0">
        <w:rPr>
          <w:i/>
          <w:iCs/>
        </w:rPr>
        <w:tab/>
        <w:t>max CC number;</w:t>
      </w:r>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Siganlling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signaling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Proposal 6: Send an LS to RAN4 that RAN2 has identified at least NW A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0EB7F055" w:rsidR="00FC5F02" w:rsidRDefault="00932569" w:rsidP="00FC5F02">
      <w:pPr>
        <w:pStyle w:val="Doc-title"/>
      </w:pPr>
      <w:hyperlink r:id="rId393" w:history="1">
        <w:r w:rsidR="000F6299">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capabilites based on RF chains that it is currently using. Then, network reacts accordignly (i.e. release of SCells/SCG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Approach 2 (implicit): Each UE's USIM in MUSIM device can indicate any preference on RRC configuration update (i.e. release of SCells/SCG) based on current UE capabilites. Then, network (re-)configures it accordingly.</w:t>
      </w:r>
    </w:p>
    <w:p w14:paraId="30A7A228" w14:textId="77777777" w:rsidR="00FC5F02" w:rsidRDefault="00FC5F02" w:rsidP="00FB07A0">
      <w:pPr>
        <w:pStyle w:val="Doc-text2"/>
      </w:pPr>
    </w:p>
    <w:p w14:paraId="5B34F90C" w14:textId="6E96C0DC" w:rsidR="00153CD9" w:rsidRDefault="00932569" w:rsidP="00153CD9">
      <w:pPr>
        <w:pStyle w:val="Doc-title"/>
      </w:pPr>
      <w:hyperlink r:id="rId394" w:history="1">
        <w:r w:rsidR="000F6299">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lastRenderedPageBreak/>
        <w:t>Observation 1: The existing mechanisms such as SCell activation/deactivation and SCG activation/deactivation can be used to free up transmitter/receiver for dynamic transmitter/receiver sharing in RRC_Connected mode.</w:t>
      </w:r>
    </w:p>
    <w:p w14:paraId="1FF51179" w14:textId="77777777" w:rsidR="00153CD9" w:rsidRPr="0084760B" w:rsidRDefault="00153CD9" w:rsidP="00153CD9">
      <w:pPr>
        <w:pStyle w:val="Doc-text2"/>
        <w:rPr>
          <w:i/>
          <w:iCs/>
        </w:rPr>
      </w:pPr>
      <w:r w:rsidRPr="0084760B">
        <w:rPr>
          <w:i/>
          <w:iCs/>
        </w:rPr>
        <w:t>Proposal 1: The UE in RRC_Connected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RRC_Connected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3F8DB357" w:rsidR="00FA627F" w:rsidRDefault="00932569" w:rsidP="00FA627F">
      <w:pPr>
        <w:pStyle w:val="Doc-title"/>
      </w:pPr>
      <w:hyperlink r:id="rId395" w:history="1">
        <w:r w:rsidR="000F6299">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39A01A6C" w:rsidR="00FE49CC" w:rsidRDefault="00932569" w:rsidP="00FE49CC">
      <w:pPr>
        <w:pStyle w:val="Doc-title"/>
      </w:pPr>
      <w:hyperlink r:id="rId396" w:history="1">
        <w:r w:rsidR="000F6299">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3D377A42" w:rsidR="00FE49CC" w:rsidRDefault="00932569" w:rsidP="00FE49CC">
      <w:pPr>
        <w:pStyle w:val="Doc-title"/>
      </w:pPr>
      <w:hyperlink r:id="rId397" w:history="1">
        <w:r w:rsidR="000F6299">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1994CB90" w:rsidR="00FE49CC" w:rsidRDefault="00932569" w:rsidP="00FE49CC">
      <w:pPr>
        <w:pStyle w:val="Doc-title"/>
      </w:pPr>
      <w:hyperlink r:id="rId398" w:history="1">
        <w:r w:rsidR="000F6299">
          <w:rPr>
            <w:rStyle w:val="Hyperlink"/>
          </w:rPr>
          <w:t>R2-2210018</w:t>
        </w:r>
      </w:hyperlink>
      <w:r w:rsidR="00FE49CC">
        <w:tab/>
        <w:t>Discussion on UE-initiated SCell deactivation and activation</w:t>
      </w:r>
      <w:r w:rsidR="00FE49CC">
        <w:tab/>
        <w:t>Huawei, HiSilicon</w:t>
      </w:r>
      <w:r w:rsidR="00FE49CC">
        <w:tab/>
        <w:t>discussion</w:t>
      </w:r>
    </w:p>
    <w:p w14:paraId="31F1DFD2" w14:textId="4E634142" w:rsidR="00FE49CC" w:rsidRDefault="00932569" w:rsidP="00FE49CC">
      <w:pPr>
        <w:pStyle w:val="Doc-title"/>
      </w:pPr>
      <w:hyperlink r:id="rId399" w:history="1">
        <w:r w:rsidR="000F6299">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6E0DA4E9" w:rsidR="0066794C" w:rsidRDefault="00932569" w:rsidP="0066794C">
      <w:pPr>
        <w:pStyle w:val="Doc-title"/>
      </w:pPr>
      <w:hyperlink r:id="rId400" w:history="1">
        <w:r w:rsidR="000F6299">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4D9D4D3B" w:rsidR="00FA627F" w:rsidRDefault="00932569" w:rsidP="00FA627F">
      <w:pPr>
        <w:pStyle w:val="Doc-title"/>
      </w:pPr>
      <w:hyperlink r:id="rId401" w:history="1">
        <w:r w:rsidR="000F6299">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2EDD631D" w:rsidR="00FA627F" w:rsidRDefault="00932569" w:rsidP="00FA627F">
      <w:pPr>
        <w:pStyle w:val="Doc-title"/>
      </w:pPr>
      <w:hyperlink r:id="rId402" w:history="1">
        <w:r w:rsidR="000F6299">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303C4ADE" w:rsidR="00FA627F" w:rsidRDefault="00932569" w:rsidP="00FA627F">
      <w:pPr>
        <w:pStyle w:val="Doc-title"/>
      </w:pPr>
      <w:hyperlink r:id="rId403" w:history="1">
        <w:r w:rsidR="000F6299">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04E51834" w:rsidR="00FA627F" w:rsidRDefault="00932569" w:rsidP="00FA627F">
      <w:pPr>
        <w:pStyle w:val="Doc-title"/>
      </w:pPr>
      <w:hyperlink r:id="rId404" w:history="1">
        <w:r w:rsidR="000F6299">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0A63E09E" w:rsidR="00FA627F" w:rsidRDefault="00932569" w:rsidP="00FA627F">
      <w:pPr>
        <w:pStyle w:val="Doc-title"/>
      </w:pPr>
      <w:hyperlink r:id="rId405" w:history="1">
        <w:r w:rsidR="000F6299">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5FA8453E" w:rsidR="00FA627F" w:rsidRDefault="00932569" w:rsidP="00FA627F">
      <w:pPr>
        <w:pStyle w:val="Doc-title"/>
      </w:pPr>
      <w:hyperlink r:id="rId406" w:history="1">
        <w:r w:rsidR="000F6299">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11CAADB5" w:rsidR="00FA627F" w:rsidRDefault="00932569" w:rsidP="00FA627F">
      <w:pPr>
        <w:pStyle w:val="Doc-title"/>
      </w:pPr>
      <w:hyperlink r:id="rId407" w:history="1">
        <w:r w:rsidR="000F6299">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6AD6FBAF" w:rsidR="00FA627F" w:rsidRDefault="00932569" w:rsidP="00FA627F">
      <w:pPr>
        <w:pStyle w:val="Doc-title"/>
      </w:pPr>
      <w:hyperlink r:id="rId408" w:history="1">
        <w:r w:rsidR="000F6299">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53512CD7" w:rsidR="00C44C92" w:rsidRDefault="00932569" w:rsidP="00C44C92">
      <w:pPr>
        <w:pStyle w:val="Doc-title"/>
      </w:pPr>
      <w:hyperlink r:id="rId409" w:history="1">
        <w:r w:rsidR="000F6299">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0D7D3C9"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00196AA4">
        <w:rPr>
          <w:lang w:val="en-GB"/>
        </w:rPr>
        <w:t xml:space="preserve"> – IF time allows</w:t>
      </w:r>
      <w:r w:rsidRPr="00403FA3">
        <w:rPr>
          <w:lang w:val="en-GB"/>
        </w:rPr>
        <w:t>)</w:t>
      </w:r>
    </w:p>
    <w:p w14:paraId="42504367" w14:textId="194EF4BD" w:rsidR="00713F5C" w:rsidRPr="00D9011A" w:rsidRDefault="00713F5C" w:rsidP="00713F5C">
      <w:pPr>
        <w:pStyle w:val="Comments"/>
      </w:pPr>
      <w:r>
        <w:t>Band conflict (Rel-17 leftover):</w:t>
      </w:r>
    </w:p>
    <w:p w14:paraId="659E4842" w14:textId="7D488AC7" w:rsidR="00B52685" w:rsidRDefault="00932569" w:rsidP="00B52685">
      <w:pPr>
        <w:pStyle w:val="Doc-title"/>
      </w:pPr>
      <w:hyperlink r:id="rId410" w:history="1">
        <w:r w:rsidR="000F6299">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 xml:space="preserve">Observation 1: Based on UL and DL bands in which the MUSIM UE operates in RRC IDLE/INACTIVE/CONNECTED modes, there are scenarios in which both Dual-Rx/Single-Tx and </w:t>
      </w:r>
      <w:r w:rsidRPr="006D6E92">
        <w:rPr>
          <w:i/>
          <w:iCs/>
        </w:rPr>
        <w:lastRenderedPageBreak/>
        <w:t>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MTK thinks band conflict is a valid case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0C9B16C9" w:rsidR="006D6E92" w:rsidRDefault="00932569" w:rsidP="006D6E92">
      <w:pPr>
        <w:pStyle w:val="Doc-title"/>
      </w:pPr>
      <w:hyperlink r:id="rId411" w:history="1">
        <w:r w:rsidR="000F6299">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0B052040" w:rsidR="00713F5C" w:rsidRDefault="009E7061" w:rsidP="009E7061">
      <w:pPr>
        <w:pStyle w:val="Agreement"/>
      </w:pPr>
      <w:r>
        <w:t>Wait for RAN4 feedback.</w:t>
      </w:r>
    </w:p>
    <w:p w14:paraId="5EB30061" w14:textId="77777777" w:rsidR="009E7061" w:rsidRPr="009E7061" w:rsidRDefault="009E7061" w:rsidP="009E7061">
      <w:pPr>
        <w:pStyle w:val="Doc-text2"/>
      </w:pPr>
    </w:p>
    <w:p w14:paraId="505C9156" w14:textId="7B86E631" w:rsidR="00FA627F" w:rsidRDefault="00932569" w:rsidP="00FA627F">
      <w:pPr>
        <w:pStyle w:val="Doc-title"/>
      </w:pPr>
      <w:hyperlink r:id="rId412" w:history="1">
        <w:r w:rsidR="000F6299">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6DC897F1" w:rsidR="0066794C" w:rsidRDefault="00932569" w:rsidP="0066794C">
      <w:pPr>
        <w:pStyle w:val="Doc-title"/>
      </w:pPr>
      <w:hyperlink r:id="rId413" w:history="1">
        <w:r w:rsidR="000F6299">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(moved from 8.17.2.2)</w:t>
      </w:r>
    </w:p>
    <w:p w14:paraId="39240CD0" w14:textId="2FB59A5F" w:rsidR="00161158" w:rsidRDefault="00932569" w:rsidP="00161158">
      <w:pPr>
        <w:pStyle w:val="Doc-title"/>
      </w:pPr>
      <w:hyperlink r:id="rId414" w:history="1">
        <w:r w:rsidR="000F6299">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516A6C86" w:rsidR="007F5AAA" w:rsidRPr="00D9011A" w:rsidRDefault="007F5AAA" w:rsidP="007F5AAA">
      <w:pPr>
        <w:pStyle w:val="Comments"/>
      </w:pPr>
      <w:bookmarkStart w:id="27" w:name="_Hlk115682150"/>
      <w:r>
        <w:t xml:space="preserve">RAN slicing aspects related to SA2 LS </w:t>
      </w:r>
      <w:hyperlink r:id="rId415" w:history="1">
        <w:r w:rsidR="000F6299">
          <w:rPr>
            <w:rStyle w:val="Hyperlink"/>
          </w:rPr>
          <w:t>R2-2209355</w:t>
        </w:r>
      </w:hyperlink>
      <w:r>
        <w:t>:</w:t>
      </w:r>
    </w:p>
    <w:p w14:paraId="0EEF1D30" w14:textId="69FAD0D7" w:rsidR="007F5AAA" w:rsidRDefault="00932569" w:rsidP="00FA4A81">
      <w:pPr>
        <w:pStyle w:val="Doc-title"/>
      </w:pPr>
      <w:hyperlink r:id="rId416" w:history="1">
        <w:r w:rsidR="000F6299">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Whether NG-RAN can broadcast one or more Secondary TAIs (up to a number RAN2 agrees, we note that for NTN is already possible to broadcast TWO TACs) via an updated SIB or new SIB, and report them to the CN and between gNBs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lastRenderedPageBreak/>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gNBs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Whether in Constrained Service Area the network slice is still supported but since no dedicated resources are allocated for the network slice the SLA of the network slice is not guaranteed.(as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13B47D13" w:rsidR="00FA4A81" w:rsidRDefault="00932569" w:rsidP="00FA4A81">
      <w:pPr>
        <w:pStyle w:val="Doc-title"/>
      </w:pPr>
      <w:hyperlink r:id="rId417" w:history="1">
        <w:r w:rsidR="000F6299">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Observation 1: Whether the one or more Secondary TAIs can be reported to the CN and between gNBs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t>Proposal 2: RAN2 understand slice availability on a per cell basis can be supported in the Uu interface but whether the NG-RAN can inform AMF and other gNBs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Proposal 4: Agree the draft reply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in R17 slicing, only TAI assoicated with NSAG is broadcasted, not TAI assoicated with S-NSSAI. the case of broadcasting more than one TAI is for NTN case, not TN case. so, RAN can not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03CECDC9" w:rsidR="00FA4A81" w:rsidRDefault="00932569" w:rsidP="00FA4A81">
      <w:pPr>
        <w:pStyle w:val="Doc-title"/>
      </w:pPr>
      <w:hyperlink r:id="rId418" w:history="1">
        <w:r w:rsidR="000F6299">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22DE90E7" w:rsidR="00FA627F" w:rsidRDefault="00932569" w:rsidP="00FA627F">
      <w:pPr>
        <w:pStyle w:val="Doc-title"/>
      </w:pPr>
      <w:hyperlink r:id="rId419" w:history="1">
        <w:r w:rsidR="000F6299">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7F36DE43" w:rsidR="00FA627F" w:rsidRDefault="00932569" w:rsidP="00FA627F">
      <w:pPr>
        <w:pStyle w:val="Doc-title"/>
      </w:pPr>
      <w:hyperlink r:id="rId420" w:history="1">
        <w:r w:rsidR="000F6299">
          <w:rPr>
            <w:rStyle w:val="Hyperlink"/>
          </w:rPr>
          <w:t>R2-2210103</w:t>
        </w:r>
      </w:hyperlink>
      <w:r w:rsidR="00FA627F">
        <w:tab/>
        <w:t>Proposed answers to SA2 LS on RAN dependency of FS_eNS_Ph3 (</w:t>
      </w:r>
      <w:hyperlink r:id="rId421" w:history="1">
        <w:r w:rsidR="000F6299">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0B190758" w:rsidR="00EB3742" w:rsidRDefault="00932569" w:rsidP="00EB3742">
      <w:pPr>
        <w:pStyle w:val="Doc-title"/>
      </w:pPr>
      <w:hyperlink r:id="rId422" w:history="1">
        <w:r w:rsidR="000F6299">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1811A11B" w:rsidR="00EB3742" w:rsidRDefault="00932569" w:rsidP="00EB3742">
      <w:pPr>
        <w:pStyle w:val="Doc-title"/>
      </w:pPr>
      <w:hyperlink r:id="rId423" w:history="1">
        <w:r w:rsidR="000F6299">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7CF810E0" w:rsidR="00FA627F" w:rsidRDefault="00932569" w:rsidP="00FA627F">
      <w:pPr>
        <w:pStyle w:val="Doc-title"/>
      </w:pPr>
      <w:hyperlink r:id="rId424" w:history="1">
        <w:r w:rsidR="000F6299">
          <w:rPr>
            <w:rStyle w:val="Hyperlink"/>
          </w:rPr>
          <w:t>R2-2210397</w:t>
        </w:r>
      </w:hyperlink>
      <w:r w:rsidR="00FA627F">
        <w:tab/>
        <w:t>On FS_eNS_Ph3</w:t>
      </w:r>
      <w:r w:rsidR="00FA627F">
        <w:tab/>
        <w:t>Ericsson</w:t>
      </w:r>
      <w:r w:rsidR="00FA627F">
        <w:tab/>
        <w:t>discussion</w:t>
      </w:r>
      <w:r w:rsidR="00FA627F">
        <w:tab/>
        <w:t>FS_eNS_Ph3</w:t>
      </w:r>
    </w:p>
    <w:p w14:paraId="185A5401" w14:textId="35D60A4C" w:rsidR="00FA627F" w:rsidRDefault="00932569" w:rsidP="00FA627F">
      <w:pPr>
        <w:pStyle w:val="Doc-title"/>
      </w:pPr>
      <w:hyperlink r:id="rId425" w:history="1">
        <w:r w:rsidR="000F6299">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4B46A24C" w:rsidR="00FA627F" w:rsidRDefault="00932569" w:rsidP="00FA627F">
      <w:pPr>
        <w:pStyle w:val="Doc-title"/>
      </w:pPr>
      <w:hyperlink r:id="rId426" w:history="1">
        <w:r w:rsidR="000F6299">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3688478B" w:rsidR="00FA627F" w:rsidRDefault="00932569" w:rsidP="00FA627F">
      <w:pPr>
        <w:pStyle w:val="Doc-title"/>
      </w:pPr>
      <w:hyperlink r:id="rId427" w:history="1">
        <w:r w:rsidR="000F6299">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27"/>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0F24B8C0" w14:textId="7D4DBD46" w:rsidR="00CB5669" w:rsidRDefault="00CB5669" w:rsidP="00CB5669">
      <w:pPr>
        <w:pStyle w:val="EmailDiscussion2"/>
      </w:pPr>
      <w:r w:rsidRPr="005A1E15">
        <w:t xml:space="preserve">      Scope: </w:t>
      </w:r>
      <w:r>
        <w:t xml:space="preserve">Discuss RAN2 reply LS to </w:t>
      </w:r>
      <w:hyperlink r:id="rId428" w:history="1">
        <w:r w:rsidR="000F6299">
          <w:rPr>
            <w:rStyle w:val="Hyperlink"/>
          </w:rPr>
          <w:t>R2-2209355</w:t>
        </w:r>
      </w:hyperlink>
      <w:r>
        <w:t xml:space="preserve"> and provide agreeable LS.</w:t>
      </w:r>
    </w:p>
    <w:p w14:paraId="0ED0677C" w14:textId="1CFDF969" w:rsidR="00CB5669" w:rsidRPr="00403FA3" w:rsidRDefault="00CB5669" w:rsidP="00CB5669">
      <w:pPr>
        <w:pStyle w:val="EmailDiscussion2"/>
      </w:pPr>
      <w:r w:rsidRPr="00403FA3">
        <w:tab/>
        <w:t xml:space="preserve">Intended outcome: </w:t>
      </w:r>
      <w:r>
        <w:t xml:space="preserve">Report in in </w:t>
      </w:r>
      <w:hyperlink r:id="rId429" w:history="1">
        <w:r w:rsidR="000F6299">
          <w:rPr>
            <w:rStyle w:val="Hyperlink"/>
          </w:rPr>
          <w:t>R2-2210821</w:t>
        </w:r>
      </w:hyperlink>
      <w:r>
        <w:t xml:space="preserve"> and LS out in </w:t>
      </w:r>
      <w:hyperlink r:id="rId430" w:history="1">
        <w:r w:rsidR="000F6299">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53F71357" w:rsidR="00CB5669" w:rsidRDefault="00932569" w:rsidP="00CB5669">
      <w:pPr>
        <w:pStyle w:val="Doc-title"/>
      </w:pPr>
      <w:hyperlink r:id="rId431" w:history="1">
        <w:r w:rsidR="000F6299">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426A44C0" w14:textId="27A4EF5B" w:rsidR="00CB5669" w:rsidRDefault="00932569" w:rsidP="00CB5669">
      <w:pPr>
        <w:pStyle w:val="Doc-title"/>
      </w:pPr>
      <w:hyperlink r:id="rId432" w:history="1">
        <w:r w:rsidR="000F6299">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088D78D" w14:textId="74ECF2CE" w:rsidR="00CB5669" w:rsidRDefault="00CB5669" w:rsidP="007F5758">
      <w:pPr>
        <w:pStyle w:val="Doc-text2"/>
      </w:pPr>
    </w:p>
    <w:sectPr w:rsidR="00CB5669" w:rsidSect="006D4187">
      <w:footerReference w:type="default" r:id="rId4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58BE" w14:textId="77777777" w:rsidR="00932569" w:rsidRDefault="00932569">
      <w:r>
        <w:separator/>
      </w:r>
    </w:p>
    <w:p w14:paraId="37D72061" w14:textId="77777777" w:rsidR="00932569" w:rsidRDefault="00932569"/>
  </w:endnote>
  <w:endnote w:type="continuationSeparator" w:id="0">
    <w:p w14:paraId="0E11F564" w14:textId="77777777" w:rsidR="00932569" w:rsidRDefault="00932569">
      <w:r>
        <w:continuationSeparator/>
      </w:r>
    </w:p>
    <w:p w14:paraId="61FFB6F2" w14:textId="77777777" w:rsidR="00932569" w:rsidRDefault="00932569"/>
  </w:endnote>
  <w:endnote w:type="continuationNotice" w:id="1">
    <w:p w14:paraId="4F5E5FA6" w14:textId="77777777" w:rsidR="00932569" w:rsidRDefault="009325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6F77" w14:textId="77777777" w:rsidR="00932569" w:rsidRDefault="00932569">
      <w:r>
        <w:separator/>
      </w:r>
    </w:p>
    <w:p w14:paraId="07111C86" w14:textId="77777777" w:rsidR="00932569" w:rsidRDefault="00932569"/>
  </w:footnote>
  <w:footnote w:type="continuationSeparator" w:id="0">
    <w:p w14:paraId="653C7A69" w14:textId="77777777" w:rsidR="00932569" w:rsidRDefault="00932569">
      <w:r>
        <w:continuationSeparator/>
      </w:r>
    </w:p>
    <w:p w14:paraId="5C30ED87" w14:textId="77777777" w:rsidR="00932569" w:rsidRDefault="00932569"/>
  </w:footnote>
  <w:footnote w:type="continuationNotice" w:id="1">
    <w:p w14:paraId="34DE59A5" w14:textId="77777777" w:rsidR="00932569" w:rsidRDefault="0093256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7"/>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6"/>
  </w:num>
  <w:num w:numId="31">
    <w:abstractNumId w:val="1"/>
  </w:num>
  <w:num w:numId="32">
    <w:abstractNumId w:val="32"/>
  </w:num>
  <w:num w:numId="33">
    <w:abstractNumId w:val="4"/>
  </w:num>
  <w:num w:numId="34">
    <w:abstractNumId w:val="30"/>
  </w:num>
  <w:num w:numId="3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69"/>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10812.zip" TargetMode="External"/><Relationship Id="rId299" Type="http://schemas.openxmlformats.org/officeDocument/2006/relationships/hyperlink" Target="https://www.3gpp.org/ftp/TSG_RAN/WG2_RL2/TSGR2_119bis-e/Docs/R2-2209456.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09551.zip" TargetMode="External"/><Relationship Id="rId159" Type="http://schemas.openxmlformats.org/officeDocument/2006/relationships/hyperlink" Target="https://www.3gpp.org/ftp/TSG_RAN/WG2_RL2/TSGR2_119bis-e/Docs/R2-2209358.zip" TargetMode="External"/><Relationship Id="rId324" Type="http://schemas.openxmlformats.org/officeDocument/2006/relationships/hyperlink" Target="https://www.3gpp.org/ftp/TSG_RAN/WG2_RL2/TSGR2_119bis-e/Docs/R2-2209559.zip" TargetMode="External"/><Relationship Id="rId366" Type="http://schemas.openxmlformats.org/officeDocument/2006/relationships/hyperlink" Target="https://www.3gpp.org/ftp/TSG_RAN/WG2_RL2/TSGR2_119bis-e/Docs/R2-2210016.zip" TargetMode="External"/><Relationship Id="rId170" Type="http://schemas.openxmlformats.org/officeDocument/2006/relationships/hyperlink" Target="https://www.3gpp.org/ftp/TSG_RAN/WG2_RL2/TSGR2_119bis-e/Docs/R2-2209862.zip" TargetMode="External"/><Relationship Id="rId226" Type="http://schemas.openxmlformats.org/officeDocument/2006/relationships/hyperlink" Target="https://www.3gpp.org/ftp/TSG_RAN/WG2_RL2/TSGR2_119bis-e/Docs/R2-2209889.zip" TargetMode="External"/><Relationship Id="rId433" Type="http://schemas.openxmlformats.org/officeDocument/2006/relationships/footer" Target="footer1.xml"/><Relationship Id="rId268" Type="http://schemas.openxmlformats.org/officeDocument/2006/relationships/hyperlink" Target="https://www.3gpp.org/ftp/TSG_RAN/WG2_RL2/TSGR2_119bis-e/Docs/R2-2210061.zip" TargetMode="External"/><Relationship Id="rId32" Type="http://schemas.openxmlformats.org/officeDocument/2006/relationships/hyperlink" Target="https://www.3gpp.org/ftp/TSG_RAN/WG2_RL2/TSGR2_119bis-e/Docs/R2-2210480.zip" TargetMode="External"/><Relationship Id="rId74" Type="http://schemas.openxmlformats.org/officeDocument/2006/relationships/hyperlink" Target="https://www.3gpp.org/ftp/TSG_RAN/WG2_RL2/TSGR2_119bis-e/Docs/R2-2209575.zip" TargetMode="External"/><Relationship Id="rId128" Type="http://schemas.openxmlformats.org/officeDocument/2006/relationships/hyperlink" Target="https://www.3gpp.org/ftp/TSG_RAN/WG2_RL2/TSGR2_119bis-e/Docs/R2-2210127.zip" TargetMode="External"/><Relationship Id="rId335" Type="http://schemas.openxmlformats.org/officeDocument/2006/relationships/hyperlink" Target="https://www.3gpp.org/ftp/TSG_RAN/WG2_RL2/TSGR2_119bis-e/Docs/R2-2209940.zip" TargetMode="External"/><Relationship Id="rId377" Type="http://schemas.openxmlformats.org/officeDocument/2006/relationships/hyperlink" Target="https://www.3gpp.org/ftp/TSG_RAN/WG2_RL2/TSGR2_119bis-e/Docs/R2-2210017.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09552.zip" TargetMode="External"/><Relationship Id="rId237" Type="http://schemas.openxmlformats.org/officeDocument/2006/relationships/hyperlink" Target="https://www.3gpp.org/ftp/TSG_RAN/WG2_RL2/TSGR2_119bis-e/Docs/R2-2210375.zip" TargetMode="External"/><Relationship Id="rId402" Type="http://schemas.openxmlformats.org/officeDocument/2006/relationships/hyperlink" Target="https://www.3gpp.org/ftp/TSG_RAN/WG2_RL2/TSGR2_119bis-e/Docs/R2-2209638.zip" TargetMode="External"/><Relationship Id="rId279" Type="http://schemas.openxmlformats.org/officeDocument/2006/relationships/hyperlink" Target="https://www.3gpp.org/ftp/TSG_RAN/WG2_RL2/TSGR2_119bis-e/Docs/R2-2210144.zip" TargetMode="External"/><Relationship Id="rId43" Type="http://schemas.openxmlformats.org/officeDocument/2006/relationships/hyperlink" Target="https://www.3gpp.org/ftp/TSG_RAN/WG2_RL2/TSGR2_119bis-e/Docs/R2-2210674.zip" TargetMode="External"/><Relationship Id="rId139" Type="http://schemas.openxmlformats.org/officeDocument/2006/relationships/hyperlink" Target="https://www.3gpp.org/ftp/TSG_RAN/WG2_RL2/TSGR2_119bis-e/Docs/R2-2210775.zip" TargetMode="External"/><Relationship Id="rId290" Type="http://schemas.openxmlformats.org/officeDocument/2006/relationships/hyperlink" Target="https://www.3gpp.org/ftp/TSG_RAN/WG2_RL2/TSGR2_119bis-e/Docs/R2-2209489.zip" TargetMode="External"/><Relationship Id="rId304" Type="http://schemas.openxmlformats.org/officeDocument/2006/relationships/hyperlink" Target="https://www.3gpp.org/ftp/TSG_RAN/WG2_RL2/TSGR2_119bis-e/Docs/R2-2210191.zip" TargetMode="External"/><Relationship Id="rId346" Type="http://schemas.openxmlformats.org/officeDocument/2006/relationships/hyperlink" Target="https://www.3gpp.org/ftp/TSG_RAN/WG2_RL2/TSGR2_119bis-e/Docs/R2-2209843.zip" TargetMode="External"/><Relationship Id="rId388" Type="http://schemas.openxmlformats.org/officeDocument/2006/relationships/hyperlink" Target="https://www.3gpp.org/ftp/TSG_RAN/WG2_RL2/TSGR2_119bis-e/Docs/R2-2209575.zip" TargetMode="External"/><Relationship Id="rId85" Type="http://schemas.openxmlformats.org/officeDocument/2006/relationships/hyperlink" Target="https://www.3gpp.org/ftp/TSG_RAN/WG2_RL2/TSGR2_119bis-e/Docs/R2-2209450.zip" TargetMode="External"/><Relationship Id="rId150" Type="http://schemas.openxmlformats.org/officeDocument/2006/relationships/hyperlink" Target="https://www.3gpp.org/ftp/TSG_RAN/WG2_RL2/TSGR2_119bis-e/Docs/R2-2210344.zip" TargetMode="External"/><Relationship Id="rId192" Type="http://schemas.openxmlformats.org/officeDocument/2006/relationships/hyperlink" Target="https://www.3gpp.org/ftp/TSG_RAN/WG2_RL2/TSGR2_119bis-e/Docs/R2-2210508.zip" TargetMode="External"/><Relationship Id="rId206" Type="http://schemas.openxmlformats.org/officeDocument/2006/relationships/hyperlink" Target="https://www.3gpp.org/ftp/TSG_RAN/WG2_RL2/TSGR2_119bis-e/Docs/R2-2210108.zip" TargetMode="External"/><Relationship Id="rId413" Type="http://schemas.openxmlformats.org/officeDocument/2006/relationships/hyperlink" Target="https://www.3gpp.org/ftp/TSG_RAN/WG2_RL2/TSGR2_119bis-e/Docs/R2-2210072.zip" TargetMode="External"/><Relationship Id="rId248" Type="http://schemas.openxmlformats.org/officeDocument/2006/relationships/hyperlink" Target="https://www.3gpp.org/ftp/TSG_RAN/WG2_RL2/TSGR2_119bis-e/Docs/R2-2209688.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10752.zip" TargetMode="External"/><Relationship Id="rId315" Type="http://schemas.openxmlformats.org/officeDocument/2006/relationships/hyperlink" Target="https://www.3gpp.org/ftp/TSG_RAN/WG2_RL2/TSGR2_119bis-e/Docs/R2-2210024.zip" TargetMode="External"/><Relationship Id="rId357" Type="http://schemas.openxmlformats.org/officeDocument/2006/relationships/hyperlink" Target="https://www.3gpp.org/ftp/TSG_RAN/WG2_RL2/TSGR2_119bis-e/Docs/R2-2210306.zip" TargetMode="External"/><Relationship Id="rId54" Type="http://schemas.openxmlformats.org/officeDocument/2006/relationships/hyperlink" Target="https://www.3gpp.org/ftp/TSG_RAN/WG2_RL2/TSGR2_119bis-e/Docs/R2-2209355.zip" TargetMode="External"/><Relationship Id="rId96" Type="http://schemas.openxmlformats.org/officeDocument/2006/relationships/hyperlink" Target="https://www.3gpp.org/ftp/TSG_RAN/WG2_RL2/TSGR2_119bis-e/Docs/R2-2210893.zip" TargetMode="External"/><Relationship Id="rId161" Type="http://schemas.openxmlformats.org/officeDocument/2006/relationships/hyperlink" Target="https://www.3gpp.org/ftp/TSG_RAN/WG2_RL2/TSGR2_119bis-e/Docs/R2-2210783.zip" TargetMode="External"/><Relationship Id="rId217" Type="http://schemas.openxmlformats.org/officeDocument/2006/relationships/hyperlink" Target="https://www.3gpp.org/ftp/TSG_RAN/WG2_RL2/TSGR2_119bis-e/Docs/R2-2210202.zip" TargetMode="External"/><Relationship Id="rId399" Type="http://schemas.openxmlformats.org/officeDocument/2006/relationships/hyperlink" Target="https://www.3gpp.org/ftp/TSG_RAN/WG2_RL2/TSGR2_119bis-e/Docs/R2-2210071.zip" TargetMode="External"/><Relationship Id="rId259" Type="http://schemas.openxmlformats.org/officeDocument/2006/relationships/hyperlink" Target="https://www.3gpp.org/ftp/TSG_RAN/WG2_RL2/TSGR2_119bis-e/Docs/R2-2209453.zip" TargetMode="External"/><Relationship Id="rId424" Type="http://schemas.openxmlformats.org/officeDocument/2006/relationships/hyperlink" Target="https://www.3gpp.org/ftp/TSG_RAN/WG2_RL2/TSGR2_119bis-e/Docs/R2-2210397.zip" TargetMode="External"/><Relationship Id="rId23" Type="http://schemas.openxmlformats.org/officeDocument/2006/relationships/hyperlink" Target="https://www.3gpp.org/ftp/TSG_RAN/WG2_RL2/TSGR2_119bis-e/Docs/R2-2210815.zip" TargetMode="External"/><Relationship Id="rId119" Type="http://schemas.openxmlformats.org/officeDocument/2006/relationships/hyperlink" Target="https://www.3gpp.org/ftp/TSG_RAN/WG2_RL2/TSGR2_119bis-e/Docs/R2-2210541.zip" TargetMode="External"/><Relationship Id="rId270" Type="http://schemas.openxmlformats.org/officeDocument/2006/relationships/hyperlink" Target="https://www.3gpp.org/ftp/TSG_RAN/WG2_RL2/TSGR2_119bis-e/Docs/R2-2209488.zip" TargetMode="External"/><Relationship Id="rId326" Type="http://schemas.openxmlformats.org/officeDocument/2006/relationships/hyperlink" Target="https://www.3gpp.org/ftp/TSG_RAN/WG2_RL2/TSGR2_119bis-e/Docs/R2-2210151.zip" TargetMode="External"/><Relationship Id="rId65" Type="http://schemas.openxmlformats.org/officeDocument/2006/relationships/hyperlink" Target="https://www.3gpp.org/ftp/TSG_RAN/WG2_RL2/TSGR2_119bis-e/Docs/R2-2210388.zip" TargetMode="External"/><Relationship Id="rId130" Type="http://schemas.openxmlformats.org/officeDocument/2006/relationships/hyperlink" Target="https://www.3gpp.org/ftp/TSG_RAN/WG2_RL2/TSGR2_119bis-e/Docs/R2-2210819.zip" TargetMode="External"/><Relationship Id="rId368" Type="http://schemas.openxmlformats.org/officeDocument/2006/relationships/hyperlink" Target="https://www.3gpp.org/ftp/TSG_RAN/WG2_RL2/TSGR2_119bis-e/Docs/R2-2210274.zip" TargetMode="External"/><Relationship Id="rId172" Type="http://schemas.openxmlformats.org/officeDocument/2006/relationships/hyperlink" Target="https://www.3gpp.org/ftp/TSG_RAN/WG2_RL2/TSGR2_119bis-e/Docs/R2-2209593.zip" TargetMode="External"/><Relationship Id="rId228" Type="http://schemas.openxmlformats.org/officeDocument/2006/relationships/hyperlink" Target="https://www.3gpp.org/ftp/TSG_RAN/WG2_RL2/TSGR2_119bis-e/Docs/R2-2210022.zip" TargetMode="External"/><Relationship Id="rId435" Type="http://schemas.openxmlformats.org/officeDocument/2006/relationships/theme" Target="theme/theme1.xml"/><Relationship Id="rId281" Type="http://schemas.openxmlformats.org/officeDocument/2006/relationships/hyperlink" Target="https://www.3gpp.org/ftp/TSG_RAN/WG2_RL2/TSGR2_119bis-e/Docs/R2-2210359.zip" TargetMode="External"/><Relationship Id="rId337" Type="http://schemas.openxmlformats.org/officeDocument/2006/relationships/hyperlink" Target="https://www.3gpp.org/ftp/TSG_RAN/WG2_RL2/TSGR2_119bis-e/Docs/R2-2209994.zip" TargetMode="External"/><Relationship Id="rId34" Type="http://schemas.openxmlformats.org/officeDocument/2006/relationships/hyperlink" Target="https://www.3gpp.org/ftp/TSG_RAN/WG2_RL2/TSGR2_119bis-e/Docs/R2-2209427.zip" TargetMode="External"/><Relationship Id="rId76" Type="http://schemas.openxmlformats.org/officeDocument/2006/relationships/hyperlink" Target="https://www.3gpp.org/ftp/TSG_RAN/WG2_RL2/TSGR2_119bis-e/Docs/R2-2210485.zip" TargetMode="External"/><Relationship Id="rId141" Type="http://schemas.openxmlformats.org/officeDocument/2006/relationships/hyperlink" Target="https://www.3gpp.org/ftp/TSG_RAN/WG2_RL2/TSGR2_119bis-e/Docs/R2-2210719.zip" TargetMode="External"/><Relationship Id="rId379" Type="http://schemas.openxmlformats.org/officeDocument/2006/relationships/hyperlink" Target="https://www.3gpp.org/ftp/TSG_RAN/WG2_RL2/TSGR2_119bis-e/Docs/R2-2210728.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09554.zip" TargetMode="External"/><Relationship Id="rId239" Type="http://schemas.openxmlformats.org/officeDocument/2006/relationships/hyperlink" Target="https://www.3gpp.org/ftp/TSG_RAN/WG2_RL2/TSGR2_119bis-e/Docs/R2-2210627.zip" TargetMode="External"/><Relationship Id="rId390" Type="http://schemas.openxmlformats.org/officeDocument/2006/relationships/hyperlink" Target="https://www.3gpp.org/ftp/TSG_RAN/WG2_RL2/TSGR2_119bis-e/Docs/R2-2210823.zip" TargetMode="External"/><Relationship Id="rId404" Type="http://schemas.openxmlformats.org/officeDocument/2006/relationships/hyperlink" Target="https://www.3gpp.org/ftp/TSG_RAN/WG2_RL2/TSGR2_119bis-e/Docs/R2-2210060.zip" TargetMode="External"/><Relationship Id="rId250" Type="http://schemas.openxmlformats.org/officeDocument/2006/relationships/hyperlink" Target="https://www.3gpp.org/ftp/TSG_RAN/WG2_RL2/TSGR2_119bis-e/Docs/R2-2209888.zip" TargetMode="External"/><Relationship Id="rId292" Type="http://schemas.openxmlformats.org/officeDocument/2006/relationships/hyperlink" Target="https://www.3gpp.org/ftp/TSG_RAN/WG2_RL2/TSGR2_119bis-e/Docs/R2-2209781.zip" TargetMode="External"/><Relationship Id="rId306" Type="http://schemas.openxmlformats.org/officeDocument/2006/relationships/hyperlink" Target="https://www.3gpp.org/ftp/TSG_RAN/WG2_RL2/TSGR2_119bis-e/Docs/R2-2209828.zip" TargetMode="External"/><Relationship Id="rId45" Type="http://schemas.openxmlformats.org/officeDocument/2006/relationships/hyperlink" Target="https://www.3gpp.org/ftp/TSG_RAN/WG2_RL2/TSGR2_119bis-e/Docs/R2-2210719.zip" TargetMode="External"/><Relationship Id="rId87" Type="http://schemas.openxmlformats.org/officeDocument/2006/relationships/hyperlink" Target="https://www.3gpp.org/ftp/TSG_RAN/WG2_RL2/TSGR2_119bis-e/Docs/R2-2210027.zip" TargetMode="External"/><Relationship Id="rId110" Type="http://schemas.openxmlformats.org/officeDocument/2006/relationships/hyperlink" Target="https://www.3gpp.org/ftp/TSG_RAN/WG2_RL2/TSGR2_119bis-e/Docs/R2-2210812.zip" TargetMode="External"/><Relationship Id="rId348" Type="http://schemas.openxmlformats.org/officeDocument/2006/relationships/hyperlink" Target="https://www.3gpp.org/ftp/TSG_RAN/WG2_RL2/TSGR2_119bis-e/Docs/R2-2210573.zip" TargetMode="External"/><Relationship Id="rId152" Type="http://schemas.openxmlformats.org/officeDocument/2006/relationships/hyperlink" Target="https://www.3gpp.org/ftp/TSG_RAN/WG2_RL2/TSGR2_119bis-e/Docs/R2-2209478.zip" TargetMode="External"/><Relationship Id="rId194" Type="http://schemas.openxmlformats.org/officeDocument/2006/relationships/hyperlink" Target="https://www.3gpp.org/ftp/TSG_RAN/WG2_RL2/TSGR2_119bis-e/Docs/R2-2209846.zip" TargetMode="External"/><Relationship Id="rId208" Type="http://schemas.openxmlformats.org/officeDocument/2006/relationships/hyperlink" Target="https://www.3gpp.org/ftp/TSG_RAN/WG2_RL2/TSGR2_119bis-e/Docs/R2-2210360.zip" TargetMode="External"/><Relationship Id="rId415" Type="http://schemas.openxmlformats.org/officeDocument/2006/relationships/hyperlink" Target="https://www.3gpp.org/ftp/TSG_RAN/WG2_RL2/TSGR2_119bis-e/Docs/R2-2209355.zip" TargetMode="External"/><Relationship Id="rId261" Type="http://schemas.openxmlformats.org/officeDocument/2006/relationships/hyperlink" Target="https://www.3gpp.org/ftp/TSG_RAN/WG2_RL2/TSGR2_119bis-e/Docs/R2-2210692.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909.zip" TargetMode="External"/><Relationship Id="rId317" Type="http://schemas.openxmlformats.org/officeDocument/2006/relationships/hyperlink" Target="https://www.3gpp.org/ftp/TSG_RAN/WG2_RL2/TSGR2_119bis-e/Docs/R2-2210215.zip" TargetMode="External"/><Relationship Id="rId359" Type="http://schemas.openxmlformats.org/officeDocument/2006/relationships/hyperlink" Target="https://www.3gpp.org/ftp/TSG_RAN/WG2_RL2/TSGR2_119bis-e/Docs/R2-2210813.zip" TargetMode="External"/><Relationship Id="rId98" Type="http://schemas.openxmlformats.org/officeDocument/2006/relationships/hyperlink" Target="https://www.3gpp.org/ftp/TSG_RAN/WG2_RL2/TSGR2_119bis-e/Docs/R2-2210651.zip" TargetMode="External"/><Relationship Id="rId121" Type="http://schemas.openxmlformats.org/officeDocument/2006/relationships/hyperlink" Target="https://www.3gpp.org/ftp/TSG_RAN/WG2_RL2/TSGR2_119bis-e/Docs/R2-2210524.zip" TargetMode="External"/><Relationship Id="rId163" Type="http://schemas.openxmlformats.org/officeDocument/2006/relationships/hyperlink" Target="https://www.3gpp.org/ftp/TSG_RAN/WG2_RL2/TSGR2_119bis-e/Docs/R2-2210527.zip" TargetMode="External"/><Relationship Id="rId219" Type="http://schemas.openxmlformats.org/officeDocument/2006/relationships/hyperlink" Target="https://www.3gpp.org/ftp/TSG_RAN/WG2_RL2/TSGR2_119bis-e/Docs/R2-2210688.zip" TargetMode="External"/><Relationship Id="rId370" Type="http://schemas.openxmlformats.org/officeDocument/2006/relationships/hyperlink" Target="https://www.3gpp.org/ftp/TSG_RAN/WG2_RL2/TSGR2_119bis-e/Docs/R2-2210388.zip" TargetMode="External"/><Relationship Id="rId426" Type="http://schemas.openxmlformats.org/officeDocument/2006/relationships/hyperlink" Target="https://www.3gpp.org/ftp/TSG_RAN/WG2_RL2/TSGR2_119bis-e/Docs/R2-2210622.zip" TargetMode="External"/><Relationship Id="rId230" Type="http://schemas.openxmlformats.org/officeDocument/2006/relationships/hyperlink" Target="https://www.3gpp.org/ftp/TSG_RAN/WG2_RL2/TSGR2_119bis-e/Docs/R2-2210361.zip" TargetMode="External"/><Relationship Id="rId25" Type="http://schemas.openxmlformats.org/officeDocument/2006/relationships/hyperlink" Target="https://www.3gpp.org/ftp/TSG_RAN/WG2_RL2/TSGR2_119bis-e/Docs/R2-2209355.zip" TargetMode="External"/><Relationship Id="rId67" Type="http://schemas.openxmlformats.org/officeDocument/2006/relationships/hyperlink" Target="https://www.3gpp.org/ftp/TSG_RAN/WG2_RL2/TSGR2_119bis-e/Docs/R2-2210389.zip" TargetMode="External"/><Relationship Id="rId272" Type="http://schemas.openxmlformats.org/officeDocument/2006/relationships/hyperlink" Target="https://www.3gpp.org/ftp/TSG_RAN/WG2_RL2/TSGR2_119bis-e/Docs/R2-2209511.zip" TargetMode="External"/><Relationship Id="rId328" Type="http://schemas.openxmlformats.org/officeDocument/2006/relationships/hyperlink" Target="https://www.3gpp.org/ftp/TSG_RAN/WG2_RL2/TSGR2_119bis-e/Docs/R2-2210691.zip" TargetMode="External"/><Relationship Id="rId132" Type="http://schemas.openxmlformats.org/officeDocument/2006/relationships/hyperlink" Target="https://www.3gpp.org/ftp/TSG_RAN/WG2_RL2/TSGR2_119bis-e/Docs/R2-2210456.zip" TargetMode="External"/><Relationship Id="rId174" Type="http://schemas.openxmlformats.org/officeDocument/2006/relationships/hyperlink" Target="https://www.3gpp.org/ftp/TSG_RAN/WG2_RL2/TSGR2_119bis-e/Docs/R2-2209534.zip" TargetMode="External"/><Relationship Id="rId381" Type="http://schemas.openxmlformats.org/officeDocument/2006/relationships/hyperlink" Target="https://www.3gpp.org/ftp/TSG_RAN/WG2_RL2/TSGR2_119bis-e/Docs/R2-2209576.zip" TargetMode="External"/><Relationship Id="rId241" Type="http://schemas.openxmlformats.org/officeDocument/2006/relationships/hyperlink" Target="https://www.3gpp.org/ftp/TSG_RAN/WG2_RL2/TSGR2_119bis-e/Docs/R2-2209645.zip" TargetMode="External"/><Relationship Id="rId36" Type="http://schemas.openxmlformats.org/officeDocument/2006/relationships/hyperlink" Target="https://www.3gpp.org/ftp/TSG_RAN/WG2_RL2/TSGR2_119bis-e/Docs/R2-2210607.zip" TargetMode="External"/><Relationship Id="rId283" Type="http://schemas.openxmlformats.org/officeDocument/2006/relationships/hyperlink" Target="https://www.3gpp.org/ftp/TSG_RAN/WG2_RL2/TSGR2_119bis-e/Docs/R2-2210705.zip" TargetMode="External"/><Relationship Id="rId339" Type="http://schemas.openxmlformats.org/officeDocument/2006/relationships/hyperlink" Target="https://www.3gpp.org/ftp/TSG_RAN/WG2_RL2/TSGR2_119bis-e/Docs/R2-2210216.zip" TargetMode="External"/><Relationship Id="rId78" Type="http://schemas.openxmlformats.org/officeDocument/2006/relationships/hyperlink" Target="https://www.3gpp.org/ftp/TSG_RAN/WG2_RL2/TSGR2_119bis-e/Docs/R2-2210892.zip" TargetMode="External"/><Relationship Id="rId101" Type="http://schemas.openxmlformats.org/officeDocument/2006/relationships/hyperlink" Target="https://www.3gpp.org/ftp/TSG_RAN/WG2_RL2/TSGR2_119bis-e/Docs/R2-2210483.zip" TargetMode="External"/><Relationship Id="rId143" Type="http://schemas.openxmlformats.org/officeDocument/2006/relationships/hyperlink" Target="https://www.3gpp.org/ftp/TSG_RAN/WG2_RL2/TSGR2_119bis-e/Docs/R2-2210718.zip" TargetMode="External"/><Relationship Id="rId185" Type="http://schemas.openxmlformats.org/officeDocument/2006/relationships/hyperlink" Target="https://www.3gpp.org/ftp/TSG_RAN/WG2_RL2/TSGR2_119bis-e/Docs/R2-2209777.zip" TargetMode="External"/><Relationship Id="rId350" Type="http://schemas.openxmlformats.org/officeDocument/2006/relationships/hyperlink" Target="https://www.3gpp.org/ftp/TSG_RAN/WG2_RL2/TSGR2_119bis-e/Docs/R2-2209784.zip" TargetMode="External"/><Relationship Id="rId406" Type="http://schemas.openxmlformats.org/officeDocument/2006/relationships/hyperlink" Target="https://www.3gpp.org/ftp/TSG_RAN/WG2_RL2/TSGR2_119bis-e/Docs/R2-2210534.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10593.zip" TargetMode="External"/><Relationship Id="rId392" Type="http://schemas.openxmlformats.org/officeDocument/2006/relationships/hyperlink" Target="https://www.3gpp.org/ftp/TSG_RAN/WG2_RL2/TSGR2_119bis-e/Docs/R2-2210390.zip" TargetMode="External"/><Relationship Id="rId252" Type="http://schemas.openxmlformats.org/officeDocument/2006/relationships/hyperlink" Target="https://www.3gpp.org/ftp/TSG_RAN/WG2_RL2/TSGR2_119bis-e/Docs/R2-2210023.zip" TargetMode="External"/><Relationship Id="rId294" Type="http://schemas.openxmlformats.org/officeDocument/2006/relationships/hyperlink" Target="https://www.3gpp.org/ftp/TSG_RAN/WG2_RL2/TSGR2_119bis-e/Docs/R2-2209982.zip" TargetMode="External"/><Relationship Id="rId308" Type="http://schemas.openxmlformats.org/officeDocument/2006/relationships/hyperlink" Target="https://www.3gpp.org/ftp/TSG_RAN/WG2_RL2/TSGR2_119bis-e/Docs/R2-2209782.zip" TargetMode="External"/><Relationship Id="rId47" Type="http://schemas.openxmlformats.org/officeDocument/2006/relationships/hyperlink" Target="https://www.3gpp.org/ftp/TSG_RAN/WG2_RL2/TSGR2_119bis-e/Docs/R2-2210718.zip" TargetMode="External"/><Relationship Id="rId89" Type="http://schemas.openxmlformats.org/officeDocument/2006/relationships/hyperlink" Target="https://www.3gpp.org/ftp/TSG_RAN/WG2_RL2/TSGR2_119bis-e/Docs/R2-2210649.zip" TargetMode="External"/><Relationship Id="rId112" Type="http://schemas.openxmlformats.org/officeDocument/2006/relationships/hyperlink" Target="https://www.3gpp.org/ftp/TSG_RAN/WG2_RL2/TSGR2_119bis-e/Docs/R2-2210811.zip" TargetMode="External"/><Relationship Id="rId154" Type="http://schemas.openxmlformats.org/officeDocument/2006/relationships/hyperlink" Target="https://www.3gpp.org/ftp/TSG_RAN/WG2_RL2/TSGR2_119bis-e/Docs/R2-2210810.zip" TargetMode="External"/><Relationship Id="rId361" Type="http://schemas.openxmlformats.org/officeDocument/2006/relationships/hyperlink" Target="https://www.3gpp.org/ftp/TSG_RAN/WG2_RL2/TSGR2_119bis-e/Docs/R2-2210752.zip" TargetMode="External"/><Relationship Id="rId196" Type="http://schemas.openxmlformats.org/officeDocument/2006/relationships/hyperlink" Target="https://www.3gpp.org/ftp/TSG_RAN/WG2_RL2/TSGR2_119bis-e/Docs/R2-2209467.zip" TargetMode="External"/><Relationship Id="rId417" Type="http://schemas.openxmlformats.org/officeDocument/2006/relationships/hyperlink" Target="https://www.3gpp.org/ftp/TSG_RAN/WG2_RL2/TSGR2_119bis-e/Docs/R2-2210669.zip" TargetMode="Externa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09468.zip" TargetMode="External"/><Relationship Id="rId263" Type="http://schemas.openxmlformats.org/officeDocument/2006/relationships/hyperlink" Target="https://www.3gpp.org/ftp/TSG_RAN/WG2_RL2/TSGR2_119bis-e/Docs/R2-2209471.zip" TargetMode="External"/><Relationship Id="rId319" Type="http://schemas.openxmlformats.org/officeDocument/2006/relationships/hyperlink" Target="https://www.3gpp.org/ftp/TSG_RAN/WG2_RL2/TSGR2_119bis-e/Docs/R2-2210599.zip" TargetMode="External"/><Relationship Id="rId58" Type="http://schemas.openxmlformats.org/officeDocument/2006/relationships/hyperlink" Target="https://www.3gpp.org/ftp/TSG_RAN/WG2_RL2/TSGR2_119bis-e/Docs/R2-2210714.zip" TargetMode="External"/><Relationship Id="rId123" Type="http://schemas.openxmlformats.org/officeDocument/2006/relationships/hyperlink" Target="https://www.3gpp.org/ftp/TSG_RAN/WG2_RL2/TSGR2_119bis-e/Docs/R2-2210811.zip" TargetMode="External"/><Relationship Id="rId330" Type="http://schemas.openxmlformats.org/officeDocument/2006/relationships/hyperlink" Target="https://www.3gpp.org/ftp/TSG_RAN/WG2_RL2/TSGR2_119bis-e/Docs/R2-2209491.zip" TargetMode="External"/><Relationship Id="rId165" Type="http://schemas.openxmlformats.org/officeDocument/2006/relationships/hyperlink" Target="https://www.3gpp.org/ftp/TSG_RAN/WG2_RL2/TSGR2_119bis-e/Docs/R2-2209361.zip" TargetMode="External"/><Relationship Id="rId372" Type="http://schemas.openxmlformats.org/officeDocument/2006/relationships/hyperlink" Target="https://www.3gpp.org/ftp/TSG_RAN/WG2_RL2/TSGR2_119bis-e/Docs/R2-2210389.zip" TargetMode="External"/><Relationship Id="rId428" Type="http://schemas.openxmlformats.org/officeDocument/2006/relationships/hyperlink" Target="https://www.3gpp.org/ftp/TSG_RAN/WG2_RL2/TSGR2_119bis-e/Docs/R2-2209355.zip" TargetMode="External"/><Relationship Id="rId232" Type="http://schemas.openxmlformats.org/officeDocument/2006/relationships/hyperlink" Target="https://www.3gpp.org/ftp/TSG_RAN/WG2_RL2/TSGR2_119bis-e/Docs/R2-2210560.zip" TargetMode="External"/><Relationship Id="rId274" Type="http://schemas.openxmlformats.org/officeDocument/2006/relationships/hyperlink" Target="https://www.3gpp.org/ftp/TSG_RAN/WG2_RL2/TSGR2_119bis-e/Docs/R2-2209634.zip" TargetMode="External"/><Relationship Id="rId27" Type="http://schemas.openxmlformats.org/officeDocument/2006/relationships/hyperlink" Target="https://www.3gpp.org/ftp/TSG_RAN/WG2_RL2/TSGR2_119bis-e/Docs/R2-2210822.zip" TargetMode="External"/><Relationship Id="rId69" Type="http://schemas.openxmlformats.org/officeDocument/2006/relationships/hyperlink" Target="https://www.3gpp.org/ftp/TSG_RAN/WG2_RL2/TSGR2_119bis-e/Docs/R2-2210738.zip" TargetMode="External"/><Relationship Id="rId134" Type="http://schemas.openxmlformats.org/officeDocument/2006/relationships/hyperlink" Target="https://www.3gpp.org/ftp/TSG_RAN/WG2_RL2/TSGR2_119bis-e/Docs/R2-2210819.zip" TargetMode="External"/><Relationship Id="rId80" Type="http://schemas.openxmlformats.org/officeDocument/2006/relationships/hyperlink" Target="https://www.3gpp.org/ftp/TSG_RAN/WG2_RL2/TSGR2_119bis-e/Docs/R2-2210068.zip" TargetMode="External"/><Relationship Id="rId176" Type="http://schemas.openxmlformats.org/officeDocument/2006/relationships/hyperlink" Target="https://www.3gpp.org/ftp/TSG_RAN/WG2_RL2/TSGR2_119bis-e/Docs/R2-2209652.zip" TargetMode="External"/><Relationship Id="rId341" Type="http://schemas.openxmlformats.org/officeDocument/2006/relationships/hyperlink" Target="https://www.3gpp.org/ftp/TSG_RAN/WG2_RL2/TSGR2_119bis-e/Docs/R2-2210600.zip" TargetMode="External"/><Relationship Id="rId383" Type="http://schemas.openxmlformats.org/officeDocument/2006/relationships/hyperlink" Target="https://www.3gpp.org/ftp/TSG_RAN/WG2_RL2/TSGR2_119bis-e/Docs/R2-2210059.zip" TargetMode="External"/><Relationship Id="rId201" Type="http://schemas.openxmlformats.org/officeDocument/2006/relationships/hyperlink" Target="https://www.3gpp.org/ftp/TSG_RAN/WG2_RL2/TSGR2_119bis-e/Docs/R2-2209668.zip" TargetMode="External"/><Relationship Id="rId243" Type="http://schemas.openxmlformats.org/officeDocument/2006/relationships/hyperlink" Target="https://www.3gpp.org/ftp/TSG_RAN/WG2_RL2/TSGR2_119bis-e/Docs/R2-2209586.zip" TargetMode="External"/><Relationship Id="rId285" Type="http://schemas.openxmlformats.org/officeDocument/2006/relationships/hyperlink" Target="https://www.3gpp.org/ftp/TSG_RAN/WG2_RL2/TSGR2_119bis-e/Docs/R2-2210145.zip" TargetMode="External"/><Relationship Id="rId38" Type="http://schemas.openxmlformats.org/officeDocument/2006/relationships/hyperlink" Target="https://www.3gpp.org/ftp/TSG_RAN/WG2_RL2/TSGR2_119bis-e/Docs/R2-2210310.zip" TargetMode="External"/><Relationship Id="rId103" Type="http://schemas.openxmlformats.org/officeDocument/2006/relationships/hyperlink" Target="https://www.3gpp.org/ftp/TSG_RAN/WG2_RL2/TSGR2_119bis-e/Docs/R2-2210782.zip" TargetMode="External"/><Relationship Id="rId310" Type="http://schemas.openxmlformats.org/officeDocument/2006/relationships/hyperlink" Target="https://www.3gpp.org/ftp/TSG_RAN/WG2_RL2/TSGR2_119bis-e/Docs/R2-2209517.zip" TargetMode="External"/><Relationship Id="rId91" Type="http://schemas.openxmlformats.org/officeDocument/2006/relationships/hyperlink" Target="https://www.3gpp.org/ftp/TSG_RAN/WG2_RL2/TSGR2_119bis-e/Docs/R2-2209646.zip" TargetMode="External"/><Relationship Id="rId145" Type="http://schemas.openxmlformats.org/officeDocument/2006/relationships/hyperlink" Target="https://www.3gpp.org/ftp/TSG_RAN/WG2_RL2/TSGR2_119bis-e/Docs/R2-2201072.zip" TargetMode="External"/><Relationship Id="rId187" Type="http://schemas.openxmlformats.org/officeDocument/2006/relationships/hyperlink" Target="https://www.3gpp.org/ftp/TSG_RAN/WG2_RL2/TSGR2_119bis-e/Docs/R2-2209450.zip" TargetMode="External"/><Relationship Id="rId352" Type="http://schemas.openxmlformats.org/officeDocument/2006/relationships/hyperlink" Target="https://www.3gpp.org/ftp/TSG_RAN/WG2_RL2/TSGR2_119bis-e/Docs/R2-2209833.zip" TargetMode="External"/><Relationship Id="rId394" Type="http://schemas.openxmlformats.org/officeDocument/2006/relationships/hyperlink" Target="https://www.3gpp.org/ftp/TSG_RAN/WG2_RL2/TSGR2_119bis-e/Docs/R2-2209596.zip" TargetMode="External"/><Relationship Id="rId408" Type="http://schemas.openxmlformats.org/officeDocument/2006/relationships/hyperlink" Target="https://www.3gpp.org/ftp/TSG_RAN/WG2_RL2/TSGR2_119bis-e/Docs/R2-2210596.zip" TargetMode="External"/><Relationship Id="rId212" Type="http://schemas.openxmlformats.org/officeDocument/2006/relationships/hyperlink" Target="https://www.3gpp.org/ftp/TSG_RAN/WG2_RL2/TSGR2_119bis-e/Docs/R2-2210619.zip" TargetMode="External"/><Relationship Id="rId254" Type="http://schemas.openxmlformats.org/officeDocument/2006/relationships/hyperlink" Target="https://www.3gpp.org/ftp/TSG_RAN/WG2_RL2/TSGR2_119bis-e/Docs/R2-2210371.zip" TargetMode="External"/><Relationship Id="rId28" Type="http://schemas.openxmlformats.org/officeDocument/2006/relationships/hyperlink" Target="https://www.3gpp.org/ftp/TSG_RAN/WG2_RL2/TSGR2_119bis-e/Docs/R2-2210823.zip" TargetMode="External"/><Relationship Id="rId49" Type="http://schemas.openxmlformats.org/officeDocument/2006/relationships/hyperlink" Target="http://3gpp.org/ftp/tsg_ran/WG1_RL1/TSGR1_110/Docs/R1-2208231.zip" TargetMode="External"/><Relationship Id="rId114" Type="http://schemas.openxmlformats.org/officeDocument/2006/relationships/hyperlink" Target="https://www.3gpp.org/ftp/TSG_RAN/WG2_RL2/TSGR2_119bis-e/Docs/R2-2210812.zip" TargetMode="External"/><Relationship Id="rId275" Type="http://schemas.openxmlformats.org/officeDocument/2006/relationships/hyperlink" Target="https://www.3gpp.org/ftp/TSG_RAN/WG2_RL2/TSGR2_119bis-e/Docs/R2-2209670.zip" TargetMode="External"/><Relationship Id="rId296" Type="http://schemas.openxmlformats.org/officeDocument/2006/relationships/hyperlink" Target="https://www.3gpp.org/ftp/TSG_RAN/WG2_RL2/TSGR2_119bis-e/Docs/R2-2210764.zip" TargetMode="External"/><Relationship Id="rId300" Type="http://schemas.openxmlformats.org/officeDocument/2006/relationships/hyperlink" Target="https://www.3gpp.org/ftp/TSG_RAN/WG2_RL2/TSGR2_119bis-e/Docs/R2-2209636.zip" TargetMode="External"/><Relationship Id="rId60" Type="http://schemas.openxmlformats.org/officeDocument/2006/relationships/hyperlink" Target="https://www.3gpp.org/ftp/TSG_RAN/WG2_RL2/TSGR2_119bis-e/Docs/R2-2210594.zip" TargetMode="External"/><Relationship Id="rId81" Type="http://schemas.openxmlformats.org/officeDocument/2006/relationships/hyperlink" Target="https://www.3gpp.org/ftp/TSG_RAN/WG2_RL2/TSGR2_119bis-e/Docs/R2-2209553.zip" TargetMode="External"/><Relationship Id="rId135" Type="http://schemas.openxmlformats.org/officeDocument/2006/relationships/hyperlink" Target="https://www.3gpp.org/ftp/TSG_RAN/WG2_RL2/TSGR2_119bis-e/Docs/R2-2210818.zip" TargetMode="External"/><Relationship Id="rId156" Type="http://schemas.openxmlformats.org/officeDocument/2006/relationships/hyperlink" Target="https://www.3gpp.org/ftp/TSG_RAN/WG2_RL2/TSGR2_119bis-e/Docs/R2-2209348.zip" TargetMode="External"/><Relationship Id="rId177" Type="http://schemas.openxmlformats.org/officeDocument/2006/relationships/hyperlink" Target="https://www.3gpp.org/ftp/TSG_RAN/WG2_RL2/TSGR2_119bis-e/Docs/R2-2210727.zip" TargetMode="External"/><Relationship Id="rId198" Type="http://schemas.openxmlformats.org/officeDocument/2006/relationships/hyperlink" Target="https://www.3gpp.org/ftp/TSG_RAN/WG2_RL2/TSGR2_119bis-e/Docs/R2-2209485.zip" TargetMode="External"/><Relationship Id="rId321" Type="http://schemas.openxmlformats.org/officeDocument/2006/relationships/hyperlink" Target="https://www.3gpp.org/ftp/TSG_RAN/WG2_RL2/TSGR2_119bis-e/Docs/R2-2210483.zip" TargetMode="External"/><Relationship Id="rId342" Type="http://schemas.openxmlformats.org/officeDocument/2006/relationships/hyperlink" Target="https://www.3gpp.org/ftp/TSG_RAN/WG2_RL2/TSGR2_119bis-e/Docs/R2-2210604.zip" TargetMode="External"/><Relationship Id="rId363" Type="http://schemas.openxmlformats.org/officeDocument/2006/relationships/hyperlink" Target="https://www.3gpp.org/ftp/TSG_RAN/WG2_RL2/TSGR2_119bis-e/Docs/R2-2209831.zip" TargetMode="External"/><Relationship Id="rId384" Type="http://schemas.openxmlformats.org/officeDocument/2006/relationships/hyperlink" Target="https://www.3gpp.org/ftp/TSG_RAN/WG2_RL2/TSGR2_119bis-e/Docs/R2-2210421.zip" TargetMode="External"/><Relationship Id="rId419" Type="http://schemas.openxmlformats.org/officeDocument/2006/relationships/hyperlink" Target="https://www.3gpp.org/ftp/TSG_RAN/WG2_RL2/TSGR2_119bis-e/Docs/R2-2209900.zip" TargetMode="External"/><Relationship Id="rId202" Type="http://schemas.openxmlformats.org/officeDocument/2006/relationships/hyperlink" Target="https://www.3gpp.org/ftp/TSG_RAN/WG2_RL2/TSGR2_119bis-e/Docs/R2-2209686.zip" TargetMode="External"/><Relationship Id="rId223" Type="http://schemas.openxmlformats.org/officeDocument/2006/relationships/hyperlink" Target="https://www.3gpp.org/ftp/TSG_RAN/WG2_RL2/TSGR2_119bis-e/Docs/R2-2209486.zip" TargetMode="External"/><Relationship Id="rId244" Type="http://schemas.openxmlformats.org/officeDocument/2006/relationships/hyperlink" Target="https://www.3gpp.org/ftp/TSG_RAN/WG2_RL2/TSGR2_119bis-e/Docs/R2-2210650.zip" TargetMode="External"/><Relationship Id="rId430" Type="http://schemas.openxmlformats.org/officeDocument/2006/relationships/hyperlink" Target="https://www.3gpp.org/ftp/TSG_RAN/WG2_RL2/TSGR2_119bis-e/Docs/R2-2210822.zip" TargetMode="External"/><Relationship Id="rId18" Type="http://schemas.openxmlformats.org/officeDocument/2006/relationships/hyperlink" Target="https://www.3gpp.org/ftp/TSG_RAN/WG2_RL2/TSGR2_119bis-e/Docs/R2-2201071.zip" TargetMode="External"/><Relationship Id="rId39" Type="http://schemas.openxmlformats.org/officeDocument/2006/relationships/hyperlink" Target="https://www.3gpp.org/ftp/TSG_RAN/WG2_RL2/TSGR2_119bis-e/Docs/R2-2210890.zip" TargetMode="External"/><Relationship Id="rId265" Type="http://schemas.openxmlformats.org/officeDocument/2006/relationships/hyperlink" Target="https://www.3gpp.org/ftp/TSG_RAN/WG2_RL2/TSGR2_119bis-e/Docs/R2-2209516.zip" TargetMode="External"/><Relationship Id="rId286" Type="http://schemas.openxmlformats.org/officeDocument/2006/relationships/hyperlink" Target="https://www.3gpp.org/ftp/TSG_RAN/WG2_RL2/TSGR2_119bis-e/Docs/R2-2210187.zip" TargetMode="External"/><Relationship Id="rId50" Type="http://schemas.openxmlformats.org/officeDocument/2006/relationships/hyperlink" Target="https://www.3gpp.org/ftp/TSG_RAN/WG2_RL2/TSGR2_119bis-e/Docs/R2-2209862.zip" TargetMode="External"/><Relationship Id="rId104" Type="http://schemas.openxmlformats.org/officeDocument/2006/relationships/hyperlink" Target="https://www.3gpp.org/ftp/TSG_RAN/WG2_RL2/TSGR2_119bis-e/Docs/R2-2209405.zip" TargetMode="External"/><Relationship Id="rId125" Type="http://schemas.openxmlformats.org/officeDocument/2006/relationships/hyperlink" Target="https://www.3gpp.org/ftp/TSG_RAN/WG2_RL2/TSGR2_119bis-e/Docs/R2-2210674.zip" TargetMode="External"/><Relationship Id="rId146" Type="http://schemas.openxmlformats.org/officeDocument/2006/relationships/hyperlink" Target="https://www.3gpp.org/ftp/TSG_RAN/WG2_RL2/TSGR2_119bis-e/Docs/R2-2201071.zip" TargetMode="External"/><Relationship Id="rId167" Type="http://schemas.openxmlformats.org/officeDocument/2006/relationships/hyperlink" Target="https://www.3gpp.org/ftp/TSG_RAN/WG2_RL2/TSGR2_119bis-e/Docs/R2-2209318.zip" TargetMode="External"/><Relationship Id="rId188" Type="http://schemas.openxmlformats.org/officeDocument/2006/relationships/hyperlink" Target="https://www.3gpp.org/ftp/TSG_RAN/WG2_RL2/TSGR2_119bis-e/Docs/R2-2210628.zip" TargetMode="External"/><Relationship Id="rId311" Type="http://schemas.openxmlformats.org/officeDocument/2006/relationships/hyperlink" Target="https://www.3gpp.org/ftp/TSG_RAN/WG2_RL2/TSGR2_119bis-e/Docs/R2-2209672.zip" TargetMode="External"/><Relationship Id="rId332" Type="http://schemas.openxmlformats.org/officeDocument/2006/relationships/hyperlink" Target="https://www.3gpp.org/ftp/TSG_RAN/WG2_RL2/TSGR2_119bis-e/Docs/R2-2209692.zip" TargetMode="External"/><Relationship Id="rId353" Type="http://schemas.openxmlformats.org/officeDocument/2006/relationships/hyperlink" Target="https://www.3gpp.org/ftp/TSG_RAN/WG2_RL2/TSGR2_119bis-e/Docs/R2-2209837.zip" TargetMode="External"/><Relationship Id="rId374" Type="http://schemas.openxmlformats.org/officeDocument/2006/relationships/hyperlink" Target="https://www.3gpp.org/ftp/TSG_RAN/WG2_RL2/TSGR2_119bis-e/Docs/R2-2210738.zip" TargetMode="External"/><Relationship Id="rId395" Type="http://schemas.openxmlformats.org/officeDocument/2006/relationships/hyperlink" Target="https://www.3gpp.org/ftp/TSG_RAN/WG2_RL2/TSGR2_119bis-e/Docs/R2-2209392.zip" TargetMode="External"/><Relationship Id="rId409" Type="http://schemas.openxmlformats.org/officeDocument/2006/relationships/hyperlink" Target="https://www.3gpp.org/ftp/TSG_RAN/WG2_RL2/TSGR2_119bis-e/Docs/R2-2210446.zip" TargetMode="External"/><Relationship Id="rId71" Type="http://schemas.openxmlformats.org/officeDocument/2006/relationships/hyperlink" Target="https://www.3gpp.org/ftp/TSG_RAN/WG2_RL2/TSGR2_119bis-e/Docs/R2-2209607.zip" TargetMode="External"/><Relationship Id="rId92" Type="http://schemas.openxmlformats.org/officeDocument/2006/relationships/hyperlink" Target="https://www.3gpp.org/ftp/TSG_RAN/WG2_RL2/TSGR2_119bis-e/Docs/R2-2210559.zip" TargetMode="External"/><Relationship Id="rId213" Type="http://schemas.openxmlformats.org/officeDocument/2006/relationships/hyperlink" Target="https://www.3gpp.org/ftp/TSG_RAN/WG2_RL2/TSGR2_119bis-e/Docs/R2-2210649.zip" TargetMode="External"/><Relationship Id="rId234" Type="http://schemas.openxmlformats.org/officeDocument/2006/relationships/hyperlink" Target="https://www.3gpp.org/ftp/TSG_RAN/WG2_RL2/TSGR2_119bis-e/Docs/R2-2210559.zip" TargetMode="External"/><Relationship Id="rId420" Type="http://schemas.openxmlformats.org/officeDocument/2006/relationships/hyperlink" Target="https://www.3gpp.org/ftp/TSG_RAN/WG2_RL2/TSGR2_119bis-e/Docs/R2-2210103.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10786.zip" TargetMode="External"/><Relationship Id="rId255" Type="http://schemas.openxmlformats.org/officeDocument/2006/relationships/hyperlink" Target="https://www.3gpp.org/ftp/TSG_RAN/WG2_RL2/TSGR2_119bis-e/Docs/R2-2210815.zip" TargetMode="External"/><Relationship Id="rId276" Type="http://schemas.openxmlformats.org/officeDocument/2006/relationships/hyperlink" Target="https://www.3gpp.org/ftp/TSG_RAN/WG2_RL2/TSGR2_119bis-e/Docs/R2-2209689.zip" TargetMode="External"/><Relationship Id="rId297" Type="http://schemas.openxmlformats.org/officeDocument/2006/relationships/hyperlink" Target="https://www.3gpp.org/ftp/TSG_RAN/WG2_RL2/TSGR2_119bis-e/Docs/R2-2209558.zip" TargetMode="External"/><Relationship Id="rId40" Type="http://schemas.openxmlformats.org/officeDocument/2006/relationships/hyperlink" Target="https://www.3gpp.org/ftp/TSG_RAN/WG2_RL2/TSGR2_119bis-e/Docs/R2-2210770.zip" TargetMode="External"/><Relationship Id="rId115" Type="http://schemas.openxmlformats.org/officeDocument/2006/relationships/hyperlink" Target="https://www.3gpp.org/ftp/TSG_RAN/WG2_RL2/TSGR2_119bis-e/Docs/R2-2209558.zip" TargetMode="External"/><Relationship Id="rId136" Type="http://schemas.openxmlformats.org/officeDocument/2006/relationships/hyperlink" Target="https://www.3gpp.org/ftp/TSG_RAN/WG2_RL2/TSGR2_119bis-e/Docs/R2-2210819.zip" TargetMode="External"/><Relationship Id="rId157" Type="http://schemas.openxmlformats.org/officeDocument/2006/relationships/hyperlink" Target="https://www.3gpp.org/ftp/TSG_RAN/WG2_RL2/TSGR2_119bis-e/Docs/R2-2209927.zip" TargetMode="External"/><Relationship Id="rId178" Type="http://schemas.openxmlformats.org/officeDocument/2006/relationships/hyperlink" Target="https://www.3gpp.org/ftp/TSG_RAN/WG2_RL2/TSGR2_119bis-e/Docs/R2-2210812.zip" TargetMode="External"/><Relationship Id="rId301" Type="http://schemas.openxmlformats.org/officeDocument/2006/relationships/hyperlink" Target="https://www.3gpp.org/ftp/TSG_RAN/WG2_RL2/TSGR2_119bis-e/Docs/R2-2210150.zip" TargetMode="External"/><Relationship Id="rId322" Type="http://schemas.openxmlformats.org/officeDocument/2006/relationships/hyperlink" Target="https://www.3gpp.org/ftp/TSG_RAN/WG2_RL2/TSGR2_119bis-e/Docs/R2-2210541.zip" TargetMode="External"/><Relationship Id="rId343" Type="http://schemas.openxmlformats.org/officeDocument/2006/relationships/hyperlink" Target="https://www.3gpp.org/ftp/TSG_RAN/WG2_RL2/TSGR2_119bis-e/Docs/R2-2209323.zip" TargetMode="External"/><Relationship Id="rId364" Type="http://schemas.openxmlformats.org/officeDocument/2006/relationships/hyperlink" Target="https://www.3gpp.org/ftp/TSG_RAN/WG2_RL2/TSGR2_119bis-e/Docs/R2-2209832.zip" TargetMode="External"/><Relationship Id="rId61" Type="http://schemas.openxmlformats.org/officeDocument/2006/relationships/hyperlink" Target="https://www.3gpp.org/ftp/TSG_RAN/WG2_RL2/TSGR2_119bis-e/Docs/R2-2210052.zip" TargetMode="External"/><Relationship Id="rId82" Type="http://schemas.openxmlformats.org/officeDocument/2006/relationships/hyperlink" Target="https://www.3gpp.org/ftp/TSG_RAN/WG2_RL2/TSGR2_119bis-e/Docs/R2-2209554.zip" TargetMode="External"/><Relationship Id="rId199" Type="http://schemas.openxmlformats.org/officeDocument/2006/relationships/hyperlink" Target="https://www.3gpp.org/ftp/TSG_RAN/WG2_RL2/TSGR2_119bis-e/Docs/R2-2209631.zip" TargetMode="External"/><Relationship Id="rId203" Type="http://schemas.openxmlformats.org/officeDocument/2006/relationships/hyperlink" Target="https://www.3gpp.org/ftp/TSG_RAN/WG2_RL2/TSGR2_119bis-e/Docs/R2-2209937.zip" TargetMode="External"/><Relationship Id="rId385" Type="http://schemas.openxmlformats.org/officeDocument/2006/relationships/hyperlink" Target="https://www.3gpp.org/ftp/TSG_RAN/WG2_RL2/TSGR2_119bis-e/Docs/R2-2210503.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09632.zip" TargetMode="External"/><Relationship Id="rId245" Type="http://schemas.openxmlformats.org/officeDocument/2006/relationships/hyperlink" Target="https://www.3gpp.org/ftp/TSG_RAN/WG2_RL2/TSGR2_119bis-e/Docs/R2-2209487.zip" TargetMode="External"/><Relationship Id="rId266" Type="http://schemas.openxmlformats.org/officeDocument/2006/relationships/hyperlink" Target="https://www.3gpp.org/ftp/TSG_RAN/WG2_RL2/TSGR2_119bis-e/Docs/R2-2209649.zip" TargetMode="External"/><Relationship Id="rId287" Type="http://schemas.openxmlformats.org/officeDocument/2006/relationships/hyperlink" Target="https://www.3gpp.org/ftp/TSG_RAN/WG2_RL2/TSGR2_119bis-e/Docs/R2-2209648.zip" TargetMode="External"/><Relationship Id="rId410" Type="http://schemas.openxmlformats.org/officeDocument/2006/relationships/hyperlink" Target="https://www.3gpp.org/ftp/TSG_RAN/WG2_RL2/TSGR2_119bis-e/Docs/R2-2210485.zip" TargetMode="External"/><Relationship Id="rId431" Type="http://schemas.openxmlformats.org/officeDocument/2006/relationships/hyperlink" Target="https://www.3gpp.org/ftp/TSG_RAN/WG2_RL2/TSGR2_119bis-e/Docs/R2-2210821.zip" TargetMode="External"/><Relationship Id="rId30" Type="http://schemas.openxmlformats.org/officeDocument/2006/relationships/hyperlink" Target="https://www.3gpp.org/ftp/TSG_RAN/WG2_RL2/TSGR2_119bis-e/Docs/R2-2210638.zip" TargetMode="External"/><Relationship Id="rId105" Type="http://schemas.openxmlformats.org/officeDocument/2006/relationships/hyperlink" Target="https://www.3gpp.org/ftp/TSG_RAN/WG2_RL2/TSGR2_119bis-e/Docs/R2-2209963.zip" TargetMode="External"/><Relationship Id="rId126" Type="http://schemas.openxmlformats.org/officeDocument/2006/relationships/hyperlink" Target="https://www.3gpp.org/ftp/TSG_RAN/WG2_RL2/TSGR2_119bis-e/Docs/R2-2210672.zip" TargetMode="External"/><Relationship Id="rId147" Type="http://schemas.openxmlformats.org/officeDocument/2006/relationships/hyperlink" Target="https://www.3gpp.org/ftp/TSG_RAN/WG2_RL2/TSGR2_119bis-e/Docs/R2-2210820.zip" TargetMode="External"/><Relationship Id="rId168" Type="http://schemas.openxmlformats.org/officeDocument/2006/relationships/hyperlink" Target="https://www.3gpp.org/ftp/TSG_RAN/WG2_RL2/TSGR2_119bis-e/Docs/R2-2209339.zip" TargetMode="External"/><Relationship Id="rId312" Type="http://schemas.openxmlformats.org/officeDocument/2006/relationships/hyperlink" Target="https://www.3gpp.org/ftp/TSG_RAN/WG2_RL2/TSGR2_119bis-e/Docs/R2-2209691.zip" TargetMode="External"/><Relationship Id="rId333" Type="http://schemas.openxmlformats.org/officeDocument/2006/relationships/hyperlink" Target="https://www.3gpp.org/ftp/TSG_RAN/WG2_RL2/TSGR2_119bis-e/Docs/R2-2209783.zip" TargetMode="External"/><Relationship Id="rId354" Type="http://schemas.openxmlformats.org/officeDocument/2006/relationships/hyperlink" Target="https://www.3gpp.org/ftp/TSG_RAN/WG2_RL2/TSGR2_119bis-e/Docs/R2-2210015.zip" TargetMode="External"/><Relationship Id="rId51" Type="http://schemas.openxmlformats.org/officeDocument/2006/relationships/hyperlink" Target="https://www.3gpp.org/ftp/TSG_RAN/WG2_RL2/TSGR2_119bis-e/Docs/R2-2209863.zip" TargetMode="External"/><Relationship Id="rId72" Type="http://schemas.openxmlformats.org/officeDocument/2006/relationships/hyperlink" Target="https://www.3gpp.org/ftp/TSG_RAN/WG2_RL2/TSGR2_119bis-e/Docs/R2-2210363.zip" TargetMode="External"/><Relationship Id="rId93" Type="http://schemas.openxmlformats.org/officeDocument/2006/relationships/hyperlink" Target="https://www.3gpp.org/ftp/TSG_RAN/WG2_RL2/TSGR2_119bis-e/Docs/R2-2210687.zip" TargetMode="External"/><Relationship Id="rId189" Type="http://schemas.openxmlformats.org/officeDocument/2006/relationships/hyperlink" Target="https://www.3gpp.org/ftp/TSG_RAN/WG2_RL2/TSGR2_119bis-e/Docs/R2-2209414.zip" TargetMode="External"/><Relationship Id="rId375" Type="http://schemas.openxmlformats.org/officeDocument/2006/relationships/hyperlink" Target="https://www.3gpp.org/ftp/TSG_RAN/WG2_RL2/TSGR2_119bis-e/Docs/R2-2209391.zip" TargetMode="External"/><Relationship Id="rId396" Type="http://schemas.openxmlformats.org/officeDocument/2006/relationships/hyperlink" Target="https://www.3gpp.org/ftp/TSG_RAN/WG2_RL2/TSGR2_119bis-e/Docs/R2-221000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778.zip" TargetMode="External"/><Relationship Id="rId235" Type="http://schemas.openxmlformats.org/officeDocument/2006/relationships/hyperlink" Target="https://www.3gpp.org/ftp/TSG_RAN/WG2_RL2/TSGR2_119bis-e/Docs/R2-2210687.zip" TargetMode="External"/><Relationship Id="rId256" Type="http://schemas.openxmlformats.org/officeDocument/2006/relationships/hyperlink" Target="https://www.3gpp.org/ftp/TSG_RAN/WG2_RL2/TSGR2_119bis-e/Docs/R2-2210815.zip" TargetMode="External"/><Relationship Id="rId277" Type="http://schemas.openxmlformats.org/officeDocument/2006/relationships/hyperlink" Target="https://www.3gpp.org/ftp/TSG_RAN/WG2_RL2/TSGR2_119bis-e/Docs/R2-2209938.zip" TargetMode="External"/><Relationship Id="rId298" Type="http://schemas.openxmlformats.org/officeDocument/2006/relationships/hyperlink" Target="https://www.3gpp.org/ftp/TSG_RAN/WG2_RL2/TSGR2_119bis-e/Docs/R2-2210686.zip" TargetMode="External"/><Relationship Id="rId400" Type="http://schemas.openxmlformats.org/officeDocument/2006/relationships/hyperlink" Target="https://www.3gpp.org/ftp/TSG_RAN/WG2_RL2/TSGR2_119bis-e/Docs/R2-2210393.zip" TargetMode="External"/><Relationship Id="rId421" Type="http://schemas.openxmlformats.org/officeDocument/2006/relationships/hyperlink" Target="https://www.3gpp.org/ftp/TSG_RAN/WG2_RL2/TSGR2_119bis-e/Docs/R2-2209355.zip" TargetMode="External"/><Relationship Id="rId116" Type="http://schemas.openxmlformats.org/officeDocument/2006/relationships/hyperlink" Target="https://www.3gpp.org/ftp/TSG_RAN/WG2_RL2/TSGR2_119bis-e/Docs/R2-2209455.zip" TargetMode="External"/><Relationship Id="rId137" Type="http://schemas.openxmlformats.org/officeDocument/2006/relationships/hyperlink" Target="https://www.3gpp.org/ftp/TSG_RAN/WG2_RL2/TSGR2_119bis-e/Docs/R2-2210672.zip" TargetMode="External"/><Relationship Id="rId158" Type="http://schemas.openxmlformats.org/officeDocument/2006/relationships/hyperlink" Target="https://www.3gpp.org/ftp/TSG_RAN/WG2_RL2/TSGR2_119bis-e/Docs/R2-2209928.zip" TargetMode="External"/><Relationship Id="rId302" Type="http://schemas.openxmlformats.org/officeDocument/2006/relationships/hyperlink" Target="https://www.3gpp.org/ftp/TSG_RAN/WG2_RL2/TSGR2_119bis-e/Docs/R2-2209472.zip" TargetMode="External"/><Relationship Id="rId323" Type="http://schemas.openxmlformats.org/officeDocument/2006/relationships/hyperlink" Target="https://www.3gpp.org/ftp/TSG_RAN/WG2_RL2/TSGR2_119bis-e/Docs/R2-2209473.zip" TargetMode="External"/><Relationship Id="rId344" Type="http://schemas.openxmlformats.org/officeDocument/2006/relationships/hyperlink" Target="https://www.3gpp.org/ftp/TSG_RAN/WG2_RL2/TSGR2_119bis-e/Docs/R2-2209330.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10777.zip" TargetMode="External"/><Relationship Id="rId62" Type="http://schemas.openxmlformats.org/officeDocument/2006/relationships/hyperlink" Target="https://www.3gpp.org/ftp/TSG_RAN/WG2_RL2/TSGR2_119bis-e/Docs/R2-2210519.zip" TargetMode="External"/><Relationship Id="rId83" Type="http://schemas.openxmlformats.org/officeDocument/2006/relationships/hyperlink" Target="https://www.3gpp.org/ftp/TSG_RAN/WG2_RL2/TSGR2_119bis-e/Docs/R2-2210201.zip" TargetMode="External"/><Relationship Id="rId179" Type="http://schemas.openxmlformats.org/officeDocument/2006/relationships/hyperlink" Target="https://www.3gpp.org/ftp/TSG_RAN/WG2_RL2/TSGR2_119bis-e/Docs/R2-2210812.zip" TargetMode="External"/><Relationship Id="rId365" Type="http://schemas.openxmlformats.org/officeDocument/2006/relationships/hyperlink" Target="https://www.3gpp.org/ftp/TSG_RAN/WG2_RL2/TSGR2_119bis-e/Docs/R2-2209838.zip" TargetMode="External"/><Relationship Id="rId386" Type="http://schemas.openxmlformats.org/officeDocument/2006/relationships/hyperlink" Target="https://www.3gpp.org/ftp/TSG_RAN/WG2_RL2/TSGR2_119bis-e/Docs/R2-2210533.zip" TargetMode="External"/><Relationship Id="rId190" Type="http://schemas.openxmlformats.org/officeDocument/2006/relationships/hyperlink" Target="https://www.3gpp.org/ftp/TSG_RAN/WG2_RL2/TSGR2_119bis-e/Docs/R2-2209555.zip" TargetMode="External"/><Relationship Id="rId204" Type="http://schemas.openxmlformats.org/officeDocument/2006/relationships/hyperlink" Target="https://www.3gpp.org/ftp/TSG_RAN/WG2_RL2/TSGR2_119bis-e/Docs/R2-2209987.zip" TargetMode="External"/><Relationship Id="rId225" Type="http://schemas.openxmlformats.org/officeDocument/2006/relationships/hyperlink" Target="https://www.3gpp.org/ftp/TSG_RAN/WG2_RL2/TSGR2_119bis-e/Docs/R2-2209687.zip" TargetMode="External"/><Relationship Id="rId246" Type="http://schemas.openxmlformats.org/officeDocument/2006/relationships/hyperlink" Target="https://www.3gpp.org/ftp/TSG_RAN/WG2_RL2/TSGR2_119bis-e/Docs/R2-2209633.zip" TargetMode="External"/><Relationship Id="rId267" Type="http://schemas.openxmlformats.org/officeDocument/2006/relationships/hyperlink" Target="https://www.3gpp.org/ftp/TSG_RAN/WG2_RL2/TSGR2_119bis-e/Docs/R2-2210189.zip" TargetMode="External"/><Relationship Id="rId288" Type="http://schemas.openxmlformats.org/officeDocument/2006/relationships/hyperlink" Target="https://www.3gpp.org/ftp/TSG_RAN/WG2_RL2/TSGR2_119bis-e/Docs/R2-2210062.zip" TargetMode="External"/><Relationship Id="rId411" Type="http://schemas.openxmlformats.org/officeDocument/2006/relationships/hyperlink" Target="https://www.3gpp.org/ftp/TSG_RAN/WG2_RL2/TSGR2_119bis-e/Docs/R2-2210391.zip" TargetMode="External"/><Relationship Id="rId432" Type="http://schemas.openxmlformats.org/officeDocument/2006/relationships/hyperlink" Target="https://www.3gpp.org/ftp/TSG_RAN/WG2_RL2/TSGR2_119bis-e/Docs/R2-2210822.zip" TargetMode="External"/><Relationship Id="rId106" Type="http://schemas.openxmlformats.org/officeDocument/2006/relationships/hyperlink" Target="https://www.3gpp.org/ftp/TSG_RAN/WG2_RL2/TSGR2_119bis-e/Docs/R2-2209563.zip" TargetMode="External"/><Relationship Id="rId127" Type="http://schemas.openxmlformats.org/officeDocument/2006/relationships/hyperlink" Target="https://www.3gpp.org/ftp/TSG_RAN/WG2_RL2/TSGR2_119bis-e/Docs/R2-2210469.zip" TargetMode="External"/><Relationship Id="rId313" Type="http://schemas.openxmlformats.org/officeDocument/2006/relationships/hyperlink" Target="https://www.3gpp.org/ftp/TSG_RAN/WG2_RL2/TSGR2_119bis-e/Docs/R2-2209890.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09429.zip" TargetMode="External"/><Relationship Id="rId52" Type="http://schemas.openxmlformats.org/officeDocument/2006/relationships/hyperlink" Target="https://www.3gpp.org/ftp/TSG_RAN/WG2_RL2/TSGR2_119bis-e/Docs/R2-2209358.zip" TargetMode="External"/><Relationship Id="rId73" Type="http://schemas.openxmlformats.org/officeDocument/2006/relationships/hyperlink" Target="https://www.3gpp.org/ftp/TSG_RAN/WG2_RL2/TSGR2_119bis-e/Docs/R2-2210167.zip" TargetMode="External"/><Relationship Id="rId94" Type="http://schemas.openxmlformats.org/officeDocument/2006/relationships/hyperlink" Target="https://www.3gpp.org/ftp/TSG_RAN/WG2_RL2/TSGR2_119bis-e/Docs/R2-2209557.zip" TargetMode="External"/><Relationship Id="rId148" Type="http://schemas.openxmlformats.org/officeDocument/2006/relationships/hyperlink" Target="https://www.3gpp.org/ftp/TSG_RAN/WG2_RL2/TSGR2_119bis-e/Docs/R2-2210820.zip" TargetMode="External"/><Relationship Id="rId169" Type="http://schemas.openxmlformats.org/officeDocument/2006/relationships/hyperlink" Target="https://www.3gpp.org/ftp/TSG_RAN/WG2_RL2/TSGR2_119bis-e/Docs/R2-2209318.zip" TargetMode="External"/><Relationship Id="rId334" Type="http://schemas.openxmlformats.org/officeDocument/2006/relationships/hyperlink" Target="https://www.3gpp.org/ftp/TSG_RAN/WG2_RL2/TSGR2_119bis-e/Docs/R2-2209907.zip" TargetMode="External"/><Relationship Id="rId355" Type="http://schemas.openxmlformats.org/officeDocument/2006/relationships/hyperlink" Target="https://www.3gpp.org/ftp/TSG_RAN/WG2_RL2/TSGR2_119bis-e/Docs/R2-2210204.zip" TargetMode="External"/><Relationship Id="rId376" Type="http://schemas.openxmlformats.org/officeDocument/2006/relationships/hyperlink" Target="https://www.3gpp.org/ftp/TSG_RAN/WG2_RL2/TSGR2_119bis-e/Docs/R2-2210000.zip" TargetMode="External"/><Relationship Id="rId397" Type="http://schemas.openxmlformats.org/officeDocument/2006/relationships/hyperlink" Target="https://www.3gpp.org/ftp/TSG_RAN/WG2_RL2/TSGR2_119bis-e/Docs/R2-2210007.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09308.zip" TargetMode="External"/><Relationship Id="rId215" Type="http://schemas.openxmlformats.org/officeDocument/2006/relationships/hyperlink" Target="https://www.3gpp.org/ftp/TSG_RAN/WG2_RL2/TSGR2_119bis-e/Docs/R2-2209646.zip" TargetMode="External"/><Relationship Id="rId236" Type="http://schemas.openxmlformats.org/officeDocument/2006/relationships/hyperlink" Target="https://www.3gpp.org/ftp/TSG_RAN/WG2_RL2/TSGR2_119bis-e/Docs/R2-2209557.zip" TargetMode="External"/><Relationship Id="rId257" Type="http://schemas.openxmlformats.org/officeDocument/2006/relationships/hyperlink" Target="https://www.3gpp.org/ftp/TSG_RAN/WG2_RL2/TSGR2_119bis-e/Docs/R2-2210186.zip" TargetMode="External"/><Relationship Id="rId278" Type="http://schemas.openxmlformats.org/officeDocument/2006/relationships/hyperlink" Target="https://www.3gpp.org/ftp/TSG_RAN/WG2_RL2/TSGR2_119bis-e/Docs/R2-2210009.zip" TargetMode="External"/><Relationship Id="rId401" Type="http://schemas.openxmlformats.org/officeDocument/2006/relationships/hyperlink" Target="https://www.3gpp.org/ftp/TSG_RAN/WG2_RL2/TSGR2_119bis-e/Docs/R2-2209423.zip" TargetMode="External"/><Relationship Id="rId422" Type="http://schemas.openxmlformats.org/officeDocument/2006/relationships/hyperlink" Target="https://www.3gpp.org/ftp/TSG_RAN/WG2_RL2/TSGR2_119bis-e/Docs/R2-2210206.zip" TargetMode="External"/><Relationship Id="rId303" Type="http://schemas.openxmlformats.org/officeDocument/2006/relationships/hyperlink" Target="https://www.3gpp.org/ftp/TSG_RAN/WG2_RL2/TSGR2_119bis-e/Docs/R2-2209650.zip" TargetMode="External"/><Relationship Id="rId42" Type="http://schemas.openxmlformats.org/officeDocument/2006/relationships/hyperlink" Target="https://www.3gpp.org/ftp/TSG_RAN/WG2_RL2/TSGR2_119bis-e/Docs/R2-2210177.zip" TargetMode="External"/><Relationship Id="rId84" Type="http://schemas.openxmlformats.org/officeDocument/2006/relationships/hyperlink" Target="https://www.3gpp.org/ftp/TSG_RAN/WG2_RL2/TSGR2_119bis-e/Docs/R2-2209777.zip" TargetMode="External"/><Relationship Id="rId138" Type="http://schemas.openxmlformats.org/officeDocument/2006/relationships/hyperlink" Target="https://www.3gpp.org/ftp/TSG_RAN/WG2_RL2/TSGR2_119bis-e/Docs/R2-2210457.zip" TargetMode="External"/><Relationship Id="rId345" Type="http://schemas.openxmlformats.org/officeDocument/2006/relationships/hyperlink" Target="https://www.3gpp.org/ftp/TSG_RAN/WG2_RL2/TSGR2_119bis-e/Docs/R2-2210748.zip" TargetMode="External"/><Relationship Id="rId387" Type="http://schemas.openxmlformats.org/officeDocument/2006/relationships/hyperlink" Target="https://www.3gpp.org/ftp/TSG_RAN/WG2_RL2/TSGR2_119bis-e/Docs/R2-2210582.zip" TargetMode="External"/><Relationship Id="rId191" Type="http://schemas.openxmlformats.org/officeDocument/2006/relationships/hyperlink" Target="https://www.3gpp.org/ftp/TSG_RAN/WG2_RL2/TSGR2_119bis-e/Docs/R2-2210008.zip" TargetMode="External"/><Relationship Id="rId205" Type="http://schemas.openxmlformats.org/officeDocument/2006/relationships/hyperlink" Target="https://www.3gpp.org/ftp/TSG_RAN/WG2_RL2/TSGR2_119bis-e/Docs/R2-2210021.zip" TargetMode="External"/><Relationship Id="rId247" Type="http://schemas.openxmlformats.org/officeDocument/2006/relationships/hyperlink" Target="https://www.3gpp.org/ftp/TSG_RAN/WG2_RL2/TSGR2_119bis-e/Docs/R2-2209669.zip" TargetMode="External"/><Relationship Id="rId412" Type="http://schemas.openxmlformats.org/officeDocument/2006/relationships/hyperlink" Target="https://www.3gpp.org/ftp/TSG_RAN/WG2_RL2/TSGR2_119bis-e/Docs/R2-2209393.zip" TargetMode="External"/><Relationship Id="rId107" Type="http://schemas.openxmlformats.org/officeDocument/2006/relationships/hyperlink" Target="https://www.3gpp.org/ftp/TSG_RAN/WG2_RL2/TSGR2_119bis-e/Docs/R2-2209844.zip" TargetMode="External"/><Relationship Id="rId289" Type="http://schemas.openxmlformats.org/officeDocument/2006/relationships/hyperlink" Target="https://www.3gpp.org/ftp/TSG_RAN/WG2_RL2/TSGR2_119bis-e/Docs/R2-2209454.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10750.zip" TargetMode="External"/><Relationship Id="rId149" Type="http://schemas.openxmlformats.org/officeDocument/2006/relationships/hyperlink" Target="https://www.3gpp.org/ftp/TSG_RAN/WG2_RL2/TSGR2_119bis-e/Docs/R2-2210343.zip" TargetMode="External"/><Relationship Id="rId314" Type="http://schemas.openxmlformats.org/officeDocument/2006/relationships/hyperlink" Target="https://www.3gpp.org/ftp/TSG_RAN/WG2_RL2/TSGR2_119bis-e/Docs/R2-2209983.zip" TargetMode="External"/><Relationship Id="rId356" Type="http://schemas.openxmlformats.org/officeDocument/2006/relationships/hyperlink" Target="https://www.3gpp.org/ftp/TSG_RAN/WG2_RL2/TSGR2_119bis-e/Docs/R2-2210275.zip" TargetMode="External"/><Relationship Id="rId398" Type="http://schemas.openxmlformats.org/officeDocument/2006/relationships/hyperlink" Target="https://www.3gpp.org/ftp/TSG_RAN/WG2_RL2/TSGR2_119bis-e/Docs/R2-2210018.zip" TargetMode="External"/><Relationship Id="rId95" Type="http://schemas.openxmlformats.org/officeDocument/2006/relationships/hyperlink" Target="https://www.3gpp.org/ftp/TSG_RAN/WG2_RL2/TSGR2_119bis-e/Docs/R2-2210375.zip" TargetMode="External"/><Relationship Id="rId160" Type="http://schemas.openxmlformats.org/officeDocument/2006/relationships/hyperlink" Target="https://www.3gpp.org/ftp/TSG_RAN/WG2_RL2/TSGR2_119bis-e/Docs/R2-2210783.zip" TargetMode="External"/><Relationship Id="rId216" Type="http://schemas.openxmlformats.org/officeDocument/2006/relationships/hyperlink" Target="https://www.3gpp.org/ftp/TSG_RAN/WG2_RL2/TSGR2_119bis-e/Docs/R2-2209556.zip" TargetMode="External"/><Relationship Id="rId423" Type="http://schemas.openxmlformats.org/officeDocument/2006/relationships/hyperlink" Target="https://www.3gpp.org/ftp/TSG_RAN/WG2_RL2/TSGR2_119bis-e/Docs/R2-2210229.zip" TargetMode="External"/><Relationship Id="rId258" Type="http://schemas.openxmlformats.org/officeDocument/2006/relationships/hyperlink" Target="https://www.3gpp.org/ftp/TSG_RAN/WG2_RL2/TSGR2_119bis-e/Docs/R2-2210651.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09746.zip" TargetMode="External"/><Relationship Id="rId118" Type="http://schemas.openxmlformats.org/officeDocument/2006/relationships/hyperlink" Target="https://www.3gpp.org/ftp/TSG_RAN/WG2_RL2/TSGR2_119bis-e/Docs/R2-2210483.zip" TargetMode="External"/><Relationship Id="rId325" Type="http://schemas.openxmlformats.org/officeDocument/2006/relationships/hyperlink" Target="https://www.3gpp.org/ftp/TSG_RAN/WG2_RL2/TSGR2_119bis-e/Docs/R2-2209457.zip" TargetMode="External"/><Relationship Id="rId367" Type="http://schemas.openxmlformats.org/officeDocument/2006/relationships/hyperlink" Target="https://www.3gpp.org/ftp/TSG_RAN/WG2_RL2/TSGR2_119bis-e/Docs/R2-2210205.zip" TargetMode="External"/><Relationship Id="rId171" Type="http://schemas.openxmlformats.org/officeDocument/2006/relationships/hyperlink" Target="https://www.3gpp.org/ftp/TSG_RAN/WG2_RL2/TSGR2_119bis-e/Docs/R2-2209599.zip" TargetMode="External"/><Relationship Id="rId227" Type="http://schemas.openxmlformats.org/officeDocument/2006/relationships/hyperlink" Target="https://www.3gpp.org/ftp/TSG_RAN/WG2_RL2/TSGR2_119bis-e/Docs/R2-2209990.zip" TargetMode="External"/><Relationship Id="rId269" Type="http://schemas.openxmlformats.org/officeDocument/2006/relationships/hyperlink" Target="https://www.3gpp.org/ftp/TSG_RAN/WG2_RL2/TSGR2_119bis-e/Docs/R2-2209780.zip" TargetMode="External"/><Relationship Id="rId434" Type="http://schemas.openxmlformats.org/officeDocument/2006/relationships/fontTable" Target="fontTable.xml"/><Relationship Id="rId33" Type="http://schemas.openxmlformats.org/officeDocument/2006/relationships/hyperlink" Target="https://www.3gpp.org/ftp/TSG_RAN/WG2_RL2/TSGR2_119bis-e/Docs/R2-2210784.zip" TargetMode="External"/><Relationship Id="rId129" Type="http://schemas.openxmlformats.org/officeDocument/2006/relationships/hyperlink" Target="https://www.3gpp.org/ftp/TSG_RAN/WG2_RL2/TSGR2_119bis-e/Docs/R2-2210672.zip" TargetMode="External"/><Relationship Id="rId280" Type="http://schemas.openxmlformats.org/officeDocument/2006/relationships/hyperlink" Target="https://www.3gpp.org/ftp/TSG_RAN/WG2_RL2/TSGR2_119bis-e/Docs/R2-2210214.zip" TargetMode="External"/><Relationship Id="rId336" Type="http://schemas.openxmlformats.org/officeDocument/2006/relationships/hyperlink" Target="https://www.3gpp.org/ftp/TSG_RAN/WG2_RL2/TSGR2_119bis-e/Docs/R2-2209991.zip" TargetMode="External"/><Relationship Id="rId75" Type="http://schemas.openxmlformats.org/officeDocument/2006/relationships/hyperlink" Target="https://www.3gpp.org/ftp/TSG_RAN/WG2_RL2/TSGR2_119bis-e/Docs/R2-2210514.zip" TargetMode="External"/><Relationship Id="rId140" Type="http://schemas.openxmlformats.org/officeDocument/2006/relationships/hyperlink" Target="https://www.3gpp.org/ftp/TSG_RAN/WG2_RL2/TSGR2_119bis-e/Docs/R2-2210775.zip" TargetMode="External"/><Relationship Id="rId182" Type="http://schemas.openxmlformats.org/officeDocument/2006/relationships/hyperlink" Target="https://www.3gpp.org/ftp/TSG_RAN/WG2_RL2/TSGR2_119bis-e/Docs/R2-2209553.zip" TargetMode="External"/><Relationship Id="rId378" Type="http://schemas.openxmlformats.org/officeDocument/2006/relationships/hyperlink" Target="https://www.3gpp.org/ftp/TSG_RAN/WG2_RL2/TSGR2_119bis-e/Docs/R2-2210070.zip" TargetMode="External"/><Relationship Id="rId403" Type="http://schemas.openxmlformats.org/officeDocument/2006/relationships/hyperlink" Target="https://www.3gpp.org/ftp/TSG_RAN/WG2_RL2/TSGR2_119bis-e/Docs/R2-220985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10506.zip" TargetMode="External"/><Relationship Id="rId291" Type="http://schemas.openxmlformats.org/officeDocument/2006/relationships/hyperlink" Target="https://www.3gpp.org/ftp/TSG_RAN/WG2_RL2/TSGR2_119bis-e/Docs/R2-2209690.zip" TargetMode="External"/><Relationship Id="rId305" Type="http://schemas.openxmlformats.org/officeDocument/2006/relationships/hyperlink" Target="https://www.3gpp.org/ftp/TSG_RAN/WG2_RL2/TSGR2_119bis-e/Docs/R2-2210537.zip" TargetMode="External"/><Relationship Id="rId347" Type="http://schemas.openxmlformats.org/officeDocument/2006/relationships/hyperlink" Target="https://www.3gpp.org/ftp/TSG_RAN/WG2_RL2/TSGR2_119bis-e/Docs/R2-2210754.zip" TargetMode="External"/><Relationship Id="rId44" Type="http://schemas.openxmlformats.org/officeDocument/2006/relationships/hyperlink" Target="https://www.3gpp.org/ftp/TSG_RAN/WG2_RL2/TSGR2_119bis-e/Docs/R2-2210457.zip" TargetMode="External"/><Relationship Id="rId86" Type="http://schemas.openxmlformats.org/officeDocument/2006/relationships/hyperlink" Target="https://www.3gpp.org/ftp/TSG_RAN/WG2_RL2/TSGR2_119bis-e/Docs/R2-2210649.zip" TargetMode="External"/><Relationship Id="rId151" Type="http://schemas.openxmlformats.org/officeDocument/2006/relationships/hyperlink" Target="https://www.3gpp.org/ftp/TSG_RAN/WG2_RL2/TSGR2_119bis-e/Docs/R2-2210178.zip" TargetMode="External"/><Relationship Id="rId389" Type="http://schemas.openxmlformats.org/officeDocument/2006/relationships/hyperlink" Target="https://www.3gpp.org/ftp/TSG_RAN/WG2_RL2/TSGR2_119bis-e/Docs/R2-2210514.zip" TargetMode="External"/><Relationship Id="rId193" Type="http://schemas.openxmlformats.org/officeDocument/2006/relationships/hyperlink" Target="https://www.3gpp.org/ftp/TSG_RAN/WG2_RL2/TSGR2_119bis-e/Docs/R2-2209644.zip" TargetMode="External"/><Relationship Id="rId207" Type="http://schemas.openxmlformats.org/officeDocument/2006/relationships/hyperlink" Target="https://www.3gpp.org/ftp/TSG_RAN/WG2_RL2/TSGR2_119bis-e/Docs/R2-2210213.zip" TargetMode="External"/><Relationship Id="rId249" Type="http://schemas.openxmlformats.org/officeDocument/2006/relationships/hyperlink" Target="https://www.3gpp.org/ftp/TSG_RAN/WG2_RL2/TSGR2_119bis-e/Docs/R2-2209779.zip" TargetMode="External"/><Relationship Id="rId414" Type="http://schemas.openxmlformats.org/officeDocument/2006/relationships/hyperlink" Target="https://www.3gpp.org/ftp/TSG_RAN/WG2_RL2/TSGR2_119bis-e/Docs/R2-2210394.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10813.zip" TargetMode="External"/><Relationship Id="rId260" Type="http://schemas.openxmlformats.org/officeDocument/2006/relationships/hyperlink" Target="https://www.3gpp.org/ftp/TSG_RAN/WG2_RL2/TSGR2_119bis-e/Docs/R2-2210690.zip" TargetMode="External"/><Relationship Id="rId316" Type="http://schemas.openxmlformats.org/officeDocument/2006/relationships/hyperlink" Target="https://www.3gpp.org/ftp/TSG_RAN/WG2_RL2/TSGR2_119bis-e/Docs/R2-2210047.zip" TargetMode="External"/><Relationship Id="rId55" Type="http://schemas.openxmlformats.org/officeDocument/2006/relationships/hyperlink" Target="https://www.3gpp.org/ftp/TSG_RAN/WG2_RL2/TSGR2_119bis-e/Docs/R2-2209866.zip" TargetMode="External"/><Relationship Id="rId97" Type="http://schemas.openxmlformats.org/officeDocument/2006/relationships/hyperlink" Target="https://www.3gpp.org/ftp/TSG_RAN/WG2_RL2/TSGR2_119bis-e/Docs/R2-2210186.zip" TargetMode="External"/><Relationship Id="rId120" Type="http://schemas.openxmlformats.org/officeDocument/2006/relationships/hyperlink" Target="https://www.3gpp.org/ftp/TSG_RAN/WG2_RL2/TSGR2_119bis-e/Docs/R2-2210177.zip" TargetMode="External"/><Relationship Id="rId358" Type="http://schemas.openxmlformats.org/officeDocument/2006/relationships/hyperlink" Target="https://www.3gpp.org/ftp/TSG_RAN/WG2_RL2/TSGR2_119bis-e/Docs/R2-2210813.zip" TargetMode="External"/><Relationship Id="rId162" Type="http://schemas.openxmlformats.org/officeDocument/2006/relationships/hyperlink" Target="https://www.3gpp.org/ftp/TSG_RAN/WG2_RL2/TSGR2_119bis-e/Docs/R2-2210749.zip" TargetMode="External"/><Relationship Id="rId218" Type="http://schemas.openxmlformats.org/officeDocument/2006/relationships/hyperlink" Target="https://www.3gpp.org/ftp/TSG_RAN/WG2_RL2/TSGR2_119bis-e/Docs/R2-2210013.zip" TargetMode="External"/><Relationship Id="rId425" Type="http://schemas.openxmlformats.org/officeDocument/2006/relationships/hyperlink" Target="https://www.3gpp.org/ftp/TSG_RAN/WG2_RL2/TSGR2_119bis-e/Docs/R2-2210403.zip" TargetMode="External"/><Relationship Id="rId271" Type="http://schemas.openxmlformats.org/officeDocument/2006/relationships/hyperlink" Target="https://www.3gpp.org/ftp/TSG_RAN/WG2_RL2/TSGR2_119bis-e/Docs/R2-2209502.zip" TargetMode="External"/><Relationship Id="rId24" Type="http://schemas.openxmlformats.org/officeDocument/2006/relationships/hyperlink" Target="https://www.3gpp.org/ftp/TSG_RAN/WG2_RL2/TSGR2_119bis-e/Docs/R2-2210813.zip" TargetMode="External"/><Relationship Id="rId66" Type="http://schemas.openxmlformats.org/officeDocument/2006/relationships/hyperlink" Target="https://www.3gpp.org/ftp/TSG_RAN/WG2_RL2/TSGR2_119bis-e/Docs/R2-2209734.zip" TargetMode="External"/><Relationship Id="rId131" Type="http://schemas.openxmlformats.org/officeDocument/2006/relationships/hyperlink" Target="https://www.3gpp.org/ftp/TSG_RAN/WG2_RL2/TSGR2_119bis-e/Docs/R2-2210455.zip" TargetMode="External"/><Relationship Id="rId327" Type="http://schemas.openxmlformats.org/officeDocument/2006/relationships/hyperlink" Target="https://www.3gpp.org/ftp/TSG_RAN/WG2_RL2/TSGR2_119bis-e/Docs/R2-2209647.zip" TargetMode="External"/><Relationship Id="rId369" Type="http://schemas.openxmlformats.org/officeDocument/2006/relationships/hyperlink" Target="https://www.3gpp.org/ftp/TSG_RAN/WG2_RL2/TSGR2_119bis-e/Docs/R2-2210307.zip" TargetMode="External"/><Relationship Id="rId173" Type="http://schemas.openxmlformats.org/officeDocument/2006/relationships/hyperlink" Target="https://www.3gpp.org/ftp/TSG_RAN/WG2_RL2/TSGR2_119bis-e/Docs/R2-2209863.zip" TargetMode="External"/><Relationship Id="rId229" Type="http://schemas.openxmlformats.org/officeDocument/2006/relationships/hyperlink" Target="https://www.3gpp.org/ftp/TSG_RAN/WG2_RL2/TSGR2_119bis-e/Docs/R2-2210046.zip" TargetMode="External"/><Relationship Id="rId380" Type="http://schemas.openxmlformats.org/officeDocument/2006/relationships/hyperlink" Target="https://www.3gpp.org/ftp/TSG_RAN/WG2_RL2/TSGR2_119bis-e/Docs/R2-2209422.zip" TargetMode="External"/><Relationship Id="rId240" Type="http://schemas.openxmlformats.org/officeDocument/2006/relationships/hyperlink" Target="https://www.3gpp.org/ftp/TSG_RAN/WG2_RL2/TSGR2_119bis-e/Docs/R2-2209469.zip" TargetMode="External"/><Relationship Id="rId35" Type="http://schemas.openxmlformats.org/officeDocument/2006/relationships/hyperlink" Target="https://www.3gpp.org/ftp/TSG_RAN/WG2_RL2/TSGR2_119bis-e/Docs/R2-2210311.zip" TargetMode="External"/><Relationship Id="rId77" Type="http://schemas.openxmlformats.org/officeDocument/2006/relationships/hyperlink" Target="https://www.3gpp.org/ftp/TSG_RAN/WG2_RL2/TSGR2_119bis-e/Docs/R2-2210391.zip" TargetMode="External"/><Relationship Id="rId100" Type="http://schemas.openxmlformats.org/officeDocument/2006/relationships/hyperlink" Target="https://www.3gpp.org/ftp/TSG_RAN/WG2_RL2/TSGR2_119bis-e/Docs/R2-2209558.zip" TargetMode="External"/><Relationship Id="rId282" Type="http://schemas.openxmlformats.org/officeDocument/2006/relationships/hyperlink" Target="https://www.3gpp.org/ftp/TSG_RAN/WG2_RL2/TSGR2_119bis-e/Docs/R2-2210501.zip" TargetMode="External"/><Relationship Id="rId338" Type="http://schemas.openxmlformats.org/officeDocument/2006/relationships/hyperlink" Target="https://www.3gpp.org/ftp/TSG_RAN/WG2_RL2/TSGR2_119bis-e/Docs/R2-2210025.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10720.zip" TargetMode="External"/><Relationship Id="rId184" Type="http://schemas.openxmlformats.org/officeDocument/2006/relationships/hyperlink" Target="https://www.3gpp.org/ftp/TSG_RAN/WG2_RL2/TSGR2_119bis-e/Docs/R2-2210201.zip" TargetMode="External"/><Relationship Id="rId391" Type="http://schemas.openxmlformats.org/officeDocument/2006/relationships/hyperlink" Target="https://www.3gpp.org/ftp/TSG_RAN/WG2_RL2/TSGR2_119bis-e/Docs/R2-2210823.zip" TargetMode="External"/><Relationship Id="rId405" Type="http://schemas.openxmlformats.org/officeDocument/2006/relationships/hyperlink" Target="https://www.3gpp.org/ftp/TSG_RAN/WG2_RL2/TSGR2_119bis-e/Docs/R2-2210422.zip" TargetMode="External"/><Relationship Id="rId251" Type="http://schemas.openxmlformats.org/officeDocument/2006/relationships/hyperlink" Target="https://www.3gpp.org/ftp/TSG_RAN/WG2_RL2/TSGR2_119bis-e/Docs/R2-2209993.zip" TargetMode="External"/><Relationship Id="rId46" Type="http://schemas.openxmlformats.org/officeDocument/2006/relationships/hyperlink" Target="https://www.3gpp.org/ftp/TSG_RAN/WG2_RL2/TSGR2_119bis-e/Docs/R2-2210720.zip" TargetMode="External"/><Relationship Id="rId293" Type="http://schemas.openxmlformats.org/officeDocument/2006/relationships/hyperlink" Target="https://www.3gpp.org/ftp/TSG_RAN/WG2_RL2/TSGR2_119bis-e/Docs/R2-2209939.zip" TargetMode="External"/><Relationship Id="rId307" Type="http://schemas.openxmlformats.org/officeDocument/2006/relationships/hyperlink" Target="https://www.3gpp.org/ftp/TSG_RAN/WG2_RL2/TSGR2_119bis-e/Docs/R2-2209591.zip" TargetMode="External"/><Relationship Id="rId349" Type="http://schemas.openxmlformats.org/officeDocument/2006/relationships/hyperlink" Target="https://www.3gpp.org/ftp/TSG_RAN/WG2_RL2/TSGR2_119bis-e/Docs/R2-2209845.zip" TargetMode="External"/><Relationship Id="rId88" Type="http://schemas.openxmlformats.org/officeDocument/2006/relationships/hyperlink" Target="https://www.3gpp.org/ftp/TSG_RAN/WG2_RL2/TSGR2_119bis-e/Docs/R2-2209375.zip" TargetMode="External"/><Relationship Id="rId111" Type="http://schemas.openxmlformats.org/officeDocument/2006/relationships/hyperlink" Target="https://www.3gpp.org/ftp/TSG_RAN/WG2_RL2/TSGR2_119bis-e/Docs/R2-2210810.zip" TargetMode="External"/><Relationship Id="rId153" Type="http://schemas.openxmlformats.org/officeDocument/2006/relationships/hyperlink" Target="https://www.3gpp.org/ftp/TSG_RAN/WG2_RL2/TSGR2_119bis-e/Docs/R2-2210305.zip" TargetMode="External"/><Relationship Id="rId195" Type="http://schemas.openxmlformats.org/officeDocument/2006/relationships/hyperlink" Target="https://www.3gpp.org/ftp/TSG_RAN/WG2_RL2/TSGR2_119bis-e/Docs/R2-2210689.zip" TargetMode="External"/><Relationship Id="rId209" Type="http://schemas.openxmlformats.org/officeDocument/2006/relationships/hyperlink" Target="https://www.3gpp.org/ftp/TSG_RAN/WG2_RL2/TSGR2_119bis-e/Docs/R2-2210381.zip" TargetMode="External"/><Relationship Id="rId360" Type="http://schemas.openxmlformats.org/officeDocument/2006/relationships/hyperlink" Target="https://www.3gpp.org/ftp/TSG_RAN/WG2_RL2/TSGR2_119bis-e/Docs/R2-2209844.zip" TargetMode="External"/><Relationship Id="rId416" Type="http://schemas.openxmlformats.org/officeDocument/2006/relationships/hyperlink" Target="https://www.3gpp.org/ftp/TSG_RAN/WG2_RL2/TSGR2_119bis-e/Docs/R2-2209355.zip" TargetMode="External"/><Relationship Id="rId220" Type="http://schemas.openxmlformats.org/officeDocument/2006/relationships/hyperlink" Target="https://www.3gpp.org/ftp/TSG_RAN/WG2_RL2/TSGR2_119bis-e/Docs/R2-2210507.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029.zip" TargetMode="External"/><Relationship Id="rId262" Type="http://schemas.openxmlformats.org/officeDocument/2006/relationships/hyperlink" Target="https://www.3gpp.org/ftp/TSG_RAN/WG2_RL2/TSGR2_119bis-e/Docs/R2-2209470.zip" TargetMode="External"/><Relationship Id="rId318" Type="http://schemas.openxmlformats.org/officeDocument/2006/relationships/hyperlink" Target="https://www.3gpp.org/ftp/TSG_RAN/WG2_RL2/TSGR2_119bis-e/Docs/R2-2210502.zip" TargetMode="External"/><Relationship Id="rId99" Type="http://schemas.openxmlformats.org/officeDocument/2006/relationships/hyperlink" Target="https://www.3gpp.org/ftp/TSG_RAN/WG2_RL2/TSGR2_119bis-e/Docs/R2-2209453.zip" TargetMode="External"/><Relationship Id="rId122" Type="http://schemas.openxmlformats.org/officeDocument/2006/relationships/hyperlink" Target="https://www.3gpp.org/ftp/TSG_RAN/WG2_RL2/TSGR2_119bis-e/Docs/R2-2210721.zip" TargetMode="External"/><Relationship Id="rId164" Type="http://schemas.openxmlformats.org/officeDocument/2006/relationships/hyperlink" Target="https://www.3gpp.org/ftp/TSG_RAN/WG2_RL2/TSGR2_119bis-e/Docs/R2-2210751.zip" TargetMode="External"/><Relationship Id="rId371" Type="http://schemas.openxmlformats.org/officeDocument/2006/relationships/hyperlink" Target="https://www.3gpp.org/ftp/TSG_RAN/WG2_RL2/TSGR2_119bis-e/Docs/R2-2209734.zip" TargetMode="External"/><Relationship Id="rId427" Type="http://schemas.openxmlformats.org/officeDocument/2006/relationships/hyperlink" Target="https://www.3gpp.org/ftp/TSG_RAN/WG2_RL2/TSGR2_119bis-e/Docs/R2-2210647.zip" TargetMode="External"/><Relationship Id="rId26" Type="http://schemas.openxmlformats.org/officeDocument/2006/relationships/hyperlink" Target="https://www.3gpp.org/ftp/TSG_RAN/WG2_RL2/TSGR2_119bis-e/Docs/R2-2210821.zip" TargetMode="External"/><Relationship Id="rId231" Type="http://schemas.openxmlformats.org/officeDocument/2006/relationships/hyperlink" Target="https://www.3gpp.org/ftp/TSG_RAN/WG2_RL2/TSGR2_119bis-e/Docs/R2-2210536.zip" TargetMode="External"/><Relationship Id="rId273" Type="http://schemas.openxmlformats.org/officeDocument/2006/relationships/hyperlink" Target="https://www.3gpp.org/ftp/TSG_RAN/WG2_RL2/TSGR2_119bis-e/Docs/R2-2209512.zip" TargetMode="External"/><Relationship Id="rId329" Type="http://schemas.openxmlformats.org/officeDocument/2006/relationships/hyperlink" Target="https://www.3gpp.org/ftp/TSG_RAN/WG2_RL2/TSGR2_119bis-e/Docs/R2-2209592.zip" TargetMode="External"/><Relationship Id="rId68" Type="http://schemas.openxmlformats.org/officeDocument/2006/relationships/hyperlink" Target="https://www.3gpp.org/ftp/TSG_RAN/WG2_RL2/TSGR2_119bis-e/Docs/R2-2210392.zip" TargetMode="External"/><Relationship Id="rId133" Type="http://schemas.openxmlformats.org/officeDocument/2006/relationships/hyperlink" Target="https://www.3gpp.org/ftp/TSG_RAN/WG2_RL2/TSGR2_119bis-e/Docs/R2-2210818.zip" TargetMode="External"/><Relationship Id="rId175" Type="http://schemas.openxmlformats.org/officeDocument/2006/relationships/hyperlink" Target="https://www.3gpp.org/ftp/TSG_RAN/WG2_RL2/TSGR2_119bis-e/Docs/R2-2209651.zip" TargetMode="External"/><Relationship Id="rId340" Type="http://schemas.openxmlformats.org/officeDocument/2006/relationships/hyperlink" Target="https://www.3gpp.org/ftp/TSG_RAN/WG2_RL2/TSGR2_119bis-e/Docs/R2-2210358.zip" TargetMode="External"/><Relationship Id="rId200" Type="http://schemas.openxmlformats.org/officeDocument/2006/relationships/hyperlink" Target="https://www.3gpp.org/ftp/TSG_RAN/WG2_RL2/TSGR2_119bis-e/Docs/R2-2209635.zip" TargetMode="External"/><Relationship Id="rId382" Type="http://schemas.openxmlformats.org/officeDocument/2006/relationships/hyperlink" Target="https://www.3gpp.org/ftp/TSG_RAN/WG2_RL2/TSGR2_119bis-e/Docs/R2-2209637.zip" TargetMode="External"/><Relationship Id="rId242" Type="http://schemas.openxmlformats.org/officeDocument/2006/relationships/hyperlink" Target="https://www.3gpp.org/ftp/TSG_RAN/WG2_RL2/TSGR2_119bis-e/Docs/R2-2210203.zip" TargetMode="External"/><Relationship Id="rId284" Type="http://schemas.openxmlformats.org/officeDocument/2006/relationships/hyperlink" Target="https://www.3gpp.org/ftp/TSG_RAN/WG2_RL2/TSGR2_119bis-e/Docs/R2-2209455.zip" TargetMode="External"/><Relationship Id="rId37" Type="http://schemas.openxmlformats.org/officeDocument/2006/relationships/hyperlink" Target="https://www.3gpp.org/ftp/TSG_RAN/WG2_RL2/TSGR2_119bis-e/Docs/R2-2209428.zip" TargetMode="External"/><Relationship Id="rId79" Type="http://schemas.openxmlformats.org/officeDocument/2006/relationships/hyperlink" Target="https://www.3gpp.org/ftp/TSG_RAN/WG2_RL2/TSGR2_119bis-e/Docs/R2-2210385.zip" TargetMode="External"/><Relationship Id="rId102" Type="http://schemas.openxmlformats.org/officeDocument/2006/relationships/hyperlink" Target="https://www.3gpp.org/ftp/TSG_RAN/WG2_RL2/TSGR2_119bis-e/Docs/R2-2210541.zip" TargetMode="External"/><Relationship Id="rId144" Type="http://schemas.openxmlformats.org/officeDocument/2006/relationships/hyperlink" Target="https://www.3gpp.org/ftp/TSG_RAN/WG2_RL2/TSGR2_119bis-e/Docs/R2-2201071.zip" TargetMode="External"/><Relationship Id="rId90" Type="http://schemas.openxmlformats.org/officeDocument/2006/relationships/hyperlink" Target="https://www.3gpp.org/ftp/TSG_RAN/WG2_RL2/TSGR2_119bis-e/Docs/R2-2209778.zip" TargetMode="External"/><Relationship Id="rId186" Type="http://schemas.openxmlformats.org/officeDocument/2006/relationships/image" Target="media/image2.png"/><Relationship Id="rId351" Type="http://schemas.openxmlformats.org/officeDocument/2006/relationships/hyperlink" Target="https://www.3gpp.org/ftp/TSG_RAN/WG2_RL2/TSGR2_119bis-e/Docs/R2-2209830.zip" TargetMode="External"/><Relationship Id="rId393" Type="http://schemas.openxmlformats.org/officeDocument/2006/relationships/hyperlink" Target="https://www.3gpp.org/ftp/TSG_RAN/WG2_RL2/TSGR2_119bis-e/Docs/R2-2210730.zip" TargetMode="External"/><Relationship Id="rId407" Type="http://schemas.openxmlformats.org/officeDocument/2006/relationships/hyperlink" Target="https://www.3gpp.org/ftp/TSG_RAN/WG2_RL2/TSGR2_119bis-e/Docs/R2-2210583.zip" TargetMode="External"/><Relationship Id="rId211" Type="http://schemas.openxmlformats.org/officeDocument/2006/relationships/hyperlink" Target="https://www.3gpp.org/ftp/TSG_RAN/WG2_RL2/TSGR2_119bis-e/Docs/R2-2210603.zip" TargetMode="External"/><Relationship Id="rId253" Type="http://schemas.openxmlformats.org/officeDocument/2006/relationships/hyperlink" Target="https://www.3gpp.org/ftp/TSG_RAN/WG2_RL2/TSGR2_119bis-e/Docs/R2-2210362.zip" TargetMode="External"/><Relationship Id="rId295" Type="http://schemas.openxmlformats.org/officeDocument/2006/relationships/hyperlink" Target="https://www.3gpp.org/ftp/TSG_RAN/WG2_RL2/TSGR2_119bis-e/Docs/R2-2210010.zip" TargetMode="External"/><Relationship Id="rId309" Type="http://schemas.openxmlformats.org/officeDocument/2006/relationships/hyperlink" Target="https://www.3gpp.org/ftp/TSG_RAN/WG2_RL2/TSGR2_119bis-e/Docs/R2-2209490.zip" TargetMode="External"/><Relationship Id="rId48" Type="http://schemas.openxmlformats.org/officeDocument/2006/relationships/hyperlink" Target="https://www.3gpp.org/ftp/TSG_RAN/WG2_RL2/TSGR2_119bis-e/Docs/R2-2209318.zip" TargetMode="External"/><Relationship Id="rId113" Type="http://schemas.openxmlformats.org/officeDocument/2006/relationships/hyperlink" Target="https://www.3gpp.org/ftp/TSG_RAN/WG2_RL2/TSGR2_119bis-e/Docs/R2-2210812.zip" TargetMode="External"/><Relationship Id="rId320" Type="http://schemas.openxmlformats.org/officeDocument/2006/relationships/hyperlink" Target="https://www.3gpp.org/ftp/TSG_RAN/WG2_RL2/TSGR2_119bis-e/Docs/R2-2210621.zip" TargetMode="External"/><Relationship Id="rId155" Type="http://schemas.openxmlformats.org/officeDocument/2006/relationships/hyperlink" Target="https://www.3gpp.org/ftp/TSG_RAN/WG2_RL2/TSGR2_119bis-e/Docs/R2-2210810.zip" TargetMode="External"/><Relationship Id="rId197" Type="http://schemas.openxmlformats.org/officeDocument/2006/relationships/hyperlink" Target="https://www.3gpp.org/ftp/TSG_RAN/WG2_RL2/TSGR2_119bis-e/Docs/R2-2210005.zip" TargetMode="External"/><Relationship Id="rId362" Type="http://schemas.openxmlformats.org/officeDocument/2006/relationships/hyperlink" Target="https://www.3gpp.org/ftp/TSG_RAN/WG2_RL2/TSGR2_119bis-e/Docs/R2-2209785.zip" TargetMode="External"/><Relationship Id="rId418" Type="http://schemas.openxmlformats.org/officeDocument/2006/relationships/hyperlink" Target="https://www.3gpp.org/ftp/TSG_RAN/WG2_RL2/TSGR2_119bis-e/Docs/R2-2210670.zip" TargetMode="External"/><Relationship Id="rId222" Type="http://schemas.openxmlformats.org/officeDocument/2006/relationships/hyperlink" Target="https://www.3gpp.org/ftp/TSG_RAN/WG2_RL2/TSGR2_119bis-e/Docs/R2-2209451.zip" TargetMode="External"/><Relationship Id="rId264" Type="http://schemas.openxmlformats.org/officeDocument/2006/relationships/hyperlink" Target="https://www.3gpp.org/ftp/TSG_RAN/WG2_RL2/TSGR2_119bis-e/Docs/R2-2209515.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416.zip" TargetMode="External"/><Relationship Id="rId124" Type="http://schemas.openxmlformats.org/officeDocument/2006/relationships/hyperlink" Target="https://www.3gpp.org/ftp/TSG_RAN/WG2_RL2/TSGR2_119bis-e/Docs/R2-2210811.zip" TargetMode="External"/><Relationship Id="rId70" Type="http://schemas.openxmlformats.org/officeDocument/2006/relationships/hyperlink" Target="https://www.3gpp.org/ftp/TSG_RAN/WG2_RL2/TSGR2_119bis-e/Docs/R2-2209351.zip" TargetMode="External"/><Relationship Id="rId166" Type="http://schemas.openxmlformats.org/officeDocument/2006/relationships/hyperlink" Target="https://www.3gpp.org/ftp/TSG_RAN/WG2_RL2/TSGR2_119bis-e/Docs/R2-2209362.zip" TargetMode="External"/><Relationship Id="rId331" Type="http://schemas.openxmlformats.org/officeDocument/2006/relationships/hyperlink" Target="https://www.3gpp.org/ftp/TSG_RAN/WG2_RL2/TSGR2_119bis-e/Docs/R2-2209673.zip" TargetMode="External"/><Relationship Id="rId373" Type="http://schemas.openxmlformats.org/officeDocument/2006/relationships/hyperlink" Target="https://www.3gpp.org/ftp/TSG_RAN/WG2_RL2/TSGR2_119bis-e/Docs/R2-2210392.zip" TargetMode="External"/><Relationship Id="rId429" Type="http://schemas.openxmlformats.org/officeDocument/2006/relationships/hyperlink" Target="https://www.3gpp.org/ftp/TSG_RAN/WG2_RL2/TSGR2_119bis-e/Docs/R2-2210821.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1062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6.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27439</Words>
  <Characters>156408</Characters>
  <Application>Microsoft Office Word</Application>
  <DocSecurity>0</DocSecurity>
  <Lines>1303</Lines>
  <Paragraphs>366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183481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2019-04-30T12:04:00Z</cp:lastPrinted>
  <dcterms:created xsi:type="dcterms:W3CDTF">2022-10-14T03:39:00Z</dcterms:created>
  <dcterms:modified xsi:type="dcterms:W3CDTF">2022-10-14T03:48:00Z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