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proofErr w:type="gramStart"/>
      <w:r w:rsidR="00A676DA" w:rsidRPr="000009F7">
        <w:rPr>
          <w:rFonts w:eastAsia="DengXian" w:cs="Calibri"/>
          <w:color w:val="000000"/>
          <w:lang w:val="en-US" w:eastAsia="en-GB"/>
        </w:rPr>
        <w:lastRenderedPageBreak/>
        <w:t>configuration</w:t>
      </w:r>
      <w:proofErr w:type="gramEnd"/>
      <w:r w:rsidR="00A676DA" w:rsidRPr="000009F7">
        <w:rPr>
          <w:rFonts w:eastAsia="DengXian" w:cs="Calibri"/>
          <w:color w:val="000000"/>
          <w:lang w:val="en-US" w:eastAsia="en-GB"/>
        </w:rPr>
        <w:t xml:space="preserve">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 xml:space="preserve">to false the network knows that there will be no more s-based report and hence it can configure </w:t>
      </w:r>
      <w:proofErr w:type="gramStart"/>
      <w:r w:rsidR="00A676DA" w:rsidRPr="009B2A98">
        <w:rPr>
          <w:rFonts w:eastAsia="DengXian" w:cs="Calibri"/>
          <w:color w:val="000000"/>
          <w:lang w:val="en-US" w:eastAsia="en-GB"/>
        </w:rPr>
        <w:t>management based</w:t>
      </w:r>
      <w:proofErr w:type="gramEnd"/>
      <w:r w:rsidR="00A676DA" w:rsidRPr="009B2A98">
        <w:rPr>
          <w:rFonts w:eastAsia="DengXian" w:cs="Calibri"/>
          <w:color w:val="000000"/>
          <w:lang w:val="en-US" w:eastAsia="en-GB"/>
        </w:rPr>
        <w:t xml:space="preserve"> MDT without risking s-based MDT report.</w:t>
      </w:r>
      <w:r w:rsidR="008D221A">
        <w:rPr>
          <w:rFonts w:eastAsia="DengXian" w:cs="Calibri"/>
          <w:color w:val="000000"/>
          <w:lang w:val="en-US" w:eastAsia="en-GB"/>
        </w:rPr>
        <w:t xml:space="preserve"> </w:t>
      </w:r>
      <w:proofErr w:type="gramStart"/>
      <w:r w:rsidR="008D221A">
        <w:rPr>
          <w:rFonts w:eastAsia="DengXian" w:cs="Calibri"/>
          <w:color w:val="000000"/>
          <w:lang w:val="en-US" w:eastAsia="en-GB"/>
        </w:rPr>
        <w:t>So</w:t>
      </w:r>
      <w:proofErr w:type="gramEnd"/>
      <w:r w:rsidR="008D221A">
        <w:rPr>
          <w:rFonts w:eastAsia="DengXian" w:cs="Calibri"/>
          <w:color w:val="000000"/>
          <w:lang w:val="en-US" w:eastAsia="en-GB"/>
        </w:rPr>
        <w:t xml:space="preserve">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proofErr w:type="gramStart"/>
      <w:r w:rsidR="00622CC0">
        <w:rPr>
          <w:rFonts w:ascii="Calibri" w:eastAsia="DengXian" w:hAnsi="Calibri" w:cs="Calibri"/>
          <w:color w:val="000000"/>
          <w:sz w:val="22"/>
          <w:szCs w:val="22"/>
          <w:lang w:val="en-US" w:eastAsia="en-GB"/>
        </w:rPr>
        <w:t>absent,</w:t>
      </w:r>
      <w:proofErr w:type="gramEnd"/>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AD6FFF">
        <w:trPr>
          <w:trHeight w:val="400"/>
        </w:trPr>
        <w:tc>
          <w:tcPr>
            <w:tcW w:w="1413" w:type="dxa"/>
          </w:tcPr>
          <w:p w14:paraId="1DF5156E"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AD6FFF">
        <w:trPr>
          <w:trHeight w:val="430"/>
        </w:trPr>
        <w:tc>
          <w:tcPr>
            <w:tcW w:w="1413" w:type="dxa"/>
          </w:tcPr>
          <w:p w14:paraId="4C07C5DD" w14:textId="7BD7F5AF" w:rsidR="00A030F1" w:rsidRDefault="006B774B"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AD6FFF">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AD6FFF">
        <w:trPr>
          <w:trHeight w:val="415"/>
        </w:trPr>
        <w:tc>
          <w:tcPr>
            <w:tcW w:w="1413" w:type="dxa"/>
          </w:tcPr>
          <w:p w14:paraId="778301FE" w14:textId="26BA3497"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 xml:space="preserve">the indication is included when UE has sig-based logged MDT config or if UE has sig-based logged MDT </w:t>
            </w:r>
            <w:proofErr w:type="gramStart"/>
            <w:r w:rsidRPr="00ED5DF4">
              <w:rPr>
                <w:rFonts w:ascii="Arial" w:eastAsia="Malgun Gothic" w:hAnsi="Arial" w:cs="Arial"/>
                <w:i/>
                <w:sz w:val="20"/>
                <w:szCs w:val="20"/>
                <w:highlight w:val="yellow"/>
                <w:lang w:val="en-US" w:eastAsia="ko-KR"/>
              </w:rPr>
              <w:t>results,  otherwise</w:t>
            </w:r>
            <w:proofErr w:type="gramEnd"/>
            <w:r w:rsidRPr="00ED5DF4">
              <w:rPr>
                <w:rFonts w:ascii="Arial" w:eastAsia="Malgun Gothic" w:hAnsi="Arial" w:cs="Arial"/>
                <w:i/>
                <w:sz w:val="20"/>
                <w:szCs w:val="20"/>
                <w:highlight w:val="yellow"/>
                <w:lang w:val="en-US" w:eastAsia="ko-KR"/>
              </w:rPr>
              <w:t xml:space="preserve"> it is absence</w:t>
            </w:r>
          </w:p>
          <w:p w14:paraId="12F81C46" w14:textId="24A2ED1C" w:rsid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AD6FFF">
        <w:trPr>
          <w:trHeight w:val="430"/>
        </w:trPr>
        <w:tc>
          <w:tcPr>
            <w:tcW w:w="1413" w:type="dxa"/>
          </w:tcPr>
          <w:p w14:paraId="3F1A4983" w14:textId="3410A1E3" w:rsidR="00A030F1" w:rsidRDefault="00304967"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AD6FFF">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proofErr w:type="gram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w:t>
            </w:r>
            <w:proofErr w:type="gramEnd"/>
            <w:r w:rsidR="00FD65E5">
              <w:rPr>
                <w:rFonts w:ascii="Arial" w:eastAsia="DengXian" w:hAnsi="Arial" w:cs="Arial"/>
                <w:sz w:val="20"/>
                <w:szCs w:val="20"/>
                <w:lang w:val="en-US" w:eastAsia="zh-CN"/>
              </w:rPr>
              <w:t xml:space="preserve"> MDT protection agreement</w:t>
            </w:r>
            <w:r w:rsidR="007217D8">
              <w:rPr>
                <w:rFonts w:ascii="Arial" w:eastAsia="DengXian" w:hAnsi="Arial" w:cs="Arial"/>
                <w:sz w:val="20"/>
                <w:szCs w:val="20"/>
                <w:lang w:val="en-US" w:eastAsia="zh-CN"/>
              </w:rPr>
              <w:t>.</w:t>
            </w:r>
          </w:p>
          <w:p w14:paraId="486A6F64" w14:textId="2E3AE7A7" w:rsidR="007217D8" w:rsidRDefault="007217D8" w:rsidP="00AD6FFF">
            <w:pPr>
              <w:rPr>
                <w:rFonts w:ascii="Arial" w:eastAsia="DengXian" w:hAnsi="Arial" w:cs="Arial"/>
                <w:sz w:val="20"/>
                <w:szCs w:val="20"/>
                <w:lang w:val="en-US" w:eastAsia="zh-CN"/>
              </w:rPr>
            </w:pPr>
          </w:p>
        </w:tc>
      </w:tr>
      <w:tr w:rsidR="00A030F1" w14:paraId="00A70733" w14:textId="77777777" w:rsidTr="00AD6FFF">
        <w:trPr>
          <w:trHeight w:val="415"/>
        </w:trPr>
        <w:tc>
          <w:tcPr>
            <w:tcW w:w="1413" w:type="dxa"/>
          </w:tcPr>
          <w:p w14:paraId="56E84340" w14:textId="05E2929A" w:rsidR="00A030F1" w:rsidRPr="00951744" w:rsidRDefault="00951744"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AD6FFF">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AD6FFF">
        <w:trPr>
          <w:trHeight w:val="430"/>
        </w:trPr>
        <w:tc>
          <w:tcPr>
            <w:tcW w:w="1413" w:type="dxa"/>
          </w:tcPr>
          <w:p w14:paraId="22CBD751" w14:textId="52D20779" w:rsidR="00A030F1"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100337" w14:textId="62EF2230" w:rsidR="00A030F1"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fter the offline check with Ericsson, we think the solution given by Ericsson is Ok too.  </w:t>
            </w:r>
          </w:p>
        </w:tc>
      </w:tr>
      <w:tr w:rsidR="005C70E1" w14:paraId="3054FA5B" w14:textId="77777777" w:rsidTr="00AD6FFF">
        <w:trPr>
          <w:trHeight w:val="415"/>
        </w:trPr>
        <w:tc>
          <w:tcPr>
            <w:tcW w:w="1413" w:type="dxa"/>
          </w:tcPr>
          <w:p w14:paraId="0DBC4C5A" w14:textId="7CCA4119"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0BC9C4AF" w14:textId="76305E4E" w:rsidR="005C70E1" w:rsidRDefault="005C70E1" w:rsidP="00AD6FFF">
            <w:pPr>
              <w:rPr>
                <w:rFonts w:ascii="Arial" w:eastAsia="DengXian"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71D2269B" w14:textId="77777777" w:rsidR="005C70E1" w:rsidRDefault="005C70E1" w:rsidP="00AD6FFF">
            <w:pPr>
              <w:rPr>
                <w:ins w:id="3" w:author="Rapporteur" w:date="2022-05-13T14:34:00Z"/>
                <w:rFonts w:ascii="Arial" w:eastAsia="Malgun Gothic" w:hAnsi="Arial" w:cs="Arial"/>
                <w:sz w:val="20"/>
                <w:szCs w:val="20"/>
                <w:lang w:val="en-US" w:eastAsia="ko-KR"/>
              </w:rPr>
            </w:pPr>
            <w:r>
              <w:rPr>
                <w:rFonts w:ascii="Arial" w:eastAsia="DengXian"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p w14:paraId="31DA2A9E" w14:textId="1B5ED87B" w:rsidR="00137DB0" w:rsidRDefault="00137DB0" w:rsidP="00AD6FFF">
            <w:pPr>
              <w:rPr>
                <w:rFonts w:ascii="Arial" w:eastAsia="Malgun Gothic" w:hAnsi="Arial" w:cs="Arial"/>
                <w:sz w:val="20"/>
                <w:szCs w:val="20"/>
                <w:lang w:val="en-US" w:eastAsia="ko-KR"/>
              </w:rPr>
            </w:pPr>
          </w:p>
          <w:p w14:paraId="0DDE0593" w14:textId="32579268" w:rsidR="00137DB0" w:rsidRDefault="00137DB0" w:rsidP="00137DB0">
            <w:pPr>
              <w:rPr>
                <w:rFonts w:ascii="Arial" w:hAnsi="Arial" w:cs="Arial"/>
                <w:sz w:val="20"/>
                <w:szCs w:val="20"/>
                <w:lang w:val="en-US"/>
              </w:rPr>
            </w:pPr>
            <w:r>
              <w:rPr>
                <w:rFonts w:ascii="Arial" w:hAnsi="Arial" w:cs="Arial"/>
                <w:sz w:val="20"/>
                <w:szCs w:val="20"/>
                <w:lang w:val="en-US"/>
              </w:rPr>
              <w:t>[Ericsson] could you please mention when the network would know that it “can” configure the management-based MDT configuration?</w:t>
            </w:r>
          </w:p>
          <w:p w14:paraId="20A3B656" w14:textId="079FA554" w:rsidR="00137DB0" w:rsidRDefault="00137DB0" w:rsidP="00137DB0">
            <w:pPr>
              <w:rPr>
                <w:ins w:id="4" w:author="Rapporteur" w:date="2022-05-13T14:34:00Z"/>
                <w:rFonts w:ascii="Arial" w:eastAsia="Malgun Gothic" w:hAnsi="Arial" w:cs="Arial"/>
                <w:sz w:val="20"/>
                <w:szCs w:val="20"/>
                <w:lang w:val="en-US" w:eastAsia="ko-KR"/>
              </w:rPr>
            </w:pPr>
            <w:r>
              <w:rPr>
                <w:rFonts w:ascii="Arial" w:hAnsi="Arial" w:cs="Arial"/>
                <w:sz w:val="20"/>
                <w:szCs w:val="20"/>
                <w:lang w:val="en-US"/>
              </w:rPr>
              <w:t xml:space="preserve">We think ENUMERATED solution is sub-optimal, since the network does not know when the last signaling based measurement result is delivered, </w:t>
            </w:r>
            <w:r w:rsidR="002E70CC">
              <w:rPr>
                <w:rFonts w:ascii="Arial" w:hAnsi="Arial" w:cs="Arial"/>
                <w:sz w:val="20"/>
                <w:szCs w:val="20"/>
                <w:lang w:val="en-US"/>
              </w:rPr>
              <w:t xml:space="preserve">and </w:t>
            </w:r>
            <w:r>
              <w:rPr>
                <w:rFonts w:ascii="Arial" w:hAnsi="Arial" w:cs="Arial"/>
                <w:sz w:val="20"/>
                <w:szCs w:val="20"/>
                <w:lang w:val="en-US"/>
              </w:rPr>
              <w:t xml:space="preserve">there is a risk to override the signaling based MDT with management-based MDT, unless we indicate that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based MDT is not available but still there is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based result, so network knows that after fetching the results it can configure </w:t>
            </w:r>
            <w:proofErr w:type="gramStart"/>
            <w:r>
              <w:rPr>
                <w:rFonts w:ascii="Arial" w:hAnsi="Arial" w:cs="Arial"/>
                <w:sz w:val="20"/>
                <w:szCs w:val="20"/>
                <w:lang w:val="en-US"/>
              </w:rPr>
              <w:t>management based</w:t>
            </w:r>
            <w:proofErr w:type="gramEnd"/>
            <w:r>
              <w:rPr>
                <w:rFonts w:ascii="Arial" w:hAnsi="Arial" w:cs="Arial"/>
                <w:sz w:val="20"/>
                <w:szCs w:val="20"/>
                <w:lang w:val="en-US"/>
              </w:rPr>
              <w:t xml:space="preserve"> MDT.</w:t>
            </w:r>
          </w:p>
          <w:p w14:paraId="568B1296" w14:textId="261FED2A" w:rsidR="00137DB0" w:rsidRDefault="00137DB0" w:rsidP="00AD6FFF">
            <w:pPr>
              <w:rPr>
                <w:rFonts w:ascii="Arial" w:hAnsi="Arial" w:cs="Arial"/>
                <w:sz w:val="20"/>
                <w:szCs w:val="20"/>
                <w:lang w:val="en-US"/>
              </w:rPr>
            </w:pPr>
          </w:p>
        </w:tc>
      </w:tr>
      <w:tr w:rsidR="00A030F1" w14:paraId="675FF4B4" w14:textId="77777777" w:rsidTr="00AD6FFF">
        <w:trPr>
          <w:trHeight w:val="415"/>
        </w:trPr>
        <w:tc>
          <w:tcPr>
            <w:tcW w:w="1413" w:type="dxa"/>
          </w:tcPr>
          <w:p w14:paraId="4715442F" w14:textId="7C458F22" w:rsidR="00A030F1"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5E591B9" w14:textId="0C441120" w:rsidR="00A030F1" w:rsidRDefault="00741E63"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AD6FFF">
            <w:pPr>
              <w:rPr>
                <w:rFonts w:ascii="Arial" w:hAnsi="Arial" w:cs="Arial"/>
                <w:sz w:val="20"/>
                <w:szCs w:val="20"/>
                <w:lang w:val="en-US"/>
              </w:rPr>
            </w:pPr>
          </w:p>
        </w:tc>
      </w:tr>
      <w:tr w:rsidR="00135116" w14:paraId="4915160F" w14:textId="77777777" w:rsidTr="00AD6FFF">
        <w:trPr>
          <w:trHeight w:val="415"/>
        </w:trPr>
        <w:tc>
          <w:tcPr>
            <w:tcW w:w="1413" w:type="dxa"/>
          </w:tcPr>
          <w:p w14:paraId="673B8850" w14:textId="0D9679B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71E9469E" w14:textId="60C808F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r>
              <w:rPr>
                <w:rFonts w:ascii="Arial" w:eastAsia="DengXian" w:hAnsi="Arial" w:cs="Arial" w:hint="eastAsia"/>
                <w:sz w:val="20"/>
                <w:szCs w:val="20"/>
                <w:lang w:val="en-US" w:eastAsia="zh-CN"/>
              </w:rPr>
              <w:t>,</w:t>
            </w:r>
            <w:r>
              <w:rPr>
                <w:rFonts w:ascii="Arial" w:eastAsia="DengXian" w:hAnsi="Arial" w:cs="Arial"/>
                <w:sz w:val="20"/>
                <w:szCs w:val="20"/>
                <w:lang w:val="en-US" w:eastAsia="zh-CN"/>
              </w:rPr>
              <w:t xml:space="preserve"> but also open for Enumerated approach</w:t>
            </w:r>
          </w:p>
        </w:tc>
        <w:tc>
          <w:tcPr>
            <w:tcW w:w="6302" w:type="dxa"/>
          </w:tcPr>
          <w:p w14:paraId="750CE15D"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Both approaches can lead to the same results at network side</w:t>
            </w:r>
          </w:p>
          <w:p w14:paraId="0A2EB3BC"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the intention of the flag is to let network have enough information so that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-based MDT is guaranteed.</w:t>
            </w:r>
          </w:p>
          <w:p w14:paraId="3CB1EC05"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BOOLEAN approach (already captured in the current specs), it can differentiate the two cases:</w:t>
            </w:r>
          </w:p>
          <w:p w14:paraId="10B8428D" w14:textId="77777777" w:rsidR="00135116" w:rsidRDefault="00135116" w:rsidP="00135116">
            <w:pPr>
              <w:rPr>
                <w:rFonts w:ascii="Arial" w:eastAsia="DengXian" w:hAnsi="Arial" w:cs="Arial"/>
                <w:sz w:val="20"/>
                <w:szCs w:val="20"/>
                <w:lang w:val="en-US" w:eastAsia="zh-CN"/>
              </w:rPr>
            </w:pPr>
          </w:p>
          <w:p w14:paraId="07DDE0AF" w14:textId="77777777" w:rsidR="00135116" w:rsidRDefault="00135116" w:rsidP="00135116">
            <w:pPr>
              <w:rPr>
                <w:rFonts w:ascii="Arial" w:eastAsia="DengXian" w:hAnsi="Arial" w:cs="Arial"/>
                <w:sz w:val="20"/>
                <w:szCs w:val="20"/>
                <w:lang w:val="en-US" w:eastAsia="zh-CN"/>
              </w:rPr>
            </w:pPr>
          </w:p>
          <w:p w14:paraId="66015BA9"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We think the two approaches will lead to some differences for the two cases:</w:t>
            </w:r>
          </w:p>
          <w:p w14:paraId="5D26442D" w14:textId="77777777" w:rsidR="00135116" w:rsidRPr="00891A47" w:rsidRDefault="00135116" w:rsidP="00135116">
            <w:pPr>
              <w:pStyle w:val="ListParagraph"/>
              <w:numPr>
                <w:ilvl w:val="0"/>
                <w:numId w:val="43"/>
              </w:numPr>
              <w:rPr>
                <w:rFonts w:ascii="Arial" w:eastAsia="DengXian" w:hAnsi="Arial" w:cs="Arial"/>
                <w:lang w:val="en-US" w:eastAsia="zh-CN"/>
              </w:rPr>
            </w:pPr>
            <w:r>
              <w:rPr>
                <w:rFonts w:ascii="Arial" w:eastAsia="SimSun" w:hAnsi="Arial" w:cs="Arial"/>
                <w:lang w:eastAsia="zh-CN"/>
              </w:rPr>
              <w:t xml:space="preserve">(1) </w:t>
            </w:r>
            <w:r>
              <w:rPr>
                <w:rFonts w:ascii="Arial" w:eastAsia="SimSun" w:hAnsi="Arial" w:cs="Arial" w:hint="eastAsia"/>
                <w:lang w:eastAsia="zh-CN"/>
              </w:rPr>
              <w:t>no available signalling based MDT configuration but only signalling based MDT results</w:t>
            </w:r>
          </w:p>
          <w:p w14:paraId="20124DC3" w14:textId="77777777" w:rsidR="00135116" w:rsidRPr="00891A47" w:rsidRDefault="00135116" w:rsidP="00135116">
            <w:pPr>
              <w:pStyle w:val="ListParagraph"/>
              <w:numPr>
                <w:ilvl w:val="0"/>
                <w:numId w:val="43"/>
              </w:numPr>
              <w:rPr>
                <w:rFonts w:ascii="Arial" w:eastAsia="DengXian" w:hAnsi="Arial" w:cs="Arial"/>
                <w:lang w:val="en-US" w:eastAsia="zh-CN"/>
              </w:rPr>
            </w:pPr>
            <w:r>
              <w:rPr>
                <w:rFonts w:ascii="Arial" w:eastAsia="DengXian" w:hAnsi="Arial" w:cs="Arial"/>
                <w:lang w:val="en-US" w:eastAsia="zh-CN"/>
              </w:rPr>
              <w:t xml:space="preserve">(2) valid </w:t>
            </w:r>
            <w:proofErr w:type="spellStart"/>
            <w:proofErr w:type="gramStart"/>
            <w:r>
              <w:rPr>
                <w:rFonts w:ascii="Arial" w:eastAsia="DengXian" w:hAnsi="Arial" w:cs="Arial"/>
                <w:lang w:val="en-US" w:eastAsia="zh-CN"/>
              </w:rPr>
              <w:t>signalling</w:t>
            </w:r>
            <w:proofErr w:type="spellEnd"/>
            <w:r>
              <w:rPr>
                <w:rFonts w:ascii="Arial" w:eastAsia="DengXian" w:hAnsi="Arial" w:cs="Arial"/>
                <w:lang w:val="en-US" w:eastAsia="zh-CN"/>
              </w:rPr>
              <w:t xml:space="preserve"> based</w:t>
            </w:r>
            <w:proofErr w:type="gramEnd"/>
            <w:r>
              <w:rPr>
                <w:rFonts w:ascii="Arial" w:eastAsia="DengXian" w:hAnsi="Arial" w:cs="Arial"/>
                <w:lang w:val="en-US" w:eastAsia="zh-CN"/>
              </w:rPr>
              <w:t xml:space="preserve"> MDT configuration but no MDT results</w:t>
            </w:r>
          </w:p>
          <w:p w14:paraId="793DFC64" w14:textId="77777777" w:rsidR="00135116" w:rsidRDefault="00135116" w:rsidP="00135116">
            <w:pPr>
              <w:rPr>
                <w:rFonts w:ascii="Arial" w:eastAsia="DengXian" w:hAnsi="Arial" w:cs="Arial"/>
                <w:sz w:val="20"/>
                <w:szCs w:val="20"/>
                <w:lang w:val="en-US" w:eastAsia="zh-CN"/>
              </w:rPr>
            </w:pPr>
          </w:p>
          <w:p w14:paraId="5A087E44" w14:textId="7777777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or Boolean approach, the network can differentiate between two cases upon </w:t>
            </w:r>
            <w:r w:rsidRPr="0079450C">
              <w:rPr>
                <w:rFonts w:ascii="Arial" w:eastAsia="SimSun" w:hAnsi="Arial"/>
                <w:b/>
                <w:sz w:val="20"/>
                <w:szCs w:val="20"/>
                <w:lang w:val="en-US" w:eastAsia="zh-CN"/>
              </w:rPr>
              <w:t xml:space="preserve">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w:t>
            </w:r>
            <w:r>
              <w:rPr>
                <w:rFonts w:ascii="Arial" w:eastAsia="DengXian" w:hAnsi="Arial" w:cs="Arial"/>
                <w:sz w:val="20"/>
                <w:szCs w:val="20"/>
                <w:lang w:val="en-US" w:eastAsia="zh-CN"/>
              </w:rPr>
              <w:t xml:space="preserve">, and then the network may have different actions for different cases, </w:t>
            </w:r>
            <w:proofErr w:type="gramStart"/>
            <w:r>
              <w:rPr>
                <w:rFonts w:ascii="Arial" w:eastAsia="DengXian" w:hAnsi="Arial" w:cs="Arial"/>
                <w:sz w:val="20"/>
                <w:szCs w:val="20"/>
                <w:lang w:val="en-US" w:eastAsia="zh-CN"/>
              </w:rPr>
              <w:t>e.g.</w:t>
            </w:r>
            <w:proofErr w:type="gramEnd"/>
            <w:r>
              <w:rPr>
                <w:rFonts w:ascii="Arial" w:eastAsia="DengXian" w:hAnsi="Arial" w:cs="Arial"/>
                <w:sz w:val="20"/>
                <w:szCs w:val="20"/>
                <w:lang w:val="en-US" w:eastAsia="zh-CN"/>
              </w:rPr>
              <w:t xml:space="preserve"> for (1), the network may initiate another logged MDT configuration after all MDT results have been sent from the UE; for (2), the network will wait until the UE releases its MDT configuration.</w:t>
            </w:r>
          </w:p>
          <w:p w14:paraId="12E0CCF3"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 xml:space="preserve">For Enumerated approach, the network </w:t>
            </w:r>
            <w:proofErr w:type="spellStart"/>
            <w:r>
              <w:rPr>
                <w:rFonts w:ascii="Arial" w:eastAsia="DengXian" w:hAnsi="Arial" w:cs="Arial"/>
                <w:sz w:val="20"/>
                <w:szCs w:val="20"/>
                <w:lang w:val="en-US" w:eastAsia="zh-CN"/>
              </w:rPr>
              <w:t>can not</w:t>
            </w:r>
            <w:proofErr w:type="spellEnd"/>
            <w:r>
              <w:rPr>
                <w:rFonts w:ascii="Arial" w:eastAsia="DengXian" w:hAnsi="Arial" w:cs="Arial"/>
                <w:sz w:val="20"/>
                <w:szCs w:val="20"/>
                <w:lang w:val="en-US" w:eastAsia="zh-CN"/>
              </w:rPr>
              <w:t xml:space="preserve"> differentiate between two cases, and then it has uniform actions. It may not be as good as Boolean approach, but we can accept it if majority of companies prefer it.</w:t>
            </w:r>
          </w:p>
          <w:p w14:paraId="55233C60" w14:textId="77777777" w:rsidR="00135116" w:rsidRDefault="00135116" w:rsidP="00135116">
            <w:pPr>
              <w:rPr>
                <w:rFonts w:ascii="Arial" w:eastAsia="DengXian" w:hAnsi="Arial" w:cs="Arial"/>
                <w:sz w:val="20"/>
                <w:szCs w:val="20"/>
                <w:lang w:val="en-US" w:eastAsia="zh-CN"/>
              </w:rPr>
            </w:pPr>
          </w:p>
          <w:p w14:paraId="43D00E42"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In addition, we think the following updates are needed if following Enumerated approach:</w:t>
            </w:r>
          </w:p>
          <w:p w14:paraId="1FBFDC96" w14:textId="77777777" w:rsidR="00135116" w:rsidRPr="00740BCD" w:rsidRDefault="00135116" w:rsidP="00135116">
            <w:pPr>
              <w:pStyle w:val="B2"/>
            </w:pPr>
            <w:bookmarkStart w:id="5" w:name="_Hlk97820459"/>
            <w:r w:rsidRPr="00740BCD">
              <w:t>2&gt;</w:t>
            </w:r>
            <w:r w:rsidRPr="00740BCD">
              <w:tab/>
            </w:r>
            <w:proofErr w:type="spellStart"/>
            <w:r w:rsidRPr="00740BCD">
              <w:rPr>
                <w:rFonts w:eastAsia="DengXian"/>
                <w:lang w:eastAsia="zh-CN"/>
              </w:rPr>
              <w:t>if</w:t>
            </w:r>
            <w:proofErr w:type="spellEnd"/>
            <w:r w:rsidRPr="00740BCD">
              <w:rPr>
                <w:rFonts w:eastAsia="DengXian"/>
                <w:lang w:eastAsia="zh-CN"/>
              </w:rPr>
              <w:t xml:space="preserve"> </w:t>
            </w:r>
            <w:proofErr w:type="spellStart"/>
            <w:r w:rsidRPr="00740BCD">
              <w:rPr>
                <w:rFonts w:eastAsia="DengXian"/>
                <w:lang w:eastAsia="zh-CN"/>
              </w:rPr>
              <w:t>the</w:t>
            </w:r>
            <w:proofErr w:type="spellEnd"/>
            <w:r w:rsidRPr="00740BCD">
              <w:rPr>
                <w:rFonts w:eastAsia="DengXian"/>
                <w:lang w:eastAsia="zh-CN"/>
              </w:rPr>
              <w:t xml:space="preserv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w:t>
            </w:r>
            <w:proofErr w:type="spellStart"/>
            <w:r w:rsidRPr="00740BCD">
              <w:rPr>
                <w:rFonts w:eastAsia="DengXian"/>
                <w:lang w:eastAsia="zh-CN"/>
              </w:rPr>
              <w:t>is</w:t>
            </w:r>
            <w:proofErr w:type="spellEnd"/>
            <w:r w:rsidRPr="00740BCD">
              <w:rPr>
                <w:rFonts w:eastAsia="DengXian"/>
                <w:lang w:eastAsia="zh-CN"/>
              </w:rPr>
              <w:t xml:space="preserve"> </w:t>
            </w:r>
            <w:proofErr w:type="spellStart"/>
            <w:r w:rsidRPr="00740BCD">
              <w:rPr>
                <w:rFonts w:eastAsia="DengXian"/>
                <w:lang w:eastAsia="zh-CN"/>
              </w:rPr>
              <w:t>included</w:t>
            </w:r>
            <w:proofErr w:type="spellEnd"/>
            <w:r w:rsidRPr="00740BCD">
              <w:rPr>
                <w:rFonts w:eastAsia="DengXian"/>
                <w:lang w:eastAsia="zh-CN"/>
              </w:rPr>
              <w:t>:</w:t>
            </w:r>
          </w:p>
          <w:p w14:paraId="1E7E1B78" w14:textId="77777777" w:rsidR="00135116" w:rsidRPr="00740BCD" w:rsidRDefault="00135116" w:rsidP="00135116">
            <w:pPr>
              <w:pStyle w:val="B3"/>
              <w:rPr>
                <w:rFonts w:eastAsia="DengXian"/>
                <w:lang w:eastAsia="zh-CN"/>
              </w:rPr>
            </w:pPr>
            <w:r w:rsidRPr="00740BCD">
              <w:rPr>
                <w:rFonts w:eastAsia="DengXian"/>
                <w:lang w:eastAsia="zh-CN"/>
              </w:rPr>
              <w:t>3&gt;</w:t>
            </w:r>
            <w:r w:rsidRPr="00740BCD">
              <w:rPr>
                <w:rFonts w:eastAsia="DengXian"/>
                <w:lang w:eastAsia="zh-CN"/>
              </w:rPr>
              <w:tab/>
            </w:r>
            <w:proofErr w:type="spellStart"/>
            <w:r w:rsidRPr="00740BCD">
              <w:rPr>
                <w:rFonts w:eastAsia="DengXian"/>
                <w:lang w:eastAsia="zh-CN"/>
              </w:rPr>
              <w:t>if</w:t>
            </w:r>
            <w:proofErr w:type="spellEnd"/>
            <w:r w:rsidRPr="00740BCD">
              <w:rPr>
                <w:rFonts w:eastAsia="DengXian"/>
                <w:lang w:eastAsia="zh-CN"/>
              </w:rPr>
              <w:t xml:space="preserve"> T330 </w:t>
            </w:r>
            <w:proofErr w:type="spellStart"/>
            <w:r w:rsidRPr="00740BCD">
              <w:rPr>
                <w:rFonts w:eastAsia="DengXian"/>
                <w:lang w:eastAsia="zh-CN"/>
              </w:rPr>
              <w:t>timer</w:t>
            </w:r>
            <w:proofErr w:type="spellEnd"/>
            <w:r w:rsidRPr="00740BCD">
              <w:rPr>
                <w:rFonts w:eastAsia="DengXian"/>
                <w:lang w:eastAsia="zh-CN"/>
              </w:rPr>
              <w:t xml:space="preserve"> </w:t>
            </w:r>
            <w:proofErr w:type="spellStart"/>
            <w:r w:rsidRPr="00740BCD">
              <w:rPr>
                <w:rFonts w:eastAsia="DengXian"/>
                <w:lang w:eastAsia="zh-CN"/>
              </w:rPr>
              <w:t>is</w:t>
            </w:r>
            <w:proofErr w:type="spellEnd"/>
            <w:r w:rsidRPr="00740BCD">
              <w:rPr>
                <w:rFonts w:eastAsia="DengXian"/>
                <w:lang w:eastAsia="zh-CN"/>
              </w:rPr>
              <w:t xml:space="preserve"> </w:t>
            </w:r>
            <w:proofErr w:type="spellStart"/>
            <w:r w:rsidRPr="00740BCD">
              <w:rPr>
                <w:rFonts w:eastAsia="DengXian"/>
                <w:lang w:eastAsia="zh-CN"/>
              </w:rPr>
              <w:t>running</w:t>
            </w:r>
            <w:proofErr w:type="spellEnd"/>
            <w:ins w:id="6" w:author="Huawei, HiSilicon" w:date="2022-05-13T10:58:00Z">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w:t>
              </w:r>
              <w:proofErr w:type="spellStart"/>
              <w:r w:rsidRPr="00740BCD">
                <w:t>if</w:t>
              </w:r>
              <w:proofErr w:type="spellEnd"/>
              <w:r w:rsidRPr="00740BCD">
                <w:t xml:space="preserve"> </w:t>
              </w:r>
              <w:proofErr w:type="spellStart"/>
              <w:r w:rsidRPr="00740BCD">
                <w:t>the</w:t>
              </w:r>
              <w:proofErr w:type="spellEnd"/>
              <w:r w:rsidRPr="00740BCD">
                <w:t xml:space="preserve"> UE </w:t>
              </w:r>
              <w:proofErr w:type="spellStart"/>
              <w:r w:rsidRPr="00740BCD">
                <w:t>has</w:t>
              </w:r>
              <w:proofErr w:type="spellEnd"/>
              <w:r w:rsidRPr="00740BCD">
                <w:t xml:space="preserve"> </w:t>
              </w:r>
              <w:proofErr w:type="spellStart"/>
              <w:r w:rsidRPr="00740BCD">
                <w:t>logged</w:t>
              </w:r>
              <w:proofErr w:type="spellEnd"/>
              <w:r w:rsidRPr="00740BCD">
                <w:t xml:space="preserve"> </w:t>
              </w:r>
              <w:proofErr w:type="spellStart"/>
              <w:r w:rsidRPr="00740BCD">
                <w:t>measurements</w:t>
              </w:r>
              <w:proofErr w:type="spellEnd"/>
              <w:r w:rsidRPr="00740BCD">
                <w:t xml:space="preserve"> </w:t>
              </w:r>
              <w:proofErr w:type="spellStart"/>
              <w:r w:rsidRPr="00740BCD">
                <w:t>available</w:t>
              </w:r>
              <w:proofErr w:type="spellEnd"/>
              <w:r w:rsidRPr="00740BCD">
                <w:t xml:space="preserve"> for NR</w:t>
              </w:r>
            </w:ins>
            <w:r w:rsidRPr="00740BCD">
              <w:rPr>
                <w:rFonts w:eastAsia="DengXian"/>
                <w:lang w:eastAsia="zh-CN"/>
              </w:rPr>
              <w:t>:</w:t>
            </w:r>
          </w:p>
          <w:p w14:paraId="66F08E2D" w14:textId="77777777" w:rsidR="00135116" w:rsidRPr="00740BCD" w:rsidRDefault="00135116" w:rsidP="00135116">
            <w:pPr>
              <w:pStyle w:val="B4"/>
              <w:rPr>
                <w:rFonts w:eastAsia="DengXian"/>
                <w:lang w:eastAsia="zh-CN"/>
              </w:rPr>
            </w:pPr>
            <w:r w:rsidRPr="00740BCD">
              <w:rPr>
                <w:rFonts w:eastAsia="DengXian"/>
                <w:lang w:eastAsia="zh-CN"/>
              </w:rPr>
              <w:t>4&gt;</w:t>
            </w:r>
            <w:r w:rsidRPr="00740BCD">
              <w:rPr>
                <w:rFonts w:eastAsia="DengXian"/>
                <w:lang w:eastAsia="zh-CN"/>
              </w:rPr>
              <w:tab/>
            </w:r>
            <w:del w:id="7" w:author="Huawei, HiSilicon" w:date="2022-05-13T10:58:00Z">
              <w:r w:rsidRPr="00740BCD" w:rsidDel="00874E9B">
                <w:rPr>
                  <w:rFonts w:eastAsia="DengXian"/>
                  <w:lang w:eastAsia="zh-CN"/>
                </w:rPr>
                <w:delText xml:space="preserve">set </w:delText>
              </w:r>
            </w:del>
            <w:proofErr w:type="spellStart"/>
            <w:ins w:id="8" w:author="Huawei, HiSilicon" w:date="2022-05-13T10:58:00Z">
              <w:r>
                <w:rPr>
                  <w:rFonts w:eastAsia="DengXian"/>
                  <w:lang w:eastAsia="zh-CN"/>
                </w:rPr>
                <w:t>include</w:t>
              </w:r>
              <w:proofErr w:type="spellEnd"/>
              <w:r w:rsidRPr="00740BCD">
                <w:rPr>
                  <w:rFonts w:eastAsia="DengXian"/>
                  <w:lang w:eastAsia="zh-CN"/>
                </w:rPr>
                <w:t xml:space="preserve"> </w:t>
              </w:r>
            </w:ins>
            <w:proofErr w:type="spellStart"/>
            <w:r w:rsidRPr="00740BCD">
              <w:rPr>
                <w:rFonts w:eastAsia="DengXian"/>
                <w:i/>
                <w:lang w:eastAsia="zh-CN"/>
              </w:rPr>
              <w:t>sigLogMeasConfigAvailable</w:t>
            </w:r>
            <w:proofErr w:type="spellEnd"/>
            <w:del w:id="9" w:author="Huawei, HiSilicon" w:date="2022-05-13T10:58:00Z">
              <w:r w:rsidRPr="00740BCD" w:rsidDel="00874E9B">
                <w:rPr>
                  <w:rFonts w:eastAsia="DengXian"/>
                  <w:lang w:eastAsia="zh-CN"/>
                </w:rPr>
                <w:delText xml:space="preserve"> to </w:delText>
              </w:r>
              <w:r w:rsidRPr="00740BCD" w:rsidDel="00874E9B">
                <w:rPr>
                  <w:rFonts w:eastAsia="DengXian"/>
                  <w:i/>
                  <w:lang w:eastAsia="zh-CN"/>
                </w:rPr>
                <w:delText>true</w:delText>
              </w:r>
            </w:del>
            <w:r w:rsidRPr="00740BCD">
              <w:rPr>
                <w:rFonts w:eastAsia="DengXian"/>
                <w:lang w:eastAsia="zh-CN"/>
              </w:rPr>
              <w:t xml:space="preserve"> in </w:t>
            </w:r>
            <w:proofErr w:type="spellStart"/>
            <w:r w:rsidRPr="00740BCD">
              <w:rPr>
                <w:rFonts w:eastAsia="DengXian"/>
                <w:lang w:eastAsia="zh-CN"/>
              </w:rPr>
              <w:t>the</w:t>
            </w:r>
            <w:proofErr w:type="spellEnd"/>
            <w:r w:rsidRPr="00740BCD">
              <w:rPr>
                <w:rFonts w:eastAsia="DengXian"/>
                <w:lang w:eastAsia="zh-CN"/>
              </w:rPr>
              <w:t xml:space="preserve"> </w:t>
            </w:r>
            <w:proofErr w:type="spellStart"/>
            <w:r w:rsidRPr="00740BCD">
              <w:rPr>
                <w:i/>
              </w:rPr>
              <w:t>RRCSetupComplete</w:t>
            </w:r>
            <w:proofErr w:type="spellEnd"/>
            <w:r w:rsidRPr="00740BCD">
              <w:t xml:space="preserve"> message</w:t>
            </w:r>
            <w:r w:rsidRPr="00740BCD">
              <w:rPr>
                <w:rFonts w:eastAsia="DengXian"/>
                <w:lang w:eastAsia="zh-CN"/>
              </w:rPr>
              <w:t>;</w:t>
            </w:r>
          </w:p>
          <w:p w14:paraId="358B4E68" w14:textId="77777777" w:rsidR="00135116" w:rsidRPr="00740BCD" w:rsidDel="00874E9B" w:rsidRDefault="00135116" w:rsidP="00135116">
            <w:pPr>
              <w:pStyle w:val="B3"/>
              <w:rPr>
                <w:del w:id="10" w:author="Huawei, HiSilicon" w:date="2022-05-13T10:59:00Z"/>
                <w:rFonts w:eastAsia="DengXian"/>
                <w:lang w:eastAsia="zh-CN"/>
              </w:rPr>
            </w:pPr>
            <w:del w:id="11" w:author="Huawei, HiSilicon" w:date="2022-05-13T10:59:00Z">
              <w:r w:rsidRPr="00740BCD" w:rsidDel="00874E9B">
                <w:rPr>
                  <w:rFonts w:eastAsia="DengXian"/>
                  <w:lang w:eastAsia="zh-CN"/>
                </w:rPr>
                <w:delText>3&gt;</w:delText>
              </w:r>
              <w:r w:rsidRPr="00740BCD" w:rsidDel="00874E9B">
                <w:rPr>
                  <w:rFonts w:eastAsia="DengXian"/>
                  <w:lang w:eastAsia="zh-CN"/>
                </w:rPr>
                <w:tab/>
                <w:delText>else:</w:delText>
              </w:r>
            </w:del>
          </w:p>
          <w:p w14:paraId="3C4BC180" w14:textId="77777777" w:rsidR="00135116" w:rsidRPr="00740BCD" w:rsidDel="00874E9B" w:rsidRDefault="00135116" w:rsidP="00135116">
            <w:pPr>
              <w:pStyle w:val="B4"/>
              <w:rPr>
                <w:del w:id="12" w:author="Huawei, HiSilicon" w:date="2022-05-13T10:59:00Z"/>
              </w:rPr>
            </w:pPr>
            <w:del w:id="13" w:author="Huawei, HiSilicon" w:date="2022-05-13T10:59:00Z">
              <w:r w:rsidRPr="00740BCD" w:rsidDel="00874E9B">
                <w:delText>4&gt;</w:delText>
              </w:r>
              <w:r w:rsidRPr="00740BCD" w:rsidDel="00874E9B">
                <w:tab/>
                <w:delText>if the UE has logged measurements available for NR:</w:delText>
              </w:r>
            </w:del>
          </w:p>
          <w:p w14:paraId="414B1D8C" w14:textId="77777777" w:rsidR="00135116" w:rsidRPr="00740BCD" w:rsidDel="00874E9B" w:rsidRDefault="00135116" w:rsidP="00135116">
            <w:pPr>
              <w:pStyle w:val="B5"/>
              <w:rPr>
                <w:del w:id="14" w:author="Huawei, HiSilicon" w:date="2022-05-13T10:59:00Z"/>
              </w:rPr>
            </w:pPr>
            <w:del w:id="15" w:author="Huawei, HiSilicon" w:date="2022-05-13T10:59:00Z">
              <w:r w:rsidRPr="00740BCD" w:rsidDel="00874E9B">
                <w:rPr>
                  <w:rFonts w:eastAsia="DengXian"/>
                  <w:lang w:eastAsia="zh-CN"/>
                </w:rPr>
                <w:delText>5&gt;</w:delText>
              </w:r>
              <w:r w:rsidRPr="00740BCD" w:rsidDel="00874E9B">
                <w:rPr>
                  <w:rFonts w:eastAsia="DengXian"/>
                  <w:lang w:eastAsia="zh-CN"/>
                </w:rPr>
                <w:tab/>
                <w:delText xml:space="preserve">set </w:delText>
              </w:r>
              <w:r w:rsidRPr="00740BCD" w:rsidDel="00874E9B">
                <w:rPr>
                  <w:rFonts w:eastAsia="DengXian"/>
                  <w:i/>
                  <w:lang w:eastAsia="zh-CN"/>
                </w:rPr>
                <w:delText>sigLogMeasConfigAvailable</w:delText>
              </w:r>
              <w:r w:rsidRPr="00740BCD" w:rsidDel="00874E9B">
                <w:rPr>
                  <w:rFonts w:eastAsia="DengXian"/>
                  <w:lang w:eastAsia="zh-CN"/>
                </w:rPr>
                <w:delText xml:space="preserve"> to </w:delText>
              </w:r>
              <w:r w:rsidRPr="00740BCD" w:rsidDel="00874E9B">
                <w:rPr>
                  <w:rFonts w:eastAsia="DengXian"/>
                  <w:i/>
                  <w:lang w:eastAsia="zh-CN"/>
                </w:rPr>
                <w:delText>false</w:delText>
              </w:r>
              <w:r w:rsidRPr="00740BCD" w:rsidDel="00874E9B">
                <w:rPr>
                  <w:rFonts w:eastAsia="DengXian"/>
                  <w:lang w:eastAsia="zh-CN"/>
                </w:rPr>
                <w:delText xml:space="preserve"> in the </w:delText>
              </w:r>
              <w:r w:rsidRPr="00740BCD" w:rsidDel="00874E9B">
                <w:rPr>
                  <w:i/>
                </w:rPr>
                <w:delText>RRCSetupComplete</w:delText>
              </w:r>
              <w:r w:rsidRPr="00740BCD" w:rsidDel="00874E9B">
                <w:delText xml:space="preserve"> message</w:delText>
              </w:r>
              <w:r w:rsidRPr="00740BCD" w:rsidDel="00874E9B">
                <w:rPr>
                  <w:rFonts w:eastAsia="DengXian"/>
                  <w:lang w:eastAsia="zh-CN"/>
                </w:rPr>
                <w:delText>;</w:delText>
              </w:r>
              <w:bookmarkEnd w:id="5"/>
            </w:del>
          </w:p>
          <w:p w14:paraId="1D470846" w14:textId="4E53167A" w:rsidR="00135116" w:rsidRDefault="00135116" w:rsidP="00135116">
            <w:pPr>
              <w:rPr>
                <w:rFonts w:ascii="Arial" w:eastAsia="DengXian" w:hAnsi="Arial" w:cs="Arial"/>
                <w:sz w:val="20"/>
                <w:szCs w:val="20"/>
                <w:lang w:val="en-US" w:eastAsia="zh-CN"/>
              </w:rPr>
            </w:pPr>
          </w:p>
        </w:tc>
      </w:tr>
      <w:tr w:rsidR="00DE7CDF" w14:paraId="1CB30416" w14:textId="77777777" w:rsidTr="00AD6FFF">
        <w:trPr>
          <w:trHeight w:val="415"/>
        </w:trPr>
        <w:tc>
          <w:tcPr>
            <w:tcW w:w="1413" w:type="dxa"/>
          </w:tcPr>
          <w:p w14:paraId="48FC12DE" w14:textId="17246071" w:rsidR="00DE7CDF" w:rsidRDefault="00DE7CDF" w:rsidP="00DE7CDF">
            <w:pPr>
              <w:rPr>
                <w:rFonts w:ascii="Arial" w:hAnsi="Arial" w:cs="Arial"/>
                <w:sz w:val="20"/>
                <w:szCs w:val="20"/>
                <w:lang w:val="en-US"/>
              </w:rPr>
            </w:pPr>
            <w:r w:rsidRPr="007959DF">
              <w:rPr>
                <w:rFonts w:ascii="Arial" w:eastAsia="DengXian" w:hAnsi="Arial" w:cs="Arial"/>
                <w:sz w:val="20"/>
                <w:szCs w:val="20"/>
                <w:lang w:val="en-US" w:eastAsia="zh-CN"/>
              </w:rPr>
              <w:lastRenderedPageBreak/>
              <w:t>N</w:t>
            </w:r>
            <w:r w:rsidRPr="007959DF">
              <w:rPr>
                <w:rFonts w:ascii="Arial" w:eastAsia="DengXian" w:hAnsi="Arial" w:cs="Arial"/>
                <w:sz w:val="20"/>
                <w:szCs w:val="20"/>
                <w:lang w:val="en-US"/>
              </w:rPr>
              <w:t>okia</w:t>
            </w:r>
          </w:p>
        </w:tc>
        <w:tc>
          <w:tcPr>
            <w:tcW w:w="2410" w:type="dxa"/>
          </w:tcPr>
          <w:p w14:paraId="096CAB30" w14:textId="699495DB" w:rsidR="00DE7CDF" w:rsidRDefault="00DE7CDF" w:rsidP="00DE7CDF">
            <w:pPr>
              <w:rPr>
                <w:rFonts w:ascii="Arial" w:hAnsi="Arial" w:cs="Arial"/>
                <w:sz w:val="20"/>
                <w:szCs w:val="20"/>
                <w:lang w:val="en-US"/>
              </w:rPr>
            </w:pPr>
            <w:r w:rsidRPr="007959DF">
              <w:rPr>
                <w:rFonts w:ascii="Arial" w:eastAsia="DengXian" w:hAnsi="Arial" w:cs="Arial"/>
                <w:sz w:val="20"/>
                <w:szCs w:val="20"/>
                <w:lang w:val="en-US" w:eastAsia="zh-CN"/>
              </w:rPr>
              <w:t>D</w:t>
            </w:r>
            <w:r w:rsidRPr="007959DF">
              <w:rPr>
                <w:rFonts w:ascii="Arial" w:eastAsia="DengXian" w:hAnsi="Arial" w:cs="Arial"/>
                <w:sz w:val="20"/>
                <w:szCs w:val="20"/>
                <w:lang w:val="en-US"/>
              </w:rPr>
              <w:t>isagree</w:t>
            </w:r>
          </w:p>
        </w:tc>
        <w:tc>
          <w:tcPr>
            <w:tcW w:w="6302" w:type="dxa"/>
          </w:tcPr>
          <w:p w14:paraId="28F0106E" w14:textId="0445E55A" w:rsidR="00DE7CDF" w:rsidRDefault="00DE7CDF" w:rsidP="00DE7CDF">
            <w:pPr>
              <w:rPr>
                <w:rFonts w:ascii="Arial" w:hAnsi="Arial" w:cs="Arial"/>
                <w:sz w:val="20"/>
                <w:szCs w:val="20"/>
                <w:lang w:val="en-US"/>
              </w:rPr>
            </w:pPr>
            <w:r w:rsidRPr="007959DF">
              <w:rPr>
                <w:rFonts w:ascii="Arial" w:eastAsia="DengXian" w:hAnsi="Arial" w:cs="Arial"/>
                <w:sz w:val="20"/>
                <w:szCs w:val="20"/>
                <w:lang w:val="en-US" w:eastAsia="zh-CN"/>
              </w:rPr>
              <w:t>W</w:t>
            </w:r>
            <w:r w:rsidRPr="007959DF">
              <w:rPr>
                <w:rFonts w:ascii="Arial" w:eastAsia="DengXian" w:hAnsi="Arial" w:cs="Arial"/>
                <w:sz w:val="20"/>
                <w:szCs w:val="20"/>
                <w:lang w:val="en-US"/>
              </w:rPr>
              <w:t>e conform with Samsung explanation. We agreed to have one explicit indication for configuring signaling based MDT. Boolean is optimization, that will cause further complexity to the NW (to always set the flag to false if it does not want to use protection)</w:t>
            </w:r>
          </w:p>
        </w:tc>
      </w:tr>
      <w:tr w:rsidR="00DE7CDF" w14:paraId="54311229" w14:textId="77777777" w:rsidTr="00AD6FFF">
        <w:trPr>
          <w:trHeight w:val="415"/>
        </w:trPr>
        <w:tc>
          <w:tcPr>
            <w:tcW w:w="1413" w:type="dxa"/>
          </w:tcPr>
          <w:p w14:paraId="1AB07558" w14:textId="3D3F6B5C" w:rsidR="00DE7CDF" w:rsidRDefault="00DE7CDF" w:rsidP="00DE7CDF">
            <w:pPr>
              <w:rPr>
                <w:rFonts w:ascii="Arial" w:eastAsia="DengXian" w:hAnsi="Arial" w:cs="Arial"/>
                <w:sz w:val="20"/>
                <w:szCs w:val="20"/>
                <w:lang w:val="en-US" w:eastAsia="zh-CN"/>
              </w:rPr>
            </w:pPr>
          </w:p>
        </w:tc>
        <w:tc>
          <w:tcPr>
            <w:tcW w:w="2410" w:type="dxa"/>
          </w:tcPr>
          <w:p w14:paraId="7E927107" w14:textId="4EF58D6D" w:rsidR="00DE7CDF" w:rsidRDefault="00DE7CDF" w:rsidP="00DE7CDF">
            <w:pPr>
              <w:rPr>
                <w:rFonts w:ascii="Arial" w:hAnsi="Arial" w:cs="Arial"/>
                <w:sz w:val="20"/>
                <w:szCs w:val="20"/>
                <w:lang w:val="en-US"/>
              </w:rPr>
            </w:pPr>
          </w:p>
        </w:tc>
        <w:tc>
          <w:tcPr>
            <w:tcW w:w="6302" w:type="dxa"/>
          </w:tcPr>
          <w:p w14:paraId="5307255C" w14:textId="5DD1A6B6" w:rsidR="00DE7CDF" w:rsidRDefault="00DE7CDF" w:rsidP="00DE7CDF">
            <w:pPr>
              <w:rPr>
                <w:rFonts w:ascii="Arial" w:eastAsia="DengXian" w:hAnsi="Arial" w:cs="Arial"/>
                <w:sz w:val="20"/>
                <w:szCs w:val="20"/>
                <w:lang w:val="en-US" w:eastAsia="zh-CN"/>
              </w:rPr>
            </w:pPr>
          </w:p>
        </w:tc>
      </w:tr>
      <w:tr w:rsidR="00DE7CDF" w14:paraId="53D81FEF" w14:textId="77777777" w:rsidTr="00AD6FFF">
        <w:trPr>
          <w:trHeight w:val="415"/>
        </w:trPr>
        <w:tc>
          <w:tcPr>
            <w:tcW w:w="1413" w:type="dxa"/>
          </w:tcPr>
          <w:p w14:paraId="7992A3A1" w14:textId="25025E8D" w:rsidR="00DE7CDF" w:rsidRDefault="00DE7CDF" w:rsidP="00DE7CDF">
            <w:pPr>
              <w:rPr>
                <w:rFonts w:ascii="Arial" w:eastAsia="Malgun Gothic" w:hAnsi="Arial" w:cs="Arial"/>
                <w:sz w:val="20"/>
                <w:szCs w:val="20"/>
                <w:lang w:val="en-US" w:eastAsia="ko-KR"/>
              </w:rPr>
            </w:pPr>
          </w:p>
        </w:tc>
        <w:tc>
          <w:tcPr>
            <w:tcW w:w="2410" w:type="dxa"/>
          </w:tcPr>
          <w:p w14:paraId="099C578B" w14:textId="45067D51" w:rsidR="00DE7CDF" w:rsidRDefault="00DE7CDF" w:rsidP="00DE7CDF">
            <w:pPr>
              <w:rPr>
                <w:rFonts w:ascii="Arial" w:eastAsia="Malgun Gothic" w:hAnsi="Arial" w:cs="Arial"/>
                <w:sz w:val="20"/>
                <w:szCs w:val="20"/>
                <w:lang w:val="en-US" w:eastAsia="ko-KR"/>
              </w:rPr>
            </w:pPr>
          </w:p>
        </w:tc>
        <w:tc>
          <w:tcPr>
            <w:tcW w:w="6302" w:type="dxa"/>
          </w:tcPr>
          <w:p w14:paraId="4DD7334E" w14:textId="77777777" w:rsidR="00DE7CDF" w:rsidRDefault="00DE7CDF" w:rsidP="00DE7CDF">
            <w:pPr>
              <w:rPr>
                <w:rFonts w:ascii="Arial" w:hAnsi="Arial" w:cs="Arial"/>
                <w:sz w:val="20"/>
                <w:szCs w:val="20"/>
                <w:lang w:val="en-US"/>
              </w:rPr>
            </w:pPr>
          </w:p>
        </w:tc>
      </w:tr>
      <w:tr w:rsidR="00DE7CDF" w14:paraId="7948643B" w14:textId="77777777" w:rsidTr="00AD6FFF">
        <w:trPr>
          <w:trHeight w:val="415"/>
        </w:trPr>
        <w:tc>
          <w:tcPr>
            <w:tcW w:w="1413" w:type="dxa"/>
          </w:tcPr>
          <w:p w14:paraId="254E038B" w14:textId="6C9E7186" w:rsidR="00DE7CDF" w:rsidRDefault="00DE7CDF" w:rsidP="00DE7CDF">
            <w:pPr>
              <w:rPr>
                <w:rFonts w:ascii="Arial" w:hAnsi="Arial" w:cs="Arial"/>
                <w:sz w:val="20"/>
                <w:szCs w:val="20"/>
                <w:lang w:val="en-US" w:eastAsia="ko-KR"/>
              </w:rPr>
            </w:pPr>
          </w:p>
        </w:tc>
        <w:tc>
          <w:tcPr>
            <w:tcW w:w="2410" w:type="dxa"/>
          </w:tcPr>
          <w:p w14:paraId="3CEABEAB" w14:textId="66F1FDB2" w:rsidR="00DE7CDF" w:rsidRDefault="00DE7CDF" w:rsidP="00DE7CDF">
            <w:pPr>
              <w:rPr>
                <w:rFonts w:ascii="Arial" w:hAnsi="Arial" w:cs="Arial"/>
                <w:sz w:val="20"/>
                <w:szCs w:val="20"/>
                <w:lang w:val="en-US" w:eastAsia="ko-KR"/>
              </w:rPr>
            </w:pPr>
          </w:p>
        </w:tc>
        <w:tc>
          <w:tcPr>
            <w:tcW w:w="6302" w:type="dxa"/>
          </w:tcPr>
          <w:p w14:paraId="10892B22" w14:textId="77777777" w:rsidR="00DE7CDF" w:rsidRDefault="00DE7CDF" w:rsidP="00DE7CDF">
            <w:pPr>
              <w:rPr>
                <w:rFonts w:ascii="Arial" w:hAnsi="Arial" w:cs="Arial"/>
                <w:sz w:val="20"/>
                <w:szCs w:val="20"/>
                <w:highlight w:val="yellow"/>
                <w:lang w:val="en-US" w:eastAsia="zh-CN"/>
              </w:rPr>
            </w:pPr>
          </w:p>
        </w:tc>
      </w:tr>
      <w:tr w:rsidR="00DE7CDF" w14:paraId="01319D3D" w14:textId="77777777" w:rsidTr="00AD6FFF">
        <w:trPr>
          <w:trHeight w:val="415"/>
        </w:trPr>
        <w:tc>
          <w:tcPr>
            <w:tcW w:w="1413" w:type="dxa"/>
          </w:tcPr>
          <w:p w14:paraId="693A2411" w14:textId="08C48678" w:rsidR="00DE7CDF" w:rsidRDefault="00DE7CDF" w:rsidP="00DE7CDF">
            <w:pPr>
              <w:rPr>
                <w:rFonts w:ascii="Arial" w:hAnsi="Arial" w:cs="Arial"/>
                <w:sz w:val="20"/>
                <w:szCs w:val="20"/>
                <w:lang w:val="en-US" w:eastAsia="zh-CN"/>
              </w:rPr>
            </w:pPr>
          </w:p>
        </w:tc>
        <w:tc>
          <w:tcPr>
            <w:tcW w:w="2410" w:type="dxa"/>
          </w:tcPr>
          <w:p w14:paraId="76868B18" w14:textId="6E388148" w:rsidR="00DE7CDF" w:rsidRDefault="00DE7CDF" w:rsidP="00DE7CDF">
            <w:pPr>
              <w:rPr>
                <w:rFonts w:ascii="Arial" w:hAnsi="Arial" w:cs="Arial"/>
                <w:sz w:val="20"/>
                <w:szCs w:val="20"/>
                <w:lang w:val="en-US" w:eastAsia="zh-CN"/>
              </w:rPr>
            </w:pPr>
          </w:p>
        </w:tc>
        <w:tc>
          <w:tcPr>
            <w:tcW w:w="6302" w:type="dxa"/>
          </w:tcPr>
          <w:p w14:paraId="22931FA4" w14:textId="1576160C" w:rsidR="00DE7CDF" w:rsidRDefault="00DE7CDF" w:rsidP="00DE7CDF">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proofErr w:type="gramStart"/>
      <w:r w:rsidR="001252D0">
        <w:rPr>
          <w:rFonts w:asciiTheme="minorHAnsi" w:hAnsiTheme="minorHAnsi" w:cstheme="minorHAnsi"/>
          <w:sz w:val="22"/>
          <w:szCs w:val="22"/>
        </w:rPr>
        <w:t>i.e.</w:t>
      </w:r>
      <w:proofErr w:type="gramEnd"/>
      <w:r w:rsidR="001252D0">
        <w:rPr>
          <w:rFonts w:asciiTheme="minorHAnsi" w:hAnsiTheme="minorHAnsi" w:cstheme="minorHAnsi"/>
          <w:sz w:val="22"/>
          <w:szCs w:val="22"/>
        </w:rPr>
        <w:t xml:space="preserv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AD6FFF">
        <w:trPr>
          <w:trHeight w:val="400"/>
        </w:trPr>
        <w:tc>
          <w:tcPr>
            <w:tcW w:w="1413" w:type="dxa"/>
          </w:tcPr>
          <w:p w14:paraId="1592241E"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AD6FFF">
        <w:trPr>
          <w:trHeight w:val="430"/>
        </w:trPr>
        <w:tc>
          <w:tcPr>
            <w:tcW w:w="1413" w:type="dxa"/>
          </w:tcPr>
          <w:p w14:paraId="625D5DE8" w14:textId="36502298" w:rsidR="00226C9A" w:rsidRDefault="00DD50F0"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AD6FFF">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AD6FFF">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AD6FFF">
        <w:trPr>
          <w:trHeight w:val="415"/>
        </w:trPr>
        <w:tc>
          <w:tcPr>
            <w:tcW w:w="1413" w:type="dxa"/>
          </w:tcPr>
          <w:p w14:paraId="58E9AE5B" w14:textId="672181E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AD6FFF">
            <w:pPr>
              <w:rPr>
                <w:rFonts w:ascii="Arial" w:eastAsia="DengXian" w:hAnsi="Arial" w:cs="Arial"/>
                <w:sz w:val="20"/>
                <w:szCs w:val="20"/>
                <w:lang w:val="en-US" w:eastAsia="zh-CN"/>
              </w:rPr>
            </w:pPr>
          </w:p>
        </w:tc>
      </w:tr>
      <w:tr w:rsidR="00226C9A" w14:paraId="61CE9538" w14:textId="77777777" w:rsidTr="00AD6FFF">
        <w:trPr>
          <w:trHeight w:val="430"/>
        </w:trPr>
        <w:tc>
          <w:tcPr>
            <w:tcW w:w="1413" w:type="dxa"/>
          </w:tcPr>
          <w:p w14:paraId="05FAEF09" w14:textId="4E954F30" w:rsidR="00226C9A" w:rsidRPr="00FF3F3B" w:rsidRDefault="00586557"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lastRenderedPageBreak/>
              <w:t>Ericsson</w:t>
            </w:r>
          </w:p>
        </w:tc>
        <w:tc>
          <w:tcPr>
            <w:tcW w:w="2410" w:type="dxa"/>
          </w:tcPr>
          <w:p w14:paraId="06B0EFEF" w14:textId="510BB3F0" w:rsidR="00226C9A" w:rsidRDefault="00586557" w:rsidP="00AD6FFF">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Keeping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handling in MHI untouched would benefit continuation of implementation of the legacy MHI part in the same way.</w:t>
            </w:r>
          </w:p>
        </w:tc>
      </w:tr>
      <w:tr w:rsidR="00226C9A" w14:paraId="54A13342" w14:textId="77777777" w:rsidTr="00AD6FFF">
        <w:trPr>
          <w:trHeight w:val="415"/>
        </w:trPr>
        <w:tc>
          <w:tcPr>
            <w:tcW w:w="1413" w:type="dxa"/>
          </w:tcPr>
          <w:p w14:paraId="4D3F7E21" w14:textId="02EADF13" w:rsidR="00226C9A" w:rsidRDefault="00476B5C" w:rsidP="00AD6FFF">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AD6FFF">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AD6FFF">
            <w:pPr>
              <w:rPr>
                <w:rFonts w:ascii="Arial" w:hAnsi="Arial" w:cs="Arial"/>
                <w:sz w:val="20"/>
                <w:szCs w:val="20"/>
                <w:lang w:val="en-US"/>
              </w:rPr>
            </w:pPr>
          </w:p>
        </w:tc>
      </w:tr>
      <w:tr w:rsidR="00226C9A" w14:paraId="754C7680" w14:textId="77777777" w:rsidTr="00AD6FFF">
        <w:trPr>
          <w:trHeight w:val="430"/>
        </w:trPr>
        <w:tc>
          <w:tcPr>
            <w:tcW w:w="1413" w:type="dxa"/>
          </w:tcPr>
          <w:p w14:paraId="47386077" w14:textId="6AFC4880" w:rsidR="00226C9A" w:rsidRDefault="000060A9"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8D987E0" w14:textId="2557E692" w:rsidR="00226C9A" w:rsidRPr="000060A9" w:rsidRDefault="000060A9"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AD6FFF">
            <w:pPr>
              <w:rPr>
                <w:rFonts w:ascii="Arial" w:eastAsia="DengXian" w:hAnsi="Arial" w:cs="Arial"/>
                <w:sz w:val="20"/>
                <w:szCs w:val="20"/>
                <w:lang w:val="en-US" w:eastAsia="zh-CN"/>
              </w:rPr>
            </w:pPr>
          </w:p>
        </w:tc>
      </w:tr>
      <w:tr w:rsidR="005C70E1" w14:paraId="21E2922D" w14:textId="77777777" w:rsidTr="00AD6FFF">
        <w:trPr>
          <w:trHeight w:val="415"/>
        </w:trPr>
        <w:tc>
          <w:tcPr>
            <w:tcW w:w="1413" w:type="dxa"/>
          </w:tcPr>
          <w:p w14:paraId="116B037D" w14:textId="7331C43E" w:rsidR="005C70E1" w:rsidRDefault="005C70E1" w:rsidP="00AD6FFF">
            <w:pPr>
              <w:rPr>
                <w:rFonts w:ascii="Arial" w:eastAsia="DengXian" w:hAnsi="Arial" w:cs="Arial"/>
                <w:sz w:val="20"/>
                <w:szCs w:val="20"/>
                <w:lang w:val="en-US" w:eastAsia="zh-CN"/>
              </w:rPr>
            </w:pPr>
            <w:r>
              <w:rPr>
                <w:rFonts w:ascii="Arial" w:eastAsia="DengXian" w:hAnsi="Arial" w:cs="Arial"/>
                <w:sz w:val="20"/>
                <w:szCs w:val="20"/>
                <w:lang w:val="en-US" w:eastAsia="zh-CN"/>
              </w:rPr>
              <w:t>CATT</w:t>
            </w:r>
          </w:p>
        </w:tc>
        <w:tc>
          <w:tcPr>
            <w:tcW w:w="2410" w:type="dxa"/>
          </w:tcPr>
          <w:p w14:paraId="517196F8" w14:textId="5742611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AD6FFF">
            <w:pPr>
              <w:rPr>
                <w:rFonts w:ascii="Arial" w:hAnsi="Arial" w:cs="Arial"/>
                <w:sz w:val="20"/>
                <w:szCs w:val="20"/>
                <w:lang w:val="en-US"/>
              </w:rPr>
            </w:pPr>
          </w:p>
        </w:tc>
      </w:tr>
      <w:tr w:rsidR="00226C9A" w14:paraId="6E1BAEA1" w14:textId="77777777" w:rsidTr="00AD6FFF">
        <w:trPr>
          <w:trHeight w:val="415"/>
        </w:trPr>
        <w:tc>
          <w:tcPr>
            <w:tcW w:w="1413" w:type="dxa"/>
          </w:tcPr>
          <w:p w14:paraId="0C0E9F45" w14:textId="0BB3C880" w:rsidR="00226C9A"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800C228" w14:textId="52454147" w:rsidR="00226C9A"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Yes</w:t>
            </w:r>
          </w:p>
        </w:tc>
        <w:tc>
          <w:tcPr>
            <w:tcW w:w="6302" w:type="dxa"/>
          </w:tcPr>
          <w:p w14:paraId="402532D3" w14:textId="77777777" w:rsidR="00226C9A" w:rsidRDefault="00226C9A" w:rsidP="00AD6FFF">
            <w:pPr>
              <w:rPr>
                <w:rFonts w:ascii="Arial" w:hAnsi="Arial" w:cs="Arial"/>
                <w:sz w:val="20"/>
                <w:szCs w:val="20"/>
                <w:lang w:val="en-US"/>
              </w:rPr>
            </w:pPr>
          </w:p>
        </w:tc>
      </w:tr>
      <w:tr w:rsidR="00135116" w14:paraId="33CCF358" w14:textId="77777777" w:rsidTr="00AD6FFF">
        <w:trPr>
          <w:trHeight w:val="415"/>
        </w:trPr>
        <w:tc>
          <w:tcPr>
            <w:tcW w:w="1413" w:type="dxa"/>
          </w:tcPr>
          <w:p w14:paraId="3707387F" w14:textId="7F82AB51"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B0F2A18" w14:textId="52F32EB2" w:rsidR="00135116" w:rsidRDefault="00135116" w:rsidP="00135116">
            <w:pPr>
              <w:rPr>
                <w:rFonts w:ascii="Arial" w:eastAsia="DengXian" w:hAnsi="Arial" w:cs="Arial"/>
                <w:sz w:val="20"/>
                <w:szCs w:val="20"/>
                <w:lang w:val="en-US" w:eastAsia="zh-CN"/>
              </w:rPr>
            </w:pPr>
            <w:r w:rsidRPr="00973429">
              <w:rPr>
                <w:rFonts w:ascii="Arial" w:eastAsia="DengXian" w:hAnsi="Arial" w:cs="Arial"/>
                <w:sz w:val="20"/>
                <w:szCs w:val="20"/>
                <w:lang w:val="en-US" w:eastAsia="zh-CN"/>
              </w:rPr>
              <w:t>Agree</w:t>
            </w:r>
          </w:p>
        </w:tc>
        <w:tc>
          <w:tcPr>
            <w:tcW w:w="6302" w:type="dxa"/>
          </w:tcPr>
          <w:p w14:paraId="56534EA2" w14:textId="77777777" w:rsidR="00135116" w:rsidRPr="00973429" w:rsidRDefault="00135116" w:rsidP="00135116">
            <w:pPr>
              <w:rPr>
                <w:rFonts w:ascii="Arial" w:eastAsia="DengXian" w:hAnsi="Arial" w:cs="Arial"/>
                <w:sz w:val="20"/>
                <w:szCs w:val="20"/>
                <w:lang w:val="en-US" w:eastAsia="zh-CN"/>
              </w:rPr>
            </w:pPr>
            <w:r w:rsidRPr="00973429">
              <w:rPr>
                <w:rFonts w:ascii="Arial" w:eastAsia="DengXian" w:hAnsi="Arial" w:cs="Arial"/>
                <w:sz w:val="20"/>
                <w:szCs w:val="20"/>
                <w:lang w:val="en-US" w:eastAsia="zh-CN"/>
              </w:rPr>
              <w:t>F</w:t>
            </w:r>
            <w:r w:rsidRPr="00973429">
              <w:rPr>
                <w:rFonts w:ascii="Arial" w:eastAsia="DengXian" w:hAnsi="Arial" w:cs="Arial" w:hint="eastAsia"/>
                <w:sz w:val="20"/>
                <w:szCs w:val="20"/>
                <w:lang w:val="en-US" w:eastAsia="zh-CN"/>
              </w:rPr>
              <w:t>or</w:t>
            </w:r>
            <w:r w:rsidRPr="00973429">
              <w:rPr>
                <w:rFonts w:ascii="Arial" w:eastAsia="DengXian" w:hAnsi="Arial" w:cs="Arial"/>
                <w:sz w:val="20"/>
                <w:szCs w:val="20"/>
                <w:lang w:val="en-US" w:eastAsia="zh-CN"/>
              </w:rPr>
              <w:t xml:space="preserve"> </w:t>
            </w:r>
            <w:r w:rsidRPr="00973429">
              <w:rPr>
                <w:rFonts w:ascii="Arial" w:eastAsia="DengXian" w:hAnsi="Arial" w:cs="Arial" w:hint="eastAsia"/>
                <w:sz w:val="20"/>
                <w:szCs w:val="20"/>
                <w:lang w:val="en-US" w:eastAsia="zh-CN"/>
              </w:rPr>
              <w:t>time</w:t>
            </w:r>
            <w:r w:rsidRPr="00973429">
              <w:rPr>
                <w:rFonts w:ascii="Arial" w:eastAsia="DengXian" w:hAnsi="Arial" w:cs="Arial"/>
                <w:sz w:val="20"/>
                <w:szCs w:val="20"/>
                <w:lang w:val="en-US" w:eastAsia="zh-CN"/>
              </w:rPr>
              <w:t xml:space="preserve"> spent</w:t>
            </w:r>
            <w:r>
              <w:rPr>
                <w:rFonts w:ascii="Arial" w:eastAsia="DengXian" w:hAnsi="Arial" w:cs="Arial"/>
                <w:sz w:val="20"/>
                <w:szCs w:val="20"/>
                <w:lang w:val="en-US" w:eastAsia="zh-CN"/>
              </w:rPr>
              <w:t xml:space="preserve"> related to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logging</w:t>
            </w:r>
            <w:r w:rsidRPr="00973429">
              <w:rPr>
                <w:rFonts w:ascii="Arial" w:eastAsia="DengXian" w:hAnsi="Arial" w:cs="Arial"/>
                <w:sz w:val="20"/>
                <w:szCs w:val="20"/>
                <w:lang w:val="en-US" w:eastAsia="zh-CN"/>
              </w:rPr>
              <w:t>, we agree with Qualcomm.</w:t>
            </w:r>
          </w:p>
          <w:p w14:paraId="7FCE98E8" w14:textId="54FC933D" w:rsidR="00135116" w:rsidRDefault="00135116" w:rsidP="00135116">
            <w:pPr>
              <w:rPr>
                <w:rFonts w:ascii="Arial" w:eastAsia="DengXian" w:hAnsi="Arial" w:cs="Arial"/>
                <w:sz w:val="20"/>
                <w:szCs w:val="20"/>
                <w:lang w:val="en-US" w:eastAsia="zh-CN"/>
              </w:rPr>
            </w:pPr>
            <w:r w:rsidRPr="00973429">
              <w:rPr>
                <w:rFonts w:ascii="Arial" w:eastAsia="DengXian" w:hAnsi="Arial" w:cs="Arial" w:hint="eastAsia"/>
                <w:sz w:val="20"/>
                <w:szCs w:val="20"/>
                <w:lang w:val="en-US" w:eastAsia="zh-CN"/>
              </w:rPr>
              <w:t>F</w:t>
            </w:r>
            <w:r w:rsidRPr="00973429">
              <w:rPr>
                <w:rFonts w:ascii="Arial" w:eastAsia="DengXian" w:hAnsi="Arial" w:cs="Arial"/>
                <w:sz w:val="20"/>
                <w:szCs w:val="20"/>
                <w:lang w:val="en-US" w:eastAsia="zh-CN"/>
              </w:rPr>
              <w:t>or time spent</w:t>
            </w:r>
            <w:r>
              <w:rPr>
                <w:rFonts w:ascii="Arial" w:eastAsia="DengXian" w:hAnsi="Arial" w:cs="Arial"/>
                <w:sz w:val="20"/>
                <w:szCs w:val="20"/>
                <w:lang w:val="en-US" w:eastAsia="zh-CN"/>
              </w:rPr>
              <w:t xml:space="preserve"> related to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logging</w:t>
            </w:r>
            <w:r w:rsidRPr="00973429">
              <w:rPr>
                <w:rFonts w:ascii="Arial" w:eastAsia="DengXian" w:hAnsi="Arial" w:cs="Arial"/>
                <w:sz w:val="20"/>
                <w:szCs w:val="20"/>
                <w:lang w:val="en-US" w:eastAsia="zh-CN"/>
              </w:rPr>
              <w:t xml:space="preserve">, </w:t>
            </w:r>
            <w:r>
              <w:rPr>
                <w:rFonts w:ascii="Arial" w:eastAsia="DengXian" w:hAnsi="Arial" w:cs="Arial"/>
                <w:sz w:val="20"/>
                <w:szCs w:val="20"/>
                <w:lang w:val="en-US" w:eastAsia="zh-CN"/>
              </w:rPr>
              <w:t>we have more comments (see our reply to Q3-bits)</w:t>
            </w:r>
            <w:r w:rsidRPr="00973429">
              <w:rPr>
                <w:rFonts w:ascii="Arial" w:eastAsia="DengXian" w:hAnsi="Arial" w:cs="Arial"/>
                <w:sz w:val="20"/>
                <w:szCs w:val="20"/>
                <w:lang w:val="en-US" w:eastAsia="zh-CN"/>
              </w:rPr>
              <w:t>.</w:t>
            </w:r>
          </w:p>
        </w:tc>
      </w:tr>
      <w:tr w:rsidR="00DE7CDF" w14:paraId="2C6A011E" w14:textId="77777777" w:rsidTr="00AD6FFF">
        <w:trPr>
          <w:trHeight w:val="415"/>
        </w:trPr>
        <w:tc>
          <w:tcPr>
            <w:tcW w:w="1413" w:type="dxa"/>
          </w:tcPr>
          <w:p w14:paraId="58A04292" w14:textId="105BDB22"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410" w:type="dxa"/>
          </w:tcPr>
          <w:p w14:paraId="1726BF72" w14:textId="2EF24E3E"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w:t>
            </w:r>
          </w:p>
        </w:tc>
        <w:tc>
          <w:tcPr>
            <w:tcW w:w="6302" w:type="dxa"/>
          </w:tcPr>
          <w:p w14:paraId="20B05E6B" w14:textId="77777777" w:rsidR="00DE7CDF" w:rsidRDefault="00DE7CDF" w:rsidP="00DE7CDF">
            <w:pPr>
              <w:rPr>
                <w:rFonts w:ascii="Arial" w:eastAsia="DengXian" w:hAnsi="Arial" w:cs="Arial"/>
                <w:sz w:val="20"/>
                <w:szCs w:val="20"/>
                <w:lang w:val="en-US" w:eastAsia="zh-CN"/>
              </w:rPr>
            </w:pPr>
            <w:r w:rsidRPr="007F0E85">
              <w:rPr>
                <w:rFonts w:ascii="Arial" w:eastAsia="DengXian" w:hAnsi="Arial" w:cs="Arial"/>
                <w:sz w:val="20"/>
                <w:szCs w:val="20"/>
                <w:lang w:val="en-US" w:eastAsia="zh-CN"/>
              </w:rPr>
              <w:t xml:space="preserve">Keeping the principle of Rel-16 (not-nested-MHI), where the visiting information is stored which leaving the </w:t>
            </w:r>
            <w:proofErr w:type="spellStart"/>
            <w:r w:rsidRPr="007F0E85">
              <w:rPr>
                <w:rFonts w:ascii="Arial" w:eastAsia="DengXian" w:hAnsi="Arial" w:cs="Arial"/>
                <w:sz w:val="20"/>
                <w:szCs w:val="20"/>
                <w:lang w:val="en-US" w:eastAsia="zh-CN"/>
              </w:rPr>
              <w:t>PCell</w:t>
            </w:r>
            <w:proofErr w:type="spellEnd"/>
            <w:r w:rsidRPr="007F0E85">
              <w:rPr>
                <w:rFonts w:ascii="Arial" w:eastAsia="DengXian" w:hAnsi="Arial" w:cs="Arial"/>
                <w:sz w:val="20"/>
                <w:szCs w:val="20"/>
                <w:lang w:val="en-US" w:eastAsia="zh-CN"/>
              </w:rPr>
              <w:t xml:space="preserve">, would even increase implementation complexity, since all the concurrently occurring </w:t>
            </w:r>
            <w:proofErr w:type="spellStart"/>
            <w:r w:rsidRPr="007F0E85">
              <w:rPr>
                <w:rFonts w:ascii="Arial" w:eastAsia="DengXian" w:hAnsi="Arial" w:cs="Arial"/>
                <w:sz w:val="20"/>
                <w:szCs w:val="20"/>
                <w:lang w:val="en-US" w:eastAsia="zh-CN"/>
              </w:rPr>
              <w:t>PScell</w:t>
            </w:r>
            <w:proofErr w:type="spellEnd"/>
            <w:r w:rsidRPr="007F0E85">
              <w:rPr>
                <w:rFonts w:ascii="Arial" w:eastAsia="DengXian" w:hAnsi="Arial" w:cs="Arial"/>
                <w:sz w:val="20"/>
                <w:szCs w:val="20"/>
                <w:lang w:val="en-US" w:eastAsia="zh-CN"/>
              </w:rPr>
              <w:t xml:space="preserve"> visits need to be temporally buffered and in a second step with </w:t>
            </w:r>
            <w:proofErr w:type="spellStart"/>
            <w:r w:rsidRPr="007F0E85">
              <w:rPr>
                <w:rFonts w:ascii="Arial" w:eastAsia="DengXian" w:hAnsi="Arial" w:cs="Arial"/>
                <w:sz w:val="20"/>
                <w:szCs w:val="20"/>
                <w:lang w:val="en-US" w:eastAsia="zh-CN"/>
              </w:rPr>
              <w:t>PCell</w:t>
            </w:r>
            <w:proofErr w:type="spellEnd"/>
            <w:r w:rsidRPr="007F0E85">
              <w:rPr>
                <w:rFonts w:ascii="Arial" w:eastAsia="DengXian" w:hAnsi="Arial" w:cs="Arial"/>
                <w:sz w:val="20"/>
                <w:szCs w:val="20"/>
                <w:lang w:val="en-US" w:eastAsia="zh-CN"/>
              </w:rPr>
              <w:t xml:space="preserve"> change stored in the nested MHI data structure. </w:t>
            </w:r>
            <w:r w:rsidRPr="007F0E85">
              <w:rPr>
                <w:rFonts w:ascii="Arial" w:eastAsia="DengXian" w:hAnsi="Arial" w:cs="Arial"/>
                <w:sz w:val="20"/>
                <w:szCs w:val="20"/>
                <w:lang w:val="en-US" w:eastAsia="zh-CN"/>
              </w:rPr>
              <w:br/>
              <w:t xml:space="preserve">It would be easier to open the nested structure with entry of </w:t>
            </w:r>
            <w:proofErr w:type="spellStart"/>
            <w:r w:rsidRPr="007F0E85">
              <w:rPr>
                <w:rFonts w:ascii="Arial" w:eastAsia="DengXian" w:hAnsi="Arial" w:cs="Arial"/>
                <w:sz w:val="20"/>
                <w:szCs w:val="20"/>
                <w:lang w:val="en-US" w:eastAsia="zh-CN"/>
              </w:rPr>
              <w:t>PCell</w:t>
            </w:r>
            <w:proofErr w:type="spellEnd"/>
            <w:r w:rsidRPr="007F0E85">
              <w:rPr>
                <w:rFonts w:ascii="Arial" w:eastAsia="DengXian" w:hAnsi="Arial" w:cs="Arial"/>
                <w:sz w:val="20"/>
                <w:szCs w:val="20"/>
                <w:lang w:val="en-US" w:eastAsia="zh-CN"/>
              </w:rPr>
              <w:t xml:space="preserve"> with two important advantages: </w:t>
            </w:r>
            <w:r w:rsidRPr="007F0E85">
              <w:rPr>
                <w:rFonts w:ascii="Arial" w:eastAsia="DengXian" w:hAnsi="Arial" w:cs="Arial"/>
                <w:sz w:val="20"/>
                <w:szCs w:val="20"/>
                <w:lang w:val="en-US" w:eastAsia="zh-CN"/>
              </w:rPr>
              <w:br/>
              <w:t>1) No temporally variable for buffering needed </w:t>
            </w:r>
            <w:r w:rsidRPr="007F0E85">
              <w:rPr>
                <w:rFonts w:ascii="Arial" w:eastAsia="DengXian" w:hAnsi="Arial" w:cs="Arial"/>
                <w:sz w:val="20"/>
                <w:szCs w:val="20"/>
                <w:lang w:val="en-US" w:eastAsia="zh-CN"/>
              </w:rPr>
              <w:br/>
              <w:t xml:space="preserve">2) </w:t>
            </w:r>
            <w:proofErr w:type="spellStart"/>
            <w:r w:rsidRPr="007F0E85">
              <w:rPr>
                <w:rFonts w:ascii="Arial" w:eastAsia="DengXian" w:hAnsi="Arial" w:cs="Arial"/>
                <w:sz w:val="20"/>
                <w:szCs w:val="20"/>
                <w:lang w:val="en-US" w:eastAsia="zh-CN"/>
              </w:rPr>
              <w:t>TimeSpent</w:t>
            </w:r>
            <w:proofErr w:type="spellEnd"/>
            <w:r w:rsidRPr="007F0E85">
              <w:rPr>
                <w:rFonts w:ascii="Arial" w:eastAsia="DengXian" w:hAnsi="Arial" w:cs="Arial"/>
                <w:sz w:val="20"/>
                <w:szCs w:val="20"/>
                <w:lang w:val="en-US" w:eastAsia="zh-CN"/>
              </w:rPr>
              <w:t xml:space="preserve"> for </w:t>
            </w:r>
            <w:proofErr w:type="spellStart"/>
            <w:r w:rsidRPr="007F0E85">
              <w:rPr>
                <w:rFonts w:ascii="Arial" w:eastAsia="DengXian" w:hAnsi="Arial" w:cs="Arial"/>
                <w:sz w:val="20"/>
                <w:szCs w:val="20"/>
                <w:lang w:val="en-US" w:eastAsia="zh-CN"/>
              </w:rPr>
              <w:t>NoPSCell</w:t>
            </w:r>
            <w:proofErr w:type="spellEnd"/>
            <w:r w:rsidRPr="007F0E85">
              <w:rPr>
                <w:rFonts w:ascii="Arial" w:eastAsia="DengXian" w:hAnsi="Arial" w:cs="Arial"/>
                <w:sz w:val="20"/>
                <w:szCs w:val="20"/>
                <w:lang w:val="en-US" w:eastAsia="zh-CN"/>
              </w:rPr>
              <w:t xml:space="preserve"> can be added easily, which is needed for spatiotemporal correlation of the two layers.</w:t>
            </w:r>
          </w:p>
          <w:p w14:paraId="2922E3B2" w14:textId="77777777"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believe the easiest approach would be once the UE “opens” the entry for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whenever being in </w:t>
            </w:r>
            <w:proofErr w:type="spellStart"/>
            <w:r>
              <w:rPr>
                <w:rFonts w:ascii="Arial" w:eastAsia="DengXian" w:hAnsi="Arial" w:cs="Arial"/>
                <w:sz w:val="20"/>
                <w:szCs w:val="20"/>
                <w:lang w:val="en-US" w:eastAsia="zh-CN"/>
              </w:rPr>
              <w:t>RRC_Connected</w:t>
            </w:r>
            <w:proofErr w:type="spellEnd"/>
            <w:r>
              <w:rPr>
                <w:rFonts w:ascii="Arial" w:eastAsia="DengXian" w:hAnsi="Arial" w:cs="Arial"/>
                <w:sz w:val="20"/>
                <w:szCs w:val="20"/>
                <w:lang w:val="en-US" w:eastAsia="zh-CN"/>
              </w:rPr>
              <w:t xml:space="preserve">, for the associated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Upon releasing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or changing it </w:t>
            </w:r>
            <w:proofErr w:type="spellStart"/>
            <w:r>
              <w:rPr>
                <w:rFonts w:ascii="Arial" w:eastAsia="DengXian" w:hAnsi="Arial" w:cs="Arial"/>
                <w:sz w:val="20"/>
                <w:szCs w:val="20"/>
                <w:lang w:val="en-US" w:eastAsia="zh-CN"/>
              </w:rPr>
              <w:t>it</w:t>
            </w:r>
            <w:proofErr w:type="spellEnd"/>
            <w:r>
              <w:rPr>
                <w:rFonts w:ascii="Arial" w:eastAsia="DengXian" w:hAnsi="Arial" w:cs="Arial"/>
                <w:sz w:val="20"/>
                <w:szCs w:val="20"/>
                <w:lang w:val="en-US" w:eastAsia="zh-CN"/>
              </w:rPr>
              <w:t xml:space="preserve"> should “close” the entry.</w:t>
            </w:r>
          </w:p>
          <w:p w14:paraId="448B3B2D" w14:textId="3A85FFAD"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 xml:space="preserve">In case, there is no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 in the meantime, the entry for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timeSpent</w:t>
            </w:r>
            <w:proofErr w:type="spellEnd"/>
            <w:r>
              <w:rPr>
                <w:rFonts w:ascii="Arial" w:eastAsia="DengXian" w:hAnsi="Arial" w:cs="Arial"/>
                <w:sz w:val="20"/>
                <w:szCs w:val="20"/>
                <w:lang w:val="en-US" w:eastAsia="zh-CN"/>
              </w:rPr>
              <w:t xml:space="preserve"> would remain empty – indicating no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Otherwise, upon addition of any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the entries for time and cell id would be filled accordingly.</w:t>
            </w:r>
          </w:p>
        </w:tc>
      </w:tr>
      <w:tr w:rsidR="00DE7CDF" w14:paraId="70E457FE" w14:textId="77777777" w:rsidTr="00AD6FFF">
        <w:trPr>
          <w:trHeight w:val="415"/>
        </w:trPr>
        <w:tc>
          <w:tcPr>
            <w:tcW w:w="1413" w:type="dxa"/>
          </w:tcPr>
          <w:p w14:paraId="79B9B895" w14:textId="77777777" w:rsidR="00DE7CDF" w:rsidRDefault="00DE7CDF" w:rsidP="00DE7CDF">
            <w:pPr>
              <w:rPr>
                <w:rFonts w:ascii="Arial" w:eastAsia="DengXian" w:hAnsi="Arial" w:cs="Arial"/>
                <w:sz w:val="20"/>
                <w:szCs w:val="20"/>
                <w:lang w:val="en-US" w:eastAsia="zh-CN"/>
              </w:rPr>
            </w:pPr>
          </w:p>
        </w:tc>
        <w:tc>
          <w:tcPr>
            <w:tcW w:w="2410" w:type="dxa"/>
          </w:tcPr>
          <w:p w14:paraId="64EB206A" w14:textId="77777777" w:rsidR="00DE7CDF" w:rsidRDefault="00DE7CDF" w:rsidP="00DE7CDF">
            <w:pPr>
              <w:rPr>
                <w:rFonts w:ascii="Arial" w:hAnsi="Arial" w:cs="Arial"/>
                <w:sz w:val="20"/>
                <w:szCs w:val="20"/>
                <w:lang w:val="en-US"/>
              </w:rPr>
            </w:pPr>
          </w:p>
        </w:tc>
        <w:tc>
          <w:tcPr>
            <w:tcW w:w="6302" w:type="dxa"/>
          </w:tcPr>
          <w:p w14:paraId="2B477F1D" w14:textId="77777777" w:rsidR="00DE7CDF" w:rsidRDefault="00DE7CDF" w:rsidP="00DE7CDF">
            <w:pPr>
              <w:rPr>
                <w:rFonts w:ascii="Arial" w:eastAsia="DengXian" w:hAnsi="Arial" w:cs="Arial"/>
                <w:sz w:val="20"/>
                <w:szCs w:val="20"/>
                <w:lang w:val="en-US" w:eastAsia="zh-CN"/>
              </w:rPr>
            </w:pPr>
          </w:p>
        </w:tc>
      </w:tr>
      <w:tr w:rsidR="00DE7CDF" w14:paraId="5B5B94E1" w14:textId="77777777" w:rsidTr="00AD6FFF">
        <w:trPr>
          <w:trHeight w:val="415"/>
        </w:trPr>
        <w:tc>
          <w:tcPr>
            <w:tcW w:w="1413" w:type="dxa"/>
          </w:tcPr>
          <w:p w14:paraId="0310B106" w14:textId="77777777" w:rsidR="00DE7CDF" w:rsidRDefault="00DE7CDF" w:rsidP="00DE7CDF">
            <w:pPr>
              <w:rPr>
                <w:rFonts w:ascii="Arial" w:eastAsia="Malgun Gothic" w:hAnsi="Arial" w:cs="Arial"/>
                <w:sz w:val="20"/>
                <w:szCs w:val="20"/>
                <w:lang w:val="en-US" w:eastAsia="ko-KR"/>
              </w:rPr>
            </w:pPr>
          </w:p>
        </w:tc>
        <w:tc>
          <w:tcPr>
            <w:tcW w:w="2410" w:type="dxa"/>
          </w:tcPr>
          <w:p w14:paraId="3263EF80" w14:textId="77777777" w:rsidR="00DE7CDF" w:rsidRDefault="00DE7CDF" w:rsidP="00DE7CDF">
            <w:pPr>
              <w:rPr>
                <w:rFonts w:ascii="Arial" w:eastAsia="Malgun Gothic" w:hAnsi="Arial" w:cs="Arial"/>
                <w:sz w:val="20"/>
                <w:szCs w:val="20"/>
                <w:lang w:val="en-US" w:eastAsia="ko-KR"/>
              </w:rPr>
            </w:pPr>
          </w:p>
        </w:tc>
        <w:tc>
          <w:tcPr>
            <w:tcW w:w="6302" w:type="dxa"/>
          </w:tcPr>
          <w:p w14:paraId="3EE7BD72" w14:textId="77777777" w:rsidR="00DE7CDF" w:rsidRDefault="00DE7CDF" w:rsidP="00DE7CDF">
            <w:pPr>
              <w:rPr>
                <w:rFonts w:ascii="Arial" w:hAnsi="Arial" w:cs="Arial"/>
                <w:sz w:val="20"/>
                <w:szCs w:val="20"/>
                <w:lang w:val="en-US"/>
              </w:rPr>
            </w:pPr>
          </w:p>
        </w:tc>
      </w:tr>
      <w:tr w:rsidR="00DE7CDF" w14:paraId="26B7E729" w14:textId="77777777" w:rsidTr="00AD6FFF">
        <w:trPr>
          <w:trHeight w:val="415"/>
        </w:trPr>
        <w:tc>
          <w:tcPr>
            <w:tcW w:w="1413" w:type="dxa"/>
          </w:tcPr>
          <w:p w14:paraId="636B6D1A" w14:textId="77777777" w:rsidR="00DE7CDF" w:rsidRDefault="00DE7CDF" w:rsidP="00DE7CDF">
            <w:pPr>
              <w:rPr>
                <w:rFonts w:ascii="Arial" w:hAnsi="Arial" w:cs="Arial"/>
                <w:sz w:val="20"/>
                <w:szCs w:val="20"/>
                <w:lang w:val="en-US" w:eastAsia="ko-KR"/>
              </w:rPr>
            </w:pPr>
          </w:p>
        </w:tc>
        <w:tc>
          <w:tcPr>
            <w:tcW w:w="2410" w:type="dxa"/>
          </w:tcPr>
          <w:p w14:paraId="2B4577D5" w14:textId="77777777" w:rsidR="00DE7CDF" w:rsidRDefault="00DE7CDF" w:rsidP="00DE7CDF">
            <w:pPr>
              <w:rPr>
                <w:rFonts w:ascii="Arial" w:hAnsi="Arial" w:cs="Arial"/>
                <w:sz w:val="20"/>
                <w:szCs w:val="20"/>
                <w:lang w:val="en-US" w:eastAsia="ko-KR"/>
              </w:rPr>
            </w:pPr>
          </w:p>
        </w:tc>
        <w:tc>
          <w:tcPr>
            <w:tcW w:w="6302" w:type="dxa"/>
          </w:tcPr>
          <w:p w14:paraId="2312E3BF" w14:textId="77777777" w:rsidR="00DE7CDF" w:rsidRDefault="00DE7CDF" w:rsidP="00DE7CDF">
            <w:pPr>
              <w:rPr>
                <w:rFonts w:ascii="Arial" w:hAnsi="Arial" w:cs="Arial"/>
                <w:sz w:val="20"/>
                <w:szCs w:val="20"/>
                <w:highlight w:val="yellow"/>
                <w:lang w:val="en-US" w:eastAsia="zh-CN"/>
              </w:rPr>
            </w:pPr>
          </w:p>
        </w:tc>
      </w:tr>
      <w:tr w:rsidR="00DE7CDF" w14:paraId="3060F867" w14:textId="77777777" w:rsidTr="00AD6FFF">
        <w:trPr>
          <w:trHeight w:val="415"/>
        </w:trPr>
        <w:tc>
          <w:tcPr>
            <w:tcW w:w="1413" w:type="dxa"/>
          </w:tcPr>
          <w:p w14:paraId="782BE263" w14:textId="77777777" w:rsidR="00DE7CDF" w:rsidRDefault="00DE7CDF" w:rsidP="00DE7CDF">
            <w:pPr>
              <w:rPr>
                <w:rFonts w:ascii="Arial" w:hAnsi="Arial" w:cs="Arial"/>
                <w:sz w:val="20"/>
                <w:szCs w:val="20"/>
                <w:lang w:val="en-US" w:eastAsia="zh-CN"/>
              </w:rPr>
            </w:pPr>
          </w:p>
        </w:tc>
        <w:tc>
          <w:tcPr>
            <w:tcW w:w="2410" w:type="dxa"/>
          </w:tcPr>
          <w:p w14:paraId="4698EFA4" w14:textId="77777777" w:rsidR="00DE7CDF" w:rsidRDefault="00DE7CDF" w:rsidP="00DE7CDF">
            <w:pPr>
              <w:rPr>
                <w:rFonts w:ascii="Arial" w:hAnsi="Arial" w:cs="Arial"/>
                <w:sz w:val="20"/>
                <w:szCs w:val="20"/>
                <w:lang w:val="en-US" w:eastAsia="zh-CN"/>
              </w:rPr>
            </w:pPr>
          </w:p>
        </w:tc>
        <w:tc>
          <w:tcPr>
            <w:tcW w:w="6302" w:type="dxa"/>
          </w:tcPr>
          <w:p w14:paraId="742E5432" w14:textId="77777777" w:rsidR="00DE7CDF" w:rsidRDefault="00DE7CDF" w:rsidP="00DE7CDF">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lastRenderedPageBreak/>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AD6FFF">
        <w:trPr>
          <w:trHeight w:val="400"/>
        </w:trPr>
        <w:tc>
          <w:tcPr>
            <w:tcW w:w="1413" w:type="dxa"/>
          </w:tcPr>
          <w:p w14:paraId="16BF8A6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AD6FFF">
        <w:trPr>
          <w:trHeight w:val="430"/>
        </w:trPr>
        <w:tc>
          <w:tcPr>
            <w:tcW w:w="1413" w:type="dxa"/>
          </w:tcPr>
          <w:p w14:paraId="12CE63EA" w14:textId="1084DE31" w:rsidR="00226C9A" w:rsidRDefault="003A0F15"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AD6FFF">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AD6FFF">
        <w:trPr>
          <w:trHeight w:val="415"/>
        </w:trPr>
        <w:tc>
          <w:tcPr>
            <w:tcW w:w="1413" w:type="dxa"/>
          </w:tcPr>
          <w:p w14:paraId="1432F9C3" w14:textId="1103018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AD6FFF">
        <w:trPr>
          <w:trHeight w:val="430"/>
        </w:trPr>
        <w:tc>
          <w:tcPr>
            <w:tcW w:w="1413" w:type="dxa"/>
          </w:tcPr>
          <w:p w14:paraId="3493E697" w14:textId="2D0FF17D" w:rsidR="00226C9A" w:rsidRDefault="00CF2154"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AD6FFF">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AD6FFF">
            <w:pPr>
              <w:rPr>
                <w:rFonts w:ascii="Arial" w:eastAsia="DengXian" w:hAnsi="Arial" w:cs="Arial"/>
                <w:sz w:val="20"/>
                <w:szCs w:val="20"/>
                <w:lang w:val="en-US" w:eastAsia="zh-CN"/>
              </w:rPr>
            </w:pPr>
          </w:p>
          <w:p w14:paraId="29808E11" w14:textId="05929D29" w:rsidR="0017391C" w:rsidRDefault="00825EE3" w:rsidP="00AD6FFF">
            <w:pPr>
              <w:rPr>
                <w:rFonts w:ascii="Arial" w:eastAsia="DengXian" w:hAnsi="Arial" w:cs="Arial"/>
                <w:sz w:val="20"/>
                <w:szCs w:val="20"/>
                <w:lang w:val="en-US" w:eastAsia="zh-CN"/>
              </w:rPr>
            </w:pPr>
            <w:r>
              <w:rPr>
                <w:rFonts w:ascii="Arial" w:eastAsia="DengXian" w:hAnsi="Arial" w:cs="Arial"/>
                <w:sz w:val="20"/>
                <w:szCs w:val="20"/>
                <w:lang w:val="en-US" w:eastAsia="zh-CN"/>
              </w:rPr>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w:t>
            </w:r>
            <w:proofErr w:type="spellStart"/>
            <w:r w:rsidR="003D7AE7">
              <w:rPr>
                <w:rFonts w:ascii="Arial" w:eastAsia="DengXian" w:hAnsi="Arial" w:cs="Arial"/>
                <w:sz w:val="20"/>
                <w:szCs w:val="20"/>
                <w:lang w:val="en-US" w:eastAsia="zh-CN"/>
              </w:rPr>
              <w:t>PSCell</w:t>
            </w:r>
            <w:proofErr w:type="spellEnd"/>
            <w:r w:rsidR="003D7AE7">
              <w:rPr>
                <w:rFonts w:ascii="Arial" w:eastAsia="DengXian" w:hAnsi="Arial" w:cs="Arial"/>
                <w:sz w:val="20"/>
                <w:szCs w:val="20"/>
                <w:lang w:val="en-US" w:eastAsia="zh-CN"/>
              </w:rPr>
              <w:t xml:space="preserve">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to keep the stored </w:t>
            </w:r>
            <w:proofErr w:type="spellStart"/>
            <w:r w:rsidR="00301373">
              <w:rPr>
                <w:rFonts w:ascii="Arial" w:eastAsia="DengXian" w:hAnsi="Arial" w:cs="Arial"/>
                <w:sz w:val="20"/>
                <w:szCs w:val="20"/>
                <w:lang w:val="en-US" w:eastAsia="zh-CN"/>
              </w:rPr>
              <w:t>PSCell</w:t>
            </w:r>
            <w:proofErr w:type="spellEnd"/>
            <w:r w:rsidR="00301373">
              <w:rPr>
                <w:rFonts w:ascii="Arial" w:eastAsia="DengXian" w:hAnsi="Arial" w:cs="Arial"/>
                <w:sz w:val="20"/>
                <w:szCs w:val="20"/>
                <w:lang w:val="en-US" w:eastAsia="zh-CN"/>
              </w:rPr>
              <w:t xml:space="preserve">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w:t>
            </w:r>
            <w:proofErr w:type="spellStart"/>
            <w:r w:rsidR="00420436">
              <w:rPr>
                <w:rFonts w:ascii="Arial" w:eastAsia="DengXian" w:hAnsi="Arial" w:cs="Arial"/>
                <w:sz w:val="20"/>
                <w:szCs w:val="20"/>
                <w:lang w:val="en-US" w:eastAsia="zh-CN"/>
              </w:rPr>
              <w:t>PSCell</w:t>
            </w:r>
            <w:proofErr w:type="spellEnd"/>
            <w:r w:rsidR="00420436">
              <w:rPr>
                <w:rFonts w:ascii="Arial" w:eastAsia="DengXian" w:hAnsi="Arial" w:cs="Arial"/>
                <w:sz w:val="20"/>
                <w:szCs w:val="20"/>
                <w:lang w:val="en-US" w:eastAsia="zh-CN"/>
              </w:rPr>
              <w:t xml:space="preserve">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information. </w:t>
            </w:r>
            <w:proofErr w:type="gramStart"/>
            <w:r>
              <w:rPr>
                <w:rFonts w:ascii="Arial" w:eastAsia="DengXian" w:hAnsi="Arial" w:cs="Arial"/>
                <w:sz w:val="20"/>
                <w:szCs w:val="20"/>
                <w:lang w:val="en-US" w:eastAsia="zh-CN"/>
              </w:rPr>
              <w:t>It is clear that leaving</w:t>
            </w:r>
            <w:proofErr w:type="gramEnd"/>
            <w:r>
              <w:rPr>
                <w:rFonts w:ascii="Arial" w:eastAsia="DengXian" w:hAnsi="Arial" w:cs="Arial"/>
                <w:sz w:val="20"/>
                <w:szCs w:val="20"/>
                <w:lang w:val="en-US" w:eastAsia="zh-CN"/>
              </w:rPr>
              <w:t xml:space="preserve"> 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AD6FFF">
            <w:pPr>
              <w:rPr>
                <w:rFonts w:ascii="Arial" w:eastAsia="DengXian" w:hAnsi="Arial" w:cs="Arial"/>
                <w:sz w:val="20"/>
                <w:szCs w:val="20"/>
                <w:lang w:val="en-US" w:eastAsia="zh-CN"/>
              </w:rPr>
            </w:pPr>
          </w:p>
          <w:p w14:paraId="611DCFFA" w14:textId="77777777" w:rsidR="003B0D87" w:rsidRDefault="003B0D87" w:rsidP="003B0D87">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storage</w:t>
            </w:r>
            <w:proofErr w:type="spellEnd"/>
            <w:r>
              <w:t xml:space="preserve"> </w:t>
            </w:r>
            <w:proofErr w:type="spellStart"/>
            <w:r>
              <w:t>of</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w:t>
            </w:r>
            <w:proofErr w:type="spellStart"/>
            <w:r>
              <w:t>the</w:t>
            </w:r>
            <w:proofErr w:type="spellEnd"/>
            <w:r>
              <w:t xml:space="preserve"> UE </w:t>
            </w:r>
            <w:proofErr w:type="spellStart"/>
            <w:r>
              <w:t>shall</w:t>
            </w:r>
            <w:proofErr w:type="spellEnd"/>
            <w:r>
              <w:t>:</w:t>
            </w:r>
          </w:p>
          <w:p w14:paraId="4FC08B27"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addition</w:t>
            </w:r>
            <w:proofErr w:type="spellEnd"/>
            <w:r>
              <w:t xml:space="preserve"> </w:t>
            </w:r>
            <w:proofErr w:type="spellStart"/>
            <w:r>
              <w:t>of</w:t>
            </w:r>
            <w:proofErr w:type="spellEnd"/>
            <w:r>
              <w:t xml:space="preserve"> a </w:t>
            </w:r>
            <w:proofErr w:type="spellStart"/>
            <w:r>
              <w:t>PSCell</w:t>
            </w:r>
            <w:proofErr w:type="spellEnd"/>
            <w:r>
              <w:t>:</w:t>
            </w:r>
          </w:p>
          <w:p w14:paraId="28A72F23"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in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30C80EA2"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05E62A2E" w14:textId="77777777" w:rsidR="003B0D87" w:rsidRDefault="003B0D87" w:rsidP="003B0D87">
            <w:pPr>
              <w:pStyle w:val="B4"/>
            </w:pPr>
            <w:r>
              <w:t>4&gt;</w:t>
            </w:r>
            <w:r>
              <w:tab/>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PSCell</w:t>
            </w:r>
            <w:proofErr w:type="spellEnd"/>
            <w:r>
              <w:t xml:space="preserve"> </w:t>
            </w:r>
            <w:proofErr w:type="spellStart"/>
            <w:r>
              <w:t>entry</w:t>
            </w:r>
            <w:proofErr w:type="spellEnd"/>
            <w:r>
              <w:t xml:space="preserve"> for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69ECEB91"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4116171B" w14:textId="77777777" w:rsidR="003B0D87" w:rsidRDefault="003B0D87" w:rsidP="003B0D87">
            <w:pPr>
              <w:pStyle w:val="B4"/>
              <w:rPr>
                <w:strike/>
              </w:rPr>
            </w:pPr>
            <w:r>
              <w:t>4&gt;</w:t>
            </w:r>
            <w:r>
              <w:tab/>
            </w:r>
            <w:proofErr w:type="spellStart"/>
            <w:r>
              <w:t>else</w:t>
            </w:r>
            <w:proofErr w:type="spellEnd"/>
            <w:r>
              <w:t>:</w:t>
            </w:r>
          </w:p>
          <w:p w14:paraId="07814333" w14:textId="77777777" w:rsidR="003B0D87" w:rsidRDefault="003B0D87" w:rsidP="003B0D87">
            <w:pPr>
              <w:pStyle w:val="B5"/>
            </w:pPr>
            <w:r>
              <w:lastRenderedPageBreak/>
              <w:t>5&gt;</w:t>
            </w:r>
            <w:r>
              <w:tab/>
            </w:r>
            <w:proofErr w:type="spellStart"/>
            <w:r>
              <w:t>include</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last </w:t>
            </w:r>
            <w:proofErr w:type="spellStart"/>
            <w:r>
              <w:t>PSCell</w:t>
            </w:r>
            <w:proofErr w:type="spellEnd"/>
            <w:r>
              <w:t xml:space="preserve"> </w:t>
            </w:r>
            <w:proofErr w:type="spellStart"/>
            <w:r>
              <w:t>release</w:t>
            </w:r>
            <w:proofErr w:type="spellEnd"/>
            <w:r>
              <w:t xml:space="preserve"> </w:t>
            </w:r>
            <w:proofErr w:type="spellStart"/>
            <w:r>
              <w:t>or</w:t>
            </w:r>
            <w:proofErr w:type="spellEnd"/>
            <w:r>
              <w:t xml:space="preserve"> SCG </w:t>
            </w:r>
            <w:proofErr w:type="spellStart"/>
            <w:r>
              <w:t>failure</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04FBAD95"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change</w:t>
            </w:r>
            <w:proofErr w:type="spellEnd"/>
            <w:r>
              <w:t xml:space="preserve">, </w:t>
            </w:r>
            <w:proofErr w:type="spellStart"/>
            <w:r>
              <w:t>or</w:t>
            </w:r>
            <w:proofErr w:type="spellEnd"/>
            <w:r>
              <w:t xml:space="preserve"> </w:t>
            </w:r>
            <w:proofErr w:type="spellStart"/>
            <w:r>
              <w:t>release</w:t>
            </w:r>
            <w:proofErr w:type="spellEnd"/>
            <w:r>
              <w:t xml:space="preserve"> </w:t>
            </w:r>
            <w:proofErr w:type="spellStart"/>
            <w:r>
              <w:t>of</w:t>
            </w:r>
            <w:proofErr w:type="spellEnd"/>
            <w:r>
              <w:t xml:space="preserve"> a </w:t>
            </w:r>
            <w:proofErr w:type="spellStart"/>
            <w:r>
              <w:t>PSCell</w:t>
            </w:r>
            <w:proofErr w:type="spellEnd"/>
            <w:r>
              <w:t xml:space="preserve"> </w:t>
            </w:r>
            <w:proofErr w:type="spellStart"/>
            <w:r>
              <w:t>or</w:t>
            </w:r>
            <w:proofErr w:type="spellEnd"/>
            <w:r>
              <w:t xml:space="preserve"> upon </w:t>
            </w:r>
            <w:proofErr w:type="spellStart"/>
            <w:r>
              <w:t>declaring</w:t>
            </w:r>
            <w:proofErr w:type="spellEnd"/>
            <w:r>
              <w:t xml:space="preserve"> </w:t>
            </w:r>
            <w:proofErr w:type="spellStart"/>
            <w:r>
              <w:t>failure</w:t>
            </w:r>
            <w:proofErr w:type="spellEnd"/>
            <w:r>
              <w:t xml:space="preserve"> in a </w:t>
            </w:r>
            <w:proofErr w:type="spellStart"/>
            <w:r>
              <w:t>PSCell</w:t>
            </w:r>
            <w:proofErr w:type="spellEnd"/>
            <w:r>
              <w:t xml:space="preserve"> (SCG RLF </w:t>
            </w:r>
            <w:proofErr w:type="spellStart"/>
            <w:r>
              <w:t>or</w:t>
            </w:r>
            <w:proofErr w:type="spellEnd"/>
            <w:r>
              <w:t xml:space="preserve"> SCG HOF)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463EED7E"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w:t>
            </w:r>
            <w:proofErr w:type="spellStart"/>
            <w:r>
              <w:t>of</w:t>
            </w:r>
            <w:proofErr w:type="spellEnd"/>
            <w:r>
              <w:t xml:space="preserve"> </w:t>
            </w:r>
            <w:proofErr w:type="spellStart"/>
            <w:r>
              <w:t>the</w:t>
            </w:r>
            <w:proofErr w:type="spellEnd"/>
            <w:r>
              <w:t xml:space="preserve">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7729D5BC" w14:textId="77777777" w:rsidR="003B0D87" w:rsidRDefault="003B0D87" w:rsidP="003B0D87">
            <w:pPr>
              <w:pStyle w:val="B3"/>
              <w:ind w:left="1134"/>
              <w:rPr>
                <w:rFonts w:ascii="Calibri" w:hAnsi="Calibri" w:cs="Calibri"/>
              </w:rPr>
            </w:pPr>
            <w:r>
              <w:t>3&gt;</w:t>
            </w:r>
            <w:r>
              <w:tab/>
            </w:r>
            <w:proofErr w:type="spellStart"/>
            <w:r>
              <w:t>if</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is</w:t>
            </w:r>
            <w:proofErr w:type="spellEnd"/>
            <w:r>
              <w:t xml:space="preserve"> </w:t>
            </w:r>
            <w:proofErr w:type="spellStart"/>
            <w:r>
              <w:t>available</w:t>
            </w:r>
            <w:proofErr w:type="spellEnd"/>
            <w:r>
              <w:t>:</w:t>
            </w:r>
          </w:p>
          <w:p w14:paraId="1AF97AC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6FE79993" w14:textId="77777777" w:rsidR="003B0D87" w:rsidRDefault="003B0D87" w:rsidP="003B0D87">
            <w:pPr>
              <w:pStyle w:val="B3"/>
              <w:ind w:left="1134"/>
            </w:pPr>
            <w:r>
              <w:t>3&gt;</w:t>
            </w:r>
            <w:r>
              <w:tab/>
            </w:r>
            <w:proofErr w:type="spellStart"/>
            <w:r>
              <w:t>else</w:t>
            </w:r>
            <w:proofErr w:type="spellEnd"/>
            <w:r>
              <w:t>:</w:t>
            </w:r>
          </w:p>
          <w:p w14:paraId="22FB9D9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cell</w:t>
            </w:r>
            <w:proofErr w:type="spellEnd"/>
            <w:r>
              <w:t xml:space="preserve"> </w:t>
            </w:r>
            <w:proofErr w:type="spellStart"/>
            <w:r>
              <w:t>identity</w:t>
            </w:r>
            <w:proofErr w:type="spellEnd"/>
            <w:r>
              <w:t xml:space="preserve"> and </w:t>
            </w:r>
            <w:proofErr w:type="spellStart"/>
            <w:r>
              <w:t>carrier</w:t>
            </w:r>
            <w:proofErr w:type="spellEnd"/>
            <w:r>
              <w:t xml:space="preserve"> </w:t>
            </w:r>
            <w:proofErr w:type="spellStart"/>
            <w:r>
              <w:t>frequency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rPr>
                <w:i/>
                <w:iCs/>
              </w:rP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29D9164D"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500DAD9E" w14:textId="15B8799A" w:rsidR="000F17E0" w:rsidRPr="003B0D87" w:rsidRDefault="000F17E0" w:rsidP="00AD6FFF">
            <w:pPr>
              <w:rPr>
                <w:rFonts w:ascii="Arial" w:eastAsia="DengXian" w:hAnsi="Arial" w:cs="Arial"/>
                <w:sz w:val="20"/>
                <w:szCs w:val="20"/>
                <w:lang w:eastAsia="zh-CN"/>
              </w:rPr>
            </w:pPr>
          </w:p>
          <w:p w14:paraId="6D6FCC93" w14:textId="0DE27DD7" w:rsidR="000F17E0" w:rsidRDefault="000A1739" w:rsidP="00AD6FFF">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AD6FFF">
            <w:pPr>
              <w:rPr>
                <w:rFonts w:ascii="Arial" w:eastAsia="DengXian" w:hAnsi="Arial" w:cs="Arial"/>
                <w:sz w:val="20"/>
                <w:szCs w:val="20"/>
                <w:lang w:val="en-US" w:eastAsia="zh-CN"/>
              </w:rPr>
            </w:pPr>
          </w:p>
          <w:p w14:paraId="0FE68A15" w14:textId="77777777" w:rsidR="003E2887" w:rsidRDefault="003E2887" w:rsidP="00AD6FFF">
            <w:pPr>
              <w:rPr>
                <w:rFonts w:ascii="Arial" w:eastAsia="DengXian" w:hAnsi="Arial" w:cs="Arial"/>
                <w:sz w:val="20"/>
                <w:szCs w:val="20"/>
                <w:lang w:val="en-US" w:eastAsia="zh-CN"/>
              </w:rPr>
            </w:pPr>
          </w:p>
          <w:p w14:paraId="26085FBC" w14:textId="77777777" w:rsidR="0017391C" w:rsidRDefault="0017391C" w:rsidP="00AD6FFF">
            <w:pPr>
              <w:rPr>
                <w:rFonts w:ascii="Arial" w:eastAsia="DengXian" w:hAnsi="Arial" w:cs="Arial"/>
                <w:sz w:val="20"/>
                <w:szCs w:val="20"/>
                <w:lang w:val="en-US" w:eastAsia="zh-CN"/>
              </w:rPr>
            </w:pPr>
          </w:p>
          <w:p w14:paraId="4AD5ABB6" w14:textId="7D06AA8E" w:rsidR="00411709" w:rsidRDefault="004A0BEB"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AD6FFF">
        <w:trPr>
          <w:trHeight w:val="415"/>
        </w:trPr>
        <w:tc>
          <w:tcPr>
            <w:tcW w:w="1413" w:type="dxa"/>
          </w:tcPr>
          <w:p w14:paraId="0391EC7B" w14:textId="1F76F2C1" w:rsidR="00226C9A" w:rsidRDefault="00E316FA"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AD6FFF">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AD6FFF">
        <w:trPr>
          <w:trHeight w:val="430"/>
        </w:trPr>
        <w:tc>
          <w:tcPr>
            <w:tcW w:w="1413" w:type="dxa"/>
          </w:tcPr>
          <w:p w14:paraId="26C0266A" w14:textId="64195242" w:rsidR="00226C9A"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348E724C" w14:textId="2B836534" w:rsidR="00226C9A"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U</w:t>
            </w:r>
            <w:r>
              <w:rPr>
                <w:rFonts w:ascii="Arial" w:eastAsia="DengXian" w:hAnsi="Arial" w:cs="Arial"/>
                <w:sz w:val="20"/>
                <w:szCs w:val="20"/>
                <w:lang w:val="en-US" w:eastAsia="zh-CN"/>
              </w:rPr>
              <w:t>p to UE implementation is OK</w:t>
            </w:r>
          </w:p>
        </w:tc>
      </w:tr>
      <w:tr w:rsidR="005C70E1" w14:paraId="155EE95C" w14:textId="77777777" w:rsidTr="00AD6FFF">
        <w:trPr>
          <w:trHeight w:val="415"/>
        </w:trPr>
        <w:tc>
          <w:tcPr>
            <w:tcW w:w="1413" w:type="dxa"/>
          </w:tcPr>
          <w:p w14:paraId="49B5E640" w14:textId="23D300B5"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624F02E9" w14:textId="70CEECC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 xml:space="preserve">Agree with Ericsson, it is better to </w:t>
            </w:r>
            <w:r w:rsidRPr="00D72C7B">
              <w:rPr>
                <w:rFonts w:ascii="Arial" w:eastAsia="DengXian" w:hAnsi="Arial" w:cs="Arial"/>
                <w:sz w:val="20"/>
                <w:szCs w:val="20"/>
                <w:lang w:val="en-US" w:eastAsia="zh-CN"/>
              </w:rPr>
              <w:t>introduce a temporary variable</w:t>
            </w:r>
            <w:r>
              <w:rPr>
                <w:rFonts w:ascii="Arial" w:eastAsia="DengXian" w:hAnsi="Arial" w:cs="Arial" w:hint="eastAsia"/>
                <w:sz w:val="20"/>
                <w:szCs w:val="20"/>
                <w:lang w:val="en-US" w:eastAsia="zh-CN"/>
              </w:rPr>
              <w:t xml:space="preserve"> for </w:t>
            </w:r>
            <w:proofErr w:type="spellStart"/>
            <w:r>
              <w:rPr>
                <w:rFonts w:ascii="Arial" w:eastAsia="DengXian" w:hAnsi="Arial" w:cs="Arial" w:hint="eastAsia"/>
                <w:sz w:val="20"/>
                <w:szCs w:val="20"/>
                <w:lang w:val="en-US" w:eastAsia="zh-CN"/>
              </w:rPr>
              <w:t>PSCell</w:t>
            </w:r>
            <w:proofErr w:type="spellEnd"/>
            <w:r>
              <w:rPr>
                <w:rFonts w:ascii="Arial" w:eastAsia="DengXian" w:hAnsi="Arial" w:cs="Arial" w:hint="eastAsia"/>
                <w:sz w:val="20"/>
                <w:szCs w:val="20"/>
                <w:lang w:val="en-US" w:eastAsia="zh-CN"/>
              </w:rPr>
              <w:t xml:space="preserve"> to make the text procedure clearer, as we describe how to set the </w:t>
            </w:r>
            <w:proofErr w:type="spellStart"/>
            <w:r>
              <w:rPr>
                <w:rFonts w:ascii="Arial" w:eastAsia="DengXian" w:hAnsi="Arial" w:cs="Arial" w:hint="eastAsia"/>
                <w:sz w:val="20"/>
                <w:szCs w:val="20"/>
                <w:lang w:val="en-US" w:eastAsia="zh-CN"/>
              </w:rPr>
              <w:t>PCell</w:t>
            </w:r>
            <w:proofErr w:type="spellEnd"/>
            <w:r>
              <w:rPr>
                <w:rFonts w:ascii="Arial" w:eastAsia="DengXian" w:hAnsi="Arial" w:cs="Arial" w:hint="eastAsia"/>
                <w:sz w:val="20"/>
                <w:szCs w:val="20"/>
                <w:lang w:val="en-US" w:eastAsia="zh-CN"/>
              </w:rPr>
              <w:t xml:space="preserve"> MHI information from the variable for </w:t>
            </w:r>
            <w:proofErr w:type="spellStart"/>
            <w:r>
              <w:rPr>
                <w:rFonts w:ascii="Arial" w:eastAsia="DengXian" w:hAnsi="Arial" w:cs="Arial" w:hint="eastAsia"/>
                <w:sz w:val="20"/>
                <w:szCs w:val="20"/>
                <w:lang w:val="en-US" w:eastAsia="zh-CN"/>
              </w:rPr>
              <w:t>PCell</w:t>
            </w:r>
            <w:proofErr w:type="spellEnd"/>
            <w:r>
              <w:rPr>
                <w:rFonts w:ascii="Arial" w:eastAsia="DengXian" w:hAnsi="Arial" w:cs="Arial" w:hint="eastAsia"/>
                <w:sz w:val="20"/>
                <w:szCs w:val="20"/>
                <w:lang w:val="en-US" w:eastAsia="zh-CN"/>
              </w:rPr>
              <w:t xml:space="preserve"> in R16.</w:t>
            </w:r>
          </w:p>
        </w:tc>
      </w:tr>
      <w:tr w:rsidR="00741E63" w14:paraId="54E7A91C" w14:textId="77777777" w:rsidTr="00AD6FFF">
        <w:trPr>
          <w:trHeight w:val="415"/>
        </w:trPr>
        <w:tc>
          <w:tcPr>
            <w:tcW w:w="1413" w:type="dxa"/>
          </w:tcPr>
          <w:p w14:paraId="752B2963" w14:textId="050FD8F2" w:rsidR="00741E63" w:rsidRDefault="00741E63" w:rsidP="00741E63">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3DFB94C" w14:textId="42907929" w:rsidR="00741E63" w:rsidRDefault="00741E63" w:rsidP="00741E63">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135116" w14:paraId="71DC0165" w14:textId="77777777" w:rsidTr="00AD6FFF">
        <w:trPr>
          <w:trHeight w:val="415"/>
        </w:trPr>
        <w:tc>
          <w:tcPr>
            <w:tcW w:w="1413" w:type="dxa"/>
          </w:tcPr>
          <w:p w14:paraId="564F7A27" w14:textId="30E91F69"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20E01FC" w14:textId="7A66C00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52E1D849" w14:textId="7777777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think the temporary variable approach brings some complexities, and it may not be easy to complete it in this meeting.</w:t>
            </w:r>
          </w:p>
          <w:p w14:paraId="2E6EF5E4" w14:textId="3D333938"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this approach, we have one question:</w:t>
            </w:r>
            <w:r w:rsidRPr="002A2768">
              <w:rPr>
                <w:rFonts w:ascii="Arial" w:eastAsia="DengXian" w:hAnsi="Arial" w:cs="Arial"/>
                <w:sz w:val="20"/>
                <w:szCs w:val="20"/>
                <w:lang w:val="en-US" w:eastAsia="zh-CN"/>
              </w:rPr>
              <w:t xml:space="preserve"> for R17 UE variable, there are two lists inside (one list for </w:t>
            </w:r>
            <w:proofErr w:type="spellStart"/>
            <w:r w:rsidRPr="002A2768">
              <w:rPr>
                <w:rFonts w:ascii="Arial" w:eastAsia="DengXian" w:hAnsi="Arial" w:cs="Arial"/>
                <w:sz w:val="20"/>
                <w:szCs w:val="20"/>
                <w:lang w:val="en-US" w:eastAsia="zh-CN"/>
              </w:rPr>
              <w:t>Pcell</w:t>
            </w:r>
            <w:proofErr w:type="spellEnd"/>
            <w:r w:rsidRPr="002A2768">
              <w:rPr>
                <w:rFonts w:ascii="Arial" w:eastAsia="DengXian" w:hAnsi="Arial" w:cs="Arial"/>
                <w:sz w:val="20"/>
                <w:szCs w:val="20"/>
                <w:lang w:val="en-US" w:eastAsia="zh-CN"/>
              </w:rPr>
              <w:t xml:space="preserve"> and the other list for </w:t>
            </w:r>
            <w:proofErr w:type="spellStart"/>
            <w:r w:rsidRPr="002A2768">
              <w:rPr>
                <w:rFonts w:ascii="Arial" w:eastAsia="DengXian" w:hAnsi="Arial" w:cs="Arial"/>
                <w:sz w:val="20"/>
                <w:szCs w:val="20"/>
                <w:lang w:val="en-US" w:eastAsia="zh-CN"/>
              </w:rPr>
              <w:t>PScell</w:t>
            </w:r>
            <w:proofErr w:type="spellEnd"/>
            <w:r w:rsidRPr="002A2768">
              <w:rPr>
                <w:rFonts w:ascii="Arial" w:eastAsia="DengXian" w:hAnsi="Arial" w:cs="Arial"/>
                <w:sz w:val="20"/>
                <w:szCs w:val="20"/>
                <w:lang w:val="en-US" w:eastAsia="zh-CN"/>
              </w:rPr>
              <w:t>), and how the two lists ar</w:t>
            </w:r>
            <w:r>
              <w:rPr>
                <w:rFonts w:ascii="Arial" w:eastAsia="DengXian" w:hAnsi="Arial" w:cs="Arial"/>
                <w:sz w:val="20"/>
                <w:szCs w:val="20"/>
                <w:lang w:val="en-US" w:eastAsia="zh-CN"/>
              </w:rPr>
              <w:t>e correlated?</w:t>
            </w:r>
          </w:p>
        </w:tc>
      </w:tr>
      <w:tr w:rsidR="00DE7CDF" w14:paraId="2293322A" w14:textId="77777777" w:rsidTr="00AD6FFF">
        <w:trPr>
          <w:trHeight w:val="415"/>
        </w:trPr>
        <w:tc>
          <w:tcPr>
            <w:tcW w:w="1413" w:type="dxa"/>
          </w:tcPr>
          <w:p w14:paraId="202E6A2B" w14:textId="33D5F5B8" w:rsidR="00DE7CDF" w:rsidRDefault="00DE7CDF" w:rsidP="00DE7CDF">
            <w:pPr>
              <w:rPr>
                <w:rFonts w:ascii="Arial" w:hAnsi="Arial" w:cs="Arial"/>
                <w:sz w:val="20"/>
                <w:szCs w:val="20"/>
                <w:lang w:val="en-US"/>
              </w:rPr>
            </w:pPr>
            <w:r>
              <w:rPr>
                <w:rFonts w:ascii="Arial" w:hAnsi="Arial" w:cs="Arial"/>
                <w:sz w:val="20"/>
                <w:szCs w:val="20"/>
                <w:lang w:val="en-US"/>
              </w:rPr>
              <w:t>Nokia</w:t>
            </w:r>
          </w:p>
        </w:tc>
        <w:tc>
          <w:tcPr>
            <w:tcW w:w="2410" w:type="dxa"/>
          </w:tcPr>
          <w:p w14:paraId="2FABAB72" w14:textId="358E62EE"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Disagree</w:t>
            </w:r>
          </w:p>
        </w:tc>
        <w:tc>
          <w:tcPr>
            <w:tcW w:w="6302" w:type="dxa"/>
          </w:tcPr>
          <w:p w14:paraId="67DCF440" w14:textId="32760DAB"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As consequence of Q2</w:t>
            </w:r>
          </w:p>
        </w:tc>
      </w:tr>
      <w:tr w:rsidR="00DE7CDF" w14:paraId="6A0B32A5" w14:textId="77777777" w:rsidTr="00AD6FFF">
        <w:trPr>
          <w:trHeight w:val="415"/>
        </w:trPr>
        <w:tc>
          <w:tcPr>
            <w:tcW w:w="1413" w:type="dxa"/>
          </w:tcPr>
          <w:p w14:paraId="03F832DA" w14:textId="77777777" w:rsidR="00DE7CDF" w:rsidRDefault="00DE7CDF" w:rsidP="00DE7CDF">
            <w:pPr>
              <w:rPr>
                <w:rFonts w:ascii="Arial" w:eastAsia="DengXian" w:hAnsi="Arial" w:cs="Arial"/>
                <w:sz w:val="20"/>
                <w:szCs w:val="20"/>
                <w:lang w:val="en-US" w:eastAsia="zh-CN"/>
              </w:rPr>
            </w:pPr>
          </w:p>
        </w:tc>
        <w:tc>
          <w:tcPr>
            <w:tcW w:w="2410" w:type="dxa"/>
          </w:tcPr>
          <w:p w14:paraId="63C39482" w14:textId="77777777" w:rsidR="00DE7CDF" w:rsidRDefault="00DE7CDF" w:rsidP="00DE7CDF">
            <w:pPr>
              <w:rPr>
                <w:rFonts w:ascii="Arial" w:hAnsi="Arial" w:cs="Arial"/>
                <w:sz w:val="20"/>
                <w:szCs w:val="20"/>
                <w:lang w:val="en-US"/>
              </w:rPr>
            </w:pPr>
          </w:p>
        </w:tc>
        <w:tc>
          <w:tcPr>
            <w:tcW w:w="6302" w:type="dxa"/>
          </w:tcPr>
          <w:p w14:paraId="61252BB9" w14:textId="77777777" w:rsidR="00DE7CDF" w:rsidRDefault="00DE7CDF" w:rsidP="00DE7CDF">
            <w:pPr>
              <w:rPr>
                <w:rFonts w:ascii="Arial" w:eastAsia="DengXian" w:hAnsi="Arial" w:cs="Arial"/>
                <w:sz w:val="20"/>
                <w:szCs w:val="20"/>
                <w:lang w:val="en-US" w:eastAsia="zh-CN"/>
              </w:rPr>
            </w:pPr>
          </w:p>
        </w:tc>
      </w:tr>
      <w:tr w:rsidR="00DE7CDF" w14:paraId="5121B972" w14:textId="77777777" w:rsidTr="00AD6FFF">
        <w:trPr>
          <w:trHeight w:val="415"/>
        </w:trPr>
        <w:tc>
          <w:tcPr>
            <w:tcW w:w="1413" w:type="dxa"/>
          </w:tcPr>
          <w:p w14:paraId="4AA2C6FF" w14:textId="77777777" w:rsidR="00DE7CDF" w:rsidRDefault="00DE7CDF" w:rsidP="00DE7CDF">
            <w:pPr>
              <w:rPr>
                <w:rFonts w:ascii="Arial" w:eastAsia="Malgun Gothic" w:hAnsi="Arial" w:cs="Arial"/>
                <w:sz w:val="20"/>
                <w:szCs w:val="20"/>
                <w:lang w:val="en-US" w:eastAsia="ko-KR"/>
              </w:rPr>
            </w:pPr>
          </w:p>
        </w:tc>
        <w:tc>
          <w:tcPr>
            <w:tcW w:w="2410" w:type="dxa"/>
          </w:tcPr>
          <w:p w14:paraId="61B9036B" w14:textId="77777777" w:rsidR="00DE7CDF" w:rsidRDefault="00DE7CDF" w:rsidP="00DE7CDF">
            <w:pPr>
              <w:rPr>
                <w:rFonts w:ascii="Arial" w:eastAsia="Malgun Gothic" w:hAnsi="Arial" w:cs="Arial"/>
                <w:sz w:val="20"/>
                <w:szCs w:val="20"/>
                <w:lang w:val="en-US" w:eastAsia="ko-KR"/>
              </w:rPr>
            </w:pPr>
          </w:p>
        </w:tc>
        <w:tc>
          <w:tcPr>
            <w:tcW w:w="6302" w:type="dxa"/>
          </w:tcPr>
          <w:p w14:paraId="11C51776" w14:textId="77777777" w:rsidR="00DE7CDF" w:rsidRDefault="00DE7CDF" w:rsidP="00DE7CDF">
            <w:pPr>
              <w:rPr>
                <w:rFonts w:ascii="Arial" w:hAnsi="Arial" w:cs="Arial"/>
                <w:sz w:val="20"/>
                <w:szCs w:val="20"/>
                <w:lang w:val="en-US"/>
              </w:rPr>
            </w:pPr>
          </w:p>
        </w:tc>
      </w:tr>
      <w:tr w:rsidR="00DE7CDF" w14:paraId="2E628C5B" w14:textId="77777777" w:rsidTr="00AD6FFF">
        <w:trPr>
          <w:trHeight w:val="415"/>
        </w:trPr>
        <w:tc>
          <w:tcPr>
            <w:tcW w:w="1413" w:type="dxa"/>
          </w:tcPr>
          <w:p w14:paraId="15D4315E" w14:textId="77777777" w:rsidR="00DE7CDF" w:rsidRDefault="00DE7CDF" w:rsidP="00DE7CDF">
            <w:pPr>
              <w:rPr>
                <w:rFonts w:ascii="Arial" w:hAnsi="Arial" w:cs="Arial"/>
                <w:sz w:val="20"/>
                <w:szCs w:val="20"/>
                <w:lang w:val="en-US" w:eastAsia="ko-KR"/>
              </w:rPr>
            </w:pPr>
          </w:p>
        </w:tc>
        <w:tc>
          <w:tcPr>
            <w:tcW w:w="2410" w:type="dxa"/>
          </w:tcPr>
          <w:p w14:paraId="0876ACA8" w14:textId="77777777" w:rsidR="00DE7CDF" w:rsidRDefault="00DE7CDF" w:rsidP="00DE7CDF">
            <w:pPr>
              <w:rPr>
                <w:rFonts w:ascii="Arial" w:hAnsi="Arial" w:cs="Arial"/>
                <w:sz w:val="20"/>
                <w:szCs w:val="20"/>
                <w:lang w:val="en-US" w:eastAsia="ko-KR"/>
              </w:rPr>
            </w:pPr>
          </w:p>
        </w:tc>
        <w:tc>
          <w:tcPr>
            <w:tcW w:w="6302" w:type="dxa"/>
          </w:tcPr>
          <w:p w14:paraId="4BCA63C6" w14:textId="77777777" w:rsidR="00DE7CDF" w:rsidRDefault="00DE7CDF" w:rsidP="00DE7CDF">
            <w:pPr>
              <w:rPr>
                <w:rFonts w:ascii="Arial" w:hAnsi="Arial" w:cs="Arial"/>
                <w:sz w:val="20"/>
                <w:szCs w:val="20"/>
                <w:highlight w:val="yellow"/>
                <w:lang w:val="en-US" w:eastAsia="zh-CN"/>
              </w:rPr>
            </w:pPr>
          </w:p>
        </w:tc>
      </w:tr>
      <w:tr w:rsidR="00DE7CDF" w14:paraId="74BE6B47" w14:textId="77777777" w:rsidTr="00AD6FFF">
        <w:trPr>
          <w:trHeight w:val="415"/>
        </w:trPr>
        <w:tc>
          <w:tcPr>
            <w:tcW w:w="1413" w:type="dxa"/>
          </w:tcPr>
          <w:p w14:paraId="15AF4857" w14:textId="77777777" w:rsidR="00DE7CDF" w:rsidRDefault="00DE7CDF" w:rsidP="00DE7CDF">
            <w:pPr>
              <w:rPr>
                <w:rFonts w:ascii="Arial" w:hAnsi="Arial" w:cs="Arial"/>
                <w:sz w:val="20"/>
                <w:szCs w:val="20"/>
                <w:lang w:val="en-US" w:eastAsia="zh-CN"/>
              </w:rPr>
            </w:pPr>
          </w:p>
        </w:tc>
        <w:tc>
          <w:tcPr>
            <w:tcW w:w="2410" w:type="dxa"/>
          </w:tcPr>
          <w:p w14:paraId="0076FDD0" w14:textId="77777777" w:rsidR="00DE7CDF" w:rsidRDefault="00DE7CDF" w:rsidP="00DE7CDF">
            <w:pPr>
              <w:rPr>
                <w:rFonts w:ascii="Arial" w:hAnsi="Arial" w:cs="Arial"/>
                <w:sz w:val="20"/>
                <w:szCs w:val="20"/>
                <w:lang w:val="en-US" w:eastAsia="zh-CN"/>
              </w:rPr>
            </w:pPr>
          </w:p>
        </w:tc>
        <w:tc>
          <w:tcPr>
            <w:tcW w:w="6302" w:type="dxa"/>
          </w:tcPr>
          <w:p w14:paraId="6FF3BD9F" w14:textId="77777777" w:rsidR="00DE7CDF" w:rsidRDefault="00DE7CDF" w:rsidP="00DE7CDF">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16" w:author="Rapporteur" w:date="2022-05-12T10:30:00Z"/>
          <w:rFonts w:asciiTheme="minorHAnsi" w:hAnsiTheme="minorHAnsi" w:cstheme="minorHAnsi"/>
          <w:sz w:val="22"/>
          <w:szCs w:val="22"/>
        </w:rPr>
      </w:pPr>
      <w:ins w:id="17" w:author="Rapporteur" w:date="2022-05-12T10:22:00Z">
        <w:r>
          <w:rPr>
            <w:rFonts w:asciiTheme="minorHAnsi" w:hAnsiTheme="minorHAnsi" w:cstheme="minorHAnsi"/>
            <w:sz w:val="22"/>
            <w:szCs w:val="22"/>
          </w:rPr>
          <w:t>If the outcome of Q3 is “disagree”, R</w:t>
        </w:r>
      </w:ins>
      <w:ins w:id="18" w:author="Rapporteur" w:date="2022-05-12T10:23:00Z">
        <w:r>
          <w:rPr>
            <w:rFonts w:asciiTheme="minorHAnsi" w:hAnsiTheme="minorHAnsi" w:cstheme="minorHAnsi"/>
            <w:sz w:val="22"/>
            <w:szCs w:val="22"/>
          </w:rPr>
          <w:t>apporteur wonders how the UE can log</w:t>
        </w:r>
      </w:ins>
      <w:ins w:id="19" w:author="Rapporteur" w:date="2022-05-12T10:38:00Z">
        <w:r w:rsidR="00B96630">
          <w:rPr>
            <w:rFonts w:asciiTheme="minorHAnsi" w:hAnsiTheme="minorHAnsi" w:cstheme="minorHAnsi"/>
            <w:sz w:val="22"/>
            <w:szCs w:val="22"/>
          </w:rPr>
          <w:t>/store</w:t>
        </w:r>
      </w:ins>
      <w:ins w:id="20"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w:t>
        </w:r>
      </w:ins>
      <w:ins w:id="21" w:author="Rapporteur" w:date="2022-05-12T10:24:00Z">
        <w:r>
          <w:rPr>
            <w:rFonts w:asciiTheme="minorHAnsi" w:hAnsiTheme="minorHAnsi" w:cstheme="minorHAnsi"/>
            <w:sz w:val="22"/>
            <w:szCs w:val="22"/>
          </w:rPr>
          <w:t xml:space="preserve">Rapporteurs notes that if RAN2 decides to follow the legacy Rel.16 approach, i.e. </w:t>
        </w:r>
        <w:proofErr w:type="spellStart"/>
        <w:r>
          <w:rPr>
            <w:rFonts w:asciiTheme="minorHAnsi" w:hAnsiTheme="minorHAnsi" w:cstheme="minorHAnsi"/>
            <w:sz w:val="22"/>
            <w:szCs w:val="22"/>
          </w:rPr>
          <w:t>PCell</w:t>
        </w:r>
      </w:ins>
      <w:proofErr w:type="spellEnd"/>
      <w:ins w:id="22" w:author="Rapporteur" w:date="2022-05-12T10:25:00Z">
        <w:r>
          <w:rPr>
            <w:rFonts w:asciiTheme="minorHAnsi" w:hAnsiTheme="minorHAnsi" w:cstheme="minorHAnsi"/>
            <w:sz w:val="22"/>
            <w:szCs w:val="22"/>
          </w:rPr>
          <w:t xml:space="preserve"> X</w:t>
        </w:r>
      </w:ins>
      <w:ins w:id="23" w:author="Rapporteur" w:date="2022-05-12T10:24:00Z">
        <w:r>
          <w:rPr>
            <w:rFonts w:asciiTheme="minorHAnsi" w:hAnsiTheme="minorHAnsi" w:cstheme="minorHAnsi"/>
            <w:sz w:val="22"/>
            <w:szCs w:val="22"/>
          </w:rPr>
          <w:t xml:space="preserve"> </w:t>
        </w:r>
      </w:ins>
      <w:ins w:id="24" w:author="Rapporteur" w:date="2022-05-12T10:43:00Z">
        <w:r w:rsidR="00335269">
          <w:rPr>
            <w:rFonts w:asciiTheme="minorHAnsi" w:hAnsiTheme="minorHAnsi" w:cstheme="minorHAnsi"/>
            <w:sz w:val="22"/>
            <w:szCs w:val="22"/>
          </w:rPr>
          <w:t>is</w:t>
        </w:r>
      </w:ins>
      <w:ins w:id="25" w:author="Rapporteur" w:date="2022-05-12T10:24:00Z">
        <w:r>
          <w:rPr>
            <w:rFonts w:asciiTheme="minorHAnsi" w:hAnsiTheme="minorHAnsi" w:cstheme="minorHAnsi"/>
            <w:sz w:val="22"/>
            <w:szCs w:val="22"/>
          </w:rPr>
          <w:t xml:space="preserve"> added into the MHI </w:t>
        </w:r>
      </w:ins>
      <w:ins w:id="26" w:author="Rapporteur" w:date="2022-05-12T10:25: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there should be a way fo</w:t>
        </w:r>
      </w:ins>
      <w:ins w:id="27"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entry </w:t>
        </w:r>
      </w:ins>
      <w:ins w:id="28" w:author="Rapporteur" w:date="2022-05-12T10:27: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Otherwise, at the moment</w:t>
        </w:r>
      </w:ins>
      <w:ins w:id="29" w:author="Rapporteur" w:date="2022-05-12T10:28:00Z">
        <w:r>
          <w:rPr>
            <w:rFonts w:asciiTheme="minorHAnsi" w:hAnsiTheme="minorHAnsi" w:cstheme="minorHAnsi"/>
            <w:sz w:val="22"/>
            <w:szCs w:val="22"/>
          </w:rPr>
          <w:t xml:space="preserve"> in which</w:t>
        </w:r>
      </w:ins>
      <w:ins w:id="30" w:author="Rapporteur" w:date="2022-05-12T10:27:00Z">
        <w:r>
          <w:rPr>
            <w:rFonts w:asciiTheme="minorHAnsi" w:hAnsiTheme="minorHAnsi" w:cstheme="minorHAnsi"/>
            <w:sz w:val="22"/>
            <w:szCs w:val="22"/>
          </w:rPr>
          <w:t xml:space="preserve"> the UE visits </w:t>
        </w:r>
      </w:ins>
      <w:ins w:id="31" w:author="Rapporteur" w:date="2022-05-12T10:28:00Z">
        <w:r>
          <w:rPr>
            <w:rFonts w:asciiTheme="minorHAnsi" w:hAnsiTheme="minorHAnsi" w:cstheme="minorHAnsi"/>
            <w:sz w:val="22"/>
            <w:szCs w:val="22"/>
          </w:rPr>
          <w:t xml:space="preserve">a </w:t>
        </w:r>
        <w:proofErr w:type="spellStart"/>
        <w:r>
          <w:rPr>
            <w:rFonts w:asciiTheme="minorHAnsi" w:hAnsiTheme="minorHAnsi" w:cstheme="minorHAnsi"/>
            <w:sz w:val="22"/>
            <w:szCs w:val="22"/>
          </w:rPr>
          <w:t>PSCell</w:t>
        </w:r>
      </w:ins>
      <w:proofErr w:type="spellEnd"/>
      <w:ins w:id="32" w:author="Rapporteur" w:date="2022-05-12T10:29:00Z">
        <w:r>
          <w:rPr>
            <w:rFonts w:asciiTheme="minorHAnsi" w:hAnsiTheme="minorHAnsi" w:cstheme="minorHAnsi"/>
            <w:sz w:val="22"/>
            <w:szCs w:val="22"/>
          </w:rPr>
          <w:t xml:space="preserve"> A</w:t>
        </w:r>
      </w:ins>
      <w:ins w:id="33" w:author="Rapporteur" w:date="2022-05-12T10:28:00Z">
        <w:r>
          <w:rPr>
            <w:rFonts w:asciiTheme="minorHAnsi" w:hAnsiTheme="minorHAnsi" w:cstheme="minorHAnsi"/>
            <w:sz w:val="22"/>
            <w:szCs w:val="22"/>
          </w:rPr>
          <w:t>,</w:t>
        </w:r>
      </w:ins>
      <w:ins w:id="34" w:author="Rapporteur" w:date="2022-05-12T10:29:00Z">
        <w:r>
          <w:rPr>
            <w:rFonts w:asciiTheme="minorHAnsi" w:hAnsiTheme="minorHAnsi" w:cstheme="minorHAnsi"/>
            <w:sz w:val="22"/>
            <w:szCs w:val="22"/>
          </w:rPr>
          <w:t xml:space="preserve">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has not been included yet into</w:t>
        </w:r>
      </w:ins>
      <w:ins w:id="35" w:author="Rapporteur" w:date="2022-05-12T10:28:00Z">
        <w:r>
          <w:rPr>
            <w:rFonts w:asciiTheme="minorHAnsi" w:hAnsiTheme="minorHAnsi" w:cstheme="minorHAnsi"/>
            <w:sz w:val="22"/>
            <w:szCs w:val="22"/>
          </w:rPr>
          <w:t xml:space="preserve"> the MHI </w:t>
        </w:r>
      </w:ins>
      <w:ins w:id="36" w:author="Rapporteur" w:date="2022-05-12T10:39:00Z">
        <w:r w:rsidR="00F1715F">
          <w:rPr>
            <w:rFonts w:asciiTheme="minorHAnsi" w:hAnsiTheme="minorHAnsi" w:cstheme="minorHAnsi"/>
            <w:sz w:val="22"/>
            <w:szCs w:val="22"/>
          </w:rPr>
          <w:t xml:space="preserve">(according to the legacy </w:t>
        </w:r>
        <w:proofErr w:type="spellStart"/>
        <w:r w:rsidR="00F1715F">
          <w:rPr>
            <w:rFonts w:asciiTheme="minorHAnsi" w:hAnsiTheme="minorHAnsi" w:cstheme="minorHAnsi"/>
            <w:sz w:val="22"/>
            <w:szCs w:val="22"/>
          </w:rPr>
          <w:t>PCell</w:t>
        </w:r>
        <w:proofErr w:type="spellEnd"/>
        <w:r w:rsidR="00F1715F">
          <w:rPr>
            <w:rFonts w:asciiTheme="minorHAnsi" w:hAnsiTheme="minorHAnsi" w:cstheme="minorHAnsi"/>
            <w:sz w:val="22"/>
            <w:szCs w:val="22"/>
          </w:rPr>
          <w:t xml:space="preserve"> MHI) </w:t>
        </w:r>
      </w:ins>
      <w:ins w:id="37" w:author="Rapporteur" w:date="2022-05-12T10:29:00Z">
        <w:r>
          <w:rPr>
            <w:rFonts w:asciiTheme="minorHAnsi" w:hAnsiTheme="minorHAnsi" w:cstheme="minorHAnsi"/>
            <w:sz w:val="22"/>
            <w:szCs w:val="22"/>
          </w:rPr>
          <w:t xml:space="preserve">and the UE cannot append the visited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directly into the MHI (i.e. by doing that i</w:t>
        </w:r>
      </w:ins>
      <w:ins w:id="38" w:author="Rapporteur" w:date="2022-05-12T10:30:00Z">
        <w:r>
          <w:rPr>
            <w:rFonts w:asciiTheme="minorHAnsi" w:hAnsiTheme="minorHAnsi" w:cstheme="minorHAnsi"/>
            <w:sz w:val="22"/>
            <w:szCs w:val="22"/>
          </w:rPr>
          <w:t xml:space="preserve">t will append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w:t>
        </w:r>
      </w:ins>
      <w:ins w:id="39" w:author="Rapporteur" w:date="2022-05-12T10:39:00Z">
        <w:r w:rsidR="00B647C9">
          <w:rPr>
            <w:rFonts w:asciiTheme="minorHAnsi" w:hAnsiTheme="minorHAnsi" w:cstheme="minorHAnsi"/>
            <w:sz w:val="22"/>
            <w:szCs w:val="22"/>
          </w:rPr>
          <w:t>in</w:t>
        </w:r>
      </w:ins>
      <w:ins w:id="40" w:author="Rapporteur" w:date="2022-05-12T10:30:00Z">
        <w:r>
          <w:rPr>
            <w:rFonts w:asciiTheme="minorHAnsi" w:hAnsiTheme="minorHAnsi" w:cstheme="minorHAnsi"/>
            <w:sz w:val="22"/>
            <w:szCs w:val="22"/>
          </w:rPr>
          <w:t xml:space="preserve">to the wrong </w:t>
        </w:r>
        <w:proofErr w:type="spellStart"/>
        <w:r>
          <w:rPr>
            <w:rFonts w:asciiTheme="minorHAnsi" w:hAnsiTheme="minorHAnsi" w:cstheme="minorHAnsi"/>
            <w:sz w:val="22"/>
            <w:szCs w:val="22"/>
          </w:rPr>
          <w:t>PCell</w:t>
        </w:r>
      </w:ins>
      <w:proofErr w:type="spellEnd"/>
      <w:ins w:id="41" w:author="Rapporteur" w:date="2022-05-12T10:39:00Z">
        <w:r w:rsidR="00B647C9">
          <w:rPr>
            <w:rFonts w:asciiTheme="minorHAnsi" w:hAnsiTheme="minorHAnsi" w:cstheme="minorHAnsi"/>
            <w:sz w:val="22"/>
            <w:szCs w:val="22"/>
          </w:rPr>
          <w:t xml:space="preserve"> entry</w:t>
        </w:r>
      </w:ins>
      <w:ins w:id="42" w:author="Rapporteur" w:date="2022-05-12T10:29:00Z">
        <w:r>
          <w:rPr>
            <w:rFonts w:asciiTheme="minorHAnsi" w:hAnsiTheme="minorHAnsi" w:cstheme="minorHAnsi"/>
            <w:sz w:val="22"/>
            <w:szCs w:val="22"/>
          </w:rPr>
          <w:t>)</w:t>
        </w:r>
      </w:ins>
      <w:ins w:id="43"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44" w:author="Rapporteur" w:date="2022-05-12T10:33:00Z"/>
          <w:rFonts w:ascii="Arial" w:eastAsia="SimSun" w:hAnsi="Arial"/>
          <w:b/>
          <w:sz w:val="20"/>
          <w:szCs w:val="20"/>
          <w:lang w:val="en-US" w:eastAsia="zh-CN"/>
        </w:rPr>
      </w:pPr>
      <w:ins w:id="45"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46" w:author="Rapporteur" w:date="2022-05-12T10:31:00Z">
        <w:r>
          <w:rPr>
            <w:rFonts w:ascii="Arial" w:eastAsia="SimSun" w:hAnsi="Arial"/>
            <w:b/>
            <w:sz w:val="20"/>
            <w:szCs w:val="20"/>
            <w:lang w:val="en-US" w:eastAsia="zh-CN"/>
          </w:rPr>
          <w:t>dis</w:t>
        </w:r>
      </w:ins>
      <w:ins w:id="47" w:author="Rapporteur" w:date="2022-05-12T10:30:00Z">
        <w:r w:rsidRPr="00A40D21">
          <w:rPr>
            <w:rFonts w:ascii="Arial" w:eastAsia="SimSun" w:hAnsi="Arial"/>
            <w:b/>
            <w:sz w:val="20"/>
            <w:szCs w:val="20"/>
            <w:lang w:val="en-US" w:eastAsia="zh-CN"/>
          </w:rPr>
          <w:t>agree”</w:t>
        </w:r>
      </w:ins>
      <w:ins w:id="48" w:author="Rapporteur" w:date="2022-05-12T10:31:00Z">
        <w:r>
          <w:rPr>
            <w:rFonts w:ascii="Arial" w:eastAsia="SimSun" w:hAnsi="Arial"/>
            <w:b/>
            <w:sz w:val="20"/>
            <w:szCs w:val="20"/>
            <w:lang w:val="en-US" w:eastAsia="zh-CN"/>
          </w:rPr>
          <w:t xml:space="preserve">, how </w:t>
        </w:r>
      </w:ins>
      <w:ins w:id="49" w:author="Rapporteur" w:date="2022-05-12T10:33:00Z">
        <w:r w:rsidR="001B28E9">
          <w:rPr>
            <w:rFonts w:ascii="Arial" w:eastAsia="SimSun" w:hAnsi="Arial"/>
            <w:b/>
            <w:sz w:val="20"/>
            <w:szCs w:val="20"/>
            <w:lang w:val="en-US" w:eastAsia="zh-CN"/>
          </w:rPr>
          <w:t xml:space="preserve">should be captured in the specification that </w:t>
        </w:r>
      </w:ins>
      <w:ins w:id="50" w:author="Rapporteur" w:date="2022-05-12T10:31:00Z">
        <w:r>
          <w:rPr>
            <w:rFonts w:ascii="Arial" w:eastAsia="SimSun" w:hAnsi="Arial"/>
            <w:b/>
            <w:sz w:val="20"/>
            <w:szCs w:val="20"/>
            <w:lang w:val="en-US" w:eastAsia="zh-CN"/>
          </w:rPr>
          <w:t>the UE log</w:t>
        </w:r>
      </w:ins>
      <w:ins w:id="51" w:author="Rapporteur" w:date="2022-05-12T11:18:00Z">
        <w:r w:rsidR="003138FD">
          <w:rPr>
            <w:rFonts w:ascii="Arial" w:eastAsia="SimSun" w:hAnsi="Arial"/>
            <w:b/>
            <w:sz w:val="20"/>
            <w:szCs w:val="20"/>
            <w:lang w:val="en-US" w:eastAsia="zh-CN"/>
          </w:rPr>
          <w:t>s</w:t>
        </w:r>
      </w:ins>
      <w:ins w:id="52" w:author="Rapporteur" w:date="2022-05-12T10:31:00Z">
        <w:r>
          <w:rPr>
            <w:rFonts w:ascii="Arial" w:eastAsia="SimSun" w:hAnsi="Arial"/>
            <w:b/>
            <w:sz w:val="20"/>
            <w:szCs w:val="20"/>
            <w:lang w:val="en-US" w:eastAsia="zh-CN"/>
          </w:rPr>
          <w:t>/store</w:t>
        </w:r>
      </w:ins>
      <w:ins w:id="53" w:author="Rapporteur" w:date="2022-05-12T11:18:00Z">
        <w:r w:rsidR="003138FD">
          <w:rPr>
            <w:rFonts w:ascii="Arial" w:eastAsia="SimSun" w:hAnsi="Arial"/>
            <w:b/>
            <w:sz w:val="20"/>
            <w:szCs w:val="20"/>
            <w:lang w:val="en-US" w:eastAsia="zh-CN"/>
          </w:rPr>
          <w:t>s</w:t>
        </w:r>
      </w:ins>
      <w:ins w:id="54"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w:t>
        </w:r>
        <w:proofErr w:type="spellStart"/>
        <w:r>
          <w:rPr>
            <w:rFonts w:ascii="Arial" w:eastAsia="SimSun" w:hAnsi="Arial"/>
            <w:b/>
            <w:sz w:val="20"/>
            <w:szCs w:val="20"/>
            <w:lang w:val="en-US" w:eastAsia="zh-CN"/>
          </w:rPr>
          <w:t>PCell</w:t>
        </w:r>
        <w:proofErr w:type="spellEnd"/>
        <w:r>
          <w:rPr>
            <w:rFonts w:ascii="Arial" w:eastAsia="SimSun" w:hAnsi="Arial"/>
            <w:b/>
            <w:sz w:val="20"/>
            <w:szCs w:val="20"/>
            <w:lang w:val="en-US" w:eastAsia="zh-CN"/>
          </w:rPr>
          <w:t xml:space="preserve"> X</w:t>
        </w:r>
      </w:ins>
      <w:ins w:id="55"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56" w:author="Rapporteur" w:date="2022-05-12T10:36:00Z">
        <w:r w:rsidR="00EA43FA">
          <w:rPr>
            <w:rFonts w:ascii="Arial" w:eastAsia="SimSun" w:hAnsi="Arial"/>
            <w:b/>
            <w:sz w:val="20"/>
            <w:szCs w:val="20"/>
            <w:lang w:val="en-US" w:eastAsia="zh-CN"/>
          </w:rPr>
          <w:t>s</w:t>
        </w:r>
      </w:ins>
      <w:proofErr w:type="spellEnd"/>
      <w:ins w:id="57" w:author="Rapporteur" w:date="2022-05-12T10:35:00Z">
        <w:r w:rsidR="001B28E9">
          <w:rPr>
            <w:rFonts w:ascii="Arial" w:eastAsia="SimSun" w:hAnsi="Arial"/>
            <w:b/>
            <w:sz w:val="20"/>
            <w:szCs w:val="20"/>
            <w:lang w:val="en-US" w:eastAsia="zh-CN"/>
          </w:rPr>
          <w:t xml:space="preserve"> </w:t>
        </w:r>
      </w:ins>
      <w:ins w:id="58" w:author="Rapporteur" w:date="2022-05-12T10:44:00Z">
        <w:r w:rsidR="002D2ABB">
          <w:rPr>
            <w:rFonts w:ascii="Arial" w:eastAsia="SimSun" w:hAnsi="Arial"/>
            <w:b/>
            <w:sz w:val="20"/>
            <w:szCs w:val="20"/>
            <w:lang w:val="en-US" w:eastAsia="zh-CN"/>
          </w:rPr>
          <w:t xml:space="preserve">while connected to the </w:t>
        </w:r>
        <w:proofErr w:type="spellStart"/>
        <w:r w:rsidR="002D2ABB">
          <w:rPr>
            <w:rFonts w:ascii="Arial" w:eastAsia="SimSun" w:hAnsi="Arial"/>
            <w:b/>
            <w:sz w:val="20"/>
            <w:szCs w:val="20"/>
            <w:lang w:val="en-US" w:eastAsia="zh-CN"/>
          </w:rPr>
          <w:t>PCell</w:t>
        </w:r>
        <w:proofErr w:type="spellEnd"/>
        <w:r w:rsidR="002D2ABB">
          <w:rPr>
            <w:rFonts w:ascii="Arial" w:eastAsia="SimSun" w:hAnsi="Arial"/>
            <w:b/>
            <w:sz w:val="20"/>
            <w:szCs w:val="20"/>
            <w:lang w:val="en-US" w:eastAsia="zh-CN"/>
          </w:rPr>
          <w:t xml:space="preserve"> X </w:t>
        </w:r>
      </w:ins>
      <w:ins w:id="59" w:author="Rapporteur" w:date="2022-05-12T10:35:00Z">
        <w:r w:rsidR="001B28E9">
          <w:rPr>
            <w:rFonts w:ascii="Arial" w:eastAsia="SimSun" w:hAnsi="Arial"/>
            <w:b/>
            <w:sz w:val="20"/>
            <w:szCs w:val="20"/>
            <w:lang w:val="en-US" w:eastAsia="zh-CN"/>
          </w:rPr>
          <w:t xml:space="preserve">can be appended to the MHI when the </w:t>
        </w:r>
      </w:ins>
      <w:proofErr w:type="spellStart"/>
      <w:ins w:id="60" w:author="Rapporteur" w:date="2022-05-12T10:36:00Z">
        <w:r w:rsidR="001B28E9">
          <w:rPr>
            <w:rFonts w:ascii="Arial" w:eastAsia="SimSun" w:hAnsi="Arial"/>
            <w:b/>
            <w:sz w:val="20"/>
            <w:szCs w:val="20"/>
            <w:lang w:val="en-US" w:eastAsia="zh-CN"/>
          </w:rPr>
          <w:t>PCell</w:t>
        </w:r>
        <w:proofErr w:type="spellEnd"/>
        <w:r w:rsidR="001B28E9">
          <w:rPr>
            <w:rFonts w:ascii="Arial" w:eastAsia="SimSun" w:hAnsi="Arial"/>
            <w:b/>
            <w:sz w:val="20"/>
            <w:szCs w:val="20"/>
            <w:lang w:val="en-US" w:eastAsia="zh-CN"/>
          </w:rPr>
          <w:t xml:space="preserve">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61"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62"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63" w:author="Rapporteur" w:date="2022-05-12T10:30:00Z"/>
          <w:rFonts w:ascii="Arial" w:eastAsia="SimSun" w:hAnsi="Arial"/>
          <w:bCs/>
          <w:sz w:val="20"/>
          <w:szCs w:val="20"/>
          <w:lang w:val="en-US" w:eastAsia="zh-CN"/>
        </w:rPr>
      </w:pPr>
      <w:ins w:id="64" w:author="Rapporteur" w:date="2022-05-12T10:33:00Z">
        <w:r w:rsidRPr="001B28E9">
          <w:rPr>
            <w:rFonts w:ascii="Arial" w:eastAsia="SimSun" w:hAnsi="Arial"/>
            <w:bCs/>
            <w:sz w:val="20"/>
            <w:szCs w:val="20"/>
            <w:lang w:val="en-US" w:eastAsia="zh-CN"/>
          </w:rPr>
          <w:t>Note that it should b</w:t>
        </w:r>
      </w:ins>
      <w:ins w:id="65" w:author="Rapporteur" w:date="2022-05-12T10:34:00Z">
        <w:r w:rsidRPr="001B28E9">
          <w:rPr>
            <w:rFonts w:ascii="Arial" w:eastAsia="SimSun" w:hAnsi="Arial"/>
            <w:bCs/>
            <w:sz w:val="20"/>
            <w:szCs w:val="20"/>
            <w:lang w:val="en-US" w:eastAsia="zh-CN"/>
          </w:rPr>
          <w:t xml:space="preserve">e avoided that the UE appends directly a visited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into the MHI, because </w:t>
        </w:r>
        <w:proofErr w:type="gramStart"/>
        <w:r w:rsidRPr="001B28E9">
          <w:rPr>
            <w:rFonts w:ascii="Arial" w:eastAsia="SimSun" w:hAnsi="Arial"/>
            <w:bCs/>
            <w:sz w:val="20"/>
            <w:szCs w:val="20"/>
            <w:lang w:val="en-US" w:eastAsia="zh-CN"/>
          </w:rPr>
          <w:t>at the moment</w:t>
        </w:r>
        <w:proofErr w:type="gramEnd"/>
        <w:r w:rsidRPr="001B28E9">
          <w:rPr>
            <w:rFonts w:ascii="Arial" w:eastAsia="SimSun" w:hAnsi="Arial"/>
            <w:bCs/>
            <w:sz w:val="20"/>
            <w:szCs w:val="20"/>
            <w:lang w:val="en-US" w:eastAsia="zh-CN"/>
          </w:rPr>
          <w:t xml:space="preserve"> of visiting such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the MHI does not contain yet the entry corresponding to the current </w:t>
        </w:r>
        <w:proofErr w:type="spellStart"/>
        <w:r w:rsidRPr="001B28E9">
          <w:rPr>
            <w:rFonts w:ascii="Arial" w:eastAsia="SimSun" w:hAnsi="Arial"/>
            <w:bCs/>
            <w:sz w:val="20"/>
            <w:szCs w:val="20"/>
            <w:lang w:val="en-US" w:eastAsia="zh-CN"/>
          </w:rPr>
          <w:t>PCell</w:t>
        </w:r>
      </w:ins>
      <w:proofErr w:type="spellEnd"/>
      <w:ins w:id="66" w:author="Rapporteur" w:date="2022-05-12T10:30:00Z">
        <w:r w:rsidR="00484C19" w:rsidRPr="001B28E9">
          <w:rPr>
            <w:rFonts w:ascii="Arial" w:eastAsia="SimSun" w:hAnsi="Arial"/>
            <w:bCs/>
            <w:sz w:val="20"/>
            <w:szCs w:val="20"/>
            <w:lang w:val="en-US" w:eastAsia="zh-CN"/>
          </w:rPr>
          <w:t xml:space="preserve"> </w:t>
        </w:r>
      </w:ins>
      <w:ins w:id="67" w:author="Rapporteur" w:date="2022-05-12T10:45:00Z">
        <w:r w:rsidR="00900F9A">
          <w:rPr>
            <w:rFonts w:ascii="Arial" w:eastAsia="SimSun" w:hAnsi="Arial"/>
            <w:bCs/>
            <w:sz w:val="20"/>
            <w:szCs w:val="20"/>
            <w:lang w:val="en-US" w:eastAsia="zh-CN"/>
          </w:rPr>
          <w:t>X</w:t>
        </w:r>
      </w:ins>
      <w:ins w:id="68"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69"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70" w:author="Rapporteur" w:date="2022-05-12T10:37:00Z"/>
        </w:trPr>
        <w:tc>
          <w:tcPr>
            <w:tcW w:w="1413" w:type="dxa"/>
          </w:tcPr>
          <w:p w14:paraId="6A004794" w14:textId="77777777" w:rsidR="00E01A72" w:rsidRDefault="00E01A72" w:rsidP="009E34D6">
            <w:pPr>
              <w:rPr>
                <w:ins w:id="71" w:author="Rapporteur" w:date="2022-05-12T10:37:00Z"/>
                <w:rFonts w:ascii="Arial" w:hAnsi="Arial" w:cs="Arial"/>
                <w:b/>
                <w:bCs/>
                <w:sz w:val="20"/>
                <w:szCs w:val="20"/>
                <w:lang w:val="en-US"/>
              </w:rPr>
            </w:pPr>
            <w:ins w:id="72"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73" w:author="Rapporteur" w:date="2022-05-12T10:37:00Z"/>
                <w:rFonts w:ascii="Arial" w:hAnsi="Arial" w:cs="Arial"/>
                <w:b/>
                <w:bCs/>
                <w:sz w:val="20"/>
                <w:szCs w:val="20"/>
                <w:lang w:val="en-US"/>
              </w:rPr>
            </w:pPr>
            <w:ins w:id="74" w:author="Rapporteur" w:date="2022-05-12T10:37:00Z">
              <w:r>
                <w:rPr>
                  <w:rFonts w:ascii="Arial" w:hAnsi="Arial" w:cs="Arial"/>
                  <w:b/>
                  <w:bCs/>
                  <w:sz w:val="20"/>
                  <w:szCs w:val="20"/>
                  <w:lang w:val="en-US"/>
                </w:rPr>
                <w:t>Comments</w:t>
              </w:r>
            </w:ins>
          </w:p>
        </w:tc>
      </w:tr>
      <w:tr w:rsidR="0048007F" w14:paraId="4A9972B3" w14:textId="77777777" w:rsidTr="00E01A72">
        <w:trPr>
          <w:trHeight w:val="415"/>
          <w:ins w:id="75" w:author="Rapporteur" w:date="2022-05-12T10:37:00Z"/>
        </w:trPr>
        <w:tc>
          <w:tcPr>
            <w:tcW w:w="1413" w:type="dxa"/>
          </w:tcPr>
          <w:p w14:paraId="4D9BE99C" w14:textId="282F43DB" w:rsidR="0048007F" w:rsidRDefault="0048007F" w:rsidP="0048007F">
            <w:pPr>
              <w:rPr>
                <w:ins w:id="76"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Qualcomm</w:t>
            </w:r>
          </w:p>
        </w:tc>
        <w:tc>
          <w:tcPr>
            <w:tcW w:w="8647" w:type="dxa"/>
          </w:tcPr>
          <w:p w14:paraId="3BB5DAD8" w14:textId="384AE7E0" w:rsidR="0048007F" w:rsidRDefault="0048007F" w:rsidP="0048007F">
            <w:pPr>
              <w:rPr>
                <w:ins w:id="77"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 xml:space="preserve">It is up to the UE implementation, “how UE provide this information”. Standard should dictate what is required. It should not dictate “how UE should implement this”. Off course until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ID and time spent on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is not added,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X information and time spent information is not added to the MHI. UE implementation can handle it properly.</w:t>
            </w:r>
          </w:p>
        </w:tc>
      </w:tr>
      <w:tr w:rsidR="00135116" w14:paraId="011AFB65" w14:textId="77777777" w:rsidTr="00E01A72">
        <w:trPr>
          <w:trHeight w:val="430"/>
          <w:ins w:id="78" w:author="Rapporteur" w:date="2022-05-12T10:37:00Z"/>
        </w:trPr>
        <w:tc>
          <w:tcPr>
            <w:tcW w:w="1413" w:type="dxa"/>
          </w:tcPr>
          <w:p w14:paraId="7BD21BE2" w14:textId="128CCCD2" w:rsidR="00135116" w:rsidRDefault="00135116" w:rsidP="00135116">
            <w:pPr>
              <w:rPr>
                <w:ins w:id="79" w:author="Rapporteur" w:date="2022-05-12T10:37:00Z"/>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8647" w:type="dxa"/>
          </w:tcPr>
          <w:p w14:paraId="3E9A5D92"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Our suggestion is that:</w:t>
            </w:r>
          </w:p>
          <w:p w14:paraId="4304763E"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(1) no need to impact the UE variables</w:t>
            </w:r>
          </w:p>
          <w:p w14:paraId="1D38F7F3"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 xml:space="preserve">(2) when UE is to add/change/remove the </w:t>
            </w:r>
            <w:proofErr w:type="spellStart"/>
            <w:r w:rsidRPr="005F1CC0">
              <w:rPr>
                <w:rFonts w:ascii="Arial" w:eastAsia="DengXian" w:hAnsi="Arial" w:cs="Arial"/>
                <w:sz w:val="20"/>
                <w:szCs w:val="20"/>
                <w:lang w:val="en-US" w:eastAsia="zh-CN"/>
              </w:rPr>
              <w:t>PScell</w:t>
            </w:r>
            <w:proofErr w:type="spellEnd"/>
            <w:r w:rsidRPr="005F1CC0">
              <w:rPr>
                <w:rFonts w:ascii="Arial" w:eastAsia="DengXian" w:hAnsi="Arial" w:cs="Arial"/>
                <w:sz w:val="20"/>
                <w:szCs w:val="20"/>
                <w:lang w:val="en-US" w:eastAsia="zh-CN"/>
              </w:rPr>
              <w:t xml:space="preserve">, if the relevant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has been added in the MHI, the UE just logs </w:t>
            </w:r>
            <w:proofErr w:type="spellStart"/>
            <w:r w:rsidRPr="005F1CC0">
              <w:rPr>
                <w:rFonts w:ascii="Arial" w:eastAsia="DengXian" w:hAnsi="Arial" w:cs="Arial"/>
                <w:sz w:val="20"/>
                <w:szCs w:val="20"/>
                <w:lang w:val="en-US" w:eastAsia="zh-CN"/>
              </w:rPr>
              <w:t>PScell</w:t>
            </w:r>
            <w:proofErr w:type="spellEnd"/>
            <w:r w:rsidRPr="005F1CC0">
              <w:rPr>
                <w:rFonts w:ascii="Arial" w:eastAsia="DengXian" w:hAnsi="Arial" w:cs="Arial"/>
                <w:sz w:val="20"/>
                <w:szCs w:val="20"/>
                <w:lang w:val="en-US" w:eastAsia="zh-CN"/>
              </w:rPr>
              <w:t xml:space="preserve"> info; else, the UE adds the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info (except for </w:t>
            </w:r>
            <w:proofErr w:type="spellStart"/>
            <w:r w:rsidRPr="005F1CC0">
              <w:rPr>
                <w:rFonts w:ascii="Arial" w:eastAsia="DengXian" w:hAnsi="Arial" w:cs="Arial"/>
                <w:sz w:val="20"/>
                <w:szCs w:val="20"/>
                <w:lang w:val="en-US" w:eastAsia="zh-CN"/>
              </w:rPr>
              <w:t>timeSpent</w:t>
            </w:r>
            <w:proofErr w:type="spellEnd"/>
            <w:r w:rsidRPr="005F1CC0">
              <w:rPr>
                <w:rFonts w:ascii="Arial" w:eastAsia="DengXian" w:hAnsi="Arial" w:cs="Arial"/>
                <w:sz w:val="20"/>
                <w:szCs w:val="20"/>
                <w:lang w:val="en-US" w:eastAsia="zh-CN"/>
              </w:rPr>
              <w:t xml:space="preserve"> info)</w:t>
            </w:r>
          </w:p>
          <w:p w14:paraId="6ABA1DED" w14:textId="2D8CED6F" w:rsidR="00135116" w:rsidRDefault="00135116" w:rsidP="00135116">
            <w:pPr>
              <w:rPr>
                <w:ins w:id="80" w:author="Rapporteur" w:date="2022-05-12T10:37:00Z"/>
                <w:rFonts w:ascii="Arial" w:eastAsia="DengXian" w:hAnsi="Arial" w:cs="Arial"/>
                <w:sz w:val="20"/>
                <w:szCs w:val="20"/>
                <w:lang w:val="en-US" w:eastAsia="zh-CN"/>
              </w:rPr>
            </w:pPr>
            <w:r w:rsidRPr="005F1CC0">
              <w:rPr>
                <w:rFonts w:ascii="Arial" w:eastAsia="DengXian" w:hAnsi="Arial" w:cs="Arial"/>
                <w:sz w:val="20"/>
                <w:szCs w:val="20"/>
                <w:lang w:val="en-US" w:eastAsia="zh-CN"/>
              </w:rPr>
              <w:t xml:space="preserve">(3) for legacy </w:t>
            </w:r>
            <w:proofErr w:type="spellStart"/>
            <w:r w:rsidRPr="005F1CC0">
              <w:rPr>
                <w:rFonts w:ascii="Arial" w:eastAsia="DengXian" w:hAnsi="Arial" w:cs="Arial"/>
                <w:sz w:val="20"/>
                <w:szCs w:val="20"/>
                <w:lang w:val="en-US" w:eastAsia="zh-CN"/>
              </w:rPr>
              <w:t>behaviours</w:t>
            </w:r>
            <w:proofErr w:type="spellEnd"/>
            <w:r w:rsidRPr="005F1CC0">
              <w:rPr>
                <w:rFonts w:ascii="Arial" w:eastAsia="DengXian" w:hAnsi="Arial" w:cs="Arial"/>
                <w:sz w:val="20"/>
                <w:szCs w:val="20"/>
                <w:lang w:val="en-US" w:eastAsia="zh-CN"/>
              </w:rPr>
              <w:t xml:space="preserve"> of logging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it should be updated like: if the </w:t>
            </w:r>
            <w:proofErr w:type="spellStart"/>
            <w:r w:rsidRPr="005F1CC0">
              <w:rPr>
                <w:rFonts w:ascii="Arial" w:eastAsia="DengXian" w:hAnsi="Arial" w:cs="Arial"/>
                <w:sz w:val="20"/>
                <w:szCs w:val="20"/>
                <w:lang w:val="en-US" w:eastAsia="zh-CN"/>
              </w:rPr>
              <w:t>Pcell</w:t>
            </w:r>
            <w:proofErr w:type="spellEnd"/>
            <w:r w:rsidRPr="005F1CC0">
              <w:rPr>
                <w:rFonts w:ascii="Arial" w:eastAsia="DengXian" w:hAnsi="Arial" w:cs="Arial"/>
                <w:sz w:val="20"/>
                <w:szCs w:val="20"/>
                <w:lang w:val="en-US" w:eastAsia="zh-CN"/>
              </w:rPr>
              <w:t xml:space="preserve"> info has been added in the MHI, the UE only adds </w:t>
            </w:r>
            <w:proofErr w:type="spellStart"/>
            <w:r w:rsidRPr="005F1CC0">
              <w:rPr>
                <w:rFonts w:ascii="Arial" w:eastAsia="DengXian" w:hAnsi="Arial" w:cs="Arial"/>
                <w:sz w:val="20"/>
                <w:szCs w:val="20"/>
                <w:lang w:val="en-US" w:eastAsia="zh-CN"/>
              </w:rPr>
              <w:t>timeSpent</w:t>
            </w:r>
            <w:proofErr w:type="spellEnd"/>
            <w:r w:rsidRPr="005F1CC0">
              <w:rPr>
                <w:rFonts w:ascii="Arial" w:eastAsia="DengXian" w:hAnsi="Arial" w:cs="Arial"/>
                <w:sz w:val="20"/>
                <w:szCs w:val="20"/>
                <w:lang w:val="en-US" w:eastAsia="zh-CN"/>
              </w:rPr>
              <w:t xml:space="preserve"> info, otherwise, the legacy UE </w:t>
            </w:r>
            <w:proofErr w:type="spellStart"/>
            <w:r w:rsidRPr="005F1CC0">
              <w:rPr>
                <w:rFonts w:ascii="Arial" w:eastAsia="DengXian" w:hAnsi="Arial" w:cs="Arial"/>
                <w:sz w:val="20"/>
                <w:szCs w:val="20"/>
                <w:lang w:val="en-US" w:eastAsia="zh-CN"/>
              </w:rPr>
              <w:t>behaviours</w:t>
            </w:r>
            <w:proofErr w:type="spellEnd"/>
            <w:r w:rsidRPr="005F1CC0">
              <w:rPr>
                <w:rFonts w:ascii="Arial" w:eastAsia="DengXian" w:hAnsi="Arial" w:cs="Arial"/>
                <w:sz w:val="20"/>
                <w:szCs w:val="20"/>
                <w:lang w:val="en-US" w:eastAsia="zh-CN"/>
              </w:rPr>
              <w:t xml:space="preserve"> are applied</w:t>
            </w:r>
          </w:p>
        </w:tc>
      </w:tr>
      <w:tr w:rsidR="00DE7CDF" w14:paraId="43743984" w14:textId="77777777" w:rsidTr="00E01A72">
        <w:trPr>
          <w:trHeight w:val="415"/>
          <w:ins w:id="81" w:author="Rapporteur" w:date="2022-05-12T10:37:00Z"/>
        </w:trPr>
        <w:tc>
          <w:tcPr>
            <w:tcW w:w="1413" w:type="dxa"/>
          </w:tcPr>
          <w:p w14:paraId="032B138F" w14:textId="715FB6DE" w:rsidR="00DE7CDF" w:rsidRDefault="00DE7CDF" w:rsidP="00DE7CDF">
            <w:pPr>
              <w:jc w:val="center"/>
              <w:rPr>
                <w:ins w:id="82" w:author="Rapporteur" w:date="2022-05-12T10:37:00Z"/>
                <w:rFonts w:ascii="Arial" w:hAnsi="Arial" w:cs="Arial"/>
                <w:sz w:val="20"/>
                <w:szCs w:val="20"/>
                <w:lang w:val="en-US"/>
              </w:rPr>
            </w:pPr>
            <w:r>
              <w:rPr>
                <w:rFonts w:ascii="Arial" w:eastAsia="DengXian" w:hAnsi="Arial" w:cs="Arial"/>
                <w:sz w:val="20"/>
                <w:szCs w:val="20"/>
                <w:lang w:val="en-US" w:eastAsia="zh-CN"/>
              </w:rPr>
              <w:t>Nokia</w:t>
            </w:r>
          </w:p>
        </w:tc>
        <w:tc>
          <w:tcPr>
            <w:tcW w:w="8647" w:type="dxa"/>
          </w:tcPr>
          <w:p w14:paraId="7FF74D0C" w14:textId="77777777"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 xml:space="preserve">As proposed in Q1 a proper recording would be once the UE “opens” the entry for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whenever being in </w:t>
            </w:r>
            <w:proofErr w:type="spellStart"/>
            <w:r>
              <w:rPr>
                <w:rFonts w:ascii="Arial" w:eastAsia="DengXian" w:hAnsi="Arial" w:cs="Arial"/>
                <w:sz w:val="20"/>
                <w:szCs w:val="20"/>
                <w:lang w:val="en-US" w:eastAsia="zh-CN"/>
              </w:rPr>
              <w:t>RRC_Connected</w:t>
            </w:r>
            <w:proofErr w:type="spellEnd"/>
            <w:r>
              <w:rPr>
                <w:rFonts w:ascii="Arial" w:eastAsia="DengXian" w:hAnsi="Arial" w:cs="Arial"/>
                <w:sz w:val="20"/>
                <w:szCs w:val="20"/>
                <w:lang w:val="en-US" w:eastAsia="zh-CN"/>
              </w:rPr>
              <w:t xml:space="preserve">, for the associated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Upon releasing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or changing it should “close” the entry.</w:t>
            </w:r>
          </w:p>
          <w:p w14:paraId="7C50D123" w14:textId="4D53B394" w:rsidR="00DE7CDF" w:rsidRDefault="00DE7CDF" w:rsidP="00DE7CDF">
            <w:pPr>
              <w:rPr>
                <w:ins w:id="83" w:author="Rapporteur" w:date="2022-05-12T10:37:00Z"/>
                <w:rFonts w:ascii="Arial" w:hAnsi="Arial" w:cs="Arial"/>
                <w:sz w:val="20"/>
                <w:szCs w:val="20"/>
                <w:lang w:val="en-US"/>
              </w:rPr>
            </w:pPr>
            <w:r>
              <w:rPr>
                <w:rFonts w:ascii="Arial" w:eastAsia="DengXian" w:hAnsi="Arial" w:cs="Arial"/>
                <w:sz w:val="20"/>
                <w:szCs w:val="20"/>
                <w:lang w:val="en-US" w:eastAsia="zh-CN"/>
              </w:rPr>
              <w:t xml:space="preserve">In case, there is no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 in the meantime, the entry for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timeSpent</w:t>
            </w:r>
            <w:proofErr w:type="spellEnd"/>
            <w:r>
              <w:rPr>
                <w:rFonts w:ascii="Arial" w:eastAsia="DengXian" w:hAnsi="Arial" w:cs="Arial"/>
                <w:sz w:val="20"/>
                <w:szCs w:val="20"/>
                <w:lang w:val="en-US" w:eastAsia="zh-CN"/>
              </w:rPr>
              <w:t xml:space="preserve"> would remain empty – indicating no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Otherwise, upon addition of any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the entries for time and cell id would be filled accordingly.</w:t>
            </w:r>
          </w:p>
        </w:tc>
      </w:tr>
      <w:tr w:rsidR="00DE7CDF" w14:paraId="62B2E054" w14:textId="77777777" w:rsidTr="00E01A72">
        <w:trPr>
          <w:trHeight w:val="430"/>
          <w:ins w:id="84" w:author="Rapporteur" w:date="2022-05-12T10:37:00Z"/>
        </w:trPr>
        <w:tc>
          <w:tcPr>
            <w:tcW w:w="1413" w:type="dxa"/>
          </w:tcPr>
          <w:p w14:paraId="5CCF60AE" w14:textId="77777777" w:rsidR="00DE7CDF" w:rsidRDefault="00DE7CDF" w:rsidP="00DE7CDF">
            <w:pPr>
              <w:rPr>
                <w:ins w:id="85" w:author="Rapporteur" w:date="2022-05-12T10:37:00Z"/>
                <w:rFonts w:ascii="Arial" w:eastAsia="DengXian" w:hAnsi="Arial" w:cs="Arial"/>
                <w:sz w:val="20"/>
                <w:szCs w:val="20"/>
                <w:lang w:val="en-US" w:eastAsia="zh-CN"/>
              </w:rPr>
            </w:pPr>
          </w:p>
        </w:tc>
        <w:tc>
          <w:tcPr>
            <w:tcW w:w="8647" w:type="dxa"/>
          </w:tcPr>
          <w:p w14:paraId="5C772AD4" w14:textId="77777777" w:rsidR="00DE7CDF" w:rsidRDefault="00DE7CDF" w:rsidP="00DE7CDF">
            <w:pPr>
              <w:rPr>
                <w:ins w:id="86" w:author="Rapporteur" w:date="2022-05-12T10:37:00Z"/>
                <w:rFonts w:ascii="Arial" w:eastAsia="DengXian" w:hAnsi="Arial" w:cs="Arial"/>
                <w:sz w:val="20"/>
                <w:szCs w:val="20"/>
                <w:lang w:val="en-US" w:eastAsia="zh-CN"/>
              </w:rPr>
            </w:pPr>
          </w:p>
        </w:tc>
      </w:tr>
      <w:tr w:rsidR="00DE7CDF" w14:paraId="0F5031EA" w14:textId="77777777" w:rsidTr="00E01A72">
        <w:trPr>
          <w:trHeight w:val="415"/>
          <w:ins w:id="87" w:author="Rapporteur" w:date="2022-05-12T10:37:00Z"/>
        </w:trPr>
        <w:tc>
          <w:tcPr>
            <w:tcW w:w="1413" w:type="dxa"/>
          </w:tcPr>
          <w:p w14:paraId="0354E424" w14:textId="77777777" w:rsidR="00DE7CDF" w:rsidRDefault="00DE7CDF" w:rsidP="00DE7CDF">
            <w:pPr>
              <w:rPr>
                <w:ins w:id="88" w:author="Rapporteur" w:date="2022-05-12T10:37:00Z"/>
                <w:rFonts w:ascii="Arial" w:eastAsia="DengXian" w:hAnsi="Arial" w:cs="Arial"/>
                <w:sz w:val="20"/>
                <w:szCs w:val="20"/>
                <w:lang w:val="en-US" w:eastAsia="zh-CN"/>
              </w:rPr>
            </w:pPr>
          </w:p>
        </w:tc>
        <w:tc>
          <w:tcPr>
            <w:tcW w:w="8647" w:type="dxa"/>
          </w:tcPr>
          <w:p w14:paraId="04C18677" w14:textId="77777777" w:rsidR="00DE7CDF" w:rsidRDefault="00DE7CDF" w:rsidP="00DE7CDF">
            <w:pPr>
              <w:rPr>
                <w:ins w:id="89" w:author="Rapporteur" w:date="2022-05-12T10:37:00Z"/>
                <w:rFonts w:ascii="Arial" w:hAnsi="Arial" w:cs="Arial"/>
                <w:sz w:val="20"/>
                <w:szCs w:val="20"/>
                <w:lang w:val="en-US"/>
              </w:rPr>
            </w:pPr>
          </w:p>
        </w:tc>
      </w:tr>
      <w:tr w:rsidR="00DE7CDF" w14:paraId="67BDF3D9" w14:textId="77777777" w:rsidTr="00E01A72">
        <w:trPr>
          <w:trHeight w:val="415"/>
          <w:ins w:id="90" w:author="Rapporteur" w:date="2022-05-12T10:37:00Z"/>
        </w:trPr>
        <w:tc>
          <w:tcPr>
            <w:tcW w:w="1413" w:type="dxa"/>
          </w:tcPr>
          <w:p w14:paraId="129797B5" w14:textId="77777777" w:rsidR="00DE7CDF" w:rsidRDefault="00DE7CDF" w:rsidP="00DE7CDF">
            <w:pPr>
              <w:rPr>
                <w:ins w:id="91" w:author="Rapporteur" w:date="2022-05-12T10:37:00Z"/>
                <w:rFonts w:ascii="Arial" w:eastAsia="DengXian" w:hAnsi="Arial" w:cs="Arial"/>
                <w:sz w:val="20"/>
                <w:szCs w:val="20"/>
                <w:lang w:val="en-US" w:eastAsia="zh-CN"/>
              </w:rPr>
            </w:pPr>
          </w:p>
        </w:tc>
        <w:tc>
          <w:tcPr>
            <w:tcW w:w="8647" w:type="dxa"/>
          </w:tcPr>
          <w:p w14:paraId="0D96A829" w14:textId="77777777" w:rsidR="00DE7CDF" w:rsidRDefault="00DE7CDF" w:rsidP="00DE7CDF">
            <w:pPr>
              <w:rPr>
                <w:ins w:id="92" w:author="Rapporteur" w:date="2022-05-12T10:37:00Z"/>
                <w:rFonts w:ascii="Arial" w:hAnsi="Arial" w:cs="Arial"/>
                <w:sz w:val="20"/>
                <w:szCs w:val="20"/>
                <w:lang w:val="en-US"/>
              </w:rPr>
            </w:pPr>
          </w:p>
        </w:tc>
      </w:tr>
      <w:tr w:rsidR="00DE7CDF" w14:paraId="165C5112" w14:textId="77777777" w:rsidTr="00E01A72">
        <w:trPr>
          <w:trHeight w:val="415"/>
          <w:ins w:id="93" w:author="Rapporteur" w:date="2022-05-12T10:37:00Z"/>
        </w:trPr>
        <w:tc>
          <w:tcPr>
            <w:tcW w:w="1413" w:type="dxa"/>
          </w:tcPr>
          <w:p w14:paraId="7D40CC8E" w14:textId="77777777" w:rsidR="00DE7CDF" w:rsidRDefault="00DE7CDF" w:rsidP="00DE7CDF">
            <w:pPr>
              <w:rPr>
                <w:ins w:id="94" w:author="Rapporteur" w:date="2022-05-12T10:37:00Z"/>
                <w:rFonts w:ascii="Arial" w:eastAsia="DengXian" w:hAnsi="Arial" w:cs="Arial"/>
                <w:sz w:val="20"/>
                <w:szCs w:val="20"/>
                <w:lang w:val="en-US" w:eastAsia="zh-CN"/>
              </w:rPr>
            </w:pPr>
          </w:p>
        </w:tc>
        <w:tc>
          <w:tcPr>
            <w:tcW w:w="8647" w:type="dxa"/>
          </w:tcPr>
          <w:p w14:paraId="6FFB4A3F" w14:textId="77777777" w:rsidR="00DE7CDF" w:rsidRDefault="00DE7CDF" w:rsidP="00DE7CDF">
            <w:pPr>
              <w:rPr>
                <w:ins w:id="95" w:author="Rapporteur" w:date="2022-05-12T10:37:00Z"/>
                <w:rFonts w:ascii="Arial" w:eastAsia="DengXian" w:hAnsi="Arial" w:cs="Arial"/>
                <w:sz w:val="20"/>
                <w:szCs w:val="20"/>
                <w:lang w:val="en-US" w:eastAsia="zh-CN"/>
              </w:rPr>
            </w:pPr>
          </w:p>
        </w:tc>
      </w:tr>
      <w:tr w:rsidR="00DE7CDF" w14:paraId="6A916E40" w14:textId="77777777" w:rsidTr="00E01A72">
        <w:trPr>
          <w:trHeight w:val="415"/>
          <w:ins w:id="96" w:author="Rapporteur" w:date="2022-05-12T10:37:00Z"/>
        </w:trPr>
        <w:tc>
          <w:tcPr>
            <w:tcW w:w="1413" w:type="dxa"/>
          </w:tcPr>
          <w:p w14:paraId="6E9ECE84" w14:textId="77777777" w:rsidR="00DE7CDF" w:rsidRDefault="00DE7CDF" w:rsidP="00DE7CDF">
            <w:pPr>
              <w:rPr>
                <w:ins w:id="97" w:author="Rapporteur" w:date="2022-05-12T10:37:00Z"/>
                <w:rFonts w:ascii="Arial" w:hAnsi="Arial" w:cs="Arial"/>
                <w:sz w:val="20"/>
                <w:szCs w:val="20"/>
                <w:lang w:val="en-US"/>
              </w:rPr>
            </w:pPr>
          </w:p>
        </w:tc>
        <w:tc>
          <w:tcPr>
            <w:tcW w:w="8647" w:type="dxa"/>
          </w:tcPr>
          <w:p w14:paraId="1DCD5DBA" w14:textId="77777777" w:rsidR="00DE7CDF" w:rsidRDefault="00DE7CDF" w:rsidP="00DE7CDF">
            <w:pPr>
              <w:rPr>
                <w:ins w:id="98" w:author="Rapporteur" w:date="2022-05-12T10:37:00Z"/>
                <w:rFonts w:ascii="Arial" w:hAnsi="Arial" w:cs="Arial"/>
                <w:sz w:val="20"/>
                <w:szCs w:val="20"/>
                <w:lang w:val="en-US"/>
              </w:rPr>
            </w:pPr>
          </w:p>
        </w:tc>
      </w:tr>
      <w:tr w:rsidR="00DE7CDF" w14:paraId="0F35B72A" w14:textId="77777777" w:rsidTr="00E01A72">
        <w:trPr>
          <w:trHeight w:val="415"/>
          <w:ins w:id="99" w:author="Rapporteur" w:date="2022-05-12T10:37:00Z"/>
        </w:trPr>
        <w:tc>
          <w:tcPr>
            <w:tcW w:w="1413" w:type="dxa"/>
          </w:tcPr>
          <w:p w14:paraId="683F8A9A" w14:textId="77777777" w:rsidR="00DE7CDF" w:rsidRDefault="00DE7CDF" w:rsidP="00DE7CDF">
            <w:pPr>
              <w:rPr>
                <w:ins w:id="100" w:author="Rapporteur" w:date="2022-05-12T10:37:00Z"/>
                <w:rFonts w:ascii="Arial" w:eastAsia="DengXian" w:hAnsi="Arial" w:cs="Arial"/>
                <w:sz w:val="20"/>
                <w:szCs w:val="20"/>
                <w:lang w:val="en-US" w:eastAsia="zh-CN"/>
              </w:rPr>
            </w:pPr>
          </w:p>
        </w:tc>
        <w:tc>
          <w:tcPr>
            <w:tcW w:w="8647" w:type="dxa"/>
          </w:tcPr>
          <w:p w14:paraId="0A41891C" w14:textId="77777777" w:rsidR="00DE7CDF" w:rsidRDefault="00DE7CDF" w:rsidP="00DE7CDF">
            <w:pPr>
              <w:rPr>
                <w:ins w:id="101" w:author="Rapporteur" w:date="2022-05-12T10:37:00Z"/>
                <w:rFonts w:ascii="Arial" w:eastAsia="DengXian" w:hAnsi="Arial" w:cs="Arial"/>
                <w:sz w:val="20"/>
                <w:szCs w:val="20"/>
                <w:lang w:val="en-US" w:eastAsia="zh-CN"/>
              </w:rPr>
            </w:pPr>
          </w:p>
        </w:tc>
      </w:tr>
      <w:tr w:rsidR="00DE7CDF" w14:paraId="2D79E8D8" w14:textId="77777777" w:rsidTr="00E01A72">
        <w:trPr>
          <w:trHeight w:val="415"/>
          <w:ins w:id="102" w:author="Rapporteur" w:date="2022-05-12T10:37:00Z"/>
        </w:trPr>
        <w:tc>
          <w:tcPr>
            <w:tcW w:w="1413" w:type="dxa"/>
          </w:tcPr>
          <w:p w14:paraId="1AC07E62" w14:textId="77777777" w:rsidR="00DE7CDF" w:rsidRDefault="00DE7CDF" w:rsidP="00DE7CDF">
            <w:pPr>
              <w:rPr>
                <w:ins w:id="103" w:author="Rapporteur" w:date="2022-05-12T10:37:00Z"/>
                <w:rFonts w:ascii="Arial" w:eastAsia="Malgun Gothic" w:hAnsi="Arial" w:cs="Arial"/>
                <w:sz w:val="20"/>
                <w:szCs w:val="20"/>
                <w:lang w:val="en-US" w:eastAsia="ko-KR"/>
              </w:rPr>
            </w:pPr>
          </w:p>
        </w:tc>
        <w:tc>
          <w:tcPr>
            <w:tcW w:w="8647" w:type="dxa"/>
          </w:tcPr>
          <w:p w14:paraId="252592B5" w14:textId="77777777" w:rsidR="00DE7CDF" w:rsidRDefault="00DE7CDF" w:rsidP="00DE7CDF">
            <w:pPr>
              <w:rPr>
                <w:ins w:id="104" w:author="Rapporteur" w:date="2022-05-12T10:37:00Z"/>
                <w:rFonts w:ascii="Arial" w:hAnsi="Arial" w:cs="Arial"/>
                <w:sz w:val="20"/>
                <w:szCs w:val="20"/>
                <w:lang w:val="en-US"/>
              </w:rPr>
            </w:pPr>
          </w:p>
        </w:tc>
      </w:tr>
      <w:tr w:rsidR="00DE7CDF" w14:paraId="19170F23" w14:textId="77777777" w:rsidTr="00E01A72">
        <w:trPr>
          <w:trHeight w:val="415"/>
          <w:ins w:id="105" w:author="Rapporteur" w:date="2022-05-12T10:37:00Z"/>
        </w:trPr>
        <w:tc>
          <w:tcPr>
            <w:tcW w:w="1413" w:type="dxa"/>
          </w:tcPr>
          <w:p w14:paraId="38E67E10" w14:textId="77777777" w:rsidR="00DE7CDF" w:rsidRDefault="00DE7CDF" w:rsidP="00DE7CDF">
            <w:pPr>
              <w:rPr>
                <w:ins w:id="106" w:author="Rapporteur" w:date="2022-05-12T10:37:00Z"/>
                <w:rFonts w:ascii="Arial" w:hAnsi="Arial" w:cs="Arial"/>
                <w:sz w:val="20"/>
                <w:szCs w:val="20"/>
                <w:lang w:val="en-US" w:eastAsia="ko-KR"/>
              </w:rPr>
            </w:pPr>
          </w:p>
        </w:tc>
        <w:tc>
          <w:tcPr>
            <w:tcW w:w="8647" w:type="dxa"/>
          </w:tcPr>
          <w:p w14:paraId="093A352F" w14:textId="77777777" w:rsidR="00DE7CDF" w:rsidRDefault="00DE7CDF" w:rsidP="00DE7CDF">
            <w:pPr>
              <w:rPr>
                <w:ins w:id="107" w:author="Rapporteur" w:date="2022-05-12T10:37:00Z"/>
                <w:rFonts w:ascii="Arial" w:hAnsi="Arial" w:cs="Arial"/>
                <w:sz w:val="20"/>
                <w:szCs w:val="20"/>
                <w:highlight w:val="yellow"/>
                <w:lang w:val="en-US" w:eastAsia="zh-CN"/>
              </w:rPr>
            </w:pPr>
          </w:p>
        </w:tc>
      </w:tr>
      <w:tr w:rsidR="00DE7CDF" w14:paraId="2FBBA890" w14:textId="77777777" w:rsidTr="00E01A72">
        <w:trPr>
          <w:trHeight w:val="415"/>
          <w:ins w:id="108" w:author="Rapporteur" w:date="2022-05-12T10:37:00Z"/>
        </w:trPr>
        <w:tc>
          <w:tcPr>
            <w:tcW w:w="1413" w:type="dxa"/>
          </w:tcPr>
          <w:p w14:paraId="24AC7AFF" w14:textId="77777777" w:rsidR="00DE7CDF" w:rsidRDefault="00DE7CDF" w:rsidP="00DE7CDF">
            <w:pPr>
              <w:rPr>
                <w:ins w:id="109" w:author="Rapporteur" w:date="2022-05-12T10:37:00Z"/>
                <w:rFonts w:ascii="Arial" w:hAnsi="Arial" w:cs="Arial"/>
                <w:sz w:val="20"/>
                <w:szCs w:val="20"/>
                <w:lang w:val="en-US" w:eastAsia="zh-CN"/>
              </w:rPr>
            </w:pPr>
          </w:p>
        </w:tc>
        <w:tc>
          <w:tcPr>
            <w:tcW w:w="8647" w:type="dxa"/>
          </w:tcPr>
          <w:p w14:paraId="367E8B88" w14:textId="77777777" w:rsidR="00DE7CDF" w:rsidRDefault="00DE7CDF" w:rsidP="00DE7CDF">
            <w:pPr>
              <w:rPr>
                <w:ins w:id="110"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111"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the UE would need to add in the MHI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information (as in Rel.16) and a new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which is just entered, i.e. when the UE transits from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to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includes in the MHI the information of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(as in legacy) and an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which is left empty until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is changed. While the UE is connected 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appends into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DE7CDF" w14:paraId="2CF51DC8" w14:textId="77777777" w:rsidTr="00DB5365">
        <w:trPr>
          <w:trHeight w:val="415"/>
        </w:trPr>
        <w:tc>
          <w:tcPr>
            <w:tcW w:w="1413" w:type="dxa"/>
          </w:tcPr>
          <w:p w14:paraId="4C388791" w14:textId="0CEBC3F0"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Nokia</w:t>
            </w:r>
          </w:p>
        </w:tc>
        <w:tc>
          <w:tcPr>
            <w:tcW w:w="2410" w:type="dxa"/>
          </w:tcPr>
          <w:p w14:paraId="2FB59C98" w14:textId="4BC8754D"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6448DDC4" w14:textId="77777777"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 xml:space="preserve">Adding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entries to the previous cells is awkward workaround for the UE and may lead to undefined UE implementation approaches.</w:t>
            </w:r>
          </w:p>
          <w:p w14:paraId="654541AB" w14:textId="5A709D64" w:rsidR="00DE7CDF" w:rsidRDefault="00DE7CDF" w:rsidP="00DE7CDF">
            <w:pPr>
              <w:rPr>
                <w:rFonts w:ascii="Arial" w:eastAsia="DengXian" w:hAnsi="Arial" w:cs="Arial"/>
                <w:sz w:val="20"/>
                <w:szCs w:val="20"/>
                <w:lang w:val="en-US" w:eastAsia="zh-CN"/>
              </w:rPr>
            </w:pPr>
            <w:r w:rsidRPr="009D540E">
              <w:rPr>
                <w:rFonts w:ascii="Arial" w:eastAsia="DengXian" w:hAnsi="Arial" w:cs="Arial"/>
                <w:sz w:val="20"/>
                <w:szCs w:val="20"/>
                <w:lang w:eastAsia="zh-CN"/>
              </w:rPr>
              <w:t xml:space="preserve">The </w:t>
            </w:r>
            <w:proofErr w:type="spellStart"/>
            <w:r w:rsidRPr="009D540E">
              <w:rPr>
                <w:rFonts w:ascii="Arial" w:eastAsia="DengXian" w:hAnsi="Arial" w:cs="Arial"/>
                <w:sz w:val="20"/>
                <w:szCs w:val="20"/>
                <w:lang w:eastAsia="zh-CN"/>
              </w:rPr>
              <w:t>nested</w:t>
            </w:r>
            <w:proofErr w:type="spellEnd"/>
            <w:r w:rsidRPr="009D540E">
              <w:rPr>
                <w:rFonts w:ascii="Arial" w:eastAsia="DengXian" w:hAnsi="Arial" w:cs="Arial"/>
                <w:sz w:val="20"/>
                <w:szCs w:val="20"/>
                <w:lang w:eastAsia="zh-CN"/>
              </w:rPr>
              <w:t xml:space="preserve"> 2D MHI </w:t>
            </w:r>
            <w:proofErr w:type="spellStart"/>
            <w:r w:rsidRPr="009D540E">
              <w:rPr>
                <w:rFonts w:ascii="Arial" w:eastAsia="DengXian" w:hAnsi="Arial" w:cs="Arial"/>
                <w:sz w:val="20"/>
                <w:szCs w:val="20"/>
                <w:lang w:eastAsia="zh-CN"/>
              </w:rPr>
              <w:t>data</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structure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should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be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filled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concurrently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with</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aligned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visiting</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events</w:t>
            </w:r>
            <w:proofErr w:type="spellEnd"/>
            <w:r w:rsidRPr="009D540E">
              <w:rPr>
                <w:rFonts w:ascii="Arial" w:eastAsia="DengXian" w:hAnsi="Arial" w:cs="Arial"/>
                <w:sz w:val="20"/>
                <w:szCs w:val="20"/>
                <w:lang w:eastAsia="zh-CN"/>
              </w:rPr>
              <w:t xml:space="preserve"> like </w:t>
            </w:r>
            <w:proofErr w:type="spellStart"/>
            <w:r w:rsidRPr="009D540E">
              <w:rPr>
                <w:rFonts w:ascii="Arial" w:eastAsia="DengXian" w:hAnsi="Arial" w:cs="Arial"/>
                <w:sz w:val="20"/>
                <w:szCs w:val="20"/>
                <w:lang w:eastAsia="zh-CN"/>
              </w:rPr>
              <w:t>entering</w:t>
            </w:r>
            <w:proofErr w:type="spellEnd"/>
            <w:r w:rsidRPr="009D540E">
              <w:rPr>
                <w:rFonts w:ascii="Arial" w:eastAsia="DengXian" w:hAnsi="Arial" w:cs="Arial"/>
                <w:sz w:val="20"/>
                <w:szCs w:val="20"/>
                <w:lang w:eastAsia="zh-CN"/>
              </w:rPr>
              <w:t xml:space="preserve"> and </w:t>
            </w:r>
            <w:proofErr w:type="spellStart"/>
            <w:r w:rsidRPr="009D540E">
              <w:rPr>
                <w:rFonts w:ascii="Arial" w:eastAsia="DengXian" w:hAnsi="Arial" w:cs="Arial"/>
                <w:sz w:val="20"/>
                <w:szCs w:val="20"/>
                <w:lang w:eastAsia="zh-CN"/>
              </w:rPr>
              <w:t>leaving</w:t>
            </w:r>
            <w:proofErr w:type="spellEnd"/>
            <w:r w:rsidRPr="009D540E">
              <w:rPr>
                <w:rFonts w:ascii="Arial" w:eastAsia="DengXian" w:hAnsi="Arial" w:cs="Arial"/>
                <w:sz w:val="20"/>
                <w:szCs w:val="20"/>
                <w:lang w:eastAsia="zh-CN"/>
              </w:rPr>
              <w:t xml:space="preserve">. I.e. </w:t>
            </w:r>
            <w:proofErr w:type="spellStart"/>
            <w:r w:rsidRPr="009D540E">
              <w:rPr>
                <w:rFonts w:ascii="Arial" w:eastAsia="DengXian" w:hAnsi="Arial" w:cs="Arial"/>
                <w:sz w:val="20"/>
                <w:szCs w:val="20"/>
                <w:lang w:eastAsia="zh-CN"/>
              </w:rPr>
              <w:t>Opening</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new</w:t>
            </w:r>
            <w:proofErr w:type="spellEnd"/>
            <w:r w:rsidRPr="009D540E">
              <w:rPr>
                <w:rFonts w:ascii="Arial" w:eastAsia="DengXian" w:hAnsi="Arial" w:cs="Arial"/>
                <w:sz w:val="20"/>
                <w:szCs w:val="20"/>
                <w:lang w:eastAsia="zh-CN"/>
              </w:rPr>
              <w:t xml:space="preserve"> 2D </w:t>
            </w:r>
            <w:proofErr w:type="spellStart"/>
            <w:r w:rsidRPr="009D540E">
              <w:rPr>
                <w:rFonts w:ascii="Arial" w:eastAsia="DengXian" w:hAnsi="Arial" w:cs="Arial"/>
                <w:sz w:val="20"/>
                <w:szCs w:val="20"/>
                <w:lang w:eastAsia="zh-CN"/>
              </w:rPr>
              <w:t>structure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with</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entering</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of</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PCell</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while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only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CellID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of</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PCell</w:t>
            </w:r>
            <w:proofErr w:type="spellEnd"/>
            <w:r w:rsidRPr="009D540E">
              <w:rPr>
                <w:rFonts w:ascii="Arial" w:eastAsia="DengXian" w:hAnsi="Arial" w:cs="Arial"/>
                <w:sz w:val="20"/>
                <w:szCs w:val="20"/>
                <w:lang w:eastAsia="zh-CN"/>
              </w:rPr>
              <w:t xml:space="preserve"> and </w:t>
            </w:r>
            <w:proofErr w:type="spellStart"/>
            <w:r w:rsidRPr="009D540E">
              <w:rPr>
                <w:rFonts w:ascii="Arial" w:eastAsia="DengXian" w:hAnsi="Arial" w:cs="Arial"/>
                <w:sz w:val="20"/>
                <w:szCs w:val="20"/>
                <w:lang w:eastAsia="zh-CN"/>
              </w:rPr>
              <w:t>concurrently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PSCell</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are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inserted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or</w:t>
            </w:r>
            <w:proofErr w:type="spellEnd"/>
            <w:r w:rsidRPr="009D540E">
              <w:rPr>
                <w:rFonts w:ascii="Arial" w:eastAsia="DengXian" w:hAnsi="Arial" w:cs="Arial"/>
                <w:sz w:val="20"/>
                <w:szCs w:val="20"/>
                <w:lang w:eastAsia="zh-CN"/>
              </w:rPr>
              <w:t xml:space="preserve"> ID for </w:t>
            </w:r>
            <w:proofErr w:type="spellStart"/>
            <w:r w:rsidRPr="009D540E">
              <w:rPr>
                <w:rFonts w:ascii="Arial" w:eastAsia="DengXian" w:hAnsi="Arial" w:cs="Arial"/>
                <w:sz w:val="20"/>
                <w:szCs w:val="20"/>
                <w:lang w:eastAsia="zh-CN"/>
              </w:rPr>
              <w:t>noPSCell</w:t>
            </w:r>
            <w:proofErr w:type="spellEnd"/>
            <w:r w:rsidRPr="009D540E">
              <w:rPr>
                <w:rFonts w:ascii="Arial" w:eastAsia="DengXian" w:hAnsi="Arial" w:cs="Arial"/>
                <w:sz w:val="20"/>
                <w:szCs w:val="20"/>
                <w:lang w:eastAsia="zh-CN"/>
              </w:rPr>
              <w:t xml:space="preserve">) and </w:t>
            </w:r>
            <w:proofErr w:type="spellStart"/>
            <w:r w:rsidRPr="009D540E">
              <w:rPr>
                <w:rFonts w:ascii="Arial" w:eastAsia="DengXian" w:hAnsi="Arial" w:cs="Arial"/>
                <w:sz w:val="20"/>
                <w:szCs w:val="20"/>
                <w:lang w:eastAsia="zh-CN"/>
              </w:rPr>
              <w:t>timeSpent</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is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inserted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with</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cell</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change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or</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connecting</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to</w:t>
            </w:r>
            <w:proofErr w:type="spellEnd"/>
            <w:r w:rsidRPr="009D540E">
              <w:rPr>
                <w:rFonts w:ascii="Arial" w:eastAsia="DengXian" w:hAnsi="Arial" w:cs="Arial"/>
                <w:sz w:val="20"/>
                <w:szCs w:val="20"/>
                <w:lang w:eastAsia="zh-CN"/>
              </w:rPr>
              <w:t xml:space="preserve"> a </w:t>
            </w:r>
            <w:proofErr w:type="spellStart"/>
            <w:r w:rsidRPr="009D540E">
              <w:rPr>
                <w:rFonts w:ascii="Arial" w:eastAsia="DengXian" w:hAnsi="Arial" w:cs="Arial"/>
                <w:sz w:val="20"/>
                <w:szCs w:val="20"/>
                <w:lang w:eastAsia="zh-CN"/>
              </w:rPr>
              <w:t>PSCell</w:t>
            </w:r>
            <w:proofErr w:type="spellEnd"/>
            <w:r w:rsidRPr="009D540E">
              <w:rPr>
                <w:rFonts w:ascii="Arial" w:eastAsia="DengXian" w:hAnsi="Arial" w:cs="Arial"/>
                <w:sz w:val="20"/>
                <w:szCs w:val="20"/>
                <w:lang w:eastAsia="zh-CN"/>
              </w:rPr>
              <w:t xml:space="preserve"> in </w:t>
            </w:r>
            <w:proofErr w:type="spellStart"/>
            <w:r w:rsidRPr="009D540E">
              <w:rPr>
                <w:rFonts w:ascii="Arial" w:eastAsia="DengXian" w:hAnsi="Arial" w:cs="Arial"/>
                <w:sz w:val="20"/>
                <w:szCs w:val="20"/>
                <w:lang w:eastAsia="zh-CN"/>
              </w:rPr>
              <w:t>case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of</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single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PCell</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connectivity</w:t>
            </w:r>
            <w:proofErr w:type="spellEnd"/>
            <w:r w:rsidRPr="009D540E">
              <w:rPr>
                <w:rFonts w:ascii="Arial" w:eastAsia="DengXian" w:hAnsi="Arial" w:cs="Arial"/>
                <w:sz w:val="20"/>
                <w:szCs w:val="20"/>
                <w:lang w:eastAsia="zh-CN"/>
              </w:rPr>
              <w:t>).</w:t>
            </w:r>
            <w:r w:rsidRPr="009D540E">
              <w:rPr>
                <w:rFonts w:ascii="Arial" w:eastAsia="DengXian" w:hAnsi="Arial" w:cs="Arial"/>
                <w:sz w:val="20"/>
                <w:szCs w:val="20"/>
                <w:lang w:val="en-US" w:eastAsia="zh-CN"/>
              </w:rPr>
              <w:t> </w:t>
            </w:r>
            <w:r w:rsidRPr="009D540E">
              <w:rPr>
                <w:rFonts w:ascii="Arial" w:eastAsia="DengXian" w:hAnsi="Arial" w:cs="Arial"/>
                <w:sz w:val="20"/>
                <w:szCs w:val="20"/>
                <w:lang w:val="en-US" w:eastAsia="zh-CN"/>
              </w:rPr>
              <w:br/>
            </w:r>
            <w:r w:rsidRPr="009D540E">
              <w:rPr>
                <w:rFonts w:ascii="Arial" w:eastAsia="DengXian" w:hAnsi="Arial" w:cs="Arial"/>
                <w:sz w:val="20"/>
                <w:szCs w:val="20"/>
                <w:lang w:eastAsia="zh-CN"/>
              </w:rPr>
              <w:t xml:space="preserve">Waiting and </w:t>
            </w:r>
            <w:proofErr w:type="spellStart"/>
            <w:r w:rsidRPr="009D540E">
              <w:rPr>
                <w:rFonts w:ascii="Arial" w:eastAsia="DengXian" w:hAnsi="Arial" w:cs="Arial"/>
                <w:sz w:val="20"/>
                <w:szCs w:val="20"/>
                <w:lang w:eastAsia="zh-CN"/>
              </w:rPr>
              <w:t>leaving</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created</w:t>
            </w:r>
            <w:proofErr w:type="spellEnd"/>
            <w:r w:rsidRPr="009D540E">
              <w:rPr>
                <w:rFonts w:ascii="Arial" w:eastAsia="DengXian" w:hAnsi="Arial" w:cs="Arial"/>
                <w:sz w:val="20"/>
                <w:szCs w:val="20"/>
                <w:lang w:eastAsia="zh-CN"/>
              </w:rPr>
              <w:t xml:space="preserve"> 2D-data </w:t>
            </w:r>
            <w:proofErr w:type="spellStart"/>
            <w:r w:rsidRPr="009D540E">
              <w:rPr>
                <w:rFonts w:ascii="Arial" w:eastAsia="DengXian" w:hAnsi="Arial" w:cs="Arial"/>
                <w:sz w:val="20"/>
                <w:szCs w:val="20"/>
                <w:lang w:eastAsia="zh-CN"/>
              </w:rPr>
              <w:t>structure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empty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until</w:t>
            </w:r>
            <w:proofErr w:type="spellEnd"/>
            <w:r w:rsidRPr="009D540E">
              <w:rPr>
                <w:rFonts w:ascii="Arial" w:eastAsia="DengXian" w:hAnsi="Arial" w:cs="Arial"/>
                <w:sz w:val="20"/>
                <w:szCs w:val="20"/>
                <w:lang w:eastAsia="zh-CN"/>
              </w:rPr>
              <w:t xml:space="preserve"> UE </w:t>
            </w:r>
            <w:proofErr w:type="spellStart"/>
            <w:r w:rsidRPr="009D540E">
              <w:rPr>
                <w:rFonts w:ascii="Arial" w:eastAsia="DengXian" w:hAnsi="Arial" w:cs="Arial"/>
                <w:sz w:val="20"/>
                <w:szCs w:val="20"/>
                <w:lang w:eastAsia="zh-CN"/>
              </w:rPr>
              <w:t>changes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to</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PCell</w:t>
            </w:r>
            <w:proofErr w:type="spellEnd"/>
            <w:r w:rsidRPr="009D540E">
              <w:rPr>
                <w:rFonts w:ascii="Arial" w:eastAsia="DengXian" w:hAnsi="Arial" w:cs="Arial"/>
                <w:sz w:val="20"/>
                <w:szCs w:val="20"/>
                <w:lang w:eastAsia="zh-CN"/>
              </w:rPr>
              <w:t xml:space="preserve"> Y </w:t>
            </w:r>
            <w:proofErr w:type="spellStart"/>
            <w:r w:rsidRPr="009D540E">
              <w:rPr>
                <w:rFonts w:ascii="Arial" w:eastAsia="DengXian" w:hAnsi="Arial" w:cs="Arial"/>
                <w:sz w:val="20"/>
                <w:szCs w:val="20"/>
                <w:lang w:eastAsia="zh-CN"/>
              </w:rPr>
              <w:t>is</w:t>
            </w:r>
            <w:proofErr w:type="spellEnd"/>
            <w:r w:rsidRPr="009D540E">
              <w:rPr>
                <w:rFonts w:ascii="Arial" w:eastAsia="DengXian" w:hAnsi="Arial" w:cs="Arial"/>
                <w:sz w:val="20"/>
                <w:szCs w:val="20"/>
                <w:lang w:eastAsia="zh-CN"/>
              </w:rPr>
              <w:t xml:space="preserve"> not </w:t>
            </w:r>
            <w:proofErr w:type="spellStart"/>
            <w:r w:rsidRPr="009D540E">
              <w:rPr>
                <w:rFonts w:ascii="Arial" w:eastAsia="DengXian" w:hAnsi="Arial" w:cs="Arial"/>
                <w:sz w:val="20"/>
                <w:szCs w:val="20"/>
                <w:lang w:eastAsia="zh-CN"/>
              </w:rPr>
              <w:t>best</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practice</w:t>
            </w:r>
            <w:proofErr w:type="spellEnd"/>
            <w:r w:rsidRPr="009D540E">
              <w:rPr>
                <w:rFonts w:ascii="Arial" w:eastAsia="DengXian" w:hAnsi="Arial" w:cs="Arial"/>
                <w:sz w:val="20"/>
                <w:szCs w:val="20"/>
                <w:lang w:eastAsia="zh-CN"/>
              </w:rPr>
              <w:t>.</w:t>
            </w:r>
          </w:p>
        </w:tc>
      </w:tr>
      <w:tr w:rsidR="00DE7CDF" w14:paraId="3595961D" w14:textId="77777777" w:rsidTr="00DB5365">
        <w:trPr>
          <w:trHeight w:val="430"/>
        </w:trPr>
        <w:tc>
          <w:tcPr>
            <w:tcW w:w="1413" w:type="dxa"/>
          </w:tcPr>
          <w:p w14:paraId="52844145" w14:textId="77777777" w:rsidR="00DE7CDF" w:rsidRDefault="00DE7CDF" w:rsidP="00DE7CDF">
            <w:pPr>
              <w:rPr>
                <w:rFonts w:ascii="Arial" w:eastAsia="DengXian" w:hAnsi="Arial" w:cs="Arial"/>
                <w:sz w:val="20"/>
                <w:szCs w:val="20"/>
                <w:lang w:val="en-US" w:eastAsia="zh-CN"/>
              </w:rPr>
            </w:pPr>
          </w:p>
        </w:tc>
        <w:tc>
          <w:tcPr>
            <w:tcW w:w="2410" w:type="dxa"/>
          </w:tcPr>
          <w:p w14:paraId="36C8D613" w14:textId="77777777" w:rsidR="00DE7CDF" w:rsidRDefault="00DE7CDF" w:rsidP="00DE7CDF">
            <w:pPr>
              <w:rPr>
                <w:rFonts w:ascii="Arial" w:eastAsia="DengXian" w:hAnsi="Arial" w:cs="Arial"/>
                <w:sz w:val="20"/>
                <w:szCs w:val="20"/>
                <w:lang w:val="en-US" w:eastAsia="zh-CN"/>
              </w:rPr>
            </w:pPr>
          </w:p>
        </w:tc>
        <w:tc>
          <w:tcPr>
            <w:tcW w:w="6302" w:type="dxa"/>
          </w:tcPr>
          <w:p w14:paraId="51C960DB" w14:textId="77777777" w:rsidR="00DE7CDF" w:rsidRDefault="00DE7CDF" w:rsidP="00DE7CDF">
            <w:pPr>
              <w:rPr>
                <w:rFonts w:ascii="Arial" w:eastAsia="DengXian" w:hAnsi="Arial" w:cs="Arial"/>
                <w:sz w:val="20"/>
                <w:szCs w:val="20"/>
                <w:lang w:val="en-US" w:eastAsia="zh-CN"/>
              </w:rPr>
            </w:pPr>
          </w:p>
        </w:tc>
      </w:tr>
      <w:tr w:rsidR="00DE7CDF" w14:paraId="6E1974BC" w14:textId="77777777" w:rsidTr="00DB5365">
        <w:trPr>
          <w:trHeight w:val="415"/>
        </w:trPr>
        <w:tc>
          <w:tcPr>
            <w:tcW w:w="1413" w:type="dxa"/>
          </w:tcPr>
          <w:p w14:paraId="46ACA73C" w14:textId="77777777" w:rsidR="00DE7CDF" w:rsidRDefault="00DE7CDF" w:rsidP="00DE7CDF">
            <w:pPr>
              <w:rPr>
                <w:rFonts w:ascii="Arial" w:hAnsi="Arial" w:cs="Arial"/>
                <w:sz w:val="20"/>
                <w:szCs w:val="20"/>
                <w:lang w:val="en-US"/>
              </w:rPr>
            </w:pPr>
          </w:p>
        </w:tc>
        <w:tc>
          <w:tcPr>
            <w:tcW w:w="2410" w:type="dxa"/>
          </w:tcPr>
          <w:p w14:paraId="68987453" w14:textId="77777777" w:rsidR="00DE7CDF" w:rsidRDefault="00DE7CDF" w:rsidP="00DE7CDF">
            <w:pPr>
              <w:rPr>
                <w:rFonts w:ascii="Arial" w:hAnsi="Arial" w:cs="Arial"/>
                <w:sz w:val="20"/>
                <w:szCs w:val="20"/>
                <w:lang w:val="en-US"/>
              </w:rPr>
            </w:pPr>
          </w:p>
        </w:tc>
        <w:tc>
          <w:tcPr>
            <w:tcW w:w="6302" w:type="dxa"/>
          </w:tcPr>
          <w:p w14:paraId="3BB37197" w14:textId="77777777" w:rsidR="00DE7CDF" w:rsidRDefault="00DE7CDF" w:rsidP="00DE7CDF">
            <w:pPr>
              <w:rPr>
                <w:rFonts w:ascii="Arial" w:hAnsi="Arial" w:cs="Arial"/>
                <w:sz w:val="20"/>
                <w:szCs w:val="20"/>
                <w:lang w:val="en-US"/>
              </w:rPr>
            </w:pPr>
          </w:p>
        </w:tc>
      </w:tr>
      <w:tr w:rsidR="00DE7CDF" w14:paraId="2956468E" w14:textId="77777777" w:rsidTr="00DB5365">
        <w:trPr>
          <w:trHeight w:val="430"/>
        </w:trPr>
        <w:tc>
          <w:tcPr>
            <w:tcW w:w="1413" w:type="dxa"/>
          </w:tcPr>
          <w:p w14:paraId="61A04A0E" w14:textId="77777777" w:rsidR="00DE7CDF" w:rsidRDefault="00DE7CDF" w:rsidP="00DE7CDF">
            <w:pPr>
              <w:rPr>
                <w:rFonts w:ascii="Arial" w:eastAsia="DengXian" w:hAnsi="Arial" w:cs="Arial"/>
                <w:sz w:val="20"/>
                <w:szCs w:val="20"/>
                <w:lang w:val="en-US" w:eastAsia="zh-CN"/>
              </w:rPr>
            </w:pPr>
          </w:p>
        </w:tc>
        <w:tc>
          <w:tcPr>
            <w:tcW w:w="2410" w:type="dxa"/>
          </w:tcPr>
          <w:p w14:paraId="5D45DB5E" w14:textId="77777777" w:rsidR="00DE7CDF" w:rsidRDefault="00DE7CDF" w:rsidP="00DE7CDF">
            <w:pPr>
              <w:rPr>
                <w:rFonts w:ascii="Arial" w:hAnsi="Arial" w:cs="Arial"/>
                <w:sz w:val="20"/>
                <w:szCs w:val="20"/>
                <w:lang w:val="en-US"/>
              </w:rPr>
            </w:pPr>
          </w:p>
        </w:tc>
        <w:tc>
          <w:tcPr>
            <w:tcW w:w="6302" w:type="dxa"/>
          </w:tcPr>
          <w:p w14:paraId="5BFD8EA5" w14:textId="77777777" w:rsidR="00DE7CDF" w:rsidRDefault="00DE7CDF" w:rsidP="00DE7CDF">
            <w:pPr>
              <w:rPr>
                <w:rFonts w:ascii="Arial" w:eastAsia="DengXian" w:hAnsi="Arial" w:cs="Arial"/>
                <w:sz w:val="20"/>
                <w:szCs w:val="20"/>
                <w:lang w:val="en-US" w:eastAsia="zh-CN"/>
              </w:rPr>
            </w:pPr>
          </w:p>
        </w:tc>
      </w:tr>
      <w:tr w:rsidR="00DE7CDF" w14:paraId="58C1D08B" w14:textId="77777777" w:rsidTr="00DB5365">
        <w:trPr>
          <w:trHeight w:val="415"/>
        </w:trPr>
        <w:tc>
          <w:tcPr>
            <w:tcW w:w="1413" w:type="dxa"/>
          </w:tcPr>
          <w:p w14:paraId="6DDD7DAA" w14:textId="77777777" w:rsidR="00DE7CDF" w:rsidRDefault="00DE7CDF" w:rsidP="00DE7CDF">
            <w:pPr>
              <w:rPr>
                <w:rFonts w:ascii="Arial" w:eastAsia="DengXian" w:hAnsi="Arial" w:cs="Arial"/>
                <w:sz w:val="20"/>
                <w:szCs w:val="20"/>
                <w:lang w:val="en-US" w:eastAsia="zh-CN"/>
              </w:rPr>
            </w:pPr>
          </w:p>
        </w:tc>
        <w:tc>
          <w:tcPr>
            <w:tcW w:w="2410" w:type="dxa"/>
          </w:tcPr>
          <w:p w14:paraId="652AD8EB" w14:textId="77777777" w:rsidR="00DE7CDF" w:rsidRDefault="00DE7CDF" w:rsidP="00DE7CDF">
            <w:pPr>
              <w:rPr>
                <w:rFonts w:ascii="Arial" w:eastAsia="DengXian" w:hAnsi="Arial" w:cs="Arial"/>
                <w:sz w:val="20"/>
                <w:szCs w:val="20"/>
                <w:lang w:val="en-US" w:eastAsia="zh-CN"/>
              </w:rPr>
            </w:pPr>
          </w:p>
        </w:tc>
        <w:tc>
          <w:tcPr>
            <w:tcW w:w="6302" w:type="dxa"/>
          </w:tcPr>
          <w:p w14:paraId="37D09A72" w14:textId="77777777" w:rsidR="00DE7CDF" w:rsidRDefault="00DE7CDF" w:rsidP="00DE7CDF">
            <w:pPr>
              <w:rPr>
                <w:rFonts w:ascii="Arial" w:hAnsi="Arial" w:cs="Arial"/>
                <w:sz w:val="20"/>
                <w:szCs w:val="20"/>
                <w:lang w:val="en-US"/>
              </w:rPr>
            </w:pPr>
          </w:p>
        </w:tc>
      </w:tr>
      <w:tr w:rsidR="00DE7CDF" w14:paraId="32C2C08E" w14:textId="77777777" w:rsidTr="00DB5365">
        <w:trPr>
          <w:trHeight w:val="415"/>
        </w:trPr>
        <w:tc>
          <w:tcPr>
            <w:tcW w:w="1413" w:type="dxa"/>
          </w:tcPr>
          <w:p w14:paraId="1E6A4921" w14:textId="77777777" w:rsidR="00DE7CDF" w:rsidRDefault="00DE7CDF" w:rsidP="00DE7CDF">
            <w:pPr>
              <w:rPr>
                <w:rFonts w:ascii="Arial" w:eastAsia="DengXian" w:hAnsi="Arial" w:cs="Arial"/>
                <w:sz w:val="20"/>
                <w:szCs w:val="20"/>
                <w:lang w:val="en-US" w:eastAsia="zh-CN"/>
              </w:rPr>
            </w:pPr>
          </w:p>
        </w:tc>
        <w:tc>
          <w:tcPr>
            <w:tcW w:w="2410" w:type="dxa"/>
          </w:tcPr>
          <w:p w14:paraId="6E84284A" w14:textId="77777777" w:rsidR="00DE7CDF" w:rsidRDefault="00DE7CDF" w:rsidP="00DE7CDF">
            <w:pPr>
              <w:rPr>
                <w:rFonts w:ascii="Arial" w:eastAsia="DengXian" w:hAnsi="Arial" w:cs="Arial"/>
                <w:sz w:val="20"/>
                <w:szCs w:val="20"/>
                <w:lang w:val="en-US" w:eastAsia="zh-CN"/>
              </w:rPr>
            </w:pPr>
          </w:p>
        </w:tc>
        <w:tc>
          <w:tcPr>
            <w:tcW w:w="6302" w:type="dxa"/>
          </w:tcPr>
          <w:p w14:paraId="5F0A8CA7" w14:textId="77777777" w:rsidR="00DE7CDF" w:rsidRDefault="00DE7CDF" w:rsidP="00DE7CDF">
            <w:pPr>
              <w:rPr>
                <w:rFonts w:ascii="Arial" w:hAnsi="Arial" w:cs="Arial"/>
                <w:sz w:val="20"/>
                <w:szCs w:val="20"/>
                <w:lang w:val="en-US"/>
              </w:rPr>
            </w:pPr>
          </w:p>
        </w:tc>
      </w:tr>
      <w:tr w:rsidR="00DE7CDF" w14:paraId="5258D0A0" w14:textId="77777777" w:rsidTr="00DB5365">
        <w:trPr>
          <w:trHeight w:val="415"/>
        </w:trPr>
        <w:tc>
          <w:tcPr>
            <w:tcW w:w="1413" w:type="dxa"/>
          </w:tcPr>
          <w:p w14:paraId="7461D1E9" w14:textId="77777777" w:rsidR="00DE7CDF" w:rsidRDefault="00DE7CDF" w:rsidP="00DE7CDF">
            <w:pPr>
              <w:rPr>
                <w:rFonts w:ascii="Arial" w:eastAsia="DengXian" w:hAnsi="Arial" w:cs="Arial"/>
                <w:sz w:val="20"/>
                <w:szCs w:val="20"/>
                <w:lang w:val="en-US" w:eastAsia="zh-CN"/>
              </w:rPr>
            </w:pPr>
          </w:p>
        </w:tc>
        <w:tc>
          <w:tcPr>
            <w:tcW w:w="2410" w:type="dxa"/>
          </w:tcPr>
          <w:p w14:paraId="67BEDF0A" w14:textId="77777777" w:rsidR="00DE7CDF" w:rsidRDefault="00DE7CDF" w:rsidP="00DE7CDF">
            <w:pPr>
              <w:rPr>
                <w:rFonts w:ascii="Arial" w:eastAsia="DengXian" w:hAnsi="Arial" w:cs="Arial"/>
                <w:sz w:val="20"/>
                <w:szCs w:val="20"/>
                <w:lang w:val="en-US" w:eastAsia="zh-CN"/>
              </w:rPr>
            </w:pPr>
          </w:p>
        </w:tc>
        <w:tc>
          <w:tcPr>
            <w:tcW w:w="6302" w:type="dxa"/>
          </w:tcPr>
          <w:p w14:paraId="207F652A" w14:textId="77777777" w:rsidR="00DE7CDF" w:rsidRDefault="00DE7CDF" w:rsidP="00DE7CDF">
            <w:pPr>
              <w:rPr>
                <w:rFonts w:ascii="Arial" w:eastAsia="DengXian" w:hAnsi="Arial" w:cs="Arial"/>
                <w:sz w:val="20"/>
                <w:szCs w:val="20"/>
                <w:lang w:val="en-US" w:eastAsia="zh-CN"/>
              </w:rPr>
            </w:pPr>
          </w:p>
        </w:tc>
      </w:tr>
      <w:tr w:rsidR="00DE7CDF" w14:paraId="5CC1BE2B" w14:textId="77777777" w:rsidTr="00DB5365">
        <w:trPr>
          <w:trHeight w:val="415"/>
        </w:trPr>
        <w:tc>
          <w:tcPr>
            <w:tcW w:w="1413" w:type="dxa"/>
          </w:tcPr>
          <w:p w14:paraId="34487832" w14:textId="77777777" w:rsidR="00DE7CDF" w:rsidRDefault="00DE7CDF" w:rsidP="00DE7CDF">
            <w:pPr>
              <w:rPr>
                <w:rFonts w:ascii="Arial" w:hAnsi="Arial" w:cs="Arial"/>
                <w:sz w:val="20"/>
                <w:szCs w:val="20"/>
                <w:lang w:val="en-US"/>
              </w:rPr>
            </w:pPr>
          </w:p>
        </w:tc>
        <w:tc>
          <w:tcPr>
            <w:tcW w:w="2410" w:type="dxa"/>
          </w:tcPr>
          <w:p w14:paraId="5B37E97C" w14:textId="77777777" w:rsidR="00DE7CDF" w:rsidRDefault="00DE7CDF" w:rsidP="00DE7CDF">
            <w:pPr>
              <w:rPr>
                <w:rFonts w:ascii="Arial" w:hAnsi="Arial" w:cs="Arial"/>
                <w:sz w:val="20"/>
                <w:szCs w:val="20"/>
                <w:lang w:val="en-US"/>
              </w:rPr>
            </w:pPr>
          </w:p>
        </w:tc>
        <w:tc>
          <w:tcPr>
            <w:tcW w:w="6302" w:type="dxa"/>
          </w:tcPr>
          <w:p w14:paraId="0B05134A" w14:textId="77777777" w:rsidR="00DE7CDF" w:rsidRDefault="00DE7CDF" w:rsidP="00DE7CDF">
            <w:pPr>
              <w:rPr>
                <w:rFonts w:ascii="Arial" w:hAnsi="Arial" w:cs="Arial"/>
                <w:sz w:val="20"/>
                <w:szCs w:val="20"/>
                <w:lang w:val="en-US"/>
              </w:rPr>
            </w:pPr>
          </w:p>
        </w:tc>
      </w:tr>
      <w:tr w:rsidR="00DE7CDF" w14:paraId="2FC1FAFB" w14:textId="77777777" w:rsidTr="00DB5365">
        <w:trPr>
          <w:trHeight w:val="415"/>
        </w:trPr>
        <w:tc>
          <w:tcPr>
            <w:tcW w:w="1413" w:type="dxa"/>
          </w:tcPr>
          <w:p w14:paraId="0FA971FB" w14:textId="77777777" w:rsidR="00DE7CDF" w:rsidRDefault="00DE7CDF" w:rsidP="00DE7CDF">
            <w:pPr>
              <w:rPr>
                <w:rFonts w:ascii="Arial" w:eastAsia="DengXian" w:hAnsi="Arial" w:cs="Arial"/>
                <w:sz w:val="20"/>
                <w:szCs w:val="20"/>
                <w:lang w:val="en-US" w:eastAsia="zh-CN"/>
              </w:rPr>
            </w:pPr>
          </w:p>
        </w:tc>
        <w:tc>
          <w:tcPr>
            <w:tcW w:w="2410" w:type="dxa"/>
          </w:tcPr>
          <w:p w14:paraId="72867569" w14:textId="77777777" w:rsidR="00DE7CDF" w:rsidRDefault="00DE7CDF" w:rsidP="00DE7CDF">
            <w:pPr>
              <w:rPr>
                <w:rFonts w:ascii="Arial" w:hAnsi="Arial" w:cs="Arial"/>
                <w:sz w:val="20"/>
                <w:szCs w:val="20"/>
                <w:lang w:val="en-US"/>
              </w:rPr>
            </w:pPr>
          </w:p>
        </w:tc>
        <w:tc>
          <w:tcPr>
            <w:tcW w:w="6302" w:type="dxa"/>
          </w:tcPr>
          <w:p w14:paraId="2B532512" w14:textId="77777777" w:rsidR="00DE7CDF" w:rsidRDefault="00DE7CDF" w:rsidP="00DE7CDF">
            <w:pPr>
              <w:rPr>
                <w:rFonts w:ascii="Arial" w:eastAsia="DengXian" w:hAnsi="Arial" w:cs="Arial"/>
                <w:sz w:val="20"/>
                <w:szCs w:val="20"/>
                <w:lang w:val="en-US" w:eastAsia="zh-CN"/>
              </w:rPr>
            </w:pPr>
          </w:p>
        </w:tc>
      </w:tr>
      <w:tr w:rsidR="00DE7CDF" w14:paraId="4B2B4615" w14:textId="77777777" w:rsidTr="00DB5365">
        <w:trPr>
          <w:trHeight w:val="415"/>
        </w:trPr>
        <w:tc>
          <w:tcPr>
            <w:tcW w:w="1413" w:type="dxa"/>
          </w:tcPr>
          <w:p w14:paraId="3FC6480D" w14:textId="77777777" w:rsidR="00DE7CDF" w:rsidRDefault="00DE7CDF" w:rsidP="00DE7CDF">
            <w:pPr>
              <w:rPr>
                <w:rFonts w:ascii="Arial" w:eastAsia="Malgun Gothic" w:hAnsi="Arial" w:cs="Arial"/>
                <w:sz w:val="20"/>
                <w:szCs w:val="20"/>
                <w:lang w:val="en-US" w:eastAsia="ko-KR"/>
              </w:rPr>
            </w:pPr>
          </w:p>
        </w:tc>
        <w:tc>
          <w:tcPr>
            <w:tcW w:w="2410" w:type="dxa"/>
          </w:tcPr>
          <w:p w14:paraId="34C6DE89" w14:textId="77777777" w:rsidR="00DE7CDF" w:rsidRDefault="00DE7CDF" w:rsidP="00DE7CDF">
            <w:pPr>
              <w:rPr>
                <w:rFonts w:ascii="Arial" w:eastAsia="Malgun Gothic" w:hAnsi="Arial" w:cs="Arial"/>
                <w:sz w:val="20"/>
                <w:szCs w:val="20"/>
                <w:lang w:val="en-US" w:eastAsia="ko-KR"/>
              </w:rPr>
            </w:pPr>
          </w:p>
        </w:tc>
        <w:tc>
          <w:tcPr>
            <w:tcW w:w="6302" w:type="dxa"/>
          </w:tcPr>
          <w:p w14:paraId="4C53F001" w14:textId="77777777" w:rsidR="00DE7CDF" w:rsidRDefault="00DE7CDF" w:rsidP="00DE7CDF">
            <w:pPr>
              <w:rPr>
                <w:rFonts w:ascii="Arial" w:hAnsi="Arial" w:cs="Arial"/>
                <w:sz w:val="20"/>
                <w:szCs w:val="20"/>
                <w:lang w:val="en-US"/>
              </w:rPr>
            </w:pPr>
          </w:p>
        </w:tc>
      </w:tr>
      <w:tr w:rsidR="00DE7CDF" w14:paraId="6EF13CE5" w14:textId="77777777" w:rsidTr="00DB5365">
        <w:trPr>
          <w:trHeight w:val="415"/>
        </w:trPr>
        <w:tc>
          <w:tcPr>
            <w:tcW w:w="1413" w:type="dxa"/>
          </w:tcPr>
          <w:p w14:paraId="562C66CC" w14:textId="77777777" w:rsidR="00DE7CDF" w:rsidRDefault="00DE7CDF" w:rsidP="00DE7CDF">
            <w:pPr>
              <w:rPr>
                <w:rFonts w:ascii="Arial" w:hAnsi="Arial" w:cs="Arial"/>
                <w:sz w:val="20"/>
                <w:szCs w:val="20"/>
                <w:lang w:val="en-US" w:eastAsia="ko-KR"/>
              </w:rPr>
            </w:pPr>
          </w:p>
        </w:tc>
        <w:tc>
          <w:tcPr>
            <w:tcW w:w="2410" w:type="dxa"/>
          </w:tcPr>
          <w:p w14:paraId="007091C8" w14:textId="77777777" w:rsidR="00DE7CDF" w:rsidRDefault="00DE7CDF" w:rsidP="00DE7CDF">
            <w:pPr>
              <w:rPr>
                <w:rFonts w:ascii="Arial" w:hAnsi="Arial" w:cs="Arial"/>
                <w:sz w:val="20"/>
                <w:szCs w:val="20"/>
                <w:lang w:val="en-US" w:eastAsia="ko-KR"/>
              </w:rPr>
            </w:pPr>
          </w:p>
        </w:tc>
        <w:tc>
          <w:tcPr>
            <w:tcW w:w="6302" w:type="dxa"/>
          </w:tcPr>
          <w:p w14:paraId="799547D2" w14:textId="77777777" w:rsidR="00DE7CDF" w:rsidRDefault="00DE7CDF" w:rsidP="00DE7CDF">
            <w:pPr>
              <w:rPr>
                <w:rFonts w:ascii="Arial" w:hAnsi="Arial" w:cs="Arial"/>
                <w:sz w:val="20"/>
                <w:szCs w:val="20"/>
                <w:highlight w:val="yellow"/>
                <w:lang w:val="en-US" w:eastAsia="zh-CN"/>
              </w:rPr>
            </w:pPr>
          </w:p>
        </w:tc>
      </w:tr>
      <w:tr w:rsidR="00DE7CDF" w14:paraId="6A650B69" w14:textId="77777777" w:rsidTr="00DB5365">
        <w:trPr>
          <w:trHeight w:val="415"/>
        </w:trPr>
        <w:tc>
          <w:tcPr>
            <w:tcW w:w="1413" w:type="dxa"/>
          </w:tcPr>
          <w:p w14:paraId="37BA2171" w14:textId="77777777" w:rsidR="00DE7CDF" w:rsidRDefault="00DE7CDF" w:rsidP="00DE7CDF">
            <w:pPr>
              <w:rPr>
                <w:rFonts w:ascii="Arial" w:hAnsi="Arial" w:cs="Arial"/>
                <w:sz w:val="20"/>
                <w:szCs w:val="20"/>
                <w:lang w:val="en-US" w:eastAsia="zh-CN"/>
              </w:rPr>
            </w:pPr>
          </w:p>
        </w:tc>
        <w:tc>
          <w:tcPr>
            <w:tcW w:w="2410" w:type="dxa"/>
          </w:tcPr>
          <w:p w14:paraId="7AA1B674" w14:textId="77777777" w:rsidR="00DE7CDF" w:rsidRDefault="00DE7CDF" w:rsidP="00DE7CDF">
            <w:pPr>
              <w:rPr>
                <w:rFonts w:ascii="Arial" w:hAnsi="Arial" w:cs="Arial"/>
                <w:sz w:val="20"/>
                <w:szCs w:val="20"/>
                <w:lang w:val="en-US" w:eastAsia="zh-CN"/>
              </w:rPr>
            </w:pPr>
          </w:p>
        </w:tc>
        <w:tc>
          <w:tcPr>
            <w:tcW w:w="6302" w:type="dxa"/>
          </w:tcPr>
          <w:p w14:paraId="28E16825" w14:textId="77777777" w:rsidR="00DE7CDF" w:rsidRDefault="00DE7CDF" w:rsidP="00DE7CDF">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proofErr w:type="gram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and</w:t>
      </w:r>
      <w:proofErr w:type="gramEnd"/>
      <w:r>
        <w:rPr>
          <w:rFonts w:ascii="Calibri" w:hAnsi="Calibri" w:cs="Calibri"/>
          <w:color w:val="000000"/>
          <w:sz w:val="24"/>
          <w:szCs w:val="24"/>
          <w:lang w:val="en-US" w:eastAsia="en-GB"/>
        </w:rPr>
        <w:t xml:space="preserve">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Rapporteur notes that </w:t>
      </w:r>
      <w:proofErr w:type="gramStart"/>
      <w:r>
        <w:rPr>
          <w:rFonts w:ascii="Calibri" w:hAnsi="Calibri" w:cs="Calibri"/>
          <w:color w:val="000000"/>
          <w:sz w:val="24"/>
          <w:szCs w:val="24"/>
          <w:lang w:val="en-US" w:eastAsia="en-GB"/>
        </w:rPr>
        <w:t>in order to</w:t>
      </w:r>
      <w:proofErr w:type="gramEnd"/>
      <w:r>
        <w:rPr>
          <w:rFonts w:ascii="Calibri" w:hAnsi="Calibri" w:cs="Calibri"/>
          <w:color w:val="000000"/>
          <w:sz w:val="24"/>
          <w:szCs w:val="24"/>
          <w:lang w:val="en-US" w:eastAsia="en-GB"/>
        </w:rPr>
        <w:t xml:space="preserve">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DengXian" w:hAnsi="Arial" w:cs="Arial"/>
                <w:sz w:val="20"/>
                <w:szCs w:val="20"/>
                <w:lang w:val="en-US" w:eastAsia="zh-CN"/>
              </w:rPr>
            </w:pPr>
          </w:p>
        </w:tc>
      </w:tr>
      <w:tr w:rsidR="00605317" w14:paraId="0ECD6C7B" w14:textId="77777777" w:rsidTr="00C26EE4">
        <w:trPr>
          <w:trHeight w:val="415"/>
        </w:trPr>
        <w:tc>
          <w:tcPr>
            <w:tcW w:w="1413" w:type="dxa"/>
          </w:tcPr>
          <w:p w14:paraId="67A866FB" w14:textId="550FA75A"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283A5FE" w14:textId="5494037B"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4F83CFF3" w14:textId="4D567314" w:rsidR="00605317" w:rsidRDefault="00605317" w:rsidP="00605317">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agree with the rapporteur.</w:t>
            </w:r>
          </w:p>
        </w:tc>
      </w:tr>
      <w:tr w:rsidR="00DE7CDF" w14:paraId="768B09BC" w14:textId="77777777" w:rsidTr="00C26EE4">
        <w:trPr>
          <w:trHeight w:val="415"/>
        </w:trPr>
        <w:tc>
          <w:tcPr>
            <w:tcW w:w="1413" w:type="dxa"/>
          </w:tcPr>
          <w:p w14:paraId="79C75DEE" w14:textId="3E97D0F6"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Nokia</w:t>
            </w:r>
          </w:p>
        </w:tc>
        <w:tc>
          <w:tcPr>
            <w:tcW w:w="2410" w:type="dxa"/>
          </w:tcPr>
          <w:p w14:paraId="706B7CF4" w14:textId="613833A6"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66A58277" w14:textId="44224FAE" w:rsidR="00DE7CDF" w:rsidRDefault="00DE7CDF" w:rsidP="00DE7CDF">
            <w:pPr>
              <w:rPr>
                <w:rFonts w:ascii="Arial" w:hAnsi="Arial" w:cs="Arial"/>
                <w:sz w:val="20"/>
                <w:szCs w:val="20"/>
                <w:lang w:val="en-US"/>
              </w:rPr>
            </w:pPr>
            <w:proofErr w:type="spellStart"/>
            <w:r w:rsidRPr="009D540E">
              <w:rPr>
                <w:rFonts w:ascii="Arial" w:eastAsia="DengXian" w:hAnsi="Arial" w:cs="Arial"/>
                <w:sz w:val="20"/>
                <w:szCs w:val="20"/>
                <w:lang w:eastAsia="zh-CN"/>
              </w:rPr>
              <w:t>We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agree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with</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rapporteur’s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view</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We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don’t</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see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real </w:t>
            </w:r>
            <w:proofErr w:type="spellStart"/>
            <w:r w:rsidRPr="009D540E">
              <w:rPr>
                <w:rFonts w:ascii="Arial" w:eastAsia="DengXian" w:hAnsi="Arial" w:cs="Arial"/>
                <w:sz w:val="20"/>
                <w:szCs w:val="20"/>
                <w:lang w:eastAsia="zh-CN"/>
              </w:rPr>
              <w:t>gains</w:t>
            </w:r>
            <w:proofErr w:type="spellEnd"/>
            <w:r w:rsidRPr="009D540E">
              <w:rPr>
                <w:rFonts w:ascii="Arial" w:eastAsia="DengXian" w:hAnsi="Arial" w:cs="Arial"/>
                <w:sz w:val="20"/>
                <w:szCs w:val="20"/>
                <w:lang w:eastAsia="zh-CN"/>
              </w:rPr>
              <w:t xml:space="preserve"> for </w:t>
            </w:r>
            <w:proofErr w:type="spellStart"/>
            <w:r w:rsidRPr="009D540E">
              <w:rPr>
                <w:rFonts w:ascii="Arial" w:eastAsia="DengXian" w:hAnsi="Arial" w:cs="Arial"/>
                <w:sz w:val="20"/>
                <w:szCs w:val="20"/>
                <w:lang w:eastAsia="zh-CN"/>
              </w:rPr>
              <w:t>this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complicated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solution</w:t>
            </w:r>
            <w:proofErr w:type="spellEnd"/>
            <w:r w:rsidRPr="009D540E">
              <w:rPr>
                <w:rFonts w:ascii="Arial" w:eastAsia="DengXian" w:hAnsi="Arial" w:cs="Arial"/>
                <w:sz w:val="20"/>
                <w:szCs w:val="20"/>
                <w:lang w:eastAsia="zh-CN"/>
              </w:rPr>
              <w:t>.</w:t>
            </w:r>
          </w:p>
        </w:tc>
      </w:tr>
      <w:tr w:rsidR="00DE7CDF" w14:paraId="4D3E750E" w14:textId="77777777" w:rsidTr="00C26EE4">
        <w:trPr>
          <w:trHeight w:val="415"/>
        </w:trPr>
        <w:tc>
          <w:tcPr>
            <w:tcW w:w="1413" w:type="dxa"/>
          </w:tcPr>
          <w:p w14:paraId="4F0170D3" w14:textId="77777777" w:rsidR="00DE7CDF" w:rsidRDefault="00DE7CDF" w:rsidP="00DE7CDF">
            <w:pPr>
              <w:rPr>
                <w:rFonts w:ascii="Arial" w:eastAsia="DengXian" w:hAnsi="Arial" w:cs="Arial"/>
                <w:sz w:val="20"/>
                <w:szCs w:val="20"/>
                <w:lang w:val="en-US" w:eastAsia="zh-CN"/>
              </w:rPr>
            </w:pPr>
          </w:p>
        </w:tc>
        <w:tc>
          <w:tcPr>
            <w:tcW w:w="2410" w:type="dxa"/>
          </w:tcPr>
          <w:p w14:paraId="05522E7D" w14:textId="77777777" w:rsidR="00DE7CDF" w:rsidRDefault="00DE7CDF" w:rsidP="00DE7CDF">
            <w:pPr>
              <w:rPr>
                <w:rFonts w:ascii="Arial" w:eastAsia="DengXian" w:hAnsi="Arial" w:cs="Arial"/>
                <w:sz w:val="20"/>
                <w:szCs w:val="20"/>
                <w:lang w:val="en-US" w:eastAsia="zh-CN"/>
              </w:rPr>
            </w:pPr>
          </w:p>
        </w:tc>
        <w:tc>
          <w:tcPr>
            <w:tcW w:w="6302" w:type="dxa"/>
          </w:tcPr>
          <w:p w14:paraId="3CCE311A" w14:textId="77777777" w:rsidR="00DE7CDF" w:rsidRDefault="00DE7CDF" w:rsidP="00DE7CDF">
            <w:pPr>
              <w:rPr>
                <w:rFonts w:ascii="Arial" w:eastAsia="DengXian" w:hAnsi="Arial" w:cs="Arial"/>
                <w:sz w:val="20"/>
                <w:szCs w:val="20"/>
                <w:lang w:val="en-US" w:eastAsia="zh-CN"/>
              </w:rPr>
            </w:pPr>
          </w:p>
        </w:tc>
      </w:tr>
      <w:tr w:rsidR="00DE7CDF" w14:paraId="59B448C7" w14:textId="77777777" w:rsidTr="00C26EE4">
        <w:trPr>
          <w:trHeight w:val="415"/>
        </w:trPr>
        <w:tc>
          <w:tcPr>
            <w:tcW w:w="1413" w:type="dxa"/>
          </w:tcPr>
          <w:p w14:paraId="701D8648" w14:textId="77777777" w:rsidR="00DE7CDF" w:rsidRDefault="00DE7CDF" w:rsidP="00DE7CDF">
            <w:pPr>
              <w:rPr>
                <w:rFonts w:ascii="Arial" w:hAnsi="Arial" w:cs="Arial"/>
                <w:sz w:val="20"/>
                <w:szCs w:val="20"/>
                <w:lang w:val="en-US"/>
              </w:rPr>
            </w:pPr>
          </w:p>
        </w:tc>
        <w:tc>
          <w:tcPr>
            <w:tcW w:w="2410" w:type="dxa"/>
          </w:tcPr>
          <w:p w14:paraId="37B55D16" w14:textId="77777777" w:rsidR="00DE7CDF" w:rsidRDefault="00DE7CDF" w:rsidP="00DE7CDF">
            <w:pPr>
              <w:rPr>
                <w:rFonts w:ascii="Arial" w:hAnsi="Arial" w:cs="Arial"/>
                <w:sz w:val="20"/>
                <w:szCs w:val="20"/>
                <w:lang w:val="en-US"/>
              </w:rPr>
            </w:pPr>
          </w:p>
        </w:tc>
        <w:tc>
          <w:tcPr>
            <w:tcW w:w="6302" w:type="dxa"/>
          </w:tcPr>
          <w:p w14:paraId="43C0E23E" w14:textId="77777777" w:rsidR="00DE7CDF" w:rsidRDefault="00DE7CDF" w:rsidP="00DE7CDF">
            <w:pPr>
              <w:rPr>
                <w:rFonts w:ascii="Arial" w:hAnsi="Arial" w:cs="Arial"/>
                <w:sz w:val="20"/>
                <w:szCs w:val="20"/>
                <w:lang w:val="en-US"/>
              </w:rPr>
            </w:pPr>
          </w:p>
        </w:tc>
      </w:tr>
      <w:tr w:rsidR="00DE7CDF" w14:paraId="2D0793EA" w14:textId="77777777" w:rsidTr="00C26EE4">
        <w:trPr>
          <w:trHeight w:val="415"/>
        </w:trPr>
        <w:tc>
          <w:tcPr>
            <w:tcW w:w="1413" w:type="dxa"/>
          </w:tcPr>
          <w:p w14:paraId="7458D57A" w14:textId="77777777" w:rsidR="00DE7CDF" w:rsidRDefault="00DE7CDF" w:rsidP="00DE7CDF">
            <w:pPr>
              <w:rPr>
                <w:rFonts w:ascii="Arial" w:eastAsia="DengXian" w:hAnsi="Arial" w:cs="Arial"/>
                <w:sz w:val="20"/>
                <w:szCs w:val="20"/>
                <w:lang w:val="en-US" w:eastAsia="zh-CN"/>
              </w:rPr>
            </w:pPr>
          </w:p>
        </w:tc>
        <w:tc>
          <w:tcPr>
            <w:tcW w:w="2410" w:type="dxa"/>
          </w:tcPr>
          <w:p w14:paraId="0F02ABB3" w14:textId="77777777" w:rsidR="00DE7CDF" w:rsidRDefault="00DE7CDF" w:rsidP="00DE7CDF">
            <w:pPr>
              <w:rPr>
                <w:rFonts w:ascii="Arial" w:hAnsi="Arial" w:cs="Arial"/>
                <w:sz w:val="20"/>
                <w:szCs w:val="20"/>
                <w:lang w:val="en-US"/>
              </w:rPr>
            </w:pPr>
          </w:p>
        </w:tc>
        <w:tc>
          <w:tcPr>
            <w:tcW w:w="6302" w:type="dxa"/>
          </w:tcPr>
          <w:p w14:paraId="7481A799" w14:textId="77777777" w:rsidR="00DE7CDF" w:rsidRDefault="00DE7CDF" w:rsidP="00DE7CDF">
            <w:pPr>
              <w:rPr>
                <w:rFonts w:ascii="Arial" w:eastAsia="DengXian" w:hAnsi="Arial" w:cs="Arial"/>
                <w:sz w:val="20"/>
                <w:szCs w:val="20"/>
                <w:lang w:val="en-US" w:eastAsia="zh-CN"/>
              </w:rPr>
            </w:pPr>
          </w:p>
        </w:tc>
      </w:tr>
      <w:tr w:rsidR="00DE7CDF" w14:paraId="1F62DB38" w14:textId="77777777" w:rsidTr="00C26EE4">
        <w:trPr>
          <w:trHeight w:val="415"/>
        </w:trPr>
        <w:tc>
          <w:tcPr>
            <w:tcW w:w="1413" w:type="dxa"/>
          </w:tcPr>
          <w:p w14:paraId="16C25140" w14:textId="77777777" w:rsidR="00DE7CDF" w:rsidRDefault="00DE7CDF" w:rsidP="00DE7CDF">
            <w:pPr>
              <w:rPr>
                <w:rFonts w:ascii="Arial" w:eastAsia="Malgun Gothic" w:hAnsi="Arial" w:cs="Arial"/>
                <w:sz w:val="20"/>
                <w:szCs w:val="20"/>
                <w:lang w:val="en-US" w:eastAsia="ko-KR"/>
              </w:rPr>
            </w:pPr>
          </w:p>
        </w:tc>
        <w:tc>
          <w:tcPr>
            <w:tcW w:w="2410" w:type="dxa"/>
          </w:tcPr>
          <w:p w14:paraId="37B3C48A" w14:textId="77777777" w:rsidR="00DE7CDF" w:rsidRDefault="00DE7CDF" w:rsidP="00DE7CDF">
            <w:pPr>
              <w:rPr>
                <w:rFonts w:ascii="Arial" w:eastAsia="Malgun Gothic" w:hAnsi="Arial" w:cs="Arial"/>
                <w:sz w:val="20"/>
                <w:szCs w:val="20"/>
                <w:lang w:val="en-US" w:eastAsia="ko-KR"/>
              </w:rPr>
            </w:pPr>
          </w:p>
        </w:tc>
        <w:tc>
          <w:tcPr>
            <w:tcW w:w="6302" w:type="dxa"/>
          </w:tcPr>
          <w:p w14:paraId="0687B622" w14:textId="77777777" w:rsidR="00DE7CDF" w:rsidRDefault="00DE7CDF" w:rsidP="00DE7CDF">
            <w:pPr>
              <w:rPr>
                <w:rFonts w:ascii="Arial" w:hAnsi="Arial" w:cs="Arial"/>
                <w:sz w:val="20"/>
                <w:szCs w:val="20"/>
                <w:lang w:val="en-US"/>
              </w:rPr>
            </w:pPr>
          </w:p>
        </w:tc>
      </w:tr>
      <w:tr w:rsidR="00DE7CDF" w14:paraId="042573D3" w14:textId="77777777" w:rsidTr="00C26EE4">
        <w:trPr>
          <w:trHeight w:val="415"/>
        </w:trPr>
        <w:tc>
          <w:tcPr>
            <w:tcW w:w="1413" w:type="dxa"/>
          </w:tcPr>
          <w:p w14:paraId="2E80B4E8" w14:textId="77777777" w:rsidR="00DE7CDF" w:rsidRDefault="00DE7CDF" w:rsidP="00DE7CDF">
            <w:pPr>
              <w:rPr>
                <w:rFonts w:ascii="Arial" w:hAnsi="Arial" w:cs="Arial"/>
                <w:sz w:val="20"/>
                <w:szCs w:val="20"/>
                <w:lang w:val="en-US" w:eastAsia="ko-KR"/>
              </w:rPr>
            </w:pPr>
          </w:p>
        </w:tc>
        <w:tc>
          <w:tcPr>
            <w:tcW w:w="2410" w:type="dxa"/>
          </w:tcPr>
          <w:p w14:paraId="1AA8FFA6" w14:textId="77777777" w:rsidR="00DE7CDF" w:rsidRDefault="00DE7CDF" w:rsidP="00DE7CDF">
            <w:pPr>
              <w:rPr>
                <w:rFonts w:ascii="Arial" w:hAnsi="Arial" w:cs="Arial"/>
                <w:sz w:val="20"/>
                <w:szCs w:val="20"/>
                <w:lang w:val="en-US" w:eastAsia="ko-KR"/>
              </w:rPr>
            </w:pPr>
          </w:p>
        </w:tc>
        <w:tc>
          <w:tcPr>
            <w:tcW w:w="6302" w:type="dxa"/>
          </w:tcPr>
          <w:p w14:paraId="60645533" w14:textId="77777777" w:rsidR="00DE7CDF" w:rsidRDefault="00DE7CDF" w:rsidP="00DE7CDF">
            <w:pPr>
              <w:rPr>
                <w:rFonts w:ascii="Arial" w:hAnsi="Arial" w:cs="Arial"/>
                <w:sz w:val="20"/>
                <w:szCs w:val="20"/>
                <w:highlight w:val="yellow"/>
                <w:lang w:val="en-US" w:eastAsia="zh-CN"/>
              </w:rPr>
            </w:pPr>
          </w:p>
        </w:tc>
      </w:tr>
      <w:tr w:rsidR="00DE7CDF" w14:paraId="087BA82E" w14:textId="77777777" w:rsidTr="00C26EE4">
        <w:trPr>
          <w:trHeight w:val="415"/>
        </w:trPr>
        <w:tc>
          <w:tcPr>
            <w:tcW w:w="1413" w:type="dxa"/>
          </w:tcPr>
          <w:p w14:paraId="2BD92784" w14:textId="77777777" w:rsidR="00DE7CDF" w:rsidRDefault="00DE7CDF" w:rsidP="00DE7CDF">
            <w:pPr>
              <w:rPr>
                <w:rFonts w:ascii="Arial" w:hAnsi="Arial" w:cs="Arial"/>
                <w:sz w:val="20"/>
                <w:szCs w:val="20"/>
                <w:lang w:val="en-US" w:eastAsia="zh-CN"/>
              </w:rPr>
            </w:pPr>
          </w:p>
        </w:tc>
        <w:tc>
          <w:tcPr>
            <w:tcW w:w="2410" w:type="dxa"/>
          </w:tcPr>
          <w:p w14:paraId="44CDBFD4" w14:textId="77777777" w:rsidR="00DE7CDF" w:rsidRDefault="00DE7CDF" w:rsidP="00DE7CDF">
            <w:pPr>
              <w:rPr>
                <w:rFonts w:ascii="Arial" w:hAnsi="Arial" w:cs="Arial"/>
                <w:sz w:val="20"/>
                <w:szCs w:val="20"/>
                <w:lang w:val="en-US" w:eastAsia="zh-CN"/>
              </w:rPr>
            </w:pPr>
          </w:p>
        </w:tc>
        <w:tc>
          <w:tcPr>
            <w:tcW w:w="6302" w:type="dxa"/>
          </w:tcPr>
          <w:p w14:paraId="24450FCB" w14:textId="77777777" w:rsidR="00DE7CDF" w:rsidRDefault="00DE7CDF" w:rsidP="00DE7CDF">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r w:rsidR="00B71EB9" w:rsidRPr="00B71EB9">
        <w:rPr>
          <w:rFonts w:ascii="Calibri" w:hAnsi="Calibri" w:cs="Calibri"/>
          <w:i/>
          <w:iCs/>
          <w:color w:val="000000"/>
          <w:sz w:val="24"/>
          <w:szCs w:val="24"/>
          <w:lang w:val="en-US" w:eastAsia="en-GB"/>
        </w:rPr>
        <w:t>ra-</w:t>
      </w:r>
      <w:proofErr w:type="spellStart"/>
      <w:r w:rsidR="00B71EB9" w:rsidRPr="00B71EB9">
        <w:rPr>
          <w:rFonts w:ascii="Calibri" w:hAnsi="Calibri" w:cs="Calibri"/>
          <w:i/>
          <w:iCs/>
          <w:color w:val="000000"/>
          <w:sz w:val="24"/>
          <w:szCs w:val="24"/>
          <w:lang w:val="en-US" w:eastAsia="en-GB"/>
        </w:rPr>
        <w:t>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r w:rsidR="00B71EB9" w:rsidRPr="00B71EB9">
        <w:rPr>
          <w:rFonts w:ascii="Calibri" w:hAnsi="Calibri" w:cs="Calibri"/>
          <w:i/>
          <w:iCs/>
          <w:color w:val="000000"/>
          <w:sz w:val="24"/>
          <w:szCs w:val="24"/>
          <w:lang w:val="en-US" w:eastAsia="en-GB"/>
        </w:rPr>
        <w:t>ra-</w:t>
      </w:r>
      <w:proofErr w:type="spellStart"/>
      <w:r w:rsidR="00B71EB9" w:rsidRPr="00B71EB9">
        <w:rPr>
          <w:rFonts w:ascii="Calibri" w:hAnsi="Calibri" w:cs="Calibri"/>
          <w:i/>
          <w:iCs/>
          <w:color w:val="000000"/>
          <w:sz w:val="24"/>
          <w:szCs w:val="24"/>
          <w:lang w:val="en-US" w:eastAsia="en-GB"/>
        </w:rPr>
        <w:t>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AD6FFF">
        <w:trPr>
          <w:trHeight w:val="400"/>
        </w:trPr>
        <w:tc>
          <w:tcPr>
            <w:tcW w:w="1413" w:type="dxa"/>
          </w:tcPr>
          <w:p w14:paraId="549307D8"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AD6FFF">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AD6FFF">
        <w:trPr>
          <w:trHeight w:val="430"/>
        </w:trPr>
        <w:tc>
          <w:tcPr>
            <w:tcW w:w="1413" w:type="dxa"/>
          </w:tcPr>
          <w:p w14:paraId="0900A570" w14:textId="50735A9E" w:rsidR="00700922" w:rsidRDefault="00D85B9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AD6FFF">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AD6FFF">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AD6FFF">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lastRenderedPageBreak/>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AD6FFF">
        <w:trPr>
          <w:trHeight w:val="415"/>
        </w:trPr>
        <w:tc>
          <w:tcPr>
            <w:tcW w:w="1413" w:type="dxa"/>
          </w:tcPr>
          <w:p w14:paraId="6E9D1533" w14:textId="4AE8B54C"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AD6FFF">
            <w:pPr>
              <w:rPr>
                <w:rFonts w:ascii="Arial" w:eastAsia="DengXian" w:hAnsi="Arial" w:cs="Arial"/>
                <w:sz w:val="20"/>
                <w:szCs w:val="20"/>
                <w:lang w:val="en-US" w:eastAsia="zh-CN"/>
              </w:rPr>
            </w:pPr>
          </w:p>
        </w:tc>
      </w:tr>
      <w:tr w:rsidR="00700922" w14:paraId="62E86254" w14:textId="77777777" w:rsidTr="00AD6FFF">
        <w:trPr>
          <w:trHeight w:val="430"/>
        </w:trPr>
        <w:tc>
          <w:tcPr>
            <w:tcW w:w="1413" w:type="dxa"/>
          </w:tcPr>
          <w:p w14:paraId="14CD6E3B" w14:textId="5D3F1D9D" w:rsidR="00700922" w:rsidRDefault="001C7068"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AD6FFF">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AD6FFF">
            <w:pPr>
              <w:rPr>
                <w:rFonts w:ascii="Arial" w:eastAsia="DengXian" w:hAnsi="Arial" w:cs="Arial"/>
                <w:sz w:val="20"/>
                <w:szCs w:val="20"/>
                <w:lang w:val="en-US" w:eastAsia="zh-CN"/>
              </w:rPr>
            </w:pPr>
          </w:p>
        </w:tc>
      </w:tr>
      <w:tr w:rsidR="00700922" w14:paraId="7F2C255D" w14:textId="77777777" w:rsidTr="00AD6FFF">
        <w:trPr>
          <w:trHeight w:val="415"/>
        </w:trPr>
        <w:tc>
          <w:tcPr>
            <w:tcW w:w="1413" w:type="dxa"/>
          </w:tcPr>
          <w:p w14:paraId="08110F87" w14:textId="3BEBF26A" w:rsidR="00700922" w:rsidRDefault="00FB7280" w:rsidP="00AD6FFF">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AD6FFF">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AD6FFF">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AD6FFF">
        <w:trPr>
          <w:trHeight w:val="430"/>
        </w:trPr>
        <w:tc>
          <w:tcPr>
            <w:tcW w:w="1413" w:type="dxa"/>
          </w:tcPr>
          <w:p w14:paraId="5BA26C86" w14:textId="48090D00" w:rsidR="00700922" w:rsidRDefault="005A7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2A47BF" w14:textId="699099C0" w:rsidR="00700922" w:rsidRPr="00B82847" w:rsidRDefault="00B8284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AD6FFF">
            <w:pPr>
              <w:rPr>
                <w:rFonts w:ascii="Arial" w:eastAsia="DengXian" w:hAnsi="Arial" w:cs="Arial"/>
                <w:sz w:val="20"/>
                <w:szCs w:val="20"/>
                <w:lang w:val="en-US" w:eastAsia="zh-CN"/>
              </w:rPr>
            </w:pPr>
            <w:r>
              <w:rPr>
                <w:rFonts w:ascii="Arial" w:eastAsia="DengXian" w:hAnsi="Arial" w:cs="Arial"/>
                <w:sz w:val="20"/>
                <w:szCs w:val="20"/>
                <w:lang w:val="en-US" w:eastAsia="zh-CN"/>
              </w:rPr>
              <w:t>Too late to be captured at this stage. Not sufficient discussion on that before.</w:t>
            </w:r>
          </w:p>
        </w:tc>
      </w:tr>
      <w:tr w:rsidR="005C70E1" w14:paraId="18CEEA80" w14:textId="77777777" w:rsidTr="00AD6FFF">
        <w:trPr>
          <w:trHeight w:val="415"/>
        </w:trPr>
        <w:tc>
          <w:tcPr>
            <w:tcW w:w="1413" w:type="dxa"/>
          </w:tcPr>
          <w:p w14:paraId="1B1932BE" w14:textId="4C1BA186"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0BC6E67" w14:textId="5B1073C2"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AD6FFF">
            <w:pPr>
              <w:rPr>
                <w:rFonts w:ascii="Arial" w:hAnsi="Arial" w:cs="Arial"/>
                <w:sz w:val="20"/>
                <w:szCs w:val="20"/>
                <w:lang w:val="en-US"/>
              </w:rPr>
            </w:pPr>
          </w:p>
        </w:tc>
      </w:tr>
      <w:tr w:rsidR="00700922" w14:paraId="43DAEC05" w14:textId="77777777" w:rsidTr="00AD6FFF">
        <w:trPr>
          <w:trHeight w:val="415"/>
        </w:trPr>
        <w:tc>
          <w:tcPr>
            <w:tcW w:w="1413" w:type="dxa"/>
          </w:tcPr>
          <w:p w14:paraId="5506DCC8" w14:textId="4193CA7C" w:rsidR="00700922" w:rsidRDefault="007D424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350CBE9" w14:textId="5DCBC665" w:rsidR="00700922" w:rsidRDefault="007D424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p>
        </w:tc>
        <w:tc>
          <w:tcPr>
            <w:tcW w:w="6302" w:type="dxa"/>
          </w:tcPr>
          <w:p w14:paraId="4DAB68A9" w14:textId="77777777" w:rsidR="00700922" w:rsidRDefault="00700922" w:rsidP="00AD6FFF">
            <w:pPr>
              <w:rPr>
                <w:rFonts w:ascii="Arial" w:hAnsi="Arial" w:cs="Arial"/>
                <w:sz w:val="20"/>
                <w:szCs w:val="20"/>
                <w:lang w:val="en-US"/>
              </w:rPr>
            </w:pPr>
          </w:p>
        </w:tc>
      </w:tr>
      <w:tr w:rsidR="00605317" w14:paraId="497E5C8B" w14:textId="77777777" w:rsidTr="00AD6FFF">
        <w:trPr>
          <w:trHeight w:val="415"/>
        </w:trPr>
        <w:tc>
          <w:tcPr>
            <w:tcW w:w="1413" w:type="dxa"/>
          </w:tcPr>
          <w:p w14:paraId="409D5761" w14:textId="2D265B87"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Huawei</w:t>
            </w:r>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HiSilicon</w:t>
            </w:r>
            <w:proofErr w:type="spellEnd"/>
          </w:p>
        </w:tc>
        <w:tc>
          <w:tcPr>
            <w:tcW w:w="2410" w:type="dxa"/>
          </w:tcPr>
          <w:p w14:paraId="6F2DFCBA" w14:textId="133E8E56"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p>
        </w:tc>
        <w:tc>
          <w:tcPr>
            <w:tcW w:w="6302" w:type="dxa"/>
          </w:tcPr>
          <w:p w14:paraId="04E27008" w14:textId="77777777" w:rsidR="00605317" w:rsidRDefault="00605317" w:rsidP="00605317">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agree with Qualcomm. </w:t>
            </w:r>
          </w:p>
          <w:p w14:paraId="52455944" w14:textId="7DF0A032" w:rsidR="00605317" w:rsidRDefault="00605317" w:rsidP="00605317">
            <w:pPr>
              <w:rPr>
                <w:rFonts w:ascii="Arial" w:eastAsia="DengXian" w:hAnsi="Arial" w:cs="Arial"/>
                <w:sz w:val="20"/>
                <w:szCs w:val="20"/>
                <w:lang w:val="en-US" w:eastAsia="zh-CN"/>
              </w:rPr>
            </w:pPr>
            <w:r>
              <w:rPr>
                <w:rFonts w:ascii="Arial" w:eastAsia="DengXian" w:hAnsi="Arial" w:cs="Arial"/>
                <w:sz w:val="20"/>
                <w:szCs w:val="20"/>
                <w:lang w:val="en-US" w:eastAsia="zh-CN"/>
              </w:rPr>
              <w:t>If there are RLF in source and HOF in target during DAPS HO, or RLF in source and T304 triggering SHR, this solution will introduce two IEs RA-</w:t>
            </w:r>
            <w:proofErr w:type="spellStart"/>
            <w:r>
              <w:rPr>
                <w:rFonts w:ascii="Arial" w:eastAsia="DengXian" w:hAnsi="Arial" w:cs="Arial"/>
                <w:sz w:val="20"/>
                <w:szCs w:val="20"/>
                <w:lang w:val="en-US" w:eastAsia="zh-CN"/>
              </w:rPr>
              <w:t>InformationCommon</w:t>
            </w:r>
            <w:proofErr w:type="spellEnd"/>
            <w:r>
              <w:rPr>
                <w:rFonts w:ascii="Arial" w:eastAsia="DengXian" w:hAnsi="Arial" w:cs="Arial"/>
                <w:sz w:val="20"/>
                <w:szCs w:val="20"/>
                <w:lang w:val="en-US" w:eastAsia="zh-CN"/>
              </w:rPr>
              <w:t xml:space="preserve">. This brings almost double </w:t>
            </w:r>
            <w:proofErr w:type="spellStart"/>
            <w:r>
              <w:rPr>
                <w:rFonts w:ascii="Arial" w:eastAsia="DengXian" w:hAnsi="Arial" w:cs="Arial"/>
                <w:sz w:val="20"/>
                <w:szCs w:val="20"/>
                <w:lang w:val="en-US" w:eastAsia="zh-CN"/>
              </w:rPr>
              <w:t>siganlling</w:t>
            </w:r>
            <w:proofErr w:type="spellEnd"/>
            <w:r>
              <w:rPr>
                <w:rFonts w:ascii="Arial" w:eastAsia="DengXian" w:hAnsi="Arial" w:cs="Arial"/>
                <w:sz w:val="20"/>
                <w:szCs w:val="20"/>
                <w:lang w:val="en-US" w:eastAsia="zh-CN"/>
              </w:rPr>
              <w:t xml:space="preserve"> overhead.</w:t>
            </w:r>
          </w:p>
        </w:tc>
      </w:tr>
      <w:tr w:rsidR="00DE7CDF" w14:paraId="2EAF956B" w14:textId="77777777" w:rsidTr="00AD6FFF">
        <w:trPr>
          <w:trHeight w:val="415"/>
        </w:trPr>
        <w:tc>
          <w:tcPr>
            <w:tcW w:w="1413" w:type="dxa"/>
          </w:tcPr>
          <w:p w14:paraId="0FB12E58" w14:textId="737D01DE"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410" w:type="dxa"/>
          </w:tcPr>
          <w:p w14:paraId="1B4BA463" w14:textId="1DBD85D4"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D</w:t>
            </w:r>
          </w:p>
        </w:tc>
        <w:tc>
          <w:tcPr>
            <w:tcW w:w="6302" w:type="dxa"/>
          </w:tcPr>
          <w:p w14:paraId="3FEE2934" w14:textId="0AC3EA50"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It is unclear why such differentiation is needed</w:t>
            </w:r>
          </w:p>
        </w:tc>
      </w:tr>
      <w:tr w:rsidR="00DE7CDF" w14:paraId="04F13AEF" w14:textId="77777777" w:rsidTr="00AD6FFF">
        <w:trPr>
          <w:trHeight w:val="415"/>
        </w:trPr>
        <w:tc>
          <w:tcPr>
            <w:tcW w:w="1413" w:type="dxa"/>
          </w:tcPr>
          <w:p w14:paraId="2104086F" w14:textId="77777777" w:rsidR="00DE7CDF" w:rsidRDefault="00DE7CDF" w:rsidP="00DE7CDF">
            <w:pPr>
              <w:rPr>
                <w:rFonts w:ascii="Arial" w:eastAsia="DengXian" w:hAnsi="Arial" w:cs="Arial"/>
                <w:sz w:val="20"/>
                <w:szCs w:val="20"/>
                <w:lang w:val="en-US" w:eastAsia="zh-CN"/>
              </w:rPr>
            </w:pPr>
          </w:p>
        </w:tc>
        <w:tc>
          <w:tcPr>
            <w:tcW w:w="2410" w:type="dxa"/>
          </w:tcPr>
          <w:p w14:paraId="32C446A5" w14:textId="77777777" w:rsidR="00DE7CDF" w:rsidRDefault="00DE7CDF" w:rsidP="00DE7CDF">
            <w:pPr>
              <w:rPr>
                <w:rFonts w:ascii="Arial" w:hAnsi="Arial" w:cs="Arial"/>
                <w:sz w:val="20"/>
                <w:szCs w:val="20"/>
                <w:lang w:val="en-US"/>
              </w:rPr>
            </w:pPr>
          </w:p>
        </w:tc>
        <w:tc>
          <w:tcPr>
            <w:tcW w:w="6302" w:type="dxa"/>
          </w:tcPr>
          <w:p w14:paraId="2ED6E3E3" w14:textId="77777777" w:rsidR="00DE7CDF" w:rsidRDefault="00DE7CDF" w:rsidP="00DE7CDF">
            <w:pPr>
              <w:rPr>
                <w:rFonts w:ascii="Arial" w:eastAsia="DengXian" w:hAnsi="Arial" w:cs="Arial"/>
                <w:sz w:val="20"/>
                <w:szCs w:val="20"/>
                <w:lang w:val="en-US" w:eastAsia="zh-CN"/>
              </w:rPr>
            </w:pPr>
          </w:p>
        </w:tc>
      </w:tr>
      <w:tr w:rsidR="00DE7CDF" w14:paraId="4645337E" w14:textId="77777777" w:rsidTr="00AD6FFF">
        <w:trPr>
          <w:trHeight w:val="415"/>
        </w:trPr>
        <w:tc>
          <w:tcPr>
            <w:tcW w:w="1413" w:type="dxa"/>
          </w:tcPr>
          <w:p w14:paraId="356E9088" w14:textId="77777777" w:rsidR="00DE7CDF" w:rsidRDefault="00DE7CDF" w:rsidP="00DE7CDF">
            <w:pPr>
              <w:rPr>
                <w:rFonts w:ascii="Arial" w:eastAsia="Malgun Gothic" w:hAnsi="Arial" w:cs="Arial"/>
                <w:sz w:val="20"/>
                <w:szCs w:val="20"/>
                <w:lang w:val="en-US" w:eastAsia="ko-KR"/>
              </w:rPr>
            </w:pPr>
          </w:p>
        </w:tc>
        <w:tc>
          <w:tcPr>
            <w:tcW w:w="2410" w:type="dxa"/>
          </w:tcPr>
          <w:p w14:paraId="6DAB839A" w14:textId="77777777" w:rsidR="00DE7CDF" w:rsidRDefault="00DE7CDF" w:rsidP="00DE7CDF">
            <w:pPr>
              <w:rPr>
                <w:rFonts w:ascii="Arial" w:eastAsia="Malgun Gothic" w:hAnsi="Arial" w:cs="Arial"/>
                <w:sz w:val="20"/>
                <w:szCs w:val="20"/>
                <w:lang w:val="en-US" w:eastAsia="ko-KR"/>
              </w:rPr>
            </w:pPr>
          </w:p>
        </w:tc>
        <w:tc>
          <w:tcPr>
            <w:tcW w:w="6302" w:type="dxa"/>
          </w:tcPr>
          <w:p w14:paraId="67E48EBF" w14:textId="77777777" w:rsidR="00DE7CDF" w:rsidRDefault="00DE7CDF" w:rsidP="00DE7CDF">
            <w:pPr>
              <w:rPr>
                <w:rFonts w:ascii="Arial" w:hAnsi="Arial" w:cs="Arial"/>
                <w:sz w:val="20"/>
                <w:szCs w:val="20"/>
                <w:lang w:val="en-US"/>
              </w:rPr>
            </w:pPr>
          </w:p>
        </w:tc>
      </w:tr>
      <w:tr w:rsidR="00DE7CDF" w14:paraId="442D41A5" w14:textId="77777777" w:rsidTr="00AD6FFF">
        <w:trPr>
          <w:trHeight w:val="415"/>
        </w:trPr>
        <w:tc>
          <w:tcPr>
            <w:tcW w:w="1413" w:type="dxa"/>
          </w:tcPr>
          <w:p w14:paraId="67D53725" w14:textId="77777777" w:rsidR="00DE7CDF" w:rsidRDefault="00DE7CDF" w:rsidP="00DE7CDF">
            <w:pPr>
              <w:rPr>
                <w:rFonts w:ascii="Arial" w:hAnsi="Arial" w:cs="Arial"/>
                <w:sz w:val="20"/>
                <w:szCs w:val="20"/>
                <w:lang w:val="en-US" w:eastAsia="ko-KR"/>
              </w:rPr>
            </w:pPr>
          </w:p>
        </w:tc>
        <w:tc>
          <w:tcPr>
            <w:tcW w:w="2410" w:type="dxa"/>
          </w:tcPr>
          <w:p w14:paraId="79B1867E" w14:textId="77777777" w:rsidR="00DE7CDF" w:rsidRDefault="00DE7CDF" w:rsidP="00DE7CDF">
            <w:pPr>
              <w:rPr>
                <w:rFonts w:ascii="Arial" w:hAnsi="Arial" w:cs="Arial"/>
                <w:sz w:val="20"/>
                <w:szCs w:val="20"/>
                <w:lang w:val="en-US" w:eastAsia="ko-KR"/>
              </w:rPr>
            </w:pPr>
          </w:p>
        </w:tc>
        <w:tc>
          <w:tcPr>
            <w:tcW w:w="6302" w:type="dxa"/>
          </w:tcPr>
          <w:p w14:paraId="2A8179E0" w14:textId="77777777" w:rsidR="00DE7CDF" w:rsidRDefault="00DE7CDF" w:rsidP="00DE7CDF">
            <w:pPr>
              <w:rPr>
                <w:rFonts w:ascii="Arial" w:hAnsi="Arial" w:cs="Arial"/>
                <w:sz w:val="20"/>
                <w:szCs w:val="20"/>
                <w:highlight w:val="yellow"/>
                <w:lang w:val="en-US" w:eastAsia="zh-CN"/>
              </w:rPr>
            </w:pPr>
          </w:p>
        </w:tc>
      </w:tr>
      <w:tr w:rsidR="00DE7CDF" w14:paraId="451EBE0D" w14:textId="77777777" w:rsidTr="00AD6FFF">
        <w:trPr>
          <w:trHeight w:val="415"/>
        </w:trPr>
        <w:tc>
          <w:tcPr>
            <w:tcW w:w="1413" w:type="dxa"/>
          </w:tcPr>
          <w:p w14:paraId="173C246C" w14:textId="77777777" w:rsidR="00DE7CDF" w:rsidRDefault="00DE7CDF" w:rsidP="00DE7CDF">
            <w:pPr>
              <w:rPr>
                <w:rFonts w:ascii="Arial" w:hAnsi="Arial" w:cs="Arial"/>
                <w:sz w:val="20"/>
                <w:szCs w:val="20"/>
                <w:lang w:val="en-US" w:eastAsia="zh-CN"/>
              </w:rPr>
            </w:pPr>
          </w:p>
        </w:tc>
        <w:tc>
          <w:tcPr>
            <w:tcW w:w="2410" w:type="dxa"/>
          </w:tcPr>
          <w:p w14:paraId="794DEFAA" w14:textId="77777777" w:rsidR="00DE7CDF" w:rsidRDefault="00DE7CDF" w:rsidP="00DE7CDF">
            <w:pPr>
              <w:rPr>
                <w:rFonts w:ascii="Arial" w:hAnsi="Arial" w:cs="Arial"/>
                <w:sz w:val="20"/>
                <w:szCs w:val="20"/>
                <w:lang w:val="en-US" w:eastAsia="zh-CN"/>
              </w:rPr>
            </w:pPr>
          </w:p>
        </w:tc>
        <w:tc>
          <w:tcPr>
            <w:tcW w:w="6302" w:type="dxa"/>
          </w:tcPr>
          <w:p w14:paraId="3DF041F2" w14:textId="77777777" w:rsidR="00DE7CDF" w:rsidRDefault="00DE7CDF" w:rsidP="00DE7CDF">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xml:space="preserve">, </w:t>
            </w:r>
            <w:proofErr w:type="gramStart"/>
            <w:r w:rsidRPr="00ED5DF4">
              <w:rPr>
                <w:rFonts w:ascii="Arial" w:eastAsia="DengXian" w:hAnsi="Arial" w:cs="Arial"/>
                <w:sz w:val="20"/>
                <w:szCs w:val="20"/>
                <w:lang w:val="en-US" w:eastAsia="zh-CN"/>
              </w:rPr>
              <w:t>e.g.</w:t>
            </w:r>
            <w:proofErr w:type="gramEnd"/>
            <w:r w:rsidRPr="00ED5DF4">
              <w:rPr>
                <w:rFonts w:ascii="Arial" w:eastAsia="DengXian" w:hAnsi="Arial" w:cs="Arial"/>
                <w:sz w:val="20"/>
                <w:szCs w:val="20"/>
                <w:lang w:val="en-US" w:eastAsia="zh-CN"/>
              </w:rPr>
              <w:t xml:space="preserve">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0EB20790" w14:textId="7A9B82E1"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E5021D" w14:paraId="7EF3A635" w14:textId="77777777" w:rsidTr="00EC02E6">
        <w:trPr>
          <w:trHeight w:val="415"/>
        </w:trPr>
        <w:tc>
          <w:tcPr>
            <w:tcW w:w="1413" w:type="dxa"/>
          </w:tcPr>
          <w:p w14:paraId="4D74D4B2" w14:textId="46035EB8" w:rsidR="00E5021D" w:rsidRDefault="00E5021D" w:rsidP="00E5021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1610961F" w14:textId="0A558580" w:rsidR="00E5021D" w:rsidRDefault="00E5021D" w:rsidP="00E5021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55BD47E" w14:textId="0DEF2C03" w:rsidR="00E5021D" w:rsidRDefault="00E5021D" w:rsidP="00E5021D">
            <w:pPr>
              <w:rPr>
                <w:rFonts w:ascii="Arial" w:eastAsia="DengXian" w:hAnsi="Arial" w:cs="Arial"/>
                <w:sz w:val="20"/>
                <w:szCs w:val="20"/>
                <w:lang w:val="en-US" w:eastAsia="zh-CN"/>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roponent. This was not discussed before, and we think it provide some flexibilities for network. Otherwise, the mixed RACH reports may hide some useful reports.</w:t>
            </w:r>
          </w:p>
        </w:tc>
      </w:tr>
      <w:tr w:rsidR="00DE7CDF" w14:paraId="78D520D2" w14:textId="77777777" w:rsidTr="00EC02E6">
        <w:trPr>
          <w:trHeight w:val="415"/>
        </w:trPr>
        <w:tc>
          <w:tcPr>
            <w:tcW w:w="1413" w:type="dxa"/>
          </w:tcPr>
          <w:p w14:paraId="643C478C" w14:textId="577097C3"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410" w:type="dxa"/>
          </w:tcPr>
          <w:p w14:paraId="7791AF48" w14:textId="157B0150"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Disagree</w:t>
            </w:r>
          </w:p>
        </w:tc>
        <w:tc>
          <w:tcPr>
            <w:tcW w:w="6302" w:type="dxa"/>
          </w:tcPr>
          <w:p w14:paraId="2AFE4CCD" w14:textId="2AEE1C00" w:rsidR="00DE7CDF" w:rsidRDefault="00DE7CDF" w:rsidP="00DE7CDF">
            <w:pPr>
              <w:rPr>
                <w:rFonts w:ascii="Arial" w:hAnsi="Arial" w:cs="Arial"/>
                <w:sz w:val="20"/>
                <w:szCs w:val="20"/>
                <w:lang w:val="en-US"/>
              </w:rPr>
            </w:pPr>
            <w:proofErr w:type="spellStart"/>
            <w:r w:rsidRPr="009D540E">
              <w:rPr>
                <w:rFonts w:ascii="Arial" w:eastAsia="DengXian" w:hAnsi="Arial" w:cs="Arial"/>
                <w:sz w:val="20"/>
                <w:szCs w:val="20"/>
                <w:lang w:eastAsia="zh-CN"/>
              </w:rPr>
              <w:t>We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don’t</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see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need</w:t>
            </w:r>
            <w:proofErr w:type="spellEnd"/>
            <w:r w:rsidRPr="009D540E">
              <w:rPr>
                <w:rFonts w:ascii="Arial" w:eastAsia="DengXian" w:hAnsi="Arial" w:cs="Arial"/>
                <w:sz w:val="20"/>
                <w:szCs w:val="20"/>
                <w:lang w:eastAsia="zh-CN"/>
              </w:rPr>
              <w:t xml:space="preserve"> for </w:t>
            </w:r>
            <w:proofErr w:type="spellStart"/>
            <w:r w:rsidRPr="009D540E">
              <w:rPr>
                <w:rFonts w:ascii="Arial" w:eastAsia="DengXian" w:hAnsi="Arial" w:cs="Arial"/>
                <w:sz w:val="20"/>
                <w:szCs w:val="20"/>
                <w:lang w:eastAsia="zh-CN"/>
              </w:rPr>
              <w:t>that</w:t>
            </w:r>
            <w:proofErr w:type="spellEnd"/>
            <w:r w:rsidRPr="009D540E">
              <w:rPr>
                <w:rFonts w:ascii="Arial" w:eastAsia="DengXian" w:hAnsi="Arial" w:cs="Arial"/>
                <w:sz w:val="20"/>
                <w:szCs w:val="20"/>
                <w:lang w:eastAsia="zh-CN"/>
              </w:rPr>
              <w:t xml:space="preserve">. It will </w:t>
            </w:r>
            <w:proofErr w:type="spellStart"/>
            <w:r w:rsidRPr="009D540E">
              <w:rPr>
                <w:rFonts w:ascii="Arial" w:eastAsia="DengXian" w:hAnsi="Arial" w:cs="Arial"/>
                <w:sz w:val="20"/>
                <w:szCs w:val="20"/>
                <w:lang w:eastAsia="zh-CN"/>
              </w:rPr>
              <w:t>only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complicate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logging</w:t>
            </w:r>
            <w:proofErr w:type="spellEnd"/>
            <w:r w:rsidRPr="009D540E">
              <w:rPr>
                <w:rFonts w:ascii="Arial" w:eastAsia="DengXian" w:hAnsi="Arial" w:cs="Arial"/>
                <w:sz w:val="20"/>
                <w:szCs w:val="20"/>
                <w:lang w:eastAsia="zh-CN"/>
              </w:rPr>
              <w:t xml:space="preserve"> at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UE </w:t>
            </w:r>
            <w:proofErr w:type="spellStart"/>
            <w:r w:rsidRPr="009D540E">
              <w:rPr>
                <w:rFonts w:ascii="Arial" w:eastAsia="DengXian" w:hAnsi="Arial" w:cs="Arial"/>
                <w:sz w:val="20"/>
                <w:szCs w:val="20"/>
                <w:lang w:eastAsia="zh-CN"/>
              </w:rPr>
              <w:t>without</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clear</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gains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to</w:t>
            </w:r>
            <w:proofErr w:type="spellEnd"/>
            <w:r w:rsidRPr="009D540E">
              <w:rPr>
                <w:rFonts w:ascii="Arial" w:eastAsia="DengXian" w:hAnsi="Arial" w:cs="Arial"/>
                <w:sz w:val="20"/>
                <w:szCs w:val="20"/>
                <w:lang w:eastAsia="zh-CN"/>
              </w:rPr>
              <w:t xml:space="preserve"> do so, </w:t>
            </w:r>
            <w:proofErr w:type="spellStart"/>
            <w:r w:rsidRPr="009D540E">
              <w:rPr>
                <w:rFonts w:ascii="Arial" w:eastAsia="DengXian" w:hAnsi="Arial" w:cs="Arial"/>
                <w:sz w:val="20"/>
                <w:szCs w:val="20"/>
                <w:lang w:eastAsia="zh-CN"/>
              </w:rPr>
              <w:t>especially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if</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UE </w:t>
            </w:r>
            <w:proofErr w:type="spellStart"/>
            <w:r w:rsidRPr="009D540E">
              <w:rPr>
                <w:rFonts w:ascii="Arial" w:eastAsia="DengXian" w:hAnsi="Arial" w:cs="Arial"/>
                <w:sz w:val="20"/>
                <w:szCs w:val="20"/>
                <w:lang w:eastAsia="zh-CN"/>
              </w:rPr>
              <w:t>reports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RACH </w:t>
            </w:r>
            <w:proofErr w:type="spellStart"/>
            <w:r w:rsidRPr="009D540E">
              <w:rPr>
                <w:rFonts w:ascii="Arial" w:eastAsia="DengXian" w:hAnsi="Arial" w:cs="Arial"/>
                <w:sz w:val="20"/>
                <w:szCs w:val="20"/>
                <w:lang w:eastAsia="zh-CN"/>
              </w:rPr>
              <w:t>report</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only</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to</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MN. The MN </w:t>
            </w:r>
            <w:proofErr w:type="spellStart"/>
            <w:r w:rsidRPr="009D540E">
              <w:rPr>
                <w:rFonts w:ascii="Arial" w:eastAsia="DengXian" w:hAnsi="Arial" w:cs="Arial"/>
                <w:sz w:val="20"/>
                <w:szCs w:val="20"/>
                <w:lang w:eastAsia="zh-CN"/>
              </w:rPr>
              <w:t>can</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always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filter</w:t>
            </w:r>
            <w:proofErr w:type="spellEnd"/>
            <w:r w:rsidRPr="009D540E">
              <w:rPr>
                <w:rFonts w:ascii="Arial" w:eastAsia="DengXian" w:hAnsi="Arial" w:cs="Arial"/>
                <w:sz w:val="20"/>
                <w:szCs w:val="20"/>
                <w:lang w:eastAsia="zh-CN"/>
              </w:rPr>
              <w:t xml:space="preserve"> and </w:t>
            </w:r>
            <w:proofErr w:type="spellStart"/>
            <w:r w:rsidRPr="009D540E">
              <w:rPr>
                <w:rFonts w:ascii="Arial" w:eastAsia="DengXian" w:hAnsi="Arial" w:cs="Arial"/>
                <w:sz w:val="20"/>
                <w:szCs w:val="20"/>
                <w:lang w:eastAsia="zh-CN"/>
              </w:rPr>
              <w:t>forward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the</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entries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related</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to</w:t>
            </w:r>
            <w:proofErr w:type="spellEnd"/>
            <w:r w:rsidRPr="009D540E">
              <w:rPr>
                <w:rFonts w:ascii="Arial" w:eastAsia="DengXian" w:hAnsi="Arial" w:cs="Arial"/>
                <w:sz w:val="20"/>
                <w:szCs w:val="20"/>
                <w:lang w:eastAsia="zh-CN"/>
              </w:rPr>
              <w:t xml:space="preserve"> SN RACH </w:t>
            </w:r>
            <w:proofErr w:type="spellStart"/>
            <w:r w:rsidRPr="009D540E">
              <w:rPr>
                <w:rFonts w:ascii="Arial" w:eastAsia="DengXian" w:hAnsi="Arial" w:cs="Arial"/>
                <w:sz w:val="20"/>
                <w:szCs w:val="20"/>
                <w:lang w:eastAsia="zh-CN"/>
              </w:rPr>
              <w:t>attempts</w:t>
            </w:r>
            <w:proofErr w:type="spellEnd"/>
            <w:r w:rsidRPr="009D540E">
              <w:rPr>
                <w:rFonts w:ascii="Arial" w:eastAsia="DengXian" w:hAnsi="Arial" w:cs="Arial"/>
                <w:sz w:val="20"/>
                <w:szCs w:val="20"/>
                <w:lang w:eastAsia="zh-CN"/>
              </w:rPr>
              <w:t xml:space="preserve"> </w:t>
            </w:r>
            <w:proofErr w:type="spellStart"/>
            <w:r w:rsidRPr="009D540E">
              <w:rPr>
                <w:rFonts w:ascii="Arial" w:eastAsia="DengXian" w:hAnsi="Arial" w:cs="Arial"/>
                <w:sz w:val="20"/>
                <w:szCs w:val="20"/>
                <w:lang w:eastAsia="zh-CN"/>
              </w:rPr>
              <w:t>to</w:t>
            </w:r>
            <w:proofErr w:type="spellEnd"/>
            <w:r w:rsidRPr="009D540E">
              <w:rPr>
                <w:rFonts w:ascii="Arial" w:eastAsia="DengXian" w:hAnsi="Arial" w:cs="Arial"/>
                <w:sz w:val="20"/>
                <w:szCs w:val="20"/>
                <w:lang w:eastAsia="zh-CN"/>
              </w:rPr>
              <w:t xml:space="preserve"> SN.</w:t>
            </w:r>
            <w:r w:rsidRPr="009D540E">
              <w:rPr>
                <w:rStyle w:val="normaltextrun"/>
                <w:rFonts w:ascii="Arial" w:hAnsi="Arial" w:cs="Arial"/>
                <w:color w:val="CC3595"/>
                <w:sz w:val="20"/>
                <w:szCs w:val="20"/>
                <w:u w:val="single"/>
                <w:shd w:val="clear" w:color="auto" w:fill="FFFFFF"/>
                <w:lang w:val="en-US"/>
              </w:rPr>
              <w:t> </w:t>
            </w:r>
            <w:r w:rsidRPr="009D540E">
              <w:rPr>
                <w:rStyle w:val="eop"/>
                <w:rFonts w:ascii="Arial" w:hAnsi="Arial" w:cs="Arial"/>
                <w:color w:val="000000"/>
                <w:sz w:val="20"/>
                <w:szCs w:val="20"/>
                <w:shd w:val="clear" w:color="auto" w:fill="FFFFFF"/>
              </w:rPr>
              <w:t> </w:t>
            </w:r>
          </w:p>
        </w:tc>
      </w:tr>
      <w:tr w:rsidR="00DE7CDF" w14:paraId="3176B360" w14:textId="77777777" w:rsidTr="00EC02E6">
        <w:trPr>
          <w:trHeight w:val="415"/>
        </w:trPr>
        <w:tc>
          <w:tcPr>
            <w:tcW w:w="1413" w:type="dxa"/>
          </w:tcPr>
          <w:p w14:paraId="23591C04" w14:textId="77777777" w:rsidR="00DE7CDF" w:rsidRDefault="00DE7CDF" w:rsidP="00DE7CDF">
            <w:pPr>
              <w:rPr>
                <w:rFonts w:ascii="Arial" w:eastAsia="DengXian" w:hAnsi="Arial" w:cs="Arial"/>
                <w:sz w:val="20"/>
                <w:szCs w:val="20"/>
                <w:lang w:val="en-US" w:eastAsia="zh-CN"/>
              </w:rPr>
            </w:pPr>
          </w:p>
        </w:tc>
        <w:tc>
          <w:tcPr>
            <w:tcW w:w="2410" w:type="dxa"/>
          </w:tcPr>
          <w:p w14:paraId="2C948585" w14:textId="77777777" w:rsidR="00DE7CDF" w:rsidRDefault="00DE7CDF" w:rsidP="00DE7CDF">
            <w:pPr>
              <w:rPr>
                <w:rFonts w:ascii="Arial" w:hAnsi="Arial" w:cs="Arial"/>
                <w:sz w:val="20"/>
                <w:szCs w:val="20"/>
                <w:lang w:val="en-US"/>
              </w:rPr>
            </w:pPr>
          </w:p>
        </w:tc>
        <w:tc>
          <w:tcPr>
            <w:tcW w:w="6302" w:type="dxa"/>
          </w:tcPr>
          <w:p w14:paraId="58D2FE68" w14:textId="77777777" w:rsidR="00DE7CDF" w:rsidRDefault="00DE7CDF" w:rsidP="00DE7CDF">
            <w:pPr>
              <w:rPr>
                <w:rFonts w:ascii="Arial" w:eastAsia="DengXian" w:hAnsi="Arial" w:cs="Arial"/>
                <w:sz w:val="20"/>
                <w:szCs w:val="20"/>
                <w:lang w:val="en-US" w:eastAsia="zh-CN"/>
              </w:rPr>
            </w:pPr>
          </w:p>
        </w:tc>
      </w:tr>
      <w:tr w:rsidR="00DE7CDF" w14:paraId="69D8516F" w14:textId="77777777" w:rsidTr="00EC02E6">
        <w:trPr>
          <w:trHeight w:val="415"/>
        </w:trPr>
        <w:tc>
          <w:tcPr>
            <w:tcW w:w="1413" w:type="dxa"/>
          </w:tcPr>
          <w:p w14:paraId="31CC2A51" w14:textId="77777777" w:rsidR="00DE7CDF" w:rsidRDefault="00DE7CDF" w:rsidP="00DE7CDF">
            <w:pPr>
              <w:rPr>
                <w:rFonts w:ascii="Arial" w:eastAsia="Malgun Gothic" w:hAnsi="Arial" w:cs="Arial"/>
                <w:sz w:val="20"/>
                <w:szCs w:val="20"/>
                <w:lang w:val="en-US" w:eastAsia="ko-KR"/>
              </w:rPr>
            </w:pPr>
          </w:p>
        </w:tc>
        <w:tc>
          <w:tcPr>
            <w:tcW w:w="2410" w:type="dxa"/>
          </w:tcPr>
          <w:p w14:paraId="008020FF" w14:textId="77777777" w:rsidR="00DE7CDF" w:rsidRDefault="00DE7CDF" w:rsidP="00DE7CDF">
            <w:pPr>
              <w:rPr>
                <w:rFonts w:ascii="Arial" w:eastAsia="Malgun Gothic" w:hAnsi="Arial" w:cs="Arial"/>
                <w:sz w:val="20"/>
                <w:szCs w:val="20"/>
                <w:lang w:val="en-US" w:eastAsia="ko-KR"/>
              </w:rPr>
            </w:pPr>
          </w:p>
        </w:tc>
        <w:tc>
          <w:tcPr>
            <w:tcW w:w="6302" w:type="dxa"/>
          </w:tcPr>
          <w:p w14:paraId="4E7E999F" w14:textId="77777777" w:rsidR="00DE7CDF" w:rsidRDefault="00DE7CDF" w:rsidP="00DE7CDF">
            <w:pPr>
              <w:rPr>
                <w:rFonts w:ascii="Arial" w:hAnsi="Arial" w:cs="Arial"/>
                <w:sz w:val="20"/>
                <w:szCs w:val="20"/>
                <w:lang w:val="en-US"/>
              </w:rPr>
            </w:pPr>
          </w:p>
        </w:tc>
      </w:tr>
      <w:tr w:rsidR="00DE7CDF" w14:paraId="35F12682" w14:textId="77777777" w:rsidTr="00EC02E6">
        <w:trPr>
          <w:trHeight w:val="415"/>
        </w:trPr>
        <w:tc>
          <w:tcPr>
            <w:tcW w:w="1413" w:type="dxa"/>
          </w:tcPr>
          <w:p w14:paraId="2AB9117A" w14:textId="77777777" w:rsidR="00DE7CDF" w:rsidRDefault="00DE7CDF" w:rsidP="00DE7CDF">
            <w:pPr>
              <w:rPr>
                <w:rFonts w:ascii="Arial" w:hAnsi="Arial" w:cs="Arial"/>
                <w:sz w:val="20"/>
                <w:szCs w:val="20"/>
                <w:lang w:val="en-US" w:eastAsia="ko-KR"/>
              </w:rPr>
            </w:pPr>
          </w:p>
        </w:tc>
        <w:tc>
          <w:tcPr>
            <w:tcW w:w="2410" w:type="dxa"/>
          </w:tcPr>
          <w:p w14:paraId="18E03C5B" w14:textId="77777777" w:rsidR="00DE7CDF" w:rsidRDefault="00DE7CDF" w:rsidP="00DE7CDF">
            <w:pPr>
              <w:rPr>
                <w:rFonts w:ascii="Arial" w:hAnsi="Arial" w:cs="Arial"/>
                <w:sz w:val="20"/>
                <w:szCs w:val="20"/>
                <w:lang w:val="en-US" w:eastAsia="ko-KR"/>
              </w:rPr>
            </w:pPr>
          </w:p>
        </w:tc>
        <w:tc>
          <w:tcPr>
            <w:tcW w:w="6302" w:type="dxa"/>
          </w:tcPr>
          <w:p w14:paraId="6D782A06" w14:textId="77777777" w:rsidR="00DE7CDF" w:rsidRDefault="00DE7CDF" w:rsidP="00DE7CDF">
            <w:pPr>
              <w:rPr>
                <w:rFonts w:ascii="Arial" w:hAnsi="Arial" w:cs="Arial"/>
                <w:sz w:val="20"/>
                <w:szCs w:val="20"/>
                <w:highlight w:val="yellow"/>
                <w:lang w:val="en-US" w:eastAsia="zh-CN"/>
              </w:rPr>
            </w:pPr>
          </w:p>
        </w:tc>
      </w:tr>
      <w:tr w:rsidR="00DE7CDF" w14:paraId="7F9F0CA0" w14:textId="77777777" w:rsidTr="00EC02E6">
        <w:trPr>
          <w:trHeight w:val="415"/>
        </w:trPr>
        <w:tc>
          <w:tcPr>
            <w:tcW w:w="1413" w:type="dxa"/>
          </w:tcPr>
          <w:p w14:paraId="7F5F2CA7" w14:textId="77777777" w:rsidR="00DE7CDF" w:rsidRDefault="00DE7CDF" w:rsidP="00DE7CDF">
            <w:pPr>
              <w:rPr>
                <w:rFonts w:ascii="Arial" w:hAnsi="Arial" w:cs="Arial"/>
                <w:sz w:val="20"/>
                <w:szCs w:val="20"/>
                <w:lang w:val="en-US" w:eastAsia="zh-CN"/>
              </w:rPr>
            </w:pPr>
          </w:p>
        </w:tc>
        <w:tc>
          <w:tcPr>
            <w:tcW w:w="2410" w:type="dxa"/>
          </w:tcPr>
          <w:p w14:paraId="0141044C" w14:textId="77777777" w:rsidR="00DE7CDF" w:rsidRDefault="00DE7CDF" w:rsidP="00DE7CDF">
            <w:pPr>
              <w:rPr>
                <w:rFonts w:ascii="Arial" w:hAnsi="Arial" w:cs="Arial"/>
                <w:sz w:val="20"/>
                <w:szCs w:val="20"/>
                <w:lang w:val="en-US" w:eastAsia="zh-CN"/>
              </w:rPr>
            </w:pPr>
          </w:p>
        </w:tc>
        <w:tc>
          <w:tcPr>
            <w:tcW w:w="6302" w:type="dxa"/>
          </w:tcPr>
          <w:p w14:paraId="364E9461" w14:textId="77777777" w:rsidR="00DE7CDF" w:rsidRDefault="00DE7CDF" w:rsidP="00DE7CDF">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w:t>
      </w:r>
      <w:proofErr w:type="gramStart"/>
      <w:r w:rsidRPr="004D2976">
        <w:rPr>
          <w:rFonts w:asciiTheme="minorHAnsi" w:hAnsiTheme="minorHAnsi" w:cstheme="minorHAnsi"/>
          <w:sz w:val="22"/>
          <w:szCs w:val="22"/>
        </w:rPr>
        <w:t>says</w:t>
      </w:r>
      <w:proofErr w:type="gramEnd"/>
      <w:r w:rsidRPr="004D2976">
        <w:rPr>
          <w:rFonts w:asciiTheme="minorHAnsi" w:hAnsiTheme="minorHAnsi" w:cstheme="minorHAnsi"/>
          <w:sz w:val="22"/>
          <w:szCs w:val="22"/>
        </w:rPr>
        <w:t xml:space="preserve">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 xml:space="preserve">-Report but networks </w:t>
      </w:r>
      <w:proofErr w:type="gramStart"/>
      <w:r w:rsidR="004E5337">
        <w:rPr>
          <w:rFonts w:asciiTheme="minorHAnsi" w:hAnsiTheme="minorHAnsi" w:cstheme="minorHAnsi"/>
          <w:sz w:val="22"/>
          <w:szCs w:val="22"/>
        </w:rPr>
        <w:t>tries</w:t>
      </w:r>
      <w:proofErr w:type="gramEnd"/>
      <w:r w:rsidR="004E5337">
        <w:rPr>
          <w:rFonts w:asciiTheme="minorHAnsi" w:hAnsiTheme="minorHAnsi" w:cstheme="minorHAnsi"/>
          <w:sz w:val="22"/>
          <w:szCs w:val="22"/>
        </w:rPr>
        <w:t xml:space="preserve">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AD6FFF">
        <w:trPr>
          <w:trHeight w:val="400"/>
        </w:trPr>
        <w:tc>
          <w:tcPr>
            <w:tcW w:w="1413" w:type="dxa"/>
          </w:tcPr>
          <w:p w14:paraId="036BD558"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AD6FFF">
        <w:trPr>
          <w:trHeight w:val="430"/>
        </w:trPr>
        <w:tc>
          <w:tcPr>
            <w:tcW w:w="1413" w:type="dxa"/>
          </w:tcPr>
          <w:p w14:paraId="75DCAD37" w14:textId="0183531C" w:rsidR="00715AC9" w:rsidRDefault="00D57022" w:rsidP="00AD6FFF">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2DEE16BC" w14:textId="327763AB" w:rsidR="00715AC9" w:rsidRDefault="00D5702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AD6FFF">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proofErr w:type="spellStart"/>
            <w:r>
              <w:t>of</w:t>
            </w:r>
            <w:proofErr w:type="spellEnd"/>
            <w:r>
              <w:t xml:space="preserve"> </w:t>
            </w:r>
            <w:proofErr w:type="spellStart"/>
            <w:r>
              <w:t>the</w:t>
            </w:r>
            <w:proofErr w:type="spellEnd"/>
            <w:r>
              <w:t xml:space="preserve"> </w:t>
            </w:r>
            <w:proofErr w:type="spellStart"/>
            <w:r>
              <w:t>successHO</w:t>
            </w:r>
            <w:proofErr w:type="spellEnd"/>
            <w:r>
              <w:t xml:space="preserve">-Report at </w:t>
            </w:r>
            <w:proofErr w:type="spellStart"/>
            <w:r>
              <w:t>the</w:t>
            </w:r>
            <w:proofErr w:type="spellEnd"/>
            <w:r>
              <w:t xml:space="preserve"> time </w:t>
            </w:r>
            <w:proofErr w:type="spellStart"/>
            <w:r>
              <w:t>of</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sucessHO-ReportReq</w:t>
            </w:r>
            <w:proofErr w:type="spellEnd"/>
          </w:p>
        </w:tc>
      </w:tr>
      <w:tr w:rsidR="00715AC9" w14:paraId="003E3DD2" w14:textId="77777777" w:rsidTr="00AD6FFF">
        <w:trPr>
          <w:trHeight w:val="415"/>
        </w:trPr>
        <w:tc>
          <w:tcPr>
            <w:tcW w:w="1413" w:type="dxa"/>
          </w:tcPr>
          <w:p w14:paraId="6829F031" w14:textId="1DAD9390"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AD6FFF">
        <w:trPr>
          <w:trHeight w:val="430"/>
        </w:trPr>
        <w:tc>
          <w:tcPr>
            <w:tcW w:w="1413" w:type="dxa"/>
          </w:tcPr>
          <w:p w14:paraId="6ED647E0" w14:textId="790618B1" w:rsidR="00715AC9" w:rsidRDefault="00D86872"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AD6FFF">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AD6FFF">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AD6FFF">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AD6FFF">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AD6FFF">
        <w:trPr>
          <w:trHeight w:val="430"/>
        </w:trPr>
        <w:tc>
          <w:tcPr>
            <w:tcW w:w="1413" w:type="dxa"/>
          </w:tcPr>
          <w:p w14:paraId="7C31FFE6" w14:textId="6AE53862" w:rsidR="00715AC9" w:rsidRDefault="00CC02E7"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25330840" w14:textId="026A4E77" w:rsidR="00715AC9" w:rsidRPr="00CC02E7" w:rsidRDefault="00CC02E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AD6FFF">
            <w:pPr>
              <w:rPr>
                <w:rFonts w:ascii="Arial" w:eastAsia="DengXian" w:hAnsi="Arial" w:cs="Arial"/>
                <w:sz w:val="20"/>
                <w:szCs w:val="20"/>
                <w:lang w:val="en-US" w:eastAsia="zh-CN"/>
              </w:rPr>
            </w:pPr>
            <w:r>
              <w:rPr>
                <w:rFonts w:ascii="Arial" w:eastAsia="DengXian" w:hAnsi="Arial" w:cs="Arial"/>
                <w:sz w:val="20"/>
                <w:szCs w:val="20"/>
                <w:lang w:val="en-US" w:eastAsia="zh-CN"/>
              </w:rPr>
              <w:t>We are OK with the rapporteur’s opinion.</w:t>
            </w:r>
          </w:p>
        </w:tc>
      </w:tr>
      <w:tr w:rsidR="005C70E1" w14:paraId="1152DF0B" w14:textId="77777777" w:rsidTr="00AD6FFF">
        <w:trPr>
          <w:trHeight w:val="415"/>
        </w:trPr>
        <w:tc>
          <w:tcPr>
            <w:tcW w:w="1413" w:type="dxa"/>
          </w:tcPr>
          <w:p w14:paraId="7458EF4E" w14:textId="5153A4D5"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12E168F1" w14:textId="10E76D01"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refer Huawei’s suggestion.</w:t>
            </w:r>
          </w:p>
        </w:tc>
      </w:tr>
      <w:tr w:rsidR="007D4242" w14:paraId="663D2A4B" w14:textId="77777777" w:rsidTr="00AD6FFF">
        <w:trPr>
          <w:trHeight w:val="415"/>
        </w:trPr>
        <w:tc>
          <w:tcPr>
            <w:tcW w:w="1413" w:type="dxa"/>
          </w:tcPr>
          <w:p w14:paraId="33436577" w14:textId="46AA16C5"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3B98501C" w14:textId="06384C2D"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p>
        </w:tc>
      </w:tr>
      <w:tr w:rsidR="0003155C" w14:paraId="24D9291B" w14:textId="77777777" w:rsidTr="00AD6FFF">
        <w:trPr>
          <w:trHeight w:val="415"/>
        </w:trPr>
        <w:tc>
          <w:tcPr>
            <w:tcW w:w="1413" w:type="dxa"/>
          </w:tcPr>
          <w:p w14:paraId="538C70C3" w14:textId="3C1FF6A9"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DCEC9CC" w14:textId="314684DE"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7963F975" w14:textId="77777777"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The time between the reception of the availability indicator and the SHR report depends on network implementation. It is possible that the UE deletes the SHR before the SHR request.</w:t>
            </w:r>
          </w:p>
          <w:p w14:paraId="1120729A" w14:textId="0B660248"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herefore, it is reasonable to consider this.</w:t>
            </w:r>
          </w:p>
        </w:tc>
      </w:tr>
      <w:tr w:rsidR="00DE7CDF" w14:paraId="3C4AB9E9" w14:textId="77777777" w:rsidTr="00AD6FFF">
        <w:trPr>
          <w:trHeight w:val="415"/>
        </w:trPr>
        <w:tc>
          <w:tcPr>
            <w:tcW w:w="1413" w:type="dxa"/>
          </w:tcPr>
          <w:p w14:paraId="3A0ABC43" w14:textId="2D277E54"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410" w:type="dxa"/>
          </w:tcPr>
          <w:p w14:paraId="48E52CCF" w14:textId="5F26383A"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See comment</w:t>
            </w:r>
          </w:p>
        </w:tc>
        <w:tc>
          <w:tcPr>
            <w:tcW w:w="6302" w:type="dxa"/>
          </w:tcPr>
          <w:p w14:paraId="1AF4CC34" w14:textId="5ABBC097"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The explained use case by NW trying to fetch the report after 48h wouldn’t be Rel-17 specific issue (could happen also in legacy), thus, if this is the only identified use case, we believe the condition on checking RPLMN is sufficient as it does not let the UE forward in the procedures</w:t>
            </w:r>
          </w:p>
        </w:tc>
      </w:tr>
      <w:tr w:rsidR="00DE7CDF" w14:paraId="0E9A55CA" w14:textId="77777777" w:rsidTr="00AD6FFF">
        <w:trPr>
          <w:trHeight w:val="415"/>
        </w:trPr>
        <w:tc>
          <w:tcPr>
            <w:tcW w:w="1413" w:type="dxa"/>
          </w:tcPr>
          <w:p w14:paraId="19CB0360" w14:textId="77777777" w:rsidR="00DE7CDF" w:rsidRDefault="00DE7CDF" w:rsidP="00DE7CDF">
            <w:pPr>
              <w:rPr>
                <w:rFonts w:ascii="Arial" w:eastAsia="DengXian" w:hAnsi="Arial" w:cs="Arial"/>
                <w:sz w:val="20"/>
                <w:szCs w:val="20"/>
                <w:lang w:val="en-US" w:eastAsia="zh-CN"/>
              </w:rPr>
            </w:pPr>
          </w:p>
        </w:tc>
        <w:tc>
          <w:tcPr>
            <w:tcW w:w="2410" w:type="dxa"/>
          </w:tcPr>
          <w:p w14:paraId="1C4D4AA6" w14:textId="77777777" w:rsidR="00DE7CDF" w:rsidRDefault="00DE7CDF" w:rsidP="00DE7CDF">
            <w:pPr>
              <w:rPr>
                <w:rFonts w:ascii="Arial" w:hAnsi="Arial" w:cs="Arial"/>
                <w:sz w:val="20"/>
                <w:szCs w:val="20"/>
                <w:lang w:val="en-US"/>
              </w:rPr>
            </w:pPr>
          </w:p>
        </w:tc>
        <w:tc>
          <w:tcPr>
            <w:tcW w:w="6302" w:type="dxa"/>
          </w:tcPr>
          <w:p w14:paraId="5C3594CD" w14:textId="77777777" w:rsidR="00DE7CDF" w:rsidRDefault="00DE7CDF" w:rsidP="00DE7CDF">
            <w:pPr>
              <w:rPr>
                <w:rFonts w:ascii="Arial" w:eastAsia="DengXian" w:hAnsi="Arial" w:cs="Arial"/>
                <w:sz w:val="20"/>
                <w:szCs w:val="20"/>
                <w:lang w:val="en-US" w:eastAsia="zh-CN"/>
              </w:rPr>
            </w:pPr>
          </w:p>
        </w:tc>
      </w:tr>
      <w:tr w:rsidR="00DE7CDF" w14:paraId="68A9126D" w14:textId="77777777" w:rsidTr="00AD6FFF">
        <w:trPr>
          <w:trHeight w:val="415"/>
        </w:trPr>
        <w:tc>
          <w:tcPr>
            <w:tcW w:w="1413" w:type="dxa"/>
          </w:tcPr>
          <w:p w14:paraId="51D9EDA4" w14:textId="77777777" w:rsidR="00DE7CDF" w:rsidRDefault="00DE7CDF" w:rsidP="00DE7CDF">
            <w:pPr>
              <w:rPr>
                <w:rFonts w:ascii="Arial" w:eastAsia="Malgun Gothic" w:hAnsi="Arial" w:cs="Arial"/>
                <w:sz w:val="20"/>
                <w:szCs w:val="20"/>
                <w:lang w:val="en-US" w:eastAsia="ko-KR"/>
              </w:rPr>
            </w:pPr>
          </w:p>
        </w:tc>
        <w:tc>
          <w:tcPr>
            <w:tcW w:w="2410" w:type="dxa"/>
          </w:tcPr>
          <w:p w14:paraId="307E7C74" w14:textId="77777777" w:rsidR="00DE7CDF" w:rsidRDefault="00DE7CDF" w:rsidP="00DE7CDF">
            <w:pPr>
              <w:rPr>
                <w:rFonts w:ascii="Arial" w:eastAsia="Malgun Gothic" w:hAnsi="Arial" w:cs="Arial"/>
                <w:sz w:val="20"/>
                <w:szCs w:val="20"/>
                <w:lang w:val="en-US" w:eastAsia="ko-KR"/>
              </w:rPr>
            </w:pPr>
          </w:p>
        </w:tc>
        <w:tc>
          <w:tcPr>
            <w:tcW w:w="6302" w:type="dxa"/>
          </w:tcPr>
          <w:p w14:paraId="7F7939BD" w14:textId="77777777" w:rsidR="00DE7CDF" w:rsidRDefault="00DE7CDF" w:rsidP="00DE7CDF">
            <w:pPr>
              <w:rPr>
                <w:rFonts w:ascii="Arial" w:hAnsi="Arial" w:cs="Arial"/>
                <w:sz w:val="20"/>
                <w:szCs w:val="20"/>
                <w:lang w:val="en-US"/>
              </w:rPr>
            </w:pPr>
          </w:p>
        </w:tc>
      </w:tr>
      <w:tr w:rsidR="00DE7CDF" w14:paraId="5D344427" w14:textId="77777777" w:rsidTr="00AD6FFF">
        <w:trPr>
          <w:trHeight w:val="415"/>
        </w:trPr>
        <w:tc>
          <w:tcPr>
            <w:tcW w:w="1413" w:type="dxa"/>
          </w:tcPr>
          <w:p w14:paraId="3934C8B9" w14:textId="77777777" w:rsidR="00DE7CDF" w:rsidRDefault="00DE7CDF" w:rsidP="00DE7CDF">
            <w:pPr>
              <w:rPr>
                <w:rFonts w:ascii="Arial" w:hAnsi="Arial" w:cs="Arial"/>
                <w:sz w:val="20"/>
                <w:szCs w:val="20"/>
                <w:lang w:val="en-US" w:eastAsia="ko-KR"/>
              </w:rPr>
            </w:pPr>
          </w:p>
        </w:tc>
        <w:tc>
          <w:tcPr>
            <w:tcW w:w="2410" w:type="dxa"/>
          </w:tcPr>
          <w:p w14:paraId="390534FA" w14:textId="77777777" w:rsidR="00DE7CDF" w:rsidRDefault="00DE7CDF" w:rsidP="00DE7CDF">
            <w:pPr>
              <w:rPr>
                <w:rFonts w:ascii="Arial" w:hAnsi="Arial" w:cs="Arial"/>
                <w:sz w:val="20"/>
                <w:szCs w:val="20"/>
                <w:lang w:val="en-US" w:eastAsia="ko-KR"/>
              </w:rPr>
            </w:pPr>
          </w:p>
        </w:tc>
        <w:tc>
          <w:tcPr>
            <w:tcW w:w="6302" w:type="dxa"/>
          </w:tcPr>
          <w:p w14:paraId="17CE3782" w14:textId="77777777" w:rsidR="00DE7CDF" w:rsidRDefault="00DE7CDF" w:rsidP="00DE7CDF">
            <w:pPr>
              <w:rPr>
                <w:rFonts w:ascii="Arial" w:hAnsi="Arial" w:cs="Arial"/>
                <w:sz w:val="20"/>
                <w:szCs w:val="20"/>
                <w:highlight w:val="yellow"/>
                <w:lang w:val="en-US" w:eastAsia="zh-CN"/>
              </w:rPr>
            </w:pPr>
          </w:p>
        </w:tc>
      </w:tr>
      <w:tr w:rsidR="00DE7CDF" w14:paraId="48FABFE8" w14:textId="77777777" w:rsidTr="00AD6FFF">
        <w:trPr>
          <w:trHeight w:val="415"/>
        </w:trPr>
        <w:tc>
          <w:tcPr>
            <w:tcW w:w="1413" w:type="dxa"/>
          </w:tcPr>
          <w:p w14:paraId="39276269" w14:textId="77777777" w:rsidR="00DE7CDF" w:rsidRDefault="00DE7CDF" w:rsidP="00DE7CDF">
            <w:pPr>
              <w:rPr>
                <w:rFonts w:ascii="Arial" w:hAnsi="Arial" w:cs="Arial"/>
                <w:sz w:val="20"/>
                <w:szCs w:val="20"/>
                <w:lang w:val="en-US" w:eastAsia="zh-CN"/>
              </w:rPr>
            </w:pPr>
          </w:p>
        </w:tc>
        <w:tc>
          <w:tcPr>
            <w:tcW w:w="2410" w:type="dxa"/>
          </w:tcPr>
          <w:p w14:paraId="36F7329B" w14:textId="77777777" w:rsidR="00DE7CDF" w:rsidRDefault="00DE7CDF" w:rsidP="00DE7CDF">
            <w:pPr>
              <w:rPr>
                <w:rFonts w:ascii="Arial" w:hAnsi="Arial" w:cs="Arial"/>
                <w:sz w:val="20"/>
                <w:szCs w:val="20"/>
                <w:lang w:val="en-US" w:eastAsia="zh-CN"/>
              </w:rPr>
            </w:pPr>
          </w:p>
        </w:tc>
        <w:tc>
          <w:tcPr>
            <w:tcW w:w="6302" w:type="dxa"/>
          </w:tcPr>
          <w:p w14:paraId="445D43B1" w14:textId="77777777" w:rsidR="00DE7CDF" w:rsidRDefault="00DE7CDF" w:rsidP="00DE7CDF">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w:t>
      </w:r>
      <w:proofErr w:type="gramStart"/>
      <w:r w:rsidR="0045782E">
        <w:rPr>
          <w:rFonts w:asciiTheme="minorHAnsi" w:hAnsiTheme="minorHAnsi" w:cstheme="minorHAnsi"/>
          <w:sz w:val="22"/>
          <w:szCs w:val="22"/>
        </w:rPr>
        <w:t>handed-over</w:t>
      </w:r>
      <w:proofErr w:type="gramEnd"/>
      <w:r w:rsidR="0045782E">
        <w:rPr>
          <w:rFonts w:asciiTheme="minorHAnsi" w:hAnsiTheme="minorHAnsi" w:cstheme="minorHAnsi"/>
          <w:sz w:val="22"/>
          <w:szCs w:val="22"/>
        </w:rPr>
        <w:t xml:space="preserve">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proofErr w:type="gramStart"/>
      <w:r w:rsidR="008E3ACC" w:rsidRPr="00740BCD">
        <w:rPr>
          <w:iCs/>
        </w:rPr>
        <w:t>at the moment</w:t>
      </w:r>
      <w:proofErr w:type="gramEnd"/>
      <w:r w:rsidR="008E3ACC" w:rsidRPr="00740BCD">
        <w:rPr>
          <w:iCs/>
        </w:rPr>
        <w:t xml:space="preserve">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w:t>
      </w:r>
      <w:proofErr w:type="gramStart"/>
      <w:r w:rsidRPr="00740BCD">
        <w:t>handover;</w:t>
      </w:r>
      <w:proofErr w:type="gramEnd"/>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proofErr w:type="gramStart"/>
      <w:r w:rsidRPr="008E3ACC">
        <w:rPr>
          <w:i/>
          <w:highlight w:val="yellow"/>
        </w:rPr>
        <w:t>condRRCReconfig</w:t>
      </w:r>
      <w:proofErr w:type="spellEnd"/>
      <w:r w:rsidRPr="008E3ACC">
        <w:rPr>
          <w:highlight w:val="yellow"/>
        </w:rPr>
        <w:t>;</w:t>
      </w:r>
      <w:proofErr w:type="gramEnd"/>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lastRenderedPageBreak/>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proofErr w:type="gramStart"/>
      <w:r w:rsidRPr="00740BCD" w:rsidDel="00525F76">
        <w:rPr>
          <w:iCs/>
        </w:rPr>
        <w:t>at the moment</w:t>
      </w:r>
      <w:proofErr w:type="gramEnd"/>
      <w:r w:rsidRPr="00740BCD" w:rsidDel="00525F76">
        <w:rPr>
          <w:iCs/>
        </w:rPr>
        <w:t xml:space="preserve">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proofErr w:type="gramStart"/>
      <w:r w:rsidRPr="00467D95" w:rsidDel="00525F76">
        <w:rPr>
          <w:i/>
          <w:highlight w:val="yellow"/>
        </w:rPr>
        <w:t>condRRCReconfig</w:t>
      </w:r>
      <w:proofErr w:type="spellEnd"/>
      <w:r w:rsidRPr="00467D95" w:rsidDel="00525F76">
        <w:rPr>
          <w:highlight w:val="yellow"/>
        </w:rPr>
        <w:t>;</w:t>
      </w:r>
      <w:proofErr w:type="gramEnd"/>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112"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112"/>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AD6FFF">
        <w:trPr>
          <w:trHeight w:val="400"/>
        </w:trPr>
        <w:tc>
          <w:tcPr>
            <w:tcW w:w="1413" w:type="dxa"/>
          </w:tcPr>
          <w:p w14:paraId="1D0AE9C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AD6FFF">
        <w:trPr>
          <w:trHeight w:val="430"/>
        </w:trPr>
        <w:tc>
          <w:tcPr>
            <w:tcW w:w="1413" w:type="dxa"/>
          </w:tcPr>
          <w:p w14:paraId="7EDCAC40" w14:textId="0C4343BE" w:rsidR="00A030F1" w:rsidRDefault="009D73F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AD6FFF">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AD6FFF">
        <w:trPr>
          <w:trHeight w:val="415"/>
        </w:trPr>
        <w:tc>
          <w:tcPr>
            <w:tcW w:w="1413" w:type="dxa"/>
          </w:tcPr>
          <w:p w14:paraId="55947329" w14:textId="5B8975CE"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AD6FFF">
        <w:trPr>
          <w:trHeight w:val="430"/>
        </w:trPr>
        <w:tc>
          <w:tcPr>
            <w:tcW w:w="1413" w:type="dxa"/>
          </w:tcPr>
          <w:p w14:paraId="3D09BC5D" w14:textId="174C397D" w:rsidR="00A030F1" w:rsidRDefault="001D51DA" w:rsidP="00AD6FFF">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AD6FFF">
        <w:trPr>
          <w:trHeight w:val="415"/>
        </w:trPr>
        <w:tc>
          <w:tcPr>
            <w:tcW w:w="1413" w:type="dxa"/>
          </w:tcPr>
          <w:p w14:paraId="2EFE468C" w14:textId="40CE5083"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AD6FFF">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AD6FFF">
        <w:trPr>
          <w:trHeight w:val="430"/>
        </w:trPr>
        <w:tc>
          <w:tcPr>
            <w:tcW w:w="1413" w:type="dxa"/>
          </w:tcPr>
          <w:p w14:paraId="4E6EBF95" w14:textId="4F6920DD"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9B8A341" w14:textId="4FD22A67"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nter-RAT has not been discussed. Prefer to postpone to R18</w:t>
            </w:r>
          </w:p>
        </w:tc>
      </w:tr>
      <w:tr w:rsidR="005C70E1" w14:paraId="5544B619" w14:textId="77777777" w:rsidTr="00AD6FFF">
        <w:trPr>
          <w:trHeight w:val="415"/>
        </w:trPr>
        <w:tc>
          <w:tcPr>
            <w:tcW w:w="1413" w:type="dxa"/>
          </w:tcPr>
          <w:p w14:paraId="792E41EA" w14:textId="3F78FC5C"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7EA3B733" w14:textId="1F761F2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AD6FFF">
            <w:pPr>
              <w:rPr>
                <w:rFonts w:ascii="Arial" w:hAnsi="Arial" w:cs="Arial"/>
                <w:sz w:val="20"/>
                <w:szCs w:val="20"/>
                <w:lang w:val="en-US"/>
              </w:rPr>
            </w:pPr>
            <w:r>
              <w:rPr>
                <w:rFonts w:ascii="Arial" w:eastAsia="DengXian" w:hAnsi="Arial" w:cs="Arial"/>
                <w:sz w:val="20"/>
                <w:szCs w:val="20"/>
                <w:lang w:val="en-US" w:eastAsia="zh-CN"/>
              </w:rPr>
              <w:t xml:space="preserve">The </w:t>
            </w:r>
            <w:r w:rsidRPr="0044785F">
              <w:rPr>
                <w:rFonts w:ascii="Arial" w:eastAsia="DengXian" w:hAnsi="Arial" w:cs="Arial"/>
                <w:sz w:val="20"/>
                <w:szCs w:val="20"/>
                <w:lang w:val="en-US" w:eastAsia="zh-CN"/>
              </w:rPr>
              <w:t xml:space="preserve">UE </w:t>
            </w:r>
            <w:r>
              <w:rPr>
                <w:rFonts w:ascii="Arial" w:eastAsia="DengXian" w:hAnsi="Arial" w:cs="Arial"/>
                <w:sz w:val="20"/>
                <w:szCs w:val="20"/>
                <w:lang w:val="en-US" w:eastAsia="zh-CN"/>
              </w:rPr>
              <w:t xml:space="preserve">does not </w:t>
            </w:r>
            <w:r w:rsidRPr="0044785F">
              <w:rPr>
                <w:rFonts w:ascii="Arial" w:eastAsia="DengXian" w:hAnsi="Arial" w:cs="Arial"/>
                <w:sz w:val="20"/>
                <w:szCs w:val="20"/>
                <w:lang w:val="en-US" w:eastAsia="zh-CN"/>
              </w:rPr>
              <w:t xml:space="preserve">log the </w:t>
            </w:r>
            <w:proofErr w:type="spellStart"/>
            <w:r w:rsidRPr="0044785F">
              <w:rPr>
                <w:rFonts w:ascii="Arial" w:eastAsia="DengXian" w:hAnsi="Arial" w:cs="Arial"/>
                <w:sz w:val="20"/>
                <w:szCs w:val="20"/>
                <w:lang w:val="en-US" w:eastAsia="zh-CN"/>
              </w:rPr>
              <w:t>timeSinceCHOReconfig</w:t>
            </w:r>
            <w:proofErr w:type="spellEnd"/>
            <w:r w:rsidRPr="0044785F">
              <w:rPr>
                <w:rFonts w:ascii="Arial" w:eastAsia="DengXian" w:hAnsi="Arial" w:cs="Arial"/>
                <w:sz w:val="20"/>
                <w:szCs w:val="20"/>
                <w:lang w:val="en-US" w:eastAsia="zh-CN"/>
              </w:rPr>
              <w:t xml:space="preserve"> for the scenario that UE performs legacy handover (e.g., mobility from NR) while being configured with CHO configuration</w:t>
            </w:r>
            <w:r>
              <w:rPr>
                <w:rFonts w:ascii="Arial" w:eastAsia="DengXian" w:hAnsi="Arial" w:cs="Arial"/>
                <w:sz w:val="20"/>
                <w:szCs w:val="20"/>
                <w:lang w:val="en-US" w:eastAsia="zh-CN"/>
              </w:rPr>
              <w:t xml:space="preserve"> as no CHO execution occurs</w:t>
            </w:r>
            <w:r w:rsidRPr="0044785F">
              <w:rPr>
                <w:rFonts w:ascii="Arial" w:eastAsia="DengXian" w:hAnsi="Arial" w:cs="Arial"/>
                <w:sz w:val="20"/>
                <w:szCs w:val="20"/>
                <w:lang w:val="en-US" w:eastAsia="zh-CN"/>
              </w:rPr>
              <w:t>.</w:t>
            </w:r>
          </w:p>
        </w:tc>
      </w:tr>
      <w:tr w:rsidR="00A030F1" w14:paraId="122A1855" w14:textId="77777777" w:rsidTr="00AD6FFF">
        <w:trPr>
          <w:trHeight w:val="415"/>
        </w:trPr>
        <w:tc>
          <w:tcPr>
            <w:tcW w:w="1413" w:type="dxa"/>
          </w:tcPr>
          <w:p w14:paraId="480AB4BF" w14:textId="0181158E"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5DC4F128" w14:textId="20553699"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 strong view</w:t>
            </w:r>
          </w:p>
        </w:tc>
        <w:tc>
          <w:tcPr>
            <w:tcW w:w="6302" w:type="dxa"/>
          </w:tcPr>
          <w:p w14:paraId="67646957" w14:textId="3C06E953" w:rsidR="00A030F1"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03155C" w14:paraId="52804BF1" w14:textId="77777777" w:rsidTr="00AD6FFF">
        <w:trPr>
          <w:trHeight w:val="415"/>
        </w:trPr>
        <w:tc>
          <w:tcPr>
            <w:tcW w:w="1413" w:type="dxa"/>
          </w:tcPr>
          <w:p w14:paraId="73F433AA" w14:textId="67A5C062"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7A6F0933" w14:textId="5CD25068"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0B6399B3" w14:textId="4CE9A731"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w:t>
            </w:r>
            <w:r w:rsidR="00A4559B">
              <w:rPr>
                <w:rFonts w:ascii="Arial" w:eastAsia="DengXian" w:hAnsi="Arial" w:cs="Arial"/>
                <w:sz w:val="20"/>
                <w:szCs w:val="20"/>
                <w:lang w:val="en-US" w:eastAsia="zh-CN"/>
              </w:rPr>
              <w:t>the above companies with the same view</w:t>
            </w:r>
            <w:r>
              <w:rPr>
                <w:rFonts w:ascii="Arial" w:eastAsia="DengXian" w:hAnsi="Arial" w:cs="Arial"/>
                <w:sz w:val="20"/>
                <w:szCs w:val="20"/>
                <w:lang w:val="en-US" w:eastAsia="zh-CN"/>
              </w:rPr>
              <w:t xml:space="preserve">. </w:t>
            </w:r>
          </w:p>
          <w:p w14:paraId="10C0E0E4" w14:textId="070C1B6F"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 xml:space="preserve">Besides, this will introduce the third definition for the </w:t>
            </w:r>
            <w:proofErr w:type="spellStart"/>
            <w:r>
              <w:rPr>
                <w:rFonts w:ascii="Arial" w:eastAsia="DengXian" w:hAnsi="Arial" w:cs="Arial"/>
                <w:sz w:val="20"/>
                <w:szCs w:val="20"/>
                <w:lang w:val="en-US" w:eastAsia="zh-CN"/>
              </w:rPr>
              <w:t>timeSinceCHO-Reconfig</w:t>
            </w:r>
            <w:proofErr w:type="spellEnd"/>
            <w:r>
              <w:rPr>
                <w:rFonts w:ascii="Arial" w:eastAsia="DengXian" w:hAnsi="Arial" w:cs="Arial"/>
                <w:sz w:val="20"/>
                <w:szCs w:val="20"/>
                <w:lang w:val="en-US" w:eastAsia="zh-CN"/>
              </w:rPr>
              <w:t xml:space="preserve"> and may be confusing for the network to know the real meaning.</w:t>
            </w:r>
          </w:p>
        </w:tc>
      </w:tr>
      <w:tr w:rsidR="00DE7CDF" w14:paraId="0B31AB8A" w14:textId="77777777" w:rsidTr="00AD6FFF">
        <w:trPr>
          <w:trHeight w:val="415"/>
        </w:trPr>
        <w:tc>
          <w:tcPr>
            <w:tcW w:w="1413" w:type="dxa"/>
          </w:tcPr>
          <w:p w14:paraId="1EEE3079" w14:textId="26F0B754"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410" w:type="dxa"/>
          </w:tcPr>
          <w:p w14:paraId="32C65638" w14:textId="7BB5E5A8"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Disagree</w:t>
            </w:r>
          </w:p>
        </w:tc>
        <w:tc>
          <w:tcPr>
            <w:tcW w:w="6302" w:type="dxa"/>
          </w:tcPr>
          <w:p w14:paraId="7DE66806" w14:textId="0C385D90" w:rsidR="00DE7CDF" w:rsidRDefault="00DE7CDF" w:rsidP="00DE7CDF">
            <w:pPr>
              <w:rPr>
                <w:rFonts w:ascii="Arial" w:hAnsi="Arial" w:cs="Arial"/>
                <w:sz w:val="20"/>
                <w:szCs w:val="20"/>
                <w:lang w:val="en-US"/>
              </w:rPr>
            </w:pPr>
            <w:r w:rsidRPr="00700A13">
              <w:rPr>
                <w:rFonts w:ascii="Arial" w:eastAsia="DengXian" w:hAnsi="Arial" w:cs="Arial"/>
                <w:sz w:val="20"/>
                <w:szCs w:val="20"/>
                <w:lang w:eastAsia="zh-CN"/>
              </w:rPr>
              <w:t xml:space="preserve">RAN2 </w:t>
            </w:r>
            <w:proofErr w:type="spellStart"/>
            <w:r w:rsidRPr="00700A13">
              <w:rPr>
                <w:rFonts w:ascii="Arial" w:eastAsia="DengXian" w:hAnsi="Arial" w:cs="Arial"/>
                <w:sz w:val="20"/>
                <w:szCs w:val="20"/>
                <w:lang w:eastAsia="zh-CN"/>
              </w:rPr>
              <w:t>has</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already</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discussed</w:t>
            </w:r>
            <w:proofErr w:type="spellEnd"/>
            <w:r w:rsidRPr="00700A13">
              <w:rPr>
                <w:rFonts w:ascii="Arial" w:eastAsia="DengXian" w:hAnsi="Arial" w:cs="Arial"/>
                <w:sz w:val="20"/>
                <w:szCs w:val="20"/>
                <w:lang w:eastAsia="zh-CN"/>
              </w:rPr>
              <w:t xml:space="preserve"> and </w:t>
            </w:r>
            <w:proofErr w:type="spellStart"/>
            <w:r w:rsidRPr="00700A13">
              <w:rPr>
                <w:rFonts w:ascii="Arial" w:eastAsia="DengXian" w:hAnsi="Arial" w:cs="Arial"/>
                <w:sz w:val="20"/>
                <w:szCs w:val="20"/>
                <w:lang w:eastAsia="zh-CN"/>
              </w:rPr>
              <w:t>decided</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to</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postpone</w:t>
            </w:r>
            <w:proofErr w:type="spellEnd"/>
            <w:r w:rsidRPr="00700A13">
              <w:rPr>
                <w:rFonts w:ascii="Arial" w:eastAsia="DengXian" w:hAnsi="Arial" w:cs="Arial"/>
                <w:sz w:val="20"/>
                <w:szCs w:val="20"/>
                <w:lang w:eastAsia="zh-CN"/>
              </w:rPr>
              <w:t xml:space="preserve"> such </w:t>
            </w:r>
            <w:proofErr w:type="spellStart"/>
            <w:r w:rsidRPr="00700A13">
              <w:rPr>
                <w:rFonts w:ascii="Arial" w:eastAsia="DengXian" w:hAnsi="Arial" w:cs="Arial"/>
                <w:sz w:val="20"/>
                <w:szCs w:val="20"/>
                <w:lang w:eastAsia="zh-CN"/>
              </w:rPr>
              <w:t>combine</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handover</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cases</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both</w:t>
            </w:r>
            <w:proofErr w:type="spellEnd"/>
            <w:r w:rsidRPr="00700A13">
              <w:rPr>
                <w:rFonts w:ascii="Arial" w:eastAsia="DengXian" w:hAnsi="Arial" w:cs="Arial"/>
                <w:sz w:val="20"/>
                <w:szCs w:val="20"/>
                <w:lang w:eastAsia="zh-CN"/>
              </w:rPr>
              <w:t xml:space="preserve"> CHO and HO </w:t>
            </w:r>
            <w:proofErr w:type="spellStart"/>
            <w:r w:rsidRPr="00700A13">
              <w:rPr>
                <w:rFonts w:ascii="Arial" w:eastAsia="DengXian" w:hAnsi="Arial" w:cs="Arial"/>
                <w:sz w:val="20"/>
                <w:szCs w:val="20"/>
                <w:lang w:eastAsia="zh-CN"/>
              </w:rPr>
              <w:t>command</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sent</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to</w:t>
            </w:r>
            <w:proofErr w:type="spellEnd"/>
            <w:r w:rsidRPr="00700A13">
              <w:rPr>
                <w:rFonts w:ascii="Arial" w:eastAsia="DengXian" w:hAnsi="Arial" w:cs="Arial"/>
                <w:sz w:val="20"/>
                <w:szCs w:val="20"/>
                <w:lang w:eastAsia="zh-CN"/>
              </w:rPr>
              <w:t xml:space="preserve"> UE). Also such </w:t>
            </w:r>
            <w:proofErr w:type="spellStart"/>
            <w:r w:rsidRPr="00700A13">
              <w:rPr>
                <w:rFonts w:ascii="Arial" w:eastAsia="DengXian" w:hAnsi="Arial" w:cs="Arial"/>
                <w:sz w:val="20"/>
                <w:szCs w:val="20"/>
                <w:lang w:eastAsia="zh-CN"/>
              </w:rPr>
              <w:t>logging</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defeats</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the</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purpose</w:t>
            </w:r>
            <w:proofErr w:type="spellEnd"/>
            <w:r w:rsidRPr="00700A13">
              <w:rPr>
                <w:rFonts w:ascii="Arial" w:eastAsia="DengXian" w:hAnsi="Arial" w:cs="Arial"/>
                <w:sz w:val="20"/>
                <w:szCs w:val="20"/>
                <w:lang w:eastAsia="zh-CN"/>
              </w:rPr>
              <w:t xml:space="preserve"> and </w:t>
            </w:r>
            <w:proofErr w:type="spellStart"/>
            <w:r w:rsidRPr="00700A13">
              <w:rPr>
                <w:rFonts w:ascii="Arial" w:eastAsia="DengXian" w:hAnsi="Arial" w:cs="Arial"/>
                <w:sz w:val="20"/>
                <w:szCs w:val="20"/>
                <w:lang w:eastAsia="zh-CN"/>
              </w:rPr>
              <w:t>can</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become</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confusing</w:t>
            </w:r>
            <w:proofErr w:type="spellEnd"/>
            <w:r w:rsidRPr="00700A13">
              <w:rPr>
                <w:rFonts w:ascii="Arial" w:eastAsia="DengXian" w:hAnsi="Arial" w:cs="Arial"/>
                <w:sz w:val="20"/>
                <w:szCs w:val="20"/>
                <w:lang w:eastAsia="zh-CN"/>
              </w:rPr>
              <w:t xml:space="preserve">. CHO was </w:t>
            </w:r>
            <w:proofErr w:type="spellStart"/>
            <w:r w:rsidRPr="00700A13">
              <w:rPr>
                <w:rFonts w:ascii="Arial" w:eastAsia="DengXian" w:hAnsi="Arial" w:cs="Arial"/>
                <w:sz w:val="20"/>
                <w:szCs w:val="20"/>
                <w:lang w:eastAsia="zh-CN"/>
              </w:rPr>
              <w:t>configure</w:t>
            </w:r>
            <w:proofErr w:type="spellEnd"/>
            <w:r w:rsidRPr="00700A13">
              <w:rPr>
                <w:rFonts w:ascii="Arial" w:eastAsia="DengXian" w:hAnsi="Arial" w:cs="Arial"/>
                <w:sz w:val="20"/>
                <w:szCs w:val="20"/>
                <w:lang w:eastAsia="zh-CN"/>
              </w:rPr>
              <w:t xml:space="preserve"> but not </w:t>
            </w:r>
            <w:proofErr w:type="spellStart"/>
            <w:r w:rsidRPr="00700A13">
              <w:rPr>
                <w:rFonts w:ascii="Arial" w:eastAsia="DengXian" w:hAnsi="Arial" w:cs="Arial"/>
                <w:sz w:val="20"/>
                <w:szCs w:val="20"/>
                <w:lang w:eastAsia="zh-CN"/>
              </w:rPr>
              <w:t>executed</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regular</w:t>
            </w:r>
            <w:proofErr w:type="spellEnd"/>
            <w:r w:rsidRPr="00700A13">
              <w:rPr>
                <w:rFonts w:ascii="Arial" w:eastAsia="DengXian" w:hAnsi="Arial" w:cs="Arial"/>
                <w:sz w:val="20"/>
                <w:szCs w:val="20"/>
                <w:lang w:eastAsia="zh-CN"/>
              </w:rPr>
              <w:t xml:space="preserve"> HO was </w:t>
            </w:r>
            <w:proofErr w:type="spellStart"/>
            <w:r w:rsidRPr="00700A13">
              <w:rPr>
                <w:rFonts w:ascii="Arial" w:eastAsia="DengXian" w:hAnsi="Arial" w:cs="Arial"/>
                <w:sz w:val="20"/>
                <w:szCs w:val="20"/>
                <w:lang w:eastAsia="zh-CN"/>
              </w:rPr>
              <w:t>executed</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instead</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Postpone</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this</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discussion</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or</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define</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new</w:t>
            </w:r>
            <w:proofErr w:type="spellEnd"/>
            <w:r w:rsidRPr="00700A13">
              <w:rPr>
                <w:rFonts w:ascii="Arial" w:eastAsia="DengXian" w:hAnsi="Arial" w:cs="Arial"/>
                <w:sz w:val="20"/>
                <w:szCs w:val="20"/>
                <w:lang w:eastAsia="zh-CN"/>
              </w:rPr>
              <w:t xml:space="preserve"> </w:t>
            </w:r>
            <w:proofErr w:type="spellStart"/>
            <w:r w:rsidRPr="00700A13">
              <w:rPr>
                <w:rFonts w:ascii="Arial" w:eastAsia="DengXian" w:hAnsi="Arial" w:cs="Arial"/>
                <w:sz w:val="20"/>
                <w:szCs w:val="20"/>
                <w:lang w:eastAsia="zh-CN"/>
              </w:rPr>
              <w:t>timer</w:t>
            </w:r>
            <w:proofErr w:type="spellEnd"/>
            <w:r w:rsidRPr="00700A13">
              <w:rPr>
                <w:rFonts w:ascii="Arial" w:eastAsia="DengXian" w:hAnsi="Arial" w:cs="Arial"/>
                <w:sz w:val="20"/>
                <w:szCs w:val="20"/>
                <w:lang w:eastAsia="zh-CN"/>
              </w:rPr>
              <w:t xml:space="preserve">, e.g. </w:t>
            </w:r>
            <w:proofErr w:type="spellStart"/>
            <w:r w:rsidRPr="00700A13">
              <w:rPr>
                <w:rFonts w:ascii="Arial" w:eastAsia="DengXian" w:hAnsi="Arial" w:cs="Arial"/>
                <w:sz w:val="20"/>
                <w:szCs w:val="20"/>
                <w:lang w:eastAsia="zh-CN"/>
              </w:rPr>
              <w:t>timeSinceCHOReconfigToHOexec</w:t>
            </w:r>
            <w:proofErr w:type="spellEnd"/>
            <w:r w:rsidRPr="00700A13">
              <w:rPr>
                <w:rStyle w:val="eop"/>
                <w:rFonts w:ascii="Arial" w:hAnsi="Arial" w:cs="Arial"/>
                <w:color w:val="000000"/>
                <w:sz w:val="20"/>
                <w:szCs w:val="20"/>
                <w:shd w:val="clear" w:color="auto" w:fill="FFFFFF"/>
              </w:rPr>
              <w:t> </w:t>
            </w:r>
          </w:p>
        </w:tc>
      </w:tr>
      <w:tr w:rsidR="00DE7CDF" w14:paraId="75B972F5" w14:textId="77777777" w:rsidTr="00AD6FFF">
        <w:trPr>
          <w:trHeight w:val="415"/>
        </w:trPr>
        <w:tc>
          <w:tcPr>
            <w:tcW w:w="1413" w:type="dxa"/>
          </w:tcPr>
          <w:p w14:paraId="0B8E7C44" w14:textId="77777777" w:rsidR="00DE7CDF" w:rsidRDefault="00DE7CDF" w:rsidP="00DE7CDF">
            <w:pPr>
              <w:rPr>
                <w:rFonts w:ascii="Arial" w:eastAsia="DengXian" w:hAnsi="Arial" w:cs="Arial"/>
                <w:sz w:val="20"/>
                <w:szCs w:val="20"/>
                <w:lang w:val="en-US" w:eastAsia="zh-CN"/>
              </w:rPr>
            </w:pPr>
          </w:p>
        </w:tc>
        <w:tc>
          <w:tcPr>
            <w:tcW w:w="2410" w:type="dxa"/>
          </w:tcPr>
          <w:p w14:paraId="7441F9D7" w14:textId="77777777" w:rsidR="00DE7CDF" w:rsidRDefault="00DE7CDF" w:rsidP="00DE7CDF">
            <w:pPr>
              <w:rPr>
                <w:rFonts w:ascii="Arial" w:hAnsi="Arial" w:cs="Arial"/>
                <w:sz w:val="20"/>
                <w:szCs w:val="20"/>
                <w:lang w:val="en-US"/>
              </w:rPr>
            </w:pPr>
          </w:p>
        </w:tc>
        <w:tc>
          <w:tcPr>
            <w:tcW w:w="6302" w:type="dxa"/>
          </w:tcPr>
          <w:p w14:paraId="221AB5B4" w14:textId="77777777" w:rsidR="00DE7CDF" w:rsidRDefault="00DE7CDF" w:rsidP="00DE7CDF">
            <w:pPr>
              <w:rPr>
                <w:rFonts w:ascii="Arial" w:eastAsia="DengXian" w:hAnsi="Arial" w:cs="Arial"/>
                <w:sz w:val="20"/>
                <w:szCs w:val="20"/>
                <w:lang w:val="en-US" w:eastAsia="zh-CN"/>
              </w:rPr>
            </w:pPr>
          </w:p>
        </w:tc>
      </w:tr>
      <w:tr w:rsidR="00DE7CDF" w14:paraId="71F15BCF" w14:textId="77777777" w:rsidTr="00AD6FFF">
        <w:trPr>
          <w:trHeight w:val="415"/>
        </w:trPr>
        <w:tc>
          <w:tcPr>
            <w:tcW w:w="1413" w:type="dxa"/>
          </w:tcPr>
          <w:p w14:paraId="667C2686" w14:textId="77777777" w:rsidR="00DE7CDF" w:rsidRDefault="00DE7CDF" w:rsidP="00DE7CDF">
            <w:pPr>
              <w:rPr>
                <w:rFonts w:ascii="Arial" w:eastAsia="Malgun Gothic" w:hAnsi="Arial" w:cs="Arial"/>
                <w:sz w:val="20"/>
                <w:szCs w:val="20"/>
                <w:lang w:val="en-US" w:eastAsia="ko-KR"/>
              </w:rPr>
            </w:pPr>
          </w:p>
        </w:tc>
        <w:tc>
          <w:tcPr>
            <w:tcW w:w="2410" w:type="dxa"/>
          </w:tcPr>
          <w:p w14:paraId="43DED6E5" w14:textId="77777777" w:rsidR="00DE7CDF" w:rsidRDefault="00DE7CDF" w:rsidP="00DE7CDF">
            <w:pPr>
              <w:rPr>
                <w:rFonts w:ascii="Arial" w:eastAsia="Malgun Gothic" w:hAnsi="Arial" w:cs="Arial"/>
                <w:sz w:val="20"/>
                <w:szCs w:val="20"/>
                <w:lang w:val="en-US" w:eastAsia="ko-KR"/>
              </w:rPr>
            </w:pPr>
          </w:p>
        </w:tc>
        <w:tc>
          <w:tcPr>
            <w:tcW w:w="6302" w:type="dxa"/>
          </w:tcPr>
          <w:p w14:paraId="56E6DE77" w14:textId="77777777" w:rsidR="00DE7CDF" w:rsidRDefault="00DE7CDF" w:rsidP="00DE7CDF">
            <w:pPr>
              <w:rPr>
                <w:rFonts w:ascii="Arial" w:hAnsi="Arial" w:cs="Arial"/>
                <w:sz w:val="20"/>
                <w:szCs w:val="20"/>
                <w:lang w:val="en-US"/>
              </w:rPr>
            </w:pPr>
          </w:p>
        </w:tc>
      </w:tr>
      <w:tr w:rsidR="00DE7CDF" w14:paraId="6F60B79A" w14:textId="77777777" w:rsidTr="00AD6FFF">
        <w:trPr>
          <w:trHeight w:val="415"/>
        </w:trPr>
        <w:tc>
          <w:tcPr>
            <w:tcW w:w="1413" w:type="dxa"/>
          </w:tcPr>
          <w:p w14:paraId="535C1992" w14:textId="77777777" w:rsidR="00DE7CDF" w:rsidRDefault="00DE7CDF" w:rsidP="00DE7CDF">
            <w:pPr>
              <w:rPr>
                <w:rFonts w:ascii="Arial" w:hAnsi="Arial" w:cs="Arial"/>
                <w:sz w:val="20"/>
                <w:szCs w:val="20"/>
                <w:lang w:val="en-US" w:eastAsia="ko-KR"/>
              </w:rPr>
            </w:pPr>
          </w:p>
        </w:tc>
        <w:tc>
          <w:tcPr>
            <w:tcW w:w="2410" w:type="dxa"/>
          </w:tcPr>
          <w:p w14:paraId="0F4DDC2B" w14:textId="77777777" w:rsidR="00DE7CDF" w:rsidRDefault="00DE7CDF" w:rsidP="00DE7CDF">
            <w:pPr>
              <w:rPr>
                <w:rFonts w:ascii="Arial" w:hAnsi="Arial" w:cs="Arial"/>
                <w:sz w:val="20"/>
                <w:szCs w:val="20"/>
                <w:lang w:val="en-US" w:eastAsia="ko-KR"/>
              </w:rPr>
            </w:pPr>
          </w:p>
        </w:tc>
        <w:tc>
          <w:tcPr>
            <w:tcW w:w="6302" w:type="dxa"/>
          </w:tcPr>
          <w:p w14:paraId="39042734" w14:textId="77777777" w:rsidR="00DE7CDF" w:rsidRDefault="00DE7CDF" w:rsidP="00DE7CDF">
            <w:pPr>
              <w:rPr>
                <w:rFonts w:ascii="Arial" w:hAnsi="Arial" w:cs="Arial"/>
                <w:sz w:val="20"/>
                <w:szCs w:val="20"/>
                <w:highlight w:val="yellow"/>
                <w:lang w:val="en-US" w:eastAsia="zh-CN"/>
              </w:rPr>
            </w:pPr>
          </w:p>
        </w:tc>
      </w:tr>
      <w:tr w:rsidR="00DE7CDF" w14:paraId="08861E6C" w14:textId="77777777" w:rsidTr="00AD6FFF">
        <w:trPr>
          <w:trHeight w:val="415"/>
        </w:trPr>
        <w:tc>
          <w:tcPr>
            <w:tcW w:w="1413" w:type="dxa"/>
          </w:tcPr>
          <w:p w14:paraId="6C70743F" w14:textId="77777777" w:rsidR="00DE7CDF" w:rsidRDefault="00DE7CDF" w:rsidP="00DE7CDF">
            <w:pPr>
              <w:rPr>
                <w:rFonts w:ascii="Arial" w:hAnsi="Arial" w:cs="Arial"/>
                <w:sz w:val="20"/>
                <w:szCs w:val="20"/>
                <w:lang w:val="en-US" w:eastAsia="zh-CN"/>
              </w:rPr>
            </w:pPr>
          </w:p>
        </w:tc>
        <w:tc>
          <w:tcPr>
            <w:tcW w:w="2410" w:type="dxa"/>
          </w:tcPr>
          <w:p w14:paraId="312884E8" w14:textId="77777777" w:rsidR="00DE7CDF" w:rsidRDefault="00DE7CDF" w:rsidP="00DE7CDF">
            <w:pPr>
              <w:rPr>
                <w:rFonts w:ascii="Arial" w:hAnsi="Arial" w:cs="Arial"/>
                <w:sz w:val="20"/>
                <w:szCs w:val="20"/>
                <w:lang w:val="en-US" w:eastAsia="zh-CN"/>
              </w:rPr>
            </w:pPr>
          </w:p>
        </w:tc>
        <w:tc>
          <w:tcPr>
            <w:tcW w:w="6302" w:type="dxa"/>
          </w:tcPr>
          <w:p w14:paraId="7A7F8109" w14:textId="77777777" w:rsidR="00DE7CDF" w:rsidRDefault="00DE7CDF" w:rsidP="00DE7CDF">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lastRenderedPageBreak/>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w:t>
      </w:r>
      <w:proofErr w:type="gramStart"/>
      <w:r w:rsidR="00906512">
        <w:t>similar to</w:t>
      </w:r>
      <w:proofErr w:type="gramEnd"/>
      <w:r w:rsidR="00906512">
        <w:t xml:space="preserve">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AD6FFF">
        <w:trPr>
          <w:trHeight w:val="400"/>
        </w:trPr>
        <w:tc>
          <w:tcPr>
            <w:tcW w:w="1413" w:type="dxa"/>
          </w:tcPr>
          <w:p w14:paraId="1D32D357"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AD6FFF">
        <w:trPr>
          <w:trHeight w:val="430"/>
        </w:trPr>
        <w:tc>
          <w:tcPr>
            <w:tcW w:w="1413" w:type="dxa"/>
          </w:tcPr>
          <w:p w14:paraId="07E7B4EB" w14:textId="228CB0C1" w:rsidR="00A030F1" w:rsidRDefault="005C610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AD6FFF">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AD6FFF">
            <w:pPr>
              <w:rPr>
                <w:rFonts w:ascii="Arial" w:hAnsi="Arial" w:cs="Arial"/>
                <w:sz w:val="20"/>
                <w:szCs w:val="20"/>
                <w:lang w:val="en-US"/>
              </w:rPr>
            </w:pPr>
            <w:r>
              <w:rPr>
                <w:rFonts w:ascii="Arial" w:hAnsi="Arial" w:cs="Arial"/>
                <w:sz w:val="20"/>
                <w:szCs w:val="20"/>
                <w:lang w:val="en-US"/>
              </w:rPr>
              <w:t xml:space="preserve">We do not want to change the definition of </w:t>
            </w:r>
            <w:proofErr w:type="spellStart"/>
            <w:r>
              <w:t>timeSinceFailure</w:t>
            </w:r>
            <w:proofErr w:type="spellEnd"/>
            <w:r>
              <w:t xml:space="preserve">. </w:t>
            </w:r>
            <w:proofErr w:type="spellStart"/>
            <w:r w:rsidR="00F55388">
              <w:t>There</w:t>
            </w:r>
            <w:proofErr w:type="spellEnd"/>
            <w:r w:rsidR="00F55388">
              <w:t xml:space="preserve"> </w:t>
            </w:r>
            <w:proofErr w:type="spellStart"/>
            <w:r w:rsidR="00F55388">
              <w:t>is</w:t>
            </w:r>
            <w:proofErr w:type="spellEnd"/>
            <w:r w:rsidR="00F55388">
              <w:t xml:space="preserve"> </w:t>
            </w:r>
            <w:proofErr w:type="spellStart"/>
            <w:r w:rsidR="00F55388">
              <w:t>no</w:t>
            </w:r>
            <w:proofErr w:type="spellEnd"/>
            <w:r w:rsidR="00F55388">
              <w:t xml:space="preserve"> </w:t>
            </w:r>
            <w:r>
              <w:t>UE</w:t>
            </w:r>
            <w:r w:rsidR="00F55388">
              <w:t xml:space="preserve"> </w:t>
            </w:r>
            <w:proofErr w:type="spellStart"/>
            <w:r w:rsidR="00F55388">
              <w:t>complexity</w:t>
            </w:r>
            <w:proofErr w:type="spellEnd"/>
            <w:r w:rsidR="00F55388">
              <w:t xml:space="preserve"> </w:t>
            </w:r>
            <w:proofErr w:type="spellStart"/>
            <w:r w:rsidR="00F55388">
              <w:t>issue</w:t>
            </w:r>
            <w:proofErr w:type="spellEnd"/>
            <w:r w:rsidR="00F55388">
              <w:t xml:space="preserve"> in </w:t>
            </w:r>
            <w:proofErr w:type="spellStart"/>
            <w:r w:rsidR="00F55388">
              <w:t>handling</w:t>
            </w:r>
            <w:proofErr w:type="spellEnd"/>
            <w:r w:rsidR="00F55388">
              <w:t xml:space="preserve"> </w:t>
            </w:r>
            <w:proofErr w:type="spellStart"/>
            <w:r w:rsidR="00F55388">
              <w:t>th</w:t>
            </w:r>
            <w:r w:rsidR="003E16AD">
              <w:t>is</w:t>
            </w:r>
            <w:proofErr w:type="spellEnd"/>
            <w:r w:rsidR="003E16AD">
              <w:t>.</w:t>
            </w:r>
          </w:p>
        </w:tc>
      </w:tr>
      <w:tr w:rsidR="00A030F1" w14:paraId="038EBE01" w14:textId="77777777" w:rsidTr="00AD6FFF">
        <w:trPr>
          <w:trHeight w:val="415"/>
        </w:trPr>
        <w:tc>
          <w:tcPr>
            <w:tcW w:w="1413" w:type="dxa"/>
          </w:tcPr>
          <w:p w14:paraId="19180C33" w14:textId="28B03085"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the time between failures in detail, </w:t>
            </w:r>
            <w:proofErr w:type="gramStart"/>
            <w:r w:rsidRPr="00ED5DF4">
              <w:rPr>
                <w:rFonts w:ascii="Arial" w:eastAsia="DengXian" w:hAnsi="Arial" w:cs="Arial"/>
                <w:sz w:val="20"/>
                <w:szCs w:val="20"/>
                <w:lang w:val="en-US" w:eastAsia="zh-CN"/>
              </w:rPr>
              <w:t>e.g.</w:t>
            </w:r>
            <w:proofErr w:type="gramEnd"/>
            <w:r w:rsidRPr="00ED5DF4">
              <w:rPr>
                <w:rFonts w:ascii="Arial" w:eastAsia="DengXian" w:hAnsi="Arial" w:cs="Arial"/>
                <w:sz w:val="20"/>
                <w:szCs w:val="20"/>
                <w:lang w:val="en-US" w:eastAsia="zh-CN"/>
              </w:rPr>
              <w:t xml:space="preserve">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AD6FFF">
        <w:trPr>
          <w:trHeight w:val="430"/>
        </w:trPr>
        <w:tc>
          <w:tcPr>
            <w:tcW w:w="1413" w:type="dxa"/>
          </w:tcPr>
          <w:p w14:paraId="161BD7E6" w14:textId="3DEC8B7F" w:rsidR="00A030F1" w:rsidRDefault="00AA0BFD"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AD6FFF">
            <w:pPr>
              <w:rPr>
                <w:rFonts w:ascii="Arial" w:eastAsia="DengXian" w:hAnsi="Arial" w:cs="Arial"/>
                <w:sz w:val="20"/>
                <w:szCs w:val="20"/>
                <w:lang w:val="en-US" w:eastAsia="zh-CN"/>
              </w:rPr>
            </w:pPr>
          </w:p>
        </w:tc>
        <w:tc>
          <w:tcPr>
            <w:tcW w:w="6302" w:type="dxa"/>
          </w:tcPr>
          <w:p w14:paraId="513A2F45" w14:textId="329202B8" w:rsidR="00A030F1" w:rsidRDefault="00AA0BFD" w:rsidP="00AD6FFF">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AD6FFF">
        <w:trPr>
          <w:trHeight w:val="415"/>
        </w:trPr>
        <w:tc>
          <w:tcPr>
            <w:tcW w:w="1413" w:type="dxa"/>
          </w:tcPr>
          <w:p w14:paraId="33EC611D" w14:textId="3CB573BF"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AD6FFF">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AD6FFF">
            <w:pPr>
              <w:rPr>
                <w:rFonts w:ascii="Arial" w:hAnsi="Arial" w:cs="Arial"/>
                <w:sz w:val="20"/>
                <w:szCs w:val="20"/>
                <w:lang w:val="en-US"/>
              </w:rPr>
            </w:pPr>
          </w:p>
        </w:tc>
      </w:tr>
      <w:tr w:rsidR="00A030F1" w14:paraId="5EE186CB" w14:textId="77777777" w:rsidTr="00AD6FFF">
        <w:trPr>
          <w:trHeight w:val="430"/>
        </w:trPr>
        <w:tc>
          <w:tcPr>
            <w:tcW w:w="1413" w:type="dxa"/>
          </w:tcPr>
          <w:p w14:paraId="1EB7CC12" w14:textId="5D2D8941"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C1C9E44" w14:textId="36F75B7B"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p>
        </w:tc>
      </w:tr>
      <w:tr w:rsidR="005C70E1" w14:paraId="01E1F4DF" w14:textId="77777777" w:rsidTr="00AD6FFF">
        <w:trPr>
          <w:trHeight w:val="415"/>
        </w:trPr>
        <w:tc>
          <w:tcPr>
            <w:tcW w:w="1413" w:type="dxa"/>
          </w:tcPr>
          <w:p w14:paraId="0CFD0220" w14:textId="1DB50F92"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1473A13" w14:textId="46230544"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AD6FFF">
            <w:pPr>
              <w:rPr>
                <w:rFonts w:ascii="Arial" w:hAnsi="Arial" w:cs="Arial"/>
                <w:sz w:val="20"/>
                <w:szCs w:val="20"/>
                <w:lang w:val="en-US"/>
              </w:rPr>
            </w:pPr>
          </w:p>
        </w:tc>
      </w:tr>
      <w:tr w:rsidR="00A030F1" w14:paraId="302EF617" w14:textId="77777777" w:rsidTr="00AD6FFF">
        <w:trPr>
          <w:trHeight w:val="415"/>
        </w:trPr>
        <w:tc>
          <w:tcPr>
            <w:tcW w:w="1413" w:type="dxa"/>
          </w:tcPr>
          <w:p w14:paraId="547BBBBE" w14:textId="65897F00"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9DE52BA" w14:textId="66DA1AF5"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511866DC" w14:textId="77777777" w:rsidR="00A030F1" w:rsidRDefault="00A030F1" w:rsidP="00AD6FFF">
            <w:pPr>
              <w:rPr>
                <w:rFonts w:ascii="Arial" w:hAnsi="Arial" w:cs="Arial"/>
                <w:sz w:val="20"/>
                <w:szCs w:val="20"/>
                <w:lang w:val="en-US"/>
              </w:rPr>
            </w:pPr>
          </w:p>
        </w:tc>
      </w:tr>
      <w:tr w:rsidR="009F71B2" w14:paraId="2BBB25DC" w14:textId="77777777" w:rsidTr="00AD6FFF">
        <w:trPr>
          <w:trHeight w:val="415"/>
        </w:trPr>
        <w:tc>
          <w:tcPr>
            <w:tcW w:w="1413" w:type="dxa"/>
          </w:tcPr>
          <w:p w14:paraId="14A3A6FA" w14:textId="3946D257" w:rsidR="009F71B2" w:rsidRDefault="009F71B2" w:rsidP="009F71B2">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65497765" w14:textId="6D002008" w:rsidR="009F71B2" w:rsidRDefault="009F71B2" w:rsidP="009F71B2">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4E764ED5" w14:textId="77777777" w:rsidR="009F71B2" w:rsidRDefault="009F71B2" w:rsidP="009F71B2">
            <w:pPr>
              <w:rPr>
                <w:rFonts w:ascii="Arial" w:eastAsia="DengXian" w:hAnsi="Arial" w:cs="Arial"/>
                <w:sz w:val="20"/>
                <w:szCs w:val="20"/>
                <w:lang w:val="en-US" w:eastAsia="zh-CN"/>
              </w:rPr>
            </w:pPr>
          </w:p>
        </w:tc>
      </w:tr>
      <w:tr w:rsidR="009F71B2" w14:paraId="0C4085D1" w14:textId="77777777" w:rsidTr="00AD6FFF">
        <w:trPr>
          <w:trHeight w:val="415"/>
        </w:trPr>
        <w:tc>
          <w:tcPr>
            <w:tcW w:w="1413" w:type="dxa"/>
          </w:tcPr>
          <w:p w14:paraId="45A832A7" w14:textId="77C6CCBC" w:rsidR="009F71B2" w:rsidRDefault="00DE7CDF" w:rsidP="009F71B2">
            <w:pPr>
              <w:rPr>
                <w:rFonts w:ascii="Arial" w:hAnsi="Arial" w:cs="Arial"/>
                <w:sz w:val="20"/>
                <w:szCs w:val="20"/>
                <w:lang w:val="en-US"/>
              </w:rPr>
            </w:pPr>
            <w:r>
              <w:rPr>
                <w:rFonts w:ascii="Arial" w:hAnsi="Arial" w:cs="Arial"/>
                <w:sz w:val="20"/>
                <w:szCs w:val="20"/>
                <w:lang w:val="en-US"/>
              </w:rPr>
              <w:t>Nokia</w:t>
            </w:r>
          </w:p>
        </w:tc>
        <w:tc>
          <w:tcPr>
            <w:tcW w:w="2410" w:type="dxa"/>
          </w:tcPr>
          <w:p w14:paraId="60AC0051" w14:textId="20A94069" w:rsidR="009F71B2" w:rsidRDefault="00DE7CDF" w:rsidP="009F71B2">
            <w:pPr>
              <w:rPr>
                <w:rFonts w:ascii="Arial" w:hAnsi="Arial" w:cs="Arial"/>
                <w:sz w:val="20"/>
                <w:szCs w:val="20"/>
                <w:lang w:val="en-US"/>
              </w:rPr>
            </w:pPr>
            <w:r>
              <w:rPr>
                <w:rFonts w:ascii="Arial" w:hAnsi="Arial" w:cs="Arial"/>
                <w:sz w:val="20"/>
                <w:szCs w:val="20"/>
                <w:lang w:val="en-US"/>
              </w:rPr>
              <w:t>B</w:t>
            </w:r>
          </w:p>
        </w:tc>
        <w:tc>
          <w:tcPr>
            <w:tcW w:w="6302" w:type="dxa"/>
          </w:tcPr>
          <w:p w14:paraId="4195007D" w14:textId="77777777" w:rsidR="009F71B2" w:rsidRDefault="009F71B2" w:rsidP="009F71B2">
            <w:pPr>
              <w:rPr>
                <w:rFonts w:ascii="Arial" w:hAnsi="Arial" w:cs="Arial"/>
                <w:sz w:val="20"/>
                <w:szCs w:val="20"/>
                <w:lang w:val="en-US"/>
              </w:rPr>
            </w:pPr>
          </w:p>
        </w:tc>
      </w:tr>
      <w:tr w:rsidR="009F71B2" w14:paraId="0FAD99F0" w14:textId="77777777" w:rsidTr="00AD6FFF">
        <w:trPr>
          <w:trHeight w:val="415"/>
        </w:trPr>
        <w:tc>
          <w:tcPr>
            <w:tcW w:w="1413" w:type="dxa"/>
          </w:tcPr>
          <w:p w14:paraId="225A6491" w14:textId="77777777" w:rsidR="009F71B2" w:rsidRDefault="009F71B2" w:rsidP="009F71B2">
            <w:pPr>
              <w:rPr>
                <w:rFonts w:ascii="Arial" w:eastAsia="DengXian" w:hAnsi="Arial" w:cs="Arial"/>
                <w:sz w:val="20"/>
                <w:szCs w:val="20"/>
                <w:lang w:val="en-US" w:eastAsia="zh-CN"/>
              </w:rPr>
            </w:pPr>
          </w:p>
        </w:tc>
        <w:tc>
          <w:tcPr>
            <w:tcW w:w="2410" w:type="dxa"/>
          </w:tcPr>
          <w:p w14:paraId="00D0C6A7" w14:textId="77777777" w:rsidR="009F71B2" w:rsidRDefault="009F71B2" w:rsidP="009F71B2">
            <w:pPr>
              <w:rPr>
                <w:rFonts w:ascii="Arial" w:hAnsi="Arial" w:cs="Arial"/>
                <w:sz w:val="20"/>
                <w:szCs w:val="20"/>
                <w:lang w:val="en-US"/>
              </w:rPr>
            </w:pPr>
          </w:p>
        </w:tc>
        <w:tc>
          <w:tcPr>
            <w:tcW w:w="6302" w:type="dxa"/>
          </w:tcPr>
          <w:p w14:paraId="64619C14" w14:textId="77777777" w:rsidR="009F71B2" w:rsidRDefault="009F71B2" w:rsidP="009F71B2">
            <w:pPr>
              <w:rPr>
                <w:rFonts w:ascii="Arial" w:eastAsia="DengXian" w:hAnsi="Arial" w:cs="Arial"/>
                <w:sz w:val="20"/>
                <w:szCs w:val="20"/>
                <w:lang w:val="en-US" w:eastAsia="zh-CN"/>
              </w:rPr>
            </w:pPr>
          </w:p>
        </w:tc>
      </w:tr>
      <w:tr w:rsidR="009F71B2" w14:paraId="21B1A659" w14:textId="77777777" w:rsidTr="00AD6FFF">
        <w:trPr>
          <w:trHeight w:val="415"/>
        </w:trPr>
        <w:tc>
          <w:tcPr>
            <w:tcW w:w="1413" w:type="dxa"/>
          </w:tcPr>
          <w:p w14:paraId="11F755FF" w14:textId="77777777" w:rsidR="009F71B2" w:rsidRDefault="009F71B2" w:rsidP="009F71B2">
            <w:pPr>
              <w:rPr>
                <w:rFonts w:ascii="Arial" w:eastAsia="Malgun Gothic" w:hAnsi="Arial" w:cs="Arial"/>
                <w:sz w:val="20"/>
                <w:szCs w:val="20"/>
                <w:lang w:val="en-US" w:eastAsia="ko-KR"/>
              </w:rPr>
            </w:pPr>
          </w:p>
        </w:tc>
        <w:tc>
          <w:tcPr>
            <w:tcW w:w="2410" w:type="dxa"/>
          </w:tcPr>
          <w:p w14:paraId="58AAC7E4" w14:textId="77777777" w:rsidR="009F71B2" w:rsidRDefault="009F71B2" w:rsidP="009F71B2">
            <w:pPr>
              <w:rPr>
                <w:rFonts w:ascii="Arial" w:eastAsia="Malgun Gothic" w:hAnsi="Arial" w:cs="Arial"/>
                <w:sz w:val="20"/>
                <w:szCs w:val="20"/>
                <w:lang w:val="en-US" w:eastAsia="ko-KR"/>
              </w:rPr>
            </w:pPr>
          </w:p>
        </w:tc>
        <w:tc>
          <w:tcPr>
            <w:tcW w:w="6302" w:type="dxa"/>
          </w:tcPr>
          <w:p w14:paraId="2AC34EC5" w14:textId="77777777" w:rsidR="009F71B2" w:rsidRDefault="009F71B2" w:rsidP="009F71B2">
            <w:pPr>
              <w:rPr>
                <w:rFonts w:ascii="Arial" w:hAnsi="Arial" w:cs="Arial"/>
                <w:sz w:val="20"/>
                <w:szCs w:val="20"/>
                <w:lang w:val="en-US"/>
              </w:rPr>
            </w:pPr>
          </w:p>
        </w:tc>
      </w:tr>
      <w:tr w:rsidR="009F71B2" w14:paraId="0F1D2770" w14:textId="77777777" w:rsidTr="00AD6FFF">
        <w:trPr>
          <w:trHeight w:val="415"/>
        </w:trPr>
        <w:tc>
          <w:tcPr>
            <w:tcW w:w="1413" w:type="dxa"/>
          </w:tcPr>
          <w:p w14:paraId="37476273" w14:textId="77777777" w:rsidR="009F71B2" w:rsidRDefault="009F71B2" w:rsidP="009F71B2">
            <w:pPr>
              <w:rPr>
                <w:rFonts w:ascii="Arial" w:hAnsi="Arial" w:cs="Arial"/>
                <w:sz w:val="20"/>
                <w:szCs w:val="20"/>
                <w:lang w:val="en-US" w:eastAsia="ko-KR"/>
              </w:rPr>
            </w:pPr>
          </w:p>
        </w:tc>
        <w:tc>
          <w:tcPr>
            <w:tcW w:w="2410" w:type="dxa"/>
          </w:tcPr>
          <w:p w14:paraId="48989F82" w14:textId="77777777" w:rsidR="009F71B2" w:rsidRDefault="009F71B2" w:rsidP="009F71B2">
            <w:pPr>
              <w:rPr>
                <w:rFonts w:ascii="Arial" w:hAnsi="Arial" w:cs="Arial"/>
                <w:sz w:val="20"/>
                <w:szCs w:val="20"/>
                <w:lang w:val="en-US" w:eastAsia="ko-KR"/>
              </w:rPr>
            </w:pPr>
          </w:p>
        </w:tc>
        <w:tc>
          <w:tcPr>
            <w:tcW w:w="6302" w:type="dxa"/>
          </w:tcPr>
          <w:p w14:paraId="222C0DE1" w14:textId="77777777" w:rsidR="009F71B2" w:rsidRDefault="009F71B2" w:rsidP="009F71B2">
            <w:pPr>
              <w:rPr>
                <w:rFonts w:ascii="Arial" w:hAnsi="Arial" w:cs="Arial"/>
                <w:sz w:val="20"/>
                <w:szCs w:val="20"/>
                <w:highlight w:val="yellow"/>
                <w:lang w:val="en-US" w:eastAsia="zh-CN"/>
              </w:rPr>
            </w:pPr>
          </w:p>
        </w:tc>
      </w:tr>
      <w:tr w:rsidR="009F71B2" w14:paraId="18152D78" w14:textId="77777777" w:rsidTr="00AD6FFF">
        <w:trPr>
          <w:trHeight w:val="415"/>
        </w:trPr>
        <w:tc>
          <w:tcPr>
            <w:tcW w:w="1413" w:type="dxa"/>
          </w:tcPr>
          <w:p w14:paraId="6C7EBE17" w14:textId="77777777" w:rsidR="009F71B2" w:rsidRDefault="009F71B2" w:rsidP="009F71B2">
            <w:pPr>
              <w:rPr>
                <w:rFonts w:ascii="Arial" w:hAnsi="Arial" w:cs="Arial"/>
                <w:sz w:val="20"/>
                <w:szCs w:val="20"/>
                <w:lang w:val="en-US" w:eastAsia="zh-CN"/>
              </w:rPr>
            </w:pPr>
          </w:p>
        </w:tc>
        <w:tc>
          <w:tcPr>
            <w:tcW w:w="2410" w:type="dxa"/>
          </w:tcPr>
          <w:p w14:paraId="554F605B" w14:textId="77777777" w:rsidR="009F71B2" w:rsidRDefault="009F71B2" w:rsidP="009F71B2">
            <w:pPr>
              <w:rPr>
                <w:rFonts w:ascii="Arial" w:hAnsi="Arial" w:cs="Arial"/>
                <w:sz w:val="20"/>
                <w:szCs w:val="20"/>
                <w:lang w:val="en-US" w:eastAsia="zh-CN"/>
              </w:rPr>
            </w:pPr>
          </w:p>
        </w:tc>
        <w:tc>
          <w:tcPr>
            <w:tcW w:w="6302" w:type="dxa"/>
          </w:tcPr>
          <w:p w14:paraId="61306164" w14:textId="77777777" w:rsidR="009F71B2" w:rsidRDefault="009F71B2" w:rsidP="009F71B2">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13"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13"/>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AD6FFF">
        <w:trPr>
          <w:trHeight w:val="400"/>
        </w:trPr>
        <w:tc>
          <w:tcPr>
            <w:tcW w:w="1413" w:type="dxa"/>
          </w:tcPr>
          <w:p w14:paraId="739E6A2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1F5BC751" w14:textId="3E0C059B"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AD6FFF">
        <w:trPr>
          <w:trHeight w:val="430"/>
        </w:trPr>
        <w:tc>
          <w:tcPr>
            <w:tcW w:w="1413" w:type="dxa"/>
          </w:tcPr>
          <w:p w14:paraId="6B93282B" w14:textId="2F3C83B1"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AD6FFF">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AD6FFF">
            <w:pPr>
              <w:rPr>
                <w:rFonts w:ascii="Arial" w:hAnsi="Arial" w:cs="Arial"/>
                <w:sz w:val="20"/>
                <w:szCs w:val="20"/>
                <w:lang w:val="en-US"/>
              </w:rPr>
            </w:pPr>
          </w:p>
        </w:tc>
      </w:tr>
      <w:tr w:rsidR="008C1B49" w14:paraId="541CA527" w14:textId="77777777" w:rsidTr="00AD6FFF">
        <w:trPr>
          <w:trHeight w:val="415"/>
        </w:trPr>
        <w:tc>
          <w:tcPr>
            <w:tcW w:w="1413" w:type="dxa"/>
          </w:tcPr>
          <w:p w14:paraId="7EA634DE" w14:textId="427D236B"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AD6FFF">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No strong opinion, but it seems not essential, </w:t>
            </w:r>
            <w:proofErr w:type="gramStart"/>
            <w:r w:rsidRPr="00ED5DF4">
              <w:rPr>
                <w:rFonts w:ascii="Arial" w:eastAsia="DengXian" w:hAnsi="Arial" w:cs="Arial"/>
                <w:sz w:val="20"/>
                <w:szCs w:val="20"/>
                <w:lang w:val="en-US" w:eastAsia="zh-CN"/>
              </w:rPr>
              <w:t>i.e.</w:t>
            </w:r>
            <w:proofErr w:type="gramEnd"/>
            <w:r w:rsidRPr="00ED5DF4">
              <w:rPr>
                <w:rFonts w:ascii="Arial" w:eastAsia="DengXian" w:hAnsi="Arial" w:cs="Arial"/>
                <w:sz w:val="20"/>
                <w:szCs w:val="20"/>
                <w:lang w:val="en-US" w:eastAsia="zh-CN"/>
              </w:rPr>
              <w:t xml:space="preserve"> anyway, UE will do based on its capability.</w:t>
            </w:r>
          </w:p>
        </w:tc>
      </w:tr>
      <w:tr w:rsidR="008C1B49" w14:paraId="405B4D42" w14:textId="77777777" w:rsidTr="00AD6FFF">
        <w:trPr>
          <w:trHeight w:val="430"/>
        </w:trPr>
        <w:tc>
          <w:tcPr>
            <w:tcW w:w="1413" w:type="dxa"/>
          </w:tcPr>
          <w:p w14:paraId="69F89E0F" w14:textId="2785C54A" w:rsidR="008C1B49" w:rsidRDefault="00F04B8B"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AD6FFF">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AD6FFF">
        <w:trPr>
          <w:trHeight w:val="415"/>
        </w:trPr>
        <w:tc>
          <w:tcPr>
            <w:tcW w:w="1413" w:type="dxa"/>
          </w:tcPr>
          <w:p w14:paraId="09AFC1FC" w14:textId="2A15536A"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AD6FFF">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AD6FFF">
            <w:pPr>
              <w:rPr>
                <w:rFonts w:ascii="Arial" w:hAnsi="Arial" w:cs="Arial"/>
                <w:sz w:val="20"/>
                <w:szCs w:val="20"/>
                <w:lang w:val="en-US"/>
              </w:rPr>
            </w:pPr>
          </w:p>
        </w:tc>
      </w:tr>
      <w:tr w:rsidR="008C1B49" w14:paraId="706730F6" w14:textId="77777777" w:rsidTr="00AD6FFF">
        <w:trPr>
          <w:trHeight w:val="430"/>
        </w:trPr>
        <w:tc>
          <w:tcPr>
            <w:tcW w:w="1413" w:type="dxa"/>
          </w:tcPr>
          <w:p w14:paraId="7194004E" w14:textId="51D152B9" w:rsidR="008C1B49"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5DCA18D" w14:textId="145A9818"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AD6FFF">
            <w:pPr>
              <w:rPr>
                <w:rFonts w:ascii="Arial" w:eastAsia="DengXian" w:hAnsi="Arial" w:cs="Arial"/>
                <w:sz w:val="20"/>
                <w:szCs w:val="20"/>
                <w:lang w:val="en-US" w:eastAsia="zh-CN"/>
              </w:rPr>
            </w:pPr>
          </w:p>
        </w:tc>
      </w:tr>
      <w:tr w:rsidR="005C70E1" w14:paraId="1BF8F3A1" w14:textId="77777777" w:rsidTr="00AD6FFF">
        <w:trPr>
          <w:trHeight w:val="415"/>
        </w:trPr>
        <w:tc>
          <w:tcPr>
            <w:tcW w:w="1413" w:type="dxa"/>
          </w:tcPr>
          <w:p w14:paraId="41CE3FA2" w14:textId="5F9969DD"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06C03D8" w14:textId="1B7F3DCC"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AD6FFF">
            <w:pPr>
              <w:rPr>
                <w:rFonts w:ascii="Arial" w:hAnsi="Arial" w:cs="Arial"/>
                <w:sz w:val="20"/>
                <w:szCs w:val="20"/>
                <w:lang w:val="en-US"/>
              </w:rPr>
            </w:pPr>
          </w:p>
        </w:tc>
      </w:tr>
      <w:tr w:rsidR="008C1B49" w14:paraId="09CA050C" w14:textId="77777777" w:rsidTr="00AD6FFF">
        <w:trPr>
          <w:trHeight w:val="415"/>
        </w:trPr>
        <w:tc>
          <w:tcPr>
            <w:tcW w:w="1413" w:type="dxa"/>
          </w:tcPr>
          <w:p w14:paraId="38A7368A" w14:textId="63F86D8F"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1E417D1" w14:textId="47F5CF21" w:rsidR="008C1B49" w:rsidRDefault="00DD4CC0" w:rsidP="00AD6FFF">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AD6FFF">
            <w:pPr>
              <w:rPr>
                <w:rFonts w:ascii="Arial" w:hAnsi="Arial" w:cs="Arial"/>
                <w:sz w:val="20"/>
                <w:szCs w:val="20"/>
                <w:lang w:val="en-US"/>
              </w:rPr>
            </w:pPr>
          </w:p>
        </w:tc>
      </w:tr>
      <w:tr w:rsidR="00D631ED" w14:paraId="76845E9E" w14:textId="77777777" w:rsidTr="00AD6FFF">
        <w:trPr>
          <w:trHeight w:val="415"/>
        </w:trPr>
        <w:tc>
          <w:tcPr>
            <w:tcW w:w="1413" w:type="dxa"/>
          </w:tcPr>
          <w:p w14:paraId="26306225" w14:textId="3668FFE3" w:rsidR="00D631ED" w:rsidRDefault="00D631ED" w:rsidP="00D631E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931F58B" w14:textId="752D71F1" w:rsidR="00D631ED" w:rsidRDefault="00D631ED" w:rsidP="00D631E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CA58FA3" w14:textId="6B791984" w:rsidR="00D631ED" w:rsidRDefault="00D631ED" w:rsidP="00D631ED">
            <w:pPr>
              <w:rPr>
                <w:rFonts w:ascii="Arial" w:eastAsia="DengXian" w:hAnsi="Arial" w:cs="Arial"/>
                <w:sz w:val="20"/>
                <w:szCs w:val="20"/>
                <w:lang w:val="en-US" w:eastAsia="zh-CN"/>
              </w:rPr>
            </w:pPr>
            <w:r>
              <w:rPr>
                <w:rFonts w:ascii="Arial" w:eastAsia="DengXian" w:hAnsi="Arial" w:cs="Arial"/>
                <w:sz w:val="20"/>
                <w:szCs w:val="20"/>
                <w:lang w:val="en-US" w:eastAsia="zh-CN"/>
              </w:rPr>
              <w:t>We think both RILs are straightforward and reasonable.</w:t>
            </w:r>
          </w:p>
        </w:tc>
      </w:tr>
      <w:tr w:rsidR="00DE7CDF" w14:paraId="42909C4A" w14:textId="77777777" w:rsidTr="00AD6FFF">
        <w:trPr>
          <w:trHeight w:val="415"/>
        </w:trPr>
        <w:tc>
          <w:tcPr>
            <w:tcW w:w="1413" w:type="dxa"/>
          </w:tcPr>
          <w:p w14:paraId="4F2EBDB9" w14:textId="7B437272"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410" w:type="dxa"/>
          </w:tcPr>
          <w:p w14:paraId="4F313274" w14:textId="658A7BA5"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Neutral</w:t>
            </w:r>
          </w:p>
        </w:tc>
        <w:tc>
          <w:tcPr>
            <w:tcW w:w="6302" w:type="dxa"/>
          </w:tcPr>
          <w:p w14:paraId="2D697A96" w14:textId="0CB64914"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Agree with Ericsson comment</w:t>
            </w:r>
          </w:p>
        </w:tc>
      </w:tr>
      <w:tr w:rsidR="00DE7CDF" w14:paraId="204791CD" w14:textId="77777777" w:rsidTr="00AD6FFF">
        <w:trPr>
          <w:trHeight w:val="415"/>
        </w:trPr>
        <w:tc>
          <w:tcPr>
            <w:tcW w:w="1413" w:type="dxa"/>
          </w:tcPr>
          <w:p w14:paraId="40C8ADE1" w14:textId="77777777" w:rsidR="00DE7CDF" w:rsidRDefault="00DE7CDF" w:rsidP="00DE7CDF">
            <w:pPr>
              <w:rPr>
                <w:rFonts w:ascii="Arial" w:eastAsia="DengXian" w:hAnsi="Arial" w:cs="Arial"/>
                <w:sz w:val="20"/>
                <w:szCs w:val="20"/>
                <w:lang w:val="en-US" w:eastAsia="zh-CN"/>
              </w:rPr>
            </w:pPr>
          </w:p>
        </w:tc>
        <w:tc>
          <w:tcPr>
            <w:tcW w:w="2410" w:type="dxa"/>
          </w:tcPr>
          <w:p w14:paraId="6DC37943" w14:textId="77777777" w:rsidR="00DE7CDF" w:rsidRDefault="00DE7CDF" w:rsidP="00DE7CDF">
            <w:pPr>
              <w:rPr>
                <w:rFonts w:ascii="Arial" w:hAnsi="Arial" w:cs="Arial"/>
                <w:sz w:val="20"/>
                <w:szCs w:val="20"/>
                <w:lang w:val="en-US"/>
              </w:rPr>
            </w:pPr>
          </w:p>
        </w:tc>
        <w:tc>
          <w:tcPr>
            <w:tcW w:w="6302" w:type="dxa"/>
          </w:tcPr>
          <w:p w14:paraId="7F0FE816" w14:textId="77777777" w:rsidR="00DE7CDF" w:rsidRDefault="00DE7CDF" w:rsidP="00DE7CDF">
            <w:pPr>
              <w:rPr>
                <w:rFonts w:ascii="Arial" w:eastAsia="DengXian" w:hAnsi="Arial" w:cs="Arial"/>
                <w:sz w:val="20"/>
                <w:szCs w:val="20"/>
                <w:lang w:val="en-US" w:eastAsia="zh-CN"/>
              </w:rPr>
            </w:pPr>
          </w:p>
        </w:tc>
      </w:tr>
      <w:tr w:rsidR="00DE7CDF" w14:paraId="45DB8DA8" w14:textId="77777777" w:rsidTr="00AD6FFF">
        <w:trPr>
          <w:trHeight w:val="415"/>
        </w:trPr>
        <w:tc>
          <w:tcPr>
            <w:tcW w:w="1413" w:type="dxa"/>
          </w:tcPr>
          <w:p w14:paraId="74B1180C" w14:textId="77777777" w:rsidR="00DE7CDF" w:rsidRDefault="00DE7CDF" w:rsidP="00DE7CDF">
            <w:pPr>
              <w:rPr>
                <w:rFonts w:ascii="Arial" w:eastAsia="Malgun Gothic" w:hAnsi="Arial" w:cs="Arial"/>
                <w:sz w:val="20"/>
                <w:szCs w:val="20"/>
                <w:lang w:val="en-US" w:eastAsia="ko-KR"/>
              </w:rPr>
            </w:pPr>
          </w:p>
        </w:tc>
        <w:tc>
          <w:tcPr>
            <w:tcW w:w="2410" w:type="dxa"/>
          </w:tcPr>
          <w:p w14:paraId="48F47580" w14:textId="77777777" w:rsidR="00DE7CDF" w:rsidRDefault="00DE7CDF" w:rsidP="00DE7CDF">
            <w:pPr>
              <w:rPr>
                <w:rFonts w:ascii="Arial" w:eastAsia="Malgun Gothic" w:hAnsi="Arial" w:cs="Arial"/>
                <w:sz w:val="20"/>
                <w:szCs w:val="20"/>
                <w:lang w:val="en-US" w:eastAsia="ko-KR"/>
              </w:rPr>
            </w:pPr>
          </w:p>
        </w:tc>
        <w:tc>
          <w:tcPr>
            <w:tcW w:w="6302" w:type="dxa"/>
          </w:tcPr>
          <w:p w14:paraId="654C9420" w14:textId="77777777" w:rsidR="00DE7CDF" w:rsidRDefault="00DE7CDF" w:rsidP="00DE7CDF">
            <w:pPr>
              <w:rPr>
                <w:rFonts w:ascii="Arial" w:hAnsi="Arial" w:cs="Arial"/>
                <w:sz w:val="20"/>
                <w:szCs w:val="20"/>
                <w:lang w:val="en-US"/>
              </w:rPr>
            </w:pPr>
          </w:p>
        </w:tc>
      </w:tr>
      <w:tr w:rsidR="00DE7CDF" w14:paraId="03BAA114" w14:textId="77777777" w:rsidTr="00AD6FFF">
        <w:trPr>
          <w:trHeight w:val="415"/>
        </w:trPr>
        <w:tc>
          <w:tcPr>
            <w:tcW w:w="1413" w:type="dxa"/>
          </w:tcPr>
          <w:p w14:paraId="12D62D71" w14:textId="77777777" w:rsidR="00DE7CDF" w:rsidRDefault="00DE7CDF" w:rsidP="00DE7CDF">
            <w:pPr>
              <w:rPr>
                <w:rFonts w:ascii="Arial" w:hAnsi="Arial" w:cs="Arial"/>
                <w:sz w:val="20"/>
                <w:szCs w:val="20"/>
                <w:lang w:val="en-US" w:eastAsia="ko-KR"/>
              </w:rPr>
            </w:pPr>
          </w:p>
        </w:tc>
        <w:tc>
          <w:tcPr>
            <w:tcW w:w="2410" w:type="dxa"/>
          </w:tcPr>
          <w:p w14:paraId="3D99FF80" w14:textId="77777777" w:rsidR="00DE7CDF" w:rsidRDefault="00DE7CDF" w:rsidP="00DE7CDF">
            <w:pPr>
              <w:rPr>
                <w:rFonts w:ascii="Arial" w:hAnsi="Arial" w:cs="Arial"/>
                <w:sz w:val="20"/>
                <w:szCs w:val="20"/>
                <w:lang w:val="en-US" w:eastAsia="ko-KR"/>
              </w:rPr>
            </w:pPr>
          </w:p>
        </w:tc>
        <w:tc>
          <w:tcPr>
            <w:tcW w:w="6302" w:type="dxa"/>
          </w:tcPr>
          <w:p w14:paraId="57EB94DC" w14:textId="77777777" w:rsidR="00DE7CDF" w:rsidRDefault="00DE7CDF" w:rsidP="00DE7CDF">
            <w:pPr>
              <w:rPr>
                <w:rFonts w:ascii="Arial" w:hAnsi="Arial" w:cs="Arial"/>
                <w:sz w:val="20"/>
                <w:szCs w:val="20"/>
                <w:highlight w:val="yellow"/>
                <w:lang w:val="en-US" w:eastAsia="zh-CN"/>
              </w:rPr>
            </w:pPr>
          </w:p>
        </w:tc>
      </w:tr>
      <w:tr w:rsidR="00DE7CDF" w14:paraId="08A9109E" w14:textId="77777777" w:rsidTr="00AD6FFF">
        <w:trPr>
          <w:trHeight w:val="415"/>
        </w:trPr>
        <w:tc>
          <w:tcPr>
            <w:tcW w:w="1413" w:type="dxa"/>
          </w:tcPr>
          <w:p w14:paraId="29C237FC" w14:textId="77777777" w:rsidR="00DE7CDF" w:rsidRDefault="00DE7CDF" w:rsidP="00DE7CDF">
            <w:pPr>
              <w:rPr>
                <w:rFonts w:ascii="Arial" w:hAnsi="Arial" w:cs="Arial"/>
                <w:sz w:val="20"/>
                <w:szCs w:val="20"/>
                <w:lang w:val="en-US" w:eastAsia="zh-CN"/>
              </w:rPr>
            </w:pPr>
          </w:p>
        </w:tc>
        <w:tc>
          <w:tcPr>
            <w:tcW w:w="2410" w:type="dxa"/>
          </w:tcPr>
          <w:p w14:paraId="1AEA8F79" w14:textId="77777777" w:rsidR="00DE7CDF" w:rsidRDefault="00DE7CDF" w:rsidP="00DE7CDF">
            <w:pPr>
              <w:rPr>
                <w:rFonts w:ascii="Arial" w:hAnsi="Arial" w:cs="Arial"/>
                <w:sz w:val="20"/>
                <w:szCs w:val="20"/>
                <w:lang w:val="en-US" w:eastAsia="zh-CN"/>
              </w:rPr>
            </w:pPr>
          </w:p>
        </w:tc>
        <w:tc>
          <w:tcPr>
            <w:tcW w:w="6302" w:type="dxa"/>
          </w:tcPr>
          <w:p w14:paraId="338ECF07" w14:textId="77777777" w:rsidR="00DE7CDF" w:rsidRDefault="00DE7CDF" w:rsidP="00DE7CDF">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proofErr w:type="spellStart"/>
            <w:r>
              <w:rPr>
                <w:rFonts w:asciiTheme="minorHAnsi" w:hAnsiTheme="minorHAnsi" w:cstheme="minorHAnsi"/>
              </w:rPr>
              <w:t>From</w:t>
            </w:r>
            <w:proofErr w:type="spellEnd"/>
            <w:r>
              <w:rPr>
                <w:rFonts w:asciiTheme="minorHAnsi" w:hAnsiTheme="minorHAnsi" w:cstheme="minorHAnsi"/>
              </w:rPr>
              <w:t xml:space="preserve">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114"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14"/>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AD6FFF">
        <w:trPr>
          <w:trHeight w:val="400"/>
        </w:trPr>
        <w:tc>
          <w:tcPr>
            <w:tcW w:w="1413" w:type="dxa"/>
          </w:tcPr>
          <w:p w14:paraId="14DDCA9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AD6FFF">
        <w:trPr>
          <w:trHeight w:val="430"/>
        </w:trPr>
        <w:tc>
          <w:tcPr>
            <w:tcW w:w="1413" w:type="dxa"/>
          </w:tcPr>
          <w:p w14:paraId="79A2354A" w14:textId="2501E544" w:rsidR="008C1B49" w:rsidRDefault="00257D87" w:rsidP="00AD6FFF">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5EE33F5B" w14:textId="37E76439" w:rsidR="008C1B49" w:rsidRDefault="006C4E4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proofErr w:type="spellStart"/>
            <w:r w:rsidRPr="00351A3E">
              <w:rPr>
                <w:rFonts w:ascii="Arial" w:eastAsia="MS Mincho" w:hAnsi="Arial" w:cs="Arial"/>
                <w:szCs w:val="20"/>
              </w:rPr>
              <w:t>Include</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candidate</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cell</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list</w:t>
            </w:r>
            <w:proofErr w:type="spellEnd"/>
            <w:r w:rsidRPr="00351A3E">
              <w:rPr>
                <w:rFonts w:ascii="Arial" w:eastAsia="MS Mincho" w:hAnsi="Arial" w:cs="Arial"/>
                <w:szCs w:val="20"/>
              </w:rPr>
              <w:t xml:space="preserve"> and CHO </w:t>
            </w:r>
            <w:proofErr w:type="spellStart"/>
            <w:r w:rsidRPr="00351A3E">
              <w:rPr>
                <w:rFonts w:ascii="Arial" w:eastAsia="MS Mincho" w:hAnsi="Arial" w:cs="Arial"/>
                <w:szCs w:val="20"/>
              </w:rPr>
              <w:t>execution</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condition</w:t>
            </w:r>
            <w:proofErr w:type="spellEnd"/>
            <w:r w:rsidRPr="00351A3E">
              <w:rPr>
                <w:rFonts w:ascii="Arial" w:eastAsia="MS Mincho" w:hAnsi="Arial" w:cs="Arial"/>
                <w:szCs w:val="20"/>
              </w:rPr>
              <w:t xml:space="preserve">(s) </w:t>
            </w:r>
            <w:proofErr w:type="spellStart"/>
            <w:r w:rsidRPr="00351A3E">
              <w:rPr>
                <w:rFonts w:ascii="Arial" w:eastAsia="MS Mincho" w:hAnsi="Arial" w:cs="Arial"/>
                <w:szCs w:val="20"/>
              </w:rPr>
              <w:t>as</w:t>
            </w:r>
            <w:proofErr w:type="spellEnd"/>
            <w:r w:rsidRPr="00351A3E">
              <w:rPr>
                <w:rFonts w:ascii="Arial" w:eastAsia="MS Mincho" w:hAnsi="Arial" w:cs="Arial"/>
                <w:szCs w:val="20"/>
              </w:rPr>
              <w:t xml:space="preserve"> optional in </w:t>
            </w:r>
            <w:proofErr w:type="spellStart"/>
            <w:r w:rsidRPr="00351A3E">
              <w:rPr>
                <w:rFonts w:ascii="Arial" w:eastAsia="MS Mincho" w:hAnsi="Arial" w:cs="Arial"/>
                <w:szCs w:val="20"/>
              </w:rPr>
              <w:t>the</w:t>
            </w:r>
            <w:proofErr w:type="spellEnd"/>
            <w:r w:rsidRPr="00351A3E">
              <w:rPr>
                <w:rFonts w:ascii="Arial" w:eastAsia="MS Mincho" w:hAnsi="Arial" w:cs="Arial"/>
                <w:szCs w:val="20"/>
              </w:rPr>
              <w:t xml:space="preserve"> SN STATUS TRANSFER message and HANDOVER REPORT message”.</w:t>
            </w:r>
          </w:p>
          <w:p w14:paraId="4F02806A" w14:textId="404C5512" w:rsidR="008C1B49" w:rsidRDefault="00351A3E" w:rsidP="00AD6FFF">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AD6FFF">
        <w:trPr>
          <w:trHeight w:val="415"/>
        </w:trPr>
        <w:tc>
          <w:tcPr>
            <w:tcW w:w="1413" w:type="dxa"/>
          </w:tcPr>
          <w:p w14:paraId="1D782B03" w14:textId="0DEB00D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AD6FFF">
        <w:trPr>
          <w:trHeight w:val="430"/>
        </w:trPr>
        <w:tc>
          <w:tcPr>
            <w:tcW w:w="1413" w:type="dxa"/>
          </w:tcPr>
          <w:p w14:paraId="14A508BE" w14:textId="1940A63F" w:rsidR="008C1B49" w:rsidRDefault="002F1C70"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AD6FFF">
        <w:trPr>
          <w:trHeight w:val="415"/>
        </w:trPr>
        <w:tc>
          <w:tcPr>
            <w:tcW w:w="1413" w:type="dxa"/>
          </w:tcPr>
          <w:p w14:paraId="5540D6D6" w14:textId="41713F1D"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AD6FFF">
            <w:pPr>
              <w:rPr>
                <w:rFonts w:ascii="Arial" w:hAnsi="Arial" w:cs="Arial"/>
                <w:sz w:val="20"/>
                <w:szCs w:val="20"/>
                <w:lang w:val="en-US"/>
              </w:rPr>
            </w:pPr>
          </w:p>
        </w:tc>
      </w:tr>
      <w:tr w:rsidR="008C1B49" w14:paraId="676FBC80" w14:textId="77777777" w:rsidTr="00AD6FFF">
        <w:trPr>
          <w:trHeight w:val="430"/>
        </w:trPr>
        <w:tc>
          <w:tcPr>
            <w:tcW w:w="1413" w:type="dxa"/>
          </w:tcPr>
          <w:p w14:paraId="715858D6" w14:textId="1A9A9D14" w:rsidR="008C1B49" w:rsidRDefault="0013577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6554F663" w14:textId="3399F1BE"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AN3 states it is not mandatory for the source node keeps the UE context.</w:t>
            </w:r>
          </w:p>
        </w:tc>
      </w:tr>
      <w:tr w:rsidR="005C70E1" w14:paraId="3D4BF828" w14:textId="77777777" w:rsidTr="00AD6FFF">
        <w:trPr>
          <w:trHeight w:val="415"/>
        </w:trPr>
        <w:tc>
          <w:tcPr>
            <w:tcW w:w="1413" w:type="dxa"/>
          </w:tcPr>
          <w:p w14:paraId="449F6B91" w14:textId="0103A0B9"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2EE7730" w14:textId="03397A08"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AD6FFF">
        <w:trPr>
          <w:trHeight w:val="415"/>
        </w:trPr>
        <w:tc>
          <w:tcPr>
            <w:tcW w:w="1413" w:type="dxa"/>
          </w:tcPr>
          <w:p w14:paraId="267BF71E" w14:textId="365F14F8"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CC3FE01" w14:textId="482245F7"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5F470D7" w14:textId="4AA64E1C" w:rsidR="008C1B49"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B21FF" w14:paraId="1AB1D8EA" w14:textId="77777777" w:rsidTr="00AD6FFF">
        <w:trPr>
          <w:trHeight w:val="415"/>
        </w:trPr>
        <w:tc>
          <w:tcPr>
            <w:tcW w:w="1413" w:type="dxa"/>
          </w:tcPr>
          <w:p w14:paraId="59C16B7D" w14:textId="1D066A98"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6C457DFD" w14:textId="1A341D11"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5C4BD277" w14:textId="04314280" w:rsidR="008B21FF" w:rsidRDefault="008B21FF" w:rsidP="008B21FF">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r w:rsidR="00AD2488">
              <w:rPr>
                <w:rFonts w:ascii="Arial" w:eastAsia="DengXian" w:hAnsi="Arial" w:cs="Arial"/>
                <w:sz w:val="20"/>
                <w:szCs w:val="20"/>
                <w:lang w:val="en-US" w:eastAsia="zh-CN"/>
              </w:rPr>
              <w:t xml:space="preserve"> and </w:t>
            </w:r>
            <w:r>
              <w:rPr>
                <w:rFonts w:ascii="Arial" w:eastAsia="DengXian" w:hAnsi="Arial" w:cs="Arial"/>
                <w:sz w:val="20"/>
                <w:szCs w:val="20"/>
                <w:lang w:val="en-US" w:eastAsia="zh-CN"/>
              </w:rPr>
              <w:t>Samsung.</w:t>
            </w:r>
          </w:p>
          <w:p w14:paraId="63D60F65" w14:textId="77777777"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or too late CHO RLF, the source node can realize RLF and store the CHO configuration as in legacy too late HO.</w:t>
            </w:r>
          </w:p>
          <w:p w14:paraId="261992AC" w14:textId="77777777" w:rsidR="008B21FF" w:rsidRPr="00211CDD"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or RLF in CHO target cell, i</w:t>
            </w:r>
            <w:r w:rsidRPr="00211CDD">
              <w:rPr>
                <w:rFonts w:ascii="Arial" w:eastAsia="DengXian" w:hAnsi="Arial" w:cs="Arial"/>
                <w:sz w:val="20"/>
                <w:szCs w:val="20"/>
                <w:lang w:val="en-US" w:eastAsia="zh-CN"/>
              </w:rPr>
              <w:t xml:space="preserve">n RAN3#114bis, </w:t>
            </w:r>
            <w:r>
              <w:rPr>
                <w:rFonts w:ascii="Arial" w:eastAsia="DengXian" w:hAnsi="Arial" w:cs="Arial"/>
                <w:sz w:val="20"/>
                <w:szCs w:val="20"/>
                <w:lang w:val="en-US" w:eastAsia="zh-CN"/>
              </w:rPr>
              <w:t>they agreed that</w:t>
            </w:r>
            <w:r w:rsidRPr="00211CDD">
              <w:rPr>
                <w:rFonts w:ascii="Arial" w:eastAsia="DengXian" w:hAnsi="Arial" w:cs="Arial"/>
                <w:sz w:val="20"/>
                <w:szCs w:val="20"/>
                <w:lang w:val="en-US" w:eastAsia="zh-CN"/>
              </w:rPr>
              <w:t>:</w:t>
            </w:r>
          </w:p>
          <w:p w14:paraId="40FF3C1C" w14:textId="3E1CA96D" w:rsidR="008B21FF" w:rsidRDefault="008B21FF" w:rsidP="008B21FF">
            <w:pPr>
              <w:rPr>
                <w:rFonts w:ascii="Arial" w:eastAsia="DengXian" w:hAnsi="Arial" w:cs="Arial"/>
                <w:sz w:val="20"/>
                <w:szCs w:val="20"/>
                <w:lang w:val="en-US" w:eastAsia="zh-CN"/>
              </w:rPr>
            </w:pPr>
            <w:r w:rsidRPr="00211CDD">
              <w:rPr>
                <w:rFonts w:ascii="Arial" w:eastAsia="DengXian" w:hAnsi="Arial" w:cs="Arial"/>
                <w:b/>
                <w:sz w:val="20"/>
                <w:szCs w:val="20"/>
                <w:lang w:val="en-US" w:eastAsia="zh-CN"/>
              </w:rPr>
              <w:t xml:space="preserve">The Network-based solution is needed, </w:t>
            </w:r>
            <w:proofErr w:type="gramStart"/>
            <w:r w:rsidRPr="00211CDD">
              <w:rPr>
                <w:rFonts w:ascii="Arial" w:eastAsia="DengXian" w:hAnsi="Arial" w:cs="Arial"/>
                <w:b/>
                <w:sz w:val="20"/>
                <w:szCs w:val="20"/>
                <w:lang w:val="en-US" w:eastAsia="zh-CN"/>
              </w:rPr>
              <w:t>e.g.</w:t>
            </w:r>
            <w:proofErr w:type="gramEnd"/>
            <w:r w:rsidRPr="00211CDD">
              <w:rPr>
                <w:rFonts w:ascii="Arial" w:eastAsia="DengXian" w:hAnsi="Arial" w:cs="Arial"/>
                <w:b/>
                <w:sz w:val="20"/>
                <w:szCs w:val="20"/>
                <w:lang w:val="en-US" w:eastAsia="zh-CN"/>
              </w:rPr>
              <w:t xml:space="preserve"> for the case that an RLF occurred in CHO target cell after completing handover.</w:t>
            </w:r>
          </w:p>
        </w:tc>
      </w:tr>
      <w:tr w:rsidR="008B21FF" w14:paraId="12D8F694" w14:textId="77777777" w:rsidTr="00AD6FFF">
        <w:trPr>
          <w:trHeight w:val="415"/>
        </w:trPr>
        <w:tc>
          <w:tcPr>
            <w:tcW w:w="1413" w:type="dxa"/>
          </w:tcPr>
          <w:p w14:paraId="33DB3B36" w14:textId="68A09C60" w:rsidR="008B21FF" w:rsidRDefault="00DE7CDF" w:rsidP="008B21FF">
            <w:pPr>
              <w:rPr>
                <w:rFonts w:ascii="Arial" w:hAnsi="Arial" w:cs="Arial"/>
                <w:sz w:val="20"/>
                <w:szCs w:val="20"/>
                <w:lang w:val="en-US"/>
              </w:rPr>
            </w:pPr>
            <w:r>
              <w:rPr>
                <w:rFonts w:ascii="Arial" w:hAnsi="Arial" w:cs="Arial"/>
                <w:sz w:val="20"/>
                <w:szCs w:val="20"/>
                <w:lang w:val="en-US"/>
              </w:rPr>
              <w:t>Nokia</w:t>
            </w:r>
          </w:p>
        </w:tc>
        <w:tc>
          <w:tcPr>
            <w:tcW w:w="2410" w:type="dxa"/>
          </w:tcPr>
          <w:p w14:paraId="7C7B54EA" w14:textId="3BF5A971" w:rsidR="008B21FF" w:rsidRDefault="00DE7CDF" w:rsidP="008B21FF">
            <w:pPr>
              <w:rPr>
                <w:rFonts w:ascii="Arial" w:hAnsi="Arial" w:cs="Arial"/>
                <w:sz w:val="20"/>
                <w:szCs w:val="20"/>
                <w:lang w:val="en-US"/>
              </w:rPr>
            </w:pPr>
            <w:r>
              <w:rPr>
                <w:rFonts w:ascii="Arial" w:hAnsi="Arial" w:cs="Arial"/>
                <w:sz w:val="20"/>
                <w:szCs w:val="20"/>
                <w:lang w:val="en-US"/>
              </w:rPr>
              <w:t>Agree</w:t>
            </w:r>
          </w:p>
        </w:tc>
        <w:tc>
          <w:tcPr>
            <w:tcW w:w="6302" w:type="dxa"/>
          </w:tcPr>
          <w:p w14:paraId="22758E18" w14:textId="77777777" w:rsidR="008B21FF" w:rsidRDefault="008B21FF" w:rsidP="008B21FF">
            <w:pPr>
              <w:rPr>
                <w:rFonts w:ascii="Arial" w:hAnsi="Arial" w:cs="Arial"/>
                <w:sz w:val="20"/>
                <w:szCs w:val="20"/>
                <w:lang w:val="en-US"/>
              </w:rPr>
            </w:pPr>
          </w:p>
        </w:tc>
      </w:tr>
      <w:tr w:rsidR="008B21FF" w14:paraId="608BEBE2" w14:textId="77777777" w:rsidTr="00AD6FFF">
        <w:trPr>
          <w:trHeight w:val="415"/>
        </w:trPr>
        <w:tc>
          <w:tcPr>
            <w:tcW w:w="1413" w:type="dxa"/>
          </w:tcPr>
          <w:p w14:paraId="287846A9" w14:textId="77777777" w:rsidR="008B21FF" w:rsidRDefault="008B21FF" w:rsidP="008B21FF">
            <w:pPr>
              <w:rPr>
                <w:rFonts w:ascii="Arial" w:eastAsia="DengXian" w:hAnsi="Arial" w:cs="Arial"/>
                <w:sz w:val="20"/>
                <w:szCs w:val="20"/>
                <w:lang w:val="en-US" w:eastAsia="zh-CN"/>
              </w:rPr>
            </w:pPr>
          </w:p>
        </w:tc>
        <w:tc>
          <w:tcPr>
            <w:tcW w:w="2410" w:type="dxa"/>
          </w:tcPr>
          <w:p w14:paraId="293B9265" w14:textId="77777777" w:rsidR="008B21FF" w:rsidRDefault="008B21FF" w:rsidP="008B21FF">
            <w:pPr>
              <w:rPr>
                <w:rFonts w:ascii="Arial" w:hAnsi="Arial" w:cs="Arial"/>
                <w:sz w:val="20"/>
                <w:szCs w:val="20"/>
                <w:lang w:val="en-US"/>
              </w:rPr>
            </w:pPr>
          </w:p>
        </w:tc>
        <w:tc>
          <w:tcPr>
            <w:tcW w:w="6302" w:type="dxa"/>
          </w:tcPr>
          <w:p w14:paraId="6D6BEDBA" w14:textId="77777777" w:rsidR="008B21FF" w:rsidRDefault="008B21FF" w:rsidP="008B21FF">
            <w:pPr>
              <w:rPr>
                <w:rFonts w:ascii="Arial" w:eastAsia="DengXian" w:hAnsi="Arial" w:cs="Arial"/>
                <w:sz w:val="20"/>
                <w:szCs w:val="20"/>
                <w:lang w:val="en-US" w:eastAsia="zh-CN"/>
              </w:rPr>
            </w:pPr>
          </w:p>
        </w:tc>
      </w:tr>
      <w:tr w:rsidR="008B21FF" w14:paraId="5EB36ED2" w14:textId="77777777" w:rsidTr="00AD6FFF">
        <w:trPr>
          <w:trHeight w:val="415"/>
        </w:trPr>
        <w:tc>
          <w:tcPr>
            <w:tcW w:w="1413" w:type="dxa"/>
          </w:tcPr>
          <w:p w14:paraId="72E52BEB" w14:textId="77777777" w:rsidR="008B21FF" w:rsidRDefault="008B21FF" w:rsidP="008B21FF">
            <w:pPr>
              <w:rPr>
                <w:rFonts w:ascii="Arial" w:eastAsia="Malgun Gothic" w:hAnsi="Arial" w:cs="Arial"/>
                <w:sz w:val="20"/>
                <w:szCs w:val="20"/>
                <w:lang w:val="en-US" w:eastAsia="ko-KR"/>
              </w:rPr>
            </w:pPr>
          </w:p>
        </w:tc>
        <w:tc>
          <w:tcPr>
            <w:tcW w:w="2410" w:type="dxa"/>
          </w:tcPr>
          <w:p w14:paraId="5CD2C903" w14:textId="77777777" w:rsidR="008B21FF" w:rsidRDefault="008B21FF" w:rsidP="008B21FF">
            <w:pPr>
              <w:rPr>
                <w:rFonts w:ascii="Arial" w:eastAsia="Malgun Gothic" w:hAnsi="Arial" w:cs="Arial"/>
                <w:sz w:val="20"/>
                <w:szCs w:val="20"/>
                <w:lang w:val="en-US" w:eastAsia="ko-KR"/>
              </w:rPr>
            </w:pPr>
          </w:p>
        </w:tc>
        <w:tc>
          <w:tcPr>
            <w:tcW w:w="6302" w:type="dxa"/>
          </w:tcPr>
          <w:p w14:paraId="1D764EA2" w14:textId="77777777" w:rsidR="008B21FF" w:rsidRDefault="008B21FF" w:rsidP="008B21FF">
            <w:pPr>
              <w:rPr>
                <w:rFonts w:ascii="Arial" w:hAnsi="Arial" w:cs="Arial"/>
                <w:sz w:val="20"/>
                <w:szCs w:val="20"/>
                <w:lang w:val="en-US"/>
              </w:rPr>
            </w:pPr>
          </w:p>
        </w:tc>
      </w:tr>
      <w:tr w:rsidR="008B21FF" w14:paraId="34411688" w14:textId="77777777" w:rsidTr="00AD6FFF">
        <w:trPr>
          <w:trHeight w:val="415"/>
        </w:trPr>
        <w:tc>
          <w:tcPr>
            <w:tcW w:w="1413" w:type="dxa"/>
          </w:tcPr>
          <w:p w14:paraId="24AF638E" w14:textId="77777777" w:rsidR="008B21FF" w:rsidRDefault="008B21FF" w:rsidP="008B21FF">
            <w:pPr>
              <w:rPr>
                <w:rFonts w:ascii="Arial" w:hAnsi="Arial" w:cs="Arial"/>
                <w:sz w:val="20"/>
                <w:szCs w:val="20"/>
                <w:lang w:val="en-US" w:eastAsia="ko-KR"/>
              </w:rPr>
            </w:pPr>
          </w:p>
        </w:tc>
        <w:tc>
          <w:tcPr>
            <w:tcW w:w="2410" w:type="dxa"/>
          </w:tcPr>
          <w:p w14:paraId="778AFC53" w14:textId="77777777" w:rsidR="008B21FF" w:rsidRDefault="008B21FF" w:rsidP="008B21FF">
            <w:pPr>
              <w:rPr>
                <w:rFonts w:ascii="Arial" w:hAnsi="Arial" w:cs="Arial"/>
                <w:sz w:val="20"/>
                <w:szCs w:val="20"/>
                <w:lang w:val="en-US" w:eastAsia="ko-KR"/>
              </w:rPr>
            </w:pPr>
          </w:p>
        </w:tc>
        <w:tc>
          <w:tcPr>
            <w:tcW w:w="6302" w:type="dxa"/>
          </w:tcPr>
          <w:p w14:paraId="29FEEFC5" w14:textId="77777777" w:rsidR="008B21FF" w:rsidRDefault="008B21FF" w:rsidP="008B21FF">
            <w:pPr>
              <w:rPr>
                <w:rFonts w:ascii="Arial" w:hAnsi="Arial" w:cs="Arial"/>
                <w:sz w:val="20"/>
                <w:szCs w:val="20"/>
                <w:highlight w:val="yellow"/>
                <w:lang w:val="en-US" w:eastAsia="zh-CN"/>
              </w:rPr>
            </w:pPr>
          </w:p>
        </w:tc>
      </w:tr>
      <w:tr w:rsidR="008B21FF" w14:paraId="241D5857" w14:textId="77777777" w:rsidTr="00AD6FFF">
        <w:trPr>
          <w:trHeight w:val="415"/>
        </w:trPr>
        <w:tc>
          <w:tcPr>
            <w:tcW w:w="1413" w:type="dxa"/>
          </w:tcPr>
          <w:p w14:paraId="400A4190" w14:textId="77777777" w:rsidR="008B21FF" w:rsidRDefault="008B21FF" w:rsidP="008B21FF">
            <w:pPr>
              <w:rPr>
                <w:rFonts w:ascii="Arial" w:hAnsi="Arial" w:cs="Arial"/>
                <w:sz w:val="20"/>
                <w:szCs w:val="20"/>
                <w:lang w:val="en-US" w:eastAsia="zh-CN"/>
              </w:rPr>
            </w:pPr>
          </w:p>
        </w:tc>
        <w:tc>
          <w:tcPr>
            <w:tcW w:w="2410" w:type="dxa"/>
          </w:tcPr>
          <w:p w14:paraId="64820934" w14:textId="77777777" w:rsidR="008B21FF" w:rsidRDefault="008B21FF" w:rsidP="008B21FF">
            <w:pPr>
              <w:rPr>
                <w:rFonts w:ascii="Arial" w:hAnsi="Arial" w:cs="Arial"/>
                <w:sz w:val="20"/>
                <w:szCs w:val="20"/>
                <w:lang w:val="en-US" w:eastAsia="zh-CN"/>
              </w:rPr>
            </w:pPr>
          </w:p>
        </w:tc>
        <w:tc>
          <w:tcPr>
            <w:tcW w:w="6302" w:type="dxa"/>
          </w:tcPr>
          <w:p w14:paraId="6BA7EC33" w14:textId="77777777" w:rsidR="008B21FF" w:rsidRDefault="008B21FF" w:rsidP="008B21FF">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AD6FFF">
        <w:trPr>
          <w:trHeight w:val="400"/>
        </w:trPr>
        <w:tc>
          <w:tcPr>
            <w:tcW w:w="1413" w:type="dxa"/>
          </w:tcPr>
          <w:p w14:paraId="500D6A12"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AD6FFF">
        <w:trPr>
          <w:trHeight w:val="430"/>
        </w:trPr>
        <w:tc>
          <w:tcPr>
            <w:tcW w:w="1413" w:type="dxa"/>
          </w:tcPr>
          <w:p w14:paraId="2C9D1A14" w14:textId="24A2DB70" w:rsidR="008C1B49" w:rsidRDefault="00A3396E" w:rsidP="00AD6FFF">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21FE2F4F" w14:textId="5BA70720" w:rsidR="008C1B49" w:rsidRDefault="00A3396E"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AD6FFF">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AD6FFF">
        <w:trPr>
          <w:trHeight w:val="415"/>
        </w:trPr>
        <w:tc>
          <w:tcPr>
            <w:tcW w:w="1413" w:type="dxa"/>
          </w:tcPr>
          <w:p w14:paraId="0E7A8FE8" w14:textId="084C7B49"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AD6FFF">
        <w:trPr>
          <w:trHeight w:val="430"/>
        </w:trPr>
        <w:tc>
          <w:tcPr>
            <w:tcW w:w="1413" w:type="dxa"/>
          </w:tcPr>
          <w:p w14:paraId="35C21126" w14:textId="34153459"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AD6FFF">
            <w:pPr>
              <w:rPr>
                <w:rFonts w:ascii="Arial" w:eastAsia="DengXian" w:hAnsi="Arial" w:cs="Arial"/>
                <w:sz w:val="20"/>
                <w:szCs w:val="20"/>
                <w:lang w:val="en-US" w:eastAsia="zh-CN"/>
              </w:rPr>
            </w:pPr>
          </w:p>
        </w:tc>
      </w:tr>
      <w:tr w:rsidR="008C1B49" w14:paraId="7E18C9CC" w14:textId="77777777" w:rsidTr="00AD6FFF">
        <w:trPr>
          <w:trHeight w:val="415"/>
        </w:trPr>
        <w:tc>
          <w:tcPr>
            <w:tcW w:w="1413" w:type="dxa"/>
          </w:tcPr>
          <w:p w14:paraId="49CC466B" w14:textId="50DAD3F6"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AD6FFF">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AD6FFF">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5C70E1" w14:paraId="2B650CD0" w14:textId="77777777" w:rsidTr="00AD6FFF">
        <w:trPr>
          <w:trHeight w:val="430"/>
        </w:trPr>
        <w:tc>
          <w:tcPr>
            <w:tcW w:w="1413" w:type="dxa"/>
          </w:tcPr>
          <w:p w14:paraId="180288DA" w14:textId="7750AEF3"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3448E2D8" w14:textId="6D54A772"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AD6FFF">
            <w:pPr>
              <w:rPr>
                <w:rFonts w:ascii="Arial" w:eastAsia="DengXian" w:hAnsi="Arial" w:cs="Arial"/>
                <w:sz w:val="20"/>
                <w:szCs w:val="20"/>
                <w:lang w:val="en-US" w:eastAsia="zh-CN"/>
              </w:rPr>
            </w:pPr>
          </w:p>
        </w:tc>
      </w:tr>
      <w:tr w:rsidR="008C1B49" w14:paraId="797CB951" w14:textId="77777777" w:rsidTr="00AD6FFF">
        <w:trPr>
          <w:trHeight w:val="415"/>
        </w:trPr>
        <w:tc>
          <w:tcPr>
            <w:tcW w:w="1413" w:type="dxa"/>
          </w:tcPr>
          <w:p w14:paraId="5EA94946" w14:textId="14D41367"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6CE7BC" w14:textId="69A64953"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3002E0F4" w14:textId="77777777" w:rsidR="008C1B49" w:rsidRDefault="008C1B49" w:rsidP="00AD6FFF">
            <w:pPr>
              <w:rPr>
                <w:rFonts w:ascii="Arial" w:hAnsi="Arial" w:cs="Arial"/>
                <w:sz w:val="20"/>
                <w:szCs w:val="20"/>
                <w:lang w:val="en-US"/>
              </w:rPr>
            </w:pPr>
          </w:p>
        </w:tc>
      </w:tr>
      <w:tr w:rsidR="00363BE6" w14:paraId="19F2DC82" w14:textId="77777777" w:rsidTr="00AD6FFF">
        <w:trPr>
          <w:trHeight w:val="415"/>
        </w:trPr>
        <w:tc>
          <w:tcPr>
            <w:tcW w:w="1413" w:type="dxa"/>
          </w:tcPr>
          <w:p w14:paraId="40DE5FF9" w14:textId="7EA311DA" w:rsidR="00363BE6" w:rsidRDefault="00363BE6" w:rsidP="00363BE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E149D90" w14:textId="50F0D9F8" w:rsidR="00363BE6" w:rsidRDefault="00363BE6" w:rsidP="00363BE6">
            <w:pPr>
              <w:rPr>
                <w:rFonts w:ascii="Arial" w:eastAsia="DengXian" w:hAnsi="Arial" w:cs="Arial"/>
                <w:sz w:val="20"/>
                <w:szCs w:val="20"/>
                <w:lang w:val="en-US" w:eastAsia="zh-CN"/>
              </w:rPr>
            </w:pPr>
            <w:r>
              <w:rPr>
                <w:rFonts w:ascii="Arial" w:eastAsia="DengXian" w:hAnsi="Arial" w:cs="Arial"/>
                <w:sz w:val="20"/>
                <w:szCs w:val="20"/>
                <w:lang w:val="en-US" w:eastAsia="zh-CN"/>
              </w:rPr>
              <w:t>Neutral</w:t>
            </w:r>
          </w:p>
        </w:tc>
        <w:tc>
          <w:tcPr>
            <w:tcW w:w="6302" w:type="dxa"/>
          </w:tcPr>
          <w:p w14:paraId="67ED6970" w14:textId="42E6F003" w:rsidR="00363BE6" w:rsidRDefault="00363BE6" w:rsidP="00363BE6">
            <w:pPr>
              <w:rPr>
                <w:rFonts w:ascii="Arial" w:hAnsi="Arial" w:cs="Arial"/>
                <w:sz w:val="20"/>
                <w:szCs w:val="20"/>
                <w:lang w:val="en-US"/>
              </w:rPr>
            </w:pPr>
            <w:r>
              <w:rPr>
                <w:rFonts w:ascii="Arial" w:eastAsia="DengXian" w:hAnsi="Arial" w:cs="Arial"/>
                <w:sz w:val="20"/>
                <w:szCs w:val="20"/>
                <w:lang w:val="en-US" w:eastAsia="zh-CN"/>
              </w:rPr>
              <w:t xml:space="preserve">From RAN2 perspective, we think it is reasonable to consider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 case. In addition, we think that there may be impacts to 37.340 and 38.300, and we are not sure whether there are RAN3 impacts.</w:t>
            </w:r>
          </w:p>
        </w:tc>
      </w:tr>
      <w:tr w:rsidR="00DE7CDF" w14:paraId="1A1C143C" w14:textId="77777777" w:rsidTr="00AD6FFF">
        <w:trPr>
          <w:trHeight w:val="415"/>
        </w:trPr>
        <w:tc>
          <w:tcPr>
            <w:tcW w:w="1413" w:type="dxa"/>
          </w:tcPr>
          <w:p w14:paraId="15023382" w14:textId="00DFACA2"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Nokia</w:t>
            </w:r>
          </w:p>
        </w:tc>
        <w:tc>
          <w:tcPr>
            <w:tcW w:w="2410" w:type="dxa"/>
          </w:tcPr>
          <w:p w14:paraId="107EB242" w14:textId="1FEE6193"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67895202" w14:textId="17220A04" w:rsidR="00DE7CDF" w:rsidRDefault="00DE7CDF" w:rsidP="00DE7CDF">
            <w:pPr>
              <w:rPr>
                <w:rFonts w:ascii="Arial" w:eastAsia="DengXian" w:hAnsi="Arial" w:cs="Arial"/>
                <w:sz w:val="20"/>
                <w:szCs w:val="20"/>
                <w:lang w:val="en-US" w:eastAsia="zh-CN"/>
              </w:rPr>
            </w:pPr>
            <w:r>
              <w:rPr>
                <w:rFonts w:ascii="Arial" w:hAnsi="Arial" w:cs="Arial"/>
                <w:sz w:val="20"/>
                <w:szCs w:val="20"/>
                <w:lang w:val="en-US"/>
              </w:rPr>
              <w:t>Agree with Qualcomm</w:t>
            </w:r>
          </w:p>
        </w:tc>
      </w:tr>
      <w:tr w:rsidR="00DE7CDF" w14:paraId="749E7FB7" w14:textId="77777777" w:rsidTr="00AD6FFF">
        <w:trPr>
          <w:trHeight w:val="415"/>
        </w:trPr>
        <w:tc>
          <w:tcPr>
            <w:tcW w:w="1413" w:type="dxa"/>
          </w:tcPr>
          <w:p w14:paraId="4240FECA" w14:textId="77777777" w:rsidR="00DE7CDF" w:rsidRDefault="00DE7CDF" w:rsidP="00DE7CDF">
            <w:pPr>
              <w:rPr>
                <w:rFonts w:ascii="Arial" w:hAnsi="Arial" w:cs="Arial"/>
                <w:sz w:val="20"/>
                <w:szCs w:val="20"/>
                <w:lang w:val="en-US"/>
              </w:rPr>
            </w:pPr>
          </w:p>
        </w:tc>
        <w:tc>
          <w:tcPr>
            <w:tcW w:w="2410" w:type="dxa"/>
          </w:tcPr>
          <w:p w14:paraId="527B5FAD" w14:textId="77777777" w:rsidR="00DE7CDF" w:rsidRDefault="00DE7CDF" w:rsidP="00DE7CDF">
            <w:pPr>
              <w:rPr>
                <w:rFonts w:ascii="Arial" w:hAnsi="Arial" w:cs="Arial"/>
                <w:sz w:val="20"/>
                <w:szCs w:val="20"/>
                <w:lang w:val="en-US"/>
              </w:rPr>
            </w:pPr>
          </w:p>
        </w:tc>
        <w:tc>
          <w:tcPr>
            <w:tcW w:w="6302" w:type="dxa"/>
          </w:tcPr>
          <w:p w14:paraId="621256F2" w14:textId="77777777" w:rsidR="00DE7CDF" w:rsidRDefault="00DE7CDF" w:rsidP="00DE7CDF">
            <w:pPr>
              <w:rPr>
                <w:rFonts w:ascii="Arial" w:hAnsi="Arial" w:cs="Arial"/>
                <w:sz w:val="20"/>
                <w:szCs w:val="20"/>
                <w:lang w:val="en-US"/>
              </w:rPr>
            </w:pPr>
          </w:p>
        </w:tc>
      </w:tr>
      <w:tr w:rsidR="00DE7CDF" w14:paraId="474B6309" w14:textId="77777777" w:rsidTr="00AD6FFF">
        <w:trPr>
          <w:trHeight w:val="415"/>
        </w:trPr>
        <w:tc>
          <w:tcPr>
            <w:tcW w:w="1413" w:type="dxa"/>
          </w:tcPr>
          <w:p w14:paraId="7F968EB5" w14:textId="77777777" w:rsidR="00DE7CDF" w:rsidRDefault="00DE7CDF" w:rsidP="00DE7CDF">
            <w:pPr>
              <w:rPr>
                <w:rFonts w:ascii="Arial" w:eastAsia="DengXian" w:hAnsi="Arial" w:cs="Arial"/>
                <w:sz w:val="20"/>
                <w:szCs w:val="20"/>
                <w:lang w:val="en-US" w:eastAsia="zh-CN"/>
              </w:rPr>
            </w:pPr>
          </w:p>
        </w:tc>
        <w:tc>
          <w:tcPr>
            <w:tcW w:w="2410" w:type="dxa"/>
          </w:tcPr>
          <w:p w14:paraId="4DEDA014" w14:textId="77777777" w:rsidR="00DE7CDF" w:rsidRDefault="00DE7CDF" w:rsidP="00DE7CDF">
            <w:pPr>
              <w:rPr>
                <w:rFonts w:ascii="Arial" w:hAnsi="Arial" w:cs="Arial"/>
                <w:sz w:val="20"/>
                <w:szCs w:val="20"/>
                <w:lang w:val="en-US"/>
              </w:rPr>
            </w:pPr>
          </w:p>
        </w:tc>
        <w:tc>
          <w:tcPr>
            <w:tcW w:w="6302" w:type="dxa"/>
          </w:tcPr>
          <w:p w14:paraId="3022EF84" w14:textId="77777777" w:rsidR="00DE7CDF" w:rsidRDefault="00DE7CDF" w:rsidP="00DE7CDF">
            <w:pPr>
              <w:rPr>
                <w:rFonts w:ascii="Arial" w:eastAsia="DengXian" w:hAnsi="Arial" w:cs="Arial"/>
                <w:sz w:val="20"/>
                <w:szCs w:val="20"/>
                <w:lang w:val="en-US" w:eastAsia="zh-CN"/>
              </w:rPr>
            </w:pPr>
          </w:p>
        </w:tc>
      </w:tr>
      <w:tr w:rsidR="00DE7CDF" w14:paraId="14E4F2FB" w14:textId="77777777" w:rsidTr="00AD6FFF">
        <w:trPr>
          <w:trHeight w:val="415"/>
        </w:trPr>
        <w:tc>
          <w:tcPr>
            <w:tcW w:w="1413" w:type="dxa"/>
          </w:tcPr>
          <w:p w14:paraId="32232012" w14:textId="77777777" w:rsidR="00DE7CDF" w:rsidRDefault="00DE7CDF" w:rsidP="00DE7CDF">
            <w:pPr>
              <w:rPr>
                <w:rFonts w:ascii="Arial" w:eastAsia="Malgun Gothic" w:hAnsi="Arial" w:cs="Arial"/>
                <w:sz w:val="20"/>
                <w:szCs w:val="20"/>
                <w:lang w:val="en-US" w:eastAsia="ko-KR"/>
              </w:rPr>
            </w:pPr>
          </w:p>
        </w:tc>
        <w:tc>
          <w:tcPr>
            <w:tcW w:w="2410" w:type="dxa"/>
          </w:tcPr>
          <w:p w14:paraId="0892172D" w14:textId="77777777" w:rsidR="00DE7CDF" w:rsidRDefault="00DE7CDF" w:rsidP="00DE7CDF">
            <w:pPr>
              <w:rPr>
                <w:rFonts w:ascii="Arial" w:eastAsia="Malgun Gothic" w:hAnsi="Arial" w:cs="Arial"/>
                <w:sz w:val="20"/>
                <w:szCs w:val="20"/>
                <w:lang w:val="en-US" w:eastAsia="ko-KR"/>
              </w:rPr>
            </w:pPr>
          </w:p>
        </w:tc>
        <w:tc>
          <w:tcPr>
            <w:tcW w:w="6302" w:type="dxa"/>
          </w:tcPr>
          <w:p w14:paraId="678FDB82" w14:textId="77777777" w:rsidR="00DE7CDF" w:rsidRDefault="00DE7CDF" w:rsidP="00DE7CDF">
            <w:pPr>
              <w:rPr>
                <w:rFonts w:ascii="Arial" w:hAnsi="Arial" w:cs="Arial"/>
                <w:sz w:val="20"/>
                <w:szCs w:val="20"/>
                <w:lang w:val="en-US"/>
              </w:rPr>
            </w:pPr>
          </w:p>
        </w:tc>
      </w:tr>
      <w:tr w:rsidR="00DE7CDF" w14:paraId="109CC216" w14:textId="77777777" w:rsidTr="00AD6FFF">
        <w:trPr>
          <w:trHeight w:val="415"/>
        </w:trPr>
        <w:tc>
          <w:tcPr>
            <w:tcW w:w="1413" w:type="dxa"/>
          </w:tcPr>
          <w:p w14:paraId="2E4A381D" w14:textId="77777777" w:rsidR="00DE7CDF" w:rsidRDefault="00DE7CDF" w:rsidP="00DE7CDF">
            <w:pPr>
              <w:rPr>
                <w:rFonts w:ascii="Arial" w:hAnsi="Arial" w:cs="Arial"/>
                <w:sz w:val="20"/>
                <w:szCs w:val="20"/>
                <w:lang w:val="en-US" w:eastAsia="ko-KR"/>
              </w:rPr>
            </w:pPr>
          </w:p>
        </w:tc>
        <w:tc>
          <w:tcPr>
            <w:tcW w:w="2410" w:type="dxa"/>
          </w:tcPr>
          <w:p w14:paraId="70577B76" w14:textId="77777777" w:rsidR="00DE7CDF" w:rsidRDefault="00DE7CDF" w:rsidP="00DE7CDF">
            <w:pPr>
              <w:rPr>
                <w:rFonts w:ascii="Arial" w:hAnsi="Arial" w:cs="Arial"/>
                <w:sz w:val="20"/>
                <w:szCs w:val="20"/>
                <w:lang w:val="en-US" w:eastAsia="ko-KR"/>
              </w:rPr>
            </w:pPr>
          </w:p>
        </w:tc>
        <w:tc>
          <w:tcPr>
            <w:tcW w:w="6302" w:type="dxa"/>
          </w:tcPr>
          <w:p w14:paraId="67285048" w14:textId="77777777" w:rsidR="00DE7CDF" w:rsidRDefault="00DE7CDF" w:rsidP="00DE7CDF">
            <w:pPr>
              <w:rPr>
                <w:rFonts w:ascii="Arial" w:hAnsi="Arial" w:cs="Arial"/>
                <w:sz w:val="20"/>
                <w:szCs w:val="20"/>
                <w:highlight w:val="yellow"/>
                <w:lang w:val="en-US" w:eastAsia="zh-CN"/>
              </w:rPr>
            </w:pPr>
          </w:p>
        </w:tc>
      </w:tr>
      <w:tr w:rsidR="00DE7CDF" w14:paraId="022D0442" w14:textId="77777777" w:rsidTr="00AD6FFF">
        <w:trPr>
          <w:trHeight w:val="415"/>
        </w:trPr>
        <w:tc>
          <w:tcPr>
            <w:tcW w:w="1413" w:type="dxa"/>
          </w:tcPr>
          <w:p w14:paraId="68CE76FE" w14:textId="77777777" w:rsidR="00DE7CDF" w:rsidRDefault="00DE7CDF" w:rsidP="00DE7CDF">
            <w:pPr>
              <w:rPr>
                <w:rFonts w:ascii="Arial" w:hAnsi="Arial" w:cs="Arial"/>
                <w:sz w:val="20"/>
                <w:szCs w:val="20"/>
                <w:lang w:val="en-US" w:eastAsia="zh-CN"/>
              </w:rPr>
            </w:pPr>
          </w:p>
        </w:tc>
        <w:tc>
          <w:tcPr>
            <w:tcW w:w="2410" w:type="dxa"/>
          </w:tcPr>
          <w:p w14:paraId="53B7E688" w14:textId="77777777" w:rsidR="00DE7CDF" w:rsidRDefault="00DE7CDF" w:rsidP="00DE7CDF">
            <w:pPr>
              <w:rPr>
                <w:rFonts w:ascii="Arial" w:hAnsi="Arial" w:cs="Arial"/>
                <w:sz w:val="20"/>
                <w:szCs w:val="20"/>
                <w:lang w:val="en-US" w:eastAsia="zh-CN"/>
              </w:rPr>
            </w:pPr>
          </w:p>
        </w:tc>
        <w:tc>
          <w:tcPr>
            <w:tcW w:w="6302" w:type="dxa"/>
          </w:tcPr>
          <w:p w14:paraId="5113DDB3" w14:textId="77777777" w:rsidR="00DE7CDF" w:rsidRDefault="00DE7CDF" w:rsidP="00DE7CDF">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proofErr w:type="gramStart"/>
      <w:r w:rsidR="00DF5AA2">
        <w:rPr>
          <w:rFonts w:asciiTheme="minorHAnsi" w:hAnsiTheme="minorHAnsi" w:cstheme="minorHAnsi"/>
          <w:sz w:val="22"/>
          <w:szCs w:val="22"/>
        </w:rPr>
        <w:t>In order to</w:t>
      </w:r>
      <w:proofErr w:type="gramEnd"/>
      <w:r w:rsidR="00DF5AA2">
        <w:rPr>
          <w:rFonts w:asciiTheme="minorHAnsi" w:hAnsiTheme="minorHAnsi" w:cstheme="minorHAnsi"/>
          <w:sz w:val="22"/>
          <w:szCs w:val="22"/>
        </w:rPr>
        <w:t xml:space="preserve">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AD6FFF">
        <w:trPr>
          <w:trHeight w:val="400"/>
        </w:trPr>
        <w:tc>
          <w:tcPr>
            <w:tcW w:w="1413" w:type="dxa"/>
          </w:tcPr>
          <w:p w14:paraId="0E7267D7"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AD6FFF">
        <w:trPr>
          <w:trHeight w:val="430"/>
        </w:trPr>
        <w:tc>
          <w:tcPr>
            <w:tcW w:w="1413" w:type="dxa"/>
          </w:tcPr>
          <w:p w14:paraId="3426B9D7" w14:textId="43AD4B4E" w:rsidR="008C1B49" w:rsidRDefault="002B78FF"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AD6FFF">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AD6FFF">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AD6FFF">
        <w:trPr>
          <w:trHeight w:val="415"/>
        </w:trPr>
        <w:tc>
          <w:tcPr>
            <w:tcW w:w="1413" w:type="dxa"/>
          </w:tcPr>
          <w:p w14:paraId="21C7E968" w14:textId="672E343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is really time information to represent an interruption time (</w:t>
            </w:r>
            <w:proofErr w:type="gramStart"/>
            <w:r>
              <w:rPr>
                <w:rFonts w:ascii="Arial" w:eastAsia="Malgun Gothic" w:hAnsi="Arial" w:cs="Arial"/>
                <w:sz w:val="20"/>
                <w:szCs w:val="20"/>
                <w:lang w:val="en-US" w:eastAsia="ko-KR"/>
              </w:rPr>
              <w:t>e.g.</w:t>
            </w:r>
            <w:proofErr w:type="gramEnd"/>
            <w:r>
              <w:rPr>
                <w:rFonts w:ascii="Arial" w:eastAsia="Malgun Gothic" w:hAnsi="Arial" w:cs="Arial"/>
                <w:sz w:val="20"/>
                <w:szCs w:val="20"/>
                <w:lang w:val="en-US" w:eastAsia="ko-KR"/>
              </w:rPr>
              <w:t xml:space="preserve">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AD6FFF">
        <w:trPr>
          <w:trHeight w:val="430"/>
        </w:trPr>
        <w:tc>
          <w:tcPr>
            <w:tcW w:w="1413" w:type="dxa"/>
          </w:tcPr>
          <w:p w14:paraId="7AA36053" w14:textId="48C58C8A"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8B34962" w14:textId="5DAD702F"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AD6FFF">
            <w:pPr>
              <w:rPr>
                <w:rFonts w:ascii="Arial" w:eastAsia="DengXian" w:hAnsi="Arial" w:cs="Arial"/>
                <w:sz w:val="20"/>
                <w:szCs w:val="20"/>
                <w:lang w:val="en-US" w:eastAsia="zh-CN"/>
              </w:rPr>
            </w:pPr>
          </w:p>
        </w:tc>
      </w:tr>
      <w:tr w:rsidR="008C1B49" w14:paraId="34298895" w14:textId="77777777" w:rsidTr="00AD6FFF">
        <w:trPr>
          <w:trHeight w:val="415"/>
        </w:trPr>
        <w:tc>
          <w:tcPr>
            <w:tcW w:w="1413" w:type="dxa"/>
          </w:tcPr>
          <w:p w14:paraId="2149964E" w14:textId="21221572" w:rsidR="008C1B49" w:rsidRDefault="00BE1675" w:rsidP="00AD6FFF">
            <w:pPr>
              <w:rPr>
                <w:rFonts w:ascii="Arial" w:hAnsi="Arial" w:cs="Arial"/>
                <w:sz w:val="20"/>
                <w:szCs w:val="20"/>
                <w:lang w:val="en-US"/>
              </w:rPr>
            </w:pPr>
            <w:r>
              <w:rPr>
                <w:rFonts w:ascii="Arial" w:hAnsi="Arial" w:cs="Arial"/>
                <w:sz w:val="20"/>
                <w:szCs w:val="20"/>
                <w:lang w:val="en-US"/>
              </w:rPr>
              <w:lastRenderedPageBreak/>
              <w:t>Ericsson</w:t>
            </w:r>
          </w:p>
        </w:tc>
        <w:tc>
          <w:tcPr>
            <w:tcW w:w="2410" w:type="dxa"/>
          </w:tcPr>
          <w:p w14:paraId="1F17E915" w14:textId="339D6B64" w:rsidR="008C1B49" w:rsidRDefault="00BE1675" w:rsidP="00AD6FFF">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AD6FFF">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AD6FFF">
        <w:trPr>
          <w:trHeight w:val="430"/>
        </w:trPr>
        <w:tc>
          <w:tcPr>
            <w:tcW w:w="1413" w:type="dxa"/>
          </w:tcPr>
          <w:p w14:paraId="3869887B" w14:textId="462BADF2"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3A5B40B" w14:textId="14BCF987"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AD6FFF">
            <w:pPr>
              <w:rPr>
                <w:rFonts w:ascii="Arial" w:eastAsia="DengXian" w:hAnsi="Arial" w:cs="Arial"/>
                <w:sz w:val="20"/>
                <w:szCs w:val="20"/>
                <w:lang w:val="en-US" w:eastAsia="zh-CN"/>
              </w:rPr>
            </w:pPr>
          </w:p>
        </w:tc>
      </w:tr>
      <w:tr w:rsidR="008C1B49" w14:paraId="7CE12C54" w14:textId="77777777" w:rsidTr="00AD6FFF">
        <w:trPr>
          <w:trHeight w:val="415"/>
        </w:trPr>
        <w:tc>
          <w:tcPr>
            <w:tcW w:w="1413" w:type="dxa"/>
          </w:tcPr>
          <w:p w14:paraId="7BC717BE" w14:textId="5E52EF4C"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E6E071" w14:textId="2EB32115"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73D11CF" w14:textId="77777777" w:rsidR="008C1B49" w:rsidRDefault="008C1B49" w:rsidP="00AD6FFF">
            <w:pPr>
              <w:rPr>
                <w:rFonts w:ascii="Arial" w:hAnsi="Arial" w:cs="Arial"/>
                <w:sz w:val="20"/>
                <w:szCs w:val="20"/>
                <w:lang w:val="en-US"/>
              </w:rPr>
            </w:pPr>
          </w:p>
        </w:tc>
      </w:tr>
      <w:tr w:rsidR="007910FE" w14:paraId="33D0CB32" w14:textId="77777777" w:rsidTr="00AD6FFF">
        <w:trPr>
          <w:trHeight w:val="415"/>
        </w:trPr>
        <w:tc>
          <w:tcPr>
            <w:tcW w:w="1413" w:type="dxa"/>
          </w:tcPr>
          <w:p w14:paraId="656E95B7" w14:textId="1CFAD219"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5E72696A" w14:textId="5D5AC326"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DFD803D" w14:textId="6F39EFED"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s rapporteur </w:t>
            </w:r>
            <w:r w:rsidR="00F057A2">
              <w:rPr>
                <w:rFonts w:ascii="Arial" w:eastAsia="DengXian" w:hAnsi="Arial" w:cs="Arial"/>
                <w:sz w:val="20"/>
                <w:szCs w:val="20"/>
                <w:lang w:val="en-US" w:eastAsia="zh-CN"/>
              </w:rPr>
              <w:t>clarifi</w:t>
            </w:r>
            <w:r>
              <w:rPr>
                <w:rFonts w:ascii="Arial" w:eastAsia="DengXian" w:hAnsi="Arial" w:cs="Arial"/>
                <w:sz w:val="20"/>
                <w:szCs w:val="20"/>
                <w:lang w:val="en-US" w:eastAsia="zh-CN"/>
              </w:rPr>
              <w:t xml:space="preserve">ed in the summary paper, RAN2 didn’t cover the case that the UE hasn’t received non-duplicated DL packet. </w:t>
            </w:r>
          </w:p>
          <w:p w14:paraId="664302D6" w14:textId="012D9289" w:rsidR="007910FE" w:rsidRDefault="007910FE" w:rsidP="007910FE">
            <w:pPr>
              <w:rPr>
                <w:rFonts w:ascii="Arial" w:hAnsi="Arial" w:cs="Arial"/>
                <w:sz w:val="20"/>
                <w:szCs w:val="20"/>
                <w:lang w:val="en-US"/>
              </w:rPr>
            </w:pPr>
            <w:r>
              <w:rPr>
                <w:rFonts w:ascii="Arial" w:eastAsia="DengXian" w:hAnsi="Arial" w:cs="Arial"/>
                <w:sz w:val="20"/>
                <w:szCs w:val="20"/>
                <w:lang w:val="en-US" w:eastAsia="zh-CN"/>
              </w:rPr>
              <w:t>We agree option A to make the use case more clearly.</w:t>
            </w:r>
          </w:p>
        </w:tc>
      </w:tr>
      <w:tr w:rsidR="007910FE" w14:paraId="54D3A373" w14:textId="77777777" w:rsidTr="00AD6FFF">
        <w:trPr>
          <w:trHeight w:val="415"/>
        </w:trPr>
        <w:tc>
          <w:tcPr>
            <w:tcW w:w="1413" w:type="dxa"/>
          </w:tcPr>
          <w:p w14:paraId="6C1015E0" w14:textId="5E63208A" w:rsidR="007910FE" w:rsidRDefault="00DE7CDF" w:rsidP="007910FE">
            <w:pPr>
              <w:rPr>
                <w:rFonts w:ascii="Arial" w:eastAsia="DengXian" w:hAnsi="Arial" w:cs="Arial"/>
                <w:sz w:val="20"/>
                <w:szCs w:val="20"/>
                <w:lang w:val="en-US" w:eastAsia="zh-CN"/>
              </w:rPr>
            </w:pPr>
            <w:r>
              <w:rPr>
                <w:rFonts w:ascii="Arial" w:eastAsia="DengXian" w:hAnsi="Arial" w:cs="Arial"/>
                <w:sz w:val="20"/>
                <w:szCs w:val="20"/>
                <w:lang w:val="en-US" w:eastAsia="zh-CN"/>
              </w:rPr>
              <w:t xml:space="preserve">Nokia </w:t>
            </w:r>
          </w:p>
        </w:tc>
        <w:tc>
          <w:tcPr>
            <w:tcW w:w="2410" w:type="dxa"/>
          </w:tcPr>
          <w:p w14:paraId="402434FA" w14:textId="1BE43FCD" w:rsidR="007910FE" w:rsidRDefault="00DE7CDF" w:rsidP="007910FE">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8112560" w14:textId="77777777" w:rsidR="007910FE" w:rsidRDefault="007910FE" w:rsidP="007910FE">
            <w:pPr>
              <w:rPr>
                <w:rFonts w:ascii="Arial" w:eastAsia="DengXian" w:hAnsi="Arial" w:cs="Arial"/>
                <w:sz w:val="20"/>
                <w:szCs w:val="20"/>
                <w:lang w:val="en-US" w:eastAsia="zh-CN"/>
              </w:rPr>
            </w:pPr>
          </w:p>
        </w:tc>
      </w:tr>
      <w:tr w:rsidR="007910FE" w14:paraId="3A56808C" w14:textId="77777777" w:rsidTr="00AD6FFF">
        <w:trPr>
          <w:trHeight w:val="415"/>
        </w:trPr>
        <w:tc>
          <w:tcPr>
            <w:tcW w:w="1413" w:type="dxa"/>
          </w:tcPr>
          <w:p w14:paraId="563248DE" w14:textId="77777777" w:rsidR="007910FE" w:rsidRDefault="007910FE" w:rsidP="007910FE">
            <w:pPr>
              <w:rPr>
                <w:rFonts w:ascii="Arial" w:hAnsi="Arial" w:cs="Arial"/>
                <w:sz w:val="20"/>
                <w:szCs w:val="20"/>
                <w:lang w:val="en-US"/>
              </w:rPr>
            </w:pPr>
          </w:p>
        </w:tc>
        <w:tc>
          <w:tcPr>
            <w:tcW w:w="2410" w:type="dxa"/>
          </w:tcPr>
          <w:p w14:paraId="62226189" w14:textId="77777777" w:rsidR="007910FE" w:rsidRDefault="007910FE" w:rsidP="007910FE">
            <w:pPr>
              <w:rPr>
                <w:rFonts w:ascii="Arial" w:hAnsi="Arial" w:cs="Arial"/>
                <w:sz w:val="20"/>
                <w:szCs w:val="20"/>
                <w:lang w:val="en-US"/>
              </w:rPr>
            </w:pPr>
          </w:p>
        </w:tc>
        <w:tc>
          <w:tcPr>
            <w:tcW w:w="6302" w:type="dxa"/>
          </w:tcPr>
          <w:p w14:paraId="5C04AC65" w14:textId="77777777" w:rsidR="007910FE" w:rsidRDefault="007910FE" w:rsidP="007910FE">
            <w:pPr>
              <w:rPr>
                <w:rFonts w:ascii="Arial" w:hAnsi="Arial" w:cs="Arial"/>
                <w:sz w:val="20"/>
                <w:szCs w:val="20"/>
                <w:lang w:val="en-US"/>
              </w:rPr>
            </w:pPr>
          </w:p>
        </w:tc>
      </w:tr>
      <w:tr w:rsidR="007910FE" w14:paraId="65A57236" w14:textId="77777777" w:rsidTr="00AD6FFF">
        <w:trPr>
          <w:trHeight w:val="415"/>
        </w:trPr>
        <w:tc>
          <w:tcPr>
            <w:tcW w:w="1413" w:type="dxa"/>
          </w:tcPr>
          <w:p w14:paraId="238E5D3E" w14:textId="77777777" w:rsidR="007910FE" w:rsidRDefault="007910FE" w:rsidP="007910FE">
            <w:pPr>
              <w:rPr>
                <w:rFonts w:ascii="Arial" w:eastAsia="DengXian" w:hAnsi="Arial" w:cs="Arial"/>
                <w:sz w:val="20"/>
                <w:szCs w:val="20"/>
                <w:lang w:val="en-US" w:eastAsia="zh-CN"/>
              </w:rPr>
            </w:pPr>
          </w:p>
        </w:tc>
        <w:tc>
          <w:tcPr>
            <w:tcW w:w="2410" w:type="dxa"/>
          </w:tcPr>
          <w:p w14:paraId="279BD9F5" w14:textId="77777777" w:rsidR="007910FE" w:rsidRDefault="007910FE" w:rsidP="007910FE">
            <w:pPr>
              <w:rPr>
                <w:rFonts w:ascii="Arial" w:hAnsi="Arial" w:cs="Arial"/>
                <w:sz w:val="20"/>
                <w:szCs w:val="20"/>
                <w:lang w:val="en-US"/>
              </w:rPr>
            </w:pPr>
          </w:p>
        </w:tc>
        <w:tc>
          <w:tcPr>
            <w:tcW w:w="6302" w:type="dxa"/>
          </w:tcPr>
          <w:p w14:paraId="21055BF4" w14:textId="77777777" w:rsidR="007910FE" w:rsidRDefault="007910FE" w:rsidP="007910FE">
            <w:pPr>
              <w:rPr>
                <w:rFonts w:ascii="Arial" w:eastAsia="DengXian" w:hAnsi="Arial" w:cs="Arial"/>
                <w:sz w:val="20"/>
                <w:szCs w:val="20"/>
                <w:lang w:val="en-US" w:eastAsia="zh-CN"/>
              </w:rPr>
            </w:pPr>
          </w:p>
        </w:tc>
      </w:tr>
      <w:tr w:rsidR="007910FE" w14:paraId="223B5E53" w14:textId="77777777" w:rsidTr="00AD6FFF">
        <w:trPr>
          <w:trHeight w:val="415"/>
        </w:trPr>
        <w:tc>
          <w:tcPr>
            <w:tcW w:w="1413" w:type="dxa"/>
          </w:tcPr>
          <w:p w14:paraId="171B61E7" w14:textId="77777777" w:rsidR="007910FE" w:rsidRDefault="007910FE" w:rsidP="007910FE">
            <w:pPr>
              <w:rPr>
                <w:rFonts w:ascii="Arial" w:eastAsia="Malgun Gothic" w:hAnsi="Arial" w:cs="Arial"/>
                <w:sz w:val="20"/>
                <w:szCs w:val="20"/>
                <w:lang w:val="en-US" w:eastAsia="ko-KR"/>
              </w:rPr>
            </w:pPr>
          </w:p>
        </w:tc>
        <w:tc>
          <w:tcPr>
            <w:tcW w:w="2410" w:type="dxa"/>
          </w:tcPr>
          <w:p w14:paraId="10879E0F" w14:textId="77777777" w:rsidR="007910FE" w:rsidRDefault="007910FE" w:rsidP="007910FE">
            <w:pPr>
              <w:rPr>
                <w:rFonts w:ascii="Arial" w:eastAsia="Malgun Gothic" w:hAnsi="Arial" w:cs="Arial"/>
                <w:sz w:val="20"/>
                <w:szCs w:val="20"/>
                <w:lang w:val="en-US" w:eastAsia="ko-KR"/>
              </w:rPr>
            </w:pPr>
          </w:p>
        </w:tc>
        <w:tc>
          <w:tcPr>
            <w:tcW w:w="6302" w:type="dxa"/>
          </w:tcPr>
          <w:p w14:paraId="3DC74F56" w14:textId="77777777" w:rsidR="007910FE" w:rsidRDefault="007910FE" w:rsidP="007910FE">
            <w:pPr>
              <w:rPr>
                <w:rFonts w:ascii="Arial" w:hAnsi="Arial" w:cs="Arial"/>
                <w:sz w:val="20"/>
                <w:szCs w:val="20"/>
                <w:lang w:val="en-US"/>
              </w:rPr>
            </w:pPr>
          </w:p>
        </w:tc>
      </w:tr>
      <w:tr w:rsidR="007910FE" w14:paraId="5F2BE064" w14:textId="77777777" w:rsidTr="00AD6FFF">
        <w:trPr>
          <w:trHeight w:val="415"/>
        </w:trPr>
        <w:tc>
          <w:tcPr>
            <w:tcW w:w="1413" w:type="dxa"/>
          </w:tcPr>
          <w:p w14:paraId="5A9E65F3" w14:textId="77777777" w:rsidR="007910FE" w:rsidRDefault="007910FE" w:rsidP="007910FE">
            <w:pPr>
              <w:rPr>
                <w:rFonts w:ascii="Arial" w:hAnsi="Arial" w:cs="Arial"/>
                <w:sz w:val="20"/>
                <w:szCs w:val="20"/>
                <w:lang w:val="en-US" w:eastAsia="ko-KR"/>
              </w:rPr>
            </w:pPr>
          </w:p>
        </w:tc>
        <w:tc>
          <w:tcPr>
            <w:tcW w:w="2410" w:type="dxa"/>
          </w:tcPr>
          <w:p w14:paraId="09BA0647" w14:textId="77777777" w:rsidR="007910FE" w:rsidRDefault="007910FE" w:rsidP="007910FE">
            <w:pPr>
              <w:rPr>
                <w:rFonts w:ascii="Arial" w:hAnsi="Arial" w:cs="Arial"/>
                <w:sz w:val="20"/>
                <w:szCs w:val="20"/>
                <w:lang w:val="en-US" w:eastAsia="ko-KR"/>
              </w:rPr>
            </w:pPr>
          </w:p>
        </w:tc>
        <w:tc>
          <w:tcPr>
            <w:tcW w:w="6302" w:type="dxa"/>
          </w:tcPr>
          <w:p w14:paraId="408F93F4" w14:textId="77777777" w:rsidR="007910FE" w:rsidRDefault="007910FE" w:rsidP="007910FE">
            <w:pPr>
              <w:rPr>
                <w:rFonts w:ascii="Arial" w:hAnsi="Arial" w:cs="Arial"/>
                <w:sz w:val="20"/>
                <w:szCs w:val="20"/>
                <w:highlight w:val="yellow"/>
                <w:lang w:val="en-US" w:eastAsia="zh-CN"/>
              </w:rPr>
            </w:pPr>
          </w:p>
        </w:tc>
      </w:tr>
      <w:tr w:rsidR="007910FE" w14:paraId="104A3B8D" w14:textId="77777777" w:rsidTr="00AD6FFF">
        <w:trPr>
          <w:trHeight w:val="415"/>
        </w:trPr>
        <w:tc>
          <w:tcPr>
            <w:tcW w:w="1413" w:type="dxa"/>
          </w:tcPr>
          <w:p w14:paraId="314C339F" w14:textId="77777777" w:rsidR="007910FE" w:rsidRDefault="007910FE" w:rsidP="007910FE">
            <w:pPr>
              <w:rPr>
                <w:rFonts w:ascii="Arial" w:hAnsi="Arial" w:cs="Arial"/>
                <w:sz w:val="20"/>
                <w:szCs w:val="20"/>
                <w:lang w:val="en-US" w:eastAsia="zh-CN"/>
              </w:rPr>
            </w:pPr>
          </w:p>
        </w:tc>
        <w:tc>
          <w:tcPr>
            <w:tcW w:w="2410" w:type="dxa"/>
          </w:tcPr>
          <w:p w14:paraId="536525B0" w14:textId="77777777" w:rsidR="007910FE" w:rsidRDefault="007910FE" w:rsidP="007910FE">
            <w:pPr>
              <w:rPr>
                <w:rFonts w:ascii="Arial" w:hAnsi="Arial" w:cs="Arial"/>
                <w:sz w:val="20"/>
                <w:szCs w:val="20"/>
                <w:lang w:val="en-US" w:eastAsia="zh-CN"/>
              </w:rPr>
            </w:pPr>
          </w:p>
        </w:tc>
        <w:tc>
          <w:tcPr>
            <w:tcW w:w="6302" w:type="dxa"/>
          </w:tcPr>
          <w:p w14:paraId="6A63C35A" w14:textId="77777777" w:rsidR="007910FE" w:rsidRDefault="007910FE" w:rsidP="007910F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AD6FFF">
        <w:trPr>
          <w:trHeight w:val="400"/>
        </w:trPr>
        <w:tc>
          <w:tcPr>
            <w:tcW w:w="1413" w:type="dxa"/>
          </w:tcPr>
          <w:p w14:paraId="7D4DCBB0"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AD6FFF">
        <w:trPr>
          <w:trHeight w:val="430"/>
        </w:trPr>
        <w:tc>
          <w:tcPr>
            <w:tcW w:w="1413" w:type="dxa"/>
          </w:tcPr>
          <w:p w14:paraId="4C175469" w14:textId="2F642DC4" w:rsidR="00772A7B" w:rsidRDefault="00A3753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AD6FFF">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AD6FFF">
            <w:pPr>
              <w:rPr>
                <w:rFonts w:ascii="Arial" w:hAnsi="Arial" w:cs="Arial"/>
                <w:sz w:val="20"/>
                <w:szCs w:val="20"/>
                <w:lang w:val="en-US"/>
              </w:rPr>
            </w:pPr>
          </w:p>
        </w:tc>
      </w:tr>
      <w:tr w:rsidR="00772A7B" w14:paraId="6DB2F822" w14:textId="77777777" w:rsidTr="00AD6FFF">
        <w:trPr>
          <w:trHeight w:val="415"/>
        </w:trPr>
        <w:tc>
          <w:tcPr>
            <w:tcW w:w="1413" w:type="dxa"/>
          </w:tcPr>
          <w:p w14:paraId="7CAC4BA8" w14:textId="3F1C272A"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AD6FFF">
            <w:pPr>
              <w:rPr>
                <w:rFonts w:ascii="Arial" w:eastAsia="DengXian" w:hAnsi="Arial" w:cs="Arial"/>
                <w:sz w:val="20"/>
                <w:szCs w:val="20"/>
                <w:lang w:val="en-US" w:eastAsia="zh-CN"/>
              </w:rPr>
            </w:pPr>
          </w:p>
        </w:tc>
      </w:tr>
      <w:tr w:rsidR="00772A7B" w14:paraId="4D64C252" w14:textId="77777777" w:rsidTr="00AD6FFF">
        <w:trPr>
          <w:trHeight w:val="430"/>
        </w:trPr>
        <w:tc>
          <w:tcPr>
            <w:tcW w:w="1413" w:type="dxa"/>
          </w:tcPr>
          <w:p w14:paraId="05E624CB" w14:textId="31A6F846" w:rsidR="00772A7B"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AD6FFF">
            <w:pPr>
              <w:rPr>
                <w:rFonts w:ascii="Arial" w:eastAsia="DengXian" w:hAnsi="Arial" w:cs="Arial"/>
                <w:sz w:val="20"/>
                <w:szCs w:val="20"/>
                <w:lang w:val="en-US" w:eastAsia="zh-CN"/>
              </w:rPr>
            </w:pPr>
          </w:p>
        </w:tc>
      </w:tr>
      <w:tr w:rsidR="00772A7B" w14:paraId="515A6E6F" w14:textId="77777777" w:rsidTr="00AD6FFF">
        <w:trPr>
          <w:trHeight w:val="415"/>
        </w:trPr>
        <w:tc>
          <w:tcPr>
            <w:tcW w:w="1413" w:type="dxa"/>
          </w:tcPr>
          <w:p w14:paraId="2D7FA01A" w14:textId="3D578E10" w:rsidR="00772A7B" w:rsidRDefault="00172140"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AD6FFF">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AD6FFF">
            <w:pPr>
              <w:rPr>
                <w:rFonts w:ascii="Arial" w:hAnsi="Arial" w:cs="Arial"/>
                <w:sz w:val="20"/>
                <w:szCs w:val="20"/>
                <w:lang w:val="en-US"/>
              </w:rPr>
            </w:pPr>
          </w:p>
        </w:tc>
      </w:tr>
      <w:tr w:rsidR="00772A7B" w14:paraId="3D921513" w14:textId="77777777" w:rsidTr="00AD6FFF">
        <w:trPr>
          <w:trHeight w:val="430"/>
        </w:trPr>
        <w:tc>
          <w:tcPr>
            <w:tcW w:w="1413" w:type="dxa"/>
          </w:tcPr>
          <w:p w14:paraId="154B8952" w14:textId="11C4D641" w:rsidR="00772A7B"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DDFBEF9" w14:textId="155B6BA9" w:rsidR="00772A7B"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AD6FFF">
            <w:pPr>
              <w:rPr>
                <w:rFonts w:ascii="Arial" w:eastAsia="DengXian" w:hAnsi="Arial" w:cs="Arial"/>
                <w:sz w:val="20"/>
                <w:szCs w:val="20"/>
                <w:lang w:val="en-US" w:eastAsia="zh-CN"/>
              </w:rPr>
            </w:pPr>
          </w:p>
        </w:tc>
      </w:tr>
      <w:tr w:rsidR="005C70E1" w14:paraId="4A473A17" w14:textId="77777777" w:rsidTr="00AD6FFF">
        <w:trPr>
          <w:trHeight w:val="415"/>
        </w:trPr>
        <w:tc>
          <w:tcPr>
            <w:tcW w:w="1413" w:type="dxa"/>
          </w:tcPr>
          <w:p w14:paraId="283F5E02" w14:textId="3ECF7D00"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2063FFB" w14:textId="38FB4191" w:rsidR="005C70E1" w:rsidRDefault="005C70E1" w:rsidP="00AD6FFF">
            <w:pPr>
              <w:rPr>
                <w:rFonts w:ascii="Arial" w:eastAsia="DengXian"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AD6FFF">
            <w:pPr>
              <w:rPr>
                <w:rFonts w:ascii="Arial" w:hAnsi="Arial" w:cs="Arial"/>
                <w:sz w:val="20"/>
                <w:szCs w:val="20"/>
                <w:lang w:val="en-US"/>
              </w:rPr>
            </w:pPr>
          </w:p>
        </w:tc>
      </w:tr>
      <w:tr w:rsidR="00772A7B" w14:paraId="2A5D3875" w14:textId="77777777" w:rsidTr="00AD6FFF">
        <w:trPr>
          <w:trHeight w:val="415"/>
        </w:trPr>
        <w:tc>
          <w:tcPr>
            <w:tcW w:w="1413" w:type="dxa"/>
          </w:tcPr>
          <w:p w14:paraId="298C605E" w14:textId="1B7DC581" w:rsidR="00772A7B"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959D217" w14:textId="12BECDBE" w:rsidR="00772A7B"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55DD6AF6" w14:textId="77777777" w:rsidR="00772A7B" w:rsidRDefault="00772A7B" w:rsidP="00AD6FFF">
            <w:pPr>
              <w:rPr>
                <w:rFonts w:ascii="Arial" w:hAnsi="Arial" w:cs="Arial"/>
                <w:sz w:val="20"/>
                <w:szCs w:val="20"/>
                <w:lang w:val="en-US"/>
              </w:rPr>
            </w:pPr>
          </w:p>
        </w:tc>
      </w:tr>
      <w:tr w:rsidR="002B5D56" w14:paraId="2F4BEC47" w14:textId="77777777" w:rsidTr="00AD6FFF">
        <w:trPr>
          <w:trHeight w:val="415"/>
        </w:trPr>
        <w:tc>
          <w:tcPr>
            <w:tcW w:w="1413" w:type="dxa"/>
          </w:tcPr>
          <w:p w14:paraId="554BB938" w14:textId="783ED035" w:rsidR="002B5D56" w:rsidRDefault="002B5D56" w:rsidP="002B5D5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550D7594" w14:textId="1CC6831B" w:rsidR="002B5D56" w:rsidRDefault="002B5D56" w:rsidP="002B5D56">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0649F9D" w14:textId="77777777" w:rsidR="002B5D56" w:rsidRDefault="002B5D56" w:rsidP="002B5D56">
            <w:pPr>
              <w:rPr>
                <w:rFonts w:ascii="Arial" w:eastAsia="DengXian" w:hAnsi="Arial" w:cs="Arial"/>
                <w:sz w:val="20"/>
                <w:szCs w:val="20"/>
                <w:lang w:val="en-US" w:eastAsia="zh-CN"/>
              </w:rPr>
            </w:pPr>
          </w:p>
        </w:tc>
      </w:tr>
      <w:tr w:rsidR="002B5D56" w14:paraId="4A8BE7C9" w14:textId="77777777" w:rsidTr="00AD6FFF">
        <w:trPr>
          <w:trHeight w:val="415"/>
        </w:trPr>
        <w:tc>
          <w:tcPr>
            <w:tcW w:w="1413" w:type="dxa"/>
          </w:tcPr>
          <w:p w14:paraId="0EB43A03" w14:textId="1034EEC7" w:rsidR="002B5D56" w:rsidRDefault="00DE7CDF" w:rsidP="002B5D56">
            <w:pPr>
              <w:rPr>
                <w:rFonts w:ascii="Arial" w:hAnsi="Arial" w:cs="Arial"/>
                <w:sz w:val="20"/>
                <w:szCs w:val="20"/>
                <w:lang w:val="en-US"/>
              </w:rPr>
            </w:pPr>
            <w:r>
              <w:rPr>
                <w:rFonts w:ascii="Arial" w:hAnsi="Arial" w:cs="Arial"/>
                <w:sz w:val="20"/>
                <w:szCs w:val="20"/>
                <w:lang w:val="en-US"/>
              </w:rPr>
              <w:t>Nokia</w:t>
            </w:r>
          </w:p>
        </w:tc>
        <w:tc>
          <w:tcPr>
            <w:tcW w:w="2410" w:type="dxa"/>
          </w:tcPr>
          <w:p w14:paraId="33223B44" w14:textId="4BC99AEB" w:rsidR="002B5D56" w:rsidRDefault="00DE7CDF" w:rsidP="002B5D56">
            <w:pPr>
              <w:rPr>
                <w:rFonts w:ascii="Arial" w:hAnsi="Arial" w:cs="Arial"/>
                <w:sz w:val="20"/>
                <w:szCs w:val="20"/>
                <w:lang w:val="en-US"/>
              </w:rPr>
            </w:pPr>
            <w:r>
              <w:rPr>
                <w:rFonts w:ascii="Arial" w:hAnsi="Arial" w:cs="Arial"/>
                <w:sz w:val="20"/>
                <w:szCs w:val="20"/>
                <w:lang w:val="en-US"/>
              </w:rPr>
              <w:t>Agree</w:t>
            </w:r>
          </w:p>
        </w:tc>
        <w:tc>
          <w:tcPr>
            <w:tcW w:w="6302" w:type="dxa"/>
          </w:tcPr>
          <w:p w14:paraId="43485FB1" w14:textId="77777777" w:rsidR="002B5D56" w:rsidRDefault="002B5D56" w:rsidP="002B5D56">
            <w:pPr>
              <w:rPr>
                <w:rFonts w:ascii="Arial" w:hAnsi="Arial" w:cs="Arial"/>
                <w:sz w:val="20"/>
                <w:szCs w:val="20"/>
                <w:lang w:val="en-US"/>
              </w:rPr>
            </w:pPr>
          </w:p>
        </w:tc>
      </w:tr>
      <w:tr w:rsidR="002B5D56" w14:paraId="366343D6" w14:textId="77777777" w:rsidTr="00AD6FFF">
        <w:trPr>
          <w:trHeight w:val="415"/>
        </w:trPr>
        <w:tc>
          <w:tcPr>
            <w:tcW w:w="1413" w:type="dxa"/>
          </w:tcPr>
          <w:p w14:paraId="7447E5BB" w14:textId="77777777" w:rsidR="002B5D56" w:rsidRDefault="002B5D56" w:rsidP="002B5D56">
            <w:pPr>
              <w:rPr>
                <w:rFonts w:ascii="Arial" w:eastAsia="DengXian" w:hAnsi="Arial" w:cs="Arial"/>
                <w:sz w:val="20"/>
                <w:szCs w:val="20"/>
                <w:lang w:val="en-US" w:eastAsia="zh-CN"/>
              </w:rPr>
            </w:pPr>
          </w:p>
        </w:tc>
        <w:tc>
          <w:tcPr>
            <w:tcW w:w="2410" w:type="dxa"/>
          </w:tcPr>
          <w:p w14:paraId="05451D5D" w14:textId="77777777" w:rsidR="002B5D56" w:rsidRDefault="002B5D56" w:rsidP="002B5D56">
            <w:pPr>
              <w:rPr>
                <w:rFonts w:ascii="Arial" w:hAnsi="Arial" w:cs="Arial"/>
                <w:sz w:val="20"/>
                <w:szCs w:val="20"/>
                <w:lang w:val="en-US"/>
              </w:rPr>
            </w:pPr>
          </w:p>
        </w:tc>
        <w:tc>
          <w:tcPr>
            <w:tcW w:w="6302" w:type="dxa"/>
          </w:tcPr>
          <w:p w14:paraId="478437F3" w14:textId="77777777" w:rsidR="002B5D56" w:rsidRDefault="002B5D56" w:rsidP="002B5D56">
            <w:pPr>
              <w:rPr>
                <w:rFonts w:ascii="Arial" w:eastAsia="DengXian" w:hAnsi="Arial" w:cs="Arial"/>
                <w:sz w:val="20"/>
                <w:szCs w:val="20"/>
                <w:lang w:val="en-US" w:eastAsia="zh-CN"/>
              </w:rPr>
            </w:pPr>
          </w:p>
        </w:tc>
      </w:tr>
      <w:tr w:rsidR="002B5D56" w14:paraId="5A14E86F" w14:textId="77777777" w:rsidTr="00AD6FFF">
        <w:trPr>
          <w:trHeight w:val="415"/>
        </w:trPr>
        <w:tc>
          <w:tcPr>
            <w:tcW w:w="1413" w:type="dxa"/>
          </w:tcPr>
          <w:p w14:paraId="192E4B6D" w14:textId="77777777" w:rsidR="002B5D56" w:rsidRDefault="002B5D56" w:rsidP="002B5D56">
            <w:pPr>
              <w:rPr>
                <w:rFonts w:ascii="Arial" w:eastAsia="Malgun Gothic" w:hAnsi="Arial" w:cs="Arial"/>
                <w:sz w:val="20"/>
                <w:szCs w:val="20"/>
                <w:lang w:val="en-US" w:eastAsia="ko-KR"/>
              </w:rPr>
            </w:pPr>
          </w:p>
        </w:tc>
        <w:tc>
          <w:tcPr>
            <w:tcW w:w="2410" w:type="dxa"/>
          </w:tcPr>
          <w:p w14:paraId="2010508B" w14:textId="77777777" w:rsidR="002B5D56" w:rsidRDefault="002B5D56" w:rsidP="002B5D56">
            <w:pPr>
              <w:rPr>
                <w:rFonts w:ascii="Arial" w:eastAsia="Malgun Gothic" w:hAnsi="Arial" w:cs="Arial"/>
                <w:sz w:val="20"/>
                <w:szCs w:val="20"/>
                <w:lang w:val="en-US" w:eastAsia="ko-KR"/>
              </w:rPr>
            </w:pPr>
          </w:p>
        </w:tc>
        <w:tc>
          <w:tcPr>
            <w:tcW w:w="6302" w:type="dxa"/>
          </w:tcPr>
          <w:p w14:paraId="2CEEA3F6" w14:textId="77777777" w:rsidR="002B5D56" w:rsidRDefault="002B5D56" w:rsidP="002B5D56">
            <w:pPr>
              <w:rPr>
                <w:rFonts w:ascii="Arial" w:hAnsi="Arial" w:cs="Arial"/>
                <w:sz w:val="20"/>
                <w:szCs w:val="20"/>
                <w:lang w:val="en-US"/>
              </w:rPr>
            </w:pPr>
          </w:p>
        </w:tc>
      </w:tr>
      <w:tr w:rsidR="002B5D56" w14:paraId="7201538D" w14:textId="77777777" w:rsidTr="00AD6FFF">
        <w:trPr>
          <w:trHeight w:val="415"/>
        </w:trPr>
        <w:tc>
          <w:tcPr>
            <w:tcW w:w="1413" w:type="dxa"/>
          </w:tcPr>
          <w:p w14:paraId="6F25E2E2" w14:textId="77777777" w:rsidR="002B5D56" w:rsidRDefault="002B5D56" w:rsidP="002B5D56">
            <w:pPr>
              <w:rPr>
                <w:rFonts w:ascii="Arial" w:hAnsi="Arial" w:cs="Arial"/>
                <w:sz w:val="20"/>
                <w:szCs w:val="20"/>
                <w:lang w:val="en-US" w:eastAsia="ko-KR"/>
              </w:rPr>
            </w:pPr>
          </w:p>
        </w:tc>
        <w:tc>
          <w:tcPr>
            <w:tcW w:w="2410" w:type="dxa"/>
          </w:tcPr>
          <w:p w14:paraId="1B7DDBE9" w14:textId="77777777" w:rsidR="002B5D56" w:rsidRDefault="002B5D56" w:rsidP="002B5D56">
            <w:pPr>
              <w:rPr>
                <w:rFonts w:ascii="Arial" w:hAnsi="Arial" w:cs="Arial"/>
                <w:sz w:val="20"/>
                <w:szCs w:val="20"/>
                <w:lang w:val="en-US" w:eastAsia="ko-KR"/>
              </w:rPr>
            </w:pPr>
          </w:p>
        </w:tc>
        <w:tc>
          <w:tcPr>
            <w:tcW w:w="6302" w:type="dxa"/>
          </w:tcPr>
          <w:p w14:paraId="466A2B06" w14:textId="77777777" w:rsidR="002B5D56" w:rsidRDefault="002B5D56" w:rsidP="002B5D56">
            <w:pPr>
              <w:rPr>
                <w:rFonts w:ascii="Arial" w:hAnsi="Arial" w:cs="Arial"/>
                <w:sz w:val="20"/>
                <w:szCs w:val="20"/>
                <w:highlight w:val="yellow"/>
                <w:lang w:val="en-US" w:eastAsia="zh-CN"/>
              </w:rPr>
            </w:pPr>
          </w:p>
        </w:tc>
      </w:tr>
      <w:tr w:rsidR="002B5D56" w14:paraId="13F39738" w14:textId="77777777" w:rsidTr="00AD6FFF">
        <w:trPr>
          <w:trHeight w:val="415"/>
        </w:trPr>
        <w:tc>
          <w:tcPr>
            <w:tcW w:w="1413" w:type="dxa"/>
          </w:tcPr>
          <w:p w14:paraId="37EF4847" w14:textId="77777777" w:rsidR="002B5D56" w:rsidRDefault="002B5D56" w:rsidP="002B5D56">
            <w:pPr>
              <w:rPr>
                <w:rFonts w:ascii="Arial" w:hAnsi="Arial" w:cs="Arial"/>
                <w:sz w:val="20"/>
                <w:szCs w:val="20"/>
                <w:lang w:val="en-US" w:eastAsia="zh-CN"/>
              </w:rPr>
            </w:pPr>
          </w:p>
        </w:tc>
        <w:tc>
          <w:tcPr>
            <w:tcW w:w="2410" w:type="dxa"/>
          </w:tcPr>
          <w:p w14:paraId="71B48F9A" w14:textId="77777777" w:rsidR="002B5D56" w:rsidRDefault="002B5D56" w:rsidP="002B5D56">
            <w:pPr>
              <w:rPr>
                <w:rFonts w:ascii="Arial" w:hAnsi="Arial" w:cs="Arial"/>
                <w:sz w:val="20"/>
                <w:szCs w:val="20"/>
                <w:lang w:val="en-US" w:eastAsia="zh-CN"/>
              </w:rPr>
            </w:pPr>
          </w:p>
        </w:tc>
        <w:tc>
          <w:tcPr>
            <w:tcW w:w="6302" w:type="dxa"/>
          </w:tcPr>
          <w:p w14:paraId="36F5EF8C" w14:textId="77777777" w:rsidR="002B5D56" w:rsidRDefault="002B5D56" w:rsidP="002B5D56">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w:t>
      </w:r>
      <w:proofErr w:type="gramStart"/>
      <w:r>
        <w:rPr>
          <w:rFonts w:ascii="Calibri" w:hAnsi="Calibri" w:cs="Calibri"/>
          <w:color w:val="000000"/>
          <w:sz w:val="24"/>
          <w:szCs w:val="24"/>
          <w:lang w:val="en-US" w:eastAsia="en-GB"/>
        </w:rPr>
        <w:t>similar to</w:t>
      </w:r>
      <w:proofErr w:type="gramEnd"/>
      <w:r>
        <w:rPr>
          <w:rFonts w:ascii="Calibri" w:hAnsi="Calibri" w:cs="Calibri"/>
          <w:color w:val="000000"/>
          <w:sz w:val="24"/>
          <w:szCs w:val="24"/>
          <w:lang w:val="en-US" w:eastAsia="en-GB"/>
        </w:rPr>
        <w:t xml:space="preserve">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 xml:space="preserve">Keep </w:t>
            </w:r>
            <w:proofErr w:type="spellStart"/>
            <w:r w:rsidRPr="00992133">
              <w:rPr>
                <w:lang w:val="de-DE"/>
              </w:rPr>
              <w:t>the</w:t>
            </w:r>
            <w:proofErr w:type="spellEnd"/>
            <w:r w:rsidRPr="00992133">
              <w:rPr>
                <w:lang w:val="de-DE"/>
              </w:rPr>
              <w:t xml:space="preserve"> CHO </w:t>
            </w:r>
            <w:proofErr w:type="spellStart"/>
            <w:r w:rsidRPr="00992133">
              <w:rPr>
                <w:lang w:val="de-DE"/>
              </w:rPr>
              <w:t>candidate</w:t>
            </w:r>
            <w:proofErr w:type="spellEnd"/>
            <w:r w:rsidRPr="00992133">
              <w:rPr>
                <w:lang w:val="de-DE"/>
              </w:rPr>
              <w:t xml:space="preserve"> </w:t>
            </w:r>
            <w:proofErr w:type="spellStart"/>
            <w:r w:rsidRPr="00992133">
              <w:rPr>
                <w:lang w:val="de-DE"/>
              </w:rPr>
              <w:t>cell</w:t>
            </w:r>
            <w:proofErr w:type="spellEnd"/>
            <w:r w:rsidRPr="00992133">
              <w:rPr>
                <w:lang w:val="de-DE"/>
              </w:rPr>
              <w:t xml:space="preserve"> </w:t>
            </w:r>
            <w:proofErr w:type="spellStart"/>
            <w:r w:rsidRPr="00992133">
              <w:rPr>
                <w:lang w:val="de-DE"/>
              </w:rPr>
              <w:t>list</w:t>
            </w:r>
            <w:proofErr w:type="spellEnd"/>
            <w:r w:rsidRPr="00992133">
              <w:rPr>
                <w:lang w:val="de-DE"/>
              </w:rPr>
              <w:t xml:space="preserve"> and </w:t>
            </w:r>
            <w:proofErr w:type="spellStart"/>
            <w:r w:rsidRPr="00992133">
              <w:rPr>
                <w:lang w:val="de-DE"/>
              </w:rPr>
              <w:t>the</w:t>
            </w:r>
            <w:proofErr w:type="spellEnd"/>
            <w:r w:rsidRPr="00992133">
              <w:rPr>
                <w:lang w:val="de-DE"/>
              </w:rPr>
              <w:t xml:space="preserve"> CHO </w:t>
            </w:r>
            <w:proofErr w:type="spellStart"/>
            <w:r w:rsidRPr="00992133">
              <w:rPr>
                <w:lang w:val="de-DE"/>
              </w:rPr>
              <w:t>configuration</w:t>
            </w:r>
            <w:proofErr w:type="spellEnd"/>
            <w:r w:rsidRPr="00992133">
              <w:rPr>
                <w:lang w:val="de-DE"/>
              </w:rPr>
              <w:t xml:space="preserve"> </w:t>
            </w:r>
            <w:proofErr w:type="spellStart"/>
            <w:r w:rsidRPr="00992133">
              <w:rPr>
                <w:lang w:val="de-DE"/>
              </w:rPr>
              <w:t>only</w:t>
            </w:r>
            <w:proofErr w:type="spellEnd"/>
            <w:r w:rsidRPr="00992133">
              <w:rPr>
                <w:lang w:val="de-DE"/>
              </w:rPr>
              <w:t xml:space="preserve"> in </w:t>
            </w:r>
            <w:proofErr w:type="spellStart"/>
            <w:r w:rsidRPr="00992133">
              <w:rPr>
                <w:lang w:val="de-DE"/>
              </w:rPr>
              <w:t>the</w:t>
            </w:r>
            <w:proofErr w:type="spellEnd"/>
            <w:r w:rsidRPr="00992133">
              <w:rPr>
                <w:lang w:val="de-DE"/>
              </w:rPr>
              <w:t xml:space="preserve"> RLF-Report (not in </w:t>
            </w:r>
            <w:proofErr w:type="spellStart"/>
            <w:r w:rsidRPr="00992133">
              <w:rPr>
                <w:lang w:val="de-DE"/>
              </w:rPr>
              <w:t>the</w:t>
            </w:r>
            <w:proofErr w:type="spellEnd"/>
            <w:r w:rsidRPr="00992133">
              <w:rPr>
                <w:lang w:val="de-DE"/>
              </w:rPr>
              <w:t xml:space="preserve"> SHR), </w:t>
            </w:r>
            <w:proofErr w:type="spellStart"/>
            <w:r w:rsidRPr="00992133">
              <w:rPr>
                <w:lang w:val="de-DE"/>
              </w:rPr>
              <w:t>as</w:t>
            </w:r>
            <w:proofErr w:type="spellEnd"/>
            <w:r w:rsidRPr="00992133">
              <w:rPr>
                <w:lang w:val="de-DE"/>
              </w:rPr>
              <w:t xml:space="preserve"> in </w:t>
            </w:r>
            <w:proofErr w:type="spellStart"/>
            <w:r w:rsidRPr="00992133">
              <w:rPr>
                <w:lang w:val="de-DE"/>
              </w:rPr>
              <w:t>the</w:t>
            </w:r>
            <w:proofErr w:type="spellEnd"/>
            <w:r w:rsidRPr="00992133">
              <w:rPr>
                <w:lang w:val="de-DE"/>
              </w:rPr>
              <w:t xml:space="preserve"> </w:t>
            </w:r>
            <w:proofErr w:type="spellStart"/>
            <w:r w:rsidRPr="00992133">
              <w:rPr>
                <w:lang w:val="de-DE"/>
              </w:rPr>
              <w:t>current</w:t>
            </w:r>
            <w:proofErr w:type="spellEnd"/>
            <w:r w:rsidRPr="00992133">
              <w:rPr>
                <w:lang w:val="de-DE"/>
              </w:rPr>
              <w:t xml:space="preserve"> </w:t>
            </w:r>
            <w:proofErr w:type="spellStart"/>
            <w:r w:rsidRPr="00992133">
              <w:rPr>
                <w:lang w:val="de-DE"/>
              </w:rPr>
              <w:t>running</w:t>
            </w:r>
            <w:proofErr w:type="spellEnd"/>
            <w:r w:rsidRPr="00992133">
              <w:rPr>
                <w:lang w:val="de-DE"/>
              </w:rPr>
              <w:t xml:space="preserve"> CR. This </w:t>
            </w:r>
            <w:proofErr w:type="spellStart"/>
            <w:r w:rsidRPr="00992133">
              <w:rPr>
                <w:lang w:val="de-DE"/>
              </w:rPr>
              <w:t>agreement</w:t>
            </w:r>
            <w:proofErr w:type="spellEnd"/>
            <w:r w:rsidRPr="00992133">
              <w:rPr>
                <w:lang w:val="de-DE"/>
              </w:rPr>
              <w:t xml:space="preserve"> </w:t>
            </w:r>
            <w:proofErr w:type="spellStart"/>
            <w:r w:rsidRPr="00992133">
              <w:rPr>
                <w:lang w:val="de-DE"/>
              </w:rPr>
              <w:t>can</w:t>
            </w:r>
            <w:proofErr w:type="spellEnd"/>
            <w:r w:rsidRPr="00992133">
              <w:rPr>
                <w:lang w:val="de-DE"/>
              </w:rPr>
              <w:t xml:space="preserve"> </w:t>
            </w:r>
            <w:proofErr w:type="spellStart"/>
            <w:r w:rsidRPr="00992133">
              <w:rPr>
                <w:lang w:val="de-DE"/>
              </w:rPr>
              <w:t>be</w:t>
            </w:r>
            <w:proofErr w:type="spellEnd"/>
            <w:r w:rsidRPr="00992133">
              <w:rPr>
                <w:lang w:val="de-DE"/>
              </w:rPr>
              <w:t xml:space="preserve"> </w:t>
            </w:r>
            <w:proofErr w:type="spellStart"/>
            <w:r w:rsidRPr="00992133">
              <w:rPr>
                <w:lang w:val="de-DE"/>
              </w:rPr>
              <w:t>revisit</w:t>
            </w:r>
            <w:proofErr w:type="spellEnd"/>
            <w:r w:rsidRPr="00992133">
              <w:rPr>
                <w:lang w:val="de-DE"/>
              </w:rPr>
              <w:t xml:space="preserve"> </w:t>
            </w:r>
            <w:proofErr w:type="spellStart"/>
            <w:r w:rsidRPr="00992133">
              <w:rPr>
                <w:lang w:val="de-DE"/>
              </w:rPr>
              <w:t>depending</w:t>
            </w:r>
            <w:proofErr w:type="spellEnd"/>
            <w:r w:rsidRPr="00992133">
              <w:rPr>
                <w:lang w:val="de-DE"/>
              </w:rPr>
              <w:t xml:space="preserve"> on RAN3 </w:t>
            </w:r>
            <w:proofErr w:type="spellStart"/>
            <w:r w:rsidRPr="00992133">
              <w:rPr>
                <w:lang w:val="de-DE"/>
              </w:rPr>
              <w:t>progress</w:t>
            </w:r>
            <w:proofErr w:type="spellEnd"/>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15"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15"/>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AD6FFF">
        <w:trPr>
          <w:trHeight w:val="400"/>
        </w:trPr>
        <w:tc>
          <w:tcPr>
            <w:tcW w:w="1413" w:type="dxa"/>
          </w:tcPr>
          <w:p w14:paraId="33A1F027"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AD6FFF">
        <w:trPr>
          <w:trHeight w:val="430"/>
        </w:trPr>
        <w:tc>
          <w:tcPr>
            <w:tcW w:w="1413" w:type="dxa"/>
          </w:tcPr>
          <w:p w14:paraId="57E8428A" w14:textId="1D51CBD5" w:rsidR="00AF19FA" w:rsidRDefault="002B344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AD6FFF">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AD6FFF">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AD6FFF">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 xml:space="preserve">CHO </w:t>
            </w:r>
            <w:proofErr w:type="spellStart"/>
            <w:r w:rsidRPr="00992133">
              <w:t>candidate</w:t>
            </w:r>
            <w:proofErr w:type="spellEnd"/>
            <w:r w:rsidRPr="00992133">
              <w:t xml:space="preserve"> </w:t>
            </w:r>
            <w:proofErr w:type="spellStart"/>
            <w:r w:rsidRPr="00992133">
              <w:t>cell</w:t>
            </w:r>
            <w:proofErr w:type="spellEnd"/>
            <w:r w:rsidRPr="00992133">
              <w:t xml:space="preserve"> </w:t>
            </w:r>
            <w:proofErr w:type="spellStart"/>
            <w:r w:rsidRPr="00992133">
              <w:t>list</w:t>
            </w:r>
            <w:proofErr w:type="spellEnd"/>
            <w:r w:rsidRPr="00992133">
              <w:t xml:space="preserve"> and </w:t>
            </w:r>
            <w:proofErr w:type="spellStart"/>
            <w:r w:rsidRPr="00992133">
              <w:t>the</w:t>
            </w:r>
            <w:proofErr w:type="spellEnd"/>
            <w:r w:rsidRPr="00992133">
              <w:t xml:space="preserve"> CHO </w:t>
            </w:r>
            <w:proofErr w:type="spellStart"/>
            <w:r w:rsidRPr="00992133">
              <w:t>configuration</w:t>
            </w:r>
            <w:proofErr w:type="spellEnd"/>
            <w:r w:rsidRPr="00992133">
              <w:t xml:space="preserve"> </w:t>
            </w:r>
            <w:proofErr w:type="spellStart"/>
            <w:r w:rsidRPr="00992133">
              <w:t>only</w:t>
            </w:r>
            <w:proofErr w:type="spellEnd"/>
            <w:r w:rsidRPr="00992133">
              <w:t xml:space="preserve"> in </w:t>
            </w:r>
            <w:proofErr w:type="spellStart"/>
            <w:r w:rsidRPr="00992133">
              <w:t>the</w:t>
            </w:r>
            <w:proofErr w:type="spellEnd"/>
            <w:r w:rsidRPr="00992133">
              <w:t xml:space="preserve"> RLF-Report</w:t>
            </w:r>
            <w:r>
              <w:t xml:space="preserve"> “. </w:t>
            </w:r>
          </w:p>
          <w:p w14:paraId="55A8B9B1" w14:textId="0A5CDFEC" w:rsidR="00AF19FA" w:rsidRDefault="007F1855" w:rsidP="00AD6FFF">
            <w:pPr>
              <w:rPr>
                <w:rFonts w:ascii="Arial" w:eastAsia="MS Mincho" w:hAnsi="Arial" w:cs="Arial"/>
                <w:b/>
                <w:bCs/>
                <w:szCs w:val="20"/>
              </w:rPr>
            </w:pPr>
            <w:r>
              <w:t xml:space="preserve">As RAN3 </w:t>
            </w:r>
            <w:proofErr w:type="spellStart"/>
            <w:r>
              <w:t>has</w:t>
            </w:r>
            <w:proofErr w:type="spellEnd"/>
            <w:r>
              <w:t xml:space="preserve"> </w:t>
            </w:r>
            <w:proofErr w:type="spellStart"/>
            <w:r>
              <w:t>adopted</w:t>
            </w:r>
            <w:proofErr w:type="spellEnd"/>
            <w:r>
              <w:t xml:space="preserve"> a network</w:t>
            </w:r>
            <w:r w:rsidR="00E01F7D">
              <w:t>-</w:t>
            </w:r>
            <w:r>
              <w:t xml:space="preserve">based </w:t>
            </w:r>
            <w:proofErr w:type="spellStart"/>
            <w:r>
              <w:t>solution</w:t>
            </w:r>
            <w:proofErr w:type="spellEnd"/>
            <w:r w:rsidR="00D407BB">
              <w:t xml:space="preserve">, </w:t>
            </w:r>
            <w:proofErr w:type="spellStart"/>
            <w:r w:rsidR="00D407BB">
              <w:t>where</w:t>
            </w:r>
            <w:proofErr w:type="spellEnd"/>
            <w:r w:rsidR="00D407BB">
              <w:t xml:space="preserve"> </w:t>
            </w:r>
            <w:proofErr w:type="spellStart"/>
            <w:r w:rsidR="00D407BB">
              <w:t>they</w:t>
            </w:r>
            <w:proofErr w:type="spellEnd"/>
            <w:r w:rsidR="00D407BB">
              <w:t xml:space="preserve"> </w:t>
            </w:r>
            <w:proofErr w:type="spellStart"/>
            <w:r w:rsidR="00D407BB">
              <w:t>agreed</w:t>
            </w:r>
            <w:proofErr w:type="spellEnd"/>
            <w:r w:rsidR="00D407BB">
              <w:t xml:space="preserve"> </w:t>
            </w:r>
            <w:proofErr w:type="spellStart"/>
            <w:r w:rsidR="00D407BB">
              <w:t>to</w:t>
            </w:r>
            <w:proofErr w:type="spellEnd"/>
            <w:r w:rsidR="00D407BB">
              <w:t xml:space="preserve"> </w:t>
            </w:r>
            <w:r w:rsidR="00D407BB" w:rsidRPr="00B82ABB">
              <w:rPr>
                <w:rFonts w:ascii="Arial" w:hAnsi="Arial" w:cs="Arial"/>
                <w:b/>
                <w:bCs/>
                <w:szCs w:val="20"/>
                <w:lang w:val="en-GB" w:eastAsia="zh-CN"/>
              </w:rPr>
              <w:t>“</w:t>
            </w:r>
            <w:proofErr w:type="spellStart"/>
            <w:r w:rsidR="00D407BB" w:rsidRPr="00B82ABB">
              <w:rPr>
                <w:rFonts w:ascii="Arial" w:eastAsia="MS Mincho" w:hAnsi="Arial" w:cs="Arial"/>
                <w:b/>
                <w:bCs/>
                <w:szCs w:val="20"/>
              </w:rPr>
              <w:t>Include</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candidate</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cell</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list</w:t>
            </w:r>
            <w:proofErr w:type="spellEnd"/>
            <w:r w:rsidR="00D407BB" w:rsidRPr="00B82ABB">
              <w:rPr>
                <w:rFonts w:ascii="Arial" w:eastAsia="MS Mincho" w:hAnsi="Arial" w:cs="Arial"/>
                <w:b/>
                <w:bCs/>
                <w:szCs w:val="20"/>
              </w:rPr>
              <w:t xml:space="preserve"> and CHO </w:t>
            </w:r>
            <w:proofErr w:type="spellStart"/>
            <w:r w:rsidR="00D407BB" w:rsidRPr="00B82ABB">
              <w:rPr>
                <w:rFonts w:ascii="Arial" w:eastAsia="MS Mincho" w:hAnsi="Arial" w:cs="Arial"/>
                <w:b/>
                <w:bCs/>
                <w:szCs w:val="20"/>
              </w:rPr>
              <w:t>execution</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condition</w:t>
            </w:r>
            <w:proofErr w:type="spellEnd"/>
            <w:r w:rsidR="00D407BB" w:rsidRPr="00B82ABB">
              <w:rPr>
                <w:rFonts w:ascii="Arial" w:eastAsia="MS Mincho" w:hAnsi="Arial" w:cs="Arial"/>
                <w:b/>
                <w:bCs/>
                <w:szCs w:val="20"/>
              </w:rPr>
              <w:t xml:space="preserve">(s) </w:t>
            </w:r>
            <w:proofErr w:type="spellStart"/>
            <w:r w:rsidR="00D407BB" w:rsidRPr="00B82ABB">
              <w:rPr>
                <w:rFonts w:ascii="Arial" w:eastAsia="MS Mincho" w:hAnsi="Arial" w:cs="Arial"/>
                <w:b/>
                <w:bCs/>
                <w:szCs w:val="20"/>
              </w:rPr>
              <w:t>as</w:t>
            </w:r>
            <w:proofErr w:type="spellEnd"/>
            <w:r w:rsidR="00D407BB" w:rsidRPr="00B82ABB">
              <w:rPr>
                <w:rFonts w:ascii="Arial" w:eastAsia="MS Mincho" w:hAnsi="Arial" w:cs="Arial"/>
                <w:b/>
                <w:bCs/>
                <w:szCs w:val="20"/>
              </w:rPr>
              <w:t xml:space="preserve"> optional in </w:t>
            </w:r>
            <w:proofErr w:type="spellStart"/>
            <w:r w:rsidR="00D407BB" w:rsidRPr="00B82ABB">
              <w:rPr>
                <w:rFonts w:ascii="Arial" w:eastAsia="MS Mincho" w:hAnsi="Arial" w:cs="Arial"/>
                <w:b/>
                <w:bCs/>
                <w:szCs w:val="20"/>
              </w:rPr>
              <w:t>the</w:t>
            </w:r>
            <w:proofErr w:type="spellEnd"/>
            <w:r w:rsidR="00D407BB" w:rsidRPr="00B82ABB">
              <w:rPr>
                <w:rFonts w:ascii="Arial" w:eastAsia="MS Mincho" w:hAnsi="Arial" w:cs="Arial"/>
                <w:b/>
                <w:bCs/>
                <w:szCs w:val="20"/>
              </w:rPr>
              <w:t xml:space="preserv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AD6FFF">
            <w:proofErr w:type="spellStart"/>
            <w:r>
              <w:rPr>
                <w:rFonts w:ascii="Arial" w:eastAsia="MS Mincho" w:hAnsi="Arial" w:cs="Arial"/>
                <w:b/>
                <w:bCs/>
              </w:rPr>
              <w:t>We</w:t>
            </w:r>
            <w:proofErr w:type="spellEnd"/>
            <w:r>
              <w:rPr>
                <w:rFonts w:ascii="Arial" w:eastAsia="MS Mincho" w:hAnsi="Arial" w:cs="Arial"/>
                <w:b/>
                <w:bCs/>
              </w:rPr>
              <w:t xml:space="preserve"> </w:t>
            </w:r>
            <w:proofErr w:type="spellStart"/>
            <w:r>
              <w:rPr>
                <w:rFonts w:ascii="Arial" w:eastAsia="MS Mincho" w:hAnsi="Arial" w:cs="Arial"/>
                <w:b/>
                <w:bCs/>
              </w:rPr>
              <w:t>need</w:t>
            </w:r>
            <w:proofErr w:type="spellEnd"/>
            <w:r>
              <w:rPr>
                <w:rFonts w:ascii="Arial" w:eastAsia="MS Mincho" w:hAnsi="Arial" w:cs="Arial"/>
                <w:b/>
                <w:bCs/>
              </w:rPr>
              <w:t xml:space="preserve"> </w:t>
            </w:r>
            <w:proofErr w:type="spellStart"/>
            <w:r>
              <w:rPr>
                <w:rFonts w:ascii="Arial" w:eastAsia="MS Mincho" w:hAnsi="Arial" w:cs="Arial"/>
                <w:b/>
                <w:bCs/>
              </w:rPr>
              <w:t>to</w:t>
            </w:r>
            <w:proofErr w:type="spellEnd"/>
            <w:r>
              <w:rPr>
                <w:rFonts w:ascii="Arial" w:eastAsia="MS Mincho" w:hAnsi="Arial" w:cs="Arial"/>
                <w:b/>
                <w:bCs/>
              </w:rPr>
              <w:t xml:space="preserve"> </w:t>
            </w:r>
            <w:proofErr w:type="spellStart"/>
            <w:r>
              <w:rPr>
                <w:rFonts w:ascii="Arial" w:eastAsia="MS Mincho" w:hAnsi="Arial" w:cs="Arial"/>
                <w:b/>
                <w:bCs/>
              </w:rPr>
              <w:t>revisit</w:t>
            </w:r>
            <w:proofErr w:type="spellEnd"/>
            <w:r>
              <w:rPr>
                <w:rFonts w:ascii="Arial" w:eastAsia="MS Mincho" w:hAnsi="Arial" w:cs="Arial"/>
                <w:b/>
                <w:bCs/>
              </w:rPr>
              <w:t xml:space="preserve"> </w:t>
            </w:r>
            <w:proofErr w:type="spellStart"/>
            <w:r>
              <w:rPr>
                <w:rFonts w:ascii="Arial" w:eastAsia="MS Mincho" w:hAnsi="Arial" w:cs="Arial"/>
                <w:b/>
                <w:bCs/>
              </w:rPr>
              <w:t>whether</w:t>
            </w:r>
            <w:proofErr w:type="spellEnd"/>
            <w:r>
              <w:rPr>
                <w:rFonts w:ascii="Arial" w:eastAsia="MS Mincho" w:hAnsi="Arial" w:cs="Arial"/>
                <w:b/>
                <w:bCs/>
              </w:rPr>
              <w:t xml:space="preserve"> </w:t>
            </w:r>
            <w:proofErr w:type="spellStart"/>
            <w:r>
              <w:rPr>
                <w:rFonts w:ascii="Arial" w:eastAsia="MS Mincho" w:hAnsi="Arial" w:cs="Arial"/>
                <w:b/>
                <w:bCs/>
              </w:rPr>
              <w:t>there</w:t>
            </w:r>
            <w:proofErr w:type="spellEnd"/>
            <w:r>
              <w:rPr>
                <w:rFonts w:ascii="Arial" w:eastAsia="MS Mincho" w:hAnsi="Arial" w:cs="Arial"/>
                <w:b/>
                <w:bCs/>
              </w:rPr>
              <w:t xml:space="preserve"> </w:t>
            </w:r>
            <w:proofErr w:type="spellStart"/>
            <w:r>
              <w:rPr>
                <w:rFonts w:ascii="Arial" w:eastAsia="MS Mincho" w:hAnsi="Arial" w:cs="Arial"/>
                <w:b/>
                <w:bCs/>
              </w:rPr>
              <w:t>is</w:t>
            </w:r>
            <w:proofErr w:type="spellEnd"/>
            <w:r>
              <w:rPr>
                <w:rFonts w:ascii="Arial" w:eastAsia="MS Mincho" w:hAnsi="Arial" w:cs="Arial"/>
                <w:b/>
                <w:bCs/>
              </w:rPr>
              <w:t xml:space="preserve"> still a </w:t>
            </w:r>
            <w:proofErr w:type="spellStart"/>
            <w:r>
              <w:rPr>
                <w:rFonts w:ascii="Arial" w:eastAsia="MS Mincho" w:hAnsi="Arial" w:cs="Arial"/>
                <w:b/>
                <w:bCs/>
              </w:rPr>
              <w:t>need</w:t>
            </w:r>
            <w:proofErr w:type="spellEnd"/>
            <w:r>
              <w:rPr>
                <w:rFonts w:ascii="Arial" w:eastAsia="MS Mincho" w:hAnsi="Arial" w:cs="Arial"/>
                <w:b/>
                <w:bCs/>
              </w:rPr>
              <w:t xml:space="preserve"> for </w:t>
            </w:r>
            <w:proofErr w:type="spellStart"/>
            <w:r>
              <w:rPr>
                <w:rFonts w:ascii="Arial" w:eastAsia="MS Mincho" w:hAnsi="Arial" w:cs="Arial"/>
                <w:b/>
                <w:bCs/>
              </w:rPr>
              <w:t>reporting</w:t>
            </w:r>
            <w:proofErr w:type="spellEnd"/>
            <w:r>
              <w:rPr>
                <w:rFonts w:ascii="Arial" w:eastAsia="MS Mincho" w:hAnsi="Arial" w:cs="Arial"/>
                <w:b/>
                <w:bCs/>
              </w:rPr>
              <w:t xml:space="preserve"> </w:t>
            </w:r>
            <w:proofErr w:type="spellStart"/>
            <w:r w:rsidR="00E01F7D">
              <w:rPr>
                <w:rFonts w:ascii="Arial" w:eastAsia="MS Mincho" w:hAnsi="Arial" w:cs="Arial"/>
                <w:b/>
                <w:bCs/>
              </w:rPr>
              <w:t>the</w:t>
            </w:r>
            <w:proofErr w:type="spellEnd"/>
            <w:r w:rsidR="00E01F7D">
              <w:rPr>
                <w:rFonts w:ascii="Arial" w:eastAsia="MS Mincho" w:hAnsi="Arial" w:cs="Arial"/>
                <w:b/>
                <w:bCs/>
              </w:rPr>
              <w:t xml:space="preserve"> </w:t>
            </w:r>
            <w:proofErr w:type="spellStart"/>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ate</w:t>
            </w:r>
            <w:proofErr w:type="spellEnd"/>
            <w:r>
              <w:rPr>
                <w:rFonts w:ascii="Arial" w:eastAsia="MS Mincho" w:hAnsi="Arial" w:cs="Arial"/>
                <w:b/>
                <w:bCs/>
              </w:rPr>
              <w:t xml:space="preserve"> </w:t>
            </w:r>
            <w:proofErr w:type="spellStart"/>
            <w:r>
              <w:rPr>
                <w:rFonts w:ascii="Arial" w:eastAsia="MS Mincho" w:hAnsi="Arial" w:cs="Arial"/>
                <w:b/>
                <w:bCs/>
              </w:rPr>
              <w:t>cell</w:t>
            </w:r>
            <w:proofErr w:type="spellEnd"/>
            <w:r>
              <w:rPr>
                <w:rFonts w:ascii="Arial" w:eastAsia="MS Mincho" w:hAnsi="Arial" w:cs="Arial"/>
                <w:b/>
                <w:bCs/>
              </w:rPr>
              <w:t xml:space="preserve"> </w:t>
            </w:r>
            <w:proofErr w:type="spellStart"/>
            <w:r>
              <w:rPr>
                <w:rFonts w:ascii="Arial" w:eastAsia="MS Mincho" w:hAnsi="Arial" w:cs="Arial"/>
                <w:b/>
                <w:bCs/>
              </w:rPr>
              <w:t>list</w:t>
            </w:r>
            <w:proofErr w:type="spellEnd"/>
            <w:r>
              <w:rPr>
                <w:rFonts w:ascii="Arial" w:eastAsia="MS Mincho" w:hAnsi="Arial" w:cs="Arial"/>
                <w:b/>
                <w:bCs/>
              </w:rPr>
              <w:t xml:space="preserve"> and </w:t>
            </w:r>
            <w:proofErr w:type="spellStart"/>
            <w:r>
              <w:rPr>
                <w:rFonts w:ascii="Arial" w:eastAsia="MS Mincho" w:hAnsi="Arial" w:cs="Arial"/>
                <w:b/>
                <w:bCs/>
              </w:rPr>
              <w:t>configuration</w:t>
            </w:r>
            <w:proofErr w:type="spellEnd"/>
            <w:r>
              <w:rPr>
                <w:rFonts w:ascii="Arial" w:eastAsia="MS Mincho" w:hAnsi="Arial" w:cs="Arial"/>
                <w:b/>
                <w:bCs/>
              </w:rPr>
              <w:t xml:space="preserve"> in </w:t>
            </w:r>
            <w:proofErr w:type="spellStart"/>
            <w:r w:rsidR="00E01F7D">
              <w:rPr>
                <w:rFonts w:ascii="Arial" w:eastAsia="MS Mincho" w:hAnsi="Arial" w:cs="Arial"/>
                <w:b/>
                <w:bCs/>
              </w:rPr>
              <w:t>the</w:t>
            </w:r>
            <w:proofErr w:type="spellEnd"/>
            <w:r w:rsidR="00E01F7D">
              <w:rPr>
                <w:rFonts w:ascii="Arial" w:eastAsia="MS Mincho" w:hAnsi="Arial" w:cs="Arial"/>
                <w:b/>
                <w:bCs/>
              </w:rPr>
              <w:t xml:space="preserve"> </w:t>
            </w:r>
            <w:r>
              <w:rPr>
                <w:rFonts w:ascii="Arial" w:eastAsia="MS Mincho" w:hAnsi="Arial" w:cs="Arial"/>
                <w:b/>
                <w:bCs/>
              </w:rPr>
              <w:t xml:space="preserve">RLF </w:t>
            </w:r>
            <w:proofErr w:type="spellStart"/>
            <w:r>
              <w:rPr>
                <w:rFonts w:ascii="Arial" w:eastAsia="MS Mincho" w:hAnsi="Arial" w:cs="Arial"/>
                <w:b/>
                <w:bCs/>
              </w:rPr>
              <w:t>report</w:t>
            </w:r>
            <w:proofErr w:type="spellEnd"/>
            <w:r>
              <w:rPr>
                <w:rFonts w:ascii="Arial" w:eastAsia="MS Mincho" w:hAnsi="Arial" w:cs="Arial"/>
                <w:b/>
                <w:bCs/>
              </w:rPr>
              <w:t xml:space="preserve">. </w:t>
            </w:r>
          </w:p>
        </w:tc>
      </w:tr>
      <w:tr w:rsidR="00AF19FA" w14:paraId="7B22461B" w14:textId="77777777" w:rsidTr="00AD6FFF">
        <w:trPr>
          <w:trHeight w:val="415"/>
        </w:trPr>
        <w:tc>
          <w:tcPr>
            <w:tcW w:w="1413" w:type="dxa"/>
          </w:tcPr>
          <w:p w14:paraId="52511CF2" w14:textId="57FE20F9"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AD6FFF">
            <w:pPr>
              <w:rPr>
                <w:rFonts w:ascii="Arial" w:eastAsia="Malgun Gothic" w:hAnsi="Arial" w:cs="Arial"/>
                <w:sz w:val="20"/>
                <w:szCs w:val="20"/>
                <w:lang w:val="en-US" w:eastAsia="ko-KR"/>
              </w:rPr>
            </w:pPr>
          </w:p>
        </w:tc>
      </w:tr>
      <w:tr w:rsidR="00AF19FA" w14:paraId="64481F3E" w14:textId="77777777" w:rsidTr="00AD6FFF">
        <w:trPr>
          <w:trHeight w:val="430"/>
        </w:trPr>
        <w:tc>
          <w:tcPr>
            <w:tcW w:w="1413" w:type="dxa"/>
          </w:tcPr>
          <w:p w14:paraId="6CE877B0" w14:textId="77744A07" w:rsidR="00AF19F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AD6FFF">
            <w:pPr>
              <w:rPr>
                <w:rFonts w:ascii="Arial" w:eastAsia="DengXian" w:hAnsi="Arial" w:cs="Arial"/>
                <w:sz w:val="20"/>
                <w:szCs w:val="20"/>
                <w:lang w:val="en-US" w:eastAsia="zh-CN"/>
              </w:rPr>
            </w:pPr>
          </w:p>
        </w:tc>
      </w:tr>
      <w:tr w:rsidR="00AF19FA" w14:paraId="34A96EF1" w14:textId="77777777" w:rsidTr="00AD6FFF">
        <w:trPr>
          <w:trHeight w:val="415"/>
        </w:trPr>
        <w:tc>
          <w:tcPr>
            <w:tcW w:w="1413" w:type="dxa"/>
          </w:tcPr>
          <w:p w14:paraId="3DE37599" w14:textId="57320F2A" w:rsidR="00AF19FA" w:rsidRDefault="00C97754" w:rsidP="00AD6FFF">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AD6FFF">
            <w:pPr>
              <w:rPr>
                <w:rFonts w:ascii="Arial" w:hAnsi="Arial" w:cs="Arial"/>
                <w:sz w:val="20"/>
                <w:szCs w:val="20"/>
                <w:lang w:val="en-US"/>
              </w:rPr>
            </w:pPr>
          </w:p>
        </w:tc>
      </w:tr>
      <w:tr w:rsidR="00AF19FA" w14:paraId="639FB26C" w14:textId="77777777" w:rsidTr="00AD6FFF">
        <w:trPr>
          <w:trHeight w:val="430"/>
        </w:trPr>
        <w:tc>
          <w:tcPr>
            <w:tcW w:w="1413" w:type="dxa"/>
          </w:tcPr>
          <w:p w14:paraId="6311F4BB" w14:textId="301BBE44" w:rsidR="00AF19FA"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42E69A54" w14:textId="5A7C3A91" w:rsidR="00AF19F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AD6FFF">
            <w:pPr>
              <w:rPr>
                <w:rFonts w:ascii="Arial" w:eastAsia="DengXian" w:hAnsi="Arial" w:cs="Arial"/>
                <w:sz w:val="20"/>
                <w:szCs w:val="20"/>
                <w:lang w:val="en-US" w:eastAsia="zh-CN"/>
              </w:rPr>
            </w:pPr>
          </w:p>
        </w:tc>
      </w:tr>
      <w:tr w:rsidR="005C70E1" w14:paraId="74AAC092" w14:textId="77777777" w:rsidTr="00AD6FFF">
        <w:trPr>
          <w:trHeight w:val="415"/>
        </w:trPr>
        <w:tc>
          <w:tcPr>
            <w:tcW w:w="1413" w:type="dxa"/>
          </w:tcPr>
          <w:p w14:paraId="008CCB81" w14:textId="0262E0FF"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467C76A" w14:textId="265E3AE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f only the indicator that whether the </w:t>
            </w:r>
            <w:proofErr w:type="spellStart"/>
            <w:r>
              <w:rPr>
                <w:rFonts w:ascii="Arial" w:eastAsia="DengXian" w:hAnsi="Arial" w:cs="Arial"/>
                <w:sz w:val="20"/>
                <w:szCs w:val="20"/>
                <w:lang w:val="en-US" w:eastAsia="zh-CN"/>
              </w:rPr>
              <w:t>neighbour</w:t>
            </w:r>
            <w:proofErr w:type="spellEnd"/>
            <w:r>
              <w:rPr>
                <w:rFonts w:ascii="Arial" w:eastAsia="DengXian" w:hAnsi="Arial" w:cs="Arial"/>
                <w:sz w:val="20"/>
                <w:szCs w:val="20"/>
                <w:lang w:val="en-US" w:eastAsia="zh-CN"/>
              </w:rPr>
              <w:t xml:space="preserve"> cell is CHO candidate cell is included in SHR, the network will not get the full configured CHO target cells which could affect the network optimization.</w:t>
            </w:r>
          </w:p>
        </w:tc>
      </w:tr>
      <w:tr w:rsidR="00AF19FA" w14:paraId="1A0EB1E0" w14:textId="77777777" w:rsidTr="00AD6FFF">
        <w:trPr>
          <w:trHeight w:val="415"/>
        </w:trPr>
        <w:tc>
          <w:tcPr>
            <w:tcW w:w="1413" w:type="dxa"/>
          </w:tcPr>
          <w:p w14:paraId="55AAA4A6" w14:textId="5E9A867E" w:rsidR="00AF19F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E7B636D" w14:textId="7039EA96" w:rsidR="00AF19FA" w:rsidRDefault="008F098A" w:rsidP="00AD6FFF">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1267EB" w14:paraId="6599E5B9" w14:textId="77777777" w:rsidTr="00AD6FFF">
        <w:trPr>
          <w:trHeight w:val="415"/>
        </w:trPr>
        <w:tc>
          <w:tcPr>
            <w:tcW w:w="1413" w:type="dxa"/>
          </w:tcPr>
          <w:p w14:paraId="40CAA3E9" w14:textId="3C7FB1F3"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8FEEAB3" w14:textId="09DA79AB"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267EB2B1" w14:textId="1D7A460D"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lthough RAN3 discussed the NW-based solution only for CHO MRO, we believe it can naturally apply to the SHR case. Therefore, RAN2 is not needed to report the </w:t>
            </w:r>
            <w:proofErr w:type="spellStart"/>
            <w:r>
              <w:rPr>
                <w:rFonts w:ascii="Arial" w:eastAsia="DengXian" w:hAnsi="Arial" w:cs="Arial"/>
                <w:sz w:val="20"/>
                <w:szCs w:val="20"/>
                <w:lang w:val="en-US" w:eastAsia="zh-CN"/>
              </w:rPr>
              <w:t>CHOCandidateCellList</w:t>
            </w:r>
            <w:proofErr w:type="spellEnd"/>
            <w:r>
              <w:rPr>
                <w:rFonts w:ascii="Arial" w:eastAsia="DengXian" w:hAnsi="Arial" w:cs="Arial"/>
                <w:sz w:val="20"/>
                <w:szCs w:val="20"/>
                <w:lang w:val="en-US" w:eastAsia="zh-CN"/>
              </w:rPr>
              <w:t>.</w:t>
            </w:r>
          </w:p>
        </w:tc>
      </w:tr>
      <w:tr w:rsidR="00DE7CDF" w14:paraId="2E5234C2" w14:textId="77777777" w:rsidTr="00AD6FFF">
        <w:trPr>
          <w:trHeight w:val="415"/>
        </w:trPr>
        <w:tc>
          <w:tcPr>
            <w:tcW w:w="1413" w:type="dxa"/>
          </w:tcPr>
          <w:p w14:paraId="5C0ED79A" w14:textId="13E14660" w:rsidR="00DE7CDF" w:rsidRDefault="00DE7CDF" w:rsidP="00DE7CDF">
            <w:pPr>
              <w:rPr>
                <w:rFonts w:ascii="Arial" w:hAnsi="Arial" w:cs="Arial"/>
                <w:sz w:val="20"/>
                <w:szCs w:val="20"/>
                <w:lang w:val="en-US"/>
              </w:rPr>
            </w:pPr>
            <w:r>
              <w:rPr>
                <w:rFonts w:ascii="Arial" w:eastAsia="DengXian" w:hAnsi="Arial" w:cs="Arial"/>
                <w:sz w:val="20"/>
                <w:szCs w:val="20"/>
                <w:lang w:val="en-US" w:eastAsia="zh-CN"/>
              </w:rPr>
              <w:lastRenderedPageBreak/>
              <w:t>Nokia</w:t>
            </w:r>
          </w:p>
        </w:tc>
        <w:tc>
          <w:tcPr>
            <w:tcW w:w="2410" w:type="dxa"/>
          </w:tcPr>
          <w:p w14:paraId="40721047" w14:textId="44558267"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Agree</w:t>
            </w:r>
          </w:p>
        </w:tc>
        <w:tc>
          <w:tcPr>
            <w:tcW w:w="6302" w:type="dxa"/>
          </w:tcPr>
          <w:p w14:paraId="72E74BC2" w14:textId="1F7885BB"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Though we do not see harm to add it.</w:t>
            </w:r>
          </w:p>
        </w:tc>
      </w:tr>
      <w:tr w:rsidR="00DE7CDF" w14:paraId="71ED9385" w14:textId="77777777" w:rsidTr="00AD6FFF">
        <w:trPr>
          <w:trHeight w:val="415"/>
        </w:trPr>
        <w:tc>
          <w:tcPr>
            <w:tcW w:w="1413" w:type="dxa"/>
          </w:tcPr>
          <w:p w14:paraId="22BEC3E1" w14:textId="77777777" w:rsidR="00DE7CDF" w:rsidRDefault="00DE7CDF" w:rsidP="00DE7CDF">
            <w:pPr>
              <w:rPr>
                <w:rFonts w:ascii="Arial" w:eastAsia="DengXian" w:hAnsi="Arial" w:cs="Arial"/>
                <w:sz w:val="20"/>
                <w:szCs w:val="20"/>
                <w:lang w:val="en-US" w:eastAsia="zh-CN"/>
              </w:rPr>
            </w:pPr>
          </w:p>
        </w:tc>
        <w:tc>
          <w:tcPr>
            <w:tcW w:w="2410" w:type="dxa"/>
          </w:tcPr>
          <w:p w14:paraId="0B6D5A92" w14:textId="77777777" w:rsidR="00DE7CDF" w:rsidRDefault="00DE7CDF" w:rsidP="00DE7CDF">
            <w:pPr>
              <w:rPr>
                <w:rFonts w:ascii="Arial" w:hAnsi="Arial" w:cs="Arial"/>
                <w:sz w:val="20"/>
                <w:szCs w:val="20"/>
                <w:lang w:val="en-US"/>
              </w:rPr>
            </w:pPr>
          </w:p>
        </w:tc>
        <w:tc>
          <w:tcPr>
            <w:tcW w:w="6302" w:type="dxa"/>
          </w:tcPr>
          <w:p w14:paraId="7D383F9E" w14:textId="77777777" w:rsidR="00DE7CDF" w:rsidRDefault="00DE7CDF" w:rsidP="00DE7CDF">
            <w:pPr>
              <w:rPr>
                <w:rFonts w:ascii="Arial" w:eastAsia="DengXian" w:hAnsi="Arial" w:cs="Arial"/>
                <w:sz w:val="20"/>
                <w:szCs w:val="20"/>
                <w:lang w:val="en-US" w:eastAsia="zh-CN"/>
              </w:rPr>
            </w:pPr>
          </w:p>
        </w:tc>
      </w:tr>
      <w:tr w:rsidR="00DE7CDF" w14:paraId="00152C1E" w14:textId="77777777" w:rsidTr="00AD6FFF">
        <w:trPr>
          <w:trHeight w:val="415"/>
        </w:trPr>
        <w:tc>
          <w:tcPr>
            <w:tcW w:w="1413" w:type="dxa"/>
          </w:tcPr>
          <w:p w14:paraId="424150B9" w14:textId="77777777" w:rsidR="00DE7CDF" w:rsidRDefault="00DE7CDF" w:rsidP="00DE7CDF">
            <w:pPr>
              <w:rPr>
                <w:rFonts w:ascii="Arial" w:eastAsia="Malgun Gothic" w:hAnsi="Arial" w:cs="Arial"/>
                <w:sz w:val="20"/>
                <w:szCs w:val="20"/>
                <w:lang w:val="en-US" w:eastAsia="ko-KR"/>
              </w:rPr>
            </w:pPr>
          </w:p>
        </w:tc>
        <w:tc>
          <w:tcPr>
            <w:tcW w:w="2410" w:type="dxa"/>
          </w:tcPr>
          <w:p w14:paraId="5EC2A957" w14:textId="77777777" w:rsidR="00DE7CDF" w:rsidRDefault="00DE7CDF" w:rsidP="00DE7CDF">
            <w:pPr>
              <w:rPr>
                <w:rFonts w:ascii="Arial" w:eastAsia="Malgun Gothic" w:hAnsi="Arial" w:cs="Arial"/>
                <w:sz w:val="20"/>
                <w:szCs w:val="20"/>
                <w:lang w:val="en-US" w:eastAsia="ko-KR"/>
              </w:rPr>
            </w:pPr>
          </w:p>
        </w:tc>
        <w:tc>
          <w:tcPr>
            <w:tcW w:w="6302" w:type="dxa"/>
          </w:tcPr>
          <w:p w14:paraId="6CE74A2A" w14:textId="77777777" w:rsidR="00DE7CDF" w:rsidRDefault="00DE7CDF" w:rsidP="00DE7CDF">
            <w:pPr>
              <w:rPr>
                <w:rFonts w:ascii="Arial" w:hAnsi="Arial" w:cs="Arial"/>
                <w:sz w:val="20"/>
                <w:szCs w:val="20"/>
                <w:lang w:val="en-US"/>
              </w:rPr>
            </w:pPr>
          </w:p>
        </w:tc>
      </w:tr>
      <w:tr w:rsidR="00DE7CDF" w14:paraId="3EB13A0F" w14:textId="77777777" w:rsidTr="00AD6FFF">
        <w:trPr>
          <w:trHeight w:val="415"/>
        </w:trPr>
        <w:tc>
          <w:tcPr>
            <w:tcW w:w="1413" w:type="dxa"/>
          </w:tcPr>
          <w:p w14:paraId="474A1BF1" w14:textId="77777777" w:rsidR="00DE7CDF" w:rsidRDefault="00DE7CDF" w:rsidP="00DE7CDF">
            <w:pPr>
              <w:rPr>
                <w:rFonts w:ascii="Arial" w:hAnsi="Arial" w:cs="Arial"/>
                <w:sz w:val="20"/>
                <w:szCs w:val="20"/>
                <w:lang w:val="en-US" w:eastAsia="ko-KR"/>
              </w:rPr>
            </w:pPr>
          </w:p>
        </w:tc>
        <w:tc>
          <w:tcPr>
            <w:tcW w:w="2410" w:type="dxa"/>
          </w:tcPr>
          <w:p w14:paraId="011ECA5E" w14:textId="77777777" w:rsidR="00DE7CDF" w:rsidRDefault="00DE7CDF" w:rsidP="00DE7CDF">
            <w:pPr>
              <w:rPr>
                <w:rFonts w:ascii="Arial" w:hAnsi="Arial" w:cs="Arial"/>
                <w:sz w:val="20"/>
                <w:szCs w:val="20"/>
                <w:lang w:val="en-US" w:eastAsia="ko-KR"/>
              </w:rPr>
            </w:pPr>
          </w:p>
        </w:tc>
        <w:tc>
          <w:tcPr>
            <w:tcW w:w="6302" w:type="dxa"/>
          </w:tcPr>
          <w:p w14:paraId="154622C9" w14:textId="77777777" w:rsidR="00DE7CDF" w:rsidRDefault="00DE7CDF" w:rsidP="00DE7CDF">
            <w:pPr>
              <w:rPr>
                <w:rFonts w:ascii="Arial" w:hAnsi="Arial" w:cs="Arial"/>
                <w:sz w:val="20"/>
                <w:szCs w:val="20"/>
                <w:highlight w:val="yellow"/>
                <w:lang w:val="en-US" w:eastAsia="zh-CN"/>
              </w:rPr>
            </w:pPr>
          </w:p>
        </w:tc>
      </w:tr>
      <w:tr w:rsidR="00DE7CDF" w14:paraId="705E4D3D" w14:textId="77777777" w:rsidTr="00AD6FFF">
        <w:trPr>
          <w:trHeight w:val="415"/>
        </w:trPr>
        <w:tc>
          <w:tcPr>
            <w:tcW w:w="1413" w:type="dxa"/>
          </w:tcPr>
          <w:p w14:paraId="300D29E7" w14:textId="77777777" w:rsidR="00DE7CDF" w:rsidRDefault="00DE7CDF" w:rsidP="00DE7CDF">
            <w:pPr>
              <w:rPr>
                <w:rFonts w:ascii="Arial" w:hAnsi="Arial" w:cs="Arial"/>
                <w:sz w:val="20"/>
                <w:szCs w:val="20"/>
                <w:lang w:val="en-US" w:eastAsia="zh-CN"/>
              </w:rPr>
            </w:pPr>
          </w:p>
        </w:tc>
        <w:tc>
          <w:tcPr>
            <w:tcW w:w="2410" w:type="dxa"/>
          </w:tcPr>
          <w:p w14:paraId="040D59FD" w14:textId="77777777" w:rsidR="00DE7CDF" w:rsidRDefault="00DE7CDF" w:rsidP="00DE7CDF">
            <w:pPr>
              <w:rPr>
                <w:rFonts w:ascii="Arial" w:hAnsi="Arial" w:cs="Arial"/>
                <w:sz w:val="20"/>
                <w:szCs w:val="20"/>
                <w:lang w:val="en-US" w:eastAsia="zh-CN"/>
              </w:rPr>
            </w:pPr>
          </w:p>
        </w:tc>
        <w:tc>
          <w:tcPr>
            <w:tcW w:w="6302" w:type="dxa"/>
          </w:tcPr>
          <w:p w14:paraId="0F41F4F0" w14:textId="77777777" w:rsidR="00DE7CDF" w:rsidRDefault="00DE7CDF" w:rsidP="00DE7CDF">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16"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w:t>
      </w:r>
      <w:proofErr w:type="gramStart"/>
      <w:r w:rsidR="00F602A7" w:rsidRPr="00F602A7">
        <w:rPr>
          <w:lang w:val="en-US"/>
        </w:rPr>
        <w:t>at the moment</w:t>
      </w:r>
      <w:proofErr w:type="gramEnd"/>
      <w:r w:rsidR="00F602A7" w:rsidRPr="00F602A7">
        <w:rPr>
          <w:lang w:val="en-US"/>
        </w:rPr>
        <w:t xml:space="preserve">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16"/>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AD6FFF">
        <w:trPr>
          <w:trHeight w:val="400"/>
        </w:trPr>
        <w:tc>
          <w:tcPr>
            <w:tcW w:w="1413" w:type="dxa"/>
          </w:tcPr>
          <w:p w14:paraId="5D6D366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AD6FFF">
        <w:trPr>
          <w:trHeight w:val="430"/>
        </w:trPr>
        <w:tc>
          <w:tcPr>
            <w:tcW w:w="1413" w:type="dxa"/>
          </w:tcPr>
          <w:p w14:paraId="3F3BC6A4" w14:textId="64ABC13C" w:rsidR="00226C9A" w:rsidRDefault="0012480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AD6FFF">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AD6FFF">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AD6FFF">
        <w:trPr>
          <w:trHeight w:val="415"/>
        </w:trPr>
        <w:tc>
          <w:tcPr>
            <w:tcW w:w="1413" w:type="dxa"/>
          </w:tcPr>
          <w:p w14:paraId="5AF18790" w14:textId="3257B0D0"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AD6FFF">
            <w:pPr>
              <w:rPr>
                <w:rFonts w:ascii="Arial" w:eastAsia="DengXian" w:hAnsi="Arial" w:cs="Arial"/>
                <w:sz w:val="20"/>
                <w:szCs w:val="20"/>
                <w:lang w:val="en-US" w:eastAsia="zh-CN"/>
              </w:rPr>
            </w:pPr>
          </w:p>
        </w:tc>
      </w:tr>
      <w:tr w:rsidR="00226C9A" w14:paraId="623CBB69" w14:textId="77777777" w:rsidTr="00AD6FFF">
        <w:trPr>
          <w:trHeight w:val="430"/>
        </w:trPr>
        <w:tc>
          <w:tcPr>
            <w:tcW w:w="1413" w:type="dxa"/>
          </w:tcPr>
          <w:p w14:paraId="30E2B855" w14:textId="707F3517"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4C65BB1" w14:textId="44069C74"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AD6FFF">
            <w:pPr>
              <w:rPr>
                <w:rFonts w:ascii="Arial" w:eastAsia="DengXian" w:hAnsi="Arial" w:cs="Arial"/>
                <w:sz w:val="20"/>
                <w:szCs w:val="20"/>
                <w:lang w:val="en-US" w:eastAsia="zh-CN"/>
              </w:rPr>
            </w:pPr>
          </w:p>
        </w:tc>
      </w:tr>
      <w:tr w:rsidR="00226C9A" w14:paraId="36CCED43" w14:textId="77777777" w:rsidTr="00AD6FFF">
        <w:trPr>
          <w:trHeight w:val="415"/>
        </w:trPr>
        <w:tc>
          <w:tcPr>
            <w:tcW w:w="1413" w:type="dxa"/>
          </w:tcPr>
          <w:p w14:paraId="4EEE8E20" w14:textId="02D8DBBC" w:rsidR="00226C9A" w:rsidRDefault="00C97754"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AD6FFF">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AD6FFF">
        <w:trPr>
          <w:trHeight w:val="430"/>
        </w:trPr>
        <w:tc>
          <w:tcPr>
            <w:tcW w:w="1413" w:type="dxa"/>
          </w:tcPr>
          <w:p w14:paraId="6EB6E772" w14:textId="726A79A2" w:rsidR="00226C9A"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79DA04E2" w14:textId="060D7C25"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AD6FFF">
            <w:pPr>
              <w:rPr>
                <w:rFonts w:ascii="Arial" w:eastAsia="DengXian" w:hAnsi="Arial" w:cs="Arial"/>
                <w:sz w:val="20"/>
                <w:szCs w:val="20"/>
                <w:lang w:val="en-US" w:eastAsia="zh-CN"/>
              </w:rPr>
            </w:pPr>
          </w:p>
        </w:tc>
      </w:tr>
      <w:tr w:rsidR="005C70E1" w14:paraId="5AF317D9" w14:textId="77777777" w:rsidTr="00AD6FFF">
        <w:trPr>
          <w:trHeight w:val="415"/>
        </w:trPr>
        <w:tc>
          <w:tcPr>
            <w:tcW w:w="1413" w:type="dxa"/>
          </w:tcPr>
          <w:p w14:paraId="2E256A1E" w14:textId="7791376A"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C64BF9C" w14:textId="1907DB1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AD6FFF">
            <w:pPr>
              <w:rPr>
                <w:rFonts w:ascii="Arial" w:hAnsi="Arial" w:cs="Arial"/>
                <w:sz w:val="20"/>
                <w:szCs w:val="20"/>
                <w:lang w:val="en-US"/>
              </w:rPr>
            </w:pPr>
          </w:p>
        </w:tc>
      </w:tr>
      <w:tr w:rsidR="00226C9A" w14:paraId="6B8B8CFD" w14:textId="77777777" w:rsidTr="00AD6FFF">
        <w:trPr>
          <w:trHeight w:val="415"/>
        </w:trPr>
        <w:tc>
          <w:tcPr>
            <w:tcW w:w="1413" w:type="dxa"/>
          </w:tcPr>
          <w:p w14:paraId="3AE6BFF7" w14:textId="13668516"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415F424B" w14:textId="759B280A"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7E7F0FBC" w14:textId="77777777" w:rsidR="00226C9A" w:rsidRDefault="00226C9A" w:rsidP="00AD6FFF">
            <w:pPr>
              <w:rPr>
                <w:rFonts w:ascii="Arial" w:hAnsi="Arial" w:cs="Arial"/>
                <w:sz w:val="20"/>
                <w:szCs w:val="20"/>
                <w:lang w:val="en-US"/>
              </w:rPr>
            </w:pPr>
          </w:p>
        </w:tc>
      </w:tr>
      <w:tr w:rsidR="00504DCD" w14:paraId="5394A418" w14:textId="77777777" w:rsidTr="00AD6FFF">
        <w:trPr>
          <w:trHeight w:val="415"/>
        </w:trPr>
        <w:tc>
          <w:tcPr>
            <w:tcW w:w="1413" w:type="dxa"/>
          </w:tcPr>
          <w:p w14:paraId="63ACC31D" w14:textId="42C34E85"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75C61D74" w14:textId="59A8244C"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C64D6E3" w14:textId="77777777" w:rsidR="00504DCD" w:rsidRDefault="00504DCD" w:rsidP="00504DCD">
            <w:pPr>
              <w:rPr>
                <w:rFonts w:ascii="Arial" w:eastAsia="DengXian" w:hAnsi="Arial" w:cs="Arial"/>
                <w:sz w:val="20"/>
                <w:szCs w:val="20"/>
                <w:lang w:val="en-US" w:eastAsia="zh-CN"/>
              </w:rPr>
            </w:pPr>
          </w:p>
        </w:tc>
      </w:tr>
      <w:tr w:rsidR="00504DCD" w14:paraId="59A2CAC0" w14:textId="77777777" w:rsidTr="00AD6FFF">
        <w:trPr>
          <w:trHeight w:val="415"/>
        </w:trPr>
        <w:tc>
          <w:tcPr>
            <w:tcW w:w="1413" w:type="dxa"/>
          </w:tcPr>
          <w:p w14:paraId="08682090" w14:textId="2AEC44AC" w:rsidR="00504DCD" w:rsidRDefault="00DE7CDF" w:rsidP="00504DCD">
            <w:pPr>
              <w:rPr>
                <w:rFonts w:ascii="Arial" w:hAnsi="Arial" w:cs="Arial"/>
                <w:sz w:val="20"/>
                <w:szCs w:val="20"/>
                <w:lang w:val="en-US"/>
              </w:rPr>
            </w:pPr>
            <w:r>
              <w:rPr>
                <w:rFonts w:ascii="Arial" w:hAnsi="Arial" w:cs="Arial"/>
                <w:sz w:val="20"/>
                <w:szCs w:val="20"/>
                <w:lang w:val="en-US"/>
              </w:rPr>
              <w:t>Nokia</w:t>
            </w:r>
          </w:p>
        </w:tc>
        <w:tc>
          <w:tcPr>
            <w:tcW w:w="2410" w:type="dxa"/>
          </w:tcPr>
          <w:p w14:paraId="1DB5E0BF" w14:textId="65AB5A1C" w:rsidR="00504DCD" w:rsidRDefault="00DE7CDF" w:rsidP="00504DCD">
            <w:pPr>
              <w:rPr>
                <w:rFonts w:ascii="Arial" w:hAnsi="Arial" w:cs="Arial"/>
                <w:sz w:val="20"/>
                <w:szCs w:val="20"/>
                <w:lang w:val="en-US"/>
              </w:rPr>
            </w:pPr>
            <w:r>
              <w:rPr>
                <w:rFonts w:ascii="Arial" w:hAnsi="Arial" w:cs="Arial"/>
                <w:sz w:val="20"/>
                <w:szCs w:val="20"/>
                <w:lang w:val="en-US"/>
              </w:rPr>
              <w:t>Agree</w:t>
            </w:r>
          </w:p>
        </w:tc>
        <w:tc>
          <w:tcPr>
            <w:tcW w:w="6302" w:type="dxa"/>
          </w:tcPr>
          <w:p w14:paraId="657BCE36" w14:textId="77777777" w:rsidR="00504DCD" w:rsidRDefault="00504DCD" w:rsidP="00504DCD">
            <w:pPr>
              <w:rPr>
                <w:rFonts w:ascii="Arial" w:hAnsi="Arial" w:cs="Arial"/>
                <w:sz w:val="20"/>
                <w:szCs w:val="20"/>
                <w:lang w:val="en-US"/>
              </w:rPr>
            </w:pPr>
          </w:p>
        </w:tc>
      </w:tr>
      <w:tr w:rsidR="00504DCD" w14:paraId="113E3C75" w14:textId="77777777" w:rsidTr="00AD6FFF">
        <w:trPr>
          <w:trHeight w:val="415"/>
        </w:trPr>
        <w:tc>
          <w:tcPr>
            <w:tcW w:w="1413" w:type="dxa"/>
          </w:tcPr>
          <w:p w14:paraId="55491F7C" w14:textId="77777777" w:rsidR="00504DCD" w:rsidRDefault="00504DCD" w:rsidP="00504DCD">
            <w:pPr>
              <w:rPr>
                <w:rFonts w:ascii="Arial" w:eastAsia="DengXian" w:hAnsi="Arial" w:cs="Arial"/>
                <w:sz w:val="20"/>
                <w:szCs w:val="20"/>
                <w:lang w:val="en-US" w:eastAsia="zh-CN"/>
              </w:rPr>
            </w:pPr>
          </w:p>
        </w:tc>
        <w:tc>
          <w:tcPr>
            <w:tcW w:w="2410" w:type="dxa"/>
          </w:tcPr>
          <w:p w14:paraId="7149BBEC" w14:textId="77777777" w:rsidR="00504DCD" w:rsidRDefault="00504DCD" w:rsidP="00504DCD">
            <w:pPr>
              <w:rPr>
                <w:rFonts w:ascii="Arial" w:hAnsi="Arial" w:cs="Arial"/>
                <w:sz w:val="20"/>
                <w:szCs w:val="20"/>
                <w:lang w:val="en-US"/>
              </w:rPr>
            </w:pPr>
          </w:p>
        </w:tc>
        <w:tc>
          <w:tcPr>
            <w:tcW w:w="6302" w:type="dxa"/>
          </w:tcPr>
          <w:p w14:paraId="34BB51CF" w14:textId="77777777" w:rsidR="00504DCD" w:rsidRDefault="00504DCD" w:rsidP="00504DCD">
            <w:pPr>
              <w:rPr>
                <w:rFonts w:ascii="Arial" w:eastAsia="DengXian" w:hAnsi="Arial" w:cs="Arial"/>
                <w:sz w:val="20"/>
                <w:szCs w:val="20"/>
                <w:lang w:val="en-US" w:eastAsia="zh-CN"/>
              </w:rPr>
            </w:pPr>
          </w:p>
        </w:tc>
      </w:tr>
      <w:tr w:rsidR="00504DCD" w14:paraId="58596C1C" w14:textId="77777777" w:rsidTr="00AD6FFF">
        <w:trPr>
          <w:trHeight w:val="415"/>
        </w:trPr>
        <w:tc>
          <w:tcPr>
            <w:tcW w:w="1413" w:type="dxa"/>
          </w:tcPr>
          <w:p w14:paraId="1BA20835" w14:textId="77777777" w:rsidR="00504DCD" w:rsidRDefault="00504DCD" w:rsidP="00504DCD">
            <w:pPr>
              <w:rPr>
                <w:rFonts w:ascii="Arial" w:eastAsia="Malgun Gothic" w:hAnsi="Arial" w:cs="Arial"/>
                <w:sz w:val="20"/>
                <w:szCs w:val="20"/>
                <w:lang w:val="en-US" w:eastAsia="ko-KR"/>
              </w:rPr>
            </w:pPr>
          </w:p>
        </w:tc>
        <w:tc>
          <w:tcPr>
            <w:tcW w:w="2410" w:type="dxa"/>
          </w:tcPr>
          <w:p w14:paraId="32219978" w14:textId="77777777" w:rsidR="00504DCD" w:rsidRDefault="00504DCD" w:rsidP="00504DCD">
            <w:pPr>
              <w:rPr>
                <w:rFonts w:ascii="Arial" w:eastAsia="Malgun Gothic" w:hAnsi="Arial" w:cs="Arial"/>
                <w:sz w:val="20"/>
                <w:szCs w:val="20"/>
                <w:lang w:val="en-US" w:eastAsia="ko-KR"/>
              </w:rPr>
            </w:pPr>
          </w:p>
        </w:tc>
        <w:tc>
          <w:tcPr>
            <w:tcW w:w="6302" w:type="dxa"/>
          </w:tcPr>
          <w:p w14:paraId="4E095D9F" w14:textId="77777777" w:rsidR="00504DCD" w:rsidRDefault="00504DCD" w:rsidP="00504DCD">
            <w:pPr>
              <w:rPr>
                <w:rFonts w:ascii="Arial" w:hAnsi="Arial" w:cs="Arial"/>
                <w:sz w:val="20"/>
                <w:szCs w:val="20"/>
                <w:lang w:val="en-US"/>
              </w:rPr>
            </w:pPr>
          </w:p>
        </w:tc>
      </w:tr>
      <w:tr w:rsidR="00504DCD" w14:paraId="306330B6" w14:textId="77777777" w:rsidTr="00AD6FFF">
        <w:trPr>
          <w:trHeight w:val="415"/>
        </w:trPr>
        <w:tc>
          <w:tcPr>
            <w:tcW w:w="1413" w:type="dxa"/>
          </w:tcPr>
          <w:p w14:paraId="799555B8" w14:textId="77777777" w:rsidR="00504DCD" w:rsidRDefault="00504DCD" w:rsidP="00504DCD">
            <w:pPr>
              <w:rPr>
                <w:rFonts w:ascii="Arial" w:hAnsi="Arial" w:cs="Arial"/>
                <w:sz w:val="20"/>
                <w:szCs w:val="20"/>
                <w:lang w:val="en-US" w:eastAsia="ko-KR"/>
              </w:rPr>
            </w:pPr>
          </w:p>
        </w:tc>
        <w:tc>
          <w:tcPr>
            <w:tcW w:w="2410" w:type="dxa"/>
          </w:tcPr>
          <w:p w14:paraId="71067518" w14:textId="77777777" w:rsidR="00504DCD" w:rsidRDefault="00504DCD" w:rsidP="00504DCD">
            <w:pPr>
              <w:rPr>
                <w:rFonts w:ascii="Arial" w:hAnsi="Arial" w:cs="Arial"/>
                <w:sz w:val="20"/>
                <w:szCs w:val="20"/>
                <w:lang w:val="en-US" w:eastAsia="ko-KR"/>
              </w:rPr>
            </w:pPr>
          </w:p>
        </w:tc>
        <w:tc>
          <w:tcPr>
            <w:tcW w:w="6302" w:type="dxa"/>
          </w:tcPr>
          <w:p w14:paraId="1FC7004C" w14:textId="77777777" w:rsidR="00504DCD" w:rsidRDefault="00504DCD" w:rsidP="00504DCD">
            <w:pPr>
              <w:rPr>
                <w:rFonts w:ascii="Arial" w:hAnsi="Arial" w:cs="Arial"/>
                <w:sz w:val="20"/>
                <w:szCs w:val="20"/>
                <w:highlight w:val="yellow"/>
                <w:lang w:val="en-US" w:eastAsia="zh-CN"/>
              </w:rPr>
            </w:pPr>
          </w:p>
        </w:tc>
      </w:tr>
      <w:tr w:rsidR="00504DCD" w14:paraId="5823BA01" w14:textId="77777777" w:rsidTr="00AD6FFF">
        <w:trPr>
          <w:trHeight w:val="415"/>
        </w:trPr>
        <w:tc>
          <w:tcPr>
            <w:tcW w:w="1413" w:type="dxa"/>
          </w:tcPr>
          <w:p w14:paraId="68508C6F" w14:textId="77777777" w:rsidR="00504DCD" w:rsidRDefault="00504DCD" w:rsidP="00504DCD">
            <w:pPr>
              <w:rPr>
                <w:rFonts w:ascii="Arial" w:hAnsi="Arial" w:cs="Arial"/>
                <w:sz w:val="20"/>
                <w:szCs w:val="20"/>
                <w:lang w:val="en-US" w:eastAsia="zh-CN"/>
              </w:rPr>
            </w:pPr>
          </w:p>
        </w:tc>
        <w:tc>
          <w:tcPr>
            <w:tcW w:w="2410" w:type="dxa"/>
          </w:tcPr>
          <w:p w14:paraId="752861C0" w14:textId="77777777" w:rsidR="00504DCD" w:rsidRDefault="00504DCD" w:rsidP="00504DCD">
            <w:pPr>
              <w:rPr>
                <w:rFonts w:ascii="Arial" w:hAnsi="Arial" w:cs="Arial"/>
                <w:sz w:val="20"/>
                <w:szCs w:val="20"/>
                <w:lang w:val="en-US" w:eastAsia="zh-CN"/>
              </w:rPr>
            </w:pPr>
          </w:p>
        </w:tc>
        <w:tc>
          <w:tcPr>
            <w:tcW w:w="6302" w:type="dxa"/>
          </w:tcPr>
          <w:p w14:paraId="293B0461" w14:textId="77777777" w:rsidR="00504DCD" w:rsidRDefault="00504DCD" w:rsidP="00504DCD">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w:t>
      </w:r>
      <w:proofErr w:type="gramStart"/>
      <w:r w:rsidRPr="00463AB0">
        <w:rPr>
          <w:rFonts w:asciiTheme="minorHAnsi" w:hAnsiTheme="minorHAnsi" w:cstheme="minorHAnsi"/>
          <w:sz w:val="22"/>
          <w:szCs w:val="22"/>
        </w:rPr>
        <w:t>e.g.</w:t>
      </w:r>
      <w:proofErr w:type="gramEnd"/>
      <w:r w:rsidRPr="00463AB0">
        <w:rPr>
          <w:rFonts w:asciiTheme="minorHAnsi" w:hAnsiTheme="minorHAnsi" w:cstheme="minorHAnsi"/>
          <w:sz w:val="22"/>
          <w:szCs w:val="22"/>
        </w:rPr>
        <w:t xml:space="preserve">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w:t>
      </w:r>
      <w:r w:rsidRPr="00463AB0">
        <w:rPr>
          <w:rFonts w:asciiTheme="minorHAnsi" w:hAnsiTheme="minorHAnsi" w:cstheme="minorHAnsi"/>
          <w:sz w:val="22"/>
          <w:szCs w:val="22"/>
        </w:rPr>
        <w:lastRenderedPageBreak/>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AD6FFF">
        <w:trPr>
          <w:trHeight w:val="400"/>
        </w:trPr>
        <w:tc>
          <w:tcPr>
            <w:tcW w:w="1413" w:type="dxa"/>
          </w:tcPr>
          <w:p w14:paraId="4BFA8AC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AD6FFF">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AD6FFF">
        <w:trPr>
          <w:trHeight w:val="430"/>
        </w:trPr>
        <w:tc>
          <w:tcPr>
            <w:tcW w:w="1413" w:type="dxa"/>
          </w:tcPr>
          <w:p w14:paraId="5BFB8C50" w14:textId="35A84FD1" w:rsidR="00226C9A" w:rsidRDefault="000338E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AD6FFF">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AD6FFF">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AD6FFF">
        <w:trPr>
          <w:trHeight w:val="415"/>
        </w:trPr>
        <w:tc>
          <w:tcPr>
            <w:tcW w:w="1413" w:type="dxa"/>
          </w:tcPr>
          <w:p w14:paraId="44E27D7C" w14:textId="291A6574"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AD6FFF">
            <w:pPr>
              <w:rPr>
                <w:rFonts w:ascii="Arial" w:eastAsia="Malgun Gothic" w:hAnsi="Arial" w:cs="Arial"/>
                <w:sz w:val="20"/>
                <w:szCs w:val="20"/>
                <w:lang w:val="en-US" w:eastAsia="ko-KR"/>
              </w:rPr>
            </w:pPr>
          </w:p>
        </w:tc>
      </w:tr>
      <w:tr w:rsidR="00226C9A" w14:paraId="0A0BE06A" w14:textId="77777777" w:rsidTr="00AD6FFF">
        <w:trPr>
          <w:trHeight w:val="430"/>
        </w:trPr>
        <w:tc>
          <w:tcPr>
            <w:tcW w:w="1413" w:type="dxa"/>
          </w:tcPr>
          <w:p w14:paraId="086253FA" w14:textId="6A44B5FF"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AD6FFF">
            <w:pPr>
              <w:rPr>
                <w:rFonts w:ascii="Arial" w:eastAsia="DengXian" w:hAnsi="Arial" w:cs="Arial"/>
                <w:sz w:val="20"/>
                <w:szCs w:val="20"/>
                <w:lang w:val="en-US" w:eastAsia="zh-CN"/>
              </w:rPr>
            </w:pPr>
          </w:p>
        </w:tc>
      </w:tr>
      <w:tr w:rsidR="00402B5E" w14:paraId="321CAC65" w14:textId="77777777" w:rsidTr="00AD6FFF">
        <w:trPr>
          <w:trHeight w:val="430"/>
        </w:trPr>
        <w:tc>
          <w:tcPr>
            <w:tcW w:w="1413" w:type="dxa"/>
          </w:tcPr>
          <w:p w14:paraId="4A378FEC"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0991C1D"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CD85409"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DengXian" w:hAnsi="Arial" w:cs="Arial"/>
                <w:sz w:val="20"/>
                <w:szCs w:val="20"/>
                <w:lang w:val="en-US" w:eastAsia="zh-CN"/>
              </w:rPr>
              <w:t>msgA</w:t>
            </w:r>
            <w:proofErr w:type="spellEnd"/>
            <w:r>
              <w:rPr>
                <w:rFonts w:ascii="Arial" w:eastAsia="DengXian" w:hAnsi="Arial" w:cs="Arial"/>
                <w:sz w:val="20"/>
                <w:szCs w:val="20"/>
                <w:lang w:val="en-US" w:eastAsia="zh-CN"/>
              </w:rPr>
              <w:t xml:space="preserve"> parameters which however are not yet set.</w:t>
            </w:r>
          </w:p>
        </w:tc>
      </w:tr>
      <w:tr w:rsidR="00226C9A" w14:paraId="4A7013C6" w14:textId="77777777" w:rsidTr="00AD6FFF">
        <w:trPr>
          <w:trHeight w:val="415"/>
        </w:trPr>
        <w:tc>
          <w:tcPr>
            <w:tcW w:w="1413" w:type="dxa"/>
          </w:tcPr>
          <w:p w14:paraId="04AD0593" w14:textId="1E72CE63"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AD6FFF">
            <w:pPr>
              <w:rPr>
                <w:rFonts w:ascii="Arial" w:hAnsi="Arial" w:cs="Arial"/>
                <w:sz w:val="20"/>
                <w:szCs w:val="20"/>
                <w:lang w:val="en-US"/>
              </w:rPr>
            </w:pPr>
          </w:p>
        </w:tc>
      </w:tr>
      <w:tr w:rsidR="005C70E1" w14:paraId="79667673" w14:textId="77777777" w:rsidTr="00AD6FFF">
        <w:trPr>
          <w:trHeight w:val="430"/>
        </w:trPr>
        <w:tc>
          <w:tcPr>
            <w:tcW w:w="1413" w:type="dxa"/>
          </w:tcPr>
          <w:p w14:paraId="48B3620E" w14:textId="042B021C" w:rsidR="005C70E1" w:rsidRDefault="005C70E1" w:rsidP="00AD6FFF">
            <w:pPr>
              <w:rPr>
                <w:rFonts w:ascii="Arial" w:eastAsia="DengXian" w:hAnsi="Arial" w:cs="Arial"/>
                <w:sz w:val="20"/>
                <w:szCs w:val="20"/>
                <w:lang w:val="en-US" w:eastAsia="zh-CN"/>
              </w:rPr>
            </w:pPr>
            <w:r>
              <w:rPr>
                <w:rFonts w:ascii="Arial" w:eastAsia="SimSun" w:hAnsi="Arial" w:cs="Arial" w:hint="eastAsia"/>
                <w:sz w:val="20"/>
                <w:szCs w:val="20"/>
                <w:lang w:val="en-US" w:eastAsia="zh-CN"/>
              </w:rPr>
              <w:t>CATT</w:t>
            </w:r>
          </w:p>
        </w:tc>
        <w:tc>
          <w:tcPr>
            <w:tcW w:w="2410" w:type="dxa"/>
          </w:tcPr>
          <w:p w14:paraId="24C585BC" w14:textId="00FCA8A5" w:rsidR="005C70E1" w:rsidRDefault="005C70E1" w:rsidP="00AD6FFF">
            <w:pPr>
              <w:rPr>
                <w:rFonts w:ascii="Arial" w:hAnsi="Arial" w:cs="Arial"/>
                <w:sz w:val="20"/>
                <w:szCs w:val="20"/>
                <w:lang w:val="en-US"/>
              </w:rPr>
            </w:pPr>
            <w:r>
              <w:rPr>
                <w:rFonts w:ascii="Arial" w:eastAsia="SimSun" w:hAnsi="Arial" w:cs="Arial" w:hint="eastAsia"/>
                <w:sz w:val="20"/>
                <w:szCs w:val="20"/>
                <w:lang w:val="en-US" w:eastAsia="zh-CN"/>
              </w:rPr>
              <w:t>Agree</w:t>
            </w:r>
          </w:p>
        </w:tc>
        <w:tc>
          <w:tcPr>
            <w:tcW w:w="6302" w:type="dxa"/>
          </w:tcPr>
          <w:p w14:paraId="48A83E2F" w14:textId="77777777" w:rsidR="005C70E1" w:rsidRDefault="005C70E1" w:rsidP="00AD6FFF">
            <w:pPr>
              <w:rPr>
                <w:rFonts w:ascii="Arial" w:eastAsia="DengXian" w:hAnsi="Arial" w:cs="Arial"/>
                <w:sz w:val="20"/>
                <w:szCs w:val="20"/>
                <w:lang w:val="en-US" w:eastAsia="zh-CN"/>
              </w:rPr>
            </w:pPr>
          </w:p>
        </w:tc>
      </w:tr>
      <w:tr w:rsidR="00226C9A" w14:paraId="30FA2C82" w14:textId="77777777" w:rsidTr="00AD6FFF">
        <w:trPr>
          <w:trHeight w:val="415"/>
        </w:trPr>
        <w:tc>
          <w:tcPr>
            <w:tcW w:w="1413" w:type="dxa"/>
          </w:tcPr>
          <w:p w14:paraId="6ADB10C3" w14:textId="535A322A"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11EF3C3" w14:textId="3615ECE0"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7A6179" w14:textId="77777777" w:rsidR="00226C9A" w:rsidRDefault="00226C9A" w:rsidP="00AD6FFF">
            <w:pPr>
              <w:rPr>
                <w:rFonts w:ascii="Arial" w:hAnsi="Arial" w:cs="Arial"/>
                <w:sz w:val="20"/>
                <w:szCs w:val="20"/>
                <w:lang w:val="en-US"/>
              </w:rPr>
            </w:pPr>
          </w:p>
        </w:tc>
      </w:tr>
      <w:tr w:rsidR="00504DCD" w14:paraId="29ECC8BB" w14:textId="77777777" w:rsidTr="00AD6FFF">
        <w:trPr>
          <w:trHeight w:val="415"/>
        </w:trPr>
        <w:tc>
          <w:tcPr>
            <w:tcW w:w="1413" w:type="dxa"/>
          </w:tcPr>
          <w:p w14:paraId="088A50FF" w14:textId="3B93A40E"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D51EAFA" w14:textId="2A098CFF" w:rsidR="00504DCD" w:rsidRDefault="00504DCD" w:rsidP="00504DC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AB05656" w14:textId="4B72D94B" w:rsidR="00504DCD" w:rsidRDefault="00504DCD" w:rsidP="00504DCD">
            <w:pPr>
              <w:rPr>
                <w:rFonts w:ascii="Arial" w:hAnsi="Arial" w:cs="Arial"/>
                <w:sz w:val="20"/>
                <w:szCs w:val="20"/>
                <w:lang w:val="en-US"/>
              </w:rPr>
            </w:pPr>
            <w:r>
              <w:rPr>
                <w:rFonts w:ascii="Arial" w:eastAsia="DengXian" w:hAnsi="Arial" w:cs="Arial"/>
                <w:sz w:val="20"/>
                <w:szCs w:val="20"/>
                <w:lang w:val="en-US" w:eastAsia="zh-CN"/>
              </w:rPr>
              <w:t xml:space="preserve">The text that really matters is the content setting. The layout doesn’t affect or mess the filling in of 2-step or 4-step parameters. </w:t>
            </w:r>
            <w:proofErr w:type="gramStart"/>
            <w:r>
              <w:rPr>
                <w:rFonts w:ascii="Arial" w:eastAsia="DengXian" w:hAnsi="Arial" w:cs="Arial"/>
                <w:sz w:val="20"/>
                <w:szCs w:val="20"/>
                <w:lang w:val="en-US" w:eastAsia="zh-CN"/>
              </w:rPr>
              <w:t>So</w:t>
            </w:r>
            <w:proofErr w:type="gramEnd"/>
            <w:r>
              <w:rPr>
                <w:rFonts w:ascii="Arial" w:eastAsia="DengXian" w:hAnsi="Arial" w:cs="Arial"/>
                <w:sz w:val="20"/>
                <w:szCs w:val="20"/>
                <w:lang w:val="en-US" w:eastAsia="zh-CN"/>
              </w:rPr>
              <w:t xml:space="preserve"> it is optimized only for readability. </w:t>
            </w:r>
          </w:p>
        </w:tc>
      </w:tr>
      <w:tr w:rsidR="00DE7CDF" w14:paraId="32C045D3" w14:textId="77777777" w:rsidTr="00AD6FFF">
        <w:trPr>
          <w:trHeight w:val="415"/>
        </w:trPr>
        <w:tc>
          <w:tcPr>
            <w:tcW w:w="1413" w:type="dxa"/>
          </w:tcPr>
          <w:p w14:paraId="7BDD7D34" w14:textId="435B720B"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Nokia</w:t>
            </w:r>
          </w:p>
        </w:tc>
        <w:tc>
          <w:tcPr>
            <w:tcW w:w="2410" w:type="dxa"/>
          </w:tcPr>
          <w:p w14:paraId="7B193AD5" w14:textId="2632E797"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1F302D4" w14:textId="67AFC0ED" w:rsidR="00DE7CDF" w:rsidRDefault="00DE7CDF" w:rsidP="00DE7CDF">
            <w:pPr>
              <w:rPr>
                <w:rFonts w:ascii="Arial" w:eastAsia="DengXian" w:hAnsi="Arial" w:cs="Arial"/>
                <w:sz w:val="20"/>
                <w:szCs w:val="20"/>
                <w:lang w:val="en-US" w:eastAsia="zh-CN"/>
              </w:rPr>
            </w:pPr>
            <w:r>
              <w:rPr>
                <w:rFonts w:ascii="Arial" w:hAnsi="Arial" w:cs="Arial"/>
                <w:sz w:val="20"/>
                <w:szCs w:val="20"/>
                <w:lang w:val="en-US"/>
              </w:rPr>
              <w:t>Yes, this is needed since 2-step RA</w:t>
            </w:r>
            <w:r>
              <w:rPr>
                <w:rFonts w:ascii="Arial" w:hAnsi="Arial" w:cs="Arial"/>
                <w:sz w:val="20"/>
                <w:szCs w:val="20"/>
                <w:lang w:val="en-US"/>
              </w:rPr>
              <w:t>CH</w:t>
            </w:r>
            <w:r>
              <w:rPr>
                <w:rFonts w:ascii="Arial" w:hAnsi="Arial" w:cs="Arial"/>
                <w:sz w:val="20"/>
                <w:szCs w:val="20"/>
                <w:lang w:val="en-US"/>
              </w:rPr>
              <w:t xml:space="preserve"> is first attempted</w:t>
            </w:r>
          </w:p>
        </w:tc>
      </w:tr>
      <w:tr w:rsidR="00DE7CDF" w14:paraId="706746C3" w14:textId="77777777" w:rsidTr="00AD6FFF">
        <w:trPr>
          <w:trHeight w:val="415"/>
        </w:trPr>
        <w:tc>
          <w:tcPr>
            <w:tcW w:w="1413" w:type="dxa"/>
          </w:tcPr>
          <w:p w14:paraId="15437C15" w14:textId="77777777" w:rsidR="00DE7CDF" w:rsidRDefault="00DE7CDF" w:rsidP="00DE7CDF">
            <w:pPr>
              <w:rPr>
                <w:rFonts w:ascii="Arial" w:hAnsi="Arial" w:cs="Arial"/>
                <w:sz w:val="20"/>
                <w:szCs w:val="20"/>
                <w:lang w:val="en-US"/>
              </w:rPr>
            </w:pPr>
          </w:p>
        </w:tc>
        <w:tc>
          <w:tcPr>
            <w:tcW w:w="2410" w:type="dxa"/>
          </w:tcPr>
          <w:p w14:paraId="58FBEF98" w14:textId="77777777" w:rsidR="00DE7CDF" w:rsidRDefault="00DE7CDF" w:rsidP="00DE7CDF">
            <w:pPr>
              <w:rPr>
                <w:rFonts w:ascii="Arial" w:hAnsi="Arial" w:cs="Arial"/>
                <w:sz w:val="20"/>
                <w:szCs w:val="20"/>
                <w:lang w:val="en-US"/>
              </w:rPr>
            </w:pPr>
          </w:p>
        </w:tc>
        <w:tc>
          <w:tcPr>
            <w:tcW w:w="6302" w:type="dxa"/>
          </w:tcPr>
          <w:p w14:paraId="54237C60" w14:textId="77777777" w:rsidR="00DE7CDF" w:rsidRDefault="00DE7CDF" w:rsidP="00DE7CDF">
            <w:pPr>
              <w:rPr>
                <w:rFonts w:ascii="Arial" w:hAnsi="Arial" w:cs="Arial"/>
                <w:sz w:val="20"/>
                <w:szCs w:val="20"/>
                <w:lang w:val="en-US"/>
              </w:rPr>
            </w:pPr>
          </w:p>
        </w:tc>
      </w:tr>
      <w:tr w:rsidR="00DE7CDF" w14:paraId="60F26DA8" w14:textId="77777777" w:rsidTr="00AD6FFF">
        <w:trPr>
          <w:trHeight w:val="415"/>
        </w:trPr>
        <w:tc>
          <w:tcPr>
            <w:tcW w:w="1413" w:type="dxa"/>
          </w:tcPr>
          <w:p w14:paraId="4512A984" w14:textId="77777777" w:rsidR="00DE7CDF" w:rsidRDefault="00DE7CDF" w:rsidP="00DE7CDF">
            <w:pPr>
              <w:rPr>
                <w:rFonts w:ascii="Arial" w:eastAsia="DengXian" w:hAnsi="Arial" w:cs="Arial"/>
                <w:sz w:val="20"/>
                <w:szCs w:val="20"/>
                <w:lang w:val="en-US" w:eastAsia="zh-CN"/>
              </w:rPr>
            </w:pPr>
          </w:p>
        </w:tc>
        <w:tc>
          <w:tcPr>
            <w:tcW w:w="2410" w:type="dxa"/>
          </w:tcPr>
          <w:p w14:paraId="77FDFE66" w14:textId="77777777" w:rsidR="00DE7CDF" w:rsidRDefault="00DE7CDF" w:rsidP="00DE7CDF">
            <w:pPr>
              <w:rPr>
                <w:rFonts w:ascii="Arial" w:hAnsi="Arial" w:cs="Arial"/>
                <w:sz w:val="20"/>
                <w:szCs w:val="20"/>
                <w:lang w:val="en-US"/>
              </w:rPr>
            </w:pPr>
          </w:p>
        </w:tc>
        <w:tc>
          <w:tcPr>
            <w:tcW w:w="6302" w:type="dxa"/>
          </w:tcPr>
          <w:p w14:paraId="661579E7" w14:textId="77777777" w:rsidR="00DE7CDF" w:rsidRDefault="00DE7CDF" w:rsidP="00DE7CDF">
            <w:pPr>
              <w:rPr>
                <w:rFonts w:ascii="Arial" w:eastAsia="DengXian" w:hAnsi="Arial" w:cs="Arial"/>
                <w:sz w:val="20"/>
                <w:szCs w:val="20"/>
                <w:lang w:val="en-US" w:eastAsia="zh-CN"/>
              </w:rPr>
            </w:pPr>
          </w:p>
        </w:tc>
      </w:tr>
      <w:tr w:rsidR="00DE7CDF" w14:paraId="48CB3F82" w14:textId="77777777" w:rsidTr="00AD6FFF">
        <w:trPr>
          <w:trHeight w:val="415"/>
        </w:trPr>
        <w:tc>
          <w:tcPr>
            <w:tcW w:w="1413" w:type="dxa"/>
          </w:tcPr>
          <w:p w14:paraId="4F659E99" w14:textId="77777777" w:rsidR="00DE7CDF" w:rsidRDefault="00DE7CDF" w:rsidP="00DE7CDF">
            <w:pPr>
              <w:rPr>
                <w:rFonts w:ascii="Arial" w:eastAsia="Malgun Gothic" w:hAnsi="Arial" w:cs="Arial"/>
                <w:sz w:val="20"/>
                <w:szCs w:val="20"/>
                <w:lang w:val="en-US" w:eastAsia="ko-KR"/>
              </w:rPr>
            </w:pPr>
          </w:p>
        </w:tc>
        <w:tc>
          <w:tcPr>
            <w:tcW w:w="2410" w:type="dxa"/>
          </w:tcPr>
          <w:p w14:paraId="088221E3" w14:textId="77777777" w:rsidR="00DE7CDF" w:rsidRDefault="00DE7CDF" w:rsidP="00DE7CDF">
            <w:pPr>
              <w:rPr>
                <w:rFonts w:ascii="Arial" w:eastAsia="Malgun Gothic" w:hAnsi="Arial" w:cs="Arial"/>
                <w:sz w:val="20"/>
                <w:szCs w:val="20"/>
                <w:lang w:val="en-US" w:eastAsia="ko-KR"/>
              </w:rPr>
            </w:pPr>
          </w:p>
        </w:tc>
        <w:tc>
          <w:tcPr>
            <w:tcW w:w="6302" w:type="dxa"/>
          </w:tcPr>
          <w:p w14:paraId="035AADD4" w14:textId="77777777" w:rsidR="00DE7CDF" w:rsidRDefault="00DE7CDF" w:rsidP="00DE7CDF">
            <w:pPr>
              <w:rPr>
                <w:rFonts w:ascii="Arial" w:hAnsi="Arial" w:cs="Arial"/>
                <w:sz w:val="20"/>
                <w:szCs w:val="20"/>
                <w:lang w:val="en-US"/>
              </w:rPr>
            </w:pPr>
          </w:p>
        </w:tc>
      </w:tr>
      <w:tr w:rsidR="00DE7CDF" w14:paraId="6411A001" w14:textId="77777777" w:rsidTr="00AD6FFF">
        <w:trPr>
          <w:trHeight w:val="415"/>
        </w:trPr>
        <w:tc>
          <w:tcPr>
            <w:tcW w:w="1413" w:type="dxa"/>
          </w:tcPr>
          <w:p w14:paraId="38503F7C" w14:textId="77777777" w:rsidR="00DE7CDF" w:rsidRDefault="00DE7CDF" w:rsidP="00DE7CDF">
            <w:pPr>
              <w:rPr>
                <w:rFonts w:ascii="Arial" w:hAnsi="Arial" w:cs="Arial"/>
                <w:sz w:val="20"/>
                <w:szCs w:val="20"/>
                <w:lang w:val="en-US" w:eastAsia="ko-KR"/>
              </w:rPr>
            </w:pPr>
          </w:p>
        </w:tc>
        <w:tc>
          <w:tcPr>
            <w:tcW w:w="2410" w:type="dxa"/>
          </w:tcPr>
          <w:p w14:paraId="79A0490B" w14:textId="77777777" w:rsidR="00DE7CDF" w:rsidRDefault="00DE7CDF" w:rsidP="00DE7CDF">
            <w:pPr>
              <w:rPr>
                <w:rFonts w:ascii="Arial" w:hAnsi="Arial" w:cs="Arial"/>
                <w:sz w:val="20"/>
                <w:szCs w:val="20"/>
                <w:lang w:val="en-US" w:eastAsia="ko-KR"/>
              </w:rPr>
            </w:pPr>
          </w:p>
        </w:tc>
        <w:tc>
          <w:tcPr>
            <w:tcW w:w="6302" w:type="dxa"/>
          </w:tcPr>
          <w:p w14:paraId="151F1266" w14:textId="77777777" w:rsidR="00DE7CDF" w:rsidRDefault="00DE7CDF" w:rsidP="00DE7CDF">
            <w:pPr>
              <w:rPr>
                <w:rFonts w:ascii="Arial" w:hAnsi="Arial" w:cs="Arial"/>
                <w:sz w:val="20"/>
                <w:szCs w:val="20"/>
                <w:highlight w:val="yellow"/>
                <w:lang w:val="en-US" w:eastAsia="zh-CN"/>
              </w:rPr>
            </w:pPr>
          </w:p>
        </w:tc>
      </w:tr>
      <w:tr w:rsidR="00DE7CDF" w14:paraId="0261E531" w14:textId="77777777" w:rsidTr="00AD6FFF">
        <w:trPr>
          <w:trHeight w:val="415"/>
        </w:trPr>
        <w:tc>
          <w:tcPr>
            <w:tcW w:w="1413" w:type="dxa"/>
          </w:tcPr>
          <w:p w14:paraId="1334351C" w14:textId="77777777" w:rsidR="00DE7CDF" w:rsidRDefault="00DE7CDF" w:rsidP="00DE7CDF">
            <w:pPr>
              <w:rPr>
                <w:rFonts w:ascii="Arial" w:hAnsi="Arial" w:cs="Arial"/>
                <w:sz w:val="20"/>
                <w:szCs w:val="20"/>
                <w:lang w:val="en-US" w:eastAsia="zh-CN"/>
              </w:rPr>
            </w:pPr>
          </w:p>
        </w:tc>
        <w:tc>
          <w:tcPr>
            <w:tcW w:w="2410" w:type="dxa"/>
          </w:tcPr>
          <w:p w14:paraId="54E6387B" w14:textId="77777777" w:rsidR="00DE7CDF" w:rsidRDefault="00DE7CDF" w:rsidP="00DE7CDF">
            <w:pPr>
              <w:rPr>
                <w:rFonts w:ascii="Arial" w:hAnsi="Arial" w:cs="Arial"/>
                <w:sz w:val="20"/>
                <w:szCs w:val="20"/>
                <w:lang w:val="en-US" w:eastAsia="zh-CN"/>
              </w:rPr>
            </w:pPr>
          </w:p>
        </w:tc>
        <w:tc>
          <w:tcPr>
            <w:tcW w:w="6302" w:type="dxa"/>
          </w:tcPr>
          <w:p w14:paraId="1F11A133" w14:textId="77777777" w:rsidR="00DE7CDF" w:rsidRDefault="00DE7CDF" w:rsidP="00DE7CDF">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AD6FFF">
        <w:trPr>
          <w:trHeight w:val="400"/>
        </w:trPr>
        <w:tc>
          <w:tcPr>
            <w:tcW w:w="1413" w:type="dxa"/>
          </w:tcPr>
          <w:p w14:paraId="4C2AE26E"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AD6FFF">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AD6FFF">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AD6FFF">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AD6FFF">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5404A2" w14:paraId="1401C450" w14:textId="77777777" w:rsidTr="00AD6FFF">
        <w:trPr>
          <w:trHeight w:val="430"/>
        </w:trPr>
        <w:tc>
          <w:tcPr>
            <w:tcW w:w="1413" w:type="dxa"/>
          </w:tcPr>
          <w:p w14:paraId="34D121A9" w14:textId="77777777"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6052A02" w14:textId="77777777"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2971DC" w14:textId="62BD55D5"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This seems just an </w:t>
            </w:r>
            <w:proofErr w:type="gramStart"/>
            <w:r>
              <w:rPr>
                <w:rFonts w:ascii="Arial" w:eastAsia="DengXian" w:hAnsi="Arial" w:cs="Arial"/>
                <w:sz w:val="20"/>
                <w:szCs w:val="20"/>
                <w:lang w:val="en-US" w:eastAsia="zh-CN"/>
              </w:rPr>
              <w:t>editorial corrections</w:t>
            </w:r>
            <w:proofErr w:type="gramEnd"/>
            <w:r>
              <w:rPr>
                <w:rFonts w:ascii="Arial" w:eastAsia="DengXian" w:hAnsi="Arial" w:cs="Arial"/>
                <w:sz w:val="20"/>
                <w:szCs w:val="20"/>
                <w:lang w:val="en-US" w:eastAsia="zh-CN"/>
              </w:rPr>
              <w:t xml:space="preserve"> that might not be necessary once the fix to Q18 is in place.</w:t>
            </w:r>
          </w:p>
        </w:tc>
      </w:tr>
      <w:tr w:rsidR="005C70E1" w14:paraId="4A488D17" w14:textId="77777777" w:rsidTr="00AD6FFF">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 xml:space="preserve">We can back to this question after the conclusion of Q18. </w:t>
            </w:r>
          </w:p>
        </w:tc>
      </w:tr>
      <w:tr w:rsidR="008F098A" w14:paraId="6FBAC1F6" w14:textId="77777777" w:rsidTr="00AD6FFF">
        <w:trPr>
          <w:trHeight w:val="430"/>
        </w:trPr>
        <w:tc>
          <w:tcPr>
            <w:tcW w:w="1413" w:type="dxa"/>
          </w:tcPr>
          <w:p w14:paraId="5C597801" w14:textId="3FD6330C" w:rsidR="008F098A" w:rsidRDefault="008F098A" w:rsidP="008F098A">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DengXian" w:hAnsi="Arial" w:cs="Arial"/>
                <w:sz w:val="20"/>
                <w:szCs w:val="20"/>
                <w:lang w:val="en-US" w:eastAsia="zh-CN"/>
              </w:rPr>
            </w:pPr>
            <w:r>
              <w:rPr>
                <w:rFonts w:ascii="Arial" w:eastAsia="SimSun" w:hAnsi="Arial" w:cs="Arial" w:hint="eastAsia"/>
                <w:sz w:val="20"/>
                <w:szCs w:val="20"/>
                <w:lang w:val="en-US" w:eastAsia="zh-CN"/>
              </w:rPr>
              <w:t xml:space="preserve">We can back to this question after the conclusion of Q18. </w:t>
            </w:r>
          </w:p>
        </w:tc>
      </w:tr>
      <w:tr w:rsidR="00AA7D20" w14:paraId="05CF3782" w14:textId="77777777" w:rsidTr="00AD6FFF">
        <w:trPr>
          <w:trHeight w:val="415"/>
        </w:trPr>
        <w:tc>
          <w:tcPr>
            <w:tcW w:w="1413" w:type="dxa"/>
          </w:tcPr>
          <w:p w14:paraId="6AAFF985" w14:textId="6F368B8C" w:rsidR="00AA7D20" w:rsidRDefault="00AA7D20" w:rsidP="00AA7D2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7C044698" w14:textId="1A947AD0" w:rsidR="00AA7D20" w:rsidRDefault="00AA7D20" w:rsidP="00AA7D20">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1528E8" w14:textId="4D384844" w:rsidR="00AA7D20" w:rsidRDefault="00AA7D20" w:rsidP="00AA7D20">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roponent.</w:t>
            </w:r>
          </w:p>
        </w:tc>
      </w:tr>
      <w:tr w:rsidR="00DE7CDF" w14:paraId="73EEF47B" w14:textId="77777777" w:rsidTr="00AD6FFF">
        <w:trPr>
          <w:trHeight w:val="415"/>
        </w:trPr>
        <w:tc>
          <w:tcPr>
            <w:tcW w:w="1413" w:type="dxa"/>
          </w:tcPr>
          <w:p w14:paraId="799126ED" w14:textId="06BF3930"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Nokia</w:t>
            </w:r>
          </w:p>
        </w:tc>
        <w:tc>
          <w:tcPr>
            <w:tcW w:w="2410" w:type="dxa"/>
          </w:tcPr>
          <w:p w14:paraId="508F54D9" w14:textId="71019770" w:rsidR="00DE7CDF" w:rsidRDefault="00DE7CDF" w:rsidP="00DE7CD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25B6E153" w14:textId="651B9BF2" w:rsidR="00DE7CDF" w:rsidRDefault="00DE7CDF" w:rsidP="00DE7CDF">
            <w:pPr>
              <w:rPr>
                <w:rFonts w:ascii="Arial" w:hAnsi="Arial" w:cs="Arial"/>
                <w:sz w:val="20"/>
                <w:szCs w:val="20"/>
                <w:lang w:val="en-US"/>
              </w:rPr>
            </w:pPr>
            <w:r>
              <w:rPr>
                <w:rFonts w:ascii="Arial" w:hAnsi="Arial" w:cs="Arial"/>
                <w:sz w:val="20"/>
                <w:szCs w:val="20"/>
                <w:lang w:val="en-US"/>
              </w:rPr>
              <w:t>Not sure if this editorial is needed. Agreeing to Q18 may resolve this issue</w:t>
            </w:r>
          </w:p>
        </w:tc>
      </w:tr>
      <w:tr w:rsidR="00DE7CDF" w14:paraId="2A1FD3D1" w14:textId="77777777" w:rsidTr="00AD6FFF">
        <w:trPr>
          <w:trHeight w:val="415"/>
        </w:trPr>
        <w:tc>
          <w:tcPr>
            <w:tcW w:w="1413" w:type="dxa"/>
          </w:tcPr>
          <w:p w14:paraId="31260FE4" w14:textId="77777777" w:rsidR="00DE7CDF" w:rsidRDefault="00DE7CDF" w:rsidP="00DE7CDF">
            <w:pPr>
              <w:rPr>
                <w:rFonts w:ascii="Arial" w:eastAsia="DengXian" w:hAnsi="Arial" w:cs="Arial"/>
                <w:sz w:val="20"/>
                <w:szCs w:val="20"/>
                <w:lang w:val="en-US" w:eastAsia="zh-CN"/>
              </w:rPr>
            </w:pPr>
          </w:p>
        </w:tc>
        <w:tc>
          <w:tcPr>
            <w:tcW w:w="2410" w:type="dxa"/>
          </w:tcPr>
          <w:p w14:paraId="1C3C6563" w14:textId="77777777" w:rsidR="00DE7CDF" w:rsidRDefault="00DE7CDF" w:rsidP="00DE7CDF">
            <w:pPr>
              <w:rPr>
                <w:rFonts w:ascii="Arial" w:eastAsia="DengXian" w:hAnsi="Arial" w:cs="Arial"/>
                <w:sz w:val="20"/>
                <w:szCs w:val="20"/>
                <w:lang w:val="en-US" w:eastAsia="zh-CN"/>
              </w:rPr>
            </w:pPr>
          </w:p>
        </w:tc>
        <w:tc>
          <w:tcPr>
            <w:tcW w:w="6302" w:type="dxa"/>
          </w:tcPr>
          <w:p w14:paraId="540A4C59" w14:textId="77777777" w:rsidR="00DE7CDF" w:rsidRDefault="00DE7CDF" w:rsidP="00DE7CDF">
            <w:pPr>
              <w:rPr>
                <w:rFonts w:ascii="Arial" w:eastAsia="DengXian" w:hAnsi="Arial" w:cs="Arial"/>
                <w:sz w:val="20"/>
                <w:szCs w:val="20"/>
                <w:lang w:val="en-US" w:eastAsia="zh-CN"/>
              </w:rPr>
            </w:pPr>
          </w:p>
        </w:tc>
      </w:tr>
      <w:tr w:rsidR="00DE7CDF" w14:paraId="2F058242" w14:textId="77777777" w:rsidTr="00AD6FFF">
        <w:trPr>
          <w:trHeight w:val="415"/>
        </w:trPr>
        <w:tc>
          <w:tcPr>
            <w:tcW w:w="1413" w:type="dxa"/>
          </w:tcPr>
          <w:p w14:paraId="220DB878" w14:textId="77777777" w:rsidR="00DE7CDF" w:rsidRDefault="00DE7CDF" w:rsidP="00DE7CDF">
            <w:pPr>
              <w:rPr>
                <w:rFonts w:ascii="Arial" w:hAnsi="Arial" w:cs="Arial"/>
                <w:sz w:val="20"/>
                <w:szCs w:val="20"/>
                <w:lang w:val="en-US"/>
              </w:rPr>
            </w:pPr>
          </w:p>
        </w:tc>
        <w:tc>
          <w:tcPr>
            <w:tcW w:w="2410" w:type="dxa"/>
          </w:tcPr>
          <w:p w14:paraId="036A8846" w14:textId="77777777" w:rsidR="00DE7CDF" w:rsidRDefault="00DE7CDF" w:rsidP="00DE7CDF">
            <w:pPr>
              <w:rPr>
                <w:rFonts w:ascii="Arial" w:hAnsi="Arial" w:cs="Arial"/>
                <w:sz w:val="20"/>
                <w:szCs w:val="20"/>
                <w:lang w:val="en-US"/>
              </w:rPr>
            </w:pPr>
          </w:p>
        </w:tc>
        <w:tc>
          <w:tcPr>
            <w:tcW w:w="6302" w:type="dxa"/>
          </w:tcPr>
          <w:p w14:paraId="28FA8D25" w14:textId="77777777" w:rsidR="00DE7CDF" w:rsidRDefault="00DE7CDF" w:rsidP="00DE7CDF">
            <w:pPr>
              <w:rPr>
                <w:rFonts w:ascii="Arial" w:hAnsi="Arial" w:cs="Arial"/>
                <w:sz w:val="20"/>
                <w:szCs w:val="20"/>
                <w:lang w:val="en-US"/>
              </w:rPr>
            </w:pPr>
          </w:p>
        </w:tc>
      </w:tr>
      <w:tr w:rsidR="00DE7CDF" w14:paraId="449EE6F0" w14:textId="77777777" w:rsidTr="00AD6FFF">
        <w:trPr>
          <w:trHeight w:val="415"/>
        </w:trPr>
        <w:tc>
          <w:tcPr>
            <w:tcW w:w="1413" w:type="dxa"/>
          </w:tcPr>
          <w:p w14:paraId="0162F233" w14:textId="77777777" w:rsidR="00DE7CDF" w:rsidRDefault="00DE7CDF" w:rsidP="00DE7CDF">
            <w:pPr>
              <w:rPr>
                <w:rFonts w:ascii="Arial" w:eastAsia="DengXian" w:hAnsi="Arial" w:cs="Arial"/>
                <w:sz w:val="20"/>
                <w:szCs w:val="20"/>
                <w:lang w:val="en-US" w:eastAsia="zh-CN"/>
              </w:rPr>
            </w:pPr>
          </w:p>
        </w:tc>
        <w:tc>
          <w:tcPr>
            <w:tcW w:w="2410" w:type="dxa"/>
          </w:tcPr>
          <w:p w14:paraId="4BF2484C" w14:textId="77777777" w:rsidR="00DE7CDF" w:rsidRDefault="00DE7CDF" w:rsidP="00DE7CDF">
            <w:pPr>
              <w:rPr>
                <w:rFonts w:ascii="Arial" w:hAnsi="Arial" w:cs="Arial"/>
                <w:sz w:val="20"/>
                <w:szCs w:val="20"/>
                <w:lang w:val="en-US"/>
              </w:rPr>
            </w:pPr>
          </w:p>
        </w:tc>
        <w:tc>
          <w:tcPr>
            <w:tcW w:w="6302" w:type="dxa"/>
          </w:tcPr>
          <w:p w14:paraId="28CC672D" w14:textId="77777777" w:rsidR="00DE7CDF" w:rsidRDefault="00DE7CDF" w:rsidP="00DE7CDF">
            <w:pPr>
              <w:rPr>
                <w:rFonts w:ascii="Arial" w:eastAsia="DengXian" w:hAnsi="Arial" w:cs="Arial"/>
                <w:sz w:val="20"/>
                <w:szCs w:val="20"/>
                <w:lang w:val="en-US" w:eastAsia="zh-CN"/>
              </w:rPr>
            </w:pPr>
          </w:p>
        </w:tc>
      </w:tr>
      <w:tr w:rsidR="00DE7CDF" w14:paraId="5B910EC6" w14:textId="77777777" w:rsidTr="00AD6FFF">
        <w:trPr>
          <w:trHeight w:val="415"/>
        </w:trPr>
        <w:tc>
          <w:tcPr>
            <w:tcW w:w="1413" w:type="dxa"/>
          </w:tcPr>
          <w:p w14:paraId="1F0E6ADE" w14:textId="77777777" w:rsidR="00DE7CDF" w:rsidRDefault="00DE7CDF" w:rsidP="00DE7CDF">
            <w:pPr>
              <w:rPr>
                <w:rFonts w:ascii="Arial" w:eastAsia="Malgun Gothic" w:hAnsi="Arial" w:cs="Arial"/>
                <w:sz w:val="20"/>
                <w:szCs w:val="20"/>
                <w:lang w:val="en-US" w:eastAsia="ko-KR"/>
              </w:rPr>
            </w:pPr>
          </w:p>
        </w:tc>
        <w:tc>
          <w:tcPr>
            <w:tcW w:w="2410" w:type="dxa"/>
          </w:tcPr>
          <w:p w14:paraId="07268CC9" w14:textId="77777777" w:rsidR="00DE7CDF" w:rsidRDefault="00DE7CDF" w:rsidP="00DE7CDF">
            <w:pPr>
              <w:rPr>
                <w:rFonts w:ascii="Arial" w:eastAsia="Malgun Gothic" w:hAnsi="Arial" w:cs="Arial"/>
                <w:sz w:val="20"/>
                <w:szCs w:val="20"/>
                <w:lang w:val="en-US" w:eastAsia="ko-KR"/>
              </w:rPr>
            </w:pPr>
          </w:p>
        </w:tc>
        <w:tc>
          <w:tcPr>
            <w:tcW w:w="6302" w:type="dxa"/>
          </w:tcPr>
          <w:p w14:paraId="6CF3AF18" w14:textId="77777777" w:rsidR="00DE7CDF" w:rsidRDefault="00DE7CDF" w:rsidP="00DE7CDF">
            <w:pPr>
              <w:rPr>
                <w:rFonts w:ascii="Arial" w:hAnsi="Arial" w:cs="Arial"/>
                <w:sz w:val="20"/>
                <w:szCs w:val="20"/>
                <w:lang w:val="en-US"/>
              </w:rPr>
            </w:pPr>
          </w:p>
        </w:tc>
      </w:tr>
      <w:tr w:rsidR="00DE7CDF" w14:paraId="52367C3C" w14:textId="77777777" w:rsidTr="00AD6FFF">
        <w:trPr>
          <w:trHeight w:val="415"/>
        </w:trPr>
        <w:tc>
          <w:tcPr>
            <w:tcW w:w="1413" w:type="dxa"/>
          </w:tcPr>
          <w:p w14:paraId="66F0A0DD" w14:textId="77777777" w:rsidR="00DE7CDF" w:rsidRDefault="00DE7CDF" w:rsidP="00DE7CDF">
            <w:pPr>
              <w:rPr>
                <w:rFonts w:ascii="Arial" w:hAnsi="Arial" w:cs="Arial"/>
                <w:sz w:val="20"/>
                <w:szCs w:val="20"/>
                <w:lang w:val="en-US" w:eastAsia="ko-KR"/>
              </w:rPr>
            </w:pPr>
          </w:p>
        </w:tc>
        <w:tc>
          <w:tcPr>
            <w:tcW w:w="2410" w:type="dxa"/>
          </w:tcPr>
          <w:p w14:paraId="38581D72" w14:textId="77777777" w:rsidR="00DE7CDF" w:rsidRDefault="00DE7CDF" w:rsidP="00DE7CDF">
            <w:pPr>
              <w:rPr>
                <w:rFonts w:ascii="Arial" w:hAnsi="Arial" w:cs="Arial"/>
                <w:sz w:val="20"/>
                <w:szCs w:val="20"/>
                <w:lang w:val="en-US" w:eastAsia="ko-KR"/>
              </w:rPr>
            </w:pPr>
          </w:p>
        </w:tc>
        <w:tc>
          <w:tcPr>
            <w:tcW w:w="6302" w:type="dxa"/>
          </w:tcPr>
          <w:p w14:paraId="276E6C1E" w14:textId="77777777" w:rsidR="00DE7CDF" w:rsidRDefault="00DE7CDF" w:rsidP="00DE7CDF">
            <w:pPr>
              <w:rPr>
                <w:rFonts w:ascii="Arial" w:hAnsi="Arial" w:cs="Arial"/>
                <w:sz w:val="20"/>
                <w:szCs w:val="20"/>
                <w:highlight w:val="yellow"/>
                <w:lang w:val="en-US" w:eastAsia="zh-CN"/>
              </w:rPr>
            </w:pPr>
          </w:p>
        </w:tc>
      </w:tr>
      <w:tr w:rsidR="00DE7CDF" w14:paraId="6B68AE69" w14:textId="77777777" w:rsidTr="00AD6FFF">
        <w:trPr>
          <w:trHeight w:val="415"/>
        </w:trPr>
        <w:tc>
          <w:tcPr>
            <w:tcW w:w="1413" w:type="dxa"/>
          </w:tcPr>
          <w:p w14:paraId="0F48F2A0" w14:textId="77777777" w:rsidR="00DE7CDF" w:rsidRDefault="00DE7CDF" w:rsidP="00DE7CDF">
            <w:pPr>
              <w:rPr>
                <w:rFonts w:ascii="Arial" w:hAnsi="Arial" w:cs="Arial"/>
                <w:sz w:val="20"/>
                <w:szCs w:val="20"/>
                <w:lang w:val="en-US" w:eastAsia="zh-CN"/>
              </w:rPr>
            </w:pPr>
          </w:p>
        </w:tc>
        <w:tc>
          <w:tcPr>
            <w:tcW w:w="2410" w:type="dxa"/>
          </w:tcPr>
          <w:p w14:paraId="7C909C05" w14:textId="77777777" w:rsidR="00DE7CDF" w:rsidRDefault="00DE7CDF" w:rsidP="00DE7CDF">
            <w:pPr>
              <w:rPr>
                <w:rFonts w:ascii="Arial" w:hAnsi="Arial" w:cs="Arial"/>
                <w:sz w:val="20"/>
                <w:szCs w:val="20"/>
                <w:lang w:val="en-US" w:eastAsia="zh-CN"/>
              </w:rPr>
            </w:pPr>
          </w:p>
        </w:tc>
        <w:tc>
          <w:tcPr>
            <w:tcW w:w="6302" w:type="dxa"/>
          </w:tcPr>
          <w:p w14:paraId="52BE58FC" w14:textId="77777777" w:rsidR="00DE7CDF" w:rsidRDefault="00DE7CDF" w:rsidP="00DE7CDF">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AD6FFF">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AD6FFF">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AD6FFF">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AD6FFF">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AD6FFF">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345" w:type="dxa"/>
          </w:tcPr>
          <w:p w14:paraId="483D60F4" w14:textId="6E4796A6" w:rsidR="003E122C"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059" w:type="dxa"/>
          </w:tcPr>
          <w:p w14:paraId="75BD5EDB" w14:textId="77777777" w:rsidR="003E122C" w:rsidRDefault="003E122C" w:rsidP="00AD6FFF">
            <w:pPr>
              <w:rPr>
                <w:rFonts w:ascii="Arial" w:eastAsia="DengXian"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AD6FFF">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AD6FFF">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AD6FFF">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345" w:type="dxa"/>
          </w:tcPr>
          <w:p w14:paraId="350856C3" w14:textId="6EFBF56D" w:rsidR="003E122C"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AD6FFF">
            <w:pPr>
              <w:rPr>
                <w:rFonts w:ascii="Arial" w:eastAsia="DengXian"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345" w:type="dxa"/>
          </w:tcPr>
          <w:p w14:paraId="12BAED2D" w14:textId="470EF368"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AD6FFF">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345" w:type="dxa"/>
          </w:tcPr>
          <w:p w14:paraId="6A68695E" w14:textId="2FC900FF" w:rsidR="003E122C"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059" w:type="dxa"/>
          </w:tcPr>
          <w:p w14:paraId="429F3DC0" w14:textId="77777777" w:rsidR="003E122C" w:rsidRDefault="003E122C" w:rsidP="00AD6FFF">
            <w:pPr>
              <w:rPr>
                <w:rFonts w:ascii="Arial" w:hAnsi="Arial" w:cs="Arial"/>
                <w:sz w:val="20"/>
                <w:szCs w:val="20"/>
                <w:lang w:val="en-US"/>
              </w:rPr>
            </w:pPr>
          </w:p>
        </w:tc>
      </w:tr>
      <w:tr w:rsidR="005C0A7B" w14:paraId="2696C639" w14:textId="77777777" w:rsidTr="005C70E1">
        <w:trPr>
          <w:trHeight w:val="415"/>
        </w:trPr>
        <w:tc>
          <w:tcPr>
            <w:tcW w:w="1721" w:type="dxa"/>
          </w:tcPr>
          <w:p w14:paraId="069ED50B" w14:textId="32423B75"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345" w:type="dxa"/>
          </w:tcPr>
          <w:p w14:paraId="165FBAED" w14:textId="31EFC129"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059" w:type="dxa"/>
          </w:tcPr>
          <w:p w14:paraId="7192C4DA" w14:textId="55D20A93"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elated to Q7.</w:t>
            </w:r>
          </w:p>
        </w:tc>
      </w:tr>
      <w:tr w:rsidR="00DE7CDF" w14:paraId="55546ACE" w14:textId="77777777" w:rsidTr="005C70E1">
        <w:trPr>
          <w:trHeight w:val="415"/>
        </w:trPr>
        <w:tc>
          <w:tcPr>
            <w:tcW w:w="1721" w:type="dxa"/>
          </w:tcPr>
          <w:p w14:paraId="013F4942" w14:textId="4583E12D"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Nokia</w:t>
            </w:r>
          </w:p>
        </w:tc>
        <w:tc>
          <w:tcPr>
            <w:tcW w:w="2345" w:type="dxa"/>
          </w:tcPr>
          <w:p w14:paraId="73EA2691" w14:textId="6F625CAD"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Agree</w:t>
            </w:r>
          </w:p>
        </w:tc>
        <w:tc>
          <w:tcPr>
            <w:tcW w:w="6059" w:type="dxa"/>
          </w:tcPr>
          <w:p w14:paraId="78D66E5A" w14:textId="2B8A572E" w:rsidR="00DE7CDF" w:rsidRDefault="00DE7CDF" w:rsidP="00DE7CDF">
            <w:pPr>
              <w:rPr>
                <w:rFonts w:ascii="Arial" w:hAnsi="Arial" w:cs="Arial"/>
                <w:sz w:val="20"/>
                <w:szCs w:val="20"/>
                <w:lang w:val="en-US"/>
              </w:rPr>
            </w:pPr>
            <w:r>
              <w:rPr>
                <w:rFonts w:ascii="Arial" w:eastAsia="DengXian" w:hAnsi="Arial" w:cs="Arial"/>
                <w:sz w:val="20"/>
                <w:szCs w:val="20"/>
                <w:lang w:val="en-US" w:eastAsia="zh-CN"/>
              </w:rPr>
              <w:t>We don’t think that this is necessary. We can consider if separate handling brings any gains in Rel-18</w:t>
            </w:r>
          </w:p>
        </w:tc>
      </w:tr>
      <w:tr w:rsidR="00DE7CDF" w14:paraId="5BB21AD2" w14:textId="77777777" w:rsidTr="005C70E1">
        <w:trPr>
          <w:trHeight w:val="415"/>
        </w:trPr>
        <w:tc>
          <w:tcPr>
            <w:tcW w:w="1721" w:type="dxa"/>
          </w:tcPr>
          <w:p w14:paraId="22924145" w14:textId="77777777" w:rsidR="00DE7CDF" w:rsidRDefault="00DE7CDF" w:rsidP="00DE7CDF">
            <w:pPr>
              <w:rPr>
                <w:rFonts w:ascii="Arial" w:eastAsia="DengXian" w:hAnsi="Arial" w:cs="Arial"/>
                <w:sz w:val="20"/>
                <w:szCs w:val="20"/>
                <w:lang w:val="en-US" w:eastAsia="zh-CN"/>
              </w:rPr>
            </w:pPr>
          </w:p>
        </w:tc>
        <w:tc>
          <w:tcPr>
            <w:tcW w:w="2345" w:type="dxa"/>
          </w:tcPr>
          <w:p w14:paraId="5FDEC523" w14:textId="77777777" w:rsidR="00DE7CDF" w:rsidRDefault="00DE7CDF" w:rsidP="00DE7CDF">
            <w:pPr>
              <w:rPr>
                <w:rFonts w:ascii="Arial" w:hAnsi="Arial" w:cs="Arial"/>
                <w:sz w:val="20"/>
                <w:szCs w:val="20"/>
                <w:lang w:val="en-US"/>
              </w:rPr>
            </w:pPr>
          </w:p>
        </w:tc>
        <w:tc>
          <w:tcPr>
            <w:tcW w:w="6059" w:type="dxa"/>
          </w:tcPr>
          <w:p w14:paraId="003DBE17" w14:textId="77777777" w:rsidR="00DE7CDF" w:rsidRDefault="00DE7CDF" w:rsidP="00DE7CDF">
            <w:pPr>
              <w:rPr>
                <w:rFonts w:ascii="Arial" w:eastAsia="DengXian" w:hAnsi="Arial" w:cs="Arial"/>
                <w:sz w:val="20"/>
                <w:szCs w:val="20"/>
                <w:lang w:val="en-US" w:eastAsia="zh-CN"/>
              </w:rPr>
            </w:pPr>
          </w:p>
        </w:tc>
      </w:tr>
      <w:tr w:rsidR="00DE7CDF" w14:paraId="5DBD3CE9" w14:textId="77777777" w:rsidTr="005C70E1">
        <w:trPr>
          <w:trHeight w:val="415"/>
        </w:trPr>
        <w:tc>
          <w:tcPr>
            <w:tcW w:w="1721" w:type="dxa"/>
          </w:tcPr>
          <w:p w14:paraId="5ABBD968" w14:textId="77777777" w:rsidR="00DE7CDF" w:rsidRDefault="00DE7CDF" w:rsidP="00DE7CDF">
            <w:pPr>
              <w:rPr>
                <w:rFonts w:ascii="Arial" w:eastAsia="Malgun Gothic" w:hAnsi="Arial" w:cs="Arial"/>
                <w:sz w:val="20"/>
                <w:szCs w:val="20"/>
                <w:lang w:val="en-US" w:eastAsia="ko-KR"/>
              </w:rPr>
            </w:pPr>
          </w:p>
        </w:tc>
        <w:tc>
          <w:tcPr>
            <w:tcW w:w="2345" w:type="dxa"/>
          </w:tcPr>
          <w:p w14:paraId="73906151" w14:textId="77777777" w:rsidR="00DE7CDF" w:rsidRDefault="00DE7CDF" w:rsidP="00DE7CDF">
            <w:pPr>
              <w:rPr>
                <w:rFonts w:ascii="Arial" w:eastAsia="Malgun Gothic" w:hAnsi="Arial" w:cs="Arial"/>
                <w:sz w:val="20"/>
                <w:szCs w:val="20"/>
                <w:lang w:val="en-US" w:eastAsia="ko-KR"/>
              </w:rPr>
            </w:pPr>
          </w:p>
        </w:tc>
        <w:tc>
          <w:tcPr>
            <w:tcW w:w="6059" w:type="dxa"/>
          </w:tcPr>
          <w:p w14:paraId="04F247E8" w14:textId="77777777" w:rsidR="00DE7CDF" w:rsidRDefault="00DE7CDF" w:rsidP="00DE7CDF">
            <w:pPr>
              <w:rPr>
                <w:rFonts w:ascii="Arial" w:hAnsi="Arial" w:cs="Arial"/>
                <w:sz w:val="20"/>
                <w:szCs w:val="20"/>
                <w:lang w:val="en-US"/>
              </w:rPr>
            </w:pPr>
          </w:p>
        </w:tc>
      </w:tr>
      <w:tr w:rsidR="00DE7CDF" w14:paraId="31F23E4D" w14:textId="77777777" w:rsidTr="005C70E1">
        <w:trPr>
          <w:trHeight w:val="415"/>
        </w:trPr>
        <w:tc>
          <w:tcPr>
            <w:tcW w:w="1721" w:type="dxa"/>
          </w:tcPr>
          <w:p w14:paraId="3FD6A83C" w14:textId="77777777" w:rsidR="00DE7CDF" w:rsidRDefault="00DE7CDF" w:rsidP="00DE7CDF">
            <w:pPr>
              <w:rPr>
                <w:rFonts w:ascii="Arial" w:hAnsi="Arial" w:cs="Arial"/>
                <w:sz w:val="20"/>
                <w:szCs w:val="20"/>
                <w:lang w:val="en-US" w:eastAsia="ko-KR"/>
              </w:rPr>
            </w:pPr>
          </w:p>
        </w:tc>
        <w:tc>
          <w:tcPr>
            <w:tcW w:w="2345" w:type="dxa"/>
          </w:tcPr>
          <w:p w14:paraId="2900EDB9" w14:textId="77777777" w:rsidR="00DE7CDF" w:rsidRDefault="00DE7CDF" w:rsidP="00DE7CDF">
            <w:pPr>
              <w:rPr>
                <w:rFonts w:ascii="Arial" w:hAnsi="Arial" w:cs="Arial"/>
                <w:sz w:val="20"/>
                <w:szCs w:val="20"/>
                <w:lang w:val="en-US" w:eastAsia="ko-KR"/>
              </w:rPr>
            </w:pPr>
          </w:p>
        </w:tc>
        <w:tc>
          <w:tcPr>
            <w:tcW w:w="6059" w:type="dxa"/>
          </w:tcPr>
          <w:p w14:paraId="23ACA993" w14:textId="77777777" w:rsidR="00DE7CDF" w:rsidRDefault="00DE7CDF" w:rsidP="00DE7CDF">
            <w:pPr>
              <w:rPr>
                <w:rFonts w:ascii="Arial" w:hAnsi="Arial" w:cs="Arial"/>
                <w:sz w:val="20"/>
                <w:szCs w:val="20"/>
                <w:highlight w:val="yellow"/>
                <w:lang w:val="en-US" w:eastAsia="zh-CN"/>
              </w:rPr>
            </w:pPr>
          </w:p>
        </w:tc>
      </w:tr>
      <w:tr w:rsidR="00DE7CDF" w14:paraId="59896C33" w14:textId="77777777" w:rsidTr="005C70E1">
        <w:trPr>
          <w:trHeight w:val="415"/>
        </w:trPr>
        <w:tc>
          <w:tcPr>
            <w:tcW w:w="1721" w:type="dxa"/>
          </w:tcPr>
          <w:p w14:paraId="354CD7E8" w14:textId="77777777" w:rsidR="00DE7CDF" w:rsidRDefault="00DE7CDF" w:rsidP="00DE7CDF">
            <w:pPr>
              <w:rPr>
                <w:rFonts w:ascii="Arial" w:hAnsi="Arial" w:cs="Arial"/>
                <w:sz w:val="20"/>
                <w:szCs w:val="20"/>
                <w:lang w:val="en-US" w:eastAsia="zh-CN"/>
              </w:rPr>
            </w:pPr>
          </w:p>
        </w:tc>
        <w:tc>
          <w:tcPr>
            <w:tcW w:w="2345" w:type="dxa"/>
          </w:tcPr>
          <w:p w14:paraId="6003A124" w14:textId="77777777" w:rsidR="00DE7CDF" w:rsidRDefault="00DE7CDF" w:rsidP="00DE7CDF">
            <w:pPr>
              <w:rPr>
                <w:rFonts w:ascii="Arial" w:hAnsi="Arial" w:cs="Arial"/>
                <w:sz w:val="20"/>
                <w:szCs w:val="20"/>
                <w:lang w:val="en-US" w:eastAsia="zh-CN"/>
              </w:rPr>
            </w:pPr>
          </w:p>
        </w:tc>
        <w:tc>
          <w:tcPr>
            <w:tcW w:w="6059" w:type="dxa"/>
          </w:tcPr>
          <w:p w14:paraId="0649D552" w14:textId="77777777" w:rsidR="00DE7CDF" w:rsidRDefault="00DE7CDF" w:rsidP="00DE7CDF">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7FABFC0F" w14:textId="77777777" w:rsidR="0023403A" w:rsidRDefault="0023403A" w:rsidP="0023403A">
      <w:pPr>
        <w:overflowPunct/>
        <w:autoSpaceDE/>
        <w:autoSpaceDN/>
        <w:adjustRightInd/>
        <w:spacing w:before="100" w:beforeAutospacing="1" w:after="100" w:afterAutospacing="1" w:line="315" w:lineRule="atLeast"/>
        <w:textAlignment w:val="auto"/>
        <w:rPr>
          <w:ins w:id="117" w:author="Rapporteur" w:date="2022-05-13T14:33:00Z"/>
          <w:rFonts w:ascii="Helvetica" w:eastAsia="Times New Roman" w:hAnsi="Helvetica" w:cs="Calibri"/>
          <w:color w:val="000000"/>
          <w:sz w:val="18"/>
          <w:szCs w:val="18"/>
          <w:lang w:val="en-US" w:eastAsia="en-GB"/>
        </w:rPr>
      </w:pPr>
      <w:ins w:id="118" w:author="Rapporteur" w:date="2022-05-13T14:33:00Z">
        <w:r>
          <w:rPr>
            <w:rFonts w:ascii="Helvetica" w:eastAsia="Times New Roman" w:hAnsi="Helvetica" w:cs="Calibri"/>
            <w:color w:val="000000"/>
            <w:sz w:val="18"/>
            <w:szCs w:val="18"/>
            <w:lang w:val="en-US" w:eastAsia="en-GB"/>
          </w:rPr>
          <w:t xml:space="preserve">The RIL H070 and (also N026) points out that the UE experience a HO failure and if it was a CHO failure, the UE logs that the </w:t>
        </w:r>
        <w:proofErr w:type="spellStart"/>
        <w:r>
          <w:rPr>
            <w:rFonts w:ascii="Helvetica" w:eastAsia="Times New Roman" w:hAnsi="Helvetica" w:cs="Calibri"/>
            <w:color w:val="000000"/>
            <w:sz w:val="18"/>
            <w:szCs w:val="18"/>
            <w:lang w:val="en-US" w:eastAsia="en-GB"/>
          </w:rPr>
          <w:t>lastHO</w:t>
        </w:r>
        <w:proofErr w:type="spellEnd"/>
        <w:r>
          <w:rPr>
            <w:rFonts w:ascii="Helvetica" w:eastAsia="Times New Roman" w:hAnsi="Helvetica" w:cs="Calibri"/>
            <w:color w:val="000000"/>
            <w:sz w:val="18"/>
            <w:szCs w:val="18"/>
            <w:lang w:val="en-US" w:eastAsia="en-GB"/>
          </w:rPr>
          <w:t xml:space="preserve">-type was a CHO failure. This has been agreed during the RIL implementation phase. However, one company wants to revisit this RIL mentioning that the agreement on including the last HO type is only made for the RLF. </w:t>
        </w:r>
        <w:proofErr w:type="gramStart"/>
        <w:r>
          <w:rPr>
            <w:rFonts w:ascii="Helvetica" w:eastAsia="Times New Roman" w:hAnsi="Helvetica" w:cs="Calibri"/>
            <w:color w:val="000000"/>
            <w:sz w:val="18"/>
            <w:szCs w:val="18"/>
            <w:lang w:val="en-US" w:eastAsia="en-GB"/>
          </w:rPr>
          <w:t>However</w:t>
        </w:r>
        <w:proofErr w:type="gramEnd"/>
        <w:r>
          <w:rPr>
            <w:rFonts w:ascii="Helvetica" w:eastAsia="Times New Roman" w:hAnsi="Helvetica" w:cs="Calibri"/>
            <w:color w:val="000000"/>
            <w:sz w:val="18"/>
            <w:szCs w:val="18"/>
            <w:lang w:val="en-US" w:eastAsia="en-GB"/>
          </w:rPr>
          <w:t xml:space="preserve"> rapporteur thinks inclusion of last HO type at the time of handover failure is beneficial as network may not know which handover type was executed e.g., CHO or a legacy HO. Hence rapporteur would like to ask the companies the following question:</w:t>
        </w:r>
      </w:ins>
    </w:p>
    <w:p w14:paraId="03F1B806" w14:textId="77777777" w:rsidR="0023403A" w:rsidRDefault="0023403A" w:rsidP="0023403A">
      <w:pPr>
        <w:overflowPunct/>
        <w:autoSpaceDE/>
        <w:autoSpaceDN/>
        <w:adjustRightInd/>
        <w:spacing w:before="100" w:beforeAutospacing="1" w:after="100" w:afterAutospacing="1" w:line="315" w:lineRule="atLeast"/>
        <w:textAlignment w:val="auto"/>
        <w:rPr>
          <w:ins w:id="119" w:author="Rapporteur" w:date="2022-05-13T14:33:00Z"/>
          <w:rFonts w:ascii="Helvetica" w:eastAsia="Times New Roman" w:hAnsi="Helvetica" w:cs="Calibri"/>
          <w:color w:val="000000"/>
          <w:sz w:val="18"/>
          <w:szCs w:val="18"/>
          <w:lang w:val="en-US" w:eastAsia="en-GB"/>
        </w:rPr>
      </w:pPr>
    </w:p>
    <w:p w14:paraId="6B2D794C" w14:textId="59FC7456" w:rsidR="0023403A" w:rsidRPr="0073279C" w:rsidRDefault="0023403A" w:rsidP="0023403A">
      <w:pPr>
        <w:pStyle w:val="Proposal"/>
        <w:numPr>
          <w:ilvl w:val="0"/>
          <w:numId w:val="27"/>
        </w:numPr>
        <w:rPr>
          <w:ins w:id="120" w:author="Rapporteur" w:date="2022-05-13T14:33:00Z"/>
          <w:rFonts w:ascii="Helvetica" w:eastAsia="Times New Roman" w:hAnsi="Helvetica" w:cs="Calibri"/>
          <w:color w:val="44546A" w:themeColor="text2"/>
          <w:sz w:val="18"/>
          <w:szCs w:val="18"/>
          <w:lang w:val="en-US" w:eastAsia="en-GB"/>
        </w:rPr>
      </w:pPr>
      <w:ins w:id="121" w:author="Rapporteur" w:date="2022-05-13T14:33:00Z">
        <w:r w:rsidRPr="0073279C">
          <w:rPr>
            <w:rFonts w:ascii="Helvetica" w:eastAsia="Times New Roman" w:hAnsi="Helvetica" w:cs="Calibri"/>
            <w:color w:val="44546A" w:themeColor="text2"/>
            <w:sz w:val="18"/>
            <w:szCs w:val="18"/>
            <w:lang w:val="en-US" w:eastAsia="en-GB"/>
          </w:rPr>
          <w:t>Q21: Do you agree that U</w:t>
        </w:r>
      </w:ins>
      <w:r w:rsidR="0073279C" w:rsidRPr="0073279C">
        <w:rPr>
          <w:rFonts w:ascii="Helvetica" w:eastAsia="Times New Roman" w:hAnsi="Helvetica" w:cs="Calibri"/>
          <w:color w:val="44546A" w:themeColor="text2"/>
          <w:sz w:val="18"/>
          <w:szCs w:val="18"/>
          <w:lang w:val="en-US" w:eastAsia="en-GB"/>
        </w:rPr>
        <w:t>E</w:t>
      </w:r>
      <w:ins w:id="122" w:author="Rapporteur" w:date="2022-05-13T14:33:00Z">
        <w:r w:rsidRPr="0073279C">
          <w:rPr>
            <w:rFonts w:ascii="Helvetica" w:eastAsia="Times New Roman" w:hAnsi="Helvetica" w:cs="Calibri"/>
            <w:color w:val="44546A" w:themeColor="text2"/>
            <w:sz w:val="18"/>
            <w:szCs w:val="18"/>
            <w:lang w:val="en-US" w:eastAsia="en-GB"/>
          </w:rPr>
          <w:t xml:space="preserve"> logs the last HO type when the UE experiences a reconfiguration with sync failure to distinguish the CHO form legacy HOs?</w:t>
        </w:r>
      </w:ins>
    </w:p>
    <w:tbl>
      <w:tblPr>
        <w:tblStyle w:val="TableGrid"/>
        <w:tblW w:w="10125" w:type="dxa"/>
        <w:tblLook w:val="04A0" w:firstRow="1" w:lastRow="0" w:firstColumn="1" w:lastColumn="0" w:noHBand="0" w:noVBand="1"/>
      </w:tblPr>
      <w:tblGrid>
        <w:gridCol w:w="1721"/>
        <w:gridCol w:w="2371"/>
        <w:gridCol w:w="6033"/>
      </w:tblGrid>
      <w:tr w:rsidR="0023403A" w14:paraId="563E807E" w14:textId="77777777" w:rsidTr="00432A7E">
        <w:trPr>
          <w:trHeight w:val="400"/>
          <w:ins w:id="123" w:author="Rapporteur" w:date="2022-05-13T14:33:00Z"/>
        </w:trPr>
        <w:tc>
          <w:tcPr>
            <w:tcW w:w="1413" w:type="dxa"/>
          </w:tcPr>
          <w:p w14:paraId="4A933E83" w14:textId="77777777" w:rsidR="0023403A" w:rsidRPr="00794F4D" w:rsidRDefault="0023403A" w:rsidP="00432A7E">
            <w:pPr>
              <w:ind w:left="502"/>
              <w:rPr>
                <w:ins w:id="124" w:author="Rapporteur" w:date="2022-05-13T14:33:00Z"/>
                <w:rFonts w:ascii="Arial" w:hAnsi="Arial" w:cs="Arial"/>
                <w:b/>
                <w:bCs/>
                <w:lang w:val="en-US"/>
              </w:rPr>
            </w:pPr>
            <w:ins w:id="125" w:author="Rapporteur" w:date="2022-05-13T14:33:00Z">
              <w:r w:rsidRPr="00794F4D">
                <w:rPr>
                  <w:rFonts w:ascii="Arial" w:hAnsi="Arial" w:cs="Arial"/>
                  <w:b/>
                  <w:bCs/>
                  <w:lang w:val="en-US"/>
                </w:rPr>
                <w:t>Company</w:t>
              </w:r>
            </w:ins>
          </w:p>
        </w:tc>
        <w:tc>
          <w:tcPr>
            <w:tcW w:w="2410" w:type="dxa"/>
          </w:tcPr>
          <w:p w14:paraId="0DD202A2" w14:textId="77777777" w:rsidR="0023403A" w:rsidRDefault="0023403A" w:rsidP="00432A7E">
            <w:pPr>
              <w:rPr>
                <w:ins w:id="126" w:author="Rapporteur" w:date="2022-05-13T14:33:00Z"/>
                <w:rFonts w:ascii="Arial" w:hAnsi="Arial" w:cs="Arial"/>
                <w:b/>
                <w:bCs/>
                <w:sz w:val="20"/>
                <w:szCs w:val="20"/>
                <w:lang w:val="en-US"/>
              </w:rPr>
            </w:pPr>
            <w:ins w:id="127" w:author="Rapporteur" w:date="2022-05-13T14:33:00Z">
              <w:r>
                <w:rPr>
                  <w:rFonts w:ascii="Arial" w:hAnsi="Arial" w:cs="Arial"/>
                  <w:b/>
                  <w:bCs/>
                  <w:sz w:val="20"/>
                  <w:szCs w:val="20"/>
                  <w:lang w:val="en-US"/>
                </w:rPr>
                <w:t>Agree/Disagree</w:t>
              </w:r>
            </w:ins>
          </w:p>
        </w:tc>
        <w:tc>
          <w:tcPr>
            <w:tcW w:w="6302" w:type="dxa"/>
          </w:tcPr>
          <w:p w14:paraId="4CBBA890" w14:textId="77777777" w:rsidR="0023403A" w:rsidRDefault="0023403A" w:rsidP="00432A7E">
            <w:pPr>
              <w:rPr>
                <w:ins w:id="128" w:author="Rapporteur" w:date="2022-05-13T14:33:00Z"/>
                <w:rFonts w:ascii="Arial" w:hAnsi="Arial" w:cs="Arial"/>
                <w:b/>
                <w:bCs/>
                <w:sz w:val="20"/>
                <w:szCs w:val="20"/>
                <w:lang w:val="en-US"/>
              </w:rPr>
            </w:pPr>
            <w:ins w:id="129" w:author="Rapporteur" w:date="2022-05-13T14:33:00Z">
              <w:r>
                <w:rPr>
                  <w:rFonts w:ascii="Arial" w:hAnsi="Arial" w:cs="Arial"/>
                  <w:b/>
                  <w:bCs/>
                  <w:sz w:val="20"/>
                  <w:szCs w:val="20"/>
                  <w:lang w:val="en-US"/>
                </w:rPr>
                <w:t>Comments</w:t>
              </w:r>
            </w:ins>
          </w:p>
        </w:tc>
      </w:tr>
      <w:tr w:rsidR="0023403A" w14:paraId="3DF08E76" w14:textId="77777777" w:rsidTr="00432A7E">
        <w:trPr>
          <w:trHeight w:val="430"/>
          <w:ins w:id="130" w:author="Rapporteur" w:date="2022-05-13T14:33:00Z"/>
        </w:trPr>
        <w:tc>
          <w:tcPr>
            <w:tcW w:w="1413" w:type="dxa"/>
          </w:tcPr>
          <w:p w14:paraId="36D435FE" w14:textId="0B630C58" w:rsidR="0023403A" w:rsidRDefault="00A1076F" w:rsidP="00432A7E">
            <w:pPr>
              <w:rPr>
                <w:ins w:id="131" w:author="Rapporteur" w:date="2022-05-13T14:33:00Z"/>
                <w:rFonts w:ascii="Arial" w:hAnsi="Arial" w:cs="Arial"/>
                <w:sz w:val="20"/>
                <w:szCs w:val="20"/>
                <w:lang w:val="en-US"/>
              </w:rPr>
            </w:pPr>
            <w:r>
              <w:rPr>
                <w:rFonts w:ascii="Arial" w:hAnsi="Arial" w:cs="Arial"/>
                <w:sz w:val="20"/>
                <w:szCs w:val="20"/>
                <w:lang w:val="en-US"/>
              </w:rPr>
              <w:t>Qualcomm</w:t>
            </w:r>
          </w:p>
        </w:tc>
        <w:tc>
          <w:tcPr>
            <w:tcW w:w="2410" w:type="dxa"/>
          </w:tcPr>
          <w:p w14:paraId="06283169" w14:textId="60F92ABF" w:rsidR="0023403A" w:rsidRDefault="0073279C" w:rsidP="00432A7E">
            <w:pPr>
              <w:rPr>
                <w:ins w:id="132" w:author="Rapporteur" w:date="2022-05-13T14:33:00Z"/>
                <w:rFonts w:ascii="Arial" w:hAnsi="Arial" w:cs="Arial"/>
                <w:sz w:val="20"/>
                <w:szCs w:val="20"/>
                <w:lang w:val="en-US"/>
              </w:rPr>
            </w:pPr>
            <w:r>
              <w:rPr>
                <w:rFonts w:ascii="Arial" w:hAnsi="Arial" w:cs="Arial"/>
                <w:sz w:val="20"/>
                <w:szCs w:val="20"/>
                <w:lang w:val="en-US"/>
              </w:rPr>
              <w:t>Disagree</w:t>
            </w:r>
          </w:p>
        </w:tc>
        <w:tc>
          <w:tcPr>
            <w:tcW w:w="6302" w:type="dxa"/>
          </w:tcPr>
          <w:p w14:paraId="519E6DB5" w14:textId="56D6B7ED" w:rsidR="0023403A" w:rsidRDefault="0073279C" w:rsidP="00432A7E">
            <w:pPr>
              <w:rPr>
                <w:rFonts w:ascii="Arial" w:hAnsi="Arial" w:cs="Arial"/>
                <w:sz w:val="20"/>
                <w:szCs w:val="20"/>
                <w:lang w:val="en-US"/>
              </w:rPr>
            </w:pPr>
            <w:r>
              <w:rPr>
                <w:rFonts w:ascii="Arial" w:hAnsi="Arial" w:cs="Arial"/>
                <w:sz w:val="20"/>
                <w:szCs w:val="20"/>
                <w:lang w:val="en-US"/>
              </w:rPr>
              <w:t xml:space="preserve">For </w:t>
            </w:r>
            <w:r w:rsidR="001817C2">
              <w:rPr>
                <w:rFonts w:ascii="Arial" w:hAnsi="Arial" w:cs="Arial"/>
                <w:sz w:val="20"/>
                <w:szCs w:val="20"/>
                <w:lang w:val="en-US"/>
              </w:rPr>
              <w:t>CHO</w:t>
            </w:r>
            <w:r w:rsidR="008F32EA">
              <w:rPr>
                <w:rFonts w:ascii="Arial" w:hAnsi="Arial" w:cs="Arial"/>
                <w:sz w:val="20"/>
                <w:szCs w:val="20"/>
                <w:lang w:val="en-US"/>
              </w:rPr>
              <w:t xml:space="preserve"> in the case of</w:t>
            </w:r>
            <w:r w:rsidR="001817C2">
              <w:rPr>
                <w:rFonts w:ascii="Arial" w:hAnsi="Arial" w:cs="Arial"/>
                <w:sz w:val="20"/>
                <w:szCs w:val="20"/>
                <w:lang w:val="en-US"/>
              </w:rPr>
              <w:t xml:space="preserve"> </w:t>
            </w:r>
            <w:proofErr w:type="spellStart"/>
            <w:r>
              <w:rPr>
                <w:rFonts w:ascii="Arial" w:hAnsi="Arial" w:cs="Arial"/>
                <w:sz w:val="20"/>
                <w:szCs w:val="20"/>
                <w:lang w:val="en-US"/>
              </w:rPr>
              <w:t>HoF</w:t>
            </w:r>
            <w:proofErr w:type="spellEnd"/>
            <w:r>
              <w:rPr>
                <w:rFonts w:ascii="Arial" w:hAnsi="Arial" w:cs="Arial"/>
                <w:sz w:val="20"/>
                <w:szCs w:val="20"/>
                <w:lang w:val="en-US"/>
              </w:rPr>
              <w:t xml:space="preserve">, </w:t>
            </w:r>
            <w:r w:rsidR="006E73A5">
              <w:rPr>
                <w:rFonts w:ascii="Arial" w:hAnsi="Arial" w:cs="Arial"/>
                <w:sz w:val="20"/>
                <w:szCs w:val="20"/>
                <w:lang w:val="en-US"/>
              </w:rPr>
              <w:t xml:space="preserve">IEs in RLF are sufficient. Therefore, explicit indication </w:t>
            </w:r>
            <w:r w:rsidR="001817C2">
              <w:rPr>
                <w:rFonts w:ascii="Arial" w:hAnsi="Arial" w:cs="Arial"/>
                <w:sz w:val="20"/>
                <w:szCs w:val="20"/>
                <w:lang w:val="en-US"/>
              </w:rPr>
              <w:t xml:space="preserve">is not required. </w:t>
            </w:r>
            <w:r w:rsidR="006E73A5">
              <w:rPr>
                <w:rFonts w:ascii="Arial" w:hAnsi="Arial" w:cs="Arial"/>
                <w:sz w:val="20"/>
                <w:szCs w:val="20"/>
                <w:lang w:val="en-US"/>
              </w:rPr>
              <w:t xml:space="preserve"> </w:t>
            </w:r>
          </w:p>
          <w:p w14:paraId="4EFC3E58" w14:textId="221E7629" w:rsidR="001F488C" w:rsidRDefault="001F488C" w:rsidP="00432A7E">
            <w:pPr>
              <w:rPr>
                <w:ins w:id="133" w:author="Rapporteur" w:date="2022-05-13T14:33:00Z"/>
                <w:rFonts w:ascii="Arial" w:hAnsi="Arial" w:cs="Arial"/>
                <w:sz w:val="20"/>
                <w:szCs w:val="20"/>
                <w:lang w:val="en-US"/>
              </w:rPr>
            </w:pPr>
            <w:r>
              <w:rPr>
                <w:rFonts w:ascii="Arial" w:hAnsi="Arial" w:cs="Arial"/>
                <w:sz w:val="20"/>
                <w:szCs w:val="20"/>
                <w:lang w:val="en-US"/>
              </w:rPr>
              <w:t xml:space="preserve">Agreement to </w:t>
            </w:r>
            <w:r w:rsidR="00A15BBB">
              <w:rPr>
                <w:rFonts w:ascii="Arial" w:hAnsi="Arial" w:cs="Arial"/>
                <w:sz w:val="20"/>
                <w:szCs w:val="20"/>
                <w:lang w:val="en-US"/>
              </w:rPr>
              <w:t>indicate</w:t>
            </w:r>
            <w:r>
              <w:rPr>
                <w:rFonts w:ascii="Arial" w:hAnsi="Arial" w:cs="Arial"/>
                <w:sz w:val="20"/>
                <w:szCs w:val="20"/>
                <w:lang w:val="en-US"/>
              </w:rPr>
              <w:t xml:space="preserve"> DPAS</w:t>
            </w:r>
            <w:r w:rsidR="008F32EA">
              <w:rPr>
                <w:rFonts w:ascii="Arial" w:hAnsi="Arial" w:cs="Arial"/>
                <w:sz w:val="20"/>
                <w:szCs w:val="20"/>
                <w:lang w:val="en-US"/>
              </w:rPr>
              <w:t>-HO in the case of</w:t>
            </w:r>
            <w:r>
              <w:rPr>
                <w:rFonts w:ascii="Arial" w:hAnsi="Arial" w:cs="Arial"/>
                <w:sz w:val="20"/>
                <w:szCs w:val="20"/>
                <w:lang w:val="en-US"/>
              </w:rPr>
              <w:t xml:space="preserve"> </w:t>
            </w:r>
            <w:proofErr w:type="spellStart"/>
            <w:r>
              <w:rPr>
                <w:rFonts w:ascii="Arial" w:hAnsi="Arial" w:cs="Arial"/>
                <w:sz w:val="20"/>
                <w:szCs w:val="20"/>
                <w:lang w:val="en-US"/>
              </w:rPr>
              <w:t>HoF</w:t>
            </w:r>
            <w:proofErr w:type="spellEnd"/>
            <w:r w:rsidR="00A15BBB">
              <w:rPr>
                <w:rFonts w:ascii="Arial" w:hAnsi="Arial" w:cs="Arial"/>
                <w:sz w:val="20"/>
                <w:szCs w:val="20"/>
                <w:lang w:val="en-US"/>
              </w:rPr>
              <w:t xml:space="preserve"> was agreed only for DPAS HO</w:t>
            </w:r>
            <w:r w:rsidR="00D72F2F">
              <w:rPr>
                <w:rFonts w:ascii="Arial" w:hAnsi="Arial" w:cs="Arial"/>
                <w:sz w:val="20"/>
                <w:szCs w:val="20"/>
                <w:lang w:val="en-US"/>
              </w:rPr>
              <w:t>.</w:t>
            </w:r>
          </w:p>
        </w:tc>
      </w:tr>
      <w:tr w:rsidR="0023403A" w:rsidRPr="00ED5DF4" w14:paraId="4DA6DB0D" w14:textId="77777777" w:rsidTr="00432A7E">
        <w:trPr>
          <w:trHeight w:val="415"/>
          <w:ins w:id="134" w:author="Rapporteur" w:date="2022-05-13T14:33:00Z"/>
        </w:trPr>
        <w:tc>
          <w:tcPr>
            <w:tcW w:w="1413" w:type="dxa"/>
          </w:tcPr>
          <w:p w14:paraId="50960C33" w14:textId="717DEBE5" w:rsidR="0023403A" w:rsidRPr="00ED5DF4" w:rsidRDefault="00DE7CDF" w:rsidP="00432A7E">
            <w:pPr>
              <w:rPr>
                <w:ins w:id="135"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Nokia</w:t>
            </w:r>
          </w:p>
        </w:tc>
        <w:tc>
          <w:tcPr>
            <w:tcW w:w="2410" w:type="dxa"/>
          </w:tcPr>
          <w:p w14:paraId="275ED75F" w14:textId="3F7469D0" w:rsidR="0023403A" w:rsidRPr="00ED5DF4" w:rsidRDefault="00DE7CDF" w:rsidP="00432A7E">
            <w:pPr>
              <w:rPr>
                <w:ins w:id="136"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Agree</w:t>
            </w:r>
          </w:p>
        </w:tc>
        <w:tc>
          <w:tcPr>
            <w:tcW w:w="6302" w:type="dxa"/>
          </w:tcPr>
          <w:p w14:paraId="7C791EFD" w14:textId="6276D931" w:rsidR="0023403A" w:rsidRPr="00ED5DF4" w:rsidRDefault="00DE7CDF" w:rsidP="00432A7E">
            <w:pPr>
              <w:rPr>
                <w:ins w:id="137"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As CHO is one of the HO types, we understand it is natural to indicate the accurate type in the reporting</w:t>
            </w:r>
          </w:p>
        </w:tc>
      </w:tr>
      <w:tr w:rsidR="0023403A" w14:paraId="38670573" w14:textId="77777777" w:rsidTr="00432A7E">
        <w:trPr>
          <w:trHeight w:val="430"/>
          <w:ins w:id="138" w:author="Rapporteur" w:date="2022-05-13T14:33:00Z"/>
        </w:trPr>
        <w:tc>
          <w:tcPr>
            <w:tcW w:w="1413" w:type="dxa"/>
          </w:tcPr>
          <w:p w14:paraId="152E6767" w14:textId="77777777" w:rsidR="0023403A" w:rsidRDefault="0023403A" w:rsidP="00432A7E">
            <w:pPr>
              <w:rPr>
                <w:ins w:id="139" w:author="Rapporteur" w:date="2022-05-13T14:33:00Z"/>
                <w:rFonts w:ascii="Arial" w:eastAsia="DengXian" w:hAnsi="Arial" w:cs="Arial"/>
                <w:sz w:val="20"/>
                <w:szCs w:val="20"/>
                <w:lang w:val="en-US" w:eastAsia="zh-CN"/>
              </w:rPr>
            </w:pPr>
          </w:p>
        </w:tc>
        <w:tc>
          <w:tcPr>
            <w:tcW w:w="2410" w:type="dxa"/>
          </w:tcPr>
          <w:p w14:paraId="3041A08D" w14:textId="77777777" w:rsidR="0023403A" w:rsidRDefault="0023403A" w:rsidP="00432A7E">
            <w:pPr>
              <w:rPr>
                <w:ins w:id="140" w:author="Rapporteur" w:date="2022-05-13T14:33:00Z"/>
                <w:rFonts w:ascii="Arial" w:eastAsia="DengXian" w:hAnsi="Arial" w:cs="Arial"/>
                <w:sz w:val="20"/>
                <w:szCs w:val="20"/>
                <w:lang w:val="en-US" w:eastAsia="zh-CN"/>
              </w:rPr>
            </w:pPr>
          </w:p>
        </w:tc>
        <w:tc>
          <w:tcPr>
            <w:tcW w:w="6302" w:type="dxa"/>
          </w:tcPr>
          <w:p w14:paraId="60B91BA9" w14:textId="77777777" w:rsidR="0023403A" w:rsidRDefault="0023403A" w:rsidP="00432A7E">
            <w:pPr>
              <w:rPr>
                <w:ins w:id="141" w:author="Rapporteur" w:date="2022-05-13T14:33:00Z"/>
                <w:rFonts w:ascii="Arial" w:eastAsia="DengXian" w:hAnsi="Arial" w:cs="Arial"/>
                <w:sz w:val="20"/>
                <w:szCs w:val="20"/>
                <w:lang w:val="en-US" w:eastAsia="zh-CN"/>
              </w:rPr>
            </w:pPr>
          </w:p>
        </w:tc>
      </w:tr>
      <w:tr w:rsidR="0023403A" w14:paraId="10ABDA26" w14:textId="77777777" w:rsidTr="00432A7E">
        <w:trPr>
          <w:trHeight w:val="415"/>
          <w:ins w:id="142" w:author="Rapporteur" w:date="2022-05-13T14:33:00Z"/>
        </w:trPr>
        <w:tc>
          <w:tcPr>
            <w:tcW w:w="1413" w:type="dxa"/>
          </w:tcPr>
          <w:p w14:paraId="6348EB8F" w14:textId="77777777" w:rsidR="0023403A" w:rsidRDefault="0023403A" w:rsidP="00432A7E">
            <w:pPr>
              <w:rPr>
                <w:ins w:id="143" w:author="Rapporteur" w:date="2022-05-13T14:33:00Z"/>
                <w:rFonts w:ascii="Arial" w:hAnsi="Arial" w:cs="Arial"/>
                <w:sz w:val="20"/>
                <w:szCs w:val="20"/>
                <w:lang w:val="en-US"/>
              </w:rPr>
            </w:pPr>
          </w:p>
        </w:tc>
        <w:tc>
          <w:tcPr>
            <w:tcW w:w="2410" w:type="dxa"/>
          </w:tcPr>
          <w:p w14:paraId="7F81C488" w14:textId="77777777" w:rsidR="0023403A" w:rsidRDefault="0023403A" w:rsidP="00432A7E">
            <w:pPr>
              <w:rPr>
                <w:ins w:id="144" w:author="Rapporteur" w:date="2022-05-13T14:33:00Z"/>
                <w:rFonts w:ascii="Arial" w:hAnsi="Arial" w:cs="Arial"/>
                <w:sz w:val="20"/>
                <w:szCs w:val="20"/>
                <w:lang w:val="en-US"/>
              </w:rPr>
            </w:pPr>
          </w:p>
        </w:tc>
        <w:tc>
          <w:tcPr>
            <w:tcW w:w="6302" w:type="dxa"/>
          </w:tcPr>
          <w:p w14:paraId="305D91B7" w14:textId="77777777" w:rsidR="0023403A" w:rsidRDefault="0023403A" w:rsidP="00432A7E">
            <w:pPr>
              <w:rPr>
                <w:ins w:id="145" w:author="Rapporteur" w:date="2022-05-13T14:33:00Z"/>
                <w:rFonts w:ascii="Arial" w:hAnsi="Arial" w:cs="Arial"/>
                <w:sz w:val="20"/>
                <w:szCs w:val="20"/>
                <w:lang w:val="en-US"/>
              </w:rPr>
            </w:pPr>
          </w:p>
        </w:tc>
      </w:tr>
      <w:tr w:rsidR="0023403A" w14:paraId="7BC146A8" w14:textId="77777777" w:rsidTr="00432A7E">
        <w:trPr>
          <w:trHeight w:val="430"/>
          <w:ins w:id="146" w:author="Rapporteur" w:date="2022-05-13T14:33:00Z"/>
        </w:trPr>
        <w:tc>
          <w:tcPr>
            <w:tcW w:w="1413" w:type="dxa"/>
          </w:tcPr>
          <w:p w14:paraId="2BDC8DEA" w14:textId="77777777" w:rsidR="0023403A" w:rsidRDefault="0023403A" w:rsidP="00432A7E">
            <w:pPr>
              <w:rPr>
                <w:ins w:id="147" w:author="Rapporteur" w:date="2022-05-13T14:33:00Z"/>
                <w:rFonts w:ascii="Arial" w:eastAsia="DengXian" w:hAnsi="Arial" w:cs="Arial"/>
                <w:sz w:val="20"/>
                <w:szCs w:val="20"/>
                <w:lang w:val="en-US" w:eastAsia="zh-CN"/>
              </w:rPr>
            </w:pPr>
          </w:p>
        </w:tc>
        <w:tc>
          <w:tcPr>
            <w:tcW w:w="2410" w:type="dxa"/>
          </w:tcPr>
          <w:p w14:paraId="473D26FE" w14:textId="77777777" w:rsidR="0023403A" w:rsidRDefault="0023403A" w:rsidP="00432A7E">
            <w:pPr>
              <w:rPr>
                <w:ins w:id="148" w:author="Rapporteur" w:date="2022-05-13T14:33:00Z"/>
                <w:rFonts w:ascii="Arial" w:hAnsi="Arial" w:cs="Arial"/>
                <w:sz w:val="20"/>
                <w:szCs w:val="20"/>
                <w:lang w:val="en-US"/>
              </w:rPr>
            </w:pPr>
          </w:p>
        </w:tc>
        <w:tc>
          <w:tcPr>
            <w:tcW w:w="6302" w:type="dxa"/>
          </w:tcPr>
          <w:p w14:paraId="100DC813" w14:textId="77777777" w:rsidR="0023403A" w:rsidRDefault="0023403A" w:rsidP="00432A7E">
            <w:pPr>
              <w:rPr>
                <w:ins w:id="149" w:author="Rapporteur" w:date="2022-05-13T14:33:00Z"/>
                <w:rFonts w:ascii="Arial" w:eastAsia="DengXian" w:hAnsi="Arial" w:cs="Arial"/>
                <w:sz w:val="20"/>
                <w:szCs w:val="20"/>
                <w:lang w:val="en-US" w:eastAsia="zh-CN"/>
              </w:rPr>
            </w:pPr>
          </w:p>
        </w:tc>
      </w:tr>
      <w:tr w:rsidR="0023403A" w14:paraId="679D32B4" w14:textId="77777777" w:rsidTr="00432A7E">
        <w:trPr>
          <w:trHeight w:val="415"/>
          <w:ins w:id="150" w:author="Rapporteur" w:date="2022-05-13T14:33:00Z"/>
        </w:trPr>
        <w:tc>
          <w:tcPr>
            <w:tcW w:w="1413" w:type="dxa"/>
          </w:tcPr>
          <w:p w14:paraId="40C09F5B" w14:textId="77777777" w:rsidR="0023403A" w:rsidRDefault="0023403A" w:rsidP="00432A7E">
            <w:pPr>
              <w:rPr>
                <w:ins w:id="151" w:author="Rapporteur" w:date="2022-05-13T14:33:00Z"/>
                <w:rFonts w:ascii="Arial" w:eastAsia="DengXian" w:hAnsi="Arial" w:cs="Arial"/>
                <w:sz w:val="20"/>
                <w:szCs w:val="20"/>
                <w:lang w:val="en-US" w:eastAsia="zh-CN"/>
              </w:rPr>
            </w:pPr>
          </w:p>
        </w:tc>
        <w:tc>
          <w:tcPr>
            <w:tcW w:w="2410" w:type="dxa"/>
          </w:tcPr>
          <w:p w14:paraId="38AE3782" w14:textId="77777777" w:rsidR="0023403A" w:rsidRDefault="0023403A" w:rsidP="00432A7E">
            <w:pPr>
              <w:rPr>
                <w:ins w:id="152" w:author="Rapporteur" w:date="2022-05-13T14:33:00Z"/>
                <w:rFonts w:ascii="Arial" w:eastAsia="DengXian" w:hAnsi="Arial" w:cs="Arial"/>
                <w:sz w:val="20"/>
                <w:szCs w:val="20"/>
                <w:lang w:val="en-US" w:eastAsia="zh-CN"/>
              </w:rPr>
            </w:pPr>
          </w:p>
        </w:tc>
        <w:tc>
          <w:tcPr>
            <w:tcW w:w="6302" w:type="dxa"/>
          </w:tcPr>
          <w:p w14:paraId="0E943AB7" w14:textId="77777777" w:rsidR="0023403A" w:rsidRDefault="0023403A" w:rsidP="00432A7E">
            <w:pPr>
              <w:rPr>
                <w:ins w:id="153" w:author="Rapporteur" w:date="2022-05-13T14:33:00Z"/>
                <w:rFonts w:ascii="Arial" w:hAnsi="Arial" w:cs="Arial"/>
                <w:sz w:val="20"/>
                <w:szCs w:val="20"/>
                <w:lang w:val="en-US"/>
              </w:rPr>
            </w:pPr>
          </w:p>
        </w:tc>
      </w:tr>
      <w:tr w:rsidR="0023403A" w14:paraId="6A2C1468" w14:textId="77777777" w:rsidTr="00432A7E">
        <w:trPr>
          <w:trHeight w:val="415"/>
          <w:ins w:id="154" w:author="Rapporteur" w:date="2022-05-13T14:33:00Z"/>
        </w:trPr>
        <w:tc>
          <w:tcPr>
            <w:tcW w:w="1413" w:type="dxa"/>
          </w:tcPr>
          <w:p w14:paraId="14AF1463" w14:textId="77777777" w:rsidR="0023403A" w:rsidRDefault="0023403A" w:rsidP="00432A7E">
            <w:pPr>
              <w:rPr>
                <w:ins w:id="155" w:author="Rapporteur" w:date="2022-05-13T14:33:00Z"/>
                <w:rFonts w:ascii="Arial" w:eastAsia="DengXian" w:hAnsi="Arial" w:cs="Arial"/>
                <w:sz w:val="20"/>
                <w:szCs w:val="20"/>
                <w:lang w:val="en-US" w:eastAsia="zh-CN"/>
              </w:rPr>
            </w:pPr>
          </w:p>
        </w:tc>
        <w:tc>
          <w:tcPr>
            <w:tcW w:w="2410" w:type="dxa"/>
          </w:tcPr>
          <w:p w14:paraId="1BADCA25" w14:textId="77777777" w:rsidR="0023403A" w:rsidRDefault="0023403A" w:rsidP="00432A7E">
            <w:pPr>
              <w:rPr>
                <w:ins w:id="156" w:author="Rapporteur" w:date="2022-05-13T14:33:00Z"/>
                <w:rFonts w:ascii="Arial" w:eastAsia="DengXian" w:hAnsi="Arial" w:cs="Arial"/>
                <w:sz w:val="20"/>
                <w:szCs w:val="20"/>
                <w:lang w:val="en-US" w:eastAsia="zh-CN"/>
              </w:rPr>
            </w:pPr>
          </w:p>
        </w:tc>
        <w:tc>
          <w:tcPr>
            <w:tcW w:w="6302" w:type="dxa"/>
          </w:tcPr>
          <w:p w14:paraId="7530BF69" w14:textId="77777777" w:rsidR="0023403A" w:rsidRDefault="0023403A" w:rsidP="00432A7E">
            <w:pPr>
              <w:rPr>
                <w:ins w:id="157" w:author="Rapporteur" w:date="2022-05-13T14:33:00Z"/>
                <w:rFonts w:ascii="Arial" w:hAnsi="Arial" w:cs="Arial"/>
                <w:sz w:val="20"/>
                <w:szCs w:val="20"/>
                <w:lang w:val="en-US"/>
              </w:rPr>
            </w:pPr>
          </w:p>
        </w:tc>
      </w:tr>
      <w:tr w:rsidR="0023403A" w14:paraId="3A2831B1" w14:textId="77777777" w:rsidTr="00432A7E">
        <w:trPr>
          <w:trHeight w:val="415"/>
          <w:ins w:id="158" w:author="Rapporteur" w:date="2022-05-13T14:33:00Z"/>
        </w:trPr>
        <w:tc>
          <w:tcPr>
            <w:tcW w:w="1413" w:type="dxa"/>
          </w:tcPr>
          <w:p w14:paraId="3817BDF6" w14:textId="77777777" w:rsidR="0023403A" w:rsidRDefault="0023403A" w:rsidP="00432A7E">
            <w:pPr>
              <w:rPr>
                <w:ins w:id="159" w:author="Rapporteur" w:date="2022-05-13T14:33:00Z"/>
                <w:rFonts w:ascii="Arial" w:eastAsia="DengXian" w:hAnsi="Arial" w:cs="Arial"/>
                <w:sz w:val="20"/>
                <w:szCs w:val="20"/>
                <w:lang w:val="en-US" w:eastAsia="zh-CN"/>
              </w:rPr>
            </w:pPr>
          </w:p>
        </w:tc>
        <w:tc>
          <w:tcPr>
            <w:tcW w:w="2410" w:type="dxa"/>
          </w:tcPr>
          <w:p w14:paraId="01DF5A97" w14:textId="77777777" w:rsidR="0023403A" w:rsidRDefault="0023403A" w:rsidP="00432A7E">
            <w:pPr>
              <w:rPr>
                <w:ins w:id="160" w:author="Rapporteur" w:date="2022-05-13T14:33:00Z"/>
                <w:rFonts w:ascii="Arial" w:eastAsia="DengXian" w:hAnsi="Arial" w:cs="Arial"/>
                <w:sz w:val="20"/>
                <w:szCs w:val="20"/>
                <w:lang w:val="en-US" w:eastAsia="zh-CN"/>
              </w:rPr>
            </w:pPr>
          </w:p>
        </w:tc>
        <w:tc>
          <w:tcPr>
            <w:tcW w:w="6302" w:type="dxa"/>
          </w:tcPr>
          <w:p w14:paraId="70A30C9F" w14:textId="77777777" w:rsidR="0023403A" w:rsidRDefault="0023403A" w:rsidP="00432A7E">
            <w:pPr>
              <w:rPr>
                <w:ins w:id="161" w:author="Rapporteur" w:date="2022-05-13T14:33:00Z"/>
                <w:rFonts w:ascii="Arial" w:eastAsia="DengXian" w:hAnsi="Arial" w:cs="Arial"/>
                <w:sz w:val="20"/>
                <w:szCs w:val="20"/>
                <w:lang w:val="en-US" w:eastAsia="zh-CN"/>
              </w:rPr>
            </w:pPr>
          </w:p>
        </w:tc>
      </w:tr>
      <w:tr w:rsidR="0023403A" w14:paraId="7913B049" w14:textId="77777777" w:rsidTr="00432A7E">
        <w:trPr>
          <w:trHeight w:val="415"/>
          <w:ins w:id="162" w:author="Rapporteur" w:date="2022-05-13T14:33:00Z"/>
        </w:trPr>
        <w:tc>
          <w:tcPr>
            <w:tcW w:w="1413" w:type="dxa"/>
          </w:tcPr>
          <w:p w14:paraId="33071C82" w14:textId="77777777" w:rsidR="0023403A" w:rsidRDefault="0023403A" w:rsidP="00432A7E">
            <w:pPr>
              <w:rPr>
                <w:ins w:id="163" w:author="Rapporteur" w:date="2022-05-13T14:33:00Z"/>
                <w:rFonts w:ascii="Arial" w:hAnsi="Arial" w:cs="Arial"/>
                <w:sz w:val="20"/>
                <w:szCs w:val="20"/>
                <w:lang w:val="en-US"/>
              </w:rPr>
            </w:pPr>
          </w:p>
        </w:tc>
        <w:tc>
          <w:tcPr>
            <w:tcW w:w="2410" w:type="dxa"/>
          </w:tcPr>
          <w:p w14:paraId="32DD6C76" w14:textId="77777777" w:rsidR="0023403A" w:rsidRDefault="0023403A" w:rsidP="00432A7E">
            <w:pPr>
              <w:rPr>
                <w:ins w:id="164" w:author="Rapporteur" w:date="2022-05-13T14:33:00Z"/>
                <w:rFonts w:ascii="Arial" w:hAnsi="Arial" w:cs="Arial"/>
                <w:sz w:val="20"/>
                <w:szCs w:val="20"/>
                <w:lang w:val="en-US"/>
              </w:rPr>
            </w:pPr>
          </w:p>
        </w:tc>
        <w:tc>
          <w:tcPr>
            <w:tcW w:w="6302" w:type="dxa"/>
          </w:tcPr>
          <w:p w14:paraId="7396BE69" w14:textId="77777777" w:rsidR="0023403A" w:rsidRDefault="0023403A" w:rsidP="00432A7E">
            <w:pPr>
              <w:rPr>
                <w:ins w:id="165" w:author="Rapporteur" w:date="2022-05-13T14:33:00Z"/>
                <w:rFonts w:ascii="Arial" w:hAnsi="Arial" w:cs="Arial"/>
                <w:sz w:val="20"/>
                <w:szCs w:val="20"/>
                <w:lang w:val="en-US"/>
              </w:rPr>
            </w:pPr>
          </w:p>
        </w:tc>
      </w:tr>
      <w:tr w:rsidR="0023403A" w14:paraId="73BC12B9" w14:textId="77777777" w:rsidTr="00432A7E">
        <w:trPr>
          <w:trHeight w:val="415"/>
          <w:ins w:id="166" w:author="Rapporteur" w:date="2022-05-13T14:33:00Z"/>
        </w:trPr>
        <w:tc>
          <w:tcPr>
            <w:tcW w:w="1413" w:type="dxa"/>
          </w:tcPr>
          <w:p w14:paraId="035EE153" w14:textId="77777777" w:rsidR="0023403A" w:rsidRDefault="0023403A" w:rsidP="00432A7E">
            <w:pPr>
              <w:rPr>
                <w:ins w:id="167" w:author="Rapporteur" w:date="2022-05-13T14:33:00Z"/>
                <w:rFonts w:ascii="Arial" w:eastAsia="DengXian" w:hAnsi="Arial" w:cs="Arial"/>
                <w:sz w:val="20"/>
                <w:szCs w:val="20"/>
                <w:lang w:val="en-US" w:eastAsia="zh-CN"/>
              </w:rPr>
            </w:pPr>
          </w:p>
        </w:tc>
        <w:tc>
          <w:tcPr>
            <w:tcW w:w="2410" w:type="dxa"/>
          </w:tcPr>
          <w:p w14:paraId="69F6E9EB" w14:textId="77777777" w:rsidR="0023403A" w:rsidRDefault="0023403A" w:rsidP="00432A7E">
            <w:pPr>
              <w:rPr>
                <w:ins w:id="168" w:author="Rapporteur" w:date="2022-05-13T14:33:00Z"/>
                <w:rFonts w:ascii="Arial" w:hAnsi="Arial" w:cs="Arial"/>
                <w:sz w:val="20"/>
                <w:szCs w:val="20"/>
                <w:lang w:val="en-US"/>
              </w:rPr>
            </w:pPr>
          </w:p>
        </w:tc>
        <w:tc>
          <w:tcPr>
            <w:tcW w:w="6302" w:type="dxa"/>
          </w:tcPr>
          <w:p w14:paraId="4078C220" w14:textId="77777777" w:rsidR="0023403A" w:rsidRDefault="0023403A" w:rsidP="00432A7E">
            <w:pPr>
              <w:rPr>
                <w:ins w:id="169" w:author="Rapporteur" w:date="2022-05-13T14:33:00Z"/>
                <w:rFonts w:ascii="Arial" w:eastAsia="DengXian" w:hAnsi="Arial" w:cs="Arial"/>
                <w:sz w:val="20"/>
                <w:szCs w:val="20"/>
                <w:lang w:val="en-US" w:eastAsia="zh-CN"/>
              </w:rPr>
            </w:pPr>
          </w:p>
        </w:tc>
      </w:tr>
      <w:tr w:rsidR="0023403A" w14:paraId="3923DB1F" w14:textId="77777777" w:rsidTr="00432A7E">
        <w:trPr>
          <w:trHeight w:val="415"/>
          <w:ins w:id="170" w:author="Rapporteur" w:date="2022-05-13T14:33:00Z"/>
        </w:trPr>
        <w:tc>
          <w:tcPr>
            <w:tcW w:w="1413" w:type="dxa"/>
          </w:tcPr>
          <w:p w14:paraId="11273FE4" w14:textId="77777777" w:rsidR="0023403A" w:rsidRDefault="0023403A" w:rsidP="00432A7E">
            <w:pPr>
              <w:rPr>
                <w:ins w:id="171" w:author="Rapporteur" w:date="2022-05-13T14:33:00Z"/>
                <w:rFonts w:ascii="Arial" w:eastAsia="Malgun Gothic" w:hAnsi="Arial" w:cs="Arial"/>
                <w:sz w:val="20"/>
                <w:szCs w:val="20"/>
                <w:lang w:val="en-US" w:eastAsia="ko-KR"/>
              </w:rPr>
            </w:pPr>
          </w:p>
        </w:tc>
        <w:tc>
          <w:tcPr>
            <w:tcW w:w="2410" w:type="dxa"/>
          </w:tcPr>
          <w:p w14:paraId="29CACAE5" w14:textId="77777777" w:rsidR="0023403A" w:rsidRDefault="0023403A" w:rsidP="00432A7E">
            <w:pPr>
              <w:rPr>
                <w:ins w:id="172" w:author="Rapporteur" w:date="2022-05-13T14:33:00Z"/>
                <w:rFonts w:ascii="Arial" w:eastAsia="Malgun Gothic" w:hAnsi="Arial" w:cs="Arial"/>
                <w:sz w:val="20"/>
                <w:szCs w:val="20"/>
                <w:lang w:val="en-US" w:eastAsia="ko-KR"/>
              </w:rPr>
            </w:pPr>
          </w:p>
        </w:tc>
        <w:tc>
          <w:tcPr>
            <w:tcW w:w="6302" w:type="dxa"/>
          </w:tcPr>
          <w:p w14:paraId="63D68E74" w14:textId="77777777" w:rsidR="0023403A" w:rsidRDefault="0023403A" w:rsidP="00432A7E">
            <w:pPr>
              <w:rPr>
                <w:ins w:id="173" w:author="Rapporteur" w:date="2022-05-13T14:33:00Z"/>
                <w:rFonts w:ascii="Arial" w:hAnsi="Arial" w:cs="Arial"/>
                <w:sz w:val="20"/>
                <w:szCs w:val="20"/>
                <w:lang w:val="en-US"/>
              </w:rPr>
            </w:pPr>
          </w:p>
        </w:tc>
      </w:tr>
      <w:tr w:rsidR="0023403A" w14:paraId="1D955CA3" w14:textId="77777777" w:rsidTr="00432A7E">
        <w:trPr>
          <w:trHeight w:val="415"/>
          <w:ins w:id="174" w:author="Rapporteur" w:date="2022-05-13T14:33:00Z"/>
        </w:trPr>
        <w:tc>
          <w:tcPr>
            <w:tcW w:w="1413" w:type="dxa"/>
          </w:tcPr>
          <w:p w14:paraId="2F9A0C14" w14:textId="77777777" w:rsidR="0023403A" w:rsidRDefault="0023403A" w:rsidP="00432A7E">
            <w:pPr>
              <w:rPr>
                <w:ins w:id="175" w:author="Rapporteur" w:date="2022-05-13T14:33:00Z"/>
                <w:rFonts w:ascii="Arial" w:hAnsi="Arial" w:cs="Arial"/>
                <w:sz w:val="20"/>
                <w:szCs w:val="20"/>
                <w:lang w:val="en-US" w:eastAsia="ko-KR"/>
              </w:rPr>
            </w:pPr>
          </w:p>
        </w:tc>
        <w:tc>
          <w:tcPr>
            <w:tcW w:w="2410" w:type="dxa"/>
          </w:tcPr>
          <w:p w14:paraId="43CE309C" w14:textId="77777777" w:rsidR="0023403A" w:rsidRDefault="0023403A" w:rsidP="00432A7E">
            <w:pPr>
              <w:rPr>
                <w:ins w:id="176" w:author="Rapporteur" w:date="2022-05-13T14:33:00Z"/>
                <w:rFonts w:ascii="Arial" w:hAnsi="Arial" w:cs="Arial"/>
                <w:sz w:val="20"/>
                <w:szCs w:val="20"/>
                <w:lang w:val="en-US" w:eastAsia="ko-KR"/>
              </w:rPr>
            </w:pPr>
          </w:p>
        </w:tc>
        <w:tc>
          <w:tcPr>
            <w:tcW w:w="6302" w:type="dxa"/>
          </w:tcPr>
          <w:p w14:paraId="582BA63D" w14:textId="77777777" w:rsidR="0023403A" w:rsidRDefault="0023403A" w:rsidP="00432A7E">
            <w:pPr>
              <w:rPr>
                <w:ins w:id="177" w:author="Rapporteur" w:date="2022-05-13T14:33:00Z"/>
                <w:rFonts w:ascii="Arial" w:hAnsi="Arial" w:cs="Arial"/>
                <w:sz w:val="20"/>
                <w:szCs w:val="20"/>
                <w:highlight w:val="yellow"/>
                <w:lang w:val="en-US" w:eastAsia="zh-CN"/>
              </w:rPr>
            </w:pPr>
          </w:p>
        </w:tc>
      </w:tr>
      <w:tr w:rsidR="0023403A" w14:paraId="18461E9E" w14:textId="77777777" w:rsidTr="00432A7E">
        <w:trPr>
          <w:trHeight w:val="415"/>
          <w:ins w:id="178" w:author="Rapporteur" w:date="2022-05-13T14:33:00Z"/>
        </w:trPr>
        <w:tc>
          <w:tcPr>
            <w:tcW w:w="1413" w:type="dxa"/>
          </w:tcPr>
          <w:p w14:paraId="060F90F7" w14:textId="77777777" w:rsidR="0023403A" w:rsidRDefault="0023403A" w:rsidP="00432A7E">
            <w:pPr>
              <w:rPr>
                <w:ins w:id="179" w:author="Rapporteur" w:date="2022-05-13T14:33:00Z"/>
                <w:rFonts w:ascii="Arial" w:hAnsi="Arial" w:cs="Arial"/>
                <w:sz w:val="20"/>
                <w:szCs w:val="20"/>
                <w:lang w:val="en-US" w:eastAsia="zh-CN"/>
              </w:rPr>
            </w:pPr>
          </w:p>
        </w:tc>
        <w:tc>
          <w:tcPr>
            <w:tcW w:w="2410" w:type="dxa"/>
          </w:tcPr>
          <w:p w14:paraId="1E390C9A" w14:textId="77777777" w:rsidR="0023403A" w:rsidRDefault="0023403A" w:rsidP="00432A7E">
            <w:pPr>
              <w:rPr>
                <w:ins w:id="180" w:author="Rapporteur" w:date="2022-05-13T14:33:00Z"/>
                <w:rFonts w:ascii="Arial" w:hAnsi="Arial" w:cs="Arial"/>
                <w:sz w:val="20"/>
                <w:szCs w:val="20"/>
                <w:lang w:val="en-US" w:eastAsia="zh-CN"/>
              </w:rPr>
            </w:pPr>
          </w:p>
        </w:tc>
        <w:tc>
          <w:tcPr>
            <w:tcW w:w="6302" w:type="dxa"/>
          </w:tcPr>
          <w:p w14:paraId="0DA5449E" w14:textId="77777777" w:rsidR="0023403A" w:rsidRDefault="0023403A" w:rsidP="00432A7E">
            <w:pPr>
              <w:rPr>
                <w:ins w:id="181" w:author="Rapporteur" w:date="2022-05-13T14:33:00Z"/>
                <w:rFonts w:ascii="Arial" w:hAnsi="Arial" w:cs="Arial"/>
                <w:sz w:val="20"/>
                <w:szCs w:val="20"/>
                <w:lang w:val="en-US" w:eastAsia="zh-CN"/>
              </w:rPr>
            </w:pPr>
          </w:p>
        </w:tc>
      </w:tr>
    </w:tbl>
    <w:p w14:paraId="5511563C" w14:textId="77777777" w:rsidR="0023403A" w:rsidRDefault="0023403A" w:rsidP="0023403A">
      <w:pPr>
        <w:rPr>
          <w:ins w:id="182" w:author="Rapporteur" w:date="2022-05-13T14:33:00Z"/>
          <w:rFonts w:ascii="Helvetica" w:eastAsia="Times New Roman" w:hAnsi="Helvetica" w:cs="Calibri"/>
          <w:color w:val="000000"/>
          <w:sz w:val="18"/>
          <w:szCs w:val="18"/>
          <w:lang w:val="en-US" w:eastAsia="en-GB"/>
        </w:rPr>
      </w:pPr>
    </w:p>
    <w:p w14:paraId="1526168A" w14:textId="77777777" w:rsidR="0023403A" w:rsidRDefault="0023403A" w:rsidP="0023403A">
      <w:pPr>
        <w:rPr>
          <w:ins w:id="183" w:author="Rapporteur" w:date="2022-05-13T14:33:00Z"/>
          <w:rFonts w:ascii="Helvetica" w:eastAsia="Times New Roman" w:hAnsi="Helvetica" w:cs="Calibri"/>
          <w:color w:val="000000"/>
          <w:sz w:val="18"/>
          <w:szCs w:val="18"/>
          <w:lang w:val="en-US" w:eastAsia="en-GB"/>
        </w:rPr>
      </w:pPr>
      <w:ins w:id="184" w:author="Rapporteur" w:date="2022-05-13T14:33:00Z">
        <w:r>
          <w:rPr>
            <w:rFonts w:ascii="Helvetica" w:eastAsia="Times New Roman" w:hAnsi="Helvetica" w:cs="Calibri"/>
            <w:color w:val="000000"/>
            <w:sz w:val="18"/>
            <w:szCs w:val="18"/>
            <w:lang w:val="en-US" w:eastAsia="en-GB"/>
          </w:rPr>
          <w:t>Concerning the RIL [</w:t>
        </w:r>
        <w:r w:rsidRPr="00775770">
          <w:rPr>
            <w:rFonts w:ascii="Helvetica" w:eastAsia="Times New Roman" w:hAnsi="Helvetica" w:cs="Calibri"/>
            <w:color w:val="000000"/>
            <w:sz w:val="18"/>
            <w:szCs w:val="18"/>
            <w:lang w:val="en-US" w:eastAsia="en-GB"/>
          </w:rPr>
          <w:t>H588</w:t>
        </w:r>
        <w:r>
          <w:rPr>
            <w:rFonts w:ascii="Helvetica" w:eastAsia="Times New Roman" w:hAnsi="Helvetica" w:cs="Calibri"/>
            <w:color w:val="000000"/>
            <w:sz w:val="18"/>
            <w:szCs w:val="18"/>
            <w:lang w:val="en-US" w:eastAsia="en-GB"/>
          </w:rPr>
          <w:t xml:space="preserve">] it has been pointed by ZTE that some of the SIBs are not supposed to be included in the RA report for the purpose of SI request procedure. Rapporteur believes since the Rel 17 features are not to be considered in the Rel 17 SON WI, it is appropriate to stick to this principle and exclude also the Rel 17 specified </w:t>
        </w:r>
        <w:proofErr w:type="gramStart"/>
        <w:r>
          <w:rPr>
            <w:rFonts w:ascii="Helvetica" w:eastAsia="Times New Roman" w:hAnsi="Helvetica" w:cs="Calibri"/>
            <w:color w:val="000000"/>
            <w:sz w:val="18"/>
            <w:szCs w:val="18"/>
            <w:lang w:val="en-US" w:eastAsia="en-GB"/>
          </w:rPr>
          <w:t>SIBs</w:t>
        </w:r>
        <w:proofErr w:type="gramEnd"/>
        <w:r>
          <w:rPr>
            <w:rFonts w:ascii="Helvetica" w:eastAsia="Times New Roman" w:hAnsi="Helvetica" w:cs="Calibri"/>
            <w:color w:val="000000"/>
            <w:sz w:val="18"/>
            <w:szCs w:val="18"/>
            <w:lang w:val="en-US" w:eastAsia="en-GB"/>
          </w:rPr>
          <w:t xml:space="preserve"> form RA-Report produced for the SI procedure. However, rapporteur would like to ask the following question.</w:t>
        </w:r>
      </w:ins>
    </w:p>
    <w:p w14:paraId="713B5E55" w14:textId="77777777" w:rsidR="0023403A" w:rsidRDefault="0023403A" w:rsidP="0023403A">
      <w:pPr>
        <w:rPr>
          <w:ins w:id="185" w:author="Rapporteur" w:date="2022-05-13T14:33:00Z"/>
          <w:rFonts w:ascii="Helvetica" w:eastAsia="Times New Roman" w:hAnsi="Helvetica" w:cs="Calibri"/>
          <w:color w:val="000000"/>
          <w:sz w:val="18"/>
          <w:szCs w:val="18"/>
          <w:lang w:val="en-US" w:eastAsia="en-GB"/>
        </w:rPr>
      </w:pPr>
    </w:p>
    <w:p w14:paraId="0D9ED78C" w14:textId="77777777" w:rsidR="0023403A" w:rsidRDefault="0023403A" w:rsidP="0023403A">
      <w:pPr>
        <w:pStyle w:val="Proposal"/>
        <w:numPr>
          <w:ilvl w:val="0"/>
          <w:numId w:val="27"/>
        </w:numPr>
        <w:rPr>
          <w:ins w:id="186" w:author="Rapporteur" w:date="2022-05-13T14:33:00Z"/>
          <w:rFonts w:ascii="Helvetica" w:eastAsia="Times New Roman" w:hAnsi="Helvetica" w:cs="Calibri"/>
          <w:color w:val="000000"/>
          <w:sz w:val="18"/>
          <w:szCs w:val="18"/>
          <w:lang w:val="en-US" w:eastAsia="en-GB"/>
        </w:rPr>
      </w:pPr>
      <w:ins w:id="187" w:author="Rapporteur" w:date="2022-05-13T14:33:00Z">
        <w:r>
          <w:rPr>
            <w:rFonts w:ascii="Helvetica" w:eastAsia="Times New Roman" w:hAnsi="Helvetica" w:cs="Calibri"/>
            <w:color w:val="000000"/>
            <w:sz w:val="18"/>
            <w:szCs w:val="18"/>
            <w:lang w:val="en-US" w:eastAsia="en-GB"/>
          </w:rPr>
          <w:t>Q22:  Which of the following options do you prefer?</w:t>
        </w:r>
      </w:ins>
    </w:p>
    <w:p w14:paraId="21BFC24B" w14:textId="77777777" w:rsidR="0023403A" w:rsidRDefault="0023403A" w:rsidP="0023403A">
      <w:pPr>
        <w:pStyle w:val="Proposal"/>
        <w:numPr>
          <w:ilvl w:val="1"/>
          <w:numId w:val="27"/>
        </w:numPr>
        <w:ind w:left="1495"/>
        <w:rPr>
          <w:ins w:id="188" w:author="Rapporteur" w:date="2022-05-13T14:33:00Z"/>
          <w:rFonts w:ascii="Helvetica" w:eastAsia="Times New Roman" w:hAnsi="Helvetica" w:cs="Calibri"/>
          <w:color w:val="000000"/>
          <w:sz w:val="18"/>
          <w:szCs w:val="18"/>
          <w:lang w:val="en-US" w:eastAsia="en-GB"/>
        </w:rPr>
      </w:pPr>
      <w:ins w:id="189" w:author="Rapporteur" w:date="2022-05-13T14:33:00Z">
        <w:r>
          <w:rPr>
            <w:rFonts w:ascii="Helvetica" w:eastAsia="Times New Roman" w:hAnsi="Helvetica" w:cs="Calibri"/>
            <w:color w:val="000000"/>
            <w:sz w:val="18"/>
            <w:szCs w:val="18"/>
            <w:lang w:val="en-US" w:eastAsia="en-GB"/>
          </w:rPr>
          <w:t>A) Exclude all the Rel 17 specified SIBs from the RA-Report generated for the SI request</w:t>
        </w:r>
      </w:ins>
    </w:p>
    <w:p w14:paraId="548D8612" w14:textId="77777777" w:rsidR="0023403A" w:rsidRDefault="0023403A" w:rsidP="0023403A">
      <w:pPr>
        <w:pStyle w:val="Proposal"/>
        <w:numPr>
          <w:ilvl w:val="1"/>
          <w:numId w:val="27"/>
        </w:numPr>
        <w:ind w:left="1495"/>
        <w:rPr>
          <w:ins w:id="190" w:author="Rapporteur" w:date="2022-05-13T14:33:00Z"/>
          <w:rFonts w:ascii="Helvetica" w:eastAsia="Times New Roman" w:hAnsi="Helvetica" w:cs="Calibri"/>
          <w:color w:val="000000"/>
          <w:sz w:val="18"/>
          <w:szCs w:val="18"/>
          <w:lang w:val="en-US" w:eastAsia="en-GB"/>
        </w:rPr>
      </w:pPr>
      <w:ins w:id="191" w:author="Rapporteur" w:date="2022-05-13T14:33:00Z">
        <w:r>
          <w:rPr>
            <w:rFonts w:ascii="Helvetica" w:eastAsia="Times New Roman" w:hAnsi="Helvetica" w:cs="Calibri"/>
            <w:color w:val="000000"/>
            <w:sz w:val="18"/>
            <w:szCs w:val="18"/>
            <w:lang w:val="en-US" w:eastAsia="en-GB"/>
          </w:rPr>
          <w:t>B) include all the Rel 17 specified SIBs in the RA-Report generated for SI request</w:t>
        </w:r>
      </w:ins>
    </w:p>
    <w:p w14:paraId="545D3DAD" w14:textId="77777777" w:rsidR="0023403A" w:rsidRDefault="0023403A" w:rsidP="0023403A">
      <w:pPr>
        <w:pStyle w:val="Proposal"/>
        <w:numPr>
          <w:ilvl w:val="1"/>
          <w:numId w:val="27"/>
        </w:numPr>
        <w:ind w:left="1495"/>
        <w:rPr>
          <w:ins w:id="192" w:author="Rapporteur" w:date="2022-05-13T14:33:00Z"/>
          <w:rFonts w:ascii="Helvetica" w:eastAsia="Times New Roman" w:hAnsi="Helvetica" w:cs="Calibri"/>
          <w:color w:val="000000"/>
          <w:sz w:val="18"/>
          <w:szCs w:val="18"/>
          <w:lang w:val="en-US" w:eastAsia="en-GB"/>
        </w:rPr>
      </w:pPr>
      <w:ins w:id="193" w:author="Rapporteur" w:date="2022-05-13T14:33:00Z">
        <w:r>
          <w:rPr>
            <w:rFonts w:ascii="Helvetica" w:eastAsia="Times New Roman" w:hAnsi="Helvetica" w:cs="Calibri"/>
            <w:color w:val="000000"/>
            <w:sz w:val="18"/>
            <w:szCs w:val="18"/>
            <w:lang w:val="en-US" w:eastAsia="en-GB"/>
          </w:rPr>
          <w:t>C) Include some specific SIBs, please indicate which ones</w:t>
        </w:r>
      </w:ins>
    </w:p>
    <w:p w14:paraId="1813E739" w14:textId="77777777" w:rsidR="0023403A" w:rsidRDefault="0023403A" w:rsidP="0023403A">
      <w:pPr>
        <w:pStyle w:val="Proposal"/>
        <w:numPr>
          <w:ilvl w:val="0"/>
          <w:numId w:val="0"/>
        </w:numPr>
        <w:ind w:left="1582"/>
        <w:rPr>
          <w:ins w:id="194" w:author="Rapporteur" w:date="2022-05-13T14:33:00Z"/>
          <w:rFonts w:ascii="Helvetica" w:eastAsia="Times New Roman" w:hAnsi="Helvetica" w:cs="Calibri"/>
          <w:color w:val="000000"/>
          <w:sz w:val="18"/>
          <w:szCs w:val="18"/>
          <w:lang w:val="en-US" w:eastAsia="en-GB"/>
        </w:rPr>
      </w:pPr>
      <w:ins w:id="195" w:author="Rapporteur" w:date="2022-05-13T14:33:00Z">
        <w:r>
          <w:rPr>
            <w:rFonts w:ascii="Helvetica" w:eastAsia="Times New Roman" w:hAnsi="Helvetica" w:cs="Calibri"/>
            <w:color w:val="000000"/>
            <w:sz w:val="18"/>
            <w:szCs w:val="18"/>
            <w:lang w:val="en-US" w:eastAsia="en-GB"/>
          </w:rPr>
          <w:t xml:space="preserve"> </w:t>
        </w:r>
      </w:ins>
    </w:p>
    <w:tbl>
      <w:tblPr>
        <w:tblStyle w:val="TableGrid"/>
        <w:tblW w:w="10125" w:type="dxa"/>
        <w:tblLook w:val="04A0" w:firstRow="1" w:lastRow="0" w:firstColumn="1" w:lastColumn="0" w:noHBand="0" w:noVBand="1"/>
      </w:tblPr>
      <w:tblGrid>
        <w:gridCol w:w="1721"/>
        <w:gridCol w:w="2354"/>
        <w:gridCol w:w="6050"/>
      </w:tblGrid>
      <w:tr w:rsidR="0023403A" w14:paraId="2F0BBCB1" w14:textId="77777777" w:rsidTr="00432A7E">
        <w:trPr>
          <w:trHeight w:val="400"/>
          <w:ins w:id="196" w:author="Rapporteur" w:date="2022-05-13T14:33:00Z"/>
        </w:trPr>
        <w:tc>
          <w:tcPr>
            <w:tcW w:w="1413" w:type="dxa"/>
          </w:tcPr>
          <w:p w14:paraId="4E9A3339" w14:textId="77777777" w:rsidR="0023403A" w:rsidRPr="00794F4D" w:rsidRDefault="0023403A" w:rsidP="00432A7E">
            <w:pPr>
              <w:ind w:left="502"/>
              <w:rPr>
                <w:ins w:id="197" w:author="Rapporteur" w:date="2022-05-13T14:33:00Z"/>
                <w:rFonts w:ascii="Arial" w:hAnsi="Arial" w:cs="Arial"/>
                <w:b/>
                <w:bCs/>
                <w:lang w:val="en-US"/>
              </w:rPr>
            </w:pPr>
            <w:ins w:id="198" w:author="Rapporteur" w:date="2022-05-13T14:33:00Z">
              <w:r w:rsidRPr="00794F4D">
                <w:rPr>
                  <w:rFonts w:ascii="Arial" w:hAnsi="Arial" w:cs="Arial"/>
                  <w:b/>
                  <w:bCs/>
                  <w:lang w:val="en-US"/>
                </w:rPr>
                <w:t>Company</w:t>
              </w:r>
            </w:ins>
          </w:p>
        </w:tc>
        <w:tc>
          <w:tcPr>
            <w:tcW w:w="2410" w:type="dxa"/>
          </w:tcPr>
          <w:p w14:paraId="0CABF06B" w14:textId="77777777" w:rsidR="0023403A" w:rsidRDefault="0023403A" w:rsidP="00432A7E">
            <w:pPr>
              <w:rPr>
                <w:ins w:id="199" w:author="Rapporteur" w:date="2022-05-13T14:33:00Z"/>
                <w:rFonts w:ascii="Arial" w:hAnsi="Arial" w:cs="Arial"/>
                <w:b/>
                <w:bCs/>
                <w:sz w:val="20"/>
                <w:szCs w:val="20"/>
                <w:lang w:val="en-US"/>
              </w:rPr>
            </w:pPr>
            <w:ins w:id="200" w:author="Rapporteur" w:date="2022-05-13T14:33:00Z">
              <w:r>
                <w:rPr>
                  <w:rFonts w:ascii="Arial" w:hAnsi="Arial" w:cs="Arial"/>
                  <w:b/>
                  <w:bCs/>
                  <w:sz w:val="20"/>
                  <w:szCs w:val="20"/>
                  <w:lang w:val="en-US"/>
                </w:rPr>
                <w:t>Agree with Option A, B, or C (if C please point specifically)</w:t>
              </w:r>
            </w:ins>
          </w:p>
        </w:tc>
        <w:tc>
          <w:tcPr>
            <w:tcW w:w="6302" w:type="dxa"/>
          </w:tcPr>
          <w:p w14:paraId="3B330320" w14:textId="77777777" w:rsidR="0023403A" w:rsidRDefault="0023403A" w:rsidP="00432A7E">
            <w:pPr>
              <w:rPr>
                <w:ins w:id="201" w:author="Rapporteur" w:date="2022-05-13T14:33:00Z"/>
                <w:rFonts w:ascii="Arial" w:hAnsi="Arial" w:cs="Arial"/>
                <w:b/>
                <w:bCs/>
                <w:sz w:val="20"/>
                <w:szCs w:val="20"/>
                <w:lang w:val="en-US"/>
              </w:rPr>
            </w:pPr>
            <w:ins w:id="202" w:author="Rapporteur" w:date="2022-05-13T14:33:00Z">
              <w:r>
                <w:rPr>
                  <w:rFonts w:ascii="Arial" w:hAnsi="Arial" w:cs="Arial"/>
                  <w:b/>
                  <w:bCs/>
                  <w:sz w:val="20"/>
                  <w:szCs w:val="20"/>
                  <w:lang w:val="en-US"/>
                </w:rPr>
                <w:t>Comments</w:t>
              </w:r>
            </w:ins>
          </w:p>
        </w:tc>
      </w:tr>
      <w:tr w:rsidR="0023403A" w14:paraId="47FF92F5" w14:textId="77777777" w:rsidTr="00432A7E">
        <w:trPr>
          <w:trHeight w:val="430"/>
          <w:ins w:id="203" w:author="Rapporteur" w:date="2022-05-13T14:33:00Z"/>
        </w:trPr>
        <w:tc>
          <w:tcPr>
            <w:tcW w:w="1413" w:type="dxa"/>
          </w:tcPr>
          <w:p w14:paraId="70529283" w14:textId="470CBB3E" w:rsidR="0023403A" w:rsidRDefault="004A3A18" w:rsidP="00432A7E">
            <w:pPr>
              <w:rPr>
                <w:ins w:id="204" w:author="Rapporteur" w:date="2022-05-13T14:33:00Z"/>
                <w:rFonts w:ascii="Arial" w:hAnsi="Arial" w:cs="Arial"/>
                <w:sz w:val="20"/>
                <w:szCs w:val="20"/>
                <w:lang w:val="en-US"/>
              </w:rPr>
            </w:pPr>
            <w:r>
              <w:rPr>
                <w:rFonts w:ascii="Arial" w:hAnsi="Arial" w:cs="Arial"/>
                <w:sz w:val="20"/>
                <w:szCs w:val="20"/>
                <w:lang w:val="en-US"/>
              </w:rPr>
              <w:t>Qualcomm</w:t>
            </w:r>
          </w:p>
        </w:tc>
        <w:tc>
          <w:tcPr>
            <w:tcW w:w="2410" w:type="dxa"/>
          </w:tcPr>
          <w:p w14:paraId="2ACB9EFB" w14:textId="13710155" w:rsidR="0023403A" w:rsidRDefault="003D116B" w:rsidP="00432A7E">
            <w:pPr>
              <w:rPr>
                <w:ins w:id="205" w:author="Rapporteur" w:date="2022-05-13T14:33:00Z"/>
                <w:rFonts w:ascii="Arial" w:hAnsi="Arial" w:cs="Arial"/>
                <w:sz w:val="20"/>
                <w:szCs w:val="20"/>
                <w:lang w:val="en-US"/>
              </w:rPr>
            </w:pPr>
            <w:r>
              <w:rPr>
                <w:rFonts w:ascii="Arial" w:hAnsi="Arial" w:cs="Arial"/>
                <w:sz w:val="20"/>
                <w:szCs w:val="20"/>
                <w:lang w:val="en-US"/>
              </w:rPr>
              <w:t>C</w:t>
            </w:r>
          </w:p>
        </w:tc>
        <w:tc>
          <w:tcPr>
            <w:tcW w:w="6302" w:type="dxa"/>
          </w:tcPr>
          <w:p w14:paraId="609ED288" w14:textId="4D5F2512" w:rsidR="0023403A" w:rsidRDefault="003D116B" w:rsidP="00432A7E">
            <w:pPr>
              <w:rPr>
                <w:ins w:id="206" w:author="Rapporteur" w:date="2022-05-13T14:33:00Z"/>
                <w:rFonts w:ascii="Arial" w:hAnsi="Arial" w:cs="Arial"/>
                <w:sz w:val="20"/>
                <w:szCs w:val="20"/>
                <w:lang w:val="en-US"/>
              </w:rPr>
            </w:pPr>
            <w:r>
              <w:rPr>
                <w:rFonts w:ascii="Arial" w:hAnsi="Arial" w:cs="Arial"/>
                <w:sz w:val="20"/>
                <w:szCs w:val="20"/>
                <w:lang w:val="en-US"/>
              </w:rPr>
              <w:t>SIB 15, SIB 17</w:t>
            </w:r>
          </w:p>
        </w:tc>
      </w:tr>
      <w:tr w:rsidR="0023403A" w:rsidRPr="00ED5DF4" w14:paraId="22E664BC" w14:textId="77777777" w:rsidTr="00432A7E">
        <w:trPr>
          <w:trHeight w:val="415"/>
          <w:ins w:id="207" w:author="Rapporteur" w:date="2022-05-13T14:33:00Z"/>
        </w:trPr>
        <w:tc>
          <w:tcPr>
            <w:tcW w:w="1413" w:type="dxa"/>
          </w:tcPr>
          <w:p w14:paraId="32B59BE5" w14:textId="3EB192EF" w:rsidR="0023403A" w:rsidRPr="00ED5DF4" w:rsidRDefault="00DE7CDF" w:rsidP="00432A7E">
            <w:pPr>
              <w:rPr>
                <w:ins w:id="208"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Nokia</w:t>
            </w:r>
          </w:p>
        </w:tc>
        <w:tc>
          <w:tcPr>
            <w:tcW w:w="2410" w:type="dxa"/>
          </w:tcPr>
          <w:p w14:paraId="7C2A6054" w14:textId="487B3976" w:rsidR="0023403A" w:rsidRPr="00ED5DF4" w:rsidRDefault="00DE7CDF" w:rsidP="00432A7E">
            <w:pPr>
              <w:rPr>
                <w:ins w:id="209"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See comment</w:t>
            </w:r>
          </w:p>
        </w:tc>
        <w:tc>
          <w:tcPr>
            <w:tcW w:w="6302" w:type="dxa"/>
          </w:tcPr>
          <w:p w14:paraId="00BE62F1" w14:textId="255F04C9" w:rsidR="0023403A" w:rsidRPr="00ED5DF4" w:rsidRDefault="00DE7CDF" w:rsidP="00432A7E">
            <w:pPr>
              <w:rPr>
                <w:ins w:id="210"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 xml:space="preserve">Usually, cross features implementation in RRC of a current release </w:t>
            </w:r>
            <w:r w:rsidR="00C3715B">
              <w:rPr>
                <w:rFonts w:ascii="Arial" w:eastAsia="Malgun Gothic" w:hAnsi="Arial" w:cs="Arial"/>
                <w:sz w:val="20"/>
                <w:szCs w:val="20"/>
                <w:lang w:val="en-US" w:eastAsia="ko-KR"/>
              </w:rPr>
              <w:t>happens in a later release. More discussion is needed.</w:t>
            </w:r>
          </w:p>
        </w:tc>
      </w:tr>
      <w:tr w:rsidR="0023403A" w14:paraId="5257A370" w14:textId="77777777" w:rsidTr="00432A7E">
        <w:trPr>
          <w:trHeight w:val="430"/>
          <w:ins w:id="211" w:author="Rapporteur" w:date="2022-05-13T14:33:00Z"/>
        </w:trPr>
        <w:tc>
          <w:tcPr>
            <w:tcW w:w="1413" w:type="dxa"/>
          </w:tcPr>
          <w:p w14:paraId="7BB34813" w14:textId="77777777" w:rsidR="0023403A" w:rsidRDefault="0023403A" w:rsidP="00432A7E">
            <w:pPr>
              <w:rPr>
                <w:ins w:id="212" w:author="Rapporteur" w:date="2022-05-13T14:33:00Z"/>
                <w:rFonts w:ascii="Arial" w:eastAsia="DengXian" w:hAnsi="Arial" w:cs="Arial"/>
                <w:sz w:val="20"/>
                <w:szCs w:val="20"/>
                <w:lang w:val="en-US" w:eastAsia="zh-CN"/>
              </w:rPr>
            </w:pPr>
          </w:p>
        </w:tc>
        <w:tc>
          <w:tcPr>
            <w:tcW w:w="2410" w:type="dxa"/>
          </w:tcPr>
          <w:p w14:paraId="27E10D0F" w14:textId="77777777" w:rsidR="0023403A" w:rsidRDefault="0023403A" w:rsidP="00432A7E">
            <w:pPr>
              <w:rPr>
                <w:ins w:id="213" w:author="Rapporteur" w:date="2022-05-13T14:33:00Z"/>
                <w:rFonts w:ascii="Arial" w:eastAsia="DengXian" w:hAnsi="Arial" w:cs="Arial"/>
                <w:sz w:val="20"/>
                <w:szCs w:val="20"/>
                <w:lang w:val="en-US" w:eastAsia="zh-CN"/>
              </w:rPr>
            </w:pPr>
          </w:p>
        </w:tc>
        <w:tc>
          <w:tcPr>
            <w:tcW w:w="6302" w:type="dxa"/>
          </w:tcPr>
          <w:p w14:paraId="7FBEB5F6" w14:textId="77777777" w:rsidR="0023403A" w:rsidRDefault="0023403A" w:rsidP="00432A7E">
            <w:pPr>
              <w:rPr>
                <w:ins w:id="214" w:author="Rapporteur" w:date="2022-05-13T14:33:00Z"/>
                <w:rFonts w:ascii="Arial" w:eastAsia="DengXian" w:hAnsi="Arial" w:cs="Arial"/>
                <w:sz w:val="20"/>
                <w:szCs w:val="20"/>
                <w:lang w:val="en-US" w:eastAsia="zh-CN"/>
              </w:rPr>
            </w:pPr>
          </w:p>
        </w:tc>
      </w:tr>
      <w:tr w:rsidR="0023403A" w14:paraId="14C030E1" w14:textId="77777777" w:rsidTr="00432A7E">
        <w:trPr>
          <w:trHeight w:val="415"/>
          <w:ins w:id="215" w:author="Rapporteur" w:date="2022-05-13T14:33:00Z"/>
        </w:trPr>
        <w:tc>
          <w:tcPr>
            <w:tcW w:w="1413" w:type="dxa"/>
          </w:tcPr>
          <w:p w14:paraId="0725F04F" w14:textId="77777777" w:rsidR="0023403A" w:rsidRDefault="0023403A" w:rsidP="00432A7E">
            <w:pPr>
              <w:rPr>
                <w:ins w:id="216" w:author="Rapporteur" w:date="2022-05-13T14:33:00Z"/>
                <w:rFonts w:ascii="Arial" w:hAnsi="Arial" w:cs="Arial"/>
                <w:sz w:val="20"/>
                <w:szCs w:val="20"/>
                <w:lang w:val="en-US"/>
              </w:rPr>
            </w:pPr>
          </w:p>
        </w:tc>
        <w:tc>
          <w:tcPr>
            <w:tcW w:w="2410" w:type="dxa"/>
          </w:tcPr>
          <w:p w14:paraId="5580BA66" w14:textId="77777777" w:rsidR="0023403A" w:rsidRDefault="0023403A" w:rsidP="00432A7E">
            <w:pPr>
              <w:rPr>
                <w:ins w:id="217" w:author="Rapporteur" w:date="2022-05-13T14:33:00Z"/>
                <w:rFonts w:ascii="Arial" w:hAnsi="Arial" w:cs="Arial"/>
                <w:sz w:val="20"/>
                <w:szCs w:val="20"/>
                <w:lang w:val="en-US"/>
              </w:rPr>
            </w:pPr>
          </w:p>
        </w:tc>
        <w:tc>
          <w:tcPr>
            <w:tcW w:w="6302" w:type="dxa"/>
          </w:tcPr>
          <w:p w14:paraId="467BC1A2" w14:textId="77777777" w:rsidR="0023403A" w:rsidRDefault="0023403A" w:rsidP="00432A7E">
            <w:pPr>
              <w:rPr>
                <w:ins w:id="218" w:author="Rapporteur" w:date="2022-05-13T14:33:00Z"/>
                <w:rFonts w:ascii="Arial" w:hAnsi="Arial" w:cs="Arial"/>
                <w:sz w:val="20"/>
                <w:szCs w:val="20"/>
                <w:lang w:val="en-US"/>
              </w:rPr>
            </w:pPr>
          </w:p>
        </w:tc>
      </w:tr>
      <w:tr w:rsidR="0023403A" w14:paraId="2349071B" w14:textId="77777777" w:rsidTr="00432A7E">
        <w:trPr>
          <w:trHeight w:val="430"/>
          <w:ins w:id="219" w:author="Rapporteur" w:date="2022-05-13T14:33:00Z"/>
        </w:trPr>
        <w:tc>
          <w:tcPr>
            <w:tcW w:w="1413" w:type="dxa"/>
          </w:tcPr>
          <w:p w14:paraId="2C1FF717" w14:textId="77777777" w:rsidR="0023403A" w:rsidRDefault="0023403A" w:rsidP="00432A7E">
            <w:pPr>
              <w:rPr>
                <w:ins w:id="220" w:author="Rapporteur" w:date="2022-05-13T14:33:00Z"/>
                <w:rFonts w:ascii="Arial" w:eastAsia="DengXian" w:hAnsi="Arial" w:cs="Arial"/>
                <w:sz w:val="20"/>
                <w:szCs w:val="20"/>
                <w:lang w:val="en-US" w:eastAsia="zh-CN"/>
              </w:rPr>
            </w:pPr>
          </w:p>
        </w:tc>
        <w:tc>
          <w:tcPr>
            <w:tcW w:w="2410" w:type="dxa"/>
          </w:tcPr>
          <w:p w14:paraId="6156EE8B" w14:textId="77777777" w:rsidR="0023403A" w:rsidRDefault="0023403A" w:rsidP="00432A7E">
            <w:pPr>
              <w:rPr>
                <w:ins w:id="221" w:author="Rapporteur" w:date="2022-05-13T14:33:00Z"/>
                <w:rFonts w:ascii="Arial" w:hAnsi="Arial" w:cs="Arial"/>
                <w:sz w:val="20"/>
                <w:szCs w:val="20"/>
                <w:lang w:val="en-US"/>
              </w:rPr>
            </w:pPr>
          </w:p>
        </w:tc>
        <w:tc>
          <w:tcPr>
            <w:tcW w:w="6302" w:type="dxa"/>
          </w:tcPr>
          <w:p w14:paraId="5F0A2562" w14:textId="77777777" w:rsidR="0023403A" w:rsidRDefault="0023403A" w:rsidP="00432A7E">
            <w:pPr>
              <w:rPr>
                <w:ins w:id="222" w:author="Rapporteur" w:date="2022-05-13T14:33:00Z"/>
                <w:rFonts w:ascii="Arial" w:eastAsia="DengXian" w:hAnsi="Arial" w:cs="Arial"/>
                <w:sz w:val="20"/>
                <w:szCs w:val="20"/>
                <w:lang w:val="en-US" w:eastAsia="zh-CN"/>
              </w:rPr>
            </w:pPr>
          </w:p>
        </w:tc>
      </w:tr>
      <w:tr w:rsidR="0023403A" w14:paraId="4A7A6950" w14:textId="77777777" w:rsidTr="00432A7E">
        <w:trPr>
          <w:trHeight w:val="415"/>
          <w:ins w:id="223" w:author="Rapporteur" w:date="2022-05-13T14:33:00Z"/>
        </w:trPr>
        <w:tc>
          <w:tcPr>
            <w:tcW w:w="1413" w:type="dxa"/>
          </w:tcPr>
          <w:p w14:paraId="43A25CDE" w14:textId="77777777" w:rsidR="0023403A" w:rsidRDefault="0023403A" w:rsidP="00432A7E">
            <w:pPr>
              <w:rPr>
                <w:ins w:id="224" w:author="Rapporteur" w:date="2022-05-13T14:33:00Z"/>
                <w:rFonts w:ascii="Arial" w:eastAsia="DengXian" w:hAnsi="Arial" w:cs="Arial"/>
                <w:sz w:val="20"/>
                <w:szCs w:val="20"/>
                <w:lang w:val="en-US" w:eastAsia="zh-CN"/>
              </w:rPr>
            </w:pPr>
          </w:p>
        </w:tc>
        <w:tc>
          <w:tcPr>
            <w:tcW w:w="2410" w:type="dxa"/>
          </w:tcPr>
          <w:p w14:paraId="46D1841E" w14:textId="77777777" w:rsidR="0023403A" w:rsidRDefault="0023403A" w:rsidP="00432A7E">
            <w:pPr>
              <w:rPr>
                <w:ins w:id="225" w:author="Rapporteur" w:date="2022-05-13T14:33:00Z"/>
                <w:rFonts w:ascii="Arial" w:eastAsia="DengXian" w:hAnsi="Arial" w:cs="Arial"/>
                <w:sz w:val="20"/>
                <w:szCs w:val="20"/>
                <w:lang w:val="en-US" w:eastAsia="zh-CN"/>
              </w:rPr>
            </w:pPr>
          </w:p>
        </w:tc>
        <w:tc>
          <w:tcPr>
            <w:tcW w:w="6302" w:type="dxa"/>
          </w:tcPr>
          <w:p w14:paraId="6EC65A12" w14:textId="77777777" w:rsidR="0023403A" w:rsidRDefault="0023403A" w:rsidP="00432A7E">
            <w:pPr>
              <w:rPr>
                <w:ins w:id="226" w:author="Rapporteur" w:date="2022-05-13T14:33:00Z"/>
                <w:rFonts w:ascii="Arial" w:hAnsi="Arial" w:cs="Arial"/>
                <w:sz w:val="20"/>
                <w:szCs w:val="20"/>
                <w:lang w:val="en-US"/>
              </w:rPr>
            </w:pPr>
          </w:p>
        </w:tc>
      </w:tr>
      <w:tr w:rsidR="0023403A" w14:paraId="07DC5154" w14:textId="77777777" w:rsidTr="00432A7E">
        <w:trPr>
          <w:trHeight w:val="415"/>
          <w:ins w:id="227" w:author="Rapporteur" w:date="2022-05-13T14:33:00Z"/>
        </w:trPr>
        <w:tc>
          <w:tcPr>
            <w:tcW w:w="1413" w:type="dxa"/>
          </w:tcPr>
          <w:p w14:paraId="5526F6CE" w14:textId="77777777" w:rsidR="0023403A" w:rsidRDefault="0023403A" w:rsidP="00432A7E">
            <w:pPr>
              <w:rPr>
                <w:ins w:id="228" w:author="Rapporteur" w:date="2022-05-13T14:33:00Z"/>
                <w:rFonts w:ascii="Arial" w:eastAsia="DengXian" w:hAnsi="Arial" w:cs="Arial"/>
                <w:sz w:val="20"/>
                <w:szCs w:val="20"/>
                <w:lang w:val="en-US" w:eastAsia="zh-CN"/>
              </w:rPr>
            </w:pPr>
          </w:p>
        </w:tc>
        <w:tc>
          <w:tcPr>
            <w:tcW w:w="2410" w:type="dxa"/>
          </w:tcPr>
          <w:p w14:paraId="52D72762" w14:textId="77777777" w:rsidR="0023403A" w:rsidRDefault="0023403A" w:rsidP="00432A7E">
            <w:pPr>
              <w:rPr>
                <w:ins w:id="229" w:author="Rapporteur" w:date="2022-05-13T14:33:00Z"/>
                <w:rFonts w:ascii="Arial" w:eastAsia="DengXian" w:hAnsi="Arial" w:cs="Arial"/>
                <w:sz w:val="20"/>
                <w:szCs w:val="20"/>
                <w:lang w:val="en-US" w:eastAsia="zh-CN"/>
              </w:rPr>
            </w:pPr>
          </w:p>
        </w:tc>
        <w:tc>
          <w:tcPr>
            <w:tcW w:w="6302" w:type="dxa"/>
          </w:tcPr>
          <w:p w14:paraId="230EBFAF" w14:textId="77777777" w:rsidR="0023403A" w:rsidRDefault="0023403A" w:rsidP="00432A7E">
            <w:pPr>
              <w:rPr>
                <w:ins w:id="230" w:author="Rapporteur" w:date="2022-05-13T14:33:00Z"/>
                <w:rFonts w:ascii="Arial" w:hAnsi="Arial" w:cs="Arial"/>
                <w:sz w:val="20"/>
                <w:szCs w:val="20"/>
                <w:lang w:val="en-US"/>
              </w:rPr>
            </w:pPr>
          </w:p>
        </w:tc>
      </w:tr>
      <w:tr w:rsidR="0023403A" w14:paraId="603531A8" w14:textId="77777777" w:rsidTr="00432A7E">
        <w:trPr>
          <w:trHeight w:val="415"/>
          <w:ins w:id="231" w:author="Rapporteur" w:date="2022-05-13T14:33:00Z"/>
        </w:trPr>
        <w:tc>
          <w:tcPr>
            <w:tcW w:w="1413" w:type="dxa"/>
          </w:tcPr>
          <w:p w14:paraId="2A28B233" w14:textId="77777777" w:rsidR="0023403A" w:rsidRDefault="0023403A" w:rsidP="00432A7E">
            <w:pPr>
              <w:rPr>
                <w:ins w:id="232" w:author="Rapporteur" w:date="2022-05-13T14:33:00Z"/>
                <w:rFonts w:ascii="Arial" w:eastAsia="DengXian" w:hAnsi="Arial" w:cs="Arial"/>
                <w:sz w:val="20"/>
                <w:szCs w:val="20"/>
                <w:lang w:val="en-US" w:eastAsia="zh-CN"/>
              </w:rPr>
            </w:pPr>
          </w:p>
        </w:tc>
        <w:tc>
          <w:tcPr>
            <w:tcW w:w="2410" w:type="dxa"/>
          </w:tcPr>
          <w:p w14:paraId="76490838" w14:textId="77777777" w:rsidR="0023403A" w:rsidRDefault="0023403A" w:rsidP="00432A7E">
            <w:pPr>
              <w:rPr>
                <w:ins w:id="233" w:author="Rapporteur" w:date="2022-05-13T14:33:00Z"/>
                <w:rFonts w:ascii="Arial" w:eastAsia="DengXian" w:hAnsi="Arial" w:cs="Arial"/>
                <w:sz w:val="20"/>
                <w:szCs w:val="20"/>
                <w:lang w:val="en-US" w:eastAsia="zh-CN"/>
              </w:rPr>
            </w:pPr>
          </w:p>
        </w:tc>
        <w:tc>
          <w:tcPr>
            <w:tcW w:w="6302" w:type="dxa"/>
          </w:tcPr>
          <w:p w14:paraId="6ACD474C" w14:textId="77777777" w:rsidR="0023403A" w:rsidRDefault="0023403A" w:rsidP="00432A7E">
            <w:pPr>
              <w:rPr>
                <w:ins w:id="234" w:author="Rapporteur" w:date="2022-05-13T14:33:00Z"/>
                <w:rFonts w:ascii="Arial" w:eastAsia="DengXian" w:hAnsi="Arial" w:cs="Arial"/>
                <w:sz w:val="20"/>
                <w:szCs w:val="20"/>
                <w:lang w:val="en-US" w:eastAsia="zh-CN"/>
              </w:rPr>
            </w:pPr>
          </w:p>
        </w:tc>
      </w:tr>
      <w:tr w:rsidR="0023403A" w14:paraId="52C17ECF" w14:textId="77777777" w:rsidTr="00432A7E">
        <w:trPr>
          <w:trHeight w:val="415"/>
          <w:ins w:id="235" w:author="Rapporteur" w:date="2022-05-13T14:33:00Z"/>
        </w:trPr>
        <w:tc>
          <w:tcPr>
            <w:tcW w:w="1413" w:type="dxa"/>
          </w:tcPr>
          <w:p w14:paraId="73BEEE64" w14:textId="77777777" w:rsidR="0023403A" w:rsidRDefault="0023403A" w:rsidP="00432A7E">
            <w:pPr>
              <w:rPr>
                <w:ins w:id="236" w:author="Rapporteur" w:date="2022-05-13T14:33:00Z"/>
                <w:rFonts w:ascii="Arial" w:hAnsi="Arial" w:cs="Arial"/>
                <w:sz w:val="20"/>
                <w:szCs w:val="20"/>
                <w:lang w:val="en-US"/>
              </w:rPr>
            </w:pPr>
          </w:p>
        </w:tc>
        <w:tc>
          <w:tcPr>
            <w:tcW w:w="2410" w:type="dxa"/>
          </w:tcPr>
          <w:p w14:paraId="7ECC75E6" w14:textId="77777777" w:rsidR="0023403A" w:rsidRDefault="0023403A" w:rsidP="00432A7E">
            <w:pPr>
              <w:rPr>
                <w:ins w:id="237" w:author="Rapporteur" w:date="2022-05-13T14:33:00Z"/>
                <w:rFonts w:ascii="Arial" w:hAnsi="Arial" w:cs="Arial"/>
                <w:sz w:val="20"/>
                <w:szCs w:val="20"/>
                <w:lang w:val="en-US"/>
              </w:rPr>
            </w:pPr>
          </w:p>
        </w:tc>
        <w:tc>
          <w:tcPr>
            <w:tcW w:w="6302" w:type="dxa"/>
          </w:tcPr>
          <w:p w14:paraId="04D3F743" w14:textId="77777777" w:rsidR="0023403A" w:rsidRDefault="0023403A" w:rsidP="00432A7E">
            <w:pPr>
              <w:rPr>
                <w:ins w:id="238" w:author="Rapporteur" w:date="2022-05-13T14:33:00Z"/>
                <w:rFonts w:ascii="Arial" w:hAnsi="Arial" w:cs="Arial"/>
                <w:sz w:val="20"/>
                <w:szCs w:val="20"/>
                <w:lang w:val="en-US"/>
              </w:rPr>
            </w:pPr>
          </w:p>
        </w:tc>
      </w:tr>
      <w:tr w:rsidR="0023403A" w14:paraId="34C755D9" w14:textId="77777777" w:rsidTr="00432A7E">
        <w:trPr>
          <w:trHeight w:val="415"/>
          <w:ins w:id="239" w:author="Rapporteur" w:date="2022-05-13T14:33:00Z"/>
        </w:trPr>
        <w:tc>
          <w:tcPr>
            <w:tcW w:w="1413" w:type="dxa"/>
          </w:tcPr>
          <w:p w14:paraId="642AB140" w14:textId="77777777" w:rsidR="0023403A" w:rsidRDefault="0023403A" w:rsidP="00432A7E">
            <w:pPr>
              <w:rPr>
                <w:ins w:id="240" w:author="Rapporteur" w:date="2022-05-13T14:33:00Z"/>
                <w:rFonts w:ascii="Arial" w:eastAsia="DengXian" w:hAnsi="Arial" w:cs="Arial"/>
                <w:sz w:val="20"/>
                <w:szCs w:val="20"/>
                <w:lang w:val="en-US" w:eastAsia="zh-CN"/>
              </w:rPr>
            </w:pPr>
          </w:p>
        </w:tc>
        <w:tc>
          <w:tcPr>
            <w:tcW w:w="2410" w:type="dxa"/>
          </w:tcPr>
          <w:p w14:paraId="54DECD39" w14:textId="77777777" w:rsidR="0023403A" w:rsidRDefault="0023403A" w:rsidP="00432A7E">
            <w:pPr>
              <w:rPr>
                <w:ins w:id="241" w:author="Rapporteur" w:date="2022-05-13T14:33:00Z"/>
                <w:rFonts w:ascii="Arial" w:hAnsi="Arial" w:cs="Arial"/>
                <w:sz w:val="20"/>
                <w:szCs w:val="20"/>
                <w:lang w:val="en-US"/>
              </w:rPr>
            </w:pPr>
          </w:p>
        </w:tc>
        <w:tc>
          <w:tcPr>
            <w:tcW w:w="6302" w:type="dxa"/>
          </w:tcPr>
          <w:p w14:paraId="0273EFE8" w14:textId="77777777" w:rsidR="0023403A" w:rsidRDefault="0023403A" w:rsidP="00432A7E">
            <w:pPr>
              <w:rPr>
                <w:ins w:id="242" w:author="Rapporteur" w:date="2022-05-13T14:33:00Z"/>
                <w:rFonts w:ascii="Arial" w:eastAsia="DengXian" w:hAnsi="Arial" w:cs="Arial"/>
                <w:sz w:val="20"/>
                <w:szCs w:val="20"/>
                <w:lang w:val="en-US" w:eastAsia="zh-CN"/>
              </w:rPr>
            </w:pPr>
          </w:p>
        </w:tc>
      </w:tr>
      <w:tr w:rsidR="0023403A" w14:paraId="62C9E420" w14:textId="77777777" w:rsidTr="00432A7E">
        <w:trPr>
          <w:trHeight w:val="415"/>
          <w:ins w:id="243" w:author="Rapporteur" w:date="2022-05-13T14:33:00Z"/>
        </w:trPr>
        <w:tc>
          <w:tcPr>
            <w:tcW w:w="1413" w:type="dxa"/>
          </w:tcPr>
          <w:p w14:paraId="5E353302" w14:textId="77777777" w:rsidR="0023403A" w:rsidRDefault="0023403A" w:rsidP="00432A7E">
            <w:pPr>
              <w:rPr>
                <w:ins w:id="244" w:author="Rapporteur" w:date="2022-05-13T14:33:00Z"/>
                <w:rFonts w:ascii="Arial" w:eastAsia="Malgun Gothic" w:hAnsi="Arial" w:cs="Arial"/>
                <w:sz w:val="20"/>
                <w:szCs w:val="20"/>
                <w:lang w:val="en-US" w:eastAsia="ko-KR"/>
              </w:rPr>
            </w:pPr>
          </w:p>
        </w:tc>
        <w:tc>
          <w:tcPr>
            <w:tcW w:w="2410" w:type="dxa"/>
          </w:tcPr>
          <w:p w14:paraId="39F2C804" w14:textId="77777777" w:rsidR="0023403A" w:rsidRDefault="0023403A" w:rsidP="00432A7E">
            <w:pPr>
              <w:rPr>
                <w:ins w:id="245" w:author="Rapporteur" w:date="2022-05-13T14:33:00Z"/>
                <w:rFonts w:ascii="Arial" w:eastAsia="Malgun Gothic" w:hAnsi="Arial" w:cs="Arial"/>
                <w:sz w:val="20"/>
                <w:szCs w:val="20"/>
                <w:lang w:val="en-US" w:eastAsia="ko-KR"/>
              </w:rPr>
            </w:pPr>
          </w:p>
        </w:tc>
        <w:tc>
          <w:tcPr>
            <w:tcW w:w="6302" w:type="dxa"/>
          </w:tcPr>
          <w:p w14:paraId="31F017B2" w14:textId="77777777" w:rsidR="0023403A" w:rsidRDefault="0023403A" w:rsidP="00432A7E">
            <w:pPr>
              <w:rPr>
                <w:ins w:id="246" w:author="Rapporteur" w:date="2022-05-13T14:33:00Z"/>
                <w:rFonts w:ascii="Arial" w:hAnsi="Arial" w:cs="Arial"/>
                <w:sz w:val="20"/>
                <w:szCs w:val="20"/>
                <w:lang w:val="en-US"/>
              </w:rPr>
            </w:pPr>
          </w:p>
        </w:tc>
      </w:tr>
      <w:tr w:rsidR="0023403A" w14:paraId="717DC1ED" w14:textId="77777777" w:rsidTr="00432A7E">
        <w:trPr>
          <w:trHeight w:val="415"/>
          <w:ins w:id="247" w:author="Rapporteur" w:date="2022-05-13T14:33:00Z"/>
        </w:trPr>
        <w:tc>
          <w:tcPr>
            <w:tcW w:w="1413" w:type="dxa"/>
          </w:tcPr>
          <w:p w14:paraId="76417F01" w14:textId="77777777" w:rsidR="0023403A" w:rsidRDefault="0023403A" w:rsidP="00432A7E">
            <w:pPr>
              <w:rPr>
                <w:ins w:id="248" w:author="Rapporteur" w:date="2022-05-13T14:33:00Z"/>
                <w:rFonts w:ascii="Arial" w:hAnsi="Arial" w:cs="Arial"/>
                <w:sz w:val="20"/>
                <w:szCs w:val="20"/>
                <w:lang w:val="en-US" w:eastAsia="ko-KR"/>
              </w:rPr>
            </w:pPr>
          </w:p>
        </w:tc>
        <w:tc>
          <w:tcPr>
            <w:tcW w:w="2410" w:type="dxa"/>
          </w:tcPr>
          <w:p w14:paraId="49B25255" w14:textId="77777777" w:rsidR="0023403A" w:rsidRDefault="0023403A" w:rsidP="00432A7E">
            <w:pPr>
              <w:rPr>
                <w:ins w:id="249" w:author="Rapporteur" w:date="2022-05-13T14:33:00Z"/>
                <w:rFonts w:ascii="Arial" w:hAnsi="Arial" w:cs="Arial"/>
                <w:sz w:val="20"/>
                <w:szCs w:val="20"/>
                <w:lang w:val="en-US" w:eastAsia="ko-KR"/>
              </w:rPr>
            </w:pPr>
          </w:p>
        </w:tc>
        <w:tc>
          <w:tcPr>
            <w:tcW w:w="6302" w:type="dxa"/>
          </w:tcPr>
          <w:p w14:paraId="590D6237" w14:textId="77777777" w:rsidR="0023403A" w:rsidRDefault="0023403A" w:rsidP="00432A7E">
            <w:pPr>
              <w:rPr>
                <w:ins w:id="250" w:author="Rapporteur" w:date="2022-05-13T14:33:00Z"/>
                <w:rFonts w:ascii="Arial" w:hAnsi="Arial" w:cs="Arial"/>
                <w:sz w:val="20"/>
                <w:szCs w:val="20"/>
                <w:highlight w:val="yellow"/>
                <w:lang w:val="en-US" w:eastAsia="zh-CN"/>
              </w:rPr>
            </w:pPr>
          </w:p>
        </w:tc>
      </w:tr>
      <w:tr w:rsidR="0023403A" w14:paraId="2D194EDF" w14:textId="77777777" w:rsidTr="00432A7E">
        <w:trPr>
          <w:trHeight w:val="415"/>
          <w:ins w:id="251" w:author="Rapporteur" w:date="2022-05-13T14:33:00Z"/>
        </w:trPr>
        <w:tc>
          <w:tcPr>
            <w:tcW w:w="1413" w:type="dxa"/>
          </w:tcPr>
          <w:p w14:paraId="00859B29" w14:textId="77777777" w:rsidR="0023403A" w:rsidRDefault="0023403A" w:rsidP="00432A7E">
            <w:pPr>
              <w:rPr>
                <w:ins w:id="252" w:author="Rapporteur" w:date="2022-05-13T14:33:00Z"/>
                <w:rFonts w:ascii="Arial" w:hAnsi="Arial" w:cs="Arial"/>
                <w:sz w:val="20"/>
                <w:szCs w:val="20"/>
                <w:lang w:val="en-US" w:eastAsia="zh-CN"/>
              </w:rPr>
            </w:pPr>
          </w:p>
        </w:tc>
        <w:tc>
          <w:tcPr>
            <w:tcW w:w="2410" w:type="dxa"/>
          </w:tcPr>
          <w:p w14:paraId="209E2354" w14:textId="77777777" w:rsidR="0023403A" w:rsidRDefault="0023403A" w:rsidP="00432A7E">
            <w:pPr>
              <w:rPr>
                <w:ins w:id="253" w:author="Rapporteur" w:date="2022-05-13T14:33:00Z"/>
                <w:rFonts w:ascii="Arial" w:hAnsi="Arial" w:cs="Arial"/>
                <w:sz w:val="20"/>
                <w:szCs w:val="20"/>
                <w:lang w:val="en-US" w:eastAsia="zh-CN"/>
              </w:rPr>
            </w:pPr>
          </w:p>
        </w:tc>
        <w:tc>
          <w:tcPr>
            <w:tcW w:w="6302" w:type="dxa"/>
          </w:tcPr>
          <w:p w14:paraId="6DBE002A" w14:textId="77777777" w:rsidR="0023403A" w:rsidRDefault="0023403A" w:rsidP="00432A7E">
            <w:pPr>
              <w:rPr>
                <w:ins w:id="254" w:author="Rapporteur" w:date="2022-05-13T14:33:00Z"/>
                <w:rFonts w:ascii="Arial" w:hAnsi="Arial" w:cs="Arial"/>
                <w:sz w:val="20"/>
                <w:szCs w:val="20"/>
                <w:lang w:val="en-US" w:eastAsia="zh-CN"/>
              </w:rPr>
            </w:pPr>
          </w:p>
        </w:tc>
      </w:tr>
    </w:tbl>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8541" w14:textId="77777777" w:rsidR="00174BDB" w:rsidRDefault="00174BDB">
      <w:r>
        <w:separator/>
      </w:r>
    </w:p>
  </w:endnote>
  <w:endnote w:type="continuationSeparator" w:id="0">
    <w:p w14:paraId="79742CF4" w14:textId="77777777" w:rsidR="00174BDB" w:rsidRDefault="00174BDB">
      <w:r>
        <w:continuationSeparator/>
      </w:r>
    </w:p>
  </w:endnote>
  <w:endnote w:type="continuationNotice" w:id="1">
    <w:p w14:paraId="4CDF252D" w14:textId="77777777" w:rsidR="00174BDB" w:rsidRDefault="00174B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AD6FFF" w:rsidRDefault="00AD6FF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EEBB" w14:textId="77777777" w:rsidR="00174BDB" w:rsidRDefault="00174BDB">
      <w:r>
        <w:separator/>
      </w:r>
    </w:p>
  </w:footnote>
  <w:footnote w:type="continuationSeparator" w:id="0">
    <w:p w14:paraId="0BB29BC3" w14:textId="77777777" w:rsidR="00174BDB" w:rsidRDefault="00174BDB">
      <w:r>
        <w:continuationSeparator/>
      </w:r>
    </w:p>
  </w:footnote>
  <w:footnote w:type="continuationNotice" w:id="1">
    <w:p w14:paraId="60DE7CED" w14:textId="77777777" w:rsidR="00174BDB" w:rsidRDefault="00174B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AD6FFF" w:rsidRDefault="00AD6F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E89476B"/>
    <w:multiLevelType w:val="hybridMultilevel"/>
    <w:tmpl w:val="6D20EF1E"/>
    <w:lvl w:ilvl="0" w:tplc="3B92A7F8">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0"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9"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3"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1"/>
  </w:num>
  <w:num w:numId="2">
    <w:abstractNumId w:val="0"/>
  </w:num>
  <w:num w:numId="3">
    <w:abstractNumId w:val="25"/>
  </w:num>
  <w:num w:numId="4">
    <w:abstractNumId w:val="26"/>
  </w:num>
  <w:num w:numId="5">
    <w:abstractNumId w:val="11"/>
  </w:num>
  <w:num w:numId="6">
    <w:abstractNumId w:val="12"/>
  </w:num>
  <w:num w:numId="7">
    <w:abstractNumId w:val="5"/>
  </w:num>
  <w:num w:numId="8">
    <w:abstractNumId w:val="33"/>
  </w:num>
  <w:num w:numId="9">
    <w:abstractNumId w:val="16"/>
  </w:num>
  <w:num w:numId="10">
    <w:abstractNumId w:val="3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7"/>
  </w:num>
  <w:num w:numId="15">
    <w:abstractNumId w:val="17"/>
  </w:num>
  <w:num w:numId="16">
    <w:abstractNumId w:val="19"/>
  </w:num>
  <w:num w:numId="17">
    <w:abstractNumId w:val="17"/>
  </w:num>
  <w:num w:numId="18">
    <w:abstractNumId w:val="17"/>
  </w:num>
  <w:num w:numId="19">
    <w:abstractNumId w:val="17"/>
  </w:num>
  <w:num w:numId="20">
    <w:abstractNumId w:val="17"/>
    <w:lvlOverride w:ilvl="0">
      <w:startOverride w:val="1"/>
    </w:lvlOverride>
  </w:num>
  <w:num w:numId="21">
    <w:abstractNumId w:val="17"/>
  </w:num>
  <w:num w:numId="22">
    <w:abstractNumId w:val="34"/>
  </w:num>
  <w:num w:numId="23">
    <w:abstractNumId w:val="17"/>
    <w:lvlOverride w:ilvl="0">
      <w:startOverride w:val="1"/>
    </w:lvlOverride>
  </w:num>
  <w:num w:numId="24">
    <w:abstractNumId w:val="27"/>
  </w:num>
  <w:num w:numId="25">
    <w:abstractNumId w:val="32"/>
  </w:num>
  <w:num w:numId="26">
    <w:abstractNumId w:val="25"/>
  </w:num>
  <w:num w:numId="27">
    <w:abstractNumId w:val="23"/>
  </w:num>
  <w:num w:numId="28">
    <w:abstractNumId w:val="31"/>
  </w:num>
  <w:num w:numId="29">
    <w:abstractNumId w:val="22"/>
  </w:num>
  <w:num w:numId="30">
    <w:abstractNumId w:val="1"/>
  </w:num>
  <w:num w:numId="31">
    <w:abstractNumId w:val="18"/>
  </w:num>
  <w:num w:numId="32">
    <w:abstractNumId w:val="2"/>
  </w:num>
  <w:num w:numId="33">
    <w:abstractNumId w:val="9"/>
  </w:num>
  <w:num w:numId="34">
    <w:abstractNumId w:val="6"/>
  </w:num>
  <w:num w:numId="35">
    <w:abstractNumId w:val="13"/>
  </w:num>
  <w:num w:numId="36">
    <w:abstractNumId w:val="14"/>
  </w:num>
  <w:num w:numId="37">
    <w:abstractNumId w:val="28"/>
  </w:num>
  <w:num w:numId="38">
    <w:abstractNumId w:val="29"/>
  </w:num>
  <w:num w:numId="39">
    <w:abstractNumId w:val="10"/>
  </w:num>
  <w:num w:numId="40">
    <w:abstractNumId w:val="8"/>
  </w:num>
  <w:num w:numId="41">
    <w:abstractNumId w:val="4"/>
  </w:num>
  <w:num w:numId="42">
    <w:abstractNumId w:val="7"/>
  </w:num>
  <w:num w:numId="43">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rAZ1GozE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DB0"/>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BDB"/>
    <w:rsid w:val="00174CFE"/>
    <w:rsid w:val="0017502C"/>
    <w:rsid w:val="001751B6"/>
    <w:rsid w:val="001756C3"/>
    <w:rsid w:val="00175CA4"/>
    <w:rsid w:val="00176D5E"/>
    <w:rsid w:val="0018031C"/>
    <w:rsid w:val="0018127B"/>
    <w:rsid w:val="0018143F"/>
    <w:rsid w:val="001817C2"/>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488C"/>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03A"/>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0CC"/>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16B"/>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3A18"/>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3A5"/>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279C"/>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2EA"/>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076F"/>
    <w:rsid w:val="00A13310"/>
    <w:rsid w:val="00A13E54"/>
    <w:rsid w:val="00A15218"/>
    <w:rsid w:val="00A15BBB"/>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5B"/>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1BC"/>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2F2F"/>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E7CDF"/>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97D09"/>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 w:type="character" w:customStyle="1" w:styleId="normaltextrun">
    <w:name w:val="normaltextrun"/>
    <w:basedOn w:val="DefaultParagraphFont"/>
    <w:rsid w:val="00DE7CDF"/>
  </w:style>
  <w:style w:type="character" w:customStyle="1" w:styleId="eop">
    <w:name w:val="eop"/>
    <w:basedOn w:val="DefaultParagraphFont"/>
    <w:rsid w:val="00DE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60BA3EF-502C-49ED-949E-DE97C56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26</Pages>
  <Words>8512</Words>
  <Characters>44019</Characters>
  <Application>Microsoft Office Word</Application>
  <DocSecurity>0</DocSecurity>
  <Lines>366</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cp:lastModifiedBy>
  <cp:revision>2</cp:revision>
  <cp:lastPrinted>2022-05-11T11:20:00Z</cp:lastPrinted>
  <dcterms:created xsi:type="dcterms:W3CDTF">2022-05-14T00:28:00Z</dcterms:created>
  <dcterms:modified xsi:type="dcterms:W3CDTF">2022-05-14T00:28:00Z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