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proofErr w:type="spellStart"/>
      <w:r w:rsidRPr="00FC74C8">
        <w:rPr>
          <w:sz w:val="32"/>
          <w:szCs w:val="32"/>
        </w:rPr>
        <w:t>Tdoc</w:t>
      </w:r>
      <w:proofErr w:type="spellEnd"/>
      <w:r w:rsidRPr="00FC74C8">
        <w:rPr>
          <w:sz w:val="32"/>
          <w:szCs w:val="32"/>
        </w:rPr>
        <w:t xml:space="preserve">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w:t>
      </w:r>
      <w:proofErr w:type="gramStart"/>
      <w:r w:rsidR="00006D62" w:rsidRPr="00006D62">
        <w:rPr>
          <w:sz w:val="22"/>
          <w:szCs w:val="22"/>
        </w:rPr>
        <w:t>047][</w:t>
      </w:r>
      <w:proofErr w:type="gramEnd"/>
      <w:r w:rsidR="00006D62" w:rsidRPr="00006D62">
        <w:rPr>
          <w:sz w:val="22"/>
          <w:szCs w:val="22"/>
        </w:rPr>
        <w:t>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2B40DD" w:rsidRDefault="00006D62" w:rsidP="00006D62">
      <w:pPr>
        <w:pStyle w:val="EmailDiscussion"/>
        <w:overflowPunct/>
        <w:autoSpaceDE/>
        <w:autoSpaceDN/>
        <w:adjustRightInd/>
        <w:textAlignment w:val="auto"/>
      </w:pPr>
      <w:bookmarkStart w:id="0" w:name="_Hlk102970946"/>
      <w:r w:rsidRPr="002B40DD">
        <w:t>[AT118-e][</w:t>
      </w:r>
      <w:proofErr w:type="gramStart"/>
      <w:r w:rsidRPr="002B40DD">
        <w:t>047][</w:t>
      </w:r>
      <w:proofErr w:type="gramEnd"/>
      <w:r w:rsidRPr="002B40DD">
        <w:t>NR17] MINT (Ericsson)</w:t>
      </w:r>
    </w:p>
    <w:p w14:paraId="1E0A499C" w14:textId="6C39DBA9" w:rsidR="00006D62" w:rsidRPr="002B40DD" w:rsidRDefault="00006D62" w:rsidP="00006D62">
      <w:pPr>
        <w:pStyle w:val="EmailDiscussion2"/>
      </w:pPr>
      <w:r w:rsidRPr="002B40DD">
        <w:tab/>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proofErr w:type="gramStart"/>
            <w:r>
              <w:rPr>
                <w:rFonts w:cs="Arial"/>
                <w:sz w:val="22"/>
                <w:szCs w:val="22"/>
                <w:lang w:val="de-DE"/>
              </w:rPr>
              <w:t>E</w:t>
            </w:r>
            <w:r w:rsidRPr="00CB4B4E">
              <w:rPr>
                <w:rFonts w:cs="Arial"/>
                <w:sz w:val="22"/>
                <w:szCs w:val="22"/>
                <w:lang w:val="de-DE"/>
              </w:rPr>
              <w:t>mail</w:t>
            </w:r>
            <w:proofErr w:type="gramEnd"/>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xml:space="preserve">, </w:t>
            </w:r>
            <w:proofErr w:type="spellStart"/>
            <w:r>
              <w:rPr>
                <w:sz w:val="22"/>
                <w:szCs w:val="22"/>
                <w:lang w:val="de-DE"/>
              </w:rPr>
              <w:t>mattias.a.bergstrom@ericsson.com</w:t>
            </w:r>
            <w:proofErr w:type="spellEnd"/>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 xml:space="preserve">uawei, </w:t>
            </w:r>
            <w:proofErr w:type="spellStart"/>
            <w:r>
              <w:rPr>
                <w:lang w:val="de-DE" w:eastAsia="zh-CN"/>
              </w:rPr>
              <w:t>HiSilicon</w:t>
            </w:r>
            <w:proofErr w:type="spellEnd"/>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proofErr w:type="spellStart"/>
            <w:r>
              <w:rPr>
                <w:rFonts w:hint="eastAsia"/>
                <w:lang w:val="de-DE" w:eastAsia="zh-CN"/>
              </w:rPr>
              <w:t>z</w:t>
            </w:r>
            <w:r>
              <w:rPr>
                <w:lang w:val="de-DE" w:eastAsia="zh-CN"/>
              </w:rPr>
              <w:t>haoyang@huawei.com</w:t>
            </w:r>
            <w:proofErr w:type="spellEnd"/>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716303" w:rsidRDefault="002A6E60" w:rsidP="002A6E60">
            <w:pPr>
              <w:spacing w:before="120" w:after="120"/>
              <w:jc w:val="center"/>
              <w:rPr>
                <w:lang w:val="de-DE" w:eastAsia="zh-CN"/>
              </w:rPr>
            </w:pPr>
            <w:proofErr w:type="spellStart"/>
            <w:r w:rsidRPr="00974D79">
              <w:rPr>
                <w:sz w:val="22"/>
                <w:szCs w:val="22"/>
                <w:lang w:val="de-DE" w:eastAsia="zh-CN"/>
              </w:rPr>
              <w:t>Hyung</w:t>
            </w:r>
            <w:proofErr w:type="spellEnd"/>
            <w:r w:rsidRPr="00974D79">
              <w:rPr>
                <w:sz w:val="22"/>
                <w:szCs w:val="22"/>
                <w:lang w:val="de-DE" w:eastAsia="zh-CN"/>
              </w:rPr>
              <w:t>-Nam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proofErr w:type="spellStart"/>
            <w:r>
              <w:rPr>
                <w:rFonts w:eastAsia="Malgun Gothic" w:hint="eastAsia"/>
                <w:sz w:val="22"/>
                <w:szCs w:val="22"/>
                <w:lang w:val="de-DE" w:eastAsia="ko-KR"/>
              </w:rPr>
              <w:t>S</w:t>
            </w:r>
            <w:r>
              <w:rPr>
                <w:rFonts w:eastAsia="Malgun Gothic"/>
                <w:sz w:val="22"/>
                <w:szCs w:val="22"/>
                <w:lang w:val="de-DE" w:eastAsia="ko-KR"/>
              </w:rPr>
              <w:t>ungHoon</w:t>
            </w:r>
            <w:proofErr w:type="spellEnd"/>
            <w:r>
              <w:rPr>
                <w:rFonts w:eastAsia="Malgun Gothic"/>
                <w:sz w:val="22"/>
                <w:szCs w:val="22"/>
                <w:lang w:val="de-DE" w:eastAsia="ko-KR"/>
              </w:rPr>
              <w:t xml:space="preserve"> Jung, </w:t>
            </w:r>
            <w:proofErr w:type="spellStart"/>
            <w:r>
              <w:rPr>
                <w:rFonts w:eastAsia="Malgun Gothic"/>
                <w:sz w:val="22"/>
                <w:szCs w:val="22"/>
                <w:lang w:val="de-DE" w:eastAsia="ko-KR"/>
              </w:rPr>
              <w:t>sunghoon.jung@lge.com</w:t>
            </w:r>
            <w:proofErr w:type="spellEnd"/>
          </w:p>
        </w:tc>
      </w:tr>
      <w:tr w:rsidR="002A6E60" w:rsidRPr="00336773"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proofErr w:type="spellStart"/>
            <w:r>
              <w:rPr>
                <w:rFonts w:eastAsia="Malgun Gothic" w:hint="eastAsia"/>
                <w:sz w:val="22"/>
                <w:szCs w:val="22"/>
                <w:lang w:val="de-DE" w:eastAsia="ko-KR"/>
              </w:rPr>
              <w:t>Seungri</w:t>
            </w:r>
            <w:proofErr w:type="spellEnd"/>
            <w:r>
              <w:rPr>
                <w:rFonts w:eastAsia="Malgun Gothic" w:hint="eastAsia"/>
                <w:sz w:val="22"/>
                <w:szCs w:val="22"/>
                <w:lang w:val="de-DE" w:eastAsia="ko-KR"/>
              </w:rPr>
              <w:t xml:space="preserve"> Jin, </w:t>
            </w:r>
            <w:proofErr w:type="spellStart"/>
            <w:r>
              <w:rPr>
                <w:rFonts w:eastAsia="Malgun Gothic" w:hint="eastAsia"/>
                <w:sz w:val="22"/>
                <w:szCs w:val="22"/>
                <w:lang w:val="de-DE" w:eastAsia="ko-KR"/>
              </w:rPr>
              <w:t>seungri.jin@samsung.com</w:t>
            </w:r>
            <w:proofErr w:type="spellEnd"/>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proofErr w:type="gramStart"/>
            <w:r>
              <w:rPr>
                <w:sz w:val="22"/>
                <w:szCs w:val="22"/>
                <w:lang w:val="de-DE" w:eastAsia="zh-CN"/>
              </w:rPr>
              <w:t xml:space="preserve">Boubacar,  </w:t>
            </w:r>
            <w:proofErr w:type="spellStart"/>
            <w:r>
              <w:rPr>
                <w:sz w:val="22"/>
                <w:szCs w:val="22"/>
                <w:lang w:val="de-DE" w:eastAsia="zh-CN"/>
              </w:rPr>
              <w:t>kimba@vivo.com</w:t>
            </w:r>
            <w:proofErr w:type="spellEnd"/>
            <w:proofErr w:type="gramEnd"/>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2B902FD7" w:rsidR="00115C21" w:rsidRPr="00974D79" w:rsidRDefault="00CD1319" w:rsidP="002A6E60">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14:paraId="247DDC8D" w14:textId="5B998BF0" w:rsidR="00115C21" w:rsidRPr="00974D79" w:rsidRDefault="00CD1319" w:rsidP="002A6E60">
            <w:pPr>
              <w:spacing w:before="120" w:after="120"/>
              <w:jc w:val="center"/>
              <w:rPr>
                <w:sz w:val="22"/>
                <w:szCs w:val="22"/>
                <w:lang w:val="de-DE" w:eastAsia="zh-CN"/>
              </w:rPr>
            </w:pPr>
            <w:r>
              <w:rPr>
                <w:sz w:val="22"/>
                <w:szCs w:val="22"/>
                <w:lang w:val="de-DE" w:eastAsia="zh-CN"/>
              </w:rPr>
              <w:t xml:space="preserve">Yuqin, </w:t>
            </w:r>
            <w:proofErr w:type="spellStart"/>
            <w:r>
              <w:rPr>
                <w:sz w:val="22"/>
                <w:szCs w:val="22"/>
                <w:lang w:val="de-DE" w:eastAsia="zh-CN"/>
              </w:rPr>
              <w:t>yuqin_chen@apple.com</w:t>
            </w:r>
            <w:proofErr w:type="spellEnd"/>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974D79" w:rsidRDefault="00761BED"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19AF1E60" w14:textId="77777777" w:rsidR="00761BED" w:rsidRPr="00974D79" w:rsidRDefault="00761BED" w:rsidP="002A6E60">
            <w:pPr>
              <w:spacing w:before="120" w:after="120"/>
              <w:jc w:val="center"/>
              <w:rPr>
                <w:sz w:val="22"/>
                <w:szCs w:val="22"/>
                <w:lang w:val="de-DE" w:eastAsia="zh-CN"/>
              </w:rPr>
            </w:pP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650761"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650761"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650761"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650761"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650761"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650761"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650761"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650761"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650761"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650761"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650761"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650761"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650761"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650761"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650761"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650761"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650761"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w:t>
      </w:r>
      <w:proofErr w:type="gramStart"/>
      <w:r w:rsidRPr="000A08D6">
        <w:rPr>
          <w:rFonts w:ascii="Arial" w:hAnsi="Arial" w:cs="Arial"/>
        </w:rPr>
        <w:t>i.e.</w:t>
      </w:r>
      <w:proofErr w:type="gramEnd"/>
      <w:r w:rsidRPr="000A08D6">
        <w:rPr>
          <w:rFonts w:ascii="Arial" w:hAnsi="Arial" w:cs="Arial"/>
        </w:rPr>
        <w:t xml:space="preserv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lastRenderedPageBreak/>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0005B0" w:rsidRDefault="00761BED" w:rsidP="00761BED">
            <w:pPr>
              <w:spacing w:after="0"/>
              <w:jc w:val="both"/>
              <w:rPr>
                <w:noProof/>
              </w:rPr>
            </w:pPr>
            <w:r>
              <w:rPr>
                <w:noProof/>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r w:rsidR="00CD1319" w:rsidRPr="00F5296C" w14:paraId="219D949E" w14:textId="77777777" w:rsidTr="0091655E">
        <w:tc>
          <w:tcPr>
            <w:tcW w:w="1219" w:type="dxa"/>
          </w:tcPr>
          <w:p w14:paraId="6B16E6BD" w14:textId="4B007B08" w:rsidR="00CD1319" w:rsidRDefault="00CD1319" w:rsidP="00CD1319">
            <w:pPr>
              <w:spacing w:after="0"/>
              <w:jc w:val="both"/>
              <w:rPr>
                <w:rFonts w:eastAsia="Malgun Gothic"/>
                <w:noProof/>
                <w:lang w:eastAsia="ko-KR"/>
              </w:rPr>
            </w:pPr>
            <w:r>
              <w:rPr>
                <w:rFonts w:eastAsiaTheme="minorEastAsia"/>
                <w:noProof/>
                <w:lang w:eastAsia="zh-CN"/>
              </w:rPr>
              <w:t>Apple</w:t>
            </w:r>
          </w:p>
        </w:tc>
        <w:tc>
          <w:tcPr>
            <w:tcW w:w="1895" w:type="dxa"/>
          </w:tcPr>
          <w:p w14:paraId="689ED8FE" w14:textId="6C7CB79F" w:rsidR="00CD1319" w:rsidRDefault="00CD1319" w:rsidP="00CD1319">
            <w:pPr>
              <w:spacing w:after="0"/>
              <w:jc w:val="both"/>
              <w:rPr>
                <w:rFonts w:eastAsia="Malgun Gothic"/>
                <w:noProof/>
                <w:lang w:eastAsia="ko-KR"/>
              </w:rPr>
            </w:pPr>
            <w:r>
              <w:rPr>
                <w:noProof/>
              </w:rPr>
              <w:t>Yes</w:t>
            </w:r>
          </w:p>
        </w:tc>
        <w:tc>
          <w:tcPr>
            <w:tcW w:w="6520" w:type="dxa"/>
          </w:tcPr>
          <w:p w14:paraId="30F77DB0" w14:textId="77777777" w:rsidR="00CD1319" w:rsidRPr="00F5296C" w:rsidRDefault="00CD1319" w:rsidP="00CD1319">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proofErr w:type="gramStart"/>
      <w:r w:rsidR="00EC5739">
        <w:rPr>
          <w:rFonts w:ascii="Arial" w:hAnsi="Arial" w:cs="Arial"/>
        </w:rPr>
        <w:t xml:space="preserve">one </w:t>
      </w:r>
      <w:r>
        <w:rPr>
          <w:rFonts w:ascii="Arial" w:hAnsi="Arial" w:cs="Arial"/>
        </w:rPr>
        <w:t>bit</w:t>
      </w:r>
      <w:proofErr w:type="gramEnd"/>
      <w:r>
        <w:rPr>
          <w:rFonts w:ascii="Arial" w:hAnsi="Arial" w:cs="Arial"/>
        </w:rPr>
        <w:t xml:space="preserve"> approach.</w:t>
      </w:r>
    </w:p>
    <w:p w14:paraId="395E6799" w14:textId="2ED9CBD3" w:rsidR="00557103" w:rsidRPr="002B40DD" w:rsidRDefault="00650761" w:rsidP="00557103">
      <w:pPr>
        <w:pStyle w:val="Doc-title"/>
      </w:pPr>
      <w:hyperlink r:id="rId51"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650761" w:rsidP="00557103">
      <w:pPr>
        <w:pStyle w:val="Doc-title"/>
      </w:pPr>
      <w:hyperlink r:id="rId52"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650761" w:rsidP="00557103">
      <w:pPr>
        <w:pStyle w:val="Doc-title"/>
      </w:pPr>
      <w:hyperlink r:id="rId53"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650761" w:rsidP="00557103">
      <w:pPr>
        <w:pStyle w:val="Doc-title"/>
      </w:pPr>
      <w:hyperlink r:id="rId54"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650761" w:rsidP="00557103">
      <w:pPr>
        <w:pStyle w:val="Doc-title"/>
      </w:pPr>
      <w:hyperlink r:id="rId55"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650761" w:rsidP="00557103">
      <w:pPr>
        <w:pStyle w:val="Doc-title"/>
      </w:pPr>
      <w:hyperlink r:id="rId56"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650761" w:rsidP="00557103">
      <w:pPr>
        <w:pStyle w:val="Doc-title"/>
      </w:pPr>
      <w:hyperlink r:id="rId57"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proofErr w:type="gramStart"/>
      <w:r w:rsidR="00EC5739">
        <w:rPr>
          <w:rFonts w:ascii="Arial" w:hAnsi="Arial" w:cs="Arial"/>
        </w:rPr>
        <w:t>one</w:t>
      </w:r>
      <w:r>
        <w:rPr>
          <w:rFonts w:ascii="Arial" w:hAnsi="Arial" w:cs="Arial"/>
        </w:rPr>
        <w:t xml:space="preserve"> bit</w:t>
      </w:r>
      <w:proofErr w:type="gramEnd"/>
      <w:r>
        <w:rPr>
          <w:rFonts w:ascii="Arial" w:hAnsi="Arial" w:cs="Arial"/>
        </w:rPr>
        <w:t xml:space="preserve"> approach in </w:t>
      </w:r>
      <w:hyperlink r:id="rId58"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Default="00557103" w:rsidP="005849E2">
            <w:pPr>
              <w:rPr>
                <w:rFonts w:ascii="Arial" w:hAnsi="Arial" w:cs="Arial"/>
              </w:rPr>
            </w:pPr>
            <w:r w:rsidRPr="00557103">
              <w:rPr>
                <w:rFonts w:ascii="Arial" w:hAnsi="Arial" w:cs="Arial"/>
              </w:rPr>
              <w:t xml:space="preserve">The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related</w:t>
            </w:r>
            <w:proofErr w:type="spellEnd"/>
            <w:r w:rsidRPr="00557103">
              <w:rPr>
                <w:rFonts w:ascii="Arial" w:hAnsi="Arial" w:cs="Arial"/>
              </w:rPr>
              <w:t xml:space="preserve"> </w:t>
            </w:r>
            <w:proofErr w:type="spellStart"/>
            <w:r w:rsidRPr="00557103">
              <w:rPr>
                <w:rFonts w:ascii="Arial" w:hAnsi="Arial" w:cs="Arial"/>
              </w:rPr>
              <w:t>indication</w:t>
            </w:r>
            <w:proofErr w:type="spellEnd"/>
            <w:r w:rsidRPr="00557103">
              <w:rPr>
                <w:rFonts w:ascii="Arial" w:hAnsi="Arial" w:cs="Arial"/>
              </w:rPr>
              <w:t xml:space="preserve"> </w:t>
            </w:r>
            <w:proofErr w:type="spellStart"/>
            <w:r w:rsidRPr="00557103">
              <w:rPr>
                <w:rFonts w:ascii="Arial" w:hAnsi="Arial" w:cs="Arial"/>
              </w:rPr>
              <w:t>indicates</w:t>
            </w:r>
            <w:proofErr w:type="spellEnd"/>
            <w:r w:rsidRPr="00557103">
              <w:rPr>
                <w:rFonts w:ascii="Arial" w:hAnsi="Arial" w:cs="Arial"/>
              </w:rPr>
              <w:t xml:space="preserve"> </w:t>
            </w:r>
            <w:proofErr w:type="spellStart"/>
            <w:r w:rsidRPr="00557103">
              <w:rPr>
                <w:rFonts w:ascii="Arial" w:hAnsi="Arial" w:cs="Arial"/>
              </w:rPr>
              <w:t>that</w:t>
            </w:r>
            <w:proofErr w:type="spellEnd"/>
            <w:r w:rsidRPr="00557103">
              <w:rPr>
                <w:rFonts w:ascii="Arial" w:hAnsi="Arial" w:cs="Arial"/>
              </w:rPr>
              <w:t xml:space="preserve"> </w:t>
            </w:r>
            <w:proofErr w:type="spellStart"/>
            <w:r w:rsidRPr="00557103">
              <w:rPr>
                <w:rFonts w:ascii="Arial" w:hAnsi="Arial" w:cs="Arial"/>
              </w:rPr>
              <w:t>the</w:t>
            </w:r>
            <w:proofErr w:type="spellEnd"/>
            <w:r w:rsidRPr="00557103">
              <w:rPr>
                <w:rFonts w:ascii="Arial" w:hAnsi="Arial" w:cs="Arial"/>
              </w:rPr>
              <w:t xml:space="preserve"> </w:t>
            </w:r>
            <w:proofErr w:type="spellStart"/>
            <w:r w:rsidRPr="00557103">
              <w:rPr>
                <w:rFonts w:ascii="Arial" w:hAnsi="Arial" w:cs="Arial"/>
              </w:rPr>
              <w:t>available</w:t>
            </w:r>
            <w:proofErr w:type="spellEnd"/>
            <w:r w:rsidRPr="00557103">
              <w:rPr>
                <w:rFonts w:ascii="Arial" w:hAnsi="Arial" w:cs="Arial"/>
              </w:rPr>
              <w:t xml:space="preserve"> PLMN </w:t>
            </w:r>
            <w:proofErr w:type="spellStart"/>
            <w:r w:rsidRPr="00557103">
              <w:rPr>
                <w:rFonts w:ascii="Arial" w:hAnsi="Arial" w:cs="Arial"/>
              </w:rPr>
              <w:t>broadcasting</w:t>
            </w:r>
            <w:proofErr w:type="spellEnd"/>
            <w:r w:rsidRPr="00557103">
              <w:rPr>
                <w:rFonts w:ascii="Arial" w:hAnsi="Arial" w:cs="Arial"/>
              </w:rPr>
              <w:t xml:space="preserve"> </w:t>
            </w:r>
            <w:proofErr w:type="spellStart"/>
            <w:r w:rsidRPr="00557103">
              <w:rPr>
                <w:rFonts w:ascii="Arial" w:hAnsi="Arial" w:cs="Arial"/>
              </w:rPr>
              <w:t>this</w:t>
            </w:r>
            <w:proofErr w:type="spellEnd"/>
            <w:r w:rsidRPr="00557103">
              <w:rPr>
                <w:rFonts w:ascii="Arial" w:hAnsi="Arial" w:cs="Arial"/>
              </w:rPr>
              <w:t xml:space="preserve"> </w:t>
            </w:r>
            <w:proofErr w:type="spellStart"/>
            <w:r w:rsidRPr="00557103">
              <w:rPr>
                <w:rFonts w:ascii="Arial" w:hAnsi="Arial" w:cs="Arial"/>
              </w:rPr>
              <w:t>indication</w:t>
            </w:r>
            <w:proofErr w:type="spellEnd"/>
            <w:r w:rsidRPr="00557103">
              <w:rPr>
                <w:rFonts w:ascii="Arial" w:hAnsi="Arial" w:cs="Arial"/>
              </w:rPr>
              <w:t xml:space="preserve"> </w:t>
            </w:r>
            <w:proofErr w:type="spellStart"/>
            <w:r w:rsidRPr="00557103">
              <w:rPr>
                <w:rFonts w:ascii="Arial" w:hAnsi="Arial" w:cs="Arial"/>
              </w:rPr>
              <w:t>is</w:t>
            </w:r>
            <w:proofErr w:type="spellEnd"/>
            <w:r w:rsidRPr="00557103">
              <w:rPr>
                <w:rFonts w:ascii="Arial" w:hAnsi="Arial" w:cs="Arial"/>
              </w:rPr>
              <w:t xml:space="preserve"> </w:t>
            </w:r>
            <w:proofErr w:type="spellStart"/>
            <w:r w:rsidRPr="00557103">
              <w:rPr>
                <w:rFonts w:ascii="Arial" w:hAnsi="Arial" w:cs="Arial"/>
              </w:rPr>
              <w:t>the</w:t>
            </w:r>
            <w:proofErr w:type="spellEnd"/>
            <w:r w:rsidRPr="00557103">
              <w:rPr>
                <w:rFonts w:ascii="Arial" w:hAnsi="Arial" w:cs="Arial"/>
              </w:rPr>
              <w:t xml:space="preserve"> </w:t>
            </w:r>
            <w:proofErr w:type="spellStart"/>
            <w:r w:rsidRPr="00557103">
              <w:rPr>
                <w:rFonts w:ascii="Arial" w:hAnsi="Arial" w:cs="Arial"/>
              </w:rPr>
              <w:t>only</w:t>
            </w:r>
            <w:proofErr w:type="spellEnd"/>
            <w:r w:rsidRPr="00557103">
              <w:rPr>
                <w:rFonts w:ascii="Arial" w:hAnsi="Arial" w:cs="Arial"/>
              </w:rPr>
              <w:t xml:space="preserve"> PLMN </w:t>
            </w:r>
            <w:proofErr w:type="spellStart"/>
            <w:r w:rsidRPr="00557103">
              <w:rPr>
                <w:rFonts w:ascii="Arial" w:hAnsi="Arial" w:cs="Arial"/>
              </w:rPr>
              <w:t>accessible</w:t>
            </w:r>
            <w:proofErr w:type="spellEnd"/>
            <w:r w:rsidRPr="00557103">
              <w:rPr>
                <w:rFonts w:ascii="Arial" w:hAnsi="Arial" w:cs="Arial"/>
              </w:rPr>
              <w:t xml:space="preserve"> </w:t>
            </w:r>
            <w:proofErr w:type="spellStart"/>
            <w:r w:rsidRPr="00557103">
              <w:rPr>
                <w:rFonts w:ascii="Arial" w:hAnsi="Arial" w:cs="Arial"/>
              </w:rPr>
              <w:t>for</w:t>
            </w:r>
            <w:proofErr w:type="spellEnd"/>
            <w:r w:rsidRPr="00557103">
              <w:rPr>
                <w:rFonts w:ascii="Arial" w:hAnsi="Arial" w:cs="Arial"/>
              </w:rPr>
              <w:t xml:space="preserve">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inbound</w:t>
            </w:r>
            <w:proofErr w:type="spellEnd"/>
            <w:r w:rsidRPr="00557103">
              <w:rPr>
                <w:rFonts w:ascii="Arial" w:hAnsi="Arial" w:cs="Arial"/>
              </w:rPr>
              <w:t xml:space="preserve"> </w:t>
            </w:r>
            <w:proofErr w:type="spellStart"/>
            <w:r w:rsidRPr="00557103">
              <w:rPr>
                <w:rFonts w:ascii="Arial" w:hAnsi="Arial" w:cs="Arial"/>
              </w:rPr>
              <w:t>roamers</w:t>
            </w:r>
            <w:proofErr w:type="spellEnd"/>
            <w:r w:rsidRPr="00557103">
              <w:rPr>
                <w:rFonts w:ascii="Arial" w:hAnsi="Arial" w:cs="Arial"/>
              </w:rPr>
              <w:t xml:space="preserve">, </w:t>
            </w:r>
            <w:proofErr w:type="spellStart"/>
            <w:r w:rsidRPr="00557103">
              <w:rPr>
                <w:rFonts w:ascii="Arial" w:hAnsi="Arial" w:cs="Arial"/>
              </w:rPr>
              <w:t>that</w:t>
            </w:r>
            <w:proofErr w:type="spellEnd"/>
            <w:r w:rsidRPr="00557103">
              <w:rPr>
                <w:rFonts w:ascii="Arial" w:hAnsi="Arial" w:cs="Arial"/>
              </w:rPr>
              <w:t xml:space="preserve"> </w:t>
            </w:r>
            <w:proofErr w:type="spellStart"/>
            <w:r w:rsidRPr="00557103">
              <w:rPr>
                <w:rFonts w:ascii="Arial" w:hAnsi="Arial" w:cs="Arial"/>
              </w:rPr>
              <w:t>this</w:t>
            </w:r>
            <w:proofErr w:type="spellEnd"/>
            <w:r w:rsidRPr="00557103">
              <w:rPr>
                <w:rFonts w:ascii="Arial" w:hAnsi="Arial" w:cs="Arial"/>
              </w:rPr>
              <w:t xml:space="preserve"> PLMN </w:t>
            </w:r>
            <w:proofErr w:type="spellStart"/>
            <w:r w:rsidRPr="00557103">
              <w:rPr>
                <w:rFonts w:ascii="Arial" w:hAnsi="Arial" w:cs="Arial"/>
              </w:rPr>
              <w:t>accepts</w:t>
            </w:r>
            <w:proofErr w:type="spellEnd"/>
            <w:r w:rsidRPr="00557103">
              <w:rPr>
                <w:rFonts w:ascii="Arial" w:hAnsi="Arial" w:cs="Arial"/>
              </w:rPr>
              <w:t xml:space="preserve">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inbound</w:t>
            </w:r>
            <w:proofErr w:type="spellEnd"/>
            <w:r w:rsidRPr="00557103">
              <w:rPr>
                <w:rFonts w:ascii="Arial" w:hAnsi="Arial" w:cs="Arial"/>
              </w:rPr>
              <w:t xml:space="preserve"> </w:t>
            </w:r>
            <w:proofErr w:type="spellStart"/>
            <w:r w:rsidRPr="00557103">
              <w:rPr>
                <w:rFonts w:ascii="Arial" w:hAnsi="Arial" w:cs="Arial"/>
              </w:rPr>
              <w:t>roamers</w:t>
            </w:r>
            <w:proofErr w:type="spellEnd"/>
            <w:r w:rsidRPr="00557103">
              <w:rPr>
                <w:rFonts w:ascii="Arial" w:hAnsi="Arial" w:cs="Arial"/>
              </w:rPr>
              <w:t xml:space="preserve"> </w:t>
            </w:r>
            <w:proofErr w:type="spellStart"/>
            <w:r w:rsidRPr="00557103">
              <w:rPr>
                <w:rFonts w:ascii="Arial" w:hAnsi="Arial" w:cs="Arial"/>
              </w:rPr>
              <w:t>from</w:t>
            </w:r>
            <w:proofErr w:type="spellEnd"/>
            <w:r w:rsidRPr="00557103">
              <w:rPr>
                <w:rFonts w:ascii="Arial" w:hAnsi="Arial" w:cs="Arial"/>
              </w:rPr>
              <w:t xml:space="preserve"> </w:t>
            </w:r>
            <w:proofErr w:type="spellStart"/>
            <w:r w:rsidRPr="00557103">
              <w:rPr>
                <w:rFonts w:ascii="Arial" w:hAnsi="Arial" w:cs="Arial"/>
              </w:rPr>
              <w:t>any</w:t>
            </w:r>
            <w:proofErr w:type="spellEnd"/>
            <w:r w:rsidRPr="00557103">
              <w:rPr>
                <w:rFonts w:ascii="Arial" w:hAnsi="Arial" w:cs="Arial"/>
              </w:rPr>
              <w:t xml:space="preserve"> </w:t>
            </w:r>
            <w:proofErr w:type="spellStart"/>
            <w:r w:rsidRPr="00557103">
              <w:rPr>
                <w:rFonts w:ascii="Arial" w:hAnsi="Arial" w:cs="Arial"/>
              </w:rPr>
              <w:t>other</w:t>
            </w:r>
            <w:proofErr w:type="spellEnd"/>
            <w:r w:rsidRPr="00557103">
              <w:rPr>
                <w:rFonts w:ascii="Arial" w:hAnsi="Arial" w:cs="Arial"/>
              </w:rPr>
              <w:t xml:space="preserve"> PLMN, </w:t>
            </w:r>
            <w:proofErr w:type="spellStart"/>
            <w:r w:rsidRPr="00557103">
              <w:rPr>
                <w:rFonts w:ascii="Arial" w:hAnsi="Arial" w:cs="Arial"/>
              </w:rPr>
              <w:t>that</w:t>
            </w:r>
            <w:proofErr w:type="spellEnd"/>
            <w:r w:rsidRPr="00557103">
              <w:rPr>
                <w:rFonts w:ascii="Arial" w:hAnsi="Arial" w:cs="Arial"/>
              </w:rPr>
              <w:t xml:space="preserve"> a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condition</w:t>
            </w:r>
            <w:proofErr w:type="spellEnd"/>
            <w:r w:rsidRPr="00557103">
              <w:rPr>
                <w:rFonts w:ascii="Arial" w:hAnsi="Arial" w:cs="Arial"/>
              </w:rPr>
              <w:t xml:space="preserve"> </w:t>
            </w:r>
            <w:proofErr w:type="spellStart"/>
            <w:r w:rsidRPr="00557103">
              <w:rPr>
                <w:rFonts w:ascii="Arial" w:hAnsi="Arial" w:cs="Arial"/>
              </w:rPr>
              <w:t>applies</w:t>
            </w:r>
            <w:proofErr w:type="spellEnd"/>
            <w:r w:rsidRPr="00557103">
              <w:rPr>
                <w:rFonts w:ascii="Arial" w:hAnsi="Arial" w:cs="Arial"/>
              </w:rPr>
              <w:t xml:space="preserve"> </w:t>
            </w:r>
            <w:proofErr w:type="spellStart"/>
            <w:r w:rsidRPr="00557103">
              <w:rPr>
                <w:rFonts w:ascii="Arial" w:hAnsi="Arial" w:cs="Arial"/>
              </w:rPr>
              <w:t>to</w:t>
            </w:r>
            <w:proofErr w:type="spellEnd"/>
            <w:r w:rsidRPr="00557103">
              <w:rPr>
                <w:rFonts w:ascii="Arial" w:hAnsi="Arial" w:cs="Arial"/>
              </w:rPr>
              <w:t xml:space="preserve"> all </w:t>
            </w:r>
            <w:proofErr w:type="spellStart"/>
            <w:r w:rsidRPr="00557103">
              <w:rPr>
                <w:rFonts w:ascii="Arial" w:hAnsi="Arial" w:cs="Arial"/>
              </w:rPr>
              <w:t>other</w:t>
            </w:r>
            <w:proofErr w:type="spellEnd"/>
            <w:r w:rsidRPr="00557103">
              <w:rPr>
                <w:rFonts w:ascii="Arial" w:hAnsi="Arial" w:cs="Arial"/>
              </w:rPr>
              <w:t xml:space="preserve"> PLMNs in </w:t>
            </w:r>
            <w:proofErr w:type="spellStart"/>
            <w:r w:rsidRPr="00557103">
              <w:rPr>
                <w:rFonts w:ascii="Arial" w:hAnsi="Arial" w:cs="Arial"/>
              </w:rPr>
              <w:t>the</w:t>
            </w:r>
            <w:proofErr w:type="spellEnd"/>
            <w:r w:rsidRPr="00557103">
              <w:rPr>
                <w:rFonts w:ascii="Arial" w:hAnsi="Arial" w:cs="Arial"/>
              </w:rPr>
              <w:t xml:space="preserve"> </w:t>
            </w:r>
            <w:proofErr w:type="spellStart"/>
            <w:r w:rsidRPr="00557103">
              <w:rPr>
                <w:rFonts w:ascii="Arial" w:hAnsi="Arial" w:cs="Arial"/>
              </w:rPr>
              <w:t>location</w:t>
            </w:r>
            <w:proofErr w:type="spellEnd"/>
            <w:r w:rsidRPr="00557103">
              <w:rPr>
                <w:rFonts w:ascii="Arial" w:hAnsi="Arial" w:cs="Arial"/>
              </w:rPr>
              <w:t xml:space="preserve"> </w:t>
            </w:r>
            <w:proofErr w:type="spellStart"/>
            <w:r w:rsidRPr="00557103">
              <w:rPr>
                <w:rFonts w:ascii="Arial" w:hAnsi="Arial" w:cs="Arial"/>
              </w:rPr>
              <w:t>of</w:t>
            </w:r>
            <w:proofErr w:type="spellEnd"/>
            <w:r w:rsidRPr="00557103">
              <w:rPr>
                <w:rFonts w:ascii="Arial" w:hAnsi="Arial" w:cs="Arial"/>
              </w:rPr>
              <w:t xml:space="preserve"> </w:t>
            </w:r>
            <w:proofErr w:type="spellStart"/>
            <w:r w:rsidRPr="00557103">
              <w:rPr>
                <w:rFonts w:ascii="Arial" w:hAnsi="Arial" w:cs="Arial"/>
              </w:rPr>
              <w:t>the</w:t>
            </w:r>
            <w:proofErr w:type="spellEnd"/>
            <w:r w:rsidRPr="00557103">
              <w:rPr>
                <w:rFonts w:ascii="Arial" w:hAnsi="Arial" w:cs="Arial"/>
              </w:rPr>
              <w:t xml:space="preserve"> </w:t>
            </w:r>
            <w:proofErr w:type="spellStart"/>
            <w:r w:rsidRPr="00557103">
              <w:rPr>
                <w:rFonts w:ascii="Arial" w:hAnsi="Arial" w:cs="Arial"/>
              </w:rPr>
              <w:t>broadcast</w:t>
            </w:r>
            <w:proofErr w:type="spellEnd"/>
            <w:r w:rsidRPr="00557103">
              <w:rPr>
                <w:rFonts w:ascii="Arial" w:hAnsi="Arial" w:cs="Arial"/>
              </w:rPr>
              <w:t xml:space="preserve">, and </w:t>
            </w:r>
            <w:proofErr w:type="spellStart"/>
            <w:r w:rsidRPr="00557103">
              <w:rPr>
                <w:rFonts w:ascii="Arial" w:hAnsi="Arial" w:cs="Arial"/>
              </w:rPr>
              <w:t>that</w:t>
            </w:r>
            <w:proofErr w:type="spellEnd"/>
            <w:r w:rsidRPr="00557103">
              <w:rPr>
                <w:rFonts w:ascii="Arial" w:hAnsi="Arial" w:cs="Arial"/>
              </w:rPr>
              <w:t xml:space="preserve"> </w:t>
            </w:r>
            <w:proofErr w:type="spellStart"/>
            <w:r w:rsidRPr="00557103">
              <w:rPr>
                <w:rFonts w:ascii="Arial" w:hAnsi="Arial" w:cs="Arial"/>
              </w:rPr>
              <w:t>the</w:t>
            </w:r>
            <w:proofErr w:type="spellEnd"/>
            <w:r w:rsidRPr="00557103">
              <w:rPr>
                <w:rFonts w:ascii="Arial" w:hAnsi="Arial" w:cs="Arial"/>
              </w:rPr>
              <w:t xml:space="preserve">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inbound</w:t>
            </w:r>
            <w:proofErr w:type="spellEnd"/>
            <w:r w:rsidRPr="00557103">
              <w:rPr>
                <w:rFonts w:ascii="Arial" w:hAnsi="Arial" w:cs="Arial"/>
              </w:rPr>
              <w:t xml:space="preserve"> </w:t>
            </w:r>
            <w:proofErr w:type="spellStart"/>
            <w:r w:rsidRPr="00557103">
              <w:rPr>
                <w:rFonts w:ascii="Arial" w:hAnsi="Arial" w:cs="Arial"/>
              </w:rPr>
              <w:t>roamers</w:t>
            </w:r>
            <w:proofErr w:type="spellEnd"/>
            <w:r w:rsidRPr="00557103">
              <w:rPr>
                <w:rFonts w:ascii="Arial" w:hAnsi="Arial" w:cs="Arial"/>
              </w:rPr>
              <w:t xml:space="preserve"> </w:t>
            </w:r>
            <w:proofErr w:type="spellStart"/>
            <w:r w:rsidRPr="00557103">
              <w:rPr>
                <w:rFonts w:ascii="Arial" w:hAnsi="Arial" w:cs="Arial"/>
              </w:rPr>
              <w:t>attempt</w:t>
            </w:r>
            <w:proofErr w:type="spellEnd"/>
            <w:r w:rsidRPr="00557103">
              <w:rPr>
                <w:rFonts w:ascii="Arial" w:hAnsi="Arial" w:cs="Arial"/>
              </w:rPr>
              <w:t xml:space="preserve"> </w:t>
            </w:r>
            <w:proofErr w:type="spellStart"/>
            <w:r w:rsidRPr="00557103">
              <w:rPr>
                <w:rFonts w:ascii="Arial" w:hAnsi="Arial" w:cs="Arial"/>
              </w:rPr>
              <w:t>to</w:t>
            </w:r>
            <w:proofErr w:type="spellEnd"/>
            <w:r w:rsidRPr="00557103">
              <w:rPr>
                <w:rFonts w:ascii="Arial" w:hAnsi="Arial" w:cs="Arial"/>
              </w:rPr>
              <w:t xml:space="preserve"> </w:t>
            </w:r>
            <w:proofErr w:type="spellStart"/>
            <w:r w:rsidRPr="00557103">
              <w:rPr>
                <w:rFonts w:ascii="Arial" w:hAnsi="Arial" w:cs="Arial"/>
              </w:rPr>
              <w:t>determine</w:t>
            </w:r>
            <w:proofErr w:type="spellEnd"/>
            <w:r w:rsidRPr="00557103">
              <w:rPr>
                <w:rFonts w:ascii="Arial" w:hAnsi="Arial" w:cs="Arial"/>
              </w:rPr>
              <w:t xml:space="preserve"> </w:t>
            </w:r>
            <w:proofErr w:type="spellStart"/>
            <w:r w:rsidRPr="00557103">
              <w:rPr>
                <w:rFonts w:ascii="Arial" w:hAnsi="Arial" w:cs="Arial"/>
              </w:rPr>
              <w:t>the</w:t>
            </w:r>
            <w:proofErr w:type="spellEnd"/>
            <w:r w:rsidRPr="00557103">
              <w:rPr>
                <w:rFonts w:ascii="Arial" w:hAnsi="Arial" w:cs="Arial"/>
              </w:rPr>
              <w:t xml:space="preserve"> MS </w:t>
            </w:r>
            <w:proofErr w:type="spellStart"/>
            <w:r w:rsidRPr="00557103">
              <w:rPr>
                <w:rFonts w:ascii="Arial" w:hAnsi="Arial" w:cs="Arial"/>
              </w:rPr>
              <w:t>determined</w:t>
            </w:r>
            <w:proofErr w:type="spellEnd"/>
            <w:r w:rsidRPr="00557103">
              <w:rPr>
                <w:rFonts w:ascii="Arial" w:hAnsi="Arial" w:cs="Arial"/>
              </w:rPr>
              <w:t xml:space="preserve"> PLMN </w:t>
            </w:r>
            <w:proofErr w:type="spellStart"/>
            <w:r w:rsidRPr="00557103">
              <w:rPr>
                <w:rFonts w:ascii="Arial" w:hAnsi="Arial" w:cs="Arial"/>
              </w:rPr>
              <w:t>with</w:t>
            </w:r>
            <w:proofErr w:type="spellEnd"/>
            <w:r w:rsidRPr="00557103">
              <w:rPr>
                <w:rFonts w:ascii="Arial" w:hAnsi="Arial" w:cs="Arial"/>
              </w:rPr>
              <w:t xml:space="preserve">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condition</w:t>
            </w:r>
            <w:proofErr w:type="spellEnd"/>
            <w:r w:rsidRPr="00557103">
              <w:rPr>
                <w:rFonts w:ascii="Arial" w:hAnsi="Arial" w:cs="Arial"/>
              </w:rPr>
              <w:t xml:space="preserve"> </w:t>
            </w:r>
            <w:proofErr w:type="spellStart"/>
            <w:r w:rsidRPr="00557103">
              <w:rPr>
                <w:rFonts w:ascii="Arial" w:hAnsi="Arial" w:cs="Arial"/>
              </w:rPr>
              <w:t>as</w:t>
            </w:r>
            <w:proofErr w:type="spellEnd"/>
            <w:r w:rsidRPr="00557103">
              <w:rPr>
                <w:rFonts w:ascii="Arial" w:hAnsi="Arial" w:cs="Arial"/>
              </w:rPr>
              <w:t xml:space="preserve"> per </w:t>
            </w:r>
            <w:proofErr w:type="spellStart"/>
            <w:r w:rsidRPr="00557103">
              <w:rPr>
                <w:rFonts w:ascii="Arial" w:hAnsi="Arial" w:cs="Arial"/>
              </w:rPr>
              <w:t>bullet</w:t>
            </w:r>
            <w:proofErr w:type="spellEnd"/>
            <w:r w:rsidRPr="00557103">
              <w:rPr>
                <w:rFonts w:ascii="Arial" w:hAnsi="Arial" w:cs="Arial"/>
              </w:rPr>
              <w:t xml:space="preserve">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 xml:space="preserve">From this definition </w:t>
      </w:r>
      <w:proofErr w:type="gramStart"/>
      <w:r>
        <w:rPr>
          <w:rFonts w:ascii="Arial" w:hAnsi="Arial" w:cs="Arial"/>
        </w:rPr>
        <w:t>it is clear that only</w:t>
      </w:r>
      <w:proofErr w:type="gramEnd"/>
      <w:r>
        <w:rPr>
          <w:rFonts w:ascii="Arial" w:hAnsi="Arial" w:cs="Arial"/>
        </w:rPr>
        <w:t xml:space="preserve">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lastRenderedPageBreak/>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 xml:space="preserve">should either indicate the </w:t>
      </w:r>
      <w:proofErr w:type="spellStart"/>
      <w:r w:rsidR="001F0693">
        <w:rPr>
          <w:rFonts w:ascii="Arial" w:hAnsi="Arial" w:cs="Arial"/>
        </w:rPr>
        <w:t>oneBitApproach</w:t>
      </w:r>
      <w:proofErr w:type="spellEnd"/>
      <w:r w:rsidR="001F0693">
        <w:rPr>
          <w:rFonts w:ascii="Arial" w:hAnsi="Arial" w:cs="Arial"/>
        </w:rPr>
        <w:t xml:space="preserve">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proofErr w:type="spellStart"/>
      <w:r w:rsidR="001F0693">
        <w:rPr>
          <w:rFonts w:ascii="Arial" w:hAnsi="Arial" w:cs="Arial"/>
        </w:rPr>
        <w:t>oneBitApproach</w:t>
      </w:r>
      <w:proofErr w:type="spellEnd"/>
      <w:r w:rsidR="001F0693">
        <w:rPr>
          <w:rFonts w:ascii="Arial" w:hAnsi="Arial" w:cs="Arial"/>
        </w:rPr>
        <w:t xml:space="preserve">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w:t>
      </w:r>
      <w:proofErr w:type="gramStart"/>
      <w:r w:rsidR="001F0693">
        <w:rPr>
          <w:rFonts w:ascii="Arial" w:hAnsi="Arial" w:cs="Arial"/>
        </w:rPr>
        <w:t>i.e.</w:t>
      </w:r>
      <w:proofErr w:type="gramEnd"/>
      <w:r w:rsidR="001F0693">
        <w:rPr>
          <w:rFonts w:ascii="Arial" w:hAnsi="Arial" w:cs="Arial"/>
        </w:rPr>
        <w:t xml:space="preserv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3F3BB74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Hyperlink"/>
            <w:rFonts w:ascii="Arial" w:hAnsi="Arial" w:cs="Arial"/>
            <w:b/>
            <w:bCs/>
          </w:rPr>
          <w:t>R2-2205520</w:t>
        </w:r>
      </w:hyperlink>
      <w:r w:rsidR="001F0693">
        <w:rPr>
          <w:rFonts w:ascii="Arial" w:hAnsi="Arial" w:cs="Arial"/>
          <w:b/>
          <w:bCs/>
        </w:rPr>
        <w:t xml:space="preserve">, </w:t>
      </w:r>
      <w:hyperlink r:id="rId61"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2"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Default="00513FB0" w:rsidP="007F7C4E">
            <w:pPr>
              <w:spacing w:after="0"/>
              <w:jc w:val="both"/>
              <w:rPr>
                <w:noProof/>
              </w:rPr>
            </w:pPr>
            <w:r>
              <w:rPr>
                <w:noProof/>
              </w:rPr>
              <w:t>No</w:t>
            </w:r>
            <w:r w:rsidR="00D84D63">
              <w:rPr>
                <w:noProof/>
              </w:rPr>
              <w:t>,</w:t>
            </w:r>
            <w:r>
              <w:rPr>
                <w:noProof/>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Default="007F7C4E" w:rsidP="007F7C4E">
            <w:pPr>
              <w:spacing w:after="0"/>
              <w:jc w:val="both"/>
              <w:rPr>
                <w:noProof/>
              </w:rPr>
            </w:pPr>
          </w:p>
          <w:p w14:paraId="5E67B03D" w14:textId="6F97A253" w:rsidR="00557103" w:rsidRPr="000005B0" w:rsidRDefault="00513FB0" w:rsidP="007F7C4E">
            <w:pPr>
              <w:spacing w:after="0"/>
              <w:jc w:val="both"/>
              <w:rPr>
                <w:noProof/>
              </w:rPr>
            </w:pPr>
            <w:r>
              <w:rPr>
                <w:noProof/>
              </w:rPr>
              <w:t>The CT1-wording for this would be a good starting-point</w:t>
            </w:r>
            <w:r w:rsidR="007F7C4E">
              <w:rPr>
                <w:noProof/>
              </w:rPr>
              <w:t xml:space="preserve"> and detailed proposals are found in </w:t>
            </w:r>
            <w:hyperlink r:id="rId63" w:history="1">
              <w:r w:rsidR="007F7C4E" w:rsidRPr="001622E6">
                <w:rPr>
                  <w:rStyle w:val="Hyperlink"/>
                  <w:noProof/>
                </w:rPr>
                <w:t>R2-2205867</w:t>
              </w:r>
            </w:hyperlink>
            <w:r w:rsidR="002205FF">
              <w:rPr>
                <w:noProof/>
              </w:rPr>
              <w:t>/</w:t>
            </w:r>
            <w:hyperlink r:id="rId64" w:history="1">
              <w:r w:rsidR="007F7C4E" w:rsidRPr="001622E6">
                <w:rPr>
                  <w:rStyle w:val="Hyperlink"/>
                  <w:noProof/>
                </w:rPr>
                <w:t>R2-2205868</w:t>
              </w:r>
            </w:hyperlink>
            <w:r w:rsidR="007F7C4E">
              <w:rPr>
                <w:noProof/>
              </w:rPr>
              <w:t xml:space="preserve"> and in </w:t>
            </w:r>
            <w:hyperlink r:id="rId65" w:history="1">
              <w:r w:rsidR="007F7C4E" w:rsidRPr="001622E6">
                <w:rPr>
                  <w:rStyle w:val="Hyperlink"/>
                  <w:noProof/>
                </w:rPr>
                <w:t>R2-2205618</w:t>
              </w:r>
            </w:hyperlink>
            <w:r w:rsidR="007F7C4E">
              <w:rPr>
                <w:noProof/>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Default="00452FBB" w:rsidP="00DE46AD">
            <w:pPr>
              <w:spacing w:after="0"/>
              <w:jc w:val="both"/>
              <w:rPr>
                <w:rFonts w:eastAsiaTheme="minorEastAsia"/>
                <w:noProof/>
                <w:lang w:eastAsia="zh-CN"/>
              </w:rPr>
            </w:pPr>
            <w:r>
              <w:rPr>
                <w:rFonts w:eastAsiaTheme="minorEastAsia"/>
                <w:noProof/>
                <w:lang w:eastAsia="zh-CN"/>
              </w:rPr>
              <w:t xml:space="preserve">Yes, proponent. </w:t>
            </w:r>
          </w:p>
          <w:p w14:paraId="14D27305" w14:textId="34F1E421" w:rsidR="00557103" w:rsidRPr="00452FBB" w:rsidRDefault="00452FBB" w:rsidP="00DE46AD">
            <w:pPr>
              <w:spacing w:after="0"/>
              <w:jc w:val="both"/>
              <w:rPr>
                <w:rFonts w:eastAsiaTheme="minorEastAsia"/>
                <w:noProof/>
                <w:lang w:eastAsia="zh-CN"/>
              </w:rPr>
            </w:pPr>
            <w:r>
              <w:rPr>
                <w:rFonts w:eastAsiaTheme="minorEastAsia"/>
                <w:noProof/>
                <w:lang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Pr>
                <w:noProof/>
              </w:rPr>
              <w:t>Open and w</w:t>
            </w:r>
            <w:r w:rsidR="00761BED">
              <w:rPr>
                <w:noProof/>
              </w:rPr>
              <w:t>e can discuss whether we want to allow common signaling of the one-bit approach in case of RAN sharing. But in general, we disagree with the statement saying</w:t>
            </w:r>
            <w:r w:rsidR="00761BED">
              <w:t xml:space="preserve"> „</w:t>
            </w:r>
            <w:proofErr w:type="spellStart"/>
            <w:r w:rsidR="00761BED" w:rsidRPr="007B4E41">
              <w:rPr>
                <w:noProof/>
              </w:rPr>
              <w:t>that</w:t>
            </w:r>
            <w:proofErr w:type="spellEnd"/>
            <w:r w:rsidR="00761BED" w:rsidRPr="007B4E41">
              <w:rPr>
                <w:noProof/>
              </w:rPr>
              <w:t xml:space="preserve"> only one PLMN can indicate the single bit approach</w:t>
            </w:r>
            <w:r w:rsidR="00761BED">
              <w:rPr>
                <w:noProof/>
              </w:rPr>
              <w:t xml:space="preserve">“ since in case of RAN sharing multiple PLMNs can set this flag acc. to current signaling structure. To our understanding CT1 made agreement on the </w:t>
            </w:r>
            <w:r w:rsidR="00761BED" w:rsidRPr="00AD5086">
              <w:rPr>
                <w:noProof/>
              </w:rPr>
              <w:t xml:space="preserve">one-bit approach </w:t>
            </w:r>
            <w:r w:rsidR="00761BED">
              <w:rPr>
                <w:noProof/>
              </w:rPr>
              <w:t>not considering RAN sharing. Let’s assume this example:</w:t>
            </w:r>
          </w:p>
          <w:p w14:paraId="793301A5" w14:textId="77777777" w:rsidR="00761BED" w:rsidRPr="00AD5086" w:rsidRDefault="00761BED" w:rsidP="00761BED">
            <w:pPr>
              <w:spacing w:after="0"/>
              <w:jc w:val="both"/>
              <w:rPr>
                <w:noProof/>
              </w:rPr>
            </w:pPr>
          </w:p>
          <w:p w14:paraId="34D306F6"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There are 3 PLMNs deployed in a geographical area where a public PLMN A is not affected by disaster condition and PLMN D1 and PLMN D2 are affected by disaster condition.</w:t>
            </w:r>
          </w:p>
          <w:p w14:paraId="1EBED420"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 xml:space="preserve">The RAN of PLMN A is shared with other </w:t>
            </w:r>
            <w:r>
              <w:rPr>
                <w:rFonts w:ascii="Times New Roman" w:hAnsi="Times New Roman"/>
                <w:noProof/>
                <w:lang w:val="de-DE"/>
              </w:rPr>
              <w:t>two</w:t>
            </w:r>
            <w:r w:rsidRPr="00AD5086">
              <w:rPr>
                <w:rFonts w:ascii="Times New Roman" w:hAnsi="Times New Roman"/>
                <w:noProof/>
                <w:lang w:val="de-DE"/>
              </w:rPr>
              <w:t xml:space="preserve"> PLMNs, e.g. PLMN B is a public PLMN and PLMN C is an SNPN. </w:t>
            </w:r>
          </w:p>
          <w:p w14:paraId="19DC916A"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PLMN A, B and C can set the ApplicableDisasterInfo-r17 as follows:</w:t>
            </w:r>
          </w:p>
          <w:p w14:paraId="3DC3556B" w14:textId="77777777" w:rsidR="00761BED" w:rsidRPr="00014712" w:rsidRDefault="00761BED" w:rsidP="00761BED">
            <w:pPr>
              <w:pStyle w:val="ListParagraph"/>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A </w:t>
            </w:r>
            <w:r>
              <w:rPr>
                <w:rFonts w:ascii="Times New Roman" w:hAnsi="Times New Roman"/>
                <w:noProof/>
                <w:lang w:val="de-DE"/>
              </w:rPr>
              <w:t>may</w:t>
            </w:r>
            <w:r w:rsidRPr="00014712">
              <w:rPr>
                <w:rFonts w:ascii="Times New Roman" w:hAnsi="Times New Roman"/>
                <w:noProof/>
                <w:lang w:val="de-DE"/>
              </w:rPr>
              <w:t xml:space="preserve"> </w:t>
            </w:r>
            <w:r>
              <w:rPr>
                <w:rFonts w:ascii="Times New Roman" w:hAnsi="Times New Roman"/>
                <w:noProof/>
                <w:lang w:val="de-DE"/>
              </w:rPr>
              <w:t xml:space="preserve">set </w:t>
            </w:r>
            <w:r w:rsidRPr="00014712">
              <w:rPr>
                <w:rFonts w:ascii="Times New Roman" w:hAnsi="Times New Roman"/>
                <w:noProof/>
                <w:lang w:val="de-DE"/>
              </w:rPr>
              <w:t>the one-bit approach.</w:t>
            </w:r>
          </w:p>
          <w:p w14:paraId="09B0AF68" w14:textId="77777777" w:rsidR="00761BED" w:rsidRPr="00014712" w:rsidRDefault="00761BED" w:rsidP="00761BED">
            <w:pPr>
              <w:pStyle w:val="ListParagraph"/>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B may </w:t>
            </w:r>
            <w:r>
              <w:rPr>
                <w:rFonts w:ascii="Times New Roman" w:hAnsi="Times New Roman"/>
                <w:noProof/>
                <w:lang w:val="de-DE"/>
              </w:rPr>
              <w:t xml:space="preserve">set </w:t>
            </w:r>
            <w:r w:rsidRPr="00014712">
              <w:rPr>
                <w:rFonts w:ascii="Times New Roman" w:hAnsi="Times New Roman"/>
                <w:noProof/>
                <w:lang w:val="de-DE"/>
              </w:rPr>
              <w:t>the one-bit approach</w:t>
            </w:r>
            <w:r>
              <w:rPr>
                <w:rFonts w:ascii="Times New Roman" w:hAnsi="Times New Roman"/>
                <w:noProof/>
                <w:lang w:val="de-DE"/>
              </w:rPr>
              <w:t xml:space="preserve"> or</w:t>
            </w:r>
            <w:r w:rsidRPr="00014712">
              <w:rPr>
                <w:rFonts w:ascii="Times New Roman" w:hAnsi="Times New Roman"/>
                <w:noProof/>
                <w:lang w:val="de-DE"/>
              </w:rPr>
              <w:t xml:space="preserve"> </w:t>
            </w:r>
            <w:r>
              <w:rPr>
                <w:rFonts w:ascii="Times New Roman" w:hAnsi="Times New Roman"/>
                <w:noProof/>
                <w:lang w:val="de-DE"/>
              </w:rPr>
              <w:t xml:space="preserve">may </w:t>
            </w:r>
            <w:r w:rsidRPr="00014712">
              <w:rPr>
                <w:rFonts w:ascii="Times New Roman" w:hAnsi="Times New Roman"/>
                <w:noProof/>
                <w:lang w:val="de-DE"/>
              </w:rPr>
              <w:t>offer disaster roaming service for PLMN D1 but not for PLMN D2.</w:t>
            </w:r>
          </w:p>
          <w:p w14:paraId="5A45F1D6" w14:textId="77777777" w:rsidR="00761BED" w:rsidRPr="00014712" w:rsidRDefault="00761BED" w:rsidP="00761BED">
            <w:pPr>
              <w:pStyle w:val="ListParagraph"/>
              <w:numPr>
                <w:ilvl w:val="0"/>
                <w:numId w:val="39"/>
              </w:numPr>
              <w:jc w:val="both"/>
              <w:rPr>
                <w:rFonts w:ascii="Times New Roman" w:hAnsi="Times New Roman"/>
                <w:noProof/>
                <w:lang w:val="de-DE"/>
              </w:rPr>
            </w:pPr>
            <w:r w:rsidRPr="00014712">
              <w:rPr>
                <w:rFonts w:ascii="Times New Roman" w:hAnsi="Times New Roman"/>
                <w:noProof/>
                <w:lang w:val="de-DE"/>
              </w:rPr>
              <w:t>PLMN C sets the noDisasterRoaming indication.</w:t>
            </w:r>
          </w:p>
          <w:p w14:paraId="791BFA05" w14:textId="77777777" w:rsidR="00EA0D21" w:rsidRDefault="00EA0D21" w:rsidP="00761BED">
            <w:pPr>
              <w:spacing w:after="0"/>
              <w:jc w:val="both"/>
              <w:rPr>
                <w:noProof/>
              </w:rPr>
            </w:pPr>
          </w:p>
          <w:p w14:paraId="733E4E40" w14:textId="58A6D405" w:rsidR="00EA0D21" w:rsidRDefault="00EA0D21" w:rsidP="00761BED">
            <w:pPr>
              <w:spacing w:after="0"/>
              <w:jc w:val="both"/>
              <w:rPr>
                <w:noProof/>
              </w:rPr>
            </w:pPr>
            <w:r>
              <w:rPr>
                <w:noProof/>
              </w:rPr>
              <w:lastRenderedPageBreak/>
              <w:t xml:space="preserve">MINT refers to RAN failure in case of disaster condition. So, if a RAN is not affected by disaster condition, why then </w:t>
            </w:r>
            <w:r w:rsidR="00A74A82">
              <w:rPr>
                <w:noProof/>
              </w:rPr>
              <w:t xml:space="preserve">can </w:t>
            </w:r>
            <w:r>
              <w:rPr>
                <w:noProof/>
              </w:rPr>
              <w:t xml:space="preserve">only one PLMN sharing the RAN set the </w:t>
            </w:r>
            <w:r w:rsidRPr="00EA0D21">
              <w:rPr>
                <w:noProof/>
              </w:rPr>
              <w:t>single bit approach</w:t>
            </w:r>
            <w:r>
              <w:rPr>
                <w:noProof/>
              </w:rPr>
              <w:t>?</w:t>
            </w:r>
          </w:p>
          <w:p w14:paraId="712ABC69" w14:textId="5D3C7416" w:rsidR="00EA0D21" w:rsidRPr="000005B0" w:rsidRDefault="00EA0D21" w:rsidP="00761BED">
            <w:pPr>
              <w:spacing w:after="0"/>
              <w:jc w:val="both"/>
              <w:rPr>
                <w:noProof/>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4B074394" w14:textId="77777777" w:rsidR="0091655E" w:rsidRPr="00DA3DE4" w:rsidRDefault="0091655E" w:rsidP="00A15F8F">
            <w:pPr>
              <w:spacing w:after="0"/>
              <w:jc w:val="both"/>
              <w:rPr>
                <w:rFonts w:eastAsia="Malgun Gothic"/>
                <w:noProof/>
                <w:lang w:eastAsia="ko-KR"/>
              </w:rPr>
            </w:pPr>
            <w:r>
              <w:rPr>
                <w:rFonts w:eastAsia="Malgun Gothic"/>
                <w:noProof/>
                <w:lang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4E1A56" w:rsidRDefault="004E1A56" w:rsidP="00A15F8F">
            <w:pPr>
              <w:spacing w:after="0"/>
              <w:jc w:val="both"/>
              <w:rPr>
                <w:rFonts w:eastAsia="Malgun Gothic"/>
                <w:noProof/>
                <w:lang w:eastAsia="ko-KR"/>
              </w:rPr>
            </w:pPr>
            <w:r>
              <w:rPr>
                <w:rFonts w:eastAsia="Malgun Gothic" w:hint="eastAsia"/>
                <w:noProof/>
                <w:lang w:eastAsia="ko-KR"/>
              </w:rPr>
              <w:t xml:space="preserve">At least, suggested change is quite aligned wiht </w:t>
            </w:r>
            <w:r>
              <w:rPr>
                <w:rFonts w:eastAsia="Malgun Gothic"/>
                <w:noProof/>
                <w:lang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noProof/>
                <w:lang w:eastAsia="ko-KR"/>
              </w:rPr>
            </w:pPr>
            <w:r>
              <w:rPr>
                <w:rFonts w:eastAsia="Malgun Gothic"/>
                <w:noProof/>
                <w:lang w:eastAsia="ko-KR"/>
              </w:rPr>
              <w:t>vivo</w:t>
            </w:r>
          </w:p>
        </w:tc>
        <w:tc>
          <w:tcPr>
            <w:tcW w:w="8415" w:type="dxa"/>
          </w:tcPr>
          <w:p w14:paraId="67CA8C2C" w14:textId="31DCCD1A" w:rsidR="00125B97" w:rsidRDefault="00125B97" w:rsidP="00A15F8F">
            <w:pPr>
              <w:spacing w:after="0"/>
              <w:jc w:val="both"/>
              <w:rPr>
                <w:rFonts w:eastAsia="Malgun Gothic"/>
                <w:noProof/>
                <w:lang w:eastAsia="ko-KR"/>
              </w:rPr>
            </w:pPr>
            <w:r>
              <w:rPr>
                <w:rFonts w:eastAsia="Malgun Gothic"/>
                <w:noProof/>
                <w:lang w:eastAsia="ko-KR"/>
              </w:rPr>
              <w:t>We think we should align with CT1 spec and we think the proposed change can achieve this aim.</w:t>
            </w:r>
          </w:p>
        </w:tc>
      </w:tr>
      <w:tr w:rsidR="00CD1319" w:rsidRPr="000005B0" w14:paraId="3B1B32A6" w14:textId="77777777" w:rsidTr="0091655E">
        <w:tc>
          <w:tcPr>
            <w:tcW w:w="1219" w:type="dxa"/>
          </w:tcPr>
          <w:p w14:paraId="0399892D" w14:textId="103A4500" w:rsidR="00CD1319" w:rsidRDefault="00CD1319" w:rsidP="00CD1319">
            <w:pPr>
              <w:spacing w:after="0"/>
              <w:jc w:val="both"/>
              <w:rPr>
                <w:rFonts w:eastAsia="Malgun Gothic"/>
                <w:noProof/>
                <w:lang w:eastAsia="ko-KR"/>
              </w:rPr>
            </w:pPr>
            <w:r>
              <w:rPr>
                <w:rFonts w:eastAsiaTheme="minorEastAsia"/>
                <w:noProof/>
                <w:lang w:val="en-US" w:eastAsia="zh-CN"/>
              </w:rPr>
              <w:t>Apple</w:t>
            </w:r>
          </w:p>
        </w:tc>
        <w:tc>
          <w:tcPr>
            <w:tcW w:w="8415" w:type="dxa"/>
          </w:tcPr>
          <w:p w14:paraId="343046DC" w14:textId="643CF8B8" w:rsidR="00CD1319" w:rsidRPr="00CD1319" w:rsidRDefault="00CD1319" w:rsidP="00CD1319">
            <w:pPr>
              <w:spacing w:after="0"/>
              <w:jc w:val="both"/>
              <w:rPr>
                <w:noProof/>
              </w:rPr>
            </w:pPr>
            <w:r>
              <w:rPr>
                <w:noProof/>
              </w:rPr>
              <w:t xml:space="preserve">We think Huawei’s approach can save the signaling. It is better to take the final opportunity to optimize the ASN.1 structure. </w:t>
            </w:r>
          </w:p>
        </w:tc>
      </w:tr>
    </w:tbl>
    <w:p w14:paraId="752FBCCA" w14:textId="4DEFF8CD" w:rsidR="00557103" w:rsidRDefault="00557103" w:rsidP="005849E2">
      <w:pPr>
        <w:rPr>
          <w:rFonts w:ascii="Arial" w:hAnsi="Arial" w:cs="Arial"/>
        </w:rPr>
      </w:pPr>
    </w:p>
    <w:p w14:paraId="0A28AF8F" w14:textId="07B472EF" w:rsidR="00D443AF" w:rsidRDefault="00D443AF" w:rsidP="005849E2">
      <w:pPr>
        <w:rPr>
          <w:rFonts w:ascii="Arial" w:hAnsi="Arial" w:cs="Arial"/>
        </w:rPr>
      </w:pPr>
    </w:p>
    <w:p w14:paraId="30A9F8CB" w14:textId="05542030" w:rsidR="00D443AF" w:rsidRPr="00C515DE" w:rsidRDefault="00D443AF" w:rsidP="005849E2">
      <w:pPr>
        <w:rPr>
          <w:rFonts w:ascii="Arial" w:hAnsi="Arial" w:cs="Arial"/>
          <w:color w:val="FF0000"/>
        </w:rPr>
      </w:pPr>
      <w:r w:rsidRPr="00C515DE">
        <w:rPr>
          <w:rFonts w:ascii="Arial" w:hAnsi="Arial" w:cs="Arial"/>
          <w:color w:val="FF0000"/>
        </w:rPr>
        <w:t>Moderator added this</w:t>
      </w:r>
      <w:r w:rsidR="00C515DE">
        <w:rPr>
          <w:rFonts w:ascii="Arial" w:hAnsi="Arial" w:cs="Arial"/>
          <w:color w:val="FF0000"/>
        </w:rPr>
        <w:t xml:space="preserve"> red part</w:t>
      </w:r>
      <w:r w:rsidRPr="00C515DE">
        <w:rPr>
          <w:rFonts w:ascii="Arial" w:hAnsi="Arial" w:cs="Arial"/>
          <w:color w:val="FF0000"/>
        </w:rPr>
        <w:t xml:space="preserve"> in the middle of phase 1</w:t>
      </w:r>
      <w:r w:rsidR="00C515DE">
        <w:rPr>
          <w:rFonts w:ascii="Arial" w:hAnsi="Arial" w:cs="Arial"/>
          <w:color w:val="FF0000"/>
        </w:rPr>
        <w:t xml:space="preserve"> of this discussion</w:t>
      </w:r>
      <w:r w:rsidRPr="00C515DE">
        <w:rPr>
          <w:rFonts w:ascii="Arial" w:hAnsi="Arial" w:cs="Arial"/>
          <w:color w:val="FF0000"/>
        </w:rPr>
        <w:t>:</w:t>
      </w:r>
    </w:p>
    <w:p w14:paraId="75C58F21" w14:textId="557390FB" w:rsidR="00D443AF" w:rsidRPr="00C515DE" w:rsidRDefault="00D443AF" w:rsidP="005849E2">
      <w:pPr>
        <w:rPr>
          <w:rFonts w:ascii="Arial" w:hAnsi="Arial" w:cs="Arial"/>
          <w:color w:val="FF0000"/>
        </w:rPr>
      </w:pPr>
      <w:r w:rsidRPr="00C515DE">
        <w:rPr>
          <w:rFonts w:ascii="Arial" w:hAnsi="Arial" w:cs="Arial"/>
          <w:color w:val="FF0000"/>
        </w:rPr>
        <w:t xml:space="preserve">Lenovo suggests (above) that in case of RAN sharing where </w:t>
      </w:r>
      <w:proofErr w:type="gramStart"/>
      <w:r w:rsidRPr="00C515DE">
        <w:rPr>
          <w:rFonts w:ascii="Arial" w:hAnsi="Arial" w:cs="Arial"/>
          <w:color w:val="FF0000"/>
        </w:rPr>
        <w:t>e.g.</w:t>
      </w:r>
      <w:proofErr w:type="gramEnd"/>
      <w:r w:rsidRPr="00C515DE">
        <w:rPr>
          <w:rFonts w:ascii="Arial" w:hAnsi="Arial" w:cs="Arial"/>
          <w:color w:val="FF0000"/>
        </w:rPr>
        <w:t xml:space="preserve"> PLMN A share a cell with PLMN B. PLMN A can indicate the "one bit approach" while PLMN B can offer disaster roaming to some selected set of PLMNs with disaster conditions.</w:t>
      </w:r>
      <w:r w:rsidR="00C515DE" w:rsidRPr="00C515DE">
        <w:rPr>
          <w:rFonts w:ascii="Arial" w:hAnsi="Arial" w:cs="Arial"/>
          <w:color w:val="FF0000"/>
        </w:rPr>
        <w:t xml:space="preserve"> CT1's wording is:</w:t>
      </w:r>
    </w:p>
    <w:tbl>
      <w:tblPr>
        <w:tblStyle w:val="TableGrid"/>
        <w:tblW w:w="0" w:type="auto"/>
        <w:tblInd w:w="704" w:type="dxa"/>
        <w:tblLook w:val="04A0" w:firstRow="1" w:lastRow="0" w:firstColumn="1" w:lastColumn="0" w:noHBand="0" w:noVBand="1"/>
      </w:tblPr>
      <w:tblGrid>
        <w:gridCol w:w="8505"/>
      </w:tblGrid>
      <w:tr w:rsidR="00C515DE" w:rsidRPr="00C515DE" w14:paraId="486DC802" w14:textId="77777777" w:rsidTr="00843282">
        <w:tc>
          <w:tcPr>
            <w:tcW w:w="8505" w:type="dxa"/>
          </w:tcPr>
          <w:p w14:paraId="2DA25A45" w14:textId="77777777" w:rsidR="00D443AF" w:rsidRPr="00C515DE" w:rsidRDefault="00D443AF" w:rsidP="00843282">
            <w:pPr>
              <w:rPr>
                <w:rFonts w:ascii="Arial" w:hAnsi="Arial" w:cs="Arial"/>
                <w:color w:val="FF0000"/>
              </w:rPr>
            </w:pPr>
            <w:r w:rsidRPr="00C515DE">
              <w:rPr>
                <w:rFonts w:ascii="Arial" w:hAnsi="Arial" w:cs="Arial"/>
                <w:color w:val="FF0000"/>
              </w:rPr>
              <w:t xml:space="preserve">The </w:t>
            </w:r>
            <w:proofErr w:type="spellStart"/>
            <w:r w:rsidRPr="00C515DE">
              <w:rPr>
                <w:rFonts w:ascii="Arial" w:hAnsi="Arial" w:cs="Arial"/>
                <w:color w:val="FF0000"/>
              </w:rPr>
              <w:t>disaster</w:t>
            </w:r>
            <w:proofErr w:type="spellEnd"/>
            <w:r w:rsidRPr="00C515DE">
              <w:rPr>
                <w:rFonts w:ascii="Arial" w:hAnsi="Arial" w:cs="Arial"/>
                <w:color w:val="FF0000"/>
              </w:rPr>
              <w:t xml:space="preserve"> </w:t>
            </w:r>
            <w:proofErr w:type="spellStart"/>
            <w:r w:rsidRPr="00C515DE">
              <w:rPr>
                <w:rFonts w:ascii="Arial" w:hAnsi="Arial" w:cs="Arial"/>
                <w:color w:val="FF0000"/>
              </w:rPr>
              <w:t>related</w:t>
            </w:r>
            <w:proofErr w:type="spellEnd"/>
            <w:r w:rsidRPr="00C515DE">
              <w:rPr>
                <w:rFonts w:ascii="Arial" w:hAnsi="Arial" w:cs="Arial"/>
                <w:color w:val="FF0000"/>
              </w:rPr>
              <w:t xml:space="preserve"> </w:t>
            </w:r>
            <w:proofErr w:type="spellStart"/>
            <w:r w:rsidRPr="00C515DE">
              <w:rPr>
                <w:rFonts w:ascii="Arial" w:hAnsi="Arial" w:cs="Arial"/>
                <w:color w:val="FF0000"/>
              </w:rPr>
              <w:t>indication</w:t>
            </w:r>
            <w:proofErr w:type="spellEnd"/>
            <w:r w:rsidRPr="00C515DE">
              <w:rPr>
                <w:rFonts w:ascii="Arial" w:hAnsi="Arial" w:cs="Arial"/>
                <w:color w:val="FF0000"/>
              </w:rPr>
              <w:t xml:space="preserve"> </w:t>
            </w:r>
            <w:proofErr w:type="spellStart"/>
            <w:r w:rsidRPr="00C515DE">
              <w:rPr>
                <w:rFonts w:ascii="Arial" w:hAnsi="Arial" w:cs="Arial"/>
                <w:color w:val="FF0000"/>
              </w:rPr>
              <w:t>indicates</w:t>
            </w:r>
            <w:proofErr w:type="spellEnd"/>
            <w:r w:rsidRPr="00C515DE">
              <w:rPr>
                <w:rFonts w:ascii="Arial" w:hAnsi="Arial" w:cs="Arial"/>
                <w:color w:val="FF0000"/>
              </w:rPr>
              <w:t xml:space="preserve"> </w:t>
            </w:r>
            <w:proofErr w:type="spellStart"/>
            <w:r w:rsidRPr="00C515DE">
              <w:rPr>
                <w:rFonts w:ascii="Arial" w:hAnsi="Arial" w:cs="Arial"/>
                <w:color w:val="FF0000"/>
              </w:rPr>
              <w:t>that</w:t>
            </w:r>
            <w:proofErr w:type="spellEnd"/>
            <w:r w:rsidRPr="00C515DE">
              <w:rPr>
                <w:rFonts w:ascii="Arial" w:hAnsi="Arial" w:cs="Arial"/>
                <w:color w:val="FF0000"/>
              </w:rPr>
              <w:t xml:space="preserve"> </w:t>
            </w:r>
            <w:proofErr w:type="spellStart"/>
            <w:r w:rsidRPr="00C515DE">
              <w:rPr>
                <w:rFonts w:ascii="Arial" w:hAnsi="Arial" w:cs="Arial"/>
                <w:color w:val="FF0000"/>
              </w:rPr>
              <w:t>the</w:t>
            </w:r>
            <w:proofErr w:type="spellEnd"/>
            <w:r w:rsidRPr="00C515DE">
              <w:rPr>
                <w:rFonts w:ascii="Arial" w:hAnsi="Arial" w:cs="Arial"/>
                <w:color w:val="FF0000"/>
              </w:rPr>
              <w:t xml:space="preserve"> </w:t>
            </w:r>
            <w:proofErr w:type="spellStart"/>
            <w:r w:rsidRPr="00C515DE">
              <w:rPr>
                <w:rFonts w:ascii="Arial" w:hAnsi="Arial" w:cs="Arial"/>
                <w:color w:val="FF0000"/>
              </w:rPr>
              <w:t>available</w:t>
            </w:r>
            <w:proofErr w:type="spellEnd"/>
            <w:r w:rsidRPr="00C515DE">
              <w:rPr>
                <w:rFonts w:ascii="Arial" w:hAnsi="Arial" w:cs="Arial"/>
                <w:color w:val="FF0000"/>
              </w:rPr>
              <w:t xml:space="preserve"> PLMN </w:t>
            </w:r>
            <w:proofErr w:type="spellStart"/>
            <w:r w:rsidRPr="00C515DE">
              <w:rPr>
                <w:rFonts w:ascii="Arial" w:hAnsi="Arial" w:cs="Arial"/>
                <w:color w:val="FF0000"/>
              </w:rPr>
              <w:t>broadcasting</w:t>
            </w:r>
            <w:proofErr w:type="spellEnd"/>
            <w:r w:rsidRPr="00C515DE">
              <w:rPr>
                <w:rFonts w:ascii="Arial" w:hAnsi="Arial" w:cs="Arial"/>
                <w:color w:val="FF0000"/>
              </w:rPr>
              <w:t xml:space="preserve"> </w:t>
            </w:r>
            <w:proofErr w:type="spellStart"/>
            <w:r w:rsidRPr="00C515DE">
              <w:rPr>
                <w:rFonts w:ascii="Arial" w:hAnsi="Arial" w:cs="Arial"/>
                <w:color w:val="FF0000"/>
              </w:rPr>
              <w:t>this</w:t>
            </w:r>
            <w:proofErr w:type="spellEnd"/>
            <w:r w:rsidRPr="00C515DE">
              <w:rPr>
                <w:rFonts w:ascii="Arial" w:hAnsi="Arial" w:cs="Arial"/>
                <w:color w:val="FF0000"/>
              </w:rPr>
              <w:t xml:space="preserve"> </w:t>
            </w:r>
            <w:proofErr w:type="spellStart"/>
            <w:r w:rsidRPr="00C515DE">
              <w:rPr>
                <w:rFonts w:ascii="Arial" w:hAnsi="Arial" w:cs="Arial"/>
                <w:color w:val="FF0000"/>
              </w:rPr>
              <w:t>indication</w:t>
            </w:r>
            <w:proofErr w:type="spellEnd"/>
            <w:r w:rsidRPr="00C515DE">
              <w:rPr>
                <w:rFonts w:ascii="Arial" w:hAnsi="Arial" w:cs="Arial"/>
                <w:color w:val="FF0000"/>
              </w:rPr>
              <w:t xml:space="preserve"> </w:t>
            </w:r>
            <w:proofErr w:type="spellStart"/>
            <w:r w:rsidRPr="00C515DE">
              <w:rPr>
                <w:rFonts w:ascii="Arial" w:hAnsi="Arial" w:cs="Arial"/>
                <w:color w:val="FF0000"/>
              </w:rPr>
              <w:t>is</w:t>
            </w:r>
            <w:proofErr w:type="spellEnd"/>
            <w:r w:rsidRPr="00C515DE">
              <w:rPr>
                <w:rFonts w:ascii="Arial" w:hAnsi="Arial" w:cs="Arial"/>
                <w:color w:val="FF0000"/>
              </w:rPr>
              <w:t xml:space="preserve"> </w:t>
            </w:r>
            <w:proofErr w:type="spellStart"/>
            <w:r w:rsidRPr="00C515DE">
              <w:rPr>
                <w:rFonts w:ascii="Arial" w:hAnsi="Arial" w:cs="Arial"/>
                <w:color w:val="FF0000"/>
              </w:rPr>
              <w:t>the</w:t>
            </w:r>
            <w:proofErr w:type="spellEnd"/>
            <w:r w:rsidRPr="00C515DE">
              <w:rPr>
                <w:rFonts w:ascii="Arial" w:hAnsi="Arial" w:cs="Arial"/>
                <w:color w:val="FF0000"/>
              </w:rPr>
              <w:t xml:space="preserve"> </w:t>
            </w:r>
            <w:proofErr w:type="spellStart"/>
            <w:r w:rsidRPr="00C515DE">
              <w:rPr>
                <w:rFonts w:ascii="Arial" w:hAnsi="Arial" w:cs="Arial"/>
                <w:color w:val="FF0000"/>
              </w:rPr>
              <w:t>only</w:t>
            </w:r>
            <w:proofErr w:type="spellEnd"/>
            <w:r w:rsidRPr="00C515DE">
              <w:rPr>
                <w:rFonts w:ascii="Arial" w:hAnsi="Arial" w:cs="Arial"/>
                <w:color w:val="FF0000"/>
              </w:rPr>
              <w:t xml:space="preserve"> PLMN </w:t>
            </w:r>
            <w:proofErr w:type="spellStart"/>
            <w:r w:rsidRPr="00C515DE">
              <w:rPr>
                <w:rFonts w:ascii="Arial" w:hAnsi="Arial" w:cs="Arial"/>
                <w:color w:val="FF0000"/>
              </w:rPr>
              <w:t>accessible</w:t>
            </w:r>
            <w:proofErr w:type="spellEnd"/>
            <w:r w:rsidRPr="00C515DE">
              <w:rPr>
                <w:rFonts w:ascii="Arial" w:hAnsi="Arial" w:cs="Arial"/>
                <w:color w:val="FF0000"/>
              </w:rPr>
              <w:t xml:space="preserve"> </w:t>
            </w:r>
            <w:proofErr w:type="spellStart"/>
            <w:r w:rsidRPr="00C515DE">
              <w:rPr>
                <w:rFonts w:ascii="Arial" w:hAnsi="Arial" w:cs="Arial"/>
                <w:color w:val="FF0000"/>
              </w:rPr>
              <w:t>for</w:t>
            </w:r>
            <w:proofErr w:type="spellEnd"/>
            <w:r w:rsidRPr="00C515DE">
              <w:rPr>
                <w:rFonts w:ascii="Arial" w:hAnsi="Arial" w:cs="Arial"/>
                <w:color w:val="FF0000"/>
              </w:rPr>
              <w:t xml:space="preserve"> </w:t>
            </w:r>
            <w:proofErr w:type="spellStart"/>
            <w:r w:rsidRPr="00C515DE">
              <w:rPr>
                <w:rFonts w:ascii="Arial" w:hAnsi="Arial" w:cs="Arial"/>
                <w:color w:val="FF0000"/>
              </w:rPr>
              <w:t>disaster</w:t>
            </w:r>
            <w:proofErr w:type="spellEnd"/>
            <w:r w:rsidRPr="00C515DE">
              <w:rPr>
                <w:rFonts w:ascii="Arial" w:hAnsi="Arial" w:cs="Arial"/>
                <w:color w:val="FF0000"/>
              </w:rPr>
              <w:t xml:space="preserve"> </w:t>
            </w:r>
            <w:proofErr w:type="spellStart"/>
            <w:r w:rsidRPr="00C515DE">
              <w:rPr>
                <w:rFonts w:ascii="Arial" w:hAnsi="Arial" w:cs="Arial"/>
                <w:color w:val="FF0000"/>
              </w:rPr>
              <w:t>inbound</w:t>
            </w:r>
            <w:proofErr w:type="spellEnd"/>
            <w:r w:rsidRPr="00C515DE">
              <w:rPr>
                <w:rFonts w:ascii="Arial" w:hAnsi="Arial" w:cs="Arial"/>
                <w:color w:val="FF0000"/>
              </w:rPr>
              <w:t xml:space="preserve"> </w:t>
            </w:r>
            <w:proofErr w:type="spellStart"/>
            <w:r w:rsidRPr="00C515DE">
              <w:rPr>
                <w:rFonts w:ascii="Arial" w:hAnsi="Arial" w:cs="Arial"/>
                <w:color w:val="FF0000"/>
              </w:rPr>
              <w:t>roamers</w:t>
            </w:r>
            <w:proofErr w:type="spellEnd"/>
            <w:r w:rsidRPr="00C515DE">
              <w:rPr>
                <w:rFonts w:ascii="Arial" w:hAnsi="Arial" w:cs="Arial"/>
                <w:color w:val="FF0000"/>
              </w:rPr>
              <w:t xml:space="preserve">, </w:t>
            </w:r>
            <w:proofErr w:type="spellStart"/>
            <w:r w:rsidRPr="00C515DE">
              <w:rPr>
                <w:rFonts w:ascii="Arial" w:hAnsi="Arial" w:cs="Arial"/>
                <w:color w:val="FF0000"/>
              </w:rPr>
              <w:t>that</w:t>
            </w:r>
            <w:proofErr w:type="spellEnd"/>
            <w:r w:rsidRPr="00C515DE">
              <w:rPr>
                <w:rFonts w:ascii="Arial" w:hAnsi="Arial" w:cs="Arial"/>
                <w:color w:val="FF0000"/>
              </w:rPr>
              <w:t xml:space="preserve"> </w:t>
            </w:r>
            <w:proofErr w:type="spellStart"/>
            <w:r w:rsidRPr="00C515DE">
              <w:rPr>
                <w:rFonts w:ascii="Arial" w:hAnsi="Arial" w:cs="Arial"/>
                <w:color w:val="FF0000"/>
              </w:rPr>
              <w:t>this</w:t>
            </w:r>
            <w:proofErr w:type="spellEnd"/>
            <w:r w:rsidRPr="00C515DE">
              <w:rPr>
                <w:rFonts w:ascii="Arial" w:hAnsi="Arial" w:cs="Arial"/>
                <w:color w:val="FF0000"/>
              </w:rPr>
              <w:t xml:space="preserve"> PLMN </w:t>
            </w:r>
            <w:proofErr w:type="spellStart"/>
            <w:r w:rsidRPr="00C515DE">
              <w:rPr>
                <w:rFonts w:ascii="Arial" w:hAnsi="Arial" w:cs="Arial"/>
                <w:color w:val="FF0000"/>
              </w:rPr>
              <w:t>accepts</w:t>
            </w:r>
            <w:proofErr w:type="spellEnd"/>
            <w:r w:rsidRPr="00C515DE">
              <w:rPr>
                <w:rFonts w:ascii="Arial" w:hAnsi="Arial" w:cs="Arial"/>
                <w:color w:val="FF0000"/>
              </w:rPr>
              <w:t xml:space="preserve"> </w:t>
            </w:r>
            <w:proofErr w:type="spellStart"/>
            <w:r w:rsidRPr="00C515DE">
              <w:rPr>
                <w:rFonts w:ascii="Arial" w:hAnsi="Arial" w:cs="Arial"/>
                <w:color w:val="FF0000"/>
              </w:rPr>
              <w:t>disaster</w:t>
            </w:r>
            <w:proofErr w:type="spellEnd"/>
            <w:r w:rsidRPr="00C515DE">
              <w:rPr>
                <w:rFonts w:ascii="Arial" w:hAnsi="Arial" w:cs="Arial"/>
                <w:color w:val="FF0000"/>
              </w:rPr>
              <w:t xml:space="preserve"> </w:t>
            </w:r>
            <w:proofErr w:type="spellStart"/>
            <w:r w:rsidRPr="00C515DE">
              <w:rPr>
                <w:rFonts w:ascii="Arial" w:hAnsi="Arial" w:cs="Arial"/>
                <w:color w:val="FF0000"/>
              </w:rPr>
              <w:t>inbound</w:t>
            </w:r>
            <w:proofErr w:type="spellEnd"/>
            <w:r w:rsidRPr="00C515DE">
              <w:rPr>
                <w:rFonts w:ascii="Arial" w:hAnsi="Arial" w:cs="Arial"/>
                <w:color w:val="FF0000"/>
              </w:rPr>
              <w:t xml:space="preserve"> </w:t>
            </w:r>
            <w:proofErr w:type="spellStart"/>
            <w:r w:rsidRPr="00C515DE">
              <w:rPr>
                <w:rFonts w:ascii="Arial" w:hAnsi="Arial" w:cs="Arial"/>
                <w:color w:val="FF0000"/>
              </w:rPr>
              <w:t>roamers</w:t>
            </w:r>
            <w:proofErr w:type="spellEnd"/>
            <w:r w:rsidRPr="00C515DE">
              <w:rPr>
                <w:rFonts w:ascii="Arial" w:hAnsi="Arial" w:cs="Arial"/>
                <w:color w:val="FF0000"/>
              </w:rPr>
              <w:t xml:space="preserve"> </w:t>
            </w:r>
            <w:proofErr w:type="spellStart"/>
            <w:r w:rsidRPr="00C515DE">
              <w:rPr>
                <w:rFonts w:ascii="Arial" w:hAnsi="Arial" w:cs="Arial"/>
                <w:color w:val="FF0000"/>
              </w:rPr>
              <w:t>from</w:t>
            </w:r>
            <w:proofErr w:type="spellEnd"/>
            <w:r w:rsidRPr="00C515DE">
              <w:rPr>
                <w:rFonts w:ascii="Arial" w:hAnsi="Arial" w:cs="Arial"/>
                <w:color w:val="FF0000"/>
              </w:rPr>
              <w:t xml:space="preserve"> </w:t>
            </w:r>
            <w:proofErr w:type="spellStart"/>
            <w:r w:rsidRPr="00C515DE">
              <w:rPr>
                <w:rFonts w:ascii="Arial" w:hAnsi="Arial" w:cs="Arial"/>
                <w:color w:val="FF0000"/>
              </w:rPr>
              <w:t>any</w:t>
            </w:r>
            <w:proofErr w:type="spellEnd"/>
            <w:r w:rsidRPr="00C515DE">
              <w:rPr>
                <w:rFonts w:ascii="Arial" w:hAnsi="Arial" w:cs="Arial"/>
                <w:color w:val="FF0000"/>
              </w:rPr>
              <w:t xml:space="preserve"> </w:t>
            </w:r>
            <w:proofErr w:type="spellStart"/>
            <w:r w:rsidRPr="00C515DE">
              <w:rPr>
                <w:rFonts w:ascii="Arial" w:hAnsi="Arial" w:cs="Arial"/>
                <w:color w:val="FF0000"/>
              </w:rPr>
              <w:t>other</w:t>
            </w:r>
            <w:proofErr w:type="spellEnd"/>
            <w:r w:rsidRPr="00C515DE">
              <w:rPr>
                <w:rFonts w:ascii="Arial" w:hAnsi="Arial" w:cs="Arial"/>
                <w:color w:val="FF0000"/>
              </w:rPr>
              <w:t xml:space="preserve"> PLMN, </w:t>
            </w:r>
            <w:proofErr w:type="spellStart"/>
            <w:r w:rsidRPr="00C515DE">
              <w:rPr>
                <w:rFonts w:ascii="Arial" w:hAnsi="Arial" w:cs="Arial"/>
                <w:color w:val="FF0000"/>
              </w:rPr>
              <w:t>that</w:t>
            </w:r>
            <w:proofErr w:type="spellEnd"/>
            <w:r w:rsidRPr="00C515DE">
              <w:rPr>
                <w:rFonts w:ascii="Arial" w:hAnsi="Arial" w:cs="Arial"/>
                <w:color w:val="FF0000"/>
              </w:rPr>
              <w:t xml:space="preserve"> a </w:t>
            </w:r>
            <w:proofErr w:type="spellStart"/>
            <w:r w:rsidRPr="00C515DE">
              <w:rPr>
                <w:rFonts w:ascii="Arial" w:hAnsi="Arial" w:cs="Arial"/>
                <w:color w:val="FF0000"/>
              </w:rPr>
              <w:t>disaster</w:t>
            </w:r>
            <w:proofErr w:type="spellEnd"/>
            <w:r w:rsidRPr="00C515DE">
              <w:rPr>
                <w:rFonts w:ascii="Arial" w:hAnsi="Arial" w:cs="Arial"/>
                <w:color w:val="FF0000"/>
              </w:rPr>
              <w:t xml:space="preserve"> </w:t>
            </w:r>
            <w:proofErr w:type="spellStart"/>
            <w:r w:rsidRPr="00C515DE">
              <w:rPr>
                <w:rFonts w:ascii="Arial" w:hAnsi="Arial" w:cs="Arial"/>
                <w:color w:val="FF0000"/>
              </w:rPr>
              <w:t>condition</w:t>
            </w:r>
            <w:proofErr w:type="spellEnd"/>
            <w:r w:rsidRPr="00C515DE">
              <w:rPr>
                <w:rFonts w:ascii="Arial" w:hAnsi="Arial" w:cs="Arial"/>
                <w:color w:val="FF0000"/>
              </w:rPr>
              <w:t xml:space="preserve"> </w:t>
            </w:r>
            <w:proofErr w:type="spellStart"/>
            <w:r w:rsidRPr="00C515DE">
              <w:rPr>
                <w:rFonts w:ascii="Arial" w:hAnsi="Arial" w:cs="Arial"/>
                <w:color w:val="FF0000"/>
              </w:rPr>
              <w:t>applies</w:t>
            </w:r>
            <w:proofErr w:type="spellEnd"/>
            <w:r w:rsidRPr="00C515DE">
              <w:rPr>
                <w:rFonts w:ascii="Arial" w:hAnsi="Arial" w:cs="Arial"/>
                <w:color w:val="FF0000"/>
              </w:rPr>
              <w:t xml:space="preserve"> </w:t>
            </w:r>
            <w:proofErr w:type="spellStart"/>
            <w:r w:rsidRPr="00C515DE">
              <w:rPr>
                <w:rFonts w:ascii="Arial" w:hAnsi="Arial" w:cs="Arial"/>
                <w:color w:val="FF0000"/>
              </w:rPr>
              <w:t>to</w:t>
            </w:r>
            <w:proofErr w:type="spellEnd"/>
            <w:r w:rsidRPr="00C515DE">
              <w:rPr>
                <w:rFonts w:ascii="Arial" w:hAnsi="Arial" w:cs="Arial"/>
                <w:color w:val="FF0000"/>
              </w:rPr>
              <w:t xml:space="preserve"> all </w:t>
            </w:r>
            <w:proofErr w:type="spellStart"/>
            <w:r w:rsidRPr="00C515DE">
              <w:rPr>
                <w:rFonts w:ascii="Arial" w:hAnsi="Arial" w:cs="Arial"/>
                <w:color w:val="FF0000"/>
              </w:rPr>
              <w:t>other</w:t>
            </w:r>
            <w:proofErr w:type="spellEnd"/>
            <w:r w:rsidRPr="00C515DE">
              <w:rPr>
                <w:rFonts w:ascii="Arial" w:hAnsi="Arial" w:cs="Arial"/>
                <w:color w:val="FF0000"/>
              </w:rPr>
              <w:t xml:space="preserve"> PLMNs in </w:t>
            </w:r>
            <w:proofErr w:type="spellStart"/>
            <w:r w:rsidRPr="00C515DE">
              <w:rPr>
                <w:rFonts w:ascii="Arial" w:hAnsi="Arial" w:cs="Arial"/>
                <w:color w:val="FF0000"/>
              </w:rPr>
              <w:t>the</w:t>
            </w:r>
            <w:proofErr w:type="spellEnd"/>
            <w:r w:rsidRPr="00C515DE">
              <w:rPr>
                <w:rFonts w:ascii="Arial" w:hAnsi="Arial" w:cs="Arial"/>
                <w:color w:val="FF0000"/>
              </w:rPr>
              <w:t xml:space="preserve"> </w:t>
            </w:r>
            <w:proofErr w:type="spellStart"/>
            <w:r w:rsidRPr="00C515DE">
              <w:rPr>
                <w:rFonts w:ascii="Arial" w:hAnsi="Arial" w:cs="Arial"/>
                <w:color w:val="FF0000"/>
              </w:rPr>
              <w:t>location</w:t>
            </w:r>
            <w:proofErr w:type="spellEnd"/>
            <w:r w:rsidRPr="00C515DE">
              <w:rPr>
                <w:rFonts w:ascii="Arial" w:hAnsi="Arial" w:cs="Arial"/>
                <w:color w:val="FF0000"/>
              </w:rPr>
              <w:t xml:space="preserve"> </w:t>
            </w:r>
            <w:proofErr w:type="spellStart"/>
            <w:r w:rsidRPr="00C515DE">
              <w:rPr>
                <w:rFonts w:ascii="Arial" w:hAnsi="Arial" w:cs="Arial"/>
                <w:color w:val="FF0000"/>
              </w:rPr>
              <w:t>of</w:t>
            </w:r>
            <w:proofErr w:type="spellEnd"/>
            <w:r w:rsidRPr="00C515DE">
              <w:rPr>
                <w:rFonts w:ascii="Arial" w:hAnsi="Arial" w:cs="Arial"/>
                <w:color w:val="FF0000"/>
              </w:rPr>
              <w:t xml:space="preserve"> </w:t>
            </w:r>
            <w:proofErr w:type="spellStart"/>
            <w:r w:rsidRPr="00C515DE">
              <w:rPr>
                <w:rFonts w:ascii="Arial" w:hAnsi="Arial" w:cs="Arial"/>
                <w:color w:val="FF0000"/>
              </w:rPr>
              <w:t>the</w:t>
            </w:r>
            <w:proofErr w:type="spellEnd"/>
            <w:r w:rsidRPr="00C515DE">
              <w:rPr>
                <w:rFonts w:ascii="Arial" w:hAnsi="Arial" w:cs="Arial"/>
                <w:color w:val="FF0000"/>
              </w:rPr>
              <w:t xml:space="preserve"> </w:t>
            </w:r>
            <w:proofErr w:type="spellStart"/>
            <w:r w:rsidRPr="00C515DE">
              <w:rPr>
                <w:rFonts w:ascii="Arial" w:hAnsi="Arial" w:cs="Arial"/>
                <w:color w:val="FF0000"/>
              </w:rPr>
              <w:t>broadcast</w:t>
            </w:r>
            <w:proofErr w:type="spellEnd"/>
            <w:r w:rsidRPr="00C515DE">
              <w:rPr>
                <w:rFonts w:ascii="Arial" w:hAnsi="Arial" w:cs="Arial"/>
                <w:color w:val="FF0000"/>
              </w:rPr>
              <w:t xml:space="preserve">, and </w:t>
            </w:r>
            <w:proofErr w:type="spellStart"/>
            <w:r w:rsidRPr="00C515DE">
              <w:rPr>
                <w:rFonts w:ascii="Arial" w:hAnsi="Arial" w:cs="Arial"/>
                <w:color w:val="FF0000"/>
              </w:rPr>
              <w:t>that</w:t>
            </w:r>
            <w:proofErr w:type="spellEnd"/>
            <w:r w:rsidRPr="00C515DE">
              <w:rPr>
                <w:rFonts w:ascii="Arial" w:hAnsi="Arial" w:cs="Arial"/>
                <w:color w:val="FF0000"/>
              </w:rPr>
              <w:t xml:space="preserve"> </w:t>
            </w:r>
            <w:proofErr w:type="spellStart"/>
            <w:r w:rsidRPr="00C515DE">
              <w:rPr>
                <w:rFonts w:ascii="Arial" w:hAnsi="Arial" w:cs="Arial"/>
                <w:color w:val="FF0000"/>
              </w:rPr>
              <w:t>the</w:t>
            </w:r>
            <w:proofErr w:type="spellEnd"/>
            <w:r w:rsidRPr="00C515DE">
              <w:rPr>
                <w:rFonts w:ascii="Arial" w:hAnsi="Arial" w:cs="Arial"/>
                <w:color w:val="FF0000"/>
              </w:rPr>
              <w:t xml:space="preserve"> </w:t>
            </w:r>
            <w:proofErr w:type="spellStart"/>
            <w:r w:rsidRPr="00C515DE">
              <w:rPr>
                <w:rFonts w:ascii="Arial" w:hAnsi="Arial" w:cs="Arial"/>
                <w:color w:val="FF0000"/>
              </w:rPr>
              <w:t>disaster</w:t>
            </w:r>
            <w:proofErr w:type="spellEnd"/>
            <w:r w:rsidRPr="00C515DE">
              <w:rPr>
                <w:rFonts w:ascii="Arial" w:hAnsi="Arial" w:cs="Arial"/>
                <w:color w:val="FF0000"/>
              </w:rPr>
              <w:t xml:space="preserve"> </w:t>
            </w:r>
            <w:proofErr w:type="spellStart"/>
            <w:r w:rsidRPr="00C515DE">
              <w:rPr>
                <w:rFonts w:ascii="Arial" w:hAnsi="Arial" w:cs="Arial"/>
                <w:color w:val="FF0000"/>
              </w:rPr>
              <w:t>inbound</w:t>
            </w:r>
            <w:proofErr w:type="spellEnd"/>
            <w:r w:rsidRPr="00C515DE">
              <w:rPr>
                <w:rFonts w:ascii="Arial" w:hAnsi="Arial" w:cs="Arial"/>
                <w:color w:val="FF0000"/>
              </w:rPr>
              <w:t xml:space="preserve"> </w:t>
            </w:r>
            <w:proofErr w:type="spellStart"/>
            <w:r w:rsidRPr="00C515DE">
              <w:rPr>
                <w:rFonts w:ascii="Arial" w:hAnsi="Arial" w:cs="Arial"/>
                <w:color w:val="FF0000"/>
              </w:rPr>
              <w:t>roamers</w:t>
            </w:r>
            <w:proofErr w:type="spellEnd"/>
            <w:r w:rsidRPr="00C515DE">
              <w:rPr>
                <w:rFonts w:ascii="Arial" w:hAnsi="Arial" w:cs="Arial"/>
                <w:color w:val="FF0000"/>
              </w:rPr>
              <w:t xml:space="preserve"> </w:t>
            </w:r>
            <w:proofErr w:type="spellStart"/>
            <w:r w:rsidRPr="00C515DE">
              <w:rPr>
                <w:rFonts w:ascii="Arial" w:hAnsi="Arial" w:cs="Arial"/>
                <w:color w:val="FF0000"/>
              </w:rPr>
              <w:t>attempt</w:t>
            </w:r>
            <w:proofErr w:type="spellEnd"/>
            <w:r w:rsidRPr="00C515DE">
              <w:rPr>
                <w:rFonts w:ascii="Arial" w:hAnsi="Arial" w:cs="Arial"/>
                <w:color w:val="FF0000"/>
              </w:rPr>
              <w:t xml:space="preserve"> </w:t>
            </w:r>
            <w:proofErr w:type="spellStart"/>
            <w:r w:rsidRPr="00C515DE">
              <w:rPr>
                <w:rFonts w:ascii="Arial" w:hAnsi="Arial" w:cs="Arial"/>
                <w:color w:val="FF0000"/>
              </w:rPr>
              <w:t>to</w:t>
            </w:r>
            <w:proofErr w:type="spellEnd"/>
            <w:r w:rsidRPr="00C515DE">
              <w:rPr>
                <w:rFonts w:ascii="Arial" w:hAnsi="Arial" w:cs="Arial"/>
                <w:color w:val="FF0000"/>
              </w:rPr>
              <w:t xml:space="preserve"> </w:t>
            </w:r>
            <w:proofErr w:type="spellStart"/>
            <w:r w:rsidRPr="00C515DE">
              <w:rPr>
                <w:rFonts w:ascii="Arial" w:hAnsi="Arial" w:cs="Arial"/>
                <w:color w:val="FF0000"/>
              </w:rPr>
              <w:t>determine</w:t>
            </w:r>
            <w:proofErr w:type="spellEnd"/>
            <w:r w:rsidRPr="00C515DE">
              <w:rPr>
                <w:rFonts w:ascii="Arial" w:hAnsi="Arial" w:cs="Arial"/>
                <w:color w:val="FF0000"/>
              </w:rPr>
              <w:t xml:space="preserve"> </w:t>
            </w:r>
            <w:proofErr w:type="spellStart"/>
            <w:r w:rsidRPr="00C515DE">
              <w:rPr>
                <w:rFonts w:ascii="Arial" w:hAnsi="Arial" w:cs="Arial"/>
                <w:color w:val="FF0000"/>
              </w:rPr>
              <w:t>the</w:t>
            </w:r>
            <w:proofErr w:type="spellEnd"/>
            <w:r w:rsidRPr="00C515DE">
              <w:rPr>
                <w:rFonts w:ascii="Arial" w:hAnsi="Arial" w:cs="Arial"/>
                <w:color w:val="FF0000"/>
              </w:rPr>
              <w:t xml:space="preserve"> MS </w:t>
            </w:r>
            <w:proofErr w:type="spellStart"/>
            <w:r w:rsidRPr="00C515DE">
              <w:rPr>
                <w:rFonts w:ascii="Arial" w:hAnsi="Arial" w:cs="Arial"/>
                <w:color w:val="FF0000"/>
              </w:rPr>
              <w:t>determined</w:t>
            </w:r>
            <w:proofErr w:type="spellEnd"/>
            <w:r w:rsidRPr="00C515DE">
              <w:rPr>
                <w:rFonts w:ascii="Arial" w:hAnsi="Arial" w:cs="Arial"/>
                <w:color w:val="FF0000"/>
              </w:rPr>
              <w:t xml:space="preserve"> PLMN </w:t>
            </w:r>
            <w:proofErr w:type="spellStart"/>
            <w:r w:rsidRPr="00C515DE">
              <w:rPr>
                <w:rFonts w:ascii="Arial" w:hAnsi="Arial" w:cs="Arial"/>
                <w:color w:val="FF0000"/>
              </w:rPr>
              <w:t>with</w:t>
            </w:r>
            <w:proofErr w:type="spellEnd"/>
            <w:r w:rsidRPr="00C515DE">
              <w:rPr>
                <w:rFonts w:ascii="Arial" w:hAnsi="Arial" w:cs="Arial"/>
                <w:color w:val="FF0000"/>
              </w:rPr>
              <w:t xml:space="preserve"> </w:t>
            </w:r>
            <w:proofErr w:type="spellStart"/>
            <w:r w:rsidRPr="00C515DE">
              <w:rPr>
                <w:rFonts w:ascii="Arial" w:hAnsi="Arial" w:cs="Arial"/>
                <w:color w:val="FF0000"/>
              </w:rPr>
              <w:t>disaster</w:t>
            </w:r>
            <w:proofErr w:type="spellEnd"/>
            <w:r w:rsidRPr="00C515DE">
              <w:rPr>
                <w:rFonts w:ascii="Arial" w:hAnsi="Arial" w:cs="Arial"/>
                <w:color w:val="FF0000"/>
              </w:rPr>
              <w:t xml:space="preserve"> </w:t>
            </w:r>
            <w:proofErr w:type="spellStart"/>
            <w:r w:rsidRPr="00C515DE">
              <w:rPr>
                <w:rFonts w:ascii="Arial" w:hAnsi="Arial" w:cs="Arial"/>
                <w:color w:val="FF0000"/>
              </w:rPr>
              <w:t>condition</w:t>
            </w:r>
            <w:proofErr w:type="spellEnd"/>
            <w:r w:rsidRPr="00C515DE">
              <w:rPr>
                <w:rFonts w:ascii="Arial" w:hAnsi="Arial" w:cs="Arial"/>
                <w:color w:val="FF0000"/>
              </w:rPr>
              <w:t xml:space="preserve"> </w:t>
            </w:r>
            <w:proofErr w:type="spellStart"/>
            <w:r w:rsidRPr="00C515DE">
              <w:rPr>
                <w:rFonts w:ascii="Arial" w:hAnsi="Arial" w:cs="Arial"/>
                <w:color w:val="FF0000"/>
              </w:rPr>
              <w:t>as</w:t>
            </w:r>
            <w:proofErr w:type="spellEnd"/>
            <w:r w:rsidRPr="00C515DE">
              <w:rPr>
                <w:rFonts w:ascii="Arial" w:hAnsi="Arial" w:cs="Arial"/>
                <w:color w:val="FF0000"/>
              </w:rPr>
              <w:t xml:space="preserve"> per </w:t>
            </w:r>
            <w:proofErr w:type="spellStart"/>
            <w:r w:rsidRPr="00C515DE">
              <w:rPr>
                <w:rFonts w:ascii="Arial" w:hAnsi="Arial" w:cs="Arial"/>
                <w:color w:val="FF0000"/>
              </w:rPr>
              <w:t>bullet</w:t>
            </w:r>
            <w:proofErr w:type="spellEnd"/>
            <w:r w:rsidRPr="00C515DE">
              <w:rPr>
                <w:rFonts w:ascii="Arial" w:hAnsi="Arial" w:cs="Arial"/>
                <w:color w:val="FF0000"/>
              </w:rPr>
              <w:t xml:space="preserve"> q2)</w:t>
            </w:r>
          </w:p>
        </w:tc>
      </w:tr>
    </w:tbl>
    <w:p w14:paraId="3848F305" w14:textId="4D8DD496" w:rsidR="00D443AF" w:rsidRPr="00C515DE" w:rsidRDefault="00D443AF" w:rsidP="005849E2">
      <w:pPr>
        <w:rPr>
          <w:rFonts w:ascii="Arial" w:hAnsi="Arial" w:cs="Arial"/>
          <w:color w:val="FF0000"/>
        </w:rPr>
      </w:pPr>
    </w:p>
    <w:p w14:paraId="55214B71" w14:textId="72EBD6D9" w:rsidR="00C515DE" w:rsidRPr="00C515DE" w:rsidRDefault="00C515DE" w:rsidP="005849E2">
      <w:pPr>
        <w:rPr>
          <w:rFonts w:ascii="Arial" w:hAnsi="Arial" w:cs="Arial"/>
          <w:color w:val="FF0000"/>
        </w:rPr>
      </w:pPr>
      <w:r w:rsidRPr="00C515DE">
        <w:rPr>
          <w:rFonts w:ascii="Arial" w:hAnsi="Arial" w:cs="Arial"/>
          <w:color w:val="FF0000"/>
        </w:rPr>
        <w:t>To reach clarity in this, the moderator thinks RAN2 needs to reach a common understanding of this, hence proposes to discuss these two different understandings:</w:t>
      </w:r>
    </w:p>
    <w:p w14:paraId="0ED93428" w14:textId="32824BD2"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A - Single-bit approach applies only for non-sharing PLMNs:</w:t>
      </w:r>
    </w:p>
    <w:p w14:paraId="503FEDBA" w14:textId="4BDA4015" w:rsidR="00D443AF" w:rsidRPr="00C515DE" w:rsidRDefault="00D443AF" w:rsidP="00D443AF">
      <w:pPr>
        <w:rPr>
          <w:rFonts w:ascii="Arial" w:hAnsi="Arial" w:cs="Arial"/>
          <w:color w:val="FF0000"/>
        </w:rPr>
      </w:pPr>
      <w:r w:rsidRPr="00C515DE">
        <w:rPr>
          <w:rFonts w:ascii="Arial" w:hAnsi="Arial" w:cs="Arial"/>
          <w:color w:val="FF0000"/>
        </w:rPr>
        <w:t>PLMN A and PLMN B does RAN sharing. PLMN A indicates the "single bit approach", while PLMN B uses the list of PLMNs to say (for example) that PLMN B is offering disaster roaming for UEs of PLMN C and PLMN D (but not "all" other PLMNs).</w:t>
      </w:r>
    </w:p>
    <w:p w14:paraId="40EA28AA" w14:textId="665CB64D"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B - Single bit approach applies also within the shared network:</w:t>
      </w:r>
    </w:p>
    <w:p w14:paraId="6C73E4E1" w14:textId="6A8D9E97" w:rsidR="00D443AF" w:rsidRPr="00C515DE" w:rsidRDefault="00D443AF" w:rsidP="00D443AF">
      <w:pPr>
        <w:rPr>
          <w:rFonts w:ascii="Arial" w:hAnsi="Arial" w:cs="Arial"/>
          <w:color w:val="FF0000"/>
        </w:rPr>
      </w:pPr>
      <w:r w:rsidRPr="00C515DE">
        <w:rPr>
          <w:rFonts w:ascii="Arial" w:hAnsi="Arial" w:cs="Arial"/>
          <w:color w:val="FF0000"/>
        </w:rPr>
        <w:t xml:space="preserve">PLMN A and PLMN B does RAN sharing. If PLMN A indicates the "single bit approach", it means that PLMN B is experiencing disaster conditions (as well as </w:t>
      </w:r>
      <w:r w:rsidRPr="00C515DE">
        <w:rPr>
          <w:rFonts w:ascii="Arial" w:hAnsi="Arial" w:cs="Arial"/>
          <w:b/>
          <w:bCs/>
          <w:color w:val="FF0000"/>
          <w:u w:val="single"/>
        </w:rPr>
        <w:t>all</w:t>
      </w:r>
      <w:r w:rsidRPr="00C515DE">
        <w:rPr>
          <w:rFonts w:ascii="Arial" w:hAnsi="Arial" w:cs="Arial"/>
          <w:color w:val="FF0000"/>
        </w:rPr>
        <w:t xml:space="preserve"> other PLMNs).</w:t>
      </w:r>
    </w:p>
    <w:p w14:paraId="4FA91C06" w14:textId="0A9AE6B2" w:rsidR="00C515DE" w:rsidRPr="00C515DE" w:rsidRDefault="00C515DE" w:rsidP="00D443AF">
      <w:pPr>
        <w:rPr>
          <w:rFonts w:ascii="Arial" w:hAnsi="Arial" w:cs="Arial"/>
          <w:color w:val="FF0000"/>
        </w:rPr>
      </w:pPr>
    </w:p>
    <w:p w14:paraId="05986587" w14:textId="633B628A" w:rsidR="00D443AF" w:rsidRPr="00C515DE" w:rsidRDefault="00C515DE" w:rsidP="00D443AF">
      <w:pPr>
        <w:rPr>
          <w:rFonts w:ascii="Arial" w:hAnsi="Arial" w:cs="Arial"/>
          <w:b/>
          <w:bCs/>
          <w:color w:val="FF0000"/>
        </w:rPr>
      </w:pPr>
      <w:r w:rsidRPr="00C515DE">
        <w:rPr>
          <w:rFonts w:ascii="Arial" w:hAnsi="Arial" w:cs="Arial"/>
          <w:b/>
          <w:bCs/>
          <w:color w:val="FF0000"/>
        </w:rPr>
        <w:t>Q3*: Which understanding should be assumed?</w:t>
      </w:r>
    </w:p>
    <w:tbl>
      <w:tblPr>
        <w:tblStyle w:val="TableGrid"/>
        <w:tblW w:w="9629" w:type="dxa"/>
        <w:tblLook w:val="04A0" w:firstRow="1" w:lastRow="0" w:firstColumn="1" w:lastColumn="0" w:noHBand="0" w:noVBand="1"/>
      </w:tblPr>
      <w:tblGrid>
        <w:gridCol w:w="1133"/>
        <w:gridCol w:w="847"/>
        <w:gridCol w:w="7649"/>
      </w:tblGrid>
      <w:tr w:rsidR="00C515DE" w:rsidRPr="00C515DE" w14:paraId="06DDDA26" w14:textId="77777777" w:rsidTr="00C515DE">
        <w:trPr>
          <w:trHeight w:val="249"/>
        </w:trPr>
        <w:tc>
          <w:tcPr>
            <w:tcW w:w="1133" w:type="dxa"/>
            <w:shd w:val="clear" w:color="auto" w:fill="00B0F0"/>
          </w:tcPr>
          <w:p w14:paraId="794E2053" w14:textId="77777777" w:rsidR="00C515DE" w:rsidRPr="00C515DE" w:rsidRDefault="00C515DE" w:rsidP="00843282">
            <w:pPr>
              <w:spacing w:after="0"/>
              <w:jc w:val="both"/>
              <w:rPr>
                <w:b/>
                <w:bCs/>
                <w:noProof/>
                <w:color w:val="FF0000"/>
              </w:rPr>
            </w:pPr>
            <w:r w:rsidRPr="00C515DE">
              <w:rPr>
                <w:b/>
                <w:bCs/>
                <w:noProof/>
                <w:color w:val="FF0000"/>
              </w:rPr>
              <w:t>Company</w:t>
            </w:r>
          </w:p>
        </w:tc>
        <w:tc>
          <w:tcPr>
            <w:tcW w:w="847" w:type="dxa"/>
            <w:shd w:val="clear" w:color="auto" w:fill="00B0F0"/>
          </w:tcPr>
          <w:p w14:paraId="5ADA7FF6" w14:textId="58AC8419" w:rsidR="00C515DE" w:rsidRPr="00C515DE" w:rsidRDefault="00C515DE" w:rsidP="00843282">
            <w:pPr>
              <w:spacing w:after="0"/>
              <w:jc w:val="both"/>
              <w:rPr>
                <w:b/>
                <w:bCs/>
                <w:noProof/>
                <w:color w:val="FF0000"/>
              </w:rPr>
            </w:pPr>
            <w:r w:rsidRPr="00C515DE">
              <w:rPr>
                <w:b/>
                <w:bCs/>
                <w:noProof/>
                <w:color w:val="FF0000"/>
              </w:rPr>
              <w:t>A or B</w:t>
            </w:r>
          </w:p>
        </w:tc>
        <w:tc>
          <w:tcPr>
            <w:tcW w:w="7649" w:type="dxa"/>
            <w:shd w:val="clear" w:color="auto" w:fill="00B0F0"/>
          </w:tcPr>
          <w:p w14:paraId="453B1693" w14:textId="1D9AE89D" w:rsidR="00C515DE" w:rsidRPr="00C515DE" w:rsidRDefault="00C515DE" w:rsidP="00843282">
            <w:pPr>
              <w:spacing w:after="0"/>
              <w:jc w:val="both"/>
              <w:rPr>
                <w:b/>
                <w:bCs/>
                <w:noProof/>
                <w:color w:val="FF0000"/>
              </w:rPr>
            </w:pPr>
            <w:r w:rsidRPr="00C515DE">
              <w:rPr>
                <w:b/>
                <w:bCs/>
                <w:noProof/>
                <w:color w:val="FF0000"/>
              </w:rPr>
              <w:t>Comments</w:t>
            </w:r>
          </w:p>
        </w:tc>
      </w:tr>
      <w:tr w:rsidR="00C515DE" w:rsidRPr="00C515DE" w14:paraId="67AF7AC4" w14:textId="77777777" w:rsidTr="00C515DE">
        <w:trPr>
          <w:trHeight w:val="249"/>
        </w:trPr>
        <w:tc>
          <w:tcPr>
            <w:tcW w:w="1133" w:type="dxa"/>
          </w:tcPr>
          <w:p w14:paraId="0806A7FE" w14:textId="6343ACC3" w:rsidR="00C515DE" w:rsidRPr="00C515DE" w:rsidRDefault="00C515DE" w:rsidP="00843282">
            <w:pPr>
              <w:spacing w:after="0"/>
              <w:jc w:val="both"/>
              <w:rPr>
                <w:rFonts w:eastAsiaTheme="minorEastAsia"/>
                <w:noProof/>
                <w:color w:val="FF0000"/>
                <w:lang w:eastAsia="zh-CN"/>
              </w:rPr>
            </w:pPr>
          </w:p>
        </w:tc>
        <w:tc>
          <w:tcPr>
            <w:tcW w:w="847" w:type="dxa"/>
          </w:tcPr>
          <w:p w14:paraId="4722AC72" w14:textId="570E8651" w:rsidR="00C515DE" w:rsidRPr="00C515DE" w:rsidRDefault="00C515DE" w:rsidP="00843282">
            <w:pPr>
              <w:spacing w:after="0"/>
              <w:jc w:val="both"/>
              <w:rPr>
                <w:noProof/>
                <w:color w:val="FF0000"/>
              </w:rPr>
            </w:pPr>
          </w:p>
        </w:tc>
        <w:tc>
          <w:tcPr>
            <w:tcW w:w="7649" w:type="dxa"/>
          </w:tcPr>
          <w:p w14:paraId="14504D3B" w14:textId="3CDBCB2E" w:rsidR="00C515DE" w:rsidRPr="00C515DE" w:rsidRDefault="00C515DE" w:rsidP="00843282">
            <w:pPr>
              <w:spacing w:after="0"/>
              <w:jc w:val="both"/>
              <w:rPr>
                <w:noProof/>
                <w:color w:val="FF0000"/>
              </w:rPr>
            </w:pPr>
          </w:p>
        </w:tc>
      </w:tr>
      <w:tr w:rsidR="00C515DE" w:rsidRPr="00C515DE" w14:paraId="05AB1BE8" w14:textId="77777777" w:rsidTr="00C515DE">
        <w:trPr>
          <w:trHeight w:val="249"/>
        </w:trPr>
        <w:tc>
          <w:tcPr>
            <w:tcW w:w="1133" w:type="dxa"/>
          </w:tcPr>
          <w:p w14:paraId="5205A318" w14:textId="6142E7E7" w:rsidR="00C515DE" w:rsidRPr="00C515DE" w:rsidRDefault="00C515DE" w:rsidP="00843282">
            <w:pPr>
              <w:spacing w:after="0"/>
              <w:jc w:val="both"/>
              <w:rPr>
                <w:rFonts w:eastAsiaTheme="minorEastAsia"/>
                <w:noProof/>
                <w:color w:val="FF0000"/>
                <w:lang w:eastAsia="zh-CN"/>
              </w:rPr>
            </w:pPr>
          </w:p>
        </w:tc>
        <w:tc>
          <w:tcPr>
            <w:tcW w:w="847" w:type="dxa"/>
          </w:tcPr>
          <w:p w14:paraId="2FBEF61A" w14:textId="77777777" w:rsidR="00C515DE" w:rsidRPr="00C515DE" w:rsidRDefault="00C515DE" w:rsidP="00843282">
            <w:pPr>
              <w:spacing w:after="0"/>
              <w:jc w:val="both"/>
              <w:rPr>
                <w:noProof/>
                <w:color w:val="FF0000"/>
                <w:lang w:eastAsia="zh-CN"/>
              </w:rPr>
            </w:pPr>
          </w:p>
        </w:tc>
        <w:tc>
          <w:tcPr>
            <w:tcW w:w="7649" w:type="dxa"/>
          </w:tcPr>
          <w:p w14:paraId="0E559E6B" w14:textId="183E7944" w:rsidR="00C515DE" w:rsidRPr="00C515DE" w:rsidRDefault="00C515DE" w:rsidP="00843282">
            <w:pPr>
              <w:spacing w:after="0"/>
              <w:jc w:val="both"/>
              <w:rPr>
                <w:rFonts w:eastAsiaTheme="minorEastAsia"/>
                <w:noProof/>
                <w:color w:val="FF0000"/>
                <w:lang w:eastAsia="zh-CN"/>
              </w:rPr>
            </w:pPr>
          </w:p>
        </w:tc>
      </w:tr>
      <w:tr w:rsidR="00C515DE" w:rsidRPr="00C515DE" w14:paraId="0E07F174" w14:textId="77777777" w:rsidTr="00C515DE">
        <w:trPr>
          <w:trHeight w:val="249"/>
        </w:trPr>
        <w:tc>
          <w:tcPr>
            <w:tcW w:w="1133" w:type="dxa"/>
          </w:tcPr>
          <w:p w14:paraId="105A4D21" w14:textId="5EC772F1" w:rsidR="00C515DE" w:rsidRPr="00C515DE" w:rsidRDefault="00C515DE" w:rsidP="00843282">
            <w:pPr>
              <w:spacing w:after="0"/>
              <w:jc w:val="both"/>
              <w:rPr>
                <w:rFonts w:eastAsiaTheme="minorEastAsia"/>
                <w:noProof/>
                <w:color w:val="FF0000"/>
                <w:lang w:eastAsia="zh-CN"/>
              </w:rPr>
            </w:pPr>
          </w:p>
        </w:tc>
        <w:tc>
          <w:tcPr>
            <w:tcW w:w="847" w:type="dxa"/>
          </w:tcPr>
          <w:p w14:paraId="6E81B1C9" w14:textId="77777777" w:rsidR="00C515DE" w:rsidRPr="00C515DE" w:rsidRDefault="00C515DE" w:rsidP="00843282">
            <w:pPr>
              <w:spacing w:after="0"/>
              <w:jc w:val="both"/>
              <w:rPr>
                <w:noProof/>
                <w:color w:val="FF0000"/>
              </w:rPr>
            </w:pPr>
          </w:p>
        </w:tc>
        <w:tc>
          <w:tcPr>
            <w:tcW w:w="7649" w:type="dxa"/>
          </w:tcPr>
          <w:p w14:paraId="4D1732E2" w14:textId="4BF41976" w:rsidR="00C515DE" w:rsidRPr="00C515DE" w:rsidRDefault="00C515DE" w:rsidP="00843282">
            <w:pPr>
              <w:spacing w:after="0"/>
              <w:jc w:val="both"/>
              <w:rPr>
                <w:noProof/>
                <w:color w:val="FF0000"/>
              </w:rPr>
            </w:pPr>
          </w:p>
        </w:tc>
      </w:tr>
      <w:tr w:rsidR="00C515DE" w:rsidRPr="00C515DE" w14:paraId="7530C747" w14:textId="77777777" w:rsidTr="00C515DE">
        <w:trPr>
          <w:trHeight w:val="260"/>
        </w:trPr>
        <w:tc>
          <w:tcPr>
            <w:tcW w:w="1133" w:type="dxa"/>
          </w:tcPr>
          <w:p w14:paraId="61C6B173" w14:textId="7871A993" w:rsidR="00C515DE" w:rsidRPr="00C515DE" w:rsidRDefault="00C515DE" w:rsidP="00843282">
            <w:pPr>
              <w:spacing w:after="0"/>
              <w:jc w:val="both"/>
              <w:rPr>
                <w:rFonts w:eastAsia="Malgun Gothic"/>
                <w:noProof/>
                <w:color w:val="FF0000"/>
                <w:lang w:eastAsia="ko-KR"/>
              </w:rPr>
            </w:pPr>
          </w:p>
        </w:tc>
        <w:tc>
          <w:tcPr>
            <w:tcW w:w="847" w:type="dxa"/>
          </w:tcPr>
          <w:p w14:paraId="6FC9DBD5" w14:textId="77777777" w:rsidR="00C515DE" w:rsidRPr="00C515DE" w:rsidRDefault="00C515DE" w:rsidP="00843282">
            <w:pPr>
              <w:spacing w:after="0"/>
              <w:jc w:val="both"/>
              <w:rPr>
                <w:rFonts w:eastAsia="Malgun Gothic"/>
                <w:noProof/>
                <w:color w:val="FF0000"/>
                <w:lang w:eastAsia="ko-KR"/>
              </w:rPr>
            </w:pPr>
          </w:p>
        </w:tc>
        <w:tc>
          <w:tcPr>
            <w:tcW w:w="7649" w:type="dxa"/>
          </w:tcPr>
          <w:p w14:paraId="1E927F77" w14:textId="008E57C5" w:rsidR="00C515DE" w:rsidRPr="00C515DE" w:rsidRDefault="00C515DE" w:rsidP="00843282">
            <w:pPr>
              <w:spacing w:after="0"/>
              <w:jc w:val="both"/>
              <w:rPr>
                <w:rFonts w:eastAsia="Malgun Gothic"/>
                <w:noProof/>
                <w:color w:val="FF0000"/>
                <w:lang w:eastAsia="ko-KR"/>
              </w:rPr>
            </w:pPr>
          </w:p>
        </w:tc>
      </w:tr>
      <w:tr w:rsidR="00C515DE" w:rsidRPr="00C515DE" w14:paraId="662E0891" w14:textId="77777777" w:rsidTr="00C515DE">
        <w:trPr>
          <w:trHeight w:val="249"/>
        </w:trPr>
        <w:tc>
          <w:tcPr>
            <w:tcW w:w="1133" w:type="dxa"/>
          </w:tcPr>
          <w:p w14:paraId="6B59E0D5" w14:textId="3ACDB4C9" w:rsidR="00C515DE" w:rsidRPr="00C515DE" w:rsidRDefault="00C515DE" w:rsidP="00843282">
            <w:pPr>
              <w:spacing w:after="0"/>
              <w:jc w:val="both"/>
              <w:rPr>
                <w:rFonts w:eastAsia="Malgun Gothic"/>
                <w:noProof/>
                <w:color w:val="FF0000"/>
                <w:lang w:eastAsia="ko-KR"/>
              </w:rPr>
            </w:pPr>
          </w:p>
        </w:tc>
        <w:tc>
          <w:tcPr>
            <w:tcW w:w="847" w:type="dxa"/>
          </w:tcPr>
          <w:p w14:paraId="54A838AD" w14:textId="77777777" w:rsidR="00C515DE" w:rsidRPr="00C515DE" w:rsidRDefault="00C515DE" w:rsidP="00843282">
            <w:pPr>
              <w:spacing w:after="0"/>
              <w:jc w:val="both"/>
              <w:rPr>
                <w:rFonts w:eastAsia="Malgun Gothic"/>
                <w:noProof/>
                <w:color w:val="FF0000"/>
                <w:lang w:eastAsia="ko-KR"/>
              </w:rPr>
            </w:pPr>
          </w:p>
        </w:tc>
        <w:tc>
          <w:tcPr>
            <w:tcW w:w="7649" w:type="dxa"/>
          </w:tcPr>
          <w:p w14:paraId="721336E6" w14:textId="2E036E38" w:rsidR="00C515DE" w:rsidRPr="00C515DE" w:rsidRDefault="00C515DE" w:rsidP="00843282">
            <w:pPr>
              <w:spacing w:after="0"/>
              <w:jc w:val="both"/>
              <w:rPr>
                <w:rFonts w:eastAsia="Malgun Gothic"/>
                <w:noProof/>
                <w:color w:val="FF0000"/>
                <w:lang w:eastAsia="ko-KR"/>
              </w:rPr>
            </w:pPr>
          </w:p>
        </w:tc>
      </w:tr>
      <w:tr w:rsidR="00C515DE" w:rsidRPr="00C515DE" w14:paraId="06C87E99" w14:textId="77777777" w:rsidTr="00C515DE">
        <w:trPr>
          <w:trHeight w:val="249"/>
        </w:trPr>
        <w:tc>
          <w:tcPr>
            <w:tcW w:w="1133" w:type="dxa"/>
          </w:tcPr>
          <w:p w14:paraId="0F0B9BFD" w14:textId="2DD56E8E" w:rsidR="00C515DE" w:rsidRPr="00C515DE" w:rsidRDefault="00C515DE" w:rsidP="00843282">
            <w:pPr>
              <w:spacing w:after="0"/>
              <w:jc w:val="both"/>
              <w:rPr>
                <w:rFonts w:eastAsia="Malgun Gothic"/>
                <w:noProof/>
                <w:color w:val="FF0000"/>
                <w:lang w:eastAsia="ko-KR"/>
              </w:rPr>
            </w:pPr>
          </w:p>
        </w:tc>
        <w:tc>
          <w:tcPr>
            <w:tcW w:w="847" w:type="dxa"/>
          </w:tcPr>
          <w:p w14:paraId="2EFE0A38" w14:textId="77777777" w:rsidR="00C515DE" w:rsidRPr="00C515DE" w:rsidRDefault="00C515DE" w:rsidP="00843282">
            <w:pPr>
              <w:spacing w:after="0"/>
              <w:jc w:val="both"/>
              <w:rPr>
                <w:rFonts w:eastAsia="Malgun Gothic"/>
                <w:noProof/>
                <w:color w:val="FF0000"/>
                <w:lang w:eastAsia="ko-KR"/>
              </w:rPr>
            </w:pPr>
          </w:p>
        </w:tc>
        <w:tc>
          <w:tcPr>
            <w:tcW w:w="7649" w:type="dxa"/>
          </w:tcPr>
          <w:p w14:paraId="4B6BEF4F" w14:textId="549338FC" w:rsidR="00C515DE" w:rsidRPr="00C515DE" w:rsidRDefault="00C515DE" w:rsidP="00843282">
            <w:pPr>
              <w:spacing w:after="0"/>
              <w:jc w:val="both"/>
              <w:rPr>
                <w:rFonts w:eastAsia="Malgun Gothic"/>
                <w:noProof/>
                <w:color w:val="FF0000"/>
                <w:lang w:eastAsia="ko-KR"/>
              </w:rPr>
            </w:pPr>
          </w:p>
        </w:tc>
      </w:tr>
    </w:tbl>
    <w:p w14:paraId="0AC4609D" w14:textId="2ABB25C0" w:rsidR="00D443AF" w:rsidRDefault="00D443AF" w:rsidP="005849E2">
      <w:pPr>
        <w:rPr>
          <w:rFonts w:ascii="Arial" w:hAnsi="Arial" w:cs="Arial"/>
        </w:rPr>
      </w:pPr>
    </w:p>
    <w:p w14:paraId="68A411DC" w14:textId="77777777" w:rsidR="00D443AF" w:rsidRPr="0091655E" w:rsidRDefault="00D443AF"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Hyperlink"/>
            <w:rFonts w:ascii="Arial" w:hAnsi="Arial" w:cs="Arial"/>
          </w:rPr>
          <w:t>R2-2205520</w:t>
        </w:r>
      </w:hyperlink>
      <w:r w:rsidRPr="00E13780">
        <w:rPr>
          <w:rFonts w:ascii="Arial" w:hAnsi="Arial" w:cs="Arial"/>
        </w:rPr>
        <w:t xml:space="preserve">, </w:t>
      </w:r>
      <w:hyperlink r:id="rId67" w:history="1">
        <w:r w:rsidRPr="001622E6">
          <w:rPr>
            <w:rStyle w:val="Hyperlink"/>
            <w:rFonts w:ascii="Arial" w:hAnsi="Arial" w:cs="Arial"/>
          </w:rPr>
          <w:t>R2-2205992</w:t>
        </w:r>
      </w:hyperlink>
      <w:r w:rsidRPr="00E13780">
        <w:rPr>
          <w:rFonts w:ascii="Arial" w:hAnsi="Arial" w:cs="Arial"/>
        </w:rPr>
        <w:t xml:space="preserve">, and </w:t>
      </w:r>
      <w:hyperlink r:id="rId68"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lastRenderedPageBreak/>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17"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18" w:author="Chenlei (RAN2)" w:date="2022-04-20T19:53:00Z"/>
                <w:b/>
                <w:bCs/>
                <w:i/>
                <w:iCs/>
                <w:lang w:val="sv-SE" w:eastAsia="zh-CN"/>
              </w:rPr>
            </w:pPr>
            <w:del w:id="19"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0" w:author="Chenlei (RAN2)" w:date="2022-04-20T19:53:00Z"/>
                <w:bCs/>
                <w:noProof/>
                <w:lang w:val="sv-SE" w:eastAsia="en-GB"/>
              </w:rPr>
            </w:pPr>
            <w:del w:id="21"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proofErr w:type="spellStart"/>
            <w:r>
              <w:rPr>
                <w:b/>
                <w:bCs/>
                <w:i/>
                <w:iCs/>
                <w:lang w:val="sv-SE" w:eastAsia="zh-CN"/>
              </w:rPr>
              <w:t>applicableDisasterInfoList</w:t>
            </w:r>
            <w:proofErr w:type="spellEnd"/>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proofErr w:type="spellStart"/>
            <w:r w:rsidRPr="00C132AB">
              <w:rPr>
                <w:lang w:val="sv-SE" w:eastAsia="sv-SE"/>
              </w:rPr>
              <w:t>networks</w:t>
            </w:r>
            <w:proofErr w:type="spellEnd"/>
            <w:r w:rsidRPr="00C132AB">
              <w:rPr>
                <w:lang w:val="sv-SE" w:eastAsia="sv-SE"/>
              </w:rPr>
              <w:t xml:space="preserve"> </w:t>
            </w:r>
            <w:proofErr w:type="spellStart"/>
            <w:r w:rsidRPr="00C132AB">
              <w:rPr>
                <w:lang w:val="sv-SE" w:eastAsia="sv-SE"/>
              </w:rPr>
              <w:t>indicated</w:t>
            </w:r>
            <w:proofErr w:type="spellEnd"/>
            <w:r w:rsidRPr="00C132AB">
              <w:rPr>
                <w:lang w:val="sv-SE" w:eastAsia="sv-SE"/>
              </w:rPr>
              <w:t xml:space="preserve"> in </w:t>
            </w:r>
            <w:proofErr w:type="spellStart"/>
            <w:r w:rsidRPr="00B5164B">
              <w:rPr>
                <w:i/>
                <w:iCs/>
                <w:lang w:val="sv-SE" w:eastAsia="sv-SE"/>
              </w:rPr>
              <w:t>plmn-IdentityList</w:t>
            </w:r>
            <w:proofErr w:type="spellEnd"/>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w:t>
            </w:r>
            <w:proofErr w:type="spellStart"/>
            <w:r w:rsidRPr="00C132AB">
              <w:rPr>
                <w:lang w:val="sv-SE" w:eastAsia="sv-SE"/>
              </w:rPr>
              <w:t>network</w:t>
            </w:r>
            <w:proofErr w:type="spellEnd"/>
            <w:r w:rsidRPr="00C132AB">
              <w:rPr>
                <w:lang w:val="sv-SE" w:eastAsia="sv-SE"/>
              </w:rPr>
              <w:t xml:space="preserve"> </w:t>
            </w:r>
            <w:proofErr w:type="spellStart"/>
            <w:r w:rsidRPr="00C132AB">
              <w:rPr>
                <w:lang w:val="sv-SE" w:eastAsia="sv-SE"/>
              </w:rPr>
              <w:t>indicates</w:t>
            </w:r>
            <w:proofErr w:type="spellEnd"/>
            <w:r w:rsidRPr="00C132AB">
              <w:rPr>
                <w:lang w:val="sv-SE" w:eastAsia="sv-SE"/>
              </w:rPr>
              <w:t xml:space="preserve"> </w:t>
            </w:r>
            <w:r>
              <w:rPr>
                <w:lang w:val="sv-SE" w:eastAsia="sv-SE"/>
              </w:rPr>
              <w:t xml:space="preserve">in </w:t>
            </w:r>
            <w:proofErr w:type="spellStart"/>
            <w:r>
              <w:rPr>
                <w:lang w:val="sv-SE" w:eastAsia="sv-SE"/>
              </w:rPr>
              <w:t>this</w:t>
            </w:r>
            <w:proofErr w:type="spellEnd"/>
            <w:r>
              <w:rPr>
                <w:lang w:val="sv-SE" w:eastAsia="sv-SE"/>
              </w:rPr>
              <w:t xml:space="preserve"> list </w:t>
            </w:r>
            <w:proofErr w:type="spellStart"/>
            <w:r w:rsidRPr="00C132AB">
              <w:rPr>
                <w:lang w:val="sv-SE" w:eastAsia="sv-SE"/>
              </w:rPr>
              <w:t>one</w:t>
            </w:r>
            <w:proofErr w:type="spellEnd"/>
            <w:r w:rsidRPr="00C132AB">
              <w:rPr>
                <w:lang w:val="sv-SE" w:eastAsia="sv-SE"/>
              </w:rPr>
              <w:t xml:space="preserve"> </w:t>
            </w:r>
            <w:proofErr w:type="spellStart"/>
            <w:r w:rsidRPr="00C132AB">
              <w:rPr>
                <w:lang w:val="sv-SE" w:eastAsia="sv-SE"/>
              </w:rPr>
              <w:t>entry</w:t>
            </w:r>
            <w:proofErr w:type="spellEnd"/>
            <w:r w:rsidRPr="00C132AB">
              <w:rPr>
                <w:lang w:val="sv-SE" w:eastAsia="sv-SE"/>
              </w:rPr>
              <w:t xml:space="preserve"> </w:t>
            </w:r>
            <w:r>
              <w:rPr>
                <w:lang w:val="sv-SE" w:eastAsia="sv-SE"/>
              </w:rPr>
              <w:t xml:space="preserve">for </w:t>
            </w:r>
            <w:proofErr w:type="spellStart"/>
            <w:r>
              <w:rPr>
                <w:lang w:val="sv-SE" w:eastAsia="sv-SE"/>
              </w:rPr>
              <w:t>each</w:t>
            </w:r>
            <w:proofErr w:type="spellEnd"/>
            <w:r>
              <w:rPr>
                <w:lang w:val="sv-SE" w:eastAsia="sv-SE"/>
              </w:rPr>
              <w:t xml:space="preserve"> </w:t>
            </w:r>
            <w:proofErr w:type="spellStart"/>
            <w:r w:rsidRPr="00C132AB">
              <w:rPr>
                <w:lang w:val="sv-SE" w:eastAsia="sv-SE"/>
              </w:rPr>
              <w:t>entry</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proofErr w:type="spellStart"/>
            <w:r w:rsidRPr="00BE3A4F">
              <w:rPr>
                <w:i/>
                <w:iCs/>
                <w:lang w:val="sv-SE" w:eastAsia="sv-SE"/>
              </w:rPr>
              <w:t>plmn-IdentityList</w:t>
            </w:r>
            <w:proofErr w:type="spellEnd"/>
            <w:r>
              <w:rPr>
                <w:lang w:val="sv-SE" w:eastAsia="sv-SE"/>
              </w:rPr>
              <w:t xml:space="preserve">, </w:t>
            </w:r>
            <w:proofErr w:type="spellStart"/>
            <w:r w:rsidRPr="00C132AB">
              <w:rPr>
                <w:lang w:val="sv-SE" w:eastAsia="sv-SE"/>
              </w:rPr>
              <w:t>followed</w:t>
            </w:r>
            <w:proofErr w:type="spellEnd"/>
            <w:r w:rsidRPr="00C132AB">
              <w:rPr>
                <w:lang w:val="sv-SE" w:eastAsia="sv-SE"/>
              </w:rPr>
              <w:t xml:space="preserve"> by </w:t>
            </w:r>
            <w:proofErr w:type="spellStart"/>
            <w:r w:rsidRPr="00C132AB">
              <w:rPr>
                <w:lang w:val="sv-SE" w:eastAsia="sv-SE"/>
              </w:rPr>
              <w:t>one</w:t>
            </w:r>
            <w:proofErr w:type="spellEnd"/>
            <w:r w:rsidRPr="00C132AB">
              <w:rPr>
                <w:lang w:val="sv-SE" w:eastAsia="sv-SE"/>
              </w:rPr>
              <w:t xml:space="preserve"> </w:t>
            </w:r>
            <w:proofErr w:type="spellStart"/>
            <w:r w:rsidRPr="00C132AB">
              <w:rPr>
                <w:lang w:val="sv-SE" w:eastAsia="sv-SE"/>
              </w:rPr>
              <w:t>entry</w:t>
            </w:r>
            <w:proofErr w:type="spellEnd"/>
            <w:r w:rsidRPr="00C132AB">
              <w:rPr>
                <w:lang w:val="sv-SE" w:eastAsia="sv-SE"/>
              </w:rPr>
              <w:t xml:space="preserve"> </w:t>
            </w:r>
            <w:r>
              <w:rPr>
                <w:lang w:val="sv-SE" w:eastAsia="sv-SE"/>
              </w:rPr>
              <w:t xml:space="preserve">for </w:t>
            </w:r>
            <w:proofErr w:type="spellStart"/>
            <w:r>
              <w:rPr>
                <w:lang w:val="sv-SE" w:eastAsia="sv-SE"/>
              </w:rPr>
              <w:t>each</w:t>
            </w:r>
            <w:proofErr w:type="spellEnd"/>
            <w:r>
              <w:rPr>
                <w:lang w:val="sv-SE" w:eastAsia="sv-SE"/>
              </w:rPr>
              <w:t xml:space="preserve"> </w:t>
            </w:r>
            <w:proofErr w:type="spellStart"/>
            <w:r w:rsidRPr="00C132AB">
              <w:rPr>
                <w:lang w:val="sv-SE" w:eastAsia="sv-SE"/>
              </w:rPr>
              <w:t>entry</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r w:rsidRPr="00BE3A4F">
              <w:rPr>
                <w:i/>
                <w:iCs/>
                <w:lang w:val="sv-SE" w:eastAsia="sv-SE"/>
              </w:rPr>
              <w:t>npn-IdentifyList-r16</w:t>
            </w:r>
            <w:r>
              <w:rPr>
                <w:lang w:val="sv-SE" w:eastAsia="sv-SE"/>
              </w:rPr>
              <w:t xml:space="preserve">, </w:t>
            </w:r>
            <w:proofErr w:type="spellStart"/>
            <w:r w:rsidRPr="00C132AB">
              <w:rPr>
                <w:lang w:val="sv-SE" w:eastAsia="sv-SE"/>
              </w:rPr>
              <w:t>meaning</w:t>
            </w:r>
            <w:proofErr w:type="spellEnd"/>
            <w:r w:rsidRPr="00C132AB">
              <w:rPr>
                <w:lang w:val="sv-SE" w:eastAsia="sv-SE"/>
              </w:rPr>
              <w:t xml:space="preserve"> </w:t>
            </w:r>
            <w:proofErr w:type="spellStart"/>
            <w:r w:rsidRPr="00C132AB">
              <w:rPr>
                <w:lang w:val="sv-SE" w:eastAsia="sv-SE"/>
              </w:rPr>
              <w:t>that</w:t>
            </w:r>
            <w:proofErr w:type="spellEnd"/>
            <w:r w:rsidRPr="00C132AB">
              <w:rPr>
                <w:lang w:val="sv-SE" w:eastAsia="sv-SE"/>
              </w:rPr>
              <w:t xml:space="preserve"> </w:t>
            </w:r>
            <w:proofErr w:type="spellStart"/>
            <w:r w:rsidRPr="00C132AB">
              <w:rPr>
                <w:lang w:val="sv-SE" w:eastAsia="sv-SE"/>
              </w:rPr>
              <w:t>this</w:t>
            </w:r>
            <w:proofErr w:type="spellEnd"/>
            <w:r w:rsidRPr="00C132AB">
              <w:rPr>
                <w:lang w:val="sv-SE" w:eastAsia="sv-SE"/>
              </w:rPr>
              <w:t xml:space="preserve"> list </w:t>
            </w:r>
            <w:proofErr w:type="spellStart"/>
            <w:r w:rsidRPr="00C132AB">
              <w:rPr>
                <w:lang w:val="sv-SE" w:eastAsia="sv-SE"/>
              </w:rPr>
              <w:t>will</w:t>
            </w:r>
            <w:proofErr w:type="spellEnd"/>
            <w:r w:rsidRPr="00C132AB">
              <w:rPr>
                <w:lang w:val="sv-SE" w:eastAsia="sv-SE"/>
              </w:rPr>
              <w:t xml:space="preserve"> </w:t>
            </w:r>
            <w:proofErr w:type="spellStart"/>
            <w:r w:rsidRPr="00C132AB">
              <w:rPr>
                <w:lang w:val="sv-SE" w:eastAsia="sv-SE"/>
              </w:rPr>
              <w:t>have</w:t>
            </w:r>
            <w:proofErr w:type="spellEnd"/>
            <w:r w:rsidRPr="00C132AB">
              <w:rPr>
                <w:lang w:val="sv-SE" w:eastAsia="sv-SE"/>
              </w:rPr>
              <w:t xml:space="preserve"> as </w:t>
            </w:r>
            <w:proofErr w:type="spellStart"/>
            <w:r w:rsidRPr="00C132AB">
              <w:rPr>
                <w:lang w:val="sv-SE" w:eastAsia="sv-SE"/>
              </w:rPr>
              <w:t>many</w:t>
            </w:r>
            <w:proofErr w:type="spellEnd"/>
            <w:r w:rsidRPr="00C132AB">
              <w:rPr>
                <w:lang w:val="sv-SE" w:eastAsia="sv-SE"/>
              </w:rPr>
              <w:t xml:space="preserve"> </w:t>
            </w:r>
            <w:proofErr w:type="spellStart"/>
            <w:r w:rsidRPr="00C132AB">
              <w:rPr>
                <w:lang w:val="sv-SE" w:eastAsia="sv-SE"/>
              </w:rPr>
              <w:t>entries</w:t>
            </w:r>
            <w:proofErr w:type="spellEnd"/>
            <w:r w:rsidRPr="00C132AB">
              <w:rPr>
                <w:lang w:val="sv-SE" w:eastAsia="sv-SE"/>
              </w:rPr>
              <w:t xml:space="preserve"> as the </w:t>
            </w:r>
            <w:proofErr w:type="spellStart"/>
            <w:r w:rsidRPr="00C132AB">
              <w:rPr>
                <w:lang w:val="sv-SE" w:eastAsia="sv-SE"/>
              </w:rPr>
              <w:t>number</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proofErr w:type="spellStart"/>
            <w:r w:rsidRPr="00C132AB">
              <w:rPr>
                <w:lang w:val="sv-SE" w:eastAsia="sv-SE"/>
              </w:rPr>
              <w:t>entries</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the combination </w:t>
            </w:r>
            <w:proofErr w:type="spellStart"/>
            <w:r w:rsidRPr="00C132AB">
              <w:rPr>
                <w:lang w:val="sv-SE" w:eastAsia="sv-SE"/>
              </w:rPr>
              <w:t>of</w:t>
            </w:r>
            <w:proofErr w:type="spellEnd"/>
            <w:r w:rsidRPr="00C132AB">
              <w:rPr>
                <w:lang w:val="sv-SE" w:eastAsia="sv-SE"/>
              </w:rPr>
              <w:t xml:space="preserve"> </w:t>
            </w:r>
            <w:proofErr w:type="spellStart"/>
            <w:r w:rsidRPr="00BE3A4F">
              <w:rPr>
                <w:i/>
                <w:iCs/>
                <w:lang w:val="sv-SE" w:eastAsia="sv-SE"/>
              </w:rPr>
              <w:t>plmn-IdentityList</w:t>
            </w:r>
            <w:proofErr w:type="spellEnd"/>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val="sv-SE" w:eastAsia="sv-SE"/>
              </w:rPr>
              <w:t>(s)</w:t>
            </w:r>
            <w:r w:rsidRPr="00C132AB">
              <w:rPr>
                <w:lang w:eastAsia="sv-SE"/>
              </w:rPr>
              <w:t xml:space="preserve"> in the first entry </w:t>
            </w:r>
            <w:proofErr w:type="spellStart"/>
            <w:r w:rsidRPr="00C132AB">
              <w:rPr>
                <w:lang w:val="sv-SE" w:eastAsia="sv-SE"/>
              </w:rPr>
              <w:t>of</w:t>
            </w:r>
            <w:proofErr w:type="spellEnd"/>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eastAsia="sv-SE"/>
              </w:rPr>
              <w:t>(s) in the second entry o</w:t>
            </w:r>
            <w:r>
              <w:rPr>
                <w:lang w:eastAsia="sv-SE"/>
              </w:rPr>
              <w:t>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proofErr w:type="spellStart"/>
            <w:r w:rsidRPr="00C132AB">
              <w:rPr>
                <w:i/>
                <w:iCs/>
                <w:lang w:val="sv-SE" w:eastAsia="sv-SE"/>
              </w:rPr>
              <w:t>noDisasterRoaming</w:t>
            </w:r>
            <w:proofErr w:type="spellEnd"/>
            <w:r w:rsidRPr="00C132AB">
              <w:rPr>
                <w:lang w:val="sv-SE" w:eastAsia="sv-SE"/>
              </w:rPr>
              <w:t>,</w:t>
            </w:r>
            <w:del w:id="22"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proofErr w:type="spellStart"/>
            <w:r w:rsidRPr="001458E1">
              <w:rPr>
                <w:i/>
                <w:iCs/>
                <w:lang w:val="sv-SE" w:eastAsia="sv-SE"/>
              </w:rPr>
              <w:t>noDisasterRoaming</w:t>
            </w:r>
            <w:proofErr w:type="spellEnd"/>
            <w:r w:rsidRPr="00C132AB">
              <w:rPr>
                <w:lang w:val="sv-SE" w:eastAsia="sv-SE"/>
              </w:rPr>
              <w:t xml:space="preserve">, </w:t>
            </w:r>
            <w:proofErr w:type="spellStart"/>
            <w:r w:rsidRPr="00C132AB">
              <w:rPr>
                <w:lang w:val="sv-SE" w:eastAsia="sv-SE"/>
              </w:rPr>
              <w:t>disaster</w:t>
            </w:r>
            <w:proofErr w:type="spellEnd"/>
            <w:r w:rsidRPr="00C132AB">
              <w:rPr>
                <w:lang w:val="sv-SE" w:eastAsia="sv-SE"/>
              </w:rPr>
              <w:t xml:space="preserve"> </w:t>
            </w:r>
            <w:proofErr w:type="spellStart"/>
            <w:r w:rsidRPr="00C132AB">
              <w:rPr>
                <w:lang w:val="sv-SE" w:eastAsia="sv-SE"/>
              </w:rPr>
              <w:t>roaming</w:t>
            </w:r>
            <w:proofErr w:type="spellEnd"/>
            <w:r w:rsidRPr="00C132AB">
              <w:rPr>
                <w:lang w:val="sv-SE" w:eastAsia="sv-SE"/>
              </w:rPr>
              <w:t xml:space="preserve"> is not </w:t>
            </w:r>
            <w:proofErr w:type="spellStart"/>
            <w:r w:rsidRPr="00C132AB">
              <w:rPr>
                <w:lang w:val="sv-SE" w:eastAsia="sv-SE"/>
              </w:rPr>
              <w:t>allowed</w:t>
            </w:r>
            <w:proofErr w:type="spellEnd"/>
            <w:r w:rsidRPr="00C132AB">
              <w:rPr>
                <w:lang w:val="sv-SE" w:eastAsia="sv-SE"/>
              </w:rPr>
              <w:t xml:space="preserve"> for </w:t>
            </w:r>
            <w:proofErr w:type="spellStart"/>
            <w:r w:rsidRPr="00C132AB">
              <w:rPr>
                <w:lang w:val="sv-SE" w:eastAsia="sv-SE"/>
              </w:rPr>
              <w:t>this</w:t>
            </w:r>
            <w:proofErr w:type="spellEnd"/>
            <w:r w:rsidRPr="00C132AB">
              <w:rPr>
                <w:lang w:val="sv-SE" w:eastAsia="sv-SE"/>
              </w:rPr>
              <w:t xml:space="preserve"> </w:t>
            </w:r>
            <w:proofErr w:type="spellStart"/>
            <w:r w:rsidRPr="00C132AB">
              <w:rPr>
                <w:lang w:val="sv-SE" w:eastAsia="sv-SE"/>
              </w:rPr>
              <w:t>network</w:t>
            </w:r>
            <w:proofErr w:type="spellEnd"/>
            <w:r w:rsidRPr="00C132AB">
              <w:rPr>
                <w:lang w:val="sv-SE" w:eastAsia="sv-SE"/>
              </w:rPr>
              <w:t>(s).</w:t>
            </w:r>
            <w:r>
              <w:rPr>
                <w:lang w:val="sv-SE" w:eastAsia="sv-SE"/>
              </w:rPr>
              <w:t xml:space="preserve"> </w:t>
            </w:r>
            <w:del w:id="23"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4" w:author="Chenlei (RAN2)" w:date="2022-04-20T19:37:00Z">
              <w:r w:rsidRPr="00C132AB" w:rsidDel="006150D8">
                <w:delText xml:space="preserve"> [TBD what happens]</w:delText>
              </w:r>
            </w:del>
            <w:del w:id="25" w:author="Chenlei (RAN2)" w:date="2022-04-24T14:36:00Z">
              <w:r w:rsidRPr="00C132AB" w:rsidDel="00181BFC">
                <w:delText>.</w:delText>
              </w:r>
            </w:del>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proofErr w:type="spellStart"/>
            <w:r>
              <w:rPr>
                <w:lang w:val="sv-SE"/>
              </w:rPr>
              <w:t>with</w:t>
            </w:r>
            <w:proofErr w:type="spellEnd"/>
            <w:r>
              <w:rPr>
                <w:lang w:val="sv-SE"/>
              </w:rPr>
              <w:t xml:space="preserve"> </w:t>
            </w:r>
            <w:proofErr w:type="spellStart"/>
            <w:r>
              <w:rPr>
                <w:lang w:val="sv-SE"/>
              </w:rPr>
              <w:t>disaster</w:t>
            </w:r>
            <w:proofErr w:type="spellEnd"/>
            <w:r>
              <w:rPr>
                <w:lang w:val="sv-SE"/>
              </w:rPr>
              <w:t xml:space="preserve"> </w:t>
            </w:r>
            <w:proofErr w:type="spellStart"/>
            <w:r>
              <w:rPr>
                <w:lang w:val="sv-SE"/>
              </w:rPr>
              <w:t>conditions</w:t>
            </w:r>
            <w:proofErr w:type="spellEnd"/>
            <w:r>
              <w:rPr>
                <w:lang w:val="sv-SE"/>
              </w:rPr>
              <w:t xml:space="preserve">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 xml:space="preserve">the </w:t>
            </w:r>
            <w:proofErr w:type="spellStart"/>
            <w:r>
              <w:rPr>
                <w:lang w:val="sv-SE"/>
              </w:rPr>
              <w:t>value</w:t>
            </w:r>
            <w:proofErr w:type="spellEnd"/>
            <w:r w:rsidRPr="00C132AB">
              <w:t xml:space="preserve"> </w:t>
            </w:r>
            <w:proofErr w:type="spellStart"/>
            <w:r w:rsidRPr="00C132AB">
              <w:rPr>
                <w:i/>
                <w:iCs/>
              </w:rPr>
              <w:t>dedicatedPLMNs</w:t>
            </w:r>
            <w:proofErr w:type="spellEnd"/>
            <w:r w:rsidRPr="00C132AB">
              <w:t xml:space="preserve">, </w:t>
            </w:r>
            <w:r>
              <w:rPr>
                <w:lang w:val="sv-SE"/>
              </w:rPr>
              <w:t xml:space="preserve">the </w:t>
            </w:r>
            <w:proofErr w:type="spellStart"/>
            <w:r>
              <w:rPr>
                <w:lang w:val="sv-SE"/>
              </w:rPr>
              <w:t>listed</w:t>
            </w:r>
            <w:proofErr w:type="spellEnd"/>
            <w:r>
              <w:rPr>
                <w:lang w:val="sv-SE"/>
              </w:rPr>
              <w:t xml:space="preserve"> </w:t>
            </w:r>
            <w:r w:rsidRPr="00C132AB">
              <w:t xml:space="preserve">PLMN(s) </w:t>
            </w:r>
            <w:proofErr w:type="spellStart"/>
            <w:r>
              <w:rPr>
                <w:lang w:val="sv-SE"/>
              </w:rPr>
              <w:t>are</w:t>
            </w:r>
            <w:proofErr w:type="spellEnd"/>
            <w:r>
              <w:rPr>
                <w:lang w:val="sv-SE"/>
              </w:rPr>
              <w:t xml:space="preserve"> the PLMN(s) </w:t>
            </w:r>
            <w:proofErr w:type="spellStart"/>
            <w:r>
              <w:rPr>
                <w:lang w:val="sv-SE"/>
              </w:rPr>
              <w:t>with</w:t>
            </w:r>
            <w:proofErr w:type="spellEnd"/>
            <w:r>
              <w:rPr>
                <w:lang w:val="sv-SE"/>
              </w:rPr>
              <w:t xml:space="preserve"> </w:t>
            </w:r>
            <w:proofErr w:type="spellStart"/>
            <w:r>
              <w:rPr>
                <w:lang w:val="sv-SE"/>
              </w:rPr>
              <w:t>disaster</w:t>
            </w:r>
            <w:proofErr w:type="spellEnd"/>
            <w:r>
              <w:rPr>
                <w:lang w:val="sv-SE"/>
              </w:rPr>
              <w:t xml:space="preserve"> </w:t>
            </w:r>
            <w:proofErr w:type="spellStart"/>
            <w:r>
              <w:rPr>
                <w:lang w:val="sv-SE"/>
              </w:rPr>
              <w:t>conditions</w:t>
            </w:r>
            <w:proofErr w:type="spellEnd"/>
            <w:r>
              <w:rPr>
                <w:lang w:val="sv-SE"/>
              </w:rPr>
              <w:t xml:space="preserve"> </w:t>
            </w:r>
            <w:proofErr w:type="spellStart"/>
            <w:r>
              <w:rPr>
                <w:lang w:val="sv-SE"/>
              </w:rPr>
              <w:t>that</w:t>
            </w:r>
            <w:proofErr w:type="spellEnd"/>
            <w:r>
              <w:rPr>
                <w:lang w:val="sv-SE"/>
              </w:rPr>
              <w:t xml:space="preserve"> </w:t>
            </w:r>
            <w:proofErr w:type="spellStart"/>
            <w:r>
              <w:rPr>
                <w:lang w:val="sv-SE"/>
              </w:rPr>
              <w:t>apply</w:t>
            </w:r>
            <w:proofErr w:type="spellEnd"/>
            <w:r>
              <w:rPr>
                <w:lang w:val="sv-SE"/>
              </w:rPr>
              <w:t xml:space="preserve"> to the </w:t>
            </w:r>
            <w:proofErr w:type="spellStart"/>
            <w:r>
              <w:rPr>
                <w:lang w:val="sv-SE"/>
              </w:rPr>
              <w:t>network</w:t>
            </w:r>
            <w:proofErr w:type="spellEnd"/>
            <w:r>
              <w:rPr>
                <w:lang w:val="sv-SE"/>
              </w:rPr>
              <w:t xml:space="preserve">(s) </w:t>
            </w:r>
            <w:proofErr w:type="spellStart"/>
            <w:r>
              <w:rPr>
                <w:lang w:val="sv-SE"/>
              </w:rPr>
              <w:t>corresponding</w:t>
            </w:r>
            <w:proofErr w:type="spellEnd"/>
            <w:r>
              <w:rPr>
                <w:lang w:val="sv-SE"/>
              </w:rPr>
              <w:t xml:space="preserve"> to </w:t>
            </w:r>
            <w:proofErr w:type="spellStart"/>
            <w:r>
              <w:rPr>
                <w:lang w:val="sv-SE"/>
              </w:rPr>
              <w:t>this</w:t>
            </w:r>
            <w:proofErr w:type="spellEnd"/>
            <w:r>
              <w:rPr>
                <w:lang w:val="sv-SE"/>
              </w:rPr>
              <w:t xml:space="preserve"> </w:t>
            </w:r>
            <w:proofErr w:type="spellStart"/>
            <w:r>
              <w:rPr>
                <w:lang w:val="sv-SE"/>
              </w:rPr>
              <w:t>entry</w:t>
            </w:r>
            <w:proofErr w:type="spellEnd"/>
            <w:r>
              <w:rPr>
                <w:lang w:val="sv-SE"/>
              </w:rPr>
              <w:t xml:space="preserve">. </w:t>
            </w:r>
            <w:r w:rsidRPr="00C132AB">
              <w:rPr>
                <w:lang w:val="sv-SE" w:eastAsia="sv-SE"/>
              </w:rPr>
              <w:t xml:space="preserve">For </w:t>
            </w:r>
            <w:proofErr w:type="spellStart"/>
            <w:r w:rsidRPr="00C132AB">
              <w:rPr>
                <w:lang w:val="sv-SE" w:eastAsia="sv-SE"/>
              </w:rPr>
              <w:t>SNPNs</w:t>
            </w:r>
            <w:proofErr w:type="spellEnd"/>
            <w:r w:rsidRPr="00C132AB">
              <w:rPr>
                <w:lang w:val="sv-SE" w:eastAsia="sv-SE"/>
              </w:rPr>
              <w:t xml:space="preserve">, the </w:t>
            </w:r>
            <w:proofErr w:type="spellStart"/>
            <w:r w:rsidRPr="00C132AB">
              <w:rPr>
                <w:lang w:val="sv-SE" w:eastAsia="sv-SE"/>
              </w:rPr>
              <w:t>network</w:t>
            </w:r>
            <w:proofErr w:type="spellEnd"/>
            <w:r w:rsidRPr="00C132AB">
              <w:rPr>
                <w:lang w:val="sv-SE" w:eastAsia="sv-SE"/>
              </w:rPr>
              <w:t xml:space="preserve"> </w:t>
            </w:r>
            <w:proofErr w:type="spellStart"/>
            <w:r w:rsidRPr="00C132AB">
              <w:rPr>
                <w:lang w:val="sv-SE" w:eastAsia="sv-SE"/>
              </w:rPr>
              <w:t>indicates</w:t>
            </w:r>
            <w:proofErr w:type="spellEnd"/>
            <w:r w:rsidRPr="00C132AB">
              <w:rPr>
                <w:lang w:val="sv-SE" w:eastAsia="sv-SE"/>
              </w:rPr>
              <w:t xml:space="preserve"> the </w:t>
            </w:r>
            <w:proofErr w:type="spellStart"/>
            <w:r w:rsidRPr="00C132AB">
              <w:rPr>
                <w:lang w:val="sv-SE" w:eastAsia="sv-SE"/>
              </w:rPr>
              <w:t>value</w:t>
            </w:r>
            <w:proofErr w:type="spellEnd"/>
            <w:r w:rsidRPr="00C132AB">
              <w:rPr>
                <w:lang w:val="sv-SE" w:eastAsia="sv-SE"/>
              </w:rPr>
              <w:t xml:space="preserve"> </w:t>
            </w:r>
            <w:proofErr w:type="spellStart"/>
            <w:r w:rsidRPr="001458E1">
              <w:rPr>
                <w:i/>
                <w:iCs/>
                <w:lang w:val="sv-SE" w:eastAsia="sv-SE"/>
              </w:rPr>
              <w:t>noDisasterRoaming</w:t>
            </w:r>
            <w:proofErr w:type="spellEnd"/>
            <w:r w:rsidRPr="00C132AB">
              <w:rPr>
                <w:lang w:val="sv-SE" w:eastAsia="sv-SE"/>
              </w:rPr>
              <w:t>.</w:t>
            </w:r>
          </w:p>
        </w:tc>
      </w:tr>
      <w:tr w:rsidR="00B75489" w14:paraId="1A34139A" w14:textId="77777777" w:rsidTr="00B75489">
        <w:trPr>
          <w:cantSplit/>
          <w:trHeight w:val="398"/>
          <w:ins w:id="26"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27" w:author="Chenlei (RAN2)" w:date="2022-04-20T19:53:00Z"/>
                <w:b/>
                <w:bCs/>
                <w:i/>
                <w:iCs/>
                <w:lang w:val="sv-SE" w:eastAsia="zh-CN"/>
              </w:rPr>
            </w:pPr>
            <w:proofErr w:type="spellStart"/>
            <w:ins w:id="28" w:author="Chenlei (RAN2)" w:date="2022-04-20T19:53:00Z">
              <w:r>
                <w:rPr>
                  <w:b/>
                  <w:bCs/>
                  <w:i/>
                  <w:iCs/>
                  <w:lang w:val="sv-SE" w:eastAsia="zh-CN"/>
                </w:rPr>
                <w:t>commonPLMNsWithDisasterCondition</w:t>
              </w:r>
              <w:proofErr w:type="spellEnd"/>
            </w:ins>
          </w:p>
          <w:p w14:paraId="06E855E6" w14:textId="77777777" w:rsidR="00B75489" w:rsidRDefault="00B75489" w:rsidP="00DE46AD">
            <w:pPr>
              <w:pStyle w:val="TAL"/>
              <w:rPr>
                <w:ins w:id="29" w:author="Chenlei (RAN2)" w:date="2022-04-20T19:53:00Z"/>
                <w:b/>
                <w:bCs/>
                <w:i/>
                <w:iCs/>
                <w:lang w:val="sv-SE" w:eastAsia="zh-CN"/>
              </w:rPr>
            </w:pPr>
            <w:ins w:id="30" w:author="Chenlei (RAN2)" w:date="2022-04-20T19:53:00Z">
              <w:r>
                <w:rPr>
                  <w:lang w:val="sv-SE" w:eastAsia="sv-SE"/>
                </w:rPr>
                <w:t xml:space="preserve">A list </w:t>
              </w:r>
              <w:proofErr w:type="spellStart"/>
              <w:r>
                <w:rPr>
                  <w:lang w:val="sv-SE" w:eastAsia="sv-SE"/>
                </w:rPr>
                <w:t>of</w:t>
              </w:r>
              <w:proofErr w:type="spellEnd"/>
              <w:r>
                <w:rPr>
                  <w:lang w:val="sv-SE" w:eastAsia="sv-SE"/>
                </w:rPr>
                <w:t xml:space="preserve"> PLMN(s) </w:t>
              </w:r>
              <w:proofErr w:type="spellStart"/>
              <w:r>
                <w:rPr>
                  <w:lang w:val="sv-SE" w:eastAsia="sv-SE"/>
                </w:rPr>
                <w:t>with</w:t>
              </w:r>
              <w:proofErr w:type="spellEnd"/>
              <w:r>
                <w:rPr>
                  <w:lang w:val="sv-SE" w:eastAsia="sv-SE"/>
                </w:rPr>
                <w:t xml:space="preserve"> </w:t>
              </w:r>
              <w:proofErr w:type="spellStart"/>
              <w:r>
                <w:rPr>
                  <w:lang w:val="sv-SE" w:eastAsia="sv-SE"/>
                </w:rPr>
                <w:t>disaster</w:t>
              </w:r>
              <w:proofErr w:type="spellEnd"/>
              <w:r>
                <w:rPr>
                  <w:lang w:val="sv-SE" w:eastAsia="sv-SE"/>
                </w:rPr>
                <w:t xml:space="preserve"> </w:t>
              </w:r>
              <w:proofErr w:type="spellStart"/>
              <w:r>
                <w:rPr>
                  <w:lang w:val="sv-SE" w:eastAsia="sv-SE"/>
                </w:rPr>
                <w:t>conditions</w:t>
              </w:r>
              <w:proofErr w:type="spellEnd"/>
              <w:r>
                <w:rPr>
                  <w:lang w:val="sv-SE" w:eastAsia="sv-SE"/>
                </w:rPr>
                <w:t xml:space="preserve"> </w:t>
              </w:r>
              <w:proofErr w:type="spellStart"/>
              <w:r>
                <w:rPr>
                  <w:lang w:val="sv-SE" w:eastAsia="sv-SE"/>
                </w:rPr>
                <w:t>which</w:t>
              </w:r>
              <w:proofErr w:type="spellEnd"/>
              <w:r>
                <w:rPr>
                  <w:lang w:val="sv-SE" w:eastAsia="sv-SE"/>
                </w:rPr>
                <w:t xml:space="preserve"> </w:t>
              </w:r>
              <w:proofErr w:type="spellStart"/>
              <w:r>
                <w:rPr>
                  <w:lang w:val="sv-SE" w:eastAsia="sv-SE"/>
                </w:rPr>
                <w:t>can</w:t>
              </w:r>
              <w:proofErr w:type="spellEnd"/>
              <w:r>
                <w:rPr>
                  <w:lang w:val="sv-SE" w:eastAsia="sv-SE"/>
                </w:rPr>
                <w:t xml:space="preserve"> be </w:t>
              </w:r>
              <w:proofErr w:type="spellStart"/>
              <w:r>
                <w:rPr>
                  <w:lang w:val="sv-SE" w:eastAsia="sv-SE"/>
                </w:rPr>
                <w:t>commonly</w:t>
              </w:r>
              <w:proofErr w:type="spellEnd"/>
              <w:r>
                <w:rPr>
                  <w:lang w:val="sv-SE" w:eastAsia="sv-SE"/>
                </w:rPr>
                <w:t xml:space="preserve"> </w:t>
              </w:r>
              <w:proofErr w:type="spellStart"/>
              <w:r>
                <w:rPr>
                  <w:lang w:val="sv-SE" w:eastAsia="sv-SE"/>
                </w:rPr>
                <w:t>applicable</w:t>
              </w:r>
              <w:proofErr w:type="spellEnd"/>
              <w:r>
                <w:rPr>
                  <w:lang w:val="sv-SE" w:eastAsia="sv-SE"/>
                </w:rPr>
                <w:t xml:space="preserve"> to the </w:t>
              </w:r>
              <w:proofErr w:type="spellStart"/>
              <w:proofErr w:type="gramStart"/>
              <w:r>
                <w:rPr>
                  <w:lang w:val="sv-SE" w:eastAsia="sv-SE"/>
                </w:rPr>
                <w:t>PLMNs</w:t>
              </w:r>
              <w:proofErr w:type="spellEnd"/>
              <w:proofErr w:type="gramEnd"/>
              <w:r>
                <w:rPr>
                  <w:lang w:val="sv-SE" w:eastAsia="sv-SE"/>
                </w:rPr>
                <w:t xml:space="preserve"> </w:t>
              </w:r>
              <w:proofErr w:type="spellStart"/>
              <w:r>
                <w:rPr>
                  <w:lang w:val="sv-SE" w:eastAsia="sv-SE"/>
                </w:rPr>
                <w:t>sharing</w:t>
              </w:r>
              <w:proofErr w:type="spellEnd"/>
              <w:r>
                <w:rPr>
                  <w:lang w:val="sv-SE" w:eastAsia="sv-SE"/>
                </w:rPr>
                <w:t xml:space="preserve"> the cell.</w:t>
              </w:r>
            </w:ins>
          </w:p>
        </w:tc>
      </w:tr>
      <w:tr w:rsidR="00B75489" w14:paraId="1A4B5C3D" w14:textId="77777777" w:rsidTr="00B75489">
        <w:trPr>
          <w:cantSplit/>
          <w:trHeight w:val="410"/>
          <w:ins w:id="31"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2" w:author="Chenlei (RAN2)" w:date="2022-04-24T12:36:00Z"/>
                <w:b/>
                <w:bCs/>
                <w:i/>
                <w:iCs/>
                <w:lang w:val="sv-SE" w:eastAsia="zh-CN"/>
              </w:rPr>
            </w:pPr>
            <w:proofErr w:type="spellStart"/>
            <w:ins w:id="33" w:author="Chenlei (RAN2)" w:date="2022-04-24T12:36:00Z">
              <w:r w:rsidRPr="00CB1A11">
                <w:rPr>
                  <w:rFonts w:hint="eastAsia"/>
                  <w:b/>
                  <w:bCs/>
                  <w:i/>
                  <w:iCs/>
                  <w:lang w:val="sv-SE" w:eastAsia="zh-CN"/>
                </w:rPr>
                <w:t>d</w:t>
              </w:r>
              <w:r w:rsidRPr="00CB1A11">
                <w:rPr>
                  <w:b/>
                  <w:bCs/>
                  <w:i/>
                  <w:iCs/>
                  <w:lang w:val="sv-SE" w:eastAsia="zh-CN"/>
                </w:rPr>
                <w:t>isasterRelatedIndicaiton</w:t>
              </w:r>
              <w:proofErr w:type="spellEnd"/>
            </w:ins>
          </w:p>
          <w:p w14:paraId="7953AE1C" w14:textId="77777777" w:rsidR="00B75489" w:rsidRPr="00CB1A11" w:rsidRDefault="00B75489" w:rsidP="00DE46AD">
            <w:pPr>
              <w:pStyle w:val="TAL"/>
              <w:rPr>
                <w:ins w:id="34" w:author="Chenlei (RAN2)" w:date="2022-04-24T12:36:00Z"/>
                <w:bCs/>
                <w:iCs/>
                <w:lang w:val="sv-SE" w:eastAsia="zh-CN"/>
              </w:rPr>
            </w:pPr>
            <w:proofErr w:type="spellStart"/>
            <w:ins w:id="35" w:author="Chenlei (RAN2)" w:date="2022-04-25T11:45:00Z">
              <w:r>
                <w:rPr>
                  <w:bCs/>
                  <w:iCs/>
                  <w:lang w:val="sv-SE" w:eastAsia="zh-CN"/>
                </w:rPr>
                <w:t>Disaster</w:t>
              </w:r>
              <w:proofErr w:type="spellEnd"/>
              <w:r>
                <w:rPr>
                  <w:bCs/>
                  <w:iCs/>
                  <w:lang w:val="sv-SE" w:eastAsia="zh-CN"/>
                </w:rPr>
                <w:t xml:space="preserve"> </w:t>
              </w:r>
              <w:proofErr w:type="spellStart"/>
              <w:r>
                <w:rPr>
                  <w:bCs/>
                  <w:iCs/>
                  <w:lang w:val="sv-SE" w:eastAsia="zh-CN"/>
                </w:rPr>
                <w:t>related</w:t>
              </w:r>
              <w:proofErr w:type="spellEnd"/>
              <w:r>
                <w:rPr>
                  <w:bCs/>
                  <w:iCs/>
                  <w:lang w:val="sv-SE" w:eastAsia="zh-CN"/>
                </w:rPr>
                <w:t xml:space="preserve"> </w:t>
              </w:r>
              <w:proofErr w:type="spellStart"/>
              <w:r>
                <w:rPr>
                  <w:bCs/>
                  <w:iCs/>
                  <w:lang w:val="sv-SE" w:eastAsia="zh-CN"/>
                </w:rPr>
                <w:t>indication</w:t>
              </w:r>
              <w:proofErr w:type="spellEnd"/>
              <w:r>
                <w:rPr>
                  <w:bCs/>
                  <w:iCs/>
                  <w:lang w:val="sv-SE" w:eastAsia="zh-CN"/>
                </w:rPr>
                <w:t xml:space="preserve">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w:t>
              </w:r>
              <w:proofErr w:type="spellStart"/>
              <w:r>
                <w:rPr>
                  <w:bCs/>
                  <w:iCs/>
                  <w:lang w:val="sv-SE" w:eastAsia="zh-CN"/>
                </w:rPr>
                <w:t>are</w:t>
              </w:r>
              <w:proofErr w:type="spellEnd"/>
              <w:r>
                <w:rPr>
                  <w:bCs/>
                  <w:iCs/>
                  <w:lang w:val="sv-SE" w:eastAsia="zh-CN"/>
                </w:rPr>
                <w:t xml:space="preserve"> for </w:t>
              </w:r>
              <w:proofErr w:type="spellStart"/>
              <w:r>
                <w:rPr>
                  <w:bCs/>
                  <w:iCs/>
                  <w:lang w:val="sv-SE" w:eastAsia="zh-CN"/>
                </w:rPr>
                <w:t>case</w:t>
              </w:r>
              <w:proofErr w:type="spellEnd"/>
              <w:r>
                <w:rPr>
                  <w:bCs/>
                  <w:iCs/>
                  <w:lang w:val="sv-SE" w:eastAsia="zh-CN"/>
                </w:rPr>
                <w:t xml:space="preserve"> A) and </w:t>
              </w:r>
              <w:proofErr w:type="spellStart"/>
              <w:r>
                <w:rPr>
                  <w:bCs/>
                  <w:iCs/>
                  <w:lang w:val="sv-SE" w:eastAsia="zh-CN"/>
                </w:rPr>
                <w:t>case</w:t>
              </w:r>
              <w:proofErr w:type="spellEnd"/>
              <w:r>
                <w:rPr>
                  <w:bCs/>
                  <w:iCs/>
                  <w:lang w:val="sv-SE" w:eastAsia="zh-CN"/>
                </w:rPr>
                <w:t xml:space="preserve"> B) </w:t>
              </w:r>
              <w:proofErr w:type="spellStart"/>
              <w:r>
                <w:rPr>
                  <w:bCs/>
                  <w:iCs/>
                  <w:lang w:val="sv-SE" w:eastAsia="zh-CN"/>
                </w:rPr>
                <w:t>respectively</w:t>
              </w:r>
              <w:proofErr w:type="spellEnd"/>
              <w:r>
                <w:rPr>
                  <w:bCs/>
                  <w:iCs/>
                  <w:lang w:val="sv-SE" w:eastAsia="zh-CN"/>
                </w:rPr>
                <w:t xml:space="preserve"> </w:t>
              </w:r>
              <w:proofErr w:type="spellStart"/>
              <w:r>
                <w:rPr>
                  <w:bCs/>
                  <w:iCs/>
                  <w:lang w:val="sv-SE" w:eastAsia="zh-CN"/>
                </w:rPr>
                <w:t>described</w:t>
              </w:r>
              <w:proofErr w:type="spellEnd"/>
              <w:r>
                <w:rPr>
                  <w:bCs/>
                  <w:iCs/>
                  <w:lang w:val="sv-SE" w:eastAsia="zh-CN"/>
                </w:rPr>
                <w:t xml:space="preserve"> in [xx]. </w:t>
              </w:r>
            </w:ins>
            <w:ins w:id="36" w:author="Chenlei (RAN2)" w:date="2022-04-24T12:39:00Z">
              <w:r>
                <w:rPr>
                  <w:bCs/>
                  <w:iCs/>
                  <w:lang w:val="sv-SE" w:eastAsia="zh-CN"/>
                </w:rPr>
                <w:t xml:space="preserve"> </w:t>
              </w:r>
            </w:ins>
          </w:p>
        </w:tc>
      </w:tr>
      <w:tr w:rsidR="00B75489" w14:paraId="224CEE85" w14:textId="77777777" w:rsidTr="00B75489">
        <w:trPr>
          <w:cantSplit/>
          <w:trHeight w:val="597"/>
          <w:ins w:id="37"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38" w:author="Chenlei (RAN2)" w:date="2022-04-24T14:54:00Z"/>
                <w:b/>
                <w:bCs/>
                <w:i/>
                <w:iCs/>
                <w:lang w:eastAsia="zh-CN"/>
              </w:rPr>
            </w:pPr>
            <w:proofErr w:type="spellStart"/>
            <w:ins w:id="39" w:author="Chenlei (RAN2)" w:date="2022-04-24T14:54:00Z">
              <w:r>
                <w:rPr>
                  <w:b/>
                  <w:bCs/>
                  <w:i/>
                  <w:iCs/>
                  <w:lang w:eastAsia="zh-CN"/>
                </w:rPr>
                <w:t>OneBitApproach</w:t>
              </w:r>
              <w:proofErr w:type="spellEnd"/>
            </w:ins>
          </w:p>
          <w:p w14:paraId="1E2C3DD6" w14:textId="77777777" w:rsidR="00B75489" w:rsidRPr="00CB1A11" w:rsidRDefault="00B75489" w:rsidP="00DE46AD">
            <w:pPr>
              <w:pStyle w:val="TAL"/>
              <w:rPr>
                <w:ins w:id="40" w:author="Chenlei (RAN2)" w:date="2022-04-24T14:54:00Z"/>
                <w:b/>
                <w:bCs/>
                <w:i/>
                <w:iCs/>
                <w:lang w:val="sv-SE" w:eastAsia="zh-CN"/>
              </w:rPr>
            </w:pPr>
            <w:ins w:id="41"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2"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3" w:author="Chenlei (RAN2)" w:date="2022-04-25T11:46:00Z"/>
        </w:trPr>
        <w:tc>
          <w:tcPr>
            <w:tcW w:w="2268" w:type="dxa"/>
          </w:tcPr>
          <w:p w14:paraId="2122E395" w14:textId="77777777" w:rsidR="00B75489" w:rsidRPr="004A4877" w:rsidRDefault="00B75489" w:rsidP="00DE46AD">
            <w:pPr>
              <w:pStyle w:val="TAH"/>
              <w:rPr>
                <w:ins w:id="44" w:author="Chenlei (RAN2)" w:date="2022-04-25T11:46:00Z"/>
                <w:lang w:eastAsia="en-GB"/>
              </w:rPr>
            </w:pPr>
            <w:ins w:id="45"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6" w:author="Chenlei (RAN2)" w:date="2022-04-25T11:46:00Z"/>
                <w:lang w:eastAsia="en-GB"/>
              </w:rPr>
            </w:pPr>
            <w:ins w:id="47" w:author="Chenlei (RAN2)" w:date="2022-04-25T11:46:00Z">
              <w:r w:rsidRPr="004A4877">
                <w:rPr>
                  <w:lang w:eastAsia="en-GB"/>
                </w:rPr>
                <w:t>Explanation</w:t>
              </w:r>
            </w:ins>
          </w:p>
        </w:tc>
      </w:tr>
      <w:tr w:rsidR="00B75489" w:rsidRPr="004A4877" w14:paraId="2CBDAFBE" w14:textId="77777777" w:rsidTr="00DE46AD">
        <w:trPr>
          <w:cantSplit/>
          <w:ins w:id="48" w:author="Chenlei (RAN2)" w:date="2022-04-25T11:46:00Z"/>
        </w:trPr>
        <w:tc>
          <w:tcPr>
            <w:tcW w:w="2268" w:type="dxa"/>
          </w:tcPr>
          <w:p w14:paraId="599B1C89" w14:textId="77777777" w:rsidR="00B75489" w:rsidRPr="004A4877" w:rsidRDefault="00B75489" w:rsidP="00DE46AD">
            <w:pPr>
              <w:pStyle w:val="TAL"/>
              <w:rPr>
                <w:ins w:id="49" w:author="Chenlei (RAN2)" w:date="2022-04-25T11:46:00Z"/>
                <w:i/>
                <w:noProof/>
                <w:lang w:eastAsia="en-GB"/>
              </w:rPr>
            </w:pPr>
            <w:ins w:id="50"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1" w:author="Chenlei (RAN2)" w:date="2022-04-25T11:46:00Z"/>
                <w:lang w:eastAsia="en-GB"/>
              </w:rPr>
            </w:pPr>
            <w:ins w:id="52"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Pr>
                <w:rFonts w:eastAsia="Malgun Gothic"/>
                <w:noProof/>
                <w:lang w:eastAsia="ko-KR"/>
              </w:rPr>
              <w:t xml:space="preserve">For conditonal presence, is seems better to be conditioned on the field </w:t>
            </w:r>
            <w:proofErr w:type="spellStart"/>
            <w:r w:rsidRPr="00DB5BCC">
              <w:rPr>
                <w:i/>
              </w:rPr>
              <w:t>commonPLMNs</w:t>
            </w:r>
            <w:proofErr w:type="spellEnd"/>
            <w:r>
              <w:rPr>
                <w:rFonts w:eastAsia="Malgun Gothic"/>
                <w:noProof/>
                <w:lang w:eastAsia="ko-KR"/>
              </w:rPr>
              <w:t xml:space="preserve">: </w:t>
            </w:r>
            <w:r w:rsidRPr="0045087F">
              <w:rPr>
                <w:lang w:eastAsia="sv-SE"/>
              </w:rPr>
              <w:t xml:space="preserve">This </w:t>
            </w:r>
            <w:proofErr w:type="spellStart"/>
            <w:r w:rsidRPr="0045087F">
              <w:rPr>
                <w:lang w:eastAsia="sv-SE"/>
              </w:rPr>
              <w:t>field</w:t>
            </w:r>
            <w:proofErr w:type="spellEnd"/>
            <w:r w:rsidRPr="0045087F">
              <w:rPr>
                <w:lang w:eastAsia="sv-SE"/>
              </w:rPr>
              <w:t xml:space="preserve"> </w:t>
            </w:r>
            <w:proofErr w:type="spellStart"/>
            <w:r w:rsidRPr="0045087F">
              <w:rPr>
                <w:lang w:eastAsia="sv-SE"/>
              </w:rPr>
              <w:t>is</w:t>
            </w:r>
            <w:proofErr w:type="spellEnd"/>
            <w:r w:rsidRPr="0045087F">
              <w:rPr>
                <w:lang w:eastAsia="sv-SE"/>
              </w:rPr>
              <w:t xml:space="preserve"> </w:t>
            </w:r>
            <w:proofErr w:type="spellStart"/>
            <w:r w:rsidRPr="0045087F">
              <w:rPr>
                <w:lang w:eastAsia="sv-SE"/>
              </w:rPr>
              <w:t>mandatory</w:t>
            </w:r>
            <w:proofErr w:type="spellEnd"/>
            <w:r w:rsidRPr="0045087F">
              <w:rPr>
                <w:lang w:eastAsia="sv-SE"/>
              </w:rPr>
              <w:t xml:space="preserve"> </w:t>
            </w:r>
            <w:proofErr w:type="spellStart"/>
            <w:r w:rsidRPr="0045087F">
              <w:rPr>
                <w:lang w:eastAsia="sv-SE"/>
              </w:rPr>
              <w:t>present</w:t>
            </w:r>
            <w:proofErr w:type="spellEnd"/>
            <w:r w:rsidRPr="0045087F">
              <w:rPr>
                <w:lang w:eastAsia="sv-SE"/>
              </w:rPr>
              <w:t xml:space="preserve"> in </w:t>
            </w:r>
            <w:proofErr w:type="spellStart"/>
            <w:r w:rsidRPr="0045087F">
              <w:rPr>
                <w:lang w:eastAsia="sv-SE"/>
              </w:rPr>
              <w:t>case</w:t>
            </w:r>
            <w:proofErr w:type="spellEnd"/>
            <w:r w:rsidRPr="0045087F">
              <w:rPr>
                <w:lang w:eastAsia="sv-SE"/>
              </w:rPr>
              <w:t xml:space="preserve"> </w:t>
            </w:r>
            <w:proofErr w:type="spellStart"/>
            <w:r w:rsidRPr="00DB5BCC">
              <w:rPr>
                <w:i/>
              </w:rPr>
              <w:t>commonPLMNs</w:t>
            </w:r>
            <w:proofErr w:type="spellEnd"/>
            <w:r w:rsidRPr="0045087F">
              <w:t xml:space="preserve"> </w:t>
            </w:r>
            <w:proofErr w:type="spellStart"/>
            <w:r w:rsidRPr="0045087F">
              <w:t>is</w:t>
            </w:r>
            <w:proofErr w:type="spellEnd"/>
            <w:r w:rsidRPr="0045087F">
              <w:t xml:space="preserve"> </w:t>
            </w:r>
            <w:proofErr w:type="spellStart"/>
            <w:r w:rsidRPr="0045087F">
              <w:t>configured</w:t>
            </w:r>
            <w:proofErr w:type="spellEnd"/>
            <w:r w:rsidRPr="0045087F">
              <w:t xml:space="preserve">. </w:t>
            </w:r>
            <w:proofErr w:type="spellStart"/>
            <w:r w:rsidRPr="0045087F">
              <w:t>Otherwise</w:t>
            </w:r>
            <w:proofErr w:type="spellEnd"/>
            <w:r w:rsidRPr="0045087F">
              <w:t xml:space="preserve"> </w:t>
            </w:r>
            <w:proofErr w:type="spellStart"/>
            <w:r w:rsidRPr="0045087F">
              <w:t>the</w:t>
            </w:r>
            <w:proofErr w:type="spellEnd"/>
            <w:r w:rsidRPr="0045087F">
              <w:t xml:space="preserve"> </w:t>
            </w:r>
            <w:proofErr w:type="spellStart"/>
            <w:r w:rsidRPr="0045087F">
              <w:t>field</w:t>
            </w:r>
            <w:proofErr w:type="spellEnd"/>
            <w:r w:rsidRPr="0045087F">
              <w:t xml:space="preserve"> </w:t>
            </w:r>
            <w:proofErr w:type="spellStart"/>
            <w:r w:rsidRPr="0045087F">
              <w:t>is</w:t>
            </w:r>
            <w:proofErr w:type="spellEnd"/>
            <w:r w:rsidRPr="0045087F">
              <w:t xml:space="preserve">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D029C6" w:rsidRDefault="00D029C6" w:rsidP="00DE46AD">
            <w:pPr>
              <w:spacing w:after="0"/>
              <w:jc w:val="both"/>
              <w:rPr>
                <w:rFonts w:eastAsia="Malgun Gothic"/>
                <w:noProof/>
                <w:lang w:eastAsia="ko-KR"/>
              </w:rPr>
            </w:pPr>
            <w:r>
              <w:rPr>
                <w:rFonts w:eastAsia="Malgun Gothic" w:hint="eastAsia"/>
                <w:noProof/>
                <w:lang w:eastAsia="ko-KR"/>
              </w:rPr>
              <w:t>Remove Need R in the ASN.1 and add the Need R in the Explanation of Conditional presence of this fi</w:t>
            </w:r>
            <w:r>
              <w:rPr>
                <w:rFonts w:eastAsia="Malgun Gothic"/>
                <w:noProof/>
                <w:lang w:eastAsia="ko-KR"/>
              </w:rPr>
              <w:t>e</w:t>
            </w:r>
            <w:r>
              <w:rPr>
                <w:rFonts w:eastAsia="Malgun Gothic" w:hint="eastAsia"/>
                <w:noProof/>
                <w:lang w:eastAsia="ko-KR"/>
              </w:rPr>
              <w:t>ld.</w:t>
            </w:r>
          </w:p>
        </w:tc>
      </w:tr>
      <w:tr w:rsidR="007223F1" w:rsidRPr="000005B0" w14:paraId="4F46E85A" w14:textId="77777777" w:rsidTr="00DE46AD">
        <w:tc>
          <w:tcPr>
            <w:tcW w:w="1219" w:type="dxa"/>
          </w:tcPr>
          <w:p w14:paraId="49377121" w14:textId="23818A7D" w:rsidR="007223F1" w:rsidRPr="000F0F0B" w:rsidRDefault="007223F1" w:rsidP="007223F1">
            <w:pPr>
              <w:spacing w:after="0"/>
              <w:jc w:val="both"/>
              <w:rPr>
                <w:rFonts w:eastAsiaTheme="minorEastAsia"/>
                <w:noProof/>
                <w:lang w:eastAsia="zh-CN"/>
              </w:rPr>
            </w:pPr>
            <w:r>
              <w:rPr>
                <w:rFonts w:eastAsiaTheme="minorEastAsia"/>
                <w:noProof/>
                <w:lang w:eastAsia="zh-CN"/>
              </w:rPr>
              <w:t>Apple</w:t>
            </w:r>
          </w:p>
        </w:tc>
        <w:tc>
          <w:tcPr>
            <w:tcW w:w="8415" w:type="dxa"/>
          </w:tcPr>
          <w:p w14:paraId="6EFBDC7F" w14:textId="3BAAB287" w:rsidR="007223F1" w:rsidRPr="000005B0" w:rsidRDefault="007223F1" w:rsidP="007223F1">
            <w:pPr>
              <w:spacing w:after="0"/>
              <w:jc w:val="both"/>
              <w:rPr>
                <w:noProof/>
              </w:rPr>
            </w:pPr>
            <w:r>
              <w:rPr>
                <w:noProof/>
              </w:rPr>
              <w:t>Agree.</w:t>
            </w: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proofErr w:type="spellStart"/>
      <w:r w:rsidRPr="00E13780">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xml:space="preserve">.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proofErr w:type="spellStart"/>
            <w:r w:rsidRPr="00E136FF">
              <w:rPr>
                <w:rFonts w:ascii="Arial" w:hAnsi="Arial"/>
                <w:b/>
                <w:bCs/>
                <w:i/>
                <w:iCs/>
                <w:sz w:val="18"/>
                <w:lang w:eastAsia="zh-CN"/>
              </w:rPr>
              <w:t>applicableDisasterInfoList</w:t>
            </w:r>
            <w:proofErr w:type="spellEnd"/>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proofErr w:type="spellStart"/>
            <w:r w:rsidRPr="00E136FF">
              <w:rPr>
                <w:i/>
              </w:rPr>
              <w:t>plmn-Id</w:t>
            </w:r>
            <w:r w:rsidRPr="00E136FF">
              <w:rPr>
                <w:i/>
                <w:iCs/>
              </w:rPr>
              <w:t>entity</w:t>
            </w:r>
            <w:r w:rsidRPr="00E136FF">
              <w:rPr>
                <w:i/>
              </w:rPr>
              <w:t>List</w:t>
            </w:r>
            <w:proofErr w:type="spellEnd"/>
            <w:r w:rsidRPr="00E136FF">
              <w:rPr>
                <w:iCs/>
              </w:rPr>
              <w:t xml:space="preserve">, the second entry in this list </w:t>
            </w:r>
            <w:r w:rsidRPr="00E136FF">
              <w:rPr>
                <w:lang w:eastAsia="sv-SE"/>
              </w:rPr>
              <w:t xml:space="preserve">indicates the disaster information applicable for the network(s) in the second entry on </w:t>
            </w:r>
            <w:proofErr w:type="spellStart"/>
            <w:r w:rsidRPr="00E136FF">
              <w:rPr>
                <w:i/>
              </w:rPr>
              <w:t>plmn-Id</w:t>
            </w:r>
            <w:r w:rsidRPr="00E136FF">
              <w:rPr>
                <w:i/>
                <w:iCs/>
              </w:rPr>
              <w:t>entity</w:t>
            </w:r>
            <w:r w:rsidRPr="00E136FF">
              <w:rPr>
                <w:i/>
              </w:rPr>
              <w:t>List</w:t>
            </w:r>
            <w:proofErr w:type="spellEnd"/>
            <w:r w:rsidRPr="00E136FF">
              <w:rPr>
                <w:iCs/>
              </w:rPr>
              <w:t>, and so on</w:t>
            </w:r>
            <w:r w:rsidRPr="00E136FF">
              <w:rPr>
                <w:lang w:eastAsia="sv-SE"/>
              </w:rPr>
              <w:t xml:space="preserve">. Each entry in this list can either be having the value </w:t>
            </w:r>
            <w:proofErr w:type="spellStart"/>
            <w:r w:rsidRPr="00E136FF">
              <w:rPr>
                <w:i/>
                <w:iCs/>
                <w:lang w:eastAsia="sv-SE"/>
              </w:rPr>
              <w:t>noDisasterRoaming</w:t>
            </w:r>
            <w:proofErr w:type="spellEnd"/>
            <w:r w:rsidRPr="00E136FF">
              <w:rPr>
                <w:lang w:eastAsia="sv-SE"/>
              </w:rPr>
              <w:t xml:space="preserve">, </w:t>
            </w:r>
            <w:proofErr w:type="spellStart"/>
            <w:r w:rsidRPr="00E136FF">
              <w:rPr>
                <w:i/>
                <w:iCs/>
                <w:lang w:eastAsia="sv-SE"/>
              </w:rPr>
              <w:t>oneBitApproach</w:t>
            </w:r>
            <w:proofErr w:type="spellEnd"/>
            <w:r w:rsidRPr="00E136FF">
              <w:rPr>
                <w:lang w:eastAsia="sv-SE"/>
              </w:rPr>
              <w:t xml:space="preserve">, </w:t>
            </w:r>
            <w:proofErr w:type="spellStart"/>
            <w:r w:rsidRPr="00E136FF">
              <w:rPr>
                <w:i/>
                <w:iCs/>
              </w:rPr>
              <w:t>commonPLMNs</w:t>
            </w:r>
            <w:proofErr w:type="spellEnd"/>
            <w:r w:rsidRPr="00E136FF">
              <w:t xml:space="preserve">, or </w:t>
            </w:r>
            <w:proofErr w:type="spellStart"/>
            <w:r w:rsidRPr="00E136FF">
              <w:rPr>
                <w:i/>
                <w:iCs/>
              </w:rPr>
              <w:t>dedicatedPLMNs</w:t>
            </w:r>
            <w:proofErr w:type="spellEnd"/>
            <w:r w:rsidRPr="00E136FF">
              <w:rPr>
                <w:lang w:eastAsia="sv-SE"/>
              </w:rPr>
              <w:t xml:space="preserve">. If an entry in this list takes the value </w:t>
            </w:r>
            <w:proofErr w:type="spellStart"/>
            <w:r w:rsidRPr="00E136FF">
              <w:rPr>
                <w:i/>
                <w:iCs/>
                <w:lang w:eastAsia="sv-SE"/>
              </w:rPr>
              <w:t>noDisasterRoaming</w:t>
            </w:r>
            <w:proofErr w:type="spellEnd"/>
            <w:r w:rsidRPr="00E136FF">
              <w:rPr>
                <w:lang w:eastAsia="sv-SE"/>
              </w:rPr>
              <w:t xml:space="preserve">, disaster roaming is not allowed for this network(s). If an entry in this list takes the value </w:t>
            </w:r>
            <w:proofErr w:type="spellStart"/>
            <w:ins w:id="53" w:author="Ericsson" w:date="2022-04-21T15:57:00Z">
              <w:r w:rsidRPr="002B5A2C">
                <w:rPr>
                  <w:i/>
                  <w:iCs/>
                </w:rPr>
                <w:t>onlyPLMN-ForDisasterRoaming</w:t>
              </w:r>
              <w:proofErr w:type="spellEnd"/>
              <w:r w:rsidRPr="002B5A2C">
                <w:t>, disaster conditions apply to all other PLMNs and this is the only network accessible for disaster roamers and this network accepts disaster roamers from any other PLMN</w:t>
              </w:r>
            </w:ins>
            <w:del w:id="54"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proofErr w:type="spellStart"/>
            <w:r w:rsidRPr="00E136FF">
              <w:rPr>
                <w:i/>
                <w:iCs/>
              </w:rPr>
              <w:t>commonPLMNs</w:t>
            </w:r>
            <w:proofErr w:type="spellEnd"/>
            <w:r w:rsidRPr="00E136FF">
              <w:t xml:space="preserve">, the PLMN(s) with disaster conditions indicated in the field </w:t>
            </w:r>
            <w:proofErr w:type="spellStart"/>
            <w:r w:rsidRPr="00E136FF">
              <w:rPr>
                <w:i/>
                <w:iCs/>
              </w:rPr>
              <w:t>commonPLMNsWithDisasterCondition</w:t>
            </w:r>
            <w:proofErr w:type="spellEnd"/>
            <w:r w:rsidRPr="00E136FF">
              <w:t xml:space="preserve"> apply for this entry. If an entry in this list contains the value </w:t>
            </w:r>
            <w:proofErr w:type="spellStart"/>
            <w:r w:rsidRPr="00E136FF">
              <w:rPr>
                <w:i/>
                <w:iCs/>
              </w:rPr>
              <w:t>dedicatedPLMNs</w:t>
            </w:r>
            <w:proofErr w:type="spellEnd"/>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lastRenderedPageBreak/>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w:t>
      </w:r>
      <w:proofErr w:type="gramStart"/>
      <w:r>
        <w:rPr>
          <w:rFonts w:ascii="Arial" w:hAnsi="Arial" w:cs="Arial"/>
        </w:rPr>
        <w:t>i.e.</w:t>
      </w:r>
      <w:proofErr w:type="gramEnd"/>
      <w:r>
        <w:rPr>
          <w:rFonts w:ascii="Arial" w:hAnsi="Arial" w:cs="Arial"/>
        </w:rPr>
        <w:t xml:space="preserv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w:t>
      </w:r>
      <w:proofErr w:type="spellStart"/>
      <w:r>
        <w:rPr>
          <w:rFonts w:ascii="Arial" w:hAnsi="Arial" w:cs="Arial"/>
        </w:rPr>
        <w:t>noDisasterRoaming</w:t>
      </w:r>
      <w:proofErr w:type="spellEnd"/>
      <w:r>
        <w:rPr>
          <w:rFonts w:ascii="Arial" w:hAnsi="Arial" w:cs="Arial"/>
        </w:rPr>
        <w:t xml:space="preserve">"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proofErr w:type="spellStart"/>
            <w:r w:rsidRPr="00311110">
              <w:rPr>
                <w:rFonts w:ascii="Arial" w:hAnsi="Arial"/>
                <w:b/>
                <w:bCs/>
                <w:i/>
                <w:iCs/>
                <w:sz w:val="18"/>
                <w:lang w:eastAsia="zh-CN"/>
              </w:rPr>
              <w:t>applicableDisasterInfoList</w:t>
            </w:r>
            <w:proofErr w:type="spellEnd"/>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5" w:author="LGE(SungHoon)" w:date="2022-04-25T13:01:00Z">
              <w:r w:rsidRPr="00311110" w:rsidDel="00A33310">
                <w:rPr>
                  <w:rFonts w:ascii="Arial" w:hAnsi="Arial"/>
                  <w:sz w:val="18"/>
                  <w:lang w:eastAsia="sv-SE"/>
                </w:rPr>
                <w:delText xml:space="preserve">combination </w:delText>
              </w:r>
            </w:del>
            <w:ins w:id="56"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w:t>
            </w:r>
            <w:proofErr w:type="spellStart"/>
            <w:r w:rsidRPr="00311110">
              <w:rPr>
                <w:rFonts w:ascii="Arial" w:hAnsi="Arial"/>
                <w:i/>
                <w:iCs/>
                <w:sz w:val="18"/>
                <w:lang w:eastAsia="sv-SE"/>
              </w:rPr>
              <w:t>oneBitApproach</w:t>
            </w:r>
            <w:proofErr w:type="spellEnd"/>
            <w:r w:rsidRPr="00311110">
              <w:rPr>
                <w:rFonts w:ascii="Arial" w:hAnsi="Arial"/>
                <w:sz w:val="18"/>
                <w:lang w:eastAsia="sv-SE"/>
              </w:rPr>
              <w:t xml:space="preserve">, </w:t>
            </w:r>
            <w:proofErr w:type="spellStart"/>
            <w:r w:rsidRPr="00311110">
              <w:rPr>
                <w:rFonts w:ascii="Arial" w:hAnsi="Arial"/>
                <w:i/>
                <w:iCs/>
                <w:sz w:val="18"/>
              </w:rPr>
              <w:t>commonPLMNs</w:t>
            </w:r>
            <w:proofErr w:type="spellEnd"/>
            <w:r w:rsidRPr="00311110">
              <w:rPr>
                <w:rFonts w:ascii="Arial" w:hAnsi="Arial"/>
                <w:sz w:val="18"/>
              </w:rPr>
              <w:t xml:space="preserve">, or </w:t>
            </w:r>
            <w:proofErr w:type="spellStart"/>
            <w:r w:rsidRPr="00311110">
              <w:rPr>
                <w:rFonts w:ascii="Arial" w:hAnsi="Arial"/>
                <w:i/>
                <w:iCs/>
                <w:sz w:val="18"/>
              </w:rPr>
              <w:t>dedicatedPLMNs</w:t>
            </w:r>
            <w:proofErr w:type="spellEnd"/>
            <w:r w:rsidRPr="00311110">
              <w:rPr>
                <w:rFonts w:ascii="Arial" w:hAnsi="Arial"/>
                <w:sz w:val="18"/>
                <w:lang w:eastAsia="sv-SE"/>
              </w:rPr>
              <w:t xml:space="preserve">. If an entry in this list takes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disaster roaming is not allowed for this network(s). If an entry in this list takes the value </w:t>
            </w:r>
            <w:proofErr w:type="spellStart"/>
            <w:r w:rsidRPr="00311110">
              <w:rPr>
                <w:rFonts w:ascii="Arial" w:hAnsi="Arial"/>
                <w:i/>
                <w:iCs/>
                <w:sz w:val="18"/>
              </w:rPr>
              <w:t>oneBitApproach</w:t>
            </w:r>
            <w:proofErr w:type="spellEnd"/>
            <w:r w:rsidRPr="00311110">
              <w:rPr>
                <w:rFonts w:ascii="Arial" w:hAnsi="Arial"/>
                <w:sz w:val="18"/>
              </w:rPr>
              <w:t xml:space="preserve">, </w:t>
            </w:r>
            <w:ins w:id="57"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58" w:author="LGE(SungHoon)" w:date="2022-04-25T12:52:00Z">
              <w:r>
                <w:rPr>
                  <w:rFonts w:ascii="Arial" w:hAnsi="Arial"/>
                  <w:sz w:val="18"/>
                </w:rPr>
                <w:t>in</w:t>
              </w:r>
            </w:ins>
            <w:ins w:id="59" w:author="LGE(SungHoon)" w:date="2022-04-25T12:51:00Z">
              <w:r w:rsidRPr="00311110">
                <w:rPr>
                  <w:rFonts w:ascii="Arial" w:hAnsi="Arial"/>
                  <w:sz w:val="18"/>
                </w:rPr>
                <w:t xml:space="preserve"> </w:t>
              </w:r>
              <w:proofErr w:type="spellStart"/>
              <w:r w:rsidRPr="00311110">
                <w:rPr>
                  <w:rFonts w:ascii="Arial" w:hAnsi="Arial"/>
                  <w:i/>
                  <w:sz w:val="18"/>
                  <w:rPrChange w:id="60" w:author="LGE(SungHoon)" w:date="2022-04-25T12:52:00Z">
                    <w:rPr>
                      <w:rFonts w:ascii="Arial" w:hAnsi="Arial"/>
                      <w:sz w:val="18"/>
                    </w:rPr>
                  </w:rPrChange>
                </w:rPr>
                <w:t>plmn-IdentityList</w:t>
              </w:r>
              <w:proofErr w:type="spellEnd"/>
              <w:r w:rsidRPr="00311110">
                <w:rPr>
                  <w:rFonts w:ascii="Arial" w:hAnsi="Arial"/>
                  <w:sz w:val="18"/>
                </w:rPr>
                <w:t xml:space="preserve"> and </w:t>
              </w:r>
              <w:r w:rsidRPr="00311110">
                <w:rPr>
                  <w:rFonts w:ascii="Arial" w:hAnsi="Arial"/>
                  <w:i/>
                  <w:sz w:val="18"/>
                  <w:rPrChange w:id="61" w:author="LGE(SungHoon)" w:date="2022-04-25T12:52:00Z">
                    <w:rPr>
                      <w:rFonts w:ascii="Arial" w:hAnsi="Arial"/>
                      <w:sz w:val="18"/>
                    </w:rPr>
                  </w:rPrChange>
                </w:rPr>
                <w:t>npn-IdentifyList-r16</w:t>
              </w:r>
            </w:ins>
            <w:del w:id="62" w:author="LGE(SungHoon)" w:date="2022-04-25T12:51:00Z">
              <w:r w:rsidRPr="00311110" w:rsidDel="00311110">
                <w:rPr>
                  <w:rFonts w:ascii="Arial" w:hAnsi="Arial"/>
                  <w:sz w:val="18"/>
                </w:rPr>
                <w:delText>[TBD what happens]</w:delText>
              </w:r>
            </w:del>
            <w:ins w:id="63" w:author="LGE(SungHoon)" w:date="2022-04-25T12:51:00Z">
              <w:r>
                <w:rPr>
                  <w:rFonts w:ascii="Arial" w:hAnsi="Arial"/>
                  <w:sz w:val="18"/>
                </w:rPr>
                <w:t xml:space="preserve"> and </w:t>
              </w:r>
              <w:r w:rsidRPr="00311110">
                <w:rPr>
                  <w:rFonts w:ascii="Arial" w:hAnsi="Arial"/>
                  <w:sz w:val="18"/>
                </w:rPr>
                <w:t xml:space="preserve">all other </w:t>
              </w:r>
            </w:ins>
            <w:ins w:id="64" w:author="LGE(SungHoon)" w:date="2022-04-25T12:52:00Z">
              <w:r>
                <w:rPr>
                  <w:rFonts w:ascii="Arial" w:hAnsi="Arial"/>
                  <w:sz w:val="18"/>
                </w:rPr>
                <w:t xml:space="preserve">entries </w:t>
              </w:r>
            </w:ins>
            <w:ins w:id="65" w:author="LGE(SungHoon)" w:date="2022-04-25T12:51:00Z">
              <w:r w:rsidRPr="00311110">
                <w:rPr>
                  <w:rFonts w:ascii="Arial" w:hAnsi="Arial"/>
                  <w:sz w:val="18"/>
                </w:rPr>
                <w:t xml:space="preserve">in </w:t>
              </w:r>
            </w:ins>
            <w:ins w:id="66" w:author="LGE(SungHoon)" w:date="2022-04-25T12:52:00Z">
              <w:r>
                <w:rPr>
                  <w:rFonts w:ascii="Arial" w:hAnsi="Arial"/>
                  <w:sz w:val="18"/>
                </w:rPr>
                <w:t>the</w:t>
              </w:r>
            </w:ins>
            <w:ins w:id="67" w:author="LGE(SungHoon)" w:date="2022-04-25T12:51:00Z">
              <w:r w:rsidRPr="00311110">
                <w:rPr>
                  <w:rFonts w:ascii="Arial" w:hAnsi="Arial"/>
                  <w:sz w:val="18"/>
                </w:rPr>
                <w:t xml:space="preserve"> list shall be set to </w:t>
              </w:r>
              <w:proofErr w:type="spellStart"/>
              <w:r w:rsidRPr="00311110">
                <w:rPr>
                  <w:rFonts w:ascii="Arial" w:hAnsi="Arial"/>
                  <w:i/>
                  <w:sz w:val="18"/>
                  <w:rPrChange w:id="68" w:author="LGE(SungHoon)" w:date="2022-04-25T12:52:00Z">
                    <w:rPr>
                      <w:rFonts w:ascii="Arial" w:hAnsi="Arial"/>
                      <w:sz w:val="18"/>
                    </w:rPr>
                  </w:rPrChange>
                </w:rPr>
                <w:t>noDisasterRoaming</w:t>
              </w:r>
            </w:ins>
            <w:proofErr w:type="spellEnd"/>
            <w:r w:rsidRPr="00311110">
              <w:rPr>
                <w:rFonts w:ascii="Arial" w:hAnsi="Arial"/>
                <w:sz w:val="18"/>
              </w:rPr>
              <w:t xml:space="preserve">. </w:t>
            </w:r>
            <w:r w:rsidRPr="00311110">
              <w:rPr>
                <w:rFonts w:ascii="Arial" w:hAnsi="Arial"/>
                <w:sz w:val="18"/>
                <w:lang w:eastAsia="sv-SE"/>
              </w:rPr>
              <w:t xml:space="preserve">If an entry in this list takes the value </w:t>
            </w:r>
            <w:proofErr w:type="spellStart"/>
            <w:r w:rsidRPr="00311110">
              <w:rPr>
                <w:rFonts w:ascii="Arial" w:hAnsi="Arial"/>
                <w:i/>
                <w:iCs/>
                <w:sz w:val="18"/>
              </w:rPr>
              <w:t>commonPLMNs</w:t>
            </w:r>
            <w:proofErr w:type="spellEnd"/>
            <w:r w:rsidRPr="00311110">
              <w:rPr>
                <w:rFonts w:ascii="Arial" w:hAnsi="Arial"/>
                <w:sz w:val="18"/>
              </w:rPr>
              <w:t xml:space="preserve">, the PLMN(s) with disaster conditions indicated in the field </w:t>
            </w:r>
            <w:proofErr w:type="spellStart"/>
            <w:r w:rsidRPr="00311110">
              <w:rPr>
                <w:rFonts w:ascii="Arial" w:hAnsi="Arial"/>
                <w:i/>
                <w:iCs/>
                <w:sz w:val="18"/>
              </w:rPr>
              <w:t>commonPLMNsWithDisasterCondition</w:t>
            </w:r>
            <w:proofErr w:type="spellEnd"/>
            <w:r w:rsidRPr="00311110">
              <w:rPr>
                <w:rFonts w:ascii="Arial" w:hAnsi="Arial"/>
                <w:sz w:val="18"/>
              </w:rPr>
              <w:t xml:space="preserve"> apply for this entry. If an entry in this list contains the value </w:t>
            </w:r>
            <w:proofErr w:type="spellStart"/>
            <w:r w:rsidRPr="00311110">
              <w:rPr>
                <w:rFonts w:ascii="Arial" w:hAnsi="Arial"/>
                <w:i/>
                <w:iCs/>
                <w:sz w:val="18"/>
              </w:rPr>
              <w:t>dedicatedPLMNs</w:t>
            </w:r>
            <w:proofErr w:type="spellEnd"/>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Default="00683926" w:rsidP="00DE46AD">
            <w:pPr>
              <w:rPr>
                <w:rFonts w:ascii="Arial" w:hAnsi="Arial" w:cs="Arial"/>
              </w:rPr>
            </w:pPr>
            <w:r w:rsidRPr="00557103">
              <w:rPr>
                <w:rFonts w:ascii="Arial" w:hAnsi="Arial" w:cs="Arial"/>
              </w:rPr>
              <w:t xml:space="preserve">The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related</w:t>
            </w:r>
            <w:proofErr w:type="spellEnd"/>
            <w:r w:rsidRPr="00557103">
              <w:rPr>
                <w:rFonts w:ascii="Arial" w:hAnsi="Arial" w:cs="Arial"/>
              </w:rPr>
              <w:t xml:space="preserve"> </w:t>
            </w:r>
            <w:proofErr w:type="spellStart"/>
            <w:r w:rsidRPr="00557103">
              <w:rPr>
                <w:rFonts w:ascii="Arial" w:hAnsi="Arial" w:cs="Arial"/>
              </w:rPr>
              <w:t>indication</w:t>
            </w:r>
            <w:proofErr w:type="spellEnd"/>
            <w:r w:rsidRPr="00557103">
              <w:rPr>
                <w:rFonts w:ascii="Arial" w:hAnsi="Arial" w:cs="Arial"/>
              </w:rPr>
              <w:t xml:space="preserve"> </w:t>
            </w:r>
            <w:proofErr w:type="spellStart"/>
            <w:r w:rsidRPr="00557103">
              <w:rPr>
                <w:rFonts w:ascii="Arial" w:hAnsi="Arial" w:cs="Arial"/>
              </w:rPr>
              <w:t>indicates</w:t>
            </w:r>
            <w:proofErr w:type="spellEnd"/>
            <w:r w:rsidRPr="00557103">
              <w:rPr>
                <w:rFonts w:ascii="Arial" w:hAnsi="Arial" w:cs="Arial"/>
              </w:rPr>
              <w:t xml:space="preserve"> </w:t>
            </w:r>
            <w:proofErr w:type="spellStart"/>
            <w:r w:rsidRPr="00557103">
              <w:rPr>
                <w:rFonts w:ascii="Arial" w:hAnsi="Arial" w:cs="Arial"/>
              </w:rPr>
              <w:t>that</w:t>
            </w:r>
            <w:proofErr w:type="spellEnd"/>
            <w:r w:rsidRPr="00557103">
              <w:rPr>
                <w:rFonts w:ascii="Arial" w:hAnsi="Arial" w:cs="Arial"/>
              </w:rPr>
              <w:t xml:space="preserve"> </w:t>
            </w:r>
            <w:proofErr w:type="spellStart"/>
            <w:r w:rsidRPr="00557103">
              <w:rPr>
                <w:rFonts w:ascii="Arial" w:hAnsi="Arial" w:cs="Arial"/>
              </w:rPr>
              <w:t>the</w:t>
            </w:r>
            <w:proofErr w:type="spellEnd"/>
            <w:r w:rsidRPr="00557103">
              <w:rPr>
                <w:rFonts w:ascii="Arial" w:hAnsi="Arial" w:cs="Arial"/>
              </w:rPr>
              <w:t xml:space="preserve"> </w:t>
            </w:r>
            <w:proofErr w:type="spellStart"/>
            <w:r w:rsidRPr="00557103">
              <w:rPr>
                <w:rFonts w:ascii="Arial" w:hAnsi="Arial" w:cs="Arial"/>
              </w:rPr>
              <w:t>available</w:t>
            </w:r>
            <w:proofErr w:type="spellEnd"/>
            <w:r w:rsidRPr="00557103">
              <w:rPr>
                <w:rFonts w:ascii="Arial" w:hAnsi="Arial" w:cs="Arial"/>
              </w:rPr>
              <w:t xml:space="preserve"> PLMN </w:t>
            </w:r>
            <w:proofErr w:type="spellStart"/>
            <w:r w:rsidRPr="00557103">
              <w:rPr>
                <w:rFonts w:ascii="Arial" w:hAnsi="Arial" w:cs="Arial"/>
              </w:rPr>
              <w:t>broadcasting</w:t>
            </w:r>
            <w:proofErr w:type="spellEnd"/>
            <w:r w:rsidRPr="00557103">
              <w:rPr>
                <w:rFonts w:ascii="Arial" w:hAnsi="Arial" w:cs="Arial"/>
              </w:rPr>
              <w:t xml:space="preserve"> </w:t>
            </w:r>
            <w:proofErr w:type="spellStart"/>
            <w:r w:rsidRPr="00557103">
              <w:rPr>
                <w:rFonts w:ascii="Arial" w:hAnsi="Arial" w:cs="Arial"/>
              </w:rPr>
              <w:t>this</w:t>
            </w:r>
            <w:proofErr w:type="spellEnd"/>
            <w:r w:rsidRPr="00557103">
              <w:rPr>
                <w:rFonts w:ascii="Arial" w:hAnsi="Arial" w:cs="Arial"/>
              </w:rPr>
              <w:t xml:space="preserve"> </w:t>
            </w:r>
            <w:proofErr w:type="spellStart"/>
            <w:r w:rsidRPr="00557103">
              <w:rPr>
                <w:rFonts w:ascii="Arial" w:hAnsi="Arial" w:cs="Arial"/>
              </w:rPr>
              <w:t>indication</w:t>
            </w:r>
            <w:proofErr w:type="spellEnd"/>
            <w:r w:rsidRPr="00557103">
              <w:rPr>
                <w:rFonts w:ascii="Arial" w:hAnsi="Arial" w:cs="Arial"/>
              </w:rPr>
              <w:t xml:space="preserve"> </w:t>
            </w:r>
            <w:proofErr w:type="spellStart"/>
            <w:r w:rsidRPr="00557103">
              <w:rPr>
                <w:rFonts w:ascii="Arial" w:hAnsi="Arial" w:cs="Arial"/>
              </w:rPr>
              <w:t>is</w:t>
            </w:r>
            <w:proofErr w:type="spellEnd"/>
            <w:r w:rsidRPr="00557103">
              <w:rPr>
                <w:rFonts w:ascii="Arial" w:hAnsi="Arial" w:cs="Arial"/>
              </w:rPr>
              <w:t xml:space="preserve"> </w:t>
            </w:r>
            <w:proofErr w:type="spellStart"/>
            <w:r w:rsidRPr="00557103">
              <w:rPr>
                <w:rFonts w:ascii="Arial" w:hAnsi="Arial" w:cs="Arial"/>
              </w:rPr>
              <w:t>the</w:t>
            </w:r>
            <w:proofErr w:type="spellEnd"/>
            <w:r w:rsidRPr="00557103">
              <w:rPr>
                <w:rFonts w:ascii="Arial" w:hAnsi="Arial" w:cs="Arial"/>
              </w:rPr>
              <w:t xml:space="preserve"> </w:t>
            </w:r>
            <w:proofErr w:type="spellStart"/>
            <w:r w:rsidRPr="00557103">
              <w:rPr>
                <w:rFonts w:ascii="Arial" w:hAnsi="Arial" w:cs="Arial"/>
              </w:rPr>
              <w:t>only</w:t>
            </w:r>
            <w:proofErr w:type="spellEnd"/>
            <w:r w:rsidRPr="00557103">
              <w:rPr>
                <w:rFonts w:ascii="Arial" w:hAnsi="Arial" w:cs="Arial"/>
              </w:rPr>
              <w:t xml:space="preserve"> PLMN </w:t>
            </w:r>
            <w:proofErr w:type="spellStart"/>
            <w:r w:rsidRPr="00557103">
              <w:rPr>
                <w:rFonts w:ascii="Arial" w:hAnsi="Arial" w:cs="Arial"/>
              </w:rPr>
              <w:t>accessible</w:t>
            </w:r>
            <w:proofErr w:type="spellEnd"/>
            <w:r w:rsidRPr="00557103">
              <w:rPr>
                <w:rFonts w:ascii="Arial" w:hAnsi="Arial" w:cs="Arial"/>
              </w:rPr>
              <w:t xml:space="preserve"> </w:t>
            </w:r>
            <w:proofErr w:type="spellStart"/>
            <w:r w:rsidRPr="00557103">
              <w:rPr>
                <w:rFonts w:ascii="Arial" w:hAnsi="Arial" w:cs="Arial"/>
              </w:rPr>
              <w:t>for</w:t>
            </w:r>
            <w:proofErr w:type="spellEnd"/>
            <w:r w:rsidRPr="00557103">
              <w:rPr>
                <w:rFonts w:ascii="Arial" w:hAnsi="Arial" w:cs="Arial"/>
              </w:rPr>
              <w:t xml:space="preserve">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inbound</w:t>
            </w:r>
            <w:proofErr w:type="spellEnd"/>
            <w:r w:rsidRPr="00557103">
              <w:rPr>
                <w:rFonts w:ascii="Arial" w:hAnsi="Arial" w:cs="Arial"/>
              </w:rPr>
              <w:t xml:space="preserve"> </w:t>
            </w:r>
            <w:proofErr w:type="spellStart"/>
            <w:r w:rsidRPr="00557103">
              <w:rPr>
                <w:rFonts w:ascii="Arial" w:hAnsi="Arial" w:cs="Arial"/>
              </w:rPr>
              <w:t>roamers</w:t>
            </w:r>
            <w:proofErr w:type="spellEnd"/>
            <w:r w:rsidRPr="00557103">
              <w:rPr>
                <w:rFonts w:ascii="Arial" w:hAnsi="Arial" w:cs="Arial"/>
              </w:rPr>
              <w:t xml:space="preserve">, </w:t>
            </w:r>
            <w:proofErr w:type="spellStart"/>
            <w:r w:rsidRPr="00557103">
              <w:rPr>
                <w:rFonts w:ascii="Arial" w:hAnsi="Arial" w:cs="Arial"/>
              </w:rPr>
              <w:t>that</w:t>
            </w:r>
            <w:proofErr w:type="spellEnd"/>
            <w:r w:rsidRPr="00557103">
              <w:rPr>
                <w:rFonts w:ascii="Arial" w:hAnsi="Arial" w:cs="Arial"/>
              </w:rPr>
              <w:t xml:space="preserve"> </w:t>
            </w:r>
            <w:proofErr w:type="spellStart"/>
            <w:r w:rsidRPr="00557103">
              <w:rPr>
                <w:rFonts w:ascii="Arial" w:hAnsi="Arial" w:cs="Arial"/>
              </w:rPr>
              <w:t>this</w:t>
            </w:r>
            <w:proofErr w:type="spellEnd"/>
            <w:r w:rsidRPr="00557103">
              <w:rPr>
                <w:rFonts w:ascii="Arial" w:hAnsi="Arial" w:cs="Arial"/>
              </w:rPr>
              <w:t xml:space="preserve"> PLMN </w:t>
            </w:r>
            <w:proofErr w:type="spellStart"/>
            <w:r w:rsidRPr="00557103">
              <w:rPr>
                <w:rFonts w:ascii="Arial" w:hAnsi="Arial" w:cs="Arial"/>
              </w:rPr>
              <w:t>accepts</w:t>
            </w:r>
            <w:proofErr w:type="spellEnd"/>
            <w:r w:rsidRPr="00557103">
              <w:rPr>
                <w:rFonts w:ascii="Arial" w:hAnsi="Arial" w:cs="Arial"/>
              </w:rPr>
              <w:t xml:space="preserve">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inbound</w:t>
            </w:r>
            <w:proofErr w:type="spellEnd"/>
            <w:r w:rsidRPr="00557103">
              <w:rPr>
                <w:rFonts w:ascii="Arial" w:hAnsi="Arial" w:cs="Arial"/>
              </w:rPr>
              <w:t xml:space="preserve"> </w:t>
            </w:r>
            <w:proofErr w:type="spellStart"/>
            <w:r w:rsidRPr="00557103">
              <w:rPr>
                <w:rFonts w:ascii="Arial" w:hAnsi="Arial" w:cs="Arial"/>
              </w:rPr>
              <w:t>roamers</w:t>
            </w:r>
            <w:proofErr w:type="spellEnd"/>
            <w:r w:rsidRPr="00557103">
              <w:rPr>
                <w:rFonts w:ascii="Arial" w:hAnsi="Arial" w:cs="Arial"/>
              </w:rPr>
              <w:t xml:space="preserve"> </w:t>
            </w:r>
            <w:proofErr w:type="spellStart"/>
            <w:r w:rsidRPr="00557103">
              <w:rPr>
                <w:rFonts w:ascii="Arial" w:hAnsi="Arial" w:cs="Arial"/>
              </w:rPr>
              <w:t>from</w:t>
            </w:r>
            <w:proofErr w:type="spellEnd"/>
            <w:r w:rsidRPr="00557103">
              <w:rPr>
                <w:rFonts w:ascii="Arial" w:hAnsi="Arial" w:cs="Arial"/>
              </w:rPr>
              <w:t xml:space="preserve"> </w:t>
            </w:r>
            <w:proofErr w:type="spellStart"/>
            <w:r w:rsidRPr="00557103">
              <w:rPr>
                <w:rFonts w:ascii="Arial" w:hAnsi="Arial" w:cs="Arial"/>
              </w:rPr>
              <w:t>any</w:t>
            </w:r>
            <w:proofErr w:type="spellEnd"/>
            <w:r w:rsidRPr="00557103">
              <w:rPr>
                <w:rFonts w:ascii="Arial" w:hAnsi="Arial" w:cs="Arial"/>
              </w:rPr>
              <w:t xml:space="preserve"> </w:t>
            </w:r>
            <w:proofErr w:type="spellStart"/>
            <w:r w:rsidRPr="00557103">
              <w:rPr>
                <w:rFonts w:ascii="Arial" w:hAnsi="Arial" w:cs="Arial"/>
              </w:rPr>
              <w:t>other</w:t>
            </w:r>
            <w:proofErr w:type="spellEnd"/>
            <w:r w:rsidRPr="00557103">
              <w:rPr>
                <w:rFonts w:ascii="Arial" w:hAnsi="Arial" w:cs="Arial"/>
              </w:rPr>
              <w:t xml:space="preserve"> PLMN, </w:t>
            </w:r>
            <w:proofErr w:type="spellStart"/>
            <w:r w:rsidRPr="00557103">
              <w:rPr>
                <w:rFonts w:ascii="Arial" w:hAnsi="Arial" w:cs="Arial"/>
              </w:rPr>
              <w:t>that</w:t>
            </w:r>
            <w:proofErr w:type="spellEnd"/>
            <w:r w:rsidRPr="00557103">
              <w:rPr>
                <w:rFonts w:ascii="Arial" w:hAnsi="Arial" w:cs="Arial"/>
              </w:rPr>
              <w:t xml:space="preserve"> a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condition</w:t>
            </w:r>
            <w:proofErr w:type="spellEnd"/>
            <w:r w:rsidRPr="00557103">
              <w:rPr>
                <w:rFonts w:ascii="Arial" w:hAnsi="Arial" w:cs="Arial"/>
              </w:rPr>
              <w:t xml:space="preserve"> </w:t>
            </w:r>
            <w:proofErr w:type="spellStart"/>
            <w:r w:rsidRPr="00557103">
              <w:rPr>
                <w:rFonts w:ascii="Arial" w:hAnsi="Arial" w:cs="Arial"/>
              </w:rPr>
              <w:t>applies</w:t>
            </w:r>
            <w:proofErr w:type="spellEnd"/>
            <w:r w:rsidRPr="00557103">
              <w:rPr>
                <w:rFonts w:ascii="Arial" w:hAnsi="Arial" w:cs="Arial"/>
              </w:rPr>
              <w:t xml:space="preserve"> </w:t>
            </w:r>
            <w:proofErr w:type="spellStart"/>
            <w:r w:rsidRPr="00557103">
              <w:rPr>
                <w:rFonts w:ascii="Arial" w:hAnsi="Arial" w:cs="Arial"/>
              </w:rPr>
              <w:t>to</w:t>
            </w:r>
            <w:proofErr w:type="spellEnd"/>
            <w:r w:rsidRPr="00557103">
              <w:rPr>
                <w:rFonts w:ascii="Arial" w:hAnsi="Arial" w:cs="Arial"/>
              </w:rPr>
              <w:t xml:space="preserve"> all </w:t>
            </w:r>
            <w:proofErr w:type="spellStart"/>
            <w:r w:rsidRPr="00557103">
              <w:rPr>
                <w:rFonts w:ascii="Arial" w:hAnsi="Arial" w:cs="Arial"/>
              </w:rPr>
              <w:t>other</w:t>
            </w:r>
            <w:proofErr w:type="spellEnd"/>
            <w:r w:rsidRPr="00557103">
              <w:rPr>
                <w:rFonts w:ascii="Arial" w:hAnsi="Arial" w:cs="Arial"/>
              </w:rPr>
              <w:t xml:space="preserve"> PLMNs in </w:t>
            </w:r>
            <w:proofErr w:type="spellStart"/>
            <w:r w:rsidRPr="00557103">
              <w:rPr>
                <w:rFonts w:ascii="Arial" w:hAnsi="Arial" w:cs="Arial"/>
              </w:rPr>
              <w:t>the</w:t>
            </w:r>
            <w:proofErr w:type="spellEnd"/>
            <w:r w:rsidRPr="00557103">
              <w:rPr>
                <w:rFonts w:ascii="Arial" w:hAnsi="Arial" w:cs="Arial"/>
              </w:rPr>
              <w:t xml:space="preserve"> </w:t>
            </w:r>
            <w:proofErr w:type="spellStart"/>
            <w:r w:rsidRPr="00557103">
              <w:rPr>
                <w:rFonts w:ascii="Arial" w:hAnsi="Arial" w:cs="Arial"/>
              </w:rPr>
              <w:t>location</w:t>
            </w:r>
            <w:proofErr w:type="spellEnd"/>
            <w:r w:rsidRPr="00557103">
              <w:rPr>
                <w:rFonts w:ascii="Arial" w:hAnsi="Arial" w:cs="Arial"/>
              </w:rPr>
              <w:t xml:space="preserve"> </w:t>
            </w:r>
            <w:proofErr w:type="spellStart"/>
            <w:r w:rsidRPr="00557103">
              <w:rPr>
                <w:rFonts w:ascii="Arial" w:hAnsi="Arial" w:cs="Arial"/>
              </w:rPr>
              <w:t>of</w:t>
            </w:r>
            <w:proofErr w:type="spellEnd"/>
            <w:r w:rsidRPr="00557103">
              <w:rPr>
                <w:rFonts w:ascii="Arial" w:hAnsi="Arial" w:cs="Arial"/>
              </w:rPr>
              <w:t xml:space="preserve"> </w:t>
            </w:r>
            <w:proofErr w:type="spellStart"/>
            <w:r w:rsidRPr="00557103">
              <w:rPr>
                <w:rFonts w:ascii="Arial" w:hAnsi="Arial" w:cs="Arial"/>
              </w:rPr>
              <w:t>the</w:t>
            </w:r>
            <w:proofErr w:type="spellEnd"/>
            <w:r w:rsidRPr="00557103">
              <w:rPr>
                <w:rFonts w:ascii="Arial" w:hAnsi="Arial" w:cs="Arial"/>
              </w:rPr>
              <w:t xml:space="preserve"> </w:t>
            </w:r>
            <w:proofErr w:type="spellStart"/>
            <w:r w:rsidRPr="00557103">
              <w:rPr>
                <w:rFonts w:ascii="Arial" w:hAnsi="Arial" w:cs="Arial"/>
              </w:rPr>
              <w:t>broadcast</w:t>
            </w:r>
            <w:proofErr w:type="spellEnd"/>
            <w:r w:rsidRPr="00557103">
              <w:rPr>
                <w:rFonts w:ascii="Arial" w:hAnsi="Arial" w:cs="Arial"/>
              </w:rPr>
              <w:t xml:space="preserve">, and </w:t>
            </w:r>
            <w:proofErr w:type="spellStart"/>
            <w:r w:rsidRPr="00557103">
              <w:rPr>
                <w:rFonts w:ascii="Arial" w:hAnsi="Arial" w:cs="Arial"/>
              </w:rPr>
              <w:t>that</w:t>
            </w:r>
            <w:proofErr w:type="spellEnd"/>
            <w:r w:rsidRPr="00557103">
              <w:rPr>
                <w:rFonts w:ascii="Arial" w:hAnsi="Arial" w:cs="Arial"/>
              </w:rPr>
              <w:t xml:space="preserve"> </w:t>
            </w:r>
            <w:proofErr w:type="spellStart"/>
            <w:r w:rsidRPr="00557103">
              <w:rPr>
                <w:rFonts w:ascii="Arial" w:hAnsi="Arial" w:cs="Arial"/>
              </w:rPr>
              <w:t>the</w:t>
            </w:r>
            <w:proofErr w:type="spellEnd"/>
            <w:r w:rsidRPr="00557103">
              <w:rPr>
                <w:rFonts w:ascii="Arial" w:hAnsi="Arial" w:cs="Arial"/>
              </w:rPr>
              <w:t xml:space="preserve">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inbound</w:t>
            </w:r>
            <w:proofErr w:type="spellEnd"/>
            <w:r w:rsidRPr="00557103">
              <w:rPr>
                <w:rFonts w:ascii="Arial" w:hAnsi="Arial" w:cs="Arial"/>
              </w:rPr>
              <w:t xml:space="preserve"> </w:t>
            </w:r>
            <w:proofErr w:type="spellStart"/>
            <w:r w:rsidRPr="00557103">
              <w:rPr>
                <w:rFonts w:ascii="Arial" w:hAnsi="Arial" w:cs="Arial"/>
              </w:rPr>
              <w:t>roamers</w:t>
            </w:r>
            <w:proofErr w:type="spellEnd"/>
            <w:r w:rsidRPr="00557103">
              <w:rPr>
                <w:rFonts w:ascii="Arial" w:hAnsi="Arial" w:cs="Arial"/>
              </w:rPr>
              <w:t xml:space="preserve"> </w:t>
            </w:r>
            <w:proofErr w:type="spellStart"/>
            <w:r w:rsidRPr="00557103">
              <w:rPr>
                <w:rFonts w:ascii="Arial" w:hAnsi="Arial" w:cs="Arial"/>
              </w:rPr>
              <w:t>attempt</w:t>
            </w:r>
            <w:proofErr w:type="spellEnd"/>
            <w:r w:rsidRPr="00557103">
              <w:rPr>
                <w:rFonts w:ascii="Arial" w:hAnsi="Arial" w:cs="Arial"/>
              </w:rPr>
              <w:t xml:space="preserve"> </w:t>
            </w:r>
            <w:proofErr w:type="spellStart"/>
            <w:r w:rsidRPr="00557103">
              <w:rPr>
                <w:rFonts w:ascii="Arial" w:hAnsi="Arial" w:cs="Arial"/>
              </w:rPr>
              <w:t>to</w:t>
            </w:r>
            <w:proofErr w:type="spellEnd"/>
            <w:r w:rsidRPr="00557103">
              <w:rPr>
                <w:rFonts w:ascii="Arial" w:hAnsi="Arial" w:cs="Arial"/>
              </w:rPr>
              <w:t xml:space="preserve"> </w:t>
            </w:r>
            <w:proofErr w:type="spellStart"/>
            <w:r w:rsidRPr="00557103">
              <w:rPr>
                <w:rFonts w:ascii="Arial" w:hAnsi="Arial" w:cs="Arial"/>
              </w:rPr>
              <w:t>determine</w:t>
            </w:r>
            <w:proofErr w:type="spellEnd"/>
            <w:r w:rsidRPr="00557103">
              <w:rPr>
                <w:rFonts w:ascii="Arial" w:hAnsi="Arial" w:cs="Arial"/>
              </w:rPr>
              <w:t xml:space="preserve"> </w:t>
            </w:r>
            <w:proofErr w:type="spellStart"/>
            <w:r w:rsidRPr="00557103">
              <w:rPr>
                <w:rFonts w:ascii="Arial" w:hAnsi="Arial" w:cs="Arial"/>
              </w:rPr>
              <w:t>the</w:t>
            </w:r>
            <w:proofErr w:type="spellEnd"/>
            <w:r w:rsidRPr="00557103">
              <w:rPr>
                <w:rFonts w:ascii="Arial" w:hAnsi="Arial" w:cs="Arial"/>
              </w:rPr>
              <w:t xml:space="preserve"> MS </w:t>
            </w:r>
            <w:proofErr w:type="spellStart"/>
            <w:r w:rsidRPr="00557103">
              <w:rPr>
                <w:rFonts w:ascii="Arial" w:hAnsi="Arial" w:cs="Arial"/>
              </w:rPr>
              <w:t>determined</w:t>
            </w:r>
            <w:proofErr w:type="spellEnd"/>
            <w:r w:rsidRPr="00557103">
              <w:rPr>
                <w:rFonts w:ascii="Arial" w:hAnsi="Arial" w:cs="Arial"/>
              </w:rPr>
              <w:t xml:space="preserve"> PLMN </w:t>
            </w:r>
            <w:proofErr w:type="spellStart"/>
            <w:r w:rsidRPr="00557103">
              <w:rPr>
                <w:rFonts w:ascii="Arial" w:hAnsi="Arial" w:cs="Arial"/>
              </w:rPr>
              <w:t>with</w:t>
            </w:r>
            <w:proofErr w:type="spellEnd"/>
            <w:r w:rsidRPr="00557103">
              <w:rPr>
                <w:rFonts w:ascii="Arial" w:hAnsi="Arial" w:cs="Arial"/>
              </w:rPr>
              <w:t xml:space="preserve"> </w:t>
            </w:r>
            <w:proofErr w:type="spellStart"/>
            <w:r w:rsidRPr="00557103">
              <w:rPr>
                <w:rFonts w:ascii="Arial" w:hAnsi="Arial" w:cs="Arial"/>
              </w:rPr>
              <w:t>disaster</w:t>
            </w:r>
            <w:proofErr w:type="spellEnd"/>
            <w:r w:rsidRPr="00557103">
              <w:rPr>
                <w:rFonts w:ascii="Arial" w:hAnsi="Arial" w:cs="Arial"/>
              </w:rPr>
              <w:t xml:space="preserve"> </w:t>
            </w:r>
            <w:proofErr w:type="spellStart"/>
            <w:r w:rsidRPr="00557103">
              <w:rPr>
                <w:rFonts w:ascii="Arial" w:hAnsi="Arial" w:cs="Arial"/>
              </w:rPr>
              <w:t>condition</w:t>
            </w:r>
            <w:proofErr w:type="spellEnd"/>
            <w:r w:rsidRPr="00557103">
              <w:rPr>
                <w:rFonts w:ascii="Arial" w:hAnsi="Arial" w:cs="Arial"/>
              </w:rPr>
              <w:t xml:space="preserve"> </w:t>
            </w:r>
            <w:proofErr w:type="spellStart"/>
            <w:r w:rsidRPr="00557103">
              <w:rPr>
                <w:rFonts w:ascii="Arial" w:hAnsi="Arial" w:cs="Arial"/>
              </w:rPr>
              <w:t>as</w:t>
            </w:r>
            <w:proofErr w:type="spellEnd"/>
            <w:r w:rsidRPr="00557103">
              <w:rPr>
                <w:rFonts w:ascii="Arial" w:hAnsi="Arial" w:cs="Arial"/>
              </w:rPr>
              <w:t xml:space="preserve"> per </w:t>
            </w:r>
            <w:proofErr w:type="spellStart"/>
            <w:r w:rsidRPr="00557103">
              <w:rPr>
                <w:rFonts w:ascii="Arial" w:hAnsi="Arial" w:cs="Arial"/>
              </w:rPr>
              <w:t>bullet</w:t>
            </w:r>
            <w:proofErr w:type="spellEnd"/>
            <w:r w:rsidRPr="00557103">
              <w:rPr>
                <w:rFonts w:ascii="Arial" w:hAnsi="Arial" w:cs="Arial"/>
              </w:rPr>
              <w:t xml:space="preserve">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Default="00E55216" w:rsidP="00DE46AD">
            <w:pPr>
              <w:spacing w:after="0"/>
              <w:jc w:val="both"/>
              <w:rPr>
                <w:b/>
                <w:bCs/>
                <w:noProof/>
              </w:rPr>
            </w:pPr>
            <w:r>
              <w:rPr>
                <w:b/>
                <w:bCs/>
                <w:noProof/>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Default="00E55216" w:rsidP="00DE46AD">
            <w:pPr>
              <w:spacing w:after="0"/>
              <w:jc w:val="both"/>
              <w:rPr>
                <w:noProof/>
              </w:rPr>
            </w:pPr>
            <w:r>
              <w:rPr>
                <w:noProof/>
              </w:rPr>
              <w:t>B is omitting some important aspects that CT1 indicated.</w:t>
            </w:r>
          </w:p>
          <w:p w14:paraId="63F551A3" w14:textId="77777777" w:rsidR="002F2789" w:rsidRDefault="002F2789" w:rsidP="00DE46AD">
            <w:pPr>
              <w:spacing w:after="0"/>
              <w:jc w:val="both"/>
              <w:rPr>
                <w:noProof/>
              </w:rPr>
            </w:pPr>
          </w:p>
          <w:p w14:paraId="31288D97" w14:textId="72399308" w:rsidR="00E55216" w:rsidRPr="000005B0" w:rsidRDefault="002F2789" w:rsidP="00DE46AD">
            <w:pPr>
              <w:spacing w:after="0"/>
              <w:jc w:val="both"/>
              <w:rPr>
                <w:noProof/>
              </w:rPr>
            </w:pPr>
            <w:r>
              <w:rPr>
                <w:noProof/>
              </w:rPr>
              <w:t>RAN2 can consider a modified version of A (let's call it "A</w:t>
            </w:r>
            <w:r w:rsidR="006D6BFD">
              <w:rPr>
                <w:noProof/>
              </w:rPr>
              <w:t>*</w:t>
            </w:r>
            <w:r>
              <w:rPr>
                <w:noProof/>
              </w:rPr>
              <w:t>") where it is specified that the network indicates "</w:t>
            </w:r>
            <w:r w:rsidRPr="006D6BFD">
              <w:rPr>
                <w:i/>
                <w:iCs/>
                <w:noProof/>
              </w:rPr>
              <w:t>noDisasterRoaming</w:t>
            </w:r>
            <w:r>
              <w:rPr>
                <w:noProof/>
              </w:rPr>
              <w:t>" for all other PLMNs sharing the cell. While strictly not needed (since A already states "</w:t>
            </w:r>
            <w:r w:rsidRPr="002F2789">
              <w:rPr>
                <w:i/>
                <w:iCs/>
                <w:noProof/>
              </w:rPr>
              <w:t>this is the only network accessible for disaster roamers</w:t>
            </w:r>
            <w:r>
              <w:rPr>
                <w:noProof/>
              </w:rPr>
              <w:t xml:space="preserve">"), we would be OK to capture </w:t>
            </w:r>
            <w:r w:rsidR="006D6BFD">
              <w:rPr>
                <w:noProof/>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452FBB" w:rsidRDefault="00452FBB"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Default="00DC11D3" w:rsidP="00DC11D3">
            <w:pPr>
              <w:spacing w:after="0"/>
              <w:jc w:val="both"/>
              <w:rPr>
                <w:noProof/>
              </w:rPr>
            </w:pPr>
            <w:r>
              <w:rPr>
                <w:noProof/>
              </w:rPr>
              <w:t xml:space="preserve">On the </w:t>
            </w:r>
            <w:r w:rsidRPr="00DB5515">
              <w:rPr>
                <w:noProof/>
              </w:rPr>
              <w:t>statement saying „that only one PLMN can indicate the single bit approach“</w:t>
            </w:r>
            <w:r>
              <w:rPr>
                <w:noProof/>
              </w:rPr>
              <w:t xml:space="preserve"> see our comment to Q3 above.</w:t>
            </w:r>
          </w:p>
          <w:p w14:paraId="6B12A0F2" w14:textId="77777777" w:rsidR="00DC11D3" w:rsidRDefault="00DC11D3" w:rsidP="00DC11D3">
            <w:pPr>
              <w:spacing w:after="0"/>
              <w:jc w:val="both"/>
              <w:rPr>
                <w:noProof/>
              </w:rPr>
            </w:pPr>
            <w:r>
              <w:rPr>
                <w:noProof/>
              </w:rPr>
              <w:t xml:space="preserve">We are fine basically fine with Approach A but suggest some improvements as shown below: </w:t>
            </w:r>
          </w:p>
          <w:p w14:paraId="44B55ECC" w14:textId="77777777" w:rsidR="00DC11D3" w:rsidRDefault="00DC11D3" w:rsidP="00DC11D3">
            <w:pPr>
              <w:spacing w:after="0"/>
              <w:jc w:val="both"/>
              <w:rPr>
                <w:noProof/>
              </w:rPr>
            </w:pPr>
          </w:p>
          <w:p w14:paraId="3F6180EA" w14:textId="7D028DC0" w:rsidR="00DC11D3" w:rsidRPr="000005B0" w:rsidRDefault="00DC11D3" w:rsidP="00DC11D3">
            <w:pPr>
              <w:spacing w:after="0"/>
              <w:jc w:val="both"/>
              <w:rPr>
                <w:noProof/>
              </w:rPr>
            </w:pPr>
            <w:r>
              <w:rPr>
                <w:noProof/>
              </w:rPr>
              <w:t xml:space="preserve">“... </w:t>
            </w:r>
            <w:r w:rsidRPr="00DB5515">
              <w:rPr>
                <w:noProof/>
              </w:rPr>
              <w:t xml:space="preserve">disaster conditions apply to all other PLMNs </w:t>
            </w:r>
            <w:r w:rsidRPr="00DB5515">
              <w:rPr>
                <w:b/>
                <w:bCs/>
                <w:noProof/>
              </w:rPr>
              <w:t>in the location of the broadcast</w:t>
            </w:r>
            <w:r w:rsidRPr="00DB5515">
              <w:rPr>
                <w:noProof/>
              </w:rPr>
              <w:t xml:space="preserve"> and this is the only network accessible for disaster </w:t>
            </w:r>
            <w:r w:rsidRPr="00DB5515">
              <w:rPr>
                <w:b/>
                <w:bCs/>
                <w:noProof/>
              </w:rPr>
              <w:t>inbound</w:t>
            </w:r>
            <w:r w:rsidRPr="00DB5515">
              <w:rPr>
                <w:noProof/>
              </w:rPr>
              <w:t xml:space="preserve"> roamers and this network accepts disaster </w:t>
            </w:r>
            <w:r w:rsidRPr="00DB5515">
              <w:rPr>
                <w:b/>
                <w:bCs/>
                <w:noProof/>
              </w:rPr>
              <w:t>inbound</w:t>
            </w:r>
            <w:r w:rsidRPr="00DB5515">
              <w:rPr>
                <w:noProof/>
              </w:rPr>
              <w:t xml:space="preserve"> roamers from any other PLMN.</w:t>
            </w:r>
            <w:r>
              <w:rPr>
                <w:noProof/>
              </w:rPr>
              <w:t>“</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Default="00361636" w:rsidP="00361636">
            <w:pPr>
              <w:spacing w:after="0"/>
              <w:jc w:val="both"/>
              <w:rPr>
                <w:rFonts w:eastAsia="Malgun Gothic"/>
                <w:noProof/>
                <w:lang w:eastAsia="ko-KR"/>
              </w:rPr>
            </w:pPr>
            <w:r>
              <w:rPr>
                <w:rFonts w:eastAsia="Malgun Gothic"/>
                <w:noProof/>
                <w:lang w:eastAsia="ko-KR"/>
              </w:rPr>
              <w:t>In approach B, there are two points</w:t>
            </w:r>
            <w:r w:rsidR="0010770A">
              <w:rPr>
                <w:rFonts w:eastAsia="Malgun Gothic"/>
                <w:noProof/>
                <w:lang w:eastAsia="ko-KR"/>
              </w:rPr>
              <w:t>:</w:t>
            </w:r>
          </w:p>
          <w:p w14:paraId="774A5EB7" w14:textId="13A2C06F" w:rsidR="0091655E" w:rsidRPr="00361636" w:rsidRDefault="00361636" w:rsidP="00361636">
            <w:pPr>
              <w:jc w:val="both"/>
              <w:rPr>
                <w:rFonts w:eastAsia="Malgun Gothic"/>
                <w:noProof/>
                <w:lang w:eastAsia="ko-KR"/>
              </w:rPr>
            </w:pPr>
            <w:r>
              <w:rPr>
                <w:rFonts w:eastAsia="Malgun Gothic"/>
                <w:noProof/>
                <w:lang w:eastAsia="ko-KR"/>
              </w:rPr>
              <w:t xml:space="preserve">- </w:t>
            </w:r>
            <w:r w:rsidRPr="00361636">
              <w:rPr>
                <w:rFonts w:eastAsia="Malgun Gothic"/>
                <w:noProof/>
                <w:lang w:eastAsia="ko-KR"/>
              </w:rPr>
              <w:t xml:space="preserve">Point A) </w:t>
            </w:r>
            <w:r>
              <w:rPr>
                <w:rFonts w:eastAsia="Malgun Gothic"/>
                <w:noProof/>
                <w:lang w:eastAsia="ko-KR"/>
              </w:rPr>
              <w:t xml:space="preserve">All the concerned infomation </w:t>
            </w:r>
            <w:r w:rsidRPr="00361636">
              <w:rPr>
                <w:rFonts w:eastAsia="Malgun Gothic"/>
                <w:noProof/>
                <w:lang w:eastAsia="ko-KR"/>
              </w:rPr>
              <w:t xml:space="preserve">is to assist </w:t>
            </w:r>
            <w:r w:rsidR="0091655E" w:rsidRPr="00361636">
              <w:rPr>
                <w:rFonts w:eastAsia="Malgun Gothic"/>
                <w:noProof/>
                <w:lang w:eastAsia="ko-KR"/>
              </w:rPr>
              <w:t>PLMN selection by NAS</w:t>
            </w:r>
            <w:r w:rsidRPr="00361636">
              <w:rPr>
                <w:rFonts w:eastAsia="Malgun Gothic"/>
                <w:noProof/>
                <w:lang w:eastAsia="ko-KR"/>
              </w:rPr>
              <w:t xml:space="preserve">. Since </w:t>
            </w:r>
            <w:r w:rsidR="0091655E" w:rsidRPr="00361636">
              <w:rPr>
                <w:rFonts w:eastAsia="Malgun Gothic"/>
                <w:noProof/>
                <w:lang w:eastAsia="ko-KR"/>
              </w:rPr>
              <w:t>CT1 spec already specifies the full meaning of oneBitApproach (highlighte in yellow below)</w:t>
            </w:r>
            <w:r w:rsidRPr="00361636">
              <w:rPr>
                <w:rFonts w:eastAsia="Malgun Gothic"/>
                <w:noProof/>
                <w:lang w:eastAsia="ko-KR"/>
              </w:rPr>
              <w:t>,</w:t>
            </w:r>
            <w:r w:rsidR="0091655E" w:rsidRPr="00361636">
              <w:rPr>
                <w:rFonts w:eastAsia="Malgun Gothic"/>
                <w:noProof/>
                <w:lang w:eastAsia="ko-KR"/>
              </w:rPr>
              <w:t xml:space="preserve"> </w:t>
            </w:r>
            <w:r w:rsidRPr="00361636">
              <w:rPr>
                <w:rFonts w:eastAsia="Malgun Gothic"/>
                <w:noProof/>
                <w:lang w:eastAsia="ko-KR"/>
              </w:rPr>
              <w:t>there is no reason and benefit for RRC to repeat the same thing</w:t>
            </w:r>
            <w:r>
              <w:rPr>
                <w:rFonts w:eastAsia="Malgun Gothic"/>
                <w:noProof/>
                <w:lang w:eastAsia="ko-KR"/>
              </w:rPr>
              <w:t xml:space="preserve"> (partial repeating may only cause spec misalignemnt). </w:t>
            </w:r>
            <w:r w:rsidR="0010770A">
              <w:rPr>
                <w:rFonts w:eastAsia="Malgun Gothic"/>
                <w:noProof/>
                <w:lang w:eastAsia="ko-KR"/>
              </w:rPr>
              <w:t xml:space="preserve">In this sense, it is better minimize description related to OneBitApproach in RRC. </w:t>
            </w:r>
          </w:p>
          <w:p w14:paraId="28273DAC" w14:textId="31B09721" w:rsidR="0091655E" w:rsidRDefault="00361636" w:rsidP="00A15F8F">
            <w:pPr>
              <w:jc w:val="both"/>
              <w:rPr>
                <w:rFonts w:eastAsia="Malgun Gothic"/>
                <w:noProof/>
                <w:lang w:eastAsia="ko-KR"/>
              </w:rPr>
            </w:pPr>
            <w:r>
              <w:rPr>
                <w:rFonts w:eastAsia="Malgun Gothic"/>
                <w:noProof/>
                <w:lang w:eastAsia="ko-KR"/>
              </w:rPr>
              <w:tab/>
            </w:r>
            <w:r w:rsidR="0091655E">
              <w:rPr>
                <w:rFonts w:eastAsia="Malgun Gothic"/>
                <w:noProof/>
                <w:lang w:eastAsia="ko-KR"/>
              </w:rPr>
              <w:t>&lt;23.122 &gt;</w:t>
            </w:r>
          </w:p>
          <w:p w14:paraId="0475BD57" w14:textId="77777777" w:rsidR="0091655E" w:rsidRDefault="0091655E" w:rsidP="00A15F8F">
            <w:pPr>
              <w:pStyle w:val="B3"/>
            </w:pPr>
            <w:r>
              <w:t>A)</w:t>
            </w:r>
            <w:r>
              <w:tab/>
            </w:r>
            <w:proofErr w:type="spellStart"/>
            <w:r>
              <w:t>broadcasts</w:t>
            </w:r>
            <w:proofErr w:type="spellEnd"/>
            <w:r>
              <w:t xml:space="preserve"> </w:t>
            </w:r>
            <w:proofErr w:type="spellStart"/>
            <w:r>
              <w:t>the</w:t>
            </w:r>
            <w:proofErr w:type="spellEnd"/>
            <w:r>
              <w:t xml:space="preserve"> </w:t>
            </w:r>
            <w:proofErr w:type="spellStart"/>
            <w:r>
              <w:t>disaster</w:t>
            </w:r>
            <w:proofErr w:type="spellEnd"/>
            <w:r>
              <w:t xml:space="preserve"> </w:t>
            </w:r>
            <w:proofErr w:type="spellStart"/>
            <w:r>
              <w:t>related</w:t>
            </w:r>
            <w:proofErr w:type="spellEnd"/>
            <w:r>
              <w:t xml:space="preserve"> </w:t>
            </w:r>
            <w:proofErr w:type="spellStart"/>
            <w:r>
              <w:t>indication</w:t>
            </w:r>
            <w:proofErr w:type="spellEnd"/>
            <w:ins w:id="69" w:author="Ericsson User" w:date="2022-04-07T19:23:00Z">
              <w:r>
                <w:t xml:space="preserve">. </w:t>
              </w:r>
              <w:r w:rsidRPr="00361636">
                <w:rPr>
                  <w:highlight w:val="yellow"/>
                </w:rPr>
                <w:t xml:space="preserve">The </w:t>
              </w:r>
              <w:proofErr w:type="spellStart"/>
              <w:r w:rsidRPr="00361636">
                <w:rPr>
                  <w:highlight w:val="yellow"/>
                </w:rPr>
                <w:t>disaster</w:t>
              </w:r>
              <w:proofErr w:type="spellEnd"/>
              <w:r w:rsidRPr="00361636">
                <w:rPr>
                  <w:highlight w:val="yellow"/>
                </w:rPr>
                <w:t xml:space="preserve"> </w:t>
              </w:r>
              <w:proofErr w:type="spellStart"/>
              <w:r w:rsidRPr="00361636">
                <w:rPr>
                  <w:highlight w:val="yellow"/>
                </w:rPr>
                <w:t>related</w:t>
              </w:r>
              <w:proofErr w:type="spellEnd"/>
              <w:r w:rsidRPr="00361636">
                <w:rPr>
                  <w:highlight w:val="yellow"/>
                </w:rPr>
                <w:t xml:space="preserve"> </w:t>
              </w:r>
              <w:proofErr w:type="spellStart"/>
              <w:r w:rsidRPr="00361636">
                <w:rPr>
                  <w:highlight w:val="yellow"/>
                </w:rPr>
                <w:t>indication</w:t>
              </w:r>
              <w:proofErr w:type="spellEnd"/>
              <w:r w:rsidRPr="00361636">
                <w:rPr>
                  <w:highlight w:val="yellow"/>
                </w:rPr>
                <w:t xml:space="preserve"> </w:t>
              </w:r>
              <w:proofErr w:type="spellStart"/>
              <w:r w:rsidRPr="00361636">
                <w:rPr>
                  <w:highlight w:val="yellow"/>
                </w:rPr>
                <w:t>indicates</w:t>
              </w:r>
              <w:proofErr w:type="spellEnd"/>
              <w:r w:rsidRPr="00361636">
                <w:rPr>
                  <w:highlight w:val="yellow"/>
                </w:rPr>
                <w:t xml:space="preserve"> </w:t>
              </w:r>
              <w:proofErr w:type="spellStart"/>
              <w:r w:rsidRPr="00361636">
                <w:rPr>
                  <w:highlight w:val="yellow"/>
                </w:rPr>
                <w:t>that</w:t>
              </w:r>
              <w:proofErr w:type="spellEnd"/>
              <w:r w:rsidRPr="00361636">
                <w:rPr>
                  <w:highlight w:val="yellow"/>
                </w:rPr>
                <w:t xml:space="preserve"> </w:t>
              </w:r>
              <w:proofErr w:type="spellStart"/>
              <w:r w:rsidRPr="00361636">
                <w:rPr>
                  <w:highlight w:val="yellow"/>
                </w:rPr>
                <w:t>the</w:t>
              </w:r>
              <w:proofErr w:type="spellEnd"/>
              <w:r w:rsidRPr="00361636">
                <w:rPr>
                  <w:highlight w:val="yellow"/>
                </w:rPr>
                <w:t xml:space="preserve"> </w:t>
              </w:r>
              <w:proofErr w:type="spellStart"/>
              <w:r w:rsidRPr="00361636">
                <w:rPr>
                  <w:highlight w:val="yellow"/>
                </w:rPr>
                <w:t>available</w:t>
              </w:r>
              <w:proofErr w:type="spellEnd"/>
              <w:r w:rsidRPr="00361636">
                <w:rPr>
                  <w:highlight w:val="yellow"/>
                </w:rPr>
                <w:t xml:space="preserve"> PLMN </w:t>
              </w:r>
              <w:proofErr w:type="spellStart"/>
              <w:r w:rsidRPr="00361636">
                <w:rPr>
                  <w:highlight w:val="yellow"/>
                </w:rPr>
                <w:t>broadcasting</w:t>
              </w:r>
              <w:proofErr w:type="spellEnd"/>
              <w:r w:rsidRPr="00361636">
                <w:rPr>
                  <w:highlight w:val="yellow"/>
                </w:rPr>
                <w:t xml:space="preserve"> </w:t>
              </w:r>
              <w:proofErr w:type="spellStart"/>
              <w:r w:rsidRPr="00361636">
                <w:rPr>
                  <w:highlight w:val="yellow"/>
                </w:rPr>
                <w:t>this</w:t>
              </w:r>
              <w:proofErr w:type="spellEnd"/>
              <w:r w:rsidRPr="00361636">
                <w:rPr>
                  <w:highlight w:val="yellow"/>
                </w:rPr>
                <w:t xml:space="preserve"> </w:t>
              </w:r>
              <w:proofErr w:type="spellStart"/>
              <w:r w:rsidRPr="00361636">
                <w:rPr>
                  <w:highlight w:val="yellow"/>
                </w:rPr>
                <w:t>indication</w:t>
              </w:r>
              <w:proofErr w:type="spellEnd"/>
              <w:r w:rsidRPr="00361636">
                <w:rPr>
                  <w:highlight w:val="yellow"/>
                </w:rPr>
                <w:t xml:space="preserve"> </w:t>
              </w:r>
              <w:proofErr w:type="spellStart"/>
              <w:r w:rsidRPr="00361636">
                <w:rPr>
                  <w:highlight w:val="yellow"/>
                </w:rPr>
                <w:t>is</w:t>
              </w:r>
              <w:proofErr w:type="spellEnd"/>
              <w:r w:rsidRPr="00361636">
                <w:rPr>
                  <w:highlight w:val="yellow"/>
                </w:rPr>
                <w:t xml:space="preserve"> </w:t>
              </w:r>
              <w:proofErr w:type="spellStart"/>
              <w:r w:rsidRPr="00361636">
                <w:rPr>
                  <w:highlight w:val="yellow"/>
                </w:rPr>
                <w:t>the</w:t>
              </w:r>
              <w:proofErr w:type="spellEnd"/>
              <w:r w:rsidRPr="00361636">
                <w:rPr>
                  <w:highlight w:val="yellow"/>
                </w:rPr>
                <w:t xml:space="preserve"> </w:t>
              </w:r>
              <w:proofErr w:type="spellStart"/>
              <w:r w:rsidRPr="00361636">
                <w:rPr>
                  <w:highlight w:val="yellow"/>
                </w:rPr>
                <w:t>only</w:t>
              </w:r>
              <w:proofErr w:type="spellEnd"/>
              <w:r w:rsidRPr="00361636">
                <w:rPr>
                  <w:highlight w:val="yellow"/>
                </w:rPr>
                <w:t xml:space="preserve"> PLMN </w:t>
              </w:r>
              <w:proofErr w:type="spellStart"/>
              <w:r w:rsidRPr="00361636">
                <w:rPr>
                  <w:highlight w:val="yellow"/>
                </w:rPr>
                <w:t>accessible</w:t>
              </w:r>
              <w:proofErr w:type="spellEnd"/>
              <w:r w:rsidRPr="00361636">
                <w:rPr>
                  <w:highlight w:val="yellow"/>
                </w:rPr>
                <w:t xml:space="preserve"> </w:t>
              </w:r>
              <w:proofErr w:type="spellStart"/>
              <w:r w:rsidRPr="00361636">
                <w:rPr>
                  <w:highlight w:val="yellow"/>
                </w:rPr>
                <w:t>for</w:t>
              </w:r>
              <w:proofErr w:type="spellEnd"/>
              <w:r w:rsidRPr="00361636">
                <w:rPr>
                  <w:highlight w:val="yellow"/>
                </w:rPr>
                <w:t xml:space="preserve"> </w:t>
              </w:r>
              <w:proofErr w:type="spellStart"/>
              <w:r w:rsidRPr="00361636">
                <w:rPr>
                  <w:highlight w:val="yellow"/>
                </w:rPr>
                <w:t>disaster</w:t>
              </w:r>
              <w:proofErr w:type="spellEnd"/>
              <w:r w:rsidRPr="00361636">
                <w:rPr>
                  <w:highlight w:val="yellow"/>
                </w:rPr>
                <w:t xml:space="preserve"> </w:t>
              </w:r>
              <w:proofErr w:type="spellStart"/>
              <w:r w:rsidRPr="00361636">
                <w:rPr>
                  <w:highlight w:val="yellow"/>
                </w:rPr>
                <w:t>inbound</w:t>
              </w:r>
              <w:proofErr w:type="spellEnd"/>
              <w:r w:rsidRPr="00361636">
                <w:rPr>
                  <w:highlight w:val="yellow"/>
                </w:rPr>
                <w:t xml:space="preserve"> </w:t>
              </w:r>
              <w:proofErr w:type="spellStart"/>
              <w:r w:rsidRPr="00361636">
                <w:rPr>
                  <w:highlight w:val="yellow"/>
                </w:rPr>
                <w:t>roamers</w:t>
              </w:r>
              <w:proofErr w:type="spellEnd"/>
              <w:r w:rsidRPr="00361636">
                <w:rPr>
                  <w:highlight w:val="yellow"/>
                </w:rPr>
                <w:t xml:space="preserve">, </w:t>
              </w:r>
              <w:proofErr w:type="spellStart"/>
              <w:r w:rsidRPr="00361636">
                <w:rPr>
                  <w:highlight w:val="yellow"/>
                </w:rPr>
                <w:t>that</w:t>
              </w:r>
              <w:proofErr w:type="spellEnd"/>
              <w:r w:rsidRPr="00361636">
                <w:rPr>
                  <w:highlight w:val="yellow"/>
                </w:rPr>
                <w:t xml:space="preserve"> </w:t>
              </w:r>
              <w:r w:rsidRPr="00361636">
                <w:rPr>
                  <w:highlight w:val="yellow"/>
                  <w:lang w:val="en-US"/>
                </w:rPr>
                <w:t>this PLMN accepts disaster inbound roamers from any other PLMN</w:t>
              </w:r>
              <w:r w:rsidRPr="00361636">
                <w:rPr>
                  <w:highlight w:val="yellow"/>
                </w:rPr>
                <w:t xml:space="preserve">, </w:t>
              </w:r>
              <w:proofErr w:type="spellStart"/>
              <w:r w:rsidRPr="00361636">
                <w:rPr>
                  <w:highlight w:val="yellow"/>
                </w:rPr>
                <w:t>that</w:t>
              </w:r>
              <w:proofErr w:type="spellEnd"/>
              <w:r w:rsidRPr="00361636">
                <w:rPr>
                  <w:highlight w:val="yellow"/>
                </w:rPr>
                <w:t xml:space="preserve"> a </w:t>
              </w:r>
              <w:proofErr w:type="spellStart"/>
              <w:r w:rsidRPr="00361636">
                <w:rPr>
                  <w:highlight w:val="yellow"/>
                </w:rPr>
                <w:t>disaster</w:t>
              </w:r>
              <w:proofErr w:type="spellEnd"/>
              <w:r w:rsidRPr="00361636">
                <w:rPr>
                  <w:highlight w:val="yellow"/>
                </w:rPr>
                <w:t xml:space="preserve"> </w:t>
              </w:r>
              <w:proofErr w:type="spellStart"/>
              <w:r w:rsidRPr="00361636">
                <w:rPr>
                  <w:highlight w:val="yellow"/>
                </w:rPr>
                <w:t>condition</w:t>
              </w:r>
              <w:proofErr w:type="spellEnd"/>
              <w:r w:rsidRPr="00361636">
                <w:rPr>
                  <w:highlight w:val="yellow"/>
                </w:rPr>
                <w:t xml:space="preserve"> </w:t>
              </w:r>
              <w:proofErr w:type="spellStart"/>
              <w:r w:rsidRPr="00361636">
                <w:rPr>
                  <w:highlight w:val="yellow"/>
                </w:rPr>
                <w:t>applies</w:t>
              </w:r>
              <w:proofErr w:type="spellEnd"/>
              <w:r w:rsidRPr="00361636">
                <w:rPr>
                  <w:highlight w:val="yellow"/>
                </w:rPr>
                <w:t xml:space="preserve"> </w:t>
              </w:r>
              <w:r w:rsidRPr="00361636">
                <w:rPr>
                  <w:highlight w:val="yellow"/>
                  <w:lang w:val="en-US"/>
                </w:rPr>
                <w:t>to all other PLMNs in the location of the broadcast</w:t>
              </w:r>
            </w:ins>
            <w:ins w:id="70" w:author="Lu, Yang, Vodafone DE4" w:date="2022-04-11T06:58:00Z">
              <w:r w:rsidRPr="00361636">
                <w:rPr>
                  <w:highlight w:val="yellow"/>
                  <w:lang w:val="en-US"/>
                </w:rPr>
                <w:t xml:space="preserve">, and that the </w:t>
              </w:r>
              <w:proofErr w:type="spellStart"/>
              <w:r w:rsidRPr="00361636">
                <w:rPr>
                  <w:highlight w:val="yellow"/>
                </w:rPr>
                <w:t>disaster</w:t>
              </w:r>
              <w:proofErr w:type="spellEnd"/>
              <w:r w:rsidRPr="00361636">
                <w:rPr>
                  <w:highlight w:val="yellow"/>
                </w:rPr>
                <w:t xml:space="preserve"> </w:t>
              </w:r>
              <w:proofErr w:type="spellStart"/>
              <w:r w:rsidRPr="00361636">
                <w:rPr>
                  <w:highlight w:val="yellow"/>
                </w:rPr>
                <w:t>inbound</w:t>
              </w:r>
              <w:proofErr w:type="spellEnd"/>
              <w:r w:rsidRPr="00361636">
                <w:rPr>
                  <w:highlight w:val="yellow"/>
                </w:rPr>
                <w:t xml:space="preserve"> </w:t>
              </w:r>
              <w:proofErr w:type="spellStart"/>
              <w:r w:rsidRPr="00361636">
                <w:rPr>
                  <w:highlight w:val="yellow"/>
                </w:rPr>
                <w:t>roamers</w:t>
              </w:r>
              <w:proofErr w:type="spellEnd"/>
              <w:r w:rsidRPr="00361636">
                <w:rPr>
                  <w:highlight w:val="yellow"/>
                </w:rPr>
                <w:t xml:space="preserve"> </w:t>
              </w:r>
            </w:ins>
            <w:proofErr w:type="spellStart"/>
            <w:ins w:id="71" w:author="Lu, Yang, Vodafone DE4-1" w:date="2022-04-11T09:13:00Z">
              <w:r w:rsidRPr="00361636">
                <w:rPr>
                  <w:highlight w:val="yellow"/>
                </w:rPr>
                <w:t>attempt</w:t>
              </w:r>
              <w:proofErr w:type="spellEnd"/>
              <w:r w:rsidRPr="00361636">
                <w:rPr>
                  <w:highlight w:val="yellow"/>
                </w:rPr>
                <w:t xml:space="preserve"> </w:t>
              </w:r>
              <w:proofErr w:type="spellStart"/>
              <w:r w:rsidRPr="00361636">
                <w:rPr>
                  <w:highlight w:val="yellow"/>
                </w:rPr>
                <w:t>to</w:t>
              </w:r>
              <w:proofErr w:type="spellEnd"/>
              <w:r w:rsidRPr="00361636">
                <w:rPr>
                  <w:highlight w:val="yellow"/>
                </w:rPr>
                <w:t xml:space="preserve"> </w:t>
              </w:r>
            </w:ins>
            <w:proofErr w:type="spellStart"/>
            <w:ins w:id="72" w:author="Lu, Yang, Vodafone DE4" w:date="2022-04-11T06:58:00Z">
              <w:r w:rsidRPr="00361636">
                <w:rPr>
                  <w:highlight w:val="yellow"/>
                </w:rPr>
                <w:t>determine</w:t>
              </w:r>
              <w:proofErr w:type="spellEnd"/>
              <w:r w:rsidRPr="00361636">
                <w:rPr>
                  <w:highlight w:val="yellow"/>
                </w:rPr>
                <w:t xml:space="preserve"> </w:t>
              </w:r>
              <w:proofErr w:type="spellStart"/>
              <w:r w:rsidRPr="00361636">
                <w:rPr>
                  <w:highlight w:val="yellow"/>
                </w:rPr>
                <w:t>the</w:t>
              </w:r>
              <w:proofErr w:type="spellEnd"/>
              <w:r w:rsidRPr="00361636">
                <w:rPr>
                  <w:highlight w:val="yellow"/>
                </w:rPr>
                <w:t xml:space="preserve"> MS </w:t>
              </w:r>
              <w:proofErr w:type="spellStart"/>
              <w:r w:rsidRPr="00361636">
                <w:rPr>
                  <w:highlight w:val="yellow"/>
                </w:rPr>
                <w:t>determined</w:t>
              </w:r>
              <w:proofErr w:type="spellEnd"/>
              <w:r w:rsidRPr="00361636">
                <w:rPr>
                  <w:highlight w:val="yellow"/>
                </w:rPr>
                <w:t xml:space="preserve"> PLMN </w:t>
              </w:r>
              <w:proofErr w:type="spellStart"/>
              <w:r w:rsidRPr="00361636">
                <w:rPr>
                  <w:highlight w:val="yellow"/>
                </w:rPr>
                <w:t>with</w:t>
              </w:r>
              <w:proofErr w:type="spellEnd"/>
              <w:r w:rsidRPr="00361636">
                <w:rPr>
                  <w:highlight w:val="yellow"/>
                </w:rPr>
                <w:t xml:space="preserve"> </w:t>
              </w:r>
              <w:proofErr w:type="spellStart"/>
              <w:r w:rsidRPr="00361636">
                <w:rPr>
                  <w:highlight w:val="yellow"/>
                </w:rPr>
                <w:t>disaster</w:t>
              </w:r>
              <w:proofErr w:type="spellEnd"/>
              <w:r w:rsidRPr="00361636">
                <w:rPr>
                  <w:highlight w:val="yellow"/>
                </w:rPr>
                <w:t xml:space="preserve"> </w:t>
              </w:r>
              <w:proofErr w:type="spellStart"/>
              <w:r w:rsidRPr="00361636">
                <w:rPr>
                  <w:highlight w:val="yellow"/>
                </w:rPr>
                <w:t>condition</w:t>
              </w:r>
              <w:proofErr w:type="spellEnd"/>
              <w:r w:rsidRPr="00361636">
                <w:rPr>
                  <w:highlight w:val="yellow"/>
                </w:rPr>
                <w:t xml:space="preserve"> </w:t>
              </w:r>
              <w:proofErr w:type="spellStart"/>
              <w:r w:rsidRPr="00361636">
                <w:rPr>
                  <w:highlight w:val="yellow"/>
                </w:rPr>
                <w:t>as</w:t>
              </w:r>
              <w:proofErr w:type="spellEnd"/>
              <w:r w:rsidRPr="00361636">
                <w:rPr>
                  <w:highlight w:val="yellow"/>
                </w:rPr>
                <w:t xml:space="preserve"> per </w:t>
              </w:r>
              <w:proofErr w:type="spellStart"/>
              <w:r w:rsidRPr="00361636">
                <w:rPr>
                  <w:highlight w:val="yellow"/>
                </w:rPr>
                <w:t>bullet</w:t>
              </w:r>
              <w:proofErr w:type="spellEnd"/>
              <w:r w:rsidRPr="00361636">
                <w:rPr>
                  <w:highlight w:val="yellow"/>
                </w:rPr>
                <w:t xml:space="preserve"> q2</w:t>
              </w:r>
              <w:r>
                <w:t>)</w:t>
              </w:r>
            </w:ins>
            <w:r>
              <w:t xml:space="preserve">; </w:t>
            </w:r>
            <w:proofErr w:type="spellStart"/>
            <w:r>
              <w:t>or</w:t>
            </w:r>
            <w:proofErr w:type="spellEnd"/>
          </w:p>
          <w:p w14:paraId="33ED5B84" w14:textId="7FB3CBC5" w:rsidR="0091655E" w:rsidRPr="0010770A" w:rsidRDefault="00361636" w:rsidP="0010770A">
            <w:pPr>
              <w:jc w:val="both"/>
              <w:rPr>
                <w:rFonts w:eastAsia="Malgun Gothic"/>
                <w:noProof/>
                <w:lang w:eastAsia="ko-KR"/>
              </w:rPr>
            </w:pPr>
            <w:r>
              <w:rPr>
                <w:rFonts w:eastAsia="Malgun Gothic" w:hint="eastAsia"/>
                <w:noProof/>
                <w:lang w:eastAsia="ko-KR"/>
              </w:rPr>
              <w:t xml:space="preserve">- Point B) </w:t>
            </w:r>
            <w:r w:rsidR="0010770A">
              <w:rPr>
                <w:rFonts w:eastAsia="Malgun Gothic"/>
                <w:noProof/>
                <w:lang w:eastAsia="ko-KR"/>
              </w:rPr>
              <w:t xml:space="preserve">Approach B also clarifies how the entries of the field in </w:t>
            </w:r>
            <w:r w:rsidR="0010770A" w:rsidRPr="0010770A">
              <w:rPr>
                <w:rFonts w:eastAsia="Malgun Gothic"/>
                <w:i/>
                <w:noProof/>
                <w:lang w:eastAsia="ko-KR"/>
              </w:rPr>
              <w:t>applicableDisasterInfoList</w:t>
            </w:r>
            <w:r w:rsidR="0010770A">
              <w:rPr>
                <w:rFonts w:eastAsia="Malgun Gothic"/>
                <w:noProof/>
                <w:lang w:eastAsia="ko-KR"/>
              </w:rPr>
              <w:t xml:space="preserve"> </w:t>
            </w:r>
            <w:r w:rsidR="0010770A">
              <w:rPr>
                <w:rFonts w:eastAsia="Malgun Gothic" w:hint="eastAsia"/>
                <w:noProof/>
                <w:lang w:eastAsia="ko-KR"/>
              </w:rPr>
              <w:t>shou</w:t>
            </w:r>
            <w:r w:rsidR="0010770A">
              <w:rPr>
                <w:rFonts w:eastAsia="Malgun Gothic"/>
                <w:noProof/>
                <w:lang w:eastAsia="ko-KR"/>
              </w:rPr>
              <w:t xml:space="preserve">d be set when one of those is set to </w:t>
            </w:r>
            <w:r w:rsidR="0010770A" w:rsidRPr="0010770A">
              <w:rPr>
                <w:rFonts w:eastAsia="Malgun Gothic"/>
                <w:i/>
                <w:noProof/>
                <w:lang w:eastAsia="ko-KR"/>
              </w:rPr>
              <w:t>oneBitApproach</w:t>
            </w:r>
            <w:r w:rsidR="0010770A">
              <w:rPr>
                <w:rFonts w:eastAsia="Malgun Gothic"/>
                <w:noProof/>
                <w:lang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Default="00086863" w:rsidP="00361636">
            <w:pPr>
              <w:spacing w:after="0"/>
              <w:jc w:val="both"/>
              <w:rPr>
                <w:rFonts w:eastAsia="Malgun Gothic"/>
                <w:noProof/>
                <w:lang w:eastAsia="ko-KR"/>
              </w:rPr>
            </w:pPr>
            <w:r>
              <w:rPr>
                <w:rFonts w:eastAsiaTheme="minorEastAsia" w:hint="eastAsia"/>
                <w:noProof/>
                <w:lang w:eastAsia="zh-CN"/>
              </w:rPr>
              <w:t>W</w:t>
            </w:r>
            <w:r>
              <w:rPr>
                <w:rFonts w:eastAsiaTheme="minorEastAsia"/>
                <w:noProof/>
                <w:lang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noProof/>
                <w:lang w:eastAsia="zh-CN"/>
              </w:rPr>
            </w:pPr>
            <w:r>
              <w:rPr>
                <w:noProof/>
                <w:lang w:eastAsia="zh-CN"/>
              </w:rPr>
              <w:t>Agree with Samsung.</w:t>
            </w:r>
          </w:p>
        </w:tc>
      </w:tr>
      <w:tr w:rsidR="007223F1" w:rsidRPr="000005B0" w14:paraId="7A70FAE9" w14:textId="77777777" w:rsidTr="0091655E">
        <w:trPr>
          <w:trHeight w:val="245"/>
        </w:trPr>
        <w:tc>
          <w:tcPr>
            <w:tcW w:w="1133" w:type="dxa"/>
          </w:tcPr>
          <w:p w14:paraId="5B833711" w14:textId="46E6F6EA" w:rsidR="007223F1" w:rsidRDefault="007223F1" w:rsidP="007223F1">
            <w:pPr>
              <w:spacing w:after="0"/>
              <w:jc w:val="both"/>
              <w:rPr>
                <w:rFonts w:eastAsia="Malgun Gothic"/>
                <w:noProof/>
                <w:lang w:eastAsia="ko-KR"/>
              </w:rPr>
            </w:pPr>
            <w:r>
              <w:rPr>
                <w:rFonts w:eastAsiaTheme="minorEastAsia"/>
                <w:noProof/>
                <w:lang w:eastAsia="zh-CN"/>
              </w:rPr>
              <w:t>Apple</w:t>
            </w:r>
          </w:p>
        </w:tc>
        <w:tc>
          <w:tcPr>
            <w:tcW w:w="847" w:type="dxa"/>
          </w:tcPr>
          <w:p w14:paraId="53E47445" w14:textId="259B372A" w:rsidR="007223F1" w:rsidRDefault="007223F1" w:rsidP="007223F1">
            <w:pPr>
              <w:spacing w:after="0"/>
              <w:jc w:val="both"/>
              <w:rPr>
                <w:rFonts w:eastAsia="Malgun Gothic"/>
                <w:noProof/>
                <w:lang w:eastAsia="ko-KR"/>
              </w:rPr>
            </w:pPr>
            <w:r>
              <w:rPr>
                <w:noProof/>
              </w:rPr>
              <w:t>No strong view</w:t>
            </w:r>
          </w:p>
        </w:tc>
        <w:tc>
          <w:tcPr>
            <w:tcW w:w="8538" w:type="dxa"/>
          </w:tcPr>
          <w:p w14:paraId="7E4D66E2" w14:textId="4EA01D06" w:rsidR="007223F1" w:rsidRDefault="007223F1" w:rsidP="007223F1">
            <w:pPr>
              <w:spacing w:after="0"/>
              <w:jc w:val="both"/>
              <w:rPr>
                <w:noProof/>
                <w:lang w:eastAsia="zh-CN"/>
              </w:rPr>
            </w:pPr>
            <w:r>
              <w:rPr>
                <w:noProof/>
              </w:rPr>
              <w:t>Either A* or B is fine.</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w:t>
      </w:r>
      <w:proofErr w:type="spellStart"/>
      <w:r>
        <w:rPr>
          <w:rFonts w:ascii="Arial" w:hAnsi="Arial" w:cs="Arial"/>
        </w:rPr>
        <w:t>oneBitApproach</w:t>
      </w:r>
      <w:proofErr w:type="spellEnd"/>
      <w:r>
        <w:rPr>
          <w:rFonts w:ascii="Arial" w:hAnsi="Arial" w:cs="Arial"/>
        </w:rPr>
        <w:t xml:space="preserve">". </w:t>
      </w:r>
      <w:hyperlink r:id="rId72" w:history="1">
        <w:r w:rsidRPr="001622E6">
          <w:rPr>
            <w:rStyle w:val="Hyperlink"/>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3" w:history="1">
        <w:r w:rsidRPr="001622E6">
          <w:rPr>
            <w:rStyle w:val="Hyperlink"/>
            <w:rFonts w:ascii="Arial" w:hAnsi="Arial" w:cs="Arial"/>
          </w:rPr>
          <w:t>R2-2205867</w:t>
        </w:r>
      </w:hyperlink>
      <w:r>
        <w:rPr>
          <w:rFonts w:ascii="Arial" w:hAnsi="Arial" w:cs="Arial"/>
        </w:rPr>
        <w:t xml:space="preserve"> and </w:t>
      </w:r>
      <w:hyperlink r:id="rId74" w:history="1">
        <w:r w:rsidRPr="001622E6">
          <w:rPr>
            <w:rStyle w:val="Hyperlink"/>
            <w:rFonts w:ascii="Arial" w:hAnsi="Arial" w:cs="Arial"/>
          </w:rPr>
          <w:t>R2-2205868</w:t>
        </w:r>
      </w:hyperlink>
      <w:r>
        <w:rPr>
          <w:rFonts w:ascii="Arial" w:hAnsi="Arial" w:cs="Arial"/>
        </w:rPr>
        <w:t xml:space="preserve"> proposes "</w:t>
      </w:r>
      <w:proofErr w:type="spellStart"/>
      <w:r w:rsidRPr="00EC644B">
        <w:rPr>
          <w:rFonts w:ascii="Arial" w:hAnsi="Arial" w:cs="Arial"/>
        </w:rPr>
        <w:t>onlyPLMN-ForDisasterRoaming</w:t>
      </w:r>
      <w:proofErr w:type="spellEnd"/>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xml:space="preserve">: Which name should be used for the </w:t>
      </w:r>
      <w:proofErr w:type="spellStart"/>
      <w:r w:rsidRPr="00EC644B">
        <w:rPr>
          <w:rFonts w:ascii="Arial" w:hAnsi="Arial" w:cs="Arial"/>
          <w:b/>
          <w:bCs/>
        </w:rPr>
        <w:t>oneBitApproach</w:t>
      </w:r>
      <w:proofErr w:type="spellEnd"/>
      <w:r w:rsidRPr="00EC644B">
        <w:rPr>
          <w:rFonts w:ascii="Arial" w:hAnsi="Arial" w:cs="Arial"/>
          <w:b/>
          <w:bCs/>
        </w:rPr>
        <w:t>-field?</w:t>
      </w:r>
    </w:p>
    <w:tbl>
      <w:tblPr>
        <w:tblStyle w:val="TableGrid"/>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0005B0" w:rsidRDefault="002F2789" w:rsidP="00DE46AD">
            <w:pPr>
              <w:spacing w:after="0"/>
              <w:jc w:val="both"/>
              <w:rPr>
                <w:noProof/>
              </w:rPr>
            </w:pPr>
            <w:r>
              <w:rPr>
                <w:noProof/>
              </w:rPr>
              <w:t>Something more descriptive than "oneBitApproach"</w:t>
            </w:r>
            <w:r w:rsidR="006D6BFD">
              <w:rPr>
                <w:noProof/>
              </w:rPr>
              <w:t xml:space="preserve"> would be good</w:t>
            </w:r>
            <w:r>
              <w:rPr>
                <w:noProof/>
              </w:rPr>
              <w:t>, e.g. "</w:t>
            </w:r>
            <w:r w:rsidRPr="00EC644B">
              <w:rPr>
                <w:noProof/>
              </w:rPr>
              <w:t>onlyPLMN-ForDisasterRoaming</w:t>
            </w:r>
            <w:r>
              <w:rPr>
                <w:noProof/>
              </w:rPr>
              <w:t>"</w:t>
            </w:r>
            <w:r w:rsidR="00D84D63">
              <w:rPr>
                <w:noProof/>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452FBB" w:rsidRDefault="00452FBB" w:rsidP="00452FBB">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 xml:space="preserve">es, we think the field name is better to be more precise, maybe </w:t>
            </w:r>
            <w:r w:rsidRPr="00452FBB">
              <w:rPr>
                <w:rFonts w:eastAsiaTheme="minorEastAsia"/>
                <w:i/>
                <w:noProof/>
                <w:lang w:eastAsia="zh-CN"/>
              </w:rPr>
              <w:t>onlyPLMN</w:t>
            </w:r>
            <w:r>
              <w:rPr>
                <w:rFonts w:eastAsiaTheme="minorEastAsia"/>
                <w:noProof/>
                <w:lang w:eastAsia="zh-CN"/>
              </w:rPr>
              <w:t xml:space="preserve"> is already sufficient, the whole choice structure is for disaster roaming, so no need to have </w:t>
            </w:r>
            <w:r w:rsidRPr="007D3C9C">
              <w:rPr>
                <w:rFonts w:eastAsiaTheme="minorEastAsia"/>
                <w:i/>
                <w:noProof/>
                <w:lang w:eastAsia="zh-CN"/>
              </w:rPr>
              <w:t>forDisasterRoaming</w:t>
            </w:r>
            <w:r>
              <w:rPr>
                <w:rFonts w:eastAsiaTheme="minorEastAsia"/>
                <w:noProof/>
                <w:lang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0005B0" w:rsidRDefault="00DC11D3" w:rsidP="00DC11D3">
            <w:pPr>
              <w:spacing w:after="0"/>
              <w:jc w:val="both"/>
              <w:rPr>
                <w:noProof/>
              </w:rPr>
            </w:pPr>
            <w:r>
              <w:rPr>
                <w:noProof/>
              </w:rPr>
              <w:t>We have a slight preference for „</w:t>
            </w:r>
            <w:r w:rsidRPr="007E4E61">
              <w:rPr>
                <w:noProof/>
              </w:rPr>
              <w:t>singlePLMN-ForDisasterRoaming</w:t>
            </w:r>
            <w:r>
              <w:rPr>
                <w:noProof/>
              </w:rPr>
              <w:t>“.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Default="00086863" w:rsidP="00A15F8F">
            <w:pPr>
              <w:spacing w:after="0"/>
              <w:jc w:val="both"/>
              <w:rPr>
                <w:rFonts w:eastAsia="Malgun Gothic"/>
                <w:noProof/>
                <w:lang w:eastAsia="ko-KR"/>
              </w:rPr>
            </w:pPr>
            <w:r>
              <w:rPr>
                <w:rFonts w:eastAsia="Malgun Gothic" w:hint="eastAsia"/>
                <w:noProof/>
                <w:lang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noProof/>
                <w:lang w:eastAsia="ko-KR"/>
              </w:rPr>
            </w:pPr>
            <w:r>
              <w:rPr>
                <w:rFonts w:eastAsia="Malgun Gothic" w:hint="eastAsia"/>
                <w:noProof/>
                <w:lang w:eastAsia="ko-KR"/>
              </w:rPr>
              <w:t>No strong view</w:t>
            </w:r>
          </w:p>
        </w:tc>
      </w:tr>
      <w:tr w:rsidR="007223F1" w:rsidRPr="000005B0" w14:paraId="6BFC1963" w14:textId="77777777" w:rsidTr="0091655E">
        <w:trPr>
          <w:trHeight w:val="251"/>
        </w:trPr>
        <w:tc>
          <w:tcPr>
            <w:tcW w:w="1133" w:type="dxa"/>
          </w:tcPr>
          <w:p w14:paraId="3EF7D49C" w14:textId="35A1D2E3" w:rsidR="007223F1" w:rsidRDefault="007223F1" w:rsidP="007223F1">
            <w:pPr>
              <w:spacing w:after="0"/>
              <w:jc w:val="both"/>
              <w:rPr>
                <w:rFonts w:eastAsia="Malgun Gothic"/>
                <w:noProof/>
                <w:lang w:eastAsia="ko-KR"/>
              </w:rPr>
            </w:pPr>
            <w:r>
              <w:rPr>
                <w:rFonts w:eastAsiaTheme="minorEastAsia"/>
                <w:noProof/>
                <w:lang w:eastAsia="zh-CN"/>
              </w:rPr>
              <w:t>Apple</w:t>
            </w:r>
          </w:p>
        </w:tc>
        <w:tc>
          <w:tcPr>
            <w:tcW w:w="8501" w:type="dxa"/>
          </w:tcPr>
          <w:p w14:paraId="44A43E70" w14:textId="2B8CCE8C" w:rsidR="007223F1" w:rsidRDefault="007223F1" w:rsidP="007223F1">
            <w:pPr>
              <w:spacing w:after="0"/>
              <w:jc w:val="both"/>
              <w:rPr>
                <w:rFonts w:eastAsia="Malgun Gothic" w:hint="eastAsia"/>
                <w:noProof/>
                <w:lang w:eastAsia="ko-KR"/>
              </w:rPr>
            </w:pPr>
            <w:r w:rsidRPr="00EC644B">
              <w:rPr>
                <w:noProof/>
              </w:rPr>
              <w:t>onlyPLMN-ForDisasterRoaming</w:t>
            </w:r>
            <w:r>
              <w:rPr>
                <w:noProof/>
              </w:rPr>
              <w:t xml:space="preserve"> is good.</w:t>
            </w:r>
            <w:r>
              <w:rPr>
                <w:noProof/>
              </w:rPr>
              <w:t xml:space="preserve"> No strong view though.</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Heading2"/>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5"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w:t>
      </w:r>
      <w:proofErr w:type="spellStart"/>
      <w:r>
        <w:rPr>
          <w:rFonts w:ascii="Arial" w:hAnsi="Arial" w:cs="Arial"/>
        </w:rPr>
        <w:t>oneBitApproach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311110" w:rsidRDefault="00E13780" w:rsidP="00DE46AD">
            <w:pPr>
              <w:keepNext/>
              <w:keepLines/>
              <w:spacing w:before="120"/>
              <w:ind w:left="1701" w:hanging="1701"/>
              <w:outlineLvl w:val="4"/>
              <w:rPr>
                <w:rFonts w:ascii="Arial" w:eastAsia="Times New Roman" w:hAnsi="Arial"/>
              </w:rPr>
            </w:pPr>
            <w:bookmarkStart w:id="73" w:name="_Toc100929525"/>
            <w:r w:rsidRPr="00311110">
              <w:rPr>
                <w:rFonts w:ascii="Arial" w:eastAsia="Times New Roman" w:hAnsi="Arial"/>
              </w:rPr>
              <w:lastRenderedPageBreak/>
              <w:t>5.2.2.4.17</w:t>
            </w:r>
            <w:r w:rsidRPr="00311110">
              <w:rPr>
                <w:rFonts w:ascii="Arial" w:eastAsia="Times New Roman" w:hAnsi="Arial"/>
              </w:rPr>
              <w:tab/>
              <w:t xml:space="preserve">Actions upon </w:t>
            </w:r>
            <w:proofErr w:type="spellStart"/>
            <w:r w:rsidRPr="00311110">
              <w:rPr>
                <w:rFonts w:ascii="Arial" w:eastAsia="Times New Roman" w:hAnsi="Arial"/>
              </w:rPr>
              <w:t>reception</w:t>
            </w:r>
            <w:proofErr w:type="spellEnd"/>
            <w:r w:rsidRPr="00311110">
              <w:rPr>
                <w:rFonts w:ascii="Arial" w:eastAsia="Times New Roman" w:hAnsi="Arial"/>
              </w:rPr>
              <w:t xml:space="preserve"> </w:t>
            </w:r>
            <w:proofErr w:type="spellStart"/>
            <w:r w:rsidRPr="00311110">
              <w:rPr>
                <w:rFonts w:ascii="Arial" w:eastAsia="Times New Roman" w:hAnsi="Arial"/>
              </w:rPr>
              <w:t>of</w:t>
            </w:r>
            <w:proofErr w:type="spellEnd"/>
            <w:r w:rsidRPr="00311110">
              <w:rPr>
                <w:rFonts w:ascii="Arial" w:eastAsia="Times New Roman" w:hAnsi="Arial"/>
              </w:rPr>
              <w:t xml:space="preserve"> </w:t>
            </w:r>
            <w:r w:rsidRPr="00311110">
              <w:rPr>
                <w:rFonts w:ascii="Arial" w:eastAsia="Times New Roman" w:hAnsi="Arial"/>
                <w:i/>
              </w:rPr>
              <w:t>SIB15</w:t>
            </w:r>
            <w:bookmarkEnd w:id="73"/>
          </w:p>
          <w:p w14:paraId="788EECCF" w14:textId="77777777" w:rsidR="00E13780" w:rsidRPr="00311110" w:rsidRDefault="00E13780" w:rsidP="00DE46AD">
            <w:pPr>
              <w:rPr>
                <w:rFonts w:eastAsia="Times New Roman"/>
                <w:sz w:val="20"/>
              </w:rPr>
            </w:pPr>
            <w:r w:rsidRPr="00311110">
              <w:rPr>
                <w:rFonts w:eastAsia="Times New Roman"/>
                <w:sz w:val="20"/>
              </w:rPr>
              <w:t xml:space="preserve">Upon </w:t>
            </w:r>
            <w:proofErr w:type="spellStart"/>
            <w:r w:rsidRPr="00311110">
              <w:rPr>
                <w:rFonts w:eastAsia="Times New Roman"/>
                <w:sz w:val="20"/>
              </w:rPr>
              <w:t>receiving</w:t>
            </w:r>
            <w:proofErr w:type="spellEnd"/>
            <w:r w:rsidRPr="00311110">
              <w:rPr>
                <w:rFonts w:eastAsia="Times New Roman"/>
                <w:sz w:val="20"/>
              </w:rPr>
              <w:t xml:space="preserve"> </w:t>
            </w:r>
            <w:r w:rsidRPr="00311110">
              <w:rPr>
                <w:rFonts w:eastAsia="Times New Roman"/>
                <w:i/>
                <w:iCs/>
                <w:sz w:val="20"/>
              </w:rPr>
              <w:t>SIB15</w:t>
            </w:r>
            <w:r w:rsidRPr="00311110">
              <w:rPr>
                <w:rFonts w:eastAsia="Times New Roman"/>
                <w:sz w:val="20"/>
              </w:rPr>
              <w:t xml:space="preserve">, </w:t>
            </w:r>
            <w:proofErr w:type="spellStart"/>
            <w:r w:rsidRPr="00311110">
              <w:rPr>
                <w:rFonts w:eastAsia="Times New Roman"/>
                <w:sz w:val="20"/>
              </w:rPr>
              <w:t>the</w:t>
            </w:r>
            <w:proofErr w:type="spellEnd"/>
            <w:r w:rsidRPr="00311110">
              <w:rPr>
                <w:rFonts w:eastAsia="Times New Roman"/>
                <w:sz w:val="20"/>
              </w:rPr>
              <w:t xml:space="preserve"> UE </w:t>
            </w:r>
            <w:proofErr w:type="spellStart"/>
            <w:r w:rsidRPr="00311110">
              <w:rPr>
                <w:rFonts w:eastAsia="Times New Roman"/>
                <w:sz w:val="20"/>
              </w:rPr>
              <w:t>shall</w:t>
            </w:r>
            <w:proofErr w:type="spellEnd"/>
            <w:r w:rsidRPr="00311110">
              <w:rPr>
                <w:rFonts w:eastAsia="Times New Roman"/>
                <w:sz w:val="20"/>
              </w:rPr>
              <w:t>:</w:t>
            </w:r>
          </w:p>
          <w:p w14:paraId="1E1FB3B1" w14:textId="77777777" w:rsidR="00E13780" w:rsidRDefault="00E13780" w:rsidP="00DE46AD">
            <w:pPr>
              <w:ind w:left="568" w:hanging="284"/>
              <w:rPr>
                <w:ins w:id="74" w:author="LGE(SungHoon)" w:date="2022-04-25T12:48:00Z"/>
                <w:rFonts w:eastAsia="Times New Roman"/>
                <w:sz w:val="20"/>
              </w:rPr>
            </w:pPr>
            <w:r w:rsidRPr="00311110">
              <w:rPr>
                <w:rFonts w:eastAsia="Times New Roman"/>
                <w:sz w:val="20"/>
              </w:rPr>
              <w:t>1&gt;</w:t>
            </w:r>
            <w:r w:rsidRPr="00311110">
              <w:rPr>
                <w:rFonts w:eastAsia="Times New Roman"/>
                <w:sz w:val="20"/>
              </w:rPr>
              <w:tab/>
            </w:r>
            <w:proofErr w:type="spellStart"/>
            <w:ins w:id="75" w:author="LGE(SungHoon)" w:date="2022-04-25T12:48:00Z">
              <w:r>
                <w:rPr>
                  <w:rFonts w:eastAsia="Times New Roman"/>
                  <w:sz w:val="20"/>
                </w:rPr>
                <w:t>if</w:t>
              </w:r>
              <w:proofErr w:type="spellEnd"/>
              <w:r>
                <w:rPr>
                  <w:rFonts w:eastAsia="Times New Roman"/>
                  <w:sz w:val="20"/>
                </w:rPr>
                <w:t xml:space="preserve"> </w:t>
              </w:r>
              <w:proofErr w:type="spellStart"/>
              <w:r>
                <w:rPr>
                  <w:rFonts w:eastAsia="Times New Roman"/>
                  <w:sz w:val="20"/>
                </w:rPr>
                <w:t>no</w:t>
              </w:r>
              <w:proofErr w:type="spellEnd"/>
              <w:r>
                <w:rPr>
                  <w:rFonts w:eastAsia="Times New Roman"/>
                  <w:sz w:val="20"/>
                </w:rPr>
                <w:t xml:space="preserve"> PLMN </w:t>
              </w:r>
              <w:proofErr w:type="spellStart"/>
              <w:r>
                <w:rPr>
                  <w:rFonts w:eastAsia="Times New Roman"/>
                  <w:sz w:val="20"/>
                </w:rPr>
                <w:t>sharing</w:t>
              </w:r>
              <w:proofErr w:type="spellEnd"/>
              <w:r>
                <w:rPr>
                  <w:rFonts w:eastAsia="Times New Roman"/>
                  <w:sz w:val="20"/>
                </w:rPr>
                <w:t xml:space="preserve"> </w:t>
              </w:r>
              <w:proofErr w:type="spellStart"/>
              <w:r>
                <w:rPr>
                  <w:rFonts w:eastAsia="Times New Roman"/>
                  <w:sz w:val="20"/>
                </w:rPr>
                <w:t>the</w:t>
              </w:r>
              <w:proofErr w:type="spellEnd"/>
              <w:r>
                <w:rPr>
                  <w:rFonts w:eastAsia="Times New Roman"/>
                  <w:sz w:val="20"/>
                </w:rPr>
                <w:t xml:space="preserve"> </w:t>
              </w:r>
              <w:proofErr w:type="spellStart"/>
              <w:r>
                <w:rPr>
                  <w:rFonts w:eastAsia="Times New Roman"/>
                  <w:sz w:val="20"/>
                </w:rPr>
                <w:t>cell</w:t>
              </w:r>
              <w:proofErr w:type="spellEnd"/>
              <w:r>
                <w:rPr>
                  <w:rFonts w:eastAsia="Times New Roman"/>
                  <w:sz w:val="20"/>
                </w:rPr>
                <w:t xml:space="preserve"> </w:t>
              </w:r>
              <w:proofErr w:type="spellStart"/>
              <w:r>
                <w:rPr>
                  <w:rFonts w:eastAsia="Times New Roman"/>
                  <w:sz w:val="20"/>
                </w:rPr>
                <w:t>broadcasts</w:t>
              </w:r>
              <w:proofErr w:type="spellEnd"/>
              <w:r>
                <w:rPr>
                  <w:rFonts w:eastAsia="Times New Roman"/>
                  <w:sz w:val="20"/>
                </w:rPr>
                <w:t xml:space="preserve"> </w:t>
              </w:r>
              <w:proofErr w:type="spellStart"/>
              <w:r w:rsidRPr="003B79AE">
                <w:rPr>
                  <w:rFonts w:eastAsia="Times New Roman"/>
                  <w:i/>
                  <w:sz w:val="20"/>
                </w:rPr>
                <w:t>oneBitApproach</w:t>
              </w:r>
              <w:proofErr w:type="spellEnd"/>
              <w:r>
                <w:rPr>
                  <w:rFonts w:eastAsia="Times New Roman"/>
                  <w:i/>
                  <w:sz w:val="20"/>
                </w:rPr>
                <w:t>,</w:t>
              </w:r>
              <w:r w:rsidRPr="00311110">
                <w:rPr>
                  <w:rFonts w:eastAsia="Times New Roman"/>
                  <w:sz w:val="20"/>
                </w:rPr>
                <w:t xml:space="preserve"> </w:t>
              </w:r>
            </w:ins>
            <w:proofErr w:type="spellStart"/>
            <w:r w:rsidRPr="00311110">
              <w:rPr>
                <w:rFonts w:eastAsia="Times New Roman"/>
                <w:sz w:val="20"/>
              </w:rPr>
              <w:t>forward</w:t>
            </w:r>
            <w:proofErr w:type="spellEnd"/>
            <w:r w:rsidRPr="00311110">
              <w:rPr>
                <w:rFonts w:eastAsia="Times New Roman"/>
                <w:sz w:val="20"/>
              </w:rPr>
              <w:t xml:space="preserve"> </w:t>
            </w:r>
            <w:proofErr w:type="spellStart"/>
            <w:r w:rsidRPr="00311110">
              <w:rPr>
                <w:rFonts w:eastAsia="Times New Roman"/>
                <w:sz w:val="20"/>
              </w:rPr>
              <w:t>the</w:t>
            </w:r>
            <w:proofErr w:type="spellEnd"/>
            <w:r w:rsidRPr="00311110">
              <w:rPr>
                <w:rFonts w:eastAsia="Times New Roman"/>
                <w:sz w:val="20"/>
              </w:rPr>
              <w:t xml:space="preserve"> </w:t>
            </w:r>
            <w:proofErr w:type="spellStart"/>
            <w:r w:rsidRPr="00311110">
              <w:rPr>
                <w:rFonts w:eastAsia="Times New Roman"/>
                <w:sz w:val="20"/>
              </w:rPr>
              <w:t>applicable</w:t>
            </w:r>
            <w:proofErr w:type="spellEnd"/>
            <w:r w:rsidRPr="00311110">
              <w:rPr>
                <w:rFonts w:eastAsia="Times New Roman"/>
                <w:sz w:val="20"/>
              </w:rPr>
              <w:t xml:space="preserve"> PLMNs </w:t>
            </w:r>
            <w:proofErr w:type="spellStart"/>
            <w:r w:rsidRPr="00311110">
              <w:rPr>
                <w:rFonts w:eastAsia="Times New Roman"/>
                <w:sz w:val="20"/>
              </w:rPr>
              <w:t>with</w:t>
            </w:r>
            <w:proofErr w:type="spellEnd"/>
            <w:r w:rsidRPr="00311110">
              <w:rPr>
                <w:rFonts w:eastAsia="Times New Roman"/>
                <w:sz w:val="20"/>
              </w:rPr>
              <w:t xml:space="preserve"> </w:t>
            </w:r>
            <w:proofErr w:type="spellStart"/>
            <w:r w:rsidRPr="00311110">
              <w:rPr>
                <w:rFonts w:eastAsia="Times New Roman"/>
                <w:sz w:val="20"/>
              </w:rPr>
              <w:t>disaster</w:t>
            </w:r>
            <w:proofErr w:type="spellEnd"/>
            <w:r w:rsidRPr="00311110">
              <w:rPr>
                <w:rFonts w:eastAsia="Times New Roman"/>
                <w:sz w:val="20"/>
              </w:rPr>
              <w:t xml:space="preserve"> </w:t>
            </w:r>
            <w:proofErr w:type="spellStart"/>
            <w:r w:rsidRPr="00311110">
              <w:rPr>
                <w:rFonts w:eastAsia="Times New Roman"/>
                <w:sz w:val="20"/>
              </w:rPr>
              <w:t>condition</w:t>
            </w:r>
            <w:proofErr w:type="spellEnd"/>
            <w:r w:rsidRPr="00311110">
              <w:rPr>
                <w:rFonts w:eastAsia="Times New Roman"/>
                <w:sz w:val="20"/>
              </w:rPr>
              <w:t xml:space="preserve"> </w:t>
            </w:r>
            <w:proofErr w:type="spellStart"/>
            <w:r w:rsidRPr="00311110">
              <w:rPr>
                <w:rFonts w:eastAsia="Times New Roman"/>
                <w:sz w:val="20"/>
              </w:rPr>
              <w:t>for</w:t>
            </w:r>
            <w:proofErr w:type="spellEnd"/>
            <w:r w:rsidRPr="00311110">
              <w:rPr>
                <w:rFonts w:eastAsia="Times New Roman"/>
                <w:sz w:val="20"/>
              </w:rPr>
              <w:t xml:space="preserve"> </w:t>
            </w:r>
            <w:proofErr w:type="spellStart"/>
            <w:r w:rsidRPr="00311110">
              <w:rPr>
                <w:rFonts w:eastAsia="Times New Roman"/>
                <w:sz w:val="20"/>
              </w:rPr>
              <w:t>each</w:t>
            </w:r>
            <w:proofErr w:type="spellEnd"/>
            <w:r w:rsidRPr="00311110">
              <w:rPr>
                <w:rFonts w:eastAsia="Times New Roman"/>
                <w:sz w:val="20"/>
              </w:rPr>
              <w:t xml:space="preserve"> PLMN </w:t>
            </w:r>
            <w:proofErr w:type="spellStart"/>
            <w:r w:rsidRPr="00311110">
              <w:rPr>
                <w:rFonts w:eastAsia="Times New Roman"/>
                <w:sz w:val="20"/>
              </w:rPr>
              <w:t>sharing</w:t>
            </w:r>
            <w:proofErr w:type="spellEnd"/>
            <w:r w:rsidRPr="00311110">
              <w:rPr>
                <w:rFonts w:eastAsia="Times New Roman"/>
                <w:sz w:val="20"/>
              </w:rPr>
              <w:t xml:space="preserve"> </w:t>
            </w:r>
            <w:proofErr w:type="spellStart"/>
            <w:r w:rsidRPr="00311110">
              <w:rPr>
                <w:rFonts w:eastAsia="Times New Roman"/>
                <w:sz w:val="20"/>
              </w:rPr>
              <w:t>the</w:t>
            </w:r>
            <w:proofErr w:type="spellEnd"/>
            <w:r w:rsidRPr="00311110">
              <w:rPr>
                <w:rFonts w:eastAsia="Times New Roman"/>
                <w:sz w:val="20"/>
              </w:rPr>
              <w:t xml:space="preserve"> </w:t>
            </w:r>
            <w:proofErr w:type="spellStart"/>
            <w:r w:rsidRPr="00311110">
              <w:rPr>
                <w:rFonts w:eastAsia="Times New Roman"/>
                <w:sz w:val="20"/>
              </w:rPr>
              <w:t>cell</w:t>
            </w:r>
            <w:proofErr w:type="spellEnd"/>
            <w:r w:rsidRPr="00311110">
              <w:rPr>
                <w:rFonts w:eastAsia="Times New Roman"/>
                <w:sz w:val="20"/>
              </w:rPr>
              <w:t xml:space="preserve"> </w:t>
            </w:r>
            <w:proofErr w:type="spellStart"/>
            <w:r w:rsidRPr="00311110">
              <w:rPr>
                <w:rFonts w:eastAsia="Times New Roman"/>
                <w:sz w:val="20"/>
              </w:rPr>
              <w:t>to</w:t>
            </w:r>
            <w:proofErr w:type="spellEnd"/>
            <w:r w:rsidRPr="00311110">
              <w:rPr>
                <w:rFonts w:eastAsia="Times New Roman"/>
                <w:sz w:val="20"/>
              </w:rPr>
              <w:t xml:space="preserve"> </w:t>
            </w:r>
            <w:proofErr w:type="spellStart"/>
            <w:r w:rsidRPr="00311110">
              <w:rPr>
                <w:rFonts w:eastAsia="Times New Roman"/>
                <w:sz w:val="20"/>
              </w:rPr>
              <w:t>upper</w:t>
            </w:r>
            <w:proofErr w:type="spellEnd"/>
            <w:r w:rsidRPr="00311110">
              <w:rPr>
                <w:rFonts w:eastAsia="Times New Roman"/>
                <w:sz w:val="20"/>
              </w:rPr>
              <w:t xml:space="preserve"> </w:t>
            </w:r>
            <w:proofErr w:type="spellStart"/>
            <w:r w:rsidRPr="00311110">
              <w:rPr>
                <w:rFonts w:eastAsia="Times New Roman"/>
                <w:sz w:val="20"/>
              </w:rPr>
              <w:t>layers</w:t>
            </w:r>
            <w:proofErr w:type="spellEnd"/>
            <w:ins w:id="76" w:author="LGE(SungHoon)" w:date="2022-04-25T23:28:00Z">
              <w:r>
                <w:rPr>
                  <w:rFonts w:eastAsia="Times New Roman"/>
                  <w:sz w:val="20"/>
                </w:rPr>
                <w:t>;</w:t>
              </w:r>
            </w:ins>
            <w:del w:id="77" w:author="LGE(SungHoon)" w:date="2022-04-25T23:28:00Z">
              <w:r w:rsidRPr="00311110" w:rsidDel="000430A2">
                <w:rPr>
                  <w:rFonts w:eastAsia="Times New Roman"/>
                  <w:sz w:val="20"/>
                </w:rPr>
                <w:delText>.</w:delText>
              </w:r>
            </w:del>
          </w:p>
          <w:p w14:paraId="413D55C2" w14:textId="77777777" w:rsidR="00E13780" w:rsidRDefault="00E13780" w:rsidP="00DE46AD">
            <w:pPr>
              <w:ind w:left="568" w:hanging="284"/>
              <w:rPr>
                <w:ins w:id="78" w:author="LGE(SungHoon)" w:date="2022-04-25T12:49:00Z"/>
                <w:rFonts w:eastAsia="Times New Roman"/>
                <w:sz w:val="20"/>
              </w:rPr>
            </w:pPr>
            <w:ins w:id="79" w:author="LGE(SungHoon)" w:date="2022-04-25T12:48:00Z">
              <w:r>
                <w:rPr>
                  <w:rFonts w:eastAsia="Times New Roman"/>
                  <w:sz w:val="20"/>
                </w:rPr>
                <w:t xml:space="preserve">1&gt; </w:t>
              </w:r>
              <w:proofErr w:type="spellStart"/>
              <w:r>
                <w:rPr>
                  <w:rFonts w:eastAsia="Times New Roman"/>
                  <w:sz w:val="20"/>
                </w:rPr>
                <w:t>else</w:t>
              </w:r>
            </w:ins>
            <w:proofErr w:type="spellEnd"/>
            <w:ins w:id="80" w:author="LGE(SungHoon)" w:date="2022-04-25T12:49:00Z">
              <w:r>
                <w:rPr>
                  <w:rFonts w:eastAsia="Times New Roman"/>
                  <w:sz w:val="20"/>
                </w:rPr>
                <w:t xml:space="preserve">: </w:t>
              </w:r>
            </w:ins>
          </w:p>
          <w:p w14:paraId="690FBFC0" w14:textId="77777777" w:rsidR="00E13780" w:rsidRPr="00311110" w:rsidRDefault="00E13780" w:rsidP="00DE46AD">
            <w:pPr>
              <w:pStyle w:val="B2"/>
              <w:rPr>
                <w:rFonts w:eastAsia="Times New Roman"/>
                <w:sz w:val="20"/>
              </w:rPr>
            </w:pPr>
            <w:ins w:id="81" w:author="LGE(SungHoon)" w:date="2022-04-25T12:49:00Z">
              <w:r w:rsidRPr="00740BCD">
                <w:t>2&gt;</w:t>
              </w:r>
              <w:r w:rsidRPr="00740BCD">
                <w:tab/>
              </w:r>
            </w:ins>
            <w:proofErr w:type="spellStart"/>
            <w:ins w:id="82" w:author="LGE(SungHoon)" w:date="2022-04-25T23:24:00Z">
              <w:r>
                <w:t>forwarding</w:t>
              </w:r>
            </w:ins>
            <w:proofErr w:type="spellEnd"/>
            <w:ins w:id="83" w:author="LGE(SungHoon)" w:date="2022-04-25T12:49:00Z">
              <w:r>
                <w:t xml:space="preserve"> </w:t>
              </w:r>
              <w:proofErr w:type="spellStart"/>
              <w:r>
                <w:t>the</w:t>
              </w:r>
              <w:proofErr w:type="spellEnd"/>
              <w:r>
                <w:t xml:space="preserve"> PLMN </w:t>
              </w:r>
              <w:proofErr w:type="spellStart"/>
              <w:r>
                <w:t>broadcasting</w:t>
              </w:r>
              <w:proofErr w:type="spellEnd"/>
              <w:r>
                <w:t xml:space="preserve"> </w:t>
              </w:r>
              <w:proofErr w:type="spellStart"/>
              <w:r w:rsidRPr="00EA77ED">
                <w:rPr>
                  <w:i/>
                </w:rPr>
                <w:t>oneBitApproach</w:t>
              </w:r>
            </w:ins>
            <w:proofErr w:type="spellEnd"/>
            <w:ins w:id="84" w:author="LGE(SungHoon)" w:date="2022-04-25T23:24:00Z">
              <w:r>
                <w:rPr>
                  <w:i/>
                </w:rPr>
                <w:t xml:space="preserve"> </w:t>
              </w:r>
              <w:r w:rsidRPr="00EA77ED">
                <w:t>and</w:t>
              </w:r>
            </w:ins>
            <w:ins w:id="85" w:author="LGE(SungHoon)" w:date="2022-04-25T23:25:00Z">
              <w:r w:rsidRPr="00EA77ED">
                <w:t xml:space="preserve"> an </w:t>
              </w:r>
              <w:proofErr w:type="spellStart"/>
              <w:r w:rsidRPr="00EA77ED">
                <w:t>indication</w:t>
              </w:r>
              <w:proofErr w:type="spellEnd"/>
              <w:r w:rsidRPr="00EA77ED">
                <w:t xml:space="preserve"> </w:t>
              </w:r>
              <w:proofErr w:type="spellStart"/>
              <w:r w:rsidRPr="00EA77ED">
                <w:t>that</w:t>
              </w:r>
              <w:proofErr w:type="spellEnd"/>
              <w:r w:rsidRPr="00EA77ED">
                <w:t xml:space="preserve"> </w:t>
              </w:r>
            </w:ins>
            <w:ins w:id="86" w:author="LGE(SungHoon)" w:date="2022-04-25T23:28:00Z">
              <w:r>
                <w:t xml:space="preserve">a </w:t>
              </w:r>
            </w:ins>
            <w:proofErr w:type="spellStart"/>
            <w:ins w:id="87" w:author="LGE(SungHoon)" w:date="2022-04-25T23:26:00Z">
              <w:r>
                <w:t>disaster</w:t>
              </w:r>
              <w:proofErr w:type="spellEnd"/>
              <w:r>
                <w:t xml:space="preserve"> </w:t>
              </w:r>
              <w:proofErr w:type="spellStart"/>
              <w:r>
                <w:t>related</w:t>
              </w:r>
              <w:proofErr w:type="spellEnd"/>
              <w:r>
                <w:t xml:space="preserve"> </w:t>
              </w:r>
              <w:proofErr w:type="spellStart"/>
              <w:r>
                <w:t>indication</w:t>
              </w:r>
              <w:proofErr w:type="spellEnd"/>
              <w:r>
                <w:t xml:space="preserve"> </w:t>
              </w:r>
            </w:ins>
            <w:proofErr w:type="spellStart"/>
            <w:ins w:id="88" w:author="LGE(SungHoon)" w:date="2022-04-25T23:25:00Z">
              <w:r w:rsidRPr="00EA77ED">
                <w:t>is</w:t>
              </w:r>
              <w:proofErr w:type="spellEnd"/>
              <w:r w:rsidRPr="00EA77ED">
                <w:t xml:space="preserve"> </w:t>
              </w:r>
            </w:ins>
            <w:proofErr w:type="spellStart"/>
            <w:ins w:id="89" w:author="LGE(SungHoon)" w:date="2022-04-25T23:27:00Z">
              <w:r>
                <w:t>broadcast</w:t>
              </w:r>
              <w:proofErr w:type="spellEnd"/>
              <w:r>
                <w:t xml:space="preserve"> </w:t>
              </w:r>
              <w:proofErr w:type="spellStart"/>
              <w:r>
                <w:t>by</w:t>
              </w:r>
              <w:proofErr w:type="spellEnd"/>
              <w:r>
                <w:t xml:space="preserve"> </w:t>
              </w:r>
              <w:proofErr w:type="spellStart"/>
              <w:r>
                <w:t>the</w:t>
              </w:r>
              <w:proofErr w:type="spellEnd"/>
              <w:r>
                <w:t xml:space="preserve"> PLMN</w:t>
              </w:r>
            </w:ins>
            <w:ins w:id="90" w:author="LGE(SungHoon)" w:date="2022-04-25T23:28:00Z">
              <w:r>
                <w:t xml:space="preserve"> </w:t>
              </w:r>
              <w:proofErr w:type="spellStart"/>
              <w:r>
                <w:t>to</w:t>
              </w:r>
              <w:proofErr w:type="spellEnd"/>
              <w:r>
                <w:t xml:space="preserve"> </w:t>
              </w:r>
              <w:proofErr w:type="spellStart"/>
              <w:r>
                <w:t>upper</w:t>
              </w:r>
              <w:proofErr w:type="spellEnd"/>
              <w:r>
                <w:t xml:space="preserve"> </w:t>
              </w:r>
              <w:proofErr w:type="spellStart"/>
              <w:r>
                <w:t>layers</w:t>
              </w:r>
            </w:ins>
            <w:proofErr w:type="spellEnd"/>
            <w:ins w:id="91" w:author="LGE(SungHoon)" w:date="2022-04-25T23:29:00Z">
              <w:r>
                <w:t>.</w:t>
              </w:r>
            </w:ins>
          </w:p>
          <w:p w14:paraId="1C3C2582" w14:textId="77777777" w:rsidR="00E13780" w:rsidRDefault="00E13780" w:rsidP="00DE46AD">
            <w:pPr>
              <w:rPr>
                <w:rFonts w:ascii="Arial" w:hAnsi="Arial" w:cs="Arial"/>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Hyperlink"/>
            <w:rFonts w:ascii="Arial" w:hAnsi="Arial" w:cs="Arial"/>
          </w:rPr>
          <w:t>R2-2205992</w:t>
        </w:r>
      </w:hyperlink>
      <w:r>
        <w:rPr>
          <w:rFonts w:ascii="Arial" w:hAnsi="Arial" w:cs="Arial"/>
        </w:rPr>
        <w:t xml:space="preserve"> and </w:t>
      </w:r>
      <w:hyperlink r:id="rId77"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Default="00E13780" w:rsidP="00DE46AD">
            <w:pPr>
              <w:pStyle w:val="Heading5"/>
              <w:outlineLvl w:val="4"/>
            </w:pPr>
            <w:r>
              <w:t>5.2.2.4.17</w:t>
            </w:r>
            <w:r>
              <w:tab/>
              <w:t xml:space="preserve">Actions upon </w:t>
            </w:r>
            <w:proofErr w:type="spellStart"/>
            <w:r>
              <w:t>reception</w:t>
            </w:r>
            <w:proofErr w:type="spellEnd"/>
            <w:r>
              <w:t xml:space="preserve"> </w:t>
            </w:r>
            <w:proofErr w:type="spellStart"/>
            <w:r>
              <w:t>of</w:t>
            </w:r>
            <w:proofErr w:type="spellEnd"/>
            <w:r>
              <w:t xml:space="preserve"> </w:t>
            </w:r>
            <w:r>
              <w:rPr>
                <w:i/>
              </w:rPr>
              <w:t>SIB15</w:t>
            </w:r>
          </w:p>
          <w:p w14:paraId="4492749F" w14:textId="77777777" w:rsidR="00E13780" w:rsidRDefault="00E13780" w:rsidP="00DE46AD">
            <w:r>
              <w:t xml:space="preserve">Upon </w:t>
            </w:r>
            <w:proofErr w:type="spellStart"/>
            <w:r>
              <w:t>receiving</w:t>
            </w:r>
            <w:proofErr w:type="spellEnd"/>
            <w:r>
              <w:t xml:space="preserve"> </w:t>
            </w:r>
            <w:r>
              <w:rPr>
                <w:i/>
                <w:iCs/>
              </w:rPr>
              <w:t>SIB15</w:t>
            </w:r>
            <w:r>
              <w:t xml:space="preserve">, </w:t>
            </w:r>
            <w:proofErr w:type="spellStart"/>
            <w:r>
              <w:t>the</w:t>
            </w:r>
            <w:proofErr w:type="spellEnd"/>
            <w:r>
              <w:t xml:space="preserve"> UE </w:t>
            </w:r>
            <w:proofErr w:type="spellStart"/>
            <w:r>
              <w:t>shall</w:t>
            </w:r>
            <w:proofErr w:type="spellEnd"/>
            <w:r>
              <w:t>:</w:t>
            </w:r>
          </w:p>
          <w:p w14:paraId="4190CD68" w14:textId="77777777" w:rsidR="00E13780" w:rsidRDefault="00E13780" w:rsidP="00DE46AD">
            <w:pPr>
              <w:pStyle w:val="B1"/>
            </w:pPr>
            <w:r>
              <w:t>1&gt;</w:t>
            </w:r>
            <w:r>
              <w:tab/>
            </w:r>
            <w:proofErr w:type="spellStart"/>
            <w:r>
              <w:t>forward</w:t>
            </w:r>
            <w:proofErr w:type="spellEnd"/>
            <w:r>
              <w:t xml:space="preserve"> </w:t>
            </w:r>
            <w:proofErr w:type="spellStart"/>
            <w:r>
              <w:t>the</w:t>
            </w:r>
            <w:proofErr w:type="spellEnd"/>
            <w:r>
              <w:t xml:space="preserve"> </w:t>
            </w:r>
            <w:proofErr w:type="spellStart"/>
            <w:r>
              <w:t>applicable</w:t>
            </w:r>
            <w:proofErr w:type="spellEnd"/>
            <w:r>
              <w:t xml:space="preserve"> PLMNs </w:t>
            </w:r>
            <w:proofErr w:type="spellStart"/>
            <w:r>
              <w:t>with</w:t>
            </w:r>
            <w:proofErr w:type="spellEnd"/>
            <w:r>
              <w:t xml:space="preserve"> </w:t>
            </w:r>
            <w:proofErr w:type="spellStart"/>
            <w:r>
              <w:t>disaster</w:t>
            </w:r>
            <w:proofErr w:type="spellEnd"/>
            <w:r>
              <w:t xml:space="preserve"> </w:t>
            </w:r>
            <w:proofErr w:type="spellStart"/>
            <w:r>
              <w:t>condition</w:t>
            </w:r>
            <w:proofErr w:type="spellEnd"/>
            <w:r>
              <w:t xml:space="preserve"> </w:t>
            </w:r>
            <w:proofErr w:type="spellStart"/>
            <w:r>
              <w:t>for</w:t>
            </w:r>
            <w:proofErr w:type="spellEnd"/>
            <w:r>
              <w:t xml:space="preserve"> </w:t>
            </w:r>
            <w:proofErr w:type="spellStart"/>
            <w:r>
              <w:t>each</w:t>
            </w:r>
            <w:proofErr w:type="spellEnd"/>
            <w:r>
              <w:t xml:space="preserve"> PLMN </w:t>
            </w:r>
            <w:proofErr w:type="spellStart"/>
            <w:r>
              <w:t>sharing</w:t>
            </w:r>
            <w:proofErr w:type="spellEnd"/>
            <w:r>
              <w:t xml:space="preserve"> </w:t>
            </w:r>
            <w:proofErr w:type="spellStart"/>
            <w:r>
              <w:t>the</w:t>
            </w:r>
            <w:proofErr w:type="spellEnd"/>
            <w:r>
              <w:t xml:space="preserve"> </w:t>
            </w:r>
            <w:proofErr w:type="spellStart"/>
            <w:r>
              <w:t>cell</w:t>
            </w:r>
            <w:proofErr w:type="spellEnd"/>
            <w:r>
              <w:t xml:space="preserve"> </w:t>
            </w:r>
            <w:proofErr w:type="spellStart"/>
            <w:r>
              <w:t>to</w:t>
            </w:r>
            <w:proofErr w:type="spellEnd"/>
            <w:r>
              <w:t xml:space="preserve"> </w:t>
            </w:r>
            <w:proofErr w:type="spellStart"/>
            <w:r>
              <w:t>upper</w:t>
            </w:r>
            <w:proofErr w:type="spellEnd"/>
            <w:r>
              <w:t xml:space="preserve"> </w:t>
            </w:r>
            <w:proofErr w:type="spellStart"/>
            <w:r>
              <w:t>layers</w:t>
            </w:r>
            <w:proofErr w:type="spellEnd"/>
            <w:r>
              <w:t>.</w:t>
            </w:r>
          </w:p>
          <w:p w14:paraId="6B24D9DB" w14:textId="77777777" w:rsidR="00E13780" w:rsidRPr="00951DED" w:rsidRDefault="00E13780" w:rsidP="00DE46AD">
            <w:pPr>
              <w:pStyle w:val="EditorsNote"/>
            </w:pPr>
            <w:del w:id="92"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Hyperlink"/>
            <w:rFonts w:ascii="Arial" w:hAnsi="Arial" w:cs="Arial"/>
          </w:rPr>
          <w:t>R2-2205867</w:t>
        </w:r>
      </w:hyperlink>
      <w:r>
        <w:rPr>
          <w:rFonts w:ascii="Arial" w:hAnsi="Arial" w:cs="Arial"/>
        </w:rPr>
        <w:t xml:space="preserve"> and </w:t>
      </w:r>
      <w:hyperlink r:id="rId79"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E136FF" w:rsidRDefault="00E13780" w:rsidP="00DE46AD">
            <w:pPr>
              <w:pStyle w:val="Heading4"/>
              <w:outlineLvl w:val="3"/>
              <w:rPr>
                <w:lang w:eastAsia="en-US"/>
              </w:rPr>
            </w:pPr>
            <w:bookmarkStart w:id="93" w:name="_Toc100790995"/>
            <w:bookmarkStart w:id="94" w:name="_Hlk101289546"/>
            <w:r w:rsidRPr="00E136FF">
              <w:t>5.2.2.38</w:t>
            </w:r>
            <w:r w:rsidRPr="00E136FF">
              <w:tab/>
              <w:t xml:space="preserve">Actions upon </w:t>
            </w:r>
            <w:proofErr w:type="spellStart"/>
            <w:r w:rsidRPr="00E136FF">
              <w:t>reception</w:t>
            </w:r>
            <w:proofErr w:type="spellEnd"/>
            <w:r w:rsidRPr="00E136FF">
              <w:t xml:space="preserve"> </w:t>
            </w:r>
            <w:proofErr w:type="spellStart"/>
            <w:r w:rsidRPr="00E136FF">
              <w:t>of</w:t>
            </w:r>
            <w:proofErr w:type="spellEnd"/>
            <w:r w:rsidRPr="00E136FF">
              <w:t xml:space="preserve"> </w:t>
            </w:r>
            <w:r w:rsidRPr="00E136FF">
              <w:rPr>
                <w:i/>
              </w:rPr>
              <w:t>SystemInformationBlockType30</w:t>
            </w:r>
            <w:bookmarkEnd w:id="93"/>
          </w:p>
          <w:p w14:paraId="5F4F68BB" w14:textId="77777777" w:rsidR="00E13780" w:rsidRPr="00E136FF" w:rsidRDefault="00E13780" w:rsidP="00DE46AD">
            <w:r w:rsidRPr="00E136FF">
              <w:t xml:space="preserve">Upon </w:t>
            </w:r>
            <w:proofErr w:type="spellStart"/>
            <w:r w:rsidRPr="00E136FF">
              <w:t>receiving</w:t>
            </w:r>
            <w:proofErr w:type="spellEnd"/>
            <w:r w:rsidRPr="00E136FF">
              <w:t xml:space="preserve"> </w:t>
            </w:r>
            <w:r w:rsidRPr="00E136FF">
              <w:rPr>
                <w:i/>
              </w:rPr>
              <w:t>SystemInformationBlockType30</w:t>
            </w:r>
            <w:r w:rsidRPr="00E136FF">
              <w:t xml:space="preserve">, </w:t>
            </w:r>
            <w:proofErr w:type="spellStart"/>
            <w:r w:rsidRPr="00E136FF">
              <w:t>the</w:t>
            </w:r>
            <w:proofErr w:type="spellEnd"/>
            <w:r w:rsidRPr="00E136FF">
              <w:t xml:space="preserve"> UE </w:t>
            </w:r>
            <w:proofErr w:type="spellStart"/>
            <w:r w:rsidRPr="00E136FF">
              <w:t>shall</w:t>
            </w:r>
            <w:proofErr w:type="spellEnd"/>
            <w:r w:rsidRPr="00E136FF">
              <w:t>:</w:t>
            </w:r>
          </w:p>
          <w:p w14:paraId="0471B138" w14:textId="77777777" w:rsidR="00E13780" w:rsidRPr="00E136FF" w:rsidRDefault="00E13780" w:rsidP="00DE46AD">
            <w:pPr>
              <w:pStyle w:val="B1"/>
            </w:pPr>
            <w:r w:rsidRPr="00E136FF">
              <w:t>1&gt;</w:t>
            </w:r>
            <w:r w:rsidRPr="00E136FF">
              <w:tab/>
            </w:r>
            <w:proofErr w:type="spellStart"/>
            <w:r w:rsidRPr="00E136FF">
              <w:t>forward</w:t>
            </w:r>
            <w:proofErr w:type="spellEnd"/>
            <w:r w:rsidRPr="00E136FF">
              <w:t xml:space="preserve"> </w:t>
            </w:r>
            <w:proofErr w:type="spellStart"/>
            <w:r w:rsidRPr="00E136FF">
              <w:t>the</w:t>
            </w:r>
            <w:proofErr w:type="spellEnd"/>
            <w:r w:rsidRPr="00E136FF">
              <w:t xml:space="preserve"> </w:t>
            </w:r>
            <w:proofErr w:type="spellStart"/>
            <w:r w:rsidRPr="00E136FF">
              <w:t>applicable</w:t>
            </w:r>
            <w:proofErr w:type="spellEnd"/>
            <w:r w:rsidRPr="00E136FF">
              <w:t xml:space="preserve"> </w:t>
            </w:r>
            <w:del w:id="95" w:author="Ericsson" w:date="2022-04-21T15:55:00Z">
              <w:r w:rsidRPr="00E136FF" w:rsidDel="003A2138">
                <w:delText xml:space="preserve">PLMNs with </w:delText>
              </w:r>
            </w:del>
            <w:proofErr w:type="spellStart"/>
            <w:r w:rsidRPr="00E136FF">
              <w:t>disaster</w:t>
            </w:r>
            <w:proofErr w:type="spellEnd"/>
            <w:r w:rsidRPr="00E136FF">
              <w:t xml:space="preserve"> </w:t>
            </w:r>
            <w:del w:id="96" w:author="Ericsson" w:date="2022-04-21T15:55:00Z">
              <w:r w:rsidRPr="00E136FF" w:rsidDel="003A2138">
                <w:delText xml:space="preserve">condition </w:delText>
              </w:r>
            </w:del>
            <w:proofErr w:type="spellStart"/>
            <w:ins w:id="97" w:author="Ericsson" w:date="2022-04-21T15:55:00Z">
              <w:r>
                <w:t>information</w:t>
              </w:r>
              <w:proofErr w:type="spellEnd"/>
              <w:r>
                <w:t xml:space="preserve"> </w:t>
              </w:r>
            </w:ins>
            <w:proofErr w:type="spellStart"/>
            <w:r w:rsidRPr="00E136FF">
              <w:t>for</w:t>
            </w:r>
            <w:proofErr w:type="spellEnd"/>
            <w:r w:rsidRPr="00E136FF">
              <w:t xml:space="preserve"> </w:t>
            </w:r>
            <w:proofErr w:type="spellStart"/>
            <w:r w:rsidRPr="00E136FF">
              <w:t>each</w:t>
            </w:r>
            <w:proofErr w:type="spellEnd"/>
            <w:r w:rsidRPr="00E136FF">
              <w:t xml:space="preserve"> PLMN </w:t>
            </w:r>
            <w:proofErr w:type="spellStart"/>
            <w:r w:rsidRPr="00E136FF">
              <w:t>sharing</w:t>
            </w:r>
            <w:proofErr w:type="spellEnd"/>
            <w:r w:rsidRPr="00E136FF">
              <w:t xml:space="preserve"> </w:t>
            </w:r>
            <w:proofErr w:type="spellStart"/>
            <w:r w:rsidRPr="00E136FF">
              <w:t>the</w:t>
            </w:r>
            <w:proofErr w:type="spellEnd"/>
            <w:r w:rsidRPr="00E136FF">
              <w:t xml:space="preserve"> </w:t>
            </w:r>
            <w:proofErr w:type="spellStart"/>
            <w:r w:rsidRPr="00E136FF">
              <w:t>cell</w:t>
            </w:r>
            <w:proofErr w:type="spellEnd"/>
            <w:r w:rsidRPr="00E136FF">
              <w:t xml:space="preserve"> </w:t>
            </w:r>
            <w:proofErr w:type="spellStart"/>
            <w:r w:rsidRPr="00E136FF">
              <w:t>to</w:t>
            </w:r>
            <w:proofErr w:type="spellEnd"/>
            <w:r w:rsidRPr="00E136FF">
              <w:t xml:space="preserve"> </w:t>
            </w:r>
            <w:proofErr w:type="spellStart"/>
            <w:r w:rsidRPr="00E136FF">
              <w:t>upper</w:t>
            </w:r>
            <w:proofErr w:type="spellEnd"/>
            <w:r w:rsidRPr="00E136FF">
              <w:t xml:space="preserve"> </w:t>
            </w:r>
            <w:proofErr w:type="spellStart"/>
            <w:r w:rsidRPr="00E136FF">
              <w:t>layers</w:t>
            </w:r>
            <w:proofErr w:type="spellEnd"/>
            <w:r w:rsidRPr="00E136FF">
              <w:t>.</w:t>
            </w:r>
          </w:p>
          <w:p w14:paraId="18A8584F" w14:textId="77777777" w:rsidR="00E13780" w:rsidRPr="00E136FF" w:rsidDel="003A2138" w:rsidRDefault="00E13780" w:rsidP="00DE46AD">
            <w:pPr>
              <w:pStyle w:val="EditorsNote"/>
              <w:rPr>
                <w:del w:id="98" w:author="Ericsson" w:date="2022-04-21T15:55:00Z"/>
                <w:color w:val="auto"/>
              </w:rPr>
            </w:pPr>
            <w:del w:id="99"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Default="00E13780" w:rsidP="00DE46AD">
            <w:pPr>
              <w:pStyle w:val="B1"/>
              <w:rPr>
                <w:rFonts w:ascii="Arial" w:hAnsi="Arial" w:cs="Arial"/>
              </w:rPr>
            </w:pPr>
          </w:p>
        </w:tc>
      </w:tr>
      <w:bookmarkEnd w:id="94"/>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7"/>
        <w:gridCol w:w="1304"/>
        <w:gridCol w:w="7113"/>
      </w:tblGrid>
      <w:tr w:rsidR="00E13780" w:rsidRPr="000005B0" w14:paraId="1B713400" w14:textId="77777777" w:rsidTr="007435E5">
        <w:tc>
          <w:tcPr>
            <w:tcW w:w="1217"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304"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113"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7435E5">
        <w:tc>
          <w:tcPr>
            <w:tcW w:w="1217"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304" w:type="dxa"/>
          </w:tcPr>
          <w:p w14:paraId="40318B59" w14:textId="77777777" w:rsidR="00E13780" w:rsidRDefault="00E13780" w:rsidP="00DE46AD">
            <w:pPr>
              <w:spacing w:after="0"/>
              <w:jc w:val="both"/>
              <w:rPr>
                <w:noProof/>
              </w:rPr>
            </w:pPr>
            <w:r>
              <w:rPr>
                <w:noProof/>
              </w:rPr>
              <w:t>C</w:t>
            </w:r>
          </w:p>
        </w:tc>
        <w:tc>
          <w:tcPr>
            <w:tcW w:w="7113" w:type="dxa"/>
          </w:tcPr>
          <w:p w14:paraId="47BBBE75" w14:textId="77777777" w:rsidR="00E13780" w:rsidRDefault="00E13780" w:rsidP="00DE46AD">
            <w:pPr>
              <w:spacing w:after="0"/>
              <w:jc w:val="both"/>
              <w:rPr>
                <w:noProof/>
              </w:rPr>
            </w:pPr>
            <w:r>
              <w:rPr>
                <w:noProof/>
              </w:rPr>
              <w:t>Approach B does not support the one bit approach as NAS will not know that the single-bit approach is indeed sent for a PLMN.</w:t>
            </w:r>
          </w:p>
          <w:p w14:paraId="08866247" w14:textId="77777777" w:rsidR="00E13780" w:rsidRDefault="00E13780" w:rsidP="00DE46AD">
            <w:pPr>
              <w:spacing w:after="0"/>
              <w:jc w:val="both"/>
              <w:rPr>
                <w:noProof/>
              </w:rPr>
            </w:pPr>
          </w:p>
          <w:p w14:paraId="2674F41E" w14:textId="77777777" w:rsidR="00E13780" w:rsidRDefault="00E13780" w:rsidP="00DE46AD">
            <w:pPr>
              <w:spacing w:after="0"/>
              <w:jc w:val="both"/>
              <w:rPr>
                <w:noProof/>
              </w:rPr>
            </w:pPr>
            <w:r>
              <w:rPr>
                <w:noProof/>
              </w:rPr>
              <w:t>Approach A and Approach C both supports the one bit approach.</w:t>
            </w:r>
          </w:p>
          <w:p w14:paraId="6FC5F0D2" w14:textId="77777777" w:rsidR="00E13780" w:rsidRDefault="00E13780" w:rsidP="00DE46AD">
            <w:pPr>
              <w:spacing w:after="0"/>
              <w:jc w:val="both"/>
              <w:rPr>
                <w:noProof/>
              </w:rPr>
            </w:pPr>
          </w:p>
          <w:p w14:paraId="17B4A4E6" w14:textId="77777777" w:rsidR="00E13780" w:rsidRPr="000005B0" w:rsidRDefault="00E13780" w:rsidP="00DE46AD">
            <w:pPr>
              <w:spacing w:after="0"/>
              <w:jc w:val="both"/>
              <w:rPr>
                <w:noProof/>
              </w:rPr>
            </w:pPr>
            <w:r>
              <w:rPr>
                <w:noProof/>
              </w:rPr>
              <w:t xml:space="preserve">Approach C is more </w:t>
            </w:r>
            <w:r w:rsidRPr="00951DED">
              <w:rPr>
                <w:noProof/>
              </w:rPr>
              <w:t>succinct</w:t>
            </w:r>
            <w:r>
              <w:rPr>
                <w:noProof/>
              </w:rPr>
              <w:t xml:space="preserve"> as it refers to that RRC forwards "applicable disaster information", which covers any type of disaster roaming information </w:t>
            </w:r>
            <w:r>
              <w:rPr>
                <w:noProof/>
              </w:rPr>
              <w:lastRenderedPageBreak/>
              <w:t>(i.e. "list of PLMNs with disaster conditions", "oneBitApproach" or "no disaster roaming").</w:t>
            </w:r>
          </w:p>
        </w:tc>
      </w:tr>
      <w:tr w:rsidR="00E13780" w:rsidRPr="000005B0" w14:paraId="7270C583" w14:textId="77777777" w:rsidTr="007435E5">
        <w:tc>
          <w:tcPr>
            <w:tcW w:w="1217"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304" w:type="dxa"/>
          </w:tcPr>
          <w:p w14:paraId="08285639" w14:textId="77777777" w:rsidR="00E13780" w:rsidRPr="000005B0" w:rsidRDefault="00E13780" w:rsidP="00DE46AD">
            <w:pPr>
              <w:spacing w:after="0"/>
              <w:jc w:val="both"/>
              <w:rPr>
                <w:noProof/>
              </w:rPr>
            </w:pPr>
          </w:p>
        </w:tc>
        <w:tc>
          <w:tcPr>
            <w:tcW w:w="7113" w:type="dxa"/>
          </w:tcPr>
          <w:p w14:paraId="0E807E0F" w14:textId="264F41DB" w:rsidR="00E13780" w:rsidRPr="007D3C9C" w:rsidRDefault="007D3C9C"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7435E5">
        <w:tc>
          <w:tcPr>
            <w:tcW w:w="1217"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304" w:type="dxa"/>
          </w:tcPr>
          <w:p w14:paraId="60E535BC" w14:textId="01F8388B" w:rsidR="00DC11D3" w:rsidRPr="000005B0" w:rsidRDefault="00DC11D3" w:rsidP="00DC11D3">
            <w:pPr>
              <w:spacing w:after="0"/>
              <w:jc w:val="both"/>
              <w:rPr>
                <w:noProof/>
              </w:rPr>
            </w:pPr>
            <w:r>
              <w:rPr>
                <w:noProof/>
              </w:rPr>
              <w:t>C</w:t>
            </w:r>
          </w:p>
        </w:tc>
        <w:tc>
          <w:tcPr>
            <w:tcW w:w="7113" w:type="dxa"/>
          </w:tcPr>
          <w:p w14:paraId="544B621C" w14:textId="2A9DDEC6" w:rsidR="00DC11D3" w:rsidRPr="000005B0" w:rsidRDefault="00DC11D3" w:rsidP="00DC11D3">
            <w:pPr>
              <w:spacing w:after="0"/>
              <w:jc w:val="both"/>
              <w:rPr>
                <w:noProof/>
              </w:rPr>
            </w:pPr>
            <w:r>
              <w:rPr>
                <w:noProof/>
              </w:rPr>
              <w:t xml:space="preserve">Approach C looks sufficient to us. On the wording we suggest to add „roaming“, i.e. „...disaster </w:t>
            </w:r>
            <w:r w:rsidRPr="00230415">
              <w:rPr>
                <w:b/>
                <w:bCs/>
                <w:noProof/>
              </w:rPr>
              <w:t>roaming</w:t>
            </w:r>
            <w:r>
              <w:rPr>
                <w:noProof/>
              </w:rPr>
              <w:t xml:space="preserve"> information ...“</w:t>
            </w:r>
          </w:p>
        </w:tc>
      </w:tr>
      <w:tr w:rsidR="0091655E" w:rsidRPr="000005B0" w14:paraId="01220118" w14:textId="77777777" w:rsidTr="007435E5">
        <w:tc>
          <w:tcPr>
            <w:tcW w:w="1217"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304"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113" w:type="dxa"/>
          </w:tcPr>
          <w:p w14:paraId="15F1D77E" w14:textId="77777777" w:rsidR="0091655E" w:rsidRDefault="0091655E" w:rsidP="00A15F8F">
            <w:pPr>
              <w:spacing w:after="0"/>
              <w:jc w:val="both"/>
              <w:rPr>
                <w:rFonts w:eastAsia="Malgun Gothic"/>
                <w:noProof/>
                <w:lang w:eastAsia="ko-KR"/>
              </w:rPr>
            </w:pPr>
            <w:r>
              <w:rPr>
                <w:rFonts w:eastAsia="Malgun Gothic"/>
                <w:noProof/>
                <w:lang w:eastAsia="ko-KR"/>
              </w:rPr>
              <w:t xml:space="preserve">C lacks what “applicable iunformation“ precisely means, which we need to avoid. </w:t>
            </w:r>
          </w:p>
          <w:p w14:paraId="79E4BF3B" w14:textId="77777777" w:rsidR="0091655E" w:rsidRDefault="0091655E" w:rsidP="00A15F8F">
            <w:pPr>
              <w:spacing w:after="0"/>
              <w:jc w:val="both"/>
              <w:rPr>
                <w:rFonts w:eastAsia="Malgun Gothic"/>
                <w:noProof/>
                <w:lang w:eastAsia="ko-KR"/>
              </w:rPr>
            </w:pPr>
          </w:p>
          <w:p w14:paraId="39BB1525" w14:textId="2CD359A2" w:rsidR="0091655E" w:rsidRDefault="0091655E" w:rsidP="00A15F8F">
            <w:pPr>
              <w:spacing w:after="0"/>
              <w:jc w:val="both"/>
              <w:rPr>
                <w:rFonts w:eastAsia="Malgun Gothic"/>
                <w:noProof/>
                <w:lang w:eastAsia="ko-KR"/>
              </w:rPr>
            </w:pPr>
            <w:r>
              <w:rPr>
                <w:rFonts w:eastAsia="Malgun Gothic"/>
                <w:noProof/>
                <w:lang w:eastAsia="ko-KR"/>
              </w:rPr>
              <w:t>A is a bit lengthy but it captures the applicbale information exactly, which is in line with CT1 specification. Taking Approach A as baseline, the approach A can be simplifed as follows:</w:t>
            </w:r>
          </w:p>
          <w:p w14:paraId="432260C9" w14:textId="77777777" w:rsidR="0091655E" w:rsidRDefault="0091655E" w:rsidP="00A15F8F">
            <w:pPr>
              <w:spacing w:after="0"/>
              <w:jc w:val="both"/>
              <w:rPr>
                <w:rFonts w:eastAsia="Malgun Gothic"/>
                <w:noProof/>
                <w:lang w:eastAsia="ko-KR"/>
              </w:rPr>
            </w:pPr>
          </w:p>
          <w:p w14:paraId="497F05F3" w14:textId="3FA3E14A" w:rsidR="0091655E" w:rsidRPr="00377370" w:rsidRDefault="0091655E" w:rsidP="0091655E">
            <w:pPr>
              <w:ind w:left="568" w:hanging="284"/>
              <w:rPr>
                <w:rFonts w:eastAsia="Malgun Gothic"/>
                <w:noProof/>
                <w:lang w:eastAsia="ko-KR"/>
              </w:rPr>
            </w:pPr>
            <w:r w:rsidRPr="00311110">
              <w:rPr>
                <w:rFonts w:eastAsia="Times New Roman"/>
              </w:rPr>
              <w:t>1&gt;</w:t>
            </w:r>
            <w:r w:rsidRPr="00311110">
              <w:rPr>
                <w:rFonts w:eastAsia="Times New Roman"/>
              </w:rPr>
              <w:tab/>
            </w:r>
            <w:proofErr w:type="spellStart"/>
            <w:r w:rsidRPr="00311110">
              <w:rPr>
                <w:rFonts w:eastAsia="Times New Roman"/>
              </w:rPr>
              <w:t>forward</w:t>
            </w:r>
            <w:proofErr w:type="spellEnd"/>
            <w:r w:rsidRPr="00311110">
              <w:rPr>
                <w:rFonts w:eastAsia="Times New Roman"/>
              </w:rPr>
              <w:t xml:space="preserve"> </w:t>
            </w:r>
            <w:proofErr w:type="spellStart"/>
            <w:r w:rsidRPr="00311110">
              <w:rPr>
                <w:rFonts w:eastAsia="Times New Roman"/>
              </w:rPr>
              <w:t>the</w:t>
            </w:r>
            <w:proofErr w:type="spellEnd"/>
            <w:r w:rsidRPr="00311110">
              <w:rPr>
                <w:rFonts w:eastAsia="Times New Roman"/>
              </w:rPr>
              <w:t xml:space="preserve"> </w:t>
            </w:r>
            <w:proofErr w:type="spellStart"/>
            <w:r w:rsidRPr="00311110">
              <w:rPr>
                <w:rFonts w:eastAsia="Times New Roman"/>
              </w:rPr>
              <w:t>applicable</w:t>
            </w:r>
            <w:proofErr w:type="spellEnd"/>
            <w:r w:rsidRPr="00311110">
              <w:rPr>
                <w:rFonts w:eastAsia="Times New Roman"/>
              </w:rPr>
              <w:t xml:space="preserve"> PLMNs </w:t>
            </w:r>
            <w:proofErr w:type="spellStart"/>
            <w:r w:rsidRPr="00311110">
              <w:rPr>
                <w:rFonts w:eastAsia="Times New Roman"/>
              </w:rPr>
              <w:t>with</w:t>
            </w:r>
            <w:proofErr w:type="spellEnd"/>
            <w:r w:rsidRPr="00311110">
              <w:rPr>
                <w:rFonts w:eastAsia="Times New Roman"/>
              </w:rPr>
              <w:t xml:space="preserve"> </w:t>
            </w:r>
            <w:proofErr w:type="spellStart"/>
            <w:r w:rsidRPr="00311110">
              <w:rPr>
                <w:rFonts w:eastAsia="Times New Roman"/>
              </w:rPr>
              <w:t>disaster</w:t>
            </w:r>
            <w:proofErr w:type="spellEnd"/>
            <w:r w:rsidRPr="00311110">
              <w:rPr>
                <w:rFonts w:eastAsia="Times New Roman"/>
              </w:rPr>
              <w:t xml:space="preserve"> </w:t>
            </w:r>
            <w:proofErr w:type="spellStart"/>
            <w:r w:rsidRPr="00311110">
              <w:rPr>
                <w:rFonts w:eastAsia="Times New Roman"/>
              </w:rPr>
              <w:t>condition</w:t>
            </w:r>
            <w:proofErr w:type="spellEnd"/>
            <w:r w:rsidRPr="00311110">
              <w:rPr>
                <w:rFonts w:eastAsia="Times New Roman"/>
              </w:rPr>
              <w:t xml:space="preserve"> </w:t>
            </w:r>
            <w:proofErr w:type="spellStart"/>
            <w:r w:rsidRPr="00311110">
              <w:rPr>
                <w:rFonts w:eastAsia="Times New Roman"/>
              </w:rPr>
              <w:t>for</w:t>
            </w:r>
            <w:proofErr w:type="spellEnd"/>
            <w:r w:rsidRPr="00311110">
              <w:rPr>
                <w:rFonts w:eastAsia="Times New Roman"/>
              </w:rPr>
              <w:t xml:space="preserve"> </w:t>
            </w:r>
            <w:proofErr w:type="spellStart"/>
            <w:r w:rsidRPr="00311110">
              <w:rPr>
                <w:rFonts w:eastAsia="Times New Roman"/>
              </w:rPr>
              <w:t>each</w:t>
            </w:r>
            <w:proofErr w:type="spellEnd"/>
            <w:r w:rsidRPr="00311110">
              <w:rPr>
                <w:rFonts w:eastAsia="Times New Roman"/>
              </w:rPr>
              <w:t xml:space="preserve"> PLMN </w:t>
            </w:r>
            <w:proofErr w:type="spellStart"/>
            <w:r w:rsidRPr="00311110">
              <w:rPr>
                <w:rFonts w:eastAsia="Times New Roman"/>
              </w:rPr>
              <w:t>sharing</w:t>
            </w:r>
            <w:proofErr w:type="spellEnd"/>
            <w:r w:rsidRPr="00311110">
              <w:rPr>
                <w:rFonts w:eastAsia="Times New Roman"/>
              </w:rPr>
              <w:t xml:space="preserve"> </w:t>
            </w:r>
            <w:proofErr w:type="spellStart"/>
            <w:r w:rsidRPr="00311110">
              <w:rPr>
                <w:rFonts w:eastAsia="Times New Roman"/>
              </w:rPr>
              <w:t>the</w:t>
            </w:r>
            <w:proofErr w:type="spellEnd"/>
            <w:r w:rsidRPr="00311110">
              <w:rPr>
                <w:rFonts w:eastAsia="Times New Roman"/>
              </w:rPr>
              <w:t xml:space="preserve"> </w:t>
            </w:r>
            <w:proofErr w:type="spellStart"/>
            <w:r w:rsidRPr="00311110">
              <w:rPr>
                <w:rFonts w:eastAsia="Times New Roman"/>
              </w:rPr>
              <w:t>cell</w:t>
            </w:r>
            <w:proofErr w:type="spellEnd"/>
            <w:r>
              <w:rPr>
                <w:rFonts w:eastAsia="Times New Roman"/>
              </w:rPr>
              <w:t xml:space="preserve"> </w:t>
            </w:r>
            <w:proofErr w:type="spellStart"/>
            <w:ins w:id="100" w:author="정성훈/책임연구원/ICT기술센터 C&amp;M표준(연)5G무선프로토콜표준Task(sunghoon.jung@lge.com)" w:date="2022-05-10T18:29:00Z">
              <w:r>
                <w:rPr>
                  <w:rFonts w:eastAsia="Times New Roman"/>
                </w:rPr>
                <w:t>or</w:t>
              </w:r>
              <w:proofErr w:type="spellEnd"/>
              <w:r>
                <w:rPr>
                  <w:rFonts w:eastAsia="Times New Roman"/>
                </w:rPr>
                <w:t xml:space="preserve"> </w:t>
              </w:r>
              <w:proofErr w:type="spellStart"/>
              <w:r>
                <w:rPr>
                  <w:rFonts w:eastAsia="Times New Roman"/>
                </w:rPr>
                <w:t>the</w:t>
              </w:r>
              <w:proofErr w:type="spellEnd"/>
              <w:r>
                <w:rPr>
                  <w:rFonts w:eastAsia="Times New Roman"/>
                </w:rPr>
                <w:t xml:space="preserve"> PLMN </w:t>
              </w:r>
              <w:proofErr w:type="spellStart"/>
              <w:r>
                <w:rPr>
                  <w:rFonts w:eastAsia="Times New Roman"/>
                </w:rPr>
                <w:t>broad</w:t>
              </w:r>
            </w:ins>
            <w:ins w:id="101" w:author="정성훈/책임연구원/ICT기술센터 C&amp;M표준(연)5G무선프로토콜표준Task(sunghoon.jung@lge.com)" w:date="2022-05-10T18:30:00Z">
              <w:r>
                <w:rPr>
                  <w:rFonts w:eastAsia="Times New Roman"/>
                </w:rPr>
                <w:t>casting</w:t>
              </w:r>
              <w:proofErr w:type="spellEnd"/>
              <w:r>
                <w:rPr>
                  <w:rFonts w:eastAsia="Times New Roman"/>
                </w:rPr>
                <w:t xml:space="preserve"> </w:t>
              </w:r>
              <w:proofErr w:type="spellStart"/>
              <w:r w:rsidRPr="00DB5BCC">
                <w:rPr>
                  <w:rFonts w:eastAsia="Times New Roman"/>
                  <w:i/>
                </w:rPr>
                <w:t>oneBitApproach</w:t>
              </w:r>
              <w:proofErr w:type="spellEnd"/>
              <w:r>
                <w:rPr>
                  <w:rFonts w:eastAsia="Times New Roman"/>
                </w:rPr>
                <w:t xml:space="preserve">, </w:t>
              </w:r>
              <w:proofErr w:type="spellStart"/>
              <w:r>
                <w:rPr>
                  <w:rFonts w:eastAsia="Times New Roman"/>
                </w:rPr>
                <w:t>if</w:t>
              </w:r>
              <w:proofErr w:type="spellEnd"/>
              <w:r>
                <w:rPr>
                  <w:rFonts w:eastAsia="Times New Roman"/>
                </w:rPr>
                <w:t xml:space="preserve"> </w:t>
              </w:r>
              <w:proofErr w:type="spellStart"/>
              <w:r>
                <w:rPr>
                  <w:rFonts w:eastAsia="Times New Roman"/>
                </w:rPr>
                <w:t>any</w:t>
              </w:r>
            </w:ins>
            <w:proofErr w:type="spellEnd"/>
            <w:ins w:id="102" w:author="LGE(SungHoon)" w:date="2022-04-25T12:48:00Z">
              <w:r>
                <w:rPr>
                  <w:rFonts w:eastAsia="Times New Roman"/>
                  <w:i/>
                </w:rPr>
                <w:t>,</w:t>
              </w:r>
            </w:ins>
            <w:r w:rsidRPr="00311110">
              <w:rPr>
                <w:rFonts w:eastAsia="Times New Roman"/>
              </w:rPr>
              <w:t xml:space="preserve"> </w:t>
            </w:r>
            <w:proofErr w:type="spellStart"/>
            <w:r w:rsidRPr="00311110">
              <w:rPr>
                <w:rFonts w:eastAsia="Times New Roman"/>
              </w:rPr>
              <w:t>to</w:t>
            </w:r>
            <w:proofErr w:type="spellEnd"/>
            <w:r w:rsidRPr="00311110">
              <w:rPr>
                <w:rFonts w:eastAsia="Times New Roman"/>
              </w:rPr>
              <w:t xml:space="preserve"> </w:t>
            </w:r>
            <w:proofErr w:type="spellStart"/>
            <w:r w:rsidRPr="00311110">
              <w:rPr>
                <w:rFonts w:eastAsia="Times New Roman"/>
              </w:rPr>
              <w:t>upper</w:t>
            </w:r>
            <w:proofErr w:type="spellEnd"/>
            <w:r w:rsidRPr="00311110">
              <w:rPr>
                <w:rFonts w:eastAsia="Times New Roman"/>
              </w:rPr>
              <w:t xml:space="preserve"> </w:t>
            </w:r>
            <w:proofErr w:type="spellStart"/>
            <w:r w:rsidRPr="00311110">
              <w:rPr>
                <w:rFonts w:eastAsia="Times New Roman"/>
              </w:rPr>
              <w:t>layers</w:t>
            </w:r>
            <w:proofErr w:type="spellEnd"/>
            <w:r w:rsidRPr="00311110">
              <w:rPr>
                <w:rFonts w:eastAsia="Times New Roman"/>
              </w:rPr>
              <w:t>.</w:t>
            </w:r>
          </w:p>
          <w:p w14:paraId="29140C20" w14:textId="77777777" w:rsidR="0091655E" w:rsidRPr="00F5296C" w:rsidRDefault="0091655E" w:rsidP="00A15F8F">
            <w:pPr>
              <w:spacing w:after="0"/>
              <w:jc w:val="both"/>
              <w:rPr>
                <w:rFonts w:eastAsia="Malgun Gothic"/>
                <w:noProof/>
                <w:lang w:eastAsia="ko-KR"/>
              </w:rPr>
            </w:pPr>
          </w:p>
        </w:tc>
      </w:tr>
      <w:tr w:rsidR="00086863" w:rsidRPr="000005B0" w14:paraId="5F40EBD9" w14:textId="77777777" w:rsidTr="007435E5">
        <w:tc>
          <w:tcPr>
            <w:tcW w:w="1217"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1304"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113" w:type="dxa"/>
          </w:tcPr>
          <w:p w14:paraId="1C435C84" w14:textId="3B5AC11A" w:rsidR="00086863" w:rsidRDefault="00086863" w:rsidP="00A15F8F">
            <w:pPr>
              <w:spacing w:after="0"/>
              <w:jc w:val="both"/>
              <w:rPr>
                <w:rFonts w:eastAsia="Malgun Gothic"/>
                <w:noProof/>
                <w:lang w:eastAsia="ko-KR"/>
              </w:rPr>
            </w:pPr>
            <w:r>
              <w:rPr>
                <w:rFonts w:eastAsia="Malgun Gothic" w:hint="eastAsia"/>
                <w:noProof/>
                <w:lang w:eastAsia="ko-KR"/>
              </w:rPr>
              <w:t>Apporach C is enough in RRC specification.</w:t>
            </w:r>
          </w:p>
        </w:tc>
      </w:tr>
      <w:tr w:rsidR="007576B1" w:rsidRPr="000005B0" w14:paraId="3D121E6F" w14:textId="77777777" w:rsidTr="007435E5">
        <w:tc>
          <w:tcPr>
            <w:tcW w:w="1217" w:type="dxa"/>
          </w:tcPr>
          <w:p w14:paraId="59C438B5" w14:textId="591A79B3" w:rsidR="007576B1" w:rsidRDefault="007576B1" w:rsidP="00A15F8F">
            <w:pPr>
              <w:spacing w:after="0"/>
              <w:jc w:val="both"/>
              <w:rPr>
                <w:rFonts w:eastAsia="Malgun Gothic"/>
                <w:noProof/>
                <w:lang w:eastAsia="ko-KR"/>
              </w:rPr>
            </w:pPr>
            <w:r>
              <w:rPr>
                <w:rFonts w:eastAsia="Malgun Gothic"/>
                <w:noProof/>
                <w:lang w:eastAsia="ko-KR"/>
              </w:rPr>
              <w:t>vivo</w:t>
            </w:r>
          </w:p>
        </w:tc>
        <w:tc>
          <w:tcPr>
            <w:tcW w:w="1304" w:type="dxa"/>
          </w:tcPr>
          <w:p w14:paraId="57C06D8A" w14:textId="67BBBB31" w:rsidR="007576B1" w:rsidRDefault="007576B1" w:rsidP="00A15F8F">
            <w:pPr>
              <w:spacing w:after="0"/>
              <w:jc w:val="both"/>
              <w:rPr>
                <w:rFonts w:eastAsia="Malgun Gothic"/>
                <w:noProof/>
                <w:lang w:eastAsia="ko-KR"/>
              </w:rPr>
            </w:pPr>
            <w:r>
              <w:rPr>
                <w:rFonts w:eastAsia="Malgun Gothic"/>
                <w:noProof/>
                <w:lang w:eastAsia="ko-KR"/>
              </w:rPr>
              <w:t>C</w:t>
            </w:r>
          </w:p>
        </w:tc>
        <w:tc>
          <w:tcPr>
            <w:tcW w:w="7113" w:type="dxa"/>
          </w:tcPr>
          <w:p w14:paraId="0C3735A8" w14:textId="595A2430" w:rsidR="007576B1" w:rsidRDefault="007576B1" w:rsidP="00A15F8F">
            <w:pPr>
              <w:spacing w:after="0"/>
              <w:jc w:val="both"/>
              <w:rPr>
                <w:rFonts w:eastAsia="Malgun Gothic"/>
                <w:noProof/>
                <w:lang w:eastAsia="ko-KR"/>
              </w:rPr>
            </w:pPr>
            <w:r>
              <w:rPr>
                <w:rFonts w:eastAsia="Malgun Gothic"/>
                <w:noProof/>
                <w:lang w:eastAsia="ko-KR"/>
              </w:rPr>
              <w:t>Approach C is more descriptive by using information insted of condition</w:t>
            </w:r>
          </w:p>
        </w:tc>
      </w:tr>
      <w:tr w:rsidR="007435E5" w:rsidRPr="000005B0" w14:paraId="05B0C6A5" w14:textId="77777777" w:rsidTr="007435E5">
        <w:tc>
          <w:tcPr>
            <w:tcW w:w="1217" w:type="dxa"/>
          </w:tcPr>
          <w:p w14:paraId="30611A68" w14:textId="2B42BDFC" w:rsidR="007435E5" w:rsidRDefault="007435E5" w:rsidP="007435E5">
            <w:pPr>
              <w:spacing w:after="0"/>
              <w:jc w:val="both"/>
              <w:rPr>
                <w:rFonts w:eastAsia="Malgun Gothic"/>
                <w:noProof/>
                <w:lang w:eastAsia="ko-KR"/>
              </w:rPr>
            </w:pPr>
            <w:r>
              <w:rPr>
                <w:rFonts w:eastAsiaTheme="minorEastAsia"/>
                <w:noProof/>
                <w:lang w:eastAsia="zh-CN"/>
              </w:rPr>
              <w:t>Apple</w:t>
            </w:r>
          </w:p>
        </w:tc>
        <w:tc>
          <w:tcPr>
            <w:tcW w:w="1304" w:type="dxa"/>
          </w:tcPr>
          <w:p w14:paraId="183ED08A" w14:textId="3A7F2784" w:rsidR="007435E5" w:rsidRDefault="007435E5" w:rsidP="007435E5">
            <w:pPr>
              <w:spacing w:after="0"/>
              <w:jc w:val="both"/>
              <w:rPr>
                <w:rFonts w:eastAsia="Malgun Gothic"/>
                <w:noProof/>
                <w:lang w:eastAsia="ko-KR"/>
              </w:rPr>
            </w:pPr>
            <w:r>
              <w:rPr>
                <w:noProof/>
              </w:rPr>
              <w:t>C</w:t>
            </w:r>
          </w:p>
        </w:tc>
        <w:tc>
          <w:tcPr>
            <w:tcW w:w="7113" w:type="dxa"/>
          </w:tcPr>
          <w:p w14:paraId="3CD2FFEC" w14:textId="34447CA7" w:rsidR="007435E5" w:rsidRDefault="007435E5" w:rsidP="007435E5">
            <w:pPr>
              <w:spacing w:after="0"/>
              <w:jc w:val="both"/>
              <w:rPr>
                <w:rFonts w:eastAsia="Malgun Gothic"/>
                <w:noProof/>
                <w:lang w:eastAsia="ko-KR"/>
              </w:rPr>
            </w:pPr>
            <w:r>
              <w:rPr>
                <w:noProof/>
              </w:rPr>
              <w:t>C can inlcude both one bit approach and list of PLMNs</w:t>
            </w:r>
            <w:r>
              <w:rPr>
                <w:noProof/>
              </w:rPr>
              <w:t>.</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650761" w:rsidP="005849E2">
      <w:pPr>
        <w:rPr>
          <w:rFonts w:ascii="Arial" w:hAnsi="Arial" w:cs="Arial"/>
        </w:rPr>
      </w:pPr>
      <w:hyperlink r:id="rId80"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proofErr w:type="spellStart"/>
            <w:r w:rsidRPr="00740BCD">
              <w:rPr>
                <w:b/>
                <w:bCs/>
                <w:i/>
                <w:iCs/>
                <w:lang w:eastAsia="zh-CN"/>
              </w:rPr>
              <w:t>applicableDisasterInfoList</w:t>
            </w:r>
            <w:proofErr w:type="spellEnd"/>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proofErr w:type="spellStart"/>
            <w:r w:rsidRPr="00740BCD">
              <w:rPr>
                <w:i/>
                <w:iCs/>
                <w:lang w:eastAsia="sv-SE"/>
              </w:rPr>
              <w:t>plmn-IdentityList</w:t>
            </w:r>
            <w:proofErr w:type="spellEnd"/>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proofErr w:type="spellStart"/>
            <w:r w:rsidRPr="00513FB0">
              <w:rPr>
                <w:color w:val="FF0000"/>
                <w:lang w:val="sv-SE" w:eastAsia="sv-SE"/>
              </w:rPr>
              <w:t>concatenation</w:t>
            </w:r>
            <w:proofErr w:type="spellEnd"/>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proofErr w:type="spellStart"/>
            <w:r w:rsidRPr="00740BCD">
              <w:rPr>
                <w:i/>
                <w:iCs/>
                <w:lang w:eastAsia="sv-SE"/>
              </w:rPr>
              <w:t>noDisasterRoaming</w:t>
            </w:r>
            <w:proofErr w:type="spellEnd"/>
            <w:r w:rsidRPr="00740BCD">
              <w:rPr>
                <w:lang w:eastAsia="sv-SE"/>
              </w:rPr>
              <w:t xml:space="preserve">, </w:t>
            </w:r>
            <w:proofErr w:type="spellStart"/>
            <w:r w:rsidRPr="00740BCD">
              <w:rPr>
                <w:i/>
                <w:iCs/>
                <w:lang w:eastAsia="sv-SE"/>
              </w:rPr>
              <w:t>oneBitApproach</w:t>
            </w:r>
            <w:proofErr w:type="spellEnd"/>
            <w:r w:rsidRPr="00740BCD">
              <w:rPr>
                <w:lang w:eastAsia="sv-SE"/>
              </w:rPr>
              <w:t xml:space="preserve">, </w:t>
            </w:r>
            <w:proofErr w:type="spellStart"/>
            <w:r w:rsidRPr="00740BCD">
              <w:rPr>
                <w:i/>
                <w:iCs/>
              </w:rPr>
              <w:t>commonPLMNs</w:t>
            </w:r>
            <w:proofErr w:type="spellEnd"/>
            <w:r w:rsidRPr="00740BCD">
              <w:t xml:space="preserve">, or </w:t>
            </w:r>
            <w:proofErr w:type="spellStart"/>
            <w:r w:rsidRPr="00740BCD">
              <w:rPr>
                <w:i/>
                <w:iCs/>
              </w:rPr>
              <w:t>dedicatedPLMNs</w:t>
            </w:r>
            <w:proofErr w:type="spellEnd"/>
            <w:r w:rsidRPr="00740BCD">
              <w:rPr>
                <w:lang w:eastAsia="sv-SE"/>
              </w:rPr>
              <w:t xml:space="preserve">. If an entry in this list takes the value </w:t>
            </w:r>
            <w:proofErr w:type="spellStart"/>
            <w:r w:rsidRPr="00740BCD">
              <w:rPr>
                <w:i/>
                <w:iCs/>
                <w:lang w:eastAsia="sv-SE"/>
              </w:rPr>
              <w:t>noDisasterRoaming</w:t>
            </w:r>
            <w:proofErr w:type="spellEnd"/>
            <w:r w:rsidRPr="00740BCD">
              <w:rPr>
                <w:lang w:eastAsia="sv-SE"/>
              </w:rPr>
              <w:t xml:space="preserve">, disaster roaming is not allowed for this network(s). If an entry in this list takes the value </w:t>
            </w:r>
            <w:proofErr w:type="spellStart"/>
            <w:r w:rsidRPr="00740BCD">
              <w:rPr>
                <w:i/>
                <w:iCs/>
              </w:rPr>
              <w:t>oneBitApproach</w:t>
            </w:r>
            <w:proofErr w:type="spellEnd"/>
            <w:r w:rsidRPr="00740BCD">
              <w:t xml:space="preserve">, [TBD what happens]. </w:t>
            </w:r>
            <w:r w:rsidRPr="00740BCD">
              <w:rPr>
                <w:lang w:eastAsia="sv-SE"/>
              </w:rPr>
              <w:t xml:space="preserve">If an entry in this list takes the value </w:t>
            </w:r>
            <w:proofErr w:type="spellStart"/>
            <w:r w:rsidRPr="00740BCD">
              <w:rPr>
                <w:i/>
                <w:iCs/>
              </w:rPr>
              <w:t>commonPLMNs</w:t>
            </w:r>
            <w:proofErr w:type="spellEnd"/>
            <w:r w:rsidRPr="00740BCD">
              <w:t xml:space="preserve">, the PLMN(s) with disaster conditions indicated in the field </w:t>
            </w:r>
            <w:proofErr w:type="spellStart"/>
            <w:r w:rsidRPr="00740BCD">
              <w:rPr>
                <w:i/>
                <w:iCs/>
              </w:rPr>
              <w:t>commonPLMNsWithDisasterCondition</w:t>
            </w:r>
            <w:proofErr w:type="spellEnd"/>
            <w:r w:rsidRPr="00740BCD">
              <w:t xml:space="preserve"> apply for this entry. If an entry in this list contains the value </w:t>
            </w:r>
            <w:proofErr w:type="spellStart"/>
            <w:r w:rsidRPr="00740BCD">
              <w:rPr>
                <w:i/>
                <w:iCs/>
              </w:rPr>
              <w:t>dedicatedPLMNs</w:t>
            </w:r>
            <w:proofErr w:type="spellEnd"/>
            <w:r w:rsidRPr="00740BCD">
              <w:t xml:space="preserve">, the listed PLMN(s) are the PLMN(s) with disaster conditions that apply to the network(s) corresponding to this entry. </w:t>
            </w:r>
            <w:r w:rsidRPr="00740BCD">
              <w:rPr>
                <w:lang w:eastAsia="sv-SE"/>
              </w:rPr>
              <w:t xml:space="preserve">For SNPNs, the network indicates the value </w:t>
            </w:r>
            <w:proofErr w:type="spellStart"/>
            <w:r w:rsidRPr="00740BCD">
              <w:rPr>
                <w:i/>
                <w:iCs/>
                <w:lang w:eastAsia="sv-SE"/>
              </w:rPr>
              <w:t>noDisasterRoaming</w:t>
            </w:r>
            <w:proofErr w:type="spellEnd"/>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Default="00513FB0" w:rsidP="00DE46AD">
            <w:pPr>
              <w:spacing w:after="0"/>
              <w:jc w:val="both"/>
              <w:rPr>
                <w:noProof/>
              </w:rPr>
            </w:pPr>
            <w:r>
              <w:rPr>
                <w:noProof/>
              </w:rPr>
              <w:t>No strong view. The existing "combination" works</w:t>
            </w:r>
            <w:r w:rsidR="007A07B6">
              <w:rPr>
                <w:noProof/>
              </w:rPr>
              <w:t xml:space="preserve"> </w:t>
            </w:r>
            <w:r>
              <w:rPr>
                <w:noProof/>
              </w:rPr>
              <w:t xml:space="preserve">and we think it is clear enough. If majority wants to change we are OK </w:t>
            </w:r>
            <w:r w:rsidR="007A07B6">
              <w:rPr>
                <w:noProof/>
              </w:rPr>
              <w:t>to change</w:t>
            </w:r>
            <w:r>
              <w:rPr>
                <w:noProof/>
              </w:rPr>
              <w:t>.</w:t>
            </w:r>
            <w:r w:rsidR="007A07B6">
              <w:rPr>
                <w:noProof/>
              </w:rPr>
              <w:t xml:space="preserve"> N</w:t>
            </w:r>
            <w:r>
              <w:rPr>
                <w:noProof/>
              </w:rPr>
              <w:t xml:space="preserve">ote </w:t>
            </w:r>
            <w:r w:rsidR="007A07B6">
              <w:rPr>
                <w:noProof/>
              </w:rPr>
              <w:t xml:space="preserve">though that </w:t>
            </w:r>
            <w:r>
              <w:rPr>
                <w:noProof/>
              </w:rPr>
              <w:t xml:space="preserve">the field description has this </w:t>
            </w:r>
            <w:r w:rsidR="007A07B6">
              <w:rPr>
                <w:noProof/>
              </w:rPr>
              <w:t xml:space="preserve">wording </w:t>
            </w:r>
            <w:r>
              <w:rPr>
                <w:noProof/>
              </w:rPr>
              <w:t xml:space="preserve">which should make it </w:t>
            </w:r>
            <w:r w:rsidR="007A07B6">
              <w:rPr>
                <w:noProof/>
              </w:rPr>
              <w:t>clear how the signalling work</w:t>
            </w:r>
            <w:r>
              <w:rPr>
                <w:noProof/>
              </w:rPr>
              <w:t>:</w:t>
            </w:r>
          </w:p>
          <w:p w14:paraId="30A45C97" w14:textId="77777777" w:rsidR="00513FB0" w:rsidRDefault="00513FB0" w:rsidP="00DE46AD">
            <w:pPr>
              <w:spacing w:after="0"/>
              <w:jc w:val="both"/>
              <w:rPr>
                <w:noProof/>
              </w:rPr>
            </w:pPr>
          </w:p>
          <w:p w14:paraId="6C6FC6CF" w14:textId="2C80DADB" w:rsidR="00513FB0" w:rsidRPr="000005B0" w:rsidRDefault="00513FB0" w:rsidP="00513FB0">
            <w:pPr>
              <w:spacing w:after="0"/>
              <w:ind w:left="567" w:right="465"/>
              <w:jc w:val="both"/>
              <w:rPr>
                <w:noProof/>
              </w:rPr>
            </w:pPr>
            <w:r w:rsidRPr="00740BCD">
              <w:rPr>
                <w:lang w:eastAsia="sv-SE"/>
              </w:rPr>
              <w:t xml:space="preserve">The </w:t>
            </w:r>
            <w:proofErr w:type="spellStart"/>
            <w:r w:rsidRPr="00740BCD">
              <w:rPr>
                <w:lang w:eastAsia="sv-SE"/>
              </w:rPr>
              <w:t>first</w:t>
            </w:r>
            <w:proofErr w:type="spellEnd"/>
            <w:r w:rsidRPr="00740BCD">
              <w:rPr>
                <w:lang w:eastAsia="sv-SE"/>
              </w:rPr>
              <w:t xml:space="preserve"> </w:t>
            </w:r>
            <w:proofErr w:type="spellStart"/>
            <w:r w:rsidRPr="00740BCD">
              <w:rPr>
                <w:lang w:eastAsia="sv-SE"/>
              </w:rPr>
              <w:t>entry</w:t>
            </w:r>
            <w:proofErr w:type="spellEnd"/>
            <w:r w:rsidRPr="00740BCD">
              <w:rPr>
                <w:lang w:eastAsia="sv-SE"/>
              </w:rPr>
              <w:t xml:space="preserve"> in </w:t>
            </w:r>
            <w:proofErr w:type="spellStart"/>
            <w:r w:rsidRPr="00740BCD">
              <w:rPr>
                <w:lang w:eastAsia="sv-SE"/>
              </w:rPr>
              <w:t>this</w:t>
            </w:r>
            <w:proofErr w:type="spellEnd"/>
            <w:r w:rsidRPr="00740BCD">
              <w:rPr>
                <w:lang w:eastAsia="sv-SE"/>
              </w:rPr>
              <w:t xml:space="preserve"> </w:t>
            </w:r>
            <w:proofErr w:type="spellStart"/>
            <w:r w:rsidRPr="00740BCD">
              <w:rPr>
                <w:lang w:eastAsia="sv-SE"/>
              </w:rPr>
              <w:t>list</w:t>
            </w:r>
            <w:proofErr w:type="spellEnd"/>
            <w:r w:rsidRPr="00740BCD">
              <w:rPr>
                <w:lang w:eastAsia="sv-SE"/>
              </w:rPr>
              <w:t xml:space="preserve"> </w:t>
            </w:r>
            <w:proofErr w:type="spellStart"/>
            <w:r w:rsidRPr="00740BCD">
              <w:rPr>
                <w:lang w:eastAsia="sv-SE"/>
              </w:rPr>
              <w:t>indicates</w:t>
            </w:r>
            <w:proofErr w:type="spellEnd"/>
            <w:r w:rsidRPr="00740BCD">
              <w:rPr>
                <w:lang w:eastAsia="sv-SE"/>
              </w:rPr>
              <w:t xml:space="preserve"> </w:t>
            </w:r>
            <w:proofErr w:type="spellStart"/>
            <w:r w:rsidRPr="00740BCD">
              <w:rPr>
                <w:lang w:eastAsia="sv-SE"/>
              </w:rPr>
              <w:t>the</w:t>
            </w:r>
            <w:proofErr w:type="spellEnd"/>
            <w:r w:rsidRPr="00740BCD">
              <w:rPr>
                <w:lang w:eastAsia="sv-SE"/>
              </w:rPr>
              <w:t xml:space="preserve"> </w:t>
            </w:r>
            <w:proofErr w:type="spellStart"/>
            <w:r w:rsidRPr="00740BCD">
              <w:rPr>
                <w:lang w:eastAsia="sv-SE"/>
              </w:rPr>
              <w:t>disaster</w:t>
            </w:r>
            <w:proofErr w:type="spellEnd"/>
            <w:r w:rsidRPr="00740BCD">
              <w:rPr>
                <w:lang w:eastAsia="sv-SE"/>
              </w:rPr>
              <w:t xml:space="preserve"> </w:t>
            </w:r>
            <w:proofErr w:type="spellStart"/>
            <w:r w:rsidRPr="00740BCD">
              <w:rPr>
                <w:lang w:eastAsia="sv-SE"/>
              </w:rPr>
              <w:t>information</w:t>
            </w:r>
            <w:proofErr w:type="spellEnd"/>
            <w:r w:rsidRPr="00740BCD">
              <w:rPr>
                <w:lang w:eastAsia="sv-SE"/>
              </w:rPr>
              <w:t xml:space="preserve"> </w:t>
            </w:r>
            <w:proofErr w:type="spellStart"/>
            <w:r w:rsidRPr="00740BCD">
              <w:rPr>
                <w:lang w:eastAsia="sv-SE"/>
              </w:rPr>
              <w:t>applicable</w:t>
            </w:r>
            <w:proofErr w:type="spellEnd"/>
            <w:r w:rsidRPr="00740BCD">
              <w:rPr>
                <w:lang w:eastAsia="sv-SE"/>
              </w:rPr>
              <w:t xml:space="preserve"> </w:t>
            </w:r>
            <w:proofErr w:type="spellStart"/>
            <w:r w:rsidRPr="00740BCD">
              <w:rPr>
                <w:lang w:eastAsia="sv-SE"/>
              </w:rPr>
              <w:t>for</w:t>
            </w:r>
            <w:proofErr w:type="spellEnd"/>
            <w:r w:rsidRPr="00740BCD">
              <w:rPr>
                <w:lang w:eastAsia="sv-SE"/>
              </w:rPr>
              <w:t xml:space="preserve"> </w:t>
            </w:r>
            <w:proofErr w:type="spellStart"/>
            <w:r w:rsidRPr="00740BCD">
              <w:rPr>
                <w:lang w:eastAsia="sv-SE"/>
              </w:rPr>
              <w:t>the</w:t>
            </w:r>
            <w:proofErr w:type="spellEnd"/>
            <w:r w:rsidRPr="00740BCD">
              <w:rPr>
                <w:lang w:eastAsia="sv-SE"/>
              </w:rPr>
              <w:t xml:space="preserve"> network(s) in </w:t>
            </w:r>
            <w:proofErr w:type="spellStart"/>
            <w:r w:rsidRPr="00740BCD">
              <w:rPr>
                <w:lang w:eastAsia="sv-SE"/>
              </w:rPr>
              <w:t>the</w:t>
            </w:r>
            <w:proofErr w:type="spellEnd"/>
            <w:r w:rsidRPr="00740BCD">
              <w:rPr>
                <w:lang w:eastAsia="sv-SE"/>
              </w:rPr>
              <w:t xml:space="preserve"> </w:t>
            </w:r>
            <w:proofErr w:type="spellStart"/>
            <w:r w:rsidRPr="00740BCD">
              <w:rPr>
                <w:lang w:eastAsia="sv-SE"/>
              </w:rPr>
              <w:t>first</w:t>
            </w:r>
            <w:proofErr w:type="spellEnd"/>
            <w:r w:rsidRPr="00740BCD">
              <w:rPr>
                <w:lang w:eastAsia="sv-SE"/>
              </w:rPr>
              <w:t xml:space="preserve"> </w:t>
            </w:r>
            <w:proofErr w:type="spellStart"/>
            <w:r w:rsidRPr="00740BCD">
              <w:rPr>
                <w:lang w:eastAsia="sv-SE"/>
              </w:rPr>
              <w:t>entry</w:t>
            </w:r>
            <w:proofErr w:type="spellEnd"/>
            <w:r w:rsidRPr="00740BCD">
              <w:rPr>
                <w:lang w:eastAsia="sv-SE"/>
              </w:rPr>
              <w:t xml:space="preserve"> </w:t>
            </w:r>
            <w:proofErr w:type="spellStart"/>
            <w:r w:rsidRPr="00740BCD">
              <w:rPr>
                <w:lang w:eastAsia="sv-SE"/>
              </w:rPr>
              <w:t>of</w:t>
            </w:r>
            <w:proofErr w:type="spellEnd"/>
            <w:r w:rsidRPr="00740BCD">
              <w:rPr>
                <w:lang w:eastAsia="sv-SE"/>
              </w:rPr>
              <w:t xml:space="preserve">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xml:space="preserve">, </w:t>
            </w:r>
            <w:proofErr w:type="spellStart"/>
            <w:r w:rsidRPr="00740BCD">
              <w:rPr>
                <w:iCs/>
              </w:rPr>
              <w:t>the</w:t>
            </w:r>
            <w:proofErr w:type="spellEnd"/>
            <w:r w:rsidRPr="00740BCD">
              <w:rPr>
                <w:iCs/>
              </w:rPr>
              <w:t xml:space="preserve"> </w:t>
            </w:r>
            <w:proofErr w:type="spellStart"/>
            <w:r w:rsidRPr="00740BCD">
              <w:rPr>
                <w:iCs/>
              </w:rPr>
              <w:t>second</w:t>
            </w:r>
            <w:proofErr w:type="spellEnd"/>
            <w:r w:rsidRPr="00740BCD">
              <w:rPr>
                <w:iCs/>
              </w:rPr>
              <w:t xml:space="preserve"> </w:t>
            </w:r>
            <w:proofErr w:type="spellStart"/>
            <w:r w:rsidRPr="00740BCD">
              <w:rPr>
                <w:iCs/>
              </w:rPr>
              <w:lastRenderedPageBreak/>
              <w:t>entry</w:t>
            </w:r>
            <w:proofErr w:type="spellEnd"/>
            <w:r w:rsidRPr="00740BCD">
              <w:rPr>
                <w:iCs/>
              </w:rPr>
              <w:t xml:space="preserve"> in </w:t>
            </w:r>
            <w:proofErr w:type="spellStart"/>
            <w:r w:rsidRPr="00740BCD">
              <w:rPr>
                <w:iCs/>
              </w:rPr>
              <w:t>this</w:t>
            </w:r>
            <w:proofErr w:type="spellEnd"/>
            <w:r w:rsidRPr="00740BCD">
              <w:rPr>
                <w:iCs/>
              </w:rPr>
              <w:t xml:space="preserve"> </w:t>
            </w:r>
            <w:proofErr w:type="spellStart"/>
            <w:r w:rsidRPr="00740BCD">
              <w:rPr>
                <w:iCs/>
              </w:rPr>
              <w:t>list</w:t>
            </w:r>
            <w:proofErr w:type="spellEnd"/>
            <w:r w:rsidRPr="00740BCD">
              <w:rPr>
                <w:iCs/>
              </w:rPr>
              <w:t xml:space="preserve"> </w:t>
            </w:r>
            <w:proofErr w:type="spellStart"/>
            <w:r w:rsidRPr="00740BCD">
              <w:rPr>
                <w:lang w:eastAsia="sv-SE"/>
              </w:rPr>
              <w:t>indicates</w:t>
            </w:r>
            <w:proofErr w:type="spellEnd"/>
            <w:r w:rsidRPr="00740BCD">
              <w:rPr>
                <w:lang w:eastAsia="sv-SE"/>
              </w:rPr>
              <w:t xml:space="preserve"> </w:t>
            </w:r>
            <w:proofErr w:type="spellStart"/>
            <w:r w:rsidRPr="00740BCD">
              <w:rPr>
                <w:lang w:eastAsia="sv-SE"/>
              </w:rPr>
              <w:t>the</w:t>
            </w:r>
            <w:proofErr w:type="spellEnd"/>
            <w:r w:rsidRPr="00740BCD">
              <w:rPr>
                <w:lang w:eastAsia="sv-SE"/>
              </w:rPr>
              <w:t xml:space="preserve"> </w:t>
            </w:r>
            <w:proofErr w:type="spellStart"/>
            <w:r w:rsidRPr="00740BCD">
              <w:rPr>
                <w:lang w:eastAsia="sv-SE"/>
              </w:rPr>
              <w:t>disaster</w:t>
            </w:r>
            <w:proofErr w:type="spellEnd"/>
            <w:r w:rsidRPr="00740BCD">
              <w:rPr>
                <w:lang w:eastAsia="sv-SE"/>
              </w:rPr>
              <w:t xml:space="preserve"> </w:t>
            </w:r>
            <w:proofErr w:type="spellStart"/>
            <w:r w:rsidRPr="00740BCD">
              <w:rPr>
                <w:lang w:eastAsia="sv-SE"/>
              </w:rPr>
              <w:t>information</w:t>
            </w:r>
            <w:proofErr w:type="spellEnd"/>
            <w:r w:rsidRPr="00740BCD">
              <w:rPr>
                <w:lang w:eastAsia="sv-SE"/>
              </w:rPr>
              <w:t xml:space="preserve"> </w:t>
            </w:r>
            <w:proofErr w:type="spellStart"/>
            <w:r w:rsidRPr="00740BCD">
              <w:rPr>
                <w:lang w:eastAsia="sv-SE"/>
              </w:rPr>
              <w:t>applicable</w:t>
            </w:r>
            <w:proofErr w:type="spellEnd"/>
            <w:r w:rsidRPr="00740BCD">
              <w:rPr>
                <w:lang w:eastAsia="sv-SE"/>
              </w:rPr>
              <w:t xml:space="preserve"> </w:t>
            </w:r>
            <w:proofErr w:type="spellStart"/>
            <w:r w:rsidRPr="00740BCD">
              <w:rPr>
                <w:lang w:eastAsia="sv-SE"/>
              </w:rPr>
              <w:t>for</w:t>
            </w:r>
            <w:proofErr w:type="spellEnd"/>
            <w:r w:rsidRPr="00740BCD">
              <w:rPr>
                <w:lang w:eastAsia="sv-SE"/>
              </w:rPr>
              <w:t xml:space="preserve"> </w:t>
            </w:r>
            <w:proofErr w:type="spellStart"/>
            <w:r w:rsidRPr="00740BCD">
              <w:rPr>
                <w:lang w:eastAsia="sv-SE"/>
              </w:rPr>
              <w:t>the</w:t>
            </w:r>
            <w:proofErr w:type="spellEnd"/>
            <w:r w:rsidRPr="00740BCD">
              <w:rPr>
                <w:lang w:eastAsia="sv-SE"/>
              </w:rPr>
              <w:t xml:space="preserve"> network(s) in </w:t>
            </w:r>
            <w:proofErr w:type="spellStart"/>
            <w:r w:rsidRPr="00740BCD">
              <w:rPr>
                <w:lang w:eastAsia="sv-SE"/>
              </w:rPr>
              <w:t>the</w:t>
            </w:r>
            <w:proofErr w:type="spellEnd"/>
            <w:r w:rsidRPr="00740BCD">
              <w:rPr>
                <w:lang w:eastAsia="sv-SE"/>
              </w:rPr>
              <w:t xml:space="preserve"> </w:t>
            </w:r>
            <w:proofErr w:type="spellStart"/>
            <w:r w:rsidRPr="00740BCD">
              <w:rPr>
                <w:lang w:eastAsia="sv-SE"/>
              </w:rPr>
              <w:t>second</w:t>
            </w:r>
            <w:proofErr w:type="spellEnd"/>
            <w:r w:rsidRPr="00740BCD">
              <w:rPr>
                <w:lang w:eastAsia="sv-SE"/>
              </w:rPr>
              <w:t xml:space="preserve"> </w:t>
            </w:r>
            <w:proofErr w:type="spellStart"/>
            <w:r w:rsidRPr="00740BCD">
              <w:rPr>
                <w:lang w:eastAsia="sv-SE"/>
              </w:rPr>
              <w:t>entry</w:t>
            </w:r>
            <w:proofErr w:type="spellEnd"/>
            <w:r w:rsidRPr="00740BCD">
              <w:rPr>
                <w:lang w:eastAsia="sv-SE"/>
              </w:rPr>
              <w:t xml:space="preserve"> </w:t>
            </w:r>
            <w:proofErr w:type="spellStart"/>
            <w:r w:rsidRPr="00740BCD">
              <w:rPr>
                <w:lang w:eastAsia="sv-SE"/>
              </w:rPr>
              <w:t>of</w:t>
            </w:r>
            <w:proofErr w:type="spellEnd"/>
            <w:r w:rsidRPr="00740BCD">
              <w:rPr>
                <w:lang w:eastAsia="sv-SE"/>
              </w:rPr>
              <w:t xml:space="preserve">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and so on</w:t>
            </w:r>
            <w:r w:rsidRPr="00740BCD">
              <w:rPr>
                <w:lang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415" w:type="dxa"/>
          </w:tcPr>
          <w:p w14:paraId="4968FEAD" w14:textId="30374CAB" w:rsidR="00513FB0" w:rsidRPr="007D3C9C" w:rsidRDefault="007D3C9C" w:rsidP="00DE46AD">
            <w:pPr>
              <w:spacing w:after="0"/>
              <w:jc w:val="both"/>
              <w:rPr>
                <w:rFonts w:eastAsiaTheme="minorEastAsia"/>
                <w:noProof/>
                <w:lang w:eastAsia="zh-CN"/>
              </w:rPr>
            </w:pPr>
            <w:r>
              <w:rPr>
                <w:rFonts w:eastAsiaTheme="minorEastAsia"/>
                <w:noProof/>
                <w:lang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0005B0" w:rsidRDefault="00DC11D3" w:rsidP="00DC11D3">
            <w:pPr>
              <w:spacing w:after="0"/>
              <w:jc w:val="both"/>
              <w:rPr>
                <w:noProof/>
              </w:rPr>
            </w:pPr>
            <w:r>
              <w:rPr>
                <w:noProof/>
              </w:rPr>
              <w:t xml:space="preserve">No since „concatenation“ is not the right word here. The </w:t>
            </w:r>
            <w:r w:rsidRPr="006727C0">
              <w:rPr>
                <w:noProof/>
              </w:rPr>
              <w:t>plmn-IdentityList and npn-IdentifyList-r16</w:t>
            </w:r>
            <w:r>
              <w:rPr>
                <w:noProof/>
              </w:rPr>
              <w:t xml:space="preserve">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Default="0091655E" w:rsidP="00A15F8F">
            <w:pPr>
              <w:spacing w:after="0"/>
              <w:jc w:val="both"/>
              <w:rPr>
                <w:rFonts w:eastAsia="Malgun Gothic"/>
                <w:noProof/>
                <w:lang w:eastAsia="ko-KR"/>
              </w:rPr>
            </w:pPr>
            <w:r>
              <w:rPr>
                <w:rFonts w:eastAsia="Malgun Gothic"/>
                <w:noProof/>
                <w:lang w:eastAsia="ko-KR"/>
              </w:rPr>
              <w:t xml:space="preserve">The exisintg combination somehow works in the sense that other field description clearly specifies how the signaling works, but </w:t>
            </w:r>
            <w:r w:rsidRPr="0050617A">
              <w:rPr>
                <w:rFonts w:eastAsia="Malgun Gothic"/>
                <w:i/>
                <w:noProof/>
                <w:lang w:eastAsia="ko-KR"/>
              </w:rPr>
              <w:t>concatenation</w:t>
            </w:r>
            <w:r>
              <w:rPr>
                <w:rFonts w:eastAsia="Malgun Gothic"/>
                <w:noProof/>
                <w:lang w:eastAsia="ko-KR"/>
              </w:rPr>
              <w:t xml:space="preserve"> is considered to be more precise/appropriate term to simply merge the two lists, and hence it is good to make the change. </w:t>
            </w:r>
          </w:p>
          <w:p w14:paraId="7C74FB6D" w14:textId="601386F0" w:rsidR="0091655E" w:rsidRPr="00F5296C" w:rsidRDefault="0091655E" w:rsidP="0091655E">
            <w:pPr>
              <w:spacing w:after="0"/>
              <w:jc w:val="both"/>
              <w:rPr>
                <w:rFonts w:eastAsia="Malgun Gothic"/>
                <w:noProof/>
                <w:lang w:eastAsia="ko-KR"/>
              </w:rPr>
            </w:pPr>
            <w:r>
              <w:rPr>
                <w:rFonts w:eastAsia="Malgun Gothic"/>
                <w:noProof/>
                <w:lang w:eastAsia="ko-KR"/>
              </w:rPr>
              <w:t xml:space="preserve">To Lenovo, the wording </w:t>
            </w:r>
            <w:r w:rsidRPr="0091655E">
              <w:rPr>
                <w:rFonts w:eastAsia="Malgun Gothic"/>
                <w:i/>
                <w:noProof/>
                <w:lang w:eastAsia="ko-KR"/>
              </w:rPr>
              <w:t>concatenation</w:t>
            </w:r>
            <w:r>
              <w:rPr>
                <w:rFonts w:eastAsia="Malgun Gothic"/>
                <w:noProof/>
                <w:lang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noProof/>
                <w:lang w:eastAsia="ko-KR"/>
              </w:rPr>
            </w:pPr>
            <w:r>
              <w:rPr>
                <w:rFonts w:eastAsia="Malgun Gothic" w:hint="eastAsia"/>
                <w:noProof/>
                <w:lang w:eastAsia="ko-KR"/>
              </w:rPr>
              <w:t>No strong view.</w:t>
            </w:r>
          </w:p>
        </w:tc>
      </w:tr>
      <w:tr w:rsidR="007435E5" w:rsidRPr="000005B0" w14:paraId="2C5F3449" w14:textId="77777777" w:rsidTr="0091655E">
        <w:tc>
          <w:tcPr>
            <w:tcW w:w="1219" w:type="dxa"/>
          </w:tcPr>
          <w:p w14:paraId="72972533" w14:textId="5BCEDFAA" w:rsidR="007435E5" w:rsidRDefault="007435E5" w:rsidP="00A15F8F">
            <w:pPr>
              <w:spacing w:after="0"/>
              <w:jc w:val="both"/>
              <w:rPr>
                <w:rFonts w:eastAsia="Malgun Gothic"/>
                <w:noProof/>
                <w:lang w:eastAsia="ko-KR"/>
              </w:rPr>
            </w:pPr>
            <w:r>
              <w:rPr>
                <w:rFonts w:eastAsia="Malgun Gothic"/>
                <w:noProof/>
                <w:lang w:eastAsia="ko-KR"/>
              </w:rPr>
              <w:t>Apple</w:t>
            </w:r>
          </w:p>
        </w:tc>
        <w:tc>
          <w:tcPr>
            <w:tcW w:w="8415" w:type="dxa"/>
          </w:tcPr>
          <w:p w14:paraId="2B7B1847" w14:textId="3630EF1D" w:rsidR="007435E5" w:rsidRDefault="007435E5" w:rsidP="00A15F8F">
            <w:pPr>
              <w:spacing w:after="0"/>
              <w:jc w:val="both"/>
              <w:rPr>
                <w:rFonts w:eastAsia="Malgun Gothic" w:hint="eastAsia"/>
                <w:noProof/>
                <w:lang w:eastAsia="ko-KR"/>
              </w:rPr>
            </w:pPr>
            <w:r>
              <w:rPr>
                <w:rFonts w:eastAsia="Malgun Gothic"/>
                <w:noProof/>
                <w:lang w:eastAsia="ko-KR"/>
              </w:rPr>
              <w:t>We don’t see too much difference.</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7042" w14:textId="77777777" w:rsidR="00650761" w:rsidRDefault="00650761">
      <w:r>
        <w:separator/>
      </w:r>
    </w:p>
  </w:endnote>
  <w:endnote w:type="continuationSeparator" w:id="0">
    <w:p w14:paraId="1164C6E4" w14:textId="77777777" w:rsidR="00650761" w:rsidRDefault="00650761">
      <w:r>
        <w:continuationSeparator/>
      </w:r>
    </w:p>
  </w:endnote>
  <w:endnote w:type="continuationNotice" w:id="1">
    <w:p w14:paraId="390D1640" w14:textId="77777777" w:rsidR="00650761" w:rsidRDefault="006507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0666" w14:textId="77777777" w:rsidR="00650761" w:rsidRDefault="00650761">
      <w:r>
        <w:separator/>
      </w:r>
    </w:p>
  </w:footnote>
  <w:footnote w:type="continuationSeparator" w:id="0">
    <w:p w14:paraId="6861BFDA" w14:textId="77777777" w:rsidR="00650761" w:rsidRDefault="00650761">
      <w:r>
        <w:continuationSeparator/>
      </w:r>
    </w:p>
  </w:footnote>
  <w:footnote w:type="continuationNotice" w:id="1">
    <w:p w14:paraId="5D39C5E1" w14:textId="77777777" w:rsidR="00650761" w:rsidRDefault="006507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2603476">
    <w:abstractNumId w:val="5"/>
  </w:num>
  <w:num w:numId="2" w16cid:durableId="1619144650">
    <w:abstractNumId w:val="29"/>
  </w:num>
  <w:num w:numId="3" w16cid:durableId="2046716506">
    <w:abstractNumId w:val="25"/>
  </w:num>
  <w:num w:numId="4" w16cid:durableId="1509101579">
    <w:abstractNumId w:val="26"/>
  </w:num>
  <w:num w:numId="5" w16cid:durableId="871185323">
    <w:abstractNumId w:val="21"/>
  </w:num>
  <w:num w:numId="6" w16cid:durableId="1488395331">
    <w:abstractNumId w:val="28"/>
  </w:num>
  <w:num w:numId="7" w16cid:durableId="518542808">
    <w:abstractNumId w:val="32"/>
  </w:num>
  <w:num w:numId="8" w16cid:durableId="1808820360">
    <w:abstractNumId w:val="22"/>
  </w:num>
  <w:num w:numId="9" w16cid:durableId="110898146">
    <w:abstractNumId w:val="20"/>
  </w:num>
  <w:num w:numId="10" w16cid:durableId="1957255578">
    <w:abstractNumId w:val="2"/>
  </w:num>
  <w:num w:numId="11" w16cid:durableId="1461847121">
    <w:abstractNumId w:val="1"/>
  </w:num>
  <w:num w:numId="12" w16cid:durableId="19596654">
    <w:abstractNumId w:val="0"/>
  </w:num>
  <w:num w:numId="13" w16cid:durableId="717433983">
    <w:abstractNumId w:val="30"/>
  </w:num>
  <w:num w:numId="14" w16cid:durableId="1097487190">
    <w:abstractNumId w:val="31"/>
  </w:num>
  <w:num w:numId="15" w16cid:durableId="241255104">
    <w:abstractNumId w:val="27"/>
  </w:num>
  <w:num w:numId="16" w16cid:durableId="111245068">
    <w:abstractNumId w:val="33"/>
  </w:num>
  <w:num w:numId="17" w16cid:durableId="1369918142">
    <w:abstractNumId w:val="14"/>
  </w:num>
  <w:num w:numId="18" w16cid:durableId="1225607633">
    <w:abstractNumId w:val="18"/>
  </w:num>
  <w:num w:numId="19" w16cid:durableId="903489272">
    <w:abstractNumId w:val="12"/>
  </w:num>
  <w:num w:numId="20" w16cid:durableId="126363212">
    <w:abstractNumId w:val="39"/>
  </w:num>
  <w:num w:numId="21" w16cid:durableId="1713651957">
    <w:abstractNumId w:val="23"/>
  </w:num>
  <w:num w:numId="22" w16cid:durableId="1491410187">
    <w:abstractNumId w:val="37"/>
  </w:num>
  <w:num w:numId="23" w16cid:durableId="640043195">
    <w:abstractNumId w:val="13"/>
  </w:num>
  <w:num w:numId="24" w16cid:durableId="104036737">
    <w:abstractNumId w:val="34"/>
  </w:num>
  <w:num w:numId="25" w16cid:durableId="872226716">
    <w:abstractNumId w:val="40"/>
  </w:num>
  <w:num w:numId="26" w16cid:durableId="188760450">
    <w:abstractNumId w:val="36"/>
  </w:num>
  <w:num w:numId="27" w16cid:durableId="424420556">
    <w:abstractNumId w:val="38"/>
  </w:num>
  <w:num w:numId="28" w16cid:durableId="780761336">
    <w:abstractNumId w:val="15"/>
  </w:num>
  <w:num w:numId="29" w16cid:durableId="359627631">
    <w:abstractNumId w:val="17"/>
  </w:num>
  <w:num w:numId="30" w16cid:durableId="1576820381">
    <w:abstractNumId w:val="16"/>
  </w:num>
  <w:num w:numId="31" w16cid:durableId="488399033">
    <w:abstractNumId w:val="11"/>
  </w:num>
  <w:num w:numId="32" w16cid:durableId="572280635">
    <w:abstractNumId w:val="3"/>
  </w:num>
  <w:num w:numId="33" w16cid:durableId="2025864991">
    <w:abstractNumId w:val="9"/>
  </w:num>
  <w:num w:numId="34" w16cid:durableId="1956405441">
    <w:abstractNumId w:val="8"/>
  </w:num>
  <w:num w:numId="35" w16cid:durableId="921765314">
    <w:abstractNumId w:val="19"/>
  </w:num>
  <w:num w:numId="36" w16cid:durableId="283778710">
    <w:abstractNumId w:val="24"/>
  </w:num>
  <w:num w:numId="37" w16cid:durableId="1305619927">
    <w:abstractNumId w:val="4"/>
  </w:num>
  <w:num w:numId="38" w16cid:durableId="206650977">
    <w:abstractNumId w:val="6"/>
  </w:num>
  <w:num w:numId="39" w16cid:durableId="833836139">
    <w:abstractNumId w:val="10"/>
  </w:num>
  <w:num w:numId="40" w16cid:durableId="1815247842">
    <w:abstractNumId w:val="35"/>
  </w:num>
  <w:num w:numId="41" w16cid:durableId="12786666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3074"/>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26AB"/>
    <w:rsid w:val="00077E5F"/>
    <w:rsid w:val="0008036A"/>
    <w:rsid w:val="00081AE6"/>
    <w:rsid w:val="000855EB"/>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3FD"/>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4D3F"/>
    <w:rsid w:val="005256E3"/>
    <w:rsid w:val="00533A8D"/>
    <w:rsid w:val="00534B59"/>
    <w:rsid w:val="0053526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505C5"/>
    <w:rsid w:val="00650761"/>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23F1"/>
    <w:rsid w:val="007257D0"/>
    <w:rsid w:val="00726EA6"/>
    <w:rsid w:val="00727208"/>
    <w:rsid w:val="00727680"/>
    <w:rsid w:val="00730572"/>
    <w:rsid w:val="0073067B"/>
    <w:rsid w:val="007307B9"/>
    <w:rsid w:val="00732015"/>
    <w:rsid w:val="007348B1"/>
    <w:rsid w:val="007362A6"/>
    <w:rsid w:val="00736D7D"/>
    <w:rsid w:val="00737D25"/>
    <w:rsid w:val="00740E58"/>
    <w:rsid w:val="007435E5"/>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15DE"/>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319"/>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443AF"/>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84" Type="http://schemas.openxmlformats.org/officeDocument/2006/relationships/theme" Target="theme/theme1.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992.zip" TargetMode="External"/><Relationship Id="rId82" Type="http://schemas.openxmlformats.org/officeDocument/2006/relationships/fontTable" Target="fontTable.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76" Type="http://schemas.openxmlformats.org/officeDocument/2006/relationships/hyperlink" Target="http://www.3gpp.org/ftp//tsg_ran/WG2_RL2/TSGR2_118-e/Docs//R2-2205992.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50</TotalTime>
  <Pages>11</Pages>
  <Words>5361</Words>
  <Characters>30562</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35852</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Apple - Yuqin</cp:lastModifiedBy>
  <cp:revision>10</cp:revision>
  <cp:lastPrinted>2008-01-31T16:09:00Z</cp:lastPrinted>
  <dcterms:created xsi:type="dcterms:W3CDTF">2022-05-10T15:35:00Z</dcterms:created>
  <dcterms:modified xsi:type="dcterms:W3CDTF">2022-05-11T14:23:00Z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ies>
</file>