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CRCoverPage"/>
        <w:tabs>
          <w:tab w:val="right" w:pos="9639"/>
        </w:tabs>
        <w:spacing w:after="0"/>
        <w:rPr>
          <w:rFonts w:eastAsia="Malgun Gothic"/>
          <w:b/>
          <w:i/>
          <w:sz w:val="28"/>
          <w:lang w:eastAsia="zh-CN"/>
        </w:rPr>
      </w:pPr>
      <w:bookmarkStart w:id="0" w:name="_Toc29504432"/>
      <w:bookmarkStart w:id="1" w:name="_Toc29503264"/>
      <w:bookmarkStart w:id="2" w:name="_Toc14165868"/>
      <w:bookmarkStart w:id="3" w:name="_Toc20954827"/>
      <w:bookmarkStart w:id="4" w:name="_Toc29503848"/>
      <w:bookmarkStart w:id="5" w:name="_Toc14165860"/>
      <w:bookmarkStart w:id="6" w:name="_Toc20955182"/>
      <w:r>
        <w:rPr>
          <w:b/>
          <w:sz w:val="24"/>
        </w:rPr>
        <w:t>3GPP TSG-RAN WG2 Meeting #11</w:t>
      </w:r>
      <w:r>
        <w:rPr>
          <w:rFonts w:hint="eastAsia"/>
          <w:b/>
          <w:sz w:val="24"/>
          <w:lang w:eastAsia="zh-CN"/>
        </w:rPr>
        <w:t>8</w:t>
      </w:r>
      <w:r>
        <w:rPr>
          <w:b/>
          <w:sz w:val="24"/>
        </w:rPr>
        <w:t>-e</w:t>
      </w:r>
      <w:r>
        <w:rPr>
          <w:b/>
          <w:sz w:val="24"/>
        </w:rPr>
        <w:tab/>
      </w:r>
      <w:r>
        <w:rPr>
          <w:b/>
          <w:i/>
          <w:sz w:val="28"/>
          <w:highlight w:val="yellow"/>
        </w:rPr>
        <w:t>R2-22xxxxx</w:t>
      </w:r>
    </w:p>
    <w:p>
      <w:pPr>
        <w:pStyle w:val="CRCoverPage"/>
        <w:outlineLvl w:val="0"/>
        <w:rPr>
          <w:b/>
          <w:sz w:val="24"/>
          <w:szCs w:val="24"/>
          <w:lang w:eastAsia="zh-CN"/>
        </w:rPr>
      </w:pPr>
      <w:r>
        <w:rPr>
          <w:rFonts w:hint="eastAsia"/>
          <w:b/>
          <w:sz w:val="24"/>
          <w:szCs w:val="24"/>
          <w:lang w:eastAsia="zh-CN"/>
        </w:rPr>
        <w:t>Online</w:t>
      </w:r>
      <w:r>
        <w:rPr>
          <w:b/>
          <w:sz w:val="24"/>
          <w:szCs w:val="24"/>
          <w:lang w:eastAsia="zh-CN"/>
        </w:rPr>
        <w:t xml:space="preserve">, </w:t>
      </w:r>
      <w:r>
        <w:rPr>
          <w:rFonts w:hint="eastAsia"/>
          <w:b/>
          <w:sz w:val="24"/>
          <w:szCs w:val="24"/>
          <w:lang w:eastAsia="zh-CN"/>
        </w:rPr>
        <w:t>May</w:t>
      </w:r>
      <w:r>
        <w:rPr>
          <w:b/>
          <w:sz w:val="24"/>
          <w:szCs w:val="24"/>
          <w:lang w:eastAsia="zh-CN"/>
        </w:rPr>
        <w:t xml:space="preserve"> </w:t>
      </w:r>
      <w:r>
        <w:rPr>
          <w:rFonts w:hint="eastAsia"/>
          <w:b/>
          <w:sz w:val="24"/>
          <w:szCs w:val="24"/>
          <w:lang w:eastAsia="zh-CN"/>
        </w:rPr>
        <w:t>9</w:t>
      </w:r>
      <w:r>
        <w:rPr>
          <w:b/>
          <w:sz w:val="24"/>
          <w:szCs w:val="24"/>
          <w:vertAlign w:val="superscript"/>
          <w:lang w:eastAsia="zh-CN"/>
        </w:rPr>
        <w:t xml:space="preserve">th </w:t>
      </w:r>
      <w:r>
        <w:rPr>
          <w:b/>
          <w:sz w:val="24"/>
          <w:szCs w:val="24"/>
          <w:lang w:eastAsia="zh-CN"/>
        </w:rPr>
        <w:t>–</w:t>
      </w:r>
      <w:r>
        <w:rPr>
          <w:rFonts w:hint="eastAsia"/>
          <w:b/>
          <w:sz w:val="24"/>
          <w:szCs w:val="24"/>
          <w:lang w:eastAsia="zh-CN"/>
        </w:rPr>
        <w:t>20</w:t>
      </w:r>
      <w:r>
        <w:rPr>
          <w:rFonts w:hint="eastAsia"/>
          <w:b/>
          <w:sz w:val="24"/>
          <w:szCs w:val="24"/>
          <w:vertAlign w:val="superscript"/>
          <w:lang w:eastAsia="zh-CN"/>
        </w:rPr>
        <w:t>th</w:t>
      </w:r>
      <w:r>
        <w:rPr>
          <w:rFonts w:hint="eastAsia"/>
          <w:b/>
          <w:sz w:val="24"/>
          <w:szCs w:val="24"/>
          <w:lang w:eastAsia="zh-CN"/>
        </w:rPr>
        <w:t>,</w:t>
      </w:r>
      <w:r>
        <w:rPr>
          <w:b/>
          <w:sz w:val="24"/>
          <w:szCs w:val="24"/>
          <w:lang w:eastAsia="zh-CN"/>
        </w:rPr>
        <w:t xml:space="preserve"> 202</w:t>
      </w:r>
      <w:r>
        <w:rPr>
          <w:rFonts w:hint="eastAsia"/>
          <w:b/>
          <w:sz w:val="24"/>
          <w:szCs w:val="24"/>
          <w:lang w:eastAsia="zh-CN"/>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lang w:eastAsia="zh-CN"/>
              </w:rPr>
            </w:pPr>
            <w:r>
              <w:rPr>
                <w:i/>
                <w:sz w:val="14"/>
              </w:rPr>
              <w:t>CR-Form-v12.</w:t>
            </w:r>
            <w:r>
              <w:rPr>
                <w:rFonts w:hint="eastAsia"/>
                <w:i/>
                <w:sz w:val="14"/>
                <w:lang w:eastAsia="zh-CN"/>
              </w:rPr>
              <w:t>2</w:t>
            </w:r>
          </w:p>
        </w:tc>
      </w:tr>
      <w:tr>
        <w:tc>
          <w:tcPr>
            <w:tcW w:w="9641" w:type="dxa"/>
            <w:gridSpan w:val="9"/>
            <w:tcBorders>
              <w:left w:val="single" w:sz="4" w:space="0" w:color="auto"/>
              <w:right w:val="single" w:sz="4" w:space="0" w:color="auto"/>
            </w:tcBorders>
          </w:tcPr>
          <w:p>
            <w:pPr>
              <w:pStyle w:val="CRCoverPage"/>
              <w:spacing w:after="0"/>
              <w:jc w:val="center"/>
            </w:pPr>
            <w:r>
              <w:rPr>
                <w:b/>
                <w:sz w:val="32"/>
              </w:rPr>
              <w:t>CHANGE REQUEST</w:t>
            </w:r>
          </w:p>
        </w:tc>
      </w:tr>
      <w:tr>
        <w:tc>
          <w:tcPr>
            <w:tcW w:w="9641" w:type="dxa"/>
            <w:gridSpan w:val="9"/>
            <w:tcBorders>
              <w:left w:val="single" w:sz="4" w:space="0" w:color="auto"/>
              <w:right w:val="single" w:sz="4" w:space="0" w:color="auto"/>
            </w:tcBorders>
          </w:tcPr>
          <w:p>
            <w:pPr>
              <w:pStyle w:val="CRCoverPage"/>
              <w:spacing w:after="0"/>
              <w:rPr>
                <w:sz w:val="8"/>
                <w:szCs w:val="8"/>
              </w:rPr>
            </w:pPr>
          </w:p>
        </w:tc>
      </w:tr>
      <w:tr>
        <w:tc>
          <w:tcPr>
            <w:tcW w:w="142" w:type="dxa"/>
            <w:tcBorders>
              <w:left w:val="single" w:sz="4" w:space="0" w:color="auto"/>
            </w:tcBorders>
          </w:tcPr>
          <w:p>
            <w:pPr>
              <w:pStyle w:val="CRCoverPage"/>
              <w:spacing w:after="0"/>
              <w:jc w:val="right"/>
            </w:pPr>
          </w:p>
        </w:tc>
        <w:tc>
          <w:tcPr>
            <w:tcW w:w="1559" w:type="dxa"/>
            <w:shd w:val="pct30" w:color="FFFF00" w:fill="auto"/>
          </w:tcPr>
          <w:p>
            <w:pPr>
              <w:pStyle w:val="CRCoverPage"/>
              <w:spacing w:after="0"/>
              <w:ind w:right="548"/>
              <w:rPr>
                <w:b/>
                <w:sz w:val="28"/>
                <w:lang w:eastAsia="zh-CN"/>
              </w:rPr>
            </w:pPr>
            <w:r>
              <w:rPr>
                <w:b/>
                <w:sz w:val="28"/>
              </w:rPr>
              <w:t>3</w:t>
            </w:r>
            <w:r>
              <w:rPr>
                <w:rFonts w:hint="eastAsia"/>
                <w:b/>
                <w:sz w:val="28"/>
                <w:lang w:eastAsia="zh-CN"/>
              </w:rPr>
              <w:t>6</w:t>
            </w:r>
            <w:r>
              <w:rPr>
                <w:b/>
                <w:sz w:val="28"/>
              </w:rPr>
              <w:t>.</w:t>
            </w:r>
            <w:r>
              <w:rPr>
                <w:rFonts w:hint="eastAsia"/>
                <w:b/>
                <w:sz w:val="28"/>
                <w:lang w:eastAsia="zh-CN"/>
              </w:rPr>
              <w:t>331</w:t>
            </w:r>
          </w:p>
        </w:tc>
        <w:tc>
          <w:tcPr>
            <w:tcW w:w="709" w:type="dxa"/>
          </w:tcPr>
          <w:p>
            <w:pPr>
              <w:pStyle w:val="CRCoverPage"/>
              <w:spacing w:after="0"/>
              <w:jc w:val="center"/>
            </w:pPr>
            <w:r>
              <w:rPr>
                <w:b/>
                <w:sz w:val="28"/>
              </w:rPr>
              <w:t>CR</w:t>
            </w:r>
          </w:p>
        </w:tc>
        <w:tc>
          <w:tcPr>
            <w:tcW w:w="1276" w:type="dxa"/>
            <w:shd w:val="pct30" w:color="FFFF00" w:fill="auto"/>
          </w:tcPr>
          <w:p>
            <w:pPr>
              <w:pStyle w:val="CRCoverPage"/>
              <w:spacing w:after="0"/>
              <w:jc w:val="center"/>
              <w:rPr>
                <w:b/>
                <w:sz w:val="28"/>
                <w:lang w:eastAsia="zh-CN"/>
              </w:rPr>
            </w:pPr>
            <w:r>
              <w:rPr>
                <w:rFonts w:hint="eastAsia"/>
                <w:b/>
                <w:sz w:val="28"/>
                <w:highlight w:val="yellow"/>
                <w:lang w:eastAsia="zh-CN"/>
              </w:rPr>
              <w:t>#</w:t>
            </w:r>
          </w:p>
        </w:tc>
        <w:tc>
          <w:tcPr>
            <w:tcW w:w="709" w:type="dxa"/>
          </w:tcPr>
          <w:p>
            <w:pPr>
              <w:pStyle w:val="CRCoverPage"/>
              <w:tabs>
                <w:tab w:val="right" w:pos="625"/>
              </w:tabs>
              <w:spacing w:after="0"/>
              <w:jc w:val="center"/>
            </w:pPr>
            <w:r>
              <w:rPr>
                <w:b/>
                <w:bCs/>
                <w:sz w:val="28"/>
              </w:rPr>
              <w:t>rev</w:t>
            </w:r>
          </w:p>
        </w:tc>
        <w:tc>
          <w:tcPr>
            <w:tcW w:w="992" w:type="dxa"/>
            <w:shd w:val="pct30" w:color="FFFF00" w:fill="auto"/>
          </w:tcPr>
          <w:p>
            <w:pPr>
              <w:pStyle w:val="CRCoverPage"/>
              <w:spacing w:after="0"/>
              <w:jc w:val="center"/>
              <w:rPr>
                <w:b/>
                <w:sz w:val="28"/>
                <w:lang w:eastAsia="zh-CN"/>
              </w:rPr>
            </w:pPr>
            <w:r>
              <w:rPr>
                <w:rFonts w:hint="eastAsia"/>
                <w:b/>
                <w:sz w:val="28"/>
                <w:lang w:eastAsia="zh-CN"/>
              </w:rPr>
              <w:t>-</w:t>
            </w:r>
          </w:p>
        </w:tc>
        <w:tc>
          <w:tcPr>
            <w:tcW w:w="2410" w:type="dxa"/>
          </w:tcPr>
          <w:p>
            <w:pPr>
              <w:pStyle w:val="CRCoverPage"/>
              <w:tabs>
                <w:tab w:val="right" w:pos="1825"/>
              </w:tabs>
              <w:spacing w:after="0"/>
              <w:jc w:val="center"/>
            </w:pPr>
            <w:r>
              <w:rPr>
                <w:b/>
                <w:sz w:val="28"/>
                <w:szCs w:val="28"/>
              </w:rPr>
              <w:t>Current version:</w:t>
            </w:r>
          </w:p>
        </w:tc>
        <w:tc>
          <w:tcPr>
            <w:tcW w:w="1701" w:type="dxa"/>
            <w:shd w:val="pct30" w:color="FFFF00" w:fill="auto"/>
          </w:tcPr>
          <w:p>
            <w:pPr>
              <w:pStyle w:val="CRCoverPage"/>
              <w:spacing w:after="0"/>
              <w:jc w:val="center"/>
              <w:rPr>
                <w:sz w:val="28"/>
              </w:rPr>
            </w:pPr>
            <w:r>
              <w:rPr>
                <w:b/>
                <w:sz w:val="28"/>
                <w:lang w:eastAsia="zh-CN"/>
              </w:rPr>
              <w:t>1</w:t>
            </w:r>
            <w:r>
              <w:rPr>
                <w:rFonts w:hint="eastAsia"/>
                <w:b/>
                <w:sz w:val="28"/>
                <w:lang w:eastAsia="zh-CN"/>
              </w:rPr>
              <w:t>7</w:t>
            </w:r>
            <w:r>
              <w:rPr>
                <w:b/>
                <w:sz w:val="28"/>
                <w:lang w:eastAsia="zh-CN"/>
              </w:rPr>
              <w:t>.</w:t>
            </w:r>
            <w:r>
              <w:rPr>
                <w:rFonts w:hint="eastAsia"/>
                <w:b/>
                <w:sz w:val="28"/>
                <w:lang w:eastAsia="zh-CN"/>
              </w:rPr>
              <w:t>0</w:t>
            </w:r>
            <w:r>
              <w:rPr>
                <w:b/>
                <w:sz w:val="28"/>
                <w:lang w:eastAsia="zh-CN"/>
              </w:rPr>
              <w:t xml:space="preserve">.0 </w:t>
            </w:r>
          </w:p>
        </w:tc>
        <w:tc>
          <w:tcPr>
            <w:tcW w:w="143" w:type="dxa"/>
            <w:tcBorders>
              <w:right w:val="single" w:sz="4" w:space="0" w:color="auto"/>
            </w:tcBorders>
          </w:tcPr>
          <w:p>
            <w:pPr>
              <w:pStyle w:val="CRCoverPage"/>
              <w:spacing w:after="0"/>
            </w:pPr>
          </w:p>
        </w:tc>
      </w:tr>
      <w:tr>
        <w:tc>
          <w:tcPr>
            <w:tcW w:w="9641" w:type="dxa"/>
            <w:gridSpan w:val="9"/>
            <w:tcBorders>
              <w:left w:val="single" w:sz="4" w:space="0" w:color="auto"/>
              <w:right w:val="single" w:sz="4" w:space="0" w:color="auto"/>
            </w:tcBorders>
          </w:tcPr>
          <w:p>
            <w:pPr>
              <w:pStyle w:val="CRCoverPage"/>
              <w:spacing w:after="0"/>
            </w:pPr>
          </w:p>
        </w:tc>
      </w:tr>
      <w:tr>
        <w:tc>
          <w:tcPr>
            <w:tcW w:w="9641" w:type="dxa"/>
            <w:gridSpan w:val="9"/>
            <w:tcBorders>
              <w:top w:val="single" w:sz="4" w:space="0" w:color="auto"/>
            </w:tcBorders>
          </w:tcPr>
          <w:p>
            <w:pPr>
              <w:pStyle w:val="CRCoverPage"/>
              <w:spacing w:after="0"/>
              <w:jc w:val="center"/>
              <w:rPr>
                <w:rFonts w:cs="Arial"/>
                <w:i/>
              </w:rPr>
            </w:pPr>
            <w:r>
              <w:rPr>
                <w:rFonts w:cs="Arial"/>
                <w:i/>
              </w:rPr>
              <w:t xml:space="preserve">For </w:t>
            </w:r>
            <w:hyperlink r:id="rId10" w:anchor="_blank" w:history="1">
              <w:r>
                <w:rPr>
                  <w:rStyle w:val="afd"/>
                  <w:rFonts w:cs="Arial"/>
                  <w:b/>
                  <w:i/>
                  <w:color w:val="FF0000"/>
                </w:rPr>
                <w:t>HE</w:t>
              </w:r>
              <w:bookmarkStart w:id="7" w:name="_Hlt497126619"/>
              <w:r>
                <w:rPr>
                  <w:rStyle w:val="afd"/>
                  <w:rFonts w:cs="Arial"/>
                  <w:b/>
                  <w:i/>
                  <w:color w:val="FF0000"/>
                </w:rPr>
                <w:t>L</w:t>
              </w:r>
              <w:bookmarkEnd w:id="7"/>
              <w:r>
                <w:rPr>
                  <w:rStyle w:val="afd"/>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d"/>
                  <w:rFonts w:cs="Arial"/>
                  <w:i/>
                </w:rPr>
                <w:t>http://www.3gpp.org/Change-Requests</w:t>
              </w:r>
            </w:hyperlink>
            <w:r>
              <w:rPr>
                <w:rFonts w:cs="Arial"/>
                <w:i/>
              </w:rPr>
              <w:t>.</w:t>
            </w:r>
          </w:p>
        </w:tc>
      </w:tr>
      <w:tr>
        <w:tc>
          <w:tcPr>
            <w:tcW w:w="9641" w:type="dxa"/>
            <w:gridSpan w:val="9"/>
          </w:tcPr>
          <w:p>
            <w:pPr>
              <w:pStyle w:val="CRCoverPage"/>
              <w:spacing w:after="0"/>
              <w:rPr>
                <w:sz w:val="8"/>
                <w:szCs w:val="8"/>
              </w:rPr>
            </w:pPr>
          </w:p>
        </w:tc>
      </w:tr>
    </w:tbl>
    <w:p>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rPr>
            </w:pPr>
            <w:r>
              <w:rPr>
                <w:b/>
                <w:i/>
              </w:rPr>
              <w:t>Proposed change affects:</w:t>
            </w:r>
          </w:p>
        </w:tc>
        <w:tc>
          <w:tcPr>
            <w:tcW w:w="1418" w:type="dxa"/>
          </w:tcPr>
          <w:p>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rPr>
            </w:pPr>
          </w:p>
        </w:tc>
        <w:tc>
          <w:tcPr>
            <w:tcW w:w="709" w:type="dxa"/>
            <w:tcBorders>
              <w:left w:val="single" w:sz="4" w:space="0" w:color="auto"/>
            </w:tcBorders>
          </w:tcPr>
          <w:p>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rPr>
            </w:pPr>
            <w:r>
              <w:rPr>
                <w:b/>
                <w:caps/>
              </w:rPr>
              <w:t>x</w:t>
            </w:r>
          </w:p>
        </w:tc>
        <w:tc>
          <w:tcPr>
            <w:tcW w:w="2126" w:type="dxa"/>
          </w:tcPr>
          <w:p>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rPr>
            </w:pPr>
            <w:r>
              <w:rPr>
                <w:b/>
                <w:caps/>
              </w:rPr>
              <w:t>x</w:t>
            </w:r>
          </w:p>
        </w:tc>
        <w:tc>
          <w:tcPr>
            <w:tcW w:w="1418" w:type="dxa"/>
            <w:tcBorders>
              <w:left w:val="nil"/>
            </w:tcBorders>
          </w:tcPr>
          <w:p>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rPr>
            </w:pPr>
          </w:p>
        </w:tc>
      </w:tr>
    </w:tbl>
    <w:p>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pPr>
              <w:pStyle w:val="CRCoverPage"/>
              <w:spacing w:after="0"/>
              <w:ind w:left="100"/>
              <w:rPr>
                <w:lang w:eastAsia="zh-CN"/>
              </w:rPr>
            </w:pPr>
            <w:r>
              <w:rPr>
                <w:lang w:eastAsia="zh-CN"/>
              </w:rPr>
              <w:t>Support of CHO with SCG configuration - 36331 [</w:t>
            </w:r>
            <w:proofErr w:type="spellStart"/>
            <w:r>
              <w:rPr>
                <w:lang w:eastAsia="zh-CN"/>
              </w:rPr>
              <w:t>CHOwithDCkept</w:t>
            </w:r>
            <w:proofErr w:type="spellEnd"/>
            <w:r>
              <w:rPr>
                <w:lang w:eastAsia="zh-CN"/>
              </w:rPr>
              <w:t>]</w:t>
            </w:r>
          </w:p>
        </w:tc>
      </w:tr>
      <w:tr>
        <w:tc>
          <w:tcPr>
            <w:tcW w:w="1843" w:type="dxa"/>
            <w:tcBorders>
              <w:left w:val="single" w:sz="4" w:space="0" w:color="auto"/>
            </w:tcBorders>
          </w:tcPr>
          <w:p>
            <w:pPr>
              <w:pStyle w:val="CRCoverPage"/>
              <w:spacing w:after="0"/>
              <w:rPr>
                <w:b/>
                <w:i/>
                <w:sz w:val="8"/>
                <w:szCs w:val="8"/>
              </w:rPr>
            </w:pPr>
          </w:p>
        </w:tc>
        <w:tc>
          <w:tcPr>
            <w:tcW w:w="7797" w:type="dxa"/>
            <w:gridSpan w:val="10"/>
            <w:tcBorders>
              <w:right w:val="single" w:sz="4" w:space="0" w:color="auto"/>
            </w:tcBorders>
          </w:tcPr>
          <w:p>
            <w:pPr>
              <w:pStyle w:val="CRCoverPage"/>
              <w:spacing w:after="0"/>
              <w:rPr>
                <w:sz w:val="8"/>
                <w:szCs w:val="8"/>
              </w:rPr>
            </w:pPr>
          </w:p>
        </w:tc>
      </w:tr>
      <w:tr>
        <w:tc>
          <w:tcPr>
            <w:tcW w:w="1843" w:type="dxa"/>
            <w:tcBorders>
              <w:left w:val="single" w:sz="4" w:space="0" w:color="auto"/>
            </w:tcBorders>
          </w:tcPr>
          <w:p>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pPr>
              <w:pStyle w:val="CRCoverPage"/>
              <w:spacing w:after="0"/>
              <w:ind w:left="100"/>
              <w:rPr>
                <w:lang w:eastAsia="zh-CN"/>
              </w:rPr>
            </w:pPr>
            <w:r>
              <w:rPr>
                <w:lang w:eastAsia="zh-CN"/>
              </w:rPr>
              <w:t>CATT</w:t>
            </w:r>
          </w:p>
        </w:tc>
      </w:tr>
      <w:tr>
        <w:tc>
          <w:tcPr>
            <w:tcW w:w="1843" w:type="dxa"/>
            <w:tcBorders>
              <w:left w:val="single" w:sz="4" w:space="0" w:color="auto"/>
            </w:tcBorders>
          </w:tcPr>
          <w:p>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pPr>
              <w:pStyle w:val="CRCoverPage"/>
              <w:spacing w:after="0"/>
              <w:ind w:left="100"/>
            </w:pPr>
            <w:fldSimple w:instr=" DOCPROPERTY  SourceIfTsg  \* MERGEFORMAT ">
              <w:r>
                <w:t>R</w:t>
              </w:r>
            </w:fldSimple>
            <w:r>
              <w:t>2</w:t>
            </w:r>
          </w:p>
        </w:tc>
      </w:tr>
      <w:tr>
        <w:tc>
          <w:tcPr>
            <w:tcW w:w="1843" w:type="dxa"/>
            <w:tcBorders>
              <w:left w:val="single" w:sz="4" w:space="0" w:color="auto"/>
            </w:tcBorders>
          </w:tcPr>
          <w:p>
            <w:pPr>
              <w:pStyle w:val="CRCoverPage"/>
              <w:spacing w:after="0"/>
              <w:rPr>
                <w:b/>
                <w:i/>
                <w:sz w:val="8"/>
                <w:szCs w:val="8"/>
              </w:rPr>
            </w:pPr>
          </w:p>
        </w:tc>
        <w:tc>
          <w:tcPr>
            <w:tcW w:w="7797" w:type="dxa"/>
            <w:gridSpan w:val="10"/>
            <w:tcBorders>
              <w:right w:val="single" w:sz="4" w:space="0" w:color="auto"/>
            </w:tcBorders>
          </w:tcPr>
          <w:p>
            <w:pPr>
              <w:pStyle w:val="CRCoverPage"/>
              <w:spacing w:after="0"/>
              <w:rPr>
                <w:sz w:val="8"/>
                <w:szCs w:val="8"/>
              </w:rPr>
            </w:pPr>
          </w:p>
        </w:tc>
      </w:tr>
      <w:tr>
        <w:tc>
          <w:tcPr>
            <w:tcW w:w="1843" w:type="dxa"/>
            <w:tcBorders>
              <w:left w:val="single" w:sz="4" w:space="0" w:color="auto"/>
            </w:tcBorders>
          </w:tcPr>
          <w:p>
            <w:pPr>
              <w:pStyle w:val="CRCoverPage"/>
              <w:tabs>
                <w:tab w:val="right" w:pos="1759"/>
              </w:tabs>
              <w:spacing w:after="0"/>
              <w:rPr>
                <w:b/>
                <w:i/>
              </w:rPr>
            </w:pPr>
            <w:r>
              <w:rPr>
                <w:b/>
                <w:i/>
              </w:rPr>
              <w:t>Work item code:</w:t>
            </w:r>
          </w:p>
        </w:tc>
        <w:tc>
          <w:tcPr>
            <w:tcW w:w="3686" w:type="dxa"/>
            <w:gridSpan w:val="5"/>
            <w:shd w:val="pct30" w:color="FFFF00" w:fill="auto"/>
          </w:tcPr>
          <w:p>
            <w:pPr>
              <w:pStyle w:val="CRCoverPage"/>
              <w:spacing w:after="0"/>
              <w:ind w:left="100"/>
              <w:rPr>
                <w:lang w:val="it-IT" w:eastAsia="zh-CN"/>
              </w:rPr>
            </w:pPr>
            <w:r>
              <w:rPr>
                <w:rFonts w:hint="eastAsia"/>
                <w:lang w:eastAsia="zh-CN"/>
              </w:rPr>
              <w:t>TEI17</w:t>
            </w:r>
          </w:p>
        </w:tc>
        <w:tc>
          <w:tcPr>
            <w:tcW w:w="567" w:type="dxa"/>
            <w:tcBorders>
              <w:left w:val="nil"/>
            </w:tcBorders>
          </w:tcPr>
          <w:p>
            <w:pPr>
              <w:pStyle w:val="CRCoverPage"/>
              <w:spacing w:after="0"/>
              <w:ind w:right="100"/>
              <w:rPr>
                <w:lang w:val="it-IT"/>
              </w:rPr>
            </w:pPr>
          </w:p>
        </w:tc>
        <w:tc>
          <w:tcPr>
            <w:tcW w:w="1417" w:type="dxa"/>
            <w:gridSpan w:val="3"/>
            <w:tcBorders>
              <w:left w:val="nil"/>
            </w:tcBorders>
          </w:tcPr>
          <w:p>
            <w:pPr>
              <w:pStyle w:val="CRCoverPage"/>
              <w:spacing w:after="0"/>
              <w:jc w:val="right"/>
            </w:pPr>
            <w:r>
              <w:rPr>
                <w:b/>
                <w:i/>
              </w:rPr>
              <w:t>Date:</w:t>
            </w:r>
          </w:p>
        </w:tc>
        <w:tc>
          <w:tcPr>
            <w:tcW w:w="2127" w:type="dxa"/>
            <w:tcBorders>
              <w:right w:val="single" w:sz="4" w:space="0" w:color="auto"/>
            </w:tcBorders>
            <w:shd w:val="pct30" w:color="FFFF00" w:fill="auto"/>
          </w:tcPr>
          <w:p>
            <w:pPr>
              <w:pStyle w:val="CRCoverPage"/>
              <w:spacing w:after="0"/>
              <w:rPr>
                <w:lang w:eastAsia="zh-CN"/>
              </w:rPr>
            </w:pPr>
            <w:r>
              <w:t xml:space="preserve">  20</w:t>
            </w:r>
            <w:r>
              <w:rPr>
                <w:rFonts w:hint="eastAsia"/>
                <w:lang w:eastAsia="zh-CN"/>
              </w:rPr>
              <w:t>22</w:t>
            </w:r>
            <w:r>
              <w:t>-</w:t>
            </w:r>
            <w:r>
              <w:rPr>
                <w:rFonts w:hint="eastAsia"/>
                <w:lang w:eastAsia="zh-CN"/>
              </w:rPr>
              <w:t>0</w:t>
            </w:r>
            <w:r>
              <w:rPr>
                <w:lang w:eastAsia="zh-CN"/>
              </w:rPr>
              <w:t>5-13</w:t>
            </w:r>
          </w:p>
        </w:tc>
      </w:tr>
      <w:tr>
        <w:tc>
          <w:tcPr>
            <w:tcW w:w="1843" w:type="dxa"/>
            <w:tcBorders>
              <w:left w:val="single" w:sz="4" w:space="0" w:color="auto"/>
            </w:tcBorders>
          </w:tcPr>
          <w:p>
            <w:pPr>
              <w:pStyle w:val="CRCoverPage"/>
              <w:spacing w:after="0"/>
              <w:rPr>
                <w:b/>
                <w:i/>
                <w:sz w:val="8"/>
                <w:szCs w:val="8"/>
              </w:rPr>
            </w:pPr>
          </w:p>
        </w:tc>
        <w:tc>
          <w:tcPr>
            <w:tcW w:w="1986" w:type="dxa"/>
            <w:gridSpan w:val="4"/>
          </w:tcPr>
          <w:p>
            <w:pPr>
              <w:pStyle w:val="CRCoverPage"/>
              <w:spacing w:after="0"/>
              <w:rPr>
                <w:sz w:val="8"/>
                <w:szCs w:val="8"/>
              </w:rPr>
            </w:pPr>
          </w:p>
        </w:tc>
        <w:tc>
          <w:tcPr>
            <w:tcW w:w="2267" w:type="dxa"/>
            <w:gridSpan w:val="2"/>
          </w:tcPr>
          <w:p>
            <w:pPr>
              <w:pStyle w:val="CRCoverPage"/>
              <w:spacing w:after="0"/>
              <w:rPr>
                <w:sz w:val="8"/>
                <w:szCs w:val="8"/>
              </w:rPr>
            </w:pPr>
          </w:p>
        </w:tc>
        <w:tc>
          <w:tcPr>
            <w:tcW w:w="1417" w:type="dxa"/>
            <w:gridSpan w:val="3"/>
          </w:tcPr>
          <w:p>
            <w:pPr>
              <w:pStyle w:val="CRCoverPage"/>
              <w:spacing w:after="0"/>
              <w:rPr>
                <w:sz w:val="8"/>
                <w:szCs w:val="8"/>
              </w:rPr>
            </w:pPr>
          </w:p>
        </w:tc>
        <w:tc>
          <w:tcPr>
            <w:tcW w:w="2127" w:type="dxa"/>
            <w:tcBorders>
              <w:right w:val="single" w:sz="4" w:space="0" w:color="auto"/>
            </w:tcBorders>
          </w:tcPr>
          <w:p>
            <w:pPr>
              <w:pStyle w:val="CRCoverPage"/>
              <w:spacing w:after="0"/>
              <w:rPr>
                <w:sz w:val="8"/>
                <w:szCs w:val="8"/>
              </w:rPr>
            </w:pPr>
          </w:p>
        </w:tc>
      </w:tr>
      <w:tr>
        <w:trPr>
          <w:cantSplit/>
        </w:trPr>
        <w:tc>
          <w:tcPr>
            <w:tcW w:w="1843" w:type="dxa"/>
            <w:tcBorders>
              <w:left w:val="single" w:sz="4" w:space="0" w:color="auto"/>
            </w:tcBorders>
          </w:tcPr>
          <w:p>
            <w:pPr>
              <w:pStyle w:val="CRCoverPage"/>
              <w:tabs>
                <w:tab w:val="right" w:pos="1759"/>
              </w:tabs>
              <w:spacing w:after="0"/>
              <w:rPr>
                <w:b/>
                <w:i/>
              </w:rPr>
            </w:pPr>
            <w:r>
              <w:rPr>
                <w:b/>
                <w:i/>
              </w:rPr>
              <w:t>Category:</w:t>
            </w:r>
          </w:p>
        </w:tc>
        <w:tc>
          <w:tcPr>
            <w:tcW w:w="851" w:type="dxa"/>
            <w:shd w:val="pct30" w:color="FFFF00" w:fill="auto"/>
          </w:tcPr>
          <w:p>
            <w:pPr>
              <w:pStyle w:val="CRCoverPage"/>
              <w:spacing w:after="0"/>
              <w:ind w:left="100" w:right="-609"/>
              <w:rPr>
                <w:b/>
                <w:lang w:eastAsia="zh-CN"/>
              </w:rPr>
            </w:pPr>
            <w:r>
              <w:rPr>
                <w:rFonts w:hint="eastAsia"/>
                <w:lang w:eastAsia="zh-CN"/>
              </w:rPr>
              <w:t>F</w:t>
            </w:r>
          </w:p>
        </w:tc>
        <w:tc>
          <w:tcPr>
            <w:tcW w:w="3402" w:type="dxa"/>
            <w:gridSpan w:val="5"/>
            <w:tcBorders>
              <w:left w:val="nil"/>
            </w:tcBorders>
          </w:tcPr>
          <w:p>
            <w:pPr>
              <w:pStyle w:val="CRCoverPage"/>
              <w:spacing w:after="0"/>
            </w:pPr>
          </w:p>
        </w:tc>
        <w:tc>
          <w:tcPr>
            <w:tcW w:w="1417" w:type="dxa"/>
            <w:gridSpan w:val="3"/>
            <w:tcBorders>
              <w:left w:val="nil"/>
            </w:tcBorders>
          </w:tcPr>
          <w:p>
            <w:pPr>
              <w:pStyle w:val="CRCoverPage"/>
              <w:spacing w:after="0"/>
              <w:jc w:val="right"/>
              <w:rPr>
                <w:b/>
                <w:i/>
              </w:rPr>
            </w:pPr>
            <w:r>
              <w:rPr>
                <w:b/>
                <w:i/>
              </w:rPr>
              <w:t>Release:</w:t>
            </w:r>
          </w:p>
        </w:tc>
        <w:tc>
          <w:tcPr>
            <w:tcW w:w="2127" w:type="dxa"/>
            <w:tcBorders>
              <w:right w:val="single" w:sz="4" w:space="0" w:color="auto"/>
            </w:tcBorders>
            <w:shd w:val="pct30" w:color="FFFF00" w:fill="auto"/>
          </w:tcPr>
          <w:p>
            <w:pPr>
              <w:pStyle w:val="CRCoverPage"/>
              <w:spacing w:after="0"/>
              <w:ind w:left="100"/>
              <w:rPr>
                <w:lang w:eastAsia="zh-CN"/>
              </w:rPr>
            </w:pPr>
            <w:fldSimple w:instr=" DOCPROPERTY  Release  \* MERGEFORMAT ">
              <w:r>
                <w:t>Rel-1</w:t>
              </w:r>
            </w:fldSimple>
            <w:r>
              <w:rPr>
                <w:rFonts w:hint="eastAsia"/>
                <w:lang w:eastAsia="zh-CN"/>
              </w:rPr>
              <w:t>7</w:t>
            </w:r>
          </w:p>
        </w:tc>
      </w:tr>
      <w:tr>
        <w:tc>
          <w:tcPr>
            <w:tcW w:w="1843" w:type="dxa"/>
            <w:tcBorders>
              <w:left w:val="single" w:sz="4" w:space="0" w:color="auto"/>
              <w:bottom w:val="single" w:sz="4" w:space="0" w:color="auto"/>
            </w:tcBorders>
          </w:tcPr>
          <w:p>
            <w:pPr>
              <w:pStyle w:val="CRCoverPage"/>
              <w:spacing w:after="0"/>
              <w:rPr>
                <w:b/>
                <w:i/>
              </w:rPr>
            </w:pPr>
          </w:p>
        </w:tc>
        <w:tc>
          <w:tcPr>
            <w:tcW w:w="4677" w:type="dxa"/>
            <w:gridSpan w:val="8"/>
            <w:tcBorders>
              <w:bottom w:val="single" w:sz="4" w:space="0" w:color="auto"/>
            </w:tcBorders>
          </w:tcPr>
          <w:p>
            <w:pPr>
              <w:pStyle w:val="CRCoverPage"/>
              <w:spacing w:after="0"/>
              <w:ind w:left="383" w:hanging="383"/>
              <w:jc w:val="left"/>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pPr>
              <w:pStyle w:val="CRCoverPage"/>
            </w:pPr>
            <w:r>
              <w:rPr>
                <w:sz w:val="18"/>
              </w:rPr>
              <w:t>Detailed explanations of the above categories can</w:t>
            </w:r>
            <w:r>
              <w:rPr>
                <w:sz w:val="18"/>
              </w:rPr>
              <w:br/>
              <w:t xml:space="preserve">be found in 3GPP </w:t>
            </w:r>
            <w:hyperlink r:id="rId12" w:history="1">
              <w:r>
                <w:rPr>
                  <w:rStyle w:val="afd"/>
                  <w:sz w:val="18"/>
                </w:rPr>
                <w:t>TR 21.900</w:t>
              </w:r>
            </w:hyperlink>
            <w:r>
              <w:rPr>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jc w:val="left"/>
              <w:rPr>
                <w:i/>
                <w:sz w:val="18"/>
                <w:lang w:eastAsia="zh-CN"/>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pPr>
              <w:pStyle w:val="CRCoverPage"/>
              <w:tabs>
                <w:tab w:val="left" w:pos="950"/>
              </w:tabs>
              <w:adjustRightInd w:val="0"/>
              <w:snapToGrid w:val="0"/>
              <w:spacing w:after="0"/>
              <w:ind w:left="91" w:firstLineChars="75" w:firstLine="135"/>
              <w:jc w:val="left"/>
              <w:rPr>
                <w:i/>
                <w:sz w:val="18"/>
                <w:lang w:eastAsia="zh-CN"/>
              </w:rPr>
            </w:pPr>
            <w:r>
              <w:rPr>
                <w:i/>
                <w:sz w:val="18"/>
              </w:rPr>
              <w:t>Rel-1</w:t>
            </w:r>
            <w:r>
              <w:rPr>
                <w:rFonts w:hint="eastAsia"/>
                <w:i/>
                <w:sz w:val="18"/>
                <w:lang w:eastAsia="zh-CN"/>
              </w:rPr>
              <w:t>9</w:t>
            </w:r>
            <w:r>
              <w:rPr>
                <w:i/>
                <w:sz w:val="18"/>
              </w:rPr>
              <w:tab/>
              <w:t>(Release 1</w:t>
            </w:r>
            <w:r>
              <w:rPr>
                <w:rFonts w:hint="eastAsia"/>
                <w:i/>
                <w:sz w:val="18"/>
                <w:lang w:eastAsia="zh-CN"/>
              </w:rPr>
              <w:t>9</w:t>
            </w:r>
            <w:r>
              <w:rPr>
                <w:i/>
                <w:sz w:val="18"/>
              </w:rPr>
              <w:t>)</w:t>
            </w:r>
          </w:p>
        </w:tc>
      </w:tr>
      <w:tr>
        <w:tc>
          <w:tcPr>
            <w:tcW w:w="1843" w:type="dxa"/>
          </w:tcPr>
          <w:p>
            <w:pPr>
              <w:pStyle w:val="CRCoverPage"/>
              <w:spacing w:after="0"/>
              <w:rPr>
                <w:b/>
                <w:i/>
                <w:sz w:val="8"/>
                <w:szCs w:val="8"/>
              </w:rPr>
            </w:pPr>
          </w:p>
        </w:tc>
        <w:tc>
          <w:tcPr>
            <w:tcW w:w="7797" w:type="dxa"/>
            <w:gridSpan w:val="10"/>
          </w:tcPr>
          <w:p>
            <w:pPr>
              <w:pStyle w:val="CRCoverPage"/>
              <w:spacing w:after="0"/>
              <w:rPr>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pPr>
              <w:pStyle w:val="CRCoverPage"/>
              <w:jc w:val="left"/>
              <w:rPr>
                <w:lang w:eastAsia="zh-CN"/>
              </w:rPr>
            </w:pPr>
            <w:r>
              <w:rPr>
                <w:noProof/>
                <w:lang w:eastAsia="zh-CN"/>
              </w:rPr>
              <w:t>To capture the agreement of</w:t>
            </w:r>
            <w:r>
              <w:rPr>
                <w:rFonts w:hint="eastAsia"/>
                <w:noProof/>
                <w:lang w:eastAsia="zh-CN"/>
              </w:rPr>
              <w:t xml:space="preserve"> email discussion #036 in RAN#118-e, so that CHO with SCG is captured in the stage 3 specification.</w:t>
            </w:r>
          </w:p>
        </w:tc>
      </w:tr>
      <w:tr>
        <w:tc>
          <w:tcPr>
            <w:tcW w:w="2694" w:type="dxa"/>
            <w:gridSpan w:val="2"/>
            <w:tcBorders>
              <w:left w:val="single" w:sz="4" w:space="0" w:color="auto"/>
            </w:tcBorders>
          </w:tcPr>
          <w:p>
            <w:pPr>
              <w:pStyle w:val="CRCoverPage"/>
              <w:spacing w:after="0"/>
              <w:rPr>
                <w:b/>
                <w:i/>
                <w:sz w:val="8"/>
                <w:szCs w:val="8"/>
              </w:rPr>
            </w:pPr>
          </w:p>
        </w:tc>
        <w:tc>
          <w:tcPr>
            <w:tcW w:w="6946" w:type="dxa"/>
            <w:gridSpan w:val="9"/>
            <w:tcBorders>
              <w:right w:val="single" w:sz="4" w:space="0" w:color="auto"/>
            </w:tcBorders>
          </w:tcPr>
          <w:p>
            <w:pPr>
              <w:pStyle w:val="CRCoverPage"/>
              <w:spacing w:after="0"/>
              <w:rPr>
                <w:sz w:val="8"/>
                <w:szCs w:val="8"/>
              </w:rPr>
            </w:pPr>
          </w:p>
        </w:tc>
      </w:tr>
      <w:tr>
        <w:tc>
          <w:tcPr>
            <w:tcW w:w="2694" w:type="dxa"/>
            <w:gridSpan w:val="2"/>
            <w:tcBorders>
              <w:left w:val="single" w:sz="4" w:space="0" w:color="auto"/>
            </w:tcBorders>
          </w:tcPr>
          <w:p>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pPr>
              <w:pStyle w:val="CRCoverPage"/>
              <w:spacing w:after="0"/>
              <w:jc w:val="left"/>
              <w:rPr>
                <w:lang w:eastAsia="zh-CN"/>
              </w:rPr>
            </w:pPr>
            <w:r>
              <w:rPr>
                <w:rFonts w:hint="eastAsia"/>
                <w:lang w:eastAsia="zh-CN"/>
              </w:rPr>
              <w:t>1) To include</w:t>
            </w:r>
            <w:r>
              <w:rPr>
                <w:lang w:eastAsia="zh-CN"/>
              </w:rPr>
              <w:t xml:space="preserve"> the </w:t>
            </w:r>
            <w:proofErr w:type="spellStart"/>
            <w:r>
              <w:rPr>
                <w:rFonts w:eastAsia="Times New Roman"/>
                <w:i/>
                <w:lang w:eastAsia="ja-JP"/>
              </w:rPr>
              <w:t>selectedCondReconfigurationToApply</w:t>
            </w:r>
            <w:proofErr w:type="spellEnd"/>
            <w:r>
              <w:rPr>
                <w:lang w:eastAsia="zh-CN"/>
              </w:rPr>
              <w:t xml:space="preserve"> within the RRC Reconfiguration Complete message</w:t>
            </w:r>
            <w:r>
              <w:rPr>
                <w:rFonts w:hint="eastAsia"/>
                <w:lang w:eastAsia="zh-CN"/>
              </w:rPr>
              <w:t xml:space="preserve"> should only be applied for R17 CPAC case,</w:t>
            </w:r>
            <w:r>
              <w:rPr>
                <w:lang w:eastAsia="zh-CN"/>
              </w:rPr>
              <w:t xml:space="preserve"> </w:t>
            </w:r>
            <w:r>
              <w:rPr>
                <w:rFonts w:hint="eastAsia"/>
                <w:lang w:eastAsia="zh-CN"/>
              </w:rPr>
              <w:t xml:space="preserve">so the condition </w:t>
            </w:r>
            <w:r>
              <w:rPr>
                <w:lang w:eastAsia="zh-CN"/>
              </w:rPr>
              <w:t xml:space="preserve">“the </w:t>
            </w:r>
            <w:proofErr w:type="spellStart"/>
            <w:r>
              <w:rPr>
                <w:rFonts w:eastAsia="Times New Roman"/>
                <w:i/>
                <w:lang w:eastAsia="ja-JP"/>
              </w:rPr>
              <w:t>RRCConnectionReconfiguration</w:t>
            </w:r>
            <w:proofErr w:type="spellEnd"/>
            <w:r>
              <w:rPr>
                <w:rFonts w:eastAsia="Times New Roman"/>
                <w:lang w:eastAsia="ja-JP"/>
              </w:rPr>
              <w:t xml:space="preserve"> </w:t>
            </w:r>
            <w:r>
              <w:rPr>
                <w:lang w:eastAsia="zh-CN"/>
              </w:rPr>
              <w:t xml:space="preserve">message does not include the </w:t>
            </w:r>
            <w:proofErr w:type="spellStart"/>
            <w:r>
              <w:rPr>
                <w:i/>
                <w:lang w:eastAsia="zh-CN"/>
              </w:rPr>
              <w:t>mobilityControlInfo</w:t>
            </w:r>
            <w:proofErr w:type="spellEnd"/>
            <w:r>
              <w:rPr>
                <w:lang w:eastAsia="zh-CN"/>
              </w:rPr>
              <w:t>”</w:t>
            </w:r>
            <w:r>
              <w:rPr>
                <w:rFonts w:hint="eastAsia"/>
                <w:lang w:eastAsia="zh-CN"/>
              </w:rPr>
              <w:t xml:space="preserve"> should be added.</w:t>
            </w:r>
          </w:p>
          <w:p>
            <w:pPr>
              <w:pStyle w:val="CRCoverPage"/>
              <w:spacing w:after="0"/>
              <w:jc w:val="left"/>
              <w:rPr>
                <w:lang w:eastAsia="zh-CN"/>
              </w:rPr>
            </w:pPr>
          </w:p>
          <w:p>
            <w:pPr>
              <w:pStyle w:val="CRCoverPage"/>
              <w:spacing w:after="0"/>
              <w:jc w:val="left"/>
              <w:rPr>
                <w:lang w:eastAsia="zh-CN"/>
              </w:rPr>
            </w:pPr>
            <w:r>
              <w:rPr>
                <w:lang w:eastAsia="zh-CN"/>
              </w:rPr>
              <w:t xml:space="preserve">2)  For the CHO with SCG case, when </w:t>
            </w:r>
            <w:proofErr w:type="spellStart"/>
            <w:r>
              <w:rPr>
                <w:lang w:eastAsia="zh-CN"/>
              </w:rPr>
              <w:t>determing</w:t>
            </w:r>
            <w:proofErr w:type="spellEnd"/>
            <w:r>
              <w:rPr>
                <w:lang w:eastAsia="zh-CN"/>
              </w:rPr>
              <w:t xml:space="preserve"> an applicable cell, the restriction that “</w:t>
            </w:r>
            <w:proofErr w:type="spellStart"/>
            <w:r>
              <w:rPr>
                <w:i/>
                <w:lang w:eastAsia="zh-CN"/>
              </w:rPr>
              <w:t>RRCConnectionReconfiguration</w:t>
            </w:r>
            <w:proofErr w:type="spellEnd"/>
            <w:r>
              <w:rPr>
                <w:lang w:eastAsia="zh-CN"/>
              </w:rPr>
              <w:t xml:space="preserve"> within </w:t>
            </w:r>
            <w:proofErr w:type="spellStart"/>
            <w:r>
              <w:rPr>
                <w:i/>
                <w:lang w:eastAsia="zh-CN"/>
              </w:rPr>
              <w:t>condReconfigurationToApply</w:t>
            </w:r>
            <w:proofErr w:type="spellEnd"/>
            <w:r>
              <w:rPr>
                <w:lang w:eastAsia="zh-CN"/>
              </w:rPr>
              <w:t xml:space="preserve"> does not include the </w:t>
            </w:r>
            <w:r>
              <w:rPr>
                <w:i/>
                <w:lang w:eastAsia="zh-CN"/>
              </w:rPr>
              <w:t>nr-</w:t>
            </w:r>
            <w:proofErr w:type="spellStart"/>
            <w:r>
              <w:rPr>
                <w:i/>
                <w:lang w:eastAsia="zh-CN"/>
              </w:rPr>
              <w:t>SecondaryCellGroupConfig</w:t>
            </w:r>
            <w:proofErr w:type="spellEnd"/>
            <w:r>
              <w:rPr>
                <w:lang w:eastAsia="zh-CN"/>
              </w:rPr>
              <w:t>” should be removed, and since “</w:t>
            </w:r>
            <w:proofErr w:type="spellStart"/>
            <w:r>
              <w:rPr>
                <w:i/>
                <w:lang w:eastAsia="zh-CN"/>
              </w:rPr>
              <w:t>ServingCellConfigCommon</w:t>
            </w:r>
            <w:proofErr w:type="spellEnd"/>
            <w:r>
              <w:rPr>
                <w:lang w:eastAsia="zh-CN"/>
              </w:rPr>
              <w:t>” is IE defined in NR, it should be correct as “</w:t>
            </w:r>
            <w:proofErr w:type="spellStart"/>
            <w:r>
              <w:rPr>
                <w:i/>
                <w:lang w:eastAsia="zh-CN"/>
              </w:rPr>
              <w:t>MobilityControlInfo</w:t>
            </w:r>
            <w:proofErr w:type="spellEnd"/>
            <w:r>
              <w:rPr>
                <w:lang w:eastAsia="zh-CN"/>
              </w:rPr>
              <w:t>”.</w:t>
            </w:r>
          </w:p>
          <w:p>
            <w:pPr>
              <w:pStyle w:val="CRCoverPage"/>
              <w:spacing w:after="0"/>
              <w:jc w:val="left"/>
              <w:rPr>
                <w:lang w:eastAsia="zh-CN"/>
              </w:rPr>
            </w:pPr>
          </w:p>
          <w:p>
            <w:pPr>
              <w:pStyle w:val="CRCoverPage"/>
              <w:spacing w:after="0"/>
              <w:jc w:val="left"/>
              <w:rPr>
                <w:lang w:eastAsia="zh-CN"/>
              </w:rPr>
            </w:pPr>
            <w:r>
              <w:rPr>
                <w:lang w:eastAsia="zh-CN"/>
              </w:rPr>
              <w:t xml:space="preserve">3) For the CPAC case, it should be added that  “the </w:t>
            </w:r>
            <w:proofErr w:type="spellStart"/>
            <w:r>
              <w:rPr>
                <w:i/>
                <w:lang w:eastAsia="zh-CN"/>
              </w:rPr>
              <w:t>RRCConnectionReconfiguration</w:t>
            </w:r>
            <w:proofErr w:type="spellEnd"/>
            <w:r>
              <w:rPr>
                <w:lang w:eastAsia="zh-CN"/>
              </w:rPr>
              <w:t xml:space="preserve"> within </w:t>
            </w:r>
            <w:proofErr w:type="spellStart"/>
            <w:r>
              <w:rPr>
                <w:i/>
                <w:lang w:eastAsia="zh-CN"/>
              </w:rPr>
              <w:t>condReconfigurationToApply</w:t>
            </w:r>
            <w:proofErr w:type="spellEnd"/>
            <w:r>
              <w:rPr>
                <w:lang w:eastAsia="zh-CN"/>
              </w:rPr>
              <w:t xml:space="preserve"> does not include the </w:t>
            </w:r>
            <w:proofErr w:type="spellStart"/>
            <w:r>
              <w:rPr>
                <w:i/>
                <w:lang w:eastAsia="zh-CN"/>
              </w:rPr>
              <w:t>MobilityControlInfo</w:t>
            </w:r>
            <w:proofErr w:type="spellEnd"/>
            <w:r>
              <w:rPr>
                <w:lang w:eastAsia="zh-CN"/>
              </w:rPr>
              <w:t>"</w:t>
            </w:r>
            <w:r>
              <w:rPr>
                <w:rFonts w:hint="eastAsia"/>
                <w:lang w:eastAsia="zh-CN"/>
              </w:rPr>
              <w:t xml:space="preserve">, in order to exclude the case of CHO with SCG configuration. </w:t>
            </w:r>
          </w:p>
          <w:p>
            <w:pPr>
              <w:pStyle w:val="CRCoverPage"/>
              <w:spacing w:after="0"/>
              <w:jc w:val="left"/>
              <w:rPr>
                <w:lang w:eastAsia="zh-CN"/>
              </w:rPr>
            </w:pPr>
          </w:p>
          <w:p>
            <w:pPr>
              <w:pStyle w:val="CRCoverPage"/>
              <w:spacing w:after="0"/>
              <w:jc w:val="left"/>
              <w:rPr>
                <w:lang w:eastAsia="zh-CN"/>
              </w:rPr>
            </w:pPr>
            <w:r>
              <w:rPr>
                <w:rFonts w:hint="eastAsia"/>
                <w:lang w:eastAsia="zh-CN"/>
              </w:rPr>
              <w:t xml:space="preserve">4) </w:t>
            </w:r>
            <w:r>
              <w:rPr>
                <w:lang w:eastAsia="zh-CN"/>
              </w:rPr>
              <w:t>D</w:t>
            </w:r>
            <w:r>
              <w:rPr>
                <w:rFonts w:hint="eastAsia"/>
                <w:lang w:eastAsia="zh-CN"/>
              </w:rPr>
              <w:t xml:space="preserve">elete the </w:t>
            </w:r>
            <w:r>
              <w:rPr>
                <w:lang w:eastAsia="zh-CN"/>
              </w:rPr>
              <w:t xml:space="preserve">restriction that” The </w:t>
            </w:r>
            <w:proofErr w:type="spellStart"/>
            <w:r>
              <w:rPr>
                <w:lang w:eastAsia="zh-CN"/>
              </w:rPr>
              <w:t>RRCConnectionReconfiguration</w:t>
            </w:r>
            <w:proofErr w:type="spellEnd"/>
            <w:r>
              <w:rPr>
                <w:lang w:eastAsia="zh-CN"/>
              </w:rPr>
              <w:t xml:space="preserve"> in </w:t>
            </w:r>
            <w:proofErr w:type="spellStart"/>
            <w:r>
              <w:rPr>
                <w:lang w:eastAsia="zh-CN"/>
              </w:rPr>
              <w:t>condReconfigurationToApply</w:t>
            </w:r>
            <w:proofErr w:type="spellEnd"/>
            <w:r>
              <w:rPr>
                <w:lang w:eastAsia="zh-CN"/>
              </w:rPr>
              <w:t xml:space="preserve"> cannot contain a target node SCG configuration for CHO.”</w:t>
            </w:r>
          </w:p>
          <w:p>
            <w:pPr>
              <w:pStyle w:val="CRCoverPage"/>
              <w:spacing w:after="0"/>
              <w:rPr>
                <w:b/>
                <w:lang w:eastAsia="zh-CN"/>
              </w:rPr>
            </w:pPr>
          </w:p>
          <w:p>
            <w:pPr>
              <w:pStyle w:val="CRCoverPage"/>
              <w:spacing w:after="0"/>
              <w:rPr>
                <w:b/>
              </w:rPr>
            </w:pPr>
            <w:r>
              <w:rPr>
                <w:b/>
              </w:rPr>
              <w:t>I</w:t>
            </w:r>
            <w:r>
              <w:rPr>
                <w:rFonts w:hint="eastAsia"/>
                <w:b/>
              </w:rPr>
              <w:t>mpact analysis</w:t>
            </w:r>
          </w:p>
          <w:p>
            <w:pPr>
              <w:pStyle w:val="CRCoverPage"/>
              <w:spacing w:after="0"/>
              <w:rPr>
                <w:u w:val="single"/>
                <w:lang w:eastAsia="zh-CN"/>
              </w:rPr>
            </w:pPr>
            <w:r>
              <w:rPr>
                <w:u w:val="single"/>
                <w:lang w:eastAsia="zh-CN"/>
              </w:rPr>
              <w:t>Impacted 5G architecture options:</w:t>
            </w:r>
          </w:p>
          <w:p>
            <w:pPr>
              <w:pStyle w:val="CRCoverPage"/>
              <w:spacing w:after="0"/>
              <w:rPr>
                <w:lang w:eastAsia="zh-CN"/>
              </w:rPr>
            </w:pPr>
            <w:r>
              <w:rPr>
                <w:rFonts w:hint="eastAsia"/>
                <w:lang w:eastAsia="zh-CN"/>
              </w:rPr>
              <w:lastRenderedPageBreak/>
              <w:t>EN-DC</w:t>
            </w:r>
          </w:p>
          <w:p>
            <w:pPr>
              <w:pStyle w:val="CRCoverPage"/>
              <w:spacing w:after="0"/>
              <w:rPr>
                <w:u w:val="single"/>
              </w:rPr>
            </w:pPr>
          </w:p>
          <w:p>
            <w:pPr>
              <w:pStyle w:val="CRCoverPage"/>
              <w:spacing w:after="0"/>
            </w:pPr>
            <w:r>
              <w:rPr>
                <w:u w:val="single"/>
              </w:rPr>
              <w:t>Impacted functionality</w:t>
            </w:r>
            <w:r>
              <w:t>:</w:t>
            </w:r>
          </w:p>
          <w:p>
            <w:pPr>
              <w:pStyle w:val="CRCoverPage"/>
              <w:spacing w:after="0"/>
              <w:rPr>
                <w:lang w:eastAsia="zh-CN"/>
              </w:rPr>
            </w:pPr>
            <w:r>
              <w:rPr>
                <w:rFonts w:hint="eastAsia"/>
                <w:lang w:eastAsia="zh-CN"/>
              </w:rPr>
              <w:t>CHO with SCG configuration</w:t>
            </w:r>
          </w:p>
          <w:p>
            <w:pPr>
              <w:pStyle w:val="CRCoverPage"/>
              <w:spacing w:after="0"/>
              <w:rPr>
                <w:lang w:eastAsia="zh-CN"/>
              </w:rPr>
            </w:pPr>
          </w:p>
          <w:p>
            <w:pPr>
              <w:pStyle w:val="CRCoverPage"/>
              <w:spacing w:after="0"/>
              <w:rPr>
                <w:u w:val="single"/>
              </w:rPr>
            </w:pPr>
            <w:r>
              <w:rPr>
                <w:u w:val="single"/>
              </w:rPr>
              <w:t xml:space="preserve">Inter-operability: </w:t>
            </w:r>
          </w:p>
          <w:p>
            <w:pPr>
              <w:pStyle w:val="CRCoverPage"/>
              <w:spacing w:after="0"/>
              <w:rPr>
                <w:lang w:eastAsia="zh-CN"/>
              </w:rPr>
            </w:pPr>
            <w:r>
              <w:rPr>
                <w:lang w:eastAsia="zh-CN"/>
              </w:rPr>
              <w:t xml:space="preserve">If the NW </w:t>
            </w:r>
            <w:proofErr w:type="spellStart"/>
            <w:r>
              <w:rPr>
                <w:lang w:eastAsia="zh-CN"/>
              </w:rPr>
              <w:t>implementes</w:t>
            </w:r>
            <w:proofErr w:type="spellEnd"/>
            <w:r>
              <w:rPr>
                <w:lang w:eastAsia="zh-CN"/>
              </w:rPr>
              <w:t xml:space="preserve"> the CR and the UE does not, there is interoperability issue, as the UE does not support CHO with SCG configuration, therefore UE</w:t>
            </w:r>
            <w:r>
              <w:rPr>
                <w:rFonts w:hint="eastAsia"/>
                <w:lang w:eastAsia="zh-CN"/>
              </w:rPr>
              <w:t xml:space="preserve"> shall consider the configuration is fault</w:t>
            </w:r>
            <w:r>
              <w:rPr>
                <w:lang w:eastAsia="zh-CN"/>
              </w:rPr>
              <w:t xml:space="preserve">. </w:t>
            </w:r>
          </w:p>
          <w:p>
            <w:pPr>
              <w:pStyle w:val="CRCoverPage"/>
              <w:spacing w:after="0"/>
              <w:rPr>
                <w:lang w:eastAsia="zh-CN"/>
              </w:rPr>
            </w:pPr>
          </w:p>
          <w:p>
            <w:pPr>
              <w:pStyle w:val="CRCoverPage"/>
              <w:spacing w:after="0"/>
              <w:rPr>
                <w:lang w:eastAsia="zh-CN"/>
              </w:rPr>
            </w:pPr>
            <w:r>
              <w:rPr>
                <w:lang w:eastAsia="zh-CN"/>
              </w:rPr>
              <w:t xml:space="preserve">If the UE implements the CR and the NW does not, there is </w:t>
            </w:r>
            <w:r>
              <w:rPr>
                <w:rFonts w:hint="eastAsia"/>
                <w:lang w:eastAsia="zh-CN"/>
              </w:rPr>
              <w:t xml:space="preserve">no </w:t>
            </w:r>
            <w:r>
              <w:rPr>
                <w:lang w:eastAsia="zh-CN"/>
              </w:rPr>
              <w:t>interoperability issue, as the NW</w:t>
            </w:r>
            <w:r>
              <w:rPr>
                <w:rFonts w:hint="eastAsia"/>
                <w:lang w:eastAsia="zh-CN"/>
              </w:rPr>
              <w:t xml:space="preserve"> shall not configure for UE with CHO with SCG configuration</w:t>
            </w:r>
            <w:r>
              <w:rPr>
                <w:lang w:eastAsia="zh-CN"/>
              </w:rPr>
              <w:t>.</w:t>
            </w:r>
          </w:p>
        </w:tc>
      </w:tr>
      <w:tr>
        <w:tc>
          <w:tcPr>
            <w:tcW w:w="2694" w:type="dxa"/>
            <w:gridSpan w:val="2"/>
            <w:tcBorders>
              <w:left w:val="single" w:sz="4" w:space="0" w:color="auto"/>
            </w:tcBorders>
          </w:tcPr>
          <w:p>
            <w:pPr>
              <w:pStyle w:val="CRCoverPage"/>
              <w:spacing w:after="0"/>
              <w:rPr>
                <w:b/>
                <w:i/>
                <w:sz w:val="8"/>
                <w:szCs w:val="8"/>
              </w:rPr>
            </w:pPr>
          </w:p>
        </w:tc>
        <w:tc>
          <w:tcPr>
            <w:tcW w:w="6946" w:type="dxa"/>
            <w:gridSpan w:val="9"/>
            <w:tcBorders>
              <w:right w:val="single" w:sz="4" w:space="0" w:color="auto"/>
            </w:tcBorders>
          </w:tcPr>
          <w:p>
            <w:pPr>
              <w:pStyle w:val="CRCoverPage"/>
              <w:spacing w:after="0"/>
              <w:rPr>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pPr>
            <w:r>
              <w:rPr>
                <w:rFonts w:eastAsia="宋体"/>
                <w:iCs/>
                <w:lang w:val="en-US" w:eastAsia="zh-CN"/>
              </w:rPr>
              <w:t xml:space="preserve">If the CR is not approved, </w:t>
            </w:r>
            <w:r>
              <w:rPr>
                <w:rFonts w:eastAsia="宋体" w:hint="eastAsia"/>
                <w:iCs/>
                <w:lang w:val="en-US" w:eastAsia="zh-CN"/>
              </w:rPr>
              <w:t>the CHO with SCG configuration is not supported.</w:t>
            </w:r>
          </w:p>
        </w:tc>
      </w:tr>
      <w:tr>
        <w:tc>
          <w:tcPr>
            <w:tcW w:w="2694" w:type="dxa"/>
            <w:gridSpan w:val="2"/>
          </w:tcPr>
          <w:p>
            <w:pPr>
              <w:pStyle w:val="CRCoverPage"/>
              <w:spacing w:after="0"/>
              <w:rPr>
                <w:b/>
                <w:i/>
                <w:sz w:val="8"/>
                <w:szCs w:val="8"/>
              </w:rPr>
            </w:pPr>
          </w:p>
        </w:tc>
        <w:tc>
          <w:tcPr>
            <w:tcW w:w="6946" w:type="dxa"/>
            <w:gridSpan w:val="9"/>
          </w:tcPr>
          <w:p>
            <w:pPr>
              <w:pStyle w:val="CRCoverPage"/>
              <w:spacing w:after="0"/>
              <w:rPr>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rPr>
                <w:lang w:eastAsia="zh-CN"/>
              </w:rPr>
            </w:pPr>
            <w:r>
              <w:rPr>
                <w:rFonts w:hint="eastAsia"/>
                <w:lang w:eastAsia="zh-CN"/>
              </w:rPr>
              <w:t>5.3.5.3, 5.3.5.9.4, 6.3.4</w:t>
            </w:r>
          </w:p>
        </w:tc>
      </w:tr>
      <w:tr>
        <w:tc>
          <w:tcPr>
            <w:tcW w:w="2694" w:type="dxa"/>
            <w:gridSpan w:val="2"/>
            <w:tcBorders>
              <w:left w:val="single" w:sz="4" w:space="0" w:color="auto"/>
            </w:tcBorders>
          </w:tcPr>
          <w:p>
            <w:pPr>
              <w:pStyle w:val="CRCoverPage"/>
              <w:spacing w:after="0"/>
              <w:rPr>
                <w:b/>
                <w:i/>
                <w:sz w:val="8"/>
                <w:szCs w:val="8"/>
              </w:rPr>
            </w:pPr>
          </w:p>
        </w:tc>
        <w:tc>
          <w:tcPr>
            <w:tcW w:w="6946" w:type="dxa"/>
            <w:gridSpan w:val="9"/>
            <w:tcBorders>
              <w:right w:val="single" w:sz="4" w:space="0" w:color="auto"/>
            </w:tcBorders>
          </w:tcPr>
          <w:p>
            <w:pPr>
              <w:pStyle w:val="CRCoverPage"/>
              <w:spacing w:after="0"/>
              <w:rPr>
                <w:sz w:val="8"/>
                <w:szCs w:val="8"/>
              </w:rPr>
            </w:pPr>
          </w:p>
        </w:tc>
      </w:tr>
      <w:tr>
        <w:tc>
          <w:tcPr>
            <w:tcW w:w="2694" w:type="dxa"/>
            <w:gridSpan w:val="2"/>
            <w:tcBorders>
              <w:left w:val="single" w:sz="4" w:space="0" w:color="auto"/>
            </w:tcBorders>
          </w:tcPr>
          <w:p>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rPr>
            </w:pPr>
            <w:r>
              <w:rPr>
                <w:b/>
                <w:caps/>
              </w:rPr>
              <w:t>N</w:t>
            </w:r>
          </w:p>
        </w:tc>
        <w:tc>
          <w:tcPr>
            <w:tcW w:w="2977" w:type="dxa"/>
            <w:gridSpan w:val="4"/>
          </w:tcPr>
          <w:p>
            <w:pPr>
              <w:pStyle w:val="CRCoverPage"/>
              <w:tabs>
                <w:tab w:val="right" w:pos="2893"/>
              </w:tabs>
              <w:spacing w:after="0"/>
            </w:pPr>
          </w:p>
        </w:tc>
        <w:tc>
          <w:tcPr>
            <w:tcW w:w="3401" w:type="dxa"/>
            <w:gridSpan w:val="3"/>
            <w:tcBorders>
              <w:right w:val="single" w:sz="4" w:space="0" w:color="auto"/>
            </w:tcBorders>
            <w:shd w:val="clear" w:color="FFFF00" w:fill="auto"/>
          </w:tcPr>
          <w:p>
            <w:pPr>
              <w:pStyle w:val="CRCoverPage"/>
              <w:spacing w:after="0"/>
              <w:ind w:left="99"/>
            </w:pPr>
          </w:p>
        </w:tc>
      </w:tr>
      <w:tr>
        <w:tc>
          <w:tcPr>
            <w:tcW w:w="2694" w:type="dxa"/>
            <w:gridSpan w:val="2"/>
            <w:tcBorders>
              <w:left w:val="single" w:sz="4" w:space="0" w:color="auto"/>
            </w:tcBorders>
          </w:tcPr>
          <w:p>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lang w:eastAsia="zh-CN"/>
              </w:rPr>
            </w:pPr>
          </w:p>
        </w:tc>
        <w:tc>
          <w:tcPr>
            <w:tcW w:w="2977" w:type="dxa"/>
            <w:gridSpan w:val="4"/>
          </w:tcPr>
          <w:p>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pPr>
              <w:pStyle w:val="CRCoverPage"/>
              <w:spacing w:after="0"/>
              <w:ind w:left="99"/>
            </w:pPr>
            <w:r>
              <w:rPr>
                <w:lang w:eastAsia="zh-CN"/>
              </w:rPr>
              <w:t>TS</w:t>
            </w:r>
            <w:r>
              <w:rPr>
                <w:rFonts w:hint="eastAsia"/>
                <w:lang w:eastAsia="zh-CN"/>
              </w:rPr>
              <w:t xml:space="preserve"> 37.340 CR </w:t>
            </w:r>
            <w:r>
              <w:rPr>
                <w:rFonts w:hint="eastAsia"/>
                <w:highlight w:val="yellow"/>
                <w:lang w:eastAsia="zh-CN"/>
              </w:rPr>
              <w:t>xx</w:t>
            </w:r>
            <w:r>
              <w:rPr>
                <w:rFonts w:hint="eastAsia"/>
                <w:lang w:eastAsia="zh-CN"/>
              </w:rPr>
              <w:t xml:space="preserve">, </w:t>
            </w:r>
            <w:r>
              <w:rPr>
                <w:lang w:eastAsia="zh-CN"/>
              </w:rPr>
              <w:t xml:space="preserve">TS 38.331 CR </w:t>
            </w:r>
            <w:r>
              <w:rPr>
                <w:highlight w:val="yellow"/>
                <w:lang w:eastAsia="zh-CN"/>
              </w:rPr>
              <w:t>xx</w:t>
            </w:r>
            <w:r>
              <w:rPr>
                <w:lang w:eastAsia="zh-CN"/>
              </w:rPr>
              <w:t xml:space="preserve">, TS 38.306 CR </w:t>
            </w:r>
            <w:r>
              <w:rPr>
                <w:highlight w:val="yellow"/>
                <w:lang w:eastAsia="zh-CN"/>
              </w:rPr>
              <w:t>xx</w:t>
            </w:r>
            <w:r>
              <w:rPr>
                <w:lang w:eastAsia="zh-CN"/>
              </w:rPr>
              <w:t xml:space="preserve">, </w:t>
            </w:r>
            <w:bookmarkStart w:id="8" w:name="_GoBack"/>
            <w:bookmarkEnd w:id="8"/>
            <w:r>
              <w:rPr>
                <w:lang w:eastAsia="zh-CN"/>
              </w:rPr>
              <w:t xml:space="preserve">TS 36.306 CR </w:t>
            </w:r>
            <w:r>
              <w:rPr>
                <w:highlight w:val="yellow"/>
                <w:lang w:eastAsia="zh-CN"/>
              </w:rPr>
              <w:t>xx</w:t>
            </w:r>
          </w:p>
        </w:tc>
      </w:tr>
      <w:tr>
        <w:tc>
          <w:tcPr>
            <w:tcW w:w="2694" w:type="dxa"/>
            <w:gridSpan w:val="2"/>
            <w:tcBorders>
              <w:left w:val="single" w:sz="4" w:space="0" w:color="auto"/>
            </w:tcBorders>
          </w:tcPr>
          <w:p>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rPr>
            </w:pPr>
            <w:r>
              <w:rPr>
                <w:b/>
                <w:caps/>
              </w:rPr>
              <w:t>x</w:t>
            </w:r>
          </w:p>
        </w:tc>
        <w:tc>
          <w:tcPr>
            <w:tcW w:w="2977" w:type="dxa"/>
            <w:gridSpan w:val="4"/>
          </w:tcPr>
          <w:p>
            <w:pPr>
              <w:pStyle w:val="CRCoverPage"/>
              <w:spacing w:after="0"/>
            </w:pPr>
            <w:r>
              <w:t xml:space="preserve"> Test specifications</w:t>
            </w:r>
          </w:p>
        </w:tc>
        <w:tc>
          <w:tcPr>
            <w:tcW w:w="3401" w:type="dxa"/>
            <w:gridSpan w:val="3"/>
            <w:tcBorders>
              <w:right w:val="single" w:sz="4" w:space="0" w:color="auto"/>
            </w:tcBorders>
            <w:shd w:val="pct30" w:color="FFFF00" w:fill="auto"/>
          </w:tcPr>
          <w:p>
            <w:pPr>
              <w:pStyle w:val="CRCoverPage"/>
              <w:spacing w:after="0"/>
              <w:ind w:left="99"/>
            </w:pPr>
            <w:r>
              <w:t xml:space="preserve">TS/TR ... CR ... </w:t>
            </w:r>
          </w:p>
        </w:tc>
      </w:tr>
      <w:tr>
        <w:tc>
          <w:tcPr>
            <w:tcW w:w="2694" w:type="dxa"/>
            <w:gridSpan w:val="2"/>
            <w:tcBorders>
              <w:left w:val="single" w:sz="4" w:space="0" w:color="auto"/>
            </w:tcBorders>
          </w:tcPr>
          <w:p>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rPr>
            </w:pPr>
            <w:r>
              <w:rPr>
                <w:b/>
                <w:caps/>
              </w:rPr>
              <w:t>x</w:t>
            </w:r>
          </w:p>
        </w:tc>
        <w:tc>
          <w:tcPr>
            <w:tcW w:w="2977" w:type="dxa"/>
            <w:gridSpan w:val="4"/>
          </w:tcPr>
          <w:p>
            <w:pPr>
              <w:pStyle w:val="CRCoverPage"/>
              <w:spacing w:after="0"/>
            </w:pPr>
            <w:r>
              <w:t xml:space="preserve"> O&amp;M Specifications</w:t>
            </w:r>
          </w:p>
        </w:tc>
        <w:tc>
          <w:tcPr>
            <w:tcW w:w="3401" w:type="dxa"/>
            <w:gridSpan w:val="3"/>
            <w:tcBorders>
              <w:right w:val="single" w:sz="4" w:space="0" w:color="auto"/>
            </w:tcBorders>
            <w:shd w:val="pct30" w:color="FFFF00" w:fill="auto"/>
          </w:tcPr>
          <w:p>
            <w:pPr>
              <w:pStyle w:val="CRCoverPage"/>
              <w:spacing w:after="0"/>
              <w:ind w:left="99"/>
            </w:pPr>
            <w:r>
              <w:t xml:space="preserve">TS/TR ... CR ... </w:t>
            </w:r>
          </w:p>
        </w:tc>
      </w:tr>
      <w:tr>
        <w:tc>
          <w:tcPr>
            <w:tcW w:w="2694" w:type="dxa"/>
            <w:gridSpan w:val="2"/>
            <w:tcBorders>
              <w:left w:val="single" w:sz="4" w:space="0" w:color="auto"/>
            </w:tcBorders>
          </w:tcPr>
          <w:p>
            <w:pPr>
              <w:pStyle w:val="CRCoverPage"/>
              <w:spacing w:after="0"/>
              <w:rPr>
                <w:b/>
                <w:i/>
              </w:rPr>
            </w:pPr>
          </w:p>
        </w:tc>
        <w:tc>
          <w:tcPr>
            <w:tcW w:w="6946" w:type="dxa"/>
            <w:gridSpan w:val="9"/>
            <w:tcBorders>
              <w:right w:val="single" w:sz="4" w:space="0" w:color="auto"/>
            </w:tcBorders>
          </w:tcPr>
          <w:p>
            <w:pPr>
              <w:pStyle w:val="CRCoverPage"/>
              <w:spacing w:after="0"/>
            </w:pPr>
          </w:p>
        </w:tc>
      </w:tr>
      <w:tr>
        <w:tc>
          <w:tcPr>
            <w:tcW w:w="2694" w:type="dxa"/>
            <w:gridSpan w:val="2"/>
            <w:tcBorders>
              <w:left w:val="single" w:sz="4" w:space="0" w:color="auto"/>
              <w:bottom w:val="single" w:sz="4" w:space="0" w:color="auto"/>
            </w:tcBorders>
          </w:tcPr>
          <w:p>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pPr>
              <w:pStyle w:val="CRCoverPage"/>
              <w:spacing w:after="0"/>
              <w:rPr>
                <w:lang w:eastAsia="zh-CN"/>
              </w:rPr>
            </w:pPr>
          </w:p>
        </w:tc>
      </w:tr>
      <w:tr>
        <w:tc>
          <w:tcPr>
            <w:tcW w:w="2694" w:type="dxa"/>
            <w:gridSpan w:val="2"/>
            <w:tcBorders>
              <w:top w:val="single" w:sz="4" w:space="0" w:color="auto"/>
              <w:bottom w:val="single" w:sz="4" w:space="0" w:color="auto"/>
            </w:tcBorders>
          </w:tcPr>
          <w:p>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pPr>
              <w:pStyle w:val="CRCoverPage"/>
              <w:spacing w:after="0"/>
              <w:ind w:left="100"/>
              <w:rPr>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pPr>
          </w:p>
        </w:tc>
      </w:tr>
    </w:tbl>
    <w:p>
      <w:pPr>
        <w:pStyle w:val="CRCoverPage"/>
        <w:spacing w:after="0"/>
        <w:rPr>
          <w:sz w:val="8"/>
          <w:szCs w:val="8"/>
        </w:rPr>
      </w:pPr>
    </w:p>
    <w:p>
      <w:pPr>
        <w:sectPr>
          <w:headerReference w:type="default" r:id="rId13"/>
          <w:footnotePr>
            <w:numRestart w:val="eachSect"/>
          </w:footnotePr>
          <w:pgSz w:w="11907" w:h="16840"/>
          <w:pgMar w:top="1418" w:right="1134" w:bottom="1134" w:left="1134" w:header="680" w:footer="567" w:gutter="0"/>
          <w:cols w:space="720"/>
        </w:sectPr>
      </w:pPr>
    </w:p>
    <w:p>
      <w:pPr>
        <w:overflowPunct w:val="0"/>
        <w:autoSpaceDE w:val="0"/>
        <w:autoSpaceDN w:val="0"/>
        <w:adjustRightInd w:val="0"/>
        <w:textAlignment w:val="baseline"/>
        <w:rPr>
          <w:lang w:eastAsia="zh-CN"/>
        </w:rPr>
      </w:pPr>
      <w:bookmarkStart w:id="9" w:name="_Toc52568292"/>
      <w:bookmarkStart w:id="10" w:name="_Toc46492766"/>
      <w:bookmarkStart w:id="11" w:name="_Toc29248316"/>
      <w:bookmarkStart w:id="12" w:name="_Toc37200900"/>
    </w:p>
    <w:p>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START</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p>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13" w:name="_Toc20486798"/>
      <w:bookmarkStart w:id="14" w:name="_Toc29342090"/>
      <w:bookmarkStart w:id="15" w:name="_Toc29343229"/>
      <w:bookmarkStart w:id="16" w:name="_Toc36566480"/>
      <w:bookmarkStart w:id="17" w:name="_Toc36809889"/>
      <w:bookmarkStart w:id="18" w:name="_Toc36846253"/>
      <w:bookmarkStart w:id="19" w:name="_Toc36938906"/>
      <w:bookmarkStart w:id="20" w:name="_Toc37081885"/>
      <w:bookmarkStart w:id="21" w:name="_Toc46480511"/>
      <w:bookmarkStart w:id="22" w:name="_Toc46481745"/>
      <w:bookmarkStart w:id="23" w:name="_Toc46482979"/>
      <w:bookmarkStart w:id="24" w:name="_Toc100791052"/>
      <w:bookmarkStart w:id="25" w:name="_Toc29248369"/>
      <w:bookmarkStart w:id="26" w:name="_Toc37200956"/>
      <w:bookmarkStart w:id="27" w:name="_Toc52568348"/>
      <w:bookmarkStart w:id="28" w:name="_Toc46492822"/>
      <w:bookmarkStart w:id="29" w:name="_Toc60787215"/>
      <w:r>
        <w:rPr>
          <w:rFonts w:ascii="Arial" w:eastAsia="Times New Roman" w:hAnsi="Arial"/>
          <w:sz w:val="24"/>
          <w:lang w:eastAsia="ja-JP"/>
        </w:rPr>
        <w:t>5.3.5.3</w:t>
      </w:r>
      <w:r>
        <w:rPr>
          <w:rFonts w:ascii="Arial" w:eastAsia="Times New Roman" w:hAnsi="Arial"/>
          <w:sz w:val="24"/>
          <w:lang w:eastAsia="ja-JP"/>
        </w:rPr>
        <w:tab/>
        <w:t xml:space="preserve">Reception of an </w:t>
      </w:r>
      <w:proofErr w:type="spellStart"/>
      <w:r>
        <w:rPr>
          <w:rFonts w:ascii="Arial" w:eastAsia="Times New Roman" w:hAnsi="Arial"/>
          <w:i/>
          <w:sz w:val="24"/>
          <w:lang w:eastAsia="ja-JP"/>
        </w:rPr>
        <w:t>RRCConnectionReconfiguration</w:t>
      </w:r>
      <w:proofErr w:type="spellEnd"/>
      <w:r>
        <w:rPr>
          <w:rFonts w:ascii="Arial" w:eastAsia="Times New Roman" w:hAnsi="Arial"/>
          <w:sz w:val="24"/>
          <w:lang w:eastAsia="ja-JP"/>
        </w:rPr>
        <w:t xml:space="preserve"> not including the </w:t>
      </w:r>
      <w:proofErr w:type="spellStart"/>
      <w:r>
        <w:rPr>
          <w:rFonts w:ascii="Arial" w:eastAsia="Times New Roman" w:hAnsi="Arial"/>
          <w:i/>
          <w:sz w:val="24"/>
          <w:lang w:eastAsia="ja-JP"/>
        </w:rPr>
        <w:t>mobilityControlInfo</w:t>
      </w:r>
      <w:proofErr w:type="spellEnd"/>
      <w:r>
        <w:rPr>
          <w:rFonts w:ascii="Arial" w:eastAsia="Times New Roman" w:hAnsi="Arial"/>
          <w:i/>
          <w:sz w:val="24"/>
          <w:lang w:eastAsia="ja-JP"/>
        </w:rPr>
        <w:t xml:space="preserve"> </w:t>
      </w:r>
      <w:r>
        <w:rPr>
          <w:rFonts w:ascii="Arial" w:eastAsia="Times New Roman" w:hAnsi="Arial"/>
          <w:sz w:val="24"/>
          <w:lang w:eastAsia="ja-JP"/>
        </w:rPr>
        <w:t>by the UE</w:t>
      </w:r>
      <w:bookmarkEnd w:id="13"/>
      <w:bookmarkEnd w:id="14"/>
      <w:bookmarkEnd w:id="15"/>
      <w:bookmarkEnd w:id="16"/>
      <w:bookmarkEnd w:id="17"/>
      <w:bookmarkEnd w:id="18"/>
      <w:bookmarkEnd w:id="19"/>
      <w:bookmarkEnd w:id="20"/>
      <w:bookmarkEnd w:id="21"/>
      <w:bookmarkEnd w:id="22"/>
      <w:bookmarkEnd w:id="23"/>
      <w:bookmarkEnd w:id="24"/>
    </w:p>
    <w:p>
      <w:pPr>
        <w:overflowPunct w:val="0"/>
        <w:autoSpaceDE w:val="0"/>
        <w:autoSpaceDN w:val="0"/>
        <w:adjustRightInd w:val="0"/>
        <w:spacing w:line="240" w:lineRule="auto"/>
        <w:jc w:val="left"/>
        <w:textAlignment w:val="baseline"/>
        <w:rPr>
          <w:rFonts w:eastAsia="Times New Roman"/>
          <w:lang w:eastAsia="ja-JP"/>
        </w:rPr>
      </w:pPr>
      <w:r>
        <w:rPr>
          <w:rFonts w:eastAsia="Times New Roman"/>
          <w:lang w:eastAsia="ja-JP"/>
        </w:rPr>
        <w:t xml:space="preserve">If the </w:t>
      </w:r>
      <w:proofErr w:type="spellStart"/>
      <w:r>
        <w:rPr>
          <w:rFonts w:eastAsia="Times New Roman"/>
          <w:i/>
          <w:lang w:eastAsia="ja-JP"/>
        </w:rPr>
        <w:t>RRCConnectionReconfiguration</w:t>
      </w:r>
      <w:proofErr w:type="spellEnd"/>
      <w:r>
        <w:rPr>
          <w:rFonts w:eastAsia="Times New Roman"/>
          <w:lang w:eastAsia="ja-JP"/>
        </w:rPr>
        <w:t xml:space="preserve"> message does not include the </w:t>
      </w:r>
      <w:proofErr w:type="spellStart"/>
      <w:r>
        <w:rPr>
          <w:rFonts w:eastAsia="Times New Roman"/>
          <w:i/>
          <w:lang w:eastAsia="ja-JP"/>
        </w:rPr>
        <w:t>mobilityControlInfo</w:t>
      </w:r>
      <w:proofErr w:type="spellEnd"/>
      <w:r>
        <w:rPr>
          <w:rFonts w:eastAsia="Times New Roman"/>
          <w:i/>
          <w:lang w:eastAsia="ja-JP"/>
        </w:rPr>
        <w:t xml:space="preserve"> </w:t>
      </w:r>
      <w:r>
        <w:rPr>
          <w:rFonts w:eastAsia="Times New Roman"/>
          <w:lang w:eastAsia="ja-JP"/>
        </w:rPr>
        <w:t>and the</w:t>
      </w:r>
      <w:r>
        <w:rPr>
          <w:rFonts w:eastAsia="Times New Roman"/>
          <w:i/>
          <w:lang w:eastAsia="ja-JP"/>
        </w:rPr>
        <w:t xml:space="preserve"> </w:t>
      </w:r>
      <w:r>
        <w:rPr>
          <w:rFonts w:eastAsia="Times New Roman"/>
          <w:lang w:eastAsia="ja-JP"/>
        </w:rPr>
        <w:t>UE is able to comply with the configuration included in this message, the UE shall:</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RRCConnectionReconfiguration</w:t>
      </w:r>
      <w:proofErr w:type="spellEnd"/>
      <w:r>
        <w:rPr>
          <w:rFonts w:eastAsia="Times New Roman"/>
          <w:lang w:eastAsia="ja-JP"/>
        </w:rPr>
        <w:t xml:space="preserve"> includes the </w:t>
      </w:r>
      <w:proofErr w:type="spellStart"/>
      <w:r>
        <w:rPr>
          <w:rFonts w:eastAsia="Times New Roman"/>
          <w:i/>
          <w:lang w:eastAsia="ja-JP"/>
        </w:rPr>
        <w:t>scg</w:t>
      </w:r>
      <w:proofErr w:type="spellEnd"/>
      <w:r>
        <w:rPr>
          <w:rFonts w:eastAsia="Times New Roman"/>
          <w:i/>
          <w:lang w:eastAsia="ja-JP"/>
        </w:rPr>
        <w:t>-State</w:t>
      </w:r>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perform SCG deactivation as specified in TS 38.331 [82], clause 5.3.5.18;</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else:</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perform SCG activation as specified in TS 38.331 [82], clause 5.3.5.19;</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received </w:t>
      </w:r>
      <w:proofErr w:type="spellStart"/>
      <w:r>
        <w:rPr>
          <w:rFonts w:eastAsia="Times New Roman"/>
          <w:i/>
          <w:lang w:eastAsia="ja-JP"/>
        </w:rPr>
        <w:t>RRCConnectionReconfiguration</w:t>
      </w:r>
      <w:proofErr w:type="spellEnd"/>
      <w:r>
        <w:rPr>
          <w:rFonts w:eastAsia="Times New Roman"/>
          <w:lang w:eastAsia="ja-JP"/>
        </w:rPr>
        <w:t xml:space="preserve"> includes the </w:t>
      </w:r>
      <w:r>
        <w:rPr>
          <w:rFonts w:eastAsia="Times New Roman"/>
          <w:i/>
          <w:lang w:eastAsia="ja-JP"/>
        </w:rPr>
        <w:t>daps-</w:t>
      </w:r>
      <w:proofErr w:type="spellStart"/>
      <w:r>
        <w:rPr>
          <w:rFonts w:eastAsia="Times New Roman"/>
          <w:i/>
          <w:lang w:eastAsia="ja-JP"/>
        </w:rPr>
        <w:t>SourceRelease</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reset source MCG MAC and release the source MCG MAC configuration;</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for each DAPS bearer:</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re-establish the RLC entity or entities for the source </w:t>
      </w:r>
      <w:proofErr w:type="spellStart"/>
      <w:r>
        <w:rPr>
          <w:rFonts w:eastAsia="Times New Roman"/>
          <w:lang w:eastAsia="ja-JP"/>
        </w:rPr>
        <w:t>PCell</w:t>
      </w:r>
      <w:proofErr w:type="spellEnd"/>
      <w:r>
        <w:rPr>
          <w:rFonts w:eastAsia="Times New Roman"/>
          <w:lang w:eastAsia="ja-JP"/>
        </w:rPr>
        <w:t>;</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release the RLC entity or entities and the associated DTCH logical channel for the source </w:t>
      </w:r>
      <w:proofErr w:type="spellStart"/>
      <w:r>
        <w:rPr>
          <w:rFonts w:eastAsia="Times New Roman"/>
          <w:lang w:eastAsia="ja-JP"/>
        </w:rPr>
        <w:t>PCell</w:t>
      </w:r>
      <w:proofErr w:type="spellEnd"/>
      <w:r>
        <w:rPr>
          <w:rFonts w:eastAsia="Times New Roman"/>
          <w:lang w:eastAsia="ja-JP"/>
        </w:rPr>
        <w:t>;</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reconfigure the PDCP entity to release DAPS, as specified in TS 36.323 [8];</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for each SRB:</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release the PDCP entity for the source </w:t>
      </w:r>
      <w:proofErr w:type="spellStart"/>
      <w:r>
        <w:rPr>
          <w:rFonts w:eastAsia="Times New Roman"/>
          <w:lang w:eastAsia="ja-JP"/>
        </w:rPr>
        <w:t>PCell</w:t>
      </w:r>
      <w:proofErr w:type="spellEnd"/>
      <w:r>
        <w:rPr>
          <w:rFonts w:eastAsia="Times New Roman"/>
          <w:lang w:eastAsia="ja-JP"/>
        </w:rPr>
        <w:t>;</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release the RLC entity and the associated DCCH logical channel for the source </w:t>
      </w:r>
      <w:proofErr w:type="spellStart"/>
      <w:r>
        <w:rPr>
          <w:rFonts w:eastAsia="Times New Roman"/>
          <w:lang w:eastAsia="ja-JP"/>
        </w:rPr>
        <w:t>PCell</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release the physical channel configuration for the source </w:t>
      </w:r>
      <w:proofErr w:type="spellStart"/>
      <w:r>
        <w:rPr>
          <w:rFonts w:eastAsia="Times New Roman"/>
          <w:lang w:eastAsia="ja-JP"/>
        </w:rPr>
        <w:t>PCell</w:t>
      </w:r>
      <w:proofErr w:type="spellEnd"/>
      <w:r>
        <w:rPr>
          <w:rFonts w:eastAsia="Times New Roman"/>
          <w:lang w:eastAsia="ja-JP"/>
        </w:rPr>
        <w:t>;</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this is the first </w:t>
      </w:r>
      <w:proofErr w:type="spellStart"/>
      <w:r>
        <w:rPr>
          <w:rFonts w:eastAsia="Times New Roman"/>
          <w:i/>
          <w:lang w:eastAsia="ja-JP"/>
        </w:rPr>
        <w:t>RRCConnectionReconfiguration</w:t>
      </w:r>
      <w:proofErr w:type="spellEnd"/>
      <w:r>
        <w:rPr>
          <w:rFonts w:eastAsia="Times New Roman"/>
          <w:lang w:eastAsia="ja-JP"/>
        </w:rPr>
        <w:t xml:space="preserve"> message after successful completion of the RRC connection re-establishment procedure:</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re-establish PDCP for SRB2 configured with E-UTRA PDCP entity and for all DRBs that are established and configured with E-UTRA PDCP, if any;</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re-establish RLC for SRB2 and for all DRBs that are established and configured with E-UTRA RLC, if any;</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RRCConnectionReconfiguration</w:t>
      </w:r>
      <w:proofErr w:type="spellEnd"/>
      <w:r>
        <w:rPr>
          <w:rFonts w:eastAsia="Times New Roman"/>
          <w:lang w:eastAsia="ja-JP"/>
        </w:rPr>
        <w:t xml:space="preserve"> message includes the </w:t>
      </w:r>
      <w:proofErr w:type="spellStart"/>
      <w:r>
        <w:rPr>
          <w:rFonts w:eastAsia="Times New Roman"/>
          <w:i/>
          <w:lang w:eastAsia="ja-JP"/>
        </w:rPr>
        <w:t>fullConfig</w:t>
      </w:r>
      <w:proofErr w:type="spellEnd"/>
      <w:r>
        <w:rPr>
          <w:rFonts w:eastAsia="Times New Roman"/>
          <w:lang w:eastAsia="ja-JP"/>
        </w:rPr>
        <w:t>:</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perform the radio configuration procedure as specified in 5.3.5.8;</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RRCConnectionReconfiguration</w:t>
      </w:r>
      <w:proofErr w:type="spellEnd"/>
      <w:r>
        <w:rPr>
          <w:rFonts w:eastAsia="Times New Roman"/>
          <w:lang w:eastAsia="ja-JP"/>
        </w:rPr>
        <w:t xml:space="preserve"> message includes the </w:t>
      </w:r>
      <w:proofErr w:type="spellStart"/>
      <w:r>
        <w:rPr>
          <w:rFonts w:eastAsia="Times New Roman"/>
          <w:i/>
          <w:lang w:eastAsia="ja-JP"/>
        </w:rPr>
        <w:t>radioResourceConfigDedicated</w:t>
      </w:r>
      <w:proofErr w:type="spellEnd"/>
      <w:r>
        <w:rPr>
          <w:rFonts w:eastAsia="Times New Roman"/>
          <w:lang w:eastAsia="ja-JP"/>
        </w:rPr>
        <w:t>:</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perform the radio resource configuration procedure as specified in 5.3.10.0;</w:t>
      </w:r>
    </w:p>
    <w:p>
      <w:pPr>
        <w:keepLines/>
        <w:overflowPunct w:val="0"/>
        <w:autoSpaceDE w:val="0"/>
        <w:autoSpaceDN w:val="0"/>
        <w:adjustRightInd w:val="0"/>
        <w:spacing w:line="240" w:lineRule="auto"/>
        <w:ind w:left="1135" w:hanging="851"/>
        <w:jc w:val="left"/>
        <w:textAlignment w:val="baseline"/>
        <w:rPr>
          <w:rFonts w:eastAsia="Times New Roman"/>
          <w:lang w:eastAsia="ja-JP"/>
        </w:rPr>
      </w:pPr>
      <w:r>
        <w:rPr>
          <w:rFonts w:eastAsia="Times New Roman"/>
          <w:lang w:eastAsia="ja-JP"/>
        </w:rPr>
        <w:t>NOTE 1:</w:t>
      </w:r>
      <w:r>
        <w:rPr>
          <w:rFonts w:eastAsia="Times New Roman"/>
          <w:lang w:eastAsia="ja-JP"/>
        </w:rPr>
        <w:tab/>
        <w:t>Void</w:t>
      </w:r>
    </w:p>
    <w:p>
      <w:pPr>
        <w:keepLines/>
        <w:overflowPunct w:val="0"/>
        <w:autoSpaceDE w:val="0"/>
        <w:autoSpaceDN w:val="0"/>
        <w:adjustRightInd w:val="0"/>
        <w:spacing w:line="240" w:lineRule="auto"/>
        <w:ind w:left="1135" w:hanging="851"/>
        <w:jc w:val="left"/>
        <w:textAlignment w:val="baseline"/>
        <w:rPr>
          <w:rFonts w:eastAsia="Times New Roman"/>
          <w:lang w:eastAsia="ja-JP"/>
        </w:rPr>
      </w:pPr>
      <w:r>
        <w:rPr>
          <w:rFonts w:eastAsia="Times New Roman"/>
          <w:lang w:eastAsia="ja-JP"/>
        </w:rPr>
        <w:t>NOTE 2:</w:t>
      </w:r>
      <w:r>
        <w:rPr>
          <w:rFonts w:eastAsia="Times New Roman"/>
          <w:lang w:eastAsia="ja-JP"/>
        </w:rPr>
        <w:tab/>
        <w:t>Void</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else:</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RRCConnectionReconfiguration</w:t>
      </w:r>
      <w:proofErr w:type="spellEnd"/>
      <w:r>
        <w:rPr>
          <w:rFonts w:eastAsia="Times New Roman"/>
          <w:lang w:eastAsia="ja-JP"/>
        </w:rPr>
        <w:t xml:space="preserve"> message includes the </w:t>
      </w:r>
      <w:proofErr w:type="spellStart"/>
      <w:r>
        <w:rPr>
          <w:rFonts w:eastAsia="Times New Roman"/>
          <w:i/>
          <w:lang w:eastAsia="ja-JP"/>
        </w:rPr>
        <w:t>radioResourceConfigDedicated</w:t>
      </w:r>
      <w:proofErr w:type="spellEnd"/>
      <w:r>
        <w:rPr>
          <w:rFonts w:eastAsia="Times New Roman"/>
          <w:lang w:eastAsia="ja-JP"/>
        </w:rPr>
        <w:t>:</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perform the radio resource configuration procedure as specified in 5.3.10.0;</w:t>
      </w:r>
    </w:p>
    <w:p>
      <w:pPr>
        <w:keepLines/>
        <w:overflowPunct w:val="0"/>
        <w:autoSpaceDE w:val="0"/>
        <w:autoSpaceDN w:val="0"/>
        <w:adjustRightInd w:val="0"/>
        <w:spacing w:line="240" w:lineRule="auto"/>
        <w:ind w:left="1135" w:hanging="851"/>
        <w:jc w:val="left"/>
        <w:textAlignment w:val="baseline"/>
        <w:rPr>
          <w:rFonts w:eastAsia="Times New Roman"/>
          <w:lang w:eastAsia="ja-JP"/>
        </w:rPr>
      </w:pPr>
      <w:r>
        <w:rPr>
          <w:rFonts w:eastAsia="Times New Roman"/>
          <w:lang w:eastAsia="ja-JP"/>
        </w:rPr>
        <w:t>NOTE 3:</w:t>
      </w:r>
      <w:r>
        <w:rPr>
          <w:rFonts w:eastAsia="Times New Roman"/>
          <w:lang w:eastAsia="ja-JP"/>
        </w:rPr>
        <w:tab/>
        <w:t xml:space="preserve">If the </w:t>
      </w:r>
      <w:proofErr w:type="spellStart"/>
      <w:r>
        <w:rPr>
          <w:rFonts w:eastAsia="Times New Roman"/>
          <w:i/>
          <w:lang w:eastAsia="ja-JP"/>
        </w:rPr>
        <w:t>RRCConnectionReconfiguration</w:t>
      </w:r>
      <w:proofErr w:type="spellEnd"/>
      <w:r>
        <w:rPr>
          <w:rFonts w:eastAsia="Times New Roman"/>
          <w:lang w:eastAsia="ja-JP"/>
        </w:rPr>
        <w:t xml:space="preserve"> message includes the establishment of radio bearers other than SRB1, the UE may start using these radio bearers immediately, i.e. there is no need to wait for an outstanding acknowledgment of the </w:t>
      </w:r>
      <w:proofErr w:type="spellStart"/>
      <w:r>
        <w:rPr>
          <w:rFonts w:eastAsia="Times New Roman"/>
          <w:i/>
          <w:lang w:eastAsia="ja-JP"/>
        </w:rPr>
        <w:t>SecurityModeComplete</w:t>
      </w:r>
      <w:proofErr w:type="spellEnd"/>
      <w:r>
        <w:rPr>
          <w:rFonts w:eastAsia="Times New Roman"/>
          <w:lang w:eastAsia="ja-JP"/>
        </w:rPr>
        <w:t xml:space="preserve"> message.</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lastRenderedPageBreak/>
        <w:t>1&gt;</w:t>
      </w:r>
      <w:r>
        <w:rPr>
          <w:rFonts w:eastAsia="Times New Roman"/>
          <w:lang w:eastAsia="ja-JP"/>
        </w:rPr>
        <w:tab/>
        <w:t xml:space="preserve">if the received </w:t>
      </w:r>
      <w:proofErr w:type="spellStart"/>
      <w:r>
        <w:rPr>
          <w:rFonts w:eastAsia="Times New Roman"/>
          <w:i/>
          <w:lang w:eastAsia="ja-JP"/>
        </w:rPr>
        <w:t>RRCConnectionReconfiguration</w:t>
      </w:r>
      <w:proofErr w:type="spellEnd"/>
      <w:r>
        <w:rPr>
          <w:rFonts w:eastAsia="Times New Roman"/>
          <w:lang w:eastAsia="ja-JP"/>
        </w:rPr>
        <w:t xml:space="preserve"> includes the </w:t>
      </w:r>
      <w:proofErr w:type="spellStart"/>
      <w:r>
        <w:rPr>
          <w:rFonts w:eastAsia="Times New Roman"/>
          <w:i/>
          <w:lang w:eastAsia="ja-JP"/>
        </w:rPr>
        <w:t>sCellToReleaseList</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perform </w:t>
      </w:r>
      <w:proofErr w:type="spellStart"/>
      <w:r>
        <w:rPr>
          <w:rFonts w:eastAsia="Times New Roman"/>
          <w:lang w:eastAsia="ja-JP"/>
        </w:rPr>
        <w:t>SCell</w:t>
      </w:r>
      <w:proofErr w:type="spellEnd"/>
      <w:r>
        <w:rPr>
          <w:rFonts w:eastAsia="Times New Roman"/>
          <w:lang w:eastAsia="ja-JP"/>
        </w:rPr>
        <w:t xml:space="preserve"> release as specified in 5.3.10.3a;</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received </w:t>
      </w:r>
      <w:proofErr w:type="spellStart"/>
      <w:r>
        <w:rPr>
          <w:rFonts w:eastAsia="Times New Roman"/>
          <w:i/>
          <w:lang w:eastAsia="ja-JP"/>
        </w:rPr>
        <w:t>RRCConnectionReconfiguration</w:t>
      </w:r>
      <w:proofErr w:type="spellEnd"/>
      <w:r>
        <w:rPr>
          <w:rFonts w:eastAsia="Times New Roman"/>
          <w:lang w:eastAsia="ja-JP"/>
        </w:rPr>
        <w:t xml:space="preserve"> includes the </w:t>
      </w:r>
      <w:proofErr w:type="spellStart"/>
      <w:r>
        <w:rPr>
          <w:rFonts w:eastAsia="Times New Roman"/>
          <w:i/>
          <w:lang w:eastAsia="ja-JP"/>
        </w:rPr>
        <w:t>sCellToAddModList</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perform </w:t>
      </w:r>
      <w:proofErr w:type="spellStart"/>
      <w:r>
        <w:rPr>
          <w:rFonts w:eastAsia="Times New Roman"/>
          <w:lang w:eastAsia="ja-JP"/>
        </w:rPr>
        <w:t>SCell</w:t>
      </w:r>
      <w:proofErr w:type="spellEnd"/>
      <w:r>
        <w:rPr>
          <w:rFonts w:eastAsia="Times New Roman"/>
          <w:lang w:eastAsia="ja-JP"/>
        </w:rPr>
        <w:t xml:space="preserve"> addition or modification as specified in 5.3.10.3b;</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received </w:t>
      </w:r>
      <w:proofErr w:type="spellStart"/>
      <w:r>
        <w:rPr>
          <w:rFonts w:eastAsia="Times New Roman"/>
          <w:i/>
          <w:lang w:eastAsia="ja-JP"/>
        </w:rPr>
        <w:t>RRCConnectionReconfiguration</w:t>
      </w:r>
      <w:proofErr w:type="spellEnd"/>
      <w:r>
        <w:rPr>
          <w:rFonts w:eastAsia="Times New Roman"/>
          <w:lang w:eastAsia="ja-JP"/>
        </w:rPr>
        <w:t xml:space="preserve"> includes the </w:t>
      </w:r>
      <w:proofErr w:type="spellStart"/>
      <w:r>
        <w:rPr>
          <w:rFonts w:eastAsia="Times New Roman"/>
          <w:i/>
          <w:lang w:eastAsia="ja-JP"/>
        </w:rPr>
        <w:t>sCellGroupToReleaseList</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perform </w:t>
      </w:r>
      <w:proofErr w:type="spellStart"/>
      <w:r>
        <w:rPr>
          <w:rFonts w:eastAsia="Times New Roman"/>
          <w:lang w:eastAsia="ja-JP"/>
        </w:rPr>
        <w:t>SCell</w:t>
      </w:r>
      <w:proofErr w:type="spellEnd"/>
      <w:r>
        <w:rPr>
          <w:rFonts w:eastAsia="Times New Roman"/>
          <w:lang w:eastAsia="ja-JP"/>
        </w:rPr>
        <w:t xml:space="preserve"> group release as specified in 5.3.10.3d;</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received </w:t>
      </w:r>
      <w:proofErr w:type="spellStart"/>
      <w:r>
        <w:rPr>
          <w:rFonts w:eastAsia="Times New Roman"/>
          <w:i/>
          <w:lang w:eastAsia="ja-JP"/>
        </w:rPr>
        <w:t>RRCConnectionReconfiguration</w:t>
      </w:r>
      <w:proofErr w:type="spellEnd"/>
      <w:r>
        <w:rPr>
          <w:rFonts w:eastAsia="Times New Roman"/>
          <w:lang w:eastAsia="ja-JP"/>
        </w:rPr>
        <w:t xml:space="preserve"> includes the </w:t>
      </w:r>
      <w:proofErr w:type="spellStart"/>
      <w:r>
        <w:rPr>
          <w:rFonts w:eastAsia="Times New Roman"/>
          <w:i/>
          <w:lang w:eastAsia="ja-JP"/>
        </w:rPr>
        <w:t>sCellGroupToAddModList</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perform </w:t>
      </w:r>
      <w:proofErr w:type="spellStart"/>
      <w:r>
        <w:rPr>
          <w:rFonts w:eastAsia="Times New Roman"/>
          <w:lang w:eastAsia="ja-JP"/>
        </w:rPr>
        <w:t>SCell</w:t>
      </w:r>
      <w:proofErr w:type="spellEnd"/>
      <w:r>
        <w:rPr>
          <w:rFonts w:eastAsia="Times New Roman"/>
          <w:lang w:eastAsia="ja-JP"/>
        </w:rPr>
        <w:t xml:space="preserve"> group addition or modification as specified in 5.3.10.3e;</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received </w:t>
      </w:r>
      <w:proofErr w:type="spellStart"/>
      <w:r>
        <w:rPr>
          <w:rFonts w:eastAsia="Times New Roman"/>
          <w:i/>
          <w:lang w:eastAsia="ja-JP"/>
        </w:rPr>
        <w:t>RRCConnectionReconfiguration</w:t>
      </w:r>
      <w:proofErr w:type="spellEnd"/>
      <w:r>
        <w:rPr>
          <w:rFonts w:eastAsia="Times New Roman"/>
          <w:lang w:eastAsia="ja-JP"/>
        </w:rPr>
        <w:t xml:space="preserve"> includes the </w:t>
      </w:r>
      <w:proofErr w:type="spellStart"/>
      <w:r>
        <w:rPr>
          <w:rFonts w:eastAsia="Times New Roman"/>
          <w:i/>
          <w:lang w:eastAsia="ja-JP"/>
        </w:rPr>
        <w:t>scg</w:t>
      </w:r>
      <w:proofErr w:type="spellEnd"/>
      <w:r>
        <w:rPr>
          <w:rFonts w:eastAsia="Times New Roman"/>
          <w:i/>
          <w:lang w:eastAsia="ja-JP"/>
        </w:rPr>
        <w:t>-Configuration</w:t>
      </w:r>
      <w:r>
        <w:rPr>
          <w:rFonts w:eastAsia="Times New Roman"/>
          <w:lang w:eastAsia="ja-JP"/>
        </w:rPr>
        <w:t>; or</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current UE configuration includes one or more split DRBs configured with </w:t>
      </w:r>
      <w:proofErr w:type="spellStart"/>
      <w:r>
        <w:rPr>
          <w:rFonts w:eastAsia="Times New Roman"/>
          <w:i/>
          <w:lang w:eastAsia="ja-JP"/>
        </w:rPr>
        <w:t>pdcp-Config</w:t>
      </w:r>
      <w:proofErr w:type="spellEnd"/>
      <w:r>
        <w:rPr>
          <w:rFonts w:eastAsia="Times New Roman"/>
          <w:lang w:eastAsia="ja-JP"/>
        </w:rPr>
        <w:t xml:space="preserve"> and the received </w:t>
      </w:r>
      <w:proofErr w:type="spellStart"/>
      <w:r>
        <w:rPr>
          <w:rFonts w:eastAsia="Times New Roman"/>
          <w:i/>
          <w:lang w:eastAsia="ja-JP"/>
        </w:rPr>
        <w:t>RRCConnectionReconfiguration</w:t>
      </w:r>
      <w:proofErr w:type="spellEnd"/>
      <w:r>
        <w:rPr>
          <w:rFonts w:eastAsia="Times New Roman"/>
          <w:lang w:eastAsia="ja-JP"/>
        </w:rPr>
        <w:t xml:space="preserve"> includes </w:t>
      </w:r>
      <w:proofErr w:type="spellStart"/>
      <w:r>
        <w:rPr>
          <w:rFonts w:eastAsia="Times New Roman"/>
          <w:i/>
          <w:lang w:eastAsia="ja-JP"/>
        </w:rPr>
        <w:t>radioResourceConfigDedicated</w:t>
      </w:r>
      <w:proofErr w:type="spellEnd"/>
      <w:r>
        <w:rPr>
          <w:rFonts w:eastAsia="Times New Roman"/>
          <w:lang w:eastAsia="ja-JP"/>
        </w:rPr>
        <w:t xml:space="preserve"> including </w:t>
      </w:r>
      <w:proofErr w:type="spellStart"/>
      <w:r>
        <w:rPr>
          <w:rFonts w:eastAsia="Times New Roman"/>
          <w:i/>
          <w:lang w:eastAsia="ja-JP"/>
        </w:rPr>
        <w:t>drb-ToAddModList</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perform SCG reconfiguration as specified in 5.3.10.10;</w:t>
      </w:r>
    </w:p>
    <w:p>
      <w:pPr>
        <w:overflowPunct w:val="0"/>
        <w:autoSpaceDE w:val="0"/>
        <w:autoSpaceDN w:val="0"/>
        <w:adjustRightInd w:val="0"/>
        <w:spacing w:line="240" w:lineRule="auto"/>
        <w:ind w:left="568" w:hanging="284"/>
        <w:jc w:val="left"/>
        <w:textAlignment w:val="baseline"/>
        <w:rPr>
          <w:rFonts w:eastAsia="宋体"/>
          <w:lang w:eastAsia="zh-CN"/>
        </w:rPr>
      </w:pPr>
      <w:r>
        <w:rPr>
          <w:rFonts w:eastAsia="Times New Roman"/>
          <w:lang w:eastAsia="ja-JP"/>
        </w:rPr>
        <w:t>1&gt;</w:t>
      </w:r>
      <w:r>
        <w:rPr>
          <w:rFonts w:eastAsia="Times New Roman"/>
          <w:lang w:eastAsia="ja-JP"/>
        </w:rPr>
        <w:tab/>
        <w:t xml:space="preserve">if the received </w:t>
      </w:r>
      <w:proofErr w:type="spellStart"/>
      <w:r>
        <w:rPr>
          <w:rFonts w:eastAsia="Times New Roman"/>
          <w:i/>
          <w:lang w:eastAsia="ja-JP"/>
        </w:rPr>
        <w:t>RRCConnectionReconfiguration</w:t>
      </w:r>
      <w:proofErr w:type="spellEnd"/>
      <w:r>
        <w:rPr>
          <w:rFonts w:eastAsia="Times New Roman"/>
          <w:lang w:eastAsia="ja-JP"/>
        </w:rPr>
        <w:t xml:space="preserve"> includes the </w:t>
      </w:r>
      <w:r>
        <w:rPr>
          <w:rFonts w:eastAsia="Times New Roman"/>
          <w:i/>
          <w:lang w:eastAsia="ja-JP"/>
        </w:rPr>
        <w:t>nr-</w:t>
      </w:r>
      <w:proofErr w:type="spellStart"/>
      <w:r>
        <w:rPr>
          <w:rFonts w:eastAsia="Times New Roman"/>
          <w:i/>
          <w:lang w:eastAsia="ja-JP"/>
        </w:rPr>
        <w:t>Config</w:t>
      </w:r>
      <w:proofErr w:type="spellEnd"/>
      <w:r>
        <w:rPr>
          <w:rFonts w:eastAsia="Times New Roman"/>
          <w:lang w:eastAsia="ja-JP"/>
        </w:rPr>
        <w:t xml:space="preserve"> and it is set to </w:t>
      </w:r>
      <w:r>
        <w:rPr>
          <w:rFonts w:eastAsia="Times New Roman"/>
          <w:i/>
          <w:lang w:eastAsia="ja-JP"/>
        </w:rPr>
        <w:t>release</w:t>
      </w:r>
      <w:r>
        <w:rPr>
          <w:rFonts w:eastAsia="Times New Roman"/>
          <w:lang w:eastAsia="ja-JP"/>
        </w:rPr>
        <w:t>: or</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received </w:t>
      </w:r>
      <w:proofErr w:type="spellStart"/>
      <w:r>
        <w:rPr>
          <w:rFonts w:eastAsia="Times New Roman"/>
          <w:i/>
          <w:lang w:eastAsia="ja-JP"/>
        </w:rPr>
        <w:t>RRCConnectionReconfiguration</w:t>
      </w:r>
      <w:proofErr w:type="spellEnd"/>
      <w:r>
        <w:rPr>
          <w:rFonts w:eastAsia="Times New Roman"/>
          <w:lang w:eastAsia="ja-JP"/>
        </w:rPr>
        <w:t xml:space="preserve"> includes </w:t>
      </w:r>
      <w:proofErr w:type="spellStart"/>
      <w:r>
        <w:rPr>
          <w:rFonts w:eastAsia="Times New Roman"/>
          <w:i/>
          <w:lang w:eastAsia="ja-JP"/>
        </w:rPr>
        <w:t>endc-ReleaseAndAdd</w:t>
      </w:r>
      <w:proofErr w:type="spellEnd"/>
      <w:r>
        <w:rPr>
          <w:rFonts w:eastAsia="Times New Roman"/>
          <w:i/>
          <w:lang w:eastAsia="ja-JP"/>
        </w:rPr>
        <w:t xml:space="preserve"> </w:t>
      </w:r>
      <w:r>
        <w:rPr>
          <w:rFonts w:eastAsia="Times New Roman"/>
          <w:lang w:eastAsia="ja-JP"/>
        </w:rPr>
        <w:t xml:space="preserve">and it is set to </w:t>
      </w:r>
      <w:r>
        <w:rPr>
          <w:rFonts w:eastAsia="Times New Roman"/>
          <w:i/>
          <w:lang w:eastAsia="ja-JP"/>
        </w:rPr>
        <w:t>TRUE</w:t>
      </w:r>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perform MR-DC release as specified in TS 38.331 [82], clause 5.3.5.10;</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received </w:t>
      </w:r>
      <w:proofErr w:type="spellStart"/>
      <w:r>
        <w:rPr>
          <w:rFonts w:eastAsia="Times New Roman"/>
          <w:i/>
          <w:lang w:eastAsia="ja-JP"/>
        </w:rPr>
        <w:t>RRCConnectionReconfiguration</w:t>
      </w:r>
      <w:proofErr w:type="spellEnd"/>
      <w:r>
        <w:rPr>
          <w:rFonts w:eastAsia="Times New Roman"/>
          <w:lang w:eastAsia="ja-JP"/>
        </w:rPr>
        <w:t xml:space="preserve"> includes the </w:t>
      </w:r>
      <w:proofErr w:type="spellStart"/>
      <w:r>
        <w:rPr>
          <w:rFonts w:eastAsia="Times New Roman"/>
          <w:i/>
          <w:lang w:eastAsia="ja-JP"/>
        </w:rPr>
        <w:t>sk</w:t>
      </w:r>
      <w:proofErr w:type="spellEnd"/>
      <w:r>
        <w:rPr>
          <w:rFonts w:eastAsia="Times New Roman"/>
          <w:i/>
          <w:lang w:eastAsia="ja-JP"/>
        </w:rPr>
        <w:t>-Counter</w:t>
      </w:r>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perform key update procedure as specified in TS 38.331 [82], clause 5.3.5.7;</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received </w:t>
      </w:r>
      <w:proofErr w:type="spellStart"/>
      <w:r>
        <w:rPr>
          <w:rFonts w:eastAsia="Times New Roman"/>
          <w:i/>
          <w:lang w:eastAsia="ja-JP"/>
        </w:rPr>
        <w:t>RRCConnectionReconfiguration</w:t>
      </w:r>
      <w:proofErr w:type="spellEnd"/>
      <w:r>
        <w:rPr>
          <w:rFonts w:eastAsia="Times New Roman"/>
          <w:lang w:eastAsia="ja-JP"/>
        </w:rPr>
        <w:t xml:space="preserve"> includes the </w:t>
      </w:r>
      <w:r>
        <w:rPr>
          <w:rFonts w:eastAsia="Times New Roman"/>
          <w:i/>
          <w:lang w:eastAsia="ja-JP"/>
        </w:rPr>
        <w:t>nr-</w:t>
      </w:r>
      <w:proofErr w:type="spellStart"/>
      <w:r>
        <w:rPr>
          <w:rFonts w:eastAsia="Times New Roman"/>
          <w:i/>
          <w:lang w:eastAsia="ja-JP"/>
        </w:rPr>
        <w:t>SecondaryCellGroupConfig</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perform NR RRC Reconfiguration as specified in TS 38.331 [82], clause 5.3.5.3;</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received </w:t>
      </w:r>
      <w:proofErr w:type="spellStart"/>
      <w:r>
        <w:rPr>
          <w:rFonts w:eastAsia="Times New Roman"/>
          <w:i/>
          <w:lang w:eastAsia="ja-JP"/>
        </w:rPr>
        <w:t>RRCConnectionReconfiguration</w:t>
      </w:r>
      <w:proofErr w:type="spellEnd"/>
      <w:r>
        <w:rPr>
          <w:rFonts w:eastAsia="Times New Roman"/>
          <w:lang w:eastAsia="ja-JP"/>
        </w:rPr>
        <w:t xml:space="preserve"> includes the </w:t>
      </w:r>
      <w:r>
        <w:rPr>
          <w:rFonts w:eastAsia="Times New Roman"/>
          <w:i/>
          <w:lang w:eastAsia="ja-JP"/>
        </w:rPr>
        <w:t>nr-RadioBearerConfig1</w:t>
      </w:r>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perform radio bearer configuration as specified in TS 38.331 [82], clause 5.3.5.6;</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received </w:t>
      </w:r>
      <w:proofErr w:type="spellStart"/>
      <w:r>
        <w:rPr>
          <w:rFonts w:eastAsia="Times New Roman"/>
          <w:i/>
          <w:lang w:eastAsia="ja-JP"/>
        </w:rPr>
        <w:t>RRCConnectionReconfiguration</w:t>
      </w:r>
      <w:proofErr w:type="spellEnd"/>
      <w:r>
        <w:rPr>
          <w:rFonts w:eastAsia="Times New Roman"/>
          <w:lang w:eastAsia="ja-JP"/>
        </w:rPr>
        <w:t xml:space="preserve"> includes the </w:t>
      </w:r>
      <w:r>
        <w:rPr>
          <w:rFonts w:eastAsia="Times New Roman"/>
          <w:i/>
          <w:lang w:eastAsia="ja-JP"/>
        </w:rPr>
        <w:t>nr-RadioBearerConfig2</w:t>
      </w:r>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perform radio bearer configuration as specified in TS 38.331 [82], clause 5.3.5.6;</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this is the first </w:t>
      </w:r>
      <w:proofErr w:type="spellStart"/>
      <w:r>
        <w:rPr>
          <w:rFonts w:eastAsia="Times New Roman"/>
          <w:i/>
          <w:lang w:eastAsia="ja-JP"/>
        </w:rPr>
        <w:t>RRCConnectionReconfiguration</w:t>
      </w:r>
      <w:proofErr w:type="spellEnd"/>
      <w:r>
        <w:rPr>
          <w:rFonts w:eastAsia="Times New Roman"/>
          <w:lang w:eastAsia="ja-JP"/>
        </w:rPr>
        <w:t xml:space="preserve"> message after successful completion of the RRC connection re-establishment procedure:</w:t>
      </w:r>
    </w:p>
    <w:p>
      <w:pPr>
        <w:overflowPunct w:val="0"/>
        <w:autoSpaceDE w:val="0"/>
        <w:autoSpaceDN w:val="0"/>
        <w:adjustRightInd w:val="0"/>
        <w:spacing w:line="240" w:lineRule="auto"/>
        <w:ind w:left="568"/>
        <w:jc w:val="left"/>
        <w:textAlignment w:val="baseline"/>
        <w:rPr>
          <w:rFonts w:eastAsia="Times New Roman"/>
          <w:lang w:eastAsia="ja-JP"/>
        </w:rPr>
      </w:pPr>
      <w:r>
        <w:rPr>
          <w:rFonts w:eastAsia="Times New Roman"/>
          <w:lang w:eastAsia="ja-JP"/>
        </w:rPr>
        <w:t>2&gt;</w:t>
      </w:r>
      <w:r>
        <w:rPr>
          <w:rFonts w:eastAsia="Times New Roman"/>
          <w:lang w:eastAsia="ja-JP"/>
        </w:rPr>
        <w:tab/>
        <w:t>resume SRB2 and all DRBs that are suspended, if any, including RBs configured with NR PDCP;</w:t>
      </w:r>
    </w:p>
    <w:p>
      <w:pPr>
        <w:keepLines/>
        <w:overflowPunct w:val="0"/>
        <w:autoSpaceDE w:val="0"/>
        <w:autoSpaceDN w:val="0"/>
        <w:adjustRightInd w:val="0"/>
        <w:spacing w:line="240" w:lineRule="auto"/>
        <w:ind w:left="1135" w:hanging="851"/>
        <w:jc w:val="left"/>
        <w:textAlignment w:val="baseline"/>
        <w:rPr>
          <w:rFonts w:eastAsia="Times New Roman"/>
          <w:lang w:eastAsia="ja-JP"/>
        </w:rPr>
      </w:pPr>
      <w:r>
        <w:rPr>
          <w:rFonts w:eastAsia="Times New Roman"/>
          <w:lang w:eastAsia="ja-JP"/>
        </w:rPr>
        <w:t>NOTE 4:</w:t>
      </w:r>
      <w:r>
        <w:rPr>
          <w:rFonts w:eastAsia="Times New Roman"/>
          <w:lang w:eastAsia="ja-JP"/>
        </w:rPr>
        <w:tab/>
        <w:t>The handling of the radio bearers after the successful completion of the PDCP re-establishment, e.g. the re-transmission of unacknowledged PDCP SDUs (as well as the associated status reporting), the handling of the SN and the HFN, is specified in TS 36.323 [8].</w:t>
      </w:r>
    </w:p>
    <w:p>
      <w:pPr>
        <w:keepLines/>
        <w:overflowPunct w:val="0"/>
        <w:autoSpaceDE w:val="0"/>
        <w:autoSpaceDN w:val="0"/>
        <w:adjustRightInd w:val="0"/>
        <w:spacing w:line="240" w:lineRule="auto"/>
        <w:ind w:left="1135" w:hanging="851"/>
        <w:jc w:val="left"/>
        <w:textAlignment w:val="baseline"/>
        <w:rPr>
          <w:rFonts w:eastAsia="Times New Roman"/>
          <w:lang w:eastAsia="ja-JP"/>
        </w:rPr>
      </w:pPr>
      <w:r>
        <w:rPr>
          <w:rFonts w:eastAsia="Times New Roman"/>
          <w:lang w:eastAsia="ja-JP"/>
        </w:rPr>
        <w:t>NOTE 5:</w:t>
      </w:r>
      <w:r>
        <w:rPr>
          <w:rFonts w:eastAsia="Times New Roman"/>
          <w:lang w:eastAsia="ja-JP"/>
        </w:rPr>
        <w:tab/>
        <w:t>The UE may discard SRB2 messages and data that it receives prior to completing the reconfiguration used to resume these bearers.</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received </w:t>
      </w:r>
      <w:proofErr w:type="spellStart"/>
      <w:r>
        <w:rPr>
          <w:rFonts w:eastAsia="Times New Roman"/>
          <w:i/>
          <w:lang w:eastAsia="ja-JP"/>
        </w:rPr>
        <w:t>RRCConnectionReconfiguration</w:t>
      </w:r>
      <w:proofErr w:type="spellEnd"/>
      <w:r>
        <w:rPr>
          <w:rFonts w:eastAsia="Times New Roman"/>
          <w:lang w:eastAsia="ja-JP"/>
        </w:rPr>
        <w:t xml:space="preserve"> includes the </w:t>
      </w:r>
      <w:r>
        <w:rPr>
          <w:rFonts w:eastAsia="Times New Roman"/>
          <w:i/>
          <w:lang w:eastAsia="ja-JP"/>
        </w:rPr>
        <w:t>systemInformationBlockType1Dedicated</w:t>
      </w:r>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i/>
          <w:lang w:eastAsia="ja-JP"/>
        </w:rPr>
      </w:pPr>
      <w:r>
        <w:rPr>
          <w:rFonts w:eastAsia="Times New Roman"/>
          <w:lang w:eastAsia="ja-JP"/>
        </w:rPr>
        <w:t>2&gt;</w:t>
      </w:r>
      <w:r>
        <w:rPr>
          <w:rFonts w:eastAsia="Times New Roman"/>
          <w:lang w:eastAsia="ja-JP"/>
        </w:rPr>
        <w:tab/>
      </w:r>
      <w:proofErr w:type="spellStart"/>
      <w:r>
        <w:rPr>
          <w:rFonts w:eastAsia="Times New Roman"/>
          <w:lang w:eastAsia="ja-JP"/>
        </w:rPr>
        <w:t>perfom</w:t>
      </w:r>
      <w:proofErr w:type="spellEnd"/>
      <w:r>
        <w:rPr>
          <w:rFonts w:eastAsia="Times New Roman"/>
          <w:lang w:eastAsia="ja-JP"/>
        </w:rPr>
        <w:t xml:space="preserve"> the actions upon reception of the </w:t>
      </w:r>
      <w:r>
        <w:rPr>
          <w:rFonts w:eastAsia="Times New Roman"/>
          <w:i/>
          <w:lang w:eastAsia="ja-JP"/>
        </w:rPr>
        <w:t>SystemInformationBlockType1</w:t>
      </w:r>
      <w:r>
        <w:rPr>
          <w:rFonts w:eastAsia="Times New Roman"/>
          <w:lang w:eastAsia="ja-JP"/>
        </w:rPr>
        <w:t xml:space="preserve"> message as specified in 5.2.2.7</w:t>
      </w:r>
      <w:r>
        <w:rPr>
          <w:rFonts w:eastAsia="Times New Roman"/>
          <w:i/>
          <w:lang w:eastAsia="ja-JP"/>
        </w:rPr>
        <w:t>;</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received </w:t>
      </w:r>
      <w:proofErr w:type="spellStart"/>
      <w:r>
        <w:rPr>
          <w:rFonts w:eastAsia="Times New Roman"/>
          <w:i/>
          <w:lang w:eastAsia="ja-JP"/>
        </w:rPr>
        <w:t>RRCConnectionReconfiguration</w:t>
      </w:r>
      <w:proofErr w:type="spellEnd"/>
      <w:r>
        <w:rPr>
          <w:rFonts w:eastAsia="Times New Roman"/>
          <w:lang w:eastAsia="ja-JP"/>
        </w:rPr>
        <w:t xml:space="preserve"> includes the </w:t>
      </w:r>
      <w:r>
        <w:rPr>
          <w:rFonts w:eastAsia="Times New Roman"/>
          <w:i/>
          <w:lang w:eastAsia="ja-JP"/>
        </w:rPr>
        <w:t>systemInformationBlockType2Dedicated</w:t>
      </w:r>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i/>
          <w:lang w:eastAsia="ja-JP"/>
        </w:rPr>
      </w:pPr>
      <w:r>
        <w:rPr>
          <w:rFonts w:eastAsia="Times New Roman"/>
          <w:lang w:eastAsia="ja-JP"/>
        </w:rPr>
        <w:t>2&gt;</w:t>
      </w:r>
      <w:r>
        <w:rPr>
          <w:rFonts w:eastAsia="Times New Roman"/>
          <w:lang w:eastAsia="ja-JP"/>
        </w:rPr>
        <w:tab/>
      </w:r>
      <w:proofErr w:type="spellStart"/>
      <w:r>
        <w:rPr>
          <w:rFonts w:eastAsia="Times New Roman"/>
          <w:lang w:eastAsia="ja-JP"/>
        </w:rPr>
        <w:t>perfom</w:t>
      </w:r>
      <w:proofErr w:type="spellEnd"/>
      <w:r>
        <w:rPr>
          <w:rFonts w:eastAsia="Times New Roman"/>
          <w:lang w:eastAsia="ja-JP"/>
        </w:rPr>
        <w:t xml:space="preserve"> the actions upon reception of the </w:t>
      </w:r>
      <w:r>
        <w:rPr>
          <w:rFonts w:eastAsia="Times New Roman"/>
          <w:i/>
          <w:lang w:eastAsia="ja-JP"/>
        </w:rPr>
        <w:t>SystemInformationBlockType2</w:t>
      </w:r>
      <w:r>
        <w:rPr>
          <w:rFonts w:eastAsia="Times New Roman"/>
          <w:lang w:eastAsia="ja-JP"/>
        </w:rPr>
        <w:t xml:space="preserve"> message as specified in 5.2.2.9;</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RRCConnectionReconfiguration</w:t>
      </w:r>
      <w:proofErr w:type="spellEnd"/>
      <w:r>
        <w:rPr>
          <w:rFonts w:eastAsia="Times New Roman"/>
          <w:caps/>
          <w:lang w:eastAsia="ja-JP"/>
        </w:rPr>
        <w:t xml:space="preserve"> </w:t>
      </w:r>
      <w:r>
        <w:rPr>
          <w:rFonts w:eastAsia="Times New Roman"/>
          <w:lang w:eastAsia="ja-JP"/>
        </w:rPr>
        <w:t xml:space="preserve">message includes the </w:t>
      </w:r>
      <w:proofErr w:type="spellStart"/>
      <w:r>
        <w:rPr>
          <w:rFonts w:eastAsia="Times New Roman"/>
          <w:i/>
          <w:lang w:eastAsia="ja-JP"/>
        </w:rPr>
        <w:t>dedicatedInfoNASList</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forward each element of the </w:t>
      </w:r>
      <w:proofErr w:type="spellStart"/>
      <w:r>
        <w:rPr>
          <w:rFonts w:eastAsia="Times New Roman"/>
          <w:i/>
          <w:lang w:eastAsia="ja-JP"/>
        </w:rPr>
        <w:t>dedicatedInfoNASList</w:t>
      </w:r>
      <w:proofErr w:type="spellEnd"/>
      <w:r>
        <w:rPr>
          <w:rFonts w:eastAsia="Times New Roman"/>
          <w:lang w:eastAsia="ja-JP"/>
        </w:rPr>
        <w:t xml:space="preserve"> to upper layers in the same order as listed;</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lastRenderedPageBreak/>
        <w:t>1&gt;</w:t>
      </w:r>
      <w:r>
        <w:rPr>
          <w:rFonts w:eastAsia="Times New Roman"/>
          <w:lang w:eastAsia="ja-JP"/>
        </w:rPr>
        <w:tab/>
        <w:t xml:space="preserve">if the </w:t>
      </w:r>
      <w:proofErr w:type="spellStart"/>
      <w:r>
        <w:rPr>
          <w:rFonts w:eastAsia="Times New Roman"/>
          <w:i/>
          <w:lang w:eastAsia="ja-JP"/>
        </w:rPr>
        <w:t>RRCConnectionReconfiguration</w:t>
      </w:r>
      <w:proofErr w:type="spellEnd"/>
      <w:r>
        <w:rPr>
          <w:rFonts w:eastAsia="Times New Roman"/>
          <w:lang w:eastAsia="ja-JP"/>
        </w:rPr>
        <w:t xml:space="preserve"> message includes the </w:t>
      </w:r>
      <w:proofErr w:type="spellStart"/>
      <w:r>
        <w:rPr>
          <w:rFonts w:eastAsia="Times New Roman"/>
          <w:i/>
          <w:lang w:eastAsia="ja-JP"/>
        </w:rPr>
        <w:t>measConfig</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perform the measurement configuration procedure as specified in 5.5.2;</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perform the measurement identity autonomous removal as specified in 5.5.2.2a;</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RRCConnectionReconfiguration</w:t>
      </w:r>
      <w:proofErr w:type="spellEnd"/>
      <w:r>
        <w:rPr>
          <w:rFonts w:eastAsia="Times New Roman"/>
          <w:lang w:eastAsia="ja-JP"/>
        </w:rPr>
        <w:t xml:space="preserve"> message includes the </w:t>
      </w:r>
      <w:proofErr w:type="spellStart"/>
      <w:r>
        <w:rPr>
          <w:rFonts w:eastAsia="Times New Roman"/>
          <w:i/>
          <w:lang w:eastAsia="ja-JP"/>
        </w:rPr>
        <w:t>otherConfig</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perform the other configuration procedure as specified in 5.3.10.9;</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RRCConnectionReconfiguration</w:t>
      </w:r>
      <w:proofErr w:type="spellEnd"/>
      <w:r>
        <w:rPr>
          <w:rFonts w:eastAsia="Times New Roman"/>
          <w:lang w:eastAsia="ja-JP"/>
        </w:rPr>
        <w:t xml:space="preserve"> message includes the </w:t>
      </w:r>
      <w:proofErr w:type="spellStart"/>
      <w:r>
        <w:rPr>
          <w:rFonts w:eastAsia="Times New Roman"/>
          <w:i/>
          <w:lang w:eastAsia="ja-JP"/>
        </w:rPr>
        <w:t>sl-DiscConfig</w:t>
      </w:r>
      <w:proofErr w:type="spellEnd"/>
      <w:r>
        <w:rPr>
          <w:rFonts w:eastAsia="Times New Roman"/>
          <w:lang w:eastAsia="ja-JP"/>
        </w:rPr>
        <w:t xml:space="preserve"> or</w:t>
      </w:r>
      <w:r>
        <w:rPr>
          <w:rFonts w:eastAsia="Times New Roman"/>
          <w:i/>
          <w:lang w:eastAsia="ja-JP"/>
        </w:rPr>
        <w:t xml:space="preserve"> </w:t>
      </w:r>
      <w:proofErr w:type="spellStart"/>
      <w:r>
        <w:rPr>
          <w:rFonts w:eastAsia="Times New Roman"/>
          <w:i/>
          <w:lang w:eastAsia="ja-JP"/>
        </w:rPr>
        <w:t>sl-CommConfig</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perform the sidelink dedicated configuration procedure as specified in 5.3.10.15;</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RRCConnectionReconfiguration</w:t>
      </w:r>
      <w:proofErr w:type="spellEnd"/>
      <w:r>
        <w:rPr>
          <w:rFonts w:eastAsia="Times New Roman"/>
          <w:lang w:eastAsia="ja-JP"/>
        </w:rPr>
        <w:t xml:space="preserve"> message includes the </w:t>
      </w:r>
      <w:r>
        <w:rPr>
          <w:rFonts w:eastAsia="Times New Roman"/>
          <w:i/>
          <w:lang w:eastAsia="ja-JP"/>
        </w:rPr>
        <w:t>sl-V2X-ConfigDedicated</w:t>
      </w:r>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zh-CN"/>
        </w:rPr>
      </w:pPr>
      <w:r>
        <w:rPr>
          <w:rFonts w:eastAsia="Times New Roman"/>
          <w:lang w:eastAsia="ja-JP"/>
        </w:rPr>
        <w:t>2&gt;</w:t>
      </w:r>
      <w:r>
        <w:rPr>
          <w:rFonts w:eastAsia="Times New Roman"/>
          <w:lang w:eastAsia="ja-JP"/>
        </w:rPr>
        <w:tab/>
        <w:t xml:space="preserve">perform the </w:t>
      </w:r>
      <w:r>
        <w:rPr>
          <w:rFonts w:eastAsia="Times New Roman"/>
          <w:lang w:eastAsia="zh-CN"/>
        </w:rPr>
        <w:t xml:space="preserve">V2X sidelink communication </w:t>
      </w:r>
      <w:r>
        <w:rPr>
          <w:rFonts w:eastAsia="Times New Roman"/>
          <w:lang w:eastAsia="ja-JP"/>
        </w:rPr>
        <w:t>dedicated configuration procedure as specified in 5.3.10.15a;</w:t>
      </w:r>
    </w:p>
    <w:p>
      <w:pPr>
        <w:keepLines/>
        <w:overflowPunct w:val="0"/>
        <w:autoSpaceDE w:val="0"/>
        <w:autoSpaceDN w:val="0"/>
        <w:adjustRightInd w:val="0"/>
        <w:spacing w:line="240" w:lineRule="auto"/>
        <w:ind w:left="1135" w:hanging="851"/>
        <w:jc w:val="left"/>
        <w:textAlignment w:val="baseline"/>
        <w:rPr>
          <w:rFonts w:eastAsia="Times New Roman"/>
          <w:lang w:eastAsia="ja-JP"/>
        </w:rPr>
      </w:pPr>
      <w:r>
        <w:rPr>
          <w:rFonts w:eastAsia="Times New Roman"/>
          <w:lang w:eastAsia="ja-JP"/>
        </w:rPr>
        <w:t>NOTE 5a:</w:t>
      </w:r>
      <w:r>
        <w:rPr>
          <w:rFonts w:eastAsia="Times New Roman"/>
          <w:lang w:eastAsia="ja-JP"/>
        </w:rPr>
        <w:tab/>
        <w:t xml:space="preserve">If the </w:t>
      </w:r>
      <w:r>
        <w:rPr>
          <w:rFonts w:eastAsia="Times New Roman"/>
          <w:i/>
          <w:lang w:eastAsia="ja-JP"/>
        </w:rPr>
        <w:t>sl-V2X-ConfigDedicated</w:t>
      </w:r>
      <w:r>
        <w:rPr>
          <w:rFonts w:eastAsia="Times New Roman"/>
          <w:lang w:eastAsia="ja-JP"/>
        </w:rPr>
        <w:t xml:space="preserve"> was received embedded within an NR </w:t>
      </w:r>
      <w:proofErr w:type="spellStart"/>
      <w:r>
        <w:rPr>
          <w:rFonts w:eastAsia="Times New Roman"/>
          <w:i/>
          <w:iCs/>
          <w:lang w:eastAsia="ja-JP"/>
        </w:rPr>
        <w:t>RRCReconfiguration</w:t>
      </w:r>
      <w:proofErr w:type="spellEnd"/>
      <w:r>
        <w:rPr>
          <w:rFonts w:eastAsia="Times New Roman"/>
          <w:lang w:eastAsia="ja-JP"/>
        </w:rPr>
        <w:t xml:space="preserve"> message, the UE does not build an E-UTRA </w:t>
      </w:r>
      <w:proofErr w:type="spellStart"/>
      <w:r>
        <w:rPr>
          <w:rFonts w:eastAsia="Times New Roman"/>
          <w:i/>
          <w:iCs/>
          <w:lang w:eastAsia="ja-JP"/>
        </w:rPr>
        <w:t>RRCConnectionReconfigurationComplete</w:t>
      </w:r>
      <w:proofErr w:type="spellEnd"/>
      <w:r>
        <w:rPr>
          <w:rFonts w:eastAsia="Times New Roman"/>
          <w:lang w:eastAsia="ja-JP"/>
        </w:rPr>
        <w:t xml:space="preserve"> message for the received </w:t>
      </w:r>
      <w:r>
        <w:rPr>
          <w:rFonts w:eastAsia="Times New Roman"/>
          <w:i/>
          <w:iCs/>
          <w:lang w:eastAsia="ja-JP"/>
        </w:rPr>
        <w:t>sl-V2X-ConfigDedicated</w:t>
      </w:r>
      <w:r>
        <w:rPr>
          <w:rFonts w:eastAsia="Times New Roman"/>
          <w:lang w:eastAsia="ja-JP"/>
        </w:rPr>
        <w:t>.</w:t>
      </w:r>
    </w:p>
    <w:p>
      <w:pPr>
        <w:overflowPunct w:val="0"/>
        <w:autoSpaceDE w:val="0"/>
        <w:autoSpaceDN w:val="0"/>
        <w:adjustRightInd w:val="0"/>
        <w:spacing w:line="240" w:lineRule="auto"/>
        <w:ind w:left="568" w:hanging="284"/>
        <w:jc w:val="left"/>
        <w:textAlignment w:val="baseline"/>
        <w:rPr>
          <w:rFonts w:eastAsia="Times New Roman"/>
          <w:lang w:eastAsia="zh-CN"/>
        </w:rPr>
      </w:pPr>
      <w:r>
        <w:rPr>
          <w:rFonts w:eastAsia="Times New Roman"/>
          <w:lang w:eastAsia="zh-CN"/>
        </w:rPr>
        <w:t>1&gt;</w:t>
      </w:r>
      <w:r>
        <w:rPr>
          <w:rFonts w:eastAsia="Times New Roman"/>
          <w:lang w:eastAsia="zh-CN"/>
        </w:rPr>
        <w:tab/>
        <w:t xml:space="preserve">if the </w:t>
      </w:r>
      <w:proofErr w:type="spellStart"/>
      <w:r>
        <w:rPr>
          <w:rFonts w:eastAsia="Times New Roman"/>
          <w:i/>
          <w:iCs/>
          <w:lang w:eastAsia="zh-CN"/>
        </w:rPr>
        <w:t>RRCConnectionReconfiguration</w:t>
      </w:r>
      <w:proofErr w:type="spellEnd"/>
      <w:r>
        <w:rPr>
          <w:rFonts w:eastAsia="Times New Roman"/>
          <w:lang w:eastAsia="zh-CN"/>
        </w:rPr>
        <w:t xml:space="preserve"> message includes the </w:t>
      </w:r>
      <w:proofErr w:type="spellStart"/>
      <w:r>
        <w:rPr>
          <w:rFonts w:eastAsia="Times New Roman"/>
          <w:i/>
          <w:iCs/>
          <w:lang w:eastAsia="zh-CN"/>
        </w:rPr>
        <w:t>sl-ConfigDedicatedForNR</w:t>
      </w:r>
      <w:proofErr w:type="spellEnd"/>
      <w:r>
        <w:rPr>
          <w:rFonts w:eastAsia="Times New Roman"/>
          <w:lang w:eastAsia="zh-CN"/>
        </w:rPr>
        <w:t>:</w:t>
      </w:r>
    </w:p>
    <w:p>
      <w:pPr>
        <w:overflowPunct w:val="0"/>
        <w:autoSpaceDE w:val="0"/>
        <w:autoSpaceDN w:val="0"/>
        <w:adjustRightInd w:val="0"/>
        <w:spacing w:line="240" w:lineRule="auto"/>
        <w:ind w:left="851" w:hanging="284"/>
        <w:jc w:val="left"/>
        <w:textAlignment w:val="baseline"/>
        <w:rPr>
          <w:rFonts w:eastAsia="Times New Roman"/>
          <w:lang w:eastAsia="zh-CN"/>
        </w:rPr>
      </w:pPr>
      <w:r>
        <w:rPr>
          <w:rFonts w:eastAsia="Times New Roman"/>
          <w:lang w:eastAsia="zh-CN"/>
        </w:rPr>
        <w:t>2&gt;</w:t>
      </w:r>
      <w:r>
        <w:rPr>
          <w:rFonts w:eastAsia="Times New Roman"/>
          <w:lang w:eastAsia="zh-CN"/>
        </w:rPr>
        <w:tab/>
        <w:t>perform the related procedures for NR sidelink communication in accordance with TS 38.331 [82], clause 5.3.5.14 and clause 5.5.2;</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RRCConnectionReconfiguration</w:t>
      </w:r>
      <w:proofErr w:type="spellEnd"/>
      <w:r>
        <w:rPr>
          <w:rFonts w:eastAsia="Times New Roman"/>
          <w:lang w:eastAsia="ja-JP"/>
        </w:rPr>
        <w:t xml:space="preserve"> message includes </w:t>
      </w:r>
      <w:proofErr w:type="spellStart"/>
      <w:r>
        <w:rPr>
          <w:rFonts w:eastAsia="Times New Roman"/>
          <w:i/>
          <w:lang w:eastAsia="ko-KR"/>
        </w:rPr>
        <w:t>wlan</w:t>
      </w:r>
      <w:r>
        <w:rPr>
          <w:rFonts w:eastAsia="Times New Roman"/>
          <w:i/>
          <w:lang w:eastAsia="ja-JP"/>
        </w:rPr>
        <w:t>-OffloadInfo</w:t>
      </w:r>
      <w:proofErr w:type="spellEnd"/>
      <w:r>
        <w:rPr>
          <w:rFonts w:eastAsia="Times New Roman"/>
          <w:lang w:eastAsia="ko-KR"/>
        </w:rPr>
        <w:t>:</w:t>
      </w:r>
    </w:p>
    <w:p>
      <w:pPr>
        <w:overflowPunct w:val="0"/>
        <w:autoSpaceDE w:val="0"/>
        <w:autoSpaceDN w:val="0"/>
        <w:adjustRightInd w:val="0"/>
        <w:spacing w:line="240" w:lineRule="auto"/>
        <w:ind w:left="851" w:hanging="284"/>
        <w:jc w:val="left"/>
        <w:textAlignment w:val="baseline"/>
        <w:rPr>
          <w:rFonts w:eastAsia="Times New Roman"/>
          <w:lang w:eastAsia="ko-KR"/>
        </w:rPr>
      </w:pPr>
      <w:r>
        <w:rPr>
          <w:rFonts w:eastAsia="Malgun Gothic"/>
          <w:lang w:eastAsia="ko-KR"/>
        </w:rPr>
        <w:t>2&gt;</w:t>
      </w:r>
      <w:r>
        <w:rPr>
          <w:rFonts w:eastAsia="Times New Roman"/>
          <w:lang w:eastAsia="ja-JP"/>
        </w:rPr>
        <w:tab/>
      </w:r>
      <w:r>
        <w:rPr>
          <w:rFonts w:eastAsia="Times New Roman"/>
          <w:lang w:eastAsia="ko-KR"/>
        </w:rPr>
        <w:t>perform the dedicated WLAN offload configuration procedure as specified in 5.6.12.2;</w:t>
      </w:r>
    </w:p>
    <w:p>
      <w:pPr>
        <w:overflowPunct w:val="0"/>
        <w:autoSpaceDE w:val="0"/>
        <w:autoSpaceDN w:val="0"/>
        <w:adjustRightInd w:val="0"/>
        <w:spacing w:line="240" w:lineRule="auto"/>
        <w:ind w:left="568" w:hanging="284"/>
        <w:jc w:val="left"/>
        <w:textAlignment w:val="baseline"/>
        <w:rPr>
          <w:rFonts w:eastAsia="Times New Roman"/>
          <w:lang w:eastAsia="ko-KR"/>
        </w:rPr>
      </w:pPr>
      <w:r>
        <w:rPr>
          <w:rFonts w:eastAsia="Times New Roman"/>
          <w:lang w:eastAsia="ko-KR"/>
        </w:rPr>
        <w:t>1&gt;</w:t>
      </w:r>
      <w:r>
        <w:rPr>
          <w:rFonts w:eastAsia="Times New Roman"/>
          <w:lang w:eastAsia="ko-KR"/>
        </w:rPr>
        <w:tab/>
        <w:t xml:space="preserve">if the </w:t>
      </w:r>
      <w:proofErr w:type="spellStart"/>
      <w:r>
        <w:rPr>
          <w:rFonts w:eastAsia="Times New Roman"/>
          <w:i/>
          <w:lang w:eastAsia="ko-KR"/>
        </w:rPr>
        <w:t>RRCConnectionReconfiguration</w:t>
      </w:r>
      <w:proofErr w:type="spellEnd"/>
      <w:r>
        <w:rPr>
          <w:rFonts w:eastAsia="Times New Roman"/>
          <w:lang w:eastAsia="ko-KR"/>
        </w:rPr>
        <w:t xml:space="preserve"> message includes </w:t>
      </w:r>
      <w:proofErr w:type="spellStart"/>
      <w:r>
        <w:rPr>
          <w:rFonts w:eastAsia="Times New Roman"/>
          <w:i/>
          <w:lang w:eastAsia="ja-JP"/>
        </w:rPr>
        <w:t>rclwi</w:t>
      </w:r>
      <w:proofErr w:type="spellEnd"/>
      <w:r>
        <w:rPr>
          <w:rFonts w:eastAsia="Times New Roman"/>
          <w:i/>
          <w:lang w:eastAsia="ja-JP"/>
        </w:rPr>
        <w:t>-Configuration</w:t>
      </w:r>
      <w:r>
        <w:rPr>
          <w:rFonts w:eastAsia="Times New Roman"/>
          <w:lang w:eastAsia="ko-KR"/>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ko-KR"/>
        </w:rPr>
        <w:t>2&gt;</w:t>
      </w:r>
      <w:r>
        <w:rPr>
          <w:rFonts w:eastAsia="Times New Roman"/>
          <w:lang w:eastAsia="ko-KR"/>
        </w:rPr>
        <w:tab/>
        <w:t>perform the WLAN traffic steering command procedure as specified in 5.6.16.2;</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RRCConnectionReconfiguration</w:t>
      </w:r>
      <w:proofErr w:type="spellEnd"/>
      <w:r>
        <w:rPr>
          <w:rFonts w:eastAsia="Times New Roman"/>
          <w:lang w:eastAsia="ja-JP"/>
        </w:rPr>
        <w:t xml:space="preserve"> message includes </w:t>
      </w:r>
      <w:proofErr w:type="spellStart"/>
      <w:r>
        <w:rPr>
          <w:rFonts w:eastAsia="Times New Roman"/>
          <w:i/>
          <w:lang w:eastAsia="ja-JP"/>
        </w:rPr>
        <w:t>lwa</w:t>
      </w:r>
      <w:proofErr w:type="spellEnd"/>
      <w:r>
        <w:rPr>
          <w:rFonts w:eastAsia="Times New Roman"/>
          <w:i/>
          <w:lang w:eastAsia="ja-JP"/>
        </w:rPr>
        <w:t>-Configuration</w:t>
      </w:r>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perform the LWA configuration procedure as specified in 5.6.14.2;</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RRCConnectionReconfiguration</w:t>
      </w:r>
      <w:proofErr w:type="spellEnd"/>
      <w:r>
        <w:rPr>
          <w:rFonts w:eastAsia="Times New Roman"/>
          <w:lang w:eastAsia="ja-JP"/>
        </w:rPr>
        <w:t xml:space="preserve"> message includes </w:t>
      </w:r>
      <w:proofErr w:type="spellStart"/>
      <w:r>
        <w:rPr>
          <w:rFonts w:eastAsia="Times New Roman"/>
          <w:i/>
          <w:lang w:eastAsia="ko-KR"/>
        </w:rPr>
        <w:t>lwip</w:t>
      </w:r>
      <w:proofErr w:type="spellEnd"/>
      <w:r>
        <w:rPr>
          <w:rFonts w:eastAsia="Times New Roman"/>
          <w:i/>
          <w:lang w:eastAsia="ja-JP"/>
        </w:rPr>
        <w:t>-Configuration</w:t>
      </w:r>
      <w:r>
        <w:rPr>
          <w:rFonts w:eastAsia="Times New Roman"/>
          <w:lang w:eastAsia="ko-KR"/>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Malgun Gothic"/>
          <w:lang w:eastAsia="ko-KR"/>
        </w:rPr>
        <w:t>2&gt;</w:t>
      </w:r>
      <w:r>
        <w:rPr>
          <w:rFonts w:eastAsia="Times New Roman"/>
          <w:lang w:eastAsia="ja-JP"/>
        </w:rPr>
        <w:tab/>
      </w:r>
      <w:r>
        <w:rPr>
          <w:rFonts w:eastAsia="Times New Roman"/>
          <w:lang w:eastAsia="ko-KR"/>
        </w:rPr>
        <w:t>perform the LWIP reconfiguration procedure as specified in 5.6.17.2;</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upon RRC connection establishment, if UE does not need UL gaps during continuous uplink transmission:</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configure lower layers to stop using UL gaps during continuous uplink transmission in FDD for </w:t>
      </w:r>
      <w:proofErr w:type="spellStart"/>
      <w:r>
        <w:rPr>
          <w:rFonts w:eastAsia="Times New Roman"/>
          <w:i/>
          <w:lang w:eastAsia="ja-JP"/>
        </w:rPr>
        <w:t>RRCConnectionReconfigurationComplete</w:t>
      </w:r>
      <w:proofErr w:type="spellEnd"/>
      <w:r>
        <w:rPr>
          <w:rFonts w:eastAsia="Times New Roman"/>
          <w:lang w:eastAsia="ja-JP"/>
        </w:rPr>
        <w:t xml:space="preserve"> message and subsequent uplink transmission in RRC_CONNECTED except for UL transmissions as specified in TS36.211 [21];</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RRCConnectionReconfiguration</w:t>
      </w:r>
      <w:proofErr w:type="spellEnd"/>
      <w:r>
        <w:rPr>
          <w:rFonts w:eastAsia="Times New Roman"/>
          <w:lang w:eastAsia="ja-JP"/>
        </w:rPr>
        <w:t xml:space="preserve"> message includes the </w:t>
      </w:r>
      <w:proofErr w:type="spellStart"/>
      <w:r>
        <w:rPr>
          <w:rFonts w:eastAsia="Times New Roman"/>
          <w:i/>
          <w:lang w:eastAsia="ja-JP"/>
        </w:rPr>
        <w:t>conditionalReconfiguration</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perform conditional reconfiguration as specified in 5.3.5.9;</w:t>
      </w:r>
    </w:p>
    <w:p>
      <w:pPr>
        <w:keepLines/>
        <w:overflowPunct w:val="0"/>
        <w:autoSpaceDE w:val="0"/>
        <w:autoSpaceDN w:val="0"/>
        <w:adjustRightInd w:val="0"/>
        <w:spacing w:line="240" w:lineRule="auto"/>
        <w:ind w:left="1135" w:hanging="851"/>
        <w:jc w:val="left"/>
        <w:textAlignment w:val="baseline"/>
        <w:rPr>
          <w:rFonts w:eastAsia="Times New Roman"/>
          <w:lang w:eastAsia="ja-JP"/>
        </w:rPr>
      </w:pPr>
      <w:r>
        <w:rPr>
          <w:rFonts w:eastAsia="Times New Roman"/>
          <w:lang w:eastAsia="ja-JP"/>
        </w:rPr>
        <w:t>NOTE 6:</w:t>
      </w:r>
      <w:r>
        <w:rPr>
          <w:rFonts w:eastAsia="Times New Roman"/>
          <w:lang w:eastAsia="ja-JP"/>
        </w:rPr>
        <w:tab/>
        <w:t xml:space="preserve">In case of conditional reconfiguration the text "if the received </w:t>
      </w:r>
      <w:proofErr w:type="spellStart"/>
      <w:r>
        <w:rPr>
          <w:rFonts w:eastAsia="Times New Roman"/>
          <w:i/>
          <w:lang w:eastAsia="ja-JP"/>
        </w:rPr>
        <w:t>RRCConnectionReconfiguration</w:t>
      </w:r>
      <w:proofErr w:type="spellEnd"/>
      <w:r>
        <w:rPr>
          <w:rFonts w:eastAsia="Times New Roman"/>
          <w:i/>
          <w:lang w:eastAsia="ja-JP"/>
        </w:rPr>
        <w:t>. . .</w:t>
      </w:r>
      <w:r>
        <w:rPr>
          <w:rFonts w:eastAsia="Times New Roman"/>
          <w:lang w:eastAsia="ja-JP"/>
        </w:rPr>
        <w:t xml:space="preserve">" corresponds to applying the stored </w:t>
      </w:r>
      <w:proofErr w:type="spellStart"/>
      <w:r>
        <w:rPr>
          <w:rFonts w:eastAsia="Times New Roman"/>
          <w:i/>
          <w:lang w:eastAsia="ja-JP"/>
        </w:rPr>
        <w:t>RRCConnectionReconfiguration</w:t>
      </w:r>
      <w:proofErr w:type="spellEnd"/>
      <w:r>
        <w:rPr>
          <w:rFonts w:eastAsia="Times New Roman"/>
          <w:lang w:eastAsia="ja-JP"/>
        </w:rPr>
        <w:t xml:space="preserve"> message (according to 5.3.5.9.5).</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set the content of</w:t>
      </w:r>
      <w:r>
        <w:rPr>
          <w:rFonts w:eastAsia="Times New Roman"/>
          <w:lang w:eastAsia="zh-CN"/>
        </w:rPr>
        <w:t xml:space="preserve"> </w:t>
      </w:r>
      <w:proofErr w:type="spellStart"/>
      <w:r>
        <w:rPr>
          <w:rFonts w:eastAsia="Times New Roman"/>
          <w:i/>
          <w:lang w:eastAsia="ja-JP"/>
        </w:rPr>
        <w:t>RRCConnectionReconfigurationComplete</w:t>
      </w:r>
      <w:proofErr w:type="spellEnd"/>
      <w:r>
        <w:rPr>
          <w:rFonts w:eastAsia="Times New Roman"/>
          <w:lang w:eastAsia="ja-JP"/>
        </w:rPr>
        <w:t xml:space="preserve"> message as follows:</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RRCConnectionReconfiguration</w:t>
      </w:r>
      <w:proofErr w:type="spellEnd"/>
      <w:r>
        <w:rPr>
          <w:rFonts w:eastAsia="Times New Roman"/>
          <w:lang w:eastAsia="ja-JP"/>
        </w:rPr>
        <w:t xml:space="preserve"> message includes </w:t>
      </w:r>
      <w:proofErr w:type="spellStart"/>
      <w:r>
        <w:rPr>
          <w:rFonts w:eastAsia="Times New Roman"/>
          <w:i/>
          <w:lang w:eastAsia="ja-JP"/>
        </w:rPr>
        <w:t>perCC-GapIndicationRequest</w:t>
      </w:r>
      <w:proofErr w:type="spellEnd"/>
      <w:r>
        <w:rPr>
          <w:rFonts w:eastAsia="Times New Roman"/>
          <w:lang w:eastAsia="ja-JP"/>
        </w:rPr>
        <w:t>:</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include </w:t>
      </w:r>
      <w:proofErr w:type="spellStart"/>
      <w:r>
        <w:rPr>
          <w:rFonts w:eastAsia="Times New Roman"/>
          <w:i/>
          <w:lang w:eastAsia="ja-JP"/>
        </w:rPr>
        <w:t>perCC-GapIndicationList</w:t>
      </w:r>
      <w:proofErr w:type="spellEnd"/>
      <w:r>
        <w:rPr>
          <w:rFonts w:eastAsia="Times New Roman"/>
          <w:lang w:eastAsia="ja-JP"/>
        </w:rPr>
        <w:t xml:space="preserve"> and </w:t>
      </w:r>
      <w:proofErr w:type="spellStart"/>
      <w:r>
        <w:rPr>
          <w:rFonts w:eastAsia="Times New Roman"/>
          <w:i/>
          <w:lang w:eastAsia="ja-JP"/>
        </w:rPr>
        <w:t>numFreqEffective</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if the frequencies are configured for reduced measurement performance:</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include </w:t>
      </w:r>
      <w:proofErr w:type="spellStart"/>
      <w:r>
        <w:rPr>
          <w:rFonts w:eastAsia="Times New Roman"/>
          <w:i/>
          <w:lang w:eastAsia="ja-JP"/>
        </w:rPr>
        <w:t>numFreqEffectiveReduced</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the received </w:t>
      </w:r>
      <w:proofErr w:type="spellStart"/>
      <w:r>
        <w:rPr>
          <w:rFonts w:eastAsia="Times New Roman"/>
          <w:i/>
          <w:lang w:eastAsia="ja-JP"/>
        </w:rPr>
        <w:t>RRCConnectionReconfiguration</w:t>
      </w:r>
      <w:proofErr w:type="spellEnd"/>
      <w:r>
        <w:rPr>
          <w:rFonts w:eastAsia="Times New Roman"/>
          <w:lang w:eastAsia="ja-JP"/>
        </w:rPr>
        <w:t xml:space="preserve"> message included </w:t>
      </w:r>
      <w:r>
        <w:rPr>
          <w:rFonts w:eastAsia="Times New Roman"/>
          <w:i/>
          <w:lang w:eastAsia="ja-JP"/>
        </w:rPr>
        <w:t>nr-</w:t>
      </w:r>
      <w:proofErr w:type="spellStart"/>
      <w:r>
        <w:rPr>
          <w:rFonts w:eastAsia="Times New Roman"/>
          <w:i/>
          <w:lang w:eastAsia="ja-JP"/>
        </w:rPr>
        <w:t>SecondaryCellGroupConfig</w:t>
      </w:r>
      <w:proofErr w:type="spellEnd"/>
      <w:r>
        <w:rPr>
          <w:rFonts w:eastAsia="Times New Roman"/>
          <w:lang w:eastAsia="ja-JP"/>
        </w:rPr>
        <w:t>:</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include </w:t>
      </w:r>
      <w:proofErr w:type="spellStart"/>
      <w:r>
        <w:rPr>
          <w:rFonts w:eastAsia="Times New Roman"/>
          <w:i/>
          <w:lang w:eastAsia="ja-JP"/>
        </w:rPr>
        <w:t>scg-ConfigResponseNR</w:t>
      </w:r>
      <w:proofErr w:type="spellEnd"/>
      <w:r>
        <w:rPr>
          <w:rFonts w:eastAsia="Times New Roman"/>
          <w:lang w:eastAsia="ja-JP"/>
        </w:rPr>
        <w:t xml:space="preserve"> in accordance with TS 38.331 [82], clause 5.3.5.3;</w:t>
      </w:r>
    </w:p>
    <w:p>
      <w:pPr>
        <w:overflowPunct w:val="0"/>
        <w:autoSpaceDE w:val="0"/>
        <w:autoSpaceDN w:val="0"/>
        <w:adjustRightInd w:val="0"/>
        <w:spacing w:line="240" w:lineRule="auto"/>
        <w:ind w:left="1135" w:hanging="284"/>
        <w:jc w:val="left"/>
        <w:textAlignment w:val="baseline"/>
        <w:rPr>
          <w:lang w:eastAsia="zh-CN"/>
        </w:rPr>
      </w:pPr>
      <w:r>
        <w:rPr>
          <w:rFonts w:eastAsia="Times New Roman"/>
          <w:lang w:eastAsia="ja-JP"/>
        </w:rPr>
        <w:t>3&gt;</w:t>
      </w:r>
      <w:r>
        <w:rPr>
          <w:rFonts w:eastAsia="Times New Roman"/>
          <w:lang w:eastAsia="ja-JP"/>
        </w:rPr>
        <w:tab/>
        <w:t xml:space="preserve">if the </w:t>
      </w:r>
      <w:proofErr w:type="spellStart"/>
      <w:r>
        <w:rPr>
          <w:rFonts w:eastAsia="Times New Roman"/>
          <w:i/>
          <w:lang w:eastAsia="ja-JP"/>
        </w:rPr>
        <w:t>RRCConnectionReconfiguration</w:t>
      </w:r>
      <w:proofErr w:type="spellEnd"/>
      <w:r>
        <w:rPr>
          <w:rFonts w:eastAsia="Times New Roman"/>
          <w:lang w:eastAsia="ja-JP"/>
        </w:rPr>
        <w:t xml:space="preserve"> message is applied due to a conditional reconfiguration execution</w:t>
      </w:r>
      <w:ins w:id="30" w:author="CATT" w:date="2022-04-21T17:14:00Z">
        <w:r>
          <w:rPr>
            <w:rFonts w:hint="eastAsia"/>
            <w:lang w:eastAsia="zh-CN"/>
          </w:rPr>
          <w:t xml:space="preserve"> and </w:t>
        </w:r>
        <w:r>
          <w:rPr>
            <w:lang w:eastAsia="zh-CN"/>
          </w:rPr>
          <w:t xml:space="preserve">the </w:t>
        </w:r>
        <w:proofErr w:type="spellStart"/>
        <w:r>
          <w:rPr>
            <w:rFonts w:eastAsia="Times New Roman"/>
            <w:i/>
            <w:lang w:eastAsia="ja-JP"/>
          </w:rPr>
          <w:t>RRCConnectionReconfiguration</w:t>
        </w:r>
        <w:proofErr w:type="spellEnd"/>
        <w:r>
          <w:rPr>
            <w:rFonts w:eastAsia="Times New Roman"/>
            <w:lang w:eastAsia="ja-JP"/>
          </w:rPr>
          <w:t xml:space="preserve"> </w:t>
        </w:r>
        <w:r>
          <w:rPr>
            <w:lang w:eastAsia="zh-CN"/>
          </w:rPr>
          <w:t xml:space="preserve">message does not include the </w:t>
        </w:r>
        <w:proofErr w:type="spellStart"/>
        <w:r>
          <w:rPr>
            <w:i/>
            <w:lang w:eastAsia="zh-CN"/>
          </w:rPr>
          <w:t>mobilityControlInfo</w:t>
        </w:r>
      </w:ins>
      <w:proofErr w:type="spellEnd"/>
      <w:r>
        <w:rPr>
          <w:rFonts w:eastAsia="Times New Roman"/>
          <w:lang w:eastAsia="ja-JP"/>
        </w:rPr>
        <w:t>:</w:t>
      </w:r>
    </w:p>
    <w:p>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include in </w:t>
      </w:r>
      <w:proofErr w:type="spellStart"/>
      <w:r>
        <w:rPr>
          <w:rFonts w:eastAsia="Times New Roman"/>
          <w:i/>
          <w:lang w:eastAsia="ja-JP"/>
        </w:rPr>
        <w:t>selectedCondReconfigurationToApply</w:t>
      </w:r>
      <w:proofErr w:type="spellEnd"/>
      <w:r>
        <w:rPr>
          <w:rFonts w:eastAsia="Times New Roman"/>
          <w:lang w:eastAsia="ja-JP"/>
        </w:rPr>
        <w:t xml:space="preserve"> the </w:t>
      </w:r>
      <w:proofErr w:type="spellStart"/>
      <w:r>
        <w:rPr>
          <w:rFonts w:eastAsia="Times New Roman"/>
          <w:i/>
          <w:lang w:eastAsia="ja-JP"/>
        </w:rPr>
        <w:t>condReconfigurationId</w:t>
      </w:r>
      <w:proofErr w:type="spellEnd"/>
      <w:r>
        <w:rPr>
          <w:rFonts w:eastAsia="Times New Roman"/>
          <w:lang w:eastAsia="ja-JP"/>
        </w:rPr>
        <w:t xml:space="preserve"> of the conditional reconfiguration which has been executed;</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UE is configured to operate in EN-DC as result of this procedure, forward </w:t>
      </w:r>
      <w:proofErr w:type="spellStart"/>
      <w:r>
        <w:rPr>
          <w:rFonts w:eastAsia="Times New Roman"/>
          <w:i/>
          <w:lang w:eastAsia="ja-JP"/>
        </w:rPr>
        <w:t>upperLayerIndication</w:t>
      </w:r>
      <w:proofErr w:type="spellEnd"/>
      <w:r>
        <w:rPr>
          <w:rFonts w:eastAsia="Times New Roman"/>
          <w:lang w:eastAsia="x-none"/>
        </w:rPr>
        <w:t>, as if the UE receives this field from SIB2,</w:t>
      </w:r>
      <w:r>
        <w:rPr>
          <w:rFonts w:eastAsia="Times New Roman"/>
          <w:lang w:eastAsia="ja-JP"/>
        </w:rPr>
        <w:t xml:space="preserve"> to upper layers, </w:t>
      </w:r>
      <w:bookmarkStart w:id="31" w:name="_Hlk39140255"/>
      <w:r>
        <w:rPr>
          <w:rFonts w:eastAsia="Times New Roman"/>
          <w:lang w:eastAsia="ja-JP"/>
        </w:rPr>
        <w:t xml:space="preserve">otherwise indicate upper layers absence of </w:t>
      </w:r>
      <w:r>
        <w:rPr>
          <w:rFonts w:eastAsia="Times New Roman"/>
          <w:iCs/>
          <w:lang w:eastAsia="ja-JP"/>
        </w:rPr>
        <w:t>this field</w:t>
      </w:r>
      <w:bookmarkEnd w:id="31"/>
      <w:r>
        <w:rPr>
          <w:rFonts w:eastAsia="Times New Roman"/>
          <w:iCs/>
          <w:lang w:eastAsia="ja-JP"/>
        </w:rPr>
        <w:t>;</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if the UE is configured with NE-DC:</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zh-CN"/>
        </w:rPr>
        <w:t xml:space="preserve">if the received </w:t>
      </w:r>
      <w:proofErr w:type="spellStart"/>
      <w:r>
        <w:rPr>
          <w:rFonts w:eastAsia="Times New Roman"/>
          <w:i/>
          <w:lang w:eastAsia="ja-JP"/>
        </w:rPr>
        <w:t>RRCConnectionReconfiguration</w:t>
      </w:r>
      <w:proofErr w:type="spellEnd"/>
      <w:r>
        <w:rPr>
          <w:rFonts w:eastAsia="Times New Roman"/>
          <w:lang w:eastAsia="ja-JP"/>
        </w:rPr>
        <w:t xml:space="preserve"> message </w:t>
      </w:r>
      <w:r>
        <w:rPr>
          <w:rFonts w:eastAsia="Times New Roman"/>
          <w:lang w:eastAsia="zh-CN"/>
        </w:rPr>
        <w:t xml:space="preserve">was included in an NR </w:t>
      </w:r>
      <w:proofErr w:type="spellStart"/>
      <w:r>
        <w:rPr>
          <w:rFonts w:eastAsia="Times New Roman"/>
          <w:i/>
          <w:iCs/>
          <w:lang w:eastAsia="zh-CN"/>
        </w:rPr>
        <w:t>RRCResume</w:t>
      </w:r>
      <w:proofErr w:type="spellEnd"/>
      <w:r>
        <w:rPr>
          <w:rFonts w:eastAsia="Times New Roman"/>
          <w:lang w:eastAsia="zh-CN"/>
        </w:rPr>
        <w:t xml:space="preserve"> message:</w:t>
      </w:r>
    </w:p>
    <w:p>
      <w:pPr>
        <w:overflowPunct w:val="0"/>
        <w:autoSpaceDE w:val="0"/>
        <w:autoSpaceDN w:val="0"/>
        <w:adjustRightInd w:val="0"/>
        <w:spacing w:line="240" w:lineRule="auto"/>
        <w:ind w:left="1135" w:hanging="284"/>
        <w:jc w:val="left"/>
        <w:textAlignment w:val="baseline"/>
        <w:rPr>
          <w:rFonts w:eastAsia="Times New Roman"/>
          <w:lang w:eastAsia="zh-CN"/>
        </w:rPr>
      </w:pPr>
      <w:r>
        <w:rPr>
          <w:rFonts w:eastAsia="Times New Roman"/>
          <w:lang w:eastAsia="zh-CN"/>
        </w:rPr>
        <w:t>3&gt;</w:t>
      </w:r>
      <w:r>
        <w:rPr>
          <w:rFonts w:eastAsia="Times New Roman"/>
          <w:lang w:eastAsia="zh-CN"/>
        </w:rPr>
        <w:tab/>
        <w:t xml:space="preserve">transfer the </w:t>
      </w:r>
      <w:proofErr w:type="spellStart"/>
      <w:r>
        <w:rPr>
          <w:rFonts w:eastAsia="Times New Roman"/>
          <w:i/>
          <w:lang w:eastAsia="zh-CN"/>
        </w:rPr>
        <w:t>RRCConnectionReconfigurationComplete</w:t>
      </w:r>
      <w:proofErr w:type="spellEnd"/>
      <w:r>
        <w:rPr>
          <w:rFonts w:eastAsia="Times New Roman"/>
          <w:lang w:eastAsia="zh-CN"/>
        </w:rPr>
        <w:t xml:space="preserve"> message via SRB1 embedded in NR RRC message </w:t>
      </w:r>
      <w:proofErr w:type="spellStart"/>
      <w:r>
        <w:rPr>
          <w:rFonts w:eastAsia="Times New Roman"/>
          <w:i/>
          <w:lang w:eastAsia="zh-CN"/>
        </w:rPr>
        <w:t>RRCResumeComplete</w:t>
      </w:r>
      <w:proofErr w:type="spellEnd"/>
      <w:r>
        <w:rPr>
          <w:rFonts w:eastAsia="Times New Roman"/>
          <w:lang w:eastAsia="zh-CN"/>
        </w:rPr>
        <w:t xml:space="preserve"> as specified in TS 38.331 [82],</w:t>
      </w:r>
      <w:r>
        <w:rPr>
          <w:rFonts w:eastAsia="Times New Roman"/>
          <w:lang w:eastAsia="ja-JP"/>
        </w:rPr>
        <w:t xml:space="preserve"> clause 5.3.13.4</w:t>
      </w:r>
      <w:r>
        <w:rPr>
          <w:rFonts w:eastAsia="Times New Roman"/>
          <w:lang w:eastAsia="zh-CN"/>
        </w:rPr>
        <w:t>;</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zh-CN"/>
        </w:rPr>
        <w:t>else:</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transfer the </w:t>
      </w:r>
      <w:proofErr w:type="spellStart"/>
      <w:r>
        <w:rPr>
          <w:rFonts w:eastAsia="Times New Roman"/>
          <w:i/>
          <w:lang w:eastAsia="ja-JP"/>
        </w:rPr>
        <w:t>RRCConnectionReconfigurationComplete</w:t>
      </w:r>
      <w:proofErr w:type="spellEnd"/>
      <w:r>
        <w:rPr>
          <w:rFonts w:eastAsia="Times New Roman"/>
          <w:lang w:eastAsia="ja-JP"/>
        </w:rPr>
        <w:t xml:space="preserve"> message via SRB1 embedded in NR RRC message </w:t>
      </w:r>
      <w:proofErr w:type="spellStart"/>
      <w:r>
        <w:rPr>
          <w:rFonts w:eastAsia="Times New Roman"/>
          <w:i/>
          <w:lang w:eastAsia="ja-JP"/>
        </w:rPr>
        <w:t>RRCReconfigurationComplete</w:t>
      </w:r>
      <w:proofErr w:type="spellEnd"/>
      <w:r>
        <w:rPr>
          <w:rFonts w:eastAsia="Times New Roman"/>
          <w:i/>
          <w:lang w:eastAsia="ja-JP"/>
        </w:rPr>
        <w:t xml:space="preserve"> </w:t>
      </w:r>
      <w:r>
        <w:rPr>
          <w:rFonts w:eastAsia="Times New Roman"/>
          <w:lang w:eastAsia="ja-JP"/>
        </w:rPr>
        <w:t>as specified in TS 38.331 [82]</w:t>
      </w:r>
      <w:r>
        <w:rPr>
          <w:rFonts w:eastAsia="Times New Roman"/>
          <w:lang w:eastAsia="zh-CN"/>
        </w:rPr>
        <w:t>, clause 5.3.5.3</w:t>
      </w:r>
      <w:r>
        <w:rPr>
          <w:rFonts w:eastAsia="Times New Roman"/>
          <w:lang w:eastAsia="ja-JP"/>
        </w:rPr>
        <w:t>;</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else:</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submit the </w:t>
      </w:r>
      <w:proofErr w:type="spellStart"/>
      <w:r>
        <w:rPr>
          <w:rFonts w:eastAsia="Times New Roman"/>
          <w:i/>
          <w:lang w:eastAsia="ja-JP"/>
        </w:rPr>
        <w:t>RRCConnectionReconfigurationComplete</w:t>
      </w:r>
      <w:proofErr w:type="spellEnd"/>
      <w:r>
        <w:rPr>
          <w:rFonts w:eastAsia="Times New Roman"/>
          <w:lang w:eastAsia="ja-JP"/>
        </w:rPr>
        <w:t xml:space="preserve"> message to lower layers for transmission using the new configuration, upon which the procedure ends;</w:t>
      </w:r>
    </w:p>
    <w:p>
      <w:pPr>
        <w:overflowPunct w:val="0"/>
        <w:autoSpaceDE w:val="0"/>
        <w:autoSpaceDN w:val="0"/>
        <w:adjustRightInd w:val="0"/>
        <w:textAlignment w:val="baseline"/>
        <w:rPr>
          <w:lang w:eastAsia="zh-CN"/>
        </w:rPr>
      </w:pPr>
    </w:p>
    <w:p>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rFonts w:hint="eastAsia"/>
          <w:bCs/>
          <w:i/>
          <w:sz w:val="22"/>
          <w:szCs w:val="22"/>
          <w:lang w:val="en-US" w:eastAsia="zh-CN"/>
        </w:rPr>
        <w:t xml:space="preserve"> </w:t>
      </w:r>
      <w:r>
        <w:rPr>
          <w:rFonts w:eastAsia="Calibri"/>
          <w:bCs/>
          <w:i/>
          <w:sz w:val="22"/>
          <w:szCs w:val="22"/>
          <w:lang w:val="en-US" w:eastAsia="ko-KR"/>
        </w:rPr>
        <w:t>CHANGE</w:t>
      </w:r>
    </w:p>
    <w:p>
      <w:pPr>
        <w:keepNext/>
        <w:keepLines/>
        <w:overflowPunct w:val="0"/>
        <w:autoSpaceDE w:val="0"/>
        <w:autoSpaceDN w:val="0"/>
        <w:adjustRightInd w:val="0"/>
        <w:spacing w:before="120" w:line="240" w:lineRule="auto"/>
        <w:ind w:left="1701" w:hanging="1701"/>
        <w:jc w:val="left"/>
        <w:textAlignment w:val="baseline"/>
        <w:outlineLvl w:val="4"/>
        <w:rPr>
          <w:rFonts w:ascii="Arial" w:eastAsia="MS Mincho" w:hAnsi="Arial"/>
          <w:sz w:val="22"/>
        </w:rPr>
      </w:pPr>
      <w:bookmarkStart w:id="32" w:name="_Toc36809899"/>
      <w:bookmarkStart w:id="33" w:name="_Toc36846263"/>
      <w:bookmarkStart w:id="34" w:name="_Toc36938916"/>
      <w:bookmarkStart w:id="35" w:name="_Toc37081896"/>
      <w:bookmarkStart w:id="36" w:name="_Toc46480522"/>
      <w:bookmarkStart w:id="37" w:name="_Toc46481756"/>
      <w:bookmarkStart w:id="38" w:name="_Toc46482990"/>
      <w:bookmarkStart w:id="39" w:name="_Toc100791063"/>
      <w:r>
        <w:rPr>
          <w:rFonts w:ascii="Arial" w:eastAsia="MS Mincho" w:hAnsi="Arial"/>
          <w:sz w:val="22"/>
        </w:rPr>
        <w:t>5.3.5.9.4</w:t>
      </w:r>
      <w:r>
        <w:rPr>
          <w:rFonts w:ascii="Arial" w:eastAsia="MS Mincho" w:hAnsi="Arial"/>
          <w:sz w:val="22"/>
        </w:rPr>
        <w:tab/>
      </w:r>
      <w:r>
        <w:rPr>
          <w:rFonts w:ascii="Arial" w:eastAsia="MS Mincho" w:hAnsi="Arial"/>
          <w:sz w:val="22"/>
          <w:lang w:eastAsia="ja-JP"/>
        </w:rPr>
        <w:t xml:space="preserve">Conditional reconfiguration </w:t>
      </w:r>
      <w:r>
        <w:rPr>
          <w:rFonts w:ascii="Arial" w:eastAsia="MS Mincho" w:hAnsi="Arial"/>
          <w:sz w:val="22"/>
        </w:rPr>
        <w:t>evaluation</w:t>
      </w:r>
      <w:bookmarkEnd w:id="32"/>
      <w:bookmarkEnd w:id="33"/>
      <w:bookmarkEnd w:id="34"/>
      <w:bookmarkEnd w:id="35"/>
      <w:bookmarkEnd w:id="36"/>
      <w:bookmarkEnd w:id="37"/>
      <w:bookmarkEnd w:id="38"/>
      <w:bookmarkEnd w:id="39"/>
    </w:p>
    <w:p>
      <w:pPr>
        <w:spacing w:line="240" w:lineRule="auto"/>
        <w:jc w:val="left"/>
        <w:rPr>
          <w:rFonts w:eastAsia="宋体"/>
        </w:rPr>
      </w:pPr>
      <w:r>
        <w:rPr>
          <w:rFonts w:eastAsia="Times New Roman"/>
          <w:lang w:eastAsia="ja-JP"/>
        </w:rPr>
        <w:t>If AS security has been activated successfully</w:t>
      </w:r>
      <w:r>
        <w:rPr>
          <w:rFonts w:eastAsia="宋体"/>
        </w:rPr>
        <w:t>, the UE shall:</w:t>
      </w:r>
    </w:p>
    <w:p>
      <w:pPr>
        <w:overflowPunct w:val="0"/>
        <w:autoSpaceDE w:val="0"/>
        <w:autoSpaceDN w:val="0"/>
        <w:adjustRightInd w:val="0"/>
        <w:spacing w:line="240" w:lineRule="auto"/>
        <w:ind w:left="568" w:hanging="284"/>
        <w:jc w:val="left"/>
        <w:textAlignment w:val="baseline"/>
        <w:rPr>
          <w:rFonts w:eastAsia="Times New Roman"/>
          <w:lang w:eastAsia="ja-JP"/>
        </w:rPr>
      </w:pPr>
      <w:r>
        <w:rPr>
          <w:rFonts w:eastAsia="宋体"/>
        </w:rPr>
        <w:t>1&gt;</w:t>
      </w:r>
      <w:r>
        <w:rPr>
          <w:rFonts w:eastAsia="Times New Roman"/>
          <w:lang w:eastAsia="ja-JP"/>
        </w:rPr>
        <w:tab/>
        <w:t xml:space="preserve">if </w:t>
      </w:r>
      <w:proofErr w:type="spellStart"/>
      <w:r>
        <w:rPr>
          <w:rFonts w:eastAsia="Times New Roman"/>
          <w:i/>
          <w:lang w:eastAsia="ja-JP"/>
        </w:rPr>
        <w:t>VarConditionalReconfiguration</w:t>
      </w:r>
      <w:proofErr w:type="spellEnd"/>
      <w:r>
        <w:rPr>
          <w:rFonts w:eastAsia="Times New Roman"/>
          <w:lang w:eastAsia="ja-JP"/>
        </w:rPr>
        <w:t xml:space="preserve"> includes at least one </w:t>
      </w:r>
      <w:proofErr w:type="spellStart"/>
      <w:r>
        <w:rPr>
          <w:rFonts w:eastAsia="Times New Roman"/>
          <w:i/>
          <w:lang w:eastAsia="ja-JP"/>
        </w:rPr>
        <w:t>condReconfigurationId</w:t>
      </w:r>
      <w:proofErr w:type="spellEnd"/>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宋体"/>
        </w:rPr>
      </w:pPr>
      <w:r>
        <w:rPr>
          <w:rFonts w:eastAsia="Times New Roman"/>
          <w:lang w:eastAsia="ja-JP"/>
        </w:rPr>
        <w:t>2&gt;</w:t>
      </w:r>
      <w:r>
        <w:rPr>
          <w:rFonts w:eastAsia="Times New Roman"/>
          <w:lang w:eastAsia="ja-JP"/>
        </w:rPr>
        <w:tab/>
        <w:t>perform conditional reconfiguration evaluation;</w:t>
      </w:r>
    </w:p>
    <w:p>
      <w:pPr>
        <w:overflowPunct w:val="0"/>
        <w:autoSpaceDE w:val="0"/>
        <w:autoSpaceDN w:val="0"/>
        <w:adjustRightInd w:val="0"/>
        <w:spacing w:line="240" w:lineRule="auto"/>
        <w:ind w:left="568" w:hanging="284"/>
        <w:jc w:val="left"/>
        <w:textAlignment w:val="baseline"/>
        <w:rPr>
          <w:rFonts w:eastAsia="宋体"/>
          <w:lang w:eastAsia="ja-JP"/>
        </w:rPr>
      </w:pPr>
      <w:r>
        <w:rPr>
          <w:rFonts w:eastAsia="宋体"/>
          <w:lang w:eastAsia="ja-JP"/>
        </w:rPr>
        <w:t>1&gt;</w:t>
      </w:r>
      <w:r>
        <w:rPr>
          <w:rFonts w:eastAsia="宋体"/>
          <w:lang w:eastAsia="ja-JP"/>
        </w:rPr>
        <w:tab/>
        <w:t xml:space="preserve">for each </w:t>
      </w:r>
      <w:proofErr w:type="spellStart"/>
      <w:r>
        <w:rPr>
          <w:rFonts w:eastAsia="宋体"/>
          <w:i/>
          <w:lang w:eastAsia="ja-JP"/>
        </w:rPr>
        <w:t>condReconfigurationId</w:t>
      </w:r>
      <w:proofErr w:type="spellEnd"/>
      <w:r>
        <w:rPr>
          <w:rFonts w:eastAsia="宋体"/>
          <w:lang w:eastAsia="ja-JP"/>
        </w:rPr>
        <w:t xml:space="preserve"> within </w:t>
      </w:r>
      <w:r>
        <w:rPr>
          <w:rFonts w:eastAsia="宋体"/>
          <w:lang w:eastAsia="zh-CN"/>
        </w:rPr>
        <w:t>the</w:t>
      </w:r>
      <w:r>
        <w:rPr>
          <w:rFonts w:eastAsia="宋体"/>
          <w:lang w:eastAsia="ja-JP"/>
        </w:rPr>
        <w:t xml:space="preserve"> </w:t>
      </w:r>
      <w:proofErr w:type="spellStart"/>
      <w:r>
        <w:rPr>
          <w:rFonts w:eastAsia="Times New Roman"/>
          <w:i/>
          <w:lang w:eastAsia="ja-JP"/>
        </w:rPr>
        <w:t>VarConditionalReconfiguration</w:t>
      </w:r>
      <w:proofErr w:type="spellEnd"/>
      <w:r>
        <w:rPr>
          <w:rFonts w:eastAsia="宋体"/>
          <w:lang w:eastAsia="ja-JP"/>
        </w:rPr>
        <w:t>:</w:t>
      </w:r>
    </w:p>
    <w:p>
      <w:pPr>
        <w:overflowPunct w:val="0"/>
        <w:autoSpaceDE w:val="0"/>
        <w:autoSpaceDN w:val="0"/>
        <w:adjustRightInd w:val="0"/>
        <w:spacing w:line="240" w:lineRule="auto"/>
        <w:ind w:left="851" w:hanging="284"/>
        <w:jc w:val="left"/>
        <w:textAlignment w:val="baseline"/>
        <w:rPr>
          <w:ins w:id="40" w:author="CATT" w:date="2022-05-13T10:07:00Z"/>
          <w:lang w:eastAsia="zh-CN"/>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RRCConnectionReconfiguration</w:t>
      </w:r>
      <w:proofErr w:type="spellEnd"/>
      <w:r>
        <w:rPr>
          <w:rFonts w:eastAsia="Times New Roman"/>
          <w:lang w:eastAsia="ja-JP"/>
        </w:rPr>
        <w:t xml:space="preserve"> within </w:t>
      </w:r>
      <w:proofErr w:type="spellStart"/>
      <w:r>
        <w:rPr>
          <w:rFonts w:eastAsia="Times New Roman"/>
          <w:i/>
          <w:lang w:eastAsia="ja-JP"/>
        </w:rPr>
        <w:t>condReconfigurationToApply</w:t>
      </w:r>
      <w:proofErr w:type="spellEnd"/>
      <w:r>
        <w:rPr>
          <w:rFonts w:eastAsia="Times New Roman"/>
          <w:lang w:eastAsia="ja-JP"/>
        </w:rPr>
        <w:t xml:space="preserve"> </w:t>
      </w:r>
      <w:del w:id="41" w:author="CATT" w:date="2022-04-21T17:12:00Z">
        <w:r>
          <w:rPr>
            <w:rFonts w:eastAsia="Times New Roman"/>
            <w:lang w:eastAsia="ja-JP"/>
          </w:rPr>
          <w:delText xml:space="preserve">does not include the </w:delText>
        </w:r>
        <w:r>
          <w:rPr>
            <w:rFonts w:eastAsia="Times New Roman"/>
            <w:i/>
            <w:lang w:eastAsia="ja-JP"/>
          </w:rPr>
          <w:delText>nr-SecondaryCellGroupConfig</w:delText>
        </w:r>
      </w:del>
      <w:ins w:id="42" w:author="CATT" w:date="2022-04-21T17:12:00Z">
        <w:r>
          <w:rPr>
            <w:rFonts w:hint="eastAsia"/>
            <w:lang w:eastAsia="zh-CN"/>
          </w:rPr>
          <w:t xml:space="preserve">includes the </w:t>
        </w:r>
        <w:r>
          <w:rPr>
            <w:rFonts w:hint="eastAsia"/>
            <w:i/>
            <w:lang w:eastAsia="zh-CN"/>
          </w:rPr>
          <w:t>MobilityControlInfo</w:t>
        </w:r>
      </w:ins>
      <w:ins w:id="43" w:author="CATT" w:date="2022-05-13T10:05:00Z">
        <w:r>
          <w:rPr>
            <w:rFonts w:hint="eastAsia"/>
            <w:lang w:eastAsia="zh-CN"/>
          </w:rPr>
          <w:t>:</w:t>
        </w:r>
      </w:ins>
      <w:del w:id="44" w:author="CATT" w:date="2022-05-13T10:05:00Z">
        <w:r>
          <w:rPr>
            <w:rFonts w:eastAsia="Times New Roman"/>
            <w:lang w:eastAsia="ja-JP"/>
          </w:rPr>
          <w:delText>,</w:delText>
        </w:r>
      </w:del>
      <w:del w:id="45" w:author="CATT" w:date="2022-05-13T10:07:00Z">
        <w:r>
          <w:rPr>
            <w:rFonts w:eastAsia="Times New Roman"/>
            <w:lang w:eastAsia="ja-JP"/>
          </w:rPr>
          <w:delText xml:space="preserve"> </w:delText>
        </w:r>
      </w:del>
    </w:p>
    <w:p>
      <w:pPr>
        <w:overflowPunct w:val="0"/>
        <w:autoSpaceDE w:val="0"/>
        <w:autoSpaceDN w:val="0"/>
        <w:adjustRightInd w:val="0"/>
        <w:spacing w:line="240" w:lineRule="auto"/>
        <w:ind w:left="851"/>
        <w:jc w:val="left"/>
        <w:textAlignment w:val="baseline"/>
        <w:rPr>
          <w:lang w:eastAsia="zh-CN"/>
        </w:rPr>
      </w:pPr>
      <w:ins w:id="46" w:author="CATT" w:date="2022-05-13T10:06:00Z">
        <w:r>
          <w:rPr>
            <w:rFonts w:hint="eastAsia"/>
            <w:lang w:eastAsia="zh-CN"/>
          </w:rPr>
          <w:t xml:space="preserve">3&gt; </w:t>
        </w:r>
      </w:ins>
      <w:r>
        <w:rPr>
          <w:rFonts w:eastAsia="宋体"/>
          <w:lang w:eastAsia="ja-JP"/>
        </w:rPr>
        <w:t xml:space="preserve">consider the cell which has a physical cell identity matching the value indicated in the </w:t>
      </w:r>
      <w:proofErr w:type="spellStart"/>
      <w:ins w:id="47" w:author="CATT" w:date="2022-04-21T17:12:00Z">
        <w:r>
          <w:rPr>
            <w:rFonts w:eastAsia="宋体"/>
            <w:i/>
            <w:lang w:eastAsia="ja-JP"/>
          </w:rPr>
          <w:t>MobilityControlInfo</w:t>
        </w:r>
        <w:proofErr w:type="spellEnd"/>
        <w:r>
          <w:rPr>
            <w:rFonts w:eastAsia="宋体"/>
            <w:i/>
            <w:lang w:eastAsia="ja-JP"/>
          </w:rPr>
          <w:t xml:space="preserve"> </w:t>
        </w:r>
      </w:ins>
      <w:del w:id="48" w:author="CATT" w:date="2022-04-21T17:12:00Z">
        <w:r>
          <w:rPr>
            <w:rFonts w:eastAsia="宋体"/>
            <w:i/>
            <w:lang w:eastAsia="ja-JP"/>
          </w:rPr>
          <w:delText>ServingCellConfigCommon</w:delText>
        </w:r>
        <w:r>
          <w:rPr>
            <w:rFonts w:eastAsia="宋体"/>
            <w:lang w:eastAsia="ja-JP"/>
          </w:rPr>
          <w:delText xml:space="preserve"> </w:delText>
        </w:r>
      </w:del>
      <w:r>
        <w:rPr>
          <w:rFonts w:eastAsia="宋体"/>
          <w:lang w:eastAsia="ja-JP"/>
        </w:rPr>
        <w:t xml:space="preserve">within </w:t>
      </w:r>
      <w:proofErr w:type="spellStart"/>
      <w:r>
        <w:rPr>
          <w:rFonts w:eastAsia="宋体"/>
          <w:i/>
          <w:lang w:eastAsia="ja-JP"/>
        </w:rPr>
        <w:t>condReconfigurationToApply</w:t>
      </w:r>
      <w:proofErr w:type="spellEnd"/>
      <w:r>
        <w:rPr>
          <w:rFonts w:eastAsia="宋体"/>
          <w:i/>
          <w:lang w:eastAsia="ja-JP"/>
        </w:rPr>
        <w:t xml:space="preserve"> </w:t>
      </w:r>
      <w:r>
        <w:rPr>
          <w:rFonts w:eastAsia="宋体"/>
          <w:lang w:eastAsia="ja-JP"/>
        </w:rPr>
        <w:t>to be an applicable cell;</w:t>
      </w:r>
    </w:p>
    <w:p>
      <w:pPr>
        <w:overflowPunct w:val="0"/>
        <w:autoSpaceDE w:val="0"/>
        <w:autoSpaceDN w:val="0"/>
        <w:adjustRightInd w:val="0"/>
        <w:spacing w:line="240" w:lineRule="auto"/>
        <w:ind w:left="851" w:hanging="284"/>
        <w:jc w:val="left"/>
        <w:textAlignment w:val="baseline"/>
        <w:rPr>
          <w:ins w:id="49" w:author="CATT" w:date="2022-05-13T10:06:00Z"/>
          <w:lang w:eastAsia="zh-CN"/>
        </w:rPr>
      </w:pPr>
      <w:r>
        <w:rPr>
          <w:rFonts w:eastAsia="Times New Roman"/>
          <w:lang w:eastAsia="ja-JP"/>
        </w:rPr>
        <w:t>2&gt;</w:t>
      </w:r>
      <w:r>
        <w:rPr>
          <w:rFonts w:eastAsia="Times New Roman"/>
          <w:lang w:eastAsia="ja-JP"/>
        </w:rPr>
        <w:tab/>
      </w:r>
      <w:ins w:id="50" w:author="CATT" w:date="2022-05-13T10:08:00Z">
        <w:r>
          <w:rPr>
            <w:rFonts w:hint="eastAsia"/>
            <w:lang w:eastAsia="zh-CN"/>
          </w:rPr>
          <w:t xml:space="preserve">else </w:t>
        </w:r>
      </w:ins>
      <w:r>
        <w:rPr>
          <w:rFonts w:eastAsia="Times New Roman"/>
          <w:lang w:eastAsia="ja-JP"/>
        </w:rPr>
        <w:t xml:space="preserve">if the </w:t>
      </w:r>
      <w:proofErr w:type="spellStart"/>
      <w:r>
        <w:rPr>
          <w:rFonts w:eastAsia="Times New Roman"/>
          <w:i/>
          <w:lang w:eastAsia="ja-JP"/>
        </w:rPr>
        <w:t>RRCConnectionReconfiguration</w:t>
      </w:r>
      <w:proofErr w:type="spellEnd"/>
      <w:r>
        <w:rPr>
          <w:rFonts w:eastAsia="Times New Roman"/>
          <w:lang w:eastAsia="ja-JP"/>
        </w:rPr>
        <w:t xml:space="preserve"> within </w:t>
      </w:r>
      <w:proofErr w:type="spellStart"/>
      <w:r>
        <w:rPr>
          <w:rFonts w:eastAsia="Times New Roman"/>
          <w:i/>
          <w:lang w:eastAsia="ja-JP"/>
        </w:rPr>
        <w:t>condReconfigurationToApply</w:t>
      </w:r>
      <w:proofErr w:type="spellEnd"/>
      <w:r>
        <w:rPr>
          <w:rFonts w:eastAsia="Times New Roman"/>
          <w:lang w:eastAsia="ja-JP"/>
        </w:rPr>
        <w:t xml:space="preserve"> includes the </w:t>
      </w:r>
      <w:r>
        <w:rPr>
          <w:rFonts w:eastAsia="Times New Roman"/>
          <w:i/>
          <w:lang w:eastAsia="ja-JP"/>
        </w:rPr>
        <w:t>nr-</w:t>
      </w:r>
      <w:proofErr w:type="spellStart"/>
      <w:r>
        <w:rPr>
          <w:rFonts w:eastAsia="Times New Roman"/>
          <w:i/>
          <w:lang w:eastAsia="ja-JP"/>
        </w:rPr>
        <w:t>SecondaryCellGroupConfig</w:t>
      </w:r>
      <w:proofErr w:type="spellEnd"/>
      <w:ins w:id="51" w:author="CATT" w:date="2022-04-20T18:28:00Z">
        <w:r>
          <w:t xml:space="preserve"> </w:t>
        </w:r>
        <w:r>
          <w:rPr>
            <w:rFonts w:eastAsia="Times New Roman"/>
            <w:lang w:eastAsia="ja-JP"/>
          </w:rPr>
          <w:t xml:space="preserve">and the </w:t>
        </w:r>
      </w:ins>
      <w:proofErr w:type="spellStart"/>
      <w:ins w:id="52" w:author="CATT" w:date="2022-04-21T17:12:00Z">
        <w:r>
          <w:rPr>
            <w:rFonts w:eastAsia="Times New Roman"/>
            <w:i/>
            <w:lang w:eastAsia="ja-JP"/>
          </w:rPr>
          <w:t>RRCConnectionReconfiguration</w:t>
        </w:r>
      </w:ins>
      <w:proofErr w:type="spellEnd"/>
      <w:ins w:id="53" w:author="CATT" w:date="2022-04-20T18:28:00Z">
        <w:r>
          <w:rPr>
            <w:rFonts w:eastAsia="Times New Roman"/>
            <w:i/>
            <w:lang w:eastAsia="ja-JP"/>
          </w:rPr>
          <w:t xml:space="preserve"> </w:t>
        </w:r>
      </w:ins>
      <w:ins w:id="54" w:author="CATT" w:date="2022-04-21T17:12:00Z">
        <w:r>
          <w:rPr>
            <w:rFonts w:eastAsia="Times New Roman"/>
            <w:lang w:eastAsia="ja-JP"/>
          </w:rPr>
          <w:t xml:space="preserve">within </w:t>
        </w:r>
        <w:proofErr w:type="spellStart"/>
        <w:r>
          <w:rPr>
            <w:rFonts w:eastAsia="Times New Roman"/>
            <w:i/>
            <w:lang w:eastAsia="ja-JP"/>
          </w:rPr>
          <w:t>condReconfigurationToApply</w:t>
        </w:r>
        <w:proofErr w:type="spellEnd"/>
        <w:r>
          <w:rPr>
            <w:rFonts w:eastAsia="Times New Roman"/>
            <w:lang w:eastAsia="ja-JP"/>
          </w:rPr>
          <w:t xml:space="preserve"> </w:t>
        </w:r>
      </w:ins>
      <w:ins w:id="55" w:author="CATT" w:date="2022-04-20T18:28:00Z">
        <w:r>
          <w:rPr>
            <w:rFonts w:eastAsia="Times New Roman"/>
            <w:lang w:eastAsia="ja-JP"/>
          </w:rPr>
          <w:t xml:space="preserve">does not include the </w:t>
        </w:r>
      </w:ins>
      <w:proofErr w:type="spellStart"/>
      <w:ins w:id="56" w:author="CATT" w:date="2022-04-21T17:12:00Z">
        <w:r>
          <w:rPr>
            <w:rFonts w:eastAsia="宋体"/>
            <w:i/>
            <w:lang w:eastAsia="ja-JP"/>
          </w:rPr>
          <w:t>MobilityControlInfo</w:t>
        </w:r>
      </w:ins>
      <w:proofErr w:type="spellEnd"/>
      <w:ins w:id="57" w:author="CATT" w:date="2022-05-13T10:06:00Z">
        <w:r>
          <w:rPr>
            <w:rFonts w:hint="eastAsia"/>
            <w:lang w:eastAsia="zh-CN"/>
          </w:rPr>
          <w:t>:</w:t>
        </w:r>
      </w:ins>
    </w:p>
    <w:p>
      <w:pPr>
        <w:overflowPunct w:val="0"/>
        <w:autoSpaceDE w:val="0"/>
        <w:autoSpaceDN w:val="0"/>
        <w:adjustRightInd w:val="0"/>
        <w:spacing w:line="240" w:lineRule="auto"/>
        <w:ind w:left="851"/>
        <w:jc w:val="left"/>
        <w:textAlignment w:val="baseline"/>
        <w:rPr>
          <w:rFonts w:eastAsia="Times New Roman"/>
          <w:lang w:eastAsia="ja-JP"/>
        </w:rPr>
      </w:pPr>
      <w:ins w:id="58" w:author="CATT" w:date="2022-05-13T10:06:00Z">
        <w:r>
          <w:rPr>
            <w:rFonts w:hint="eastAsia"/>
            <w:lang w:eastAsia="zh-CN"/>
          </w:rPr>
          <w:t>3&gt;</w:t>
        </w:r>
      </w:ins>
      <w:del w:id="59" w:author="CATT" w:date="2022-05-13T10:06:00Z">
        <w:r>
          <w:rPr>
            <w:rFonts w:eastAsia="Times New Roman"/>
            <w:lang w:eastAsia="ja-JP"/>
          </w:rPr>
          <w:delText>,</w:delText>
        </w:r>
      </w:del>
      <w:r>
        <w:rPr>
          <w:rFonts w:eastAsia="Times New Roman"/>
          <w:lang w:eastAsia="ja-JP"/>
        </w:rPr>
        <w:t xml:space="preserve"> consider the cell which has a physical cell identity matching the value indicated in the nr-</w:t>
      </w:r>
      <w:proofErr w:type="spellStart"/>
      <w:r>
        <w:rPr>
          <w:rFonts w:eastAsia="Times New Roman"/>
          <w:i/>
          <w:lang w:eastAsia="ja-JP"/>
        </w:rPr>
        <w:t>SecondaryCellGroupConfig</w:t>
      </w:r>
      <w:proofErr w:type="spellEnd"/>
      <w:r>
        <w:rPr>
          <w:rFonts w:eastAsia="Times New Roman"/>
          <w:lang w:eastAsia="ja-JP"/>
        </w:rPr>
        <w:t xml:space="preserve"> within the received </w:t>
      </w:r>
      <w:proofErr w:type="spellStart"/>
      <w:r>
        <w:rPr>
          <w:rFonts w:eastAsia="Times New Roman"/>
          <w:i/>
          <w:lang w:eastAsia="ja-JP"/>
        </w:rPr>
        <w:t>condReconfigurationToApply</w:t>
      </w:r>
      <w:proofErr w:type="spellEnd"/>
      <w:r>
        <w:rPr>
          <w:rFonts w:eastAsia="Times New Roman"/>
          <w:lang w:eastAsia="ja-JP"/>
        </w:rPr>
        <w:t xml:space="preserve"> to be an applicable cell;</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w:t>
      </w:r>
      <w:proofErr w:type="spellStart"/>
      <w:r>
        <w:rPr>
          <w:rFonts w:eastAsia="Times New Roman"/>
          <w:i/>
          <w:lang w:eastAsia="ja-JP"/>
        </w:rPr>
        <w:t>triggerConditionSN</w:t>
      </w:r>
      <w:proofErr w:type="spellEnd"/>
      <w:r>
        <w:rPr>
          <w:rFonts w:eastAsia="Times New Roman"/>
          <w:lang w:eastAsia="ja-JP"/>
        </w:rPr>
        <w:t xml:space="preserve"> is configured (in case of SN initiated inter-SN CPC for EN-DC):</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3&gt;</w:t>
      </w:r>
      <w:r>
        <w:rPr>
          <w:rFonts w:eastAsia="Times New Roman"/>
          <w:lang w:eastAsia="ja-JP"/>
        </w:rPr>
        <w:tab/>
        <w:t>perform the conditional reconfiguration evaluation as specified in TS 38.331 [82], clause 5.3.5.13.4a;</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3&gt;</w:t>
      </w:r>
      <w:r>
        <w:rPr>
          <w:rFonts w:eastAsia="Times New Roman"/>
          <w:lang w:eastAsia="ja-JP"/>
        </w:rPr>
        <w:tab/>
        <w:t>the procedure ends;</w:t>
      </w:r>
    </w:p>
    <w:p>
      <w:pPr>
        <w:overflowPunct w:val="0"/>
        <w:autoSpaceDE w:val="0"/>
        <w:autoSpaceDN w:val="0"/>
        <w:adjustRightInd w:val="0"/>
        <w:spacing w:line="240" w:lineRule="auto"/>
        <w:ind w:left="851" w:hanging="284"/>
        <w:jc w:val="left"/>
        <w:textAlignment w:val="baseline"/>
        <w:rPr>
          <w:rFonts w:eastAsia="宋体"/>
          <w:lang w:eastAsia="ja-JP"/>
        </w:rPr>
      </w:pPr>
      <w:r>
        <w:rPr>
          <w:rFonts w:eastAsia="Times New Roman"/>
          <w:lang w:eastAsia="ja-JP"/>
        </w:rPr>
        <w:t>2&gt;</w:t>
      </w:r>
      <w:r>
        <w:rPr>
          <w:rFonts w:eastAsia="Times New Roman"/>
          <w:lang w:eastAsia="ja-JP"/>
        </w:rPr>
        <w:tab/>
      </w:r>
      <w:r>
        <w:rPr>
          <w:rFonts w:eastAsia="宋体"/>
          <w:lang w:eastAsia="ja-JP"/>
        </w:rPr>
        <w:t xml:space="preserve">for each </w:t>
      </w:r>
      <w:proofErr w:type="spellStart"/>
      <w:r>
        <w:rPr>
          <w:rFonts w:eastAsia="宋体"/>
          <w:i/>
          <w:lang w:eastAsia="ja-JP"/>
        </w:rPr>
        <w:t>measId</w:t>
      </w:r>
      <w:proofErr w:type="spellEnd"/>
      <w:r>
        <w:rPr>
          <w:rFonts w:eastAsia="宋体"/>
          <w:lang w:eastAsia="ja-JP"/>
        </w:rPr>
        <w:t xml:space="preserve"> included in the </w:t>
      </w:r>
      <w:proofErr w:type="spellStart"/>
      <w:r>
        <w:rPr>
          <w:rFonts w:eastAsia="宋体"/>
          <w:i/>
          <w:lang w:eastAsia="ja-JP"/>
        </w:rPr>
        <w:t>measIdList</w:t>
      </w:r>
      <w:proofErr w:type="spellEnd"/>
      <w:r>
        <w:rPr>
          <w:rFonts w:eastAsia="宋体"/>
          <w:lang w:eastAsia="ja-JP"/>
        </w:rPr>
        <w:t xml:space="preserve"> within </w:t>
      </w:r>
      <w:proofErr w:type="spellStart"/>
      <w:r>
        <w:rPr>
          <w:rFonts w:eastAsia="宋体"/>
          <w:i/>
          <w:lang w:eastAsia="ja-JP"/>
        </w:rPr>
        <w:t>VarMeasConfig</w:t>
      </w:r>
      <w:proofErr w:type="spellEnd"/>
      <w:r>
        <w:rPr>
          <w:rFonts w:eastAsia="宋体"/>
          <w:lang w:eastAsia="ja-JP"/>
        </w:rPr>
        <w:t xml:space="preserve"> indicated in the </w:t>
      </w:r>
      <w:proofErr w:type="spellStart"/>
      <w:r>
        <w:rPr>
          <w:rFonts w:eastAsia="Times New Roman"/>
          <w:i/>
          <w:lang w:eastAsia="ja-JP"/>
        </w:rPr>
        <w:t>triggerCondition</w:t>
      </w:r>
      <w:proofErr w:type="spellEnd"/>
      <w:r>
        <w:rPr>
          <w:rFonts w:eastAsia="Times New Roman"/>
          <w:lang w:eastAsia="ja-JP"/>
        </w:rPr>
        <w:t xml:space="preserve"> associated to </w:t>
      </w:r>
      <w:proofErr w:type="spellStart"/>
      <w:r>
        <w:rPr>
          <w:rFonts w:eastAsia="宋体"/>
          <w:i/>
          <w:lang w:eastAsia="ja-JP"/>
        </w:rPr>
        <w:t>condReconfigurationId</w:t>
      </w:r>
      <w:proofErr w:type="spellEnd"/>
      <w:r>
        <w:rPr>
          <w:rFonts w:eastAsia="宋体"/>
          <w:i/>
          <w:lang w:eastAsia="ja-JP"/>
        </w:rPr>
        <w:t>:</w:t>
      </w:r>
    </w:p>
    <w:p>
      <w:pPr>
        <w:overflowPunct w:val="0"/>
        <w:autoSpaceDE w:val="0"/>
        <w:autoSpaceDN w:val="0"/>
        <w:adjustRightInd w:val="0"/>
        <w:spacing w:line="240" w:lineRule="auto"/>
        <w:ind w:left="1135" w:hanging="284"/>
        <w:jc w:val="left"/>
        <w:textAlignment w:val="baseline"/>
        <w:rPr>
          <w:rFonts w:eastAsia="宋体"/>
          <w:lang w:eastAsia="ja-JP"/>
        </w:rPr>
      </w:pPr>
      <w:r>
        <w:rPr>
          <w:rFonts w:eastAsia="宋体"/>
          <w:lang w:eastAsia="ja-JP"/>
        </w:rPr>
        <w:t>3&gt;</w:t>
      </w:r>
      <w:r>
        <w:rPr>
          <w:rFonts w:eastAsia="宋体"/>
          <w:lang w:eastAsia="ja-JP"/>
        </w:rPr>
        <w:tab/>
        <w:t xml:space="preserve">if the entry condition(s) applicable for this event associated with the </w:t>
      </w:r>
      <w:proofErr w:type="spellStart"/>
      <w:r>
        <w:rPr>
          <w:rFonts w:eastAsia="宋体"/>
          <w:i/>
          <w:lang w:eastAsia="ja-JP"/>
        </w:rPr>
        <w:t>condReconfigurationId</w:t>
      </w:r>
      <w:proofErr w:type="spellEnd"/>
      <w:r>
        <w:rPr>
          <w:rFonts w:eastAsia="宋体"/>
          <w:lang w:eastAsia="ja-JP"/>
        </w:rPr>
        <w:t xml:space="preserve">, i.e. the event corresponding with the </w:t>
      </w:r>
      <w:proofErr w:type="spellStart"/>
      <w:r>
        <w:rPr>
          <w:rFonts w:eastAsia="宋体"/>
          <w:i/>
          <w:lang w:eastAsia="ja-JP"/>
        </w:rPr>
        <w:t>condEventId</w:t>
      </w:r>
      <w:proofErr w:type="spellEnd"/>
      <w:r>
        <w:rPr>
          <w:rFonts w:eastAsia="宋体"/>
          <w:lang w:eastAsia="ja-JP"/>
        </w:rPr>
        <w:t xml:space="preserve"> of the corresponding </w:t>
      </w:r>
      <w:proofErr w:type="spellStart"/>
      <w:r>
        <w:rPr>
          <w:rFonts w:eastAsia="宋体"/>
          <w:i/>
          <w:lang w:eastAsia="ja-JP"/>
        </w:rPr>
        <w:t>condReconfigurationTriggerEUTRA</w:t>
      </w:r>
      <w:proofErr w:type="spellEnd"/>
      <w:r>
        <w:rPr>
          <w:rFonts w:eastAsia="宋体"/>
          <w:lang w:eastAsia="ja-JP"/>
        </w:rPr>
        <w:t xml:space="preserve"> within </w:t>
      </w:r>
      <w:proofErr w:type="spellStart"/>
      <w:r>
        <w:rPr>
          <w:rFonts w:eastAsia="Times New Roman"/>
          <w:i/>
          <w:lang w:eastAsia="ja-JP"/>
        </w:rPr>
        <w:lastRenderedPageBreak/>
        <w:t>VarConditionalReconfiguration</w:t>
      </w:r>
      <w:proofErr w:type="spellEnd"/>
      <w:r>
        <w:rPr>
          <w:rFonts w:eastAsia="宋体"/>
          <w:lang w:eastAsia="ja-JP"/>
        </w:rPr>
        <w:t xml:space="preserve">, or the event corresponding with the </w:t>
      </w:r>
      <w:proofErr w:type="spellStart"/>
      <w:r>
        <w:rPr>
          <w:rFonts w:eastAsia="宋体"/>
          <w:i/>
          <w:lang w:eastAsia="ja-JP"/>
        </w:rPr>
        <w:t>condEventId</w:t>
      </w:r>
      <w:proofErr w:type="spellEnd"/>
      <w:r>
        <w:rPr>
          <w:rFonts w:eastAsia="宋体"/>
          <w:lang w:eastAsia="ja-JP"/>
        </w:rPr>
        <w:t xml:space="preserve"> of the corresponding </w:t>
      </w:r>
      <w:proofErr w:type="spellStart"/>
      <w:r>
        <w:rPr>
          <w:rFonts w:eastAsia="宋体"/>
          <w:i/>
          <w:lang w:eastAsia="ja-JP"/>
        </w:rPr>
        <w:t>condReconfigurationTriggerNR</w:t>
      </w:r>
      <w:proofErr w:type="spellEnd"/>
      <w:r>
        <w:rPr>
          <w:rFonts w:eastAsia="宋体"/>
          <w:lang w:eastAsia="ja-JP"/>
        </w:rPr>
        <w:t xml:space="preserve"> within </w:t>
      </w:r>
      <w:proofErr w:type="spellStart"/>
      <w:r>
        <w:rPr>
          <w:rFonts w:eastAsia="宋体"/>
          <w:i/>
          <w:lang w:eastAsia="ja-JP"/>
        </w:rPr>
        <w:t>VarConditionalReconfiguration</w:t>
      </w:r>
      <w:proofErr w:type="spellEnd"/>
      <w:r>
        <w:rPr>
          <w:rFonts w:eastAsia="宋体"/>
          <w:lang w:eastAsia="ja-JP"/>
        </w:rPr>
        <w:t xml:space="preserve">, is fulfilled for the applicable cell for all measurements after layer 3 filtering taken during the corresponding </w:t>
      </w:r>
      <w:proofErr w:type="spellStart"/>
      <w:r>
        <w:rPr>
          <w:rFonts w:eastAsia="宋体"/>
          <w:i/>
          <w:lang w:eastAsia="ja-JP"/>
        </w:rPr>
        <w:t>timeToTrigger</w:t>
      </w:r>
      <w:proofErr w:type="spellEnd"/>
      <w:r>
        <w:rPr>
          <w:rFonts w:eastAsia="宋体"/>
          <w:lang w:eastAsia="ja-JP"/>
        </w:rPr>
        <w:t xml:space="preserve"> defined for this event within the </w:t>
      </w:r>
      <w:proofErr w:type="spellStart"/>
      <w:r>
        <w:rPr>
          <w:rFonts w:eastAsia="Times New Roman"/>
          <w:i/>
          <w:lang w:eastAsia="ja-JP"/>
        </w:rPr>
        <w:t>VarConditionalReconfiguration</w:t>
      </w:r>
      <w:proofErr w:type="spellEnd"/>
      <w:r>
        <w:rPr>
          <w:rFonts w:eastAsia="宋体"/>
          <w:lang w:eastAsia="ja-JP"/>
        </w:rPr>
        <w:t>:</w:t>
      </w:r>
    </w:p>
    <w:p>
      <w:pPr>
        <w:overflowPunct w:val="0"/>
        <w:autoSpaceDE w:val="0"/>
        <w:autoSpaceDN w:val="0"/>
        <w:adjustRightInd w:val="0"/>
        <w:spacing w:line="240" w:lineRule="auto"/>
        <w:ind w:left="1418" w:hanging="284"/>
        <w:jc w:val="left"/>
        <w:textAlignment w:val="baseline"/>
        <w:rPr>
          <w:rFonts w:eastAsia="宋体"/>
          <w:lang w:eastAsia="ja-JP"/>
        </w:rPr>
      </w:pPr>
      <w:r>
        <w:rPr>
          <w:rFonts w:eastAsia="宋体"/>
          <w:lang w:eastAsia="ja-JP"/>
        </w:rPr>
        <w:t>4&gt;</w:t>
      </w:r>
      <w:r>
        <w:rPr>
          <w:rFonts w:eastAsia="宋体"/>
          <w:lang w:eastAsia="ja-JP"/>
        </w:rPr>
        <w:tab/>
        <w:t xml:space="preserve">consider the entry condition for the associated </w:t>
      </w:r>
      <w:proofErr w:type="spellStart"/>
      <w:r>
        <w:rPr>
          <w:rFonts w:eastAsia="宋体"/>
          <w:i/>
          <w:lang w:eastAsia="ja-JP"/>
        </w:rPr>
        <w:t>measId</w:t>
      </w:r>
      <w:proofErr w:type="spellEnd"/>
      <w:r>
        <w:rPr>
          <w:rFonts w:eastAsia="宋体"/>
          <w:lang w:eastAsia="ja-JP"/>
        </w:rPr>
        <w:t xml:space="preserve"> within </w:t>
      </w:r>
      <w:proofErr w:type="spellStart"/>
      <w:r>
        <w:rPr>
          <w:rFonts w:eastAsia="Times New Roman"/>
          <w:i/>
          <w:lang w:eastAsia="ja-JP"/>
        </w:rPr>
        <w:t>triggerCondition</w:t>
      </w:r>
      <w:proofErr w:type="spellEnd"/>
      <w:r>
        <w:rPr>
          <w:rFonts w:eastAsia="Times New Roman"/>
          <w:lang w:eastAsia="ja-JP"/>
        </w:rPr>
        <w:t xml:space="preserve"> </w:t>
      </w:r>
      <w:r>
        <w:rPr>
          <w:rFonts w:eastAsia="宋体"/>
          <w:lang w:eastAsia="ja-JP"/>
        </w:rPr>
        <w:t>as fulfilled;</w:t>
      </w:r>
    </w:p>
    <w:p>
      <w:pPr>
        <w:overflowPunct w:val="0"/>
        <w:autoSpaceDE w:val="0"/>
        <w:autoSpaceDN w:val="0"/>
        <w:adjustRightInd w:val="0"/>
        <w:spacing w:line="240" w:lineRule="auto"/>
        <w:ind w:left="1135" w:hanging="284"/>
        <w:jc w:val="left"/>
        <w:textAlignment w:val="baseline"/>
        <w:rPr>
          <w:rFonts w:eastAsia="宋体"/>
          <w:lang w:eastAsia="ja-JP"/>
        </w:rPr>
      </w:pPr>
      <w:r>
        <w:rPr>
          <w:rFonts w:eastAsia="宋体"/>
          <w:lang w:eastAsia="ja-JP"/>
        </w:rPr>
        <w:t>3&gt;</w:t>
      </w:r>
      <w:r>
        <w:rPr>
          <w:rFonts w:eastAsia="宋体"/>
          <w:lang w:eastAsia="ja-JP"/>
        </w:rPr>
        <w:tab/>
        <w:t xml:space="preserve">if the </w:t>
      </w:r>
      <w:proofErr w:type="spellStart"/>
      <w:r>
        <w:rPr>
          <w:rFonts w:eastAsia="宋体"/>
          <w:i/>
          <w:iCs/>
          <w:lang w:eastAsia="ja-JP"/>
        </w:rPr>
        <w:t>measId</w:t>
      </w:r>
      <w:proofErr w:type="spellEnd"/>
      <w:r>
        <w:rPr>
          <w:rFonts w:eastAsia="宋体"/>
          <w:lang w:eastAsia="ja-JP"/>
        </w:rPr>
        <w:t xml:space="preserve"> for this event associated with the </w:t>
      </w:r>
      <w:proofErr w:type="spellStart"/>
      <w:r>
        <w:rPr>
          <w:rFonts w:eastAsia="宋体"/>
          <w:i/>
          <w:iCs/>
          <w:lang w:eastAsia="ja-JP"/>
        </w:rPr>
        <w:t>condReconfigurationId</w:t>
      </w:r>
      <w:proofErr w:type="spellEnd"/>
      <w:r>
        <w:rPr>
          <w:rFonts w:eastAsia="宋体"/>
          <w:lang w:eastAsia="ja-JP"/>
        </w:rPr>
        <w:t xml:space="preserve"> has been modified; or</w:t>
      </w:r>
    </w:p>
    <w:p>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 xml:space="preserve">3&gt; if the leaving condition(s) applicable for this event associated with the </w:t>
      </w:r>
      <w:proofErr w:type="spellStart"/>
      <w:r>
        <w:rPr>
          <w:rFonts w:eastAsia="Times New Roman"/>
          <w:i/>
          <w:iCs/>
          <w:lang w:eastAsia="ja-JP"/>
        </w:rPr>
        <w:t>condReconfigurationId</w:t>
      </w:r>
      <w:proofErr w:type="spellEnd"/>
      <w:r>
        <w:rPr>
          <w:rFonts w:eastAsia="Times New Roman"/>
          <w:lang w:eastAsia="ja-JP"/>
        </w:rPr>
        <w:t xml:space="preserve">, i.e. the event corresponding with the </w:t>
      </w:r>
      <w:proofErr w:type="spellStart"/>
      <w:r>
        <w:rPr>
          <w:rFonts w:eastAsia="Times New Roman"/>
          <w:i/>
          <w:iCs/>
          <w:lang w:eastAsia="ja-JP"/>
        </w:rPr>
        <w:t>condEventId</w:t>
      </w:r>
      <w:proofErr w:type="spellEnd"/>
      <w:r>
        <w:rPr>
          <w:rFonts w:eastAsia="Times New Roman"/>
          <w:i/>
          <w:iCs/>
          <w:lang w:eastAsia="ja-JP"/>
        </w:rPr>
        <w:t>(s)</w:t>
      </w:r>
      <w:r>
        <w:rPr>
          <w:rFonts w:eastAsia="Times New Roman"/>
          <w:lang w:eastAsia="ja-JP"/>
        </w:rPr>
        <w:t xml:space="preserve"> of the corresponding </w:t>
      </w:r>
      <w:proofErr w:type="spellStart"/>
      <w:r>
        <w:rPr>
          <w:rFonts w:eastAsia="Times New Roman"/>
          <w:i/>
          <w:iCs/>
          <w:lang w:eastAsia="ja-JP"/>
        </w:rPr>
        <w:t>condReconfigurationTriggerEUTRA</w:t>
      </w:r>
      <w:proofErr w:type="spellEnd"/>
      <w:r>
        <w:rPr>
          <w:rFonts w:eastAsia="Times New Roman"/>
          <w:lang w:eastAsia="ja-JP"/>
        </w:rPr>
        <w:t xml:space="preserve"> within </w:t>
      </w:r>
      <w:proofErr w:type="spellStart"/>
      <w:r>
        <w:rPr>
          <w:rFonts w:eastAsia="Times New Roman"/>
          <w:i/>
          <w:iCs/>
          <w:lang w:eastAsia="ja-JP"/>
        </w:rPr>
        <w:t>VarConditionalReconfiguration</w:t>
      </w:r>
      <w:proofErr w:type="spellEnd"/>
      <w:r>
        <w:rPr>
          <w:rFonts w:eastAsia="Times New Roman"/>
          <w:lang w:eastAsia="ja-JP"/>
        </w:rPr>
        <w:t xml:space="preserve">, or the event corresponding with the </w:t>
      </w:r>
      <w:proofErr w:type="spellStart"/>
      <w:r>
        <w:rPr>
          <w:rFonts w:eastAsia="Times New Roman"/>
          <w:i/>
          <w:lang w:eastAsia="ja-JP"/>
        </w:rPr>
        <w:t>condEventId</w:t>
      </w:r>
      <w:proofErr w:type="spellEnd"/>
      <w:r>
        <w:rPr>
          <w:rFonts w:eastAsia="Times New Roman"/>
          <w:lang w:eastAsia="ja-JP"/>
        </w:rPr>
        <w:t xml:space="preserve"> of the corresponding </w:t>
      </w:r>
      <w:proofErr w:type="spellStart"/>
      <w:r>
        <w:rPr>
          <w:rFonts w:eastAsia="Times New Roman"/>
          <w:i/>
          <w:lang w:eastAsia="ja-JP"/>
        </w:rPr>
        <w:t>condReconfigurationTriggerNR</w:t>
      </w:r>
      <w:proofErr w:type="spellEnd"/>
      <w:r>
        <w:rPr>
          <w:rFonts w:eastAsia="Times New Roman"/>
          <w:lang w:eastAsia="ja-JP"/>
        </w:rPr>
        <w:t xml:space="preserve"> within </w:t>
      </w:r>
      <w:proofErr w:type="spellStart"/>
      <w:r>
        <w:rPr>
          <w:rFonts w:eastAsia="Times New Roman"/>
          <w:i/>
          <w:lang w:eastAsia="ja-JP"/>
        </w:rPr>
        <w:t>VarConditionalReconfiguration</w:t>
      </w:r>
      <w:proofErr w:type="spellEnd"/>
      <w:r>
        <w:rPr>
          <w:rFonts w:eastAsia="Times New Roman"/>
          <w:lang w:eastAsia="ja-JP"/>
        </w:rPr>
        <w:t xml:space="preserve">, is fulfilled for the applicable cells for all measurements after layer 3 filtering taken during the corresponding </w:t>
      </w:r>
      <w:proofErr w:type="spellStart"/>
      <w:r>
        <w:rPr>
          <w:rFonts w:eastAsia="Times New Roman"/>
          <w:i/>
          <w:iCs/>
          <w:lang w:eastAsia="ja-JP"/>
        </w:rPr>
        <w:t>timeToTrigger</w:t>
      </w:r>
      <w:proofErr w:type="spellEnd"/>
      <w:r>
        <w:rPr>
          <w:rFonts w:eastAsia="Times New Roman"/>
          <w:lang w:eastAsia="ja-JP"/>
        </w:rPr>
        <w:t xml:space="preserve"> defined for this event within the </w:t>
      </w:r>
      <w:proofErr w:type="spellStart"/>
      <w:r>
        <w:rPr>
          <w:rFonts w:eastAsia="Times New Roman"/>
          <w:i/>
          <w:iCs/>
          <w:lang w:eastAsia="ja-JP"/>
        </w:rPr>
        <w:t>VarConditionalReconfiguration</w:t>
      </w:r>
      <w:proofErr w:type="spellEnd"/>
      <w:r>
        <w:rPr>
          <w:rFonts w:eastAsia="Times New Roman"/>
          <w:lang w:eastAsia="ja-JP"/>
        </w:rPr>
        <w:t>:</w:t>
      </w:r>
    </w:p>
    <w:p>
      <w:pPr>
        <w:overflowPunct w:val="0"/>
        <w:autoSpaceDE w:val="0"/>
        <w:autoSpaceDN w:val="0"/>
        <w:adjustRightInd w:val="0"/>
        <w:spacing w:line="240" w:lineRule="auto"/>
        <w:ind w:left="1418" w:hanging="284"/>
        <w:jc w:val="left"/>
        <w:textAlignment w:val="baseline"/>
        <w:rPr>
          <w:rFonts w:eastAsia="宋体"/>
          <w:lang w:eastAsia="ja-JP"/>
        </w:rPr>
      </w:pPr>
      <w:r>
        <w:rPr>
          <w:rFonts w:eastAsia="Times New Roman"/>
          <w:lang w:eastAsia="ja-JP"/>
        </w:rPr>
        <w:t>4&gt;</w:t>
      </w:r>
      <w:r>
        <w:rPr>
          <w:rFonts w:eastAsia="Times New Roman"/>
          <w:lang w:eastAsia="ja-JP"/>
        </w:rPr>
        <w:tab/>
        <w:t xml:space="preserve">consider the event associated to that </w:t>
      </w:r>
      <w:proofErr w:type="spellStart"/>
      <w:r>
        <w:rPr>
          <w:rFonts w:eastAsia="Times New Roman"/>
          <w:i/>
          <w:iCs/>
          <w:lang w:eastAsia="ja-JP"/>
        </w:rPr>
        <w:t>measId</w:t>
      </w:r>
      <w:proofErr w:type="spellEnd"/>
      <w:r>
        <w:rPr>
          <w:rFonts w:eastAsia="Times New Roman"/>
          <w:lang w:eastAsia="ja-JP"/>
        </w:rPr>
        <w:t xml:space="preserve"> to be not fulfilled;</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trigger conditions </w:t>
      </w:r>
      <w:r>
        <w:rPr>
          <w:rFonts w:eastAsia="宋体"/>
          <w:lang w:eastAsia="ja-JP"/>
        </w:rPr>
        <w:t xml:space="preserve">for all associated </w:t>
      </w:r>
      <w:proofErr w:type="spellStart"/>
      <w:r>
        <w:rPr>
          <w:rFonts w:eastAsia="宋体"/>
          <w:i/>
          <w:lang w:eastAsia="ja-JP"/>
        </w:rPr>
        <w:t>measId</w:t>
      </w:r>
      <w:proofErr w:type="spellEnd"/>
      <w:r>
        <w:rPr>
          <w:rFonts w:eastAsia="宋体"/>
          <w:lang w:eastAsia="ja-JP"/>
        </w:rPr>
        <w:t xml:space="preserve">(s) within </w:t>
      </w:r>
      <w:proofErr w:type="spellStart"/>
      <w:r>
        <w:rPr>
          <w:rFonts w:eastAsia="Times New Roman"/>
          <w:i/>
          <w:lang w:eastAsia="ja-JP"/>
        </w:rPr>
        <w:t>triggerCondition</w:t>
      </w:r>
      <w:proofErr w:type="spellEnd"/>
      <w:r>
        <w:rPr>
          <w:rFonts w:eastAsia="Times New Roman"/>
          <w:lang w:eastAsia="ja-JP"/>
        </w:rPr>
        <w:t xml:space="preserve"> </w:t>
      </w:r>
      <w:r>
        <w:rPr>
          <w:rFonts w:eastAsia="宋体"/>
          <w:lang w:eastAsia="ja-JP"/>
        </w:rPr>
        <w:t>are fulfilled:</w:t>
      </w:r>
    </w:p>
    <w:p>
      <w:pPr>
        <w:overflowPunct w:val="0"/>
        <w:autoSpaceDE w:val="0"/>
        <w:autoSpaceDN w:val="0"/>
        <w:adjustRightInd w:val="0"/>
        <w:spacing w:line="240" w:lineRule="auto"/>
        <w:ind w:left="1135" w:hanging="284"/>
        <w:jc w:val="left"/>
        <w:textAlignment w:val="baseline"/>
        <w:rPr>
          <w:rFonts w:eastAsia="宋体"/>
          <w:lang w:eastAsia="ja-JP"/>
        </w:rPr>
      </w:pPr>
      <w:r>
        <w:rPr>
          <w:rFonts w:eastAsia="宋体"/>
          <w:lang w:eastAsia="ja-JP"/>
        </w:rPr>
        <w:t>3&gt;</w:t>
      </w:r>
      <w:r>
        <w:rPr>
          <w:rFonts w:eastAsia="宋体"/>
          <w:lang w:eastAsia="ja-JP"/>
        </w:rPr>
        <w:tab/>
        <w:t xml:space="preserve">consider the target cell candidate within the stored </w:t>
      </w:r>
      <w:proofErr w:type="spellStart"/>
      <w:r>
        <w:rPr>
          <w:rFonts w:eastAsia="宋体"/>
          <w:i/>
        </w:rPr>
        <w:t>condReconfigurationToApply</w:t>
      </w:r>
      <w:proofErr w:type="spellEnd"/>
      <w:r>
        <w:rPr>
          <w:rFonts w:eastAsia="宋体"/>
          <w:lang w:eastAsia="ja-JP"/>
        </w:rPr>
        <w:t xml:space="preserve">, associated to that </w:t>
      </w:r>
      <w:proofErr w:type="spellStart"/>
      <w:r>
        <w:rPr>
          <w:rFonts w:eastAsia="宋体"/>
          <w:i/>
          <w:lang w:eastAsia="ja-JP"/>
        </w:rPr>
        <w:t>condReconfigurationId</w:t>
      </w:r>
      <w:proofErr w:type="spellEnd"/>
      <w:r>
        <w:rPr>
          <w:rFonts w:eastAsia="宋体"/>
          <w:lang w:eastAsia="ja-JP"/>
        </w:rPr>
        <w:t>, as a triggered cell;</w:t>
      </w:r>
    </w:p>
    <w:p>
      <w:pPr>
        <w:overflowPunct w:val="0"/>
        <w:autoSpaceDE w:val="0"/>
        <w:autoSpaceDN w:val="0"/>
        <w:adjustRightInd w:val="0"/>
        <w:spacing w:line="240" w:lineRule="auto"/>
        <w:ind w:left="1135" w:hanging="284"/>
        <w:jc w:val="left"/>
        <w:textAlignment w:val="baseline"/>
        <w:rPr>
          <w:rFonts w:eastAsia="宋体"/>
          <w:lang w:eastAsia="ja-JP"/>
        </w:rPr>
      </w:pPr>
      <w:r>
        <w:rPr>
          <w:rFonts w:eastAsia="宋体"/>
          <w:lang w:eastAsia="ja-JP"/>
        </w:rPr>
        <w:t>3&gt;</w:t>
      </w:r>
      <w:r>
        <w:rPr>
          <w:rFonts w:eastAsia="宋体"/>
          <w:lang w:eastAsia="ja-JP"/>
        </w:rPr>
        <w:tab/>
        <w:t>initiate the conditional reconfiguration execution, as specified in 5.3.5.9.5;</w:t>
      </w:r>
    </w:p>
    <w:p>
      <w:pPr>
        <w:overflowPunct w:val="0"/>
        <w:autoSpaceDE w:val="0"/>
        <w:autoSpaceDN w:val="0"/>
        <w:adjustRightInd w:val="0"/>
        <w:textAlignment w:val="baseline"/>
        <w:rPr>
          <w:lang w:eastAsia="zh-CN"/>
        </w:rPr>
        <w:sectPr>
          <w:footnotePr>
            <w:numRestart w:val="eachSect"/>
          </w:footnotePr>
          <w:pgSz w:w="11907" w:h="16840"/>
          <w:pgMar w:top="1418" w:right="1134" w:bottom="1134" w:left="1134" w:header="680" w:footer="567" w:gutter="0"/>
          <w:cols w:space="720"/>
        </w:sectPr>
      </w:pPr>
    </w:p>
    <w:p>
      <w:pPr>
        <w:overflowPunct w:val="0"/>
        <w:autoSpaceDE w:val="0"/>
        <w:autoSpaceDN w:val="0"/>
        <w:adjustRightInd w:val="0"/>
        <w:textAlignment w:val="baseline"/>
        <w:rPr>
          <w:lang w:eastAsia="zh-CN"/>
        </w:rPr>
      </w:pPr>
    </w:p>
    <w:p>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rFonts w:hint="eastAsia"/>
          <w:bCs/>
          <w:i/>
          <w:sz w:val="22"/>
          <w:szCs w:val="22"/>
          <w:lang w:val="en-US" w:eastAsia="zh-CN"/>
        </w:rPr>
        <w:t xml:space="preserve"> </w:t>
      </w:r>
      <w:r>
        <w:rPr>
          <w:rFonts w:eastAsia="Calibri"/>
          <w:bCs/>
          <w:i/>
          <w:sz w:val="22"/>
          <w:szCs w:val="22"/>
          <w:lang w:val="en-US" w:eastAsia="ko-KR"/>
        </w:rPr>
        <w:t>CHANGE</w:t>
      </w:r>
    </w:p>
    <w:p>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60" w:name="_Toc36810510"/>
      <w:bookmarkStart w:id="61" w:name="_Toc36846874"/>
      <w:bookmarkStart w:id="62" w:name="_Toc36939527"/>
      <w:bookmarkStart w:id="63" w:name="_Toc37082507"/>
      <w:bookmarkStart w:id="64" w:name="_Toc46481146"/>
      <w:bookmarkStart w:id="65" w:name="_Toc46482380"/>
      <w:bookmarkStart w:id="66" w:name="_Toc46483614"/>
      <w:bookmarkStart w:id="67" w:name="_Toc100791692"/>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CondReconfigurationToAddModList</w:t>
      </w:r>
      <w:bookmarkEnd w:id="60"/>
      <w:bookmarkEnd w:id="61"/>
      <w:bookmarkEnd w:id="62"/>
      <w:bookmarkEnd w:id="63"/>
      <w:bookmarkEnd w:id="64"/>
      <w:bookmarkEnd w:id="65"/>
      <w:bookmarkEnd w:id="66"/>
      <w:bookmarkEnd w:id="67"/>
      <w:proofErr w:type="spellEnd"/>
    </w:p>
    <w:p>
      <w:pPr>
        <w:overflowPunct w:val="0"/>
        <w:autoSpaceDE w:val="0"/>
        <w:autoSpaceDN w:val="0"/>
        <w:adjustRightInd w:val="0"/>
        <w:spacing w:line="240" w:lineRule="auto"/>
        <w:jc w:val="left"/>
        <w:textAlignment w:val="baseline"/>
        <w:rPr>
          <w:rFonts w:eastAsia="Times New Roman"/>
          <w:lang w:eastAsia="ja-JP"/>
        </w:rPr>
      </w:pPr>
      <w:r>
        <w:rPr>
          <w:rFonts w:eastAsia="Times New Roman"/>
          <w:lang w:eastAsia="ja-JP"/>
        </w:rPr>
        <w:t xml:space="preserve">The IE </w:t>
      </w:r>
      <w:proofErr w:type="spellStart"/>
      <w:r>
        <w:rPr>
          <w:rFonts w:eastAsia="Times New Roman"/>
          <w:i/>
          <w:lang w:eastAsia="ja-JP"/>
        </w:rPr>
        <w:t>CondReconfigurationToAddModList</w:t>
      </w:r>
      <w:proofErr w:type="spellEnd"/>
      <w:r>
        <w:rPr>
          <w:rFonts w:eastAsia="Times New Roman"/>
          <w:lang w:eastAsia="ja-JP"/>
        </w:rPr>
        <w:t xml:space="preserve"> concerns a list of conditional reconfigurations (i.e. conditional handover, conditional </w:t>
      </w:r>
      <w:proofErr w:type="spellStart"/>
      <w:r>
        <w:rPr>
          <w:rFonts w:eastAsia="Times New Roman"/>
          <w:lang w:eastAsia="ja-JP"/>
        </w:rPr>
        <w:t>PSCell</w:t>
      </w:r>
      <w:proofErr w:type="spellEnd"/>
      <w:r>
        <w:rPr>
          <w:rFonts w:eastAsia="Times New Roman"/>
          <w:lang w:eastAsia="ja-JP"/>
        </w:rPr>
        <w:t xml:space="preserve"> addition or inter-SN conditional </w:t>
      </w:r>
      <w:proofErr w:type="spellStart"/>
      <w:r>
        <w:rPr>
          <w:rFonts w:eastAsia="Times New Roman"/>
          <w:lang w:eastAsia="ja-JP"/>
        </w:rPr>
        <w:t>PSCell</w:t>
      </w:r>
      <w:proofErr w:type="spellEnd"/>
      <w:r>
        <w:rPr>
          <w:rFonts w:eastAsia="Times New Roman"/>
          <w:lang w:eastAsia="ja-JP"/>
        </w:rPr>
        <w:t xml:space="preserve"> change) to add or modify, for each entry the </w:t>
      </w:r>
      <w:proofErr w:type="spellStart"/>
      <w:r>
        <w:rPr>
          <w:rFonts w:eastAsia="Times New Roman"/>
          <w:i/>
          <w:lang w:eastAsia="ja-JP"/>
        </w:rPr>
        <w:t>measId</w:t>
      </w:r>
      <w:proofErr w:type="spellEnd"/>
      <w:r>
        <w:rPr>
          <w:rFonts w:eastAsia="Times New Roman"/>
          <w:lang w:eastAsia="ja-JP"/>
        </w:rPr>
        <w:t xml:space="preserve"> (associated to the triggering condition configuration) and the associated </w:t>
      </w:r>
      <w:proofErr w:type="spellStart"/>
      <w:r>
        <w:rPr>
          <w:rFonts w:eastAsia="Times New Roman"/>
          <w:i/>
          <w:lang w:eastAsia="ja-JP"/>
        </w:rPr>
        <w:t>RRCConnectionReconfiguration</w:t>
      </w:r>
      <w:proofErr w:type="spellEnd"/>
      <w:r>
        <w:rPr>
          <w:rFonts w:eastAsia="Times New Roman"/>
          <w:lang w:eastAsia="ja-JP"/>
        </w:rPr>
        <w:t>.</w:t>
      </w:r>
    </w:p>
    <w:p>
      <w:pPr>
        <w:keepNext/>
        <w:keepLines/>
        <w:overflowPunct w:val="0"/>
        <w:autoSpaceDE w:val="0"/>
        <w:autoSpaceDN w:val="0"/>
        <w:adjustRightInd w:val="0"/>
        <w:spacing w:before="60" w:line="240" w:lineRule="auto"/>
        <w:jc w:val="center"/>
        <w:textAlignment w:val="baseline"/>
        <w:rPr>
          <w:rFonts w:ascii="Arial" w:eastAsia="Times New Roman" w:hAnsi="Arial"/>
          <w:b/>
          <w:bCs/>
          <w:iCs/>
          <w:lang w:eastAsia="ja-JP"/>
        </w:rPr>
      </w:pPr>
      <w:proofErr w:type="spellStart"/>
      <w:r>
        <w:rPr>
          <w:rFonts w:ascii="Arial" w:eastAsia="Times New Roman" w:hAnsi="Arial"/>
          <w:b/>
          <w:bCs/>
          <w:i/>
          <w:iCs/>
          <w:lang w:eastAsia="ja-JP"/>
        </w:rPr>
        <w:t>CondReconfigurationToAddModList</w:t>
      </w:r>
      <w:proofErr w:type="spellEnd"/>
      <w:r>
        <w:rPr>
          <w:rFonts w:ascii="Arial" w:eastAsia="Times New Roman" w:hAnsi="Arial"/>
          <w:b/>
          <w:bCs/>
          <w:iCs/>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Pr>
          <w:rFonts w:ascii="Courier New" w:eastAsia="Times New Roman" w:hAnsi="Courier New"/>
          <w:noProof/>
          <w:sz w:val="16"/>
          <w:lang w:eastAsia="ja-JP"/>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Pr>
          <w:rFonts w:ascii="Courier New" w:eastAsia="Times New Roman" w:hAnsi="Courier New"/>
          <w:noProof/>
          <w:sz w:val="16"/>
          <w:lang w:eastAsia="ja-JP"/>
        </w:rPr>
        <w:t>CondReconfigurationToAddModList-r16 ::= SEQUENCE (SIZE (1.. maxCondConfig-r16)) OF CondReconfigurationAddMod-r16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Pr>
          <w:rFonts w:ascii="Courier New" w:eastAsia="Times New Roman" w:hAnsi="Courier New"/>
          <w:noProof/>
          <w:sz w:val="16"/>
          <w:lang w:eastAsia="ja-JP"/>
        </w:rPr>
        <w:t>CondReconfigurationAddMod-r16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t>condReconfigurationId-r16</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CondReconfigurationId-r16,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t>triggerCondition-r16</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SEQUENCE (SIZE (1..2)) OF MeasId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OPTIONAL,  --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t>condReconfigurationToApply-r16</w:t>
      </w:r>
      <w:r>
        <w:rPr>
          <w:rFonts w:ascii="Courier New" w:eastAsia="Times New Roman" w:hAnsi="Courier New"/>
          <w:noProof/>
          <w:sz w:val="16"/>
          <w:lang w:eastAsia="ja-JP"/>
        </w:rPr>
        <w:tab/>
        <w:t>OCTET STRING (CONTAINING RRCConnectionReconfiguration)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OPTIONAL,-- Cond CondReconfigurationAdd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t>triggerConditionSN-r17</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OCTET STRING</w:t>
      </w:r>
      <w:r>
        <w:rPr>
          <w:rFonts w:ascii="Courier New" w:eastAsia="Times New Roman" w:hAnsi="Courier New"/>
          <w:noProof/>
          <w:sz w:val="16"/>
          <w:lang w:eastAsia="ja-JP"/>
        </w:rPr>
        <w:tab/>
        <w:t>OPTIONAL --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Pr>
          <w:rFonts w:ascii="Courier New" w:eastAsia="Times New Roman" w:hAnsi="Courier New"/>
          <w:noProof/>
          <w:sz w:val="16"/>
          <w:lang w:eastAsia="ja-JP"/>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Pr>
          <w:rFonts w:ascii="Courier New" w:eastAsia="Times New Roman" w:hAnsi="Courier New"/>
          <w:noProof/>
          <w:sz w:val="16"/>
          <w:lang w:eastAsia="ja-JP"/>
        </w:rPr>
        <w:t>-- ASN1STOP</w:t>
      </w:r>
    </w:p>
    <w:p>
      <w:pPr>
        <w:overflowPunct w:val="0"/>
        <w:autoSpaceDE w:val="0"/>
        <w:autoSpaceDN w:val="0"/>
        <w:adjustRightInd w:val="0"/>
        <w:spacing w:line="240" w:lineRule="auto"/>
        <w:jc w:val="left"/>
        <w:textAlignment w:val="baseline"/>
        <w:rPr>
          <w:rFonts w:eastAsia="Times New Roman"/>
          <w:lang w:eastAsia="ja-JP"/>
        </w:rPr>
      </w:pPr>
    </w:p>
    <w:tbl>
      <w:tblPr>
        <w:tblW w:w="96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03"/>
      </w:tblGrid>
      <w:tr>
        <w:trPr>
          <w:cantSplit/>
          <w:trHeight w:val="255"/>
          <w:tblHeader/>
        </w:trPr>
        <w:tc>
          <w:tcPr>
            <w:tcW w:w="9603" w:type="dxa"/>
            <w:tcBorders>
              <w:top w:val="single" w:sz="4" w:space="0" w:color="808080"/>
              <w:left w:val="single" w:sz="4" w:space="0" w:color="808080"/>
              <w:bottom w:val="single" w:sz="4" w:space="0" w:color="808080"/>
              <w:right w:val="single" w:sz="4" w:space="0" w:color="808080"/>
            </w:tcBorders>
            <w:hideMark/>
          </w:tcPr>
          <w:p>
            <w:pPr>
              <w:keepNext/>
              <w:keepLines/>
              <w:overflowPunct w:val="0"/>
              <w:autoSpaceDE w:val="0"/>
              <w:autoSpaceDN w:val="0"/>
              <w:adjustRightInd w:val="0"/>
              <w:spacing w:after="0" w:line="240" w:lineRule="auto"/>
              <w:jc w:val="center"/>
              <w:textAlignment w:val="baseline"/>
              <w:rPr>
                <w:rFonts w:ascii="Arial" w:eastAsia="Times New Roman" w:hAnsi="Arial"/>
                <w:b/>
                <w:iCs/>
                <w:noProof/>
                <w:sz w:val="18"/>
                <w:lang w:eastAsia="en-GB"/>
              </w:rPr>
            </w:pPr>
            <w:r>
              <w:rPr>
                <w:rFonts w:ascii="Arial" w:eastAsia="Times New Roman" w:hAnsi="Arial"/>
                <w:b/>
                <w:i/>
                <w:iCs/>
                <w:noProof/>
                <w:sz w:val="18"/>
                <w:lang w:eastAsia="en-GB"/>
              </w:rPr>
              <w:t>CondReconfigurationToAddMod</w:t>
            </w:r>
            <w:r>
              <w:rPr>
                <w:rFonts w:ascii="Arial" w:eastAsia="Times New Roman" w:hAnsi="Arial"/>
                <w:b/>
                <w:iCs/>
                <w:noProof/>
                <w:sz w:val="18"/>
                <w:lang w:eastAsia="en-GB"/>
              </w:rPr>
              <w:t xml:space="preserve"> field descriptions</w:t>
            </w:r>
          </w:p>
        </w:tc>
      </w:tr>
      <w:tr>
        <w:trPr>
          <w:cantSplit/>
          <w:trHeight w:val="498"/>
        </w:trPr>
        <w:tc>
          <w:tcPr>
            <w:tcW w:w="9603" w:type="dxa"/>
            <w:tcBorders>
              <w:top w:val="single" w:sz="4" w:space="0" w:color="808080"/>
              <w:left w:val="single" w:sz="4" w:space="0" w:color="808080"/>
              <w:bottom w:val="single" w:sz="4" w:space="0" w:color="808080"/>
              <w:right w:val="single" w:sz="4" w:space="0" w:color="808080"/>
            </w:tcBorders>
            <w:hideMark/>
          </w:tcPr>
          <w:p>
            <w:pPr>
              <w:keepNext/>
              <w:keepLines/>
              <w:overflowPunct w:val="0"/>
              <w:autoSpaceDE w:val="0"/>
              <w:autoSpaceDN w:val="0"/>
              <w:adjustRightInd w:val="0"/>
              <w:spacing w:after="0" w:line="240" w:lineRule="auto"/>
              <w:jc w:val="left"/>
              <w:textAlignment w:val="baseline"/>
              <w:rPr>
                <w:rFonts w:ascii="Arial" w:eastAsia="宋体" w:hAnsi="Arial"/>
                <w:b/>
                <w:bCs/>
                <w:i/>
                <w:iCs/>
                <w:sz w:val="18"/>
                <w:lang w:eastAsia="ja-JP"/>
              </w:rPr>
            </w:pPr>
            <w:proofErr w:type="spellStart"/>
            <w:r>
              <w:rPr>
                <w:rFonts w:ascii="Arial" w:eastAsia="宋体" w:hAnsi="Arial"/>
                <w:b/>
                <w:bCs/>
                <w:i/>
                <w:iCs/>
                <w:sz w:val="18"/>
                <w:lang w:eastAsia="ja-JP"/>
              </w:rPr>
              <w:t>condReconfigurationToApply</w:t>
            </w:r>
            <w:proofErr w:type="spellEnd"/>
          </w:p>
          <w:p>
            <w:pPr>
              <w:keepNext/>
              <w:keepLines/>
              <w:overflowPunct w:val="0"/>
              <w:autoSpaceDE w:val="0"/>
              <w:autoSpaceDN w:val="0"/>
              <w:adjustRightInd w:val="0"/>
              <w:spacing w:after="0" w:line="240" w:lineRule="auto"/>
              <w:jc w:val="left"/>
              <w:textAlignment w:val="baseline"/>
              <w:rPr>
                <w:rFonts w:ascii="Arial" w:eastAsia="宋体" w:hAnsi="Arial"/>
                <w:sz w:val="18"/>
                <w:lang w:eastAsia="ja-JP"/>
              </w:rPr>
            </w:pPr>
            <w:r>
              <w:rPr>
                <w:rFonts w:ascii="Arial" w:eastAsia="宋体" w:hAnsi="Arial"/>
                <w:sz w:val="18"/>
                <w:lang w:eastAsia="ja-JP"/>
              </w:rPr>
              <w:t xml:space="preserve">The </w:t>
            </w:r>
            <w:proofErr w:type="spellStart"/>
            <w:r>
              <w:rPr>
                <w:rFonts w:ascii="Arial" w:eastAsia="宋体" w:hAnsi="Arial"/>
                <w:sz w:val="18"/>
                <w:lang w:eastAsia="ja-JP"/>
              </w:rPr>
              <w:t>RRCConnectionReconfiguration</w:t>
            </w:r>
            <w:proofErr w:type="spellEnd"/>
            <w:r>
              <w:rPr>
                <w:rFonts w:ascii="Arial" w:eastAsia="宋体" w:hAnsi="Arial"/>
                <w:sz w:val="18"/>
                <w:lang w:eastAsia="ja-JP"/>
              </w:rPr>
              <w:t xml:space="preserve"> message to be applied when the condition(s) are fulfilled. </w:t>
            </w:r>
            <w:del w:id="68" w:author="CATT" w:date="2022-04-22T09:27:00Z">
              <w:r>
                <w:rPr>
                  <w:rFonts w:ascii="Arial" w:eastAsia="宋体" w:hAnsi="Arial"/>
                  <w:sz w:val="18"/>
                  <w:lang w:eastAsia="ja-JP"/>
                </w:rPr>
                <w:delText>The</w:delText>
              </w:r>
            </w:del>
            <w:del w:id="69" w:author="CATT" w:date="2022-04-20T18:30:00Z">
              <w:r>
                <w:rPr>
                  <w:rFonts w:ascii="Arial" w:eastAsia="宋体" w:hAnsi="Arial"/>
                  <w:sz w:val="18"/>
                  <w:lang w:eastAsia="ja-JP"/>
                </w:rPr>
                <w:delText xml:space="preserve"> </w:delText>
              </w:r>
              <w:r>
                <w:rPr>
                  <w:rFonts w:ascii="Arial" w:eastAsia="宋体" w:hAnsi="Arial"/>
                  <w:i/>
                  <w:iCs/>
                  <w:sz w:val="18"/>
                  <w:lang w:eastAsia="ja-JP"/>
                </w:rPr>
                <w:delText>RRCConnectionReconfiguration</w:delText>
              </w:r>
              <w:r>
                <w:rPr>
                  <w:rFonts w:ascii="Arial" w:eastAsia="宋体" w:hAnsi="Arial"/>
                  <w:sz w:val="18"/>
                  <w:lang w:eastAsia="ja-JP"/>
                </w:rPr>
                <w:delText xml:space="preserve"> in </w:delText>
              </w:r>
              <w:r>
                <w:rPr>
                  <w:rFonts w:ascii="Arial" w:eastAsia="宋体" w:hAnsi="Arial"/>
                  <w:i/>
                  <w:iCs/>
                  <w:sz w:val="18"/>
                  <w:lang w:eastAsia="ja-JP"/>
                </w:rPr>
                <w:delText>condReconfigurationToApply</w:delText>
              </w:r>
              <w:r>
                <w:rPr>
                  <w:rFonts w:ascii="Arial" w:eastAsia="宋体" w:hAnsi="Arial"/>
                  <w:sz w:val="18"/>
                  <w:lang w:eastAsia="ja-JP"/>
                </w:rPr>
                <w:delText xml:space="preserve"> cannot contain a target node SCG configuration</w:delText>
              </w:r>
              <w:r>
                <w:rPr>
                  <w:rFonts w:ascii="Arial" w:eastAsia="宋体" w:hAnsi="Arial" w:cs="Arial"/>
                  <w:sz w:val="18"/>
                  <w:lang w:eastAsia="fr-FR"/>
                </w:rPr>
                <w:delText xml:space="preserve"> for CHO</w:delText>
              </w:r>
              <w:r>
                <w:rPr>
                  <w:rFonts w:ascii="Arial" w:eastAsia="宋体" w:hAnsi="Arial"/>
                  <w:sz w:val="18"/>
                  <w:lang w:eastAsia="ja-JP"/>
                </w:rPr>
                <w:delText xml:space="preserve">. </w:delText>
              </w:r>
            </w:del>
            <w:r>
              <w:rPr>
                <w:rFonts w:ascii="Arial" w:eastAsia="宋体" w:hAnsi="Arial"/>
                <w:sz w:val="18"/>
                <w:lang w:eastAsia="ja-JP"/>
              </w:rPr>
              <w:t xml:space="preserve">For CPAC, the </w:t>
            </w:r>
            <w:proofErr w:type="spellStart"/>
            <w:r>
              <w:rPr>
                <w:rFonts w:ascii="Arial" w:eastAsia="宋体" w:hAnsi="Arial"/>
                <w:i/>
                <w:sz w:val="18"/>
                <w:lang w:eastAsia="ja-JP"/>
              </w:rPr>
              <w:t>RRCConnectionReconfiguration</w:t>
            </w:r>
            <w:proofErr w:type="spellEnd"/>
            <w:r>
              <w:rPr>
                <w:rFonts w:ascii="Arial" w:eastAsia="宋体" w:hAnsi="Arial"/>
                <w:sz w:val="18"/>
                <w:lang w:eastAsia="ja-JP"/>
              </w:rPr>
              <w:t xml:space="preserve"> message contained in </w:t>
            </w:r>
            <w:proofErr w:type="spellStart"/>
            <w:r>
              <w:rPr>
                <w:rFonts w:ascii="Arial" w:eastAsia="宋体" w:hAnsi="Arial"/>
                <w:i/>
                <w:sz w:val="18"/>
                <w:lang w:eastAsia="ja-JP"/>
              </w:rPr>
              <w:t>condReconfigurationToApply</w:t>
            </w:r>
            <w:proofErr w:type="spellEnd"/>
            <w:r>
              <w:rPr>
                <w:rFonts w:ascii="Arial" w:eastAsia="宋体" w:hAnsi="Arial"/>
                <w:sz w:val="18"/>
                <w:lang w:eastAsia="ja-JP"/>
              </w:rPr>
              <w:t xml:space="preserve"> cannot contain the field </w:t>
            </w:r>
            <w:proofErr w:type="spellStart"/>
            <w:r>
              <w:rPr>
                <w:rFonts w:ascii="Arial" w:eastAsia="宋体" w:hAnsi="Arial"/>
                <w:i/>
                <w:sz w:val="18"/>
                <w:lang w:eastAsia="ja-JP"/>
              </w:rPr>
              <w:t>scg</w:t>
            </w:r>
            <w:proofErr w:type="spellEnd"/>
            <w:r>
              <w:rPr>
                <w:rFonts w:ascii="Arial" w:eastAsia="宋体" w:hAnsi="Arial"/>
                <w:i/>
                <w:sz w:val="18"/>
                <w:lang w:eastAsia="ja-JP"/>
              </w:rPr>
              <w:t>-State</w:t>
            </w:r>
            <w:r>
              <w:rPr>
                <w:rFonts w:ascii="Arial" w:eastAsia="宋体" w:hAnsi="Arial"/>
                <w:sz w:val="18"/>
                <w:lang w:eastAsia="ja-JP"/>
              </w:rPr>
              <w:t>.</w:t>
            </w:r>
          </w:p>
        </w:tc>
      </w:tr>
      <w:tr>
        <w:trPr>
          <w:cantSplit/>
          <w:trHeight w:val="498"/>
        </w:trPr>
        <w:tc>
          <w:tcPr>
            <w:tcW w:w="9603" w:type="dxa"/>
            <w:tcBorders>
              <w:top w:val="single" w:sz="4" w:space="0" w:color="808080"/>
              <w:left w:val="single" w:sz="4" w:space="0" w:color="808080"/>
              <w:bottom w:val="single" w:sz="4" w:space="0" w:color="808080"/>
              <w:right w:val="single" w:sz="4" w:space="0" w:color="808080"/>
            </w:tcBorders>
            <w:hideMark/>
          </w:tcPr>
          <w:p>
            <w:pPr>
              <w:keepNext/>
              <w:keepLines/>
              <w:overflowPunct w:val="0"/>
              <w:autoSpaceDE w:val="0"/>
              <w:autoSpaceDN w:val="0"/>
              <w:adjustRightInd w:val="0"/>
              <w:spacing w:after="0" w:line="240" w:lineRule="auto"/>
              <w:jc w:val="left"/>
              <w:textAlignment w:val="baseline"/>
              <w:rPr>
                <w:rFonts w:ascii="Arial" w:eastAsia="宋体" w:hAnsi="Arial"/>
                <w:b/>
                <w:i/>
                <w:sz w:val="18"/>
                <w:lang w:eastAsia="ja-JP"/>
              </w:rPr>
            </w:pPr>
            <w:proofErr w:type="spellStart"/>
            <w:r>
              <w:rPr>
                <w:rFonts w:ascii="Arial" w:eastAsia="宋体" w:hAnsi="Arial"/>
                <w:b/>
                <w:i/>
                <w:sz w:val="18"/>
                <w:lang w:eastAsia="ja-JP"/>
              </w:rPr>
              <w:t>triggerCondition</w:t>
            </w:r>
            <w:proofErr w:type="spellEnd"/>
          </w:p>
          <w:p>
            <w:pPr>
              <w:keepNext/>
              <w:keepLines/>
              <w:overflowPunct w:val="0"/>
              <w:autoSpaceDE w:val="0"/>
              <w:autoSpaceDN w:val="0"/>
              <w:adjustRightInd w:val="0"/>
              <w:spacing w:after="0" w:line="240" w:lineRule="auto"/>
              <w:jc w:val="left"/>
              <w:textAlignment w:val="baseline"/>
              <w:rPr>
                <w:rFonts w:ascii="Arial" w:eastAsia="宋体" w:hAnsi="Arial"/>
                <w:sz w:val="18"/>
                <w:lang w:eastAsia="ja-JP"/>
              </w:rPr>
            </w:pPr>
            <w:r>
              <w:rPr>
                <w:rFonts w:ascii="Arial" w:eastAsia="宋体" w:hAnsi="Arial"/>
                <w:sz w:val="18"/>
                <w:lang w:eastAsia="ja-JP"/>
              </w:rPr>
              <w:t>The condition that needs to be fulfilled in order to trigger the execution of a conditional reconfiguration for CHO, CPA or MN initiated inter-SN CPC.</w:t>
            </w:r>
            <w:r>
              <w:rPr>
                <w:rFonts w:ascii="Arial" w:eastAsia="Times New Roman" w:hAnsi="Arial"/>
                <w:sz w:val="18"/>
                <w:lang w:eastAsia="ja-JP"/>
              </w:rPr>
              <w:t xml:space="preserve"> </w:t>
            </w:r>
            <w:r>
              <w:rPr>
                <w:rFonts w:ascii="Arial" w:eastAsia="宋体" w:hAnsi="Arial"/>
                <w:sz w:val="18"/>
                <w:lang w:eastAsia="ja-JP"/>
              </w:rPr>
              <w:t>When configuring two triggering events (</w:t>
            </w:r>
            <w:proofErr w:type="spellStart"/>
            <w:r>
              <w:rPr>
                <w:rFonts w:ascii="Arial" w:eastAsia="宋体" w:hAnsi="Arial"/>
                <w:sz w:val="18"/>
                <w:lang w:eastAsia="ja-JP"/>
              </w:rPr>
              <w:t>MeasIds</w:t>
            </w:r>
            <w:proofErr w:type="spellEnd"/>
            <w:r>
              <w:rPr>
                <w:rFonts w:ascii="Arial" w:eastAsia="宋体" w:hAnsi="Arial"/>
                <w:sz w:val="18"/>
                <w:lang w:eastAsia="ja-JP"/>
              </w:rPr>
              <w:t xml:space="preserve">) for a candidate cell, the network ensures that both refer to the same </w:t>
            </w:r>
            <w:proofErr w:type="spellStart"/>
            <w:r>
              <w:rPr>
                <w:rFonts w:ascii="Arial" w:eastAsia="宋体" w:hAnsi="Arial"/>
                <w:i/>
                <w:iCs/>
                <w:sz w:val="18"/>
                <w:lang w:eastAsia="ja-JP"/>
              </w:rPr>
              <w:t>measObject</w:t>
            </w:r>
            <w:proofErr w:type="spellEnd"/>
            <w:r>
              <w:rPr>
                <w:rFonts w:ascii="Arial" w:eastAsia="宋体" w:hAnsi="Arial"/>
                <w:sz w:val="18"/>
                <w:lang w:eastAsia="ja-JP"/>
              </w:rPr>
              <w:t xml:space="preserve">. For each </w:t>
            </w:r>
            <w:proofErr w:type="spellStart"/>
            <w:r>
              <w:rPr>
                <w:rFonts w:ascii="Arial" w:eastAsia="宋体" w:hAnsi="Arial"/>
                <w:i/>
                <w:sz w:val="18"/>
                <w:lang w:eastAsia="ja-JP"/>
              </w:rPr>
              <w:t>condReconfigurationId</w:t>
            </w:r>
            <w:proofErr w:type="spellEnd"/>
            <w:r>
              <w:rPr>
                <w:rFonts w:ascii="Arial" w:eastAsia="宋体" w:hAnsi="Arial"/>
                <w:sz w:val="18"/>
                <w:lang w:eastAsia="ja-JP"/>
              </w:rPr>
              <w:t xml:space="preserve">, the network always configures either </w:t>
            </w:r>
            <w:proofErr w:type="spellStart"/>
            <w:r>
              <w:rPr>
                <w:rFonts w:ascii="Arial" w:eastAsia="宋体" w:hAnsi="Arial"/>
                <w:i/>
                <w:sz w:val="18"/>
                <w:lang w:eastAsia="ja-JP"/>
              </w:rPr>
              <w:t>triggerCondition</w:t>
            </w:r>
            <w:proofErr w:type="spellEnd"/>
            <w:r>
              <w:rPr>
                <w:rFonts w:ascii="Arial" w:eastAsia="宋体" w:hAnsi="Arial"/>
                <w:sz w:val="18"/>
                <w:lang w:eastAsia="ja-JP"/>
              </w:rPr>
              <w:t xml:space="preserve"> or </w:t>
            </w:r>
            <w:proofErr w:type="spellStart"/>
            <w:r>
              <w:rPr>
                <w:rFonts w:ascii="Arial" w:eastAsia="宋体" w:hAnsi="Arial"/>
                <w:i/>
                <w:sz w:val="18"/>
                <w:lang w:eastAsia="ja-JP"/>
              </w:rPr>
              <w:t>triggerConditionSN</w:t>
            </w:r>
            <w:proofErr w:type="spellEnd"/>
            <w:r>
              <w:rPr>
                <w:rFonts w:ascii="Arial" w:eastAsia="宋体" w:hAnsi="Arial"/>
                <w:sz w:val="18"/>
                <w:lang w:eastAsia="ja-JP"/>
              </w:rPr>
              <w:t xml:space="preserve"> (not both).</w:t>
            </w:r>
          </w:p>
        </w:tc>
      </w:tr>
      <w:tr>
        <w:trPr>
          <w:cantSplit/>
          <w:trHeight w:val="498"/>
        </w:trPr>
        <w:tc>
          <w:tcPr>
            <w:tcW w:w="9603" w:type="dxa"/>
            <w:tcBorders>
              <w:top w:val="single" w:sz="4" w:space="0" w:color="808080"/>
              <w:left w:val="single" w:sz="4" w:space="0" w:color="808080"/>
              <w:bottom w:val="single" w:sz="4" w:space="0" w:color="808080"/>
              <w:right w:val="single" w:sz="4" w:space="0" w:color="808080"/>
            </w:tcBorders>
          </w:tcPr>
          <w:p>
            <w:pPr>
              <w:keepNext/>
              <w:keepLines/>
              <w:overflowPunct w:val="0"/>
              <w:autoSpaceDE w:val="0"/>
              <w:autoSpaceDN w:val="0"/>
              <w:adjustRightInd w:val="0"/>
              <w:spacing w:after="0" w:line="240" w:lineRule="auto"/>
              <w:jc w:val="left"/>
              <w:textAlignment w:val="baseline"/>
              <w:rPr>
                <w:rFonts w:ascii="Arial" w:eastAsia="宋体" w:hAnsi="Arial"/>
                <w:b/>
                <w:i/>
                <w:sz w:val="18"/>
                <w:lang w:eastAsia="ja-JP"/>
              </w:rPr>
            </w:pPr>
            <w:proofErr w:type="spellStart"/>
            <w:r>
              <w:rPr>
                <w:rFonts w:ascii="Arial" w:eastAsia="宋体" w:hAnsi="Arial"/>
                <w:b/>
                <w:i/>
                <w:sz w:val="18"/>
                <w:lang w:eastAsia="ja-JP"/>
              </w:rPr>
              <w:t>triggerConditionSN</w:t>
            </w:r>
            <w:proofErr w:type="spellEnd"/>
          </w:p>
          <w:p>
            <w:pPr>
              <w:keepNext/>
              <w:keepLines/>
              <w:overflowPunct w:val="0"/>
              <w:autoSpaceDE w:val="0"/>
              <w:autoSpaceDN w:val="0"/>
              <w:adjustRightInd w:val="0"/>
              <w:spacing w:after="0" w:line="240" w:lineRule="auto"/>
              <w:jc w:val="left"/>
              <w:textAlignment w:val="baseline"/>
              <w:rPr>
                <w:rFonts w:ascii="Arial" w:eastAsia="宋体" w:hAnsi="Arial"/>
                <w:sz w:val="18"/>
                <w:lang w:eastAsia="ja-JP"/>
              </w:rPr>
            </w:pPr>
            <w:r>
              <w:rPr>
                <w:rFonts w:ascii="Arial" w:eastAsia="宋体" w:hAnsi="Arial"/>
                <w:sz w:val="18"/>
                <w:lang w:eastAsia="ja-JP"/>
              </w:rPr>
              <w:t xml:space="preserve">Includes the NR </w:t>
            </w:r>
            <w:proofErr w:type="spellStart"/>
            <w:r>
              <w:rPr>
                <w:rFonts w:ascii="Arial" w:eastAsia="宋体" w:hAnsi="Arial"/>
                <w:i/>
                <w:sz w:val="18"/>
                <w:lang w:eastAsia="ja-JP"/>
              </w:rPr>
              <w:t>CondReconfigExecCondSN</w:t>
            </w:r>
            <w:proofErr w:type="spellEnd"/>
            <w:r>
              <w:rPr>
                <w:rFonts w:ascii="Arial" w:eastAsia="宋体" w:hAnsi="Arial"/>
                <w:sz w:val="18"/>
                <w:lang w:eastAsia="ja-JP"/>
              </w:rPr>
              <w:t xml:space="preserve"> as specified in TS 38.331 [82]. For each </w:t>
            </w:r>
            <w:proofErr w:type="spellStart"/>
            <w:r>
              <w:rPr>
                <w:rFonts w:ascii="Arial" w:eastAsia="宋体" w:hAnsi="Arial"/>
                <w:i/>
                <w:sz w:val="18"/>
                <w:lang w:eastAsia="ja-JP"/>
              </w:rPr>
              <w:t>condReconfigurationId</w:t>
            </w:r>
            <w:proofErr w:type="spellEnd"/>
            <w:r>
              <w:rPr>
                <w:rFonts w:ascii="Arial" w:eastAsia="宋体" w:hAnsi="Arial"/>
                <w:sz w:val="18"/>
                <w:lang w:eastAsia="ja-JP"/>
              </w:rPr>
              <w:t xml:space="preserve">, the network always configures either </w:t>
            </w:r>
            <w:proofErr w:type="spellStart"/>
            <w:r>
              <w:rPr>
                <w:rFonts w:ascii="Arial" w:eastAsia="宋体" w:hAnsi="Arial"/>
                <w:i/>
                <w:sz w:val="18"/>
                <w:lang w:eastAsia="ja-JP"/>
              </w:rPr>
              <w:t>triggerCondition</w:t>
            </w:r>
            <w:proofErr w:type="spellEnd"/>
            <w:r>
              <w:rPr>
                <w:rFonts w:ascii="Arial" w:eastAsia="宋体" w:hAnsi="Arial"/>
                <w:sz w:val="18"/>
                <w:lang w:eastAsia="ja-JP"/>
              </w:rPr>
              <w:t xml:space="preserve"> or </w:t>
            </w:r>
            <w:proofErr w:type="spellStart"/>
            <w:r>
              <w:rPr>
                <w:rFonts w:ascii="Arial" w:eastAsia="宋体" w:hAnsi="Arial"/>
                <w:i/>
                <w:sz w:val="18"/>
                <w:lang w:eastAsia="ja-JP"/>
              </w:rPr>
              <w:t>triggerConditionSN</w:t>
            </w:r>
            <w:proofErr w:type="spellEnd"/>
            <w:r>
              <w:rPr>
                <w:rFonts w:ascii="Arial" w:eastAsia="宋体" w:hAnsi="Arial"/>
                <w:sz w:val="18"/>
                <w:lang w:eastAsia="ja-JP"/>
              </w:rPr>
              <w:t xml:space="preserve"> (not both). The field is applied to the case of SN initiated inter-SN CPC.</w:t>
            </w:r>
          </w:p>
        </w:tc>
      </w:tr>
    </w:tbl>
    <w:p>
      <w:pPr>
        <w:overflowPunct w:val="0"/>
        <w:autoSpaceDE w:val="0"/>
        <w:autoSpaceDN w:val="0"/>
        <w:adjustRightInd w:val="0"/>
        <w:spacing w:line="240" w:lineRule="auto"/>
        <w:jc w:val="left"/>
        <w:textAlignment w:val="baseline"/>
        <w:rPr>
          <w:rFonts w:eastAsia="Times New Roman"/>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97"/>
        <w:gridCol w:w="7342"/>
      </w:tblGrid>
      <w:tr>
        <w:trPr>
          <w:cantSplit/>
          <w:tblHeader/>
        </w:trPr>
        <w:tc>
          <w:tcPr>
            <w:tcW w:w="2297" w:type="dxa"/>
          </w:tcPr>
          <w:p>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Pr>
                <w:rFonts w:ascii="Arial" w:eastAsia="Times New Roman" w:hAnsi="Arial"/>
                <w:b/>
                <w:sz w:val="18"/>
                <w:lang w:eastAsia="en-GB"/>
              </w:rPr>
              <w:t>Conditional presence</w:t>
            </w:r>
          </w:p>
        </w:tc>
        <w:tc>
          <w:tcPr>
            <w:tcW w:w="7342" w:type="dxa"/>
          </w:tcPr>
          <w:p>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Pr>
                <w:rFonts w:ascii="Arial" w:eastAsia="Times New Roman" w:hAnsi="Arial"/>
                <w:b/>
                <w:sz w:val="18"/>
                <w:lang w:eastAsia="en-GB"/>
              </w:rPr>
              <w:t>Explanation</w:t>
            </w:r>
          </w:p>
        </w:tc>
      </w:tr>
      <w:tr>
        <w:trPr>
          <w:cantSplit/>
        </w:trPr>
        <w:tc>
          <w:tcPr>
            <w:tcW w:w="2297" w:type="dxa"/>
          </w:tcPr>
          <w:p>
            <w:pPr>
              <w:keepNext/>
              <w:keepLines/>
              <w:overflowPunct w:val="0"/>
              <w:autoSpaceDE w:val="0"/>
              <w:autoSpaceDN w:val="0"/>
              <w:adjustRightInd w:val="0"/>
              <w:spacing w:after="0" w:line="240" w:lineRule="auto"/>
              <w:jc w:val="left"/>
              <w:textAlignment w:val="baseline"/>
              <w:rPr>
                <w:rFonts w:ascii="Arial" w:eastAsia="Times New Roman" w:hAnsi="Arial"/>
                <w:i/>
                <w:noProof/>
                <w:sz w:val="18"/>
                <w:lang w:eastAsia="en-GB"/>
              </w:rPr>
            </w:pPr>
            <w:r>
              <w:rPr>
                <w:rFonts w:ascii="Arial" w:eastAsia="Times New Roman" w:hAnsi="Arial"/>
                <w:i/>
                <w:noProof/>
                <w:sz w:val="18"/>
                <w:lang w:eastAsia="en-GB"/>
              </w:rPr>
              <w:t>CondReconfigurationAdd</w:t>
            </w:r>
          </w:p>
        </w:tc>
        <w:tc>
          <w:tcPr>
            <w:tcW w:w="7342" w:type="dxa"/>
          </w:tcPr>
          <w:p>
            <w:pPr>
              <w:keepNext/>
              <w:keepLines/>
              <w:overflowPunct w:val="0"/>
              <w:autoSpaceDE w:val="0"/>
              <w:autoSpaceDN w:val="0"/>
              <w:adjustRightInd w:val="0"/>
              <w:spacing w:after="0" w:line="240" w:lineRule="auto"/>
              <w:jc w:val="left"/>
              <w:textAlignment w:val="baseline"/>
              <w:rPr>
                <w:rFonts w:ascii="Arial" w:eastAsia="Times New Roman" w:hAnsi="Arial"/>
                <w:sz w:val="18"/>
                <w:lang w:eastAsia="en-GB"/>
              </w:rPr>
            </w:pPr>
            <w:r>
              <w:rPr>
                <w:rFonts w:ascii="Arial" w:eastAsia="Times New Roman" w:hAnsi="Arial"/>
                <w:sz w:val="18"/>
                <w:lang w:eastAsia="en-GB"/>
              </w:rPr>
              <w:t xml:space="preserve">The field is mandatory present if a </w:t>
            </w:r>
            <w:proofErr w:type="spellStart"/>
            <w:r>
              <w:rPr>
                <w:rFonts w:ascii="Arial" w:eastAsia="Times New Roman" w:hAnsi="Arial"/>
                <w:i/>
                <w:iCs/>
                <w:sz w:val="18"/>
                <w:lang w:eastAsia="en-GB"/>
              </w:rPr>
              <w:t>condReconfigurationId</w:t>
            </w:r>
            <w:proofErr w:type="spellEnd"/>
            <w:r>
              <w:rPr>
                <w:rFonts w:ascii="Arial" w:eastAsia="Times New Roman" w:hAnsi="Arial"/>
                <w:i/>
                <w:iCs/>
                <w:sz w:val="18"/>
                <w:lang w:eastAsia="en-GB"/>
              </w:rPr>
              <w:t xml:space="preserve"> </w:t>
            </w:r>
            <w:r>
              <w:rPr>
                <w:rFonts w:ascii="Arial" w:eastAsia="Times New Roman" w:hAnsi="Arial"/>
                <w:iCs/>
                <w:sz w:val="18"/>
                <w:lang w:eastAsia="en-GB"/>
              </w:rPr>
              <w:t>is being added</w:t>
            </w:r>
            <w:r>
              <w:rPr>
                <w:rFonts w:ascii="Arial" w:eastAsia="Times New Roman" w:hAnsi="Arial"/>
                <w:sz w:val="18"/>
                <w:lang w:eastAsia="en-GB"/>
              </w:rPr>
              <w:t xml:space="preserve">. </w:t>
            </w:r>
            <w:r>
              <w:rPr>
                <w:rFonts w:ascii="Arial" w:eastAsia="Times New Roman" w:hAnsi="Arial"/>
                <w:sz w:val="18"/>
                <w:lang w:eastAsia="ja-JP"/>
              </w:rPr>
              <w:t>Otherwise it is optional, need ON</w:t>
            </w:r>
            <w:r>
              <w:rPr>
                <w:rFonts w:ascii="Arial" w:eastAsia="Times New Roman" w:hAnsi="Arial"/>
                <w:sz w:val="18"/>
                <w:lang w:eastAsia="en-GB"/>
              </w:rPr>
              <w:t>.</w:t>
            </w:r>
          </w:p>
        </w:tc>
      </w:tr>
    </w:tbl>
    <w:p>
      <w:pPr>
        <w:overflowPunct w:val="0"/>
        <w:autoSpaceDE w:val="0"/>
        <w:autoSpaceDN w:val="0"/>
        <w:adjustRightInd w:val="0"/>
        <w:textAlignment w:val="baseline"/>
        <w:rPr>
          <w:lang w:eastAsia="zh-CN"/>
        </w:rPr>
      </w:pPr>
    </w:p>
    <w:bookmarkEnd w:id="25"/>
    <w:bookmarkEnd w:id="26"/>
    <w:bookmarkEnd w:id="27"/>
    <w:bookmarkEnd w:id="28"/>
    <w:bookmarkEnd w:id="29"/>
    <w:p>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END</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bookmarkEnd w:id="0"/>
      <w:bookmarkEnd w:id="1"/>
      <w:bookmarkEnd w:id="2"/>
      <w:bookmarkEnd w:id="3"/>
      <w:bookmarkEnd w:id="4"/>
      <w:bookmarkEnd w:id="5"/>
      <w:bookmarkEnd w:id="6"/>
      <w:bookmarkEnd w:id="9"/>
      <w:bookmarkEnd w:id="10"/>
      <w:bookmarkEnd w:id="11"/>
      <w:bookmarkEnd w:id="12"/>
    </w:p>
    <w:sectPr>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MS LineDraw">
    <w:charset w:val="02"/>
    <w:family w:val="modern"/>
    <w:pitch w:val="fixed"/>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Arial Unicode MS"/>
    <w:panose1 w:val="00000000000000000000"/>
    <w:charset w:val="88"/>
    <w:family w:val="auto"/>
    <w:notTrueType/>
    <w:pitch w:val="variable"/>
    <w:sig w:usb0="00000001" w:usb1="0808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f0"/>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1">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98866AC"/>
    <w:multiLevelType w:val="multilevel"/>
    <w:tmpl w:val="098866AC"/>
    <w:lvl w:ilvl="0">
      <w:start w:val="1"/>
      <w:numFmt w:val="bullet"/>
      <w:lvlText w:val=""/>
      <w:lvlJc w:val="left"/>
      <w:pPr>
        <w:ind w:left="1679" w:hanging="420"/>
      </w:pPr>
      <w:rPr>
        <w:rFonts w:ascii="Wingdings" w:hAnsi="Wingdings" w:hint="default"/>
      </w:rPr>
    </w:lvl>
    <w:lvl w:ilvl="1">
      <w:start w:val="1"/>
      <w:numFmt w:val="bullet"/>
      <w:lvlText w:val=""/>
      <w:lvlJc w:val="left"/>
      <w:pPr>
        <w:ind w:left="2099" w:hanging="420"/>
      </w:pPr>
      <w:rPr>
        <w:rFonts w:ascii="Wingdings" w:hAnsi="Wingdings" w:hint="default"/>
      </w:rPr>
    </w:lvl>
    <w:lvl w:ilvl="2">
      <w:start w:val="1"/>
      <w:numFmt w:val="bullet"/>
      <w:lvlText w:val=""/>
      <w:lvlJc w:val="left"/>
      <w:pPr>
        <w:ind w:left="2519" w:hanging="420"/>
      </w:pPr>
      <w:rPr>
        <w:rFonts w:ascii="Wingdings" w:hAnsi="Wingdings" w:hint="default"/>
      </w:rPr>
    </w:lvl>
    <w:lvl w:ilvl="3">
      <w:start w:val="1"/>
      <w:numFmt w:val="bullet"/>
      <w:lvlText w:val=""/>
      <w:lvlJc w:val="left"/>
      <w:pPr>
        <w:ind w:left="2939" w:hanging="420"/>
      </w:pPr>
      <w:rPr>
        <w:rFonts w:ascii="Wingdings" w:hAnsi="Wingdings" w:hint="default"/>
      </w:rPr>
    </w:lvl>
    <w:lvl w:ilvl="4">
      <w:start w:val="1"/>
      <w:numFmt w:val="bullet"/>
      <w:lvlText w:val=""/>
      <w:lvlJc w:val="left"/>
      <w:pPr>
        <w:ind w:left="3359" w:hanging="420"/>
      </w:pPr>
      <w:rPr>
        <w:rFonts w:ascii="Wingdings" w:hAnsi="Wingdings" w:hint="default"/>
      </w:rPr>
    </w:lvl>
    <w:lvl w:ilvl="5">
      <w:start w:val="1"/>
      <w:numFmt w:val="bullet"/>
      <w:lvlText w:val=""/>
      <w:lvlJc w:val="left"/>
      <w:pPr>
        <w:ind w:left="3779" w:hanging="420"/>
      </w:pPr>
      <w:rPr>
        <w:rFonts w:ascii="Wingdings" w:hAnsi="Wingdings" w:hint="default"/>
      </w:rPr>
    </w:lvl>
    <w:lvl w:ilvl="6">
      <w:start w:val="1"/>
      <w:numFmt w:val="bullet"/>
      <w:lvlText w:val=""/>
      <w:lvlJc w:val="left"/>
      <w:pPr>
        <w:ind w:left="4199" w:hanging="420"/>
      </w:pPr>
      <w:rPr>
        <w:rFonts w:ascii="Wingdings" w:hAnsi="Wingdings" w:hint="default"/>
      </w:rPr>
    </w:lvl>
    <w:lvl w:ilvl="7">
      <w:start w:val="1"/>
      <w:numFmt w:val="bullet"/>
      <w:lvlText w:val=""/>
      <w:lvlJc w:val="left"/>
      <w:pPr>
        <w:ind w:left="4619" w:hanging="420"/>
      </w:pPr>
      <w:rPr>
        <w:rFonts w:ascii="Wingdings" w:hAnsi="Wingdings" w:hint="default"/>
      </w:rPr>
    </w:lvl>
    <w:lvl w:ilvl="8">
      <w:start w:val="1"/>
      <w:numFmt w:val="bullet"/>
      <w:lvlText w:val=""/>
      <w:lvlJc w:val="left"/>
      <w:pPr>
        <w:ind w:left="5039" w:hanging="420"/>
      </w:pPr>
      <w:rPr>
        <w:rFonts w:ascii="Wingdings" w:hAnsi="Wingdings" w:hint="default"/>
      </w:rPr>
    </w:lvl>
  </w:abstractNum>
  <w:abstractNum w:abstractNumId="4">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5">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6">
    <w:nsid w:val="16F85F4B"/>
    <w:multiLevelType w:val="multilevel"/>
    <w:tmpl w:val="16F85F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nsid w:val="22D21819"/>
    <w:multiLevelType w:val="multilevel"/>
    <w:tmpl w:val="22D21819"/>
    <w:lvl w:ilvl="0">
      <w:start w:val="1"/>
      <w:numFmt w:val="bullet"/>
      <w:pStyle w:val="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11">
    <w:nsid w:val="34DE744F"/>
    <w:multiLevelType w:val="hybridMultilevel"/>
    <w:tmpl w:val="36C0F154"/>
    <w:lvl w:ilvl="0" w:tplc="3DC62C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14">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17">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18">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19">
    <w:nsid w:val="4B1F283C"/>
    <w:multiLevelType w:val="singleLevel"/>
    <w:tmpl w:val="4B1F283C"/>
    <w:lvl w:ilvl="0">
      <w:start w:val="1"/>
      <w:numFmt w:val="bullet"/>
      <w:pStyle w:val="b1"/>
      <w:lvlText w:val=""/>
      <w:lvlJc w:val="left"/>
      <w:pPr>
        <w:tabs>
          <w:tab w:val="left" w:pos="1843"/>
        </w:tabs>
        <w:ind w:left="1843" w:hanging="425"/>
      </w:pPr>
      <w:rPr>
        <w:rFonts w:ascii="Symbol" w:hAnsi="Symbol" w:hint="default"/>
      </w:rPr>
    </w:lvl>
  </w:abstractNum>
  <w:abstractNum w:abstractNumId="20">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2">
    <w:nsid w:val="52CA544A"/>
    <w:multiLevelType w:val="singleLevel"/>
    <w:tmpl w:val="52CA544A"/>
    <w:lvl w:ilvl="0">
      <w:start w:val="1"/>
      <w:numFmt w:val="decimal"/>
      <w:pStyle w:val="B6"/>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23">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CC51178"/>
    <w:multiLevelType w:val="multilevel"/>
    <w:tmpl w:val="6CC51178"/>
    <w:lvl w:ilvl="0">
      <w:start w:val="1"/>
      <w:numFmt w:val="bullet"/>
      <w:lvlText w:val=""/>
      <w:lvlJc w:val="left"/>
      <w:pPr>
        <w:ind w:left="1619" w:hanging="360"/>
      </w:pPr>
      <w:rPr>
        <w:rFonts w:ascii="Wingdings" w:hAnsi="Wingding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7B24609F"/>
    <w:multiLevelType w:val="multilevel"/>
    <w:tmpl w:val="7B24609F"/>
    <w:lvl w:ilvl="0">
      <w:start w:val="1"/>
      <w:numFmt w:val="decimal"/>
      <w:lvlText w:val="%1."/>
      <w:lvlJc w:val="left"/>
      <w:pPr>
        <w:ind w:left="644" w:hanging="360"/>
      </w:pPr>
      <w:rPr>
        <w:rFonts w:eastAsia="Times New Roman"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8">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num w:numId="1">
    <w:abstractNumId w:val="7"/>
  </w:num>
  <w:num w:numId="2">
    <w:abstractNumId w:val="22"/>
  </w:num>
  <w:num w:numId="3">
    <w:abstractNumId w:val="21"/>
  </w:num>
  <w:num w:numId="4">
    <w:abstractNumId w:val="5"/>
  </w:num>
  <w:num w:numId="5">
    <w:abstractNumId w:val="0"/>
    <w:lvlOverride w:ilvl="0">
      <w:startOverride w:val="1"/>
    </w:lvlOverride>
  </w:num>
  <w:num w:numId="6">
    <w:abstractNumId w:val="4"/>
    <w:lvlOverride w:ilvl="0">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29"/>
  </w:num>
  <w:num w:numId="10">
    <w:abstractNumId w:val="19"/>
  </w:num>
  <w:num w:numId="11">
    <w:abstractNumId w:val="13"/>
    <w:lvlOverride w:ilvl="0">
      <w:startOverride w:val="1"/>
    </w:lvlOverride>
  </w:num>
  <w:num w:numId="12">
    <w:abstractNumId w:val="23"/>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
  </w:num>
  <w:num w:numId="16">
    <w:abstractNumId w:val="2"/>
  </w:num>
  <w:num w:numId="17">
    <w:abstractNumId w:val="26"/>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15"/>
    <w:lvlOverride w:ilvl="0">
      <w:startOverride w:val="1"/>
    </w:lvlOverride>
  </w:num>
  <w:num w:numId="21">
    <w:abstractNumId w:val="9"/>
  </w:num>
  <w:num w:numId="22">
    <w:abstractNumId w:val="12"/>
  </w:num>
  <w:num w:numId="23">
    <w:abstractNumId w:val="10"/>
  </w:num>
  <w:num w:numId="24">
    <w:abstractNumId w:val="14"/>
  </w:num>
  <w:num w:numId="25">
    <w:abstractNumId w:val="25"/>
  </w:num>
  <w:num w:numId="26">
    <w:abstractNumId w:val="6"/>
  </w:num>
  <w:num w:numId="27">
    <w:abstractNumId w:val="24"/>
  </w:num>
  <w:num w:numId="28">
    <w:abstractNumId w:val="3"/>
  </w:num>
  <w:num w:numId="29">
    <w:abstractNumId w:val="27"/>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lsdException w:name="toc 6" w:qFormat="1"/>
    <w:lsdException w:name="toc 8" w:uiPriority="39"/>
    <w:lsdException w:name="toc 9" w:qFormat="1"/>
    <w:lsdException w:name="Normal Indent" w:uiPriority="99" w:qFormat="1"/>
    <w:lsdException w:name="footnote text" w:qFormat="1"/>
    <w:lsdException w:name="annotation text" w:qFormat="1"/>
    <w:lsdException w:name="header" w:qFormat="1"/>
    <w:lsdException w:name="footer" w:qFormat="1"/>
    <w:lsdException w:name="index heading" w:uiPriority="99" w:qFormat="1"/>
    <w:lsdException w:name="caption" w:qFormat="1"/>
    <w:lsdException w:name="table of figures" w:uiPriority="99" w:qFormat="1"/>
    <w:lsdException w:name="footnote reference" w:qFormat="1"/>
    <w:lsdException w:name="annotation reference" w:qFormat="1"/>
    <w:lsdException w:name="line number" w:qFormat="1"/>
    <w:lsdException w:name="List" w:semiHidden="0" w:unhideWhenUsed="0"/>
    <w:lsdException w:name="List Bullet" w:semiHidden="0" w:unhideWhenUsed="0" w:qFormat="1"/>
    <w:lsdException w:name="List Number" w:qFormat="1"/>
    <w:lsdException w:name="List 2"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uiPriority="99" w:qFormat="1"/>
    <w:lsdException w:name="Title" w:semiHidden="0" w:unhideWhenUsed="0" w:qFormat="1"/>
    <w:lsdException w:name="Default Paragraph Font" w:uiPriority="1"/>
    <w:lsdException w:name="Body Text" w:qFormat="1"/>
    <w:lsdException w:name="Body Text Indent" w:uiPriority="99" w:qFormat="1"/>
    <w:lsdException w:name="List Continue 2" w:semiHidden="0" w:uiPriority="99" w:qFormat="1"/>
    <w:lsdException w:name="Subtitle" w:semiHidden="0" w:uiPriority="11" w:unhideWhenUsed="0" w:qFormat="1"/>
    <w:lsdException w:name="Date" w:uiPriority="99" w:qFormat="1"/>
    <w:lsdException w:name="Body Text First Indent 2" w:uiPriority="99" w:qFormat="1"/>
    <w:lsdException w:name="Body Text 2" w:uiPriority="99"/>
    <w:lsdException w:name="Body Text 3" w:uiPriority="99"/>
    <w:lsdException w:name="Body Text Indent 2" w:uiPriority="99"/>
    <w:lsdException w:name="Body Text Indent 3" w:uiPriority="99"/>
    <w:lsdException w:name="FollowedHyperlink" w:qFormat="1"/>
    <w:lsdException w:name="Strong" w:semiHidden="0" w:unhideWhenUsed="0" w:qFormat="1"/>
    <w:lsdException w:name="Emphasis" w:semiHidden="0" w:unhideWhenUsed="0" w:qFormat="1"/>
    <w:lsdException w:name="Document Map" w:qFormat="1"/>
    <w:lsdException w:name="Plain Text" w:uiPriority="99"/>
    <w:lsdException w:name="HTML Top of Form" w:uiPriority="99"/>
    <w:lsdException w:name="HTML Bottom of Form" w:uiPriority="99"/>
    <w:lsdException w:name="Normal (Web)" w:uiPriority="99"/>
    <w:lsdException w:name="HTML Preformatted" w:uiPriority="99" w:qFormat="1"/>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
    <w:name w:val="heading 4"/>
    <w:basedOn w:val="30"/>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0"/>
    <w:next w:val="a"/>
    <w:link w:val="6Char"/>
    <w:qFormat/>
    <w:pPr>
      <w:outlineLvl w:val="5"/>
    </w:pPr>
  </w:style>
  <w:style w:type="paragraph" w:styleId="7">
    <w:name w:val="heading 7"/>
    <w:basedOn w:val="H60"/>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0">
    <w:name w:val="H6"/>
    <w:basedOn w:val="5"/>
    <w:next w:val="a"/>
    <w:link w:val="H6Char"/>
    <w:qFormat/>
    <w:pPr>
      <w:ind w:left="1985" w:hanging="1985"/>
      <w:outlineLvl w:val="9"/>
    </w:pPr>
    <w:rPr>
      <w:sz w:val="20"/>
    </w:rPr>
  </w:style>
  <w:style w:type="paragraph" w:styleId="31">
    <w:name w:val="List 3"/>
    <w:basedOn w:val="20"/>
    <w:link w:val="3Char0"/>
    <w:pPr>
      <w:ind w:left="1135"/>
    </w:pPr>
  </w:style>
  <w:style w:type="paragraph" w:styleId="20">
    <w:name w:val="List 2"/>
    <w:basedOn w:val="a3"/>
    <w:link w:val="2Char0"/>
    <w:qFormat/>
    <w:pPr>
      <w:ind w:left="851"/>
    </w:pPr>
  </w:style>
  <w:style w:type="paragraph" w:styleId="a3">
    <w:name w:val="List"/>
    <w:basedOn w:val="a"/>
    <w:link w:val="Char"/>
    <w:pPr>
      <w:ind w:left="568" w:hanging="284"/>
    </w:pPr>
  </w:style>
  <w:style w:type="paragraph" w:styleId="70">
    <w:name w:val="toc 7"/>
    <w:basedOn w:val="60"/>
    <w:next w:val="a"/>
    <w:pPr>
      <w:ind w:left="2268" w:hanging="2268"/>
    </w:pPr>
  </w:style>
  <w:style w:type="paragraph" w:styleId="60">
    <w:name w:val="toc 6"/>
    <w:basedOn w:val="50"/>
    <w:next w:val="a"/>
    <w:qFormat/>
    <w:pPr>
      <w:ind w:left="1985" w:hanging="1985"/>
    </w:pPr>
  </w:style>
  <w:style w:type="paragraph" w:styleId="50">
    <w:name w:val="toc 5"/>
    <w:basedOn w:val="40"/>
    <w:next w:val="a"/>
    <w:pPr>
      <w:ind w:left="1701" w:hanging="1701"/>
    </w:pPr>
  </w:style>
  <w:style w:type="paragraph" w:styleId="40">
    <w:name w:val="toc 4"/>
    <w:basedOn w:val="32"/>
    <w:next w:val="a"/>
    <w:uiPriority w:val="39"/>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firstLine="420"/>
    </w:pPr>
    <w:rPr>
      <w:kern w:val="2"/>
      <w:sz w:val="21"/>
      <w:lang w:val="en-US" w:eastAsia="zh-CN"/>
    </w:rPr>
  </w:style>
  <w:style w:type="paragraph" w:styleId="a7">
    <w:name w:val="caption"/>
    <w:basedOn w:val="a"/>
    <w:next w:val="a"/>
    <w:link w:val="Char0"/>
    <w:qFormat/>
    <w:pPr>
      <w:overflowPunct w:val="0"/>
      <w:autoSpaceDE w:val="0"/>
      <w:autoSpaceDN w:val="0"/>
      <w:adjustRightInd w:val="0"/>
      <w:spacing w:before="120" w:after="120"/>
      <w:textAlignment w:val="baseline"/>
    </w:pPr>
    <w:rPr>
      <w:rFonts w:eastAsia="宋体"/>
      <w:b/>
      <w:lang w:val="zh-CN" w:eastAsia="zh-CN"/>
    </w:rPr>
  </w:style>
  <w:style w:type="paragraph" w:styleId="a8">
    <w:name w:val="Document Map"/>
    <w:basedOn w:val="a"/>
    <w:link w:val="Char1"/>
    <w:qFormat/>
    <w:pPr>
      <w:shd w:val="clear" w:color="auto" w:fill="000080"/>
    </w:pPr>
    <w:rPr>
      <w:rFonts w:ascii="Tahoma" w:hAnsi="Tahoma" w:cs="Tahoma"/>
    </w:rPr>
  </w:style>
  <w:style w:type="paragraph" w:styleId="a9">
    <w:name w:val="annotation text"/>
    <w:basedOn w:val="a"/>
    <w:link w:val="Char2"/>
    <w:qFormat/>
  </w:style>
  <w:style w:type="paragraph" w:styleId="34">
    <w:name w:val="Body Text 3"/>
    <w:basedOn w:val="a"/>
    <w:link w:val="3Char1"/>
    <w:uiPriority w:val="99"/>
    <w:unhideWhenUsed/>
    <w:pPr>
      <w:spacing w:after="0"/>
    </w:pPr>
    <w:rPr>
      <w:rFonts w:eastAsia="MS Gothic"/>
      <w:sz w:val="24"/>
      <w:lang w:eastAsia="ja-JP"/>
    </w:rPr>
  </w:style>
  <w:style w:type="paragraph" w:styleId="aa">
    <w:name w:val="Body Text"/>
    <w:basedOn w:val="a"/>
    <w:link w:val="Char3"/>
    <w:unhideWhenUsed/>
    <w:qFormat/>
    <w:pPr>
      <w:overflowPunct w:val="0"/>
      <w:autoSpaceDE w:val="0"/>
      <w:autoSpaceDN w:val="0"/>
      <w:adjustRightInd w:val="0"/>
    </w:pPr>
    <w:rPr>
      <w:rFonts w:ascii="CG Times (WN)" w:hAnsi="CG Times (WN)"/>
      <w:lang w:val="fr-FR" w:eastAsia="fr-FR"/>
    </w:rPr>
  </w:style>
  <w:style w:type="paragraph" w:styleId="ab">
    <w:name w:val="Body Text Indent"/>
    <w:basedOn w:val="a"/>
    <w:link w:val="Char4"/>
    <w:uiPriority w:val="99"/>
    <w:unhideWhenUsed/>
    <w:qFormat/>
    <w:pPr>
      <w:spacing w:after="120" w:line="276" w:lineRule="auto"/>
      <w:ind w:left="360"/>
    </w:pPr>
    <w:rPr>
      <w:lang w:val="en-US" w:eastAsia="zh-CN"/>
    </w:rPr>
  </w:style>
  <w:style w:type="paragraph" w:styleId="3">
    <w:name w:val="List Number 3"/>
    <w:basedOn w:val="a"/>
    <w:uiPriority w:val="99"/>
    <w:unhideWhenUsed/>
    <w:qFormat/>
    <w:pPr>
      <w:numPr>
        <w:numId w:val="1"/>
      </w:numPr>
      <w:overflowPunct w:val="0"/>
      <w:autoSpaceDE w:val="0"/>
      <w:autoSpaceDN w:val="0"/>
      <w:adjustRightInd w:val="0"/>
    </w:pPr>
  </w:style>
  <w:style w:type="paragraph" w:styleId="ac">
    <w:name w:val="Plain Text"/>
    <w:basedOn w:val="a"/>
    <w:link w:val="Char5"/>
    <w:uiPriority w:val="99"/>
    <w:unhideWhenUsed/>
    <w:pPr>
      <w:overflowPunct w:val="0"/>
      <w:autoSpaceDE w:val="0"/>
      <w:autoSpaceDN w:val="0"/>
      <w:adjustRightInd w:val="0"/>
    </w:pPr>
    <w:rPr>
      <w:rFonts w:ascii="Courier New" w:hAnsi="Courier New"/>
      <w:lang w:val="nb-NO" w:eastAsia="en-GB"/>
    </w:rPr>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d">
    <w:name w:val="Date"/>
    <w:basedOn w:val="a"/>
    <w:next w:val="a"/>
    <w:link w:val="Char6"/>
    <w:uiPriority w:val="99"/>
    <w:unhideWhenUsed/>
    <w:qFormat/>
    <w:pPr>
      <w:overflowPunct w:val="0"/>
      <w:autoSpaceDE w:val="0"/>
      <w:autoSpaceDN w:val="0"/>
      <w:adjustRightInd w:val="0"/>
      <w:spacing w:after="0"/>
    </w:pPr>
    <w:rPr>
      <w:lang w:eastAsia="en-GB"/>
    </w:rPr>
  </w:style>
  <w:style w:type="paragraph" w:styleId="24">
    <w:name w:val="Body Text Indent 2"/>
    <w:basedOn w:val="a"/>
    <w:link w:val="2Char1"/>
    <w:uiPriority w:val="99"/>
    <w:unhideWhenUsed/>
    <w:pPr>
      <w:widowControl w:val="0"/>
      <w:tabs>
        <w:tab w:val="left" w:pos="2205"/>
      </w:tabs>
      <w:overflowPunct w:val="0"/>
      <w:autoSpaceDE w:val="0"/>
      <w:autoSpaceDN w:val="0"/>
      <w:adjustRightInd w:val="0"/>
      <w:spacing w:after="0"/>
      <w:ind w:left="200"/>
    </w:pPr>
    <w:rPr>
      <w:kern w:val="2"/>
      <w:lang w:val="zh-CN" w:eastAsia="zh-CN"/>
    </w:rPr>
  </w:style>
  <w:style w:type="paragraph" w:styleId="ae">
    <w:name w:val="Balloon Text"/>
    <w:basedOn w:val="a"/>
    <w:link w:val="Char7"/>
    <w:qFormat/>
    <w:rPr>
      <w:rFonts w:ascii="Tahoma" w:hAnsi="Tahoma" w:cs="Tahoma"/>
      <w:sz w:val="16"/>
      <w:szCs w:val="16"/>
    </w:rPr>
  </w:style>
  <w:style w:type="paragraph" w:styleId="af">
    <w:name w:val="footer"/>
    <w:basedOn w:val="af0"/>
    <w:link w:val="Char8"/>
    <w:qFormat/>
    <w:pPr>
      <w:jc w:val="center"/>
    </w:pPr>
    <w:rPr>
      <w:i/>
    </w:rPr>
  </w:style>
  <w:style w:type="paragraph" w:styleId="af0">
    <w:name w:val="header"/>
    <w:link w:val="Char9"/>
    <w:qFormat/>
    <w:pPr>
      <w:widowControl w:val="0"/>
    </w:pPr>
    <w:rPr>
      <w:rFonts w:ascii="Arial" w:hAnsi="Arial"/>
      <w:b/>
      <w:sz w:val="18"/>
      <w:lang w:val="en-GB" w:eastAsia="en-US"/>
    </w:rPr>
  </w:style>
  <w:style w:type="paragraph" w:styleId="af1">
    <w:name w:val="index heading"/>
    <w:basedOn w:val="a"/>
    <w:next w:val="a"/>
    <w:uiPriority w:val="99"/>
    <w:unhideWhenUsed/>
    <w:qFormat/>
    <w:pPr>
      <w:pBdr>
        <w:top w:val="single" w:sz="12" w:space="0" w:color="auto"/>
      </w:pBdr>
      <w:overflowPunct w:val="0"/>
      <w:autoSpaceDE w:val="0"/>
      <w:autoSpaceDN w:val="0"/>
      <w:adjustRightInd w:val="0"/>
      <w:spacing w:before="360" w:after="240"/>
    </w:pPr>
    <w:rPr>
      <w:b/>
      <w:i/>
      <w:sz w:val="26"/>
      <w:lang w:eastAsia="en-GB"/>
    </w:rPr>
  </w:style>
  <w:style w:type="paragraph" w:styleId="af2">
    <w:name w:val="Subtitle"/>
    <w:basedOn w:val="a"/>
    <w:next w:val="a"/>
    <w:link w:val="Chara"/>
    <w:uiPriority w:val="11"/>
    <w:qFormat/>
    <w:pPr>
      <w:snapToGrid w:val="0"/>
      <w:spacing w:after="0"/>
    </w:pPr>
    <w:rPr>
      <w:rFonts w:ascii="Calibri Light" w:hAnsi="Calibri Light"/>
      <w:b/>
      <w:i/>
      <w:iCs/>
      <w:color w:val="5B9BD5"/>
      <w:spacing w:val="15"/>
      <w:szCs w:val="24"/>
      <w:lang w:val="en-US" w:eastAsia="zh-CN"/>
    </w:rPr>
  </w:style>
  <w:style w:type="paragraph" w:styleId="af3">
    <w:name w:val="footnote text"/>
    <w:basedOn w:val="a"/>
    <w:link w:val="Charb"/>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35">
    <w:name w:val="Body Text Indent 3"/>
    <w:basedOn w:val="a"/>
    <w:link w:val="3Char2"/>
    <w:uiPriority w:val="99"/>
    <w:unhideWhenUsed/>
    <w:pPr>
      <w:overflowPunct w:val="0"/>
      <w:autoSpaceDE w:val="0"/>
      <w:autoSpaceDN w:val="0"/>
      <w:adjustRightInd w:val="0"/>
      <w:spacing w:after="0"/>
      <w:ind w:left="1080"/>
    </w:pPr>
    <w:rPr>
      <w:lang w:val="en-US" w:eastAsia="ja-JP"/>
    </w:rPr>
  </w:style>
  <w:style w:type="paragraph" w:styleId="af4">
    <w:name w:val="table of figures"/>
    <w:basedOn w:val="a"/>
    <w:next w:val="a"/>
    <w:uiPriority w:val="99"/>
    <w:unhideWhenUsed/>
    <w:qFormat/>
    <w:pPr>
      <w:spacing w:after="160" w:line="256" w:lineRule="auto"/>
      <w:ind w:left="1418" w:hanging="1418"/>
    </w:pPr>
    <w:rPr>
      <w:rFonts w:ascii="Calibri" w:eastAsia="Calibri" w:hAnsi="Calibri"/>
      <w:b/>
      <w:sz w:val="22"/>
      <w:szCs w:val="22"/>
      <w:lang w:val="en-US"/>
    </w:rPr>
  </w:style>
  <w:style w:type="paragraph" w:styleId="90">
    <w:name w:val="toc 9"/>
    <w:basedOn w:val="80"/>
    <w:next w:val="a"/>
    <w:qFormat/>
    <w:pPr>
      <w:ind w:left="1418" w:hanging="1418"/>
    </w:pPr>
  </w:style>
  <w:style w:type="paragraph" w:styleId="25">
    <w:name w:val="Body Text 2"/>
    <w:basedOn w:val="a"/>
    <w:link w:val="2Char2"/>
    <w:uiPriority w:val="99"/>
    <w:rPr>
      <w:rFonts w:eastAsia="MS Mincho"/>
      <w:color w:val="FFFF00"/>
      <w:lang w:eastAsia="ja-JP"/>
    </w:rPr>
  </w:style>
  <w:style w:type="paragraph" w:styleId="26">
    <w:name w:val="List Continue 2"/>
    <w:basedOn w:val="a"/>
    <w:uiPriority w:val="99"/>
    <w:unhideWhenUsed/>
    <w:qFormat/>
    <w:pPr>
      <w:ind w:leftChars="400" w:left="850"/>
    </w:pPr>
    <w:rPr>
      <w:rFonts w:eastAsia="MS Mincho"/>
      <w:lang w:eastAsia="ja-JP"/>
    </w:r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af5">
    <w:name w:val="Normal (Web)"/>
    <w:basedOn w:val="a"/>
    <w:uiPriority w:val="99"/>
    <w:unhideWhenUsed/>
    <w:pPr>
      <w:spacing w:before="100" w:beforeAutospacing="1" w:after="100" w:afterAutospacing="1"/>
    </w:pPr>
    <w:rPr>
      <w:rFonts w:eastAsia="Calibri"/>
      <w:sz w:val="24"/>
      <w:szCs w:val="24"/>
      <w:lang w:val="en-US"/>
    </w:rPr>
  </w:style>
  <w:style w:type="paragraph" w:styleId="11">
    <w:name w:val="index 1"/>
    <w:basedOn w:val="a"/>
    <w:next w:val="a"/>
    <w:qFormat/>
    <w:pPr>
      <w:keepLines/>
      <w:spacing w:after="0"/>
    </w:pPr>
  </w:style>
  <w:style w:type="paragraph" w:styleId="27">
    <w:name w:val="index 2"/>
    <w:basedOn w:val="11"/>
    <w:next w:val="a"/>
    <w:qFormat/>
    <w:pPr>
      <w:ind w:left="284"/>
    </w:pPr>
  </w:style>
  <w:style w:type="paragraph" w:styleId="af6">
    <w:name w:val="Title"/>
    <w:basedOn w:val="a"/>
    <w:link w:val="Charc"/>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af7">
    <w:name w:val="annotation subject"/>
    <w:basedOn w:val="a9"/>
    <w:next w:val="a9"/>
    <w:link w:val="Chard"/>
    <w:rPr>
      <w:b/>
      <w:bCs/>
    </w:rPr>
  </w:style>
  <w:style w:type="paragraph" w:styleId="28">
    <w:name w:val="Body Text First Indent 2"/>
    <w:basedOn w:val="ab"/>
    <w:link w:val="2Char3"/>
    <w:uiPriority w:val="99"/>
    <w:unhideWhenUsed/>
    <w:qFormat/>
    <w:pPr>
      <w:spacing w:after="180" w:line="240" w:lineRule="auto"/>
      <w:ind w:leftChars="400" w:left="851" w:firstLineChars="100" w:firstLine="210"/>
    </w:pPr>
    <w:rPr>
      <w:rFonts w:eastAsia="MS Mincho"/>
      <w:lang w:val="en-GB" w:eastAsia="en-US"/>
    </w:rPr>
  </w:style>
  <w:style w:type="table" w:styleId="af8">
    <w:name w:val="Table Grid"/>
    <w:basedOn w:val="a1"/>
    <w:qFormat/>
    <w:rPr>
      <w:rFonts w:eastAsia="宋体"/>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Pr>
      <w:b/>
    </w:rPr>
  </w:style>
  <w:style w:type="character" w:styleId="afa">
    <w:name w:val="FollowedHyperlink"/>
    <w:qFormat/>
    <w:rPr>
      <w:color w:val="800080"/>
      <w:u w:val="single"/>
    </w:rPr>
  </w:style>
  <w:style w:type="character" w:styleId="afb">
    <w:name w:val="Emphasis"/>
    <w:qFormat/>
    <w:rPr>
      <w:i/>
      <w:iCs/>
    </w:rPr>
  </w:style>
  <w:style w:type="character" w:styleId="afc">
    <w:name w:val="line number"/>
    <w:unhideWhenUsed/>
    <w:qFormat/>
    <w:rPr>
      <w:rFonts w:ascii="Arial" w:eastAsia="宋体" w:hAnsi="Arial" w:cs="Arial" w:hint="default"/>
      <w:color w:val="0000FF"/>
      <w:kern w:val="2"/>
      <w:sz w:val="18"/>
      <w:lang w:val="en-US" w:eastAsia="zh-CN" w:bidi="ar-SA"/>
    </w:rPr>
  </w:style>
  <w:style w:type="character" w:styleId="afd">
    <w:name w:val="Hyperlink"/>
    <w:rPr>
      <w:color w:val="0000FF"/>
      <w:u w:val="single"/>
    </w:rPr>
  </w:style>
  <w:style w:type="character" w:styleId="afe">
    <w:name w:val="annotation reference"/>
    <w:qFormat/>
    <w:rPr>
      <w:sz w:val="16"/>
    </w:rPr>
  </w:style>
  <w:style w:type="character" w:styleId="aff">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a3"/>
    <w:link w:val="B1Char"/>
    <w:qFormat/>
  </w:style>
  <w:style w:type="paragraph" w:customStyle="1" w:styleId="B2">
    <w:name w:val="B2"/>
    <w:basedOn w:val="20"/>
    <w:link w:val="B2Char"/>
    <w:qFormat/>
  </w:style>
  <w:style w:type="paragraph" w:customStyle="1" w:styleId="B3">
    <w:name w:val="B3"/>
    <w:basedOn w:val="31"/>
    <w:link w:val="B3Char"/>
  </w:style>
  <w:style w:type="paragraph" w:customStyle="1" w:styleId="B4">
    <w:name w:val="B4"/>
    <w:basedOn w:val="42"/>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宋体" w:hAnsi="Arial"/>
      <w:sz w:val="18"/>
      <w:lang w:val="en-GB" w:eastAsia="en-US" w:bidi="ar-SA"/>
    </w:rPr>
  </w:style>
  <w:style w:type="character" w:customStyle="1" w:styleId="B1Char">
    <w:name w:val="B1 Char"/>
    <w:link w:val="B10"/>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qFormat/>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2">
    <w:name w:val="修订1"/>
    <w:hidden/>
    <w:uiPriority w:val="99"/>
    <w:semiHidden/>
    <w:qFormat/>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uiPriority w:val="99"/>
    <w:rPr>
      <w:rFonts w:ascii="Times New Roman" w:hAnsi="Times New Roman"/>
      <w:color w:val="FF0000"/>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locked/>
    <w:rPr>
      <w:rFonts w:ascii="Arial" w:hAnsi="Arial"/>
      <w:sz w:val="32"/>
      <w:lang w:val="en-GB" w:eastAsia="en-US"/>
    </w:rPr>
  </w:style>
  <w:style w:type="character" w:customStyle="1" w:styleId="3Char">
    <w:name w:val="标题 3 Char"/>
    <w:link w:val="30"/>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rPr>
      <w:rFonts w:ascii="Arial" w:hAnsi="Arial"/>
      <w:lang w:val="en-GB" w:eastAsia="en-US"/>
    </w:rPr>
  </w:style>
  <w:style w:type="character" w:customStyle="1" w:styleId="8Char">
    <w:name w:val="标题 8 Char"/>
    <w:link w:val="8"/>
    <w:qFormat/>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Char">
    <w:name w:val="列表 Char"/>
    <w:link w:val="a3"/>
    <w:qFormat/>
    <w:locked/>
    <w:rPr>
      <w:rFonts w:ascii="Times New Roman" w:hAnsi="Times New Roman"/>
      <w:lang w:val="en-GB" w:eastAsia="en-US"/>
    </w:rPr>
  </w:style>
  <w:style w:type="character" w:customStyle="1" w:styleId="Char9">
    <w:name w:val="页眉 Char"/>
    <w:link w:val="af0"/>
    <w:locked/>
    <w:rPr>
      <w:rFonts w:ascii="Arial" w:hAnsi="Arial"/>
      <w:b/>
      <w:sz w:val="18"/>
      <w:lang w:val="en-GB" w:eastAsia="en-US"/>
    </w:rPr>
  </w:style>
  <w:style w:type="character" w:customStyle="1" w:styleId="Charb">
    <w:name w:val="脚注文本 Char"/>
    <w:link w:val="af3"/>
    <w:qFormat/>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2Char0">
    <w:name w:val="列表 2 Char"/>
    <w:link w:val="20"/>
    <w:qFormat/>
    <w:locked/>
    <w:rPr>
      <w:rFonts w:ascii="Times New Roman" w:hAnsi="Times New Roman"/>
      <w:lang w:val="en-GB" w:eastAsia="en-US"/>
    </w:rPr>
  </w:style>
  <w:style w:type="character" w:customStyle="1" w:styleId="3Char0">
    <w:name w:val="列表 3 Char"/>
    <w:link w:val="31"/>
    <w:qFormat/>
    <w:locked/>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Char8">
    <w:name w:val="页脚 Char"/>
    <w:link w:val="af"/>
    <w:qFormat/>
    <w:rPr>
      <w:rFonts w:ascii="Arial" w:hAnsi="Arial"/>
      <w:b/>
      <w:i/>
      <w:sz w:val="18"/>
      <w:lang w:val="en-GB" w:eastAsia="en-US"/>
    </w:rPr>
  </w:style>
  <w:style w:type="character" w:customStyle="1" w:styleId="Char2">
    <w:name w:val="批注文字 Char"/>
    <w:link w:val="a9"/>
    <w:qFormat/>
    <w:rPr>
      <w:rFonts w:ascii="Times New Roman" w:hAnsi="Times New Roman"/>
      <w:lang w:val="en-GB" w:eastAsia="en-US"/>
    </w:rPr>
  </w:style>
  <w:style w:type="character" w:customStyle="1" w:styleId="2Char2">
    <w:name w:val="正文文本 2 Char"/>
    <w:basedOn w:val="a0"/>
    <w:link w:val="25"/>
    <w:uiPriority w:val="99"/>
    <w:rPr>
      <w:rFonts w:ascii="Times New Roman" w:eastAsia="MS Mincho" w:hAnsi="Times New Roman"/>
      <w:color w:val="FFFF00"/>
      <w:lang w:val="en-GB" w:eastAsia="ja-JP"/>
    </w:rPr>
  </w:style>
  <w:style w:type="paragraph" w:customStyle="1" w:styleId="00BodyText">
    <w:name w:val="00 BodyText"/>
    <w:basedOn w:val="a"/>
    <w:uiPriority w:val="99"/>
    <w:pPr>
      <w:spacing w:after="220"/>
    </w:pPr>
    <w:rPr>
      <w:rFonts w:ascii="Arial" w:eastAsia="宋体" w:hAnsi="Arial"/>
      <w:sz w:val="22"/>
      <w:lang w:val="en-US"/>
    </w:rPr>
  </w:style>
  <w:style w:type="paragraph" w:customStyle="1" w:styleId="11BodyText">
    <w:name w:val="11 BodyText"/>
    <w:basedOn w:val="a"/>
    <w:uiPriority w:val="99"/>
    <w:pPr>
      <w:spacing w:after="220"/>
      <w:ind w:left="1298"/>
    </w:pPr>
    <w:rPr>
      <w:rFonts w:ascii="Arial" w:eastAsia="宋体" w:hAnsi="Arial"/>
      <w:sz w:val="22"/>
      <w:lang w:val="en-US"/>
    </w:rPr>
  </w:style>
  <w:style w:type="paragraph" w:customStyle="1" w:styleId="B6">
    <w:name w:val="B6"/>
    <w:basedOn w:val="B5"/>
    <w:qFormat/>
    <w:pPr>
      <w:numPr>
        <w:numId w:val="2"/>
      </w:numPr>
      <w:tabs>
        <w:tab w:val="clear" w:pos="360"/>
      </w:tabs>
      <w:overflowPunct w:val="0"/>
      <w:autoSpaceDE w:val="0"/>
      <w:autoSpaceDN w:val="0"/>
      <w:adjustRightInd w:val="0"/>
      <w:ind w:left="1702" w:hanging="284"/>
      <w:textAlignment w:val="baseline"/>
    </w:pPr>
    <w:rPr>
      <w:rFonts w:eastAsia="宋体"/>
    </w:rPr>
  </w:style>
  <w:style w:type="character" w:customStyle="1" w:styleId="Char1">
    <w:name w:val="文档结构图 Char"/>
    <w:link w:val="a8"/>
    <w:rPr>
      <w:rFonts w:ascii="Tahoma" w:hAnsi="Tahoma" w:cs="Tahoma"/>
      <w:shd w:val="clear" w:color="auto" w:fill="000080"/>
      <w:lang w:val="en-GB" w:eastAsia="en-US"/>
    </w:rPr>
  </w:style>
  <w:style w:type="character" w:customStyle="1" w:styleId="Chard">
    <w:name w:val="批注主题 Char"/>
    <w:link w:val="af7"/>
    <w:rPr>
      <w:rFonts w:ascii="Times New Roman" w:hAnsi="Times New Roman"/>
      <w:b/>
      <w:bCs/>
      <w:lang w:val="en-GB" w:eastAsia="en-US"/>
    </w:rPr>
  </w:style>
  <w:style w:type="character" w:customStyle="1" w:styleId="Char7">
    <w:name w:val="批注框文本 Char"/>
    <w:link w:val="ae"/>
    <w:qFormat/>
    <w:rPr>
      <w:rFonts w:ascii="Tahoma" w:hAnsi="Tahoma" w:cs="Tahoma"/>
      <w:sz w:val="16"/>
      <w:szCs w:val="16"/>
      <w:lang w:val="en-GB" w:eastAsia="en-US"/>
    </w:rPr>
  </w:style>
  <w:style w:type="character" w:customStyle="1" w:styleId="Char0">
    <w:name w:val="题注 Char"/>
    <w:link w:val="a7"/>
    <w:rPr>
      <w:rFonts w:ascii="Times New Roman" w:eastAsia="宋体" w:hAnsi="Times New Roman"/>
      <w:b/>
      <w:lang w:val="zh-CN"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a0"/>
  </w:style>
  <w:style w:type="paragraph" w:customStyle="1" w:styleId="Comments">
    <w:name w:val="Comments"/>
    <w:basedOn w:val="a"/>
    <w:link w:val="CommentsChar"/>
    <w:qFormat/>
    <w:pPr>
      <w:spacing w:after="0"/>
    </w:pPr>
    <w:rPr>
      <w:rFonts w:ascii="Arial" w:eastAsia="MS Mincho" w:hAnsi="Arial"/>
      <w:i/>
      <w:sz w:val="16"/>
      <w:szCs w:val="24"/>
      <w:lang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ComeBack">
    <w:name w:val="ComeBack"/>
    <w:basedOn w:val="Doc-text2"/>
    <w:next w:val="Doc-text2"/>
    <w:link w:val="ComeBackCharChar"/>
    <w:qFormat/>
    <w:pPr>
      <w:numPr>
        <w:numId w:val="3"/>
      </w:numPr>
      <w:tabs>
        <w:tab w:val="clear" w:pos="1622"/>
      </w:tabs>
    </w:pPr>
    <w:rPr>
      <w:lang w:val="en-GB"/>
    </w:rPr>
  </w:style>
  <w:style w:type="character" w:customStyle="1" w:styleId="ComeBackCharChar">
    <w:name w:val="ComeBack Char Char"/>
    <w:link w:val="ComeBack"/>
    <w:rPr>
      <w:rFonts w:ascii="Arial" w:eastAsia="MS Mincho" w:hAnsi="Arial"/>
      <w:szCs w:val="24"/>
      <w:lang w:val="en-GB" w:eastAsia="en-GB"/>
    </w:rPr>
  </w:style>
  <w:style w:type="paragraph" w:styleId="aff0">
    <w:name w:val="List Paragraph"/>
    <w:basedOn w:val="a"/>
    <w:link w:val="Chare"/>
    <w:uiPriority w:val="34"/>
    <w:qFormat/>
    <w:pPr>
      <w:overflowPunct w:val="0"/>
      <w:autoSpaceDE w:val="0"/>
      <w:autoSpaceDN w:val="0"/>
      <w:adjustRightInd w:val="0"/>
      <w:ind w:left="720"/>
      <w:contextualSpacing/>
      <w:textAlignment w:val="baseline"/>
    </w:pPr>
    <w:rPr>
      <w:rFonts w:eastAsia="宋体"/>
    </w:rPr>
  </w:style>
  <w:style w:type="character" w:customStyle="1" w:styleId="Chare">
    <w:name w:val="列出段落 Char"/>
    <w:link w:val="aff0"/>
    <w:uiPriority w:val="34"/>
    <w:qFormat/>
    <w:locked/>
    <w:rPr>
      <w:rFonts w:ascii="Times New Roman" w:eastAsia="宋体" w:hAnsi="Times New Roman"/>
      <w:lang w:val="en-GB" w:eastAsia="en-US"/>
    </w:rPr>
  </w:style>
  <w:style w:type="character" w:customStyle="1" w:styleId="textblue2">
    <w:name w:val="text_blue2"/>
    <w:basedOn w:val="a0"/>
    <w:qFormat/>
  </w:style>
  <w:style w:type="character" w:customStyle="1" w:styleId="jpsentence1">
    <w:name w:val="jp_sentence1"/>
    <w:rPr>
      <w:rFonts w:ascii="Verdana" w:hAnsi="Verdana" w:hint="default"/>
      <w:color w:val="5F5F5F"/>
      <w:sz w:val="15"/>
      <w:szCs w:val="15"/>
    </w:rPr>
  </w:style>
  <w:style w:type="paragraph" w:customStyle="1" w:styleId="IEEEParagraph">
    <w:name w:val="IEEE Paragraph"/>
    <w:basedOn w:val="a"/>
    <w:link w:val="IEEEParagraphChar"/>
    <w:qFormat/>
    <w:pPr>
      <w:adjustRightInd w:val="0"/>
      <w:snapToGrid w:val="0"/>
      <w:spacing w:after="0"/>
      <w:ind w:firstLine="216"/>
    </w:pPr>
    <w:rPr>
      <w:rFonts w:ascii="Arial" w:eastAsia="宋体" w:hAnsi="Arial"/>
      <w:color w:val="0000FF"/>
      <w:kern w:val="2"/>
      <w:szCs w:val="24"/>
      <w:lang w:val="en-AU" w:eastAsia="zh-CN"/>
    </w:rPr>
  </w:style>
  <w:style w:type="character" w:customStyle="1" w:styleId="IEEEParagraphChar">
    <w:name w:val="IEEE Paragraph Char"/>
    <w:link w:val="IEEEParagraph"/>
    <w:qFormat/>
    <w:rPr>
      <w:rFonts w:ascii="Arial" w:eastAsia="宋体" w:hAnsi="Arial"/>
      <w:color w:val="0000FF"/>
      <w:kern w:val="2"/>
      <w:szCs w:val="24"/>
      <w:lang w:val="en-AU" w:eastAsia="zh-CN"/>
    </w:rPr>
  </w:style>
  <w:style w:type="paragraph" w:customStyle="1" w:styleId="references">
    <w:name w:val="references"/>
    <w:uiPriority w:val="99"/>
    <w:qFormat/>
    <w:pPr>
      <w:numPr>
        <w:numId w:val="4"/>
      </w:numPr>
      <w:spacing w:after="50" w:line="180" w:lineRule="exact"/>
    </w:pPr>
    <w:rPr>
      <w:rFonts w:ascii="Times New Roman" w:eastAsia="MS Mincho" w:hAnsi="Times New Roman"/>
      <w:sz w:val="16"/>
      <w:szCs w:val="16"/>
      <w:lang w:eastAsia="en-US"/>
    </w:rPr>
  </w:style>
  <w:style w:type="character" w:customStyle="1" w:styleId="HTMLChar">
    <w:name w:val="HTML 预设格式 Char"/>
    <w:basedOn w:val="a0"/>
    <w:link w:val="HTML"/>
    <w:uiPriority w:val="99"/>
    <w:rPr>
      <w:rFonts w:ascii="Courier New" w:eastAsia="Batang" w:hAnsi="Courier New" w:cs="Courier New"/>
      <w:lang w:val="en-US" w:eastAsia="ko-KR"/>
    </w:rPr>
  </w:style>
  <w:style w:type="paragraph" w:customStyle="1" w:styleId="msonormal0">
    <w:name w:val="msonormal"/>
    <w:basedOn w:val="a"/>
    <w:uiPriority w:val="99"/>
    <w:qFormat/>
    <w:pPr>
      <w:spacing w:before="100" w:beforeAutospacing="1" w:after="100" w:afterAutospacing="1"/>
    </w:pPr>
    <w:rPr>
      <w:rFonts w:ascii="宋体" w:eastAsia="宋体" w:hAnsi="宋体" w:cs="宋体"/>
      <w:sz w:val="24"/>
      <w:szCs w:val="24"/>
      <w:lang w:val="en-US" w:eastAsia="zh-CN"/>
    </w:rPr>
  </w:style>
  <w:style w:type="character" w:customStyle="1" w:styleId="FootnoteTextChar1">
    <w:name w:val="Footnote Text Char1"/>
    <w:semiHidden/>
    <w:qFormat/>
    <w:rPr>
      <w:rFonts w:ascii="Times New Roman" w:eastAsia="Times New Roman" w:hAnsi="Times New Roman"/>
      <w:lang w:val="en-GB" w:eastAsia="en-US"/>
    </w:rPr>
  </w:style>
  <w:style w:type="character" w:customStyle="1" w:styleId="Charc">
    <w:name w:val="标题 Char"/>
    <w:link w:val="af6"/>
    <w:qFormat/>
    <w:locked/>
    <w:rPr>
      <w:rFonts w:ascii="Arial" w:eastAsia="MS Mincho" w:hAnsi="Arial" w:cs="Arial"/>
      <w:b/>
      <w:sz w:val="24"/>
      <w:lang w:val="de-DE" w:eastAsia="ja-JP"/>
    </w:rPr>
  </w:style>
  <w:style w:type="character" w:customStyle="1" w:styleId="TitleChar">
    <w:name w:val="Title Char"/>
    <w:basedOn w:val="a0"/>
    <w:uiPriority w:val="10"/>
    <w:qFormat/>
    <w:rPr>
      <w:rFonts w:asciiTheme="majorHAnsi" w:eastAsiaTheme="majorEastAsia" w:hAnsiTheme="majorHAnsi" w:cstheme="majorBidi"/>
      <w:spacing w:val="-10"/>
      <w:kern w:val="28"/>
      <w:sz w:val="56"/>
      <w:szCs w:val="56"/>
      <w:lang w:val="en-GB" w:eastAsia="en-US"/>
    </w:rPr>
  </w:style>
  <w:style w:type="character" w:customStyle="1" w:styleId="Char3">
    <w:name w:val="正文文本 Char"/>
    <w:link w:val="aa"/>
    <w:qFormat/>
    <w:locked/>
  </w:style>
  <w:style w:type="character" w:customStyle="1" w:styleId="BodyTextChar1">
    <w:name w:val="Body Text Char1"/>
    <w:basedOn w:val="a0"/>
    <w:qFormat/>
    <w:rPr>
      <w:rFonts w:ascii="Times New Roman" w:hAnsi="Times New Roman"/>
      <w:lang w:val="en-GB" w:eastAsia="en-US"/>
    </w:rPr>
  </w:style>
  <w:style w:type="character" w:customStyle="1" w:styleId="Char4">
    <w:name w:val="正文文本缩进 Char"/>
    <w:basedOn w:val="a0"/>
    <w:link w:val="ab"/>
    <w:uiPriority w:val="99"/>
    <w:rPr>
      <w:rFonts w:ascii="Times New Roman" w:hAnsi="Times New Roman"/>
      <w:lang w:val="en-US" w:eastAsia="zh-CN"/>
    </w:rPr>
  </w:style>
  <w:style w:type="character" w:customStyle="1" w:styleId="Chara">
    <w:name w:val="副标题 Char"/>
    <w:basedOn w:val="a0"/>
    <w:link w:val="af2"/>
    <w:uiPriority w:val="11"/>
    <w:qFormat/>
    <w:rPr>
      <w:rFonts w:ascii="Calibri Light" w:hAnsi="Calibri Light"/>
      <w:b/>
      <w:i/>
      <w:iCs/>
      <w:color w:val="5B9BD5"/>
      <w:spacing w:val="15"/>
      <w:szCs w:val="24"/>
      <w:lang w:val="en-US" w:eastAsia="zh-CN"/>
    </w:rPr>
  </w:style>
  <w:style w:type="character" w:customStyle="1" w:styleId="Char6">
    <w:name w:val="日期 Char"/>
    <w:basedOn w:val="a0"/>
    <w:link w:val="ad"/>
    <w:uiPriority w:val="99"/>
    <w:qFormat/>
    <w:rPr>
      <w:rFonts w:ascii="Times New Roman" w:hAnsi="Times New Roman"/>
      <w:lang w:val="en-GB" w:eastAsia="en-GB"/>
    </w:rPr>
  </w:style>
  <w:style w:type="character" w:customStyle="1" w:styleId="2Char3">
    <w:name w:val="正文首行缩进 2 Char"/>
    <w:basedOn w:val="Char4"/>
    <w:link w:val="28"/>
    <w:uiPriority w:val="99"/>
    <w:qFormat/>
    <w:rPr>
      <w:rFonts w:ascii="Times New Roman" w:eastAsia="MS Mincho" w:hAnsi="Times New Roman"/>
      <w:lang w:val="en-GB" w:eastAsia="en-US"/>
    </w:rPr>
  </w:style>
  <w:style w:type="character" w:customStyle="1" w:styleId="3Char1">
    <w:name w:val="正文文本 3 Char"/>
    <w:basedOn w:val="a0"/>
    <w:link w:val="34"/>
    <w:uiPriority w:val="99"/>
    <w:rPr>
      <w:rFonts w:ascii="Times New Roman" w:eastAsia="MS Gothic" w:hAnsi="Times New Roman"/>
      <w:sz w:val="24"/>
      <w:lang w:val="en-GB" w:eastAsia="ja-JP"/>
    </w:rPr>
  </w:style>
  <w:style w:type="character" w:customStyle="1" w:styleId="2Char1">
    <w:name w:val="正文文本缩进 2 Char"/>
    <w:basedOn w:val="a0"/>
    <w:link w:val="24"/>
    <w:uiPriority w:val="99"/>
    <w:rPr>
      <w:rFonts w:ascii="Times New Roman" w:hAnsi="Times New Roman"/>
      <w:kern w:val="2"/>
      <w:lang w:val="zh-CN" w:eastAsia="zh-CN"/>
    </w:rPr>
  </w:style>
  <w:style w:type="character" w:customStyle="1" w:styleId="3Char2">
    <w:name w:val="正文文本缩进 3 Char"/>
    <w:basedOn w:val="a0"/>
    <w:link w:val="35"/>
    <w:uiPriority w:val="99"/>
    <w:rPr>
      <w:rFonts w:ascii="Times New Roman" w:hAnsi="Times New Roman"/>
      <w:lang w:val="en-US" w:eastAsia="ja-JP"/>
    </w:rPr>
  </w:style>
  <w:style w:type="character" w:customStyle="1" w:styleId="Char5">
    <w:name w:val="纯文本 Char"/>
    <w:basedOn w:val="a0"/>
    <w:link w:val="ac"/>
    <w:uiPriority w:val="99"/>
    <w:rPr>
      <w:rFonts w:ascii="Courier New" w:hAnsi="Courier New"/>
      <w:lang w:val="nb-NO" w:eastAsia="en-GB"/>
    </w:rPr>
  </w:style>
  <w:style w:type="paragraph" w:styleId="aff1">
    <w:name w:val="No Spacing"/>
    <w:uiPriority w:val="99"/>
    <w:qFormat/>
    <w:rPr>
      <w:rFonts w:ascii="Calibri" w:eastAsia="宋体" w:hAnsi="Calibri"/>
      <w:sz w:val="22"/>
      <w:szCs w:val="22"/>
      <w:lang w:eastAsia="zh-CN"/>
    </w:rPr>
  </w:style>
  <w:style w:type="character" w:customStyle="1" w:styleId="B1Zchn">
    <w:name w:val="B1 Zchn"/>
    <w:locked/>
    <w:rPr>
      <w:lang w:val="zh-CN" w:eastAsia="en-US"/>
    </w:rPr>
  </w:style>
  <w:style w:type="paragraph" w:customStyle="1" w:styleId="TAJ">
    <w:name w:val="TAJ"/>
    <w:basedOn w:val="TH"/>
    <w:rPr>
      <w:rFonts w:eastAsia="宋体" w:cs="Arial"/>
      <w:lang w:val="da-DK"/>
    </w:rPr>
  </w:style>
  <w:style w:type="paragraph" w:customStyle="1" w:styleId="Guidance">
    <w:name w:val="Guidance"/>
    <w:basedOn w:val="a"/>
    <w:rPr>
      <w:i/>
      <w:color w:val="0000FF"/>
    </w:rPr>
  </w:style>
  <w:style w:type="paragraph" w:customStyle="1" w:styleId="INDENT1">
    <w:name w:val="INDENT1"/>
    <w:basedOn w:val="a"/>
    <w:uiPriority w:val="99"/>
    <w:pPr>
      <w:overflowPunct w:val="0"/>
      <w:autoSpaceDE w:val="0"/>
      <w:autoSpaceDN w:val="0"/>
      <w:adjustRightInd w:val="0"/>
      <w:ind w:left="851"/>
    </w:pPr>
    <w:rPr>
      <w:lang w:eastAsia="en-GB"/>
    </w:rPr>
  </w:style>
  <w:style w:type="paragraph" w:customStyle="1" w:styleId="INDENT2">
    <w:name w:val="INDENT2"/>
    <w:basedOn w:val="a"/>
    <w:pPr>
      <w:overflowPunct w:val="0"/>
      <w:autoSpaceDE w:val="0"/>
      <w:autoSpaceDN w:val="0"/>
      <w:adjustRightInd w:val="0"/>
      <w:ind w:left="1135" w:hanging="284"/>
    </w:pPr>
    <w:rPr>
      <w:lang w:eastAsia="en-GB"/>
    </w:rPr>
  </w:style>
  <w:style w:type="paragraph" w:customStyle="1" w:styleId="INDENT3">
    <w:name w:val="INDENT3"/>
    <w:basedOn w:val="a"/>
    <w:uiPriority w:val="99"/>
    <w:pPr>
      <w:overflowPunct w:val="0"/>
      <w:autoSpaceDE w:val="0"/>
      <w:autoSpaceDN w:val="0"/>
      <w:adjustRightInd w:val="0"/>
      <w:ind w:left="1701" w:hanging="567"/>
    </w:pPr>
    <w:rPr>
      <w:lang w:eastAsia="en-GB"/>
    </w:rPr>
  </w:style>
  <w:style w:type="paragraph" w:customStyle="1" w:styleId="FigureTitle">
    <w:name w:val="Figure_Title"/>
    <w:basedOn w:val="a"/>
    <w:next w:val="a"/>
    <w:uiPriority w:val="99"/>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uiPriority w:val="99"/>
    <w:pPr>
      <w:keepNext/>
      <w:keepLines/>
      <w:overflowPunct w:val="0"/>
      <w:autoSpaceDE w:val="0"/>
      <w:autoSpaceDN w:val="0"/>
      <w:adjustRightInd w:val="0"/>
    </w:pPr>
    <w:rPr>
      <w:b/>
      <w:lang w:eastAsia="en-GB"/>
    </w:rPr>
  </w:style>
  <w:style w:type="paragraph" w:customStyle="1" w:styleId="enumlev2">
    <w:name w:val="enumlev2"/>
    <w:basedOn w:val="a"/>
    <w:uiPriority w:val="99"/>
    <w:pPr>
      <w:tabs>
        <w:tab w:val="left" w:pos="794"/>
        <w:tab w:val="left" w:pos="1191"/>
        <w:tab w:val="left" w:pos="1588"/>
        <w:tab w:val="left" w:pos="1985"/>
      </w:tabs>
      <w:overflowPunct w:val="0"/>
      <w:autoSpaceDE w:val="0"/>
      <w:autoSpaceDN w:val="0"/>
      <w:adjustRightInd w:val="0"/>
      <w:spacing w:before="86"/>
      <w:ind w:left="1588" w:hanging="397"/>
    </w:pPr>
    <w:rPr>
      <w:lang w:val="en-US" w:eastAsia="en-GB"/>
    </w:rPr>
  </w:style>
  <w:style w:type="paragraph" w:customStyle="1" w:styleId="CouvRecTitle">
    <w:name w:val="Couv Rec Title"/>
    <w:basedOn w:val="a"/>
    <w:uiPriority w:val="99"/>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5"/>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a"/>
    <w:uiPriority w:val="99"/>
    <w:rPr>
      <w:rFonts w:ascii="Arial" w:eastAsia="MS Mincho" w:hAnsi="Arial"/>
      <w:lang w:val="en-GB" w:eastAsia="en-US"/>
    </w:rPr>
  </w:style>
  <w:style w:type="paragraph" w:customStyle="1" w:styleId="TabList">
    <w:name w:val="TabList"/>
    <w:basedOn w:val="a"/>
    <w:uiPriority w:val="99"/>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a"/>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qFormat/>
    <w:locked/>
    <w:rPr>
      <w:sz w:val="24"/>
      <w:lang w:val="en-AU"/>
    </w:rPr>
  </w:style>
  <w:style w:type="paragraph" w:customStyle="1" w:styleId="text">
    <w:name w:val="text"/>
    <w:basedOn w:val="a"/>
    <w:link w:val="textChar"/>
    <w:qFormat/>
    <w:pPr>
      <w:widowControl w:val="0"/>
      <w:overflowPunct w:val="0"/>
      <w:autoSpaceDE w:val="0"/>
      <w:autoSpaceDN w:val="0"/>
      <w:adjustRightInd w:val="0"/>
      <w:spacing w:after="240"/>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uiPriority w:val="99"/>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a"/>
    <w:next w:val="a"/>
    <w:uiPriority w:val="99"/>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pPr>
      <w:widowControl/>
      <w:tabs>
        <w:tab w:val="left" w:pos="720"/>
        <w:tab w:val="left" w:pos="992"/>
      </w:tabs>
      <w:spacing w:after="120"/>
      <w:ind w:left="720" w:hanging="360"/>
    </w:pPr>
    <w:rPr>
      <w:rFonts w:eastAsia="MS Mincho"/>
      <w:lang w:val="en-US"/>
    </w:rPr>
  </w:style>
  <w:style w:type="paragraph" w:customStyle="1" w:styleId="normalpuce">
    <w:name w:val="normal puce"/>
    <w:basedOn w:val="a"/>
    <w:uiPriority w:val="99"/>
    <w:pPr>
      <w:widowControl w:val="0"/>
      <w:tabs>
        <w:tab w:val="left" w:pos="1418"/>
      </w:tabs>
      <w:overflowPunct w:val="0"/>
      <w:autoSpaceDE w:val="0"/>
      <w:autoSpaceDN w:val="0"/>
      <w:adjustRightInd w:val="0"/>
      <w:spacing w:before="60" w:after="60"/>
      <w:ind w:left="1418" w:hanging="426"/>
    </w:pPr>
    <w:rPr>
      <w:rFonts w:eastAsia="MS Mincho"/>
      <w:lang w:eastAsia="en-GB"/>
    </w:rPr>
  </w:style>
  <w:style w:type="paragraph" w:customStyle="1" w:styleId="TdocHeading1">
    <w:name w:val="Tdoc_Heading_1"/>
    <w:basedOn w:val="1"/>
    <w:next w:val="a"/>
    <w:uiPriority w:val="99"/>
    <w:qFormat/>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a"/>
    <w:uiPriority w:val="99"/>
    <w:qFormat/>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pPr>
      <w:numPr>
        <w:numId w:val="7"/>
      </w:numPr>
      <w:tabs>
        <w:tab w:val="clear" w:pos="735"/>
      </w:tabs>
      <w:overflowPunct w:val="0"/>
      <w:autoSpaceDE w:val="0"/>
      <w:autoSpaceDN w:val="0"/>
      <w:adjustRightInd w:val="0"/>
      <w:spacing w:after="240"/>
      <w:ind w:left="0" w:firstLine="0"/>
    </w:pPr>
    <w:rPr>
      <w:rFonts w:ascii="Helvetica" w:hAnsi="Helvetica"/>
      <w:lang w:eastAsia="en-GB"/>
    </w:rPr>
  </w:style>
  <w:style w:type="paragraph" w:customStyle="1" w:styleId="Cell">
    <w:name w:val="Cell"/>
    <w:basedOn w:val="a"/>
    <w:uiPriority w:val="99"/>
    <w:qFormat/>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qFormat/>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a"/>
    <w:uiPriority w:val="99"/>
    <w:qFormat/>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qFormat/>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pPr>
      <w:keepNext/>
      <w:numPr>
        <w:numId w:val="11"/>
      </w:numPr>
      <w:tabs>
        <w:tab w:val="clear" w:pos="360"/>
        <w:tab w:val="left" w:pos="-1134"/>
      </w:tabs>
      <w:autoSpaceDE w:val="0"/>
      <w:autoSpaceDN w:val="0"/>
      <w:adjustRightInd w:val="0"/>
      <w:spacing w:before="60" w:after="60"/>
      <w:ind w:left="0" w:firstLine="0"/>
    </w:pPr>
    <w:rPr>
      <w:rFonts w:ascii="Times New Roman" w:eastAsia="宋体" w:hAnsi="Times New Roman"/>
      <w:lang w:val="en-GB" w:eastAsia="en-GB"/>
    </w:rPr>
  </w:style>
  <w:style w:type="paragraph" w:customStyle="1" w:styleId="NormalAfter3pt">
    <w:name w:val="Normal + After:  3 pt"/>
    <w:basedOn w:val="a"/>
    <w:uiPriority w:val="99"/>
    <w:pPr>
      <w:tabs>
        <w:tab w:val="left" w:pos="2560"/>
      </w:tabs>
      <w:ind w:left="2560" w:hanging="357"/>
    </w:pPr>
    <w:rPr>
      <w:lang w:val="en-AU" w:eastAsia="ko-KR"/>
    </w:rPr>
  </w:style>
  <w:style w:type="paragraph" w:customStyle="1" w:styleId="CharChar1CharChar">
    <w:name w:val="Char Char1 Char Char"/>
    <w:uiPriority w:val="99"/>
    <w:pPr>
      <w:keepNext/>
      <w:tabs>
        <w:tab w:val="left" w:pos="-1134"/>
      </w:tabs>
      <w:autoSpaceDE w:val="0"/>
      <w:autoSpaceDN w:val="0"/>
      <w:adjustRightInd w:val="0"/>
      <w:spacing w:before="60" w:after="60"/>
    </w:pPr>
    <w:rPr>
      <w:rFonts w:ascii="Times New Roman" w:eastAsia="宋体" w:hAnsi="Times New Roman"/>
      <w:lang w:val="en-GB" w:eastAsia="en-GB"/>
    </w:rPr>
  </w:style>
  <w:style w:type="paragraph" w:customStyle="1" w:styleId="CharCharCharChar1">
    <w:name w:val="Char Char Char Char1"/>
    <w:uiPriority w:val="99"/>
    <w:pPr>
      <w:keepNext/>
      <w:tabs>
        <w:tab w:val="left" w:pos="-1134"/>
      </w:tabs>
      <w:autoSpaceDE w:val="0"/>
      <w:autoSpaceDN w:val="0"/>
      <w:adjustRightInd w:val="0"/>
      <w:spacing w:before="60" w:after="60"/>
    </w:pPr>
    <w:rPr>
      <w:rFonts w:ascii="Times New Roman" w:eastAsia="宋体" w:hAnsi="Times New Roman"/>
      <w:lang w:val="en-GB" w:eastAsia="en-GB"/>
    </w:rPr>
  </w:style>
  <w:style w:type="character" w:customStyle="1" w:styleId="TableCellChar">
    <w:name w:val="Table Cell Char"/>
    <w:link w:val="TableCell0"/>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locked/>
    <w:rPr>
      <w:rFonts w:ascii="Calibri" w:eastAsia="Calibri" w:hAnsi="Calibri" w:cs="Calibri"/>
      <w:szCs w:val="22"/>
      <w:lang w:val="zh-CN" w:eastAsia="zh-CN"/>
    </w:rPr>
  </w:style>
  <w:style w:type="paragraph" w:customStyle="1" w:styleId="MTDisplayEquation">
    <w:name w:val="MTDisplayEquation"/>
    <w:basedOn w:val="a"/>
    <w:next w:val="a"/>
    <w:link w:val="MTDisplayEquationChar"/>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pPr>
      <w:autoSpaceDE w:val="0"/>
      <w:autoSpaceDN w:val="0"/>
      <w:adjustRightInd w:val="0"/>
    </w:pPr>
    <w:rPr>
      <w:rFonts w:ascii="Arial"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Pr>
      <w:rFonts w:ascii="Times" w:hAnsi="Times"/>
      <w:kern w:val="2"/>
      <w:sz w:val="24"/>
      <w:szCs w:val="24"/>
      <w:lang w:val="da-DK" w:eastAsia="zh-CN"/>
    </w:rPr>
  </w:style>
  <w:style w:type="paragraph" w:customStyle="1" w:styleId="bullet2">
    <w:name w:val="bullet2"/>
    <w:basedOn w:val="text"/>
    <w:link w:val="bullet2Char"/>
    <w:uiPriority w:val="99"/>
    <w:qFormat/>
    <w:pPr>
      <w:widowControl/>
      <w:tabs>
        <w:tab w:val="left" w:pos="360"/>
      </w:tabs>
      <w:overflowPunct/>
      <w:autoSpaceDE/>
      <w:autoSpaceDN/>
      <w:adjustRightInd/>
      <w:spacing w:after="0"/>
      <w:ind w:left="360" w:hanging="36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Batang" w:hAnsi="Times"/>
      <w:szCs w:val="24"/>
      <w:lang w:val="da-DK"/>
    </w:rPr>
  </w:style>
  <w:style w:type="paragraph" w:customStyle="1" w:styleId="bullet3">
    <w:name w:val="bullet3"/>
    <w:basedOn w:val="text"/>
    <w:link w:val="bullet3Char"/>
    <w:uiPriority w:val="99"/>
    <w:qFormat/>
    <w:pPr>
      <w:widowControl/>
      <w:tabs>
        <w:tab w:val="left" w:pos="360"/>
      </w:tabs>
      <w:overflowPunct/>
      <w:autoSpaceDE/>
      <w:autoSpaceDN/>
      <w:adjustRightInd/>
      <w:spacing w:after="0"/>
      <w:ind w:left="360" w:hanging="360"/>
      <w:jc w:val="left"/>
    </w:pPr>
    <w:rPr>
      <w:rFonts w:ascii="Times" w:eastAsia="Batang" w:hAnsi="Times"/>
      <w:sz w:val="20"/>
      <w:szCs w:val="24"/>
      <w:lang w:val="da-DK"/>
    </w:rPr>
  </w:style>
  <w:style w:type="paragraph" w:customStyle="1" w:styleId="bullet4">
    <w:name w:val="bullet4"/>
    <w:basedOn w:val="text"/>
    <w:uiPriority w:val="99"/>
    <w:qFormat/>
    <w:pPr>
      <w:widowControl/>
      <w:tabs>
        <w:tab w:val="left" w:pos="360"/>
      </w:tabs>
      <w:overflowPunct/>
      <w:autoSpaceDE/>
      <w:autoSpaceDN/>
      <w:adjustRightInd/>
      <w:spacing w:after="0"/>
      <w:ind w:left="360" w:hanging="360"/>
      <w:jc w:val="left"/>
    </w:pPr>
    <w:rPr>
      <w:rFonts w:ascii="Times" w:eastAsia="Batang" w:hAnsi="Times"/>
      <w:sz w:val="20"/>
      <w:szCs w:val="24"/>
      <w:lang w:val="en-GB" w:eastAsia="en-US"/>
    </w:rPr>
  </w:style>
  <w:style w:type="paragraph" w:customStyle="1" w:styleId="SpecTextNum">
    <w:name w:val="Spec Text Num"/>
    <w:basedOn w:val="a"/>
    <w:uiPriority w:val="99"/>
    <w:qFormat/>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qFormat/>
    <w:locked/>
    <w:rPr>
      <w:szCs w:val="24"/>
      <w:lang w:val="zh-CN" w:eastAsia="zh-CN"/>
    </w:rPr>
  </w:style>
  <w:style w:type="paragraph" w:customStyle="1" w:styleId="bullet">
    <w:name w:val="bullet"/>
    <w:basedOn w:val="aff0"/>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qFormat/>
    <w:locked/>
    <w:rPr>
      <w:b/>
      <w:bCs/>
      <w:lang w:eastAsia="zh-CN"/>
    </w:rPr>
  </w:style>
  <w:style w:type="paragraph" w:customStyle="1" w:styleId="Proposal">
    <w:name w:val="Proposal"/>
    <w:basedOn w:val="a"/>
    <w:link w:val="ProposalChar"/>
    <w:qFormat/>
    <w:pPr>
      <w:numPr>
        <w:numId w:val="12"/>
      </w:numPr>
      <w:tabs>
        <w:tab w:val="left" w:pos="1701"/>
      </w:tabs>
      <w:overflowPunct w:val="0"/>
      <w:autoSpaceDE w:val="0"/>
      <w:autoSpaceDN w:val="0"/>
      <w:adjustRightInd w:val="0"/>
      <w:spacing w:after="120"/>
      <w:ind w:left="1701" w:hanging="1701"/>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Batang" w:hAnsi="Times"/>
    </w:rPr>
  </w:style>
  <w:style w:type="paragraph" w:customStyle="1" w:styleId="RAN1bullet2">
    <w:name w:val="RAN1 bullet2"/>
    <w:basedOn w:val="a"/>
    <w:link w:val="RAN1bullet2Char"/>
    <w:uiPriority w:val="99"/>
    <w:qFormat/>
    <w:pPr>
      <w:numPr>
        <w:ilvl w:val="1"/>
        <w:numId w:val="12"/>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qFormat/>
    <w:locked/>
    <w:rPr>
      <w:rFonts w:ascii="Times" w:eastAsia="Batang" w:hAnsi="Times"/>
      <w:szCs w:val="24"/>
      <w:lang w:val="da-DK" w:eastAsia="zh-CN"/>
    </w:rPr>
  </w:style>
  <w:style w:type="paragraph" w:customStyle="1" w:styleId="RAN1bullet1">
    <w:name w:val="RAN1 bullet1"/>
    <w:basedOn w:val="a"/>
    <w:link w:val="RAN1bullet1Char"/>
    <w:uiPriority w:val="99"/>
    <w:qFormat/>
    <w:pPr>
      <w:numPr>
        <w:ilvl w:val="2"/>
        <w:numId w:val="12"/>
      </w:numPr>
      <w:spacing w:after="0"/>
      <w:ind w:left="720"/>
    </w:pPr>
    <w:rPr>
      <w:rFonts w:ascii="Times" w:eastAsia="Batang" w:hAnsi="Times"/>
      <w:szCs w:val="24"/>
      <w:lang w:val="da-DK" w:eastAsia="zh-CN"/>
    </w:rPr>
  </w:style>
  <w:style w:type="character" w:customStyle="1" w:styleId="RAN1tdocChar">
    <w:name w:val="RAN1 tdoc Char"/>
    <w:link w:val="RAN1tdoc"/>
    <w:qFormat/>
    <w:locked/>
    <w:rPr>
      <w:rFonts w:ascii="Times" w:eastAsia="Batang" w:hAnsi="Times" w:cs="Times"/>
      <w:b/>
      <w:color w:val="0000FF"/>
      <w:szCs w:val="24"/>
      <w:u w:val="single" w:color="0000FF"/>
      <w:lang w:eastAsia="zh-CN"/>
    </w:rPr>
  </w:style>
  <w:style w:type="paragraph" w:customStyle="1" w:styleId="RAN1tdoc">
    <w:name w:val="RAN1 tdoc"/>
    <w:basedOn w:val="a"/>
    <w:link w:val="RAN1tdocChar"/>
    <w:qFormat/>
    <w:pPr>
      <w:numPr>
        <w:numId w:val="13"/>
      </w:numPr>
      <w:tabs>
        <w:tab w:val="clear" w:pos="1134"/>
      </w:tabs>
      <w:spacing w:after="0"/>
      <w:ind w:left="720" w:hanging="720"/>
    </w:pPr>
    <w:rPr>
      <w:rFonts w:ascii="Times" w:eastAsia="Batang"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Batang" w:hAnsi="Times"/>
    </w:rPr>
  </w:style>
  <w:style w:type="paragraph" w:customStyle="1" w:styleId="RAN1bullet3">
    <w:name w:val="RAN1 bullet3"/>
    <w:basedOn w:val="RAN1bullet2"/>
    <w:link w:val="RAN1bullet3Char"/>
    <w:uiPriority w:val="99"/>
    <w:qFormat/>
    <w:pPr>
      <w:numPr>
        <w:ilvl w:val="0"/>
        <w:numId w:val="14"/>
      </w:numPr>
      <w:ind w:left="2160"/>
    </w:pPr>
  </w:style>
  <w:style w:type="paragraph" w:customStyle="1" w:styleId="ZchnZchn">
    <w:name w:val="Zchn Zchn"/>
    <w:uiPriority w:val="99"/>
    <w:qFormat/>
    <w:pPr>
      <w:keepNext/>
      <w:tabs>
        <w:tab w:val="left" w:pos="851"/>
      </w:tabs>
      <w:suppressAutoHyphens/>
      <w:autoSpaceDE w:val="0"/>
      <w:spacing w:before="60" w:after="60"/>
      <w:ind w:left="851" w:hanging="851"/>
    </w:pPr>
    <w:rPr>
      <w:rFonts w:ascii="Arial" w:eastAsia="宋体" w:hAnsi="Arial" w:cs="Arial"/>
      <w:color w:val="0000FF"/>
      <w:kern w:val="2"/>
      <w:lang w:eastAsia="ar-SA"/>
    </w:rPr>
  </w:style>
  <w:style w:type="paragraph" w:customStyle="1" w:styleId="onecomwebmail-msonormal">
    <w:name w:val="onecomwebmail-msonormal"/>
    <w:basedOn w:val="a"/>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qFormat/>
    <w:locked/>
    <w:rPr>
      <w:rFonts w:ascii="Malgun Gothic" w:eastAsia="Malgun Gothic" w:hAnsi="Malgun Gothic" w:cs="Batang"/>
      <w:lang w:eastAsia="en-US"/>
    </w:rPr>
  </w:style>
  <w:style w:type="paragraph" w:customStyle="1" w:styleId="2222">
    <w:name w:val="스타일 스타일 스타일 스타일 양쪽 첫 줄:  2 글자 + 첫 줄:  2 글자 + 첫 줄:  2 글자 + 첫 줄:  2..."/>
    <w:basedOn w:val="a"/>
    <w:link w:val="2222Char"/>
    <w:pPr>
      <w:numPr>
        <w:ilvl w:val="1"/>
        <w:numId w:val="15"/>
      </w:numPr>
      <w:tabs>
        <w:tab w:val="clear" w:pos="1440"/>
      </w:tabs>
      <w:spacing w:line="336" w:lineRule="auto"/>
      <w:ind w:left="0" w:firstLineChars="200" w:firstLine="200"/>
    </w:pPr>
    <w:rPr>
      <w:rFonts w:ascii="Malgun Gothic" w:eastAsia="Malgun Gothic" w:hAnsi="Malgun Gothic" w:cs="Batang"/>
      <w:lang w:val="fr-FR"/>
    </w:rPr>
  </w:style>
  <w:style w:type="character" w:customStyle="1" w:styleId="tdocChar">
    <w:name w:val="tdoc Char"/>
    <w:link w:val="tdoc"/>
    <w:locked/>
    <w:rPr>
      <w:rFonts w:ascii="Times" w:eastAsia="Batang" w:hAnsi="Times" w:cs="Times"/>
      <w:szCs w:val="24"/>
      <w:lang w:eastAsia="en-US"/>
    </w:rPr>
  </w:style>
  <w:style w:type="paragraph" w:customStyle="1" w:styleId="tdoc">
    <w:name w:val="tdoc"/>
    <w:basedOn w:val="a"/>
    <w:link w:val="tdocChar"/>
    <w:qFormat/>
    <w:pPr>
      <w:numPr>
        <w:numId w:val="16"/>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
    <w:link w:val="maintextChar"/>
    <w:qFormat/>
    <w:pPr>
      <w:spacing w:before="60" w:after="60" w:line="288" w:lineRule="auto"/>
      <w:ind w:firstLineChars="200" w:firstLine="200"/>
    </w:pPr>
    <w:rPr>
      <w:rFonts w:ascii="Malgun Gothic" w:eastAsia="Malgun Gothic" w:hAnsi="Malgun Gothic"/>
      <w:lang w:val="fr-FR" w:eastAsia="ko-KR"/>
    </w:rPr>
  </w:style>
  <w:style w:type="paragraph" w:customStyle="1" w:styleId="aff2">
    <w:name w:val="表格文字居左"/>
    <w:basedOn w:val="a"/>
    <w:next w:val="a"/>
    <w:uiPriority w:val="99"/>
    <w:qFormat/>
    <w:pPr>
      <w:widowControl w:val="0"/>
      <w:spacing w:after="0"/>
    </w:pPr>
    <w:rPr>
      <w:rFonts w:ascii="Arial" w:hAnsi="Arial" w:cs="宋体"/>
      <w:kern w:val="2"/>
      <w:sz w:val="21"/>
      <w:lang w:val="en-US" w:eastAsia="zh-CN"/>
    </w:rPr>
  </w:style>
  <w:style w:type="paragraph" w:customStyle="1" w:styleId="tablecell">
    <w:name w:val="tablecell"/>
    <w:basedOn w:val="a"/>
    <w:uiPriority w:val="99"/>
    <w:qFormat/>
    <w:pPr>
      <w:numPr>
        <w:ilvl w:val="2"/>
        <w:numId w:val="17"/>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pPr>
      <w:snapToGrid w:val="0"/>
      <w:spacing w:before="40" w:after="40"/>
      <w:jc w:val="center"/>
    </w:pPr>
    <w:rPr>
      <w:rFonts w:cs="Calibri"/>
      <w:b/>
      <w:bCs/>
      <w:color w:val="000000"/>
      <w:lang w:val="en-US"/>
    </w:rPr>
  </w:style>
  <w:style w:type="paragraph" w:customStyle="1" w:styleId="Test">
    <w:name w:val="Test"/>
    <w:basedOn w:val="a"/>
    <w:uiPriority w:val="99"/>
    <w:qFormat/>
    <w:pPr>
      <w:spacing w:before="60" w:after="60" w:line="280" w:lineRule="atLeast"/>
      <w:ind w:left="2160"/>
    </w:pPr>
    <w:rPr>
      <w:rFonts w:eastAsia="MS Mincho"/>
    </w:rPr>
  </w:style>
  <w:style w:type="paragraph" w:customStyle="1" w:styleId="ordinary-output">
    <w:name w:val="ordinary-output"/>
    <w:basedOn w:val="a"/>
    <w:uiPriority w:val="99"/>
    <w:qFormat/>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qFormat/>
    <w:locked/>
    <w:rPr>
      <w:rFonts w:ascii="MS Mincho" w:eastAsia="MS Mincho" w:hAnsi="MS Mincho"/>
      <w:sz w:val="22"/>
      <w:szCs w:val="24"/>
      <w:lang w:val="en-US" w:eastAsia="zh-CN"/>
    </w:rPr>
  </w:style>
  <w:style w:type="paragraph" w:customStyle="1" w:styleId="3GPPNormalText">
    <w:name w:val="3GPP Normal Text"/>
    <w:basedOn w:val="aa"/>
    <w:link w:val="3GPPNormalTextChar"/>
    <w:qFormat/>
    <w:pPr>
      <w:tabs>
        <w:tab w:val="left" w:pos="1440"/>
      </w:tabs>
      <w:overflowPunct/>
      <w:autoSpaceDE/>
      <w:autoSpaceDN/>
      <w:adjustRightInd/>
      <w:spacing w:after="120"/>
      <w:ind w:left="1440" w:hanging="1440"/>
    </w:pPr>
    <w:rPr>
      <w:rFonts w:ascii="MS Mincho" w:eastAsia="MS Mincho" w:hAnsi="MS Mincho"/>
      <w:sz w:val="22"/>
      <w:szCs w:val="24"/>
      <w:lang w:val="en-US" w:eastAsia="zh-CN"/>
    </w:rPr>
  </w:style>
  <w:style w:type="paragraph" w:customStyle="1" w:styleId="TableText0">
    <w:name w:val="TableText"/>
    <w:basedOn w:val="ab"/>
    <w:uiPriority w:val="99"/>
    <w:qFormat/>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f0"/>
    <w:uiPriority w:val="99"/>
    <w:qFormat/>
    <w:pPr>
      <w:widowControl/>
      <w:tabs>
        <w:tab w:val="center" w:pos="4680"/>
        <w:tab w:val="right" w:pos="9360"/>
        <w:tab w:val="right" w:pos="9639"/>
        <w:tab w:val="right" w:pos="10206"/>
      </w:tabs>
    </w:pPr>
    <w:rPr>
      <w:rFonts w:eastAsia="MS Mincho" w:cs="Arial"/>
      <w:sz w:val="28"/>
      <w:lang w:val="da-DK"/>
    </w:rPr>
  </w:style>
  <w:style w:type="paragraph" w:customStyle="1" w:styleId="TitleText">
    <w:name w:val="Title Text"/>
    <w:basedOn w:val="a"/>
    <w:next w:val="a"/>
    <w:uiPriority w:val="99"/>
    <w:qFormat/>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qFormat/>
  </w:style>
  <w:style w:type="paragraph" w:customStyle="1" w:styleId="berschrift2Head2A2">
    <w:name w:val="Überschrift 2.Head2A.2"/>
    <w:basedOn w:val="1"/>
    <w:next w:val="a"/>
    <w:uiPriority w:val="99"/>
    <w:qFormat/>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qFormat/>
    <w:pPr>
      <w:tabs>
        <w:tab w:val="left" w:pos="576"/>
      </w:tabs>
      <w:spacing w:before="120"/>
      <w:ind w:left="576" w:hanging="576"/>
      <w:outlineLvl w:val="2"/>
    </w:pPr>
    <w:rPr>
      <w:rFonts w:eastAsia="MS Mincho"/>
      <w:sz w:val="28"/>
      <w:lang w:eastAsia="de-DE"/>
    </w:rPr>
  </w:style>
  <w:style w:type="paragraph" w:customStyle="1" w:styleId="Bullets">
    <w:name w:val="Bullets"/>
    <w:basedOn w:val="aa"/>
    <w:uiPriority w:val="99"/>
    <w:qFormat/>
    <w:pPr>
      <w:widowControl w:val="0"/>
      <w:overflowPunct/>
      <w:autoSpaceDE/>
      <w:autoSpaceDN/>
      <w:adjustRightInd/>
      <w:spacing w:after="0"/>
    </w:pPr>
    <w:rPr>
      <w:color w:val="0000FF"/>
      <w:kern w:val="2"/>
      <w:sz w:val="21"/>
      <w:lang w:val="en-US" w:eastAsia="zh-CN"/>
    </w:rPr>
  </w:style>
  <w:style w:type="paragraph" w:customStyle="1" w:styleId="Normal-Figure">
    <w:name w:val="Normal-Figure"/>
    <w:basedOn w:val="a"/>
    <w:uiPriority w:val="99"/>
    <w:qFormat/>
    <w:pPr>
      <w:spacing w:before="360" w:after="0" w:line="240" w:lineRule="atLeast"/>
      <w:jc w:val="center"/>
    </w:pPr>
    <w:rPr>
      <w:rFonts w:eastAsia="MS Mincho"/>
      <w:lang w:val="en-US" w:eastAsia="ja-JP"/>
    </w:rPr>
  </w:style>
  <w:style w:type="paragraph" w:customStyle="1" w:styleId="List1">
    <w:name w:val="List 1"/>
    <w:basedOn w:val="a"/>
    <w:uiPriority w:val="99"/>
    <w:qFormat/>
    <w:pPr>
      <w:spacing w:after="120"/>
      <w:ind w:left="568" w:hanging="284"/>
    </w:pPr>
    <w:rPr>
      <w:rFonts w:ascii="Arial" w:eastAsia="MS Mincho" w:hAnsi="Arial"/>
      <w:szCs w:val="22"/>
      <w:lang w:eastAsia="ja-JP"/>
    </w:rPr>
  </w:style>
  <w:style w:type="paragraph" w:customStyle="1" w:styleId="assocaitedwith">
    <w:name w:val="assocaited with"/>
    <w:basedOn w:val="a"/>
    <w:uiPriority w:val="99"/>
    <w:qFormat/>
    <w:pPr>
      <w:jc w:val="center"/>
    </w:pPr>
    <w:rPr>
      <w:rFonts w:eastAsia="MS Mincho"/>
      <w:lang w:eastAsia="ja-JP"/>
    </w:rPr>
  </w:style>
  <w:style w:type="paragraph" w:customStyle="1" w:styleId="Nor">
    <w:name w:val="Nor'"/>
    <w:basedOn w:val="assocaitedwith"/>
    <w:uiPriority w:val="99"/>
    <w:qFormat/>
    <w:rPr>
      <w:b/>
    </w:rPr>
  </w:style>
  <w:style w:type="character" w:customStyle="1" w:styleId="Charf">
    <w:name w:val="样式 正文 Char"/>
    <w:link w:val="aff3"/>
    <w:qFormat/>
    <w:locked/>
    <w:rPr>
      <w:rFonts w:ascii="宋体" w:hAnsi="宋体" w:cs="宋体"/>
      <w:kern w:val="2"/>
      <w:sz w:val="21"/>
      <w:lang w:val="en-US" w:eastAsia="zh-CN"/>
    </w:rPr>
  </w:style>
  <w:style w:type="paragraph" w:customStyle="1" w:styleId="aff3">
    <w:name w:val="样式 正文"/>
    <w:basedOn w:val="a"/>
    <w:link w:val="Charf"/>
    <w:qFormat/>
    <w:pPr>
      <w:widowControl w:val="0"/>
      <w:spacing w:after="0"/>
      <w:ind w:firstLineChars="200" w:firstLine="420"/>
    </w:pPr>
    <w:rPr>
      <w:rFonts w:ascii="宋体" w:hAnsi="宋体" w:cs="宋体"/>
      <w:kern w:val="2"/>
      <w:sz w:val="21"/>
      <w:lang w:val="en-US" w:eastAsia="zh-CN"/>
    </w:rPr>
  </w:style>
  <w:style w:type="paragraph" w:customStyle="1" w:styleId="aff4">
    <w:name w:val="公式"/>
    <w:basedOn w:val="a"/>
    <w:uiPriority w:val="99"/>
    <w:qFormat/>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qFormat/>
    <w:locked/>
    <w:rPr>
      <w:rFonts w:ascii="MS Mincho" w:eastAsia="MS Mincho" w:hAnsi="MS Mincho"/>
      <w:szCs w:val="24"/>
      <w:lang w:eastAsia="en-US"/>
    </w:rPr>
  </w:style>
  <w:style w:type="paragraph" w:customStyle="1" w:styleId="Normal9pointspacing">
    <w:name w:val="Normal 9 point spacing"/>
    <w:basedOn w:val="aa"/>
    <w:link w:val="Normal9pointspacingChar"/>
    <w:qFormat/>
    <w:pPr>
      <w:overflowPunct/>
      <w:autoSpaceDE/>
      <w:autoSpaceDN/>
      <w:adjustRightInd/>
      <w:spacing w:before="180" w:after="60"/>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a"/>
    <w:link w:val="Doc-titleChar"/>
    <w:qFormat/>
    <w:pPr>
      <w:spacing w:before="60" w:after="0"/>
      <w:ind w:left="1259" w:hanging="1259"/>
    </w:pPr>
    <w:rPr>
      <w:rFonts w:ascii="Arial" w:hAnsi="Arial" w:cs="Arial"/>
      <w:lang w:val="en-US" w:eastAsia="zh-CN"/>
    </w:rPr>
  </w:style>
  <w:style w:type="paragraph" w:customStyle="1" w:styleId="Figure0">
    <w:name w:val="Figure"/>
    <w:basedOn w:val="a"/>
    <w:next w:val="a7"/>
    <w:uiPriority w:val="99"/>
    <w:qFormat/>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qFormat/>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uiPriority w:val="99"/>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qFormat/>
    <w:pPr>
      <w:keepNext/>
      <w:numPr>
        <w:numId w:val="17"/>
      </w:numPr>
      <w:autoSpaceDE w:val="0"/>
      <w:autoSpaceDN w:val="0"/>
      <w:adjustRightInd w:val="0"/>
      <w:spacing w:before="60" w:after="60"/>
      <w:ind w:left="928"/>
    </w:pPr>
    <w:rPr>
      <w:rFonts w:ascii="Arial" w:hAnsi="Arial" w:cs="Arial"/>
      <w:color w:val="0000FF"/>
      <w:kern w:val="2"/>
      <w:lang w:eastAsia="zh-CN"/>
    </w:rPr>
  </w:style>
  <w:style w:type="paragraph" w:customStyle="1" w:styleId="NumberedList0">
    <w:name w:val="Numbered List"/>
    <w:basedOn w:val="a"/>
    <w:uiPriority w:val="99"/>
    <w:qFormat/>
    <w:pPr>
      <w:spacing w:after="0"/>
      <w:ind w:left="2062" w:hanging="360"/>
    </w:pPr>
    <w:rPr>
      <w:rFonts w:eastAsia="MS Mincho"/>
    </w:rPr>
  </w:style>
  <w:style w:type="paragraph" w:customStyle="1" w:styleId="FigureCaption">
    <w:name w:val="Figure Caption"/>
    <w:basedOn w:val="a"/>
    <w:uiPriority w:val="99"/>
    <w:qFormat/>
    <w:pPr>
      <w:keepLines/>
      <w:spacing w:before="60" w:after="120" w:line="300" w:lineRule="atLeast"/>
      <w:ind w:left="1008" w:hanging="1008"/>
    </w:pPr>
    <w:rPr>
      <w:rFonts w:eastAsia="????"/>
      <w:lang w:val="en-US"/>
    </w:rPr>
  </w:style>
  <w:style w:type="paragraph" w:customStyle="1" w:styleId="Equation-Numbered">
    <w:name w:val="Equation-Numbered"/>
    <w:basedOn w:val="a"/>
    <w:next w:val="a"/>
    <w:uiPriority w:val="99"/>
    <w:qFormat/>
    <w:pPr>
      <w:spacing w:before="120" w:after="120" w:line="240" w:lineRule="atLeast"/>
      <w:jc w:val="right"/>
    </w:pPr>
    <w:rPr>
      <w:sz w:val="22"/>
      <w:lang w:val="en-US"/>
    </w:rPr>
  </w:style>
  <w:style w:type="paragraph" w:customStyle="1" w:styleId="multifig">
    <w:name w:val="multifig"/>
    <w:basedOn w:val="a"/>
    <w:uiPriority w:val="99"/>
    <w:qFormat/>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qFormat/>
    <w:pPr>
      <w:keepNext/>
      <w:tabs>
        <w:tab w:val="left" w:pos="936"/>
      </w:tabs>
      <w:spacing w:before="120" w:after="60"/>
      <w:ind w:left="936" w:hanging="936"/>
    </w:pPr>
    <w:rPr>
      <w:sz w:val="22"/>
      <w:lang w:val="en-US"/>
    </w:rPr>
  </w:style>
  <w:style w:type="paragraph" w:customStyle="1" w:styleId="EquationNumbered">
    <w:name w:val="Equation Numbered"/>
    <w:basedOn w:val="a"/>
    <w:uiPriority w:val="99"/>
    <w:qFormat/>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qFormat/>
    <w:pPr>
      <w:spacing w:before="120" w:after="0" w:line="240" w:lineRule="exact"/>
    </w:pPr>
    <w:rPr>
      <w:rFonts w:eastAsia="MS Mincho"/>
      <w:lang w:val="en-US"/>
    </w:rPr>
  </w:style>
  <w:style w:type="paragraph" w:customStyle="1" w:styleId="Style10ptBoldChar">
    <w:name w:val="Style 10 pt Bold Char"/>
    <w:basedOn w:val="a"/>
    <w:uiPriority w:val="99"/>
    <w:qFormat/>
    <w:pPr>
      <w:spacing w:before="60" w:after="60" w:line="240" w:lineRule="exact"/>
    </w:pPr>
    <w:rPr>
      <w:rFonts w:eastAsia="MS Mincho"/>
      <w:b/>
      <w:lang w:val="en-US"/>
    </w:rPr>
  </w:style>
  <w:style w:type="paragraph" w:customStyle="1" w:styleId="Bullet0">
    <w:name w:val="Bullet"/>
    <w:basedOn w:val="a"/>
    <w:uiPriority w:val="99"/>
    <w:qFormat/>
    <w:pPr>
      <w:tabs>
        <w:tab w:val="left" w:pos="360"/>
        <w:tab w:val="left" w:pos="851"/>
      </w:tabs>
      <w:spacing w:after="0"/>
      <w:ind w:left="357" w:hanging="357"/>
    </w:pPr>
    <w:rPr>
      <w:sz w:val="24"/>
      <w:szCs w:val="24"/>
      <w:lang w:val="en-US"/>
    </w:rPr>
  </w:style>
  <w:style w:type="paragraph" w:customStyle="1" w:styleId="FigureCentered">
    <w:name w:val="FigureCentered"/>
    <w:basedOn w:val="a"/>
    <w:next w:val="a"/>
    <w:uiPriority w:val="99"/>
    <w:qFormat/>
    <w:pPr>
      <w:keepNext/>
      <w:spacing w:before="60" w:after="60" w:line="240" w:lineRule="atLeast"/>
      <w:jc w:val="center"/>
    </w:pPr>
    <w:rPr>
      <w:sz w:val="24"/>
      <w:lang w:val="en-US"/>
    </w:rPr>
  </w:style>
  <w:style w:type="paragraph" w:customStyle="1" w:styleId="item">
    <w:name w:val="item"/>
    <w:basedOn w:val="a"/>
    <w:uiPriority w:val="99"/>
    <w:qFormat/>
    <w:pPr>
      <w:numPr>
        <w:numId w:val="18"/>
      </w:numPr>
      <w:tabs>
        <w:tab w:val="left" w:pos="360"/>
      </w:tabs>
      <w:spacing w:after="0"/>
      <w:ind w:left="360"/>
    </w:pPr>
    <w:rPr>
      <w:rFonts w:eastAsia="MS Mincho"/>
    </w:rPr>
  </w:style>
  <w:style w:type="paragraph" w:customStyle="1" w:styleId="PaperTableCell">
    <w:name w:val="PaperTableCell"/>
    <w:basedOn w:val="a"/>
    <w:uiPriority w:val="99"/>
    <w:qFormat/>
    <w:pPr>
      <w:numPr>
        <w:numId w:val="19"/>
      </w:numPr>
      <w:tabs>
        <w:tab w:val="clear" w:pos="851"/>
      </w:tabs>
      <w:spacing w:after="0"/>
      <w:ind w:left="0" w:firstLine="0"/>
    </w:pPr>
    <w:rPr>
      <w:sz w:val="16"/>
      <w:szCs w:val="24"/>
      <w:lang w:val="en-US"/>
    </w:rPr>
  </w:style>
  <w:style w:type="paragraph" w:customStyle="1" w:styleId="figure">
    <w:name w:val="figure"/>
    <w:basedOn w:val="a"/>
    <w:uiPriority w:val="99"/>
    <w:qFormat/>
    <w:pPr>
      <w:keepNext/>
      <w:keepLines/>
      <w:numPr>
        <w:numId w:val="20"/>
      </w:numPr>
      <w:tabs>
        <w:tab w:val="clear" w:pos="432"/>
      </w:tabs>
      <w:spacing w:before="60" w:after="60" w:line="240" w:lineRule="atLeast"/>
      <w:ind w:left="0" w:firstLine="0"/>
      <w:jc w:val="center"/>
    </w:pPr>
    <w:rPr>
      <w:lang w:val="en-US"/>
    </w:rPr>
  </w:style>
  <w:style w:type="paragraph" w:customStyle="1" w:styleId="tac0">
    <w:name w:val="tac"/>
    <w:basedOn w:val="a"/>
    <w:uiPriority w:val="99"/>
    <w:qFormat/>
    <w:pPr>
      <w:keepNext/>
      <w:spacing w:after="0"/>
      <w:jc w:val="center"/>
    </w:pPr>
    <w:rPr>
      <w:rFonts w:ascii="Arial" w:eastAsia="Calibri" w:hAnsi="Arial" w:cs="Arial"/>
      <w:sz w:val="18"/>
      <w:szCs w:val="18"/>
      <w:lang w:val="en-US"/>
    </w:rPr>
  </w:style>
  <w:style w:type="paragraph" w:customStyle="1" w:styleId="th0">
    <w:name w:val="th"/>
    <w:basedOn w:val="a"/>
    <w:uiPriority w:val="99"/>
    <w:qFormat/>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qFormat/>
    <w:locked/>
    <w:rPr>
      <w:rFonts w:ascii="Malgun Gothic" w:eastAsia="Malgun Gothic" w:hAnsi="Malgun Gothic"/>
      <w:lang w:eastAsia="zh-CN"/>
    </w:rPr>
  </w:style>
  <w:style w:type="paragraph" w:customStyle="1" w:styleId="Normalwithindent">
    <w:name w:val="Normal with indent"/>
    <w:basedOn w:val="a"/>
    <w:link w:val="NormalwithindentChar"/>
    <w:qFormat/>
    <w:pPr>
      <w:spacing w:before="120" w:after="120" w:line="336" w:lineRule="auto"/>
      <w:ind w:firstLine="397"/>
    </w:pPr>
    <w:rPr>
      <w:rFonts w:ascii="Malgun Gothic" w:eastAsia="Malgun Gothic" w:hAnsi="Malgun Gothic"/>
      <w:lang w:val="fr-FR" w:eastAsia="zh-CN"/>
    </w:rPr>
  </w:style>
  <w:style w:type="paragraph" w:customStyle="1" w:styleId="Heading1unnumbered">
    <w:name w:val="Heading 1 unnumbered"/>
    <w:basedOn w:val="1"/>
    <w:next w:val="aa"/>
    <w:uiPriority w:val="99"/>
    <w:qFormat/>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qFormat/>
    <w:pPr>
      <w:spacing w:before="100" w:after="100"/>
      <w:ind w:left="860"/>
    </w:pPr>
    <w:rPr>
      <w:rFonts w:ascii="Times" w:eastAsia="MS Gothic" w:hAnsi="Times"/>
      <w:sz w:val="24"/>
      <w:lang w:eastAsia="ja-JP"/>
    </w:rPr>
  </w:style>
  <w:style w:type="paragraph" w:customStyle="1" w:styleId="aff5">
    <w:name w:val="佐藤２"/>
    <w:basedOn w:val="a"/>
    <w:uiPriority w:val="99"/>
    <w:qFormat/>
    <w:pPr>
      <w:tabs>
        <w:tab w:val="left" w:pos="1440"/>
      </w:tabs>
      <w:ind w:left="1440" w:hanging="360"/>
    </w:pPr>
    <w:rPr>
      <w:rFonts w:eastAsia="MS Gothic"/>
      <w:sz w:val="24"/>
      <w:lang w:eastAsia="ja-JP"/>
    </w:rPr>
  </w:style>
  <w:style w:type="paragraph" w:customStyle="1" w:styleId="ListBulletLast">
    <w:name w:val="List Bullet Last"/>
    <w:basedOn w:val="a5"/>
    <w:next w:val="aa"/>
    <w:uiPriority w:val="99"/>
    <w:qFormat/>
    <w:pPr>
      <w:numPr>
        <w:numId w:val="21"/>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a"/>
    <w:uiPriority w:val="99"/>
    <w:qFormat/>
    <w:pPr>
      <w:keepNext/>
      <w:tabs>
        <w:tab w:val="left" w:pos="794"/>
        <w:tab w:val="left" w:pos="1191"/>
        <w:tab w:val="left" w:pos="1588"/>
        <w:tab w:val="left" w:pos="1985"/>
      </w:tabs>
      <w:spacing w:before="100" w:after="100" w:line="190" w:lineRule="exact"/>
    </w:pPr>
    <w:rPr>
      <w:rFonts w:eastAsia="MS Gothic"/>
      <w:sz w:val="18"/>
      <w:lang w:eastAsia="ja-JP"/>
    </w:rPr>
  </w:style>
  <w:style w:type="paragraph" w:customStyle="1" w:styleId="shortcode">
    <w:name w:val="shortcode"/>
    <w:basedOn w:val="aa"/>
    <w:uiPriority w:val="99"/>
    <w:qFormat/>
    <w:pPr>
      <w:keepNext/>
      <w:numPr>
        <w:numId w:val="22"/>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qFormat/>
    <w:pPr>
      <w:keepNext/>
      <w:tabs>
        <w:tab w:val="left" w:pos="851"/>
      </w:tabs>
      <w:kinsoku w:val="0"/>
      <w:overflowPunct w:val="0"/>
      <w:autoSpaceDE w:val="0"/>
      <w:autoSpaceDN w:val="0"/>
      <w:adjustRightInd w:val="0"/>
      <w:spacing w:before="60" w:after="60"/>
      <w:ind w:left="851" w:hanging="851"/>
    </w:pPr>
    <w:rPr>
      <w:rFonts w:ascii="Times New Roman" w:hAnsi="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pPr>
    <w:rPr>
      <w:rFonts w:ascii="Arial" w:eastAsia="宋体" w:hAnsi="Arial"/>
      <w:color w:val="0000FF"/>
      <w:kern w:val="2"/>
      <w:lang w:eastAsia="ja-JP"/>
    </w:rPr>
  </w:style>
  <w:style w:type="paragraph" w:customStyle="1" w:styleId="81">
    <w:name w:val="表 (赤)  81"/>
    <w:basedOn w:val="a"/>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qFormat/>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
    <w:uiPriority w:val="99"/>
    <w:qFormat/>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
    <w:uiPriority w:val="99"/>
    <w:qFormat/>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
    <w:uiPriority w:val="99"/>
    <w:qFormat/>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
    <w:uiPriority w:val="99"/>
    <w:qFormat/>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
    <w:uiPriority w:val="99"/>
    <w:qFormat/>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
    <w:uiPriority w:val="99"/>
    <w:qFormat/>
    <w:pPr>
      <w:numPr>
        <w:numId w:val="23"/>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
    <w:uiPriority w:val="99"/>
    <w:qFormat/>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
    <w:uiPriority w:val="99"/>
    <w:qFormat/>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
    <w:uiPriority w:val="99"/>
    <w:qFormat/>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
    <w:uiPriority w:val="99"/>
    <w:qFormat/>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
    <w:uiPriority w:val="99"/>
    <w:qFormat/>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
    <w:uiPriority w:val="99"/>
    <w:qFormat/>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
    <w:uiPriority w:val="99"/>
    <w:qFormat/>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
    <w:uiPriority w:val="99"/>
    <w:qFormat/>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
    <w:uiPriority w:val="99"/>
    <w:qFormat/>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
    <w:uiPriority w:val="99"/>
    <w:qFormat/>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
    <w:uiPriority w:val="99"/>
    <w:qFormat/>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
    <w:uiPriority w:val="99"/>
    <w:qFormat/>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
    <w:uiPriority w:val="99"/>
    <w:qFormat/>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
    <w:uiPriority w:val="99"/>
    <w:qFormat/>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
    <w:uiPriority w:val="99"/>
    <w:qFormat/>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
    <w:uiPriority w:val="99"/>
    <w:qFormat/>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
    <w:uiPriority w:val="99"/>
    <w:qFormat/>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
    <w:uiPriority w:val="99"/>
    <w:qFormat/>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
    <w:uiPriority w:val="99"/>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
    <w:uiPriority w:val="99"/>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
    <w:uiPriority w:val="99"/>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
    <w:uiPriority w:val="99"/>
    <w:qFormat/>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
    <w:uiPriority w:val="99"/>
    <w:qFormat/>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
    <w:uiPriority w:val="99"/>
    <w:qFormat/>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
    <w:uiPriority w:val="99"/>
    <w:qFormat/>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
    <w:uiPriority w:val="99"/>
    <w:qFormat/>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
    <w:uiPriority w:val="99"/>
    <w:qFormat/>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
    <w:uiPriority w:val="99"/>
    <w:qFormat/>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
    <w:uiPriority w:val="99"/>
    <w:qFormat/>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
    <w:uiPriority w:val="99"/>
    <w:qFormat/>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
    <w:uiPriority w:val="99"/>
    <w:qFormat/>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
    <w:uiPriority w:val="99"/>
    <w:qFormat/>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
    <w:uiPriority w:val="99"/>
    <w:qFormat/>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
    <w:uiPriority w:val="99"/>
    <w:qFormat/>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
    <w:uiPriority w:val="99"/>
    <w:qFormat/>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
    <w:uiPriority w:val="99"/>
    <w:qFormat/>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
    <w:uiPriority w:val="99"/>
    <w:qFormat/>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
    <w:uiPriority w:val="99"/>
    <w:qFormat/>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
    <w:uiPriority w:val="99"/>
    <w:qFormat/>
    <w:pPr>
      <w:tabs>
        <w:tab w:val="left" w:pos="360"/>
      </w:tabs>
      <w:overflowPunct w:val="0"/>
      <w:autoSpaceDE w:val="0"/>
      <w:autoSpaceDN w:val="0"/>
      <w:adjustRightInd w:val="0"/>
      <w:ind w:left="360" w:hanging="360"/>
    </w:pPr>
    <w:rPr>
      <w:rFonts w:eastAsia="宋体"/>
      <w:lang w:val="en-US"/>
    </w:rPr>
  </w:style>
  <w:style w:type="paragraph" w:customStyle="1" w:styleId="Equation">
    <w:name w:val="Equation"/>
    <w:basedOn w:val="a"/>
    <w:next w:val="a"/>
    <w:uiPriority w:val="99"/>
    <w:qFormat/>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a"/>
    <w:uiPriority w:val="99"/>
    <w:qFormat/>
    <w:pPr>
      <w:tabs>
        <w:tab w:val="left" w:pos="2160"/>
      </w:tabs>
      <w:overflowPunct w:val="0"/>
      <w:autoSpaceDE w:val="0"/>
      <w:autoSpaceDN w:val="0"/>
      <w:adjustRightInd w:val="0"/>
      <w:spacing w:before="120" w:after="120" w:line="280" w:lineRule="atLeast"/>
    </w:pPr>
    <w:rPr>
      <w:rFonts w:ascii="New York" w:eastAsia="宋体" w:hAnsi="New York"/>
      <w:sz w:val="24"/>
      <w:lang w:val="en-US"/>
    </w:rPr>
  </w:style>
  <w:style w:type="paragraph" w:customStyle="1" w:styleId="body">
    <w:name w:val="body"/>
    <w:basedOn w:val="a"/>
    <w:uiPriority w:val="99"/>
    <w:qFormat/>
    <w:pPr>
      <w:tabs>
        <w:tab w:val="left" w:pos="2160"/>
      </w:tabs>
      <w:overflowPunct w:val="0"/>
      <w:autoSpaceDE w:val="0"/>
      <w:autoSpaceDN w:val="0"/>
      <w:adjustRightInd w:val="0"/>
      <w:spacing w:before="120" w:after="120" w:line="280" w:lineRule="atLeast"/>
    </w:pPr>
    <w:rPr>
      <w:rFonts w:ascii="New York" w:eastAsia="宋体" w:hAnsi="New York"/>
      <w:sz w:val="24"/>
      <w:lang w:val="en-US"/>
    </w:rPr>
  </w:style>
  <w:style w:type="character" w:customStyle="1" w:styleId="aff6">
    <w:name w:val="テキスト (文字)"/>
    <w:link w:val="aff7"/>
    <w:qFormat/>
    <w:locked/>
    <w:rPr>
      <w:rFonts w:ascii="Century" w:eastAsia="MS Mincho" w:hAnsi="Century"/>
      <w:kern w:val="2"/>
      <w:sz w:val="21"/>
      <w:szCs w:val="22"/>
      <w:lang w:eastAsia="ja-JP"/>
    </w:rPr>
  </w:style>
  <w:style w:type="paragraph" w:customStyle="1" w:styleId="aff7">
    <w:name w:val="テキスト"/>
    <w:basedOn w:val="a"/>
    <w:link w:val="aff6"/>
    <w:qFormat/>
    <w:pPr>
      <w:widowControl w:val="0"/>
      <w:spacing w:afterLines="50" w:after="0" w:line="320" w:lineRule="exact"/>
      <w:ind w:firstLineChars="100" w:firstLine="210"/>
    </w:pPr>
    <w:rPr>
      <w:rFonts w:ascii="Century" w:eastAsia="MS Mincho" w:hAnsi="Century"/>
      <w:kern w:val="2"/>
      <w:sz w:val="21"/>
      <w:szCs w:val="22"/>
      <w:lang w:val="fr-FR" w:eastAsia="ja-JP"/>
    </w:rPr>
  </w:style>
  <w:style w:type="paragraph" w:customStyle="1" w:styleId="onecomwebmail-msolistparagraph">
    <w:name w:val="onecomwebmail-msolistparagraph"/>
    <w:basedOn w:val="a"/>
    <w:uiPriority w:val="99"/>
    <w:qFormat/>
    <w:pPr>
      <w:spacing w:before="100" w:beforeAutospacing="1" w:after="100" w:afterAutospacing="1"/>
    </w:pPr>
    <w:rPr>
      <w:sz w:val="24"/>
      <w:szCs w:val="24"/>
      <w:lang w:val="sv-SE" w:eastAsia="sv-SE"/>
    </w:rPr>
  </w:style>
  <w:style w:type="paragraph" w:customStyle="1" w:styleId="onecomwebmail-tah">
    <w:name w:val="onecomwebmail-tah"/>
    <w:basedOn w:val="a"/>
    <w:uiPriority w:val="99"/>
    <w:qFormat/>
    <w:pPr>
      <w:spacing w:before="100" w:beforeAutospacing="1" w:after="100" w:afterAutospacing="1"/>
    </w:pPr>
    <w:rPr>
      <w:sz w:val="24"/>
      <w:szCs w:val="24"/>
      <w:lang w:val="sv-SE" w:eastAsia="sv-SE"/>
    </w:rPr>
  </w:style>
  <w:style w:type="paragraph" w:customStyle="1" w:styleId="onecomwebmail-tac">
    <w:name w:val="onecomwebmail-tac"/>
    <w:basedOn w:val="a"/>
    <w:uiPriority w:val="99"/>
    <w:qFormat/>
    <w:pPr>
      <w:spacing w:before="100" w:beforeAutospacing="1" w:after="100" w:afterAutospacing="1"/>
    </w:pPr>
    <w:rPr>
      <w:sz w:val="24"/>
      <w:szCs w:val="24"/>
      <w:lang w:val="sv-SE" w:eastAsia="sv-SE"/>
    </w:rPr>
  </w:style>
  <w:style w:type="character" w:customStyle="1" w:styleId="B2Car">
    <w:name w:val="B2 Car"/>
    <w:qFormat/>
    <w:rPr>
      <w:lang w:val="en-GB" w:eastAsia="en-US"/>
    </w:rPr>
  </w:style>
  <w:style w:type="character" w:customStyle="1" w:styleId="GuidanceChar">
    <w:name w:val="Guidance Char"/>
    <w:qFormat/>
    <w:rPr>
      <w:i/>
      <w:color w:val="0000FF"/>
      <w:lang w:val="en-GB" w:eastAsia="ja-JP" w:bidi="ar-SA"/>
    </w:rPr>
  </w:style>
  <w:style w:type="character" w:customStyle="1" w:styleId="h4CharChar">
    <w:name w:val="h4 Char Char"/>
    <w:rPr>
      <w:rFonts w:ascii="Arial" w:hAnsi="Arial" w:cs="Arial" w:hint="default"/>
      <w:sz w:val="24"/>
      <w:lang w:val="en-GB" w:eastAsia="ja-JP" w:bidi="ar-SA"/>
    </w:rPr>
  </w:style>
  <w:style w:type="character" w:customStyle="1" w:styleId="FigureCaption1">
    <w:name w:val="Figure Caption1"/>
    <w:rPr>
      <w:rFonts w:ascii="Arial" w:eastAsia="????" w:hAnsi="Arial" w:cs="Arial" w:hint="default"/>
      <w:color w:val="0000FF"/>
      <w:kern w:val="2"/>
      <w:lang w:val="en-US" w:eastAsia="en-US" w:bidi="ar-SA"/>
    </w:rPr>
  </w:style>
  <w:style w:type="character" w:customStyle="1" w:styleId="B11">
    <w:name w:val="B1 (文字)"/>
    <w:qFormat/>
    <w:locked/>
    <w:rPr>
      <w:rFonts w:ascii="Times New Roman" w:hAnsi="Times New Roman" w:cs="Times New Roman" w:hint="default"/>
      <w:lang w:val="en-GB" w:eastAsia="en-US"/>
    </w:rPr>
  </w:style>
  <w:style w:type="character" w:customStyle="1" w:styleId="colour">
    <w:name w:val="colour"/>
  </w:style>
  <w:style w:type="paragraph" w:customStyle="1" w:styleId="z-1">
    <w:name w:val="z-窗体顶端1"/>
    <w:basedOn w:val="a"/>
    <w:next w:val="a"/>
    <w:link w:val="z-TopofFormChar"/>
    <w:uiPriority w:val="99"/>
    <w:unhideWhenUse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a0"/>
    <w:link w:val="z-1"/>
    <w:uiPriority w:val="99"/>
    <w:rPr>
      <w:rFonts w:ascii="Arial" w:hAnsi="Arial" w:cs="Arial"/>
      <w:vanish/>
      <w:sz w:val="16"/>
      <w:szCs w:val="16"/>
      <w:lang w:val="en-GB" w:eastAsia="en-US"/>
    </w:rPr>
  </w:style>
  <w:style w:type="character" w:customStyle="1" w:styleId="hps">
    <w:name w:val="hps"/>
    <w:qFormat/>
  </w:style>
  <w:style w:type="paragraph" w:customStyle="1" w:styleId="z-10">
    <w:name w:val="z-窗体底端1"/>
    <w:basedOn w:val="a"/>
    <w:next w:val="a"/>
    <w:link w:val="z-BottomofFormChar"/>
    <w:uiPriority w:val="99"/>
    <w:unhideWhenUsed/>
    <w:qFormat/>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a0"/>
    <w:link w:val="z-10"/>
    <w:uiPriority w:val="99"/>
    <w:rPr>
      <w:rFonts w:ascii="Arial" w:hAnsi="Arial" w:cs="Arial"/>
      <w:vanish/>
      <w:sz w:val="16"/>
      <w:szCs w:val="16"/>
      <w:lang w:val="en-GB" w:eastAsia="en-US"/>
    </w:rPr>
  </w:style>
  <w:style w:type="character" w:customStyle="1" w:styleId="shorttext">
    <w:name w:val="short_text"/>
    <w:qFormat/>
  </w:style>
  <w:style w:type="character" w:customStyle="1" w:styleId="apple-converted-space">
    <w:name w:val="apple-converted-space"/>
  </w:style>
  <w:style w:type="character" w:customStyle="1" w:styleId="keyword">
    <w:name w:val="keyword"/>
    <w:qFormat/>
  </w:style>
  <w:style w:type="character" w:customStyle="1" w:styleId="ordinary-span-edit2">
    <w:name w:val="ordinary-span-edit2"/>
    <w:qFormat/>
  </w:style>
  <w:style w:type="character" w:customStyle="1" w:styleId="size">
    <w:name w:val="size"/>
    <w:qFormat/>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qFormat/>
    <w:rPr>
      <w:rFonts w:ascii="Arial" w:eastAsia="MS Mincho" w:hAnsi="Arial" w:cs="Arial" w:hint="default"/>
      <w:b/>
      <w:color w:val="0000FF"/>
      <w:kern w:val="2"/>
      <w:lang w:val="en-US" w:eastAsia="en-US" w:bidi="ar-SA"/>
    </w:rPr>
  </w:style>
  <w:style w:type="character" w:customStyle="1" w:styleId="Equation-NumberedChar">
    <w:name w:val="Equation-Numbered Char"/>
    <w:qFormat/>
    <w:rPr>
      <w:rFonts w:ascii="Arial" w:eastAsia="宋体" w:hAnsi="Arial" w:cs="Arial" w:hint="default"/>
      <w:color w:val="0000FF"/>
      <w:kern w:val="2"/>
      <w:sz w:val="22"/>
      <w:lang w:val="en-US" w:eastAsia="en-US" w:bidi="ar-SA"/>
    </w:rPr>
  </w:style>
  <w:style w:type="character" w:customStyle="1" w:styleId="moz-txt-tag">
    <w:name w:val="moz-txt-tag"/>
    <w:qFormat/>
    <w:rPr>
      <w:rFonts w:ascii="Arial" w:eastAsia="宋体" w:hAnsi="Arial" w:cs="Arial" w:hint="default"/>
      <w:color w:val="0000FF"/>
      <w:kern w:val="2"/>
      <w:lang w:val="en-US" w:eastAsia="zh-CN" w:bidi="ar-SA"/>
    </w:rPr>
  </w:style>
  <w:style w:type="character" w:customStyle="1" w:styleId="opdicttext22">
    <w:name w:val="op_dict_text22"/>
    <w:qFormat/>
  </w:style>
  <w:style w:type="character" w:customStyle="1" w:styleId="def">
    <w:name w:val="def"/>
  </w:style>
  <w:style w:type="character" w:customStyle="1" w:styleId="high-light-bg4">
    <w:name w:val="high-light-bg4"/>
    <w:qFormat/>
  </w:style>
  <w:style w:type="character" w:customStyle="1" w:styleId="TitleChar2">
    <w:name w:val="Title Char2"/>
    <w:uiPriority w:val="10"/>
    <w:qFormat/>
    <w:locked/>
    <w:rPr>
      <w:rFonts w:ascii="Calibri Light" w:eastAsia="Times New Roman" w:hAnsi="Calibri Light" w:cs="Times New Roman" w:hint="default"/>
      <w:spacing w:val="-10"/>
      <w:kern w:val="28"/>
      <w:sz w:val="56"/>
      <w:szCs w:val="56"/>
      <w:lang w:val="en-GB" w:eastAsia="ja-JP"/>
    </w:rPr>
  </w:style>
  <w:style w:type="character" w:customStyle="1" w:styleId="aff8">
    <w:name w:val="図表番号 (文字)"/>
    <w:qFormat/>
    <w:rPr>
      <w:rFonts w:ascii="MS Gothic" w:eastAsia="MS Gothic" w:hAnsi="MS Gothic" w:hint="eastAsia"/>
      <w:b/>
      <w:kern w:val="2"/>
      <w:sz w:val="24"/>
      <w:lang w:val="en-GB"/>
    </w:rPr>
  </w:style>
  <w:style w:type="character" w:customStyle="1" w:styleId="MTEquationSection">
    <w:name w:val="MTEquationSection"/>
    <w:qFormat/>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style>
  <w:style w:type="character" w:customStyle="1" w:styleId="onecomwebmail-font">
    <w:name w:val="onecomwebmail-font"/>
    <w:qFormat/>
  </w:style>
  <w:style w:type="character" w:customStyle="1" w:styleId="onecomwebmail-size">
    <w:name w:val="onecomwebmail-size"/>
  </w:style>
  <w:style w:type="paragraph" w:customStyle="1" w:styleId="3GPPAgreements">
    <w:name w:val="3GPP Agreements"/>
    <w:basedOn w:val="a"/>
    <w:qFormat/>
    <w:pPr>
      <w:numPr>
        <w:numId w:val="24"/>
      </w:numPr>
      <w:overflowPunct w:val="0"/>
      <w:autoSpaceDE w:val="0"/>
      <w:autoSpaceDN w:val="0"/>
      <w:adjustRightInd w:val="0"/>
      <w:spacing w:before="60" w:after="60"/>
      <w:textAlignment w:val="baseline"/>
    </w:pPr>
    <w:rPr>
      <w:rFonts w:eastAsia="宋体"/>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qFormat/>
    <w:rPr>
      <w:rFonts w:ascii="Arial" w:hAnsi="Arial"/>
      <w:sz w:val="32"/>
    </w:rPr>
  </w:style>
  <w:style w:type="paragraph" w:customStyle="1" w:styleId="Standard1">
    <w:name w:val="Standard1"/>
    <w:basedOn w:val="a"/>
    <w:link w:val="StandardZchn"/>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Pr>
      <w:rFonts w:ascii="Times New Roman" w:hAnsi="Times New Roman"/>
      <w:szCs w:val="22"/>
      <w:lang w:val="en-GB" w:eastAsia="en-GB"/>
    </w:rPr>
  </w:style>
  <w:style w:type="paragraph" w:customStyle="1" w:styleId="pl0">
    <w:name w:val="pl"/>
    <w:basedOn w:val="a"/>
    <w:qFormat/>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qFormat/>
    <w:pPr>
      <w:overflowPunct w:val="0"/>
      <w:autoSpaceDE w:val="0"/>
      <w:autoSpaceDN w:val="0"/>
      <w:adjustRightInd w:val="0"/>
      <w:textAlignment w:val="baseline"/>
    </w:pPr>
    <w:rPr>
      <w:rFonts w:eastAsia="Batang"/>
      <w:lang w:eastAsia="en-GB"/>
    </w:rPr>
  </w:style>
  <w:style w:type="paragraph" w:customStyle="1" w:styleId="ListBullet6">
    <w:name w:val="List Bullet 6"/>
    <w:basedOn w:val="51"/>
    <w:qFormat/>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textAlignment w:val="baseline"/>
    </w:pPr>
    <w:rPr>
      <w:rFonts w:ascii="Times" w:hAnsi="Times"/>
      <w:sz w:val="24"/>
      <w:lang w:val="en-US" w:eastAsia="en-GB"/>
    </w:rPr>
  </w:style>
  <w:style w:type="character" w:customStyle="1" w:styleId="msoins1">
    <w:name w:val="msoins1"/>
  </w:style>
  <w:style w:type="paragraph" w:customStyle="1" w:styleId="StyleTALLeft075cm">
    <w:name w:val="Style TAL + Left:  075 cm"/>
    <w:basedOn w:val="TAL"/>
    <w:qFormat/>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qFormat/>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qFormat/>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pPr>
      <w:ind w:left="851"/>
    </w:pPr>
    <w:rPr>
      <w:rFonts w:eastAsia="Batang"/>
    </w:rPr>
  </w:style>
  <w:style w:type="character" w:customStyle="1" w:styleId="H6Char">
    <w:name w:val="H6 Char"/>
    <w:link w:val="H60"/>
    <w:rPr>
      <w:rFonts w:ascii="Arial" w:hAnsi="Arial"/>
      <w:lang w:val="en-GB" w:eastAsia="en-US"/>
    </w:rPr>
  </w:style>
  <w:style w:type="paragraph" w:customStyle="1" w:styleId="tal0">
    <w:name w:val="tal"/>
    <w:basedOn w:val="a"/>
    <w:qFormat/>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qFormat/>
    <w:locked/>
  </w:style>
  <w:style w:type="paragraph" w:customStyle="1" w:styleId="TALLeft0">
    <w:name w:val="TAL + Left:  0"/>
    <w:basedOn w:val="a"/>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qFormat/>
    <w:rPr>
      <w:rFonts w:ascii="Arial" w:hAnsi="Arial"/>
      <w:lang w:val="en-GB" w:eastAsia="en-US"/>
    </w:rPr>
  </w:style>
  <w:style w:type="character" w:customStyle="1" w:styleId="aff9">
    <w:name w:val="首标题"/>
    <w:qFormat/>
    <w:rPr>
      <w:rFonts w:ascii="Arial" w:eastAsia="宋体" w:hAnsi="Arial"/>
      <w:sz w:val="24"/>
      <w:lang w:val="en-US" w:eastAsia="zh-CN" w:bidi="ar-SA"/>
    </w:rPr>
  </w:style>
  <w:style w:type="paragraph" w:customStyle="1" w:styleId="Agreement">
    <w:name w:val="Agreement"/>
    <w:basedOn w:val="a"/>
    <w:next w:val="Doc-text2"/>
    <w:uiPriority w:val="99"/>
    <w:qFormat/>
    <w:pPr>
      <w:numPr>
        <w:numId w:val="25"/>
      </w:numPr>
      <w:spacing w:before="60" w:after="0"/>
    </w:pPr>
    <w:rPr>
      <w:rFonts w:ascii="Arial" w:eastAsia="MS Mincho" w:hAnsi="Arial"/>
      <w:b/>
      <w:szCs w:val="24"/>
      <w:lang w:eastAsia="en-GB"/>
    </w:rPr>
  </w:style>
  <w:style w:type="character" w:customStyle="1" w:styleId="EXChar">
    <w:name w:val="EX Char"/>
    <w:link w:val="EX"/>
    <w:locked/>
    <w:rPr>
      <w:rFonts w:ascii="Times New Roman" w:hAnsi="Times New Roman"/>
      <w:lang w:val="en-GB" w:eastAsia="en-US"/>
    </w:rPr>
  </w:style>
  <w:style w:type="paragraph" w:customStyle="1" w:styleId="TALLeft1cm">
    <w:name w:val="TAL + Left:  1 cm"/>
    <w:basedOn w:val="TAL"/>
    <w:pPr>
      <w:overflowPunct w:val="0"/>
      <w:autoSpaceDE w:val="0"/>
      <w:autoSpaceDN w:val="0"/>
      <w:adjustRightInd w:val="0"/>
      <w:ind w:left="567"/>
      <w:textAlignment w:val="baseline"/>
    </w:pPr>
    <w:rPr>
      <w:lang w:val="zh-CN" w:eastAsia="en-GB"/>
    </w:rPr>
  </w:style>
  <w:style w:type="character" w:customStyle="1" w:styleId="Mention1">
    <w:name w:val="Mention1"/>
    <w:uiPriority w:val="99"/>
    <w:semiHidden/>
    <w:unhideWhenUsed/>
    <w:rPr>
      <w:color w:val="2B579A"/>
      <w:shd w:val="clear" w:color="auto" w:fill="E6E6E6"/>
    </w:rPr>
  </w:style>
  <w:style w:type="paragraph" w:customStyle="1" w:styleId="FirstChange">
    <w:name w:val="First Change"/>
    <w:basedOn w:val="a"/>
    <w:pPr>
      <w:jc w:val="center"/>
    </w:pPr>
    <w:rPr>
      <w:color w:val="FF0000"/>
    </w:rPr>
  </w:style>
  <w:style w:type="character" w:customStyle="1" w:styleId="EditorsNoteZchn">
    <w:name w:val="Editor's Note Zchn"/>
    <w:rPr>
      <w:rFonts w:ascii="Geneva" w:eastAsia="Calibri Light" w:hAnsi="Geneva" w:cs="Geneva"/>
      <w:color w:val="FF0000"/>
      <w:kern w:val="2"/>
      <w:lang w:val="en-GB" w:eastAsia="en-US" w:bidi="ar-SA"/>
    </w:rPr>
  </w:style>
  <w:style w:type="paragraph" w:customStyle="1" w:styleId="TALBold">
    <w:name w:val="TAL + Bold"/>
    <w:basedOn w:val="TAL"/>
    <w:pPr>
      <w:overflowPunct w:val="0"/>
      <w:autoSpaceDE w:val="0"/>
      <w:autoSpaceDN w:val="0"/>
      <w:adjustRightInd w:val="0"/>
      <w:ind w:left="64"/>
      <w:textAlignment w:val="baseline"/>
    </w:pPr>
    <w:rPr>
      <w:rFonts w:cs="Arial"/>
      <w:b/>
      <w:lang w:eastAsia="ja-JP"/>
    </w:rPr>
  </w:style>
  <w:style w:type="paragraph" w:customStyle="1" w:styleId="Head6">
    <w:name w:val="Head 6"/>
    <w:basedOn w:val="a"/>
    <w:next w:val="a"/>
    <w:pPr>
      <w:overflowPunct w:val="0"/>
      <w:autoSpaceDE w:val="0"/>
      <w:autoSpaceDN w:val="0"/>
      <w:adjustRightInd w:val="0"/>
      <w:spacing w:before="120"/>
      <w:ind w:left="1985" w:hanging="1985"/>
      <w:textAlignment w:val="baseline"/>
    </w:pPr>
    <w:rPr>
      <w:rFonts w:ascii="Arial" w:hAnsi="Arial"/>
    </w:rPr>
  </w:style>
  <w:style w:type="paragraph" w:customStyle="1" w:styleId="affa">
    <w:name w:val="a"/>
    <w:basedOn w:val="CRCoverPage"/>
    <w:pPr>
      <w:tabs>
        <w:tab w:val="left" w:pos="1985"/>
      </w:tabs>
    </w:pPr>
    <w:rPr>
      <w:rFonts w:cs="Arial"/>
      <w:b/>
      <w:bCs/>
      <w:color w:val="000000"/>
      <w:sz w:val="24"/>
      <w:szCs w:val="24"/>
      <w:lang w:val="en-US"/>
    </w:rPr>
  </w:style>
  <w:style w:type="paragraph" w:customStyle="1" w:styleId="TALNotBold">
    <w:name w:val="TAL + Not Bold"/>
    <w:basedOn w:val="TH"/>
    <w:link w:val="TALNotBoldChar"/>
    <w:qFormat/>
    <w:pPr>
      <w:keepNext w:val="0"/>
      <w:overflowPunct w:val="0"/>
      <w:autoSpaceDE w:val="0"/>
      <w:autoSpaceDN w:val="0"/>
      <w:adjustRightInd w:val="0"/>
      <w:spacing w:before="0" w:after="240"/>
      <w:textAlignment w:val="baseline"/>
    </w:pPr>
    <w:rPr>
      <w:lang w:eastAsia="en-GB"/>
    </w:rPr>
  </w:style>
  <w:style w:type="character" w:customStyle="1" w:styleId="TALNotBoldChar">
    <w:name w:val="TAL + Not Bold Char"/>
    <w:link w:val="TALNotBold"/>
    <w:qFormat/>
    <w:rPr>
      <w:rFonts w:ascii="Arial" w:hAnsi="Arial"/>
      <w:b/>
      <w:lang w:val="en-GB" w:eastAsia="en-GB"/>
    </w:rPr>
  </w:style>
  <w:style w:type="paragraph" w:customStyle="1" w:styleId="Revision1">
    <w:name w:val="Revision1"/>
    <w:hidden/>
    <w:uiPriority w:val="99"/>
    <w:semiHidden/>
    <w:qFormat/>
    <w:pPr>
      <w:spacing w:after="0" w:line="240" w:lineRule="auto"/>
    </w:pPr>
    <w:rPr>
      <w:rFonts w:ascii="Times New Roman" w:hAnsi="Times New Roman"/>
      <w:lang w:val="en-GB" w:eastAsia="en-US"/>
    </w:rPr>
  </w:style>
  <w:style w:type="paragraph" w:customStyle="1" w:styleId="13">
    <w:name w:val="수정1"/>
    <w:hidden/>
    <w:uiPriority w:val="99"/>
    <w:semiHidden/>
    <w:pPr>
      <w:spacing w:after="0" w:line="240" w:lineRule="auto"/>
    </w:pPr>
    <w:rPr>
      <w:rFonts w:ascii="Times New Roman" w:hAnsi="Times New Roman"/>
      <w:lang w:val="en-GB" w:eastAsia="en-US"/>
    </w:rPr>
  </w:style>
  <w:style w:type="paragraph" w:styleId="affb">
    <w:name w:val="Revision"/>
    <w:hidden/>
    <w:uiPriority w:val="99"/>
    <w:semiHidden/>
    <w:pPr>
      <w:spacing w:after="0" w:line="240" w:lineRule="auto"/>
      <w:jc w:val="left"/>
    </w:pPr>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lsdException w:name="toc 6" w:qFormat="1"/>
    <w:lsdException w:name="toc 8" w:uiPriority="39"/>
    <w:lsdException w:name="toc 9" w:qFormat="1"/>
    <w:lsdException w:name="Normal Indent" w:uiPriority="99" w:qFormat="1"/>
    <w:lsdException w:name="footnote text" w:qFormat="1"/>
    <w:lsdException w:name="annotation text" w:qFormat="1"/>
    <w:lsdException w:name="header" w:qFormat="1"/>
    <w:lsdException w:name="footer" w:qFormat="1"/>
    <w:lsdException w:name="index heading" w:uiPriority="99" w:qFormat="1"/>
    <w:lsdException w:name="caption" w:qFormat="1"/>
    <w:lsdException w:name="table of figures" w:uiPriority="99" w:qFormat="1"/>
    <w:lsdException w:name="footnote reference" w:qFormat="1"/>
    <w:lsdException w:name="annotation reference" w:qFormat="1"/>
    <w:lsdException w:name="line number" w:qFormat="1"/>
    <w:lsdException w:name="List" w:semiHidden="0" w:unhideWhenUsed="0"/>
    <w:lsdException w:name="List Bullet" w:semiHidden="0" w:unhideWhenUsed="0" w:qFormat="1"/>
    <w:lsdException w:name="List Number" w:qFormat="1"/>
    <w:lsdException w:name="List 2"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uiPriority="99" w:qFormat="1"/>
    <w:lsdException w:name="Title" w:semiHidden="0" w:unhideWhenUsed="0" w:qFormat="1"/>
    <w:lsdException w:name="Default Paragraph Font" w:uiPriority="1"/>
    <w:lsdException w:name="Body Text" w:qFormat="1"/>
    <w:lsdException w:name="Body Text Indent" w:uiPriority="99" w:qFormat="1"/>
    <w:lsdException w:name="List Continue 2" w:semiHidden="0" w:uiPriority="99" w:qFormat="1"/>
    <w:lsdException w:name="Subtitle" w:semiHidden="0" w:uiPriority="11" w:unhideWhenUsed="0" w:qFormat="1"/>
    <w:lsdException w:name="Date" w:uiPriority="99" w:qFormat="1"/>
    <w:lsdException w:name="Body Text First Indent 2" w:uiPriority="99" w:qFormat="1"/>
    <w:lsdException w:name="Body Text 2" w:uiPriority="99"/>
    <w:lsdException w:name="Body Text 3" w:uiPriority="99"/>
    <w:lsdException w:name="Body Text Indent 2" w:uiPriority="99"/>
    <w:lsdException w:name="Body Text Indent 3" w:uiPriority="99"/>
    <w:lsdException w:name="FollowedHyperlink" w:qFormat="1"/>
    <w:lsdException w:name="Strong" w:semiHidden="0" w:unhideWhenUsed="0" w:qFormat="1"/>
    <w:lsdException w:name="Emphasis" w:semiHidden="0" w:unhideWhenUsed="0" w:qFormat="1"/>
    <w:lsdException w:name="Document Map" w:qFormat="1"/>
    <w:lsdException w:name="Plain Text" w:uiPriority="99"/>
    <w:lsdException w:name="HTML Top of Form" w:uiPriority="99"/>
    <w:lsdException w:name="HTML Bottom of Form" w:uiPriority="99"/>
    <w:lsdException w:name="Normal (Web)" w:uiPriority="99"/>
    <w:lsdException w:name="HTML Preformatted" w:uiPriority="99" w:qFormat="1"/>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
    <w:name w:val="heading 4"/>
    <w:basedOn w:val="30"/>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0"/>
    <w:next w:val="a"/>
    <w:link w:val="6Char"/>
    <w:qFormat/>
    <w:pPr>
      <w:outlineLvl w:val="5"/>
    </w:pPr>
  </w:style>
  <w:style w:type="paragraph" w:styleId="7">
    <w:name w:val="heading 7"/>
    <w:basedOn w:val="H60"/>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0">
    <w:name w:val="H6"/>
    <w:basedOn w:val="5"/>
    <w:next w:val="a"/>
    <w:link w:val="H6Char"/>
    <w:qFormat/>
    <w:pPr>
      <w:ind w:left="1985" w:hanging="1985"/>
      <w:outlineLvl w:val="9"/>
    </w:pPr>
    <w:rPr>
      <w:sz w:val="20"/>
    </w:rPr>
  </w:style>
  <w:style w:type="paragraph" w:styleId="31">
    <w:name w:val="List 3"/>
    <w:basedOn w:val="20"/>
    <w:link w:val="3Char0"/>
    <w:pPr>
      <w:ind w:left="1135"/>
    </w:pPr>
  </w:style>
  <w:style w:type="paragraph" w:styleId="20">
    <w:name w:val="List 2"/>
    <w:basedOn w:val="a3"/>
    <w:link w:val="2Char0"/>
    <w:qFormat/>
    <w:pPr>
      <w:ind w:left="851"/>
    </w:pPr>
  </w:style>
  <w:style w:type="paragraph" w:styleId="a3">
    <w:name w:val="List"/>
    <w:basedOn w:val="a"/>
    <w:link w:val="Char"/>
    <w:pPr>
      <w:ind w:left="568" w:hanging="284"/>
    </w:pPr>
  </w:style>
  <w:style w:type="paragraph" w:styleId="70">
    <w:name w:val="toc 7"/>
    <w:basedOn w:val="60"/>
    <w:next w:val="a"/>
    <w:pPr>
      <w:ind w:left="2268" w:hanging="2268"/>
    </w:pPr>
  </w:style>
  <w:style w:type="paragraph" w:styleId="60">
    <w:name w:val="toc 6"/>
    <w:basedOn w:val="50"/>
    <w:next w:val="a"/>
    <w:qFormat/>
    <w:pPr>
      <w:ind w:left="1985" w:hanging="1985"/>
    </w:pPr>
  </w:style>
  <w:style w:type="paragraph" w:styleId="50">
    <w:name w:val="toc 5"/>
    <w:basedOn w:val="40"/>
    <w:next w:val="a"/>
    <w:pPr>
      <w:ind w:left="1701" w:hanging="1701"/>
    </w:pPr>
  </w:style>
  <w:style w:type="paragraph" w:styleId="40">
    <w:name w:val="toc 4"/>
    <w:basedOn w:val="32"/>
    <w:next w:val="a"/>
    <w:uiPriority w:val="39"/>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firstLine="420"/>
    </w:pPr>
    <w:rPr>
      <w:kern w:val="2"/>
      <w:sz w:val="21"/>
      <w:lang w:val="en-US" w:eastAsia="zh-CN"/>
    </w:rPr>
  </w:style>
  <w:style w:type="paragraph" w:styleId="a7">
    <w:name w:val="caption"/>
    <w:basedOn w:val="a"/>
    <w:next w:val="a"/>
    <w:link w:val="Char0"/>
    <w:qFormat/>
    <w:pPr>
      <w:overflowPunct w:val="0"/>
      <w:autoSpaceDE w:val="0"/>
      <w:autoSpaceDN w:val="0"/>
      <w:adjustRightInd w:val="0"/>
      <w:spacing w:before="120" w:after="120"/>
      <w:textAlignment w:val="baseline"/>
    </w:pPr>
    <w:rPr>
      <w:rFonts w:eastAsia="宋体"/>
      <w:b/>
      <w:lang w:val="zh-CN" w:eastAsia="zh-CN"/>
    </w:rPr>
  </w:style>
  <w:style w:type="paragraph" w:styleId="a8">
    <w:name w:val="Document Map"/>
    <w:basedOn w:val="a"/>
    <w:link w:val="Char1"/>
    <w:qFormat/>
    <w:pPr>
      <w:shd w:val="clear" w:color="auto" w:fill="000080"/>
    </w:pPr>
    <w:rPr>
      <w:rFonts w:ascii="Tahoma" w:hAnsi="Tahoma" w:cs="Tahoma"/>
    </w:rPr>
  </w:style>
  <w:style w:type="paragraph" w:styleId="a9">
    <w:name w:val="annotation text"/>
    <w:basedOn w:val="a"/>
    <w:link w:val="Char2"/>
    <w:qFormat/>
  </w:style>
  <w:style w:type="paragraph" w:styleId="34">
    <w:name w:val="Body Text 3"/>
    <w:basedOn w:val="a"/>
    <w:link w:val="3Char1"/>
    <w:uiPriority w:val="99"/>
    <w:unhideWhenUsed/>
    <w:pPr>
      <w:spacing w:after="0"/>
    </w:pPr>
    <w:rPr>
      <w:rFonts w:eastAsia="MS Gothic"/>
      <w:sz w:val="24"/>
      <w:lang w:eastAsia="ja-JP"/>
    </w:rPr>
  </w:style>
  <w:style w:type="paragraph" w:styleId="aa">
    <w:name w:val="Body Text"/>
    <w:basedOn w:val="a"/>
    <w:link w:val="Char3"/>
    <w:unhideWhenUsed/>
    <w:qFormat/>
    <w:pPr>
      <w:overflowPunct w:val="0"/>
      <w:autoSpaceDE w:val="0"/>
      <w:autoSpaceDN w:val="0"/>
      <w:adjustRightInd w:val="0"/>
    </w:pPr>
    <w:rPr>
      <w:rFonts w:ascii="CG Times (WN)" w:hAnsi="CG Times (WN)"/>
      <w:lang w:val="fr-FR" w:eastAsia="fr-FR"/>
    </w:rPr>
  </w:style>
  <w:style w:type="paragraph" w:styleId="ab">
    <w:name w:val="Body Text Indent"/>
    <w:basedOn w:val="a"/>
    <w:link w:val="Char4"/>
    <w:uiPriority w:val="99"/>
    <w:unhideWhenUsed/>
    <w:qFormat/>
    <w:pPr>
      <w:spacing w:after="120" w:line="276" w:lineRule="auto"/>
      <w:ind w:left="360"/>
    </w:pPr>
    <w:rPr>
      <w:lang w:val="en-US" w:eastAsia="zh-CN"/>
    </w:rPr>
  </w:style>
  <w:style w:type="paragraph" w:styleId="3">
    <w:name w:val="List Number 3"/>
    <w:basedOn w:val="a"/>
    <w:uiPriority w:val="99"/>
    <w:unhideWhenUsed/>
    <w:qFormat/>
    <w:pPr>
      <w:numPr>
        <w:numId w:val="1"/>
      </w:numPr>
      <w:overflowPunct w:val="0"/>
      <w:autoSpaceDE w:val="0"/>
      <w:autoSpaceDN w:val="0"/>
      <w:adjustRightInd w:val="0"/>
    </w:pPr>
  </w:style>
  <w:style w:type="paragraph" w:styleId="ac">
    <w:name w:val="Plain Text"/>
    <w:basedOn w:val="a"/>
    <w:link w:val="Char5"/>
    <w:uiPriority w:val="99"/>
    <w:unhideWhenUsed/>
    <w:pPr>
      <w:overflowPunct w:val="0"/>
      <w:autoSpaceDE w:val="0"/>
      <w:autoSpaceDN w:val="0"/>
      <w:adjustRightInd w:val="0"/>
    </w:pPr>
    <w:rPr>
      <w:rFonts w:ascii="Courier New" w:hAnsi="Courier New"/>
      <w:lang w:val="nb-NO" w:eastAsia="en-GB"/>
    </w:rPr>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d">
    <w:name w:val="Date"/>
    <w:basedOn w:val="a"/>
    <w:next w:val="a"/>
    <w:link w:val="Char6"/>
    <w:uiPriority w:val="99"/>
    <w:unhideWhenUsed/>
    <w:qFormat/>
    <w:pPr>
      <w:overflowPunct w:val="0"/>
      <w:autoSpaceDE w:val="0"/>
      <w:autoSpaceDN w:val="0"/>
      <w:adjustRightInd w:val="0"/>
      <w:spacing w:after="0"/>
    </w:pPr>
    <w:rPr>
      <w:lang w:eastAsia="en-GB"/>
    </w:rPr>
  </w:style>
  <w:style w:type="paragraph" w:styleId="24">
    <w:name w:val="Body Text Indent 2"/>
    <w:basedOn w:val="a"/>
    <w:link w:val="2Char1"/>
    <w:uiPriority w:val="99"/>
    <w:unhideWhenUsed/>
    <w:pPr>
      <w:widowControl w:val="0"/>
      <w:tabs>
        <w:tab w:val="left" w:pos="2205"/>
      </w:tabs>
      <w:overflowPunct w:val="0"/>
      <w:autoSpaceDE w:val="0"/>
      <w:autoSpaceDN w:val="0"/>
      <w:adjustRightInd w:val="0"/>
      <w:spacing w:after="0"/>
      <w:ind w:left="200"/>
    </w:pPr>
    <w:rPr>
      <w:kern w:val="2"/>
      <w:lang w:val="zh-CN" w:eastAsia="zh-CN"/>
    </w:rPr>
  </w:style>
  <w:style w:type="paragraph" w:styleId="ae">
    <w:name w:val="Balloon Text"/>
    <w:basedOn w:val="a"/>
    <w:link w:val="Char7"/>
    <w:qFormat/>
    <w:rPr>
      <w:rFonts w:ascii="Tahoma" w:hAnsi="Tahoma" w:cs="Tahoma"/>
      <w:sz w:val="16"/>
      <w:szCs w:val="16"/>
    </w:rPr>
  </w:style>
  <w:style w:type="paragraph" w:styleId="af">
    <w:name w:val="footer"/>
    <w:basedOn w:val="af0"/>
    <w:link w:val="Char8"/>
    <w:qFormat/>
    <w:pPr>
      <w:jc w:val="center"/>
    </w:pPr>
    <w:rPr>
      <w:i/>
    </w:rPr>
  </w:style>
  <w:style w:type="paragraph" w:styleId="af0">
    <w:name w:val="header"/>
    <w:link w:val="Char9"/>
    <w:qFormat/>
    <w:pPr>
      <w:widowControl w:val="0"/>
    </w:pPr>
    <w:rPr>
      <w:rFonts w:ascii="Arial" w:hAnsi="Arial"/>
      <w:b/>
      <w:sz w:val="18"/>
      <w:lang w:val="en-GB" w:eastAsia="en-US"/>
    </w:rPr>
  </w:style>
  <w:style w:type="paragraph" w:styleId="af1">
    <w:name w:val="index heading"/>
    <w:basedOn w:val="a"/>
    <w:next w:val="a"/>
    <w:uiPriority w:val="99"/>
    <w:unhideWhenUsed/>
    <w:qFormat/>
    <w:pPr>
      <w:pBdr>
        <w:top w:val="single" w:sz="12" w:space="0" w:color="auto"/>
      </w:pBdr>
      <w:overflowPunct w:val="0"/>
      <w:autoSpaceDE w:val="0"/>
      <w:autoSpaceDN w:val="0"/>
      <w:adjustRightInd w:val="0"/>
      <w:spacing w:before="360" w:after="240"/>
    </w:pPr>
    <w:rPr>
      <w:b/>
      <w:i/>
      <w:sz w:val="26"/>
      <w:lang w:eastAsia="en-GB"/>
    </w:rPr>
  </w:style>
  <w:style w:type="paragraph" w:styleId="af2">
    <w:name w:val="Subtitle"/>
    <w:basedOn w:val="a"/>
    <w:next w:val="a"/>
    <w:link w:val="Chara"/>
    <w:uiPriority w:val="11"/>
    <w:qFormat/>
    <w:pPr>
      <w:snapToGrid w:val="0"/>
      <w:spacing w:after="0"/>
    </w:pPr>
    <w:rPr>
      <w:rFonts w:ascii="Calibri Light" w:hAnsi="Calibri Light"/>
      <w:b/>
      <w:i/>
      <w:iCs/>
      <w:color w:val="5B9BD5"/>
      <w:spacing w:val="15"/>
      <w:szCs w:val="24"/>
      <w:lang w:val="en-US" w:eastAsia="zh-CN"/>
    </w:rPr>
  </w:style>
  <w:style w:type="paragraph" w:styleId="af3">
    <w:name w:val="footnote text"/>
    <w:basedOn w:val="a"/>
    <w:link w:val="Charb"/>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35">
    <w:name w:val="Body Text Indent 3"/>
    <w:basedOn w:val="a"/>
    <w:link w:val="3Char2"/>
    <w:uiPriority w:val="99"/>
    <w:unhideWhenUsed/>
    <w:pPr>
      <w:overflowPunct w:val="0"/>
      <w:autoSpaceDE w:val="0"/>
      <w:autoSpaceDN w:val="0"/>
      <w:adjustRightInd w:val="0"/>
      <w:spacing w:after="0"/>
      <w:ind w:left="1080"/>
    </w:pPr>
    <w:rPr>
      <w:lang w:val="en-US" w:eastAsia="ja-JP"/>
    </w:rPr>
  </w:style>
  <w:style w:type="paragraph" w:styleId="af4">
    <w:name w:val="table of figures"/>
    <w:basedOn w:val="a"/>
    <w:next w:val="a"/>
    <w:uiPriority w:val="99"/>
    <w:unhideWhenUsed/>
    <w:qFormat/>
    <w:pPr>
      <w:spacing w:after="160" w:line="256" w:lineRule="auto"/>
      <w:ind w:left="1418" w:hanging="1418"/>
    </w:pPr>
    <w:rPr>
      <w:rFonts w:ascii="Calibri" w:eastAsia="Calibri" w:hAnsi="Calibri"/>
      <w:b/>
      <w:sz w:val="22"/>
      <w:szCs w:val="22"/>
      <w:lang w:val="en-US"/>
    </w:rPr>
  </w:style>
  <w:style w:type="paragraph" w:styleId="90">
    <w:name w:val="toc 9"/>
    <w:basedOn w:val="80"/>
    <w:next w:val="a"/>
    <w:qFormat/>
    <w:pPr>
      <w:ind w:left="1418" w:hanging="1418"/>
    </w:pPr>
  </w:style>
  <w:style w:type="paragraph" w:styleId="25">
    <w:name w:val="Body Text 2"/>
    <w:basedOn w:val="a"/>
    <w:link w:val="2Char2"/>
    <w:uiPriority w:val="99"/>
    <w:rPr>
      <w:rFonts w:eastAsia="MS Mincho"/>
      <w:color w:val="FFFF00"/>
      <w:lang w:eastAsia="ja-JP"/>
    </w:rPr>
  </w:style>
  <w:style w:type="paragraph" w:styleId="26">
    <w:name w:val="List Continue 2"/>
    <w:basedOn w:val="a"/>
    <w:uiPriority w:val="99"/>
    <w:unhideWhenUsed/>
    <w:qFormat/>
    <w:pPr>
      <w:ind w:leftChars="400" w:left="850"/>
    </w:pPr>
    <w:rPr>
      <w:rFonts w:eastAsia="MS Mincho"/>
      <w:lang w:eastAsia="ja-JP"/>
    </w:r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af5">
    <w:name w:val="Normal (Web)"/>
    <w:basedOn w:val="a"/>
    <w:uiPriority w:val="99"/>
    <w:unhideWhenUsed/>
    <w:pPr>
      <w:spacing w:before="100" w:beforeAutospacing="1" w:after="100" w:afterAutospacing="1"/>
    </w:pPr>
    <w:rPr>
      <w:rFonts w:eastAsia="Calibri"/>
      <w:sz w:val="24"/>
      <w:szCs w:val="24"/>
      <w:lang w:val="en-US"/>
    </w:rPr>
  </w:style>
  <w:style w:type="paragraph" w:styleId="11">
    <w:name w:val="index 1"/>
    <w:basedOn w:val="a"/>
    <w:next w:val="a"/>
    <w:qFormat/>
    <w:pPr>
      <w:keepLines/>
      <w:spacing w:after="0"/>
    </w:pPr>
  </w:style>
  <w:style w:type="paragraph" w:styleId="27">
    <w:name w:val="index 2"/>
    <w:basedOn w:val="11"/>
    <w:next w:val="a"/>
    <w:qFormat/>
    <w:pPr>
      <w:ind w:left="284"/>
    </w:pPr>
  </w:style>
  <w:style w:type="paragraph" w:styleId="af6">
    <w:name w:val="Title"/>
    <w:basedOn w:val="a"/>
    <w:link w:val="Charc"/>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af7">
    <w:name w:val="annotation subject"/>
    <w:basedOn w:val="a9"/>
    <w:next w:val="a9"/>
    <w:link w:val="Chard"/>
    <w:rPr>
      <w:b/>
      <w:bCs/>
    </w:rPr>
  </w:style>
  <w:style w:type="paragraph" w:styleId="28">
    <w:name w:val="Body Text First Indent 2"/>
    <w:basedOn w:val="ab"/>
    <w:link w:val="2Char3"/>
    <w:uiPriority w:val="99"/>
    <w:unhideWhenUsed/>
    <w:qFormat/>
    <w:pPr>
      <w:spacing w:after="180" w:line="240" w:lineRule="auto"/>
      <w:ind w:leftChars="400" w:left="851" w:firstLineChars="100" w:firstLine="210"/>
    </w:pPr>
    <w:rPr>
      <w:rFonts w:eastAsia="MS Mincho"/>
      <w:lang w:val="en-GB" w:eastAsia="en-US"/>
    </w:rPr>
  </w:style>
  <w:style w:type="table" w:styleId="af8">
    <w:name w:val="Table Grid"/>
    <w:basedOn w:val="a1"/>
    <w:qFormat/>
    <w:rPr>
      <w:rFonts w:eastAsia="宋体"/>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Pr>
      <w:b/>
    </w:rPr>
  </w:style>
  <w:style w:type="character" w:styleId="afa">
    <w:name w:val="FollowedHyperlink"/>
    <w:qFormat/>
    <w:rPr>
      <w:color w:val="800080"/>
      <w:u w:val="single"/>
    </w:rPr>
  </w:style>
  <w:style w:type="character" w:styleId="afb">
    <w:name w:val="Emphasis"/>
    <w:qFormat/>
    <w:rPr>
      <w:i/>
      <w:iCs/>
    </w:rPr>
  </w:style>
  <w:style w:type="character" w:styleId="afc">
    <w:name w:val="line number"/>
    <w:unhideWhenUsed/>
    <w:qFormat/>
    <w:rPr>
      <w:rFonts w:ascii="Arial" w:eastAsia="宋体" w:hAnsi="Arial" w:cs="Arial" w:hint="default"/>
      <w:color w:val="0000FF"/>
      <w:kern w:val="2"/>
      <w:sz w:val="18"/>
      <w:lang w:val="en-US" w:eastAsia="zh-CN" w:bidi="ar-SA"/>
    </w:rPr>
  </w:style>
  <w:style w:type="character" w:styleId="afd">
    <w:name w:val="Hyperlink"/>
    <w:rPr>
      <w:color w:val="0000FF"/>
      <w:u w:val="single"/>
    </w:rPr>
  </w:style>
  <w:style w:type="character" w:styleId="afe">
    <w:name w:val="annotation reference"/>
    <w:qFormat/>
    <w:rPr>
      <w:sz w:val="16"/>
    </w:rPr>
  </w:style>
  <w:style w:type="character" w:styleId="aff">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a3"/>
    <w:link w:val="B1Char"/>
    <w:qFormat/>
  </w:style>
  <w:style w:type="paragraph" w:customStyle="1" w:styleId="B2">
    <w:name w:val="B2"/>
    <w:basedOn w:val="20"/>
    <w:link w:val="B2Char"/>
    <w:qFormat/>
  </w:style>
  <w:style w:type="paragraph" w:customStyle="1" w:styleId="B3">
    <w:name w:val="B3"/>
    <w:basedOn w:val="31"/>
    <w:link w:val="B3Char"/>
  </w:style>
  <w:style w:type="paragraph" w:customStyle="1" w:styleId="B4">
    <w:name w:val="B4"/>
    <w:basedOn w:val="42"/>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宋体" w:hAnsi="Arial"/>
      <w:sz w:val="18"/>
      <w:lang w:val="en-GB" w:eastAsia="en-US" w:bidi="ar-SA"/>
    </w:rPr>
  </w:style>
  <w:style w:type="character" w:customStyle="1" w:styleId="B1Char">
    <w:name w:val="B1 Char"/>
    <w:link w:val="B10"/>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qFormat/>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2">
    <w:name w:val="修订1"/>
    <w:hidden/>
    <w:uiPriority w:val="99"/>
    <w:semiHidden/>
    <w:qFormat/>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uiPriority w:val="99"/>
    <w:rPr>
      <w:rFonts w:ascii="Times New Roman" w:hAnsi="Times New Roman"/>
      <w:color w:val="FF0000"/>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locked/>
    <w:rPr>
      <w:rFonts w:ascii="Arial" w:hAnsi="Arial"/>
      <w:sz w:val="32"/>
      <w:lang w:val="en-GB" w:eastAsia="en-US"/>
    </w:rPr>
  </w:style>
  <w:style w:type="character" w:customStyle="1" w:styleId="3Char">
    <w:name w:val="标题 3 Char"/>
    <w:link w:val="30"/>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rPr>
      <w:rFonts w:ascii="Arial" w:hAnsi="Arial"/>
      <w:lang w:val="en-GB" w:eastAsia="en-US"/>
    </w:rPr>
  </w:style>
  <w:style w:type="character" w:customStyle="1" w:styleId="8Char">
    <w:name w:val="标题 8 Char"/>
    <w:link w:val="8"/>
    <w:qFormat/>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Char">
    <w:name w:val="列表 Char"/>
    <w:link w:val="a3"/>
    <w:qFormat/>
    <w:locked/>
    <w:rPr>
      <w:rFonts w:ascii="Times New Roman" w:hAnsi="Times New Roman"/>
      <w:lang w:val="en-GB" w:eastAsia="en-US"/>
    </w:rPr>
  </w:style>
  <w:style w:type="character" w:customStyle="1" w:styleId="Char9">
    <w:name w:val="页眉 Char"/>
    <w:link w:val="af0"/>
    <w:locked/>
    <w:rPr>
      <w:rFonts w:ascii="Arial" w:hAnsi="Arial"/>
      <w:b/>
      <w:sz w:val="18"/>
      <w:lang w:val="en-GB" w:eastAsia="en-US"/>
    </w:rPr>
  </w:style>
  <w:style w:type="character" w:customStyle="1" w:styleId="Charb">
    <w:name w:val="脚注文本 Char"/>
    <w:link w:val="af3"/>
    <w:qFormat/>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2Char0">
    <w:name w:val="列表 2 Char"/>
    <w:link w:val="20"/>
    <w:qFormat/>
    <w:locked/>
    <w:rPr>
      <w:rFonts w:ascii="Times New Roman" w:hAnsi="Times New Roman"/>
      <w:lang w:val="en-GB" w:eastAsia="en-US"/>
    </w:rPr>
  </w:style>
  <w:style w:type="character" w:customStyle="1" w:styleId="3Char0">
    <w:name w:val="列表 3 Char"/>
    <w:link w:val="31"/>
    <w:qFormat/>
    <w:locked/>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Char8">
    <w:name w:val="页脚 Char"/>
    <w:link w:val="af"/>
    <w:qFormat/>
    <w:rPr>
      <w:rFonts w:ascii="Arial" w:hAnsi="Arial"/>
      <w:b/>
      <w:i/>
      <w:sz w:val="18"/>
      <w:lang w:val="en-GB" w:eastAsia="en-US"/>
    </w:rPr>
  </w:style>
  <w:style w:type="character" w:customStyle="1" w:styleId="Char2">
    <w:name w:val="批注文字 Char"/>
    <w:link w:val="a9"/>
    <w:qFormat/>
    <w:rPr>
      <w:rFonts w:ascii="Times New Roman" w:hAnsi="Times New Roman"/>
      <w:lang w:val="en-GB" w:eastAsia="en-US"/>
    </w:rPr>
  </w:style>
  <w:style w:type="character" w:customStyle="1" w:styleId="2Char2">
    <w:name w:val="正文文本 2 Char"/>
    <w:basedOn w:val="a0"/>
    <w:link w:val="25"/>
    <w:uiPriority w:val="99"/>
    <w:rPr>
      <w:rFonts w:ascii="Times New Roman" w:eastAsia="MS Mincho" w:hAnsi="Times New Roman"/>
      <w:color w:val="FFFF00"/>
      <w:lang w:val="en-GB" w:eastAsia="ja-JP"/>
    </w:rPr>
  </w:style>
  <w:style w:type="paragraph" w:customStyle="1" w:styleId="00BodyText">
    <w:name w:val="00 BodyText"/>
    <w:basedOn w:val="a"/>
    <w:uiPriority w:val="99"/>
    <w:pPr>
      <w:spacing w:after="220"/>
    </w:pPr>
    <w:rPr>
      <w:rFonts w:ascii="Arial" w:eastAsia="宋体" w:hAnsi="Arial"/>
      <w:sz w:val="22"/>
      <w:lang w:val="en-US"/>
    </w:rPr>
  </w:style>
  <w:style w:type="paragraph" w:customStyle="1" w:styleId="11BodyText">
    <w:name w:val="11 BodyText"/>
    <w:basedOn w:val="a"/>
    <w:uiPriority w:val="99"/>
    <w:pPr>
      <w:spacing w:after="220"/>
      <w:ind w:left="1298"/>
    </w:pPr>
    <w:rPr>
      <w:rFonts w:ascii="Arial" w:eastAsia="宋体" w:hAnsi="Arial"/>
      <w:sz w:val="22"/>
      <w:lang w:val="en-US"/>
    </w:rPr>
  </w:style>
  <w:style w:type="paragraph" w:customStyle="1" w:styleId="B6">
    <w:name w:val="B6"/>
    <w:basedOn w:val="B5"/>
    <w:qFormat/>
    <w:pPr>
      <w:numPr>
        <w:numId w:val="2"/>
      </w:numPr>
      <w:tabs>
        <w:tab w:val="clear" w:pos="360"/>
      </w:tabs>
      <w:overflowPunct w:val="0"/>
      <w:autoSpaceDE w:val="0"/>
      <w:autoSpaceDN w:val="0"/>
      <w:adjustRightInd w:val="0"/>
      <w:ind w:left="1702" w:hanging="284"/>
      <w:textAlignment w:val="baseline"/>
    </w:pPr>
    <w:rPr>
      <w:rFonts w:eastAsia="宋体"/>
    </w:rPr>
  </w:style>
  <w:style w:type="character" w:customStyle="1" w:styleId="Char1">
    <w:name w:val="文档结构图 Char"/>
    <w:link w:val="a8"/>
    <w:rPr>
      <w:rFonts w:ascii="Tahoma" w:hAnsi="Tahoma" w:cs="Tahoma"/>
      <w:shd w:val="clear" w:color="auto" w:fill="000080"/>
      <w:lang w:val="en-GB" w:eastAsia="en-US"/>
    </w:rPr>
  </w:style>
  <w:style w:type="character" w:customStyle="1" w:styleId="Chard">
    <w:name w:val="批注主题 Char"/>
    <w:link w:val="af7"/>
    <w:rPr>
      <w:rFonts w:ascii="Times New Roman" w:hAnsi="Times New Roman"/>
      <w:b/>
      <w:bCs/>
      <w:lang w:val="en-GB" w:eastAsia="en-US"/>
    </w:rPr>
  </w:style>
  <w:style w:type="character" w:customStyle="1" w:styleId="Char7">
    <w:name w:val="批注框文本 Char"/>
    <w:link w:val="ae"/>
    <w:qFormat/>
    <w:rPr>
      <w:rFonts w:ascii="Tahoma" w:hAnsi="Tahoma" w:cs="Tahoma"/>
      <w:sz w:val="16"/>
      <w:szCs w:val="16"/>
      <w:lang w:val="en-GB" w:eastAsia="en-US"/>
    </w:rPr>
  </w:style>
  <w:style w:type="character" w:customStyle="1" w:styleId="Char0">
    <w:name w:val="题注 Char"/>
    <w:link w:val="a7"/>
    <w:rPr>
      <w:rFonts w:ascii="Times New Roman" w:eastAsia="宋体" w:hAnsi="Times New Roman"/>
      <w:b/>
      <w:lang w:val="zh-CN"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a0"/>
  </w:style>
  <w:style w:type="paragraph" w:customStyle="1" w:styleId="Comments">
    <w:name w:val="Comments"/>
    <w:basedOn w:val="a"/>
    <w:link w:val="CommentsChar"/>
    <w:qFormat/>
    <w:pPr>
      <w:spacing w:after="0"/>
    </w:pPr>
    <w:rPr>
      <w:rFonts w:ascii="Arial" w:eastAsia="MS Mincho" w:hAnsi="Arial"/>
      <w:i/>
      <w:sz w:val="16"/>
      <w:szCs w:val="24"/>
      <w:lang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ComeBack">
    <w:name w:val="ComeBack"/>
    <w:basedOn w:val="Doc-text2"/>
    <w:next w:val="Doc-text2"/>
    <w:link w:val="ComeBackCharChar"/>
    <w:qFormat/>
    <w:pPr>
      <w:numPr>
        <w:numId w:val="3"/>
      </w:numPr>
      <w:tabs>
        <w:tab w:val="clear" w:pos="1622"/>
      </w:tabs>
    </w:pPr>
    <w:rPr>
      <w:lang w:val="en-GB"/>
    </w:rPr>
  </w:style>
  <w:style w:type="character" w:customStyle="1" w:styleId="ComeBackCharChar">
    <w:name w:val="ComeBack Char Char"/>
    <w:link w:val="ComeBack"/>
    <w:rPr>
      <w:rFonts w:ascii="Arial" w:eastAsia="MS Mincho" w:hAnsi="Arial"/>
      <w:szCs w:val="24"/>
      <w:lang w:val="en-GB" w:eastAsia="en-GB"/>
    </w:rPr>
  </w:style>
  <w:style w:type="paragraph" w:styleId="aff0">
    <w:name w:val="List Paragraph"/>
    <w:basedOn w:val="a"/>
    <w:link w:val="Chare"/>
    <w:uiPriority w:val="34"/>
    <w:qFormat/>
    <w:pPr>
      <w:overflowPunct w:val="0"/>
      <w:autoSpaceDE w:val="0"/>
      <w:autoSpaceDN w:val="0"/>
      <w:adjustRightInd w:val="0"/>
      <w:ind w:left="720"/>
      <w:contextualSpacing/>
      <w:textAlignment w:val="baseline"/>
    </w:pPr>
    <w:rPr>
      <w:rFonts w:eastAsia="宋体"/>
    </w:rPr>
  </w:style>
  <w:style w:type="character" w:customStyle="1" w:styleId="Chare">
    <w:name w:val="列出段落 Char"/>
    <w:link w:val="aff0"/>
    <w:uiPriority w:val="34"/>
    <w:qFormat/>
    <w:locked/>
    <w:rPr>
      <w:rFonts w:ascii="Times New Roman" w:eastAsia="宋体" w:hAnsi="Times New Roman"/>
      <w:lang w:val="en-GB" w:eastAsia="en-US"/>
    </w:rPr>
  </w:style>
  <w:style w:type="character" w:customStyle="1" w:styleId="textblue2">
    <w:name w:val="text_blue2"/>
    <w:basedOn w:val="a0"/>
    <w:qFormat/>
  </w:style>
  <w:style w:type="character" w:customStyle="1" w:styleId="jpsentence1">
    <w:name w:val="jp_sentence1"/>
    <w:rPr>
      <w:rFonts w:ascii="Verdana" w:hAnsi="Verdana" w:hint="default"/>
      <w:color w:val="5F5F5F"/>
      <w:sz w:val="15"/>
      <w:szCs w:val="15"/>
    </w:rPr>
  </w:style>
  <w:style w:type="paragraph" w:customStyle="1" w:styleId="IEEEParagraph">
    <w:name w:val="IEEE Paragraph"/>
    <w:basedOn w:val="a"/>
    <w:link w:val="IEEEParagraphChar"/>
    <w:qFormat/>
    <w:pPr>
      <w:adjustRightInd w:val="0"/>
      <w:snapToGrid w:val="0"/>
      <w:spacing w:after="0"/>
      <w:ind w:firstLine="216"/>
    </w:pPr>
    <w:rPr>
      <w:rFonts w:ascii="Arial" w:eastAsia="宋体" w:hAnsi="Arial"/>
      <w:color w:val="0000FF"/>
      <w:kern w:val="2"/>
      <w:szCs w:val="24"/>
      <w:lang w:val="en-AU" w:eastAsia="zh-CN"/>
    </w:rPr>
  </w:style>
  <w:style w:type="character" w:customStyle="1" w:styleId="IEEEParagraphChar">
    <w:name w:val="IEEE Paragraph Char"/>
    <w:link w:val="IEEEParagraph"/>
    <w:qFormat/>
    <w:rPr>
      <w:rFonts w:ascii="Arial" w:eastAsia="宋体" w:hAnsi="Arial"/>
      <w:color w:val="0000FF"/>
      <w:kern w:val="2"/>
      <w:szCs w:val="24"/>
      <w:lang w:val="en-AU" w:eastAsia="zh-CN"/>
    </w:rPr>
  </w:style>
  <w:style w:type="paragraph" w:customStyle="1" w:styleId="references">
    <w:name w:val="references"/>
    <w:uiPriority w:val="99"/>
    <w:qFormat/>
    <w:pPr>
      <w:numPr>
        <w:numId w:val="4"/>
      </w:numPr>
      <w:spacing w:after="50" w:line="180" w:lineRule="exact"/>
    </w:pPr>
    <w:rPr>
      <w:rFonts w:ascii="Times New Roman" w:eastAsia="MS Mincho" w:hAnsi="Times New Roman"/>
      <w:sz w:val="16"/>
      <w:szCs w:val="16"/>
      <w:lang w:eastAsia="en-US"/>
    </w:rPr>
  </w:style>
  <w:style w:type="character" w:customStyle="1" w:styleId="HTMLChar">
    <w:name w:val="HTML 预设格式 Char"/>
    <w:basedOn w:val="a0"/>
    <w:link w:val="HTML"/>
    <w:uiPriority w:val="99"/>
    <w:rPr>
      <w:rFonts w:ascii="Courier New" w:eastAsia="Batang" w:hAnsi="Courier New" w:cs="Courier New"/>
      <w:lang w:val="en-US" w:eastAsia="ko-KR"/>
    </w:rPr>
  </w:style>
  <w:style w:type="paragraph" w:customStyle="1" w:styleId="msonormal0">
    <w:name w:val="msonormal"/>
    <w:basedOn w:val="a"/>
    <w:uiPriority w:val="99"/>
    <w:qFormat/>
    <w:pPr>
      <w:spacing w:before="100" w:beforeAutospacing="1" w:after="100" w:afterAutospacing="1"/>
    </w:pPr>
    <w:rPr>
      <w:rFonts w:ascii="宋体" w:eastAsia="宋体" w:hAnsi="宋体" w:cs="宋体"/>
      <w:sz w:val="24"/>
      <w:szCs w:val="24"/>
      <w:lang w:val="en-US" w:eastAsia="zh-CN"/>
    </w:rPr>
  </w:style>
  <w:style w:type="character" w:customStyle="1" w:styleId="FootnoteTextChar1">
    <w:name w:val="Footnote Text Char1"/>
    <w:semiHidden/>
    <w:qFormat/>
    <w:rPr>
      <w:rFonts w:ascii="Times New Roman" w:eastAsia="Times New Roman" w:hAnsi="Times New Roman"/>
      <w:lang w:val="en-GB" w:eastAsia="en-US"/>
    </w:rPr>
  </w:style>
  <w:style w:type="character" w:customStyle="1" w:styleId="Charc">
    <w:name w:val="标题 Char"/>
    <w:link w:val="af6"/>
    <w:qFormat/>
    <w:locked/>
    <w:rPr>
      <w:rFonts w:ascii="Arial" w:eastAsia="MS Mincho" w:hAnsi="Arial" w:cs="Arial"/>
      <w:b/>
      <w:sz w:val="24"/>
      <w:lang w:val="de-DE" w:eastAsia="ja-JP"/>
    </w:rPr>
  </w:style>
  <w:style w:type="character" w:customStyle="1" w:styleId="TitleChar">
    <w:name w:val="Title Char"/>
    <w:basedOn w:val="a0"/>
    <w:uiPriority w:val="10"/>
    <w:qFormat/>
    <w:rPr>
      <w:rFonts w:asciiTheme="majorHAnsi" w:eastAsiaTheme="majorEastAsia" w:hAnsiTheme="majorHAnsi" w:cstheme="majorBidi"/>
      <w:spacing w:val="-10"/>
      <w:kern w:val="28"/>
      <w:sz w:val="56"/>
      <w:szCs w:val="56"/>
      <w:lang w:val="en-GB" w:eastAsia="en-US"/>
    </w:rPr>
  </w:style>
  <w:style w:type="character" w:customStyle="1" w:styleId="Char3">
    <w:name w:val="正文文本 Char"/>
    <w:link w:val="aa"/>
    <w:qFormat/>
    <w:locked/>
  </w:style>
  <w:style w:type="character" w:customStyle="1" w:styleId="BodyTextChar1">
    <w:name w:val="Body Text Char1"/>
    <w:basedOn w:val="a0"/>
    <w:qFormat/>
    <w:rPr>
      <w:rFonts w:ascii="Times New Roman" w:hAnsi="Times New Roman"/>
      <w:lang w:val="en-GB" w:eastAsia="en-US"/>
    </w:rPr>
  </w:style>
  <w:style w:type="character" w:customStyle="1" w:styleId="Char4">
    <w:name w:val="正文文本缩进 Char"/>
    <w:basedOn w:val="a0"/>
    <w:link w:val="ab"/>
    <w:uiPriority w:val="99"/>
    <w:rPr>
      <w:rFonts w:ascii="Times New Roman" w:hAnsi="Times New Roman"/>
      <w:lang w:val="en-US" w:eastAsia="zh-CN"/>
    </w:rPr>
  </w:style>
  <w:style w:type="character" w:customStyle="1" w:styleId="Chara">
    <w:name w:val="副标题 Char"/>
    <w:basedOn w:val="a0"/>
    <w:link w:val="af2"/>
    <w:uiPriority w:val="11"/>
    <w:qFormat/>
    <w:rPr>
      <w:rFonts w:ascii="Calibri Light" w:hAnsi="Calibri Light"/>
      <w:b/>
      <w:i/>
      <w:iCs/>
      <w:color w:val="5B9BD5"/>
      <w:spacing w:val="15"/>
      <w:szCs w:val="24"/>
      <w:lang w:val="en-US" w:eastAsia="zh-CN"/>
    </w:rPr>
  </w:style>
  <w:style w:type="character" w:customStyle="1" w:styleId="Char6">
    <w:name w:val="日期 Char"/>
    <w:basedOn w:val="a0"/>
    <w:link w:val="ad"/>
    <w:uiPriority w:val="99"/>
    <w:qFormat/>
    <w:rPr>
      <w:rFonts w:ascii="Times New Roman" w:hAnsi="Times New Roman"/>
      <w:lang w:val="en-GB" w:eastAsia="en-GB"/>
    </w:rPr>
  </w:style>
  <w:style w:type="character" w:customStyle="1" w:styleId="2Char3">
    <w:name w:val="正文首行缩进 2 Char"/>
    <w:basedOn w:val="Char4"/>
    <w:link w:val="28"/>
    <w:uiPriority w:val="99"/>
    <w:qFormat/>
    <w:rPr>
      <w:rFonts w:ascii="Times New Roman" w:eastAsia="MS Mincho" w:hAnsi="Times New Roman"/>
      <w:lang w:val="en-GB" w:eastAsia="en-US"/>
    </w:rPr>
  </w:style>
  <w:style w:type="character" w:customStyle="1" w:styleId="3Char1">
    <w:name w:val="正文文本 3 Char"/>
    <w:basedOn w:val="a0"/>
    <w:link w:val="34"/>
    <w:uiPriority w:val="99"/>
    <w:rPr>
      <w:rFonts w:ascii="Times New Roman" w:eastAsia="MS Gothic" w:hAnsi="Times New Roman"/>
      <w:sz w:val="24"/>
      <w:lang w:val="en-GB" w:eastAsia="ja-JP"/>
    </w:rPr>
  </w:style>
  <w:style w:type="character" w:customStyle="1" w:styleId="2Char1">
    <w:name w:val="正文文本缩进 2 Char"/>
    <w:basedOn w:val="a0"/>
    <w:link w:val="24"/>
    <w:uiPriority w:val="99"/>
    <w:rPr>
      <w:rFonts w:ascii="Times New Roman" w:hAnsi="Times New Roman"/>
      <w:kern w:val="2"/>
      <w:lang w:val="zh-CN" w:eastAsia="zh-CN"/>
    </w:rPr>
  </w:style>
  <w:style w:type="character" w:customStyle="1" w:styleId="3Char2">
    <w:name w:val="正文文本缩进 3 Char"/>
    <w:basedOn w:val="a0"/>
    <w:link w:val="35"/>
    <w:uiPriority w:val="99"/>
    <w:rPr>
      <w:rFonts w:ascii="Times New Roman" w:hAnsi="Times New Roman"/>
      <w:lang w:val="en-US" w:eastAsia="ja-JP"/>
    </w:rPr>
  </w:style>
  <w:style w:type="character" w:customStyle="1" w:styleId="Char5">
    <w:name w:val="纯文本 Char"/>
    <w:basedOn w:val="a0"/>
    <w:link w:val="ac"/>
    <w:uiPriority w:val="99"/>
    <w:rPr>
      <w:rFonts w:ascii="Courier New" w:hAnsi="Courier New"/>
      <w:lang w:val="nb-NO" w:eastAsia="en-GB"/>
    </w:rPr>
  </w:style>
  <w:style w:type="paragraph" w:styleId="aff1">
    <w:name w:val="No Spacing"/>
    <w:uiPriority w:val="99"/>
    <w:qFormat/>
    <w:rPr>
      <w:rFonts w:ascii="Calibri" w:eastAsia="宋体" w:hAnsi="Calibri"/>
      <w:sz w:val="22"/>
      <w:szCs w:val="22"/>
      <w:lang w:eastAsia="zh-CN"/>
    </w:rPr>
  </w:style>
  <w:style w:type="character" w:customStyle="1" w:styleId="B1Zchn">
    <w:name w:val="B1 Zchn"/>
    <w:locked/>
    <w:rPr>
      <w:lang w:val="zh-CN" w:eastAsia="en-US"/>
    </w:rPr>
  </w:style>
  <w:style w:type="paragraph" w:customStyle="1" w:styleId="TAJ">
    <w:name w:val="TAJ"/>
    <w:basedOn w:val="TH"/>
    <w:rPr>
      <w:rFonts w:eastAsia="宋体" w:cs="Arial"/>
      <w:lang w:val="da-DK"/>
    </w:rPr>
  </w:style>
  <w:style w:type="paragraph" w:customStyle="1" w:styleId="Guidance">
    <w:name w:val="Guidance"/>
    <w:basedOn w:val="a"/>
    <w:rPr>
      <w:i/>
      <w:color w:val="0000FF"/>
    </w:rPr>
  </w:style>
  <w:style w:type="paragraph" w:customStyle="1" w:styleId="INDENT1">
    <w:name w:val="INDENT1"/>
    <w:basedOn w:val="a"/>
    <w:uiPriority w:val="99"/>
    <w:pPr>
      <w:overflowPunct w:val="0"/>
      <w:autoSpaceDE w:val="0"/>
      <w:autoSpaceDN w:val="0"/>
      <w:adjustRightInd w:val="0"/>
      <w:ind w:left="851"/>
    </w:pPr>
    <w:rPr>
      <w:lang w:eastAsia="en-GB"/>
    </w:rPr>
  </w:style>
  <w:style w:type="paragraph" w:customStyle="1" w:styleId="INDENT2">
    <w:name w:val="INDENT2"/>
    <w:basedOn w:val="a"/>
    <w:pPr>
      <w:overflowPunct w:val="0"/>
      <w:autoSpaceDE w:val="0"/>
      <w:autoSpaceDN w:val="0"/>
      <w:adjustRightInd w:val="0"/>
      <w:ind w:left="1135" w:hanging="284"/>
    </w:pPr>
    <w:rPr>
      <w:lang w:eastAsia="en-GB"/>
    </w:rPr>
  </w:style>
  <w:style w:type="paragraph" w:customStyle="1" w:styleId="INDENT3">
    <w:name w:val="INDENT3"/>
    <w:basedOn w:val="a"/>
    <w:uiPriority w:val="99"/>
    <w:pPr>
      <w:overflowPunct w:val="0"/>
      <w:autoSpaceDE w:val="0"/>
      <w:autoSpaceDN w:val="0"/>
      <w:adjustRightInd w:val="0"/>
      <w:ind w:left="1701" w:hanging="567"/>
    </w:pPr>
    <w:rPr>
      <w:lang w:eastAsia="en-GB"/>
    </w:rPr>
  </w:style>
  <w:style w:type="paragraph" w:customStyle="1" w:styleId="FigureTitle">
    <w:name w:val="Figure_Title"/>
    <w:basedOn w:val="a"/>
    <w:next w:val="a"/>
    <w:uiPriority w:val="99"/>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uiPriority w:val="99"/>
    <w:pPr>
      <w:keepNext/>
      <w:keepLines/>
      <w:overflowPunct w:val="0"/>
      <w:autoSpaceDE w:val="0"/>
      <w:autoSpaceDN w:val="0"/>
      <w:adjustRightInd w:val="0"/>
    </w:pPr>
    <w:rPr>
      <w:b/>
      <w:lang w:eastAsia="en-GB"/>
    </w:rPr>
  </w:style>
  <w:style w:type="paragraph" w:customStyle="1" w:styleId="enumlev2">
    <w:name w:val="enumlev2"/>
    <w:basedOn w:val="a"/>
    <w:uiPriority w:val="99"/>
    <w:pPr>
      <w:tabs>
        <w:tab w:val="left" w:pos="794"/>
        <w:tab w:val="left" w:pos="1191"/>
        <w:tab w:val="left" w:pos="1588"/>
        <w:tab w:val="left" w:pos="1985"/>
      </w:tabs>
      <w:overflowPunct w:val="0"/>
      <w:autoSpaceDE w:val="0"/>
      <w:autoSpaceDN w:val="0"/>
      <w:adjustRightInd w:val="0"/>
      <w:spacing w:before="86"/>
      <w:ind w:left="1588" w:hanging="397"/>
    </w:pPr>
    <w:rPr>
      <w:lang w:val="en-US" w:eastAsia="en-GB"/>
    </w:rPr>
  </w:style>
  <w:style w:type="paragraph" w:customStyle="1" w:styleId="CouvRecTitle">
    <w:name w:val="Couv Rec Title"/>
    <w:basedOn w:val="a"/>
    <w:uiPriority w:val="99"/>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5"/>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a"/>
    <w:uiPriority w:val="99"/>
    <w:rPr>
      <w:rFonts w:ascii="Arial" w:eastAsia="MS Mincho" w:hAnsi="Arial"/>
      <w:lang w:val="en-GB" w:eastAsia="en-US"/>
    </w:rPr>
  </w:style>
  <w:style w:type="paragraph" w:customStyle="1" w:styleId="TabList">
    <w:name w:val="TabList"/>
    <w:basedOn w:val="a"/>
    <w:uiPriority w:val="99"/>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a"/>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qFormat/>
    <w:locked/>
    <w:rPr>
      <w:sz w:val="24"/>
      <w:lang w:val="en-AU"/>
    </w:rPr>
  </w:style>
  <w:style w:type="paragraph" w:customStyle="1" w:styleId="text">
    <w:name w:val="text"/>
    <w:basedOn w:val="a"/>
    <w:link w:val="textChar"/>
    <w:qFormat/>
    <w:pPr>
      <w:widowControl w:val="0"/>
      <w:overflowPunct w:val="0"/>
      <w:autoSpaceDE w:val="0"/>
      <w:autoSpaceDN w:val="0"/>
      <w:adjustRightInd w:val="0"/>
      <w:spacing w:after="240"/>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uiPriority w:val="99"/>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a"/>
    <w:next w:val="a"/>
    <w:uiPriority w:val="99"/>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pPr>
      <w:widowControl/>
      <w:tabs>
        <w:tab w:val="left" w:pos="720"/>
        <w:tab w:val="left" w:pos="992"/>
      </w:tabs>
      <w:spacing w:after="120"/>
      <w:ind w:left="720" w:hanging="360"/>
    </w:pPr>
    <w:rPr>
      <w:rFonts w:eastAsia="MS Mincho"/>
      <w:lang w:val="en-US"/>
    </w:rPr>
  </w:style>
  <w:style w:type="paragraph" w:customStyle="1" w:styleId="normalpuce">
    <w:name w:val="normal puce"/>
    <w:basedOn w:val="a"/>
    <w:uiPriority w:val="99"/>
    <w:pPr>
      <w:widowControl w:val="0"/>
      <w:tabs>
        <w:tab w:val="left" w:pos="1418"/>
      </w:tabs>
      <w:overflowPunct w:val="0"/>
      <w:autoSpaceDE w:val="0"/>
      <w:autoSpaceDN w:val="0"/>
      <w:adjustRightInd w:val="0"/>
      <w:spacing w:before="60" w:after="60"/>
      <w:ind w:left="1418" w:hanging="426"/>
    </w:pPr>
    <w:rPr>
      <w:rFonts w:eastAsia="MS Mincho"/>
      <w:lang w:eastAsia="en-GB"/>
    </w:rPr>
  </w:style>
  <w:style w:type="paragraph" w:customStyle="1" w:styleId="TdocHeading1">
    <w:name w:val="Tdoc_Heading_1"/>
    <w:basedOn w:val="1"/>
    <w:next w:val="a"/>
    <w:uiPriority w:val="99"/>
    <w:qFormat/>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a"/>
    <w:uiPriority w:val="99"/>
    <w:qFormat/>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pPr>
      <w:numPr>
        <w:numId w:val="7"/>
      </w:numPr>
      <w:tabs>
        <w:tab w:val="clear" w:pos="735"/>
      </w:tabs>
      <w:overflowPunct w:val="0"/>
      <w:autoSpaceDE w:val="0"/>
      <w:autoSpaceDN w:val="0"/>
      <w:adjustRightInd w:val="0"/>
      <w:spacing w:after="240"/>
      <w:ind w:left="0" w:firstLine="0"/>
    </w:pPr>
    <w:rPr>
      <w:rFonts w:ascii="Helvetica" w:hAnsi="Helvetica"/>
      <w:lang w:eastAsia="en-GB"/>
    </w:rPr>
  </w:style>
  <w:style w:type="paragraph" w:customStyle="1" w:styleId="Cell">
    <w:name w:val="Cell"/>
    <w:basedOn w:val="a"/>
    <w:uiPriority w:val="99"/>
    <w:qFormat/>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qFormat/>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a"/>
    <w:uiPriority w:val="99"/>
    <w:qFormat/>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qFormat/>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pPr>
      <w:keepNext/>
      <w:numPr>
        <w:numId w:val="11"/>
      </w:numPr>
      <w:tabs>
        <w:tab w:val="clear" w:pos="360"/>
        <w:tab w:val="left" w:pos="-1134"/>
      </w:tabs>
      <w:autoSpaceDE w:val="0"/>
      <w:autoSpaceDN w:val="0"/>
      <w:adjustRightInd w:val="0"/>
      <w:spacing w:before="60" w:after="60"/>
      <w:ind w:left="0" w:firstLine="0"/>
    </w:pPr>
    <w:rPr>
      <w:rFonts w:ascii="Times New Roman" w:eastAsia="宋体" w:hAnsi="Times New Roman"/>
      <w:lang w:val="en-GB" w:eastAsia="en-GB"/>
    </w:rPr>
  </w:style>
  <w:style w:type="paragraph" w:customStyle="1" w:styleId="NormalAfter3pt">
    <w:name w:val="Normal + After:  3 pt"/>
    <w:basedOn w:val="a"/>
    <w:uiPriority w:val="99"/>
    <w:pPr>
      <w:tabs>
        <w:tab w:val="left" w:pos="2560"/>
      </w:tabs>
      <w:ind w:left="2560" w:hanging="357"/>
    </w:pPr>
    <w:rPr>
      <w:lang w:val="en-AU" w:eastAsia="ko-KR"/>
    </w:rPr>
  </w:style>
  <w:style w:type="paragraph" w:customStyle="1" w:styleId="CharChar1CharChar">
    <w:name w:val="Char Char1 Char Char"/>
    <w:uiPriority w:val="99"/>
    <w:pPr>
      <w:keepNext/>
      <w:tabs>
        <w:tab w:val="left" w:pos="-1134"/>
      </w:tabs>
      <w:autoSpaceDE w:val="0"/>
      <w:autoSpaceDN w:val="0"/>
      <w:adjustRightInd w:val="0"/>
      <w:spacing w:before="60" w:after="60"/>
    </w:pPr>
    <w:rPr>
      <w:rFonts w:ascii="Times New Roman" w:eastAsia="宋体" w:hAnsi="Times New Roman"/>
      <w:lang w:val="en-GB" w:eastAsia="en-GB"/>
    </w:rPr>
  </w:style>
  <w:style w:type="paragraph" w:customStyle="1" w:styleId="CharCharCharChar1">
    <w:name w:val="Char Char Char Char1"/>
    <w:uiPriority w:val="99"/>
    <w:pPr>
      <w:keepNext/>
      <w:tabs>
        <w:tab w:val="left" w:pos="-1134"/>
      </w:tabs>
      <w:autoSpaceDE w:val="0"/>
      <w:autoSpaceDN w:val="0"/>
      <w:adjustRightInd w:val="0"/>
      <w:spacing w:before="60" w:after="60"/>
    </w:pPr>
    <w:rPr>
      <w:rFonts w:ascii="Times New Roman" w:eastAsia="宋体" w:hAnsi="Times New Roman"/>
      <w:lang w:val="en-GB" w:eastAsia="en-GB"/>
    </w:rPr>
  </w:style>
  <w:style w:type="character" w:customStyle="1" w:styleId="TableCellChar">
    <w:name w:val="Table Cell Char"/>
    <w:link w:val="TableCell0"/>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locked/>
    <w:rPr>
      <w:rFonts w:ascii="Calibri" w:eastAsia="Calibri" w:hAnsi="Calibri" w:cs="Calibri"/>
      <w:szCs w:val="22"/>
      <w:lang w:val="zh-CN" w:eastAsia="zh-CN"/>
    </w:rPr>
  </w:style>
  <w:style w:type="paragraph" w:customStyle="1" w:styleId="MTDisplayEquation">
    <w:name w:val="MTDisplayEquation"/>
    <w:basedOn w:val="a"/>
    <w:next w:val="a"/>
    <w:link w:val="MTDisplayEquationChar"/>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pPr>
      <w:autoSpaceDE w:val="0"/>
      <w:autoSpaceDN w:val="0"/>
      <w:adjustRightInd w:val="0"/>
    </w:pPr>
    <w:rPr>
      <w:rFonts w:ascii="Arial"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Pr>
      <w:rFonts w:ascii="Times" w:hAnsi="Times"/>
      <w:kern w:val="2"/>
      <w:sz w:val="24"/>
      <w:szCs w:val="24"/>
      <w:lang w:val="da-DK" w:eastAsia="zh-CN"/>
    </w:rPr>
  </w:style>
  <w:style w:type="paragraph" w:customStyle="1" w:styleId="bullet2">
    <w:name w:val="bullet2"/>
    <w:basedOn w:val="text"/>
    <w:link w:val="bullet2Char"/>
    <w:uiPriority w:val="99"/>
    <w:qFormat/>
    <w:pPr>
      <w:widowControl/>
      <w:tabs>
        <w:tab w:val="left" w:pos="360"/>
      </w:tabs>
      <w:overflowPunct/>
      <w:autoSpaceDE/>
      <w:autoSpaceDN/>
      <w:adjustRightInd/>
      <w:spacing w:after="0"/>
      <w:ind w:left="360" w:hanging="36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Batang" w:hAnsi="Times"/>
      <w:szCs w:val="24"/>
      <w:lang w:val="da-DK"/>
    </w:rPr>
  </w:style>
  <w:style w:type="paragraph" w:customStyle="1" w:styleId="bullet3">
    <w:name w:val="bullet3"/>
    <w:basedOn w:val="text"/>
    <w:link w:val="bullet3Char"/>
    <w:uiPriority w:val="99"/>
    <w:qFormat/>
    <w:pPr>
      <w:widowControl/>
      <w:tabs>
        <w:tab w:val="left" w:pos="360"/>
      </w:tabs>
      <w:overflowPunct/>
      <w:autoSpaceDE/>
      <w:autoSpaceDN/>
      <w:adjustRightInd/>
      <w:spacing w:after="0"/>
      <w:ind w:left="360" w:hanging="360"/>
      <w:jc w:val="left"/>
    </w:pPr>
    <w:rPr>
      <w:rFonts w:ascii="Times" w:eastAsia="Batang" w:hAnsi="Times"/>
      <w:sz w:val="20"/>
      <w:szCs w:val="24"/>
      <w:lang w:val="da-DK"/>
    </w:rPr>
  </w:style>
  <w:style w:type="paragraph" w:customStyle="1" w:styleId="bullet4">
    <w:name w:val="bullet4"/>
    <w:basedOn w:val="text"/>
    <w:uiPriority w:val="99"/>
    <w:qFormat/>
    <w:pPr>
      <w:widowControl/>
      <w:tabs>
        <w:tab w:val="left" w:pos="360"/>
      </w:tabs>
      <w:overflowPunct/>
      <w:autoSpaceDE/>
      <w:autoSpaceDN/>
      <w:adjustRightInd/>
      <w:spacing w:after="0"/>
      <w:ind w:left="360" w:hanging="360"/>
      <w:jc w:val="left"/>
    </w:pPr>
    <w:rPr>
      <w:rFonts w:ascii="Times" w:eastAsia="Batang" w:hAnsi="Times"/>
      <w:sz w:val="20"/>
      <w:szCs w:val="24"/>
      <w:lang w:val="en-GB" w:eastAsia="en-US"/>
    </w:rPr>
  </w:style>
  <w:style w:type="paragraph" w:customStyle="1" w:styleId="SpecTextNum">
    <w:name w:val="Spec Text Num"/>
    <w:basedOn w:val="a"/>
    <w:uiPriority w:val="99"/>
    <w:qFormat/>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qFormat/>
    <w:locked/>
    <w:rPr>
      <w:szCs w:val="24"/>
      <w:lang w:val="zh-CN" w:eastAsia="zh-CN"/>
    </w:rPr>
  </w:style>
  <w:style w:type="paragraph" w:customStyle="1" w:styleId="bullet">
    <w:name w:val="bullet"/>
    <w:basedOn w:val="aff0"/>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qFormat/>
    <w:locked/>
    <w:rPr>
      <w:b/>
      <w:bCs/>
      <w:lang w:eastAsia="zh-CN"/>
    </w:rPr>
  </w:style>
  <w:style w:type="paragraph" w:customStyle="1" w:styleId="Proposal">
    <w:name w:val="Proposal"/>
    <w:basedOn w:val="a"/>
    <w:link w:val="ProposalChar"/>
    <w:qFormat/>
    <w:pPr>
      <w:numPr>
        <w:numId w:val="12"/>
      </w:numPr>
      <w:tabs>
        <w:tab w:val="left" w:pos="1701"/>
      </w:tabs>
      <w:overflowPunct w:val="0"/>
      <w:autoSpaceDE w:val="0"/>
      <w:autoSpaceDN w:val="0"/>
      <w:adjustRightInd w:val="0"/>
      <w:spacing w:after="120"/>
      <w:ind w:left="1701" w:hanging="1701"/>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Batang" w:hAnsi="Times"/>
    </w:rPr>
  </w:style>
  <w:style w:type="paragraph" w:customStyle="1" w:styleId="RAN1bullet2">
    <w:name w:val="RAN1 bullet2"/>
    <w:basedOn w:val="a"/>
    <w:link w:val="RAN1bullet2Char"/>
    <w:uiPriority w:val="99"/>
    <w:qFormat/>
    <w:pPr>
      <w:numPr>
        <w:ilvl w:val="1"/>
        <w:numId w:val="12"/>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qFormat/>
    <w:locked/>
    <w:rPr>
      <w:rFonts w:ascii="Times" w:eastAsia="Batang" w:hAnsi="Times"/>
      <w:szCs w:val="24"/>
      <w:lang w:val="da-DK" w:eastAsia="zh-CN"/>
    </w:rPr>
  </w:style>
  <w:style w:type="paragraph" w:customStyle="1" w:styleId="RAN1bullet1">
    <w:name w:val="RAN1 bullet1"/>
    <w:basedOn w:val="a"/>
    <w:link w:val="RAN1bullet1Char"/>
    <w:uiPriority w:val="99"/>
    <w:qFormat/>
    <w:pPr>
      <w:numPr>
        <w:ilvl w:val="2"/>
        <w:numId w:val="12"/>
      </w:numPr>
      <w:spacing w:after="0"/>
      <w:ind w:left="720"/>
    </w:pPr>
    <w:rPr>
      <w:rFonts w:ascii="Times" w:eastAsia="Batang" w:hAnsi="Times"/>
      <w:szCs w:val="24"/>
      <w:lang w:val="da-DK" w:eastAsia="zh-CN"/>
    </w:rPr>
  </w:style>
  <w:style w:type="character" w:customStyle="1" w:styleId="RAN1tdocChar">
    <w:name w:val="RAN1 tdoc Char"/>
    <w:link w:val="RAN1tdoc"/>
    <w:qFormat/>
    <w:locked/>
    <w:rPr>
      <w:rFonts w:ascii="Times" w:eastAsia="Batang" w:hAnsi="Times" w:cs="Times"/>
      <w:b/>
      <w:color w:val="0000FF"/>
      <w:szCs w:val="24"/>
      <w:u w:val="single" w:color="0000FF"/>
      <w:lang w:eastAsia="zh-CN"/>
    </w:rPr>
  </w:style>
  <w:style w:type="paragraph" w:customStyle="1" w:styleId="RAN1tdoc">
    <w:name w:val="RAN1 tdoc"/>
    <w:basedOn w:val="a"/>
    <w:link w:val="RAN1tdocChar"/>
    <w:qFormat/>
    <w:pPr>
      <w:numPr>
        <w:numId w:val="13"/>
      </w:numPr>
      <w:tabs>
        <w:tab w:val="clear" w:pos="1134"/>
      </w:tabs>
      <w:spacing w:after="0"/>
      <w:ind w:left="720" w:hanging="720"/>
    </w:pPr>
    <w:rPr>
      <w:rFonts w:ascii="Times" w:eastAsia="Batang"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Batang" w:hAnsi="Times"/>
    </w:rPr>
  </w:style>
  <w:style w:type="paragraph" w:customStyle="1" w:styleId="RAN1bullet3">
    <w:name w:val="RAN1 bullet3"/>
    <w:basedOn w:val="RAN1bullet2"/>
    <w:link w:val="RAN1bullet3Char"/>
    <w:uiPriority w:val="99"/>
    <w:qFormat/>
    <w:pPr>
      <w:numPr>
        <w:ilvl w:val="0"/>
        <w:numId w:val="14"/>
      </w:numPr>
      <w:ind w:left="2160"/>
    </w:pPr>
  </w:style>
  <w:style w:type="paragraph" w:customStyle="1" w:styleId="ZchnZchn">
    <w:name w:val="Zchn Zchn"/>
    <w:uiPriority w:val="99"/>
    <w:qFormat/>
    <w:pPr>
      <w:keepNext/>
      <w:tabs>
        <w:tab w:val="left" w:pos="851"/>
      </w:tabs>
      <w:suppressAutoHyphens/>
      <w:autoSpaceDE w:val="0"/>
      <w:spacing w:before="60" w:after="60"/>
      <w:ind w:left="851" w:hanging="851"/>
    </w:pPr>
    <w:rPr>
      <w:rFonts w:ascii="Arial" w:eastAsia="宋体" w:hAnsi="Arial" w:cs="Arial"/>
      <w:color w:val="0000FF"/>
      <w:kern w:val="2"/>
      <w:lang w:eastAsia="ar-SA"/>
    </w:rPr>
  </w:style>
  <w:style w:type="paragraph" w:customStyle="1" w:styleId="onecomwebmail-msonormal">
    <w:name w:val="onecomwebmail-msonormal"/>
    <w:basedOn w:val="a"/>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qFormat/>
    <w:locked/>
    <w:rPr>
      <w:rFonts w:ascii="Malgun Gothic" w:eastAsia="Malgun Gothic" w:hAnsi="Malgun Gothic" w:cs="Batang"/>
      <w:lang w:eastAsia="en-US"/>
    </w:rPr>
  </w:style>
  <w:style w:type="paragraph" w:customStyle="1" w:styleId="2222">
    <w:name w:val="스타일 스타일 스타일 스타일 양쪽 첫 줄:  2 글자 + 첫 줄:  2 글자 + 첫 줄:  2 글자 + 첫 줄:  2..."/>
    <w:basedOn w:val="a"/>
    <w:link w:val="2222Char"/>
    <w:pPr>
      <w:numPr>
        <w:ilvl w:val="1"/>
        <w:numId w:val="15"/>
      </w:numPr>
      <w:tabs>
        <w:tab w:val="clear" w:pos="1440"/>
      </w:tabs>
      <w:spacing w:line="336" w:lineRule="auto"/>
      <w:ind w:left="0" w:firstLineChars="200" w:firstLine="200"/>
    </w:pPr>
    <w:rPr>
      <w:rFonts w:ascii="Malgun Gothic" w:eastAsia="Malgun Gothic" w:hAnsi="Malgun Gothic" w:cs="Batang"/>
      <w:lang w:val="fr-FR"/>
    </w:rPr>
  </w:style>
  <w:style w:type="character" w:customStyle="1" w:styleId="tdocChar">
    <w:name w:val="tdoc Char"/>
    <w:link w:val="tdoc"/>
    <w:locked/>
    <w:rPr>
      <w:rFonts w:ascii="Times" w:eastAsia="Batang" w:hAnsi="Times" w:cs="Times"/>
      <w:szCs w:val="24"/>
      <w:lang w:eastAsia="en-US"/>
    </w:rPr>
  </w:style>
  <w:style w:type="paragraph" w:customStyle="1" w:styleId="tdoc">
    <w:name w:val="tdoc"/>
    <w:basedOn w:val="a"/>
    <w:link w:val="tdocChar"/>
    <w:qFormat/>
    <w:pPr>
      <w:numPr>
        <w:numId w:val="16"/>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
    <w:link w:val="maintextChar"/>
    <w:qFormat/>
    <w:pPr>
      <w:spacing w:before="60" w:after="60" w:line="288" w:lineRule="auto"/>
      <w:ind w:firstLineChars="200" w:firstLine="200"/>
    </w:pPr>
    <w:rPr>
      <w:rFonts w:ascii="Malgun Gothic" w:eastAsia="Malgun Gothic" w:hAnsi="Malgun Gothic"/>
      <w:lang w:val="fr-FR" w:eastAsia="ko-KR"/>
    </w:rPr>
  </w:style>
  <w:style w:type="paragraph" w:customStyle="1" w:styleId="aff2">
    <w:name w:val="表格文字居左"/>
    <w:basedOn w:val="a"/>
    <w:next w:val="a"/>
    <w:uiPriority w:val="99"/>
    <w:qFormat/>
    <w:pPr>
      <w:widowControl w:val="0"/>
      <w:spacing w:after="0"/>
    </w:pPr>
    <w:rPr>
      <w:rFonts w:ascii="Arial" w:hAnsi="Arial" w:cs="宋体"/>
      <w:kern w:val="2"/>
      <w:sz w:val="21"/>
      <w:lang w:val="en-US" w:eastAsia="zh-CN"/>
    </w:rPr>
  </w:style>
  <w:style w:type="paragraph" w:customStyle="1" w:styleId="tablecell">
    <w:name w:val="tablecell"/>
    <w:basedOn w:val="a"/>
    <w:uiPriority w:val="99"/>
    <w:qFormat/>
    <w:pPr>
      <w:numPr>
        <w:ilvl w:val="2"/>
        <w:numId w:val="17"/>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pPr>
      <w:snapToGrid w:val="0"/>
      <w:spacing w:before="40" w:after="40"/>
      <w:jc w:val="center"/>
    </w:pPr>
    <w:rPr>
      <w:rFonts w:cs="Calibri"/>
      <w:b/>
      <w:bCs/>
      <w:color w:val="000000"/>
      <w:lang w:val="en-US"/>
    </w:rPr>
  </w:style>
  <w:style w:type="paragraph" w:customStyle="1" w:styleId="Test">
    <w:name w:val="Test"/>
    <w:basedOn w:val="a"/>
    <w:uiPriority w:val="99"/>
    <w:qFormat/>
    <w:pPr>
      <w:spacing w:before="60" w:after="60" w:line="280" w:lineRule="atLeast"/>
      <w:ind w:left="2160"/>
    </w:pPr>
    <w:rPr>
      <w:rFonts w:eastAsia="MS Mincho"/>
    </w:rPr>
  </w:style>
  <w:style w:type="paragraph" w:customStyle="1" w:styleId="ordinary-output">
    <w:name w:val="ordinary-output"/>
    <w:basedOn w:val="a"/>
    <w:uiPriority w:val="99"/>
    <w:qFormat/>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qFormat/>
    <w:locked/>
    <w:rPr>
      <w:rFonts w:ascii="MS Mincho" w:eastAsia="MS Mincho" w:hAnsi="MS Mincho"/>
      <w:sz w:val="22"/>
      <w:szCs w:val="24"/>
      <w:lang w:val="en-US" w:eastAsia="zh-CN"/>
    </w:rPr>
  </w:style>
  <w:style w:type="paragraph" w:customStyle="1" w:styleId="3GPPNormalText">
    <w:name w:val="3GPP Normal Text"/>
    <w:basedOn w:val="aa"/>
    <w:link w:val="3GPPNormalTextChar"/>
    <w:qFormat/>
    <w:pPr>
      <w:tabs>
        <w:tab w:val="left" w:pos="1440"/>
      </w:tabs>
      <w:overflowPunct/>
      <w:autoSpaceDE/>
      <w:autoSpaceDN/>
      <w:adjustRightInd/>
      <w:spacing w:after="120"/>
      <w:ind w:left="1440" w:hanging="1440"/>
    </w:pPr>
    <w:rPr>
      <w:rFonts w:ascii="MS Mincho" w:eastAsia="MS Mincho" w:hAnsi="MS Mincho"/>
      <w:sz w:val="22"/>
      <w:szCs w:val="24"/>
      <w:lang w:val="en-US" w:eastAsia="zh-CN"/>
    </w:rPr>
  </w:style>
  <w:style w:type="paragraph" w:customStyle="1" w:styleId="TableText0">
    <w:name w:val="TableText"/>
    <w:basedOn w:val="ab"/>
    <w:uiPriority w:val="99"/>
    <w:qFormat/>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f0"/>
    <w:uiPriority w:val="99"/>
    <w:qFormat/>
    <w:pPr>
      <w:widowControl/>
      <w:tabs>
        <w:tab w:val="center" w:pos="4680"/>
        <w:tab w:val="right" w:pos="9360"/>
        <w:tab w:val="right" w:pos="9639"/>
        <w:tab w:val="right" w:pos="10206"/>
      </w:tabs>
    </w:pPr>
    <w:rPr>
      <w:rFonts w:eastAsia="MS Mincho" w:cs="Arial"/>
      <w:sz w:val="28"/>
      <w:lang w:val="da-DK"/>
    </w:rPr>
  </w:style>
  <w:style w:type="paragraph" w:customStyle="1" w:styleId="TitleText">
    <w:name w:val="Title Text"/>
    <w:basedOn w:val="a"/>
    <w:next w:val="a"/>
    <w:uiPriority w:val="99"/>
    <w:qFormat/>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qFormat/>
  </w:style>
  <w:style w:type="paragraph" w:customStyle="1" w:styleId="berschrift2Head2A2">
    <w:name w:val="Überschrift 2.Head2A.2"/>
    <w:basedOn w:val="1"/>
    <w:next w:val="a"/>
    <w:uiPriority w:val="99"/>
    <w:qFormat/>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qFormat/>
    <w:pPr>
      <w:tabs>
        <w:tab w:val="left" w:pos="576"/>
      </w:tabs>
      <w:spacing w:before="120"/>
      <w:ind w:left="576" w:hanging="576"/>
      <w:outlineLvl w:val="2"/>
    </w:pPr>
    <w:rPr>
      <w:rFonts w:eastAsia="MS Mincho"/>
      <w:sz w:val="28"/>
      <w:lang w:eastAsia="de-DE"/>
    </w:rPr>
  </w:style>
  <w:style w:type="paragraph" w:customStyle="1" w:styleId="Bullets">
    <w:name w:val="Bullets"/>
    <w:basedOn w:val="aa"/>
    <w:uiPriority w:val="99"/>
    <w:qFormat/>
    <w:pPr>
      <w:widowControl w:val="0"/>
      <w:overflowPunct/>
      <w:autoSpaceDE/>
      <w:autoSpaceDN/>
      <w:adjustRightInd/>
      <w:spacing w:after="0"/>
    </w:pPr>
    <w:rPr>
      <w:color w:val="0000FF"/>
      <w:kern w:val="2"/>
      <w:sz w:val="21"/>
      <w:lang w:val="en-US" w:eastAsia="zh-CN"/>
    </w:rPr>
  </w:style>
  <w:style w:type="paragraph" w:customStyle="1" w:styleId="Normal-Figure">
    <w:name w:val="Normal-Figure"/>
    <w:basedOn w:val="a"/>
    <w:uiPriority w:val="99"/>
    <w:qFormat/>
    <w:pPr>
      <w:spacing w:before="360" w:after="0" w:line="240" w:lineRule="atLeast"/>
      <w:jc w:val="center"/>
    </w:pPr>
    <w:rPr>
      <w:rFonts w:eastAsia="MS Mincho"/>
      <w:lang w:val="en-US" w:eastAsia="ja-JP"/>
    </w:rPr>
  </w:style>
  <w:style w:type="paragraph" w:customStyle="1" w:styleId="List1">
    <w:name w:val="List 1"/>
    <w:basedOn w:val="a"/>
    <w:uiPriority w:val="99"/>
    <w:qFormat/>
    <w:pPr>
      <w:spacing w:after="120"/>
      <w:ind w:left="568" w:hanging="284"/>
    </w:pPr>
    <w:rPr>
      <w:rFonts w:ascii="Arial" w:eastAsia="MS Mincho" w:hAnsi="Arial"/>
      <w:szCs w:val="22"/>
      <w:lang w:eastAsia="ja-JP"/>
    </w:rPr>
  </w:style>
  <w:style w:type="paragraph" w:customStyle="1" w:styleId="assocaitedwith">
    <w:name w:val="assocaited with"/>
    <w:basedOn w:val="a"/>
    <w:uiPriority w:val="99"/>
    <w:qFormat/>
    <w:pPr>
      <w:jc w:val="center"/>
    </w:pPr>
    <w:rPr>
      <w:rFonts w:eastAsia="MS Mincho"/>
      <w:lang w:eastAsia="ja-JP"/>
    </w:rPr>
  </w:style>
  <w:style w:type="paragraph" w:customStyle="1" w:styleId="Nor">
    <w:name w:val="Nor'"/>
    <w:basedOn w:val="assocaitedwith"/>
    <w:uiPriority w:val="99"/>
    <w:qFormat/>
    <w:rPr>
      <w:b/>
    </w:rPr>
  </w:style>
  <w:style w:type="character" w:customStyle="1" w:styleId="Charf">
    <w:name w:val="样式 正文 Char"/>
    <w:link w:val="aff3"/>
    <w:qFormat/>
    <w:locked/>
    <w:rPr>
      <w:rFonts w:ascii="宋体" w:hAnsi="宋体" w:cs="宋体"/>
      <w:kern w:val="2"/>
      <w:sz w:val="21"/>
      <w:lang w:val="en-US" w:eastAsia="zh-CN"/>
    </w:rPr>
  </w:style>
  <w:style w:type="paragraph" w:customStyle="1" w:styleId="aff3">
    <w:name w:val="样式 正文"/>
    <w:basedOn w:val="a"/>
    <w:link w:val="Charf"/>
    <w:qFormat/>
    <w:pPr>
      <w:widowControl w:val="0"/>
      <w:spacing w:after="0"/>
      <w:ind w:firstLineChars="200" w:firstLine="420"/>
    </w:pPr>
    <w:rPr>
      <w:rFonts w:ascii="宋体" w:hAnsi="宋体" w:cs="宋体"/>
      <w:kern w:val="2"/>
      <w:sz w:val="21"/>
      <w:lang w:val="en-US" w:eastAsia="zh-CN"/>
    </w:rPr>
  </w:style>
  <w:style w:type="paragraph" w:customStyle="1" w:styleId="aff4">
    <w:name w:val="公式"/>
    <w:basedOn w:val="a"/>
    <w:uiPriority w:val="99"/>
    <w:qFormat/>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qFormat/>
    <w:locked/>
    <w:rPr>
      <w:rFonts w:ascii="MS Mincho" w:eastAsia="MS Mincho" w:hAnsi="MS Mincho"/>
      <w:szCs w:val="24"/>
      <w:lang w:eastAsia="en-US"/>
    </w:rPr>
  </w:style>
  <w:style w:type="paragraph" w:customStyle="1" w:styleId="Normal9pointspacing">
    <w:name w:val="Normal 9 point spacing"/>
    <w:basedOn w:val="aa"/>
    <w:link w:val="Normal9pointspacingChar"/>
    <w:qFormat/>
    <w:pPr>
      <w:overflowPunct/>
      <w:autoSpaceDE/>
      <w:autoSpaceDN/>
      <w:adjustRightInd/>
      <w:spacing w:before="180" w:after="60"/>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a"/>
    <w:link w:val="Doc-titleChar"/>
    <w:qFormat/>
    <w:pPr>
      <w:spacing w:before="60" w:after="0"/>
      <w:ind w:left="1259" w:hanging="1259"/>
    </w:pPr>
    <w:rPr>
      <w:rFonts w:ascii="Arial" w:hAnsi="Arial" w:cs="Arial"/>
      <w:lang w:val="en-US" w:eastAsia="zh-CN"/>
    </w:rPr>
  </w:style>
  <w:style w:type="paragraph" w:customStyle="1" w:styleId="Figure0">
    <w:name w:val="Figure"/>
    <w:basedOn w:val="a"/>
    <w:next w:val="a7"/>
    <w:uiPriority w:val="99"/>
    <w:qFormat/>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qFormat/>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uiPriority w:val="99"/>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qFormat/>
    <w:pPr>
      <w:keepNext/>
      <w:numPr>
        <w:numId w:val="17"/>
      </w:numPr>
      <w:autoSpaceDE w:val="0"/>
      <w:autoSpaceDN w:val="0"/>
      <w:adjustRightInd w:val="0"/>
      <w:spacing w:before="60" w:after="60"/>
      <w:ind w:left="928"/>
    </w:pPr>
    <w:rPr>
      <w:rFonts w:ascii="Arial" w:hAnsi="Arial" w:cs="Arial"/>
      <w:color w:val="0000FF"/>
      <w:kern w:val="2"/>
      <w:lang w:eastAsia="zh-CN"/>
    </w:rPr>
  </w:style>
  <w:style w:type="paragraph" w:customStyle="1" w:styleId="NumberedList0">
    <w:name w:val="Numbered List"/>
    <w:basedOn w:val="a"/>
    <w:uiPriority w:val="99"/>
    <w:qFormat/>
    <w:pPr>
      <w:spacing w:after="0"/>
      <w:ind w:left="2062" w:hanging="360"/>
    </w:pPr>
    <w:rPr>
      <w:rFonts w:eastAsia="MS Mincho"/>
    </w:rPr>
  </w:style>
  <w:style w:type="paragraph" w:customStyle="1" w:styleId="FigureCaption">
    <w:name w:val="Figure Caption"/>
    <w:basedOn w:val="a"/>
    <w:uiPriority w:val="99"/>
    <w:qFormat/>
    <w:pPr>
      <w:keepLines/>
      <w:spacing w:before="60" w:after="120" w:line="300" w:lineRule="atLeast"/>
      <w:ind w:left="1008" w:hanging="1008"/>
    </w:pPr>
    <w:rPr>
      <w:rFonts w:eastAsia="????"/>
      <w:lang w:val="en-US"/>
    </w:rPr>
  </w:style>
  <w:style w:type="paragraph" w:customStyle="1" w:styleId="Equation-Numbered">
    <w:name w:val="Equation-Numbered"/>
    <w:basedOn w:val="a"/>
    <w:next w:val="a"/>
    <w:uiPriority w:val="99"/>
    <w:qFormat/>
    <w:pPr>
      <w:spacing w:before="120" w:after="120" w:line="240" w:lineRule="atLeast"/>
      <w:jc w:val="right"/>
    </w:pPr>
    <w:rPr>
      <w:sz w:val="22"/>
      <w:lang w:val="en-US"/>
    </w:rPr>
  </w:style>
  <w:style w:type="paragraph" w:customStyle="1" w:styleId="multifig">
    <w:name w:val="multifig"/>
    <w:basedOn w:val="a"/>
    <w:uiPriority w:val="99"/>
    <w:qFormat/>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qFormat/>
    <w:pPr>
      <w:keepNext/>
      <w:tabs>
        <w:tab w:val="left" w:pos="936"/>
      </w:tabs>
      <w:spacing w:before="120" w:after="60"/>
      <w:ind w:left="936" w:hanging="936"/>
    </w:pPr>
    <w:rPr>
      <w:sz w:val="22"/>
      <w:lang w:val="en-US"/>
    </w:rPr>
  </w:style>
  <w:style w:type="paragraph" w:customStyle="1" w:styleId="EquationNumbered">
    <w:name w:val="Equation Numbered"/>
    <w:basedOn w:val="a"/>
    <w:uiPriority w:val="99"/>
    <w:qFormat/>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qFormat/>
    <w:pPr>
      <w:spacing w:before="120" w:after="0" w:line="240" w:lineRule="exact"/>
    </w:pPr>
    <w:rPr>
      <w:rFonts w:eastAsia="MS Mincho"/>
      <w:lang w:val="en-US"/>
    </w:rPr>
  </w:style>
  <w:style w:type="paragraph" w:customStyle="1" w:styleId="Style10ptBoldChar">
    <w:name w:val="Style 10 pt Bold Char"/>
    <w:basedOn w:val="a"/>
    <w:uiPriority w:val="99"/>
    <w:qFormat/>
    <w:pPr>
      <w:spacing w:before="60" w:after="60" w:line="240" w:lineRule="exact"/>
    </w:pPr>
    <w:rPr>
      <w:rFonts w:eastAsia="MS Mincho"/>
      <w:b/>
      <w:lang w:val="en-US"/>
    </w:rPr>
  </w:style>
  <w:style w:type="paragraph" w:customStyle="1" w:styleId="Bullet0">
    <w:name w:val="Bullet"/>
    <w:basedOn w:val="a"/>
    <w:uiPriority w:val="99"/>
    <w:qFormat/>
    <w:pPr>
      <w:tabs>
        <w:tab w:val="left" w:pos="360"/>
        <w:tab w:val="left" w:pos="851"/>
      </w:tabs>
      <w:spacing w:after="0"/>
      <w:ind w:left="357" w:hanging="357"/>
    </w:pPr>
    <w:rPr>
      <w:sz w:val="24"/>
      <w:szCs w:val="24"/>
      <w:lang w:val="en-US"/>
    </w:rPr>
  </w:style>
  <w:style w:type="paragraph" w:customStyle="1" w:styleId="FigureCentered">
    <w:name w:val="FigureCentered"/>
    <w:basedOn w:val="a"/>
    <w:next w:val="a"/>
    <w:uiPriority w:val="99"/>
    <w:qFormat/>
    <w:pPr>
      <w:keepNext/>
      <w:spacing w:before="60" w:after="60" w:line="240" w:lineRule="atLeast"/>
      <w:jc w:val="center"/>
    </w:pPr>
    <w:rPr>
      <w:sz w:val="24"/>
      <w:lang w:val="en-US"/>
    </w:rPr>
  </w:style>
  <w:style w:type="paragraph" w:customStyle="1" w:styleId="item">
    <w:name w:val="item"/>
    <w:basedOn w:val="a"/>
    <w:uiPriority w:val="99"/>
    <w:qFormat/>
    <w:pPr>
      <w:numPr>
        <w:numId w:val="18"/>
      </w:numPr>
      <w:tabs>
        <w:tab w:val="left" w:pos="360"/>
      </w:tabs>
      <w:spacing w:after="0"/>
      <w:ind w:left="360"/>
    </w:pPr>
    <w:rPr>
      <w:rFonts w:eastAsia="MS Mincho"/>
    </w:rPr>
  </w:style>
  <w:style w:type="paragraph" w:customStyle="1" w:styleId="PaperTableCell">
    <w:name w:val="PaperTableCell"/>
    <w:basedOn w:val="a"/>
    <w:uiPriority w:val="99"/>
    <w:qFormat/>
    <w:pPr>
      <w:numPr>
        <w:numId w:val="19"/>
      </w:numPr>
      <w:tabs>
        <w:tab w:val="clear" w:pos="851"/>
      </w:tabs>
      <w:spacing w:after="0"/>
      <w:ind w:left="0" w:firstLine="0"/>
    </w:pPr>
    <w:rPr>
      <w:sz w:val="16"/>
      <w:szCs w:val="24"/>
      <w:lang w:val="en-US"/>
    </w:rPr>
  </w:style>
  <w:style w:type="paragraph" w:customStyle="1" w:styleId="figure">
    <w:name w:val="figure"/>
    <w:basedOn w:val="a"/>
    <w:uiPriority w:val="99"/>
    <w:qFormat/>
    <w:pPr>
      <w:keepNext/>
      <w:keepLines/>
      <w:numPr>
        <w:numId w:val="20"/>
      </w:numPr>
      <w:tabs>
        <w:tab w:val="clear" w:pos="432"/>
      </w:tabs>
      <w:spacing w:before="60" w:after="60" w:line="240" w:lineRule="atLeast"/>
      <w:ind w:left="0" w:firstLine="0"/>
      <w:jc w:val="center"/>
    </w:pPr>
    <w:rPr>
      <w:lang w:val="en-US"/>
    </w:rPr>
  </w:style>
  <w:style w:type="paragraph" w:customStyle="1" w:styleId="tac0">
    <w:name w:val="tac"/>
    <w:basedOn w:val="a"/>
    <w:uiPriority w:val="99"/>
    <w:qFormat/>
    <w:pPr>
      <w:keepNext/>
      <w:spacing w:after="0"/>
      <w:jc w:val="center"/>
    </w:pPr>
    <w:rPr>
      <w:rFonts w:ascii="Arial" w:eastAsia="Calibri" w:hAnsi="Arial" w:cs="Arial"/>
      <w:sz w:val="18"/>
      <w:szCs w:val="18"/>
      <w:lang w:val="en-US"/>
    </w:rPr>
  </w:style>
  <w:style w:type="paragraph" w:customStyle="1" w:styleId="th0">
    <w:name w:val="th"/>
    <w:basedOn w:val="a"/>
    <w:uiPriority w:val="99"/>
    <w:qFormat/>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qFormat/>
    <w:locked/>
    <w:rPr>
      <w:rFonts w:ascii="Malgun Gothic" w:eastAsia="Malgun Gothic" w:hAnsi="Malgun Gothic"/>
      <w:lang w:eastAsia="zh-CN"/>
    </w:rPr>
  </w:style>
  <w:style w:type="paragraph" w:customStyle="1" w:styleId="Normalwithindent">
    <w:name w:val="Normal with indent"/>
    <w:basedOn w:val="a"/>
    <w:link w:val="NormalwithindentChar"/>
    <w:qFormat/>
    <w:pPr>
      <w:spacing w:before="120" w:after="120" w:line="336" w:lineRule="auto"/>
      <w:ind w:firstLine="397"/>
    </w:pPr>
    <w:rPr>
      <w:rFonts w:ascii="Malgun Gothic" w:eastAsia="Malgun Gothic" w:hAnsi="Malgun Gothic"/>
      <w:lang w:val="fr-FR" w:eastAsia="zh-CN"/>
    </w:rPr>
  </w:style>
  <w:style w:type="paragraph" w:customStyle="1" w:styleId="Heading1unnumbered">
    <w:name w:val="Heading 1 unnumbered"/>
    <w:basedOn w:val="1"/>
    <w:next w:val="aa"/>
    <w:uiPriority w:val="99"/>
    <w:qFormat/>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qFormat/>
    <w:pPr>
      <w:spacing w:before="100" w:after="100"/>
      <w:ind w:left="860"/>
    </w:pPr>
    <w:rPr>
      <w:rFonts w:ascii="Times" w:eastAsia="MS Gothic" w:hAnsi="Times"/>
      <w:sz w:val="24"/>
      <w:lang w:eastAsia="ja-JP"/>
    </w:rPr>
  </w:style>
  <w:style w:type="paragraph" w:customStyle="1" w:styleId="aff5">
    <w:name w:val="佐藤２"/>
    <w:basedOn w:val="a"/>
    <w:uiPriority w:val="99"/>
    <w:qFormat/>
    <w:pPr>
      <w:tabs>
        <w:tab w:val="left" w:pos="1440"/>
      </w:tabs>
      <w:ind w:left="1440" w:hanging="360"/>
    </w:pPr>
    <w:rPr>
      <w:rFonts w:eastAsia="MS Gothic"/>
      <w:sz w:val="24"/>
      <w:lang w:eastAsia="ja-JP"/>
    </w:rPr>
  </w:style>
  <w:style w:type="paragraph" w:customStyle="1" w:styleId="ListBulletLast">
    <w:name w:val="List Bullet Last"/>
    <w:basedOn w:val="a5"/>
    <w:next w:val="aa"/>
    <w:uiPriority w:val="99"/>
    <w:qFormat/>
    <w:pPr>
      <w:numPr>
        <w:numId w:val="21"/>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a"/>
    <w:uiPriority w:val="99"/>
    <w:qFormat/>
    <w:pPr>
      <w:keepNext/>
      <w:tabs>
        <w:tab w:val="left" w:pos="794"/>
        <w:tab w:val="left" w:pos="1191"/>
        <w:tab w:val="left" w:pos="1588"/>
        <w:tab w:val="left" w:pos="1985"/>
      </w:tabs>
      <w:spacing w:before="100" w:after="100" w:line="190" w:lineRule="exact"/>
    </w:pPr>
    <w:rPr>
      <w:rFonts w:eastAsia="MS Gothic"/>
      <w:sz w:val="18"/>
      <w:lang w:eastAsia="ja-JP"/>
    </w:rPr>
  </w:style>
  <w:style w:type="paragraph" w:customStyle="1" w:styleId="shortcode">
    <w:name w:val="shortcode"/>
    <w:basedOn w:val="aa"/>
    <w:uiPriority w:val="99"/>
    <w:qFormat/>
    <w:pPr>
      <w:keepNext/>
      <w:numPr>
        <w:numId w:val="22"/>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qFormat/>
    <w:pPr>
      <w:keepNext/>
      <w:tabs>
        <w:tab w:val="left" w:pos="851"/>
      </w:tabs>
      <w:kinsoku w:val="0"/>
      <w:overflowPunct w:val="0"/>
      <w:autoSpaceDE w:val="0"/>
      <w:autoSpaceDN w:val="0"/>
      <w:adjustRightInd w:val="0"/>
      <w:spacing w:before="60" w:after="60"/>
      <w:ind w:left="851" w:hanging="851"/>
    </w:pPr>
    <w:rPr>
      <w:rFonts w:ascii="Times New Roman" w:hAnsi="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pPr>
    <w:rPr>
      <w:rFonts w:ascii="Arial" w:eastAsia="宋体" w:hAnsi="Arial"/>
      <w:color w:val="0000FF"/>
      <w:kern w:val="2"/>
      <w:lang w:eastAsia="ja-JP"/>
    </w:rPr>
  </w:style>
  <w:style w:type="paragraph" w:customStyle="1" w:styleId="81">
    <w:name w:val="表 (赤)  81"/>
    <w:basedOn w:val="a"/>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qFormat/>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
    <w:uiPriority w:val="99"/>
    <w:qFormat/>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
    <w:uiPriority w:val="99"/>
    <w:qFormat/>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
    <w:uiPriority w:val="99"/>
    <w:qFormat/>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
    <w:uiPriority w:val="99"/>
    <w:qFormat/>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
    <w:uiPriority w:val="99"/>
    <w:qFormat/>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
    <w:uiPriority w:val="99"/>
    <w:qFormat/>
    <w:pPr>
      <w:numPr>
        <w:numId w:val="23"/>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
    <w:uiPriority w:val="99"/>
    <w:qFormat/>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
    <w:uiPriority w:val="99"/>
    <w:qFormat/>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
    <w:uiPriority w:val="99"/>
    <w:qFormat/>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
    <w:uiPriority w:val="99"/>
    <w:qFormat/>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
    <w:uiPriority w:val="99"/>
    <w:qFormat/>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
    <w:uiPriority w:val="99"/>
    <w:qFormat/>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
    <w:uiPriority w:val="99"/>
    <w:qFormat/>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
    <w:uiPriority w:val="99"/>
    <w:qFormat/>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
    <w:uiPriority w:val="99"/>
    <w:qFormat/>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
    <w:uiPriority w:val="99"/>
    <w:qFormat/>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
    <w:uiPriority w:val="99"/>
    <w:qFormat/>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
    <w:uiPriority w:val="99"/>
    <w:qFormat/>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
    <w:uiPriority w:val="99"/>
    <w:qFormat/>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
    <w:uiPriority w:val="99"/>
    <w:qFormat/>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
    <w:uiPriority w:val="99"/>
    <w:qFormat/>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
    <w:uiPriority w:val="99"/>
    <w:qFormat/>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
    <w:uiPriority w:val="99"/>
    <w:qFormat/>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
    <w:uiPriority w:val="99"/>
    <w:qFormat/>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
    <w:uiPriority w:val="99"/>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
    <w:uiPriority w:val="99"/>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
    <w:uiPriority w:val="99"/>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
    <w:uiPriority w:val="99"/>
    <w:qFormat/>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
    <w:uiPriority w:val="99"/>
    <w:qFormat/>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
    <w:uiPriority w:val="99"/>
    <w:qFormat/>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
    <w:uiPriority w:val="99"/>
    <w:qFormat/>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
    <w:uiPriority w:val="99"/>
    <w:qFormat/>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
    <w:uiPriority w:val="99"/>
    <w:qFormat/>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
    <w:uiPriority w:val="99"/>
    <w:qFormat/>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
    <w:uiPriority w:val="99"/>
    <w:qFormat/>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
    <w:uiPriority w:val="99"/>
    <w:qFormat/>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
    <w:uiPriority w:val="99"/>
    <w:qFormat/>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
    <w:uiPriority w:val="99"/>
    <w:qFormat/>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
    <w:uiPriority w:val="99"/>
    <w:qFormat/>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
    <w:uiPriority w:val="99"/>
    <w:qFormat/>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
    <w:uiPriority w:val="99"/>
    <w:qFormat/>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
    <w:uiPriority w:val="99"/>
    <w:qFormat/>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
    <w:uiPriority w:val="99"/>
    <w:qFormat/>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
    <w:uiPriority w:val="99"/>
    <w:qFormat/>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
    <w:uiPriority w:val="99"/>
    <w:qFormat/>
    <w:pPr>
      <w:tabs>
        <w:tab w:val="left" w:pos="360"/>
      </w:tabs>
      <w:overflowPunct w:val="0"/>
      <w:autoSpaceDE w:val="0"/>
      <w:autoSpaceDN w:val="0"/>
      <w:adjustRightInd w:val="0"/>
      <w:ind w:left="360" w:hanging="360"/>
    </w:pPr>
    <w:rPr>
      <w:rFonts w:eastAsia="宋体"/>
      <w:lang w:val="en-US"/>
    </w:rPr>
  </w:style>
  <w:style w:type="paragraph" w:customStyle="1" w:styleId="Equation">
    <w:name w:val="Equation"/>
    <w:basedOn w:val="a"/>
    <w:next w:val="a"/>
    <w:uiPriority w:val="99"/>
    <w:qFormat/>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a"/>
    <w:uiPriority w:val="99"/>
    <w:qFormat/>
    <w:pPr>
      <w:tabs>
        <w:tab w:val="left" w:pos="2160"/>
      </w:tabs>
      <w:overflowPunct w:val="0"/>
      <w:autoSpaceDE w:val="0"/>
      <w:autoSpaceDN w:val="0"/>
      <w:adjustRightInd w:val="0"/>
      <w:spacing w:before="120" w:after="120" w:line="280" w:lineRule="atLeast"/>
    </w:pPr>
    <w:rPr>
      <w:rFonts w:ascii="New York" w:eastAsia="宋体" w:hAnsi="New York"/>
      <w:sz w:val="24"/>
      <w:lang w:val="en-US"/>
    </w:rPr>
  </w:style>
  <w:style w:type="paragraph" w:customStyle="1" w:styleId="body">
    <w:name w:val="body"/>
    <w:basedOn w:val="a"/>
    <w:uiPriority w:val="99"/>
    <w:qFormat/>
    <w:pPr>
      <w:tabs>
        <w:tab w:val="left" w:pos="2160"/>
      </w:tabs>
      <w:overflowPunct w:val="0"/>
      <w:autoSpaceDE w:val="0"/>
      <w:autoSpaceDN w:val="0"/>
      <w:adjustRightInd w:val="0"/>
      <w:spacing w:before="120" w:after="120" w:line="280" w:lineRule="atLeast"/>
    </w:pPr>
    <w:rPr>
      <w:rFonts w:ascii="New York" w:eastAsia="宋体" w:hAnsi="New York"/>
      <w:sz w:val="24"/>
      <w:lang w:val="en-US"/>
    </w:rPr>
  </w:style>
  <w:style w:type="character" w:customStyle="1" w:styleId="aff6">
    <w:name w:val="テキスト (文字)"/>
    <w:link w:val="aff7"/>
    <w:qFormat/>
    <w:locked/>
    <w:rPr>
      <w:rFonts w:ascii="Century" w:eastAsia="MS Mincho" w:hAnsi="Century"/>
      <w:kern w:val="2"/>
      <w:sz w:val="21"/>
      <w:szCs w:val="22"/>
      <w:lang w:eastAsia="ja-JP"/>
    </w:rPr>
  </w:style>
  <w:style w:type="paragraph" w:customStyle="1" w:styleId="aff7">
    <w:name w:val="テキスト"/>
    <w:basedOn w:val="a"/>
    <w:link w:val="aff6"/>
    <w:qFormat/>
    <w:pPr>
      <w:widowControl w:val="0"/>
      <w:spacing w:afterLines="50" w:after="0" w:line="320" w:lineRule="exact"/>
      <w:ind w:firstLineChars="100" w:firstLine="210"/>
    </w:pPr>
    <w:rPr>
      <w:rFonts w:ascii="Century" w:eastAsia="MS Mincho" w:hAnsi="Century"/>
      <w:kern w:val="2"/>
      <w:sz w:val="21"/>
      <w:szCs w:val="22"/>
      <w:lang w:val="fr-FR" w:eastAsia="ja-JP"/>
    </w:rPr>
  </w:style>
  <w:style w:type="paragraph" w:customStyle="1" w:styleId="onecomwebmail-msolistparagraph">
    <w:name w:val="onecomwebmail-msolistparagraph"/>
    <w:basedOn w:val="a"/>
    <w:uiPriority w:val="99"/>
    <w:qFormat/>
    <w:pPr>
      <w:spacing w:before="100" w:beforeAutospacing="1" w:after="100" w:afterAutospacing="1"/>
    </w:pPr>
    <w:rPr>
      <w:sz w:val="24"/>
      <w:szCs w:val="24"/>
      <w:lang w:val="sv-SE" w:eastAsia="sv-SE"/>
    </w:rPr>
  </w:style>
  <w:style w:type="paragraph" w:customStyle="1" w:styleId="onecomwebmail-tah">
    <w:name w:val="onecomwebmail-tah"/>
    <w:basedOn w:val="a"/>
    <w:uiPriority w:val="99"/>
    <w:qFormat/>
    <w:pPr>
      <w:spacing w:before="100" w:beforeAutospacing="1" w:after="100" w:afterAutospacing="1"/>
    </w:pPr>
    <w:rPr>
      <w:sz w:val="24"/>
      <w:szCs w:val="24"/>
      <w:lang w:val="sv-SE" w:eastAsia="sv-SE"/>
    </w:rPr>
  </w:style>
  <w:style w:type="paragraph" w:customStyle="1" w:styleId="onecomwebmail-tac">
    <w:name w:val="onecomwebmail-tac"/>
    <w:basedOn w:val="a"/>
    <w:uiPriority w:val="99"/>
    <w:qFormat/>
    <w:pPr>
      <w:spacing w:before="100" w:beforeAutospacing="1" w:after="100" w:afterAutospacing="1"/>
    </w:pPr>
    <w:rPr>
      <w:sz w:val="24"/>
      <w:szCs w:val="24"/>
      <w:lang w:val="sv-SE" w:eastAsia="sv-SE"/>
    </w:rPr>
  </w:style>
  <w:style w:type="character" w:customStyle="1" w:styleId="B2Car">
    <w:name w:val="B2 Car"/>
    <w:qFormat/>
    <w:rPr>
      <w:lang w:val="en-GB" w:eastAsia="en-US"/>
    </w:rPr>
  </w:style>
  <w:style w:type="character" w:customStyle="1" w:styleId="GuidanceChar">
    <w:name w:val="Guidance Char"/>
    <w:qFormat/>
    <w:rPr>
      <w:i/>
      <w:color w:val="0000FF"/>
      <w:lang w:val="en-GB" w:eastAsia="ja-JP" w:bidi="ar-SA"/>
    </w:rPr>
  </w:style>
  <w:style w:type="character" w:customStyle="1" w:styleId="h4CharChar">
    <w:name w:val="h4 Char Char"/>
    <w:rPr>
      <w:rFonts w:ascii="Arial" w:hAnsi="Arial" w:cs="Arial" w:hint="default"/>
      <w:sz w:val="24"/>
      <w:lang w:val="en-GB" w:eastAsia="ja-JP" w:bidi="ar-SA"/>
    </w:rPr>
  </w:style>
  <w:style w:type="character" w:customStyle="1" w:styleId="FigureCaption1">
    <w:name w:val="Figure Caption1"/>
    <w:rPr>
      <w:rFonts w:ascii="Arial" w:eastAsia="????" w:hAnsi="Arial" w:cs="Arial" w:hint="default"/>
      <w:color w:val="0000FF"/>
      <w:kern w:val="2"/>
      <w:lang w:val="en-US" w:eastAsia="en-US" w:bidi="ar-SA"/>
    </w:rPr>
  </w:style>
  <w:style w:type="character" w:customStyle="1" w:styleId="B11">
    <w:name w:val="B1 (文字)"/>
    <w:qFormat/>
    <w:locked/>
    <w:rPr>
      <w:rFonts w:ascii="Times New Roman" w:hAnsi="Times New Roman" w:cs="Times New Roman" w:hint="default"/>
      <w:lang w:val="en-GB" w:eastAsia="en-US"/>
    </w:rPr>
  </w:style>
  <w:style w:type="character" w:customStyle="1" w:styleId="colour">
    <w:name w:val="colour"/>
  </w:style>
  <w:style w:type="paragraph" w:customStyle="1" w:styleId="z-1">
    <w:name w:val="z-窗体顶端1"/>
    <w:basedOn w:val="a"/>
    <w:next w:val="a"/>
    <w:link w:val="z-TopofFormChar"/>
    <w:uiPriority w:val="99"/>
    <w:unhideWhenUse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a0"/>
    <w:link w:val="z-1"/>
    <w:uiPriority w:val="99"/>
    <w:rPr>
      <w:rFonts w:ascii="Arial" w:hAnsi="Arial" w:cs="Arial"/>
      <w:vanish/>
      <w:sz w:val="16"/>
      <w:szCs w:val="16"/>
      <w:lang w:val="en-GB" w:eastAsia="en-US"/>
    </w:rPr>
  </w:style>
  <w:style w:type="character" w:customStyle="1" w:styleId="hps">
    <w:name w:val="hps"/>
    <w:qFormat/>
  </w:style>
  <w:style w:type="paragraph" w:customStyle="1" w:styleId="z-10">
    <w:name w:val="z-窗体底端1"/>
    <w:basedOn w:val="a"/>
    <w:next w:val="a"/>
    <w:link w:val="z-BottomofFormChar"/>
    <w:uiPriority w:val="99"/>
    <w:unhideWhenUsed/>
    <w:qFormat/>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a0"/>
    <w:link w:val="z-10"/>
    <w:uiPriority w:val="99"/>
    <w:rPr>
      <w:rFonts w:ascii="Arial" w:hAnsi="Arial" w:cs="Arial"/>
      <w:vanish/>
      <w:sz w:val="16"/>
      <w:szCs w:val="16"/>
      <w:lang w:val="en-GB" w:eastAsia="en-US"/>
    </w:rPr>
  </w:style>
  <w:style w:type="character" w:customStyle="1" w:styleId="shorttext">
    <w:name w:val="short_text"/>
    <w:qFormat/>
  </w:style>
  <w:style w:type="character" w:customStyle="1" w:styleId="apple-converted-space">
    <w:name w:val="apple-converted-space"/>
  </w:style>
  <w:style w:type="character" w:customStyle="1" w:styleId="keyword">
    <w:name w:val="keyword"/>
    <w:qFormat/>
  </w:style>
  <w:style w:type="character" w:customStyle="1" w:styleId="ordinary-span-edit2">
    <w:name w:val="ordinary-span-edit2"/>
    <w:qFormat/>
  </w:style>
  <w:style w:type="character" w:customStyle="1" w:styleId="size">
    <w:name w:val="size"/>
    <w:qFormat/>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qFormat/>
    <w:rPr>
      <w:rFonts w:ascii="Arial" w:eastAsia="MS Mincho" w:hAnsi="Arial" w:cs="Arial" w:hint="default"/>
      <w:b/>
      <w:color w:val="0000FF"/>
      <w:kern w:val="2"/>
      <w:lang w:val="en-US" w:eastAsia="en-US" w:bidi="ar-SA"/>
    </w:rPr>
  </w:style>
  <w:style w:type="character" w:customStyle="1" w:styleId="Equation-NumberedChar">
    <w:name w:val="Equation-Numbered Char"/>
    <w:qFormat/>
    <w:rPr>
      <w:rFonts w:ascii="Arial" w:eastAsia="宋体" w:hAnsi="Arial" w:cs="Arial" w:hint="default"/>
      <w:color w:val="0000FF"/>
      <w:kern w:val="2"/>
      <w:sz w:val="22"/>
      <w:lang w:val="en-US" w:eastAsia="en-US" w:bidi="ar-SA"/>
    </w:rPr>
  </w:style>
  <w:style w:type="character" w:customStyle="1" w:styleId="moz-txt-tag">
    <w:name w:val="moz-txt-tag"/>
    <w:qFormat/>
    <w:rPr>
      <w:rFonts w:ascii="Arial" w:eastAsia="宋体" w:hAnsi="Arial" w:cs="Arial" w:hint="default"/>
      <w:color w:val="0000FF"/>
      <w:kern w:val="2"/>
      <w:lang w:val="en-US" w:eastAsia="zh-CN" w:bidi="ar-SA"/>
    </w:rPr>
  </w:style>
  <w:style w:type="character" w:customStyle="1" w:styleId="opdicttext22">
    <w:name w:val="op_dict_text22"/>
    <w:qFormat/>
  </w:style>
  <w:style w:type="character" w:customStyle="1" w:styleId="def">
    <w:name w:val="def"/>
  </w:style>
  <w:style w:type="character" w:customStyle="1" w:styleId="high-light-bg4">
    <w:name w:val="high-light-bg4"/>
    <w:qFormat/>
  </w:style>
  <w:style w:type="character" w:customStyle="1" w:styleId="TitleChar2">
    <w:name w:val="Title Char2"/>
    <w:uiPriority w:val="10"/>
    <w:qFormat/>
    <w:locked/>
    <w:rPr>
      <w:rFonts w:ascii="Calibri Light" w:eastAsia="Times New Roman" w:hAnsi="Calibri Light" w:cs="Times New Roman" w:hint="default"/>
      <w:spacing w:val="-10"/>
      <w:kern w:val="28"/>
      <w:sz w:val="56"/>
      <w:szCs w:val="56"/>
      <w:lang w:val="en-GB" w:eastAsia="ja-JP"/>
    </w:rPr>
  </w:style>
  <w:style w:type="character" w:customStyle="1" w:styleId="aff8">
    <w:name w:val="図表番号 (文字)"/>
    <w:qFormat/>
    <w:rPr>
      <w:rFonts w:ascii="MS Gothic" w:eastAsia="MS Gothic" w:hAnsi="MS Gothic" w:hint="eastAsia"/>
      <w:b/>
      <w:kern w:val="2"/>
      <w:sz w:val="24"/>
      <w:lang w:val="en-GB"/>
    </w:rPr>
  </w:style>
  <w:style w:type="character" w:customStyle="1" w:styleId="MTEquationSection">
    <w:name w:val="MTEquationSection"/>
    <w:qFormat/>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style>
  <w:style w:type="character" w:customStyle="1" w:styleId="onecomwebmail-font">
    <w:name w:val="onecomwebmail-font"/>
    <w:qFormat/>
  </w:style>
  <w:style w:type="character" w:customStyle="1" w:styleId="onecomwebmail-size">
    <w:name w:val="onecomwebmail-size"/>
  </w:style>
  <w:style w:type="paragraph" w:customStyle="1" w:styleId="3GPPAgreements">
    <w:name w:val="3GPP Agreements"/>
    <w:basedOn w:val="a"/>
    <w:qFormat/>
    <w:pPr>
      <w:numPr>
        <w:numId w:val="24"/>
      </w:numPr>
      <w:overflowPunct w:val="0"/>
      <w:autoSpaceDE w:val="0"/>
      <w:autoSpaceDN w:val="0"/>
      <w:adjustRightInd w:val="0"/>
      <w:spacing w:before="60" w:after="60"/>
      <w:textAlignment w:val="baseline"/>
    </w:pPr>
    <w:rPr>
      <w:rFonts w:eastAsia="宋体"/>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qFormat/>
    <w:rPr>
      <w:rFonts w:ascii="Arial" w:hAnsi="Arial"/>
      <w:sz w:val="32"/>
    </w:rPr>
  </w:style>
  <w:style w:type="paragraph" w:customStyle="1" w:styleId="Standard1">
    <w:name w:val="Standard1"/>
    <w:basedOn w:val="a"/>
    <w:link w:val="StandardZchn"/>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Pr>
      <w:rFonts w:ascii="Times New Roman" w:hAnsi="Times New Roman"/>
      <w:szCs w:val="22"/>
      <w:lang w:val="en-GB" w:eastAsia="en-GB"/>
    </w:rPr>
  </w:style>
  <w:style w:type="paragraph" w:customStyle="1" w:styleId="pl0">
    <w:name w:val="pl"/>
    <w:basedOn w:val="a"/>
    <w:qFormat/>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qFormat/>
    <w:pPr>
      <w:overflowPunct w:val="0"/>
      <w:autoSpaceDE w:val="0"/>
      <w:autoSpaceDN w:val="0"/>
      <w:adjustRightInd w:val="0"/>
      <w:textAlignment w:val="baseline"/>
    </w:pPr>
    <w:rPr>
      <w:rFonts w:eastAsia="Batang"/>
      <w:lang w:eastAsia="en-GB"/>
    </w:rPr>
  </w:style>
  <w:style w:type="paragraph" w:customStyle="1" w:styleId="ListBullet6">
    <w:name w:val="List Bullet 6"/>
    <w:basedOn w:val="51"/>
    <w:qFormat/>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textAlignment w:val="baseline"/>
    </w:pPr>
    <w:rPr>
      <w:rFonts w:ascii="Times" w:hAnsi="Times"/>
      <w:sz w:val="24"/>
      <w:lang w:val="en-US" w:eastAsia="en-GB"/>
    </w:rPr>
  </w:style>
  <w:style w:type="character" w:customStyle="1" w:styleId="msoins1">
    <w:name w:val="msoins1"/>
  </w:style>
  <w:style w:type="paragraph" w:customStyle="1" w:styleId="StyleTALLeft075cm">
    <w:name w:val="Style TAL + Left:  075 cm"/>
    <w:basedOn w:val="TAL"/>
    <w:qFormat/>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qFormat/>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qFormat/>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pPr>
      <w:ind w:left="851"/>
    </w:pPr>
    <w:rPr>
      <w:rFonts w:eastAsia="Batang"/>
    </w:rPr>
  </w:style>
  <w:style w:type="character" w:customStyle="1" w:styleId="H6Char">
    <w:name w:val="H6 Char"/>
    <w:link w:val="H60"/>
    <w:rPr>
      <w:rFonts w:ascii="Arial" w:hAnsi="Arial"/>
      <w:lang w:val="en-GB" w:eastAsia="en-US"/>
    </w:rPr>
  </w:style>
  <w:style w:type="paragraph" w:customStyle="1" w:styleId="tal0">
    <w:name w:val="tal"/>
    <w:basedOn w:val="a"/>
    <w:qFormat/>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qFormat/>
    <w:locked/>
  </w:style>
  <w:style w:type="paragraph" w:customStyle="1" w:styleId="TALLeft0">
    <w:name w:val="TAL + Left:  0"/>
    <w:basedOn w:val="a"/>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qFormat/>
    <w:rPr>
      <w:rFonts w:ascii="Arial" w:hAnsi="Arial"/>
      <w:lang w:val="en-GB" w:eastAsia="en-US"/>
    </w:rPr>
  </w:style>
  <w:style w:type="character" w:customStyle="1" w:styleId="aff9">
    <w:name w:val="首标题"/>
    <w:qFormat/>
    <w:rPr>
      <w:rFonts w:ascii="Arial" w:eastAsia="宋体" w:hAnsi="Arial"/>
      <w:sz w:val="24"/>
      <w:lang w:val="en-US" w:eastAsia="zh-CN" w:bidi="ar-SA"/>
    </w:rPr>
  </w:style>
  <w:style w:type="paragraph" w:customStyle="1" w:styleId="Agreement">
    <w:name w:val="Agreement"/>
    <w:basedOn w:val="a"/>
    <w:next w:val="Doc-text2"/>
    <w:uiPriority w:val="99"/>
    <w:qFormat/>
    <w:pPr>
      <w:numPr>
        <w:numId w:val="25"/>
      </w:numPr>
      <w:spacing w:before="60" w:after="0"/>
    </w:pPr>
    <w:rPr>
      <w:rFonts w:ascii="Arial" w:eastAsia="MS Mincho" w:hAnsi="Arial"/>
      <w:b/>
      <w:szCs w:val="24"/>
      <w:lang w:eastAsia="en-GB"/>
    </w:rPr>
  </w:style>
  <w:style w:type="character" w:customStyle="1" w:styleId="EXChar">
    <w:name w:val="EX Char"/>
    <w:link w:val="EX"/>
    <w:locked/>
    <w:rPr>
      <w:rFonts w:ascii="Times New Roman" w:hAnsi="Times New Roman"/>
      <w:lang w:val="en-GB" w:eastAsia="en-US"/>
    </w:rPr>
  </w:style>
  <w:style w:type="paragraph" w:customStyle="1" w:styleId="TALLeft1cm">
    <w:name w:val="TAL + Left:  1 cm"/>
    <w:basedOn w:val="TAL"/>
    <w:pPr>
      <w:overflowPunct w:val="0"/>
      <w:autoSpaceDE w:val="0"/>
      <w:autoSpaceDN w:val="0"/>
      <w:adjustRightInd w:val="0"/>
      <w:ind w:left="567"/>
      <w:textAlignment w:val="baseline"/>
    </w:pPr>
    <w:rPr>
      <w:lang w:val="zh-CN" w:eastAsia="en-GB"/>
    </w:rPr>
  </w:style>
  <w:style w:type="character" w:customStyle="1" w:styleId="Mention1">
    <w:name w:val="Mention1"/>
    <w:uiPriority w:val="99"/>
    <w:semiHidden/>
    <w:unhideWhenUsed/>
    <w:rPr>
      <w:color w:val="2B579A"/>
      <w:shd w:val="clear" w:color="auto" w:fill="E6E6E6"/>
    </w:rPr>
  </w:style>
  <w:style w:type="paragraph" w:customStyle="1" w:styleId="FirstChange">
    <w:name w:val="First Change"/>
    <w:basedOn w:val="a"/>
    <w:pPr>
      <w:jc w:val="center"/>
    </w:pPr>
    <w:rPr>
      <w:color w:val="FF0000"/>
    </w:rPr>
  </w:style>
  <w:style w:type="character" w:customStyle="1" w:styleId="EditorsNoteZchn">
    <w:name w:val="Editor's Note Zchn"/>
    <w:rPr>
      <w:rFonts w:ascii="Geneva" w:eastAsia="Calibri Light" w:hAnsi="Geneva" w:cs="Geneva"/>
      <w:color w:val="FF0000"/>
      <w:kern w:val="2"/>
      <w:lang w:val="en-GB" w:eastAsia="en-US" w:bidi="ar-SA"/>
    </w:rPr>
  </w:style>
  <w:style w:type="paragraph" w:customStyle="1" w:styleId="TALBold">
    <w:name w:val="TAL + Bold"/>
    <w:basedOn w:val="TAL"/>
    <w:pPr>
      <w:overflowPunct w:val="0"/>
      <w:autoSpaceDE w:val="0"/>
      <w:autoSpaceDN w:val="0"/>
      <w:adjustRightInd w:val="0"/>
      <w:ind w:left="64"/>
      <w:textAlignment w:val="baseline"/>
    </w:pPr>
    <w:rPr>
      <w:rFonts w:cs="Arial"/>
      <w:b/>
      <w:lang w:eastAsia="ja-JP"/>
    </w:rPr>
  </w:style>
  <w:style w:type="paragraph" w:customStyle="1" w:styleId="Head6">
    <w:name w:val="Head 6"/>
    <w:basedOn w:val="a"/>
    <w:next w:val="a"/>
    <w:pPr>
      <w:overflowPunct w:val="0"/>
      <w:autoSpaceDE w:val="0"/>
      <w:autoSpaceDN w:val="0"/>
      <w:adjustRightInd w:val="0"/>
      <w:spacing w:before="120"/>
      <w:ind w:left="1985" w:hanging="1985"/>
      <w:textAlignment w:val="baseline"/>
    </w:pPr>
    <w:rPr>
      <w:rFonts w:ascii="Arial" w:hAnsi="Arial"/>
    </w:rPr>
  </w:style>
  <w:style w:type="paragraph" w:customStyle="1" w:styleId="affa">
    <w:name w:val="a"/>
    <w:basedOn w:val="CRCoverPage"/>
    <w:pPr>
      <w:tabs>
        <w:tab w:val="left" w:pos="1985"/>
      </w:tabs>
    </w:pPr>
    <w:rPr>
      <w:rFonts w:cs="Arial"/>
      <w:b/>
      <w:bCs/>
      <w:color w:val="000000"/>
      <w:sz w:val="24"/>
      <w:szCs w:val="24"/>
      <w:lang w:val="en-US"/>
    </w:rPr>
  </w:style>
  <w:style w:type="paragraph" w:customStyle="1" w:styleId="TALNotBold">
    <w:name w:val="TAL + Not Bold"/>
    <w:basedOn w:val="TH"/>
    <w:link w:val="TALNotBoldChar"/>
    <w:qFormat/>
    <w:pPr>
      <w:keepNext w:val="0"/>
      <w:overflowPunct w:val="0"/>
      <w:autoSpaceDE w:val="0"/>
      <w:autoSpaceDN w:val="0"/>
      <w:adjustRightInd w:val="0"/>
      <w:spacing w:before="0" w:after="240"/>
      <w:textAlignment w:val="baseline"/>
    </w:pPr>
    <w:rPr>
      <w:lang w:eastAsia="en-GB"/>
    </w:rPr>
  </w:style>
  <w:style w:type="character" w:customStyle="1" w:styleId="TALNotBoldChar">
    <w:name w:val="TAL + Not Bold Char"/>
    <w:link w:val="TALNotBold"/>
    <w:qFormat/>
    <w:rPr>
      <w:rFonts w:ascii="Arial" w:hAnsi="Arial"/>
      <w:b/>
      <w:lang w:val="en-GB" w:eastAsia="en-GB"/>
    </w:rPr>
  </w:style>
  <w:style w:type="paragraph" w:customStyle="1" w:styleId="Revision1">
    <w:name w:val="Revision1"/>
    <w:hidden/>
    <w:uiPriority w:val="99"/>
    <w:semiHidden/>
    <w:qFormat/>
    <w:pPr>
      <w:spacing w:after="0" w:line="240" w:lineRule="auto"/>
    </w:pPr>
    <w:rPr>
      <w:rFonts w:ascii="Times New Roman" w:hAnsi="Times New Roman"/>
      <w:lang w:val="en-GB" w:eastAsia="en-US"/>
    </w:rPr>
  </w:style>
  <w:style w:type="paragraph" w:customStyle="1" w:styleId="13">
    <w:name w:val="수정1"/>
    <w:hidden/>
    <w:uiPriority w:val="99"/>
    <w:semiHidden/>
    <w:pPr>
      <w:spacing w:after="0" w:line="240" w:lineRule="auto"/>
    </w:pPr>
    <w:rPr>
      <w:rFonts w:ascii="Times New Roman" w:hAnsi="Times New Roman"/>
      <w:lang w:val="en-GB" w:eastAsia="en-US"/>
    </w:rPr>
  </w:style>
  <w:style w:type="paragraph" w:styleId="affb">
    <w:name w:val="Revision"/>
    <w:hidden/>
    <w:uiPriority w:val="99"/>
    <w:semiHidden/>
    <w:pPr>
      <w:spacing w:after="0" w:line="240" w:lineRule="auto"/>
      <w:jc w:val="left"/>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541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www.3gpp.org/3G_Specs/CRs.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8C0A35-5F84-41BF-90DE-1AD0B71F9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8</Pages>
  <Words>2759</Words>
  <Characters>15730</Characters>
  <Application>Microsoft Office Word</Application>
  <DocSecurity>0</DocSecurity>
  <Lines>131</Lines>
  <Paragraphs>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18453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7</cp:revision>
  <cp:lastPrinted>1901-01-01T00:00:00Z</cp:lastPrinted>
  <dcterms:created xsi:type="dcterms:W3CDTF">2022-05-13T02:37:00Z</dcterms:created>
  <dcterms:modified xsi:type="dcterms:W3CDTF">2022-05-13T03:51:00Z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b1aa2129-79ec-42c0-bfac-e5b7a0374572_Enabled">
    <vt:lpwstr>true</vt:lpwstr>
  </property>
  <property fmtid="{D5CDD505-2E9C-101B-9397-08002B2CF9AE}" pid="22" name="MSIP_Label_b1aa2129-79ec-42c0-bfac-e5b7a0374572_SetDate">
    <vt:lpwstr>2021-03-24T07:49:28Z</vt:lpwstr>
  </property>
  <property fmtid="{D5CDD505-2E9C-101B-9397-08002B2CF9AE}" pid="23" name="MSIP_Label_b1aa2129-79ec-42c0-bfac-e5b7a0374572_Method">
    <vt:lpwstr>Privileged</vt:lpwstr>
  </property>
  <property fmtid="{D5CDD505-2E9C-101B-9397-08002B2CF9AE}" pid="24" name="MSIP_Label_b1aa2129-79ec-42c0-bfac-e5b7a0374572_Name">
    <vt:lpwstr>b1aa2129-79ec-42c0-bfac-e5b7a0374572</vt:lpwstr>
  </property>
  <property fmtid="{D5CDD505-2E9C-101B-9397-08002B2CF9AE}" pid="25" name="MSIP_Label_b1aa2129-79ec-42c0-bfac-e5b7a0374572_SiteId">
    <vt:lpwstr>5d471751-9675-428d-917b-70f44f9630b0</vt:lpwstr>
  </property>
  <property fmtid="{D5CDD505-2E9C-101B-9397-08002B2CF9AE}" pid="26" name="MSIP_Label_b1aa2129-79ec-42c0-bfac-e5b7a0374572_ActionId">
    <vt:lpwstr/>
  </property>
  <property fmtid="{D5CDD505-2E9C-101B-9397-08002B2CF9AE}" pid="27" name="MSIP_Label_b1aa2129-79ec-42c0-bfac-e5b7a0374572_ContentBits">
    <vt:lpwstr>0</vt:lpwstr>
  </property>
  <property fmtid="{D5CDD505-2E9C-101B-9397-08002B2CF9AE}" pid="28" name="KSOProductBuildVer">
    <vt:lpwstr>2052-11.8.2.9022</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1637311444</vt:lpwstr>
  </property>
</Properties>
</file>