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301][NBIOT/eMTC R17] NB-</w:t>
      </w:r>
      <w:proofErr w:type="spellStart"/>
      <w:r w:rsidR="00B724B7" w:rsidRPr="00B724B7">
        <w:rPr>
          <w:rFonts w:ascii="Arial" w:hAnsi="Arial" w:cs="Arial"/>
          <w:b/>
          <w:bCs/>
          <w:color w:val="auto"/>
          <w:sz w:val="22"/>
          <w:szCs w:val="22"/>
          <w:lang w:eastAsia="zh-CN"/>
        </w:rPr>
        <w:t>IoT</w:t>
      </w:r>
      <w:proofErr w:type="spellEnd"/>
      <w:r w:rsidR="00B724B7" w:rsidRPr="00B724B7">
        <w:rPr>
          <w:rFonts w:ascii="Arial" w:hAnsi="Arial" w:cs="Arial"/>
          <w:b/>
          <w:bCs/>
          <w:color w:val="auto"/>
          <w:sz w:val="22"/>
          <w:szCs w:val="22"/>
          <w:lang w:eastAsia="zh-CN"/>
        </w:rPr>
        <w:t xml:space="preserve">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w:t>
      </w:r>
      <w:proofErr w:type="gramStart"/>
      <w:r w:rsidR="00B724B7" w:rsidRPr="00B724B7">
        <w:rPr>
          <w:i/>
          <w:lang w:val="en-GB" w:eastAsia="zh-CN"/>
        </w:rPr>
        <w:t>][</w:t>
      </w:r>
      <w:proofErr w:type="gramEnd"/>
      <w:r w:rsidR="00B724B7" w:rsidRPr="00B724B7">
        <w:rPr>
          <w:i/>
          <w:lang w:val="en-GB" w:eastAsia="zh-CN"/>
        </w:rPr>
        <w:t>301][NBIOT/eMTC R17] NB-</w:t>
      </w:r>
      <w:proofErr w:type="spellStart"/>
      <w:r w:rsidR="00B724B7" w:rsidRPr="00B724B7">
        <w:rPr>
          <w:i/>
          <w:lang w:val="en-GB" w:eastAsia="zh-CN"/>
        </w:rPr>
        <w:t>IoT</w:t>
      </w:r>
      <w:proofErr w:type="spellEnd"/>
      <w:r w:rsidR="00B724B7" w:rsidRPr="00B724B7">
        <w:rPr>
          <w:i/>
          <w:lang w:val="en-GB" w:eastAsia="zh-CN"/>
        </w:rPr>
        <w:t xml:space="preserve">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w:t>
      </w:r>
      <w:proofErr w:type="spellStart"/>
      <w:r w:rsidRPr="00B724B7">
        <w:rPr>
          <w:i/>
        </w:rPr>
        <w:t>IoT</w:t>
      </w:r>
      <w:proofErr w:type="spellEnd"/>
      <w:r w:rsidRPr="00B724B7">
        <w:rPr>
          <w:i/>
        </w:rPr>
        <w:t xml:space="preserve">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w:t>
      </w:r>
      <w:proofErr w:type="spellStart"/>
      <w:r w:rsidR="00B724B7">
        <w:rPr>
          <w:rFonts w:eastAsia="MS Mincho"/>
          <w:lang w:eastAsia="en-US"/>
        </w:rPr>
        <w:t>IoT</w:t>
      </w:r>
      <w:proofErr w:type="spellEnd"/>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251A19" w:rsidR="00AF1802" w:rsidRPr="00863337" w:rsidRDefault="00AF1802" w:rsidP="00146A06"/>
        </w:tc>
        <w:tc>
          <w:tcPr>
            <w:tcW w:w="2835" w:type="dxa"/>
            <w:tcMar>
              <w:top w:w="0" w:type="dxa"/>
              <w:left w:w="108" w:type="dxa"/>
              <w:bottom w:w="0" w:type="dxa"/>
              <w:right w:w="108" w:type="dxa"/>
            </w:tcMar>
          </w:tcPr>
          <w:p w14:paraId="06691CD9" w14:textId="11991E1E" w:rsidR="00AF1802" w:rsidRPr="00863337" w:rsidRDefault="00AF1802" w:rsidP="00146A06"/>
        </w:tc>
        <w:tc>
          <w:tcPr>
            <w:tcW w:w="5108" w:type="dxa"/>
          </w:tcPr>
          <w:p w14:paraId="098476E5" w14:textId="60540037" w:rsidR="00AF1802" w:rsidRPr="00863337" w:rsidRDefault="00AF1802" w:rsidP="00146A06"/>
        </w:tc>
      </w:tr>
      <w:tr w:rsidR="00F40740" w:rsidRPr="00863337" w14:paraId="4659A6F0" w14:textId="77777777" w:rsidTr="00146A06">
        <w:tc>
          <w:tcPr>
            <w:tcW w:w="1696" w:type="dxa"/>
            <w:tcMar>
              <w:top w:w="0" w:type="dxa"/>
              <w:left w:w="108" w:type="dxa"/>
              <w:bottom w:w="0" w:type="dxa"/>
              <w:right w:w="108" w:type="dxa"/>
            </w:tcMar>
            <w:vAlign w:val="center"/>
          </w:tcPr>
          <w:p w14:paraId="42FD36C9" w14:textId="56ECEA23" w:rsidR="00F40740" w:rsidRPr="00863337" w:rsidRDefault="00F40740" w:rsidP="00F40740"/>
        </w:tc>
        <w:tc>
          <w:tcPr>
            <w:tcW w:w="2835" w:type="dxa"/>
            <w:tcMar>
              <w:top w:w="0" w:type="dxa"/>
              <w:left w:w="108" w:type="dxa"/>
              <w:bottom w:w="0" w:type="dxa"/>
              <w:right w:w="108" w:type="dxa"/>
            </w:tcMar>
          </w:tcPr>
          <w:p w14:paraId="072B9B6F" w14:textId="57E713BC" w:rsidR="00F40740" w:rsidRPr="00863337" w:rsidRDefault="00F40740" w:rsidP="00F40740"/>
        </w:tc>
        <w:tc>
          <w:tcPr>
            <w:tcW w:w="5108" w:type="dxa"/>
          </w:tcPr>
          <w:p w14:paraId="2EF69FB5" w14:textId="3C670993" w:rsidR="00F40740" w:rsidRPr="00863337" w:rsidRDefault="00F40740" w:rsidP="00F40740"/>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3"/>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8"/>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[Post116-e</w:t>
      </w:r>
      <w:proofErr w:type="gramStart"/>
      <w:r w:rsidRPr="00010971">
        <w:rPr>
          <w:i/>
          <w:lang w:val="en-GB" w:eastAsia="zh-CN"/>
        </w:rPr>
        <w:t>][</w:t>
      </w:r>
      <w:proofErr w:type="gramEnd"/>
      <w:r w:rsidRPr="00010971">
        <w:rPr>
          <w:i/>
          <w:lang w:val="en-GB" w:eastAsia="zh-CN"/>
        </w:rPr>
        <w:t>311] NB-</w:t>
      </w:r>
      <w:proofErr w:type="spellStart"/>
      <w:r w:rsidRPr="00010971">
        <w:rPr>
          <w:i/>
          <w:lang w:val="en-GB" w:eastAsia="zh-CN"/>
        </w:rPr>
        <w:t>IoT</w:t>
      </w:r>
      <w:proofErr w:type="spellEnd"/>
      <w:r w:rsidRPr="00010971">
        <w:rPr>
          <w:i/>
          <w:lang w:val="en-GB" w:eastAsia="zh-CN"/>
        </w:rPr>
        <w:t xml:space="preserve">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w:t>
      </w:r>
      <w:proofErr w:type="gramStart"/>
      <w:r w:rsidRPr="00010971">
        <w:rPr>
          <w:i/>
          <w:lang w:val="en-GB" w:eastAsia="zh-CN"/>
        </w:rPr>
        <w:t>][</w:t>
      </w:r>
      <w:proofErr w:type="gramEnd"/>
      <w:r w:rsidRPr="00010971">
        <w:rPr>
          <w:i/>
          <w:lang w:val="en-GB" w:eastAsia="zh-CN"/>
        </w:rPr>
        <w:t>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8"/>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af8"/>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af8"/>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8"/>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proofErr w:type="spellStart"/>
            <w:r w:rsidR="00545D7B">
              <w:rPr>
                <w:lang w:val="en-GB"/>
              </w:rPr>
              <w:t>eNB</w:t>
            </w:r>
            <w:proofErr w:type="spellEnd"/>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w:t>
            </w:r>
            <w:proofErr w:type="spellStart"/>
            <w:r w:rsidR="00427F09">
              <w:rPr>
                <w:lang w:val="en-GB"/>
              </w:rPr>
              <w:t>eNB</w:t>
            </w:r>
            <w:proofErr w:type="spellEnd"/>
            <w:r w:rsidR="00427F09">
              <w:rPr>
                <w:lang w:val="en-GB"/>
              </w:rPr>
              <w:t xml:space="preserve">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A55617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887D230" w14:textId="77777777" w:rsidR="00B724B7" w:rsidRDefault="00B724B7" w:rsidP="0038105F">
            <w:pPr>
              <w:rPr>
                <w:lang w:val="en-GB"/>
              </w:rPr>
            </w:pP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76AF0F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CA9F02A" w14:textId="77777777" w:rsidR="00B724B7" w:rsidRDefault="00B724B7" w:rsidP="0038105F">
            <w:pPr>
              <w:rPr>
                <w:lang w:val="en-GB"/>
              </w:rPr>
            </w:pPr>
          </w:p>
        </w:tc>
      </w:tr>
    </w:tbl>
    <w:p w14:paraId="79E0E9FA" w14:textId="77777777" w:rsidR="00B724B7" w:rsidRDefault="00B724B7" w:rsidP="00B724B7">
      <w:pPr>
        <w:rPr>
          <w:b/>
          <w:lang w:val="en-GB"/>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Not only the value of [xx] seconds but also the details of UE behavior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8"/>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8"/>
        <w:numPr>
          <w:ilvl w:val="1"/>
          <w:numId w:val="16"/>
        </w:numPr>
        <w:spacing w:after="100"/>
        <w:ind w:firstLineChars="0"/>
        <w:rPr>
          <w:b/>
          <w:lang w:val="en-GB"/>
        </w:rPr>
      </w:pPr>
      <w:r w:rsidRPr="008F65ED">
        <w:rPr>
          <w:b/>
          <w:lang w:val="en-GB" w:eastAsia="zh-CN"/>
        </w:rPr>
        <w:t xml:space="preserve">Case 2: After </w:t>
      </w:r>
      <w:proofErr w:type="spellStart"/>
      <w:r w:rsidRPr="008F65ED">
        <w:rPr>
          <w:b/>
          <w:lang w:val="en-GB" w:eastAsia="zh-CN"/>
        </w:rPr>
        <w:t>fallback</w:t>
      </w:r>
      <w:proofErr w:type="spellEnd"/>
      <w:r w:rsidRPr="008F65ED">
        <w:rPr>
          <w:b/>
          <w:lang w:val="en-GB" w:eastAsia="zh-CN"/>
        </w:rPr>
        <w:t xml:space="preserve">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lastRenderedPageBreak/>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 xml:space="preserve">as the </w:t>
            </w:r>
            <w:proofErr w:type="spellStart"/>
            <w:r>
              <w:rPr>
                <w:rFonts w:eastAsiaTheme="minorEastAsia"/>
                <w:lang w:val="en-GB" w:eastAsia="zh-CN"/>
              </w:rPr>
              <w:t>eNB</w:t>
            </w:r>
            <w:proofErr w:type="spellEnd"/>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w:t>
            </w:r>
            <w:proofErr w:type="gramStart"/>
            <w:r>
              <w:rPr>
                <w:rFonts w:eastAsiaTheme="minorEastAsia"/>
                <w:lang w:val="en-GB" w:eastAsia="zh-CN"/>
              </w:rPr>
              <w:t>it’s</w:t>
            </w:r>
            <w:proofErr w:type="gramEnd"/>
            <w:r>
              <w:rPr>
                <w:rFonts w:eastAsiaTheme="minorEastAsia"/>
                <w:lang w:val="en-GB" w:eastAsia="zh-CN"/>
              </w:rPr>
              <w:t xml:space="preserve">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E02B4E">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E02B4E">
            <w:pPr>
              <w:rPr>
                <w:b/>
                <w:bCs/>
                <w:lang w:val="en-GB" w:eastAsia="zh-CN"/>
              </w:rPr>
            </w:pPr>
            <w:r>
              <w:rPr>
                <w:b/>
                <w:bCs/>
                <w:lang w:val="en-GB" w:eastAsia="zh-CN"/>
              </w:rPr>
              <w:t>Comment</w:t>
            </w:r>
          </w:p>
        </w:tc>
      </w:tr>
      <w:tr w:rsidR="00B33413" w14:paraId="1CB8524B"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E02B4E">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E02B4E">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E02B4E">
        <w:tc>
          <w:tcPr>
            <w:tcW w:w="1413" w:type="dxa"/>
            <w:tcBorders>
              <w:top w:val="single" w:sz="4" w:space="0" w:color="auto"/>
              <w:left w:val="single" w:sz="4" w:space="0" w:color="auto"/>
              <w:bottom w:val="single" w:sz="4" w:space="0" w:color="auto"/>
              <w:right w:val="single" w:sz="4" w:space="0" w:color="auto"/>
            </w:tcBorders>
          </w:tcPr>
          <w:p w14:paraId="6639CCA1" w14:textId="77777777" w:rsidR="00B33413" w:rsidRDefault="00B33413" w:rsidP="00E02B4E">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26C1DF8" w14:textId="77777777" w:rsidR="00B33413" w:rsidRDefault="00B33413" w:rsidP="00E02B4E">
            <w:pPr>
              <w:rPr>
                <w:lang w:val="en-GB"/>
              </w:rPr>
            </w:pPr>
          </w:p>
        </w:tc>
      </w:tr>
      <w:tr w:rsidR="00B33413" w14:paraId="602424E9" w14:textId="77777777" w:rsidTr="00E02B4E">
        <w:tc>
          <w:tcPr>
            <w:tcW w:w="1413" w:type="dxa"/>
            <w:tcBorders>
              <w:top w:val="single" w:sz="4" w:space="0" w:color="auto"/>
              <w:left w:val="single" w:sz="4" w:space="0" w:color="auto"/>
              <w:bottom w:val="single" w:sz="4" w:space="0" w:color="auto"/>
              <w:right w:val="single" w:sz="4" w:space="0" w:color="auto"/>
            </w:tcBorders>
          </w:tcPr>
          <w:p w14:paraId="15E849AD" w14:textId="77777777" w:rsidR="00B33413" w:rsidRDefault="00B33413" w:rsidP="00E02B4E">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5F3FED" w14:textId="77777777" w:rsidR="00B33413" w:rsidRDefault="00B33413" w:rsidP="00E02B4E">
            <w:pPr>
              <w:rPr>
                <w:lang w:val="en-GB"/>
              </w:rPr>
            </w:pP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proofErr w:type="spellStart"/>
            <w:r>
              <w:rPr>
                <w:rFonts w:hint="eastAsia"/>
                <w:lang w:eastAsia="zh-CN"/>
              </w:rPr>
              <w:t>eDRX</w:t>
            </w:r>
            <w:proofErr w:type="spellEnd"/>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77777777" w:rsidR="0038105F" w:rsidRDefault="0038105F"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1BD8D25F" w14:textId="77777777" w:rsidR="0038105F" w:rsidRDefault="0038105F" w:rsidP="0038105F">
            <w:pPr>
              <w:rPr>
                <w:lang w:val="en-GB"/>
              </w:rPr>
            </w:pP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77777777" w:rsidR="0038105F" w:rsidRDefault="0038105F"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7E8A4878" w14:textId="77777777" w:rsidR="0038105F" w:rsidRDefault="0038105F" w:rsidP="0038105F">
            <w:pPr>
              <w:rPr>
                <w:lang w:val="en-GB"/>
              </w:rPr>
            </w:pP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xx seconds or value in units of DRX/</w:t>
      </w:r>
      <w:proofErr w:type="spellStart"/>
      <w:r w:rsidR="002E6DFD" w:rsidRPr="002E6DFD">
        <w:rPr>
          <w:b/>
          <w:lang w:eastAsia="zh-CN"/>
        </w:rPr>
        <w:t>eDRX</w:t>
      </w:r>
      <w:proofErr w:type="spellEnd"/>
      <w:r w:rsidR="002E6DFD" w:rsidRPr="002E6DFD">
        <w:rPr>
          <w:b/>
          <w:lang w:eastAsia="zh-CN"/>
        </w:rPr>
        <w:t xml:space="preserve">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123795">
            <w:pPr>
              <w:rPr>
                <w:b/>
                <w:bCs/>
                <w:lang w:val="en-GB" w:eastAsia="zh-CN"/>
              </w:rPr>
            </w:pPr>
            <w:r>
              <w:rPr>
                <w:b/>
                <w:bCs/>
                <w:lang w:val="en-GB" w:eastAsia="zh-CN"/>
              </w:rPr>
              <w:t>Comment</w:t>
            </w:r>
          </w:p>
        </w:tc>
      </w:tr>
      <w:tr w:rsidR="008F65ED" w14:paraId="26075CB7" w14:textId="77777777" w:rsidTr="00123795">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123795">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8F65ED" w14:paraId="63C60C8A" w14:textId="77777777" w:rsidTr="00123795">
        <w:tc>
          <w:tcPr>
            <w:tcW w:w="1413" w:type="dxa"/>
            <w:tcBorders>
              <w:top w:val="single" w:sz="4" w:space="0" w:color="auto"/>
              <w:left w:val="single" w:sz="4" w:space="0" w:color="auto"/>
              <w:bottom w:val="single" w:sz="4" w:space="0" w:color="auto"/>
              <w:right w:val="single" w:sz="4" w:space="0" w:color="auto"/>
            </w:tcBorders>
          </w:tcPr>
          <w:p w14:paraId="037C98C6" w14:textId="77777777" w:rsidR="008F65ED" w:rsidRDefault="008F65ED" w:rsidP="00123795">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DFD918F" w14:textId="77777777" w:rsidR="008F65ED" w:rsidRDefault="008F65ED" w:rsidP="00123795">
            <w:pPr>
              <w:rPr>
                <w:lang w:val="en-GB"/>
              </w:rPr>
            </w:pPr>
          </w:p>
        </w:tc>
      </w:tr>
      <w:tr w:rsidR="008F65ED" w14:paraId="60B8D914" w14:textId="77777777" w:rsidTr="00123795">
        <w:tc>
          <w:tcPr>
            <w:tcW w:w="1413" w:type="dxa"/>
            <w:tcBorders>
              <w:top w:val="single" w:sz="4" w:space="0" w:color="auto"/>
              <w:left w:val="single" w:sz="4" w:space="0" w:color="auto"/>
              <w:bottom w:val="single" w:sz="4" w:space="0" w:color="auto"/>
              <w:right w:val="single" w:sz="4" w:space="0" w:color="auto"/>
            </w:tcBorders>
          </w:tcPr>
          <w:p w14:paraId="3699547D" w14:textId="77777777" w:rsidR="008F65ED" w:rsidRDefault="008F65ED" w:rsidP="00123795">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334B0984" w14:textId="77777777" w:rsidR="008F65ED" w:rsidRDefault="008F65ED" w:rsidP="00123795">
            <w:pPr>
              <w:rPr>
                <w:lang w:val="en-GB"/>
              </w:rPr>
            </w:pP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8F65ED"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0CC9E653" w:rsidR="008F65ED" w:rsidRPr="008F65ED" w:rsidRDefault="008F65ED" w:rsidP="00123795">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5CDC5C33" w:rsidR="008F65ED" w:rsidRPr="008F65ED" w:rsidRDefault="008F65ED" w:rsidP="00123795">
            <w:pPr>
              <w:rPr>
                <w:lang w:eastAsia="zh-CN"/>
              </w:rPr>
            </w:pPr>
          </w:p>
        </w:tc>
      </w:tr>
      <w:tr w:rsidR="008F65ED"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77777777" w:rsidR="008F65ED" w:rsidRPr="008F65ED" w:rsidRDefault="008F65ED" w:rsidP="00123795">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8F65ED" w:rsidRPr="008F65ED" w:rsidRDefault="008F65ED" w:rsidP="00123795">
            <w:pPr>
              <w:rPr>
                <w:lang w:eastAsia="zh-CN"/>
              </w:rPr>
            </w:pPr>
          </w:p>
        </w:tc>
      </w:tr>
      <w:tr w:rsidR="008F65ED" w14:paraId="60A518C3" w14:textId="77777777" w:rsidTr="00123795">
        <w:tc>
          <w:tcPr>
            <w:tcW w:w="1413" w:type="dxa"/>
            <w:tcBorders>
              <w:top w:val="single" w:sz="4" w:space="0" w:color="auto"/>
              <w:left w:val="single" w:sz="4" w:space="0" w:color="auto"/>
              <w:bottom w:val="single" w:sz="4" w:space="0" w:color="auto"/>
              <w:right w:val="single" w:sz="4" w:space="0" w:color="auto"/>
            </w:tcBorders>
          </w:tcPr>
          <w:p w14:paraId="6AA3086E" w14:textId="77777777" w:rsidR="008F65ED" w:rsidRDefault="008F65ED" w:rsidP="00123795">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8F65ED" w:rsidRDefault="008F65ED" w:rsidP="00123795">
            <w:pPr>
              <w:rPr>
                <w:lang w:val="en-GB"/>
              </w:rPr>
            </w:pP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w:t>
      </w:r>
      <w:proofErr w:type="gramStart"/>
      <w:r w:rsidRPr="002C2E3E">
        <w:rPr>
          <w:i/>
        </w:rPr>
        <w:t>][</w:t>
      </w:r>
      <w:proofErr w:type="gramEnd"/>
      <w:r w:rsidRPr="002C2E3E">
        <w:rPr>
          <w:i/>
        </w:rPr>
        <w:t>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8"/>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8"/>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221E1ABF"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or some other mapping format? When to send such indication? Also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61BD2835"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30BC702B" w14:textId="77777777" w:rsidR="00B724B7" w:rsidRDefault="00B724B7" w:rsidP="0038105F">
            <w:pPr>
              <w:rPr>
                <w:lang w:val="en-GB"/>
              </w:rPr>
            </w:pP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73729BF"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A493876" w14:textId="77777777" w:rsidR="00B724B7" w:rsidRDefault="00B724B7" w:rsidP="0038105F">
            <w:pPr>
              <w:rPr>
                <w:lang w:val="en-GB"/>
              </w:rPr>
            </w:pPr>
          </w:p>
        </w:tc>
      </w:tr>
    </w:tbl>
    <w:p w14:paraId="3979FA6F" w14:textId="77777777"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27F30E25" w:rsidR="004C7FDE" w:rsidRDefault="00B724B7" w:rsidP="00572229">
      <w:pPr>
        <w:rPr>
          <w:lang w:eastAsia="zh-CN"/>
        </w:rPr>
      </w:pPr>
      <w:r w:rsidRPr="00572229">
        <w:rPr>
          <w:lang w:eastAsia="zh-CN"/>
        </w:rPr>
        <w:t>RAN2 has agreed most needed IEs for the R17 paging carrier list configuration in SIB. But how to organize the IEs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w:t>
      </w:r>
      <w:proofErr w:type="gramStart"/>
      <w:r w:rsidR="00DD32F5" w:rsidRPr="00DD32F5">
        <w:rPr>
          <w:i/>
          <w:lang w:val="en-GB" w:eastAsia="zh-CN"/>
        </w:rPr>
        <w:t>][</w:t>
      </w:r>
      <w:proofErr w:type="gramEnd"/>
      <w:r w:rsidR="00DD32F5" w:rsidRPr="00DD32F5">
        <w:rPr>
          <w:i/>
          <w:lang w:val="en-GB" w:eastAsia="zh-CN"/>
        </w:rPr>
        <w:t>316]</w:t>
      </w:r>
      <w:r w:rsidR="00037B1D">
        <w:rPr>
          <w:lang w:val="en-GB" w:eastAsia="zh-CN"/>
        </w:rPr>
        <w:t>”)</w:t>
      </w:r>
      <w:r w:rsidRPr="002E6DFD">
        <w:rPr>
          <w:lang w:val="en-GB" w:eastAsia="zh-CN"/>
        </w:rPr>
        <w:t>:</w:t>
      </w:r>
    </w:p>
    <w:p w14:paraId="213B4F1A" w14:textId="77777777" w:rsidR="009F4EBF" w:rsidRPr="009F4EBF" w:rsidRDefault="009F4EBF" w:rsidP="009F4EBF">
      <w:pPr>
        <w:pStyle w:val="af8"/>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af8"/>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E02B4E">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E02B4E">
            <w:pPr>
              <w:rPr>
                <w:b/>
                <w:bCs/>
                <w:lang w:val="en-GB" w:eastAsia="zh-CN"/>
              </w:rPr>
            </w:pPr>
            <w:r>
              <w:rPr>
                <w:b/>
                <w:bCs/>
                <w:lang w:val="en-GB" w:eastAsia="zh-CN"/>
              </w:rPr>
              <w:t>Comment</w:t>
            </w:r>
          </w:p>
        </w:tc>
      </w:tr>
      <w:tr w:rsidR="009F4EBF" w14:paraId="5A4A62DC"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E02B4E">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pcch-Config</w:t>
            </w:r>
            <w:proofErr w:type="spellEnd"/>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w:t>
            </w:r>
            <w:proofErr w:type="spellStart"/>
            <w:r w:rsidR="00037B1D">
              <w:rPr>
                <w:rFonts w:eastAsiaTheme="minorEastAsia"/>
                <w:lang w:val="en-GB" w:eastAsia="zh-CN"/>
              </w:rPr>
              <w:t>npdcch</w:t>
            </w:r>
            <w:proofErr w:type="spellEnd"/>
            <w:r w:rsidR="00037B1D">
              <w:rPr>
                <w:rFonts w:eastAsiaTheme="minorEastAsia"/>
                <w:lang w:val="en-GB" w:eastAsia="zh-CN"/>
              </w:rPr>
              <w:t xml:space="preserve">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lastRenderedPageBreak/>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r w:rsidRPr="00FE2BA2">
              <w:t>threeEighth</w:t>
            </w:r>
            <w:proofErr w:type="spellEnd"/>
            <w:r w:rsidRPr="00FE2BA2">
              <w:t>}OPTIONAL,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3"/>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77777777"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'1', the second entry has index '2'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77777777" w:rsidR="00037B1D" w:rsidRPr="00FE2BA2" w:rsidRDefault="00037B1D" w:rsidP="00037B1D">
                  <w:pPr>
                    <w:pStyle w:val="TAL"/>
                    <w:rPr>
                      <w:b/>
                      <w:bCs/>
                      <w:i/>
                      <w:iCs/>
                      <w:kern w:val="2"/>
                    </w:rPr>
                  </w:pPr>
                  <w:r w:rsidRPr="00FE2BA2">
                    <w:rPr>
                      <w:b/>
                      <w:bCs/>
                      <w:i/>
                      <w:iCs/>
                      <w:kern w:val="2"/>
                    </w:rPr>
                    <w:t>npdcch-NumRepetitions-RA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77777777" w:rsidR="00037B1D" w:rsidRPr="00037B1D" w:rsidRDefault="00037B1D" w:rsidP="00037B1D">
                  <w:pPr>
                    <w:pStyle w:val="TAL"/>
                    <w:rPr>
                      <w:rFonts w:cs="Arial"/>
                      <w:b/>
                      <w:bCs/>
                      <w:i/>
                      <w:iCs/>
                      <w:noProof/>
                      <w:kern w:val="2"/>
                      <w:szCs w:val="18"/>
                      <w:lang w:eastAsia="en-GB"/>
                    </w:rPr>
                  </w:pPr>
                  <w:r w:rsidRPr="00037B1D">
                    <w:rPr>
                      <w:rFonts w:cs="Arial"/>
                      <w:b/>
                      <w:bCs/>
                      <w:i/>
                      <w:iCs/>
                      <w:kern w:val="2"/>
                      <w:szCs w:val="18"/>
                    </w:rPr>
                    <w:t>npdcch-Offset-RA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lastRenderedPageBreak/>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E02B4E">
        <w:tc>
          <w:tcPr>
            <w:tcW w:w="1413" w:type="dxa"/>
            <w:tcBorders>
              <w:top w:val="single" w:sz="4" w:space="0" w:color="auto"/>
              <w:left w:val="single" w:sz="4" w:space="0" w:color="auto"/>
              <w:bottom w:val="single" w:sz="4" w:space="0" w:color="auto"/>
              <w:right w:val="single" w:sz="4" w:space="0" w:color="auto"/>
            </w:tcBorders>
          </w:tcPr>
          <w:p w14:paraId="0A2CBC16" w14:textId="77777777" w:rsidR="009F4EBF" w:rsidRDefault="009F4EBF" w:rsidP="00E02B4E">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713860BF" w14:textId="77777777" w:rsidR="009F4EBF" w:rsidRDefault="009F4EBF" w:rsidP="00E02B4E">
            <w:pPr>
              <w:rPr>
                <w:rFonts w:eastAsiaTheme="minorEastAsia"/>
                <w:b/>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AE4678A" w14:textId="77777777" w:rsidR="009F4EBF" w:rsidRDefault="009F4EBF" w:rsidP="00E02B4E">
            <w:pPr>
              <w:rPr>
                <w:lang w:val="en-GB"/>
              </w:rPr>
            </w:pPr>
          </w:p>
        </w:tc>
      </w:tr>
      <w:tr w:rsidR="009F4EBF" w14:paraId="51889F22" w14:textId="77777777" w:rsidTr="00E02B4E">
        <w:tc>
          <w:tcPr>
            <w:tcW w:w="1413" w:type="dxa"/>
            <w:tcBorders>
              <w:top w:val="single" w:sz="4" w:space="0" w:color="auto"/>
              <w:left w:val="single" w:sz="4" w:space="0" w:color="auto"/>
              <w:bottom w:val="single" w:sz="4" w:space="0" w:color="auto"/>
              <w:right w:val="single" w:sz="4" w:space="0" w:color="auto"/>
            </w:tcBorders>
          </w:tcPr>
          <w:p w14:paraId="6542C191" w14:textId="77777777" w:rsidR="009F4EBF" w:rsidRDefault="009F4EBF" w:rsidP="00E02B4E">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D08C239" w14:textId="77777777" w:rsidR="009F4EBF" w:rsidRDefault="009F4EBF" w:rsidP="00E02B4E">
            <w:pPr>
              <w:rPr>
                <w:rFonts w:eastAsiaTheme="minorEastAsia"/>
                <w:b/>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640FE9C9" w14:textId="77777777" w:rsidR="009F4EBF" w:rsidRDefault="009F4EBF" w:rsidP="00E02B4E">
            <w:pPr>
              <w:rPr>
                <w:lang w:val="en-GB"/>
              </w:rPr>
            </w:pPr>
          </w:p>
        </w:tc>
      </w:tr>
    </w:tbl>
    <w:p w14:paraId="1E3BF420" w14:textId="77777777"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w:t>
      </w:r>
      <w:proofErr w:type="spellStart"/>
      <w:r>
        <w:rPr>
          <w:lang w:eastAsia="zh-CN"/>
        </w:rPr>
        <w:t>eNB</w:t>
      </w:r>
      <w:proofErr w:type="spellEnd"/>
      <w:r>
        <w:rPr>
          <w:lang w:eastAsia="zh-CN"/>
        </w:rPr>
        <w:t xml:space="preserve">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w:t>
      </w:r>
      <w:proofErr w:type="spellStart"/>
      <w:r w:rsidR="00572229" w:rsidRPr="00B7317B">
        <w:rPr>
          <w:b/>
          <w:lang w:eastAsia="zh-CN"/>
        </w:rPr>
        <w:t>eNB</w:t>
      </w:r>
      <w:proofErr w:type="spellEnd"/>
      <w:r w:rsidR="00572229" w:rsidRPr="00B7317B">
        <w:rPr>
          <w:b/>
          <w:lang w:eastAsia="zh-CN"/>
        </w:rPr>
        <w:t xml:space="preserve">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w:t>
            </w:r>
            <w:proofErr w:type="spellStart"/>
            <w:r>
              <w:rPr>
                <w:lang w:eastAsia="zh-CN"/>
              </w:rPr>
              <w:t>eNB</w:t>
            </w:r>
            <w:proofErr w:type="spellEnd"/>
            <w:r>
              <w:rPr>
                <w:lang w:eastAsia="zh-CN"/>
              </w:rPr>
              <w:t xml:space="preserve"> in next paging. </w:t>
            </w:r>
          </w:p>
          <w:p w14:paraId="2B266DF9" w14:textId="33556E24" w:rsidR="00B724B7" w:rsidRDefault="00572229" w:rsidP="004725BD">
            <w:pPr>
              <w:spacing w:before="60" w:after="60"/>
              <w:rPr>
                <w:lang w:val="en-GB" w:eastAsia="zh-CN"/>
              </w:rPr>
            </w:pPr>
            <w:r>
              <w:rPr>
                <w:lang w:eastAsia="zh-CN"/>
              </w:rPr>
              <w:t xml:space="preserve">The purpose is to make target </w:t>
            </w:r>
            <w:proofErr w:type="spellStart"/>
            <w:r>
              <w:rPr>
                <w:lang w:eastAsia="zh-CN"/>
              </w:rPr>
              <w:t>eNB</w:t>
            </w:r>
            <w:proofErr w:type="spellEnd"/>
            <w:r>
              <w:rPr>
                <w:lang w:eastAsia="zh-CN"/>
              </w:rPr>
              <w:t xml:space="preserve"> aware that the</w:t>
            </w:r>
            <w:r w:rsidR="00B7317B">
              <w:rPr>
                <w:lang w:eastAsia="zh-CN"/>
              </w:rPr>
              <w:t xml:space="preserve"> related UE is using </w:t>
            </w:r>
            <w:r>
              <w:rPr>
                <w:lang w:eastAsia="zh-CN"/>
              </w:rPr>
              <w:t xml:space="preserve">CEL-based paging carrier selection </w:t>
            </w:r>
            <w:r w:rsidR="00B7317B">
              <w:rPr>
                <w:lang w:eastAsia="zh-CN"/>
              </w:rPr>
              <w:t xml:space="preserve">scheme and make the target </w:t>
            </w:r>
            <w:proofErr w:type="spellStart"/>
            <w:r w:rsidR="00B7317B">
              <w:rPr>
                <w:lang w:eastAsia="zh-CN"/>
              </w:rPr>
              <w:t>gNB</w:t>
            </w:r>
            <w:proofErr w:type="spellEnd"/>
            <w:r w:rsidR="00B7317B">
              <w:rPr>
                <w:lang w:eastAsia="zh-CN"/>
              </w:rPr>
              <w:t xml:space="preserve"> exactly know the coverage level that the UE is using. Then the target </w:t>
            </w:r>
            <w:proofErr w:type="spellStart"/>
            <w:r w:rsidR="00B7317B">
              <w:rPr>
                <w:lang w:eastAsia="zh-CN"/>
              </w:rPr>
              <w:t>eNB</w:t>
            </w:r>
            <w:proofErr w:type="spellEnd"/>
            <w:r w:rsidR="00B7317B">
              <w:rPr>
                <w:lang w:eastAsia="zh-CN"/>
              </w:rPr>
              <w:t xml:space="preserve">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62678433"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38478ADF" w14:textId="77777777" w:rsidR="00B724B7" w:rsidRDefault="00B724B7" w:rsidP="0038105F">
            <w:pPr>
              <w:rPr>
                <w:lang w:val="en-GB"/>
              </w:rPr>
            </w:pP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AF5A304"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w:t>
      </w:r>
      <w:proofErr w:type="spellStart"/>
      <w:r>
        <w:rPr>
          <w:lang w:eastAsia="zh-CN"/>
        </w:rPr>
        <w:t>eNB</w:t>
      </w:r>
      <w:proofErr w:type="spellEnd"/>
      <w:r>
        <w:rPr>
          <w:lang w:eastAsia="zh-CN"/>
        </w:rPr>
        <w:t>:</w:t>
      </w:r>
    </w:p>
    <w:p w14:paraId="0E672C50" w14:textId="5E940299" w:rsidR="00B7317B" w:rsidRPr="00B7317B" w:rsidRDefault="00B7317B" w:rsidP="00B7317B">
      <w:pPr>
        <w:pStyle w:val="af8"/>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8"/>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w:t>
      </w:r>
      <w:bookmarkStart w:id="1" w:name="_GoBack"/>
      <w:bookmarkEnd w:id="1"/>
      <w:r w:rsidRPr="00B7317B">
        <w:rPr>
          <w:b/>
          <w:lang w:val="en-GB"/>
        </w:rPr>
        <w:t>panies are invited to provide your preference on the following Options:</w:t>
      </w:r>
    </w:p>
    <w:p w14:paraId="1D051B0F"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E02B4E">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E02B4E">
            <w:pPr>
              <w:rPr>
                <w:b/>
                <w:bCs/>
                <w:lang w:val="en-GB" w:eastAsia="zh-CN"/>
              </w:rPr>
            </w:pPr>
            <w:r>
              <w:rPr>
                <w:b/>
                <w:bCs/>
                <w:lang w:val="en-GB" w:eastAsia="zh-CN"/>
              </w:rPr>
              <w:t>Comment</w:t>
            </w:r>
          </w:p>
        </w:tc>
      </w:tr>
      <w:tr w:rsidR="00B7317B" w14:paraId="3B8931CE"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E02B4E">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E02B4E">
        <w:tc>
          <w:tcPr>
            <w:tcW w:w="1413" w:type="dxa"/>
            <w:tcBorders>
              <w:top w:val="single" w:sz="4" w:space="0" w:color="auto"/>
              <w:left w:val="single" w:sz="4" w:space="0" w:color="auto"/>
              <w:bottom w:val="single" w:sz="4" w:space="0" w:color="auto"/>
              <w:right w:val="single" w:sz="4" w:space="0" w:color="auto"/>
            </w:tcBorders>
          </w:tcPr>
          <w:p w14:paraId="19488C6C" w14:textId="77777777" w:rsidR="00B7317B" w:rsidRDefault="00B7317B" w:rsidP="00E02B4E">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F3FC3E2" w14:textId="77777777" w:rsidR="00B7317B" w:rsidRDefault="00B7317B" w:rsidP="00E02B4E">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1C4A74DE" w14:textId="77777777" w:rsidR="00B7317B" w:rsidRDefault="00B7317B" w:rsidP="00E02B4E">
            <w:pPr>
              <w:rPr>
                <w:lang w:val="en-GB"/>
              </w:rPr>
            </w:pPr>
          </w:p>
        </w:tc>
      </w:tr>
      <w:tr w:rsidR="00B7317B" w14:paraId="2B6CBC92" w14:textId="77777777" w:rsidTr="00E02B4E">
        <w:tc>
          <w:tcPr>
            <w:tcW w:w="1413" w:type="dxa"/>
            <w:tcBorders>
              <w:top w:val="single" w:sz="4" w:space="0" w:color="auto"/>
              <w:left w:val="single" w:sz="4" w:space="0" w:color="auto"/>
              <w:bottom w:val="single" w:sz="4" w:space="0" w:color="auto"/>
              <w:right w:val="single" w:sz="4" w:space="0" w:color="auto"/>
            </w:tcBorders>
          </w:tcPr>
          <w:p w14:paraId="0AFDC326" w14:textId="77777777" w:rsidR="00B7317B" w:rsidRDefault="00B7317B" w:rsidP="00E02B4E">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43447D2" w14:textId="77777777" w:rsidR="00B7317B" w:rsidRDefault="00B7317B" w:rsidP="00E02B4E">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4B413EA" w14:textId="77777777" w:rsidR="00B7317B" w:rsidRDefault="00B7317B" w:rsidP="00E02B4E">
            <w:pPr>
              <w:rPr>
                <w:lang w:val="en-GB"/>
              </w:rPr>
            </w:pPr>
          </w:p>
        </w:tc>
      </w:tr>
    </w:tbl>
    <w:p w14:paraId="72E0A41A" w14:textId="77777777" w:rsidR="00B724B7" w:rsidRDefault="00B724B7" w:rsidP="00B724B7">
      <w:pPr>
        <w:rPr>
          <w:rFonts w:eastAsia="MS Mincho"/>
          <w:b/>
          <w:lang w:val="en-G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lastRenderedPageBreak/>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13D045F8" w14:textId="77777777" w:rsidR="00B724B7" w:rsidRDefault="00B724B7" w:rsidP="0038105F">
            <w:pPr>
              <w:rPr>
                <w:lang w:val="en-GB"/>
              </w:rPr>
            </w:pP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76606518" w14:textId="77777777" w:rsidR="00B724B7" w:rsidRDefault="00B724B7" w:rsidP="0038105F">
            <w:pPr>
              <w:rPr>
                <w:lang w:val="en-GB"/>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w:t>
      </w:r>
      <w:proofErr w:type="gramStart"/>
      <w:r w:rsidRPr="00DE17E9">
        <w:rPr>
          <w:color w:val="auto"/>
          <w:lang w:eastAsia="zh-CN"/>
        </w:rPr>
        <w:t>][</w:t>
      </w:r>
      <w:proofErr w:type="gramEnd"/>
      <w:r w:rsidRPr="00DE17E9">
        <w:rPr>
          <w:color w:val="auto"/>
          <w:lang w:eastAsia="zh-CN"/>
        </w:rPr>
        <w:t>311] NB-</w:t>
      </w:r>
      <w:proofErr w:type="spellStart"/>
      <w:r w:rsidRPr="00DE17E9">
        <w:rPr>
          <w:color w:val="auto"/>
          <w:lang w:eastAsia="zh-CN"/>
        </w:rPr>
        <w:t>IoT</w:t>
      </w:r>
      <w:proofErr w:type="spellEnd"/>
      <w:r w:rsidRPr="00DE17E9">
        <w:rPr>
          <w:color w:val="auto"/>
          <w:lang w:eastAsia="zh-CN"/>
        </w:rPr>
        <w:t xml:space="preserve">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D4F2" w14:textId="77777777" w:rsidR="002B14D9" w:rsidRDefault="002B14D9">
      <w:pPr>
        <w:spacing w:after="0"/>
      </w:pPr>
      <w:r>
        <w:separator/>
      </w:r>
    </w:p>
  </w:endnote>
  <w:endnote w:type="continuationSeparator" w:id="0">
    <w:p w14:paraId="200B777B" w14:textId="77777777" w:rsidR="002B14D9" w:rsidRDefault="002B1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60C9" w14:textId="77777777" w:rsidR="00CE70C2" w:rsidRDefault="00CE70C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81CD" w14:textId="77777777" w:rsidR="00CE70C2" w:rsidRDefault="00CE70C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34F9" w14:textId="77777777" w:rsidR="00CE70C2" w:rsidRDefault="00CE70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98B1" w14:textId="77777777" w:rsidR="002B14D9" w:rsidRDefault="002B14D9">
      <w:pPr>
        <w:spacing w:after="0"/>
      </w:pPr>
      <w:r>
        <w:separator/>
      </w:r>
    </w:p>
  </w:footnote>
  <w:footnote w:type="continuationSeparator" w:id="0">
    <w:p w14:paraId="3E542A2F" w14:textId="77777777" w:rsidR="002B14D9" w:rsidRDefault="002B14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8105F" w:rsidRDefault="0038105F"/>
  <w:p w14:paraId="7D3237DF" w14:textId="77777777" w:rsidR="0038105F" w:rsidRDefault="003810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1D8" w14:textId="77777777" w:rsidR="00CE70C2" w:rsidRDefault="00CE70C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85569" w14:textId="77777777" w:rsidR="00CE70C2" w:rsidRDefault="00CE70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12"/>
  </w:num>
  <w:num w:numId="4">
    <w:abstractNumId w:val="16"/>
  </w:num>
  <w:num w:numId="5">
    <w:abstractNumId w:val="14"/>
  </w:num>
  <w:num w:numId="6">
    <w:abstractNumId w:val="6"/>
  </w:num>
  <w:num w:numId="7">
    <w:abstractNumId w:val="7"/>
  </w:num>
  <w:num w:numId="8">
    <w:abstractNumId w:val="11"/>
  </w:num>
  <w:num w:numId="9">
    <w:abstractNumId w:val="10"/>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3"/>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A1451039-467E-4FDC-8C1C-932AEFA0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12</cp:revision>
  <cp:lastPrinted>2017-03-22T08:13:00Z</cp:lastPrinted>
  <dcterms:created xsi:type="dcterms:W3CDTF">2022-02-09T07:49:00Z</dcterms:created>
  <dcterms:modified xsi:type="dcterms:W3CDTF">2022-02-09T13:55:00Z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1643291664</vt:lpwstr>
  </property>
</Properties>
</file>