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608][</w:t>
      </w:r>
      <w:proofErr w:type="gramEnd"/>
      <w:r>
        <w:rPr>
          <w:rFonts w:ascii="Arial" w:hAnsi="Arial" w:cs="Arial"/>
          <w:b/>
          <w:bCs/>
          <w:sz w:val="24"/>
        </w:rPr>
        <w:t>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w:t>
      </w:r>
      <w:proofErr w:type="gramStart"/>
      <w:r>
        <w:t>608][</w:t>
      </w:r>
      <w:proofErr w:type="gramEnd"/>
      <w:r>
        <w:t>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w:t>
            </w:r>
            <w:r>
              <w:rPr>
                <w:lang w:eastAsia="zh-CN"/>
              </w:rPr>
              <w:t>mallick @ lenovo.com</w:t>
            </w:r>
          </w:p>
        </w:tc>
      </w:tr>
      <w:tr w:rsidR="002D39D3"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7777777" w:rsidR="002D39D3" w:rsidRDefault="002D39D3" w:rsidP="002D39D3">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77777777" w:rsidR="002D39D3" w:rsidRDefault="002D39D3" w:rsidP="002D39D3">
            <w:pPr>
              <w:pStyle w:val="TAC"/>
              <w:spacing w:before="20" w:after="20"/>
              <w:ind w:left="57" w:right="57"/>
              <w:jc w:val="left"/>
              <w:rPr>
                <w:lang w:eastAsia="zh-CN"/>
              </w:rPr>
            </w:pPr>
          </w:p>
        </w:tc>
      </w:tr>
      <w:tr w:rsidR="002D39D3"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77777777" w:rsidR="002D39D3" w:rsidRDefault="002D39D3" w:rsidP="002D39D3">
            <w:pPr>
              <w:pStyle w:val="TAC"/>
              <w:spacing w:before="20" w:after="20"/>
              <w:ind w:left="57" w:right="57"/>
              <w:jc w:val="left"/>
              <w:rPr>
                <w:lang w:eastAsia="zh-CN"/>
              </w:rPr>
            </w:pPr>
          </w:p>
        </w:tc>
      </w:tr>
      <w:tr w:rsidR="002D39D3"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2D39D3" w:rsidRDefault="002D39D3" w:rsidP="002D39D3">
            <w:pPr>
              <w:pStyle w:val="TAC"/>
              <w:spacing w:before="20" w:after="20"/>
              <w:ind w:left="57" w:right="57"/>
              <w:jc w:val="left"/>
              <w:rPr>
                <w:lang w:eastAsia="zh-CN"/>
              </w:rPr>
            </w:pPr>
          </w:p>
        </w:tc>
      </w:tr>
      <w:tr w:rsidR="002D39D3"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2D39D3" w:rsidRDefault="002D39D3" w:rsidP="002D39D3">
            <w:pPr>
              <w:pStyle w:val="TAC"/>
              <w:spacing w:before="20" w:after="20"/>
              <w:ind w:left="57" w:right="57"/>
              <w:jc w:val="left"/>
              <w:rPr>
                <w:lang w:eastAsia="zh-CN"/>
              </w:rPr>
            </w:pPr>
          </w:p>
        </w:tc>
      </w:tr>
      <w:tr w:rsidR="002D39D3"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2D39D3" w:rsidRDefault="002D39D3" w:rsidP="002D39D3">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 xml:space="preserve">R2-2200552 MediaTek Inc., CATT, OPPO, Qualcomm Incorporated, ZTE, Huawei, </w:t>
            </w:r>
            <w:proofErr w:type="spellStart"/>
            <w:r>
              <w:rPr>
                <w:sz w:val="18"/>
                <w:lang w:val="en-US"/>
              </w:rPr>
              <w:t>HiSilicon</w:t>
            </w:r>
            <w:proofErr w:type="spellEnd"/>
            <w:r>
              <w:rPr>
                <w:sz w:val="18"/>
                <w:lang w:val="en-US"/>
              </w:rPr>
              <w:t xml:space="preserve">, Apple, </w:t>
            </w:r>
            <w:proofErr w:type="spellStart"/>
            <w:r>
              <w:rPr>
                <w:sz w:val="18"/>
                <w:lang w:val="en-US"/>
              </w:rPr>
              <w:t>InterDigital</w:t>
            </w:r>
            <w:proofErr w:type="spellEnd"/>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w:t>
      </w:r>
      <w:proofErr w:type="gramStart"/>
      <w:r>
        <w:rPr>
          <w:rFonts w:eastAsiaTheme="minorEastAsia"/>
        </w:rPr>
        <w:t>i.e.</w:t>
      </w:r>
      <w:proofErr w:type="gramEnd"/>
      <w:r>
        <w:rPr>
          <w:rFonts w:eastAsiaTheme="minorEastAsia"/>
        </w:rPr>
        <w:t xml:space="preserv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w:t>
      </w:r>
      <w:proofErr w:type="gramStart"/>
      <w:r>
        <w:rPr>
          <w:rFonts w:eastAsiaTheme="minorEastAsia"/>
        </w:rPr>
        <w:t>i.e.</w:t>
      </w:r>
      <w:proofErr w:type="gramEnd"/>
      <w:r>
        <w:rPr>
          <w:rFonts w:eastAsiaTheme="minorEastAsia"/>
        </w:rPr>
        <w:t xml:space="preserv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w:t>
            </w:r>
            <w:proofErr w:type="gramStart"/>
            <w:r>
              <w:rPr>
                <w:kern w:val="0"/>
                <w:sz w:val="20"/>
                <w:szCs w:val="20"/>
              </w:rPr>
              <w:t>i.e.</w:t>
            </w:r>
            <w:proofErr w:type="gramEnd"/>
            <w:r>
              <w:rPr>
                <w:kern w:val="0"/>
                <w:sz w:val="20"/>
                <w:szCs w:val="20"/>
              </w:rPr>
              <w:t xml:space="preserv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 xml:space="preserve">uring authorization the Relay /Remote UE is provided with RSC and corresponding security related content as well, which means the Relay/Remote UE </w:t>
      </w:r>
      <w:proofErr w:type="gramStart"/>
      <w:r>
        <w:t>is allowed to</w:t>
      </w:r>
      <w:proofErr w:type="gramEnd"/>
      <w:r>
        <w:t xml:space="preserve">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DengXian"/>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w:t>
            </w:r>
            <w:proofErr w:type="gramStart"/>
            <w:r>
              <w:rPr>
                <w:sz w:val="20"/>
                <w:szCs w:val="20"/>
                <w:lang w:val="en-US"/>
              </w:rPr>
              <w:t>selection;</w:t>
            </w:r>
            <w:proofErr w:type="gramEnd"/>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 xml:space="preserve">Observation 1: According to SA2 TS 23.304, the L2 U2N Relay UE and L2 U2N Remote UE </w:t>
      </w:r>
      <w:proofErr w:type="gramStart"/>
      <w:r>
        <w:rPr>
          <w:rFonts w:cs="Arial"/>
          <w:b/>
          <w:bCs/>
        </w:rPr>
        <w:t>are allowed to</w:t>
      </w:r>
      <w:proofErr w:type="gramEnd"/>
      <w:r>
        <w:rPr>
          <w:rFonts w:cs="Arial"/>
          <w:b/>
          <w:bCs/>
        </w:rPr>
        <w:t xml:space="preserve">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w:t>
      </w:r>
      <w:proofErr w:type="gramStart"/>
      <w:r>
        <w:rPr>
          <w:b/>
          <w:bCs/>
        </w:rPr>
        <w:t>i.e.</w:t>
      </w:r>
      <w:proofErr w:type="gramEnd"/>
      <w:r>
        <w:rPr>
          <w:b/>
          <w:bCs/>
        </w:rPr>
        <w:t xml:space="preserv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DB88F0" w14:textId="77777777" w:rsidR="007405E3" w:rsidRDefault="007405E3">
            <w:pPr>
              <w:pStyle w:val="TAC"/>
              <w:spacing w:before="20" w:after="20"/>
              <w:ind w:left="57" w:right="57"/>
              <w:jc w:val="left"/>
              <w:rPr>
                <w:lang w:eastAsia="zh-CN"/>
              </w:rPr>
            </w:pPr>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0C7F10" w14:textId="77777777" w:rsidR="007405E3" w:rsidRDefault="007405E3">
            <w:pPr>
              <w:pStyle w:val="TAC"/>
              <w:spacing w:before="20" w:after="20"/>
              <w:ind w:left="57" w:right="57"/>
              <w:jc w:val="left"/>
              <w:rPr>
                <w:lang w:eastAsia="zh-CN"/>
              </w:rPr>
            </w:pPr>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7777777" w:rsidR="002D39D3" w:rsidRDefault="002D39D3" w:rsidP="002D39D3">
            <w:pPr>
              <w:pStyle w:val="TAC"/>
              <w:spacing w:before="20" w:after="20"/>
              <w:ind w:left="57" w:right="57"/>
              <w:jc w:val="left"/>
              <w:rPr>
                <w:lang w:eastAsia="zh-CN"/>
              </w:rPr>
            </w:pP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w:t>
            </w:r>
            <w:proofErr w:type="gramStart"/>
            <w:r>
              <w:rPr>
                <w:sz w:val="20"/>
                <w:szCs w:val="20"/>
                <w:lang w:val="en-US"/>
              </w:rPr>
              <w:t>i.e.</w:t>
            </w:r>
            <w:proofErr w:type="gramEnd"/>
            <w:r>
              <w:rPr>
                <w:sz w:val="20"/>
                <w:szCs w:val="20"/>
                <w:lang w:val="en-US"/>
              </w:rPr>
              <w:t xml:space="preserv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4AB23" w14:textId="77777777" w:rsidR="007405E3" w:rsidRDefault="007405E3">
            <w:pPr>
              <w:pStyle w:val="TAC"/>
              <w:spacing w:before="20" w:after="20"/>
              <w:ind w:left="57" w:right="57"/>
              <w:jc w:val="left"/>
              <w:rPr>
                <w:lang w:eastAsia="zh-CN"/>
              </w:rPr>
            </w:pPr>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37B9E9" w14:textId="77777777" w:rsidR="007405E3" w:rsidRDefault="007405E3">
            <w:pPr>
              <w:pStyle w:val="TAC"/>
              <w:spacing w:before="20" w:after="20"/>
              <w:ind w:left="57" w:right="57"/>
              <w:jc w:val="left"/>
              <w:rPr>
                <w:lang w:eastAsia="zh-CN"/>
              </w:rPr>
            </w:pPr>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proofErr w:type="gramStart"/>
            <w:r>
              <w:rPr>
                <w:lang w:eastAsia="zh-CN"/>
              </w:rPr>
              <w:t>Still</w:t>
            </w:r>
            <w:proofErr w:type="gramEnd"/>
            <w:r>
              <w:rPr>
                <w:lang w:eastAsia="zh-CN"/>
              </w:rPr>
              <w:t xml:space="preserve">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77777777" w:rsidR="002D39D3" w:rsidRDefault="002D39D3" w:rsidP="002D39D3">
            <w:pPr>
              <w:pStyle w:val="TAC"/>
              <w:spacing w:before="20" w:after="20"/>
              <w:ind w:left="57" w:right="57"/>
              <w:jc w:val="left"/>
              <w:rPr>
                <w:lang w:eastAsia="zh-CN"/>
              </w:rPr>
            </w:pPr>
          </w:p>
        </w:tc>
      </w:tr>
      <w:tr w:rsidR="002D39D3"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2D39D3" w:rsidRDefault="002D39D3" w:rsidP="002D39D3">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 xml:space="preserve">It should be noted that, as agreed by RAN2 before, legacy UAC mechanism would be reused for L2 relay operation, </w:t>
            </w:r>
            <w:proofErr w:type="gramStart"/>
            <w:r>
              <w:rPr>
                <w:sz w:val="20"/>
                <w:szCs w:val="20"/>
                <w:lang w:val="en-US"/>
              </w:rPr>
              <w:t>i.e.</w:t>
            </w:r>
            <w:proofErr w:type="gramEnd"/>
            <w:r>
              <w:rPr>
                <w:sz w:val="20"/>
                <w:szCs w:val="20"/>
                <w:lang w:val="en-US"/>
              </w:rPr>
              <w:t xml:space="preserv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w:t>
      </w:r>
      <w:r>
        <w:rPr>
          <w:rFonts w:eastAsiaTheme="minorEastAsia"/>
        </w:rPr>
        <w:lastRenderedPageBreak/>
        <w:t xml:space="preserve">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288BDD" w14:textId="77777777" w:rsidR="007405E3" w:rsidRDefault="007405E3">
            <w:pPr>
              <w:pStyle w:val="TAC"/>
              <w:spacing w:before="20" w:after="20"/>
              <w:ind w:left="57" w:right="57"/>
              <w:jc w:val="left"/>
              <w:rPr>
                <w:lang w:eastAsia="zh-CN"/>
              </w:rPr>
            </w:pPr>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0F312" w14:textId="77777777" w:rsidR="007405E3" w:rsidRDefault="007405E3">
            <w:pPr>
              <w:pStyle w:val="TAC"/>
              <w:spacing w:before="20" w:after="20"/>
              <w:ind w:left="57" w:right="57"/>
              <w:jc w:val="left"/>
              <w:rPr>
                <w:lang w:eastAsia="zh-CN"/>
              </w:rPr>
            </w:pPr>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w:t>
            </w:r>
            <w:proofErr w:type="gramStart"/>
            <w:r>
              <w:rPr>
                <w:lang w:eastAsia="ja-JP"/>
              </w:rPr>
              <w:t>That being said, relay</w:t>
            </w:r>
            <w:proofErr w:type="gramEnd"/>
            <w:r>
              <w:rPr>
                <w:lang w:eastAsia="ja-JP"/>
              </w:rPr>
              <w:t xml:space="preserve">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77777777" w:rsidR="002D39D3" w:rsidRDefault="002D39D3" w:rsidP="002D39D3">
            <w:pPr>
              <w:pStyle w:val="TAC"/>
              <w:spacing w:before="20" w:after="20"/>
              <w:ind w:left="57" w:right="57"/>
              <w:jc w:val="left"/>
              <w:rPr>
                <w:lang w:eastAsia="zh-CN"/>
              </w:rPr>
            </w:pPr>
          </w:p>
        </w:tc>
      </w:tr>
      <w:tr w:rsidR="002D39D3"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2D39D3" w:rsidRDefault="002D39D3" w:rsidP="002D39D3">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w:t>
            </w:r>
            <w:r>
              <w:rPr>
                <w:sz w:val="20"/>
                <w:szCs w:val="20"/>
                <w:lang w:val="en-US"/>
              </w:rPr>
              <w:lastRenderedPageBreak/>
              <w:t xml:space="preserve">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gNB and the carrier are shared by operators), but it </w:t>
      </w:r>
      <w:proofErr w:type="gramStart"/>
      <w:r>
        <w:rPr>
          <w:rFonts w:eastAsiaTheme="minorEastAsia"/>
        </w:rPr>
        <w:t>is allowed to</w:t>
      </w:r>
      <w:proofErr w:type="gramEnd"/>
      <w:r>
        <w:rPr>
          <w:rFonts w:eastAsiaTheme="minorEastAsia"/>
        </w:rPr>
        <w:t xml:space="preserve">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w:t>
      </w:r>
      <w:proofErr w:type="gramStart"/>
      <w:r>
        <w:rPr>
          <w:rFonts w:eastAsiaTheme="minorEastAsia"/>
        </w:rPr>
        <w:t>e.g.</w:t>
      </w:r>
      <w:proofErr w:type="gramEnd"/>
      <w:r>
        <w:rPr>
          <w:rFonts w:eastAsiaTheme="minorEastAsia"/>
        </w:rPr>
        <w:t xml:space="preserve">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4F5F06" w14:textId="77777777" w:rsidR="007405E3" w:rsidRDefault="007405E3">
            <w:pPr>
              <w:pStyle w:val="TAC"/>
              <w:spacing w:before="20" w:after="20"/>
              <w:ind w:left="57" w:right="57"/>
              <w:jc w:val="left"/>
              <w:rPr>
                <w:lang w:eastAsia="zh-CN"/>
              </w:rPr>
            </w:pPr>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77777777" w:rsidR="007405E3" w:rsidRDefault="007405E3">
            <w:pPr>
              <w:pStyle w:val="TAC"/>
              <w:spacing w:before="20" w:after="20"/>
              <w:ind w:left="57" w:right="57"/>
              <w:jc w:val="left"/>
              <w:rPr>
                <w:lang w:eastAsia="zh-CN"/>
              </w:rPr>
            </w:pPr>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w:t>
            </w:r>
            <w:proofErr w:type="gramStart"/>
            <w:r>
              <w:rPr>
                <w:lang w:eastAsia="zh-CN"/>
              </w:rPr>
              <w:t>i.e.</w:t>
            </w:r>
            <w:proofErr w:type="gramEnd"/>
            <w:r>
              <w:rPr>
                <w:lang w:eastAsia="zh-CN"/>
              </w:rPr>
              <w:t xml:space="preserv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77777777" w:rsidR="002D39D3" w:rsidRDefault="002D39D3" w:rsidP="002D39D3">
            <w:pPr>
              <w:pStyle w:val="TAC"/>
              <w:spacing w:before="20" w:after="20"/>
              <w:ind w:left="57" w:right="57"/>
              <w:jc w:val="left"/>
              <w:rPr>
                <w:lang w:eastAsia="zh-CN"/>
              </w:rPr>
            </w:pPr>
          </w:p>
        </w:tc>
      </w:tr>
      <w:tr w:rsidR="002D39D3"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2D39D3" w:rsidRDefault="002D39D3" w:rsidP="002D39D3">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gNB and restricted to intra-gNB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7405E3"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A0F57A" w14:textId="77777777" w:rsidR="007405E3" w:rsidRDefault="007405E3">
            <w:pPr>
              <w:pStyle w:val="TAC"/>
              <w:spacing w:before="20" w:after="20"/>
              <w:ind w:left="57" w:right="57"/>
              <w:jc w:val="left"/>
              <w:rPr>
                <w:lang w:eastAsia="zh-CN"/>
              </w:rPr>
            </w:pPr>
          </w:p>
        </w:tc>
      </w:tr>
      <w:tr w:rsidR="007405E3"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7405E3" w:rsidRDefault="007405E3">
            <w:pPr>
              <w:pStyle w:val="TAC"/>
              <w:spacing w:before="20" w:after="20"/>
              <w:ind w:left="57" w:right="57"/>
              <w:jc w:val="left"/>
              <w:rPr>
                <w:lang w:eastAsia="zh-CN"/>
              </w:rPr>
            </w:pPr>
          </w:p>
        </w:tc>
      </w:tr>
      <w:tr w:rsidR="007405E3"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E921DA" w14:textId="77777777" w:rsidR="007405E3" w:rsidRDefault="007405E3">
            <w:pPr>
              <w:pStyle w:val="TAC"/>
              <w:spacing w:before="20" w:after="20"/>
              <w:ind w:left="57" w:right="57"/>
              <w:jc w:val="left"/>
              <w:rPr>
                <w:lang w:eastAsia="zh-CN"/>
              </w:rPr>
            </w:pPr>
          </w:p>
        </w:tc>
      </w:tr>
      <w:tr w:rsidR="007405E3"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7405E3" w:rsidRDefault="007405E3">
            <w:pPr>
              <w:pStyle w:val="TAC"/>
              <w:spacing w:before="20" w:after="20"/>
              <w:ind w:left="57" w:right="57"/>
              <w:jc w:val="left"/>
              <w:rPr>
                <w:lang w:eastAsia="zh-CN"/>
              </w:rPr>
            </w:pPr>
          </w:p>
        </w:tc>
      </w:tr>
      <w:tr w:rsidR="007405E3"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7405E3" w:rsidRDefault="00EC3CFF">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7405E3" w:rsidRDefault="00EC3CFF">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7405E3"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7405E3" w:rsidRDefault="00EC3CFF">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7405E3" w:rsidRDefault="00EC3CFF">
            <w:pPr>
              <w:pStyle w:val="TAC"/>
              <w:spacing w:before="20" w:after="20"/>
              <w:ind w:left="57" w:right="57"/>
              <w:jc w:val="left"/>
              <w:rPr>
                <w:lang w:eastAsia="zh-CN"/>
              </w:rPr>
            </w:pPr>
            <w:r>
              <w:rPr>
                <w:bCs/>
                <w:szCs w:val="22"/>
              </w:rPr>
              <w:t xml:space="preserve"> </w:t>
            </w:r>
          </w:p>
        </w:tc>
      </w:tr>
      <w:tr w:rsidR="007405E3"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7405E3" w:rsidRDefault="00EC3CFF">
            <w:pPr>
              <w:pStyle w:val="TAC"/>
              <w:spacing w:before="20" w:after="20"/>
              <w:ind w:left="57" w:right="57"/>
              <w:jc w:val="left"/>
              <w:rPr>
                <w:lang w:eastAsia="zh-CN"/>
              </w:rPr>
            </w:pPr>
            <w:r>
              <w:rPr>
                <w:lang w:eastAsia="zh-CN"/>
              </w:rPr>
              <w:t>For Ericsson raised issue, RAN2 was discussing to include NCGI (</w:t>
            </w:r>
            <w:proofErr w:type="gramStart"/>
            <w:r>
              <w:rPr>
                <w:lang w:eastAsia="zh-CN"/>
              </w:rPr>
              <w:t>i.e.</w:t>
            </w:r>
            <w:proofErr w:type="gramEnd"/>
            <w:r>
              <w:rPr>
                <w:lang w:eastAsia="zh-CN"/>
              </w:rPr>
              <w:t xml:space="preserve"> PLMN ID + CGI) of serving cell of relay UE in measurement report if RAN sharing is supported.</w:t>
            </w:r>
          </w:p>
        </w:tc>
      </w:tr>
      <w:tr w:rsidR="007405E3"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7405E3" w:rsidRDefault="007405E3">
            <w:pPr>
              <w:pStyle w:val="TAC"/>
              <w:spacing w:before="20" w:after="20"/>
              <w:ind w:left="57" w:right="57"/>
              <w:jc w:val="left"/>
              <w:rPr>
                <w:lang w:eastAsia="zh-CN"/>
              </w:rPr>
            </w:pPr>
          </w:p>
        </w:tc>
      </w:tr>
      <w:tr w:rsidR="007405E3"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7405E3" w:rsidRPr="00AC67CD" w:rsidRDefault="00AC67CD" w:rsidP="00AC67CD">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2D39D3"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2D39D3" w:rsidRDefault="002D39D3" w:rsidP="002D39D3">
            <w:pPr>
              <w:pStyle w:val="TAC"/>
              <w:spacing w:before="20" w:after="20"/>
              <w:ind w:left="57" w:right="57"/>
              <w:jc w:val="left"/>
              <w:rPr>
                <w:lang w:eastAsia="zh-CN"/>
              </w:rPr>
            </w:pPr>
          </w:p>
        </w:tc>
      </w:tr>
      <w:tr w:rsidR="002D39D3"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E716BE" w14:textId="77777777" w:rsidR="002D39D3" w:rsidRDefault="002D39D3" w:rsidP="002D39D3">
            <w:pPr>
              <w:pStyle w:val="TAC"/>
              <w:spacing w:before="20" w:after="20"/>
              <w:ind w:left="57" w:right="57"/>
              <w:jc w:val="left"/>
              <w:rPr>
                <w:lang w:eastAsia="zh-CN"/>
              </w:rPr>
            </w:pPr>
          </w:p>
        </w:tc>
      </w:tr>
      <w:tr w:rsidR="002D39D3"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2D39D3" w:rsidRDefault="002D39D3" w:rsidP="002D39D3">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 xml:space="preserve">Proposal 9: Confirm the WA that </w:t>
            </w:r>
            <w:proofErr w:type="spellStart"/>
            <w:r>
              <w:rPr>
                <w:sz w:val="20"/>
                <w:szCs w:val="20"/>
                <w:lang w:val="en-US"/>
              </w:rPr>
              <w:t>cellAccessRelatedInfo</w:t>
            </w:r>
            <w:proofErr w:type="spellEnd"/>
            <w:r>
              <w:rPr>
                <w:sz w:val="20"/>
                <w:szCs w:val="20"/>
                <w:lang w:val="en-US"/>
              </w:rPr>
              <w:t xml:space="preserve">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 xml:space="preserve">Proposal 10: </w:t>
            </w:r>
            <w:proofErr w:type="spellStart"/>
            <w:r>
              <w:rPr>
                <w:sz w:val="20"/>
                <w:szCs w:val="20"/>
                <w:lang w:val="en-US"/>
              </w:rPr>
              <w:t>cellAccessRelatedInfo</w:t>
            </w:r>
            <w:proofErr w:type="spellEnd"/>
            <w:r>
              <w:rPr>
                <w:sz w:val="20"/>
                <w:szCs w:val="20"/>
                <w:lang w:val="en-US"/>
              </w:rPr>
              <w:t xml:space="preserve">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 xml:space="preserve">If the WA on </w:t>
            </w:r>
            <w:proofErr w:type="spellStart"/>
            <w:r>
              <w:rPr>
                <w:sz w:val="20"/>
                <w:szCs w:val="20"/>
                <w:lang w:val="en-US"/>
              </w:rPr>
              <w:t>cellAccessRelatedInfo</w:t>
            </w:r>
            <w:proofErr w:type="spellEnd"/>
            <w:r>
              <w:rPr>
                <w:sz w:val="20"/>
                <w:szCs w:val="20"/>
                <w:lang w:val="en-US"/>
              </w:rPr>
              <w:t xml:space="preserve">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proofErr w:type="gramStart"/>
            <w:r>
              <w:rPr>
                <w:sz w:val="20"/>
                <w:szCs w:val="20"/>
                <w:lang w:val="en-US"/>
              </w:rPr>
              <w:t>cellAccessRelatedInfo</w:t>
            </w:r>
            <w:proofErr w:type="spellEnd"/>
            <w:r>
              <w:rPr>
                <w:sz w:val="20"/>
                <w:szCs w:val="20"/>
                <w:lang w:val="en-US"/>
              </w:rPr>
              <w:t>;</w:t>
            </w:r>
            <w:proofErr w:type="gramEnd"/>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lastRenderedPageBreak/>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lastRenderedPageBreak/>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proofErr w:type="spellStart"/>
            <w:r>
              <w:rPr>
                <w:sz w:val="20"/>
                <w:szCs w:val="20"/>
                <w:lang w:val="en-US"/>
              </w:rPr>
              <w:t>cellAccessRelatedInfo</w:t>
            </w:r>
            <w:proofErr w:type="spellEnd"/>
            <w:r>
              <w:rPr>
                <w:sz w:val="20"/>
                <w:szCs w:val="20"/>
                <w:lang w:val="en-US"/>
              </w:rPr>
              <w:t xml:space="preserve">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proofErr w:type="spellStart"/>
            <w:r>
              <w:rPr>
                <w:sz w:val="20"/>
                <w:szCs w:val="20"/>
                <w:lang w:val="en-US"/>
              </w:rPr>
              <w:t>cellAccessRelatedInfo</w:t>
            </w:r>
            <w:proofErr w:type="spellEnd"/>
            <w:r>
              <w:rPr>
                <w:sz w:val="20"/>
                <w:szCs w:val="20"/>
                <w:lang w:val="en-US"/>
              </w:rPr>
              <w:t xml:space="preserve">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proofErr w:type="spellStart"/>
            <w:r>
              <w:rPr>
                <w:sz w:val="20"/>
                <w:szCs w:val="20"/>
                <w:lang w:val="en-US"/>
              </w:rPr>
              <w:t>cellAccessRelatedInfo</w:t>
            </w:r>
            <w:proofErr w:type="spellEnd"/>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w:t>
      </w:r>
      <w:proofErr w:type="gramStart"/>
      <w:r>
        <w:rPr>
          <w:b/>
          <w:bCs/>
        </w:rPr>
        <w:t>case?</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2D39D3"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2D39D3" w:rsidRDefault="002D39D3" w:rsidP="002D39D3">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182164" w14:textId="77777777" w:rsidR="007405E3" w:rsidRDefault="007405E3">
            <w:pPr>
              <w:pStyle w:val="TAC"/>
              <w:spacing w:before="20" w:after="20"/>
              <w:ind w:left="57" w:right="57"/>
              <w:jc w:val="left"/>
              <w:rPr>
                <w:lang w:eastAsia="zh-CN"/>
              </w:rPr>
            </w:pPr>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77777777" w:rsidR="007405E3" w:rsidRDefault="007405E3">
            <w:pPr>
              <w:pStyle w:val="TAC"/>
              <w:spacing w:before="20" w:after="20"/>
              <w:ind w:left="57" w:right="57"/>
              <w:jc w:val="left"/>
              <w:rPr>
                <w:lang w:eastAsia="zh-CN"/>
              </w:rPr>
            </w:pPr>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 xml:space="preserve">For PLMN specific configuration, our understanding is that it follows legacy Uu principle to leave </w:t>
            </w:r>
            <w:proofErr w:type="gramStart"/>
            <w:r>
              <w:rPr>
                <w:lang w:eastAsia="zh-CN"/>
              </w:rPr>
              <w:t>to</w:t>
            </w:r>
            <w:proofErr w:type="gramEnd"/>
            <w:r>
              <w:rPr>
                <w:lang w:eastAsia="zh-CN"/>
              </w:rPr>
              <w:t xml:space="preserve">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77777777" w:rsidR="002D39D3" w:rsidRDefault="002D39D3" w:rsidP="002D39D3">
            <w:pPr>
              <w:pStyle w:val="TAC"/>
              <w:spacing w:before="20" w:after="20"/>
              <w:ind w:left="57" w:right="57"/>
              <w:jc w:val="left"/>
              <w:rPr>
                <w:lang w:eastAsia="zh-CN"/>
              </w:rPr>
            </w:pPr>
          </w:p>
        </w:tc>
      </w:tr>
      <w:tr w:rsidR="002D39D3"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2D39D3" w:rsidRDefault="002D39D3" w:rsidP="002D39D3">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0ACB26" w14:textId="77777777" w:rsidR="007405E3" w:rsidRDefault="007405E3">
            <w:pPr>
              <w:pStyle w:val="TAC"/>
              <w:spacing w:before="20" w:after="20"/>
              <w:ind w:left="57" w:right="57"/>
              <w:jc w:val="left"/>
              <w:rPr>
                <w:lang w:eastAsia="zh-CN"/>
              </w:rPr>
            </w:pPr>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77777777" w:rsidR="007405E3" w:rsidRDefault="007405E3">
            <w:pPr>
              <w:pStyle w:val="TAC"/>
              <w:spacing w:before="20" w:after="20"/>
              <w:ind w:left="57" w:right="57"/>
              <w:jc w:val="left"/>
              <w:rPr>
                <w:lang w:eastAsia="zh-CN"/>
              </w:rPr>
            </w:pPr>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2D39D3"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77777777" w:rsidR="002D39D3" w:rsidRDefault="002D39D3" w:rsidP="002D39D3">
            <w:pPr>
              <w:pStyle w:val="TAC"/>
              <w:spacing w:before="20" w:after="20"/>
              <w:ind w:left="57" w:right="57"/>
              <w:jc w:val="left"/>
              <w:rPr>
                <w:lang w:eastAsia="zh-CN"/>
              </w:rPr>
            </w:pPr>
          </w:p>
        </w:tc>
      </w:tr>
      <w:tr w:rsidR="002D39D3"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2D39D3" w:rsidRDefault="002D39D3" w:rsidP="002D39D3">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t>5</w:t>
      </w:r>
      <w:r>
        <w:tab/>
        <w:t>References</w:t>
      </w:r>
    </w:p>
    <w:p w14:paraId="5F0EB1F7" w14:textId="77777777" w:rsidR="007405E3" w:rsidRDefault="00EC3CFF">
      <w:pPr>
        <w:pStyle w:val="ListParagraph"/>
        <w:numPr>
          <w:ilvl w:val="0"/>
          <w:numId w:val="8"/>
        </w:numPr>
        <w:ind w:firstLineChars="0"/>
      </w:pPr>
      <w:r>
        <w:t>R2-2200552</w:t>
      </w:r>
      <w:r>
        <w:tab/>
        <w:t>RAN sharing</w:t>
      </w:r>
      <w:r>
        <w:tab/>
        <w:t xml:space="preserve">MediaTek Inc., CATT, OPPO, Qualcomm Incorporated, ZTE, Huawei, </w:t>
      </w:r>
      <w:proofErr w:type="spellStart"/>
      <w:r>
        <w:t>HiSilicon</w:t>
      </w:r>
      <w:proofErr w:type="spellEnd"/>
      <w:r>
        <w:t xml:space="preserve">, Apple, </w:t>
      </w:r>
      <w:proofErr w:type="spellStart"/>
      <w:r>
        <w:t>InterDigital</w:t>
      </w:r>
      <w:proofErr w:type="spellEnd"/>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Remaining issues on control plane for L2 sidelink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FAA2D" w14:textId="77777777" w:rsidR="00AF15D1" w:rsidRDefault="00AF15D1" w:rsidP="00EC3CFF">
      <w:pPr>
        <w:spacing w:after="0" w:line="240" w:lineRule="auto"/>
      </w:pPr>
      <w:r>
        <w:separator/>
      </w:r>
    </w:p>
  </w:endnote>
  <w:endnote w:type="continuationSeparator" w:id="0">
    <w:p w14:paraId="2518FDB4" w14:textId="77777777" w:rsidR="00AF15D1" w:rsidRDefault="00AF15D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57B64" w14:textId="77777777" w:rsidR="00AF15D1" w:rsidRDefault="00AF15D1" w:rsidP="00EC3CFF">
      <w:pPr>
        <w:spacing w:after="0" w:line="240" w:lineRule="auto"/>
      </w:pPr>
      <w:r>
        <w:separator/>
      </w:r>
    </w:p>
  </w:footnote>
  <w:footnote w:type="continuationSeparator" w:id="0">
    <w:p w14:paraId="5AEF8094" w14:textId="77777777" w:rsidR="00AF15D1" w:rsidRDefault="00AF15D1"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42FC73F7"/>
    <w:multiLevelType w:val="singleLevel"/>
    <w:tmpl w:val="42FC73F7"/>
    <w:lvl w:ilvl="0">
      <w:start w:val="1"/>
      <w:numFmt w:val="decimal"/>
      <w:suff w:val="space"/>
      <w:lvlText w:val="%1)"/>
      <w:lvlJc w:val="left"/>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2EAD"/>
    <w:rsid w:val="00E77645"/>
    <w:rsid w:val="00E83697"/>
    <w:rsid w:val="00E86664"/>
    <w:rsid w:val="00EA66C9"/>
    <w:rsid w:val="00EC3CFF"/>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5156</Words>
  <Characters>29392</Characters>
  <Application>Microsoft Office Word</Application>
  <DocSecurity>0</DocSecurity>
  <Lines>244</Lines>
  <Paragraphs>68</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Lenovo_User</cp:lastModifiedBy>
  <cp:revision>3</cp:revision>
  <dcterms:created xsi:type="dcterms:W3CDTF">2022-01-19T08:25:00Z</dcterms:created>
  <dcterms:modified xsi:type="dcterms:W3CDTF">2022-01-19T08:33:00Z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