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9F1345" w:rsidRDefault="006B4E9D" w:rsidP="00311702">
      <w:pPr>
        <w:pStyle w:val="3GPPHeader"/>
      </w:pPr>
      <w:r w:rsidRPr="009F1345">
        <w:t>Electronic Meeting</w:t>
      </w:r>
      <w:r w:rsidR="0027144F" w:rsidRPr="009F1345">
        <w:t xml:space="preserve">, </w:t>
      </w:r>
      <w:r w:rsidR="00A5759A">
        <w:rPr>
          <w:rFonts w:eastAsia="Malgun Gothic"/>
        </w:rPr>
        <w:t>17</w:t>
      </w:r>
      <w:r w:rsidR="00C54E69" w:rsidRPr="009F1345">
        <w:t xml:space="preserve"> – </w:t>
      </w:r>
      <w:r w:rsidR="00A5759A">
        <w:rPr>
          <w:rFonts w:eastAsia="Malgun Gothic"/>
        </w:rPr>
        <w:t>25</w:t>
      </w:r>
      <w:r w:rsidR="0073783C">
        <w:t xml:space="preserve"> </w:t>
      </w:r>
      <w:r w:rsidR="00A5759A">
        <w:t>January,</w:t>
      </w:r>
      <w:r w:rsidR="0073783C">
        <w:t xml:space="preserve"> </w:t>
      </w:r>
      <w:r w:rsidR="00A5759A">
        <w:t>2022</w:t>
      </w:r>
    </w:p>
    <w:p w14:paraId="7FD98891" w14:textId="77777777" w:rsidR="00E90E49" w:rsidRPr="00CE0424" w:rsidRDefault="00E90E49" w:rsidP="00357380">
      <w:pPr>
        <w:pStyle w:val="3GPPHeader"/>
      </w:pPr>
    </w:p>
    <w:p w14:paraId="5759152A" w14:textId="11C71022" w:rsidR="00E90E49" w:rsidRPr="008E3F97" w:rsidRDefault="00E90E49" w:rsidP="00311702">
      <w:pPr>
        <w:pStyle w:val="3GPPHeader"/>
        <w:rPr>
          <w:rFonts w:eastAsia="Malgun Gothic"/>
        </w:rPr>
      </w:pPr>
      <w:r w:rsidRPr="00CE0424">
        <w:t>Agenda Item:</w:t>
      </w:r>
      <w:r w:rsidRPr="00CE0424">
        <w:tab/>
      </w:r>
      <w:r w:rsidR="00373930">
        <w:rPr>
          <w:rFonts w:eastAsia="Malgun Gothic"/>
        </w:rPr>
        <w:t>8.2.2.1</w:t>
      </w:r>
    </w:p>
    <w:p w14:paraId="0F8DDB14" w14:textId="01AB9ADD" w:rsidR="00E90E49" w:rsidRPr="004D124C" w:rsidRDefault="003D3C45" w:rsidP="00F64C2B">
      <w:pPr>
        <w:pStyle w:val="3GPPHeader"/>
        <w:rPr>
          <w:rFonts w:eastAsia="Malgun Gothic"/>
        </w:rPr>
      </w:pPr>
      <w:r>
        <w:t>Source:</w:t>
      </w:r>
      <w:r w:rsidR="00E90E49" w:rsidRPr="00CE0424">
        <w:tab/>
      </w:r>
      <w:r w:rsidR="004D124C">
        <w:rPr>
          <w:rFonts w:eastAsia="Malgun Gothic" w:hint="eastAsia"/>
        </w:rPr>
        <w:t>Samsung</w:t>
      </w:r>
    </w:p>
    <w:p w14:paraId="501A5A8B" w14:textId="76B34709" w:rsidR="00E90E49" w:rsidRPr="008A527D" w:rsidRDefault="003D3C45" w:rsidP="00311702">
      <w:pPr>
        <w:pStyle w:val="3GPPHeader"/>
        <w:rPr>
          <w:rFonts w:eastAsia="Malgun Gothic"/>
        </w:rPr>
      </w:pPr>
      <w:r>
        <w:t>Title:</w:t>
      </w:r>
      <w:r w:rsidR="00E90E49" w:rsidRPr="00CE0424">
        <w:tab/>
      </w:r>
      <w:r w:rsidR="008656C6" w:rsidRPr="008656C6">
        <w:t>[AT116bis-e][221][DCCA] MAC aspects (Samsung)</w:t>
      </w:r>
    </w:p>
    <w:p w14:paraId="2AB43553" w14:textId="77777777" w:rsidR="00373930" w:rsidRPr="00EB0889" w:rsidRDefault="00373930" w:rsidP="00373930">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55179FFE" w14:textId="5E6E7A35" w:rsidR="008E3F97" w:rsidRPr="008E3F97" w:rsidRDefault="00373930" w:rsidP="00373930">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008E3F97" w:rsidRPr="008E3F97">
        <w:rPr>
          <w:rFonts w:eastAsia="Malgun Gothic"/>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Malgun Gothic" w:hint="eastAsia"/>
        </w:rPr>
        <w:t xml:space="preserve"> and</w:t>
      </w:r>
      <w:r w:rsidRPr="006B4E9D">
        <w:t xml:space="preserve"> Decision</w:t>
      </w:r>
    </w:p>
    <w:p w14:paraId="4552A76D" w14:textId="77777777" w:rsidR="00E90E49" w:rsidRPr="00CE0424" w:rsidRDefault="00230D18" w:rsidP="00CE0424">
      <w:pPr>
        <w:pStyle w:val="1"/>
      </w:pPr>
      <w:r>
        <w:t>1</w:t>
      </w:r>
      <w:r>
        <w:tab/>
      </w:r>
      <w:r w:rsidR="00E90E49" w:rsidRPr="00CE0424">
        <w:t>Introduction</w:t>
      </w:r>
    </w:p>
    <w:p w14:paraId="000E20A6" w14:textId="7D0B28DF" w:rsidR="008E3F97" w:rsidRDefault="006B4E9D" w:rsidP="00846412">
      <w:pPr>
        <w:pStyle w:val="a9"/>
      </w:pPr>
      <w:r>
        <w:t xml:space="preserve">This document is to </w:t>
      </w:r>
      <w:r w:rsidR="00463972">
        <w:rPr>
          <w:rFonts w:eastAsia="Malgun Gothic" w:hint="eastAsia"/>
        </w:rPr>
        <w:t>handle</w:t>
      </w:r>
      <w:r>
        <w:t xml:space="preserve"> the following email discussion:</w:t>
      </w:r>
      <w:bookmarkStart w:id="0" w:name="_Ref178064866"/>
    </w:p>
    <w:p w14:paraId="0636A504" w14:textId="77777777" w:rsidR="00846412" w:rsidRDefault="00846412" w:rsidP="00846412">
      <w:pPr>
        <w:pStyle w:val="EmailDiscussion"/>
        <w:tabs>
          <w:tab w:val="clear" w:pos="360"/>
          <w:tab w:val="num" w:pos="1619"/>
        </w:tabs>
        <w:ind w:left="1619"/>
      </w:pPr>
      <w:r>
        <w:t>[AT116bis-e][221][DCCA] MAC aspects (</w:t>
      </w:r>
      <w:r w:rsidRPr="0036023D">
        <w:rPr>
          <w:highlight w:val="yellow"/>
        </w:rPr>
        <w:t>Samsung</w:t>
      </w:r>
      <w: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786A36" w:rsidRDefault="00846412" w:rsidP="00846412">
      <w:pPr>
        <w:pStyle w:val="a9"/>
      </w:pPr>
    </w:p>
    <w:p w14:paraId="0E71B6A9" w14:textId="344A535F" w:rsidR="00721970" w:rsidRDefault="00E43AEB" w:rsidP="00B80228">
      <w:pPr>
        <w:rPr>
          <w:rFonts w:ascii="Arial" w:hAnsi="Arial"/>
        </w:rPr>
      </w:pPr>
      <w:r w:rsidRPr="0002678A">
        <w:rPr>
          <w:rFonts w:ascii="Arial" w:hAnsi="Arial" w:hint="eastAsia"/>
          <w:highlight w:val="yellow"/>
        </w:rPr>
        <w:t>The following document</w:t>
      </w:r>
      <w:r w:rsidR="0073783C" w:rsidRPr="0002678A">
        <w:rPr>
          <w:rFonts w:ascii="Arial" w:hAnsi="Arial"/>
          <w:highlight w:val="yellow"/>
        </w:rPr>
        <w:t>s</w:t>
      </w:r>
      <w:r w:rsidR="00721970" w:rsidRPr="006402B7">
        <w:rPr>
          <w:rFonts w:ascii="Arial" w:hAnsi="Arial" w:hint="eastAsia"/>
        </w:rPr>
        <w:t xml:space="preserve"> </w:t>
      </w:r>
      <w:r w:rsidR="0073783C">
        <w:rPr>
          <w:rFonts w:ascii="Arial" w:hAnsi="Arial"/>
        </w:rPr>
        <w:t>are</w:t>
      </w:r>
      <w:r w:rsidR="00721970" w:rsidRPr="006402B7">
        <w:rPr>
          <w:rFonts w:ascii="Arial" w:hAnsi="Arial" w:hint="eastAsia"/>
        </w:rPr>
        <w:t xml:space="preserve"> to be treated in this email discussion:</w:t>
      </w:r>
    </w:p>
    <w:p w14:paraId="1BDCB256" w14:textId="1B9AC149" w:rsidR="00846412" w:rsidRDefault="00846412" w:rsidP="00846412">
      <w:pPr>
        <w:pStyle w:val="40"/>
      </w:pPr>
      <w:r w:rsidRPr="000D255B">
        <w:t>8.2.2.1</w:t>
      </w:r>
      <w:r w:rsidRPr="000D255B">
        <w:tab/>
        <w:t xml:space="preserve">Deactivation of SCG </w:t>
      </w:r>
      <w:r>
        <w:t>and UE behaviour in deactivated SCG</w:t>
      </w:r>
    </w:p>
    <w:p w14:paraId="78361A51" w14:textId="77777777" w:rsidR="00846412" w:rsidRPr="0053101D" w:rsidRDefault="00846412" w:rsidP="00846412">
      <w:pPr>
        <w:pStyle w:val="BoldComments"/>
        <w:rPr>
          <w:lang w:val="fi-FI"/>
        </w:rPr>
      </w:pPr>
      <w:r w:rsidRPr="00D20C2A">
        <w:rPr>
          <w:highlight w:val="yellow"/>
          <w:lang w:val="fi-FI"/>
        </w:rPr>
        <w:t>By Email [221] (4+1)</w:t>
      </w:r>
    </w:p>
    <w:p w14:paraId="4E9C8285" w14:textId="77777777" w:rsidR="00846412" w:rsidRDefault="00846412" w:rsidP="00846412">
      <w:pPr>
        <w:pStyle w:val="Comments"/>
      </w:pPr>
      <w:r>
        <w:t>Partial MAC reset for SCG deactivation:</w:t>
      </w:r>
    </w:p>
    <w:p w14:paraId="65481423" w14:textId="77777777" w:rsidR="00846412" w:rsidRDefault="008238B3" w:rsidP="00846412">
      <w:pPr>
        <w:pStyle w:val="Doc-title"/>
      </w:pPr>
      <w:hyperlink r:id="rId11" w:history="1">
        <w:r w:rsidR="00846412">
          <w:rPr>
            <w:rStyle w:val="af5"/>
          </w:rPr>
          <w:t>R2-2200601</w:t>
        </w:r>
      </w:hyperlink>
      <w:r w:rsidR="00846412">
        <w:tab/>
        <w:t>Partial MAC reset upon SCG deactivation</w:t>
      </w:r>
      <w:r w:rsidR="00846412">
        <w:tab/>
        <w:t>Samsung Electronics Polska</w:t>
      </w:r>
      <w:r w:rsidR="00846412">
        <w:tab/>
        <w:t>discussion</w:t>
      </w:r>
      <w:r w:rsidR="00846412">
        <w:tab/>
        <w:t>LTE_NR_DC_enh2-Core</w:t>
      </w:r>
    </w:p>
    <w:p w14:paraId="19396B2B" w14:textId="77777777" w:rsidR="00846412" w:rsidRDefault="008238B3" w:rsidP="00846412">
      <w:pPr>
        <w:pStyle w:val="Doc-title"/>
      </w:pPr>
      <w:hyperlink r:id="rId12" w:history="1">
        <w:r w:rsidR="00846412">
          <w:rPr>
            <w:rStyle w:val="af5"/>
          </w:rPr>
          <w:t>R2-2201416</w:t>
        </w:r>
      </w:hyperlink>
      <w:r w:rsidR="00846412">
        <w:tab/>
        <w:t>Partial MAC reset upon SCG deactivation</w:t>
      </w:r>
      <w:r w:rsidR="00846412">
        <w:tab/>
        <w:t>DENSO CORPORATION</w:t>
      </w:r>
      <w:r w:rsidR="00846412">
        <w:tab/>
        <w:t>discussion</w:t>
      </w:r>
      <w:r w:rsidR="00846412">
        <w:tab/>
        <w:t>Rel-17</w:t>
      </w:r>
      <w:r w:rsidR="00846412">
        <w:tab/>
        <w:t>LTE_NR_DC_enh2-Core</w:t>
      </w:r>
    </w:p>
    <w:p w14:paraId="4AD10C0A" w14:textId="77777777" w:rsidR="00846412" w:rsidRDefault="008238B3" w:rsidP="00846412">
      <w:pPr>
        <w:pStyle w:val="Doc-title"/>
      </w:pPr>
      <w:hyperlink r:id="rId13" w:history="1">
        <w:r w:rsidR="00846412">
          <w:rPr>
            <w:rStyle w:val="af5"/>
          </w:rPr>
          <w:t>R2-2201075</w:t>
        </w:r>
      </w:hyperlink>
      <w:r w:rsidR="00846412">
        <w:tab/>
        <w:t>UE behavior in deactivated SCG and SCG deactivation</w:t>
      </w:r>
      <w:r w:rsidR="00846412">
        <w:tab/>
        <w:t>Qualcomm Incorporated</w:t>
      </w:r>
      <w:r w:rsidR="00846412">
        <w:tab/>
        <w:t>discussion</w:t>
      </w:r>
      <w:r w:rsidR="00846412">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Default="008238B3" w:rsidP="00846412">
      <w:pPr>
        <w:pStyle w:val="Doc-title"/>
      </w:pPr>
      <w:hyperlink r:id="rId14" w:history="1">
        <w:r w:rsidR="00846412">
          <w:rPr>
            <w:rStyle w:val="af5"/>
          </w:rPr>
          <w:t>R2-2201319</w:t>
        </w:r>
      </w:hyperlink>
      <w:r w:rsidR="00846412">
        <w:tab/>
        <w:t>Remaining issues for MAC procedure in deactivated SCG</w:t>
      </w:r>
      <w:r w:rsidR="00846412">
        <w:tab/>
        <w:t>SHARP Corporation</w:t>
      </w:r>
      <w:r w:rsidR="00846412">
        <w:tab/>
        <w:t>discussion</w:t>
      </w:r>
      <w:r w:rsidR="00846412">
        <w:tab/>
        <w:t>Rel-17</w:t>
      </w:r>
      <w:r w:rsidR="00846412">
        <w:tab/>
        <w:t>LTE_NR_DC_enh2-Core</w:t>
      </w:r>
    </w:p>
    <w:p w14:paraId="73D7E338" w14:textId="77777777" w:rsidR="00846412" w:rsidRDefault="00846412" w:rsidP="00846412">
      <w:pPr>
        <w:pStyle w:val="Comments"/>
      </w:pPr>
      <w:r>
        <w:t>Does MAC allow CSI-RS reporting when SCG is deactivated?:</w:t>
      </w:r>
    </w:p>
    <w:p w14:paraId="3C34D03C" w14:textId="77777777" w:rsidR="00846412" w:rsidRDefault="008238B3" w:rsidP="00846412">
      <w:pPr>
        <w:pStyle w:val="Doc-title"/>
      </w:pPr>
      <w:hyperlink r:id="rId15" w:history="1">
        <w:r w:rsidR="00846412">
          <w:rPr>
            <w:rStyle w:val="af5"/>
          </w:rPr>
          <w:t>R2-2201296</w:t>
        </w:r>
      </w:hyperlink>
      <w:r w:rsidR="00846412">
        <w:tab/>
        <w:t>CSI-RS reporting for deactivated SCG</w:t>
      </w:r>
      <w:r w:rsidR="00846412">
        <w:tab/>
        <w:t>MediaTek Inc.</w:t>
      </w:r>
      <w:r w:rsidR="00846412">
        <w:tab/>
        <w:t>discussion</w:t>
      </w:r>
    </w:p>
    <w:p w14:paraId="21118064" w14:textId="77777777" w:rsidR="00846412" w:rsidRDefault="00846412" w:rsidP="00846412">
      <w:pPr>
        <w:pStyle w:val="Doc-text2"/>
      </w:pPr>
    </w:p>
    <w:p w14:paraId="316B2437" w14:textId="77777777" w:rsidR="00E15C64" w:rsidRPr="000D255B" w:rsidRDefault="00E15C64" w:rsidP="00E15C64">
      <w:pPr>
        <w:pStyle w:val="40"/>
      </w:pPr>
      <w:r w:rsidRPr="000D255B">
        <w:t>8.2.2.</w:t>
      </w:r>
      <w:r>
        <w:t>2</w:t>
      </w:r>
      <w:r w:rsidRPr="000D255B">
        <w:tab/>
        <w:t xml:space="preserve">Activation of deactivated SCG  </w:t>
      </w:r>
    </w:p>
    <w:p w14:paraId="1129C0BA" w14:textId="77777777" w:rsidR="00E15C64" w:rsidRDefault="008238B3" w:rsidP="00E15C64">
      <w:pPr>
        <w:pStyle w:val="Doc-title"/>
      </w:pPr>
      <w:hyperlink r:id="rId16" w:history="1">
        <w:r w:rsidR="00E15C64">
          <w:rPr>
            <w:rStyle w:val="af5"/>
          </w:rPr>
          <w:t>R2-2201562</w:t>
        </w:r>
      </w:hyperlink>
      <w:r w:rsidR="00E15C64">
        <w:tab/>
        <w:t>Efficient SCG activation</w:t>
      </w:r>
      <w:r w:rsidR="00E15C64">
        <w:tab/>
        <w:t>Ericsson</w:t>
      </w:r>
      <w:r w:rsidR="00E15C64">
        <w:tab/>
        <w:t>discussion</w:t>
      </w:r>
      <w:r w:rsidR="00E15C64">
        <w:tab/>
        <w:t>LTE_NR_DC_enh2-Core</w:t>
      </w:r>
    </w:p>
    <w:p w14:paraId="09D367CE" w14:textId="492253BB" w:rsidR="00E15C64" w:rsidRDefault="00E15C64" w:rsidP="00E15C64">
      <w:pPr>
        <w:pStyle w:val="Agreement"/>
      </w:pPr>
      <w:r>
        <w:t xml:space="preserve">Only P11 is discussed </w:t>
      </w:r>
      <w:r w:rsidRPr="00E13D7D">
        <w:t>online (P4-</w:t>
      </w:r>
      <w:r w:rsidR="00E13D7D" w:rsidRPr="00E13D7D">
        <w:t>8 can be discussed under by [222</w:t>
      </w:r>
      <w:r w:rsidRPr="00E13D7D">
        <w:t>] and</w:t>
      </w:r>
      <w:r>
        <w:t xml:space="preserve"> </w:t>
      </w:r>
      <w:r w:rsidRPr="00E13D7D">
        <w:rPr>
          <w:color w:val="FF0000"/>
        </w:rPr>
        <w:t>P1,2,1</w:t>
      </w:r>
      <w:r w:rsidR="00E13D7D" w:rsidRPr="00E13D7D">
        <w:rPr>
          <w:color w:val="FF0000"/>
        </w:rPr>
        <w:t>2,13 can be discussed under [221</w:t>
      </w:r>
      <w:r w:rsidRPr="00E13D7D">
        <w:rPr>
          <w:color w:val="FF0000"/>
        </w:rPr>
        <w:t>]</w:t>
      </w:r>
      <w:r>
        <w:t>)</w:t>
      </w:r>
    </w:p>
    <w:p w14:paraId="1AF5DE98" w14:textId="2DBAE76A" w:rsidR="00846412" w:rsidRPr="00E15C64" w:rsidRDefault="00846412" w:rsidP="00846412">
      <w:pPr>
        <w:rPr>
          <w:lang w:eastAsia="ja-JP"/>
        </w:rPr>
      </w:pPr>
    </w:p>
    <w:p w14:paraId="556F472C" w14:textId="77777777" w:rsidR="00E15C64" w:rsidRPr="0053101D" w:rsidRDefault="00E15C64" w:rsidP="00E15C64">
      <w:pPr>
        <w:pStyle w:val="BoldComments"/>
        <w:rPr>
          <w:lang w:val="fi-FI"/>
        </w:rPr>
      </w:pPr>
      <w:r w:rsidRPr="00D20C2A">
        <w:rPr>
          <w:highlight w:val="yellow"/>
          <w:lang w:val="fi-FI"/>
        </w:rPr>
        <w:t>By Email [221] (1)</w:t>
      </w:r>
    </w:p>
    <w:p w14:paraId="290A54A7" w14:textId="77777777" w:rsidR="00E15C64" w:rsidRDefault="00E15C64" w:rsidP="00E15C64">
      <w:pPr>
        <w:pStyle w:val="Comments"/>
      </w:pPr>
      <w:r>
        <w:t>PHR reporting for deactivated SCG and triggering upon SCG activation:</w:t>
      </w:r>
    </w:p>
    <w:p w14:paraId="0C5E5334" w14:textId="77777777" w:rsidR="00E15C64" w:rsidRDefault="008238B3" w:rsidP="00E15C64">
      <w:pPr>
        <w:pStyle w:val="Doc-title"/>
      </w:pPr>
      <w:hyperlink r:id="rId17" w:history="1">
        <w:r w:rsidR="00E15C64">
          <w:rPr>
            <w:rStyle w:val="af5"/>
          </w:rPr>
          <w:t>R2-2200584</w:t>
        </w:r>
      </w:hyperlink>
      <w:r w:rsidR="00E15C64">
        <w:tab/>
        <w:t>PHR issues for SCG activation</w:t>
      </w:r>
      <w:r w:rsidR="00E15C64">
        <w:tab/>
        <w:t>Samsung Electronics Polska</w:t>
      </w:r>
      <w:r w:rsidR="00E15C64">
        <w:tab/>
        <w:t>discussion</w:t>
      </w:r>
      <w:r w:rsidR="00E15C64">
        <w:tab/>
        <w:t>LTE_NR_DC_enh2-Core</w:t>
      </w:r>
    </w:p>
    <w:p w14:paraId="19AA9EC6" w14:textId="77777777" w:rsidR="00E15C64" w:rsidRPr="00833823" w:rsidRDefault="00E15C64" w:rsidP="00E15C64">
      <w:pPr>
        <w:pStyle w:val="Doc-text2"/>
        <w:ind w:left="0" w:firstLine="0"/>
      </w:pPr>
    </w:p>
    <w:p w14:paraId="4199E434" w14:textId="77777777" w:rsidR="00E15C64" w:rsidRPr="0053101D" w:rsidRDefault="00E15C64" w:rsidP="00E15C64">
      <w:pPr>
        <w:pStyle w:val="BoldComments"/>
        <w:rPr>
          <w:lang w:val="fi-FI"/>
        </w:rPr>
      </w:pPr>
      <w:r w:rsidRPr="00D20C2A">
        <w:rPr>
          <w:highlight w:val="yellow"/>
          <w:lang w:val="fi-FI"/>
        </w:rPr>
        <w:t>By Email ([221] and [222], depending on proposals)</w:t>
      </w:r>
      <w:r>
        <w:rPr>
          <w:lang w:val="fi-FI"/>
        </w:rPr>
        <w:t xml:space="preserve"> </w:t>
      </w:r>
    </w:p>
    <w:p w14:paraId="47D4634D" w14:textId="77777777" w:rsidR="00E15C64" w:rsidRPr="00891E5A" w:rsidRDefault="00E15C64" w:rsidP="00E15C64">
      <w:pPr>
        <w:pStyle w:val="Comments"/>
      </w:pPr>
      <w:r>
        <w:t>UE-initiated SCG activation:</w:t>
      </w:r>
    </w:p>
    <w:p w14:paraId="39F25498" w14:textId="77777777" w:rsidR="00E15C64" w:rsidRDefault="008238B3" w:rsidP="00E15C64">
      <w:pPr>
        <w:pStyle w:val="Doc-title"/>
      </w:pPr>
      <w:hyperlink r:id="rId18" w:history="1">
        <w:r w:rsidR="00E15C64">
          <w:rPr>
            <w:rStyle w:val="af5"/>
          </w:rPr>
          <w:t>R2-2200542</w:t>
        </w:r>
      </w:hyperlink>
      <w:r w:rsidR="00E15C64">
        <w:tab/>
        <w:t>Futher discussion on UE initiated SCG fast activation</w:t>
      </w:r>
      <w:r w:rsidR="00E15C64">
        <w:tab/>
        <w:t>Futurewei</w:t>
      </w:r>
      <w:r w:rsidR="00E15C64">
        <w:tab/>
        <w:t>discussion</w:t>
      </w:r>
      <w:r w:rsidR="00E15C64">
        <w:tab/>
        <w:t>Rel-17</w:t>
      </w:r>
      <w:r w:rsidR="00E15C64">
        <w:tab/>
        <w:t>LTE_NR_DC_enh2-Core</w:t>
      </w:r>
      <w:r w:rsidR="00E15C64">
        <w:tab/>
        <w:t>R2-2110909</w:t>
      </w:r>
    </w:p>
    <w:p w14:paraId="20A419F8" w14:textId="77777777" w:rsidR="00E15C64" w:rsidRDefault="008238B3" w:rsidP="00E15C64">
      <w:pPr>
        <w:pStyle w:val="Doc-title"/>
      </w:pPr>
      <w:hyperlink r:id="rId19" w:history="1">
        <w:r w:rsidR="00E15C64">
          <w:rPr>
            <w:rStyle w:val="af5"/>
          </w:rPr>
          <w:t>R2-2200605</w:t>
        </w:r>
      </w:hyperlink>
      <w:r w:rsidR="00E15C64">
        <w:tab/>
        <w:t>Activation of deactivated SCG</w:t>
      </w:r>
      <w:r w:rsidR="00E15C64">
        <w:tab/>
        <w:t>ZTE Corporation, Sanechips</w:t>
      </w:r>
      <w:r w:rsidR="00E15C64">
        <w:tab/>
        <w:t>discussion</w:t>
      </w:r>
      <w:r w:rsidR="00E15C64">
        <w:tab/>
        <w:t>Rel-17</w:t>
      </w:r>
      <w:r w:rsidR="00E15C64">
        <w:tab/>
        <w:t>LTE_NR_DC_enh2-Core</w:t>
      </w:r>
    </w:p>
    <w:p w14:paraId="52851543" w14:textId="77777777" w:rsidR="00E15C64" w:rsidRDefault="008238B3" w:rsidP="00E15C64">
      <w:pPr>
        <w:pStyle w:val="Doc-title"/>
      </w:pPr>
      <w:hyperlink r:id="rId20" w:history="1">
        <w:r w:rsidR="00E15C64">
          <w:rPr>
            <w:rStyle w:val="af5"/>
          </w:rPr>
          <w:t>R2-2200637</w:t>
        </w:r>
      </w:hyperlink>
      <w:r w:rsidR="00E15C64">
        <w:tab/>
        <w:t>Discussion on activation of deactivated SCG</w:t>
      </w:r>
      <w:r w:rsidR="00E15C64">
        <w:tab/>
        <w:t>Spreadtrum Communications</w:t>
      </w:r>
      <w:r w:rsidR="00E15C64">
        <w:tab/>
        <w:t>discussion</w:t>
      </w:r>
      <w:r w:rsidR="00E15C64">
        <w:tab/>
        <w:t>Rel-17</w:t>
      </w:r>
    </w:p>
    <w:p w14:paraId="568D80D5" w14:textId="77777777" w:rsidR="00E15C64" w:rsidRDefault="008238B3" w:rsidP="00E15C64">
      <w:pPr>
        <w:pStyle w:val="Doc-title"/>
      </w:pPr>
      <w:hyperlink r:id="rId21" w:history="1">
        <w:r w:rsidR="00E15C64">
          <w:rPr>
            <w:rStyle w:val="af5"/>
          </w:rPr>
          <w:t>R2-2200649</w:t>
        </w:r>
      </w:hyperlink>
      <w:r w:rsidR="00E15C64">
        <w:tab/>
        <w:t>UP details of deactivated SCG activation</w:t>
      </w:r>
      <w:r w:rsidR="00E15C64">
        <w:tab/>
        <w:t>Transsion Holdings</w:t>
      </w:r>
      <w:r w:rsidR="00E15C64">
        <w:tab/>
        <w:t>discussion</w:t>
      </w:r>
      <w:r w:rsidR="00E15C64">
        <w:tab/>
        <w:t>Rel-17</w:t>
      </w:r>
    </w:p>
    <w:p w14:paraId="0D944EE3" w14:textId="77777777" w:rsidR="00E15C64" w:rsidRDefault="008238B3" w:rsidP="00E15C64">
      <w:pPr>
        <w:pStyle w:val="Doc-title"/>
      </w:pPr>
      <w:hyperlink r:id="rId22" w:history="1">
        <w:r w:rsidR="00E15C64">
          <w:rPr>
            <w:rStyle w:val="af5"/>
          </w:rPr>
          <w:t>R2-2200772</w:t>
        </w:r>
      </w:hyperlink>
      <w:r w:rsidR="00E15C64">
        <w:tab/>
        <w:t>Discussion on SCG activation</w:t>
      </w:r>
      <w:r w:rsidR="00E15C64">
        <w:tab/>
        <w:t>Lenovo, Motorola Mobility</w:t>
      </w:r>
      <w:r w:rsidR="00E15C64">
        <w:tab/>
        <w:t>discussion</w:t>
      </w:r>
      <w:r w:rsidR="00E15C64">
        <w:tab/>
        <w:t>Rel-17</w:t>
      </w:r>
    </w:p>
    <w:p w14:paraId="0DA31656" w14:textId="77777777" w:rsidR="00E15C64" w:rsidRDefault="008238B3" w:rsidP="00E15C64">
      <w:pPr>
        <w:pStyle w:val="Doc-title"/>
      </w:pPr>
      <w:hyperlink r:id="rId23" w:history="1">
        <w:r w:rsidR="00E15C64">
          <w:rPr>
            <w:rStyle w:val="af5"/>
          </w:rPr>
          <w:t>R2-2200882</w:t>
        </w:r>
      </w:hyperlink>
      <w:r w:rsidR="00E15C64">
        <w:tab/>
        <w:t>Open issues in activation of SCG</w:t>
      </w:r>
      <w:r w:rsidR="00E15C64">
        <w:tab/>
        <w:t>Nokia, Nokia Shanghai Bell</w:t>
      </w:r>
      <w:r w:rsidR="00E15C64">
        <w:tab/>
        <w:t>discussion</w:t>
      </w:r>
      <w:r w:rsidR="00E15C64">
        <w:tab/>
        <w:t>Rel-17</w:t>
      </w:r>
      <w:r w:rsidR="00E15C64">
        <w:tab/>
        <w:t>LTE_NR_DC_enh2-Core</w:t>
      </w:r>
    </w:p>
    <w:p w14:paraId="449C99BD" w14:textId="77777777" w:rsidR="00E15C64" w:rsidRDefault="008238B3" w:rsidP="00E15C64">
      <w:pPr>
        <w:pStyle w:val="Doc-title"/>
      </w:pPr>
      <w:hyperlink r:id="rId24" w:history="1">
        <w:r w:rsidR="00E15C64">
          <w:rPr>
            <w:rStyle w:val="af5"/>
          </w:rPr>
          <w:t>R2-2200895</w:t>
        </w:r>
      </w:hyperlink>
      <w:r w:rsidR="00E15C64">
        <w:tab/>
        <w:t>Remaining issues on SCG (de)activation</w:t>
      </w:r>
      <w:r w:rsidR="00E15C64">
        <w:tab/>
        <w:t>CMCC</w:t>
      </w:r>
      <w:r w:rsidR="00E15C64">
        <w:tab/>
        <w:t>discussion</w:t>
      </w:r>
      <w:r w:rsidR="00E15C64">
        <w:tab/>
        <w:t>Rel-17</w:t>
      </w:r>
      <w:r w:rsidR="00E15C64">
        <w:tab/>
        <w:t>LTE_NR_DC_enh2-Core</w:t>
      </w:r>
    </w:p>
    <w:p w14:paraId="46C2BFDA" w14:textId="77777777" w:rsidR="00E15C64" w:rsidRDefault="008238B3" w:rsidP="00E15C64">
      <w:pPr>
        <w:pStyle w:val="Doc-title"/>
      </w:pPr>
      <w:hyperlink r:id="rId25" w:history="1">
        <w:r w:rsidR="00E15C64">
          <w:rPr>
            <w:rStyle w:val="af5"/>
          </w:rPr>
          <w:t>R2-2201060</w:t>
        </w:r>
      </w:hyperlink>
      <w:r w:rsidR="00E15C64">
        <w:tab/>
        <w:t>Activation of deactivated SCG</w:t>
      </w:r>
      <w:r w:rsidR="00E15C64">
        <w:tab/>
        <w:t>Qualcomm Incorporated</w:t>
      </w:r>
      <w:r w:rsidR="00E15C64">
        <w:tab/>
        <w:t>discussion</w:t>
      </w:r>
      <w:r w:rsidR="00E15C64">
        <w:tab/>
        <w:t>Rel-17</w:t>
      </w:r>
    </w:p>
    <w:p w14:paraId="3846E005" w14:textId="77777777" w:rsidR="00E15C64" w:rsidRDefault="008238B3" w:rsidP="00E15C64">
      <w:pPr>
        <w:pStyle w:val="Doc-title"/>
      </w:pPr>
      <w:hyperlink r:id="rId26" w:history="1">
        <w:r w:rsidR="00E15C64">
          <w:rPr>
            <w:rStyle w:val="af5"/>
          </w:rPr>
          <w:t>R2-2201249</w:t>
        </w:r>
      </w:hyperlink>
      <w:r w:rsidR="00E15C64">
        <w:tab/>
        <w:t>Considerations on Activation of Deactivated SCG</w:t>
      </w:r>
      <w:r w:rsidR="00E15C64">
        <w:tab/>
        <w:t>CATT</w:t>
      </w:r>
      <w:r w:rsidR="00E15C64">
        <w:tab/>
        <w:t>discussion</w:t>
      </w:r>
      <w:r w:rsidR="00E15C64">
        <w:tab/>
        <w:t>Rel-17</w:t>
      </w:r>
      <w:r w:rsidR="00E15C64">
        <w:tab/>
        <w:t>LTE_NR_DC_enh2-Core</w:t>
      </w:r>
    </w:p>
    <w:p w14:paraId="120CE0C8" w14:textId="77777777" w:rsidR="00E15C64" w:rsidRDefault="008238B3" w:rsidP="00E15C64">
      <w:pPr>
        <w:pStyle w:val="Doc-title"/>
      </w:pPr>
      <w:hyperlink r:id="rId27" w:history="1">
        <w:r w:rsidR="00E15C64">
          <w:rPr>
            <w:rStyle w:val="af5"/>
          </w:rPr>
          <w:t>R2-2201362</w:t>
        </w:r>
      </w:hyperlink>
      <w:r w:rsidR="00E15C64">
        <w:tab/>
        <w:t>Discussion on SCG activation and deacitvation</w:t>
      </w:r>
      <w:r w:rsidR="00E15C64">
        <w:tab/>
        <w:t>LG Electronics Inc.</w:t>
      </w:r>
      <w:r w:rsidR="00E15C64">
        <w:tab/>
        <w:t>discussion</w:t>
      </w:r>
      <w:r w:rsidR="00E15C64">
        <w:tab/>
        <w:t>LTE_NR_DC_enh2-Core</w:t>
      </w:r>
    </w:p>
    <w:p w14:paraId="13181EA4" w14:textId="77777777" w:rsidR="00E15C64" w:rsidRDefault="008238B3" w:rsidP="00E15C64">
      <w:pPr>
        <w:pStyle w:val="Doc-title"/>
      </w:pPr>
      <w:hyperlink r:id="rId28" w:history="1">
        <w:r w:rsidR="00E15C64">
          <w:rPr>
            <w:rStyle w:val="af5"/>
          </w:rPr>
          <w:t>R2-2201393</w:t>
        </w:r>
      </w:hyperlink>
      <w:r w:rsidR="00E15C64">
        <w:tab/>
        <w:t>Activation of deactivated SCG</w:t>
      </w:r>
      <w:r w:rsidR="00E15C64">
        <w:tab/>
        <w:t>vivo</w:t>
      </w:r>
      <w:r w:rsidR="00E15C64">
        <w:tab/>
        <w:t>discussion</w:t>
      </w:r>
      <w:r w:rsidR="00E15C64">
        <w:tab/>
        <w:t>LTE_NR_DC_enh2-Core</w:t>
      </w:r>
    </w:p>
    <w:p w14:paraId="1F5C4615" w14:textId="77777777" w:rsidR="00E15C64" w:rsidRDefault="008238B3" w:rsidP="00E15C64">
      <w:pPr>
        <w:pStyle w:val="Doc-title"/>
      </w:pPr>
      <w:hyperlink r:id="rId29" w:history="1">
        <w:r w:rsidR="00E15C64">
          <w:rPr>
            <w:rStyle w:val="af5"/>
          </w:rPr>
          <w:t>R2-2201431</w:t>
        </w:r>
      </w:hyperlink>
      <w:r w:rsidR="00E15C64">
        <w:tab/>
        <w:t>SCG/split bearer handling upon SCG deactivation and SCell state upon SCG activation</w:t>
      </w:r>
      <w:r w:rsidR="00E15C64">
        <w:tab/>
        <w:t>Sharp</w:t>
      </w:r>
      <w:r w:rsidR="00E15C64">
        <w:tab/>
        <w:t>discussion</w:t>
      </w:r>
      <w:r w:rsidR="00E15C64">
        <w:tab/>
        <w:t>Rel-17</w:t>
      </w:r>
      <w:r w:rsidR="00E15C64">
        <w:tab/>
        <w:t>LTE_NR_DC_enh2-Core</w:t>
      </w:r>
    </w:p>
    <w:p w14:paraId="31F95890" w14:textId="77777777" w:rsidR="00E15C64" w:rsidRDefault="008238B3" w:rsidP="00E15C64">
      <w:pPr>
        <w:pStyle w:val="Doc-title"/>
      </w:pPr>
      <w:hyperlink r:id="rId30" w:history="1">
        <w:r w:rsidR="00E15C64">
          <w:rPr>
            <w:rStyle w:val="af5"/>
          </w:rPr>
          <w:t>R2-2201538</w:t>
        </w:r>
      </w:hyperlink>
      <w:r w:rsidR="00E15C64">
        <w:tab/>
        <w:t>Conditional reconfiguration execution while SCG is deactivated</w:t>
      </w:r>
      <w:r w:rsidR="00E15C64">
        <w:tab/>
        <w:t>Sharp</w:t>
      </w:r>
      <w:r w:rsidR="00E15C64">
        <w:tab/>
        <w:t>discussion</w:t>
      </w:r>
      <w:r w:rsidR="00E15C64">
        <w:tab/>
        <w:t>Rel-17</w:t>
      </w:r>
      <w:r w:rsidR="00E15C64">
        <w:tab/>
        <w:t>LTE_NR_DC_enh2-Core</w:t>
      </w:r>
    </w:p>
    <w:p w14:paraId="45C76A59" w14:textId="77777777" w:rsidR="00E15C64" w:rsidRDefault="008238B3" w:rsidP="00E15C64">
      <w:pPr>
        <w:pStyle w:val="Doc-title"/>
      </w:pPr>
      <w:hyperlink r:id="rId31" w:history="1">
        <w:r w:rsidR="00E15C64">
          <w:rPr>
            <w:rStyle w:val="af5"/>
          </w:rPr>
          <w:t>R2-2201641</w:t>
        </w:r>
      </w:hyperlink>
      <w:r w:rsidR="00E15C64">
        <w:tab/>
        <w:t>Activation of SCG</w:t>
      </w:r>
      <w:r w:rsidR="00E15C64">
        <w:tab/>
        <w:t>InterDigital</w:t>
      </w:r>
      <w:r w:rsidR="00E15C64">
        <w:tab/>
        <w:t>discussion</w:t>
      </w:r>
      <w:r w:rsidR="00E15C64">
        <w:tab/>
        <w:t>Rel-17</w:t>
      </w:r>
      <w:r w:rsidR="00E15C64">
        <w:tab/>
        <w:t>LTE_NR_DC_enh2-Core</w:t>
      </w:r>
      <w:r w:rsidR="00E15C64">
        <w:tab/>
        <w:t>Late</w:t>
      </w:r>
    </w:p>
    <w:p w14:paraId="764C9FDA" w14:textId="32F14A0B" w:rsidR="00846412" w:rsidRDefault="00846412" w:rsidP="00846412">
      <w:pPr>
        <w:rPr>
          <w:lang w:eastAsia="ja-JP"/>
        </w:rPr>
      </w:pPr>
    </w:p>
    <w:p w14:paraId="51B403A2" w14:textId="77777777" w:rsidR="00D20C2A" w:rsidRPr="000D255B" w:rsidRDefault="00D20C2A" w:rsidP="00D20C2A">
      <w:pPr>
        <w:pStyle w:val="40"/>
      </w:pPr>
      <w:r w:rsidRPr="000D255B">
        <w:t>8.2.2.</w:t>
      </w:r>
      <w:r>
        <w:t>3</w:t>
      </w:r>
      <w:r w:rsidRPr="000D255B">
        <w:tab/>
        <w:t>Other aspects of SCG activation/deactivation</w:t>
      </w:r>
    </w:p>
    <w:p w14:paraId="53483EE2" w14:textId="77777777" w:rsidR="00D20C2A" w:rsidRPr="0053101D" w:rsidRDefault="00D20C2A" w:rsidP="00D20C2A">
      <w:pPr>
        <w:pStyle w:val="BoldComments"/>
        <w:rPr>
          <w:lang w:val="fi-FI"/>
        </w:rPr>
      </w:pPr>
      <w:r w:rsidRPr="00D20C2A">
        <w:rPr>
          <w:highlight w:val="yellow"/>
          <w:lang w:val="fi-FI"/>
        </w:rPr>
        <w:t>By Email ([221], [222] or [223], depending on proposals) (4)</w:t>
      </w:r>
    </w:p>
    <w:p w14:paraId="15A134A7" w14:textId="77777777" w:rsidR="00D20C2A" w:rsidRDefault="00D20C2A" w:rsidP="00D20C2A">
      <w:pPr>
        <w:pStyle w:val="Comments"/>
      </w:pPr>
      <w:r>
        <w:t>Other aspects of SCG (de)activation:</w:t>
      </w:r>
    </w:p>
    <w:p w14:paraId="646DA842" w14:textId="77777777" w:rsidR="00D20C2A" w:rsidRPr="00C47452" w:rsidRDefault="008238B3" w:rsidP="00D20C2A">
      <w:pPr>
        <w:pStyle w:val="Doc-title"/>
      </w:pPr>
      <w:hyperlink r:id="rId32" w:history="1">
        <w:r w:rsidR="00D20C2A">
          <w:rPr>
            <w:rStyle w:val="af5"/>
          </w:rPr>
          <w:t>R2-2201073</w:t>
        </w:r>
      </w:hyperlink>
      <w:r w:rsidR="00D20C2A">
        <w:tab/>
        <w:t>Other aspects of SCG activation/deactivation</w:t>
      </w:r>
      <w:r w:rsidR="00D20C2A">
        <w:tab/>
        <w:t>Qualcomm Incorporated</w:t>
      </w:r>
      <w:r w:rsidR="00D20C2A">
        <w:tab/>
        <w:t>discussion</w:t>
      </w:r>
      <w:r w:rsidR="00D20C2A">
        <w:tab/>
        <w:t>Rel-17</w:t>
      </w:r>
    </w:p>
    <w:p w14:paraId="5DDCD1A7" w14:textId="77777777" w:rsidR="00D20C2A" w:rsidRDefault="008238B3" w:rsidP="00D20C2A">
      <w:pPr>
        <w:pStyle w:val="Doc-title"/>
      </w:pPr>
      <w:hyperlink r:id="rId33" w:history="1">
        <w:r w:rsidR="00D20C2A">
          <w:rPr>
            <w:rStyle w:val="af5"/>
          </w:rPr>
          <w:t>R2-2201317</w:t>
        </w:r>
      </w:hyperlink>
      <w:r w:rsidR="00D20C2A">
        <w:tab/>
        <w:t>Deactivation of SCG</w:t>
      </w:r>
      <w:r w:rsidR="00D20C2A">
        <w:tab/>
        <w:t>LG Electronics Finland</w:t>
      </w:r>
      <w:r w:rsidR="00D20C2A">
        <w:tab/>
        <w:t>discussion</w:t>
      </w:r>
      <w:r w:rsidR="00D20C2A">
        <w:tab/>
        <w:t>Rel-17</w:t>
      </w:r>
      <w:r w:rsidR="00D20C2A">
        <w:tab/>
        <w:t>LTE_NR_DC_enh2-Core</w:t>
      </w:r>
    </w:p>
    <w:p w14:paraId="7B63E029" w14:textId="77777777" w:rsidR="00D20C2A" w:rsidRDefault="008238B3" w:rsidP="00D20C2A">
      <w:pPr>
        <w:pStyle w:val="Doc-title"/>
      </w:pPr>
      <w:hyperlink r:id="rId34" w:history="1">
        <w:r w:rsidR="00D20C2A">
          <w:rPr>
            <w:rStyle w:val="af5"/>
          </w:rPr>
          <w:t>R2-2201333</w:t>
        </w:r>
      </w:hyperlink>
      <w:r w:rsidR="00D20C2A">
        <w:tab/>
        <w:t>Discussion on SCG (de)activation</w:t>
      </w:r>
      <w:r w:rsidR="00D20C2A">
        <w:tab/>
        <w:t>NTT DOCOMO, INC.</w:t>
      </w:r>
      <w:r w:rsidR="00D20C2A">
        <w:tab/>
        <w:t>discussion</w:t>
      </w:r>
      <w:r w:rsidR="00D20C2A">
        <w:tab/>
        <w:t>Rel-17</w:t>
      </w:r>
    </w:p>
    <w:p w14:paraId="419B85B2" w14:textId="77777777" w:rsidR="00D20C2A" w:rsidRDefault="008238B3" w:rsidP="00D20C2A">
      <w:pPr>
        <w:pStyle w:val="Doc-title"/>
      </w:pPr>
      <w:hyperlink r:id="rId35" w:history="1">
        <w:r w:rsidR="00D20C2A">
          <w:rPr>
            <w:rStyle w:val="af5"/>
          </w:rPr>
          <w:t>R2-2201575</w:t>
        </w:r>
      </w:hyperlink>
      <w:r w:rsidR="00D20C2A">
        <w:tab/>
        <w:t>Rest issues of SCG Activation</w:t>
      </w:r>
      <w:r w:rsidR="00D20C2A">
        <w:tab/>
        <w:t>LG Electronics</w:t>
      </w:r>
      <w:r w:rsidR="00D20C2A">
        <w:tab/>
        <w:t>discussion</w:t>
      </w:r>
      <w:r w:rsidR="00D20C2A">
        <w:tab/>
        <w:t>Rel-17</w:t>
      </w:r>
      <w:r w:rsidR="00D20C2A">
        <w:tab/>
        <w:t>LTE_NR_DC_enh2-Core</w:t>
      </w:r>
      <w:r w:rsidR="00D20C2A">
        <w:tab/>
        <w:t>R2-2111018</w:t>
      </w:r>
    </w:p>
    <w:p w14:paraId="6DB266EE" w14:textId="77777777" w:rsidR="00D20C2A" w:rsidRPr="00D20C2A" w:rsidRDefault="00D20C2A" w:rsidP="00846412">
      <w:pPr>
        <w:rPr>
          <w:lang w:eastAsia="ja-JP"/>
        </w:rPr>
      </w:pPr>
    </w:p>
    <w:p w14:paraId="0171BE28" w14:textId="44948E08" w:rsidR="002071EC"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rPr>
        <w:t>2 Contact Information</w:t>
      </w:r>
    </w:p>
    <w:p w14:paraId="1219A06D" w14:textId="2983AB50" w:rsidR="002071EC" w:rsidRDefault="002071EC" w:rsidP="002071EC">
      <w:pPr>
        <w:rPr>
          <w:rFonts w:ascii="Arial" w:eastAsia="Arial Unicode MS" w:hAnsi="Arial"/>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w:t>
      </w:r>
      <w:r w:rsidR="000E0CF7">
        <w:t>fill</w:t>
      </w:r>
      <w:r>
        <w:t xml:space="preserve">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(Donggun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等线"/>
                <w:lang w:eastAsia="zh-CN"/>
              </w:rPr>
            </w:pPr>
            <w:r>
              <w:rPr>
                <w:rFonts w:eastAsia="等线"/>
                <w:lang w:eastAsia="zh-CN"/>
              </w:rPr>
              <w:t>Wenjuan Pu</w:t>
            </w:r>
          </w:p>
        </w:tc>
        <w:tc>
          <w:tcPr>
            <w:tcW w:w="5742" w:type="dxa"/>
          </w:tcPr>
          <w:p w14:paraId="0FCFD495" w14:textId="5DD90E47" w:rsidR="002071EC" w:rsidRPr="00A219B8" w:rsidRDefault="00A219B8" w:rsidP="0095045D">
            <w:pPr>
              <w:pStyle w:val="TAC"/>
              <w:rPr>
                <w:rFonts w:eastAsia="等线"/>
                <w:lang w:val="de-DE" w:eastAsia="zh-CN"/>
              </w:rPr>
            </w:pPr>
            <w:r>
              <w:rPr>
                <w:rFonts w:eastAsia="等线"/>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等线" w:hint="eastAsia"/>
                <w:lang w:eastAsia="zh-CN"/>
              </w:rPr>
            </w:pPr>
            <w:r>
              <w:rPr>
                <w:rFonts w:eastAsia="等线" w:hint="eastAsia"/>
                <w:lang w:eastAsia="zh-CN"/>
              </w:rPr>
              <w:t>O</w:t>
            </w:r>
            <w:r>
              <w:rPr>
                <w:rFonts w:eastAsia="等线"/>
                <w:lang w:eastAsia="zh-CN"/>
              </w:rPr>
              <w:t>PPO</w:t>
            </w:r>
          </w:p>
        </w:tc>
        <w:tc>
          <w:tcPr>
            <w:tcW w:w="5742" w:type="dxa"/>
          </w:tcPr>
          <w:p w14:paraId="32925819" w14:textId="74C44A42" w:rsidR="002071EC" w:rsidRDefault="009B344E" w:rsidP="0095045D">
            <w:pPr>
              <w:pStyle w:val="TAC"/>
              <w:rPr>
                <w:rFonts w:eastAsia="等线"/>
                <w:lang w:val="en-US" w:eastAsia="zh-CN"/>
              </w:rPr>
            </w:pPr>
            <w:r>
              <w:rPr>
                <w:rFonts w:eastAsia="等线" w:hint="eastAsia"/>
                <w:lang w:val="en-US" w:eastAsia="zh-CN"/>
              </w:rPr>
              <w:t>w</w:t>
            </w:r>
            <w:r>
              <w:rPr>
                <w:rFonts w:eastAsia="等线"/>
                <w:lang w:val="en-US" w:eastAsia="zh-CN"/>
              </w:rPr>
              <w:t>angshukun@oppo.com</w:t>
            </w:r>
          </w:p>
        </w:tc>
      </w:tr>
      <w:tr w:rsidR="00274E62" w14:paraId="56C78BCC" w14:textId="77777777" w:rsidTr="0095045D">
        <w:tc>
          <w:tcPr>
            <w:tcW w:w="3778" w:type="dxa"/>
          </w:tcPr>
          <w:p w14:paraId="14C45F53" w14:textId="77777777" w:rsidR="00274E62" w:rsidRDefault="00274E62" w:rsidP="0095045D">
            <w:pPr>
              <w:pStyle w:val="TAC"/>
              <w:rPr>
                <w:lang w:eastAsia="ko-KR"/>
              </w:rPr>
            </w:pPr>
          </w:p>
        </w:tc>
        <w:tc>
          <w:tcPr>
            <w:tcW w:w="5742" w:type="dxa"/>
          </w:tcPr>
          <w:p w14:paraId="4C899FE2" w14:textId="77777777" w:rsidR="00274E62" w:rsidRDefault="00274E62" w:rsidP="0095045D">
            <w:pPr>
              <w:pStyle w:val="TAC"/>
              <w:rPr>
                <w:rFonts w:eastAsia="等线"/>
                <w:lang w:val="en-US" w:eastAsia="zh-CN"/>
              </w:rPr>
            </w:pPr>
          </w:p>
        </w:tc>
      </w:tr>
      <w:tr w:rsidR="00274E62" w14:paraId="1D6EB2FC" w14:textId="77777777" w:rsidTr="0095045D">
        <w:tc>
          <w:tcPr>
            <w:tcW w:w="3778" w:type="dxa"/>
          </w:tcPr>
          <w:p w14:paraId="0EF2910D" w14:textId="77777777" w:rsidR="00274E62" w:rsidRDefault="00274E62" w:rsidP="0095045D">
            <w:pPr>
              <w:pStyle w:val="TAC"/>
              <w:rPr>
                <w:lang w:eastAsia="ko-KR"/>
              </w:rPr>
            </w:pPr>
          </w:p>
        </w:tc>
        <w:tc>
          <w:tcPr>
            <w:tcW w:w="5742" w:type="dxa"/>
          </w:tcPr>
          <w:p w14:paraId="0AB3591F" w14:textId="77777777" w:rsidR="00274E62" w:rsidRDefault="00274E62" w:rsidP="0095045D">
            <w:pPr>
              <w:pStyle w:val="TAC"/>
              <w:rPr>
                <w:rFonts w:eastAsia="等线"/>
                <w:lang w:val="en-US" w:eastAsia="zh-CN"/>
              </w:rPr>
            </w:pPr>
          </w:p>
        </w:tc>
      </w:tr>
      <w:tr w:rsidR="00274E62" w14:paraId="0570B5CE" w14:textId="77777777" w:rsidTr="0095045D">
        <w:tc>
          <w:tcPr>
            <w:tcW w:w="3778" w:type="dxa"/>
          </w:tcPr>
          <w:p w14:paraId="11C6013B" w14:textId="77777777" w:rsidR="00274E62" w:rsidRDefault="00274E62" w:rsidP="0095045D">
            <w:pPr>
              <w:pStyle w:val="TAC"/>
              <w:rPr>
                <w:lang w:eastAsia="ko-KR"/>
              </w:rPr>
            </w:pPr>
          </w:p>
        </w:tc>
        <w:tc>
          <w:tcPr>
            <w:tcW w:w="5742" w:type="dxa"/>
          </w:tcPr>
          <w:p w14:paraId="7429DF84" w14:textId="77777777" w:rsidR="00274E62" w:rsidRDefault="00274E62" w:rsidP="0095045D">
            <w:pPr>
              <w:pStyle w:val="TAC"/>
              <w:rPr>
                <w:rFonts w:eastAsia="等线"/>
                <w:lang w:val="en-US" w:eastAsia="zh-CN"/>
              </w:rPr>
            </w:pPr>
          </w:p>
        </w:tc>
      </w:tr>
      <w:tr w:rsidR="00274E62" w14:paraId="6D27AB58" w14:textId="77777777" w:rsidTr="0095045D">
        <w:tc>
          <w:tcPr>
            <w:tcW w:w="3778" w:type="dxa"/>
          </w:tcPr>
          <w:p w14:paraId="7A902D25" w14:textId="77777777" w:rsidR="00274E62" w:rsidRDefault="00274E62" w:rsidP="0095045D">
            <w:pPr>
              <w:pStyle w:val="TAC"/>
              <w:rPr>
                <w:lang w:eastAsia="ko-KR"/>
              </w:rPr>
            </w:pPr>
          </w:p>
        </w:tc>
        <w:tc>
          <w:tcPr>
            <w:tcW w:w="5742" w:type="dxa"/>
          </w:tcPr>
          <w:p w14:paraId="0820CB66" w14:textId="77777777" w:rsidR="00274E62" w:rsidRDefault="00274E62" w:rsidP="0095045D">
            <w:pPr>
              <w:pStyle w:val="TAC"/>
              <w:rPr>
                <w:rFonts w:eastAsia="等线"/>
                <w:lang w:val="en-US" w:eastAsia="zh-CN"/>
              </w:rPr>
            </w:pPr>
          </w:p>
        </w:tc>
      </w:tr>
      <w:tr w:rsidR="00274E62" w14:paraId="6500B16B" w14:textId="77777777" w:rsidTr="0095045D">
        <w:tc>
          <w:tcPr>
            <w:tcW w:w="3778" w:type="dxa"/>
          </w:tcPr>
          <w:p w14:paraId="1FC5E8AE" w14:textId="77777777" w:rsidR="00274E62" w:rsidRDefault="00274E62" w:rsidP="0095045D">
            <w:pPr>
              <w:pStyle w:val="TAC"/>
              <w:rPr>
                <w:lang w:eastAsia="ko-KR"/>
              </w:rPr>
            </w:pPr>
          </w:p>
        </w:tc>
        <w:tc>
          <w:tcPr>
            <w:tcW w:w="5742" w:type="dxa"/>
          </w:tcPr>
          <w:p w14:paraId="067C2E16" w14:textId="77777777" w:rsidR="00274E62" w:rsidRDefault="00274E62" w:rsidP="0095045D">
            <w:pPr>
              <w:pStyle w:val="TAC"/>
              <w:rPr>
                <w:rFonts w:eastAsia="等线"/>
                <w:lang w:val="en-US" w:eastAsia="zh-CN"/>
              </w:rPr>
            </w:pPr>
          </w:p>
        </w:tc>
      </w:tr>
      <w:tr w:rsidR="00274E62" w14:paraId="6F5B121C" w14:textId="77777777" w:rsidTr="0095045D">
        <w:tc>
          <w:tcPr>
            <w:tcW w:w="3778" w:type="dxa"/>
          </w:tcPr>
          <w:p w14:paraId="75C695AA" w14:textId="77777777" w:rsidR="00274E62" w:rsidRDefault="00274E62" w:rsidP="0095045D">
            <w:pPr>
              <w:pStyle w:val="TAC"/>
              <w:rPr>
                <w:lang w:eastAsia="ko-KR"/>
              </w:rPr>
            </w:pPr>
          </w:p>
        </w:tc>
        <w:tc>
          <w:tcPr>
            <w:tcW w:w="5742" w:type="dxa"/>
          </w:tcPr>
          <w:p w14:paraId="5E68A3A6" w14:textId="77777777" w:rsidR="00274E62" w:rsidRDefault="00274E62" w:rsidP="0095045D">
            <w:pPr>
              <w:pStyle w:val="TAC"/>
              <w:rPr>
                <w:rFonts w:eastAsia="等线"/>
                <w:lang w:val="en-US" w:eastAsia="zh-CN"/>
              </w:rPr>
            </w:pPr>
          </w:p>
        </w:tc>
      </w:tr>
    </w:tbl>
    <w:p w14:paraId="70C932B7" w14:textId="32E40235" w:rsidR="002071EC" w:rsidRPr="002071EC" w:rsidRDefault="002071EC" w:rsidP="00E87AEC">
      <w:pPr>
        <w:rPr>
          <w:highlight w:val="yellow"/>
          <w:lang w:eastAsia="en-GB"/>
        </w:rPr>
      </w:pPr>
    </w:p>
    <w:p w14:paraId="11D64C6E" w14:textId="6B409B78" w:rsidR="00B80228" w:rsidRDefault="002071EC" w:rsidP="00B80228">
      <w:pPr>
        <w:pStyle w:val="1"/>
        <w:ind w:left="0" w:firstLine="0"/>
      </w:pPr>
      <w:r>
        <w:t>3</w:t>
      </w:r>
      <w:r w:rsidR="00230D18">
        <w:tab/>
      </w:r>
      <w:r w:rsidR="004000E8" w:rsidRPr="00CE0424">
        <w:t>Discussion</w:t>
      </w:r>
      <w:bookmarkEnd w:id="0"/>
    </w:p>
    <w:p w14:paraId="28993631" w14:textId="53606E17" w:rsidR="0002678A" w:rsidRPr="0002678A" w:rsidRDefault="0002678A" w:rsidP="0002678A">
      <w:pPr>
        <w:pStyle w:val="21"/>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lang w:val="en-GB"/>
        </w:rPr>
      </w:pPr>
      <w:r>
        <w:rPr>
          <w:rFonts w:ascii="Arial" w:eastAsia="Malgun Gothic" w:hAnsi="Arial" w:cs="Times New Roman"/>
          <w:noProof/>
          <w:lang w:val="en-GB"/>
        </w:rPr>
        <w:t>Firstly,</w:t>
      </w:r>
      <w:r w:rsidR="00E13D7D" w:rsidRPr="00E13D7D">
        <w:rPr>
          <w:rFonts w:ascii="Arial" w:eastAsia="Malgun Gothic"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lang w:val="en-GB"/>
        </w:rPr>
      </w:pPr>
      <w:r w:rsidRPr="00E13D7D">
        <w:rPr>
          <w:rFonts w:ascii="Arial" w:eastAsia="Malgun Gothic"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lang w:val="en-GB"/>
        </w:rPr>
      </w:pPr>
    </w:p>
    <w:p w14:paraId="38D77E76" w14:textId="77777777" w:rsidR="00E13D7D" w:rsidRPr="006F3BA5" w:rsidRDefault="00E13D7D" w:rsidP="00E13D7D">
      <w:pPr>
        <w:pStyle w:val="B1"/>
      </w:pPr>
      <w:r w:rsidRPr="00E13D7D">
        <w:t>1&gt;</w:t>
      </w:r>
      <w:r w:rsidRPr="00E13D7D">
        <w:tab/>
        <w:t xml:space="preserve">initialize </w:t>
      </w:r>
      <w:proofErr w:type="spellStart"/>
      <w:r w:rsidRPr="00E13D7D">
        <w:rPr>
          <w:i/>
        </w:rPr>
        <w:t>Bj</w:t>
      </w:r>
      <w:proofErr w:type="spellEnd"/>
      <w:r w:rsidRPr="00E13D7D">
        <w:t xml:space="preserve"> for each logical channel to zero;</w:t>
      </w:r>
    </w:p>
    <w:p w14:paraId="28C8ED2C" w14:textId="77777777" w:rsidR="00E13D7D" w:rsidRPr="00E13D7D" w:rsidRDefault="00E13D7D" w:rsidP="00E13D7D">
      <w:pPr>
        <w:spacing w:before="60"/>
        <w:ind w:left="1259" w:hanging="1259"/>
        <w:rPr>
          <w:rFonts w:ascii="Arial" w:eastAsia="Malgun Gothic" w:hAnsi="Arial" w:cs="Arial"/>
        </w:rPr>
      </w:pPr>
    </w:p>
    <w:p w14:paraId="4202D16C" w14:textId="1D9A0AE7" w:rsidR="009B60F4" w:rsidRDefault="009B60F4" w:rsidP="009B60F4">
      <w:pPr>
        <w:rPr>
          <w:rFonts w:eastAsia="Malgun Gothic"/>
        </w:rPr>
      </w:pPr>
      <w:r>
        <w:rPr>
          <w:rFonts w:eastAsia="Malgun Gothic"/>
        </w:rPr>
        <w:t>This action can</w:t>
      </w:r>
      <w:r w:rsidRPr="008166DD">
        <w:rPr>
          <w:rFonts w:eastAsia="Malgun Gothic"/>
        </w:rPr>
        <w:t xml:space="preserve"> be done upon SCG activation for fairness among logical channels.</w:t>
      </w:r>
      <w:r>
        <w:rPr>
          <w:rFonts w:eastAsia="Malgun Gothic"/>
        </w:rPr>
        <w:t xml:space="preserve"> On the other hand, given that the network can release and add logical channel configuration (e.g. RLC bearer configuration) to initialize </w:t>
      </w:r>
      <w:proofErr w:type="spellStart"/>
      <w:r w:rsidRPr="008166DD">
        <w:rPr>
          <w:rFonts w:eastAsia="Malgun Gothic"/>
          <w:i/>
        </w:rPr>
        <w:t>Bj</w:t>
      </w:r>
      <w:proofErr w:type="spellEnd"/>
      <w:r>
        <w:rPr>
          <w:rFonts w:eastAsia="Malgun Gothic"/>
        </w:rPr>
        <w:t xml:space="preserve"> values according to LCP procedure, it can be up to network implementation upon SCG activation, i.e. the network can initialize them by using </w:t>
      </w:r>
      <w:proofErr w:type="spellStart"/>
      <w:r>
        <w:rPr>
          <w:rFonts w:eastAsia="Malgun Gothic"/>
        </w:rPr>
        <w:t>RRCReconfiguration</w:t>
      </w:r>
      <w:proofErr w:type="spellEnd"/>
      <w:r>
        <w:rPr>
          <w:rFonts w:eastAsia="Malgun Gothic"/>
        </w:rPr>
        <w:t xml:space="preserve"> including SCG activation indication</w:t>
      </w:r>
      <w:r w:rsidR="00EC6CAD">
        <w:rPr>
          <w:rFonts w:eastAsia="Malgun Gothic"/>
        </w:rPr>
        <w:t>, if needed</w:t>
      </w:r>
      <w:r>
        <w:rPr>
          <w:rFonts w:eastAsia="Malgun Gothic"/>
        </w:rPr>
        <w:t xml:space="preserve">. In this regard, the action can be done as a part of partial </w:t>
      </w:r>
      <w:r w:rsidR="00EC6CAD">
        <w:rPr>
          <w:rFonts w:eastAsia="Malgun Gothic"/>
        </w:rPr>
        <w:t>MAC reset upon SCG deactivation since no critical problem would be foreseen.</w:t>
      </w:r>
    </w:p>
    <w:p w14:paraId="7A481A08" w14:textId="33105DD2" w:rsidR="009B60F4" w:rsidRPr="00BB751D" w:rsidRDefault="009B60F4" w:rsidP="003C5161">
      <w:pPr>
        <w:pStyle w:val="aff"/>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activation as a separate procedure.</w:t>
      </w:r>
    </w:p>
    <w:p w14:paraId="7F60DDC7" w14:textId="65F195CF" w:rsidR="009B60F4" w:rsidRPr="00BB751D" w:rsidRDefault="009B60F4" w:rsidP="003C5161">
      <w:pPr>
        <w:pStyle w:val="aff"/>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250FBB" w:rsidRDefault="008E7052" w:rsidP="008E7052">
      <w:pPr>
        <w:rPr>
          <w:rFonts w:ascii="Arial" w:eastAsia="Malgun Gothic" w:hAnsi="Arial"/>
          <w:b/>
        </w:rPr>
      </w:pPr>
      <w:r>
        <w:rPr>
          <w:rFonts w:ascii="Arial" w:eastAsia="Malgun Gothic" w:hAnsi="Arial"/>
          <w:b/>
        </w:rPr>
        <w:t xml:space="preserve">Q1. </w:t>
      </w:r>
      <w:r w:rsidRPr="0016552A">
        <w:rPr>
          <w:rFonts w:ascii="Arial" w:eastAsia="Malgun Gothic" w:hAnsi="Arial"/>
          <w:b/>
          <w:highlight w:val="yellow"/>
        </w:rPr>
        <w:t>Which option</w:t>
      </w:r>
      <w:r>
        <w:rPr>
          <w:rFonts w:ascii="Arial" w:eastAsia="Malgun Gothic" w:hAnsi="Arial"/>
          <w:b/>
        </w:rPr>
        <w:t xml:space="preserve"> do you prefer if you agree that UE should do </w:t>
      </w:r>
      <w:r w:rsidR="009B60F4">
        <w:rPr>
          <w:rFonts w:ascii="Arial" w:eastAsia="Malgun Gothic" w:hAnsi="Arial"/>
          <w:b/>
        </w:rPr>
        <w:t>this action</w:t>
      </w:r>
      <w:r>
        <w:rPr>
          <w:rFonts w:ascii="Arial" w:eastAsia="Malgun Gothic" w:hAnsi="Arial"/>
          <w:b/>
        </w:rPr>
        <w:t xml:space="preserve"> related to MAC reset for SCG activation/deactivation? or do you have any other suggestion?</w:t>
      </w:r>
    </w:p>
    <w:tbl>
      <w:tblPr>
        <w:tblStyle w:val="aff4"/>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a9"/>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a9"/>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BA29864" w14:textId="53B08B9B" w:rsidR="008508DA" w:rsidRPr="001C27E2" w:rsidRDefault="001C27E2" w:rsidP="00FA1599">
            <w:pPr>
              <w:jc w:val="center"/>
              <w:rPr>
                <w:rFonts w:eastAsia="等线"/>
                <w:sz w:val="20"/>
                <w:szCs w:val="20"/>
              </w:rPr>
            </w:pPr>
            <w:r>
              <w:rPr>
                <w:rFonts w:eastAsia="等线"/>
                <w:sz w:val="20"/>
                <w:szCs w:val="20"/>
              </w:rPr>
              <w:t>Option 2</w:t>
            </w:r>
          </w:p>
        </w:tc>
        <w:tc>
          <w:tcPr>
            <w:tcW w:w="6249" w:type="dxa"/>
            <w:vAlign w:val="center"/>
          </w:tcPr>
          <w:p w14:paraId="653FD280" w14:textId="51B71445" w:rsidR="00E04EA2" w:rsidRPr="00E04EA2" w:rsidRDefault="00E04EA2" w:rsidP="00C2646D">
            <w:pPr>
              <w:rPr>
                <w:rFonts w:eastAsia="等线"/>
                <w:sz w:val="20"/>
                <w:szCs w:val="20"/>
              </w:rPr>
            </w:pPr>
            <w:r>
              <w:rPr>
                <w:rFonts w:eastAsia="等线"/>
                <w:sz w:val="20"/>
                <w:szCs w:val="20"/>
              </w:rPr>
              <w:t xml:space="preserve">In the last RAN2 meeting, RAN2 has agreed that </w:t>
            </w:r>
            <w:r w:rsidR="00C2646D">
              <w:rPr>
                <w:rFonts w:eastAsia="等线"/>
                <w:sz w:val="20"/>
                <w:szCs w:val="20"/>
              </w:rPr>
              <w:t>u</w:t>
            </w:r>
            <w:r w:rsidRPr="00747DC2">
              <w:rPr>
                <w:rFonts w:eastAsia="等线"/>
                <w:sz w:val="20"/>
                <w:szCs w:val="20"/>
              </w:rPr>
              <w:t>pon SCG deactivation, instruct the SCG MAC entity to perform partial MAC reset</w:t>
            </w:r>
            <w:r w:rsidR="00FF19AB">
              <w:rPr>
                <w:rFonts w:eastAsia="等线"/>
                <w:sz w:val="20"/>
                <w:szCs w:val="20"/>
              </w:rPr>
              <w:t xml:space="preserve">. </w:t>
            </w:r>
            <w:r w:rsidR="00116A15">
              <w:rPr>
                <w:rFonts w:eastAsia="等线"/>
                <w:sz w:val="20"/>
                <w:szCs w:val="20"/>
              </w:rPr>
              <w:t>It is</w:t>
            </w:r>
            <w:r w:rsidR="00FA1599">
              <w:rPr>
                <w:rFonts w:eastAsia="等线"/>
                <w:sz w:val="20"/>
                <w:szCs w:val="20"/>
              </w:rPr>
              <w:t xml:space="preserve"> reasonable</w:t>
            </w:r>
            <w:r w:rsidR="00116A15">
              <w:rPr>
                <w:rFonts w:eastAsia="等线"/>
                <w:sz w:val="20"/>
                <w:szCs w:val="20"/>
              </w:rPr>
              <w:t xml:space="preserve"> to </w:t>
            </w:r>
            <w:r w:rsidR="00FF19AB">
              <w:rPr>
                <w:rFonts w:eastAsia="等线"/>
                <w:sz w:val="20"/>
                <w:szCs w:val="20"/>
              </w:rPr>
              <w:t>initializ</w:t>
            </w:r>
            <w:r w:rsidR="00116A15">
              <w:rPr>
                <w:rFonts w:eastAsia="等线"/>
                <w:sz w:val="20"/>
                <w:szCs w:val="20"/>
              </w:rPr>
              <w:t>e</w:t>
            </w:r>
            <w:r w:rsidR="00FF19AB">
              <w:rPr>
                <w:rFonts w:eastAsia="等线"/>
                <w:sz w:val="20"/>
                <w:szCs w:val="20"/>
              </w:rPr>
              <w:t xml:space="preserve"> </w:t>
            </w:r>
            <w:proofErr w:type="spellStart"/>
            <w:r w:rsidR="00FF19AB">
              <w:rPr>
                <w:rFonts w:eastAsia="等线"/>
                <w:sz w:val="20"/>
                <w:szCs w:val="20"/>
              </w:rPr>
              <w:t>Bj</w:t>
            </w:r>
            <w:proofErr w:type="spellEnd"/>
            <w:r w:rsidR="00FF19AB">
              <w:rPr>
                <w:rFonts w:eastAsia="等线"/>
                <w:sz w:val="20"/>
                <w:szCs w:val="20"/>
              </w:rPr>
              <w:t xml:space="preserve"> as a part of MAC reset.</w:t>
            </w:r>
            <w:r w:rsidR="00116A15">
              <w:rPr>
                <w:rFonts w:eastAsia="等线"/>
                <w:sz w:val="20"/>
                <w:szCs w:val="20"/>
              </w:rPr>
              <w:t xml:space="preserve"> </w:t>
            </w:r>
            <w:r w:rsidR="009A03FD">
              <w:rPr>
                <w:rFonts w:eastAsia="等线"/>
                <w:sz w:val="20"/>
                <w:szCs w:val="20"/>
              </w:rPr>
              <w:t xml:space="preserve">And </w:t>
            </w:r>
            <w:r w:rsidR="00DD4A17">
              <w:rPr>
                <w:rFonts w:eastAsia="等线"/>
                <w:sz w:val="20"/>
                <w:szCs w:val="20"/>
              </w:rPr>
              <w:t xml:space="preserve">since </w:t>
            </w:r>
            <w:r w:rsidR="00EF49AA">
              <w:rPr>
                <w:rFonts w:eastAsia="等线"/>
                <w:sz w:val="20"/>
                <w:szCs w:val="20"/>
              </w:rPr>
              <w:t>there is no</w:t>
            </w:r>
            <w:r w:rsidR="00C12B92">
              <w:rPr>
                <w:rFonts w:eastAsia="等线"/>
                <w:sz w:val="20"/>
                <w:szCs w:val="20"/>
              </w:rPr>
              <w:t xml:space="preserve"> SCG</w:t>
            </w:r>
            <w:r w:rsidR="00EF49AA">
              <w:rPr>
                <w:rFonts w:eastAsia="等线"/>
                <w:sz w:val="20"/>
                <w:szCs w:val="20"/>
              </w:rPr>
              <w:t xml:space="preserve"> transmission during SCG deactivation, </w:t>
            </w:r>
            <w:r w:rsidR="009A03FD">
              <w:rPr>
                <w:rFonts w:eastAsia="等线"/>
                <w:sz w:val="20"/>
                <w:szCs w:val="20"/>
              </w:rPr>
              <w:t xml:space="preserve">no need to </w:t>
            </w:r>
            <w:r w:rsidR="00853F6F">
              <w:rPr>
                <w:rFonts w:eastAsia="等线"/>
                <w:sz w:val="20"/>
                <w:szCs w:val="20"/>
              </w:rPr>
              <w:t xml:space="preserve">initialize </w:t>
            </w:r>
            <w:proofErr w:type="spellStart"/>
            <w:r w:rsidR="002F3AE3">
              <w:rPr>
                <w:rFonts w:eastAsia="等线"/>
                <w:sz w:val="20"/>
                <w:szCs w:val="20"/>
              </w:rPr>
              <w:t>Bj</w:t>
            </w:r>
            <w:proofErr w:type="spellEnd"/>
            <w:r w:rsidR="009A03FD">
              <w:rPr>
                <w:rFonts w:eastAsia="等线"/>
                <w:sz w:val="20"/>
                <w:szCs w:val="20"/>
              </w:rPr>
              <w:t xml:space="preserve"> again upon SCG activation.</w:t>
            </w:r>
            <w:r w:rsidR="00086B42">
              <w:rPr>
                <w:rFonts w:eastAsia="等线"/>
                <w:sz w:val="20"/>
                <w:szCs w:val="20"/>
              </w:rPr>
              <w:t xml:space="preserve"> So, we prefer option 2.</w:t>
            </w:r>
            <w:r w:rsidR="009030B3">
              <w:rPr>
                <w:rFonts w:eastAsia="等线"/>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14:paraId="0CAA6290" w14:textId="77777777" w:rsidTr="008E7052">
        <w:tc>
          <w:tcPr>
            <w:tcW w:w="1415" w:type="dxa"/>
            <w:vAlign w:val="center"/>
          </w:tcPr>
          <w:p w14:paraId="32F0D6BD" w14:textId="737ECD3A" w:rsidR="008508DA" w:rsidRPr="009B344E" w:rsidRDefault="009B344E" w:rsidP="004E3250">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30FC9A5F" w14:textId="2E20B1D6" w:rsidR="008508DA" w:rsidRPr="009B344E" w:rsidRDefault="009B344E" w:rsidP="004E3250">
            <w:pPr>
              <w:rPr>
                <w:rFonts w:eastAsia="等线" w:hint="eastAsia"/>
                <w:sz w:val="20"/>
                <w:szCs w:val="20"/>
              </w:rPr>
            </w:pPr>
            <w:r>
              <w:rPr>
                <w:rFonts w:eastAsia="等线"/>
                <w:sz w:val="20"/>
                <w:szCs w:val="20"/>
              </w:rPr>
              <w:t>Option 2</w:t>
            </w:r>
          </w:p>
        </w:tc>
        <w:tc>
          <w:tcPr>
            <w:tcW w:w="6249" w:type="dxa"/>
            <w:vAlign w:val="center"/>
          </w:tcPr>
          <w:p w14:paraId="5C6AEA46" w14:textId="16106989" w:rsidR="008508DA" w:rsidRPr="009B344E" w:rsidRDefault="009B344E" w:rsidP="004E3250">
            <w:pPr>
              <w:rPr>
                <w:rFonts w:eastAsia="等线" w:hint="eastAsia"/>
                <w:sz w:val="20"/>
                <w:szCs w:val="20"/>
              </w:rPr>
            </w:pPr>
            <w:r>
              <w:rPr>
                <w:rFonts w:eastAsia="等线"/>
                <w:sz w:val="20"/>
                <w:szCs w:val="20"/>
              </w:rPr>
              <w:t xml:space="preserve">In my understanding, the MAC reset behavior is same as legacy MAC reset behavior in section 5.12 except TAT timer and dedicated RACH resource. </w:t>
            </w:r>
          </w:p>
        </w:tc>
      </w:tr>
      <w:tr w:rsidR="00274E62" w14:paraId="1DE09465" w14:textId="77777777" w:rsidTr="008E7052">
        <w:tc>
          <w:tcPr>
            <w:tcW w:w="1415" w:type="dxa"/>
            <w:vAlign w:val="center"/>
          </w:tcPr>
          <w:p w14:paraId="11185812" w14:textId="77777777" w:rsidR="00274E62" w:rsidRPr="001B0EB6" w:rsidRDefault="00274E62" w:rsidP="004E3250">
            <w:pPr>
              <w:jc w:val="center"/>
              <w:rPr>
                <w:szCs w:val="20"/>
              </w:rPr>
            </w:pPr>
          </w:p>
        </w:tc>
        <w:tc>
          <w:tcPr>
            <w:tcW w:w="1699" w:type="dxa"/>
          </w:tcPr>
          <w:p w14:paraId="6DF76608" w14:textId="77777777" w:rsidR="00274E62" w:rsidRPr="001B0EB6" w:rsidRDefault="00274E62" w:rsidP="004E3250">
            <w:pPr>
              <w:rPr>
                <w:szCs w:val="20"/>
              </w:rPr>
            </w:pPr>
          </w:p>
        </w:tc>
        <w:tc>
          <w:tcPr>
            <w:tcW w:w="6249" w:type="dxa"/>
            <w:vAlign w:val="center"/>
          </w:tcPr>
          <w:p w14:paraId="47122349" w14:textId="77777777" w:rsidR="00274E62" w:rsidRPr="001B0EB6" w:rsidRDefault="00274E62" w:rsidP="004E3250">
            <w:pPr>
              <w:rPr>
                <w:szCs w:val="20"/>
              </w:rPr>
            </w:pPr>
          </w:p>
        </w:tc>
      </w:tr>
      <w:tr w:rsidR="00274E62" w14:paraId="77E18B60" w14:textId="77777777" w:rsidTr="008E7052">
        <w:tc>
          <w:tcPr>
            <w:tcW w:w="1415" w:type="dxa"/>
            <w:vAlign w:val="center"/>
          </w:tcPr>
          <w:p w14:paraId="72E0E62E" w14:textId="77777777" w:rsidR="00274E62" w:rsidRPr="001B0EB6" w:rsidRDefault="00274E62" w:rsidP="004E3250">
            <w:pPr>
              <w:jc w:val="center"/>
              <w:rPr>
                <w:szCs w:val="20"/>
              </w:rPr>
            </w:pPr>
          </w:p>
        </w:tc>
        <w:tc>
          <w:tcPr>
            <w:tcW w:w="1699" w:type="dxa"/>
          </w:tcPr>
          <w:p w14:paraId="38EB73AA" w14:textId="77777777" w:rsidR="00274E62" w:rsidRPr="001B0EB6" w:rsidRDefault="00274E62" w:rsidP="004E3250">
            <w:pPr>
              <w:rPr>
                <w:szCs w:val="20"/>
              </w:rPr>
            </w:pPr>
          </w:p>
        </w:tc>
        <w:tc>
          <w:tcPr>
            <w:tcW w:w="6249" w:type="dxa"/>
            <w:vAlign w:val="center"/>
          </w:tcPr>
          <w:p w14:paraId="3BC10B76" w14:textId="77777777" w:rsidR="00274E62" w:rsidRPr="001B0EB6" w:rsidRDefault="00274E62" w:rsidP="004E3250">
            <w:pPr>
              <w:rPr>
                <w:szCs w:val="20"/>
              </w:rPr>
            </w:pPr>
          </w:p>
        </w:tc>
      </w:tr>
      <w:tr w:rsidR="00274E62" w14:paraId="61B9A530" w14:textId="77777777" w:rsidTr="008E7052">
        <w:tc>
          <w:tcPr>
            <w:tcW w:w="1415" w:type="dxa"/>
            <w:vAlign w:val="center"/>
          </w:tcPr>
          <w:p w14:paraId="72B11CAE" w14:textId="77777777" w:rsidR="00274E62" w:rsidRPr="001B0EB6" w:rsidRDefault="00274E62" w:rsidP="004E3250">
            <w:pPr>
              <w:jc w:val="center"/>
              <w:rPr>
                <w:szCs w:val="20"/>
              </w:rPr>
            </w:pPr>
          </w:p>
        </w:tc>
        <w:tc>
          <w:tcPr>
            <w:tcW w:w="1699" w:type="dxa"/>
          </w:tcPr>
          <w:p w14:paraId="0FA63F44" w14:textId="77777777" w:rsidR="00274E62" w:rsidRPr="001B0EB6" w:rsidRDefault="00274E62" w:rsidP="004E3250">
            <w:pPr>
              <w:rPr>
                <w:szCs w:val="20"/>
              </w:rPr>
            </w:pPr>
          </w:p>
        </w:tc>
        <w:tc>
          <w:tcPr>
            <w:tcW w:w="6249" w:type="dxa"/>
            <w:vAlign w:val="center"/>
          </w:tcPr>
          <w:p w14:paraId="77D5D783" w14:textId="77777777" w:rsidR="00274E62" w:rsidRPr="001B0EB6" w:rsidRDefault="00274E62" w:rsidP="004E3250">
            <w:pPr>
              <w:rPr>
                <w:szCs w:val="20"/>
              </w:rPr>
            </w:pPr>
          </w:p>
        </w:tc>
      </w:tr>
      <w:tr w:rsidR="00274E62" w14:paraId="723AAC48" w14:textId="77777777" w:rsidTr="008E7052">
        <w:tc>
          <w:tcPr>
            <w:tcW w:w="1415" w:type="dxa"/>
            <w:vAlign w:val="center"/>
          </w:tcPr>
          <w:p w14:paraId="39D8CE03" w14:textId="77777777" w:rsidR="00274E62" w:rsidRPr="001B0EB6" w:rsidRDefault="00274E62" w:rsidP="004E3250">
            <w:pPr>
              <w:jc w:val="center"/>
              <w:rPr>
                <w:szCs w:val="20"/>
              </w:rPr>
            </w:pPr>
          </w:p>
        </w:tc>
        <w:tc>
          <w:tcPr>
            <w:tcW w:w="1699" w:type="dxa"/>
          </w:tcPr>
          <w:p w14:paraId="4D6418F7" w14:textId="77777777" w:rsidR="00274E62" w:rsidRPr="001B0EB6" w:rsidRDefault="00274E62" w:rsidP="004E3250">
            <w:pPr>
              <w:rPr>
                <w:szCs w:val="20"/>
              </w:rPr>
            </w:pPr>
          </w:p>
        </w:tc>
        <w:tc>
          <w:tcPr>
            <w:tcW w:w="6249" w:type="dxa"/>
            <w:vAlign w:val="center"/>
          </w:tcPr>
          <w:p w14:paraId="141E8756" w14:textId="77777777" w:rsidR="00274E62" w:rsidRPr="001B0EB6" w:rsidRDefault="00274E62" w:rsidP="004E3250">
            <w:pPr>
              <w:rPr>
                <w:szCs w:val="20"/>
              </w:rPr>
            </w:pPr>
          </w:p>
        </w:tc>
      </w:tr>
      <w:tr w:rsidR="00274E62" w14:paraId="2DD9F7A2" w14:textId="77777777" w:rsidTr="008E7052">
        <w:tc>
          <w:tcPr>
            <w:tcW w:w="1415" w:type="dxa"/>
            <w:vAlign w:val="center"/>
          </w:tcPr>
          <w:p w14:paraId="28AB7BE7" w14:textId="77777777" w:rsidR="00274E62" w:rsidRPr="001B0EB6" w:rsidRDefault="00274E62" w:rsidP="004E3250">
            <w:pPr>
              <w:jc w:val="center"/>
              <w:rPr>
                <w:szCs w:val="20"/>
              </w:rPr>
            </w:pPr>
          </w:p>
        </w:tc>
        <w:tc>
          <w:tcPr>
            <w:tcW w:w="1699" w:type="dxa"/>
          </w:tcPr>
          <w:p w14:paraId="55BD0590" w14:textId="77777777" w:rsidR="00274E62" w:rsidRPr="001B0EB6" w:rsidRDefault="00274E62" w:rsidP="004E3250">
            <w:pPr>
              <w:rPr>
                <w:szCs w:val="20"/>
              </w:rPr>
            </w:pPr>
          </w:p>
        </w:tc>
        <w:tc>
          <w:tcPr>
            <w:tcW w:w="6249" w:type="dxa"/>
            <w:vAlign w:val="center"/>
          </w:tcPr>
          <w:p w14:paraId="4F8B4B70" w14:textId="77777777" w:rsidR="00274E62" w:rsidRPr="001B0EB6" w:rsidRDefault="00274E62" w:rsidP="004E3250">
            <w:pPr>
              <w:rPr>
                <w:szCs w:val="20"/>
              </w:rPr>
            </w:pPr>
          </w:p>
        </w:tc>
      </w:tr>
      <w:tr w:rsidR="00274E62" w14:paraId="37B5E491" w14:textId="77777777" w:rsidTr="008E7052">
        <w:tc>
          <w:tcPr>
            <w:tcW w:w="1415" w:type="dxa"/>
            <w:vAlign w:val="center"/>
          </w:tcPr>
          <w:p w14:paraId="6AA72805" w14:textId="77777777" w:rsidR="00274E62" w:rsidRPr="001B0EB6" w:rsidRDefault="00274E62" w:rsidP="004E3250">
            <w:pPr>
              <w:jc w:val="center"/>
              <w:rPr>
                <w:szCs w:val="20"/>
              </w:rPr>
            </w:pPr>
          </w:p>
        </w:tc>
        <w:tc>
          <w:tcPr>
            <w:tcW w:w="1699" w:type="dxa"/>
          </w:tcPr>
          <w:p w14:paraId="29B7477F" w14:textId="77777777" w:rsidR="00274E62" w:rsidRPr="001B0EB6" w:rsidRDefault="00274E62" w:rsidP="004E3250">
            <w:pPr>
              <w:rPr>
                <w:szCs w:val="20"/>
              </w:rPr>
            </w:pPr>
          </w:p>
        </w:tc>
        <w:tc>
          <w:tcPr>
            <w:tcW w:w="6249" w:type="dxa"/>
            <w:vAlign w:val="center"/>
          </w:tcPr>
          <w:p w14:paraId="773E9A64" w14:textId="77777777" w:rsidR="00274E62" w:rsidRPr="001B0EB6" w:rsidRDefault="00274E62" w:rsidP="004E3250">
            <w:pPr>
              <w:rPr>
                <w:szCs w:val="20"/>
              </w:rPr>
            </w:pPr>
          </w:p>
        </w:tc>
      </w:tr>
      <w:tr w:rsidR="00274E62" w14:paraId="5E058893" w14:textId="77777777" w:rsidTr="008E7052">
        <w:tc>
          <w:tcPr>
            <w:tcW w:w="1415" w:type="dxa"/>
            <w:vAlign w:val="center"/>
          </w:tcPr>
          <w:p w14:paraId="4AA92252" w14:textId="77777777" w:rsidR="00274E62" w:rsidRPr="001B0EB6" w:rsidRDefault="00274E62" w:rsidP="004E3250">
            <w:pPr>
              <w:jc w:val="center"/>
              <w:rPr>
                <w:szCs w:val="20"/>
              </w:rPr>
            </w:pPr>
          </w:p>
        </w:tc>
        <w:tc>
          <w:tcPr>
            <w:tcW w:w="1699" w:type="dxa"/>
          </w:tcPr>
          <w:p w14:paraId="55968E90" w14:textId="77777777" w:rsidR="00274E62" w:rsidRPr="001B0EB6" w:rsidRDefault="00274E62" w:rsidP="004E3250">
            <w:pPr>
              <w:rPr>
                <w:szCs w:val="20"/>
              </w:rPr>
            </w:pPr>
          </w:p>
        </w:tc>
        <w:tc>
          <w:tcPr>
            <w:tcW w:w="6249" w:type="dxa"/>
            <w:vAlign w:val="center"/>
          </w:tcPr>
          <w:p w14:paraId="0BE7FDF0" w14:textId="77777777" w:rsidR="00274E62" w:rsidRPr="001B0EB6" w:rsidRDefault="00274E62" w:rsidP="004E3250">
            <w:pPr>
              <w:rPr>
                <w:szCs w:val="20"/>
              </w:rPr>
            </w:pPr>
          </w:p>
        </w:tc>
      </w:tr>
    </w:tbl>
    <w:p w14:paraId="326C31AB" w14:textId="650C5467" w:rsidR="00292A2C" w:rsidRDefault="00292A2C" w:rsidP="004B296A">
      <w:pPr>
        <w:rPr>
          <w:rFonts w:eastAsia="Malgun Gothic"/>
        </w:rPr>
      </w:pPr>
    </w:p>
    <w:p w14:paraId="703F0E72" w14:textId="21C7A995" w:rsidR="00BB751D" w:rsidRDefault="00BB751D" w:rsidP="00BB751D">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3E1A2001" w14:textId="77777777" w:rsidR="00BB751D" w:rsidRPr="00BB751D" w:rsidRDefault="00BB751D" w:rsidP="00BB751D">
      <w:pPr>
        <w:pStyle w:val="B1"/>
      </w:pPr>
      <w:r w:rsidRPr="00BB751D">
        <w:t>1&gt;</w:t>
      </w:r>
      <w:r w:rsidRPr="00BB751D">
        <w:tab/>
        <w:t>stop (if running) all timers;</w:t>
      </w:r>
    </w:p>
    <w:p w14:paraId="0B4A921F" w14:textId="77777777" w:rsidR="00BB751D" w:rsidRPr="006F3BA5" w:rsidRDefault="00BB751D" w:rsidP="00BB751D">
      <w:pPr>
        <w:pStyle w:val="B1"/>
      </w:pPr>
      <w:r w:rsidRPr="00BB751D">
        <w:t>1&gt;</w:t>
      </w:r>
      <w:r w:rsidRPr="00BB751D">
        <w:tab/>
        <w:t xml:space="preserve">consider all </w:t>
      </w:r>
      <w:r w:rsidRPr="00BB751D">
        <w:rPr>
          <w:i/>
          <w:noProof/>
        </w:rPr>
        <w:t>timeAlignmentTimer</w:t>
      </w:r>
      <w:r w:rsidRPr="00BB751D">
        <w:rPr>
          <w:iCs/>
          <w:noProof/>
        </w:rPr>
        <w:t>s</w:t>
      </w:r>
      <w:r w:rsidRPr="00BB751D">
        <w:t xml:space="preserve"> as expired and perform the corresponding actions in clause 5.2;</w:t>
      </w:r>
    </w:p>
    <w:p w14:paraId="46D454E0" w14:textId="3435E8AE" w:rsidR="00BB751D" w:rsidRDefault="00BB751D" w:rsidP="00BB751D">
      <w:pPr>
        <w:rPr>
          <w:rFonts w:eastAsia="Malgun Gothic"/>
        </w:rPr>
      </w:pPr>
      <w:r>
        <w:rPr>
          <w:rFonts w:eastAsia="Malgun Gothic"/>
        </w:rPr>
        <w:t xml:space="preserve">As RAN2 agreed, the only timer to be kept would be </w:t>
      </w:r>
      <w:proofErr w:type="spellStart"/>
      <w:r w:rsidRPr="0042544C">
        <w:rPr>
          <w:rFonts w:eastAsia="Malgun Gothic"/>
          <w:i/>
        </w:rPr>
        <w:t>timeAlignmentTimers</w:t>
      </w:r>
      <w:proofErr w:type="spellEnd"/>
      <w:r>
        <w:rPr>
          <w:rFonts w:eastAsia="Malgun Gothic"/>
          <w:i/>
        </w:rPr>
        <w:t xml:space="preserve">. </w:t>
      </w:r>
      <w:r>
        <w:rPr>
          <w:rFonts w:eastAsia="Malgun Gothic"/>
        </w:rPr>
        <w:t>So it seems straightforward to have the following action</w:t>
      </w:r>
      <w:r w:rsidR="0016552A">
        <w:rPr>
          <w:rFonts w:eastAsia="Malgun Gothic"/>
        </w:rPr>
        <w:t xml:space="preserve"> as a part of partial MAC reset upon SCG deactivation.</w:t>
      </w:r>
    </w:p>
    <w:p w14:paraId="4EDBDBE8" w14:textId="11750D63" w:rsidR="00BB751D" w:rsidRPr="00BB751D" w:rsidRDefault="00BB751D" w:rsidP="00BB751D">
      <w:pPr>
        <w:pStyle w:val="B1"/>
      </w:pPr>
      <w:r w:rsidRPr="0016552A">
        <w:rPr>
          <w:highlight w:val="yellow"/>
        </w:rPr>
        <w:t>1&gt;</w:t>
      </w:r>
      <w:r w:rsidRPr="0016552A">
        <w:rPr>
          <w:highlight w:val="yellow"/>
        </w:rPr>
        <w:tab/>
        <w:t xml:space="preserve">stop (if running) all timers except </w:t>
      </w:r>
      <w:r w:rsidRPr="0016552A">
        <w:rPr>
          <w:i/>
          <w:noProof/>
          <w:highlight w:val="yellow"/>
        </w:rPr>
        <w:t>timeAlignmentTimer</w:t>
      </w:r>
      <w:r w:rsidRPr="0016552A">
        <w:rPr>
          <w:iCs/>
          <w:noProof/>
          <w:highlight w:val="yellow"/>
        </w:rPr>
        <w:t>s</w:t>
      </w:r>
      <w:r w:rsidRPr="0016552A">
        <w:rPr>
          <w:highlight w:val="yellow"/>
        </w:rPr>
        <w:t>;</w:t>
      </w:r>
    </w:p>
    <w:p w14:paraId="3C1AA087" w14:textId="22516EDC" w:rsidR="0022689A" w:rsidRDefault="0022689A" w:rsidP="00095860">
      <w:pPr>
        <w:rPr>
          <w:rFonts w:eastAsia="Malgun Gothic"/>
          <w:b/>
          <w:i/>
          <w:noProof/>
        </w:rPr>
      </w:pPr>
    </w:p>
    <w:p w14:paraId="0FE6D69B" w14:textId="670FC120" w:rsidR="0016552A" w:rsidRPr="00250FBB" w:rsidRDefault="00095860" w:rsidP="0016552A">
      <w:pPr>
        <w:rPr>
          <w:rFonts w:ascii="Arial" w:eastAsia="Malgun Gothic" w:hAnsi="Arial"/>
          <w:b/>
        </w:rPr>
      </w:pPr>
      <w:r>
        <w:rPr>
          <w:rFonts w:ascii="Arial" w:eastAsia="Malgun Gothic" w:hAnsi="Arial"/>
          <w:b/>
        </w:rPr>
        <w:t>Q</w:t>
      </w:r>
      <w:r w:rsidR="0022689A">
        <w:rPr>
          <w:rFonts w:ascii="Arial" w:eastAsia="Malgun Gothic" w:hAnsi="Arial"/>
          <w:b/>
        </w:rPr>
        <w:t>2</w:t>
      </w:r>
      <w:r>
        <w:rPr>
          <w:rFonts w:ascii="Arial" w:eastAsia="Malgun Gothic" w:hAnsi="Arial"/>
          <w:b/>
        </w:rPr>
        <w:t xml:space="preserve">. </w:t>
      </w:r>
      <w:r w:rsidR="0016552A">
        <w:rPr>
          <w:rFonts w:ascii="Arial" w:eastAsia="Malgun Gothic" w:hAnsi="Arial"/>
          <w:b/>
        </w:rPr>
        <w:t xml:space="preserve">Do you agree that UE should do </w:t>
      </w:r>
      <w:r w:rsidR="0016552A" w:rsidRPr="0016552A">
        <w:rPr>
          <w:rFonts w:ascii="Arial" w:eastAsia="Malgun Gothic" w:hAnsi="Arial"/>
          <w:b/>
          <w:highlight w:val="yellow"/>
        </w:rPr>
        <w:t>this action</w:t>
      </w:r>
      <w:r w:rsidR="0016552A">
        <w:rPr>
          <w:rFonts w:ascii="Arial" w:eastAsia="Malgun Gothic" w:hAnsi="Arial"/>
          <w:b/>
        </w:rPr>
        <w:t xml:space="preserve"> as a part of partial MAC reset upon SCG deactivation? or do you have any other suggestion?</w:t>
      </w:r>
      <w:r w:rsidR="0016552A"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33A6E551" w14:textId="77777777" w:rsidR="0016552A" w:rsidRPr="006934EF" w:rsidRDefault="0016552A" w:rsidP="002C34BA">
            <w:pPr>
              <w:pStyle w:val="a9"/>
              <w:jc w:val="center"/>
              <w:rPr>
                <w:sz w:val="20"/>
                <w:szCs w:val="20"/>
              </w:rPr>
            </w:pPr>
            <w:r w:rsidRPr="006934EF">
              <w:rPr>
                <w:sz w:val="20"/>
                <w:szCs w:val="20"/>
              </w:rPr>
              <w:t>Comments</w:t>
            </w:r>
          </w:p>
        </w:tc>
      </w:tr>
      <w:tr w:rsidR="0016552A" w14:paraId="610815BD" w14:textId="77777777" w:rsidTr="00E0644D">
        <w:tc>
          <w:tcPr>
            <w:tcW w:w="1415" w:type="dxa"/>
            <w:vAlign w:val="center"/>
          </w:tcPr>
          <w:p w14:paraId="45BD3BF1" w14:textId="5087C2F3" w:rsidR="0016552A" w:rsidRPr="00B22B50" w:rsidRDefault="00B22B50"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7B15456" w14:textId="0A1083BB" w:rsidR="0016552A" w:rsidRPr="00DD774B" w:rsidRDefault="00DD774B" w:rsidP="0084088C">
            <w:pPr>
              <w:jc w:val="cente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38FD1B2B" w14:textId="47FBE2F2" w:rsidR="0016552A" w:rsidRPr="00505DC1" w:rsidRDefault="003A335D" w:rsidP="002C34BA">
            <w:pPr>
              <w:rPr>
                <w:rFonts w:eastAsia="等线"/>
                <w:sz w:val="20"/>
                <w:szCs w:val="20"/>
              </w:rPr>
            </w:pPr>
            <w:r>
              <w:rPr>
                <w:rFonts w:eastAsia="等线"/>
                <w:sz w:val="20"/>
                <w:szCs w:val="20"/>
              </w:rPr>
              <w:t>Actually, s</w:t>
            </w:r>
            <w:r w:rsidR="00505DC1">
              <w:rPr>
                <w:rFonts w:eastAsia="等线"/>
                <w:sz w:val="20"/>
                <w:szCs w:val="20"/>
              </w:rPr>
              <w:t xml:space="preserve">topping some </w:t>
            </w:r>
            <w:r>
              <w:rPr>
                <w:rFonts w:eastAsia="等线"/>
                <w:sz w:val="20"/>
                <w:szCs w:val="20"/>
              </w:rPr>
              <w:t xml:space="preserve">specific </w:t>
            </w:r>
            <w:r w:rsidR="00505DC1">
              <w:rPr>
                <w:rFonts w:eastAsia="等线"/>
                <w:sz w:val="20"/>
                <w:szCs w:val="20"/>
              </w:rPr>
              <w:t xml:space="preserve">timers does not bring </w:t>
            </w:r>
            <w:r w:rsidR="002D06B9">
              <w:rPr>
                <w:rFonts w:eastAsia="等线"/>
                <w:sz w:val="20"/>
                <w:szCs w:val="20"/>
              </w:rPr>
              <w:t>clear benefit,</w:t>
            </w:r>
            <w:r w:rsidR="0073051A">
              <w:rPr>
                <w:rFonts w:eastAsia="等线"/>
                <w:sz w:val="20"/>
                <w:szCs w:val="20"/>
              </w:rPr>
              <w:t xml:space="preserve"> but there is no harm to </w:t>
            </w:r>
            <w:r w:rsidR="00B25F06">
              <w:rPr>
                <w:rFonts w:eastAsia="等线"/>
                <w:sz w:val="20"/>
                <w:szCs w:val="20"/>
              </w:rPr>
              <w:t>do this</w:t>
            </w:r>
            <w:r w:rsidR="0050508E">
              <w:rPr>
                <w:rFonts w:eastAsia="等线"/>
                <w:sz w:val="20"/>
                <w:szCs w:val="20"/>
              </w:rPr>
              <w:t>.</w:t>
            </w:r>
            <w:r w:rsidR="005F7D61">
              <w:rPr>
                <w:rFonts w:eastAsia="等线"/>
                <w:sz w:val="20"/>
                <w:szCs w:val="20"/>
              </w:rPr>
              <w:t xml:space="preserve"> For simplicity</w:t>
            </w:r>
            <w:r w:rsidR="0050508E">
              <w:rPr>
                <w:rFonts w:eastAsia="等线"/>
                <w:sz w:val="20"/>
                <w:szCs w:val="20"/>
              </w:rPr>
              <w:t xml:space="preserve">, the </w:t>
            </w:r>
            <w:r w:rsidR="00661298">
              <w:rPr>
                <w:rFonts w:eastAsia="等线"/>
                <w:sz w:val="20"/>
                <w:szCs w:val="20"/>
              </w:rPr>
              <w:t>UE can</w:t>
            </w:r>
            <w:r w:rsidR="00B25F06">
              <w:rPr>
                <w:rFonts w:eastAsia="等线"/>
                <w:sz w:val="20"/>
                <w:szCs w:val="20"/>
              </w:rPr>
              <w:t xml:space="preserve"> </w:t>
            </w:r>
            <w:r w:rsidR="0073051A">
              <w:rPr>
                <w:rFonts w:eastAsia="等线"/>
                <w:sz w:val="20"/>
                <w:szCs w:val="20"/>
              </w:rPr>
              <w:t xml:space="preserve">just stop all timers </w:t>
            </w:r>
            <w:r w:rsidR="0049740B">
              <w:rPr>
                <w:rFonts w:eastAsia="等线"/>
                <w:sz w:val="20"/>
                <w:szCs w:val="20"/>
              </w:rPr>
              <w:t>except TAT.</w:t>
            </w:r>
            <w:r w:rsidR="0073051A">
              <w:rPr>
                <w:rFonts w:eastAsia="等线"/>
                <w:sz w:val="20"/>
                <w:szCs w:val="20"/>
              </w:rPr>
              <w:t xml:space="preserve"> </w:t>
            </w:r>
          </w:p>
        </w:tc>
      </w:tr>
      <w:tr w:rsidR="0016552A" w14:paraId="12C262CA" w14:textId="77777777" w:rsidTr="002C34BA">
        <w:tc>
          <w:tcPr>
            <w:tcW w:w="1415" w:type="dxa"/>
            <w:vAlign w:val="center"/>
          </w:tcPr>
          <w:p w14:paraId="0E36DAB1" w14:textId="2A721D92" w:rsidR="0016552A" w:rsidRPr="006934EF" w:rsidRDefault="00CB5AE9" w:rsidP="002C34BA">
            <w:pPr>
              <w:jc w:val="center"/>
              <w:rPr>
                <w:sz w:val="20"/>
                <w:szCs w:val="20"/>
              </w:rPr>
            </w:pPr>
            <w:r>
              <w:rPr>
                <w:sz w:val="20"/>
                <w:szCs w:val="20"/>
              </w:rPr>
              <w:t>Apple</w:t>
            </w:r>
          </w:p>
        </w:tc>
        <w:tc>
          <w:tcPr>
            <w:tcW w:w="1699" w:type="dxa"/>
          </w:tcPr>
          <w:p w14:paraId="69706269" w14:textId="05676ECC" w:rsidR="0016552A" w:rsidRPr="006934EF" w:rsidRDefault="00CB5AE9" w:rsidP="002C34BA">
            <w:pPr>
              <w:rPr>
                <w:sz w:val="20"/>
                <w:szCs w:val="20"/>
              </w:rPr>
            </w:pPr>
            <w:r>
              <w:rPr>
                <w:sz w:val="20"/>
                <w:szCs w:val="20"/>
              </w:rPr>
              <w:t>Yes</w:t>
            </w: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6F45FB68" w:rsidR="0016552A" w:rsidRPr="009B344E" w:rsidRDefault="009B344E"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3850340A" w14:textId="29D1D3CB" w:rsidR="0016552A" w:rsidRPr="009B344E" w:rsidRDefault="009B344E" w:rsidP="002C34BA">
            <w:pPr>
              <w:rPr>
                <w:rFonts w:eastAsia="等线" w:hint="eastAsia"/>
                <w:sz w:val="20"/>
                <w:szCs w:val="20"/>
              </w:rPr>
            </w:pPr>
            <w:r>
              <w:rPr>
                <w:rFonts w:eastAsia="等线"/>
                <w:sz w:val="20"/>
                <w:szCs w:val="20"/>
              </w:rPr>
              <w:t xml:space="preserve">Yes </w:t>
            </w:r>
          </w:p>
        </w:tc>
        <w:tc>
          <w:tcPr>
            <w:tcW w:w="6249" w:type="dxa"/>
            <w:vAlign w:val="center"/>
          </w:tcPr>
          <w:p w14:paraId="77E934ED" w14:textId="77777777" w:rsidR="0016552A" w:rsidRPr="001B0EB6" w:rsidRDefault="0016552A" w:rsidP="002C34BA">
            <w:pPr>
              <w:rPr>
                <w:sz w:val="20"/>
                <w:szCs w:val="20"/>
              </w:rPr>
            </w:pPr>
          </w:p>
        </w:tc>
      </w:tr>
      <w:tr w:rsidR="0016552A" w14:paraId="6D22EEB0" w14:textId="77777777" w:rsidTr="002C34BA">
        <w:tc>
          <w:tcPr>
            <w:tcW w:w="1415" w:type="dxa"/>
            <w:vAlign w:val="center"/>
          </w:tcPr>
          <w:p w14:paraId="4D43FE57" w14:textId="77777777" w:rsidR="0016552A" w:rsidRPr="001B0EB6" w:rsidRDefault="0016552A" w:rsidP="002C34BA">
            <w:pPr>
              <w:jc w:val="center"/>
              <w:rPr>
                <w:szCs w:val="20"/>
              </w:rPr>
            </w:pPr>
          </w:p>
        </w:tc>
        <w:tc>
          <w:tcPr>
            <w:tcW w:w="1699" w:type="dxa"/>
          </w:tcPr>
          <w:p w14:paraId="44813FD9" w14:textId="77777777" w:rsidR="0016552A" w:rsidRPr="001B0EB6" w:rsidRDefault="0016552A" w:rsidP="002C34BA">
            <w:pPr>
              <w:rPr>
                <w:szCs w:val="20"/>
              </w:rPr>
            </w:pPr>
          </w:p>
        </w:tc>
        <w:tc>
          <w:tcPr>
            <w:tcW w:w="6249" w:type="dxa"/>
            <w:vAlign w:val="center"/>
          </w:tcPr>
          <w:p w14:paraId="2D7B456B" w14:textId="77777777" w:rsidR="0016552A" w:rsidRPr="001B0EB6" w:rsidRDefault="0016552A" w:rsidP="002C34BA">
            <w:pPr>
              <w:rPr>
                <w:szCs w:val="20"/>
              </w:rPr>
            </w:pPr>
          </w:p>
        </w:tc>
      </w:tr>
      <w:tr w:rsidR="0016552A" w14:paraId="5DDC6C52" w14:textId="77777777" w:rsidTr="002C34BA">
        <w:tc>
          <w:tcPr>
            <w:tcW w:w="1415" w:type="dxa"/>
            <w:vAlign w:val="center"/>
          </w:tcPr>
          <w:p w14:paraId="702BC774" w14:textId="77777777" w:rsidR="0016552A" w:rsidRPr="001B0EB6" w:rsidRDefault="0016552A" w:rsidP="002C34BA">
            <w:pPr>
              <w:jc w:val="center"/>
              <w:rPr>
                <w:szCs w:val="20"/>
              </w:rPr>
            </w:pPr>
          </w:p>
        </w:tc>
        <w:tc>
          <w:tcPr>
            <w:tcW w:w="1699" w:type="dxa"/>
          </w:tcPr>
          <w:p w14:paraId="5A8F8E2C" w14:textId="77777777" w:rsidR="0016552A" w:rsidRPr="001B0EB6" w:rsidRDefault="0016552A" w:rsidP="002C34BA">
            <w:pPr>
              <w:rPr>
                <w:szCs w:val="20"/>
              </w:rPr>
            </w:pPr>
          </w:p>
        </w:tc>
        <w:tc>
          <w:tcPr>
            <w:tcW w:w="6249" w:type="dxa"/>
            <w:vAlign w:val="center"/>
          </w:tcPr>
          <w:p w14:paraId="504E1084" w14:textId="77777777" w:rsidR="0016552A" w:rsidRPr="001B0EB6" w:rsidRDefault="0016552A" w:rsidP="002C34BA">
            <w:pPr>
              <w:rPr>
                <w:szCs w:val="20"/>
              </w:rPr>
            </w:pPr>
          </w:p>
        </w:tc>
      </w:tr>
      <w:tr w:rsidR="0016552A" w14:paraId="3618787E" w14:textId="77777777" w:rsidTr="002C34BA">
        <w:tc>
          <w:tcPr>
            <w:tcW w:w="1415" w:type="dxa"/>
            <w:vAlign w:val="center"/>
          </w:tcPr>
          <w:p w14:paraId="6C3473DB" w14:textId="77777777" w:rsidR="0016552A" w:rsidRPr="001B0EB6" w:rsidRDefault="0016552A" w:rsidP="002C34BA">
            <w:pPr>
              <w:jc w:val="center"/>
              <w:rPr>
                <w:szCs w:val="20"/>
              </w:rPr>
            </w:pPr>
          </w:p>
        </w:tc>
        <w:tc>
          <w:tcPr>
            <w:tcW w:w="1699" w:type="dxa"/>
          </w:tcPr>
          <w:p w14:paraId="334D923E" w14:textId="77777777" w:rsidR="0016552A" w:rsidRPr="001B0EB6" w:rsidRDefault="0016552A" w:rsidP="002C34BA">
            <w:pPr>
              <w:rPr>
                <w:szCs w:val="20"/>
              </w:rPr>
            </w:pPr>
          </w:p>
        </w:tc>
        <w:tc>
          <w:tcPr>
            <w:tcW w:w="6249" w:type="dxa"/>
            <w:vAlign w:val="center"/>
          </w:tcPr>
          <w:p w14:paraId="41F02DC3" w14:textId="77777777" w:rsidR="0016552A" w:rsidRPr="001B0EB6" w:rsidRDefault="0016552A" w:rsidP="002C34BA">
            <w:pPr>
              <w:rPr>
                <w:szCs w:val="20"/>
              </w:rPr>
            </w:pPr>
          </w:p>
        </w:tc>
      </w:tr>
      <w:tr w:rsidR="0016552A" w14:paraId="27C715DA" w14:textId="77777777" w:rsidTr="002C34BA">
        <w:tc>
          <w:tcPr>
            <w:tcW w:w="1415" w:type="dxa"/>
            <w:vAlign w:val="center"/>
          </w:tcPr>
          <w:p w14:paraId="63D34DC4" w14:textId="77777777" w:rsidR="0016552A" w:rsidRPr="001B0EB6" w:rsidRDefault="0016552A" w:rsidP="002C34BA">
            <w:pPr>
              <w:jc w:val="center"/>
              <w:rPr>
                <w:szCs w:val="20"/>
              </w:rPr>
            </w:pPr>
          </w:p>
        </w:tc>
        <w:tc>
          <w:tcPr>
            <w:tcW w:w="1699" w:type="dxa"/>
          </w:tcPr>
          <w:p w14:paraId="3C5B49CC" w14:textId="77777777" w:rsidR="0016552A" w:rsidRPr="001B0EB6" w:rsidRDefault="0016552A" w:rsidP="002C34BA">
            <w:pPr>
              <w:rPr>
                <w:szCs w:val="20"/>
              </w:rPr>
            </w:pPr>
          </w:p>
        </w:tc>
        <w:tc>
          <w:tcPr>
            <w:tcW w:w="6249" w:type="dxa"/>
            <w:vAlign w:val="center"/>
          </w:tcPr>
          <w:p w14:paraId="152AD8AD" w14:textId="77777777" w:rsidR="0016552A" w:rsidRPr="001B0EB6" w:rsidRDefault="0016552A" w:rsidP="002C34BA">
            <w:pPr>
              <w:rPr>
                <w:szCs w:val="20"/>
              </w:rPr>
            </w:pPr>
          </w:p>
        </w:tc>
      </w:tr>
      <w:tr w:rsidR="0016552A" w14:paraId="55CCCC48" w14:textId="77777777" w:rsidTr="002C34BA">
        <w:tc>
          <w:tcPr>
            <w:tcW w:w="1415" w:type="dxa"/>
            <w:vAlign w:val="center"/>
          </w:tcPr>
          <w:p w14:paraId="1B9E1E18" w14:textId="77777777" w:rsidR="0016552A" w:rsidRPr="001B0EB6" w:rsidRDefault="0016552A" w:rsidP="002C34BA">
            <w:pPr>
              <w:jc w:val="center"/>
              <w:rPr>
                <w:szCs w:val="20"/>
              </w:rPr>
            </w:pPr>
          </w:p>
        </w:tc>
        <w:tc>
          <w:tcPr>
            <w:tcW w:w="1699" w:type="dxa"/>
          </w:tcPr>
          <w:p w14:paraId="1BF546A7" w14:textId="77777777" w:rsidR="0016552A" w:rsidRPr="001B0EB6" w:rsidRDefault="0016552A" w:rsidP="002C34BA">
            <w:pPr>
              <w:rPr>
                <w:szCs w:val="20"/>
              </w:rPr>
            </w:pPr>
          </w:p>
        </w:tc>
        <w:tc>
          <w:tcPr>
            <w:tcW w:w="6249" w:type="dxa"/>
            <w:vAlign w:val="center"/>
          </w:tcPr>
          <w:p w14:paraId="2BA43688" w14:textId="77777777" w:rsidR="0016552A" w:rsidRPr="001B0EB6" w:rsidRDefault="0016552A" w:rsidP="002C34BA">
            <w:pPr>
              <w:rPr>
                <w:szCs w:val="20"/>
              </w:rPr>
            </w:pPr>
          </w:p>
        </w:tc>
      </w:tr>
      <w:tr w:rsidR="0016552A" w14:paraId="4CA8794B" w14:textId="77777777" w:rsidTr="002C34BA">
        <w:tc>
          <w:tcPr>
            <w:tcW w:w="1415" w:type="dxa"/>
            <w:vAlign w:val="center"/>
          </w:tcPr>
          <w:p w14:paraId="2CC5CDEF" w14:textId="77777777" w:rsidR="0016552A" w:rsidRPr="001B0EB6" w:rsidRDefault="0016552A" w:rsidP="002C34BA">
            <w:pPr>
              <w:jc w:val="center"/>
              <w:rPr>
                <w:szCs w:val="20"/>
              </w:rPr>
            </w:pPr>
          </w:p>
        </w:tc>
        <w:tc>
          <w:tcPr>
            <w:tcW w:w="1699" w:type="dxa"/>
          </w:tcPr>
          <w:p w14:paraId="3B7A1341" w14:textId="77777777" w:rsidR="0016552A" w:rsidRPr="001B0EB6" w:rsidRDefault="0016552A" w:rsidP="002C34BA">
            <w:pPr>
              <w:rPr>
                <w:szCs w:val="20"/>
              </w:rPr>
            </w:pPr>
          </w:p>
        </w:tc>
        <w:tc>
          <w:tcPr>
            <w:tcW w:w="6249" w:type="dxa"/>
            <w:vAlign w:val="center"/>
          </w:tcPr>
          <w:p w14:paraId="55417EC0" w14:textId="77777777" w:rsidR="0016552A" w:rsidRPr="001B0EB6" w:rsidRDefault="0016552A" w:rsidP="002C34BA">
            <w:pPr>
              <w:rPr>
                <w:szCs w:val="20"/>
              </w:rPr>
            </w:pPr>
          </w:p>
        </w:tc>
      </w:tr>
      <w:tr w:rsidR="0016552A" w14:paraId="6C4C4205" w14:textId="77777777" w:rsidTr="002C34BA">
        <w:tc>
          <w:tcPr>
            <w:tcW w:w="1415" w:type="dxa"/>
            <w:vAlign w:val="center"/>
          </w:tcPr>
          <w:p w14:paraId="76422183" w14:textId="77777777" w:rsidR="0016552A" w:rsidRPr="001B0EB6" w:rsidRDefault="0016552A" w:rsidP="002C34BA">
            <w:pPr>
              <w:jc w:val="center"/>
              <w:rPr>
                <w:szCs w:val="20"/>
              </w:rPr>
            </w:pPr>
          </w:p>
        </w:tc>
        <w:tc>
          <w:tcPr>
            <w:tcW w:w="1699" w:type="dxa"/>
          </w:tcPr>
          <w:p w14:paraId="620C94AD" w14:textId="77777777" w:rsidR="0016552A" w:rsidRPr="001B0EB6" w:rsidRDefault="0016552A" w:rsidP="002C34BA">
            <w:pPr>
              <w:rPr>
                <w:szCs w:val="20"/>
              </w:rPr>
            </w:pPr>
          </w:p>
        </w:tc>
        <w:tc>
          <w:tcPr>
            <w:tcW w:w="6249" w:type="dxa"/>
            <w:vAlign w:val="center"/>
          </w:tcPr>
          <w:p w14:paraId="17B094E1" w14:textId="77777777" w:rsidR="0016552A" w:rsidRPr="001B0EB6" w:rsidRDefault="0016552A" w:rsidP="002C34BA">
            <w:pPr>
              <w:rPr>
                <w:szCs w:val="20"/>
              </w:rPr>
            </w:pPr>
          </w:p>
        </w:tc>
      </w:tr>
    </w:tbl>
    <w:p w14:paraId="448DA231" w14:textId="77777777" w:rsidR="0016552A" w:rsidRDefault="0016552A" w:rsidP="0016552A">
      <w:pPr>
        <w:rPr>
          <w:rFonts w:eastAsia="Malgun Gothic"/>
        </w:rPr>
      </w:pPr>
    </w:p>
    <w:p w14:paraId="4BB6DF99" w14:textId="77777777" w:rsidR="00C919AD" w:rsidRDefault="00C919AD" w:rsidP="00C919AD">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1D9F8567" w14:textId="56DC82F3" w:rsidR="00C919AD" w:rsidRPr="00C919AD" w:rsidRDefault="00C919AD" w:rsidP="00C919AD">
      <w:pPr>
        <w:pStyle w:val="B1"/>
        <w:rPr>
          <w:rFonts w:eastAsia="PMingLiU"/>
          <w:noProof/>
          <w:lang w:eastAsia="zh-TW"/>
        </w:rPr>
      </w:pPr>
      <w:r w:rsidRPr="0077207F">
        <w:t>1&gt;</w:t>
      </w:r>
      <w:r w:rsidRPr="0077207F">
        <w:tab/>
      </w:r>
      <w:r w:rsidRPr="0077207F">
        <w:rPr>
          <w:rFonts w:eastAsia="PMingLiU"/>
          <w:noProof/>
          <w:lang w:eastAsia="zh-TW"/>
        </w:rPr>
        <w:t xml:space="preserve">discard explicitly signalled </w:t>
      </w:r>
      <w:r w:rsidRPr="0077207F">
        <w:rPr>
          <w:rFonts w:eastAsia="PMingLiU"/>
          <w:iCs/>
          <w:noProof/>
          <w:lang w:eastAsia="zh-TW"/>
        </w:rPr>
        <w:t>contention-free Random Access Resources for 4-step RA type and 2-step RA type</w:t>
      </w:r>
      <w:r w:rsidRPr="0077207F">
        <w:rPr>
          <w:rFonts w:eastAsia="PMingLiU"/>
          <w:noProof/>
          <w:lang w:eastAsia="zh-TW"/>
        </w:rPr>
        <w:t>, if any;</w:t>
      </w:r>
    </w:p>
    <w:p w14:paraId="37B6BDA7" w14:textId="3CE4F3BB" w:rsidR="00DD4287" w:rsidRDefault="00C919AD" w:rsidP="00C919AD">
      <w:pPr>
        <w:rPr>
          <w:rFonts w:eastAsia="Malgun Gothic"/>
        </w:rPr>
      </w:pPr>
      <w:r>
        <w:rPr>
          <w:rFonts w:eastAsia="Malgun Gothic"/>
        </w:rPr>
        <w:t xml:space="preserve">This action is related to whether to allow </w:t>
      </w:r>
      <w:r w:rsidRPr="00510E68">
        <w:rPr>
          <w:rFonts w:eastAsia="Malgun Gothic"/>
        </w:rPr>
        <w:t>dedicated RACH resources indicated before SCG activation indication (when going to the SCG deactivated state o</w:t>
      </w:r>
      <w:r>
        <w:rPr>
          <w:rFonts w:eastAsia="Malgun Gothic"/>
        </w:rPr>
        <w:t xml:space="preserve">r while the SCG is deactivated). </w:t>
      </w:r>
      <w:r w:rsidR="00BE3028">
        <w:rPr>
          <w:rFonts w:eastAsia="Malgun Gothic"/>
        </w:rPr>
        <w:t>I</w:t>
      </w:r>
      <w:r w:rsidR="00BE3028">
        <w:rPr>
          <w:rFonts w:eastAsia="Malgun Gothic" w:hint="eastAsia"/>
        </w:rPr>
        <w:t>f it is allowed, then UE should keep CFRA resources</w:t>
      </w:r>
      <w:r w:rsidR="00DD4287">
        <w:rPr>
          <w:rFonts w:eastAsia="Malgun Gothic"/>
        </w:rPr>
        <w:t>. Otherwise, this action can be performed as a part of partial MAC reset upon SCG deactivation.</w:t>
      </w:r>
      <w:r w:rsidR="00BE3028">
        <w:rPr>
          <w:rFonts w:eastAsia="Malgun Gothic" w:hint="eastAsia"/>
        </w:rPr>
        <w:t xml:space="preserve"> </w:t>
      </w:r>
    </w:p>
    <w:p w14:paraId="36671C22" w14:textId="616E2FF3" w:rsidR="0077207F" w:rsidRPr="0077207F" w:rsidRDefault="0077207F" w:rsidP="003C5161">
      <w:pPr>
        <w:pStyle w:val="aff"/>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 xml:space="preserve">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5B325A56" w14:textId="03DE28BF" w:rsidR="0077207F" w:rsidRDefault="0077207F" w:rsidP="003C5161">
      <w:pPr>
        <w:pStyle w:val="aff"/>
        <w:numPr>
          <w:ilvl w:val="0"/>
          <w:numId w:val="14"/>
        </w:numPr>
        <w:rPr>
          <w:rFonts w:eastAsia="Malgun Gothic"/>
          <w:highlight w:val="yellow"/>
        </w:rPr>
      </w:pPr>
      <w:r w:rsidRPr="0077207F">
        <w:rPr>
          <w:rFonts w:eastAsia="Malgun Gothic"/>
          <w:highlight w:val="yellow"/>
        </w:rPr>
        <w:t xml:space="preserve">Option 2. Do not 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7CCDEC64" w14:textId="77777777" w:rsidR="000E0CF7" w:rsidRPr="000E0CF7" w:rsidRDefault="000E0CF7" w:rsidP="000E0CF7">
      <w:pPr>
        <w:ind w:left="400"/>
        <w:rPr>
          <w:rFonts w:eastAsia="Malgun Gothic"/>
          <w:highlight w:val="yellow"/>
        </w:rPr>
      </w:pPr>
    </w:p>
    <w:p w14:paraId="727759F2" w14:textId="7EF24882" w:rsidR="00C919AD" w:rsidRPr="00250FBB" w:rsidRDefault="00C919AD" w:rsidP="00C919AD">
      <w:pPr>
        <w:rPr>
          <w:rFonts w:ascii="Arial" w:eastAsia="Malgun Gothic" w:hAnsi="Arial"/>
          <w:b/>
        </w:rPr>
      </w:pPr>
      <w:r>
        <w:rPr>
          <w:rFonts w:ascii="Arial" w:eastAsia="Malgun Gothic" w:hAnsi="Arial"/>
          <w:b/>
        </w:rPr>
        <w:t>Q</w:t>
      </w:r>
      <w:r w:rsidR="008012A3">
        <w:rPr>
          <w:rFonts w:ascii="Arial" w:eastAsia="Malgun Gothic" w:hAnsi="Arial"/>
          <w:b/>
        </w:rPr>
        <w:t>3</w:t>
      </w:r>
      <w:r>
        <w:rPr>
          <w:rFonts w:ascii="Arial" w:eastAsia="Malgun Gothic" w:hAnsi="Arial"/>
          <w:b/>
        </w:rPr>
        <w:t xml:space="preserve">. </w:t>
      </w:r>
      <w:r w:rsidR="0077207F" w:rsidRPr="0016552A">
        <w:rPr>
          <w:rFonts w:ascii="Arial" w:eastAsia="Malgun Gothic" w:hAnsi="Arial"/>
          <w:b/>
          <w:highlight w:val="yellow"/>
        </w:rPr>
        <w:t>Which option</w:t>
      </w:r>
      <w:r w:rsidR="0077207F">
        <w:rPr>
          <w:rFonts w:ascii="Arial" w:eastAsia="Malgun Gothic" w:hAnsi="Arial"/>
          <w:b/>
        </w:rPr>
        <w:t xml:space="preserve"> do you prefer if you agree that UE should do this action as a part of partial MAC reset upon SCG deactivation? or do you have any other suggestion?</w:t>
      </w:r>
    </w:p>
    <w:tbl>
      <w:tblPr>
        <w:tblStyle w:val="aff4"/>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a9"/>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362BEE5" w14:textId="21DE3FAF" w:rsidR="00C919AD" w:rsidRPr="00032B13" w:rsidRDefault="00032B13" w:rsidP="00720681">
            <w:pPr>
              <w:jc w:val="center"/>
              <w:rPr>
                <w:rFonts w:eastAsia="等线"/>
                <w:sz w:val="20"/>
                <w:szCs w:val="20"/>
              </w:rPr>
            </w:pPr>
            <w:r>
              <w:rPr>
                <w:rFonts w:eastAsia="等线"/>
                <w:sz w:val="20"/>
                <w:szCs w:val="20"/>
              </w:rPr>
              <w:t>Option 2</w:t>
            </w:r>
          </w:p>
        </w:tc>
        <w:tc>
          <w:tcPr>
            <w:tcW w:w="6249" w:type="dxa"/>
            <w:vAlign w:val="center"/>
          </w:tcPr>
          <w:p w14:paraId="7E41FB14" w14:textId="281C4886" w:rsidR="00AC1E44" w:rsidRPr="002925A9" w:rsidRDefault="002925A9" w:rsidP="002925A9">
            <w:pPr>
              <w:rPr>
                <w:rFonts w:eastAsia="等线"/>
                <w:sz w:val="20"/>
                <w:szCs w:val="20"/>
              </w:rPr>
            </w:pPr>
            <w:r>
              <w:rPr>
                <w:rFonts w:eastAsia="等线"/>
                <w:sz w:val="20"/>
                <w:szCs w:val="20"/>
              </w:rPr>
              <w:t xml:space="preserve">First, we think there is no </w:t>
            </w:r>
            <w:r w:rsidR="00A33DCD">
              <w:rPr>
                <w:rFonts w:eastAsia="等线"/>
                <w:sz w:val="20"/>
                <w:szCs w:val="20"/>
              </w:rPr>
              <w:t>benefit</w:t>
            </w:r>
            <w:r>
              <w:rPr>
                <w:rFonts w:eastAsia="等线"/>
                <w:sz w:val="20"/>
                <w:szCs w:val="20"/>
              </w:rPr>
              <w:t xml:space="preserve"> to restrict the network </w:t>
            </w:r>
            <w:r w:rsidR="00720681">
              <w:rPr>
                <w:rFonts w:eastAsia="等线"/>
                <w:sz w:val="20"/>
                <w:szCs w:val="20"/>
              </w:rPr>
              <w:t>flexibility</w:t>
            </w:r>
            <w:r w:rsidR="000527CF">
              <w:rPr>
                <w:rFonts w:eastAsia="等线"/>
                <w:sz w:val="20"/>
                <w:szCs w:val="20"/>
              </w:rPr>
              <w:t xml:space="preserve"> on this aspect</w:t>
            </w:r>
            <w:r>
              <w:rPr>
                <w:rFonts w:eastAsia="等线"/>
                <w:sz w:val="20"/>
                <w:szCs w:val="20"/>
              </w:rPr>
              <w:t xml:space="preserve">. If the NW has concern </w:t>
            </w:r>
            <w:r w:rsidR="00773C00">
              <w:rPr>
                <w:rFonts w:eastAsia="等线"/>
                <w:sz w:val="20"/>
                <w:szCs w:val="20"/>
              </w:rPr>
              <w:t>to reserve</w:t>
            </w:r>
            <w:r>
              <w:rPr>
                <w:rFonts w:eastAsia="等线"/>
                <w:sz w:val="20"/>
                <w:szCs w:val="20"/>
              </w:rPr>
              <w:t xml:space="preserve"> CFRA resources</w:t>
            </w:r>
            <w:r w:rsidR="00773C00">
              <w:rPr>
                <w:rFonts w:eastAsia="等线"/>
                <w:sz w:val="20"/>
                <w:szCs w:val="20"/>
              </w:rPr>
              <w:t xml:space="preserve"> for SCG activation</w:t>
            </w:r>
            <w:r>
              <w:rPr>
                <w:rFonts w:eastAsia="等线"/>
                <w:sz w:val="20"/>
                <w:szCs w:val="20"/>
              </w:rPr>
              <w:t xml:space="preserve">, the NW </w:t>
            </w:r>
            <w:r w:rsidR="00C70FAF">
              <w:rPr>
                <w:rFonts w:eastAsia="等线"/>
                <w:sz w:val="20"/>
                <w:szCs w:val="20"/>
              </w:rPr>
              <w:t>can decide</w:t>
            </w:r>
            <w:r>
              <w:rPr>
                <w:rFonts w:eastAsia="等线"/>
                <w:sz w:val="20"/>
                <w:szCs w:val="20"/>
              </w:rPr>
              <w:t xml:space="preserve"> not configure th</w:t>
            </w:r>
            <w:r w:rsidR="00AD7652">
              <w:rPr>
                <w:rFonts w:eastAsia="等线"/>
                <w:sz w:val="20"/>
                <w:szCs w:val="20"/>
              </w:rPr>
              <w:t xml:space="preserve">e dedicated RACH </w:t>
            </w:r>
            <w:r>
              <w:rPr>
                <w:rFonts w:eastAsia="等线"/>
                <w:sz w:val="20"/>
                <w:szCs w:val="20"/>
              </w:rPr>
              <w:t>resource to the UE. While if the NW want</w:t>
            </w:r>
            <w:r w:rsidR="006F343D">
              <w:rPr>
                <w:rFonts w:eastAsia="等线"/>
                <w:sz w:val="20"/>
                <w:szCs w:val="20"/>
              </w:rPr>
              <w:t>s</w:t>
            </w:r>
            <w:r>
              <w:rPr>
                <w:rFonts w:eastAsia="等线"/>
                <w:sz w:val="20"/>
                <w:szCs w:val="20"/>
              </w:rPr>
              <w:t xml:space="preserve"> to speed up SCG activation</w:t>
            </w:r>
            <w:r w:rsidR="00D83A12">
              <w:rPr>
                <w:rFonts w:eastAsia="等线"/>
                <w:sz w:val="20"/>
                <w:szCs w:val="20"/>
              </w:rPr>
              <w:t xml:space="preserve">, for example, </w:t>
            </w:r>
            <w:r w:rsidR="00F91D9F">
              <w:rPr>
                <w:rFonts w:eastAsia="等线"/>
                <w:sz w:val="20"/>
                <w:szCs w:val="20"/>
              </w:rPr>
              <w:t xml:space="preserve">to support </w:t>
            </w:r>
            <w:r w:rsidR="00D83A12">
              <w:rPr>
                <w:rFonts w:eastAsia="等线"/>
                <w:sz w:val="20"/>
                <w:szCs w:val="20"/>
              </w:rPr>
              <w:t xml:space="preserve">MAC CE based SCG activation or </w:t>
            </w:r>
            <w:r w:rsidR="005C4D49">
              <w:rPr>
                <w:rFonts w:eastAsia="等线"/>
                <w:sz w:val="20"/>
                <w:szCs w:val="20"/>
              </w:rPr>
              <w:t xml:space="preserve">allow </w:t>
            </w:r>
            <w:r w:rsidR="004A51D8">
              <w:rPr>
                <w:rFonts w:eastAsia="等线"/>
                <w:sz w:val="20"/>
                <w:szCs w:val="20"/>
              </w:rPr>
              <w:t xml:space="preserve">RACH-based </w:t>
            </w:r>
            <w:r w:rsidR="005C4D49">
              <w:rPr>
                <w:rFonts w:eastAsia="等线"/>
                <w:sz w:val="20"/>
                <w:szCs w:val="20"/>
              </w:rPr>
              <w:t xml:space="preserve">UE </w:t>
            </w:r>
            <w:r w:rsidR="00950934">
              <w:rPr>
                <w:rFonts w:eastAsia="等线"/>
                <w:sz w:val="20"/>
                <w:szCs w:val="20"/>
              </w:rPr>
              <w:t>initiated</w:t>
            </w:r>
            <w:r w:rsidR="005C4D49">
              <w:rPr>
                <w:rFonts w:eastAsia="等线"/>
                <w:sz w:val="20"/>
                <w:szCs w:val="20"/>
              </w:rPr>
              <w:t xml:space="preserve"> SCG </w:t>
            </w:r>
            <w:r w:rsidR="001D1439">
              <w:rPr>
                <w:rFonts w:eastAsia="等线"/>
                <w:sz w:val="20"/>
                <w:szCs w:val="20"/>
              </w:rPr>
              <w:t>activation</w:t>
            </w:r>
            <w:r>
              <w:rPr>
                <w:rFonts w:eastAsia="等线"/>
                <w:sz w:val="20"/>
                <w:szCs w:val="20"/>
              </w:rPr>
              <w:t xml:space="preserve">, the NW is enabled to provide </w:t>
            </w:r>
            <w:r w:rsidR="00FA737C">
              <w:rPr>
                <w:rFonts w:eastAsia="等线"/>
                <w:sz w:val="20"/>
                <w:szCs w:val="20"/>
              </w:rPr>
              <w:t>CFRA resources</w:t>
            </w:r>
            <w:r>
              <w:rPr>
                <w:rFonts w:eastAsia="等线"/>
                <w:sz w:val="20"/>
                <w:szCs w:val="20"/>
              </w:rPr>
              <w:t xml:space="preserve"> before </w:t>
            </w:r>
            <w:r w:rsidR="003D21FA">
              <w:rPr>
                <w:rFonts w:eastAsia="等线"/>
                <w:sz w:val="20"/>
                <w:szCs w:val="20"/>
              </w:rPr>
              <w:t>SCG activation. So</w:t>
            </w:r>
            <w:r w:rsidR="00DB67EB">
              <w:rPr>
                <w:rFonts w:eastAsia="等线"/>
                <w:sz w:val="20"/>
                <w:szCs w:val="20"/>
              </w:rPr>
              <w:t>,</w:t>
            </w:r>
            <w:r w:rsidR="003D21FA">
              <w:rPr>
                <w:rFonts w:eastAsia="等线"/>
                <w:sz w:val="20"/>
                <w:szCs w:val="20"/>
              </w:rPr>
              <w:t xml:space="preserve"> we prefer </w:t>
            </w:r>
            <w:r w:rsidR="00595FF0">
              <w:rPr>
                <w:rFonts w:eastAsia="等线"/>
                <w:sz w:val="20"/>
                <w:szCs w:val="20"/>
              </w:rPr>
              <w:t>to allow the NW to pre</w:t>
            </w:r>
            <w:r w:rsidR="00E75323">
              <w:rPr>
                <w:rFonts w:eastAsia="等线"/>
                <w:sz w:val="20"/>
                <w:szCs w:val="20"/>
              </w:rPr>
              <w:t>-</w:t>
            </w:r>
            <w:r w:rsidR="00595FF0">
              <w:rPr>
                <w:rFonts w:eastAsia="等线"/>
                <w:sz w:val="20"/>
                <w:szCs w:val="20"/>
              </w:rPr>
              <w:t>config the CFRA resource</w:t>
            </w:r>
            <w:r w:rsidR="00DB67EB">
              <w:rPr>
                <w:rFonts w:eastAsia="等线"/>
                <w:sz w:val="20"/>
                <w:szCs w:val="20"/>
              </w:rPr>
              <w:t>s</w:t>
            </w:r>
            <w:r w:rsidR="00595FF0">
              <w:rPr>
                <w:rFonts w:eastAsia="等线"/>
                <w:sz w:val="20"/>
                <w:szCs w:val="20"/>
              </w:rPr>
              <w:t xml:space="preserve"> before SCG activation</w:t>
            </w:r>
            <w:r w:rsidR="003D21FA">
              <w:rPr>
                <w:rFonts w:eastAsia="等线"/>
                <w:sz w:val="20"/>
                <w:szCs w:val="20"/>
              </w:rPr>
              <w:t>.</w:t>
            </w:r>
            <w:r w:rsidR="00595FF0">
              <w:rPr>
                <w:rFonts w:eastAsia="等线"/>
                <w:sz w:val="20"/>
                <w:szCs w:val="20"/>
              </w:rPr>
              <w:t xml:space="preserve"> And if provided, the UE should not discard it. </w:t>
            </w:r>
          </w:p>
        </w:tc>
      </w:tr>
      <w:tr w:rsidR="00C919AD"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6934EF" w:rsidRDefault="00CB5AE9" w:rsidP="002C34BA">
            <w:pPr>
              <w:rPr>
                <w:sz w:val="20"/>
                <w:szCs w:val="20"/>
              </w:rPr>
            </w:pPr>
            <w:r>
              <w:rPr>
                <w:sz w:val="20"/>
                <w:szCs w:val="20"/>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69D43863" w14:textId="32BF8381" w:rsidR="00C919AD" w:rsidRPr="009B344E" w:rsidRDefault="009B344E" w:rsidP="002C34BA">
            <w:pPr>
              <w:rPr>
                <w:rFonts w:eastAsia="等线" w:hint="eastAsia"/>
                <w:sz w:val="20"/>
                <w:szCs w:val="20"/>
              </w:rPr>
            </w:pPr>
            <w:r>
              <w:rPr>
                <w:rFonts w:eastAsia="等线"/>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919AD" w14:paraId="07E307ED" w14:textId="77777777" w:rsidTr="002C34BA">
        <w:tc>
          <w:tcPr>
            <w:tcW w:w="1415" w:type="dxa"/>
            <w:vAlign w:val="center"/>
          </w:tcPr>
          <w:p w14:paraId="42CEA557" w14:textId="77777777" w:rsidR="00C919AD" w:rsidRPr="001B0EB6" w:rsidRDefault="00C919AD" w:rsidP="002C34BA">
            <w:pPr>
              <w:jc w:val="center"/>
              <w:rPr>
                <w:szCs w:val="20"/>
              </w:rPr>
            </w:pPr>
          </w:p>
        </w:tc>
        <w:tc>
          <w:tcPr>
            <w:tcW w:w="1699" w:type="dxa"/>
          </w:tcPr>
          <w:p w14:paraId="0CA9C5B0" w14:textId="77777777" w:rsidR="00C919AD" w:rsidRPr="001B0EB6" w:rsidRDefault="00C919AD" w:rsidP="002C34BA">
            <w:pPr>
              <w:rPr>
                <w:szCs w:val="20"/>
              </w:rPr>
            </w:pPr>
          </w:p>
        </w:tc>
        <w:tc>
          <w:tcPr>
            <w:tcW w:w="6249" w:type="dxa"/>
            <w:vAlign w:val="center"/>
          </w:tcPr>
          <w:p w14:paraId="6811A490" w14:textId="77777777" w:rsidR="00C919AD" w:rsidRPr="001B0EB6" w:rsidRDefault="00C919AD" w:rsidP="002C34BA">
            <w:pPr>
              <w:rPr>
                <w:szCs w:val="20"/>
              </w:rPr>
            </w:pPr>
          </w:p>
        </w:tc>
      </w:tr>
      <w:tr w:rsidR="00C919AD" w14:paraId="654788F3" w14:textId="77777777" w:rsidTr="002C34BA">
        <w:tc>
          <w:tcPr>
            <w:tcW w:w="1415" w:type="dxa"/>
            <w:vAlign w:val="center"/>
          </w:tcPr>
          <w:p w14:paraId="2BB3B9E2" w14:textId="77777777" w:rsidR="00C919AD" w:rsidRPr="001B0EB6" w:rsidRDefault="00C919AD" w:rsidP="002C34BA">
            <w:pPr>
              <w:jc w:val="center"/>
              <w:rPr>
                <w:szCs w:val="20"/>
              </w:rPr>
            </w:pPr>
          </w:p>
        </w:tc>
        <w:tc>
          <w:tcPr>
            <w:tcW w:w="1699" w:type="dxa"/>
          </w:tcPr>
          <w:p w14:paraId="28EEE214" w14:textId="77777777" w:rsidR="00C919AD" w:rsidRPr="001B0EB6" w:rsidRDefault="00C919AD" w:rsidP="002C34BA">
            <w:pPr>
              <w:rPr>
                <w:szCs w:val="20"/>
              </w:rPr>
            </w:pPr>
          </w:p>
        </w:tc>
        <w:tc>
          <w:tcPr>
            <w:tcW w:w="6249" w:type="dxa"/>
            <w:vAlign w:val="center"/>
          </w:tcPr>
          <w:p w14:paraId="6F63DDF9" w14:textId="77777777" w:rsidR="00C919AD" w:rsidRPr="001B0EB6" w:rsidRDefault="00C919AD" w:rsidP="002C34BA">
            <w:pPr>
              <w:rPr>
                <w:szCs w:val="20"/>
              </w:rPr>
            </w:pPr>
          </w:p>
        </w:tc>
      </w:tr>
      <w:tr w:rsidR="00C919AD" w14:paraId="3A202563" w14:textId="77777777" w:rsidTr="002C34BA">
        <w:tc>
          <w:tcPr>
            <w:tcW w:w="1415" w:type="dxa"/>
            <w:vAlign w:val="center"/>
          </w:tcPr>
          <w:p w14:paraId="045DB6E9" w14:textId="77777777" w:rsidR="00C919AD" w:rsidRPr="001B0EB6" w:rsidRDefault="00C919AD" w:rsidP="002C34BA">
            <w:pPr>
              <w:jc w:val="center"/>
              <w:rPr>
                <w:szCs w:val="20"/>
              </w:rPr>
            </w:pPr>
          </w:p>
        </w:tc>
        <w:tc>
          <w:tcPr>
            <w:tcW w:w="1699" w:type="dxa"/>
          </w:tcPr>
          <w:p w14:paraId="1A3EB9F3" w14:textId="77777777" w:rsidR="00C919AD" w:rsidRPr="001B0EB6" w:rsidRDefault="00C919AD" w:rsidP="002C34BA">
            <w:pPr>
              <w:rPr>
                <w:szCs w:val="20"/>
              </w:rPr>
            </w:pPr>
          </w:p>
        </w:tc>
        <w:tc>
          <w:tcPr>
            <w:tcW w:w="6249" w:type="dxa"/>
            <w:vAlign w:val="center"/>
          </w:tcPr>
          <w:p w14:paraId="737066AE" w14:textId="77777777" w:rsidR="00C919AD" w:rsidRPr="001B0EB6" w:rsidRDefault="00C919AD" w:rsidP="002C34BA">
            <w:pPr>
              <w:rPr>
                <w:szCs w:val="20"/>
              </w:rPr>
            </w:pPr>
          </w:p>
        </w:tc>
      </w:tr>
      <w:tr w:rsidR="00C919AD" w14:paraId="33939289" w14:textId="77777777" w:rsidTr="002C34BA">
        <w:tc>
          <w:tcPr>
            <w:tcW w:w="1415" w:type="dxa"/>
            <w:vAlign w:val="center"/>
          </w:tcPr>
          <w:p w14:paraId="7E470A52" w14:textId="77777777" w:rsidR="00C919AD" w:rsidRPr="001B0EB6" w:rsidRDefault="00C919AD" w:rsidP="002C34BA">
            <w:pPr>
              <w:jc w:val="center"/>
              <w:rPr>
                <w:szCs w:val="20"/>
              </w:rPr>
            </w:pPr>
          </w:p>
        </w:tc>
        <w:tc>
          <w:tcPr>
            <w:tcW w:w="1699" w:type="dxa"/>
          </w:tcPr>
          <w:p w14:paraId="0663F74F" w14:textId="77777777" w:rsidR="00C919AD" w:rsidRPr="001B0EB6" w:rsidRDefault="00C919AD" w:rsidP="002C34BA">
            <w:pPr>
              <w:rPr>
                <w:szCs w:val="20"/>
              </w:rPr>
            </w:pPr>
          </w:p>
        </w:tc>
        <w:tc>
          <w:tcPr>
            <w:tcW w:w="6249" w:type="dxa"/>
            <w:vAlign w:val="center"/>
          </w:tcPr>
          <w:p w14:paraId="44134D91" w14:textId="77777777" w:rsidR="00C919AD" w:rsidRPr="001B0EB6" w:rsidRDefault="00C919AD" w:rsidP="002C34BA">
            <w:pPr>
              <w:rPr>
                <w:szCs w:val="20"/>
              </w:rPr>
            </w:pPr>
          </w:p>
        </w:tc>
      </w:tr>
      <w:tr w:rsidR="00C919AD" w14:paraId="28535130" w14:textId="77777777" w:rsidTr="002C34BA">
        <w:tc>
          <w:tcPr>
            <w:tcW w:w="1415" w:type="dxa"/>
            <w:vAlign w:val="center"/>
          </w:tcPr>
          <w:p w14:paraId="3F6969F6" w14:textId="77777777" w:rsidR="00C919AD" w:rsidRPr="001B0EB6" w:rsidRDefault="00C919AD" w:rsidP="002C34BA">
            <w:pPr>
              <w:jc w:val="center"/>
              <w:rPr>
                <w:szCs w:val="20"/>
              </w:rPr>
            </w:pPr>
          </w:p>
        </w:tc>
        <w:tc>
          <w:tcPr>
            <w:tcW w:w="1699" w:type="dxa"/>
          </w:tcPr>
          <w:p w14:paraId="4A12D430" w14:textId="77777777" w:rsidR="00C919AD" w:rsidRPr="001B0EB6" w:rsidRDefault="00C919AD" w:rsidP="002C34BA">
            <w:pPr>
              <w:rPr>
                <w:szCs w:val="20"/>
              </w:rPr>
            </w:pPr>
          </w:p>
        </w:tc>
        <w:tc>
          <w:tcPr>
            <w:tcW w:w="6249" w:type="dxa"/>
            <w:vAlign w:val="center"/>
          </w:tcPr>
          <w:p w14:paraId="4F631CC3" w14:textId="77777777" w:rsidR="00C919AD" w:rsidRPr="001B0EB6" w:rsidRDefault="00C919AD" w:rsidP="002C34BA">
            <w:pPr>
              <w:rPr>
                <w:szCs w:val="20"/>
              </w:rPr>
            </w:pPr>
          </w:p>
        </w:tc>
      </w:tr>
      <w:tr w:rsidR="00C919AD" w14:paraId="6C7248E4" w14:textId="77777777" w:rsidTr="002C34BA">
        <w:tc>
          <w:tcPr>
            <w:tcW w:w="1415" w:type="dxa"/>
            <w:vAlign w:val="center"/>
          </w:tcPr>
          <w:p w14:paraId="1F5E6AF1" w14:textId="77777777" w:rsidR="00C919AD" w:rsidRPr="001B0EB6" w:rsidRDefault="00C919AD" w:rsidP="002C34BA">
            <w:pPr>
              <w:jc w:val="center"/>
              <w:rPr>
                <w:szCs w:val="20"/>
              </w:rPr>
            </w:pPr>
          </w:p>
        </w:tc>
        <w:tc>
          <w:tcPr>
            <w:tcW w:w="1699" w:type="dxa"/>
          </w:tcPr>
          <w:p w14:paraId="0439647D" w14:textId="77777777" w:rsidR="00C919AD" w:rsidRPr="001B0EB6" w:rsidRDefault="00C919AD" w:rsidP="002C34BA">
            <w:pPr>
              <w:rPr>
                <w:szCs w:val="20"/>
              </w:rPr>
            </w:pPr>
          </w:p>
        </w:tc>
        <w:tc>
          <w:tcPr>
            <w:tcW w:w="6249" w:type="dxa"/>
            <w:vAlign w:val="center"/>
          </w:tcPr>
          <w:p w14:paraId="28D0C715" w14:textId="77777777" w:rsidR="00C919AD" w:rsidRPr="001B0EB6" w:rsidRDefault="00C919AD" w:rsidP="002C34BA">
            <w:pPr>
              <w:rPr>
                <w:szCs w:val="20"/>
              </w:rPr>
            </w:pPr>
          </w:p>
        </w:tc>
      </w:tr>
      <w:tr w:rsidR="00C919AD" w14:paraId="53B101AE" w14:textId="77777777" w:rsidTr="002C34BA">
        <w:tc>
          <w:tcPr>
            <w:tcW w:w="1415" w:type="dxa"/>
            <w:vAlign w:val="center"/>
          </w:tcPr>
          <w:p w14:paraId="776351FA" w14:textId="77777777" w:rsidR="00C919AD" w:rsidRPr="001B0EB6" w:rsidRDefault="00C919AD" w:rsidP="002C34BA">
            <w:pPr>
              <w:jc w:val="center"/>
              <w:rPr>
                <w:szCs w:val="20"/>
              </w:rPr>
            </w:pPr>
          </w:p>
        </w:tc>
        <w:tc>
          <w:tcPr>
            <w:tcW w:w="1699" w:type="dxa"/>
          </w:tcPr>
          <w:p w14:paraId="384CED77" w14:textId="77777777" w:rsidR="00C919AD" w:rsidRPr="001B0EB6" w:rsidRDefault="00C919AD" w:rsidP="002C34BA">
            <w:pPr>
              <w:rPr>
                <w:szCs w:val="20"/>
              </w:rPr>
            </w:pPr>
          </w:p>
        </w:tc>
        <w:tc>
          <w:tcPr>
            <w:tcW w:w="6249" w:type="dxa"/>
            <w:vAlign w:val="center"/>
          </w:tcPr>
          <w:p w14:paraId="7A3EBBA1" w14:textId="77777777" w:rsidR="00C919AD" w:rsidRPr="001B0EB6" w:rsidRDefault="00C919AD" w:rsidP="002C34BA">
            <w:pPr>
              <w:rPr>
                <w:szCs w:val="20"/>
              </w:rPr>
            </w:pPr>
          </w:p>
        </w:tc>
      </w:tr>
    </w:tbl>
    <w:p w14:paraId="489A4328" w14:textId="640D9152" w:rsidR="00C919AD" w:rsidRDefault="00C919AD" w:rsidP="00C919AD">
      <w:pPr>
        <w:rPr>
          <w:rFonts w:eastAsia="Malgun Gothic"/>
        </w:rPr>
      </w:pPr>
    </w:p>
    <w:p w14:paraId="7D3BBE8D" w14:textId="77777777" w:rsidR="00BB2B26" w:rsidRDefault="00BB2B26" w:rsidP="00BB2B26">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80A1DC2" w14:textId="77777777" w:rsidR="00BB2B26" w:rsidRPr="00262EBE" w:rsidRDefault="00BB2B26" w:rsidP="00BB2B26">
      <w:pPr>
        <w:pStyle w:val="B1"/>
      </w:pPr>
      <w:r w:rsidRPr="00BB2B26">
        <w:t>1&gt;</w:t>
      </w:r>
      <w:r w:rsidRPr="00BB2B26">
        <w:tab/>
        <w:t xml:space="preserve">reset all </w:t>
      </w:r>
      <w:r w:rsidRPr="00BB2B26">
        <w:rPr>
          <w:i/>
        </w:rPr>
        <w:t>BFI_COUNTER</w:t>
      </w:r>
      <w:r w:rsidRPr="00BB2B26">
        <w:t>s;</w:t>
      </w:r>
    </w:p>
    <w:p w14:paraId="17F8D544" w14:textId="2752376E" w:rsidR="00BB2B26" w:rsidRDefault="00BB2B26" w:rsidP="00BB2B26">
      <w:pPr>
        <w:rPr>
          <w:rFonts w:eastAsia="Malgun Gothic"/>
        </w:rPr>
      </w:pPr>
      <w:r w:rsidRPr="004E3A03">
        <w:rPr>
          <w:rFonts w:eastAsia="Malgun Gothic" w:hint="eastAsia"/>
        </w:rPr>
        <w:t xml:space="preserve">RAN2 agreed to support BFD and RLM for </w:t>
      </w:r>
      <w:r w:rsidR="003245DE">
        <w:rPr>
          <w:rFonts w:eastAsia="Malgun Gothic" w:hint="eastAsia"/>
        </w:rPr>
        <w:t xml:space="preserve">deactivated </w:t>
      </w:r>
      <w:proofErr w:type="spellStart"/>
      <w:r w:rsidR="003245DE">
        <w:rPr>
          <w:rFonts w:eastAsia="Malgun Gothic" w:hint="eastAsia"/>
        </w:rPr>
        <w:t>PSCell</w:t>
      </w:r>
      <w:proofErr w:type="spellEnd"/>
      <w:r w:rsidRPr="004E3A03">
        <w:rPr>
          <w:rFonts w:eastAsia="Malgun Gothic" w:hint="eastAsia"/>
        </w:rPr>
        <w:t xml:space="preserve">. </w:t>
      </w:r>
      <w:r w:rsidRPr="004E3A03">
        <w:rPr>
          <w:rFonts w:eastAsia="Malgun Gothic"/>
        </w:rPr>
        <w:t xml:space="preserve">Therefore, </w:t>
      </w:r>
      <w:r>
        <w:rPr>
          <w:rFonts w:eastAsia="Malgun Gothic"/>
        </w:rPr>
        <w:t xml:space="preserve">the UE continues to perform BFD and RLM even after SCG deactivation, if configured. In this case, UE should not reset </w:t>
      </w:r>
      <w:r w:rsidR="003245DE">
        <w:rPr>
          <w:rFonts w:eastAsia="Malgun Gothic"/>
          <w:i/>
        </w:rPr>
        <w:t>BFI_COUNTER</w:t>
      </w:r>
      <w:r>
        <w:rPr>
          <w:rFonts w:eastAsia="Malgun Gothic"/>
          <w:i/>
        </w:rPr>
        <w:t xml:space="preserve"> </w:t>
      </w:r>
      <w:r w:rsidR="00037C91" w:rsidRPr="00037C91">
        <w:rPr>
          <w:rFonts w:eastAsia="Malgun Gothic"/>
        </w:rPr>
        <w:t xml:space="preserve">for deactivated </w:t>
      </w:r>
      <w:proofErr w:type="spellStart"/>
      <w:r w:rsidR="00037C91" w:rsidRPr="00037C91">
        <w:rPr>
          <w:rFonts w:eastAsia="Malgun Gothic"/>
        </w:rPr>
        <w:t>PSCell</w:t>
      </w:r>
      <w:proofErr w:type="spellEnd"/>
      <w:r w:rsidR="00037C91">
        <w:rPr>
          <w:rFonts w:eastAsia="Malgun Gothic"/>
          <w:i/>
        </w:rPr>
        <w:t xml:space="preserve"> </w:t>
      </w:r>
      <w:r w:rsidRPr="00F2199C">
        <w:rPr>
          <w:rFonts w:eastAsia="Malgun Gothic"/>
        </w:rPr>
        <w:t xml:space="preserve">since UE </w:t>
      </w:r>
      <w:r w:rsidR="00037C91">
        <w:rPr>
          <w:rFonts w:eastAsia="Malgun Gothic"/>
        </w:rPr>
        <w:t xml:space="preserve">still </w:t>
      </w:r>
      <w:r w:rsidRPr="00F2199C">
        <w:rPr>
          <w:rFonts w:eastAsia="Malgun Gothic"/>
        </w:rPr>
        <w:t>performs BFD and RLM for the same TCI state on the same BWP.</w:t>
      </w:r>
      <w:r>
        <w:rPr>
          <w:rFonts w:eastAsia="Malgun Gothic"/>
          <w:i/>
        </w:rPr>
        <w:t xml:space="preserve"> </w:t>
      </w:r>
      <w:r>
        <w:rPr>
          <w:rFonts w:eastAsia="Malgun Gothic"/>
        </w:rPr>
        <w:t>However</w:t>
      </w:r>
      <w:r w:rsidRPr="00F2199C">
        <w:rPr>
          <w:rFonts w:eastAsia="Malgun Gothic"/>
        </w:rPr>
        <w:t>, UE should reset all BFI_COUNTERs if BFD and RLM are not configured</w:t>
      </w:r>
      <w:r>
        <w:rPr>
          <w:rFonts w:eastAsia="Malgun Gothic"/>
        </w:rPr>
        <w:t xml:space="preserve"> upon SCG deactivation</w:t>
      </w:r>
      <w:r w:rsidRPr="00F2199C">
        <w:rPr>
          <w:rFonts w:eastAsia="Malgun Gothic"/>
        </w:rPr>
        <w:t>.</w:t>
      </w:r>
      <w:r>
        <w:rPr>
          <w:rFonts w:eastAsia="Malgun Gothic"/>
          <w:i/>
        </w:rPr>
        <w:t xml:space="preserve"> </w:t>
      </w:r>
      <w:r>
        <w:rPr>
          <w:rFonts w:eastAsia="Malgun Gothic"/>
        </w:rPr>
        <w:t xml:space="preserve">In addition to this, the UE should reset </w:t>
      </w:r>
      <w:r w:rsidR="003245DE">
        <w:rPr>
          <w:rFonts w:eastAsia="Malgun Gothic"/>
          <w:i/>
        </w:rPr>
        <w:t>BFI_COUNTER</w:t>
      </w:r>
      <w:r>
        <w:rPr>
          <w:rFonts w:eastAsia="Malgun Gothic"/>
        </w:rPr>
        <w:t xml:space="preserve"> if the TCI state and BWP are changed and if BFD and RLM are configured.</w:t>
      </w:r>
    </w:p>
    <w:p w14:paraId="42CD37C1" w14:textId="16171A30" w:rsidR="00990CA7" w:rsidRDefault="00BB2B26" w:rsidP="00BB2B26">
      <w:r>
        <w:rPr>
          <w:rFonts w:eastAsia="Malgun Gothic"/>
        </w:rPr>
        <w:t xml:space="preserve">Note that the legacy </w:t>
      </w:r>
      <w:proofErr w:type="spellStart"/>
      <w:r>
        <w:rPr>
          <w:rFonts w:eastAsia="Malgun Gothic"/>
        </w:rPr>
        <w:t>SCell</w:t>
      </w:r>
      <w:proofErr w:type="spellEnd"/>
      <w:r>
        <w:rPr>
          <w:rFonts w:eastAsia="Malgun Gothic"/>
        </w:rPr>
        <w:t xml:space="preserve"> deactivation does not reset </w:t>
      </w:r>
      <w:r>
        <w:rPr>
          <w:rFonts w:eastAsia="Malgun Gothic"/>
          <w:i/>
        </w:rPr>
        <w:t xml:space="preserve">BFI_COUNTER </w:t>
      </w:r>
      <w:r w:rsidRPr="00BB2B26">
        <w:rPr>
          <w:rFonts w:eastAsia="Malgun Gothic"/>
        </w:rPr>
        <w:t>as well as</w:t>
      </w:r>
      <w:r>
        <w:rPr>
          <w:rFonts w:eastAsia="Malgun Gothic"/>
          <w:i/>
        </w:rPr>
        <w:t xml:space="preserve"> </w:t>
      </w:r>
      <w:proofErr w:type="spellStart"/>
      <w:r w:rsidRPr="0017453A">
        <w:rPr>
          <w:i/>
        </w:rPr>
        <w:t>beamFailureDetectionTimer</w:t>
      </w:r>
      <w:r>
        <w:t>s</w:t>
      </w:r>
      <w:proofErr w:type="spellEnd"/>
      <w:r w:rsidR="00990CA7">
        <w:t>,</w:t>
      </w:r>
      <w:r w:rsidR="003245DE">
        <w:t xml:space="preserve"> and BFD cannot be performed </w:t>
      </w:r>
      <w:r w:rsidR="000E0CF7">
        <w:t xml:space="preserve">if </w:t>
      </w:r>
      <w:proofErr w:type="spellStart"/>
      <w:r w:rsidR="000E0CF7">
        <w:t>SCell</w:t>
      </w:r>
      <w:proofErr w:type="spellEnd"/>
      <w:r w:rsidR="000E0CF7">
        <w:t xml:space="preserve"> is deactivated. So, </w:t>
      </w:r>
      <w:r w:rsidR="00990CA7">
        <w:t>we can follow the legacy procedure</w:t>
      </w:r>
      <w:r w:rsidR="003245DE">
        <w:t xml:space="preserve"> for </w:t>
      </w:r>
      <w:proofErr w:type="spellStart"/>
      <w:r w:rsidR="003245DE">
        <w:t>SCells</w:t>
      </w:r>
      <w:proofErr w:type="spellEnd"/>
      <w:r w:rsidR="00990CA7">
        <w:t xml:space="preserve"> because RAN2 alread</w:t>
      </w:r>
      <w:r w:rsidR="003245DE">
        <w:t>y agreed to deactivate</w:t>
      </w:r>
      <w:r w:rsidR="00990CA7">
        <w:t xml:space="preserve"> </w:t>
      </w:r>
      <w:proofErr w:type="spellStart"/>
      <w:r w:rsidR="00990CA7">
        <w:t>SCells</w:t>
      </w:r>
      <w:proofErr w:type="spellEnd"/>
      <w:r w:rsidR="00990CA7">
        <w:t xml:space="preserve"> of SCG for deactivated SCG. </w:t>
      </w:r>
      <w:r>
        <w:t xml:space="preserve"> </w:t>
      </w:r>
    </w:p>
    <w:p w14:paraId="6027112B" w14:textId="3CA1405E" w:rsidR="00BB2B26" w:rsidRPr="008012A3" w:rsidRDefault="003245DE" w:rsidP="00BB2B26">
      <w:pPr>
        <w:rPr>
          <w:rFonts w:eastAsia="Malgun Gothic"/>
        </w:rPr>
      </w:pPr>
      <w:r>
        <w:t>Moreover</w:t>
      </w:r>
      <w:r w:rsidR="00BB2B26">
        <w:t xml:space="preserve">, </w:t>
      </w:r>
      <w:r w:rsidR="00D536D6">
        <w:t xml:space="preserve">given that </w:t>
      </w:r>
      <w:r w:rsidR="008012A3">
        <w:t>38.321 already specified</w:t>
      </w:r>
      <w:r w:rsidR="00990CA7">
        <w:t xml:space="preserve"> </w:t>
      </w:r>
      <w:r w:rsidR="00990CA7" w:rsidRPr="00990CA7">
        <w:rPr>
          <w:highlight w:val="lightGray"/>
        </w:rPr>
        <w:t>the initialization procedure</w:t>
      </w:r>
      <w:r w:rsidR="00990CA7">
        <w:t xml:space="preserve"> for beam failure detection</w:t>
      </w:r>
      <w:r w:rsidR="008012A3">
        <w:t xml:space="preserve"> as shown below</w:t>
      </w:r>
      <w:r w:rsidR="00990CA7">
        <w:t xml:space="preserve">, </w:t>
      </w:r>
      <w:r w:rsidR="008012A3">
        <w:rPr>
          <w:rFonts w:eastAsia="Malgun Gothic"/>
        </w:rPr>
        <w:t xml:space="preserve">UE will reset </w:t>
      </w:r>
      <w:r w:rsidR="008012A3">
        <w:rPr>
          <w:rFonts w:eastAsia="Malgun Gothic"/>
          <w:i/>
        </w:rPr>
        <w:t>BFI_COUNTER</w:t>
      </w:r>
      <w:r w:rsidR="008012A3">
        <w:rPr>
          <w:rFonts w:eastAsia="Malgun Gothic"/>
        </w:rPr>
        <w:t xml:space="preserve"> </w:t>
      </w:r>
      <w:r w:rsidR="008012A3" w:rsidRPr="008012A3">
        <w:rPr>
          <w:rFonts w:eastAsia="Malgun Gothic"/>
          <w:highlight w:val="lightGray"/>
        </w:rPr>
        <w:t>if the TCI state and BWP are changed</w:t>
      </w:r>
      <w:r w:rsidR="008012A3">
        <w:rPr>
          <w:rFonts w:eastAsia="Malgun Gothic"/>
        </w:rPr>
        <w:t xml:space="preserve"> and if BFD and RLM are configured.</w:t>
      </w:r>
    </w:p>
    <w:p w14:paraId="5BC97FAD" w14:textId="77777777" w:rsidR="00990CA7" w:rsidRPr="00990CA7" w:rsidRDefault="00990CA7" w:rsidP="00990CA7">
      <w:pPr>
        <w:pStyle w:val="B1"/>
        <w:rPr>
          <w:highlight w:val="lightGray"/>
        </w:rPr>
      </w:pPr>
      <w:r w:rsidRPr="00990CA7">
        <w:rPr>
          <w:highlight w:val="lightGray"/>
        </w:rPr>
        <w:t>1&gt;</w:t>
      </w:r>
      <w:r w:rsidRPr="00990CA7">
        <w:rPr>
          <w:highlight w:val="lightGray"/>
        </w:rPr>
        <w:tab/>
        <w:t xml:space="preserve">if </w:t>
      </w:r>
      <w:proofErr w:type="spellStart"/>
      <w:r w:rsidRPr="00990CA7">
        <w:rPr>
          <w:i/>
          <w:highlight w:val="lightGray"/>
        </w:rPr>
        <w:t>beamFailureDetectionTimer</w:t>
      </w:r>
      <w:proofErr w:type="spellEnd"/>
      <w:r w:rsidRPr="00990CA7">
        <w:rPr>
          <w:highlight w:val="lightGray"/>
        </w:rPr>
        <w:t xml:space="preserve">, </w:t>
      </w:r>
      <w:proofErr w:type="spellStart"/>
      <w:r w:rsidRPr="00990CA7">
        <w:rPr>
          <w:i/>
          <w:highlight w:val="lightGray"/>
        </w:rPr>
        <w:t>beamFailureInstanceMaxCount</w:t>
      </w:r>
      <w:proofErr w:type="spellEnd"/>
      <w:r w:rsidRPr="00990CA7">
        <w:rPr>
          <w:highlight w:val="lightGray"/>
        </w:rPr>
        <w:t>, or any of the reference signals used for beam failure detection is reconfigured by upper layers</w:t>
      </w:r>
      <w:r w:rsidRPr="00990CA7">
        <w:rPr>
          <w:rFonts w:eastAsia="Malgun Gothic"/>
          <w:highlight w:val="lightGray"/>
        </w:rPr>
        <w:t xml:space="preserve"> associated with this Serving Cell</w:t>
      </w:r>
      <w:r w:rsidRPr="00990CA7">
        <w:rPr>
          <w:highlight w:val="lightGray"/>
        </w:rPr>
        <w:t>:</w:t>
      </w:r>
    </w:p>
    <w:p w14:paraId="4AC9F127" w14:textId="591F84A9" w:rsidR="00990CA7" w:rsidRPr="00990CA7" w:rsidRDefault="00990CA7" w:rsidP="00990CA7">
      <w:pPr>
        <w:pStyle w:val="B2"/>
        <w:rPr>
          <w:lang w:eastAsia="ko-KR"/>
        </w:rPr>
      </w:pPr>
      <w:r w:rsidRPr="00990CA7">
        <w:rPr>
          <w:highlight w:val="lightGray"/>
          <w:lang w:eastAsia="ko-KR"/>
        </w:rPr>
        <w:t>2&gt;</w:t>
      </w:r>
      <w:r w:rsidRPr="00990CA7">
        <w:rPr>
          <w:highlight w:val="lightGray"/>
          <w:lang w:eastAsia="ko-KR"/>
        </w:rPr>
        <w:tab/>
        <w:t xml:space="preserve">set </w:t>
      </w:r>
      <w:r w:rsidRPr="00990CA7">
        <w:rPr>
          <w:i/>
          <w:highlight w:val="lightGray"/>
          <w:lang w:eastAsia="ko-KR"/>
        </w:rPr>
        <w:t>BFI_COUNTER</w:t>
      </w:r>
      <w:r w:rsidRPr="00990CA7">
        <w:rPr>
          <w:highlight w:val="lightGray"/>
          <w:lang w:eastAsia="ko-KR"/>
        </w:rPr>
        <w:t xml:space="preserve"> to 0.</w:t>
      </w:r>
    </w:p>
    <w:p w14:paraId="778CE4A2" w14:textId="01672F71" w:rsidR="00BB2B26" w:rsidRDefault="008012A3" w:rsidP="00C919AD">
      <w:r>
        <w:t>In this regard, t</w:t>
      </w:r>
      <w:r w:rsidR="00990CA7">
        <w:t xml:space="preserve">he </w:t>
      </w:r>
      <w:r w:rsidR="00D536D6">
        <w:t>following action would be enough</w:t>
      </w:r>
      <w:r>
        <w:t>.</w:t>
      </w:r>
    </w:p>
    <w:p w14:paraId="0D99F5ED" w14:textId="16E23577" w:rsidR="008012A3" w:rsidRDefault="008012A3" w:rsidP="003C5161">
      <w:pPr>
        <w:pStyle w:val="B1"/>
        <w:numPr>
          <w:ilvl w:val="0"/>
          <w:numId w:val="15"/>
        </w:numPr>
      </w:pPr>
      <w:r w:rsidRPr="008012A3">
        <w:rPr>
          <w:highlight w:val="yellow"/>
        </w:rPr>
        <w:t xml:space="preserve">reset all </w:t>
      </w:r>
      <w:r w:rsidRPr="008012A3">
        <w:rPr>
          <w:i/>
          <w:highlight w:val="yellow"/>
        </w:rPr>
        <w:t>BFI_COUNTER</w:t>
      </w:r>
      <w:r w:rsidRPr="008012A3">
        <w:rPr>
          <w:highlight w:val="yellow"/>
        </w:rPr>
        <w:t>s if BFD and RLM are not configured for deactivated SCG;</w:t>
      </w:r>
    </w:p>
    <w:p w14:paraId="0BB15453" w14:textId="77777777" w:rsidR="008012A3" w:rsidRPr="00262EBE" w:rsidRDefault="008012A3" w:rsidP="008012A3">
      <w:pPr>
        <w:pStyle w:val="B1"/>
        <w:ind w:left="644" w:firstLine="0"/>
      </w:pPr>
    </w:p>
    <w:p w14:paraId="2619A4B5" w14:textId="625A68B5" w:rsidR="008012A3" w:rsidRPr="00250FBB" w:rsidRDefault="008012A3" w:rsidP="008012A3">
      <w:pPr>
        <w:rPr>
          <w:rFonts w:ascii="Arial" w:eastAsia="Malgun Gothic" w:hAnsi="Arial"/>
          <w:b/>
        </w:rPr>
      </w:pPr>
      <w:r>
        <w:rPr>
          <w:rFonts w:ascii="Arial" w:eastAsia="Malgun Gothic" w:hAnsi="Arial"/>
          <w:b/>
        </w:rPr>
        <w:t xml:space="preserve">Q4. Do you agree that UE should do </w:t>
      </w:r>
      <w:r w:rsidRPr="0016552A">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a9"/>
              <w:jc w:val="center"/>
              <w:rPr>
                <w:sz w:val="20"/>
                <w:szCs w:val="20"/>
              </w:rPr>
            </w:pPr>
            <w:r w:rsidRPr="006934EF">
              <w:rPr>
                <w:sz w:val="20"/>
                <w:szCs w:val="20"/>
              </w:rPr>
              <w:t>Comments</w:t>
            </w:r>
          </w:p>
        </w:tc>
      </w:tr>
      <w:tr w:rsidR="008012A3" w14:paraId="22FBCF2D" w14:textId="77777777" w:rsidTr="00EC7A83">
        <w:tc>
          <w:tcPr>
            <w:tcW w:w="1415" w:type="dxa"/>
            <w:vAlign w:val="center"/>
          </w:tcPr>
          <w:p w14:paraId="305C16C9" w14:textId="57E79A86" w:rsidR="008012A3" w:rsidRPr="00FE7B34" w:rsidRDefault="00FE7B34"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57E2DFDB" w14:textId="0D10EAB4" w:rsidR="008012A3" w:rsidRPr="005C54BB" w:rsidRDefault="00B770BD" w:rsidP="00831EFA">
            <w:pPr>
              <w:jc w:val="center"/>
              <w:rPr>
                <w:rFonts w:eastAsia="等线"/>
                <w:sz w:val="20"/>
                <w:szCs w:val="20"/>
              </w:rPr>
            </w:pPr>
            <w:r w:rsidRPr="00831EFA">
              <w:rPr>
                <w:rFonts w:eastAsia="等线"/>
                <w:sz w:val="20"/>
                <w:szCs w:val="20"/>
              </w:rPr>
              <w:t>Partial agree</w:t>
            </w:r>
          </w:p>
        </w:tc>
        <w:tc>
          <w:tcPr>
            <w:tcW w:w="6249" w:type="dxa"/>
            <w:vAlign w:val="center"/>
          </w:tcPr>
          <w:p w14:paraId="3629FD04" w14:textId="19DF51E1" w:rsidR="00B34CD9" w:rsidRDefault="00B34CD9" w:rsidP="00B34CD9">
            <w:pPr>
              <w:rPr>
                <w:rFonts w:eastAsia="等线"/>
                <w:sz w:val="20"/>
                <w:szCs w:val="20"/>
              </w:rPr>
            </w:pPr>
            <w:r>
              <w:rPr>
                <w:rFonts w:eastAsia="等线"/>
                <w:sz w:val="20"/>
                <w:szCs w:val="20"/>
              </w:rPr>
              <w:t>We prefer:</w:t>
            </w:r>
          </w:p>
          <w:p w14:paraId="51DF096C" w14:textId="77777777" w:rsidR="00B92B89" w:rsidRDefault="00B92B89" w:rsidP="003C5161">
            <w:pPr>
              <w:pStyle w:val="B1"/>
              <w:numPr>
                <w:ilvl w:val="0"/>
                <w:numId w:val="17"/>
              </w:numPr>
            </w:pPr>
            <w:r w:rsidRPr="008012A3">
              <w:rPr>
                <w:highlight w:val="yellow"/>
              </w:rPr>
              <w:t xml:space="preserve">reset all </w:t>
            </w:r>
            <w:r w:rsidRPr="008012A3">
              <w:rPr>
                <w:i/>
                <w:highlight w:val="yellow"/>
              </w:rPr>
              <w:t>BFI_COUNTER</w:t>
            </w:r>
            <w:r w:rsidRPr="008012A3">
              <w:rPr>
                <w:highlight w:val="yellow"/>
              </w:rPr>
              <w:t>s</w:t>
            </w:r>
            <w:r w:rsidRPr="00B92B89">
              <w:rPr>
                <w:strike/>
                <w:color w:val="FF0000"/>
                <w:highlight w:val="yellow"/>
              </w:rPr>
              <w:t xml:space="preserve"> if BFD and RLM are not configured for deactivated SCG</w:t>
            </w:r>
            <w:r w:rsidRPr="008012A3">
              <w:rPr>
                <w:highlight w:val="yellow"/>
              </w:rPr>
              <w:t>;</w:t>
            </w:r>
          </w:p>
          <w:p w14:paraId="2D8D7917" w14:textId="4EBE3BF6" w:rsidR="00E36FA4" w:rsidRDefault="00081D29" w:rsidP="00ED5E18">
            <w:pPr>
              <w:rPr>
                <w:rFonts w:eastAsia="等线"/>
                <w:sz w:val="20"/>
                <w:szCs w:val="20"/>
              </w:rPr>
            </w:pPr>
            <w:r>
              <w:rPr>
                <w:rFonts w:eastAsia="等线"/>
                <w:sz w:val="20"/>
                <w:szCs w:val="20"/>
              </w:rPr>
              <w:t xml:space="preserve">The reasons </w:t>
            </w:r>
            <w:r w:rsidR="00D62630">
              <w:rPr>
                <w:rFonts w:eastAsia="等线"/>
                <w:sz w:val="20"/>
                <w:szCs w:val="20"/>
              </w:rPr>
              <w:t>are as follows:</w:t>
            </w:r>
          </w:p>
          <w:p w14:paraId="10B26CA3" w14:textId="49ED89E6" w:rsidR="008012A3" w:rsidRDefault="00504EC0" w:rsidP="00ED5E18">
            <w:pPr>
              <w:rPr>
                <w:rFonts w:eastAsia="等线"/>
                <w:sz w:val="20"/>
                <w:szCs w:val="20"/>
              </w:rPr>
            </w:pPr>
            <w:r>
              <w:rPr>
                <w:rFonts w:eastAsia="等线"/>
                <w:sz w:val="20"/>
                <w:szCs w:val="20"/>
              </w:rPr>
              <w:t xml:space="preserve">- </w:t>
            </w:r>
            <w:r w:rsidR="00F425BA">
              <w:rPr>
                <w:rFonts w:eastAsia="等线"/>
                <w:sz w:val="20"/>
                <w:szCs w:val="20"/>
              </w:rPr>
              <w:t xml:space="preserve">If BFD </w:t>
            </w:r>
            <w:r w:rsidR="0011622C">
              <w:rPr>
                <w:rFonts w:eastAsia="等线"/>
                <w:sz w:val="20"/>
                <w:szCs w:val="20"/>
              </w:rPr>
              <w:t>is</w:t>
            </w:r>
            <w:r w:rsidR="00F425BA">
              <w:rPr>
                <w:rFonts w:eastAsia="等线"/>
                <w:sz w:val="20"/>
                <w:szCs w:val="20"/>
              </w:rPr>
              <w:t xml:space="preserve"> not configured for deactivated SCG, the </w:t>
            </w:r>
            <w:r w:rsidR="0011622C">
              <w:rPr>
                <w:rFonts w:eastAsia="等线"/>
                <w:sz w:val="20"/>
                <w:szCs w:val="20"/>
              </w:rPr>
              <w:t xml:space="preserve">values of BFI_COUNTERs and </w:t>
            </w:r>
            <w:proofErr w:type="spellStart"/>
            <w:r w:rsidR="0011622C" w:rsidRPr="0011622C">
              <w:rPr>
                <w:rFonts w:eastAsia="等线"/>
                <w:sz w:val="20"/>
                <w:szCs w:val="20"/>
              </w:rPr>
              <w:t>beamFailureDetectionTimer</w:t>
            </w:r>
            <w:proofErr w:type="spellEnd"/>
            <w:r w:rsidR="0011622C" w:rsidRPr="0011622C">
              <w:rPr>
                <w:rFonts w:eastAsia="等线"/>
                <w:sz w:val="20"/>
                <w:szCs w:val="20"/>
              </w:rPr>
              <w:t xml:space="preserve"> </w:t>
            </w:r>
            <w:r w:rsidR="0011622C">
              <w:rPr>
                <w:rFonts w:eastAsia="等线"/>
                <w:sz w:val="20"/>
                <w:szCs w:val="20"/>
              </w:rPr>
              <w:t xml:space="preserve">will be outdated </w:t>
            </w:r>
            <w:r w:rsidR="005908A0">
              <w:rPr>
                <w:rFonts w:eastAsia="等线"/>
                <w:sz w:val="20"/>
                <w:szCs w:val="20"/>
              </w:rPr>
              <w:t>when activating the</w:t>
            </w:r>
            <w:r w:rsidR="0011622C">
              <w:rPr>
                <w:rFonts w:eastAsia="等线"/>
                <w:sz w:val="20"/>
                <w:szCs w:val="20"/>
              </w:rPr>
              <w:t xml:space="preserve"> SCG, so it is reasonable to reset BFI_COUNTERs and </w:t>
            </w:r>
            <w:proofErr w:type="spellStart"/>
            <w:r w:rsidR="0011622C" w:rsidRPr="0011622C">
              <w:rPr>
                <w:rFonts w:eastAsia="等线"/>
                <w:sz w:val="20"/>
                <w:szCs w:val="20"/>
              </w:rPr>
              <w:t>beamFailureDetectionTimer</w:t>
            </w:r>
            <w:proofErr w:type="spellEnd"/>
            <w:r w:rsidR="0011622C">
              <w:rPr>
                <w:rFonts w:eastAsia="等线"/>
                <w:sz w:val="20"/>
                <w:szCs w:val="20"/>
              </w:rPr>
              <w:t xml:space="preserve"> when deactivating the SCG.</w:t>
            </w:r>
          </w:p>
          <w:p w14:paraId="6E913AB8" w14:textId="194E7BC6" w:rsidR="0011622C" w:rsidRDefault="00782B16" w:rsidP="00ED5E18">
            <w:pPr>
              <w:rPr>
                <w:rFonts w:eastAsia="等线"/>
                <w:sz w:val="20"/>
                <w:szCs w:val="20"/>
              </w:rPr>
            </w:pPr>
            <w:r>
              <w:rPr>
                <w:rFonts w:eastAsia="等线"/>
                <w:sz w:val="20"/>
                <w:szCs w:val="20"/>
              </w:rPr>
              <w:t xml:space="preserve">- </w:t>
            </w:r>
            <w:r w:rsidR="0011622C">
              <w:rPr>
                <w:rFonts w:eastAsia="等线"/>
                <w:sz w:val="20"/>
                <w:szCs w:val="20"/>
              </w:rPr>
              <w:t xml:space="preserve">If BFD is configured for deactivated SCG, </w:t>
            </w:r>
            <w:r w:rsidR="00634B10">
              <w:rPr>
                <w:rFonts w:eastAsia="等线"/>
                <w:sz w:val="20"/>
                <w:szCs w:val="20"/>
              </w:rPr>
              <w:t xml:space="preserve">there is no quick beam failure detection requirement since there will be no data transmission during SCG deactivation, so it seems also fine to reset BFI_COUNTERs and </w:t>
            </w:r>
            <w:proofErr w:type="spellStart"/>
            <w:r w:rsidR="00634B10" w:rsidRPr="0011622C">
              <w:rPr>
                <w:rFonts w:eastAsia="等线"/>
                <w:sz w:val="20"/>
                <w:szCs w:val="20"/>
              </w:rPr>
              <w:t>beamFailureDetectionTimer</w:t>
            </w:r>
            <w:proofErr w:type="spellEnd"/>
            <w:r w:rsidR="00634B10">
              <w:rPr>
                <w:rFonts w:eastAsia="等线"/>
                <w:sz w:val="20"/>
                <w:szCs w:val="20"/>
              </w:rPr>
              <w:t xml:space="preserve"> upon SCG deactivation. </w:t>
            </w:r>
          </w:p>
          <w:p w14:paraId="35B2AF4C" w14:textId="21A70EE3" w:rsidR="008334BF" w:rsidRPr="000F69E2" w:rsidRDefault="00782B16" w:rsidP="00B66C83">
            <w:pPr>
              <w:rPr>
                <w:rFonts w:eastAsia="等线"/>
                <w:sz w:val="20"/>
                <w:szCs w:val="20"/>
              </w:rPr>
            </w:pPr>
            <w:r>
              <w:rPr>
                <w:rFonts w:eastAsia="等线"/>
                <w:sz w:val="20"/>
                <w:szCs w:val="20"/>
              </w:rPr>
              <w:t>So, the condition “</w:t>
            </w:r>
            <w:r w:rsidRPr="00782B16">
              <w:rPr>
                <w:rFonts w:eastAsia="等线"/>
                <w:sz w:val="20"/>
                <w:szCs w:val="20"/>
              </w:rPr>
              <w:t>if BFD and RLM are not configured for deactivated SCG</w:t>
            </w:r>
            <w:r>
              <w:rPr>
                <w:rFonts w:eastAsia="等线"/>
                <w:sz w:val="20"/>
                <w:szCs w:val="20"/>
              </w:rPr>
              <w:t>” seems no</w:t>
            </w:r>
            <w:r w:rsidR="001349DD">
              <w:rPr>
                <w:rFonts w:eastAsia="等线"/>
                <w:sz w:val="20"/>
                <w:szCs w:val="20"/>
              </w:rPr>
              <w:t>t</w:t>
            </w:r>
            <w:r>
              <w:rPr>
                <w:rFonts w:eastAsia="等线"/>
                <w:sz w:val="20"/>
                <w:szCs w:val="20"/>
              </w:rPr>
              <w:t xml:space="preserve"> need</w:t>
            </w:r>
            <w:r w:rsidR="001349DD">
              <w:rPr>
                <w:rFonts w:eastAsia="等线"/>
                <w:sz w:val="20"/>
                <w:szCs w:val="20"/>
              </w:rPr>
              <w:t>ed.</w:t>
            </w:r>
            <w:r w:rsidR="00B11C6D">
              <w:rPr>
                <w:rFonts w:eastAsia="等线"/>
                <w:sz w:val="20"/>
                <w:szCs w:val="20"/>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t>Apple</w:t>
            </w:r>
          </w:p>
        </w:tc>
        <w:tc>
          <w:tcPr>
            <w:tcW w:w="1699" w:type="dxa"/>
          </w:tcPr>
          <w:p w14:paraId="28901607" w14:textId="6DDD10E1" w:rsidR="008012A3" w:rsidRPr="006934EF" w:rsidRDefault="00CB5AE9" w:rsidP="002C34BA">
            <w:pPr>
              <w:rPr>
                <w:sz w:val="20"/>
                <w:szCs w:val="20"/>
              </w:rPr>
            </w:pPr>
            <w:r>
              <w:rPr>
                <w:sz w:val="20"/>
                <w:szCs w:val="20"/>
              </w:rPr>
              <w:t>Agree, but needs some critical clarifications</w:t>
            </w:r>
          </w:p>
        </w:tc>
        <w:tc>
          <w:tcPr>
            <w:tcW w:w="6249" w:type="dxa"/>
            <w:vAlign w:val="center"/>
          </w:tcPr>
          <w:p w14:paraId="72CD1FBA" w14:textId="77777777" w:rsidR="008012A3" w:rsidRDefault="00CB5AE9" w:rsidP="002C34BA">
            <w:pPr>
              <w:rPr>
                <w:sz w:val="20"/>
                <w:szCs w:val="20"/>
              </w:rPr>
            </w:pPr>
            <w:r>
              <w:rPr>
                <w:sz w:val="20"/>
                <w:szCs w:val="20"/>
              </w:rPr>
              <w:t>Our intention is that if the RRC message that deactivates SCG does not ‘change’ anything on the RLM/BFD ‘AND’ if the UE supports BFD/RLM in deactivated SCG (a UE capability that we have to discuss), then the UE does not reset. Otherwise the UE resets.</w:t>
            </w:r>
          </w:p>
          <w:p w14:paraId="3AA9D266" w14:textId="59C08C32" w:rsidR="00CB5AE9" w:rsidRPr="006934EF" w:rsidRDefault="00CB5AE9" w:rsidP="002C34BA">
            <w:pPr>
              <w:rPr>
                <w:sz w:val="20"/>
                <w:szCs w:val="20"/>
              </w:rPr>
            </w:pPr>
          </w:p>
        </w:tc>
      </w:tr>
      <w:tr w:rsidR="008012A3" w14:paraId="2D19A243" w14:textId="77777777" w:rsidTr="002C34BA">
        <w:tc>
          <w:tcPr>
            <w:tcW w:w="1415" w:type="dxa"/>
            <w:vAlign w:val="center"/>
          </w:tcPr>
          <w:p w14:paraId="3FEFF20F" w14:textId="7CE8F852" w:rsidR="008012A3" w:rsidRPr="008238B3" w:rsidRDefault="008238B3"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732610D9" w14:textId="1CA1381F" w:rsidR="008012A3" w:rsidRPr="008238B3" w:rsidRDefault="008238B3" w:rsidP="002C34BA">
            <w:pPr>
              <w:rPr>
                <w:rFonts w:eastAsia="等线" w:hint="eastAsia"/>
                <w:sz w:val="20"/>
                <w:szCs w:val="20"/>
              </w:rPr>
            </w:pPr>
            <w:r>
              <w:rPr>
                <w:rFonts w:eastAsia="等线"/>
                <w:sz w:val="20"/>
                <w:szCs w:val="20"/>
              </w:rPr>
              <w:t xml:space="preserve">Yes </w:t>
            </w:r>
          </w:p>
        </w:tc>
        <w:tc>
          <w:tcPr>
            <w:tcW w:w="6249" w:type="dxa"/>
            <w:vAlign w:val="center"/>
          </w:tcPr>
          <w:p w14:paraId="16614826" w14:textId="5EA1D372" w:rsidR="008012A3" w:rsidRPr="008238B3" w:rsidRDefault="008238B3" w:rsidP="002C34BA">
            <w:pPr>
              <w:rPr>
                <w:rFonts w:eastAsia="等线" w:hint="eastAsia"/>
                <w:sz w:val="20"/>
                <w:szCs w:val="20"/>
              </w:rPr>
            </w:pPr>
            <w:r>
              <w:rPr>
                <w:rFonts w:eastAsia="等线"/>
                <w:sz w:val="20"/>
                <w:szCs w:val="20"/>
              </w:rPr>
              <w:t xml:space="preserve">In my understanding, RAN2 </w:t>
            </w:r>
            <w:r>
              <w:rPr>
                <w:rFonts w:eastAsia="等线" w:hint="eastAsia"/>
                <w:sz w:val="20"/>
                <w:szCs w:val="20"/>
              </w:rPr>
              <w:t>agreed</w:t>
            </w:r>
            <w:r>
              <w:rPr>
                <w:rFonts w:eastAsia="等线"/>
                <w:sz w:val="20"/>
                <w:szCs w:val="20"/>
              </w:rPr>
              <w:t xml:space="preserve"> that BFD and RLF supporting for deactivated SCG is up to network configuration. </w:t>
            </w:r>
          </w:p>
        </w:tc>
      </w:tr>
      <w:tr w:rsidR="008012A3" w14:paraId="06F42DCD" w14:textId="77777777" w:rsidTr="002C34BA">
        <w:tc>
          <w:tcPr>
            <w:tcW w:w="1415" w:type="dxa"/>
            <w:vAlign w:val="center"/>
          </w:tcPr>
          <w:p w14:paraId="4B72B09E" w14:textId="77777777" w:rsidR="008012A3" w:rsidRPr="001B0EB6" w:rsidRDefault="008012A3" w:rsidP="002C34BA">
            <w:pPr>
              <w:jc w:val="center"/>
              <w:rPr>
                <w:szCs w:val="20"/>
              </w:rPr>
            </w:pPr>
          </w:p>
        </w:tc>
        <w:tc>
          <w:tcPr>
            <w:tcW w:w="1699" w:type="dxa"/>
          </w:tcPr>
          <w:p w14:paraId="09EE73CB" w14:textId="77777777" w:rsidR="008012A3" w:rsidRPr="001B0EB6" w:rsidRDefault="008012A3" w:rsidP="002C34BA">
            <w:pPr>
              <w:rPr>
                <w:szCs w:val="20"/>
              </w:rPr>
            </w:pPr>
          </w:p>
        </w:tc>
        <w:tc>
          <w:tcPr>
            <w:tcW w:w="6249" w:type="dxa"/>
            <w:vAlign w:val="center"/>
          </w:tcPr>
          <w:p w14:paraId="1BDCF6C9" w14:textId="77777777" w:rsidR="008012A3" w:rsidRPr="001B0EB6" w:rsidRDefault="008012A3" w:rsidP="002C34BA">
            <w:pPr>
              <w:rPr>
                <w:szCs w:val="20"/>
              </w:rPr>
            </w:pPr>
          </w:p>
        </w:tc>
      </w:tr>
      <w:tr w:rsidR="008012A3" w14:paraId="55F4B619" w14:textId="77777777" w:rsidTr="002C34BA">
        <w:tc>
          <w:tcPr>
            <w:tcW w:w="1415" w:type="dxa"/>
            <w:vAlign w:val="center"/>
          </w:tcPr>
          <w:p w14:paraId="608DCE76" w14:textId="77777777" w:rsidR="008012A3" w:rsidRPr="001B0EB6" w:rsidRDefault="008012A3" w:rsidP="002C34BA">
            <w:pPr>
              <w:jc w:val="center"/>
              <w:rPr>
                <w:szCs w:val="20"/>
              </w:rPr>
            </w:pPr>
          </w:p>
        </w:tc>
        <w:tc>
          <w:tcPr>
            <w:tcW w:w="1699" w:type="dxa"/>
          </w:tcPr>
          <w:p w14:paraId="3B367F87" w14:textId="77777777" w:rsidR="008012A3" w:rsidRPr="001B0EB6" w:rsidRDefault="008012A3" w:rsidP="002C34BA">
            <w:pPr>
              <w:rPr>
                <w:szCs w:val="20"/>
              </w:rPr>
            </w:pPr>
          </w:p>
        </w:tc>
        <w:tc>
          <w:tcPr>
            <w:tcW w:w="6249" w:type="dxa"/>
            <w:vAlign w:val="center"/>
          </w:tcPr>
          <w:p w14:paraId="34C71EC8" w14:textId="77777777" w:rsidR="008012A3" w:rsidRPr="001B0EB6" w:rsidRDefault="008012A3" w:rsidP="002C34BA">
            <w:pPr>
              <w:rPr>
                <w:szCs w:val="20"/>
              </w:rPr>
            </w:pPr>
          </w:p>
        </w:tc>
      </w:tr>
      <w:tr w:rsidR="008012A3" w14:paraId="269F1B93" w14:textId="77777777" w:rsidTr="002C34BA">
        <w:tc>
          <w:tcPr>
            <w:tcW w:w="1415" w:type="dxa"/>
            <w:vAlign w:val="center"/>
          </w:tcPr>
          <w:p w14:paraId="27FAB5F3" w14:textId="77777777" w:rsidR="008012A3" w:rsidRPr="001B0EB6" w:rsidRDefault="008012A3" w:rsidP="002C34BA">
            <w:pPr>
              <w:jc w:val="center"/>
              <w:rPr>
                <w:szCs w:val="20"/>
              </w:rPr>
            </w:pPr>
          </w:p>
        </w:tc>
        <w:tc>
          <w:tcPr>
            <w:tcW w:w="1699" w:type="dxa"/>
          </w:tcPr>
          <w:p w14:paraId="5822EF16" w14:textId="77777777" w:rsidR="008012A3" w:rsidRPr="001B0EB6" w:rsidRDefault="008012A3" w:rsidP="002C34BA">
            <w:pPr>
              <w:rPr>
                <w:szCs w:val="20"/>
              </w:rPr>
            </w:pPr>
          </w:p>
        </w:tc>
        <w:tc>
          <w:tcPr>
            <w:tcW w:w="6249" w:type="dxa"/>
            <w:vAlign w:val="center"/>
          </w:tcPr>
          <w:p w14:paraId="4F3B0797" w14:textId="77777777" w:rsidR="008012A3" w:rsidRPr="001B0EB6" w:rsidRDefault="008012A3" w:rsidP="002C34BA">
            <w:pPr>
              <w:rPr>
                <w:szCs w:val="20"/>
              </w:rPr>
            </w:pPr>
          </w:p>
        </w:tc>
      </w:tr>
      <w:tr w:rsidR="008012A3" w14:paraId="72283AC3" w14:textId="77777777" w:rsidTr="002C34BA">
        <w:tc>
          <w:tcPr>
            <w:tcW w:w="1415" w:type="dxa"/>
            <w:vAlign w:val="center"/>
          </w:tcPr>
          <w:p w14:paraId="40F1A993" w14:textId="77777777" w:rsidR="008012A3" w:rsidRPr="001B0EB6" w:rsidRDefault="008012A3" w:rsidP="002C34BA">
            <w:pPr>
              <w:jc w:val="center"/>
              <w:rPr>
                <w:szCs w:val="20"/>
              </w:rPr>
            </w:pPr>
          </w:p>
        </w:tc>
        <w:tc>
          <w:tcPr>
            <w:tcW w:w="1699" w:type="dxa"/>
          </w:tcPr>
          <w:p w14:paraId="120337B5" w14:textId="77777777" w:rsidR="008012A3" w:rsidRPr="001B0EB6" w:rsidRDefault="008012A3" w:rsidP="002C34BA">
            <w:pPr>
              <w:rPr>
                <w:szCs w:val="20"/>
              </w:rPr>
            </w:pPr>
          </w:p>
        </w:tc>
        <w:tc>
          <w:tcPr>
            <w:tcW w:w="6249" w:type="dxa"/>
            <w:vAlign w:val="center"/>
          </w:tcPr>
          <w:p w14:paraId="207CE349" w14:textId="77777777" w:rsidR="008012A3" w:rsidRPr="001B0EB6" w:rsidRDefault="008012A3" w:rsidP="002C34BA">
            <w:pPr>
              <w:rPr>
                <w:szCs w:val="20"/>
              </w:rPr>
            </w:pPr>
          </w:p>
        </w:tc>
      </w:tr>
      <w:tr w:rsidR="008012A3" w14:paraId="14407A1F" w14:textId="77777777" w:rsidTr="002C34BA">
        <w:tc>
          <w:tcPr>
            <w:tcW w:w="1415" w:type="dxa"/>
            <w:vAlign w:val="center"/>
          </w:tcPr>
          <w:p w14:paraId="0C63437A" w14:textId="77777777" w:rsidR="008012A3" w:rsidRPr="001B0EB6" w:rsidRDefault="008012A3" w:rsidP="002C34BA">
            <w:pPr>
              <w:jc w:val="center"/>
              <w:rPr>
                <w:szCs w:val="20"/>
              </w:rPr>
            </w:pPr>
          </w:p>
        </w:tc>
        <w:tc>
          <w:tcPr>
            <w:tcW w:w="1699" w:type="dxa"/>
          </w:tcPr>
          <w:p w14:paraId="572063E1" w14:textId="77777777" w:rsidR="008012A3" w:rsidRPr="001B0EB6" w:rsidRDefault="008012A3" w:rsidP="002C34BA">
            <w:pPr>
              <w:rPr>
                <w:szCs w:val="20"/>
              </w:rPr>
            </w:pPr>
          </w:p>
        </w:tc>
        <w:tc>
          <w:tcPr>
            <w:tcW w:w="6249" w:type="dxa"/>
            <w:vAlign w:val="center"/>
          </w:tcPr>
          <w:p w14:paraId="10A4904C" w14:textId="77777777" w:rsidR="008012A3" w:rsidRPr="001B0EB6" w:rsidRDefault="008012A3" w:rsidP="002C34BA">
            <w:pPr>
              <w:rPr>
                <w:szCs w:val="20"/>
              </w:rPr>
            </w:pPr>
          </w:p>
        </w:tc>
      </w:tr>
      <w:tr w:rsidR="008012A3" w14:paraId="23B80163" w14:textId="77777777" w:rsidTr="002C34BA">
        <w:tc>
          <w:tcPr>
            <w:tcW w:w="1415" w:type="dxa"/>
            <w:vAlign w:val="center"/>
          </w:tcPr>
          <w:p w14:paraId="0899A7D2" w14:textId="77777777" w:rsidR="008012A3" w:rsidRPr="001B0EB6" w:rsidRDefault="008012A3" w:rsidP="002C34BA">
            <w:pPr>
              <w:jc w:val="center"/>
              <w:rPr>
                <w:szCs w:val="20"/>
              </w:rPr>
            </w:pPr>
          </w:p>
        </w:tc>
        <w:tc>
          <w:tcPr>
            <w:tcW w:w="1699" w:type="dxa"/>
          </w:tcPr>
          <w:p w14:paraId="09C7CB61" w14:textId="77777777" w:rsidR="008012A3" w:rsidRPr="001B0EB6" w:rsidRDefault="008012A3" w:rsidP="002C34BA">
            <w:pPr>
              <w:rPr>
                <w:szCs w:val="20"/>
              </w:rPr>
            </w:pPr>
          </w:p>
        </w:tc>
        <w:tc>
          <w:tcPr>
            <w:tcW w:w="6249" w:type="dxa"/>
            <w:vAlign w:val="center"/>
          </w:tcPr>
          <w:p w14:paraId="50D20288" w14:textId="77777777" w:rsidR="008012A3" w:rsidRPr="001B0EB6" w:rsidRDefault="008012A3" w:rsidP="002C34BA">
            <w:pPr>
              <w:rPr>
                <w:szCs w:val="20"/>
              </w:rPr>
            </w:pPr>
          </w:p>
        </w:tc>
      </w:tr>
      <w:tr w:rsidR="008012A3" w14:paraId="2E5829E9" w14:textId="77777777" w:rsidTr="002C34BA">
        <w:tc>
          <w:tcPr>
            <w:tcW w:w="1415" w:type="dxa"/>
            <w:vAlign w:val="center"/>
          </w:tcPr>
          <w:p w14:paraId="6519EE9B" w14:textId="77777777" w:rsidR="008012A3" w:rsidRPr="001B0EB6" w:rsidRDefault="008012A3" w:rsidP="002C34BA">
            <w:pPr>
              <w:jc w:val="center"/>
              <w:rPr>
                <w:szCs w:val="20"/>
              </w:rPr>
            </w:pPr>
          </w:p>
        </w:tc>
        <w:tc>
          <w:tcPr>
            <w:tcW w:w="1699" w:type="dxa"/>
          </w:tcPr>
          <w:p w14:paraId="2EE3A0A1" w14:textId="77777777" w:rsidR="008012A3" w:rsidRPr="001B0EB6" w:rsidRDefault="008012A3" w:rsidP="002C34BA">
            <w:pPr>
              <w:rPr>
                <w:szCs w:val="20"/>
              </w:rPr>
            </w:pPr>
          </w:p>
        </w:tc>
        <w:tc>
          <w:tcPr>
            <w:tcW w:w="6249" w:type="dxa"/>
            <w:vAlign w:val="center"/>
          </w:tcPr>
          <w:p w14:paraId="6D95FEAD" w14:textId="77777777" w:rsidR="008012A3" w:rsidRPr="001B0EB6" w:rsidRDefault="008012A3" w:rsidP="002C34BA">
            <w:pPr>
              <w:rPr>
                <w:szCs w:val="20"/>
              </w:rPr>
            </w:pPr>
          </w:p>
        </w:tc>
      </w:tr>
    </w:tbl>
    <w:p w14:paraId="074C9B40" w14:textId="77777777" w:rsidR="008012A3" w:rsidRDefault="008012A3" w:rsidP="008012A3">
      <w:pPr>
        <w:rPr>
          <w:rFonts w:eastAsia="Malgun Gothic"/>
        </w:rPr>
      </w:pPr>
    </w:p>
    <w:p w14:paraId="4350EBDD" w14:textId="0608D02E" w:rsidR="002F2E23" w:rsidRDefault="002F2E23" w:rsidP="002F2E23">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1BEE8787" w14:textId="77777777" w:rsidR="002F2E23" w:rsidRPr="00262EBE" w:rsidRDefault="002F2E23" w:rsidP="002F2E23">
      <w:pPr>
        <w:pStyle w:val="B1"/>
      </w:pPr>
      <w:r w:rsidRPr="002F2E23">
        <w:rPr>
          <w:highlight w:val="yellow"/>
        </w:rPr>
        <w:t>1&gt;</w:t>
      </w:r>
      <w:r w:rsidRPr="002F2E23">
        <w:rPr>
          <w:highlight w:val="yellow"/>
        </w:rPr>
        <w:tab/>
        <w:t>set the NDIs for all uplink HARQ processes to the value 0;</w:t>
      </w:r>
    </w:p>
    <w:p w14:paraId="1A2A7752" w14:textId="77777777" w:rsidR="002F2E23" w:rsidRPr="00262EBE" w:rsidRDefault="002F2E23" w:rsidP="002F2E23">
      <w:pPr>
        <w:pStyle w:val="B1"/>
      </w:pPr>
      <w:r w:rsidRPr="00350B55">
        <w:rPr>
          <w:highlight w:val="yellow"/>
        </w:rPr>
        <w:t>1&gt;</w:t>
      </w:r>
      <w:r w:rsidRPr="00350B55">
        <w:rPr>
          <w:highlight w:val="yellow"/>
        </w:rPr>
        <w:tab/>
        <w:t>stop, if any, ongoing Random Access procedure;</w:t>
      </w:r>
    </w:p>
    <w:p w14:paraId="56785F8C" w14:textId="77777777" w:rsidR="002F2E23" w:rsidRPr="00350B55" w:rsidRDefault="002F2E23" w:rsidP="002F2E23">
      <w:pPr>
        <w:pStyle w:val="B1"/>
        <w:rPr>
          <w:highlight w:val="yellow"/>
        </w:rPr>
      </w:pPr>
      <w:r w:rsidRPr="00350B55">
        <w:rPr>
          <w:highlight w:val="yellow"/>
        </w:rPr>
        <w:t>1&gt;</w:t>
      </w:r>
      <w:r w:rsidRPr="00350B55">
        <w:rPr>
          <w:highlight w:val="yellow"/>
        </w:rPr>
        <w:tab/>
        <w:t>flush Msg3 buffer;</w:t>
      </w:r>
    </w:p>
    <w:p w14:paraId="62F662A3" w14:textId="77777777" w:rsidR="002F2E23" w:rsidRPr="00262EBE" w:rsidRDefault="002F2E23" w:rsidP="002F2E23">
      <w:pPr>
        <w:pStyle w:val="B1"/>
      </w:pPr>
      <w:r w:rsidRPr="00350B55">
        <w:rPr>
          <w:highlight w:val="yellow"/>
        </w:rPr>
        <w:t>1&gt;</w:t>
      </w:r>
      <w:r w:rsidRPr="00350B55">
        <w:rPr>
          <w:highlight w:val="yellow"/>
        </w:rPr>
        <w:tab/>
        <w:t>flush MSGA buffer;</w:t>
      </w:r>
    </w:p>
    <w:p w14:paraId="2132ECD2"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Scheduling Request procedure;</w:t>
      </w:r>
    </w:p>
    <w:p w14:paraId="39B3F374"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Buffer Status Reporting procedure;</w:t>
      </w:r>
    </w:p>
    <w:p w14:paraId="478F87B3" w14:textId="77777777" w:rsidR="002F2E23" w:rsidRPr="00262EBE" w:rsidRDefault="002F2E23" w:rsidP="002F2E23">
      <w:pPr>
        <w:pStyle w:val="B1"/>
      </w:pPr>
      <w:r w:rsidRPr="00AE37B0">
        <w:rPr>
          <w:highlight w:val="yellow"/>
        </w:rPr>
        <w:t>1&gt;</w:t>
      </w:r>
      <w:r w:rsidRPr="00AE37B0">
        <w:rPr>
          <w:highlight w:val="yellow"/>
        </w:rPr>
        <w:tab/>
        <w:t>cancel, if any, triggered Power Headroom Reporting procedure;</w:t>
      </w:r>
    </w:p>
    <w:p w14:paraId="1DC50C7E" w14:textId="77777777" w:rsidR="002F2E23" w:rsidRPr="00262EBE" w:rsidRDefault="002F2E23" w:rsidP="002F2E23">
      <w:pPr>
        <w:pStyle w:val="B1"/>
      </w:pPr>
      <w:r w:rsidRPr="00AE37B0">
        <w:rPr>
          <w:highlight w:val="yellow"/>
        </w:rPr>
        <w:t>1&gt;</w:t>
      </w:r>
      <w:r w:rsidRPr="00AE37B0">
        <w:rPr>
          <w:highlight w:val="yellow"/>
        </w:rPr>
        <w:tab/>
        <w:t>cancel, if any, triggered Configured uplink grant confirmation;</w:t>
      </w:r>
    </w:p>
    <w:p w14:paraId="6816A32F" w14:textId="77777777" w:rsidR="002F2E23" w:rsidRPr="00262EBE" w:rsidRDefault="002F2E23" w:rsidP="002F2E23">
      <w:pPr>
        <w:pStyle w:val="B1"/>
      </w:pPr>
      <w:r w:rsidRPr="00AE37B0">
        <w:rPr>
          <w:highlight w:val="yellow"/>
        </w:rPr>
        <w:t>1&gt;</w:t>
      </w:r>
      <w:r w:rsidRPr="00AE37B0">
        <w:rPr>
          <w:highlight w:val="yellow"/>
        </w:rPr>
        <w:tab/>
        <w:t>flush the soft buffers for all DL HARQ processes;</w:t>
      </w:r>
    </w:p>
    <w:p w14:paraId="477F2C3F" w14:textId="77777777" w:rsidR="002F2E23" w:rsidRPr="00AE37B0" w:rsidRDefault="002F2E23" w:rsidP="002F2E23">
      <w:pPr>
        <w:pStyle w:val="B1"/>
        <w:rPr>
          <w:highlight w:val="yellow"/>
        </w:rPr>
      </w:pPr>
      <w:r w:rsidRPr="00AE37B0">
        <w:rPr>
          <w:highlight w:val="yellow"/>
        </w:rPr>
        <w:t>1&gt;</w:t>
      </w:r>
      <w:r w:rsidRPr="00AE37B0">
        <w:rPr>
          <w:highlight w:val="yellow"/>
        </w:rPr>
        <w:tab/>
        <w:t>for each DL HARQ process, consider the next received transmission for a TB as the very first transmission;</w:t>
      </w:r>
    </w:p>
    <w:p w14:paraId="74D1557C" w14:textId="7381D761" w:rsidR="002F2E23" w:rsidRPr="00262EBE" w:rsidRDefault="002F2E23" w:rsidP="002F2E23">
      <w:pPr>
        <w:pStyle w:val="B1"/>
      </w:pPr>
      <w:r w:rsidRPr="00AE37B0">
        <w:rPr>
          <w:highlight w:val="yellow"/>
        </w:rPr>
        <w:t>1&gt;</w:t>
      </w:r>
      <w:r w:rsidRPr="00AE37B0">
        <w:rPr>
          <w:highlight w:val="yellow"/>
        </w:rPr>
        <w:tab/>
        <w:t>release, if any, Temporary C-RNTI</w:t>
      </w:r>
      <w:r>
        <w:rPr>
          <w:highlight w:val="yellow"/>
        </w:rPr>
        <w:t>.</w:t>
      </w:r>
    </w:p>
    <w:p w14:paraId="311762BF" w14:textId="55DD8C6C" w:rsidR="002F2E23" w:rsidRPr="002F2E23" w:rsidRDefault="002F2E23" w:rsidP="00C919AD">
      <w:pPr>
        <w:rPr>
          <w:rFonts w:eastAsia="Malgun Gothic"/>
        </w:rPr>
      </w:pPr>
      <w:r>
        <w:rPr>
          <w:rFonts w:eastAsia="Malgun Gothic"/>
        </w:rPr>
        <w:t xml:space="preserve">The above actions can be performed as a part of partial MAC reset upon SCG deactivation. </w:t>
      </w:r>
    </w:p>
    <w:p w14:paraId="025C06ED" w14:textId="2C095ECA" w:rsidR="00C919AD" w:rsidRDefault="00C919AD" w:rsidP="00C919AD">
      <w:pPr>
        <w:pStyle w:val="B1"/>
        <w:ind w:left="0" w:firstLine="0"/>
        <w:rPr>
          <w:rFonts w:eastAsia="Malgun Gothic"/>
        </w:rPr>
      </w:pPr>
    </w:p>
    <w:p w14:paraId="0E3CD911" w14:textId="637A961B" w:rsidR="002F2E23" w:rsidRPr="00250FBB" w:rsidRDefault="002F2E23" w:rsidP="002F2E23">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w:t>
      </w:r>
      <w:r w:rsidRPr="0016552A">
        <w:rPr>
          <w:rFonts w:ascii="Arial" w:eastAsia="Malgun Gothic" w:hAnsi="Arial"/>
          <w:b/>
          <w:highlight w:val="yellow"/>
        </w:rPr>
        <w:t xml:space="preserve"> </w:t>
      </w:r>
      <w:r w:rsidRPr="000E0CF7">
        <w:rPr>
          <w:rFonts w:ascii="Arial" w:eastAsia="Malgun Gothic" w:hAnsi="Arial"/>
          <w:b/>
          <w:highlight w:val="yellow"/>
        </w:rPr>
        <w:t>actions</w:t>
      </w:r>
      <w:r>
        <w:rPr>
          <w:rFonts w:ascii="Arial" w:eastAsia="Malgun Gothic" w:hAnsi="Arial"/>
          <w:b/>
        </w:rPr>
        <w:t xml:space="preserve"> as a part of partial MAC reset upon SCG deactivation?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a9"/>
              <w:jc w:val="center"/>
              <w:rPr>
                <w:sz w:val="20"/>
                <w:szCs w:val="20"/>
              </w:rPr>
            </w:pPr>
            <w:r w:rsidRPr="006934EF">
              <w:rPr>
                <w:sz w:val="20"/>
                <w:szCs w:val="20"/>
              </w:rPr>
              <w:t>Comments</w:t>
            </w:r>
          </w:p>
        </w:tc>
      </w:tr>
      <w:tr w:rsidR="002F2E23" w14:paraId="580F75A4" w14:textId="77777777" w:rsidTr="007848E6">
        <w:tc>
          <w:tcPr>
            <w:tcW w:w="1415" w:type="dxa"/>
            <w:vAlign w:val="center"/>
          </w:tcPr>
          <w:p w14:paraId="4E396840" w14:textId="45794E53" w:rsidR="002F2E23" w:rsidRPr="00171249" w:rsidRDefault="00171249"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B61490D" w14:textId="6BAF691F" w:rsidR="002F2E23" w:rsidRPr="00C8086E" w:rsidRDefault="00C8086E" w:rsidP="002C34BA">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2E3C3D7B" w14:textId="1945D2A4" w:rsidR="002F2E23" w:rsidRPr="000C7075" w:rsidRDefault="000C7075" w:rsidP="002C34BA">
            <w:pPr>
              <w:rPr>
                <w:rFonts w:eastAsia="等线"/>
                <w:sz w:val="20"/>
                <w:szCs w:val="20"/>
              </w:rPr>
            </w:pPr>
            <w:r>
              <w:rPr>
                <w:rFonts w:eastAsia="等线"/>
                <w:sz w:val="20"/>
                <w:szCs w:val="20"/>
              </w:rPr>
              <w:t xml:space="preserve">Since there will be no SCG transmission during SCG deactivation, all the above actions </w:t>
            </w:r>
            <w:r w:rsidR="0067377A">
              <w:rPr>
                <w:rFonts w:eastAsia="等线"/>
                <w:sz w:val="20"/>
                <w:szCs w:val="20"/>
              </w:rPr>
              <w:t xml:space="preserve">to be </w:t>
            </w:r>
            <w:r>
              <w:rPr>
                <w:rFonts w:eastAsia="等线"/>
                <w:sz w:val="20"/>
                <w:szCs w:val="20"/>
              </w:rPr>
              <w:t>performed up</w:t>
            </w:r>
            <w:r w:rsidR="0067377A">
              <w:rPr>
                <w:rFonts w:eastAsia="等线"/>
                <w:sz w:val="20"/>
                <w:szCs w:val="20"/>
              </w:rPr>
              <w:t xml:space="preserve">on SCG </w:t>
            </w:r>
            <w:r w:rsidR="005D2468">
              <w:rPr>
                <w:rFonts w:eastAsia="等线"/>
                <w:sz w:val="20"/>
                <w:szCs w:val="20"/>
              </w:rPr>
              <w:t>de</w:t>
            </w:r>
            <w:r w:rsidR="0067377A">
              <w:rPr>
                <w:rFonts w:eastAsia="等线"/>
                <w:sz w:val="20"/>
                <w:szCs w:val="20"/>
              </w:rPr>
              <w:t>activation seem reasonable.</w:t>
            </w:r>
          </w:p>
        </w:tc>
      </w:tr>
      <w:tr w:rsidR="002F2E23"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6934EF" w:rsidRDefault="0073496E" w:rsidP="002C34BA">
            <w:pPr>
              <w:rPr>
                <w:sz w:val="20"/>
                <w:szCs w:val="20"/>
              </w:rPr>
            </w:pPr>
            <w:r>
              <w:rPr>
                <w:sz w:val="20"/>
                <w:szCs w:val="20"/>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05A546D5" w14:textId="4675A122" w:rsidR="002F2E23" w:rsidRPr="008238B3" w:rsidRDefault="008238B3" w:rsidP="002C34BA">
            <w:pPr>
              <w:rPr>
                <w:rFonts w:eastAsia="等线" w:hint="eastAsia"/>
                <w:sz w:val="20"/>
                <w:szCs w:val="20"/>
              </w:rPr>
            </w:pPr>
            <w:r>
              <w:rPr>
                <w:rFonts w:eastAsia="等线"/>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2F2E23" w14:paraId="23E67617" w14:textId="77777777" w:rsidTr="002C34BA">
        <w:tc>
          <w:tcPr>
            <w:tcW w:w="1415" w:type="dxa"/>
            <w:vAlign w:val="center"/>
          </w:tcPr>
          <w:p w14:paraId="688B4140" w14:textId="77777777" w:rsidR="002F2E23" w:rsidRPr="001B0EB6" w:rsidRDefault="002F2E23" w:rsidP="002C34BA">
            <w:pPr>
              <w:jc w:val="center"/>
              <w:rPr>
                <w:szCs w:val="20"/>
              </w:rPr>
            </w:pPr>
          </w:p>
        </w:tc>
        <w:tc>
          <w:tcPr>
            <w:tcW w:w="1699" w:type="dxa"/>
          </w:tcPr>
          <w:p w14:paraId="41532C23" w14:textId="77777777" w:rsidR="002F2E23" w:rsidRPr="001B0EB6" w:rsidRDefault="002F2E23" w:rsidP="002C34BA">
            <w:pPr>
              <w:rPr>
                <w:szCs w:val="20"/>
              </w:rPr>
            </w:pPr>
          </w:p>
        </w:tc>
        <w:tc>
          <w:tcPr>
            <w:tcW w:w="6249" w:type="dxa"/>
            <w:vAlign w:val="center"/>
          </w:tcPr>
          <w:p w14:paraId="2ED1062B" w14:textId="77777777" w:rsidR="002F2E23" w:rsidRPr="001B0EB6" w:rsidRDefault="002F2E23" w:rsidP="002C34BA">
            <w:pPr>
              <w:rPr>
                <w:szCs w:val="20"/>
              </w:rPr>
            </w:pPr>
          </w:p>
        </w:tc>
      </w:tr>
      <w:tr w:rsidR="002F2E23" w14:paraId="79D6166D" w14:textId="77777777" w:rsidTr="002C34BA">
        <w:tc>
          <w:tcPr>
            <w:tcW w:w="1415" w:type="dxa"/>
            <w:vAlign w:val="center"/>
          </w:tcPr>
          <w:p w14:paraId="5B4D1B5B" w14:textId="77777777" w:rsidR="002F2E23" w:rsidRPr="001B0EB6" w:rsidRDefault="002F2E23" w:rsidP="002C34BA">
            <w:pPr>
              <w:jc w:val="center"/>
              <w:rPr>
                <w:szCs w:val="20"/>
              </w:rPr>
            </w:pPr>
          </w:p>
        </w:tc>
        <w:tc>
          <w:tcPr>
            <w:tcW w:w="1699" w:type="dxa"/>
          </w:tcPr>
          <w:p w14:paraId="381F6B71" w14:textId="77777777" w:rsidR="002F2E23" w:rsidRPr="001B0EB6" w:rsidRDefault="002F2E23" w:rsidP="002C34BA">
            <w:pPr>
              <w:rPr>
                <w:szCs w:val="20"/>
              </w:rPr>
            </w:pPr>
          </w:p>
        </w:tc>
        <w:tc>
          <w:tcPr>
            <w:tcW w:w="6249" w:type="dxa"/>
            <w:vAlign w:val="center"/>
          </w:tcPr>
          <w:p w14:paraId="2869B1C8" w14:textId="77777777" w:rsidR="002F2E23" w:rsidRPr="001B0EB6" w:rsidRDefault="002F2E23" w:rsidP="002C34BA">
            <w:pPr>
              <w:rPr>
                <w:szCs w:val="20"/>
              </w:rPr>
            </w:pPr>
          </w:p>
        </w:tc>
      </w:tr>
      <w:tr w:rsidR="002F2E23" w14:paraId="2270BCA0" w14:textId="77777777" w:rsidTr="002C34BA">
        <w:tc>
          <w:tcPr>
            <w:tcW w:w="1415" w:type="dxa"/>
            <w:vAlign w:val="center"/>
          </w:tcPr>
          <w:p w14:paraId="25274C75" w14:textId="77777777" w:rsidR="002F2E23" w:rsidRPr="001B0EB6" w:rsidRDefault="002F2E23" w:rsidP="002C34BA">
            <w:pPr>
              <w:jc w:val="center"/>
              <w:rPr>
                <w:szCs w:val="20"/>
              </w:rPr>
            </w:pPr>
          </w:p>
        </w:tc>
        <w:tc>
          <w:tcPr>
            <w:tcW w:w="1699" w:type="dxa"/>
          </w:tcPr>
          <w:p w14:paraId="6FACFDE4" w14:textId="77777777" w:rsidR="002F2E23" w:rsidRPr="001B0EB6" w:rsidRDefault="002F2E23" w:rsidP="002C34BA">
            <w:pPr>
              <w:rPr>
                <w:szCs w:val="20"/>
              </w:rPr>
            </w:pPr>
          </w:p>
        </w:tc>
        <w:tc>
          <w:tcPr>
            <w:tcW w:w="6249" w:type="dxa"/>
            <w:vAlign w:val="center"/>
          </w:tcPr>
          <w:p w14:paraId="5A95086A" w14:textId="77777777" w:rsidR="002F2E23" w:rsidRPr="001B0EB6" w:rsidRDefault="002F2E23" w:rsidP="002C34BA">
            <w:pPr>
              <w:rPr>
                <w:szCs w:val="20"/>
              </w:rPr>
            </w:pPr>
          </w:p>
        </w:tc>
      </w:tr>
      <w:tr w:rsidR="002F2E23" w14:paraId="039ADDEB" w14:textId="77777777" w:rsidTr="002C34BA">
        <w:tc>
          <w:tcPr>
            <w:tcW w:w="1415" w:type="dxa"/>
            <w:vAlign w:val="center"/>
          </w:tcPr>
          <w:p w14:paraId="5A01121A" w14:textId="77777777" w:rsidR="002F2E23" w:rsidRPr="001B0EB6" w:rsidRDefault="002F2E23" w:rsidP="002C34BA">
            <w:pPr>
              <w:jc w:val="center"/>
              <w:rPr>
                <w:szCs w:val="20"/>
              </w:rPr>
            </w:pPr>
          </w:p>
        </w:tc>
        <w:tc>
          <w:tcPr>
            <w:tcW w:w="1699" w:type="dxa"/>
          </w:tcPr>
          <w:p w14:paraId="76205053" w14:textId="77777777" w:rsidR="002F2E23" w:rsidRPr="001B0EB6" w:rsidRDefault="002F2E23" w:rsidP="002C34BA">
            <w:pPr>
              <w:rPr>
                <w:szCs w:val="20"/>
              </w:rPr>
            </w:pPr>
          </w:p>
        </w:tc>
        <w:tc>
          <w:tcPr>
            <w:tcW w:w="6249" w:type="dxa"/>
            <w:vAlign w:val="center"/>
          </w:tcPr>
          <w:p w14:paraId="50B67B09" w14:textId="77777777" w:rsidR="002F2E23" w:rsidRPr="001B0EB6" w:rsidRDefault="002F2E23" w:rsidP="002C34BA">
            <w:pPr>
              <w:rPr>
                <w:szCs w:val="20"/>
              </w:rPr>
            </w:pPr>
          </w:p>
        </w:tc>
      </w:tr>
      <w:tr w:rsidR="002F2E23" w14:paraId="61110EE4" w14:textId="77777777" w:rsidTr="002C34BA">
        <w:tc>
          <w:tcPr>
            <w:tcW w:w="1415" w:type="dxa"/>
            <w:vAlign w:val="center"/>
          </w:tcPr>
          <w:p w14:paraId="67402515" w14:textId="77777777" w:rsidR="002F2E23" w:rsidRPr="001B0EB6" w:rsidRDefault="002F2E23" w:rsidP="002C34BA">
            <w:pPr>
              <w:jc w:val="center"/>
              <w:rPr>
                <w:szCs w:val="20"/>
              </w:rPr>
            </w:pPr>
          </w:p>
        </w:tc>
        <w:tc>
          <w:tcPr>
            <w:tcW w:w="1699" w:type="dxa"/>
          </w:tcPr>
          <w:p w14:paraId="22DB96FC" w14:textId="77777777" w:rsidR="002F2E23" w:rsidRPr="001B0EB6" w:rsidRDefault="002F2E23" w:rsidP="002C34BA">
            <w:pPr>
              <w:rPr>
                <w:szCs w:val="20"/>
              </w:rPr>
            </w:pPr>
          </w:p>
        </w:tc>
        <w:tc>
          <w:tcPr>
            <w:tcW w:w="6249" w:type="dxa"/>
            <w:vAlign w:val="center"/>
          </w:tcPr>
          <w:p w14:paraId="5D3BFACA" w14:textId="77777777" w:rsidR="002F2E23" w:rsidRPr="001B0EB6" w:rsidRDefault="002F2E23" w:rsidP="002C34BA">
            <w:pPr>
              <w:rPr>
                <w:szCs w:val="20"/>
              </w:rPr>
            </w:pPr>
          </w:p>
        </w:tc>
      </w:tr>
      <w:tr w:rsidR="002F2E23" w14:paraId="0CA4535C" w14:textId="77777777" w:rsidTr="002C34BA">
        <w:tc>
          <w:tcPr>
            <w:tcW w:w="1415" w:type="dxa"/>
            <w:vAlign w:val="center"/>
          </w:tcPr>
          <w:p w14:paraId="6675362A" w14:textId="77777777" w:rsidR="002F2E23" w:rsidRPr="001B0EB6" w:rsidRDefault="002F2E23" w:rsidP="002C34BA">
            <w:pPr>
              <w:jc w:val="center"/>
              <w:rPr>
                <w:szCs w:val="20"/>
              </w:rPr>
            </w:pPr>
          </w:p>
        </w:tc>
        <w:tc>
          <w:tcPr>
            <w:tcW w:w="1699" w:type="dxa"/>
          </w:tcPr>
          <w:p w14:paraId="39ABD455" w14:textId="77777777" w:rsidR="002F2E23" w:rsidRPr="001B0EB6" w:rsidRDefault="002F2E23" w:rsidP="002C34BA">
            <w:pPr>
              <w:rPr>
                <w:szCs w:val="20"/>
              </w:rPr>
            </w:pPr>
          </w:p>
        </w:tc>
        <w:tc>
          <w:tcPr>
            <w:tcW w:w="6249" w:type="dxa"/>
            <w:vAlign w:val="center"/>
          </w:tcPr>
          <w:p w14:paraId="0FFD8A03" w14:textId="77777777" w:rsidR="002F2E23" w:rsidRPr="001B0EB6" w:rsidRDefault="002F2E23" w:rsidP="002C34BA">
            <w:pPr>
              <w:rPr>
                <w:szCs w:val="20"/>
              </w:rPr>
            </w:pPr>
          </w:p>
        </w:tc>
      </w:tr>
      <w:tr w:rsidR="002F2E23" w14:paraId="38BF0936" w14:textId="77777777" w:rsidTr="002C34BA">
        <w:tc>
          <w:tcPr>
            <w:tcW w:w="1415" w:type="dxa"/>
            <w:vAlign w:val="center"/>
          </w:tcPr>
          <w:p w14:paraId="171EA1BA" w14:textId="77777777" w:rsidR="002F2E23" w:rsidRPr="001B0EB6" w:rsidRDefault="002F2E23" w:rsidP="002C34BA">
            <w:pPr>
              <w:jc w:val="center"/>
              <w:rPr>
                <w:szCs w:val="20"/>
              </w:rPr>
            </w:pPr>
          </w:p>
        </w:tc>
        <w:tc>
          <w:tcPr>
            <w:tcW w:w="1699" w:type="dxa"/>
          </w:tcPr>
          <w:p w14:paraId="0D2F23FB" w14:textId="77777777" w:rsidR="002F2E23" w:rsidRPr="001B0EB6" w:rsidRDefault="002F2E23" w:rsidP="002C34BA">
            <w:pPr>
              <w:rPr>
                <w:szCs w:val="20"/>
              </w:rPr>
            </w:pPr>
          </w:p>
        </w:tc>
        <w:tc>
          <w:tcPr>
            <w:tcW w:w="6249" w:type="dxa"/>
            <w:vAlign w:val="center"/>
          </w:tcPr>
          <w:p w14:paraId="64840BA1" w14:textId="77777777" w:rsidR="002F2E23" w:rsidRPr="001B0EB6" w:rsidRDefault="002F2E23" w:rsidP="002C34BA">
            <w:pPr>
              <w:rPr>
                <w:szCs w:val="20"/>
              </w:rPr>
            </w:pPr>
          </w:p>
        </w:tc>
      </w:tr>
    </w:tbl>
    <w:p w14:paraId="13D141C6" w14:textId="2F5BE5CC" w:rsidR="002F2E23" w:rsidRDefault="002F2E23" w:rsidP="002F2E23">
      <w:pPr>
        <w:rPr>
          <w:rFonts w:eastAsia="Malgun Gothic"/>
        </w:rPr>
      </w:pPr>
    </w:p>
    <w:p w14:paraId="738B8F62" w14:textId="59C04B27" w:rsidR="002636AC" w:rsidRDefault="002636AC" w:rsidP="002F2E23">
      <w:pPr>
        <w:rPr>
          <w:rFonts w:eastAsia="Malgun Gothic"/>
        </w:rPr>
      </w:pPr>
      <w:r>
        <w:rPr>
          <w:rFonts w:eastAsia="Malgun Gothic"/>
        </w:rPr>
        <w:t xml:space="preserve">In legacy, </w:t>
      </w:r>
      <w:r>
        <w:rPr>
          <w:rFonts w:eastAsia="Malgun Gothic" w:hint="eastAsia"/>
        </w:rPr>
        <w:t xml:space="preserve">the common understanding is that the corresponding BWP is deactivated when a </w:t>
      </w:r>
      <w:proofErr w:type="spellStart"/>
      <w:r>
        <w:rPr>
          <w:rFonts w:eastAsia="Malgun Gothic" w:hint="eastAsia"/>
        </w:rPr>
        <w:t>SCell</w:t>
      </w:r>
      <w:proofErr w:type="spellEnd"/>
      <w:r>
        <w:rPr>
          <w:rFonts w:eastAsia="Malgun Gothic" w:hint="eastAsia"/>
        </w:rPr>
        <w:t xml:space="preserve"> is deactivated.</w:t>
      </w:r>
      <w:r w:rsidR="001F4AC2">
        <w:rPr>
          <w:rFonts w:eastAsia="Malgun Gothic"/>
        </w:rPr>
        <w:t xml:space="preserve"> Based on this principle, we can apply the same principle to the BWP associated with </w:t>
      </w:r>
      <w:proofErr w:type="spellStart"/>
      <w:r w:rsidR="001F4AC2">
        <w:rPr>
          <w:rFonts w:eastAsia="Malgun Gothic"/>
        </w:rPr>
        <w:t>PSCell</w:t>
      </w:r>
      <w:proofErr w:type="spellEnd"/>
      <w:r w:rsidR="001F4AC2">
        <w:rPr>
          <w:rFonts w:eastAsia="Malgun Gothic"/>
        </w:rPr>
        <w:t xml:space="preserve">. </w:t>
      </w:r>
    </w:p>
    <w:p w14:paraId="410FFA26" w14:textId="7C6A2549" w:rsidR="001F4AC2" w:rsidRPr="001F4AC2" w:rsidRDefault="001F4AC2" w:rsidP="001F4AC2">
      <w:pPr>
        <w:ind w:firstLine="567"/>
        <w:rPr>
          <w:rFonts w:eastAsia="Malgun Gothic"/>
          <w:b/>
        </w:rPr>
      </w:pPr>
      <w:r w:rsidRPr="001F4AC2">
        <w:rPr>
          <w:rFonts w:eastAsia="Malgun Gothic"/>
          <w:b/>
          <w:highlight w:val="yellow"/>
        </w:rPr>
        <w:t xml:space="preserve">Proposal. The BWP associated with </w:t>
      </w:r>
      <w:proofErr w:type="spellStart"/>
      <w:r w:rsidRPr="001F4AC2">
        <w:rPr>
          <w:rFonts w:eastAsia="Malgun Gothic"/>
          <w:b/>
          <w:highlight w:val="yellow"/>
        </w:rPr>
        <w:t>PSCell</w:t>
      </w:r>
      <w:proofErr w:type="spellEnd"/>
      <w:r w:rsidRPr="001F4AC2">
        <w:rPr>
          <w:rFonts w:eastAsia="Malgun Gothic"/>
          <w:b/>
          <w:highlight w:val="yellow"/>
        </w:rPr>
        <w:t xml:space="preserve"> is deactivated upon SCG deactivation.</w:t>
      </w:r>
    </w:p>
    <w:p w14:paraId="24FF5FD9" w14:textId="77777777" w:rsidR="001F4AC2" w:rsidRDefault="001F4AC2" w:rsidP="001F4AC2">
      <w:pPr>
        <w:pStyle w:val="B1"/>
        <w:ind w:left="0" w:firstLine="0"/>
        <w:rPr>
          <w:rFonts w:eastAsia="Malgun Gothic"/>
        </w:rPr>
      </w:pPr>
    </w:p>
    <w:p w14:paraId="740CC8CB" w14:textId="17776163" w:rsidR="001F4AC2" w:rsidRPr="00250FBB" w:rsidRDefault="001F4AC2" w:rsidP="001F4AC2">
      <w:pPr>
        <w:rPr>
          <w:rFonts w:ascii="Arial" w:eastAsia="Malgun Gothic" w:hAnsi="Arial"/>
          <w:b/>
        </w:rPr>
      </w:pPr>
      <w:r>
        <w:rPr>
          <w:rFonts w:ascii="Arial" w:eastAsia="Malgun Gothic" w:hAnsi="Arial"/>
          <w:b/>
        </w:rPr>
        <w:t xml:space="preserve">Q6. Do you agree to </w:t>
      </w:r>
      <w:r w:rsidRPr="001F4AC2">
        <w:rPr>
          <w:rFonts w:ascii="Arial" w:eastAsia="Malgun Gothic" w:hAnsi="Arial"/>
          <w:b/>
          <w:highlight w:val="yellow"/>
        </w:rPr>
        <w:t>this proposal</w:t>
      </w:r>
      <w:r>
        <w:rPr>
          <w:rFonts w:ascii="Arial" w:eastAsia="Malgun Gothic" w:hAnsi="Arial"/>
          <w:b/>
        </w:rPr>
        <w:t>?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1F4AC2" w14:paraId="7D1A4564" w14:textId="77777777" w:rsidTr="002C34BA">
        <w:tc>
          <w:tcPr>
            <w:tcW w:w="1415" w:type="dxa"/>
            <w:shd w:val="clear" w:color="auto" w:fill="BFBFBF" w:themeFill="background1" w:themeFillShade="BF"/>
            <w:vAlign w:val="center"/>
          </w:tcPr>
          <w:p w14:paraId="29800018" w14:textId="77777777" w:rsidR="001F4AC2" w:rsidRPr="006934EF" w:rsidRDefault="001F4AC2"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a9"/>
              <w:jc w:val="center"/>
              <w:rPr>
                <w:sz w:val="20"/>
                <w:szCs w:val="20"/>
              </w:rPr>
            </w:pPr>
            <w:r w:rsidRPr="006934EF">
              <w:rPr>
                <w:sz w:val="20"/>
                <w:szCs w:val="20"/>
              </w:rPr>
              <w:t>Comments</w:t>
            </w:r>
          </w:p>
        </w:tc>
      </w:tr>
      <w:tr w:rsidR="001F4AC2" w14:paraId="609EE6FD" w14:textId="77777777" w:rsidTr="002C34BA">
        <w:tc>
          <w:tcPr>
            <w:tcW w:w="1415" w:type="dxa"/>
            <w:vAlign w:val="center"/>
          </w:tcPr>
          <w:p w14:paraId="73E50CC7" w14:textId="26F19778" w:rsidR="001F4AC2" w:rsidRPr="00B64ED5" w:rsidRDefault="00B64ED5"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5282D73" w14:textId="014DC2A8" w:rsidR="00E51EA3" w:rsidRPr="00A703EB" w:rsidRDefault="00503F43" w:rsidP="002C34BA">
            <w:pPr>
              <w:rPr>
                <w:rFonts w:eastAsia="等线"/>
                <w:sz w:val="20"/>
                <w:szCs w:val="20"/>
              </w:rPr>
            </w:pPr>
            <w:r>
              <w:rPr>
                <w:rFonts w:eastAsia="等线" w:hint="eastAsia"/>
                <w:sz w:val="20"/>
                <w:szCs w:val="20"/>
              </w:rPr>
              <w:t>M</w:t>
            </w:r>
            <w:r>
              <w:rPr>
                <w:rFonts w:eastAsia="等线"/>
                <w:sz w:val="20"/>
                <w:szCs w:val="20"/>
              </w:rPr>
              <w:t>aybe</w:t>
            </w:r>
          </w:p>
        </w:tc>
        <w:tc>
          <w:tcPr>
            <w:tcW w:w="6249" w:type="dxa"/>
            <w:vAlign w:val="center"/>
          </w:tcPr>
          <w:p w14:paraId="6CAFE615" w14:textId="5A52C6DC" w:rsidR="0039139F" w:rsidRDefault="00555A11" w:rsidP="002C34BA">
            <w:pPr>
              <w:rPr>
                <w:rFonts w:eastAsia="等线"/>
                <w:sz w:val="20"/>
                <w:szCs w:val="20"/>
              </w:rPr>
            </w:pPr>
            <w:r w:rsidRPr="000E29B0">
              <w:rPr>
                <w:rFonts w:eastAsia="等线" w:hint="eastAsia"/>
                <w:b/>
                <w:sz w:val="20"/>
                <w:szCs w:val="20"/>
              </w:rPr>
              <w:t>C</w:t>
            </w:r>
            <w:r w:rsidRPr="000E29B0">
              <w:rPr>
                <w:rFonts w:eastAsia="等线"/>
                <w:b/>
                <w:sz w:val="20"/>
                <w:szCs w:val="20"/>
              </w:rPr>
              <w:t xml:space="preserve">ase 1: </w:t>
            </w:r>
            <w:r>
              <w:rPr>
                <w:rFonts w:eastAsia="等线"/>
                <w:sz w:val="20"/>
                <w:szCs w:val="20"/>
              </w:rPr>
              <w:t xml:space="preserve">the </w:t>
            </w:r>
            <w:proofErr w:type="spellStart"/>
            <w:r>
              <w:rPr>
                <w:rFonts w:eastAsia="等线"/>
                <w:sz w:val="20"/>
                <w:szCs w:val="20"/>
              </w:rPr>
              <w:t>PSCell</w:t>
            </w:r>
            <w:proofErr w:type="spellEnd"/>
            <w:r>
              <w:rPr>
                <w:rFonts w:eastAsia="等线"/>
                <w:sz w:val="20"/>
                <w:szCs w:val="20"/>
              </w:rPr>
              <w:t xml:space="preserve"> BWP is activated during SCG deactivation. </w:t>
            </w:r>
          </w:p>
          <w:p w14:paraId="59C500A4" w14:textId="5A0ED8DD" w:rsidR="00FB0E47" w:rsidRPr="00323802" w:rsidRDefault="00FB0E47" w:rsidP="00FB0E47">
            <w:pPr>
              <w:pStyle w:val="aff"/>
              <w:ind w:left="360"/>
              <w:rPr>
                <w:rFonts w:eastAsia="等线"/>
                <w:sz w:val="20"/>
                <w:szCs w:val="20"/>
              </w:rPr>
            </w:pPr>
            <w:r w:rsidRPr="00323802">
              <w:rPr>
                <w:rFonts w:eastAsia="等线"/>
                <w:sz w:val="20"/>
                <w:szCs w:val="20"/>
              </w:rPr>
              <w:t xml:space="preserve">If we support </w:t>
            </w:r>
            <w:r>
              <w:rPr>
                <w:rFonts w:eastAsia="等线"/>
                <w:sz w:val="20"/>
                <w:szCs w:val="20"/>
              </w:rPr>
              <w:t xml:space="preserve">this </w:t>
            </w:r>
            <w:r w:rsidRPr="00323802">
              <w:rPr>
                <w:rFonts w:eastAsia="等线"/>
                <w:sz w:val="20"/>
                <w:szCs w:val="20"/>
              </w:rPr>
              <w:t xml:space="preserve">case, then according to the MAC spec, the UE behavior defined for SCG deactivation in SCG activation/deactivation section will be not aligned with the UE behavior defined </w:t>
            </w:r>
            <w:r w:rsidR="00211599">
              <w:rPr>
                <w:rFonts w:eastAsia="等线"/>
                <w:sz w:val="20"/>
                <w:szCs w:val="20"/>
              </w:rPr>
              <w:t>for active</w:t>
            </w:r>
            <w:r w:rsidRPr="00323802">
              <w:rPr>
                <w:rFonts w:eastAsia="等线"/>
                <w:sz w:val="20"/>
                <w:szCs w:val="20"/>
              </w:rPr>
              <w:t xml:space="preserve"> BWP in the BWP operation section.</w:t>
            </w:r>
            <w:r w:rsidR="006264DB">
              <w:rPr>
                <w:rFonts w:eastAsia="等线"/>
                <w:sz w:val="20"/>
                <w:szCs w:val="20"/>
              </w:rPr>
              <w:t xml:space="preserve"> This maybe solved by adding a clarification in the SCG activation/</w:t>
            </w:r>
            <w:r w:rsidR="00191B13">
              <w:rPr>
                <w:rFonts w:eastAsia="等线"/>
                <w:sz w:val="20"/>
                <w:szCs w:val="20"/>
              </w:rPr>
              <w:t>deactivation</w:t>
            </w:r>
            <w:r w:rsidR="006264DB">
              <w:rPr>
                <w:rFonts w:eastAsia="等线"/>
                <w:sz w:val="20"/>
                <w:szCs w:val="20"/>
              </w:rPr>
              <w:t xml:space="preserve"> section. </w:t>
            </w:r>
          </w:p>
          <w:p w14:paraId="34A3CD40" w14:textId="77777777" w:rsidR="00FB0E47" w:rsidRPr="004C06F1" w:rsidRDefault="00FB0E47" w:rsidP="002C34BA">
            <w:pPr>
              <w:rPr>
                <w:rFonts w:eastAsia="等线"/>
                <w:sz w:val="20"/>
                <w:szCs w:val="20"/>
                <w:lang w:val="x-none"/>
              </w:rPr>
            </w:pPr>
          </w:p>
          <w:p w14:paraId="775032E6" w14:textId="4879FC2B" w:rsidR="00E4057E" w:rsidRDefault="0039139F" w:rsidP="00E4057E">
            <w:pPr>
              <w:rPr>
                <w:rFonts w:eastAsia="等线"/>
                <w:sz w:val="20"/>
                <w:szCs w:val="20"/>
              </w:rPr>
            </w:pPr>
            <w:r w:rsidRPr="00FA3832">
              <w:rPr>
                <w:rFonts w:eastAsia="等线"/>
                <w:b/>
                <w:sz w:val="20"/>
                <w:szCs w:val="20"/>
              </w:rPr>
              <w:t>Case 2:</w:t>
            </w:r>
            <w:r w:rsidR="00E4057E" w:rsidRPr="00FA3832">
              <w:rPr>
                <w:rFonts w:eastAsia="等线"/>
                <w:b/>
                <w:sz w:val="20"/>
                <w:szCs w:val="20"/>
              </w:rPr>
              <w:t xml:space="preserve"> </w:t>
            </w:r>
            <w:r w:rsidR="00E4057E">
              <w:rPr>
                <w:rFonts w:eastAsia="等线"/>
                <w:sz w:val="20"/>
                <w:szCs w:val="20"/>
              </w:rPr>
              <w:t xml:space="preserve">the </w:t>
            </w:r>
            <w:proofErr w:type="spellStart"/>
            <w:r w:rsidR="00E4057E">
              <w:rPr>
                <w:rFonts w:eastAsia="等线"/>
                <w:sz w:val="20"/>
                <w:szCs w:val="20"/>
              </w:rPr>
              <w:t>PSCell</w:t>
            </w:r>
            <w:proofErr w:type="spellEnd"/>
            <w:r w:rsidR="00E4057E">
              <w:rPr>
                <w:rFonts w:eastAsia="等线"/>
                <w:sz w:val="20"/>
                <w:szCs w:val="20"/>
              </w:rPr>
              <w:t xml:space="preserve"> BWP is </w:t>
            </w:r>
            <w:r w:rsidR="00975376">
              <w:rPr>
                <w:rFonts w:eastAsia="等线"/>
                <w:sz w:val="20"/>
                <w:szCs w:val="20"/>
              </w:rPr>
              <w:t>de</w:t>
            </w:r>
            <w:r w:rsidR="00E4057E">
              <w:rPr>
                <w:rFonts w:eastAsia="等线"/>
                <w:sz w:val="20"/>
                <w:szCs w:val="20"/>
              </w:rPr>
              <w:t xml:space="preserve">activated during SCG deactivation. </w:t>
            </w:r>
          </w:p>
          <w:p w14:paraId="75FEAF3F" w14:textId="603439AA" w:rsidR="0000361C" w:rsidRPr="00323802" w:rsidRDefault="004C06F1" w:rsidP="004C06F1">
            <w:pPr>
              <w:pStyle w:val="aff"/>
              <w:ind w:left="360"/>
              <w:rPr>
                <w:rFonts w:eastAsia="等线"/>
                <w:sz w:val="20"/>
                <w:szCs w:val="20"/>
              </w:rPr>
            </w:pPr>
            <w:r>
              <w:rPr>
                <w:rFonts w:eastAsia="等线"/>
                <w:sz w:val="20"/>
                <w:szCs w:val="20"/>
              </w:rPr>
              <w:lastRenderedPageBreak/>
              <w:t>I</w:t>
            </w:r>
            <w:r w:rsidR="0000361C" w:rsidRPr="00323802">
              <w:rPr>
                <w:rFonts w:eastAsia="等线"/>
                <w:sz w:val="20"/>
                <w:szCs w:val="20"/>
              </w:rPr>
              <w:t xml:space="preserve">f we support </w:t>
            </w:r>
            <w:r w:rsidR="00EF1659">
              <w:rPr>
                <w:rFonts w:eastAsia="等线"/>
                <w:sz w:val="20"/>
                <w:szCs w:val="20"/>
              </w:rPr>
              <w:t xml:space="preserve">this </w:t>
            </w:r>
            <w:r w:rsidR="0000361C" w:rsidRPr="00323802">
              <w:rPr>
                <w:rFonts w:eastAsia="等线"/>
                <w:sz w:val="20"/>
                <w:szCs w:val="20"/>
              </w:rPr>
              <w:t>case, the following issues should be discussed:</w:t>
            </w:r>
          </w:p>
          <w:p w14:paraId="75369A52" w14:textId="2BE0E6FD" w:rsidR="007D0487" w:rsidRPr="00630E5D" w:rsidRDefault="003D7CC3" w:rsidP="003C5161">
            <w:pPr>
              <w:pStyle w:val="aff"/>
              <w:numPr>
                <w:ilvl w:val="0"/>
                <w:numId w:val="18"/>
              </w:numPr>
              <w:rPr>
                <w:rFonts w:eastAsia="等线"/>
                <w:sz w:val="20"/>
                <w:szCs w:val="20"/>
              </w:rPr>
            </w:pPr>
            <w:r w:rsidRPr="00630E5D">
              <w:rPr>
                <w:rFonts w:eastAsia="等线"/>
                <w:sz w:val="20"/>
                <w:szCs w:val="20"/>
              </w:rPr>
              <w:t>H</w:t>
            </w:r>
            <w:r w:rsidR="000156A8" w:rsidRPr="00630E5D">
              <w:rPr>
                <w:rFonts w:eastAsia="等线"/>
                <w:sz w:val="20"/>
                <w:szCs w:val="20"/>
              </w:rPr>
              <w:t xml:space="preserve">ow does the UE perform </w:t>
            </w:r>
            <w:r w:rsidR="00AD3145" w:rsidRPr="00630E5D">
              <w:rPr>
                <w:rFonts w:eastAsia="等线" w:hint="eastAsia"/>
                <w:sz w:val="20"/>
                <w:szCs w:val="20"/>
              </w:rPr>
              <w:t>B</w:t>
            </w:r>
            <w:r w:rsidR="00AD3145" w:rsidRPr="00630E5D">
              <w:rPr>
                <w:rFonts w:eastAsia="等线"/>
                <w:sz w:val="20"/>
                <w:szCs w:val="20"/>
              </w:rPr>
              <w:t>FD</w:t>
            </w:r>
            <w:r w:rsidR="00D252E7">
              <w:rPr>
                <w:rFonts w:eastAsia="等线"/>
                <w:sz w:val="20"/>
                <w:szCs w:val="20"/>
              </w:rPr>
              <w:t>/</w:t>
            </w:r>
            <w:r w:rsidR="00AD3145" w:rsidRPr="00630E5D">
              <w:rPr>
                <w:rFonts w:eastAsia="等线"/>
                <w:sz w:val="20"/>
                <w:szCs w:val="20"/>
              </w:rPr>
              <w:t xml:space="preserve">RLM </w:t>
            </w:r>
            <w:r w:rsidR="007E036D" w:rsidRPr="00630E5D">
              <w:rPr>
                <w:rFonts w:eastAsia="等线"/>
                <w:sz w:val="20"/>
                <w:szCs w:val="20"/>
              </w:rPr>
              <w:t xml:space="preserve">while the SCG is deactivated, </w:t>
            </w:r>
            <w:r w:rsidR="00D81AFB" w:rsidRPr="00630E5D">
              <w:rPr>
                <w:rFonts w:eastAsia="等线"/>
                <w:sz w:val="20"/>
                <w:szCs w:val="20"/>
              </w:rPr>
              <w:t>considering</w:t>
            </w:r>
            <w:r w:rsidR="007E036D" w:rsidRPr="00630E5D">
              <w:rPr>
                <w:rFonts w:eastAsia="等线"/>
                <w:sz w:val="20"/>
                <w:szCs w:val="20"/>
              </w:rPr>
              <w:t xml:space="preserve"> the BFD/RLM</w:t>
            </w:r>
            <w:r w:rsidR="007C281F" w:rsidRPr="00630E5D">
              <w:rPr>
                <w:rFonts w:eastAsia="等线"/>
                <w:sz w:val="20"/>
                <w:szCs w:val="20"/>
              </w:rPr>
              <w:t xml:space="preserve"> RS</w:t>
            </w:r>
            <w:r w:rsidR="007E036D" w:rsidRPr="00630E5D">
              <w:rPr>
                <w:rFonts w:eastAsia="等线"/>
                <w:sz w:val="20"/>
                <w:szCs w:val="20"/>
              </w:rPr>
              <w:t xml:space="preserve"> </w:t>
            </w:r>
            <w:r w:rsidR="00AD3145" w:rsidRPr="00630E5D">
              <w:rPr>
                <w:rFonts w:eastAsia="等线"/>
                <w:sz w:val="20"/>
                <w:szCs w:val="20"/>
              </w:rPr>
              <w:t xml:space="preserve">is </w:t>
            </w:r>
            <w:r w:rsidR="007C281F" w:rsidRPr="00630E5D">
              <w:rPr>
                <w:rFonts w:eastAsia="等线"/>
                <w:sz w:val="20"/>
                <w:szCs w:val="20"/>
              </w:rPr>
              <w:t>configur</w:t>
            </w:r>
            <w:r w:rsidR="00DB36A8" w:rsidRPr="00630E5D">
              <w:rPr>
                <w:rFonts w:eastAsia="等线"/>
                <w:sz w:val="20"/>
                <w:szCs w:val="20"/>
              </w:rPr>
              <w:t>ed</w:t>
            </w:r>
            <w:r w:rsidR="007C281F" w:rsidRPr="00630E5D">
              <w:rPr>
                <w:rFonts w:eastAsia="等线"/>
                <w:sz w:val="20"/>
                <w:szCs w:val="20"/>
              </w:rPr>
              <w:t xml:space="preserve"> </w:t>
            </w:r>
            <w:r w:rsidR="00AD3145" w:rsidRPr="00630E5D">
              <w:rPr>
                <w:rFonts w:eastAsia="等线"/>
                <w:sz w:val="20"/>
                <w:szCs w:val="20"/>
              </w:rPr>
              <w:t>per BWP</w:t>
            </w:r>
            <w:r w:rsidR="00D81AFB" w:rsidRPr="00630E5D">
              <w:rPr>
                <w:rFonts w:eastAsia="等线"/>
                <w:sz w:val="20"/>
                <w:szCs w:val="20"/>
              </w:rPr>
              <w:t>?</w:t>
            </w:r>
            <w:r w:rsidR="00A250AF" w:rsidRPr="00630E5D">
              <w:rPr>
                <w:rFonts w:eastAsia="等线"/>
                <w:sz w:val="20"/>
                <w:szCs w:val="20"/>
              </w:rPr>
              <w:t xml:space="preserve"> E.g., the network indicates which BWP is used for this purpose or network </w:t>
            </w:r>
            <w:r w:rsidR="00762CC5" w:rsidRPr="00630E5D">
              <w:rPr>
                <w:rFonts w:eastAsia="等线"/>
                <w:sz w:val="20"/>
                <w:szCs w:val="20"/>
              </w:rPr>
              <w:t xml:space="preserve">can </w:t>
            </w:r>
            <w:r w:rsidR="00A250AF" w:rsidRPr="00630E5D">
              <w:rPr>
                <w:rFonts w:eastAsia="等线"/>
                <w:sz w:val="20"/>
                <w:szCs w:val="20"/>
              </w:rPr>
              <w:t xml:space="preserve">configure </w:t>
            </w:r>
            <w:r w:rsidR="00624BD4" w:rsidRPr="00630E5D">
              <w:rPr>
                <w:rFonts w:eastAsia="等线"/>
                <w:sz w:val="20"/>
                <w:szCs w:val="20"/>
              </w:rPr>
              <w:t xml:space="preserve">per UE level </w:t>
            </w:r>
            <w:r w:rsidR="00A250AF" w:rsidRPr="00630E5D">
              <w:rPr>
                <w:rFonts w:eastAsia="等线"/>
                <w:sz w:val="20"/>
                <w:szCs w:val="20"/>
              </w:rPr>
              <w:t>RLM/BFD configuration.</w:t>
            </w:r>
          </w:p>
          <w:p w14:paraId="5954C8BA" w14:textId="0930D87F" w:rsidR="007229F9" w:rsidRPr="00630E5D" w:rsidRDefault="001A3800" w:rsidP="003C5161">
            <w:pPr>
              <w:pStyle w:val="aff"/>
              <w:numPr>
                <w:ilvl w:val="0"/>
                <w:numId w:val="18"/>
              </w:numPr>
              <w:rPr>
                <w:rFonts w:eastAsia="等线"/>
                <w:sz w:val="20"/>
                <w:szCs w:val="20"/>
              </w:rPr>
            </w:pPr>
            <w:r w:rsidRPr="00630E5D">
              <w:rPr>
                <w:rFonts w:eastAsia="等线"/>
                <w:sz w:val="20"/>
                <w:szCs w:val="20"/>
              </w:rPr>
              <w:t>W</w:t>
            </w:r>
            <w:r w:rsidR="0027614A" w:rsidRPr="00630E5D">
              <w:rPr>
                <w:rFonts w:eastAsia="等线"/>
                <w:sz w:val="20"/>
                <w:szCs w:val="20"/>
              </w:rPr>
              <w:t xml:space="preserve">hat is the active BWP of </w:t>
            </w:r>
            <w:proofErr w:type="spellStart"/>
            <w:r w:rsidR="0027614A" w:rsidRPr="00630E5D">
              <w:rPr>
                <w:rFonts w:eastAsia="等线"/>
                <w:sz w:val="20"/>
                <w:szCs w:val="20"/>
              </w:rPr>
              <w:t>PSCell</w:t>
            </w:r>
            <w:proofErr w:type="spellEnd"/>
            <w:r w:rsidR="0027614A" w:rsidRPr="00630E5D">
              <w:rPr>
                <w:rFonts w:eastAsia="等线"/>
                <w:sz w:val="20"/>
                <w:szCs w:val="20"/>
              </w:rPr>
              <w:t xml:space="preserve"> upon SCG activation? In our view, it can be first active BWP</w:t>
            </w:r>
            <w:r w:rsidR="00D252E7">
              <w:rPr>
                <w:rFonts w:eastAsia="等线"/>
                <w:sz w:val="20"/>
                <w:szCs w:val="20"/>
              </w:rPr>
              <w:t xml:space="preserve"> of </w:t>
            </w:r>
            <w:proofErr w:type="spellStart"/>
            <w:r w:rsidR="00D252E7">
              <w:rPr>
                <w:rFonts w:eastAsia="等线"/>
                <w:sz w:val="20"/>
                <w:szCs w:val="20"/>
              </w:rPr>
              <w:t>PSCell</w:t>
            </w:r>
            <w:proofErr w:type="spellEnd"/>
            <w:r w:rsidR="00FB4F74">
              <w:rPr>
                <w:rFonts w:eastAsia="等线"/>
                <w:sz w:val="20"/>
                <w:szCs w:val="20"/>
              </w:rPr>
              <w:t xml:space="preserve"> or the BWP on which the UE performed BFD/RLM during SCG deactivation</w:t>
            </w:r>
            <w:r w:rsidR="00992EE3">
              <w:rPr>
                <w:rFonts w:eastAsia="等线"/>
                <w:sz w:val="20"/>
                <w:szCs w:val="20"/>
              </w:rPr>
              <w:t>.</w:t>
            </w:r>
          </w:p>
          <w:p w14:paraId="616451B1" w14:textId="1B900C23" w:rsidR="000F6E3B" w:rsidRPr="00860512" w:rsidRDefault="002D4A9D" w:rsidP="003C5161">
            <w:pPr>
              <w:pStyle w:val="aff"/>
              <w:numPr>
                <w:ilvl w:val="0"/>
                <w:numId w:val="18"/>
              </w:numPr>
              <w:rPr>
                <w:rFonts w:eastAsia="等线"/>
                <w:sz w:val="20"/>
                <w:szCs w:val="20"/>
              </w:rPr>
            </w:pPr>
            <w:r w:rsidRPr="00FB4F74">
              <w:rPr>
                <w:rFonts w:eastAsia="等线"/>
                <w:sz w:val="20"/>
                <w:szCs w:val="20"/>
              </w:rPr>
              <w:t>A</w:t>
            </w:r>
            <w:r w:rsidR="0011036F" w:rsidRPr="00FB4F74">
              <w:rPr>
                <w:rFonts w:eastAsia="等线"/>
                <w:sz w:val="20"/>
                <w:szCs w:val="20"/>
              </w:rPr>
              <w:t>ccording to the current</w:t>
            </w:r>
            <w:r w:rsidR="008C56C3" w:rsidRPr="00FB4F74">
              <w:rPr>
                <w:rFonts w:eastAsia="等线"/>
                <w:sz w:val="20"/>
                <w:szCs w:val="20"/>
              </w:rPr>
              <w:t xml:space="preserve"> 331 spec, upon reconfiguring</w:t>
            </w:r>
            <w:r w:rsidR="004F4EE2" w:rsidRPr="00FB4F74">
              <w:rPr>
                <w:rFonts w:eastAsia="等线"/>
                <w:sz w:val="20"/>
                <w:szCs w:val="20"/>
              </w:rPr>
              <w:t xml:space="preserve"> first active BWP ID for </w:t>
            </w:r>
            <w:proofErr w:type="spellStart"/>
            <w:r w:rsidR="004F4EE2" w:rsidRPr="00FB4F74">
              <w:rPr>
                <w:rFonts w:eastAsia="等线"/>
                <w:sz w:val="20"/>
                <w:szCs w:val="20"/>
              </w:rPr>
              <w:t>PSCell</w:t>
            </w:r>
            <w:proofErr w:type="spellEnd"/>
            <w:r w:rsidR="004F4EE2" w:rsidRPr="00FB4F74">
              <w:rPr>
                <w:rFonts w:eastAsia="等线"/>
                <w:sz w:val="20"/>
                <w:szCs w:val="20"/>
              </w:rPr>
              <w:t xml:space="preserve">, </w:t>
            </w:r>
            <w:r w:rsidRPr="00FB4F74">
              <w:rPr>
                <w:rFonts w:eastAsia="等线"/>
                <w:sz w:val="20"/>
                <w:szCs w:val="20"/>
              </w:rPr>
              <w:t>the BWP indicated by this ID should be activated</w:t>
            </w:r>
            <w:r w:rsidR="006849E9" w:rsidRPr="00FB4F74">
              <w:rPr>
                <w:rFonts w:eastAsia="等线"/>
                <w:sz w:val="20"/>
                <w:szCs w:val="20"/>
              </w:rPr>
              <w:t xml:space="preserve"> </w:t>
            </w:r>
            <w:r w:rsidR="0004024F" w:rsidRPr="00FB4F74">
              <w:rPr>
                <w:rFonts w:eastAsia="等线"/>
                <w:sz w:val="20"/>
                <w:szCs w:val="20"/>
              </w:rPr>
              <w:t>immediately</w:t>
            </w:r>
            <w:r w:rsidRPr="00FB4F74">
              <w:rPr>
                <w:rFonts w:eastAsia="等线"/>
                <w:sz w:val="20"/>
                <w:szCs w:val="20"/>
              </w:rPr>
              <w:t xml:space="preserve">. So, </w:t>
            </w:r>
            <w:r w:rsidR="000B4413" w:rsidRPr="00FB4F74">
              <w:rPr>
                <w:rFonts w:eastAsia="等线"/>
                <w:sz w:val="20"/>
                <w:szCs w:val="20"/>
              </w:rPr>
              <w:t xml:space="preserve">we need to discuss how to avoid this behavior. </w:t>
            </w:r>
            <w:r w:rsidR="000915CF" w:rsidRPr="00FB4F74">
              <w:rPr>
                <w:rFonts w:eastAsia="等线"/>
                <w:sz w:val="20"/>
                <w:szCs w:val="20"/>
              </w:rPr>
              <w:t xml:space="preserve">In our understanding, we can add some restriction on UE </w:t>
            </w:r>
            <w:r w:rsidR="00006DB0" w:rsidRPr="00FB4F74">
              <w:rPr>
                <w:rFonts w:eastAsia="等线"/>
                <w:sz w:val="20"/>
                <w:szCs w:val="20"/>
              </w:rPr>
              <w:t>behavior</w:t>
            </w:r>
            <w:r w:rsidR="000915CF" w:rsidRPr="00FB4F74">
              <w:rPr>
                <w:rFonts w:eastAsia="等线"/>
                <w:sz w:val="20"/>
                <w:szCs w:val="20"/>
              </w:rPr>
              <w:t xml:space="preserve"> or network configuration. </w:t>
            </w:r>
          </w:p>
        </w:tc>
      </w:tr>
      <w:tr w:rsidR="001F4AC2" w14:paraId="6BC58364" w14:textId="77777777" w:rsidTr="002C34BA">
        <w:tc>
          <w:tcPr>
            <w:tcW w:w="1415" w:type="dxa"/>
            <w:vAlign w:val="center"/>
          </w:tcPr>
          <w:p w14:paraId="4B106322" w14:textId="2CA60746" w:rsidR="001F4AC2" w:rsidRPr="006934EF" w:rsidRDefault="007A1E73" w:rsidP="002C34BA">
            <w:pPr>
              <w:jc w:val="center"/>
              <w:rPr>
                <w:sz w:val="20"/>
                <w:szCs w:val="20"/>
              </w:rPr>
            </w:pPr>
            <w:r>
              <w:rPr>
                <w:sz w:val="20"/>
                <w:szCs w:val="20"/>
              </w:rPr>
              <w:lastRenderedPageBreak/>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6934EF" w:rsidRDefault="007A1E73" w:rsidP="002C34BA">
            <w:pPr>
              <w:rPr>
                <w:sz w:val="20"/>
                <w:szCs w:val="20"/>
              </w:rPr>
            </w:pPr>
            <w:r>
              <w:rPr>
                <w:sz w:val="20"/>
                <w:szCs w:val="20"/>
              </w:rPr>
              <w:t xml:space="preserve">We think bringing deactivation/activation brings more issues, and it’s better to leave BWP as is. BWP ‘switch’ if any, can be dealt with a SCG re-activation (using RRC message). </w:t>
            </w:r>
          </w:p>
        </w:tc>
      </w:tr>
      <w:tr w:rsidR="001F4AC2" w14:paraId="060B8A50" w14:textId="77777777" w:rsidTr="002C34BA">
        <w:tc>
          <w:tcPr>
            <w:tcW w:w="1415" w:type="dxa"/>
            <w:vAlign w:val="center"/>
          </w:tcPr>
          <w:p w14:paraId="134E7A0F" w14:textId="59EE2034" w:rsidR="001F4AC2" w:rsidRPr="008238B3" w:rsidRDefault="008238B3"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44AD53C3" w14:textId="772A8FB0" w:rsidR="001F4AC2" w:rsidRPr="008238B3" w:rsidRDefault="008238B3" w:rsidP="002C34BA">
            <w:pPr>
              <w:rPr>
                <w:rFonts w:eastAsia="等线" w:hint="eastAsia"/>
                <w:sz w:val="20"/>
                <w:szCs w:val="20"/>
              </w:rPr>
            </w:pPr>
            <w:r>
              <w:rPr>
                <w:rFonts w:eastAsia="等线"/>
                <w:sz w:val="20"/>
                <w:szCs w:val="20"/>
              </w:rPr>
              <w:t xml:space="preserve">No </w:t>
            </w:r>
          </w:p>
        </w:tc>
        <w:tc>
          <w:tcPr>
            <w:tcW w:w="6249" w:type="dxa"/>
            <w:vAlign w:val="center"/>
          </w:tcPr>
          <w:p w14:paraId="4873302A" w14:textId="69CCC06C" w:rsidR="001F4AC2" w:rsidRPr="008238B3" w:rsidRDefault="008238B3" w:rsidP="002C34BA">
            <w:pPr>
              <w:rPr>
                <w:rFonts w:eastAsia="等线" w:hint="eastAsia"/>
                <w:sz w:val="20"/>
                <w:szCs w:val="20"/>
              </w:rPr>
            </w:pPr>
            <w:r>
              <w:rPr>
                <w:rFonts w:eastAsia="等线" w:hint="eastAsia"/>
                <w:sz w:val="20"/>
                <w:szCs w:val="20"/>
              </w:rPr>
              <w:t>R</w:t>
            </w:r>
            <w:r>
              <w:rPr>
                <w:rFonts w:eastAsia="等线"/>
                <w:sz w:val="20"/>
                <w:szCs w:val="20"/>
              </w:rPr>
              <w:t xml:space="preserve">AN2 agreed that all SCG </w:t>
            </w:r>
            <w:proofErr w:type="spellStart"/>
            <w:r>
              <w:rPr>
                <w:rFonts w:eastAsia="等线"/>
                <w:sz w:val="20"/>
                <w:szCs w:val="20"/>
              </w:rPr>
              <w:t>SCell</w:t>
            </w:r>
            <w:proofErr w:type="spellEnd"/>
            <w:r>
              <w:rPr>
                <w:rFonts w:eastAsia="等线"/>
                <w:sz w:val="20"/>
                <w:szCs w:val="20"/>
              </w:rPr>
              <w:t xml:space="preserve"> is deactivated state when SCG is deactivated. But for </w:t>
            </w:r>
            <w:proofErr w:type="spellStart"/>
            <w:r>
              <w:rPr>
                <w:rFonts w:eastAsia="等线"/>
                <w:sz w:val="20"/>
                <w:szCs w:val="20"/>
              </w:rPr>
              <w:t>PSCell</w:t>
            </w:r>
            <w:proofErr w:type="spellEnd"/>
            <w:r>
              <w:rPr>
                <w:rFonts w:eastAsia="等线"/>
                <w:sz w:val="20"/>
                <w:szCs w:val="20"/>
              </w:rPr>
              <w:t xml:space="preserve">, it is not clear. In my understanding, </w:t>
            </w:r>
            <w:proofErr w:type="spellStart"/>
            <w:r>
              <w:rPr>
                <w:rFonts w:eastAsia="等线"/>
                <w:sz w:val="20"/>
                <w:szCs w:val="20"/>
              </w:rPr>
              <w:t>PSCEll</w:t>
            </w:r>
            <w:proofErr w:type="spellEnd"/>
            <w:r>
              <w:rPr>
                <w:rFonts w:eastAsia="等线"/>
                <w:sz w:val="20"/>
                <w:szCs w:val="20"/>
              </w:rPr>
              <w:t xml:space="preserve"> is not deactivated state, because CSI reporting, BFD</w:t>
            </w:r>
            <w:proofErr w:type="gramStart"/>
            <w:r>
              <w:rPr>
                <w:rFonts w:eastAsia="等线"/>
                <w:sz w:val="20"/>
                <w:szCs w:val="20"/>
              </w:rPr>
              <w:t>….are</w:t>
            </w:r>
            <w:proofErr w:type="gramEnd"/>
            <w:r>
              <w:rPr>
                <w:rFonts w:eastAsia="等线"/>
                <w:sz w:val="20"/>
                <w:szCs w:val="20"/>
              </w:rPr>
              <w:t xml:space="preserve"> supported on </w:t>
            </w:r>
            <w:proofErr w:type="spellStart"/>
            <w:r>
              <w:rPr>
                <w:rFonts w:eastAsia="等线"/>
                <w:sz w:val="20"/>
                <w:szCs w:val="20"/>
              </w:rPr>
              <w:t>PSCEll</w:t>
            </w:r>
            <w:proofErr w:type="spellEnd"/>
            <w:r>
              <w:rPr>
                <w:rFonts w:eastAsia="等线"/>
                <w:sz w:val="20"/>
                <w:szCs w:val="20"/>
              </w:rPr>
              <w:t xml:space="preserve">. The further discussion about </w:t>
            </w:r>
            <w:proofErr w:type="spellStart"/>
            <w:r>
              <w:rPr>
                <w:rFonts w:eastAsia="等线"/>
                <w:sz w:val="20"/>
                <w:szCs w:val="20"/>
              </w:rPr>
              <w:t>PSCell</w:t>
            </w:r>
            <w:proofErr w:type="spellEnd"/>
            <w:r>
              <w:rPr>
                <w:rFonts w:eastAsia="等线"/>
                <w:sz w:val="20"/>
                <w:szCs w:val="20"/>
              </w:rPr>
              <w:t xml:space="preserve"> state should be discussed in RAN2.</w:t>
            </w:r>
          </w:p>
        </w:tc>
      </w:tr>
      <w:tr w:rsidR="001F4AC2" w14:paraId="05ECF1FA" w14:textId="77777777" w:rsidTr="002C34BA">
        <w:tc>
          <w:tcPr>
            <w:tcW w:w="1415" w:type="dxa"/>
            <w:vAlign w:val="center"/>
          </w:tcPr>
          <w:p w14:paraId="03C5C461" w14:textId="77777777" w:rsidR="001F4AC2" w:rsidRPr="001B0EB6" w:rsidRDefault="001F4AC2" w:rsidP="002C34BA">
            <w:pPr>
              <w:jc w:val="center"/>
              <w:rPr>
                <w:szCs w:val="20"/>
              </w:rPr>
            </w:pPr>
          </w:p>
        </w:tc>
        <w:tc>
          <w:tcPr>
            <w:tcW w:w="1699" w:type="dxa"/>
          </w:tcPr>
          <w:p w14:paraId="550B823F" w14:textId="77777777" w:rsidR="001F4AC2" w:rsidRPr="001B0EB6" w:rsidRDefault="001F4AC2" w:rsidP="002C34BA">
            <w:pPr>
              <w:rPr>
                <w:szCs w:val="20"/>
              </w:rPr>
            </w:pPr>
          </w:p>
        </w:tc>
        <w:tc>
          <w:tcPr>
            <w:tcW w:w="6249" w:type="dxa"/>
            <w:vAlign w:val="center"/>
          </w:tcPr>
          <w:p w14:paraId="35908FE4" w14:textId="77777777" w:rsidR="001F4AC2" w:rsidRPr="001B0EB6" w:rsidRDefault="001F4AC2" w:rsidP="002C34BA">
            <w:pPr>
              <w:rPr>
                <w:szCs w:val="20"/>
              </w:rPr>
            </w:pPr>
          </w:p>
        </w:tc>
      </w:tr>
      <w:tr w:rsidR="001F4AC2" w14:paraId="29933E22" w14:textId="77777777" w:rsidTr="002C34BA">
        <w:tc>
          <w:tcPr>
            <w:tcW w:w="1415" w:type="dxa"/>
            <w:vAlign w:val="center"/>
          </w:tcPr>
          <w:p w14:paraId="6E0BB69F" w14:textId="77777777" w:rsidR="001F4AC2" w:rsidRPr="001B0EB6" w:rsidRDefault="001F4AC2" w:rsidP="002C34BA">
            <w:pPr>
              <w:jc w:val="center"/>
              <w:rPr>
                <w:szCs w:val="20"/>
              </w:rPr>
            </w:pPr>
          </w:p>
        </w:tc>
        <w:tc>
          <w:tcPr>
            <w:tcW w:w="1699" w:type="dxa"/>
          </w:tcPr>
          <w:p w14:paraId="5269D172" w14:textId="77777777" w:rsidR="001F4AC2" w:rsidRPr="001B0EB6" w:rsidRDefault="001F4AC2" w:rsidP="002C34BA">
            <w:pPr>
              <w:rPr>
                <w:szCs w:val="20"/>
              </w:rPr>
            </w:pPr>
          </w:p>
        </w:tc>
        <w:tc>
          <w:tcPr>
            <w:tcW w:w="6249" w:type="dxa"/>
            <w:vAlign w:val="center"/>
          </w:tcPr>
          <w:p w14:paraId="4094DA9B" w14:textId="77777777" w:rsidR="001F4AC2" w:rsidRPr="001B0EB6" w:rsidRDefault="001F4AC2" w:rsidP="002C34BA">
            <w:pPr>
              <w:rPr>
                <w:szCs w:val="20"/>
              </w:rPr>
            </w:pPr>
          </w:p>
        </w:tc>
      </w:tr>
      <w:tr w:rsidR="001F4AC2" w14:paraId="754FD93C" w14:textId="77777777" w:rsidTr="002C34BA">
        <w:tc>
          <w:tcPr>
            <w:tcW w:w="1415" w:type="dxa"/>
            <w:vAlign w:val="center"/>
          </w:tcPr>
          <w:p w14:paraId="10C35F51" w14:textId="77777777" w:rsidR="001F4AC2" w:rsidRPr="001B0EB6" w:rsidRDefault="001F4AC2" w:rsidP="002C34BA">
            <w:pPr>
              <w:jc w:val="center"/>
              <w:rPr>
                <w:szCs w:val="20"/>
              </w:rPr>
            </w:pPr>
          </w:p>
        </w:tc>
        <w:tc>
          <w:tcPr>
            <w:tcW w:w="1699" w:type="dxa"/>
          </w:tcPr>
          <w:p w14:paraId="322C6C69" w14:textId="77777777" w:rsidR="001F4AC2" w:rsidRPr="001B0EB6" w:rsidRDefault="001F4AC2" w:rsidP="002C34BA">
            <w:pPr>
              <w:rPr>
                <w:szCs w:val="20"/>
              </w:rPr>
            </w:pPr>
          </w:p>
        </w:tc>
        <w:tc>
          <w:tcPr>
            <w:tcW w:w="6249" w:type="dxa"/>
            <w:vAlign w:val="center"/>
          </w:tcPr>
          <w:p w14:paraId="6D47C4A5" w14:textId="77777777" w:rsidR="001F4AC2" w:rsidRPr="001B0EB6" w:rsidRDefault="001F4AC2" w:rsidP="002C34BA">
            <w:pPr>
              <w:rPr>
                <w:szCs w:val="20"/>
              </w:rPr>
            </w:pPr>
          </w:p>
        </w:tc>
      </w:tr>
      <w:tr w:rsidR="001F4AC2" w14:paraId="13824FD9" w14:textId="77777777" w:rsidTr="002C34BA">
        <w:tc>
          <w:tcPr>
            <w:tcW w:w="1415" w:type="dxa"/>
            <w:vAlign w:val="center"/>
          </w:tcPr>
          <w:p w14:paraId="134DD733" w14:textId="77777777" w:rsidR="001F4AC2" w:rsidRPr="001B0EB6" w:rsidRDefault="001F4AC2" w:rsidP="002C34BA">
            <w:pPr>
              <w:jc w:val="center"/>
              <w:rPr>
                <w:szCs w:val="20"/>
              </w:rPr>
            </w:pPr>
          </w:p>
        </w:tc>
        <w:tc>
          <w:tcPr>
            <w:tcW w:w="1699" w:type="dxa"/>
          </w:tcPr>
          <w:p w14:paraId="2C457182" w14:textId="77777777" w:rsidR="001F4AC2" w:rsidRPr="001B0EB6" w:rsidRDefault="001F4AC2" w:rsidP="002C34BA">
            <w:pPr>
              <w:rPr>
                <w:szCs w:val="20"/>
              </w:rPr>
            </w:pPr>
          </w:p>
        </w:tc>
        <w:tc>
          <w:tcPr>
            <w:tcW w:w="6249" w:type="dxa"/>
            <w:vAlign w:val="center"/>
          </w:tcPr>
          <w:p w14:paraId="7F20419E" w14:textId="77777777" w:rsidR="001F4AC2" w:rsidRPr="001B0EB6" w:rsidRDefault="001F4AC2" w:rsidP="002C34BA">
            <w:pPr>
              <w:rPr>
                <w:szCs w:val="20"/>
              </w:rPr>
            </w:pPr>
          </w:p>
        </w:tc>
      </w:tr>
      <w:tr w:rsidR="001F4AC2" w14:paraId="5D3E6075" w14:textId="77777777" w:rsidTr="002C34BA">
        <w:tc>
          <w:tcPr>
            <w:tcW w:w="1415" w:type="dxa"/>
            <w:vAlign w:val="center"/>
          </w:tcPr>
          <w:p w14:paraId="093DFEA5" w14:textId="77777777" w:rsidR="001F4AC2" w:rsidRPr="001B0EB6" w:rsidRDefault="001F4AC2" w:rsidP="002C34BA">
            <w:pPr>
              <w:jc w:val="center"/>
              <w:rPr>
                <w:szCs w:val="20"/>
              </w:rPr>
            </w:pPr>
          </w:p>
        </w:tc>
        <w:tc>
          <w:tcPr>
            <w:tcW w:w="1699" w:type="dxa"/>
          </w:tcPr>
          <w:p w14:paraId="2A5EA602" w14:textId="77777777" w:rsidR="001F4AC2" w:rsidRPr="001B0EB6" w:rsidRDefault="001F4AC2" w:rsidP="002C34BA">
            <w:pPr>
              <w:rPr>
                <w:szCs w:val="20"/>
              </w:rPr>
            </w:pPr>
          </w:p>
        </w:tc>
        <w:tc>
          <w:tcPr>
            <w:tcW w:w="6249" w:type="dxa"/>
            <w:vAlign w:val="center"/>
          </w:tcPr>
          <w:p w14:paraId="0C1358B2" w14:textId="77777777" w:rsidR="001F4AC2" w:rsidRPr="001B0EB6" w:rsidRDefault="001F4AC2" w:rsidP="002C34BA">
            <w:pPr>
              <w:rPr>
                <w:szCs w:val="20"/>
              </w:rPr>
            </w:pPr>
          </w:p>
        </w:tc>
      </w:tr>
      <w:tr w:rsidR="001F4AC2" w14:paraId="2BEE220C" w14:textId="77777777" w:rsidTr="002C34BA">
        <w:tc>
          <w:tcPr>
            <w:tcW w:w="1415" w:type="dxa"/>
            <w:vAlign w:val="center"/>
          </w:tcPr>
          <w:p w14:paraId="3D074065" w14:textId="77777777" w:rsidR="001F4AC2" w:rsidRPr="001B0EB6" w:rsidRDefault="001F4AC2" w:rsidP="002C34BA">
            <w:pPr>
              <w:jc w:val="center"/>
              <w:rPr>
                <w:szCs w:val="20"/>
              </w:rPr>
            </w:pPr>
          </w:p>
        </w:tc>
        <w:tc>
          <w:tcPr>
            <w:tcW w:w="1699" w:type="dxa"/>
          </w:tcPr>
          <w:p w14:paraId="5A3E3F00" w14:textId="77777777" w:rsidR="001F4AC2" w:rsidRPr="001B0EB6" w:rsidRDefault="001F4AC2" w:rsidP="002C34BA">
            <w:pPr>
              <w:rPr>
                <w:szCs w:val="20"/>
              </w:rPr>
            </w:pPr>
          </w:p>
        </w:tc>
        <w:tc>
          <w:tcPr>
            <w:tcW w:w="6249" w:type="dxa"/>
            <w:vAlign w:val="center"/>
          </w:tcPr>
          <w:p w14:paraId="2103DAD0" w14:textId="77777777" w:rsidR="001F4AC2" w:rsidRPr="001B0EB6" w:rsidRDefault="001F4AC2" w:rsidP="002C34BA">
            <w:pPr>
              <w:rPr>
                <w:szCs w:val="20"/>
              </w:rPr>
            </w:pPr>
          </w:p>
        </w:tc>
      </w:tr>
      <w:tr w:rsidR="001F4AC2" w14:paraId="3D6A36A0" w14:textId="77777777" w:rsidTr="002C34BA">
        <w:tc>
          <w:tcPr>
            <w:tcW w:w="1415" w:type="dxa"/>
            <w:vAlign w:val="center"/>
          </w:tcPr>
          <w:p w14:paraId="699D00F2" w14:textId="77777777" w:rsidR="001F4AC2" w:rsidRPr="001B0EB6" w:rsidRDefault="001F4AC2" w:rsidP="002C34BA">
            <w:pPr>
              <w:jc w:val="center"/>
              <w:rPr>
                <w:szCs w:val="20"/>
              </w:rPr>
            </w:pPr>
          </w:p>
        </w:tc>
        <w:tc>
          <w:tcPr>
            <w:tcW w:w="1699" w:type="dxa"/>
          </w:tcPr>
          <w:p w14:paraId="473A34E8" w14:textId="77777777" w:rsidR="001F4AC2" w:rsidRPr="001B0EB6" w:rsidRDefault="001F4AC2" w:rsidP="002C34BA">
            <w:pPr>
              <w:rPr>
                <w:szCs w:val="20"/>
              </w:rPr>
            </w:pPr>
          </w:p>
        </w:tc>
        <w:tc>
          <w:tcPr>
            <w:tcW w:w="6249" w:type="dxa"/>
            <w:vAlign w:val="center"/>
          </w:tcPr>
          <w:p w14:paraId="1F0C7ED3" w14:textId="77777777" w:rsidR="001F4AC2" w:rsidRPr="001B0EB6" w:rsidRDefault="001F4AC2" w:rsidP="002C34BA">
            <w:pPr>
              <w:rPr>
                <w:szCs w:val="20"/>
              </w:rPr>
            </w:pPr>
          </w:p>
        </w:tc>
      </w:tr>
    </w:tbl>
    <w:p w14:paraId="2EBE6707" w14:textId="77777777" w:rsidR="001F4AC2" w:rsidRDefault="001F4AC2" w:rsidP="001F4AC2">
      <w:pPr>
        <w:rPr>
          <w:rFonts w:eastAsia="Malgun Gothic"/>
        </w:rPr>
      </w:pPr>
    </w:p>
    <w:p w14:paraId="428022B7" w14:textId="3C50F173" w:rsidR="00070651" w:rsidRPr="00070651" w:rsidRDefault="00070651" w:rsidP="00C919AD">
      <w:pPr>
        <w:pStyle w:val="B1"/>
        <w:ind w:left="0" w:firstLine="0"/>
        <w:rPr>
          <w:rFonts w:asciiTheme="minorHAnsi" w:eastAsia="Malgun Gothic" w:hAnsiTheme="minorHAnsi"/>
        </w:rPr>
      </w:pPr>
      <w:r>
        <w:rPr>
          <w:rFonts w:asciiTheme="minorHAnsi" w:eastAsia="Malgun Gothic" w:hAnsiTheme="minorHAnsi"/>
        </w:rPr>
        <w:t>Regarding</w:t>
      </w:r>
      <w:r w:rsidRPr="00070651">
        <w:rPr>
          <w:rFonts w:asciiTheme="minorHAnsi" w:eastAsia="Malgun Gothic" w:hAnsiTheme="minorHAnsi"/>
        </w:rPr>
        <w:t xml:space="preserve"> CSI-RS reporting</w:t>
      </w:r>
      <w:r>
        <w:rPr>
          <w:rFonts w:asciiTheme="minorHAnsi" w:eastAsia="Malgun Gothic" w:hAnsiTheme="minorHAnsi"/>
        </w:rPr>
        <w:t xml:space="preserve"> of deactivated </w:t>
      </w:r>
      <w:proofErr w:type="spellStart"/>
      <w:r>
        <w:rPr>
          <w:rFonts w:asciiTheme="minorHAnsi" w:eastAsia="Malgun Gothic" w:hAnsiTheme="minorHAnsi"/>
        </w:rPr>
        <w:t>PSCell</w:t>
      </w:r>
      <w:proofErr w:type="spellEnd"/>
      <w:r>
        <w:rPr>
          <w:rFonts w:asciiTheme="minorHAnsi" w:eastAsia="Malgun Gothic" w:hAnsiTheme="minorHAnsi"/>
        </w:rPr>
        <w:t>,</w:t>
      </w:r>
      <w:r w:rsidRPr="00070651">
        <w:rPr>
          <w:rFonts w:asciiTheme="minorHAnsi" w:eastAsia="Malgun Gothic" w:hAnsiTheme="minorHAnsi"/>
        </w:rPr>
        <w:t xml:space="preserve"> </w:t>
      </w:r>
      <w:r>
        <w:rPr>
          <w:rFonts w:asciiTheme="minorHAnsi" w:eastAsia="Malgun Gothic" w:hAnsiTheme="minorHAnsi"/>
        </w:rPr>
        <w:t>s</w:t>
      </w:r>
      <w:r w:rsidRPr="00070651">
        <w:rPr>
          <w:rFonts w:asciiTheme="minorHAnsi" w:eastAsia="Malgun Gothic" w:hAnsiTheme="minorHAnsi"/>
        </w:rPr>
        <w:t xml:space="preserve">ending CSI-RS reporting on the deactivated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w:t>
      </w:r>
      <w:r>
        <w:rPr>
          <w:rFonts w:asciiTheme="minorHAnsi" w:eastAsia="Malgun Gothic" w:hAnsiTheme="minorHAnsi"/>
        </w:rPr>
        <w:t>would</w:t>
      </w:r>
      <w:r w:rsidRPr="00070651">
        <w:rPr>
          <w:rFonts w:asciiTheme="minorHAnsi" w:eastAsia="Malgun Gothic" w:hAnsiTheme="minorHAnsi"/>
        </w:rPr>
        <w:t xml:space="preserve"> </w:t>
      </w:r>
      <w:r>
        <w:rPr>
          <w:rFonts w:asciiTheme="minorHAnsi" w:eastAsia="Malgun Gothic" w:hAnsiTheme="minorHAnsi"/>
        </w:rPr>
        <w:t xml:space="preserve">just </w:t>
      </w:r>
      <w:r w:rsidRPr="00070651">
        <w:rPr>
          <w:rFonts w:asciiTheme="minorHAnsi" w:eastAsia="Malgun Gothic" w:hAnsiTheme="minorHAnsi"/>
        </w:rPr>
        <w:t>increase power consumption</w:t>
      </w:r>
      <w:r>
        <w:rPr>
          <w:rFonts w:asciiTheme="minorHAnsi" w:eastAsia="Malgun Gothic" w:hAnsiTheme="minorHAnsi"/>
        </w:rPr>
        <w:t xml:space="preserve"> given that </w:t>
      </w:r>
      <w:r w:rsidRPr="00070651">
        <w:rPr>
          <w:rFonts w:asciiTheme="minorHAnsi" w:eastAsia="Malgun Gothic" w:hAnsiTheme="minorHAnsi"/>
        </w:rPr>
        <w:t xml:space="preserve">no data transmission is ongoing. </w:t>
      </w:r>
      <w:r>
        <w:rPr>
          <w:rFonts w:asciiTheme="minorHAnsi" w:eastAsia="Malgun Gothic" w:hAnsiTheme="minorHAnsi"/>
        </w:rPr>
        <w:t>Moreover,</w:t>
      </w:r>
      <w:r w:rsidRPr="00070651">
        <w:rPr>
          <w:rFonts w:asciiTheme="minorHAnsi" w:eastAsia="Malgun Gothic" w:hAnsiTheme="minorHAnsi"/>
        </w:rPr>
        <w:t xml:space="preserve"> </w:t>
      </w:r>
      <w:r>
        <w:rPr>
          <w:rFonts w:asciiTheme="minorHAnsi" w:eastAsia="Malgun Gothic" w:hAnsiTheme="minorHAnsi"/>
        </w:rPr>
        <w:t>s</w:t>
      </w:r>
      <w:r w:rsidRPr="00070651">
        <w:rPr>
          <w:rFonts w:asciiTheme="minorHAnsi" w:eastAsia="Malgun Gothic" w:hAnsiTheme="minorHAnsi"/>
        </w:rPr>
        <w:t xml:space="preserve">ending CSI reporting for the deactivated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via MCG </w:t>
      </w:r>
      <w:r>
        <w:rPr>
          <w:rFonts w:asciiTheme="minorHAnsi" w:eastAsia="Malgun Gothic" w:hAnsiTheme="minorHAnsi"/>
        </w:rPr>
        <w:t>would request</w:t>
      </w:r>
      <w:r w:rsidRPr="00070651">
        <w:rPr>
          <w:rFonts w:asciiTheme="minorHAnsi" w:eastAsia="Malgun Gothic" w:hAnsiTheme="minorHAnsi"/>
        </w:rPr>
        <w:t xml:space="preserve"> additional inter-node message design and may not worth it considering the inter-node delay</w:t>
      </w:r>
      <w:r>
        <w:rPr>
          <w:rFonts w:asciiTheme="minorHAnsi" w:eastAsia="Malgun Gothic" w:hAnsiTheme="minorHAnsi"/>
        </w:rPr>
        <w:t xml:space="preserve">. </w:t>
      </w:r>
      <w:r w:rsidRPr="00070651">
        <w:rPr>
          <w:rFonts w:asciiTheme="minorHAnsi" w:eastAsia="Malgun Gothic" w:hAnsiTheme="minorHAnsi"/>
        </w:rPr>
        <w:t xml:space="preserve">The basic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qualit</w:t>
      </w:r>
      <w:r>
        <w:rPr>
          <w:rFonts w:asciiTheme="minorHAnsi" w:eastAsia="Malgun Gothic" w:hAnsiTheme="minorHAnsi"/>
        </w:rPr>
        <w:t>y could be maintained by RLM/BFD</w:t>
      </w:r>
      <w:r w:rsidRPr="00070651">
        <w:rPr>
          <w:rFonts w:asciiTheme="minorHAnsi" w:eastAsia="Malgun Gothic" w:hAnsiTheme="minorHAnsi"/>
        </w:rPr>
        <w:t xml:space="preserve"> mechanism. </w:t>
      </w:r>
    </w:p>
    <w:p w14:paraId="218D995F" w14:textId="4F91CF24" w:rsidR="00070651" w:rsidRDefault="00070651" w:rsidP="00070651">
      <w:pPr>
        <w:pStyle w:val="B1"/>
        <w:ind w:left="0" w:firstLine="567"/>
        <w:rPr>
          <w:rFonts w:asciiTheme="minorHAnsi" w:eastAsia="Malgun Gothic" w:hAnsiTheme="minorHAnsi"/>
          <w:b/>
          <w:highlight w:val="yellow"/>
        </w:rPr>
      </w:pPr>
      <w:r w:rsidRPr="00070651">
        <w:rPr>
          <w:rFonts w:asciiTheme="minorHAnsi" w:eastAsia="Malgun Gothic" w:hAnsiTheme="minorHAnsi"/>
          <w:b/>
          <w:highlight w:val="yellow"/>
        </w:rPr>
        <w:t>Proposal</w:t>
      </w:r>
      <w:r>
        <w:rPr>
          <w:rFonts w:asciiTheme="minorHAnsi" w:eastAsia="Malgun Gothic" w:hAnsiTheme="minorHAnsi"/>
          <w:b/>
          <w:highlight w:val="yellow"/>
        </w:rPr>
        <w:t>.</w:t>
      </w:r>
      <w:r w:rsidRPr="00070651">
        <w:rPr>
          <w:rFonts w:asciiTheme="minorHAnsi" w:eastAsia="Malgun Gothic" w:hAnsiTheme="minorHAnsi"/>
          <w:b/>
          <w:highlight w:val="yellow"/>
        </w:rPr>
        <w:t xml:space="preserve"> CSI-RS reporting in the deactivated </w:t>
      </w:r>
      <w:proofErr w:type="spellStart"/>
      <w:r w:rsidRPr="00070651">
        <w:rPr>
          <w:rFonts w:asciiTheme="minorHAnsi" w:eastAsia="Malgun Gothic" w:hAnsiTheme="minorHAnsi"/>
          <w:b/>
          <w:highlight w:val="yellow"/>
        </w:rPr>
        <w:t>PSCell</w:t>
      </w:r>
      <w:proofErr w:type="spellEnd"/>
      <w:r w:rsidRPr="00070651">
        <w:rPr>
          <w:rFonts w:asciiTheme="minorHAnsi" w:eastAsia="Malgun Gothic" w:hAnsiTheme="minorHAnsi"/>
          <w:b/>
          <w:highlight w:val="yellow"/>
        </w:rPr>
        <w:t xml:space="preserve"> or for the deactivated </w:t>
      </w:r>
      <w:proofErr w:type="spellStart"/>
      <w:r w:rsidRPr="00070651">
        <w:rPr>
          <w:rFonts w:asciiTheme="minorHAnsi" w:eastAsia="Malgun Gothic" w:hAnsiTheme="minorHAnsi"/>
          <w:b/>
          <w:highlight w:val="yellow"/>
        </w:rPr>
        <w:t>PSCell</w:t>
      </w:r>
      <w:proofErr w:type="spellEnd"/>
      <w:r w:rsidRPr="00070651">
        <w:rPr>
          <w:rFonts w:asciiTheme="minorHAnsi" w:eastAsia="Malgun Gothic" w:hAnsiTheme="minorHAnsi"/>
          <w:b/>
          <w:highlight w:val="yellow"/>
        </w:rPr>
        <w:t xml:space="preserve"> is NOT supported. </w:t>
      </w:r>
    </w:p>
    <w:p w14:paraId="2DF61DA2" w14:textId="77777777" w:rsidR="00070651" w:rsidRDefault="00070651" w:rsidP="00070651">
      <w:pPr>
        <w:pStyle w:val="B1"/>
        <w:ind w:left="0" w:firstLine="0"/>
        <w:rPr>
          <w:rFonts w:eastAsia="Malgun Gothic"/>
        </w:rPr>
      </w:pPr>
    </w:p>
    <w:p w14:paraId="55DBAE2F" w14:textId="3EDE2A34" w:rsidR="00070651" w:rsidRPr="00250FBB" w:rsidRDefault="00070651" w:rsidP="00070651">
      <w:pPr>
        <w:rPr>
          <w:rFonts w:ascii="Arial" w:eastAsia="Malgun Gothic" w:hAnsi="Arial"/>
          <w:b/>
        </w:rPr>
      </w:pPr>
      <w:r>
        <w:rPr>
          <w:rFonts w:ascii="Arial" w:eastAsia="Malgun Gothic" w:hAnsi="Arial"/>
          <w:b/>
        </w:rPr>
        <w:t>Q</w:t>
      </w:r>
      <w:r w:rsidR="000E0CF7">
        <w:rPr>
          <w:rFonts w:ascii="Arial" w:eastAsia="Malgun Gothic" w:hAnsi="Arial"/>
          <w:b/>
        </w:rPr>
        <w:t>7</w:t>
      </w:r>
      <w:r>
        <w:rPr>
          <w:rFonts w:ascii="Arial" w:eastAsia="Malgun Gothic" w:hAnsi="Arial"/>
          <w:b/>
        </w:rPr>
        <w:t xml:space="preserve">. Do you agree to </w:t>
      </w:r>
      <w:r w:rsidRPr="001F4AC2">
        <w:rPr>
          <w:rFonts w:ascii="Arial" w:eastAsia="Malgun Gothic" w:hAnsi="Arial"/>
          <w:b/>
          <w:highlight w:val="yellow"/>
        </w:rPr>
        <w:t>this proposal</w:t>
      </w:r>
      <w:r>
        <w:rPr>
          <w:rFonts w:ascii="Arial" w:eastAsia="Malgun Gothic" w:hAnsi="Arial"/>
          <w:b/>
        </w:rPr>
        <w:t>?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a9"/>
              <w:jc w:val="center"/>
              <w:rPr>
                <w:sz w:val="20"/>
                <w:szCs w:val="20"/>
              </w:rPr>
            </w:pPr>
            <w:r w:rsidRPr="006934EF">
              <w:rPr>
                <w:sz w:val="20"/>
                <w:szCs w:val="20"/>
              </w:rPr>
              <w:t>Comments</w:t>
            </w:r>
          </w:p>
        </w:tc>
      </w:tr>
      <w:tr w:rsidR="00070651" w14:paraId="67ACB09C" w14:textId="77777777" w:rsidTr="00154DAA">
        <w:tc>
          <w:tcPr>
            <w:tcW w:w="1415" w:type="dxa"/>
            <w:vAlign w:val="center"/>
          </w:tcPr>
          <w:p w14:paraId="699BB841" w14:textId="1FC85E67" w:rsidR="00070651" w:rsidRPr="00560BCC" w:rsidRDefault="00560BCC"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15F873CD" w14:textId="42D195FF" w:rsidR="00070651" w:rsidRPr="00CE0682" w:rsidRDefault="00CE0682" w:rsidP="002C34BA">
            <w:pPr>
              <w:rPr>
                <w:rFonts w:eastAsia="等线"/>
                <w:sz w:val="20"/>
                <w:szCs w:val="20"/>
              </w:rPr>
            </w:pPr>
            <w:r>
              <w:rPr>
                <w:rFonts w:eastAsia="等线" w:hint="eastAsia"/>
                <w:sz w:val="20"/>
                <w:szCs w:val="20"/>
              </w:rPr>
              <w:t>N</w:t>
            </w:r>
            <w:r>
              <w:rPr>
                <w:rFonts w:eastAsia="等线"/>
                <w:sz w:val="20"/>
                <w:szCs w:val="20"/>
              </w:rPr>
              <w:t>o strong view</w:t>
            </w:r>
          </w:p>
        </w:tc>
        <w:tc>
          <w:tcPr>
            <w:tcW w:w="6249" w:type="dxa"/>
            <w:vAlign w:val="center"/>
          </w:tcPr>
          <w:p w14:paraId="777F3F4F" w14:textId="5EC00245" w:rsidR="00070651" w:rsidRPr="00CC19A7" w:rsidRDefault="008B325E" w:rsidP="002C34BA">
            <w:pPr>
              <w:rPr>
                <w:rFonts w:eastAsia="等线"/>
                <w:sz w:val="20"/>
                <w:szCs w:val="20"/>
              </w:rPr>
            </w:pPr>
            <w:r>
              <w:rPr>
                <w:rFonts w:eastAsia="等线"/>
                <w:sz w:val="20"/>
                <w:szCs w:val="20"/>
              </w:rPr>
              <w:t xml:space="preserve">It is beneficial </w:t>
            </w:r>
            <w:r w:rsidR="00986141">
              <w:rPr>
                <w:rFonts w:eastAsia="等线"/>
                <w:sz w:val="20"/>
                <w:szCs w:val="20"/>
              </w:rPr>
              <w:t xml:space="preserve">for fast SCG activation </w:t>
            </w:r>
            <w:r w:rsidR="0036098E">
              <w:rPr>
                <w:rFonts w:eastAsia="等线"/>
                <w:sz w:val="20"/>
                <w:szCs w:val="20"/>
              </w:rPr>
              <w:t>that</w:t>
            </w:r>
            <w:r>
              <w:rPr>
                <w:rFonts w:eastAsia="等线"/>
                <w:sz w:val="20"/>
                <w:szCs w:val="20"/>
              </w:rPr>
              <w:t xml:space="preserve"> </w:t>
            </w:r>
            <w:r w:rsidR="00CC19A7">
              <w:rPr>
                <w:rFonts w:eastAsia="等线" w:hint="eastAsia"/>
                <w:sz w:val="20"/>
                <w:szCs w:val="20"/>
              </w:rPr>
              <w:t>C</w:t>
            </w:r>
            <w:r w:rsidR="00CC19A7">
              <w:rPr>
                <w:rFonts w:eastAsia="等线"/>
                <w:sz w:val="20"/>
                <w:szCs w:val="20"/>
              </w:rPr>
              <w:t xml:space="preserve">SI-RS measurement and reporting </w:t>
            </w:r>
            <w:r w:rsidR="00F4196F">
              <w:rPr>
                <w:rFonts w:eastAsia="等线"/>
                <w:sz w:val="20"/>
                <w:szCs w:val="20"/>
              </w:rPr>
              <w:t xml:space="preserve">can be performed </w:t>
            </w:r>
            <w:r w:rsidR="00CC19A7">
              <w:rPr>
                <w:rFonts w:eastAsia="等线"/>
                <w:sz w:val="20"/>
                <w:szCs w:val="20"/>
              </w:rPr>
              <w:t>when TAT is still running</w:t>
            </w:r>
            <w:r w:rsidR="00332550">
              <w:rPr>
                <w:rFonts w:eastAsia="等线"/>
                <w:sz w:val="20"/>
                <w:szCs w:val="20"/>
              </w:rPr>
              <w:t xml:space="preserve"> </w:t>
            </w:r>
            <w:r w:rsidR="006D567F">
              <w:rPr>
                <w:rFonts w:eastAsia="等线"/>
                <w:sz w:val="20"/>
                <w:szCs w:val="20"/>
              </w:rPr>
              <w:t>during SCG deactivation</w:t>
            </w:r>
            <w:r w:rsidR="00332550">
              <w:rPr>
                <w:rFonts w:eastAsia="等线"/>
                <w:sz w:val="20"/>
                <w:szCs w:val="20"/>
              </w:rPr>
              <w:t>. However, if the majority do not want to support, we are also fine</w:t>
            </w:r>
            <w:r w:rsidR="00865530">
              <w:rPr>
                <w:rFonts w:eastAsia="等线"/>
                <w:sz w:val="20"/>
                <w:szCs w:val="20"/>
              </w:rPr>
              <w:t xml:space="preserve"> for progress</w:t>
            </w:r>
            <w:r w:rsidR="00332550">
              <w:rPr>
                <w:rFonts w:eastAsia="等线"/>
                <w:sz w:val="20"/>
                <w:szCs w:val="20"/>
              </w:rPr>
              <w:t xml:space="preserve">. </w:t>
            </w:r>
          </w:p>
        </w:tc>
      </w:tr>
      <w:tr w:rsidR="00070651"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6934EF" w:rsidRDefault="00F23E64" w:rsidP="002C34BA">
            <w:pPr>
              <w:rPr>
                <w:sz w:val="20"/>
                <w:szCs w:val="20"/>
              </w:rPr>
            </w:pPr>
            <w:r>
              <w:rPr>
                <w:sz w:val="20"/>
                <w:szCs w:val="20"/>
              </w:rPr>
              <w:t>We agree this is not essential for Rel-17.</w:t>
            </w:r>
          </w:p>
        </w:tc>
      </w:tr>
      <w:tr w:rsidR="00070651" w14:paraId="76E5F4C4" w14:textId="77777777" w:rsidTr="002C34BA">
        <w:tc>
          <w:tcPr>
            <w:tcW w:w="1415" w:type="dxa"/>
            <w:vAlign w:val="center"/>
          </w:tcPr>
          <w:p w14:paraId="27E422D5" w14:textId="5271C2E3" w:rsidR="00070651" w:rsidRPr="008238B3" w:rsidRDefault="008238B3"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76190F8E" w14:textId="5DEAE5AF" w:rsidR="00070651" w:rsidRPr="008238B3" w:rsidRDefault="008238B3" w:rsidP="002C34BA">
            <w:pPr>
              <w:rPr>
                <w:rFonts w:eastAsia="等线" w:hint="eastAsia"/>
                <w:sz w:val="20"/>
                <w:szCs w:val="20"/>
              </w:rPr>
            </w:pPr>
            <w:r>
              <w:rPr>
                <w:rFonts w:eastAsia="等线"/>
                <w:sz w:val="20"/>
                <w:szCs w:val="20"/>
              </w:rPr>
              <w:t xml:space="preserve">No </w:t>
            </w:r>
          </w:p>
        </w:tc>
        <w:tc>
          <w:tcPr>
            <w:tcW w:w="6249" w:type="dxa"/>
            <w:vAlign w:val="center"/>
          </w:tcPr>
          <w:p w14:paraId="3A76B40C" w14:textId="159D5007" w:rsidR="00070651" w:rsidRPr="008238B3" w:rsidRDefault="008238B3" w:rsidP="002C34BA">
            <w:pPr>
              <w:rPr>
                <w:rFonts w:eastAsia="等线" w:hint="eastAsia"/>
                <w:sz w:val="20"/>
                <w:szCs w:val="20"/>
              </w:rPr>
            </w:pPr>
            <w:r>
              <w:rPr>
                <w:rFonts w:eastAsia="等线" w:hint="eastAsia"/>
                <w:sz w:val="20"/>
                <w:szCs w:val="20"/>
              </w:rPr>
              <w:t>R</w:t>
            </w:r>
            <w:r>
              <w:rPr>
                <w:rFonts w:eastAsia="等线"/>
                <w:sz w:val="20"/>
                <w:szCs w:val="20"/>
              </w:rPr>
              <w:t>LM/BFD is detected in UE side and</w:t>
            </w:r>
            <w:r w:rsidR="004944A5">
              <w:rPr>
                <w:rFonts w:eastAsia="等线"/>
                <w:sz w:val="20"/>
                <w:szCs w:val="20"/>
              </w:rPr>
              <w:t xml:space="preserve"> CSI reporting to network aims to aid the network to do scheduling. </w:t>
            </w:r>
            <w:proofErr w:type="gramStart"/>
            <w:r w:rsidR="004944A5">
              <w:rPr>
                <w:rFonts w:eastAsia="等线"/>
                <w:sz w:val="20"/>
                <w:szCs w:val="20"/>
              </w:rPr>
              <w:t>So</w:t>
            </w:r>
            <w:proofErr w:type="gramEnd"/>
            <w:r w:rsidR="004944A5">
              <w:rPr>
                <w:rFonts w:eastAsia="等线"/>
                <w:sz w:val="20"/>
                <w:szCs w:val="20"/>
              </w:rPr>
              <w:t xml:space="preserve"> I do not think the BFD/RLM can also </w:t>
            </w:r>
            <w:proofErr w:type="spellStart"/>
            <w:r w:rsidR="004944A5">
              <w:rPr>
                <w:rFonts w:eastAsia="等线"/>
                <w:sz w:val="20"/>
                <w:szCs w:val="20"/>
              </w:rPr>
              <w:t>used</w:t>
            </w:r>
            <w:proofErr w:type="spellEnd"/>
            <w:r w:rsidR="004944A5">
              <w:rPr>
                <w:rFonts w:eastAsia="等线"/>
                <w:sz w:val="20"/>
                <w:szCs w:val="20"/>
              </w:rPr>
              <w:t xml:space="preserve"> for </w:t>
            </w:r>
            <w:r w:rsidR="004944A5">
              <w:rPr>
                <w:rFonts w:eastAsia="等线"/>
                <w:sz w:val="20"/>
                <w:szCs w:val="20"/>
              </w:rPr>
              <w:t>scheduling</w:t>
            </w:r>
            <w:r w:rsidR="004944A5">
              <w:rPr>
                <w:rFonts w:eastAsia="等线"/>
                <w:sz w:val="20"/>
                <w:szCs w:val="20"/>
              </w:rPr>
              <w:t>.</w:t>
            </w:r>
          </w:p>
        </w:tc>
      </w:tr>
      <w:tr w:rsidR="00070651" w14:paraId="006F6BC0" w14:textId="77777777" w:rsidTr="002C34BA">
        <w:tc>
          <w:tcPr>
            <w:tcW w:w="1415" w:type="dxa"/>
            <w:vAlign w:val="center"/>
          </w:tcPr>
          <w:p w14:paraId="6EEBFD2F" w14:textId="77777777" w:rsidR="00070651" w:rsidRPr="001B0EB6" w:rsidRDefault="00070651" w:rsidP="002C34BA">
            <w:pPr>
              <w:jc w:val="center"/>
              <w:rPr>
                <w:szCs w:val="20"/>
              </w:rPr>
            </w:pPr>
          </w:p>
        </w:tc>
        <w:tc>
          <w:tcPr>
            <w:tcW w:w="1699" w:type="dxa"/>
          </w:tcPr>
          <w:p w14:paraId="6E5CE92F" w14:textId="77777777" w:rsidR="00070651" w:rsidRPr="001B0EB6" w:rsidRDefault="00070651" w:rsidP="002C34BA">
            <w:pPr>
              <w:rPr>
                <w:szCs w:val="20"/>
              </w:rPr>
            </w:pPr>
          </w:p>
        </w:tc>
        <w:tc>
          <w:tcPr>
            <w:tcW w:w="6249" w:type="dxa"/>
            <w:vAlign w:val="center"/>
          </w:tcPr>
          <w:p w14:paraId="7D6AACAD" w14:textId="77777777" w:rsidR="00070651" w:rsidRPr="001B0EB6" w:rsidRDefault="00070651" w:rsidP="002C34BA">
            <w:pPr>
              <w:rPr>
                <w:szCs w:val="20"/>
              </w:rPr>
            </w:pPr>
          </w:p>
        </w:tc>
      </w:tr>
      <w:tr w:rsidR="00070651" w14:paraId="224FB303" w14:textId="77777777" w:rsidTr="002C34BA">
        <w:tc>
          <w:tcPr>
            <w:tcW w:w="1415" w:type="dxa"/>
            <w:vAlign w:val="center"/>
          </w:tcPr>
          <w:p w14:paraId="4D8564D0" w14:textId="77777777" w:rsidR="00070651" w:rsidRPr="001B0EB6" w:rsidRDefault="00070651" w:rsidP="002C34BA">
            <w:pPr>
              <w:jc w:val="center"/>
              <w:rPr>
                <w:szCs w:val="20"/>
              </w:rPr>
            </w:pPr>
          </w:p>
        </w:tc>
        <w:tc>
          <w:tcPr>
            <w:tcW w:w="1699" w:type="dxa"/>
          </w:tcPr>
          <w:p w14:paraId="11796505" w14:textId="77777777" w:rsidR="00070651" w:rsidRPr="001B0EB6" w:rsidRDefault="00070651" w:rsidP="002C34BA">
            <w:pPr>
              <w:rPr>
                <w:szCs w:val="20"/>
              </w:rPr>
            </w:pPr>
          </w:p>
        </w:tc>
        <w:tc>
          <w:tcPr>
            <w:tcW w:w="6249" w:type="dxa"/>
            <w:vAlign w:val="center"/>
          </w:tcPr>
          <w:p w14:paraId="79252D81" w14:textId="77777777" w:rsidR="00070651" w:rsidRPr="001B0EB6" w:rsidRDefault="00070651" w:rsidP="002C34BA">
            <w:pPr>
              <w:rPr>
                <w:szCs w:val="20"/>
              </w:rPr>
            </w:pPr>
          </w:p>
        </w:tc>
      </w:tr>
      <w:tr w:rsidR="00070651" w14:paraId="4DCE1822" w14:textId="77777777" w:rsidTr="002C34BA">
        <w:tc>
          <w:tcPr>
            <w:tcW w:w="1415" w:type="dxa"/>
            <w:vAlign w:val="center"/>
          </w:tcPr>
          <w:p w14:paraId="66934B63" w14:textId="77777777" w:rsidR="00070651" w:rsidRPr="001B0EB6" w:rsidRDefault="00070651" w:rsidP="002C34BA">
            <w:pPr>
              <w:jc w:val="center"/>
              <w:rPr>
                <w:szCs w:val="20"/>
              </w:rPr>
            </w:pPr>
          </w:p>
        </w:tc>
        <w:tc>
          <w:tcPr>
            <w:tcW w:w="1699" w:type="dxa"/>
          </w:tcPr>
          <w:p w14:paraId="3BBFF1E0" w14:textId="77777777" w:rsidR="00070651" w:rsidRPr="001B0EB6" w:rsidRDefault="00070651" w:rsidP="002C34BA">
            <w:pPr>
              <w:rPr>
                <w:szCs w:val="20"/>
              </w:rPr>
            </w:pPr>
          </w:p>
        </w:tc>
        <w:tc>
          <w:tcPr>
            <w:tcW w:w="6249" w:type="dxa"/>
            <w:vAlign w:val="center"/>
          </w:tcPr>
          <w:p w14:paraId="4DAF0134" w14:textId="77777777" w:rsidR="00070651" w:rsidRPr="001B0EB6" w:rsidRDefault="00070651" w:rsidP="002C34BA">
            <w:pPr>
              <w:rPr>
                <w:szCs w:val="20"/>
              </w:rPr>
            </w:pPr>
          </w:p>
        </w:tc>
      </w:tr>
      <w:tr w:rsidR="00070651" w14:paraId="62F180B2" w14:textId="77777777" w:rsidTr="002C34BA">
        <w:tc>
          <w:tcPr>
            <w:tcW w:w="1415" w:type="dxa"/>
            <w:vAlign w:val="center"/>
          </w:tcPr>
          <w:p w14:paraId="7680ADEF" w14:textId="77777777" w:rsidR="00070651" w:rsidRPr="001B0EB6" w:rsidRDefault="00070651" w:rsidP="002C34BA">
            <w:pPr>
              <w:jc w:val="center"/>
              <w:rPr>
                <w:szCs w:val="20"/>
              </w:rPr>
            </w:pPr>
          </w:p>
        </w:tc>
        <w:tc>
          <w:tcPr>
            <w:tcW w:w="1699" w:type="dxa"/>
          </w:tcPr>
          <w:p w14:paraId="419DA502" w14:textId="77777777" w:rsidR="00070651" w:rsidRPr="001B0EB6" w:rsidRDefault="00070651" w:rsidP="002C34BA">
            <w:pPr>
              <w:rPr>
                <w:szCs w:val="20"/>
              </w:rPr>
            </w:pPr>
          </w:p>
        </w:tc>
        <w:tc>
          <w:tcPr>
            <w:tcW w:w="6249" w:type="dxa"/>
            <w:vAlign w:val="center"/>
          </w:tcPr>
          <w:p w14:paraId="57D008E1" w14:textId="77777777" w:rsidR="00070651" w:rsidRPr="001B0EB6" w:rsidRDefault="00070651" w:rsidP="002C34BA">
            <w:pPr>
              <w:rPr>
                <w:szCs w:val="20"/>
              </w:rPr>
            </w:pPr>
          </w:p>
        </w:tc>
      </w:tr>
      <w:tr w:rsidR="00070651" w14:paraId="61930894" w14:textId="77777777" w:rsidTr="002C34BA">
        <w:tc>
          <w:tcPr>
            <w:tcW w:w="1415" w:type="dxa"/>
            <w:vAlign w:val="center"/>
          </w:tcPr>
          <w:p w14:paraId="65E30826" w14:textId="77777777" w:rsidR="00070651" w:rsidRPr="001B0EB6" w:rsidRDefault="00070651" w:rsidP="002C34BA">
            <w:pPr>
              <w:jc w:val="center"/>
              <w:rPr>
                <w:szCs w:val="20"/>
              </w:rPr>
            </w:pPr>
          </w:p>
        </w:tc>
        <w:tc>
          <w:tcPr>
            <w:tcW w:w="1699" w:type="dxa"/>
          </w:tcPr>
          <w:p w14:paraId="51BC91B0" w14:textId="77777777" w:rsidR="00070651" w:rsidRPr="001B0EB6" w:rsidRDefault="00070651" w:rsidP="002C34BA">
            <w:pPr>
              <w:rPr>
                <w:szCs w:val="20"/>
              </w:rPr>
            </w:pPr>
          </w:p>
        </w:tc>
        <w:tc>
          <w:tcPr>
            <w:tcW w:w="6249" w:type="dxa"/>
            <w:vAlign w:val="center"/>
          </w:tcPr>
          <w:p w14:paraId="4A2DFEC1" w14:textId="77777777" w:rsidR="00070651" w:rsidRPr="001B0EB6" w:rsidRDefault="00070651" w:rsidP="002C34BA">
            <w:pPr>
              <w:rPr>
                <w:szCs w:val="20"/>
              </w:rPr>
            </w:pPr>
          </w:p>
        </w:tc>
      </w:tr>
      <w:tr w:rsidR="00070651" w14:paraId="216A614C" w14:textId="77777777" w:rsidTr="002C34BA">
        <w:tc>
          <w:tcPr>
            <w:tcW w:w="1415" w:type="dxa"/>
            <w:vAlign w:val="center"/>
          </w:tcPr>
          <w:p w14:paraId="60BD0721" w14:textId="77777777" w:rsidR="00070651" w:rsidRPr="001B0EB6" w:rsidRDefault="00070651" w:rsidP="002C34BA">
            <w:pPr>
              <w:jc w:val="center"/>
              <w:rPr>
                <w:szCs w:val="20"/>
              </w:rPr>
            </w:pPr>
          </w:p>
        </w:tc>
        <w:tc>
          <w:tcPr>
            <w:tcW w:w="1699" w:type="dxa"/>
          </w:tcPr>
          <w:p w14:paraId="4EC7765F" w14:textId="77777777" w:rsidR="00070651" w:rsidRPr="001B0EB6" w:rsidRDefault="00070651" w:rsidP="002C34BA">
            <w:pPr>
              <w:rPr>
                <w:szCs w:val="20"/>
              </w:rPr>
            </w:pPr>
          </w:p>
        </w:tc>
        <w:tc>
          <w:tcPr>
            <w:tcW w:w="6249" w:type="dxa"/>
            <w:vAlign w:val="center"/>
          </w:tcPr>
          <w:p w14:paraId="5514FE3E" w14:textId="77777777" w:rsidR="00070651" w:rsidRPr="001B0EB6" w:rsidRDefault="00070651" w:rsidP="002C34BA">
            <w:pPr>
              <w:rPr>
                <w:szCs w:val="20"/>
              </w:rPr>
            </w:pPr>
          </w:p>
        </w:tc>
      </w:tr>
      <w:tr w:rsidR="00070651" w14:paraId="491AC3FA" w14:textId="77777777" w:rsidTr="002C34BA">
        <w:tc>
          <w:tcPr>
            <w:tcW w:w="1415" w:type="dxa"/>
            <w:vAlign w:val="center"/>
          </w:tcPr>
          <w:p w14:paraId="0923731C" w14:textId="77777777" w:rsidR="00070651" w:rsidRPr="001B0EB6" w:rsidRDefault="00070651" w:rsidP="002C34BA">
            <w:pPr>
              <w:jc w:val="center"/>
              <w:rPr>
                <w:szCs w:val="20"/>
              </w:rPr>
            </w:pPr>
          </w:p>
        </w:tc>
        <w:tc>
          <w:tcPr>
            <w:tcW w:w="1699" w:type="dxa"/>
          </w:tcPr>
          <w:p w14:paraId="3003AC20" w14:textId="77777777" w:rsidR="00070651" w:rsidRPr="001B0EB6" w:rsidRDefault="00070651" w:rsidP="002C34BA">
            <w:pPr>
              <w:rPr>
                <w:szCs w:val="20"/>
              </w:rPr>
            </w:pPr>
          </w:p>
        </w:tc>
        <w:tc>
          <w:tcPr>
            <w:tcW w:w="6249" w:type="dxa"/>
            <w:vAlign w:val="center"/>
          </w:tcPr>
          <w:p w14:paraId="17EF0EE2" w14:textId="77777777" w:rsidR="00070651" w:rsidRPr="001B0EB6" w:rsidRDefault="00070651" w:rsidP="002C34BA">
            <w:pPr>
              <w:rPr>
                <w:szCs w:val="20"/>
              </w:rPr>
            </w:pPr>
          </w:p>
        </w:tc>
      </w:tr>
    </w:tbl>
    <w:p w14:paraId="22DD196D" w14:textId="77777777" w:rsidR="00070651" w:rsidRDefault="00070651" w:rsidP="00070651">
      <w:pPr>
        <w:rPr>
          <w:rFonts w:eastAsia="Malgun Gothic"/>
        </w:rPr>
      </w:pPr>
    </w:p>
    <w:p w14:paraId="64E888B5" w14:textId="0F5C5791" w:rsidR="00E63829" w:rsidRPr="00CB50F9" w:rsidRDefault="00CB50F9" w:rsidP="00C919AD">
      <w:pPr>
        <w:pStyle w:val="B1"/>
        <w:ind w:left="0" w:firstLine="0"/>
        <w:rPr>
          <w:rFonts w:asciiTheme="minorHAnsi" w:eastAsia="Malgun Gothic" w:hAnsiTheme="minorHAnsi"/>
        </w:rPr>
      </w:pPr>
      <w:r w:rsidRPr="00CB50F9">
        <w:rPr>
          <w:rFonts w:asciiTheme="minorHAnsi" w:eastAsia="Malgun Gothic" w:hAnsiTheme="minorHAnsi"/>
        </w:rPr>
        <w:t>I</w:t>
      </w:r>
      <w:r w:rsidR="00E63829" w:rsidRPr="00CB50F9">
        <w:rPr>
          <w:rFonts w:asciiTheme="minorHAnsi" w:eastAsia="Malgun Gothic" w:hAnsiTheme="minorHAnsi"/>
        </w:rPr>
        <w:t>n RAN2#116e it was agreed that UE indicates via the MCG that it has UL data to send for SCG DRBs, FFS indication contents and format</w:t>
      </w:r>
      <w:r w:rsidRPr="00CB50F9">
        <w:rPr>
          <w:rFonts w:asciiTheme="minorHAnsi" w:eastAsia="Malgun Gothic" w:hAnsiTheme="minorHAnsi"/>
        </w:rPr>
        <w:t xml:space="preserve">. </w:t>
      </w:r>
    </w:p>
    <w:p w14:paraId="3B47224C" w14:textId="790C0705" w:rsidR="00CB50F9" w:rsidRPr="00CB50F9" w:rsidRDefault="00CB50F9" w:rsidP="00CB50F9">
      <w:pPr>
        <w:pStyle w:val="a9"/>
        <w:rPr>
          <w:rFonts w:asciiTheme="minorHAnsi" w:eastAsia="Malgun Gothic" w:hAnsiTheme="minorHAnsi"/>
        </w:rPr>
      </w:pPr>
      <w:r w:rsidRPr="00CB50F9">
        <w:rPr>
          <w:rFonts w:asciiTheme="minorHAnsi" w:eastAsia="Malgun Gothic" w:hAnsiTheme="minorHAnsi"/>
        </w:rPr>
        <w:lastRenderedPageBreak/>
        <w:t>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w:t>
      </w:r>
      <w:r>
        <w:rPr>
          <w:rFonts w:asciiTheme="minorHAnsi" w:eastAsia="Malgun Gothic" w:hAnsiTheme="minorHAnsi"/>
        </w:rPr>
        <w:t xml:space="preserve"> it</w:t>
      </w:r>
      <w:r w:rsidRPr="00CB50F9">
        <w:rPr>
          <w:rFonts w:asciiTheme="minorHAnsi" w:eastAsia="Malgun Gothic" w:hAnsiTheme="minorHAnsi"/>
        </w:rPr>
        <w:t xml:space="preserve"> in an RRC message. </w:t>
      </w:r>
    </w:p>
    <w:p w14:paraId="65CB8A6A" w14:textId="3382B217" w:rsidR="00CB50F9" w:rsidRDefault="00CB50F9" w:rsidP="00CB50F9">
      <w:pPr>
        <w:pStyle w:val="a9"/>
        <w:rPr>
          <w:rFonts w:asciiTheme="minorHAnsi" w:eastAsia="Malgun Gothic" w:hAnsiTheme="minorHAnsi"/>
        </w:rPr>
      </w:pPr>
      <w:r w:rsidRPr="00CB50F9">
        <w:rPr>
          <w:rFonts w:asciiTheme="minorHAnsi" w:eastAsia="Malgun Gothic" w:hAnsiTheme="minorHAnsi"/>
        </w:rPr>
        <w:t>On the other hand, one indication could be enough given that UE can send BSR MAC CE af</w:t>
      </w:r>
      <w:r>
        <w:rPr>
          <w:rFonts w:asciiTheme="minorHAnsi" w:eastAsia="Malgun Gothic" w:hAnsiTheme="minorHAnsi"/>
        </w:rPr>
        <w:t xml:space="preserve">ter SCG activation as in legacy, i.e. no further optimization would be needed. </w:t>
      </w:r>
    </w:p>
    <w:p w14:paraId="37F6EC01" w14:textId="19E77F5B" w:rsidR="00CB50F9" w:rsidRPr="0027337D" w:rsidRDefault="00CB50F9" w:rsidP="003C5161">
      <w:pPr>
        <w:pStyle w:val="a9"/>
        <w:numPr>
          <w:ilvl w:val="0"/>
          <w:numId w:val="14"/>
        </w:numPr>
        <w:rPr>
          <w:rFonts w:asciiTheme="minorHAnsi" w:eastAsia="Malgun Gothic" w:hAnsiTheme="minorHAnsi"/>
          <w:highlight w:val="yellow"/>
        </w:rPr>
      </w:pPr>
      <w:r w:rsidRPr="0027337D">
        <w:rPr>
          <w:rFonts w:asciiTheme="minorHAnsi" w:eastAsia="Malgun Gothic" w:hAnsiTheme="minorHAnsi"/>
          <w:highlight w:val="yellow"/>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a9"/>
        <w:numPr>
          <w:ilvl w:val="0"/>
          <w:numId w:val="14"/>
        </w:numPr>
        <w:rPr>
          <w:rFonts w:asciiTheme="minorHAnsi" w:eastAsia="Malgun Gothic" w:hAnsiTheme="minorHAnsi"/>
          <w:highlight w:val="yellow"/>
        </w:rPr>
      </w:pPr>
      <w:r w:rsidRPr="0027337D">
        <w:rPr>
          <w:rFonts w:asciiTheme="minorHAnsi" w:eastAsia="Malgun Gothic" w:hAnsiTheme="minorHAnsi"/>
          <w:highlight w:val="yellow"/>
        </w:rPr>
        <w:t>Option 2. Only the UE indication of uplink data can be included in UE Assistance Information message. 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250FBB" w:rsidRDefault="000E0CF7" w:rsidP="00CB50F9">
      <w:pPr>
        <w:rPr>
          <w:rFonts w:ascii="Arial" w:eastAsia="Malgun Gothic" w:hAnsi="Arial"/>
          <w:b/>
        </w:rPr>
      </w:pPr>
      <w:r>
        <w:rPr>
          <w:rFonts w:ascii="Arial" w:eastAsia="Malgun Gothic" w:hAnsi="Arial"/>
          <w:b/>
        </w:rPr>
        <w:t>Q8</w:t>
      </w:r>
      <w:r w:rsidR="00CB50F9">
        <w:rPr>
          <w:rFonts w:ascii="Arial" w:eastAsia="Malgun Gothic" w:hAnsi="Arial"/>
          <w:b/>
        </w:rPr>
        <w:t xml:space="preserve">. </w:t>
      </w:r>
      <w:r w:rsidR="00CB50F9" w:rsidRPr="0016552A">
        <w:rPr>
          <w:rFonts w:ascii="Arial" w:eastAsia="Malgun Gothic" w:hAnsi="Arial"/>
          <w:b/>
          <w:highlight w:val="yellow"/>
        </w:rPr>
        <w:t>Which option</w:t>
      </w:r>
      <w:r w:rsidR="00CB50F9">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a9"/>
              <w:jc w:val="center"/>
              <w:rPr>
                <w:sz w:val="20"/>
                <w:szCs w:val="20"/>
              </w:rPr>
            </w:pPr>
            <w:r w:rsidRPr="006934EF">
              <w:rPr>
                <w:sz w:val="20"/>
                <w:szCs w:val="20"/>
              </w:rPr>
              <w:t>Comments</w:t>
            </w:r>
          </w:p>
        </w:tc>
      </w:tr>
      <w:tr w:rsidR="00CB50F9" w14:paraId="186F1DF0" w14:textId="77777777" w:rsidTr="002C34BA">
        <w:tc>
          <w:tcPr>
            <w:tcW w:w="1415" w:type="dxa"/>
            <w:vAlign w:val="center"/>
          </w:tcPr>
          <w:p w14:paraId="3D7936FF" w14:textId="74F0B2BC" w:rsidR="00CB50F9" w:rsidRPr="00AC5B37" w:rsidRDefault="00AC5B37"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6E3FA40F" w14:textId="2473E717" w:rsidR="00CB50F9" w:rsidRPr="00291E0C" w:rsidRDefault="00291E0C" w:rsidP="002C34BA">
            <w:pPr>
              <w:rPr>
                <w:rFonts w:eastAsia="等线"/>
                <w:sz w:val="20"/>
                <w:szCs w:val="20"/>
              </w:rPr>
            </w:pPr>
            <w:r>
              <w:rPr>
                <w:rFonts w:eastAsia="等线"/>
                <w:sz w:val="20"/>
                <w:szCs w:val="20"/>
              </w:rPr>
              <w:t>Option 2</w:t>
            </w:r>
          </w:p>
        </w:tc>
        <w:tc>
          <w:tcPr>
            <w:tcW w:w="6249" w:type="dxa"/>
            <w:vAlign w:val="center"/>
          </w:tcPr>
          <w:p w14:paraId="1A85C1F9" w14:textId="21C37684" w:rsidR="00CB50F9" w:rsidRPr="00B06B2B" w:rsidRDefault="00B06B2B" w:rsidP="002C34BA">
            <w:pPr>
              <w:rPr>
                <w:rFonts w:eastAsia="等线"/>
                <w:sz w:val="20"/>
                <w:szCs w:val="20"/>
              </w:rPr>
            </w:pPr>
            <w:r>
              <w:rPr>
                <w:rFonts w:eastAsia="等线"/>
                <w:sz w:val="20"/>
                <w:szCs w:val="20"/>
              </w:rPr>
              <w:t xml:space="preserve">This question has been </w:t>
            </w:r>
            <w:r w:rsidR="00760695">
              <w:rPr>
                <w:rFonts w:eastAsia="等线"/>
                <w:sz w:val="20"/>
                <w:szCs w:val="20"/>
              </w:rPr>
              <w:t>covered</w:t>
            </w:r>
            <w:r>
              <w:rPr>
                <w:rFonts w:eastAsia="等线"/>
                <w:sz w:val="20"/>
                <w:szCs w:val="20"/>
              </w:rPr>
              <w:t xml:space="preserve"> by the </w:t>
            </w:r>
            <w:r w:rsidR="006E57D1">
              <w:rPr>
                <w:rFonts w:eastAsia="等线"/>
                <w:sz w:val="20"/>
                <w:szCs w:val="20"/>
              </w:rPr>
              <w:t>offline</w:t>
            </w:r>
            <w:r>
              <w:rPr>
                <w:rFonts w:eastAsia="等线"/>
                <w:sz w:val="20"/>
                <w:szCs w:val="20"/>
              </w:rPr>
              <w:t xml:space="preserve"> [</w:t>
            </w:r>
            <w:r w:rsidR="00412C33">
              <w:rPr>
                <w:rFonts w:eastAsia="等线"/>
                <w:sz w:val="20"/>
                <w:szCs w:val="20"/>
              </w:rPr>
              <w:t>222</w:t>
            </w:r>
            <w:r>
              <w:rPr>
                <w:rFonts w:eastAsia="等线"/>
                <w:sz w:val="20"/>
                <w:szCs w:val="20"/>
              </w:rPr>
              <w:t>]</w:t>
            </w:r>
            <w:r w:rsidR="008B7F49">
              <w:rPr>
                <w:rFonts w:eastAsia="等线"/>
                <w:sz w:val="20"/>
                <w:szCs w:val="20"/>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14:paraId="6DB17DB9" w14:textId="77777777" w:rsidTr="002C34BA">
        <w:tc>
          <w:tcPr>
            <w:tcW w:w="1415" w:type="dxa"/>
            <w:vAlign w:val="center"/>
          </w:tcPr>
          <w:p w14:paraId="482AEBE6" w14:textId="24FED42E" w:rsidR="00CB50F9" w:rsidRPr="004944A5" w:rsidRDefault="004944A5"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31A8B99C" w14:textId="540FF377" w:rsidR="00CB50F9" w:rsidRPr="004944A5" w:rsidRDefault="004944A5" w:rsidP="002C34BA">
            <w:pPr>
              <w:rPr>
                <w:rFonts w:eastAsia="等线" w:hint="eastAsia"/>
                <w:sz w:val="20"/>
                <w:szCs w:val="20"/>
              </w:rPr>
            </w:pPr>
            <w:r>
              <w:rPr>
                <w:rFonts w:eastAsia="等线"/>
                <w:sz w:val="20"/>
                <w:szCs w:val="20"/>
              </w:rPr>
              <w:t>None</w:t>
            </w:r>
          </w:p>
        </w:tc>
        <w:tc>
          <w:tcPr>
            <w:tcW w:w="6249" w:type="dxa"/>
            <w:vAlign w:val="center"/>
          </w:tcPr>
          <w:p w14:paraId="12C619DC" w14:textId="2DB49389" w:rsidR="00CB50F9" w:rsidRDefault="004944A5" w:rsidP="002C34BA">
            <w:pPr>
              <w:rPr>
                <w:rFonts w:eastAsia="等线"/>
                <w:sz w:val="20"/>
                <w:szCs w:val="20"/>
              </w:rPr>
            </w:pPr>
            <w:r>
              <w:rPr>
                <w:rFonts w:eastAsia="等线"/>
                <w:sz w:val="20"/>
                <w:szCs w:val="20"/>
              </w:rPr>
              <w:t xml:space="preserve">In my understanding, the MCG MAC cannot report SCG BSR right currently, right? </w:t>
            </w:r>
            <w:proofErr w:type="gramStart"/>
            <w:r>
              <w:rPr>
                <w:rFonts w:eastAsia="等线"/>
                <w:sz w:val="20"/>
                <w:szCs w:val="20"/>
              </w:rPr>
              <w:t>So</w:t>
            </w:r>
            <w:proofErr w:type="gramEnd"/>
            <w:r>
              <w:rPr>
                <w:rFonts w:eastAsia="等线"/>
                <w:sz w:val="20"/>
                <w:szCs w:val="20"/>
              </w:rPr>
              <w:t xml:space="preserve"> option 1 does not work.</w:t>
            </w:r>
          </w:p>
          <w:p w14:paraId="30E57475" w14:textId="2F9B40DD" w:rsidR="004944A5" w:rsidRPr="004944A5" w:rsidRDefault="004944A5" w:rsidP="002C34BA">
            <w:pPr>
              <w:rPr>
                <w:rFonts w:eastAsia="等线" w:hint="eastAsia"/>
                <w:sz w:val="20"/>
                <w:szCs w:val="20"/>
              </w:rPr>
            </w:pPr>
            <w:r>
              <w:rPr>
                <w:rFonts w:eastAsia="等线"/>
                <w:sz w:val="20"/>
                <w:szCs w:val="20"/>
              </w:rPr>
              <w:t>One indication for the UL data arrival is simple. The indication is included in RRC message or MAC CE, it can be discussed further.</w:t>
            </w:r>
          </w:p>
        </w:tc>
      </w:tr>
      <w:tr w:rsidR="00CB50F9" w14:paraId="46560F26" w14:textId="77777777" w:rsidTr="002C34BA">
        <w:tc>
          <w:tcPr>
            <w:tcW w:w="1415" w:type="dxa"/>
            <w:vAlign w:val="center"/>
          </w:tcPr>
          <w:p w14:paraId="4D311E83" w14:textId="77777777" w:rsidR="00CB50F9" w:rsidRPr="001B0EB6" w:rsidRDefault="00CB50F9" w:rsidP="002C34BA">
            <w:pPr>
              <w:jc w:val="center"/>
              <w:rPr>
                <w:szCs w:val="20"/>
              </w:rPr>
            </w:pPr>
          </w:p>
        </w:tc>
        <w:tc>
          <w:tcPr>
            <w:tcW w:w="1699" w:type="dxa"/>
          </w:tcPr>
          <w:p w14:paraId="706C6E9D" w14:textId="77777777" w:rsidR="00CB50F9" w:rsidRPr="001B0EB6" w:rsidRDefault="00CB50F9" w:rsidP="002C34BA">
            <w:pPr>
              <w:rPr>
                <w:szCs w:val="20"/>
              </w:rPr>
            </w:pPr>
          </w:p>
        </w:tc>
        <w:tc>
          <w:tcPr>
            <w:tcW w:w="6249" w:type="dxa"/>
            <w:vAlign w:val="center"/>
          </w:tcPr>
          <w:p w14:paraId="0ADC73E0" w14:textId="77777777" w:rsidR="00CB50F9" w:rsidRPr="001B0EB6" w:rsidRDefault="00CB50F9" w:rsidP="002C34BA">
            <w:pPr>
              <w:rPr>
                <w:szCs w:val="20"/>
              </w:rPr>
            </w:pPr>
          </w:p>
        </w:tc>
      </w:tr>
      <w:tr w:rsidR="00CB50F9" w14:paraId="274095C8" w14:textId="77777777" w:rsidTr="002C34BA">
        <w:tc>
          <w:tcPr>
            <w:tcW w:w="1415" w:type="dxa"/>
            <w:vAlign w:val="center"/>
          </w:tcPr>
          <w:p w14:paraId="6E8FF62D" w14:textId="77777777" w:rsidR="00CB50F9" w:rsidRPr="001B0EB6" w:rsidRDefault="00CB50F9" w:rsidP="002C34BA">
            <w:pPr>
              <w:jc w:val="center"/>
              <w:rPr>
                <w:szCs w:val="20"/>
              </w:rPr>
            </w:pPr>
          </w:p>
        </w:tc>
        <w:tc>
          <w:tcPr>
            <w:tcW w:w="1699" w:type="dxa"/>
          </w:tcPr>
          <w:p w14:paraId="23E4003B" w14:textId="77777777" w:rsidR="00CB50F9" w:rsidRPr="001B0EB6" w:rsidRDefault="00CB50F9" w:rsidP="002C34BA">
            <w:pPr>
              <w:rPr>
                <w:szCs w:val="20"/>
              </w:rPr>
            </w:pPr>
          </w:p>
        </w:tc>
        <w:tc>
          <w:tcPr>
            <w:tcW w:w="6249" w:type="dxa"/>
            <w:vAlign w:val="center"/>
          </w:tcPr>
          <w:p w14:paraId="7CE98FDA" w14:textId="77777777" w:rsidR="00CB50F9" w:rsidRPr="001B0EB6" w:rsidRDefault="00CB50F9" w:rsidP="002C34BA">
            <w:pPr>
              <w:rPr>
                <w:szCs w:val="20"/>
              </w:rPr>
            </w:pPr>
          </w:p>
        </w:tc>
      </w:tr>
      <w:tr w:rsidR="00CB50F9" w14:paraId="4155AA5A" w14:textId="77777777" w:rsidTr="002C34BA">
        <w:tc>
          <w:tcPr>
            <w:tcW w:w="1415" w:type="dxa"/>
            <w:vAlign w:val="center"/>
          </w:tcPr>
          <w:p w14:paraId="73BEEF99" w14:textId="77777777" w:rsidR="00CB50F9" w:rsidRPr="001B0EB6" w:rsidRDefault="00CB50F9" w:rsidP="002C34BA">
            <w:pPr>
              <w:jc w:val="center"/>
              <w:rPr>
                <w:szCs w:val="20"/>
              </w:rPr>
            </w:pPr>
          </w:p>
        </w:tc>
        <w:tc>
          <w:tcPr>
            <w:tcW w:w="1699" w:type="dxa"/>
          </w:tcPr>
          <w:p w14:paraId="7EFAA788" w14:textId="77777777" w:rsidR="00CB50F9" w:rsidRPr="001B0EB6" w:rsidRDefault="00CB50F9" w:rsidP="002C34BA">
            <w:pPr>
              <w:rPr>
                <w:szCs w:val="20"/>
              </w:rPr>
            </w:pPr>
          </w:p>
        </w:tc>
        <w:tc>
          <w:tcPr>
            <w:tcW w:w="6249" w:type="dxa"/>
            <w:vAlign w:val="center"/>
          </w:tcPr>
          <w:p w14:paraId="70F9FC6C" w14:textId="77777777" w:rsidR="00CB50F9" w:rsidRPr="001B0EB6" w:rsidRDefault="00CB50F9" w:rsidP="002C34BA">
            <w:pPr>
              <w:rPr>
                <w:szCs w:val="20"/>
              </w:rPr>
            </w:pPr>
          </w:p>
        </w:tc>
      </w:tr>
      <w:tr w:rsidR="00CB50F9" w14:paraId="37C8E535" w14:textId="77777777" w:rsidTr="002C34BA">
        <w:tc>
          <w:tcPr>
            <w:tcW w:w="1415" w:type="dxa"/>
            <w:vAlign w:val="center"/>
          </w:tcPr>
          <w:p w14:paraId="0E7526ED" w14:textId="77777777" w:rsidR="00CB50F9" w:rsidRPr="001B0EB6" w:rsidRDefault="00CB50F9" w:rsidP="002C34BA">
            <w:pPr>
              <w:jc w:val="center"/>
              <w:rPr>
                <w:szCs w:val="20"/>
              </w:rPr>
            </w:pPr>
          </w:p>
        </w:tc>
        <w:tc>
          <w:tcPr>
            <w:tcW w:w="1699" w:type="dxa"/>
          </w:tcPr>
          <w:p w14:paraId="3F62F89C" w14:textId="77777777" w:rsidR="00CB50F9" w:rsidRPr="001B0EB6" w:rsidRDefault="00CB50F9" w:rsidP="002C34BA">
            <w:pPr>
              <w:rPr>
                <w:szCs w:val="20"/>
              </w:rPr>
            </w:pPr>
          </w:p>
        </w:tc>
        <w:tc>
          <w:tcPr>
            <w:tcW w:w="6249" w:type="dxa"/>
            <w:vAlign w:val="center"/>
          </w:tcPr>
          <w:p w14:paraId="52E86072" w14:textId="77777777" w:rsidR="00CB50F9" w:rsidRPr="001B0EB6" w:rsidRDefault="00CB50F9" w:rsidP="002C34BA">
            <w:pPr>
              <w:rPr>
                <w:szCs w:val="20"/>
              </w:rPr>
            </w:pPr>
          </w:p>
        </w:tc>
      </w:tr>
      <w:tr w:rsidR="00CB50F9" w14:paraId="2D5F28E2" w14:textId="77777777" w:rsidTr="002C34BA">
        <w:tc>
          <w:tcPr>
            <w:tcW w:w="1415" w:type="dxa"/>
            <w:vAlign w:val="center"/>
          </w:tcPr>
          <w:p w14:paraId="310DFC65" w14:textId="77777777" w:rsidR="00CB50F9" w:rsidRPr="001B0EB6" w:rsidRDefault="00CB50F9" w:rsidP="002C34BA">
            <w:pPr>
              <w:jc w:val="center"/>
              <w:rPr>
                <w:szCs w:val="20"/>
              </w:rPr>
            </w:pPr>
          </w:p>
        </w:tc>
        <w:tc>
          <w:tcPr>
            <w:tcW w:w="1699" w:type="dxa"/>
          </w:tcPr>
          <w:p w14:paraId="009875E1" w14:textId="77777777" w:rsidR="00CB50F9" w:rsidRPr="001B0EB6" w:rsidRDefault="00CB50F9" w:rsidP="002C34BA">
            <w:pPr>
              <w:rPr>
                <w:szCs w:val="20"/>
              </w:rPr>
            </w:pPr>
          </w:p>
        </w:tc>
        <w:tc>
          <w:tcPr>
            <w:tcW w:w="6249" w:type="dxa"/>
            <w:vAlign w:val="center"/>
          </w:tcPr>
          <w:p w14:paraId="73EEDB47" w14:textId="77777777" w:rsidR="00CB50F9" w:rsidRPr="001B0EB6" w:rsidRDefault="00CB50F9" w:rsidP="002C34BA">
            <w:pPr>
              <w:rPr>
                <w:szCs w:val="20"/>
              </w:rPr>
            </w:pPr>
          </w:p>
        </w:tc>
      </w:tr>
      <w:tr w:rsidR="00CB50F9" w14:paraId="3D08364B" w14:textId="77777777" w:rsidTr="002C34BA">
        <w:tc>
          <w:tcPr>
            <w:tcW w:w="1415" w:type="dxa"/>
            <w:vAlign w:val="center"/>
          </w:tcPr>
          <w:p w14:paraId="36B02F4F" w14:textId="77777777" w:rsidR="00CB50F9" w:rsidRPr="001B0EB6" w:rsidRDefault="00CB50F9" w:rsidP="002C34BA">
            <w:pPr>
              <w:jc w:val="center"/>
              <w:rPr>
                <w:szCs w:val="20"/>
              </w:rPr>
            </w:pPr>
          </w:p>
        </w:tc>
        <w:tc>
          <w:tcPr>
            <w:tcW w:w="1699" w:type="dxa"/>
          </w:tcPr>
          <w:p w14:paraId="2013AEEF" w14:textId="77777777" w:rsidR="00CB50F9" w:rsidRPr="001B0EB6" w:rsidRDefault="00CB50F9" w:rsidP="002C34BA">
            <w:pPr>
              <w:rPr>
                <w:szCs w:val="20"/>
              </w:rPr>
            </w:pPr>
          </w:p>
        </w:tc>
        <w:tc>
          <w:tcPr>
            <w:tcW w:w="6249" w:type="dxa"/>
            <w:vAlign w:val="center"/>
          </w:tcPr>
          <w:p w14:paraId="2E2ADA5F" w14:textId="77777777" w:rsidR="00CB50F9" w:rsidRPr="001B0EB6" w:rsidRDefault="00CB50F9" w:rsidP="002C34BA">
            <w:pPr>
              <w:rPr>
                <w:szCs w:val="20"/>
              </w:rPr>
            </w:pPr>
          </w:p>
        </w:tc>
      </w:tr>
      <w:tr w:rsidR="00CB50F9" w14:paraId="3408D63F" w14:textId="77777777" w:rsidTr="002C34BA">
        <w:tc>
          <w:tcPr>
            <w:tcW w:w="1415" w:type="dxa"/>
            <w:vAlign w:val="center"/>
          </w:tcPr>
          <w:p w14:paraId="7F17B588" w14:textId="77777777" w:rsidR="00CB50F9" w:rsidRPr="001B0EB6" w:rsidRDefault="00CB50F9" w:rsidP="002C34BA">
            <w:pPr>
              <w:jc w:val="center"/>
              <w:rPr>
                <w:szCs w:val="20"/>
              </w:rPr>
            </w:pPr>
          </w:p>
        </w:tc>
        <w:tc>
          <w:tcPr>
            <w:tcW w:w="1699" w:type="dxa"/>
          </w:tcPr>
          <w:p w14:paraId="4B9C1DE3" w14:textId="77777777" w:rsidR="00CB50F9" w:rsidRPr="001B0EB6" w:rsidRDefault="00CB50F9" w:rsidP="002C34BA">
            <w:pPr>
              <w:rPr>
                <w:szCs w:val="20"/>
              </w:rPr>
            </w:pPr>
          </w:p>
        </w:tc>
        <w:tc>
          <w:tcPr>
            <w:tcW w:w="6249" w:type="dxa"/>
            <w:vAlign w:val="center"/>
          </w:tcPr>
          <w:p w14:paraId="3F33747E" w14:textId="77777777" w:rsidR="00CB50F9" w:rsidRPr="001B0EB6" w:rsidRDefault="00CB50F9" w:rsidP="002C34BA">
            <w:pPr>
              <w:rPr>
                <w:szCs w:val="20"/>
              </w:rPr>
            </w:pPr>
          </w:p>
        </w:tc>
      </w:tr>
    </w:tbl>
    <w:p w14:paraId="52100BDF" w14:textId="5FE4B357" w:rsidR="00CB50F9" w:rsidRDefault="00CB50F9" w:rsidP="00CB50F9">
      <w:pPr>
        <w:rPr>
          <w:rFonts w:eastAsia="Malgun Gothic"/>
        </w:rPr>
      </w:pPr>
    </w:p>
    <w:p w14:paraId="0E5F9066" w14:textId="251ECECB" w:rsidR="006D73F2" w:rsidRDefault="006D73F2" w:rsidP="006D73F2">
      <w:pPr>
        <w:rPr>
          <w:rFonts w:eastAsia="Malgun Gothic"/>
        </w:rPr>
      </w:pPr>
      <w:proofErr w:type="spellStart"/>
      <w:r>
        <w:rPr>
          <w:rFonts w:eastAsia="Malgun Gothic" w:hint="eastAsia"/>
        </w:rPr>
        <w:t>PSCell</w:t>
      </w:r>
      <w:proofErr w:type="spellEnd"/>
      <w:r>
        <w:rPr>
          <w:rFonts w:eastAsia="Malgun Gothic" w:hint="eastAsia"/>
        </w:rPr>
        <w:t xml:space="preserve">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 xml:space="preserve">SCG activation and deactivation indication from network. For deactivated </w:t>
      </w:r>
      <w:proofErr w:type="spellStart"/>
      <w:r>
        <w:rPr>
          <w:rFonts w:eastAsia="Malgun Gothic"/>
        </w:rPr>
        <w:t>PSCell</w:t>
      </w:r>
      <w:proofErr w:type="spellEnd"/>
      <w:r>
        <w:rPr>
          <w:rFonts w:eastAsia="Malgun Gothic"/>
        </w:rPr>
        <w:t>,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proofErr w:type="spellStart"/>
      <w:r>
        <w:rPr>
          <w:rFonts w:eastAsia="Malgun Gothic"/>
        </w:rPr>
        <w:t>P</w:t>
      </w:r>
      <w:r>
        <w:rPr>
          <w:rFonts w:eastAsia="Malgun Gothic" w:hint="eastAsia"/>
        </w:rPr>
        <w:t>SCell</w:t>
      </w:r>
      <w:proofErr w:type="spellEnd"/>
      <w:r>
        <w:rPr>
          <w:rFonts w:eastAsia="Malgun Gothic" w:hint="eastAsia"/>
        </w:rPr>
        <w:t xml:space="preserve">.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For deactivated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 PHR is not reported.</w:t>
      </w:r>
    </w:p>
    <w:p w14:paraId="21F9D603" w14:textId="29330C5C" w:rsidR="00A25684" w:rsidRPr="00A25684" w:rsidRDefault="00A25684" w:rsidP="00A25684">
      <w:pPr>
        <w:rPr>
          <w:rFonts w:eastAsia="Malgun Gothic"/>
        </w:rPr>
      </w:pPr>
      <w:r w:rsidRPr="00A25684">
        <w:rPr>
          <w:rFonts w:eastAsia="Malgun Gothic"/>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250FBB" w:rsidRDefault="002F1EE0" w:rsidP="00A25684">
      <w:pPr>
        <w:rPr>
          <w:rFonts w:ascii="Arial" w:eastAsia="Malgun Gothic" w:hAnsi="Arial"/>
          <w:b/>
        </w:rPr>
      </w:pPr>
      <w:r>
        <w:rPr>
          <w:rFonts w:ascii="Arial" w:eastAsia="Malgun Gothic" w:hAnsi="Arial"/>
          <w:b/>
        </w:rPr>
        <w:t>Q9</w:t>
      </w:r>
      <w:r w:rsidR="00A25684">
        <w:rPr>
          <w:rFonts w:ascii="Arial" w:eastAsia="Malgun Gothic" w:hAnsi="Arial"/>
          <w:b/>
        </w:rPr>
        <w:t xml:space="preserve">. Do you agree to </w:t>
      </w:r>
      <w:r w:rsidR="00A25684" w:rsidRPr="001F4AC2">
        <w:rPr>
          <w:rFonts w:ascii="Arial" w:eastAsia="Malgun Gothic" w:hAnsi="Arial"/>
          <w:b/>
          <w:highlight w:val="yellow"/>
        </w:rPr>
        <w:t>this proposal</w:t>
      </w:r>
      <w:r w:rsidR="00A25684">
        <w:rPr>
          <w:rFonts w:ascii="Arial" w:eastAsia="Malgun Gothic" w:hAnsi="Arial"/>
          <w:b/>
        </w:rPr>
        <w:t>? or do you have any other suggestion?</w:t>
      </w:r>
      <w:r w:rsidR="00A25684"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a9"/>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0A7DC0BC" w14:textId="521117CF" w:rsidR="00A25684" w:rsidRPr="00A35E0A" w:rsidRDefault="00A35E0A" w:rsidP="002C34BA">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557B5CE" w14:textId="0A2F6173" w:rsidR="00A25684" w:rsidRPr="005A723F" w:rsidRDefault="005A723F" w:rsidP="002C34BA">
            <w:pPr>
              <w:rPr>
                <w:rFonts w:eastAsia="等线"/>
                <w:sz w:val="20"/>
                <w:szCs w:val="20"/>
              </w:rPr>
            </w:pPr>
            <w:r>
              <w:rPr>
                <w:rFonts w:eastAsia="等线"/>
                <w:sz w:val="20"/>
                <w:szCs w:val="20"/>
              </w:rPr>
              <w:t>It is obvious.</w:t>
            </w:r>
          </w:p>
        </w:tc>
      </w:tr>
      <w:tr w:rsidR="00A25684"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6934EF" w:rsidRDefault="00403761" w:rsidP="002C34BA">
            <w:pPr>
              <w:rPr>
                <w:sz w:val="20"/>
                <w:szCs w:val="20"/>
              </w:rPr>
            </w:pPr>
            <w:r>
              <w:rPr>
                <w:sz w:val="20"/>
                <w:szCs w:val="20"/>
              </w:rPr>
              <w:t>In the deactivated SCG state, no PHR is needed.</w:t>
            </w:r>
          </w:p>
        </w:tc>
      </w:tr>
      <w:tr w:rsidR="00A25684" w14:paraId="16761A58" w14:textId="77777777" w:rsidTr="002C34BA">
        <w:tc>
          <w:tcPr>
            <w:tcW w:w="1415" w:type="dxa"/>
            <w:vAlign w:val="center"/>
          </w:tcPr>
          <w:p w14:paraId="190FF709" w14:textId="42CEBF9E" w:rsidR="00A25684" w:rsidRPr="004944A5" w:rsidRDefault="004944A5"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1484CEF1" w14:textId="7E62F7A2" w:rsidR="00A25684" w:rsidRPr="004944A5" w:rsidRDefault="004944A5" w:rsidP="002C34BA">
            <w:pPr>
              <w:rPr>
                <w:rFonts w:eastAsia="等线" w:hint="eastAsia"/>
                <w:sz w:val="20"/>
                <w:szCs w:val="20"/>
              </w:rPr>
            </w:pPr>
            <w:r>
              <w:rPr>
                <w:rFonts w:eastAsia="等线"/>
                <w:sz w:val="20"/>
                <w:szCs w:val="20"/>
              </w:rPr>
              <w:t>Not sure</w:t>
            </w:r>
          </w:p>
        </w:tc>
        <w:tc>
          <w:tcPr>
            <w:tcW w:w="6249" w:type="dxa"/>
            <w:vAlign w:val="center"/>
          </w:tcPr>
          <w:p w14:paraId="7B4F8194" w14:textId="77777777" w:rsidR="00EA19DB" w:rsidRDefault="004944A5" w:rsidP="002C34BA">
            <w:pPr>
              <w:rPr>
                <w:rFonts w:eastAsia="等线"/>
                <w:sz w:val="20"/>
                <w:szCs w:val="20"/>
              </w:rPr>
            </w:pPr>
            <w:r>
              <w:rPr>
                <w:rFonts w:eastAsia="等线" w:hint="eastAsia"/>
                <w:sz w:val="20"/>
                <w:szCs w:val="20"/>
              </w:rPr>
              <w:t>R</w:t>
            </w:r>
            <w:r>
              <w:rPr>
                <w:rFonts w:eastAsia="等线"/>
                <w:sz w:val="20"/>
                <w:szCs w:val="20"/>
              </w:rPr>
              <w:t xml:space="preserve">AN2 agree to support to keep TAT running when SCG is deactivated. The purpose is to </w:t>
            </w:r>
            <w:r w:rsidR="00EA19DB">
              <w:rPr>
                <w:rFonts w:eastAsia="等线"/>
                <w:sz w:val="20"/>
                <w:szCs w:val="20"/>
              </w:rPr>
              <w:t xml:space="preserve">skip RACH procedure and can receive scheduling directly when SCG is activated. </w:t>
            </w:r>
            <w:proofErr w:type="gramStart"/>
            <w:r w:rsidR="00EA19DB">
              <w:rPr>
                <w:rFonts w:eastAsia="等线"/>
                <w:sz w:val="20"/>
                <w:szCs w:val="20"/>
              </w:rPr>
              <w:t>So</w:t>
            </w:r>
            <w:proofErr w:type="gramEnd"/>
            <w:r w:rsidR="00EA19DB">
              <w:rPr>
                <w:rFonts w:eastAsia="等线"/>
                <w:sz w:val="20"/>
                <w:szCs w:val="20"/>
              </w:rPr>
              <w:t xml:space="preserve"> the PHR and CSI reporting are necessary. </w:t>
            </w:r>
          </w:p>
          <w:p w14:paraId="4603AFA5" w14:textId="13F76B18" w:rsidR="00EA19DB" w:rsidRPr="004944A5" w:rsidRDefault="00EA19DB" w:rsidP="002C34BA">
            <w:pPr>
              <w:rPr>
                <w:rFonts w:eastAsia="等线" w:hint="eastAsia"/>
                <w:sz w:val="20"/>
                <w:szCs w:val="20"/>
              </w:rPr>
            </w:pPr>
            <w:r>
              <w:rPr>
                <w:rFonts w:eastAsia="等线"/>
                <w:sz w:val="20"/>
                <w:szCs w:val="20"/>
              </w:rPr>
              <w:t xml:space="preserve">Please note that RAN2 did not agreed that </w:t>
            </w:r>
            <w:proofErr w:type="spellStart"/>
            <w:r>
              <w:rPr>
                <w:rFonts w:eastAsia="等线"/>
                <w:sz w:val="20"/>
                <w:szCs w:val="20"/>
              </w:rPr>
              <w:t>PSCell</w:t>
            </w:r>
            <w:proofErr w:type="spellEnd"/>
            <w:r>
              <w:rPr>
                <w:rFonts w:eastAsia="等线"/>
                <w:sz w:val="20"/>
                <w:szCs w:val="20"/>
              </w:rPr>
              <w:t xml:space="preserve"> is deactivated state during SCG deactivation.</w:t>
            </w:r>
          </w:p>
        </w:tc>
      </w:tr>
      <w:tr w:rsidR="00A25684" w14:paraId="3118C8BA" w14:textId="77777777" w:rsidTr="002C34BA">
        <w:tc>
          <w:tcPr>
            <w:tcW w:w="1415" w:type="dxa"/>
            <w:vAlign w:val="center"/>
          </w:tcPr>
          <w:p w14:paraId="4BDD6DCC" w14:textId="77777777" w:rsidR="00A25684" w:rsidRPr="001B0EB6" w:rsidRDefault="00A25684" w:rsidP="002C34BA">
            <w:pPr>
              <w:jc w:val="center"/>
              <w:rPr>
                <w:szCs w:val="20"/>
              </w:rPr>
            </w:pPr>
          </w:p>
        </w:tc>
        <w:tc>
          <w:tcPr>
            <w:tcW w:w="1699" w:type="dxa"/>
          </w:tcPr>
          <w:p w14:paraId="08C9FE0F" w14:textId="77777777" w:rsidR="00A25684" w:rsidRPr="001B0EB6" w:rsidRDefault="00A25684" w:rsidP="002C34BA">
            <w:pPr>
              <w:rPr>
                <w:szCs w:val="20"/>
              </w:rPr>
            </w:pPr>
          </w:p>
        </w:tc>
        <w:tc>
          <w:tcPr>
            <w:tcW w:w="6249" w:type="dxa"/>
            <w:vAlign w:val="center"/>
          </w:tcPr>
          <w:p w14:paraId="48243BD9" w14:textId="77777777" w:rsidR="00A25684" w:rsidRPr="001B0EB6" w:rsidRDefault="00A25684" w:rsidP="002C34BA">
            <w:pPr>
              <w:rPr>
                <w:szCs w:val="20"/>
              </w:rPr>
            </w:pPr>
          </w:p>
        </w:tc>
      </w:tr>
      <w:tr w:rsidR="00A25684" w14:paraId="265CE5C5" w14:textId="77777777" w:rsidTr="002C34BA">
        <w:tc>
          <w:tcPr>
            <w:tcW w:w="1415" w:type="dxa"/>
            <w:vAlign w:val="center"/>
          </w:tcPr>
          <w:p w14:paraId="1ED959B2" w14:textId="77777777" w:rsidR="00A25684" w:rsidRPr="001B0EB6" w:rsidRDefault="00A25684" w:rsidP="002C34BA">
            <w:pPr>
              <w:jc w:val="center"/>
              <w:rPr>
                <w:szCs w:val="20"/>
              </w:rPr>
            </w:pPr>
          </w:p>
        </w:tc>
        <w:tc>
          <w:tcPr>
            <w:tcW w:w="1699" w:type="dxa"/>
          </w:tcPr>
          <w:p w14:paraId="1352B824" w14:textId="77777777" w:rsidR="00A25684" w:rsidRPr="001B0EB6" w:rsidRDefault="00A25684" w:rsidP="002C34BA">
            <w:pPr>
              <w:rPr>
                <w:szCs w:val="20"/>
              </w:rPr>
            </w:pPr>
          </w:p>
        </w:tc>
        <w:tc>
          <w:tcPr>
            <w:tcW w:w="6249" w:type="dxa"/>
            <w:vAlign w:val="center"/>
          </w:tcPr>
          <w:p w14:paraId="676EF293" w14:textId="77777777" w:rsidR="00A25684" w:rsidRPr="001B0EB6" w:rsidRDefault="00A25684" w:rsidP="002C34BA">
            <w:pPr>
              <w:rPr>
                <w:szCs w:val="20"/>
              </w:rPr>
            </w:pPr>
          </w:p>
        </w:tc>
      </w:tr>
      <w:tr w:rsidR="00A25684" w14:paraId="4905FEF0" w14:textId="77777777" w:rsidTr="002C34BA">
        <w:tc>
          <w:tcPr>
            <w:tcW w:w="1415" w:type="dxa"/>
            <w:vAlign w:val="center"/>
          </w:tcPr>
          <w:p w14:paraId="54E76D6A" w14:textId="77777777" w:rsidR="00A25684" w:rsidRPr="001B0EB6" w:rsidRDefault="00A25684" w:rsidP="002C34BA">
            <w:pPr>
              <w:jc w:val="center"/>
              <w:rPr>
                <w:szCs w:val="20"/>
              </w:rPr>
            </w:pPr>
          </w:p>
        </w:tc>
        <w:tc>
          <w:tcPr>
            <w:tcW w:w="1699" w:type="dxa"/>
          </w:tcPr>
          <w:p w14:paraId="4D5D53D9" w14:textId="77777777" w:rsidR="00A25684" w:rsidRPr="001B0EB6" w:rsidRDefault="00A25684" w:rsidP="002C34BA">
            <w:pPr>
              <w:rPr>
                <w:szCs w:val="20"/>
              </w:rPr>
            </w:pPr>
          </w:p>
        </w:tc>
        <w:tc>
          <w:tcPr>
            <w:tcW w:w="6249" w:type="dxa"/>
            <w:vAlign w:val="center"/>
          </w:tcPr>
          <w:p w14:paraId="10668B98" w14:textId="77777777" w:rsidR="00A25684" w:rsidRPr="001B0EB6" w:rsidRDefault="00A25684" w:rsidP="002C34BA">
            <w:pPr>
              <w:rPr>
                <w:szCs w:val="20"/>
              </w:rPr>
            </w:pPr>
          </w:p>
        </w:tc>
      </w:tr>
      <w:tr w:rsidR="00A25684" w14:paraId="34E6AADA" w14:textId="77777777" w:rsidTr="002C34BA">
        <w:tc>
          <w:tcPr>
            <w:tcW w:w="1415" w:type="dxa"/>
            <w:vAlign w:val="center"/>
          </w:tcPr>
          <w:p w14:paraId="06122A49" w14:textId="77777777" w:rsidR="00A25684" w:rsidRPr="001B0EB6" w:rsidRDefault="00A25684" w:rsidP="002C34BA">
            <w:pPr>
              <w:jc w:val="center"/>
              <w:rPr>
                <w:szCs w:val="20"/>
              </w:rPr>
            </w:pPr>
          </w:p>
        </w:tc>
        <w:tc>
          <w:tcPr>
            <w:tcW w:w="1699" w:type="dxa"/>
          </w:tcPr>
          <w:p w14:paraId="01ECF7FB" w14:textId="77777777" w:rsidR="00A25684" w:rsidRPr="001B0EB6" w:rsidRDefault="00A25684" w:rsidP="002C34BA">
            <w:pPr>
              <w:rPr>
                <w:szCs w:val="20"/>
              </w:rPr>
            </w:pPr>
          </w:p>
        </w:tc>
        <w:tc>
          <w:tcPr>
            <w:tcW w:w="6249" w:type="dxa"/>
            <w:vAlign w:val="center"/>
          </w:tcPr>
          <w:p w14:paraId="7AF21A44" w14:textId="77777777" w:rsidR="00A25684" w:rsidRPr="001B0EB6" w:rsidRDefault="00A25684" w:rsidP="002C34BA">
            <w:pPr>
              <w:rPr>
                <w:szCs w:val="20"/>
              </w:rPr>
            </w:pPr>
          </w:p>
        </w:tc>
      </w:tr>
      <w:tr w:rsidR="00A25684" w14:paraId="60480177" w14:textId="77777777" w:rsidTr="002C34BA">
        <w:tc>
          <w:tcPr>
            <w:tcW w:w="1415" w:type="dxa"/>
            <w:vAlign w:val="center"/>
          </w:tcPr>
          <w:p w14:paraId="10353940" w14:textId="77777777" w:rsidR="00A25684" w:rsidRPr="001B0EB6" w:rsidRDefault="00A25684" w:rsidP="002C34BA">
            <w:pPr>
              <w:jc w:val="center"/>
              <w:rPr>
                <w:szCs w:val="20"/>
              </w:rPr>
            </w:pPr>
          </w:p>
        </w:tc>
        <w:tc>
          <w:tcPr>
            <w:tcW w:w="1699" w:type="dxa"/>
          </w:tcPr>
          <w:p w14:paraId="64E20DBC" w14:textId="77777777" w:rsidR="00A25684" w:rsidRPr="001B0EB6" w:rsidRDefault="00A25684" w:rsidP="002C34BA">
            <w:pPr>
              <w:rPr>
                <w:szCs w:val="20"/>
              </w:rPr>
            </w:pPr>
          </w:p>
        </w:tc>
        <w:tc>
          <w:tcPr>
            <w:tcW w:w="6249" w:type="dxa"/>
            <w:vAlign w:val="center"/>
          </w:tcPr>
          <w:p w14:paraId="4F35DC0F" w14:textId="77777777" w:rsidR="00A25684" w:rsidRPr="001B0EB6" w:rsidRDefault="00A25684" w:rsidP="002C34BA">
            <w:pPr>
              <w:rPr>
                <w:szCs w:val="20"/>
              </w:rPr>
            </w:pPr>
          </w:p>
        </w:tc>
      </w:tr>
      <w:tr w:rsidR="00A25684" w14:paraId="21767E4C" w14:textId="77777777" w:rsidTr="002C34BA">
        <w:tc>
          <w:tcPr>
            <w:tcW w:w="1415" w:type="dxa"/>
            <w:vAlign w:val="center"/>
          </w:tcPr>
          <w:p w14:paraId="456D2026" w14:textId="77777777" w:rsidR="00A25684" w:rsidRPr="001B0EB6" w:rsidRDefault="00A25684" w:rsidP="002C34BA">
            <w:pPr>
              <w:jc w:val="center"/>
              <w:rPr>
                <w:szCs w:val="20"/>
              </w:rPr>
            </w:pPr>
          </w:p>
        </w:tc>
        <w:tc>
          <w:tcPr>
            <w:tcW w:w="1699" w:type="dxa"/>
          </w:tcPr>
          <w:p w14:paraId="06773D8E" w14:textId="77777777" w:rsidR="00A25684" w:rsidRPr="001B0EB6" w:rsidRDefault="00A25684" w:rsidP="002C34BA">
            <w:pPr>
              <w:rPr>
                <w:szCs w:val="20"/>
              </w:rPr>
            </w:pPr>
          </w:p>
        </w:tc>
        <w:tc>
          <w:tcPr>
            <w:tcW w:w="6249" w:type="dxa"/>
            <w:vAlign w:val="center"/>
          </w:tcPr>
          <w:p w14:paraId="27812BB5" w14:textId="77777777" w:rsidR="00A25684" w:rsidRPr="001B0EB6" w:rsidRDefault="00A25684" w:rsidP="002C34BA">
            <w:pPr>
              <w:rPr>
                <w:szCs w:val="20"/>
              </w:rPr>
            </w:pPr>
          </w:p>
        </w:tc>
      </w:tr>
      <w:tr w:rsidR="00A25684" w14:paraId="3204C046" w14:textId="77777777" w:rsidTr="002C34BA">
        <w:tc>
          <w:tcPr>
            <w:tcW w:w="1415" w:type="dxa"/>
            <w:vAlign w:val="center"/>
          </w:tcPr>
          <w:p w14:paraId="59D7DE48" w14:textId="77777777" w:rsidR="00A25684" w:rsidRPr="001B0EB6" w:rsidRDefault="00A25684" w:rsidP="002C34BA">
            <w:pPr>
              <w:jc w:val="center"/>
              <w:rPr>
                <w:szCs w:val="20"/>
              </w:rPr>
            </w:pPr>
          </w:p>
        </w:tc>
        <w:tc>
          <w:tcPr>
            <w:tcW w:w="1699" w:type="dxa"/>
          </w:tcPr>
          <w:p w14:paraId="49776498" w14:textId="77777777" w:rsidR="00A25684" w:rsidRPr="001B0EB6" w:rsidRDefault="00A25684" w:rsidP="002C34BA">
            <w:pPr>
              <w:rPr>
                <w:szCs w:val="20"/>
              </w:rPr>
            </w:pPr>
          </w:p>
        </w:tc>
        <w:tc>
          <w:tcPr>
            <w:tcW w:w="6249" w:type="dxa"/>
            <w:vAlign w:val="center"/>
          </w:tcPr>
          <w:p w14:paraId="045AFF67" w14:textId="77777777" w:rsidR="00A25684" w:rsidRPr="001B0EB6" w:rsidRDefault="00A25684" w:rsidP="002C34BA">
            <w:pPr>
              <w:rPr>
                <w:szCs w:val="20"/>
              </w:rPr>
            </w:pPr>
          </w:p>
        </w:tc>
      </w:tr>
    </w:tbl>
    <w:p w14:paraId="7B511D8F" w14:textId="77777777" w:rsidR="00A25684" w:rsidRDefault="00A25684" w:rsidP="00A25684">
      <w:pPr>
        <w:rPr>
          <w:rFonts w:eastAsia="Malgun Gothic"/>
        </w:rPr>
      </w:pPr>
    </w:p>
    <w:p w14:paraId="0E06F6C4" w14:textId="77777777" w:rsidR="00A25684" w:rsidRDefault="00A25684" w:rsidP="00A25684">
      <w:pPr>
        <w:ind w:firstLine="567"/>
        <w:rPr>
          <w:rFonts w:eastAsia="Malgun Gothic"/>
          <w:b/>
          <w:lang w:val="x-none"/>
        </w:rPr>
      </w:pPr>
    </w:p>
    <w:p w14:paraId="639B5D1A" w14:textId="31F24DD3" w:rsidR="006D73F2" w:rsidRPr="009B25C7" w:rsidRDefault="006D73F2" w:rsidP="006D73F2">
      <w:pPr>
        <w:rPr>
          <w:rFonts w:eastAsia="宋体"/>
          <w:noProof/>
        </w:rPr>
      </w:pPr>
      <w:r>
        <w:rPr>
          <w:rFonts w:eastAsia="Malgun Gothic"/>
        </w:rPr>
        <w:t xml:space="preserve">In the legacy MAC specification, PHR is triggered upon addition of the </w:t>
      </w:r>
      <w:proofErr w:type="spellStart"/>
      <w:r>
        <w:rPr>
          <w:rFonts w:eastAsia="Malgun Gothic"/>
        </w:rPr>
        <w:t>PSCell</w:t>
      </w:r>
      <w:proofErr w:type="spellEnd"/>
      <w:r>
        <w:rPr>
          <w:rFonts w:eastAsia="Malgun Gothic"/>
        </w:rPr>
        <w:t xml:space="preserve">, i.e. </w:t>
      </w:r>
      <w:r w:rsidRPr="00023A4C">
        <w:rPr>
          <w:rFonts w:eastAsia="宋体"/>
          <w:noProof/>
        </w:rPr>
        <w:t>PSCell is newly added or changed</w:t>
      </w:r>
      <w:r>
        <w:rPr>
          <w:rFonts w:eastAsia="宋体"/>
          <w:noProof/>
        </w:rPr>
        <w:t xml:space="preserve">.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Malgun Gothic"/>
        </w:rPr>
        <w:t>PSCell</w:t>
      </w:r>
      <w:proofErr w:type="spellEnd"/>
      <w:r>
        <w:rPr>
          <w:rFonts w:eastAsia="Malgun Gothic"/>
        </w:rPr>
        <w:t xml:space="preserve"> is activated. </w:t>
      </w:r>
      <w:r w:rsidR="000D79AE">
        <w:rPr>
          <w:rFonts w:eastAsia="Malgun Gothic" w:hint="eastAsia"/>
        </w:rPr>
        <w:t>O</w:t>
      </w:r>
      <w:r w:rsidR="000D79AE">
        <w:rPr>
          <w:rFonts w:eastAsia="Malgun Gothic"/>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PHR is triggered upon activation of the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w:t>
      </w:r>
    </w:p>
    <w:p w14:paraId="79859634" w14:textId="77777777" w:rsidR="00A25684" w:rsidRPr="00A25684" w:rsidRDefault="00A25684" w:rsidP="00A25684">
      <w:pPr>
        <w:ind w:firstLine="567"/>
        <w:rPr>
          <w:rFonts w:eastAsia="Malgun Gothic"/>
          <w:b/>
          <w:lang w:val="x-none"/>
        </w:rPr>
      </w:pPr>
    </w:p>
    <w:p w14:paraId="74ED01BA" w14:textId="14636AB5" w:rsidR="00A25684" w:rsidRPr="00250FBB" w:rsidRDefault="002F1EE0" w:rsidP="00A25684">
      <w:pPr>
        <w:rPr>
          <w:rFonts w:ascii="Arial" w:eastAsia="Malgun Gothic" w:hAnsi="Arial"/>
          <w:b/>
        </w:rPr>
      </w:pPr>
      <w:r>
        <w:rPr>
          <w:rFonts w:ascii="Arial" w:eastAsia="Malgun Gothic" w:hAnsi="Arial"/>
          <w:b/>
        </w:rPr>
        <w:t>Q10</w:t>
      </w:r>
      <w:r w:rsidR="00A25684">
        <w:rPr>
          <w:rFonts w:ascii="Arial" w:eastAsia="Malgun Gothic" w:hAnsi="Arial"/>
          <w:b/>
        </w:rPr>
        <w:t xml:space="preserve">. Do you agree to </w:t>
      </w:r>
      <w:r w:rsidR="00A25684" w:rsidRPr="001F4AC2">
        <w:rPr>
          <w:rFonts w:ascii="Arial" w:eastAsia="Malgun Gothic" w:hAnsi="Arial"/>
          <w:b/>
          <w:highlight w:val="yellow"/>
        </w:rPr>
        <w:t>this proposal</w:t>
      </w:r>
      <w:r w:rsidR="00A25684">
        <w:rPr>
          <w:rFonts w:ascii="Arial" w:eastAsia="Malgun Gothic" w:hAnsi="Arial"/>
          <w:b/>
        </w:rPr>
        <w:t>? or do you have any other suggestion?</w:t>
      </w:r>
      <w:r w:rsidR="00A25684"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a9"/>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79463D28" w14:textId="18EB0C92" w:rsidR="00A25684" w:rsidRPr="00CA7179" w:rsidRDefault="00CA7179" w:rsidP="0065003A">
            <w:pPr>
              <w:jc w:val="cente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14:paraId="052F77E5" w14:textId="77777777" w:rsidTr="002C34BA">
        <w:tc>
          <w:tcPr>
            <w:tcW w:w="1415" w:type="dxa"/>
            <w:vAlign w:val="center"/>
          </w:tcPr>
          <w:p w14:paraId="01B23822" w14:textId="0060A39E" w:rsidR="00A25684" w:rsidRPr="00EA19DB" w:rsidRDefault="00EA19DB" w:rsidP="002C34BA">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2D201F55" w14:textId="63366D60" w:rsidR="00A25684" w:rsidRPr="00EA19DB" w:rsidRDefault="00EA19DB" w:rsidP="002C34BA">
            <w:pPr>
              <w:rPr>
                <w:rFonts w:eastAsia="等线" w:hint="eastAsia"/>
                <w:sz w:val="20"/>
                <w:szCs w:val="20"/>
              </w:rPr>
            </w:pPr>
            <w:r>
              <w:rPr>
                <w:rFonts w:eastAsia="等线"/>
                <w:sz w:val="20"/>
                <w:szCs w:val="20"/>
              </w:rPr>
              <w:t>Not sure</w:t>
            </w:r>
          </w:p>
        </w:tc>
        <w:tc>
          <w:tcPr>
            <w:tcW w:w="6249" w:type="dxa"/>
            <w:vAlign w:val="center"/>
          </w:tcPr>
          <w:p w14:paraId="445ED573" w14:textId="5B510CE5" w:rsidR="00A25684" w:rsidRPr="00EA19DB" w:rsidRDefault="00EA19DB" w:rsidP="002C34BA">
            <w:pPr>
              <w:rPr>
                <w:rFonts w:eastAsia="等线" w:hint="eastAsia"/>
                <w:sz w:val="20"/>
                <w:szCs w:val="20"/>
              </w:rPr>
            </w:pPr>
            <w:r>
              <w:rPr>
                <w:rFonts w:eastAsia="等线"/>
                <w:sz w:val="20"/>
                <w:szCs w:val="20"/>
              </w:rPr>
              <w:t xml:space="preserve">We need confirm the </w:t>
            </w:r>
            <w:proofErr w:type="spellStart"/>
            <w:r>
              <w:rPr>
                <w:rFonts w:eastAsia="等线"/>
                <w:sz w:val="20"/>
                <w:szCs w:val="20"/>
              </w:rPr>
              <w:t>PSCell</w:t>
            </w:r>
            <w:proofErr w:type="spellEnd"/>
            <w:r>
              <w:rPr>
                <w:rFonts w:eastAsia="等线"/>
                <w:sz w:val="20"/>
                <w:szCs w:val="20"/>
              </w:rPr>
              <w:t xml:space="preserve"> state during SCG deactivation first. </w:t>
            </w:r>
          </w:p>
        </w:tc>
      </w:tr>
      <w:tr w:rsidR="00A25684" w14:paraId="583C04F6" w14:textId="77777777" w:rsidTr="002C34BA">
        <w:tc>
          <w:tcPr>
            <w:tcW w:w="1415" w:type="dxa"/>
            <w:vAlign w:val="center"/>
          </w:tcPr>
          <w:p w14:paraId="09173AE0" w14:textId="77777777" w:rsidR="00A25684" w:rsidRPr="001B0EB6" w:rsidRDefault="00A25684" w:rsidP="002C34BA">
            <w:pPr>
              <w:jc w:val="center"/>
              <w:rPr>
                <w:szCs w:val="20"/>
              </w:rPr>
            </w:pPr>
          </w:p>
        </w:tc>
        <w:tc>
          <w:tcPr>
            <w:tcW w:w="1699" w:type="dxa"/>
          </w:tcPr>
          <w:p w14:paraId="5B3A5D12" w14:textId="77777777" w:rsidR="00A25684" w:rsidRPr="001B0EB6" w:rsidRDefault="00A25684" w:rsidP="002C34BA">
            <w:pPr>
              <w:rPr>
                <w:szCs w:val="20"/>
              </w:rPr>
            </w:pPr>
          </w:p>
        </w:tc>
        <w:tc>
          <w:tcPr>
            <w:tcW w:w="6249" w:type="dxa"/>
            <w:vAlign w:val="center"/>
          </w:tcPr>
          <w:p w14:paraId="69115022" w14:textId="77777777" w:rsidR="00A25684" w:rsidRPr="001B0EB6" w:rsidRDefault="00A25684" w:rsidP="002C34BA">
            <w:pPr>
              <w:rPr>
                <w:szCs w:val="20"/>
              </w:rPr>
            </w:pPr>
          </w:p>
        </w:tc>
      </w:tr>
      <w:tr w:rsidR="00A25684" w14:paraId="3A12F06E" w14:textId="77777777" w:rsidTr="002C34BA">
        <w:tc>
          <w:tcPr>
            <w:tcW w:w="1415" w:type="dxa"/>
            <w:vAlign w:val="center"/>
          </w:tcPr>
          <w:p w14:paraId="11973EB1" w14:textId="77777777" w:rsidR="00A25684" w:rsidRPr="001B0EB6" w:rsidRDefault="00A25684" w:rsidP="002C34BA">
            <w:pPr>
              <w:jc w:val="center"/>
              <w:rPr>
                <w:szCs w:val="20"/>
              </w:rPr>
            </w:pPr>
          </w:p>
        </w:tc>
        <w:tc>
          <w:tcPr>
            <w:tcW w:w="1699" w:type="dxa"/>
          </w:tcPr>
          <w:p w14:paraId="724CC04C" w14:textId="77777777" w:rsidR="00A25684" w:rsidRPr="001B0EB6" w:rsidRDefault="00A25684" w:rsidP="002C34BA">
            <w:pPr>
              <w:rPr>
                <w:szCs w:val="20"/>
              </w:rPr>
            </w:pPr>
          </w:p>
        </w:tc>
        <w:tc>
          <w:tcPr>
            <w:tcW w:w="6249" w:type="dxa"/>
            <w:vAlign w:val="center"/>
          </w:tcPr>
          <w:p w14:paraId="057A2610" w14:textId="77777777" w:rsidR="00A25684" w:rsidRPr="001B0EB6" w:rsidRDefault="00A25684" w:rsidP="002C34BA">
            <w:pPr>
              <w:rPr>
                <w:szCs w:val="20"/>
              </w:rPr>
            </w:pPr>
          </w:p>
        </w:tc>
      </w:tr>
      <w:tr w:rsidR="00A25684" w14:paraId="4BB88B47" w14:textId="77777777" w:rsidTr="002C34BA">
        <w:tc>
          <w:tcPr>
            <w:tcW w:w="1415" w:type="dxa"/>
            <w:vAlign w:val="center"/>
          </w:tcPr>
          <w:p w14:paraId="039E83C8" w14:textId="77777777" w:rsidR="00A25684" w:rsidRPr="001B0EB6" w:rsidRDefault="00A25684" w:rsidP="002C34BA">
            <w:pPr>
              <w:jc w:val="center"/>
              <w:rPr>
                <w:szCs w:val="20"/>
              </w:rPr>
            </w:pPr>
          </w:p>
        </w:tc>
        <w:tc>
          <w:tcPr>
            <w:tcW w:w="1699" w:type="dxa"/>
          </w:tcPr>
          <w:p w14:paraId="73323EA2" w14:textId="77777777" w:rsidR="00A25684" w:rsidRPr="001B0EB6" w:rsidRDefault="00A25684" w:rsidP="002C34BA">
            <w:pPr>
              <w:rPr>
                <w:szCs w:val="20"/>
              </w:rPr>
            </w:pPr>
          </w:p>
        </w:tc>
        <w:tc>
          <w:tcPr>
            <w:tcW w:w="6249" w:type="dxa"/>
            <w:vAlign w:val="center"/>
          </w:tcPr>
          <w:p w14:paraId="6999C8C8" w14:textId="77777777" w:rsidR="00A25684" w:rsidRPr="001B0EB6" w:rsidRDefault="00A25684" w:rsidP="002C34BA">
            <w:pPr>
              <w:rPr>
                <w:szCs w:val="20"/>
              </w:rPr>
            </w:pPr>
          </w:p>
        </w:tc>
      </w:tr>
      <w:tr w:rsidR="00A25684" w14:paraId="6F55F309" w14:textId="77777777" w:rsidTr="002C34BA">
        <w:tc>
          <w:tcPr>
            <w:tcW w:w="1415" w:type="dxa"/>
            <w:vAlign w:val="center"/>
          </w:tcPr>
          <w:p w14:paraId="01C40ED8" w14:textId="77777777" w:rsidR="00A25684" w:rsidRPr="001B0EB6" w:rsidRDefault="00A25684" w:rsidP="002C34BA">
            <w:pPr>
              <w:jc w:val="center"/>
              <w:rPr>
                <w:szCs w:val="20"/>
              </w:rPr>
            </w:pPr>
          </w:p>
        </w:tc>
        <w:tc>
          <w:tcPr>
            <w:tcW w:w="1699" w:type="dxa"/>
          </w:tcPr>
          <w:p w14:paraId="597A2519" w14:textId="77777777" w:rsidR="00A25684" w:rsidRPr="001B0EB6" w:rsidRDefault="00A25684" w:rsidP="002C34BA">
            <w:pPr>
              <w:rPr>
                <w:szCs w:val="20"/>
              </w:rPr>
            </w:pPr>
          </w:p>
        </w:tc>
        <w:tc>
          <w:tcPr>
            <w:tcW w:w="6249" w:type="dxa"/>
            <w:vAlign w:val="center"/>
          </w:tcPr>
          <w:p w14:paraId="3DEE0581" w14:textId="77777777" w:rsidR="00A25684" w:rsidRPr="001B0EB6" w:rsidRDefault="00A25684" w:rsidP="002C34BA">
            <w:pPr>
              <w:rPr>
                <w:szCs w:val="20"/>
              </w:rPr>
            </w:pPr>
          </w:p>
        </w:tc>
      </w:tr>
      <w:tr w:rsidR="00A25684" w14:paraId="5E03B92E" w14:textId="77777777" w:rsidTr="002C34BA">
        <w:tc>
          <w:tcPr>
            <w:tcW w:w="1415" w:type="dxa"/>
            <w:vAlign w:val="center"/>
          </w:tcPr>
          <w:p w14:paraId="4F59A3EB" w14:textId="77777777" w:rsidR="00A25684" w:rsidRPr="001B0EB6" w:rsidRDefault="00A25684" w:rsidP="002C34BA">
            <w:pPr>
              <w:jc w:val="center"/>
              <w:rPr>
                <w:szCs w:val="20"/>
              </w:rPr>
            </w:pPr>
          </w:p>
        </w:tc>
        <w:tc>
          <w:tcPr>
            <w:tcW w:w="1699" w:type="dxa"/>
          </w:tcPr>
          <w:p w14:paraId="3CF24DC1" w14:textId="77777777" w:rsidR="00A25684" w:rsidRPr="001B0EB6" w:rsidRDefault="00A25684" w:rsidP="002C34BA">
            <w:pPr>
              <w:rPr>
                <w:szCs w:val="20"/>
              </w:rPr>
            </w:pPr>
          </w:p>
        </w:tc>
        <w:tc>
          <w:tcPr>
            <w:tcW w:w="6249" w:type="dxa"/>
            <w:vAlign w:val="center"/>
          </w:tcPr>
          <w:p w14:paraId="369DC7B8" w14:textId="77777777" w:rsidR="00A25684" w:rsidRPr="001B0EB6" w:rsidRDefault="00A25684" w:rsidP="002C34BA">
            <w:pPr>
              <w:rPr>
                <w:szCs w:val="20"/>
              </w:rPr>
            </w:pPr>
          </w:p>
        </w:tc>
      </w:tr>
      <w:tr w:rsidR="00A25684" w14:paraId="1A3580F4" w14:textId="77777777" w:rsidTr="002C34BA">
        <w:tc>
          <w:tcPr>
            <w:tcW w:w="1415" w:type="dxa"/>
            <w:vAlign w:val="center"/>
          </w:tcPr>
          <w:p w14:paraId="4FE403A9" w14:textId="77777777" w:rsidR="00A25684" w:rsidRPr="001B0EB6" w:rsidRDefault="00A25684" w:rsidP="002C34BA">
            <w:pPr>
              <w:jc w:val="center"/>
              <w:rPr>
                <w:szCs w:val="20"/>
              </w:rPr>
            </w:pPr>
          </w:p>
        </w:tc>
        <w:tc>
          <w:tcPr>
            <w:tcW w:w="1699" w:type="dxa"/>
          </w:tcPr>
          <w:p w14:paraId="796D3E16" w14:textId="77777777" w:rsidR="00A25684" w:rsidRPr="001B0EB6" w:rsidRDefault="00A25684" w:rsidP="002C34BA">
            <w:pPr>
              <w:rPr>
                <w:szCs w:val="20"/>
              </w:rPr>
            </w:pPr>
          </w:p>
        </w:tc>
        <w:tc>
          <w:tcPr>
            <w:tcW w:w="6249" w:type="dxa"/>
            <w:vAlign w:val="center"/>
          </w:tcPr>
          <w:p w14:paraId="6EF3CE12" w14:textId="77777777" w:rsidR="00A25684" w:rsidRPr="001B0EB6" w:rsidRDefault="00A25684" w:rsidP="002C34BA">
            <w:pPr>
              <w:rPr>
                <w:szCs w:val="20"/>
              </w:rPr>
            </w:pPr>
          </w:p>
        </w:tc>
      </w:tr>
      <w:tr w:rsidR="00A25684" w14:paraId="28C235A5" w14:textId="77777777" w:rsidTr="002C34BA">
        <w:tc>
          <w:tcPr>
            <w:tcW w:w="1415" w:type="dxa"/>
            <w:vAlign w:val="center"/>
          </w:tcPr>
          <w:p w14:paraId="11A0C039" w14:textId="77777777" w:rsidR="00A25684" w:rsidRPr="001B0EB6" w:rsidRDefault="00A25684" w:rsidP="002C34BA">
            <w:pPr>
              <w:jc w:val="center"/>
              <w:rPr>
                <w:szCs w:val="20"/>
              </w:rPr>
            </w:pPr>
          </w:p>
        </w:tc>
        <w:tc>
          <w:tcPr>
            <w:tcW w:w="1699" w:type="dxa"/>
          </w:tcPr>
          <w:p w14:paraId="5EFB0B4B" w14:textId="77777777" w:rsidR="00A25684" w:rsidRPr="001B0EB6" w:rsidRDefault="00A25684" w:rsidP="002C34BA">
            <w:pPr>
              <w:rPr>
                <w:szCs w:val="20"/>
              </w:rPr>
            </w:pPr>
          </w:p>
        </w:tc>
        <w:tc>
          <w:tcPr>
            <w:tcW w:w="6249" w:type="dxa"/>
            <w:vAlign w:val="center"/>
          </w:tcPr>
          <w:p w14:paraId="5FED2C1D" w14:textId="77777777" w:rsidR="00A25684" w:rsidRPr="001B0EB6" w:rsidRDefault="00A25684" w:rsidP="002C34BA">
            <w:pPr>
              <w:rPr>
                <w:szCs w:val="20"/>
              </w:rPr>
            </w:pPr>
          </w:p>
        </w:tc>
      </w:tr>
    </w:tbl>
    <w:p w14:paraId="3D90BE01" w14:textId="77777777" w:rsidR="00A25684" w:rsidRDefault="00A25684" w:rsidP="00A25684">
      <w:pPr>
        <w:rPr>
          <w:rFonts w:eastAsia="Malgun Gothic"/>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w:t>
      </w:r>
      <w:proofErr w:type="spellStart"/>
      <w:r w:rsidR="002C34BA">
        <w:rPr>
          <w:rFonts w:eastAsia="Malgun Gothic"/>
          <w:lang w:val="x-none"/>
        </w:rPr>
        <w:t>SCell</w:t>
      </w:r>
      <w:proofErr w:type="spellEnd"/>
      <w:r w:rsidR="00280AAE">
        <w:rPr>
          <w:rFonts w:eastAsia="Malgun Gothic"/>
          <w:lang w:val="x-none"/>
        </w:rPr>
        <w:t>,</w:t>
      </w:r>
      <w:r w:rsidR="002C34BA">
        <w:rPr>
          <w:rFonts w:eastAsia="Malgun Gothic"/>
          <w:lang w:val="x-none"/>
        </w:rPr>
        <w:t xml:space="preserve"> several times before, i.e. whether to limit the PHR triggering to the case that </w:t>
      </w:r>
      <w:proofErr w:type="spellStart"/>
      <w:r w:rsidR="002C34BA">
        <w:rPr>
          <w:rFonts w:eastAsia="Malgun Gothic"/>
          <w:lang w:val="x-none"/>
        </w:rPr>
        <w:t>SCell</w:t>
      </w:r>
      <w:proofErr w:type="spellEnd"/>
      <w:r w:rsidR="002C34BA">
        <w:rPr>
          <w:rFonts w:eastAsia="Malgun Gothic"/>
          <w:lang w:val="x-none"/>
        </w:rPr>
        <w:t xml:space="preserve">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w:t>
      </w:r>
      <w:proofErr w:type="spellStart"/>
      <w:r w:rsidR="003B1640">
        <w:rPr>
          <w:rFonts w:eastAsia="Malgun Gothic"/>
          <w:lang w:val="x-none"/>
        </w:rPr>
        <w:t>SCell</w:t>
      </w:r>
      <w:proofErr w:type="spellEnd"/>
      <w:r w:rsidR="003B1640">
        <w:rPr>
          <w:rFonts w:eastAsia="Malgun Gothic"/>
          <w:lang w:val="x-none"/>
        </w:rPr>
        <w:t xml:space="preserve">.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aff"/>
        <w:numPr>
          <w:ilvl w:val="0"/>
          <w:numId w:val="14"/>
        </w:numPr>
        <w:rPr>
          <w:rFonts w:eastAsia="Malgun Gothic"/>
          <w:highlight w:val="yellow"/>
        </w:rPr>
      </w:pPr>
      <w:r w:rsidRPr="003B1640">
        <w:rPr>
          <w:rFonts w:eastAsia="Malgun Gothic"/>
          <w:highlight w:val="yellow"/>
        </w:rPr>
        <w:t xml:space="preserve">Option 1. Activation of the </w:t>
      </w:r>
      <w:proofErr w:type="spellStart"/>
      <w:r w:rsidRPr="003B1640">
        <w:rPr>
          <w:rFonts w:eastAsia="Malgun Gothic"/>
          <w:highlight w:val="yellow"/>
        </w:rPr>
        <w:t>PSCell</w:t>
      </w:r>
      <w:proofErr w:type="spellEnd"/>
      <w:r w:rsidRPr="003B1640">
        <w:rPr>
          <w:rFonts w:eastAsia="Malgun Gothic"/>
          <w:highlight w:val="yellow"/>
        </w:rPr>
        <w:t xml:space="preserve"> (the same as activation of </w:t>
      </w:r>
      <w:proofErr w:type="spellStart"/>
      <w:r w:rsidRPr="003B1640">
        <w:rPr>
          <w:rFonts w:eastAsia="Malgun Gothic"/>
          <w:highlight w:val="yellow"/>
        </w:rPr>
        <w:t>SCell</w:t>
      </w:r>
      <w:proofErr w:type="spellEnd"/>
      <w:r w:rsidRPr="003B1640">
        <w:rPr>
          <w:rFonts w:eastAsia="Malgun Gothic"/>
          <w:highlight w:val="yellow"/>
        </w:rPr>
        <w:t>).</w:t>
      </w:r>
    </w:p>
    <w:p w14:paraId="742F4455" w14:textId="1C792142" w:rsidR="003B1640" w:rsidRPr="003B1640" w:rsidRDefault="003B1640" w:rsidP="003C5161">
      <w:pPr>
        <w:pStyle w:val="aff"/>
        <w:numPr>
          <w:ilvl w:val="0"/>
          <w:numId w:val="14"/>
        </w:numPr>
        <w:rPr>
          <w:rFonts w:eastAsia="Malgun Gothic"/>
          <w:highlight w:val="yellow"/>
        </w:rPr>
      </w:pPr>
      <w:r w:rsidRPr="003B1640">
        <w:rPr>
          <w:rFonts w:eastAsia="Malgun Gothic"/>
          <w:highlight w:val="yellow"/>
        </w:rPr>
        <w:t xml:space="preserve">Option 2. Activation of the </w:t>
      </w:r>
      <w:proofErr w:type="spellStart"/>
      <w:r w:rsidRPr="003B1640">
        <w:rPr>
          <w:rFonts w:eastAsia="Malgun Gothic"/>
          <w:highlight w:val="yellow"/>
        </w:rPr>
        <w:t>PSCell</w:t>
      </w:r>
      <w:proofErr w:type="spellEnd"/>
      <w:r w:rsidRPr="003B1640">
        <w:rPr>
          <w:rFonts w:eastAsia="Malgun Gothic"/>
          <w:highlight w:val="yellow"/>
        </w:rPr>
        <w:t xml:space="preserve"> from deactivated state. </w:t>
      </w:r>
    </w:p>
    <w:p w14:paraId="339F2F6A" w14:textId="681AF311" w:rsidR="003B1640" w:rsidRDefault="003B1640" w:rsidP="00A25684">
      <w:pPr>
        <w:rPr>
          <w:rFonts w:eastAsia="Malgun Gothic"/>
          <w:lang w:val="x-none"/>
        </w:rPr>
      </w:pPr>
    </w:p>
    <w:p w14:paraId="0AA48F59" w14:textId="1CADDAC2" w:rsidR="003B1640" w:rsidRPr="00250FBB" w:rsidRDefault="00280AAE" w:rsidP="003B1640">
      <w:pPr>
        <w:rPr>
          <w:rFonts w:ascii="Arial" w:eastAsia="Malgun Gothic" w:hAnsi="Arial"/>
          <w:b/>
        </w:rPr>
      </w:pPr>
      <w:r>
        <w:rPr>
          <w:rFonts w:ascii="Arial" w:eastAsia="Malgun Gothic" w:hAnsi="Arial"/>
          <w:b/>
        </w:rPr>
        <w:t>Q11</w:t>
      </w:r>
      <w:r w:rsidR="003B1640">
        <w:rPr>
          <w:rFonts w:ascii="Arial" w:eastAsia="Malgun Gothic" w:hAnsi="Arial"/>
          <w:b/>
        </w:rPr>
        <w:t xml:space="preserve">. </w:t>
      </w:r>
      <w:r>
        <w:rPr>
          <w:rFonts w:ascii="Arial" w:eastAsia="Malgun Gothic" w:hAnsi="Arial"/>
          <w:b/>
        </w:rPr>
        <w:t>If you say yes for Q10</w:t>
      </w:r>
      <w:r w:rsidR="003B1640">
        <w:rPr>
          <w:rFonts w:ascii="Arial" w:eastAsia="Malgun Gothic" w:hAnsi="Arial"/>
          <w:b/>
        </w:rPr>
        <w:t xml:space="preserve">, </w:t>
      </w:r>
      <w:r w:rsidR="003B1640">
        <w:rPr>
          <w:rFonts w:ascii="Arial" w:eastAsia="Malgun Gothic" w:hAnsi="Arial"/>
          <w:b/>
          <w:highlight w:val="yellow"/>
        </w:rPr>
        <w:t>w</w:t>
      </w:r>
      <w:r w:rsidR="003B1640" w:rsidRPr="0016552A">
        <w:rPr>
          <w:rFonts w:ascii="Arial" w:eastAsia="Malgun Gothic" w:hAnsi="Arial"/>
          <w:b/>
          <w:highlight w:val="yellow"/>
        </w:rPr>
        <w:t>hich option</w:t>
      </w:r>
      <w:r w:rsidR="003B1640">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a9"/>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a9"/>
              <w:jc w:val="center"/>
              <w:rPr>
                <w:sz w:val="20"/>
                <w:szCs w:val="20"/>
              </w:rPr>
            </w:pPr>
            <w:r w:rsidRPr="006934EF">
              <w:rPr>
                <w:sz w:val="20"/>
                <w:szCs w:val="20"/>
              </w:rPr>
              <w:t>Comments</w:t>
            </w:r>
          </w:p>
        </w:tc>
      </w:tr>
      <w:tr w:rsidR="003B1640" w14:paraId="6F034B61" w14:textId="77777777" w:rsidTr="002329F7">
        <w:tc>
          <w:tcPr>
            <w:tcW w:w="1415" w:type="dxa"/>
            <w:vAlign w:val="center"/>
          </w:tcPr>
          <w:p w14:paraId="4695FFF1" w14:textId="2FC81400" w:rsidR="003B1640" w:rsidRPr="0065003A" w:rsidRDefault="0065003A" w:rsidP="002329F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0388A81B" w14:textId="760FAB93" w:rsidR="003B1640" w:rsidRPr="00497904" w:rsidRDefault="00497904" w:rsidP="002329F7">
            <w:pPr>
              <w:rPr>
                <w:rFonts w:eastAsia="等线"/>
                <w:sz w:val="20"/>
                <w:szCs w:val="20"/>
              </w:rPr>
            </w:pPr>
            <w:r>
              <w:rPr>
                <w:rFonts w:eastAsia="等线"/>
                <w:sz w:val="20"/>
                <w:szCs w:val="20"/>
              </w:rPr>
              <w:t xml:space="preserve">Option </w:t>
            </w:r>
            <w:r w:rsidR="00BF5B7B">
              <w:rPr>
                <w:rFonts w:eastAsia="等线"/>
                <w:sz w:val="20"/>
                <w:szCs w:val="20"/>
              </w:rPr>
              <w:t>1</w:t>
            </w:r>
          </w:p>
        </w:tc>
        <w:tc>
          <w:tcPr>
            <w:tcW w:w="6249" w:type="dxa"/>
            <w:vAlign w:val="center"/>
          </w:tcPr>
          <w:p w14:paraId="2CA5C856" w14:textId="6A884AA0" w:rsidR="003B1640" w:rsidRPr="00900EDB" w:rsidRDefault="00011E30" w:rsidP="002329F7">
            <w:pPr>
              <w:rPr>
                <w:rFonts w:eastAsia="等线"/>
                <w:sz w:val="20"/>
                <w:szCs w:val="20"/>
              </w:rPr>
            </w:pPr>
            <w:r>
              <w:rPr>
                <w:rFonts w:eastAsia="等线"/>
                <w:sz w:val="20"/>
                <w:szCs w:val="20"/>
              </w:rPr>
              <w:t xml:space="preserve">Both are ok, and fine to follow the legacy principle of </w:t>
            </w:r>
            <w:proofErr w:type="spellStart"/>
            <w:r>
              <w:rPr>
                <w:rFonts w:eastAsia="等线"/>
                <w:sz w:val="20"/>
                <w:szCs w:val="20"/>
              </w:rPr>
              <w:t>SCell</w:t>
            </w:r>
            <w:proofErr w:type="spellEnd"/>
            <w:r>
              <w:rPr>
                <w:rFonts w:eastAsia="等线"/>
                <w:sz w:val="20"/>
                <w:szCs w:val="20"/>
              </w:rPr>
              <w:t>.</w:t>
            </w:r>
          </w:p>
        </w:tc>
      </w:tr>
      <w:tr w:rsidR="003B1640"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6934EF" w:rsidRDefault="00403761" w:rsidP="002329F7">
            <w:pPr>
              <w:rPr>
                <w:sz w:val="20"/>
                <w:szCs w:val="20"/>
              </w:rPr>
            </w:pPr>
            <w:r>
              <w:rPr>
                <w:sz w:val="20"/>
                <w:szCs w:val="20"/>
              </w:rPr>
              <w:t xml:space="preserve">We do not understand Op 1, as to what does it mean: activation of </w:t>
            </w:r>
            <w:proofErr w:type="spellStart"/>
            <w:r>
              <w:rPr>
                <w:sz w:val="20"/>
                <w:szCs w:val="20"/>
              </w:rPr>
              <w:t>PSCell</w:t>
            </w:r>
            <w:proofErr w:type="spellEnd"/>
            <w:r>
              <w:rPr>
                <w:sz w:val="20"/>
                <w:szCs w:val="20"/>
              </w:rPr>
              <w:t xml:space="preserve"> other than from deactivated SCG state</w:t>
            </w:r>
          </w:p>
        </w:tc>
        <w:tc>
          <w:tcPr>
            <w:tcW w:w="6249" w:type="dxa"/>
            <w:vAlign w:val="center"/>
          </w:tcPr>
          <w:p w14:paraId="09490769" w14:textId="1E246872" w:rsidR="003B1640" w:rsidRPr="006934EF" w:rsidRDefault="00403761" w:rsidP="002329F7">
            <w:pPr>
              <w:rPr>
                <w:sz w:val="20"/>
                <w:szCs w:val="20"/>
              </w:rPr>
            </w:pPr>
            <w:r>
              <w:rPr>
                <w:sz w:val="20"/>
                <w:szCs w:val="20"/>
              </w:rPr>
              <w:t>PHR to be triggered when UE moves out of SCG deactivated state to activated state.</w:t>
            </w:r>
          </w:p>
        </w:tc>
      </w:tr>
      <w:tr w:rsidR="003B1640" w14:paraId="6AC72D09" w14:textId="77777777" w:rsidTr="002329F7">
        <w:tc>
          <w:tcPr>
            <w:tcW w:w="1415" w:type="dxa"/>
            <w:vAlign w:val="center"/>
          </w:tcPr>
          <w:p w14:paraId="1B910AA2" w14:textId="1A9F4CEF" w:rsidR="003B1640" w:rsidRPr="00EA19DB" w:rsidRDefault="00EA19DB" w:rsidP="002329F7">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1B0EB6" w:rsidRDefault="00EA19DB" w:rsidP="002329F7">
            <w:pPr>
              <w:rPr>
                <w:sz w:val="20"/>
                <w:szCs w:val="20"/>
              </w:rPr>
            </w:pPr>
            <w:r>
              <w:rPr>
                <w:rFonts w:eastAsia="等线"/>
                <w:sz w:val="20"/>
                <w:szCs w:val="20"/>
              </w:rPr>
              <w:t xml:space="preserve">We need confirm the </w:t>
            </w:r>
            <w:proofErr w:type="spellStart"/>
            <w:r>
              <w:rPr>
                <w:rFonts w:eastAsia="等线"/>
                <w:sz w:val="20"/>
                <w:szCs w:val="20"/>
              </w:rPr>
              <w:t>PSCell</w:t>
            </w:r>
            <w:proofErr w:type="spellEnd"/>
            <w:r>
              <w:rPr>
                <w:rFonts w:eastAsia="等线"/>
                <w:sz w:val="20"/>
                <w:szCs w:val="20"/>
              </w:rPr>
              <w:t xml:space="preserve"> state during SCG deactivation first.</w:t>
            </w:r>
          </w:p>
        </w:tc>
      </w:tr>
      <w:tr w:rsidR="003B1640" w14:paraId="5468B22B" w14:textId="77777777" w:rsidTr="002329F7">
        <w:tc>
          <w:tcPr>
            <w:tcW w:w="1415" w:type="dxa"/>
            <w:vAlign w:val="center"/>
          </w:tcPr>
          <w:p w14:paraId="76179DF0" w14:textId="77777777" w:rsidR="003B1640" w:rsidRPr="001B0EB6" w:rsidRDefault="003B1640" w:rsidP="002329F7">
            <w:pPr>
              <w:jc w:val="center"/>
              <w:rPr>
                <w:szCs w:val="20"/>
              </w:rPr>
            </w:pPr>
          </w:p>
        </w:tc>
        <w:tc>
          <w:tcPr>
            <w:tcW w:w="1699" w:type="dxa"/>
          </w:tcPr>
          <w:p w14:paraId="03130125" w14:textId="77777777" w:rsidR="003B1640" w:rsidRPr="001B0EB6" w:rsidRDefault="003B1640" w:rsidP="002329F7">
            <w:pPr>
              <w:rPr>
                <w:szCs w:val="20"/>
              </w:rPr>
            </w:pPr>
          </w:p>
        </w:tc>
        <w:tc>
          <w:tcPr>
            <w:tcW w:w="6249" w:type="dxa"/>
            <w:vAlign w:val="center"/>
          </w:tcPr>
          <w:p w14:paraId="0B1F8CC9" w14:textId="77777777" w:rsidR="003B1640" w:rsidRPr="001B0EB6" w:rsidRDefault="003B1640" w:rsidP="002329F7">
            <w:pPr>
              <w:rPr>
                <w:szCs w:val="20"/>
              </w:rPr>
            </w:pPr>
          </w:p>
        </w:tc>
      </w:tr>
      <w:tr w:rsidR="003B1640" w14:paraId="5EE952FA" w14:textId="77777777" w:rsidTr="002329F7">
        <w:tc>
          <w:tcPr>
            <w:tcW w:w="1415" w:type="dxa"/>
            <w:vAlign w:val="center"/>
          </w:tcPr>
          <w:p w14:paraId="4F880077" w14:textId="77777777" w:rsidR="003B1640" w:rsidRPr="001B0EB6" w:rsidRDefault="003B1640" w:rsidP="002329F7">
            <w:pPr>
              <w:jc w:val="center"/>
              <w:rPr>
                <w:szCs w:val="20"/>
              </w:rPr>
            </w:pPr>
          </w:p>
        </w:tc>
        <w:tc>
          <w:tcPr>
            <w:tcW w:w="1699" w:type="dxa"/>
          </w:tcPr>
          <w:p w14:paraId="2F86B284" w14:textId="77777777" w:rsidR="003B1640" w:rsidRPr="001B0EB6" w:rsidRDefault="003B1640" w:rsidP="002329F7">
            <w:pPr>
              <w:rPr>
                <w:szCs w:val="20"/>
              </w:rPr>
            </w:pPr>
          </w:p>
        </w:tc>
        <w:tc>
          <w:tcPr>
            <w:tcW w:w="6249" w:type="dxa"/>
            <w:vAlign w:val="center"/>
          </w:tcPr>
          <w:p w14:paraId="5D7B5143" w14:textId="77777777" w:rsidR="003B1640" w:rsidRPr="001B0EB6" w:rsidRDefault="003B1640" w:rsidP="002329F7">
            <w:pPr>
              <w:rPr>
                <w:szCs w:val="20"/>
              </w:rPr>
            </w:pPr>
          </w:p>
        </w:tc>
      </w:tr>
      <w:tr w:rsidR="003B1640" w14:paraId="284D481C" w14:textId="77777777" w:rsidTr="002329F7">
        <w:tc>
          <w:tcPr>
            <w:tcW w:w="1415" w:type="dxa"/>
            <w:vAlign w:val="center"/>
          </w:tcPr>
          <w:p w14:paraId="38212048" w14:textId="77777777" w:rsidR="003B1640" w:rsidRPr="001B0EB6" w:rsidRDefault="003B1640" w:rsidP="002329F7">
            <w:pPr>
              <w:jc w:val="center"/>
              <w:rPr>
                <w:szCs w:val="20"/>
              </w:rPr>
            </w:pPr>
          </w:p>
        </w:tc>
        <w:tc>
          <w:tcPr>
            <w:tcW w:w="1699" w:type="dxa"/>
          </w:tcPr>
          <w:p w14:paraId="69E02D5D" w14:textId="77777777" w:rsidR="003B1640" w:rsidRPr="001B0EB6" w:rsidRDefault="003B1640" w:rsidP="002329F7">
            <w:pPr>
              <w:rPr>
                <w:szCs w:val="20"/>
              </w:rPr>
            </w:pPr>
          </w:p>
        </w:tc>
        <w:tc>
          <w:tcPr>
            <w:tcW w:w="6249" w:type="dxa"/>
            <w:vAlign w:val="center"/>
          </w:tcPr>
          <w:p w14:paraId="5839465D" w14:textId="77777777" w:rsidR="003B1640" w:rsidRPr="001B0EB6" w:rsidRDefault="003B1640" w:rsidP="002329F7">
            <w:pPr>
              <w:rPr>
                <w:szCs w:val="20"/>
              </w:rPr>
            </w:pPr>
          </w:p>
        </w:tc>
      </w:tr>
      <w:tr w:rsidR="003B1640" w14:paraId="0EF92D81" w14:textId="77777777" w:rsidTr="002329F7">
        <w:tc>
          <w:tcPr>
            <w:tcW w:w="1415" w:type="dxa"/>
            <w:vAlign w:val="center"/>
          </w:tcPr>
          <w:p w14:paraId="37D42A59" w14:textId="77777777" w:rsidR="003B1640" w:rsidRPr="001B0EB6" w:rsidRDefault="003B1640" w:rsidP="002329F7">
            <w:pPr>
              <w:jc w:val="center"/>
              <w:rPr>
                <w:szCs w:val="20"/>
              </w:rPr>
            </w:pPr>
          </w:p>
        </w:tc>
        <w:tc>
          <w:tcPr>
            <w:tcW w:w="1699" w:type="dxa"/>
          </w:tcPr>
          <w:p w14:paraId="61695971" w14:textId="77777777" w:rsidR="003B1640" w:rsidRPr="001B0EB6" w:rsidRDefault="003B1640" w:rsidP="002329F7">
            <w:pPr>
              <w:rPr>
                <w:szCs w:val="20"/>
              </w:rPr>
            </w:pPr>
          </w:p>
        </w:tc>
        <w:tc>
          <w:tcPr>
            <w:tcW w:w="6249" w:type="dxa"/>
            <w:vAlign w:val="center"/>
          </w:tcPr>
          <w:p w14:paraId="21993E56" w14:textId="77777777" w:rsidR="003B1640" w:rsidRPr="001B0EB6" w:rsidRDefault="003B1640" w:rsidP="002329F7">
            <w:pPr>
              <w:rPr>
                <w:szCs w:val="20"/>
              </w:rPr>
            </w:pPr>
          </w:p>
        </w:tc>
      </w:tr>
      <w:tr w:rsidR="003B1640" w14:paraId="13FF3B93" w14:textId="77777777" w:rsidTr="002329F7">
        <w:tc>
          <w:tcPr>
            <w:tcW w:w="1415" w:type="dxa"/>
            <w:vAlign w:val="center"/>
          </w:tcPr>
          <w:p w14:paraId="0853738D" w14:textId="77777777" w:rsidR="003B1640" w:rsidRPr="001B0EB6" w:rsidRDefault="003B1640" w:rsidP="002329F7">
            <w:pPr>
              <w:jc w:val="center"/>
              <w:rPr>
                <w:szCs w:val="20"/>
              </w:rPr>
            </w:pPr>
          </w:p>
        </w:tc>
        <w:tc>
          <w:tcPr>
            <w:tcW w:w="1699" w:type="dxa"/>
          </w:tcPr>
          <w:p w14:paraId="048498DB" w14:textId="77777777" w:rsidR="003B1640" w:rsidRPr="001B0EB6" w:rsidRDefault="003B1640" w:rsidP="002329F7">
            <w:pPr>
              <w:rPr>
                <w:szCs w:val="20"/>
              </w:rPr>
            </w:pPr>
          </w:p>
        </w:tc>
        <w:tc>
          <w:tcPr>
            <w:tcW w:w="6249" w:type="dxa"/>
            <w:vAlign w:val="center"/>
          </w:tcPr>
          <w:p w14:paraId="6DE8B89C" w14:textId="77777777" w:rsidR="003B1640" w:rsidRPr="001B0EB6" w:rsidRDefault="003B1640" w:rsidP="002329F7">
            <w:pPr>
              <w:rPr>
                <w:szCs w:val="20"/>
              </w:rPr>
            </w:pPr>
          </w:p>
        </w:tc>
      </w:tr>
      <w:tr w:rsidR="003B1640" w14:paraId="217E7710" w14:textId="77777777" w:rsidTr="002329F7">
        <w:tc>
          <w:tcPr>
            <w:tcW w:w="1415" w:type="dxa"/>
            <w:vAlign w:val="center"/>
          </w:tcPr>
          <w:p w14:paraId="419D3677" w14:textId="77777777" w:rsidR="003B1640" w:rsidRPr="001B0EB6" w:rsidRDefault="003B1640" w:rsidP="002329F7">
            <w:pPr>
              <w:jc w:val="center"/>
              <w:rPr>
                <w:szCs w:val="20"/>
              </w:rPr>
            </w:pPr>
          </w:p>
        </w:tc>
        <w:tc>
          <w:tcPr>
            <w:tcW w:w="1699" w:type="dxa"/>
          </w:tcPr>
          <w:p w14:paraId="473F58AF" w14:textId="77777777" w:rsidR="003B1640" w:rsidRPr="001B0EB6" w:rsidRDefault="003B1640" w:rsidP="002329F7">
            <w:pPr>
              <w:rPr>
                <w:szCs w:val="20"/>
              </w:rPr>
            </w:pPr>
          </w:p>
        </w:tc>
        <w:tc>
          <w:tcPr>
            <w:tcW w:w="6249" w:type="dxa"/>
            <w:vAlign w:val="center"/>
          </w:tcPr>
          <w:p w14:paraId="643A092A" w14:textId="77777777" w:rsidR="003B1640" w:rsidRPr="001B0EB6" w:rsidRDefault="003B1640" w:rsidP="002329F7">
            <w:pPr>
              <w:rPr>
                <w:szCs w:val="20"/>
              </w:rPr>
            </w:pPr>
          </w:p>
        </w:tc>
      </w:tr>
      <w:tr w:rsidR="003B1640" w14:paraId="778A86F1" w14:textId="77777777" w:rsidTr="002329F7">
        <w:tc>
          <w:tcPr>
            <w:tcW w:w="1415" w:type="dxa"/>
            <w:vAlign w:val="center"/>
          </w:tcPr>
          <w:p w14:paraId="0BAA5C62" w14:textId="77777777" w:rsidR="003B1640" w:rsidRPr="001B0EB6" w:rsidRDefault="003B1640" w:rsidP="002329F7">
            <w:pPr>
              <w:jc w:val="center"/>
              <w:rPr>
                <w:szCs w:val="20"/>
              </w:rPr>
            </w:pPr>
          </w:p>
        </w:tc>
        <w:tc>
          <w:tcPr>
            <w:tcW w:w="1699" w:type="dxa"/>
          </w:tcPr>
          <w:p w14:paraId="21A6DE97" w14:textId="77777777" w:rsidR="003B1640" w:rsidRPr="001B0EB6" w:rsidRDefault="003B1640" w:rsidP="002329F7">
            <w:pPr>
              <w:rPr>
                <w:szCs w:val="20"/>
              </w:rPr>
            </w:pPr>
          </w:p>
        </w:tc>
        <w:tc>
          <w:tcPr>
            <w:tcW w:w="6249" w:type="dxa"/>
            <w:vAlign w:val="center"/>
          </w:tcPr>
          <w:p w14:paraId="19B6092B" w14:textId="77777777" w:rsidR="003B1640" w:rsidRPr="001B0EB6" w:rsidRDefault="003B1640" w:rsidP="002329F7">
            <w:pPr>
              <w:rPr>
                <w:szCs w:val="20"/>
              </w:rPr>
            </w:pPr>
          </w:p>
        </w:tc>
      </w:tr>
    </w:tbl>
    <w:p w14:paraId="1867C0F7" w14:textId="77777777" w:rsidR="003B1640" w:rsidRDefault="003B1640" w:rsidP="003B1640">
      <w:pPr>
        <w:rPr>
          <w:rFonts w:eastAsia="Malgun Gothic"/>
        </w:rPr>
      </w:pPr>
    </w:p>
    <w:p w14:paraId="6CEBCC08" w14:textId="54AA7645" w:rsidR="003B1640" w:rsidRDefault="003B1640"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w:t>
      </w:r>
      <w:proofErr w:type="spellStart"/>
      <w:r w:rsidR="008148C9">
        <w:rPr>
          <w:rFonts w:eastAsia="Malgun Gothic"/>
          <w:lang w:val="x-none"/>
        </w:rPr>
        <w:t>PSCell</w:t>
      </w:r>
      <w:proofErr w:type="spellEnd"/>
      <w:r w:rsidR="008148C9">
        <w:rPr>
          <w:rFonts w:eastAsia="Malgun Gothic"/>
          <w:lang w:val="x-none"/>
        </w:rPr>
        <w:t xml:space="preserve"> is added/changed with deactivated state, then </w:t>
      </w:r>
      <w:r>
        <w:rPr>
          <w:rFonts w:eastAsia="Malgun Gothic"/>
          <w:lang w:val="x-none"/>
        </w:rPr>
        <w:t xml:space="preserve">the PHR doesn’t have to be triggered upon addition of </w:t>
      </w:r>
      <w:proofErr w:type="spellStart"/>
      <w:r>
        <w:rPr>
          <w:rFonts w:eastAsia="Malgun Gothic"/>
          <w:lang w:val="x-none"/>
        </w:rPr>
        <w:t>PSCell</w:t>
      </w:r>
      <w:proofErr w:type="spellEnd"/>
      <w:r>
        <w:rPr>
          <w:rFonts w:eastAsia="Malgun Gothic"/>
          <w:lang w:val="x-none"/>
        </w:rPr>
        <w:t>.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lastRenderedPageBreak/>
        <w:t xml:space="preserve">Proposal. PHR is triggered upon addition of the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is newly added o</w:t>
      </w:r>
      <w:r>
        <w:rPr>
          <w:rFonts w:eastAsia="Malgun Gothic"/>
          <w:b/>
          <w:highlight w:val="yellow"/>
          <w:lang w:val="x-none"/>
        </w:rPr>
        <w:t>r changed with activated state).</w:t>
      </w:r>
    </w:p>
    <w:p w14:paraId="6651A71B" w14:textId="3DCD36DF" w:rsidR="00CB50F9" w:rsidRDefault="00CB50F9" w:rsidP="00C919AD">
      <w:pPr>
        <w:pStyle w:val="B1"/>
        <w:ind w:left="0" w:firstLine="0"/>
        <w:rPr>
          <w:rFonts w:asciiTheme="minorHAnsi" w:eastAsia="Malgun Gothic" w:hAnsiTheme="minorHAnsi"/>
          <w:b/>
          <w:highlight w:val="yellow"/>
        </w:rPr>
      </w:pPr>
    </w:p>
    <w:p w14:paraId="7D9A2AED" w14:textId="50CF2B01" w:rsidR="003B1640" w:rsidRPr="00250FBB" w:rsidRDefault="003B255E" w:rsidP="003B1640">
      <w:pPr>
        <w:rPr>
          <w:rFonts w:ascii="Arial" w:eastAsia="Malgun Gothic" w:hAnsi="Arial"/>
          <w:b/>
        </w:rPr>
      </w:pPr>
      <w:r>
        <w:rPr>
          <w:rFonts w:ascii="Arial" w:eastAsia="Malgun Gothic" w:hAnsi="Arial"/>
          <w:b/>
        </w:rPr>
        <w:t>Q12</w:t>
      </w:r>
      <w:r w:rsidR="003B1640">
        <w:rPr>
          <w:rFonts w:ascii="Arial" w:eastAsia="Malgun Gothic" w:hAnsi="Arial"/>
          <w:b/>
        </w:rPr>
        <w:t xml:space="preserve">. </w:t>
      </w:r>
      <w:r w:rsidR="008148C9">
        <w:rPr>
          <w:rFonts w:ascii="Arial" w:eastAsia="Malgun Gothic" w:hAnsi="Arial"/>
          <w:b/>
        </w:rPr>
        <w:t>If you say yes for Q10</w:t>
      </w:r>
      <w:r w:rsidR="003B1640">
        <w:rPr>
          <w:rFonts w:ascii="Arial" w:eastAsia="Malgun Gothic" w:hAnsi="Arial"/>
          <w:b/>
        </w:rPr>
        <w:t xml:space="preserve">, do you agree to </w:t>
      </w:r>
      <w:r w:rsidR="003B1640" w:rsidRPr="003B1640">
        <w:rPr>
          <w:rFonts w:ascii="Arial" w:eastAsia="Malgun Gothic" w:hAnsi="Arial"/>
          <w:b/>
          <w:highlight w:val="yellow"/>
        </w:rPr>
        <w:t>this proposal</w:t>
      </w:r>
      <w:r w:rsidR="003B1640">
        <w:rPr>
          <w:rFonts w:ascii="Arial" w:eastAsia="Malgun Gothic" w:hAnsi="Arial"/>
          <w:b/>
        </w:rPr>
        <w:t>? or do you have any other suggestion?</w:t>
      </w:r>
    </w:p>
    <w:tbl>
      <w:tblPr>
        <w:tblStyle w:val="aff4"/>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a9"/>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a9"/>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8D5A3C0" w14:textId="51C58CD1" w:rsidR="003B1640" w:rsidRPr="003A1DF5" w:rsidRDefault="003A1DF5" w:rsidP="002329F7">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6934EF" w:rsidRDefault="00403761" w:rsidP="002329F7">
            <w:pPr>
              <w:rPr>
                <w:sz w:val="20"/>
                <w:szCs w:val="20"/>
              </w:rPr>
            </w:pPr>
            <w:r>
              <w:rPr>
                <w:sz w:val="20"/>
                <w:szCs w:val="20"/>
              </w:rPr>
              <w:t xml:space="preserve">PHR is triggered when the </w:t>
            </w:r>
            <w:proofErr w:type="spellStart"/>
            <w:r>
              <w:rPr>
                <w:sz w:val="20"/>
                <w:szCs w:val="20"/>
              </w:rPr>
              <w:t>PSCell</w:t>
            </w:r>
            <w:proofErr w:type="spellEnd"/>
            <w:r>
              <w:rPr>
                <w:sz w:val="20"/>
                <w:szCs w:val="20"/>
              </w:rPr>
              <w:t xml:space="preserve"> is activated (either as a new </w:t>
            </w:r>
            <w:proofErr w:type="spellStart"/>
            <w:r>
              <w:rPr>
                <w:sz w:val="20"/>
                <w:szCs w:val="20"/>
              </w:rPr>
              <w:t>PSCell</w:t>
            </w:r>
            <w:proofErr w:type="spellEnd"/>
            <w:r>
              <w:rPr>
                <w:sz w:val="20"/>
                <w:szCs w:val="20"/>
              </w:rPr>
              <w:t xml:space="preserve"> using RRC, or just using RRC for re-activation of existing deactivated PSCell).</w:t>
            </w:r>
          </w:p>
        </w:tc>
        <w:tc>
          <w:tcPr>
            <w:tcW w:w="6249" w:type="dxa"/>
            <w:vAlign w:val="center"/>
          </w:tcPr>
          <w:p w14:paraId="65E759CD" w14:textId="77777777" w:rsidR="003B1640" w:rsidRPr="006934EF" w:rsidRDefault="003B1640" w:rsidP="002329F7">
            <w:pPr>
              <w:rPr>
                <w:sz w:val="20"/>
                <w:szCs w:val="20"/>
              </w:rPr>
            </w:pPr>
          </w:p>
        </w:tc>
      </w:tr>
      <w:tr w:rsidR="003B1640" w14:paraId="1AD02458" w14:textId="77777777" w:rsidTr="002329F7">
        <w:tc>
          <w:tcPr>
            <w:tcW w:w="1415" w:type="dxa"/>
            <w:vAlign w:val="center"/>
          </w:tcPr>
          <w:p w14:paraId="2D705A7F" w14:textId="3141FB6F" w:rsidR="003B1640" w:rsidRPr="00EA19DB" w:rsidRDefault="00EA19DB" w:rsidP="002329F7">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Default="00EA19DB" w:rsidP="002329F7">
            <w:pPr>
              <w:rPr>
                <w:rFonts w:eastAsia="等线"/>
                <w:sz w:val="20"/>
                <w:szCs w:val="20"/>
              </w:rPr>
            </w:pPr>
            <w:r>
              <w:rPr>
                <w:rFonts w:eastAsia="等线"/>
                <w:sz w:val="20"/>
                <w:szCs w:val="20"/>
              </w:rPr>
              <w:t>It is current behavior, right?</w:t>
            </w:r>
          </w:p>
          <w:p w14:paraId="1F7AD89C" w14:textId="77777777" w:rsidR="00EA19DB" w:rsidRDefault="00EA19DB" w:rsidP="002329F7">
            <w:pPr>
              <w:rPr>
                <w:rFonts w:eastAsia="等线"/>
                <w:sz w:val="20"/>
                <w:szCs w:val="20"/>
              </w:rPr>
            </w:pPr>
            <w:r>
              <w:rPr>
                <w:rFonts w:eastAsia="等线" w:hint="eastAsia"/>
                <w:sz w:val="20"/>
                <w:szCs w:val="20"/>
              </w:rPr>
              <w:t>=</w:t>
            </w:r>
            <w:r>
              <w:rPr>
                <w:rFonts w:eastAsia="等线"/>
                <w:sz w:val="20"/>
                <w:szCs w:val="20"/>
              </w:rPr>
              <w:t>==</w:t>
            </w:r>
          </w:p>
          <w:p w14:paraId="752A4593" w14:textId="77777777" w:rsidR="00EA19DB" w:rsidRPr="007B2F77" w:rsidRDefault="00EA19DB" w:rsidP="00EA19DB">
            <w:pPr>
              <w:pStyle w:val="B1"/>
              <w:rPr>
                <w:noProof/>
              </w:rPr>
            </w:pPr>
            <w:r w:rsidRPr="007B2F77">
              <w:rPr>
                <w:noProof/>
              </w:rPr>
              <w:t>-</w:t>
            </w:r>
            <w:r w:rsidRPr="007B2F77">
              <w:rPr>
                <w:noProof/>
              </w:rPr>
              <w:tab/>
              <w:t>addition of the PSCell (i.e. PSCell is newly added or changed)</w:t>
            </w:r>
            <w:r w:rsidRPr="007B2F77">
              <w:rPr>
                <w:noProof/>
                <w:lang w:eastAsia="zh-TW"/>
              </w:rPr>
              <w:t>;</w:t>
            </w:r>
          </w:p>
          <w:p w14:paraId="73BC532F" w14:textId="79A3E450" w:rsidR="00EA19DB" w:rsidRPr="00EA19DB" w:rsidRDefault="00EA19DB" w:rsidP="002329F7">
            <w:pPr>
              <w:rPr>
                <w:rFonts w:eastAsia="等线" w:hint="eastAsia"/>
                <w:sz w:val="20"/>
                <w:szCs w:val="20"/>
              </w:rPr>
            </w:pPr>
            <w:bookmarkStart w:id="1" w:name="_GoBack"/>
            <w:bookmarkEnd w:id="1"/>
          </w:p>
        </w:tc>
      </w:tr>
      <w:tr w:rsidR="003B1640" w14:paraId="0F57C13C" w14:textId="77777777" w:rsidTr="002329F7">
        <w:tc>
          <w:tcPr>
            <w:tcW w:w="1415" w:type="dxa"/>
            <w:vAlign w:val="center"/>
          </w:tcPr>
          <w:p w14:paraId="3E0EF798" w14:textId="77777777" w:rsidR="003B1640" w:rsidRPr="001B0EB6" w:rsidRDefault="003B1640" w:rsidP="002329F7">
            <w:pPr>
              <w:jc w:val="center"/>
              <w:rPr>
                <w:szCs w:val="20"/>
              </w:rPr>
            </w:pPr>
          </w:p>
        </w:tc>
        <w:tc>
          <w:tcPr>
            <w:tcW w:w="1699" w:type="dxa"/>
          </w:tcPr>
          <w:p w14:paraId="5F3D61D3" w14:textId="77777777" w:rsidR="003B1640" w:rsidRPr="001B0EB6" w:rsidRDefault="003B1640" w:rsidP="002329F7">
            <w:pPr>
              <w:rPr>
                <w:szCs w:val="20"/>
              </w:rPr>
            </w:pPr>
          </w:p>
        </w:tc>
        <w:tc>
          <w:tcPr>
            <w:tcW w:w="6249" w:type="dxa"/>
            <w:vAlign w:val="center"/>
          </w:tcPr>
          <w:p w14:paraId="50DED32A" w14:textId="77777777" w:rsidR="003B1640" w:rsidRPr="001B0EB6" w:rsidRDefault="003B1640" w:rsidP="002329F7">
            <w:pPr>
              <w:rPr>
                <w:szCs w:val="20"/>
              </w:rPr>
            </w:pPr>
          </w:p>
        </w:tc>
      </w:tr>
      <w:tr w:rsidR="003B1640" w14:paraId="20A6019B" w14:textId="77777777" w:rsidTr="002329F7">
        <w:tc>
          <w:tcPr>
            <w:tcW w:w="1415" w:type="dxa"/>
            <w:vAlign w:val="center"/>
          </w:tcPr>
          <w:p w14:paraId="349CDF82" w14:textId="77777777" w:rsidR="003B1640" w:rsidRPr="001B0EB6" w:rsidRDefault="003B1640" w:rsidP="002329F7">
            <w:pPr>
              <w:jc w:val="center"/>
              <w:rPr>
                <w:szCs w:val="20"/>
              </w:rPr>
            </w:pPr>
          </w:p>
        </w:tc>
        <w:tc>
          <w:tcPr>
            <w:tcW w:w="1699" w:type="dxa"/>
          </w:tcPr>
          <w:p w14:paraId="0137475C" w14:textId="77777777" w:rsidR="003B1640" w:rsidRPr="001B0EB6" w:rsidRDefault="003B1640" w:rsidP="002329F7">
            <w:pPr>
              <w:rPr>
                <w:szCs w:val="20"/>
              </w:rPr>
            </w:pPr>
          </w:p>
        </w:tc>
        <w:tc>
          <w:tcPr>
            <w:tcW w:w="6249" w:type="dxa"/>
            <w:vAlign w:val="center"/>
          </w:tcPr>
          <w:p w14:paraId="40B952B0" w14:textId="77777777" w:rsidR="003B1640" w:rsidRPr="001B0EB6" w:rsidRDefault="003B1640" w:rsidP="002329F7">
            <w:pPr>
              <w:rPr>
                <w:szCs w:val="20"/>
              </w:rPr>
            </w:pPr>
          </w:p>
        </w:tc>
      </w:tr>
      <w:tr w:rsidR="003B1640" w14:paraId="5025FE7C" w14:textId="77777777" w:rsidTr="002329F7">
        <w:tc>
          <w:tcPr>
            <w:tcW w:w="1415" w:type="dxa"/>
            <w:vAlign w:val="center"/>
          </w:tcPr>
          <w:p w14:paraId="1B986A2F" w14:textId="77777777" w:rsidR="003B1640" w:rsidRPr="001B0EB6" w:rsidRDefault="003B1640" w:rsidP="002329F7">
            <w:pPr>
              <w:jc w:val="center"/>
              <w:rPr>
                <w:szCs w:val="20"/>
              </w:rPr>
            </w:pPr>
          </w:p>
        </w:tc>
        <w:tc>
          <w:tcPr>
            <w:tcW w:w="1699" w:type="dxa"/>
          </w:tcPr>
          <w:p w14:paraId="412E3C81" w14:textId="77777777" w:rsidR="003B1640" w:rsidRPr="001B0EB6" w:rsidRDefault="003B1640" w:rsidP="002329F7">
            <w:pPr>
              <w:rPr>
                <w:szCs w:val="20"/>
              </w:rPr>
            </w:pPr>
          </w:p>
        </w:tc>
        <w:tc>
          <w:tcPr>
            <w:tcW w:w="6249" w:type="dxa"/>
            <w:vAlign w:val="center"/>
          </w:tcPr>
          <w:p w14:paraId="25D3F9E1" w14:textId="77777777" w:rsidR="003B1640" w:rsidRPr="001B0EB6" w:rsidRDefault="003B1640" w:rsidP="002329F7">
            <w:pPr>
              <w:rPr>
                <w:szCs w:val="20"/>
              </w:rPr>
            </w:pPr>
          </w:p>
        </w:tc>
      </w:tr>
      <w:tr w:rsidR="003B1640" w14:paraId="0CAA5DAE" w14:textId="77777777" w:rsidTr="002329F7">
        <w:tc>
          <w:tcPr>
            <w:tcW w:w="1415" w:type="dxa"/>
            <w:vAlign w:val="center"/>
          </w:tcPr>
          <w:p w14:paraId="5CA0BB67" w14:textId="77777777" w:rsidR="003B1640" w:rsidRPr="001B0EB6" w:rsidRDefault="003B1640" w:rsidP="002329F7">
            <w:pPr>
              <w:jc w:val="center"/>
              <w:rPr>
                <w:szCs w:val="20"/>
              </w:rPr>
            </w:pPr>
          </w:p>
        </w:tc>
        <w:tc>
          <w:tcPr>
            <w:tcW w:w="1699" w:type="dxa"/>
          </w:tcPr>
          <w:p w14:paraId="1D424EE3" w14:textId="77777777" w:rsidR="003B1640" w:rsidRPr="001B0EB6" w:rsidRDefault="003B1640" w:rsidP="002329F7">
            <w:pPr>
              <w:rPr>
                <w:szCs w:val="20"/>
              </w:rPr>
            </w:pPr>
          </w:p>
        </w:tc>
        <w:tc>
          <w:tcPr>
            <w:tcW w:w="6249" w:type="dxa"/>
            <w:vAlign w:val="center"/>
          </w:tcPr>
          <w:p w14:paraId="13D92698" w14:textId="77777777" w:rsidR="003B1640" w:rsidRPr="001B0EB6" w:rsidRDefault="003B1640" w:rsidP="002329F7">
            <w:pPr>
              <w:rPr>
                <w:szCs w:val="20"/>
              </w:rPr>
            </w:pPr>
          </w:p>
        </w:tc>
      </w:tr>
      <w:tr w:rsidR="003B1640" w14:paraId="59C7B535" w14:textId="77777777" w:rsidTr="002329F7">
        <w:tc>
          <w:tcPr>
            <w:tcW w:w="1415" w:type="dxa"/>
            <w:vAlign w:val="center"/>
          </w:tcPr>
          <w:p w14:paraId="7ED8821F" w14:textId="77777777" w:rsidR="003B1640" w:rsidRPr="001B0EB6" w:rsidRDefault="003B1640" w:rsidP="002329F7">
            <w:pPr>
              <w:jc w:val="center"/>
              <w:rPr>
                <w:szCs w:val="20"/>
              </w:rPr>
            </w:pPr>
          </w:p>
        </w:tc>
        <w:tc>
          <w:tcPr>
            <w:tcW w:w="1699" w:type="dxa"/>
          </w:tcPr>
          <w:p w14:paraId="5304DC04" w14:textId="77777777" w:rsidR="003B1640" w:rsidRPr="001B0EB6" w:rsidRDefault="003B1640" w:rsidP="002329F7">
            <w:pPr>
              <w:rPr>
                <w:szCs w:val="20"/>
              </w:rPr>
            </w:pPr>
          </w:p>
        </w:tc>
        <w:tc>
          <w:tcPr>
            <w:tcW w:w="6249" w:type="dxa"/>
            <w:vAlign w:val="center"/>
          </w:tcPr>
          <w:p w14:paraId="7C796FEC" w14:textId="77777777" w:rsidR="003B1640" w:rsidRPr="001B0EB6" w:rsidRDefault="003B1640" w:rsidP="002329F7">
            <w:pPr>
              <w:rPr>
                <w:szCs w:val="20"/>
              </w:rPr>
            </w:pPr>
          </w:p>
        </w:tc>
      </w:tr>
      <w:tr w:rsidR="003B1640" w14:paraId="545C46AB" w14:textId="77777777" w:rsidTr="002329F7">
        <w:tc>
          <w:tcPr>
            <w:tcW w:w="1415" w:type="dxa"/>
            <w:vAlign w:val="center"/>
          </w:tcPr>
          <w:p w14:paraId="5D7F917C" w14:textId="77777777" w:rsidR="003B1640" w:rsidRPr="001B0EB6" w:rsidRDefault="003B1640" w:rsidP="002329F7">
            <w:pPr>
              <w:jc w:val="center"/>
              <w:rPr>
                <w:szCs w:val="20"/>
              </w:rPr>
            </w:pPr>
          </w:p>
        </w:tc>
        <w:tc>
          <w:tcPr>
            <w:tcW w:w="1699" w:type="dxa"/>
          </w:tcPr>
          <w:p w14:paraId="01FD3D15" w14:textId="77777777" w:rsidR="003B1640" w:rsidRPr="001B0EB6" w:rsidRDefault="003B1640" w:rsidP="002329F7">
            <w:pPr>
              <w:rPr>
                <w:szCs w:val="20"/>
              </w:rPr>
            </w:pPr>
          </w:p>
        </w:tc>
        <w:tc>
          <w:tcPr>
            <w:tcW w:w="6249" w:type="dxa"/>
            <w:vAlign w:val="center"/>
          </w:tcPr>
          <w:p w14:paraId="6B1D0BD8" w14:textId="77777777" w:rsidR="003B1640" w:rsidRPr="001B0EB6" w:rsidRDefault="003B1640" w:rsidP="002329F7">
            <w:pPr>
              <w:rPr>
                <w:szCs w:val="20"/>
              </w:rPr>
            </w:pPr>
          </w:p>
        </w:tc>
      </w:tr>
      <w:tr w:rsidR="003B1640" w14:paraId="59E0F408" w14:textId="77777777" w:rsidTr="002329F7">
        <w:tc>
          <w:tcPr>
            <w:tcW w:w="1415" w:type="dxa"/>
            <w:vAlign w:val="center"/>
          </w:tcPr>
          <w:p w14:paraId="730FFFEF" w14:textId="77777777" w:rsidR="003B1640" w:rsidRPr="001B0EB6" w:rsidRDefault="003B1640" w:rsidP="002329F7">
            <w:pPr>
              <w:jc w:val="center"/>
              <w:rPr>
                <w:szCs w:val="20"/>
              </w:rPr>
            </w:pPr>
          </w:p>
        </w:tc>
        <w:tc>
          <w:tcPr>
            <w:tcW w:w="1699" w:type="dxa"/>
          </w:tcPr>
          <w:p w14:paraId="47DA70A8" w14:textId="77777777" w:rsidR="003B1640" w:rsidRPr="001B0EB6" w:rsidRDefault="003B1640" w:rsidP="002329F7">
            <w:pPr>
              <w:rPr>
                <w:szCs w:val="20"/>
              </w:rPr>
            </w:pPr>
          </w:p>
        </w:tc>
        <w:tc>
          <w:tcPr>
            <w:tcW w:w="6249" w:type="dxa"/>
            <w:vAlign w:val="center"/>
          </w:tcPr>
          <w:p w14:paraId="2220A830" w14:textId="77777777" w:rsidR="003B1640" w:rsidRPr="001B0EB6" w:rsidRDefault="003B1640" w:rsidP="002329F7">
            <w:pPr>
              <w:rPr>
                <w:szCs w:val="20"/>
              </w:rPr>
            </w:pPr>
          </w:p>
        </w:tc>
      </w:tr>
    </w:tbl>
    <w:p w14:paraId="25FEB265" w14:textId="471A6543" w:rsidR="003B1640" w:rsidRDefault="003B1640" w:rsidP="003B1640">
      <w:pPr>
        <w:rPr>
          <w:rFonts w:eastAsia="Malgun Gothic"/>
        </w:rPr>
      </w:pPr>
    </w:p>
    <w:p w14:paraId="5AABA6A3" w14:textId="1971CAA1" w:rsidR="002C4F4B" w:rsidRDefault="002C4F4B" w:rsidP="003B1640">
      <w:pPr>
        <w:rPr>
          <w:rFonts w:eastAsia="Malgun Gothic"/>
        </w:rPr>
      </w:pPr>
    </w:p>
    <w:p w14:paraId="3D775090" w14:textId="77777777" w:rsidR="002C4F4B" w:rsidRDefault="002C4F4B" w:rsidP="003B1640">
      <w:pPr>
        <w:rPr>
          <w:rFonts w:eastAsia="Malgun Gothic"/>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9"/>
        <w:rPr>
          <w:rFonts w:eastAsia="Malgun Gothic"/>
          <w:b/>
          <w:bCs/>
        </w:rPr>
      </w:pPr>
    </w:p>
    <w:p w14:paraId="3DE54289" w14:textId="3C7E0836" w:rsidR="002071EC" w:rsidRDefault="002071EC" w:rsidP="006B4E9D">
      <w:pPr>
        <w:pStyle w:val="a9"/>
        <w:rPr>
          <w:rFonts w:eastAsia="Malgun Gothic"/>
          <w:b/>
          <w:bCs/>
        </w:rPr>
      </w:pPr>
      <w:r>
        <w:rPr>
          <w:rFonts w:eastAsia="Malgun Gothic"/>
          <w:b/>
          <w:bCs/>
        </w:rPr>
        <w:t>TBD</w:t>
      </w:r>
    </w:p>
    <w:p w14:paraId="4A7F2533" w14:textId="77777777" w:rsidR="00B412E2" w:rsidRDefault="00B412E2" w:rsidP="006B4E9D">
      <w:pPr>
        <w:pStyle w:val="a9"/>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1D886" w14:textId="77777777" w:rsidR="00566676" w:rsidRDefault="00566676">
      <w:r>
        <w:separator/>
      </w:r>
    </w:p>
  </w:endnote>
  <w:endnote w:type="continuationSeparator" w:id="0">
    <w:p w14:paraId="037D1993" w14:textId="77777777" w:rsidR="00566676" w:rsidRDefault="00566676">
      <w:r>
        <w:continuationSeparator/>
      </w:r>
    </w:p>
  </w:endnote>
  <w:endnote w:type="continuationNotice" w:id="1">
    <w:p w14:paraId="5F2C8FDD" w14:textId="77777777" w:rsidR="00566676" w:rsidRDefault="0056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Microsoft JhengHei"/>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CDA54F6" w:rsidR="008238B3" w:rsidRDefault="008238B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12</w:t>
    </w:r>
    <w:r>
      <w:rPr>
        <w:rStyle w:val="af3"/>
      </w:rPr>
      <w:fldChar w:fldCharType="end"/>
    </w:r>
    <w:r>
      <w:rPr>
        <w:rStyle w:val="af3"/>
      </w:rPr>
      <w:tab/>
    </w:r>
  </w:p>
  <w:p w14:paraId="473D9D22" w14:textId="77777777" w:rsidR="008238B3" w:rsidRDefault="008238B3"/>
  <w:p w14:paraId="3BB7C2FA" w14:textId="77777777" w:rsidR="008238B3" w:rsidRDefault="008238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2F28E" w14:textId="77777777" w:rsidR="00566676" w:rsidRDefault="00566676">
      <w:r>
        <w:separator/>
      </w:r>
    </w:p>
  </w:footnote>
  <w:footnote w:type="continuationSeparator" w:id="0">
    <w:p w14:paraId="626F2848" w14:textId="77777777" w:rsidR="00566676" w:rsidRDefault="00566676">
      <w:r>
        <w:continuationSeparator/>
      </w:r>
    </w:p>
  </w:footnote>
  <w:footnote w:type="continuationNotice" w:id="1">
    <w:p w14:paraId="282B3767" w14:textId="77777777" w:rsidR="00566676" w:rsidRDefault="0056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238B3" w:rsidRDefault="008238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0A21AD97" w14:textId="77777777" w:rsidR="008238B3" w:rsidRDefault="008238B3"/>
  <w:p w14:paraId="6610F681" w14:textId="77777777" w:rsidR="008238B3" w:rsidRDefault="008238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1"/>
  </w:num>
  <w:num w:numId="10">
    <w:abstractNumId w:val="14"/>
  </w:num>
  <w:num w:numId="11">
    <w:abstractNumId w:val="5"/>
  </w:num>
  <w:num w:numId="12">
    <w:abstractNumId w:val="12"/>
  </w:num>
  <w:num w:numId="13">
    <w:abstractNumId w:val="13"/>
  </w:num>
  <w:num w:numId="14">
    <w:abstractNumId w:val="16"/>
  </w:num>
  <w:num w:numId="15">
    <w:abstractNumId w:val="17"/>
  </w:num>
  <w:num w:numId="16">
    <w:abstractNumId w:val="2"/>
  </w:num>
  <w:num w:numId="17">
    <w:abstractNumId w:val="1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564C"/>
    <w:rsid w:val="00006446"/>
    <w:rsid w:val="00006896"/>
    <w:rsid w:val="00006DB0"/>
    <w:rsid w:val="00007CDC"/>
    <w:rsid w:val="00011B28"/>
    <w:rsid w:val="00011E30"/>
    <w:rsid w:val="00014AF1"/>
    <w:rsid w:val="000156A8"/>
    <w:rsid w:val="00015D15"/>
    <w:rsid w:val="000164A3"/>
    <w:rsid w:val="00017A07"/>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3FD6"/>
    <w:rsid w:val="003143BD"/>
    <w:rsid w:val="00315363"/>
    <w:rsid w:val="00316BED"/>
    <w:rsid w:val="003203ED"/>
    <w:rsid w:val="00322C9F"/>
    <w:rsid w:val="00323802"/>
    <w:rsid w:val="00324181"/>
    <w:rsid w:val="003245DE"/>
    <w:rsid w:val="00324D23"/>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5E4"/>
    <w:rsid w:val="003E5D43"/>
    <w:rsid w:val="003E6EA4"/>
    <w:rsid w:val="003E74E3"/>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4EC0"/>
    <w:rsid w:val="0050508E"/>
    <w:rsid w:val="00505DC1"/>
    <w:rsid w:val="00506557"/>
    <w:rsid w:val="0050677A"/>
    <w:rsid w:val="00507102"/>
    <w:rsid w:val="0050752D"/>
    <w:rsid w:val="005108D8"/>
    <w:rsid w:val="005116F9"/>
    <w:rsid w:val="00514DF0"/>
    <w:rsid w:val="005153A7"/>
    <w:rsid w:val="005219CF"/>
    <w:rsid w:val="005269BF"/>
    <w:rsid w:val="00526AD6"/>
    <w:rsid w:val="00534B59"/>
    <w:rsid w:val="00535C1C"/>
    <w:rsid w:val="00536759"/>
    <w:rsid w:val="00537C62"/>
    <w:rsid w:val="005465C7"/>
    <w:rsid w:val="00546970"/>
    <w:rsid w:val="005505C3"/>
    <w:rsid w:val="00554E19"/>
    <w:rsid w:val="00554FB4"/>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5875"/>
    <w:rsid w:val="007D5901"/>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F18"/>
    <w:rsid w:val="00886210"/>
    <w:rsid w:val="008916F3"/>
    <w:rsid w:val="008917CB"/>
    <w:rsid w:val="00891807"/>
    <w:rsid w:val="00892AF0"/>
    <w:rsid w:val="00893C06"/>
    <w:rsid w:val="008941E3"/>
    <w:rsid w:val="008946AA"/>
    <w:rsid w:val="00894A88"/>
    <w:rsid w:val="00895386"/>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4E0"/>
    <w:rsid w:val="009E35DB"/>
    <w:rsid w:val="009E47A3"/>
    <w:rsid w:val="009E6DA4"/>
    <w:rsid w:val="009F08F3"/>
    <w:rsid w:val="009F1345"/>
    <w:rsid w:val="009F19B2"/>
    <w:rsid w:val="009F344F"/>
    <w:rsid w:val="009F3AD7"/>
    <w:rsid w:val="009F474F"/>
    <w:rsid w:val="00A0024E"/>
    <w:rsid w:val="00A031D8"/>
    <w:rsid w:val="00A032A6"/>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63F"/>
    <w:rsid w:val="00B27AAC"/>
    <w:rsid w:val="00B30929"/>
    <w:rsid w:val="00B34CD9"/>
    <w:rsid w:val="00B372AA"/>
    <w:rsid w:val="00B40445"/>
    <w:rsid w:val="00B409E0"/>
    <w:rsid w:val="00B412E2"/>
    <w:rsid w:val="00B41888"/>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5DE5"/>
    <w:rsid w:val="00B90383"/>
    <w:rsid w:val="00B90C4E"/>
    <w:rsid w:val="00B90CEC"/>
    <w:rsid w:val="00B90D10"/>
    <w:rsid w:val="00B90F73"/>
    <w:rsid w:val="00B92B89"/>
    <w:rsid w:val="00B93B59"/>
    <w:rsid w:val="00B9406A"/>
    <w:rsid w:val="00B95636"/>
    <w:rsid w:val="00B9572A"/>
    <w:rsid w:val="00B979FE"/>
    <w:rsid w:val="00BA2280"/>
    <w:rsid w:val="00BA2A08"/>
    <w:rsid w:val="00BA56D2"/>
    <w:rsid w:val="00BA76E0"/>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6BEF"/>
    <w:rsid w:val="00C8762B"/>
    <w:rsid w:val="00C9027A"/>
    <w:rsid w:val="00C9068E"/>
    <w:rsid w:val="00C90CC5"/>
    <w:rsid w:val="00C919AD"/>
    <w:rsid w:val="00C93814"/>
    <w:rsid w:val="00C93C4B"/>
    <w:rsid w:val="00C944AB"/>
    <w:rsid w:val="00C94E11"/>
    <w:rsid w:val="00C95B4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288F"/>
    <w:rsid w:val="00CF3B1F"/>
    <w:rsid w:val="00CF3BF6"/>
    <w:rsid w:val="00CF4E6A"/>
    <w:rsid w:val="00CF625B"/>
    <w:rsid w:val="00CF687E"/>
    <w:rsid w:val="00D00B6C"/>
    <w:rsid w:val="00D01BF4"/>
    <w:rsid w:val="00D03068"/>
    <w:rsid w:val="00D030B8"/>
    <w:rsid w:val="00D0349B"/>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916AA"/>
    <w:rsid w:val="00D9196D"/>
    <w:rsid w:val="00D92982"/>
    <w:rsid w:val="00DA0A08"/>
    <w:rsid w:val="00DA305E"/>
    <w:rsid w:val="00DA5417"/>
    <w:rsid w:val="00DA56E8"/>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B344E"/>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9B344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B344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num" w:pos="360"/>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f7">
    <w:name w:val="Subtitle"/>
    <w:basedOn w:val="a1"/>
    <w:next w:val="a1"/>
    <w:link w:val="aff8"/>
    <w:qFormat/>
    <w:rsid w:val="00575C36"/>
    <w:pPr>
      <w:spacing w:after="60"/>
      <w:jc w:val="center"/>
      <w:outlineLvl w:val="1"/>
    </w:pPr>
  </w:style>
  <w:style w:type="character" w:customStyle="1" w:styleId="aff8">
    <w:name w:val="副标题 字符"/>
    <w:basedOn w:val="a2"/>
    <w:link w:val="aff7"/>
    <w:rsid w:val="00575C36"/>
    <w:rPr>
      <w:rFonts w:asciiTheme="minorHAnsi" w:hAnsiTheme="minorHAnsi" w:cstheme="minorBidi"/>
      <w:kern w:val="2"/>
      <w:sz w:val="24"/>
      <w:szCs w:val="24"/>
      <w:lang w:val="en-US" w:eastAsia="ko-KR"/>
    </w:rPr>
  </w:style>
  <w:style w:type="paragraph" w:styleId="aff9">
    <w:name w:val="Title"/>
    <w:basedOn w:val="a1"/>
    <w:next w:val="a1"/>
    <w:link w:val="aff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F1C0EEB-E1BB-4F3B-AE90-8F7645E1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3706</Words>
  <Characters>21129</Characters>
  <Application>Microsoft Office Word</Application>
  <DocSecurity>0</DocSecurity>
  <Lines>176</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24786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OPPO-Shukun</cp:lastModifiedBy>
  <cp:revision>2</cp:revision>
  <cp:lastPrinted>2008-01-31T07:09:00Z</cp:lastPrinted>
  <dcterms:created xsi:type="dcterms:W3CDTF">2022-01-19T02:11:00Z</dcterms:created>
  <dcterms:modified xsi:type="dcterms:W3CDTF">2022-01-19T02:11:00Z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