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sidR="00786092">
        <w:rPr>
          <w:rFonts w:ascii="Arial" w:eastAsia="宋体" w:hAnsi="Arial" w:cs="Arial"/>
          <w:b/>
          <w:bCs/>
          <w:sz w:val="24"/>
          <w:szCs w:val="24"/>
          <w:lang w:eastAsia="zh-CN"/>
        </w:rPr>
        <w:t>17</w:t>
      </w:r>
      <w:r>
        <w:rPr>
          <w:rFonts w:ascii="Arial" w:eastAsia="宋体" w:hAnsi="Arial" w:cs="Arial"/>
          <w:b/>
          <w:bCs/>
          <w:sz w:val="24"/>
          <w:szCs w:val="24"/>
          <w:lang w:eastAsia="zh-CN"/>
        </w:rPr>
        <w:t xml:space="preserve"> – </w:t>
      </w:r>
      <w:r w:rsidR="00786092">
        <w:rPr>
          <w:rFonts w:ascii="Arial" w:eastAsia="宋体" w:hAnsi="Arial" w:cs="Arial"/>
          <w:b/>
          <w:bCs/>
          <w:sz w:val="24"/>
          <w:szCs w:val="24"/>
          <w:lang w:eastAsia="zh-CN"/>
        </w:rPr>
        <w:t>25</w:t>
      </w:r>
      <w:r>
        <w:rPr>
          <w:rFonts w:ascii="Arial" w:eastAsia="宋体" w:hAnsi="Arial" w:cs="Arial"/>
          <w:b/>
          <w:bCs/>
          <w:sz w:val="24"/>
          <w:szCs w:val="24"/>
          <w:lang w:eastAsia="zh-CN"/>
        </w:rPr>
        <w:t xml:space="preserve"> </w:t>
      </w:r>
      <w:r w:rsidR="00786092">
        <w:rPr>
          <w:rFonts w:ascii="Arial" w:eastAsia="宋体" w:hAnsi="Arial" w:cs="Arial"/>
          <w:b/>
          <w:bCs/>
          <w:sz w:val="24"/>
          <w:szCs w:val="24"/>
          <w:lang w:eastAsia="zh-CN"/>
        </w:rPr>
        <w:t>January</w:t>
      </w:r>
      <w:r w:rsidR="00786092">
        <w:rPr>
          <w:rFonts w:ascii="Arial" w:eastAsia="宋体"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w:t>
      </w:r>
      <w:proofErr w:type="gramStart"/>
      <w:r w:rsidR="00786092" w:rsidRPr="00786092">
        <w:rPr>
          <w:rFonts w:ascii="Arial" w:eastAsia="Batang" w:hAnsi="Arial"/>
          <w:sz w:val="24"/>
          <w:lang w:val="en-US"/>
        </w:rPr>
        <w:t>][</w:t>
      </w:r>
      <w:proofErr w:type="gramEnd"/>
      <w:r w:rsidR="00786092" w:rsidRPr="00786092">
        <w:rPr>
          <w:rFonts w:ascii="Arial" w:eastAsia="Batang" w:hAnsi="Arial"/>
          <w:sz w:val="24"/>
          <w:lang w:val="en-US"/>
        </w:rPr>
        <w:t>024][MBS]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[AT116bis-e][024][MBS]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Heading2"/>
        <w:numPr>
          <w:ilvl w:val="1"/>
          <w:numId w:val="8"/>
        </w:numPr>
        <w:jc w:val="both"/>
        <w:rPr>
          <w:lang w:eastAsia="ko-KR"/>
        </w:rPr>
      </w:pPr>
      <w:r>
        <w:rPr>
          <w:lang w:eastAsia="ko-KR"/>
        </w:rPr>
        <w:t>Company contact details</w:t>
      </w:r>
    </w:p>
    <w:tbl>
      <w:tblPr>
        <w:tblStyle w:val="TableGrid"/>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786092" w14:paraId="40538F3C" w14:textId="77777777" w:rsidTr="00786092">
        <w:tc>
          <w:tcPr>
            <w:tcW w:w="4814" w:type="dxa"/>
          </w:tcPr>
          <w:p w14:paraId="7A0CEC2A" w14:textId="77777777" w:rsidR="00786092" w:rsidRDefault="00786092" w:rsidP="00786092">
            <w:pPr>
              <w:rPr>
                <w:lang w:eastAsia="ko-KR"/>
              </w:rPr>
            </w:pPr>
          </w:p>
        </w:tc>
        <w:tc>
          <w:tcPr>
            <w:tcW w:w="4815" w:type="dxa"/>
          </w:tcPr>
          <w:p w14:paraId="5CCD055C" w14:textId="77777777" w:rsidR="00786092" w:rsidRDefault="00786092" w:rsidP="00786092">
            <w:pPr>
              <w:rPr>
                <w:lang w:eastAsia="ko-KR"/>
              </w:rPr>
            </w:pPr>
          </w:p>
        </w:tc>
      </w:tr>
      <w:tr w:rsidR="00786092" w14:paraId="652CA1E7" w14:textId="77777777" w:rsidTr="00786092">
        <w:tc>
          <w:tcPr>
            <w:tcW w:w="4814" w:type="dxa"/>
          </w:tcPr>
          <w:p w14:paraId="60AAD174" w14:textId="77777777" w:rsidR="00786092" w:rsidRDefault="00786092" w:rsidP="00786092">
            <w:pPr>
              <w:rPr>
                <w:lang w:eastAsia="ko-KR"/>
              </w:rPr>
            </w:pPr>
          </w:p>
        </w:tc>
        <w:tc>
          <w:tcPr>
            <w:tcW w:w="4815" w:type="dxa"/>
          </w:tcPr>
          <w:p w14:paraId="1432351F" w14:textId="77777777" w:rsidR="00786092" w:rsidRDefault="00786092" w:rsidP="00786092">
            <w:pPr>
              <w:rPr>
                <w:lang w:eastAsia="ko-KR"/>
              </w:rPr>
            </w:pPr>
          </w:p>
        </w:tc>
      </w:tr>
      <w:tr w:rsidR="00786092" w14:paraId="226D0A8C" w14:textId="77777777" w:rsidTr="00786092">
        <w:tc>
          <w:tcPr>
            <w:tcW w:w="4814" w:type="dxa"/>
          </w:tcPr>
          <w:p w14:paraId="7C4C0B3B" w14:textId="77777777" w:rsidR="00786092" w:rsidRDefault="00786092" w:rsidP="00786092">
            <w:pPr>
              <w:rPr>
                <w:lang w:eastAsia="ko-KR"/>
              </w:rPr>
            </w:pPr>
          </w:p>
        </w:tc>
        <w:tc>
          <w:tcPr>
            <w:tcW w:w="4815" w:type="dxa"/>
          </w:tcPr>
          <w:p w14:paraId="0C57E15B" w14:textId="77777777" w:rsidR="00786092" w:rsidRDefault="00786092" w:rsidP="00786092">
            <w:pPr>
              <w:rPr>
                <w:lang w:eastAsia="ko-KR"/>
              </w:rPr>
            </w:pPr>
          </w:p>
        </w:tc>
      </w:tr>
      <w:tr w:rsidR="00786092" w14:paraId="33B70CF2" w14:textId="77777777" w:rsidTr="00786092">
        <w:tc>
          <w:tcPr>
            <w:tcW w:w="4814" w:type="dxa"/>
          </w:tcPr>
          <w:p w14:paraId="4C3A4FF6" w14:textId="77777777" w:rsidR="00786092" w:rsidRDefault="00786092" w:rsidP="00786092">
            <w:pPr>
              <w:rPr>
                <w:lang w:eastAsia="ko-KR"/>
              </w:rPr>
            </w:pPr>
          </w:p>
        </w:tc>
        <w:tc>
          <w:tcPr>
            <w:tcW w:w="4815" w:type="dxa"/>
          </w:tcPr>
          <w:p w14:paraId="741A658F" w14:textId="77777777" w:rsidR="00786092" w:rsidRDefault="00786092" w:rsidP="00786092">
            <w:pPr>
              <w:rPr>
                <w:lang w:eastAsia="ko-KR"/>
              </w:rPr>
            </w:pPr>
          </w:p>
        </w:tc>
      </w:tr>
    </w:tbl>
    <w:p w14:paraId="391716FC" w14:textId="77777777" w:rsidR="00786092" w:rsidRPr="00786092" w:rsidRDefault="00786092" w:rsidP="00786092">
      <w:pPr>
        <w:rPr>
          <w:lang w:eastAsia="ko-KR"/>
        </w:rPr>
      </w:pPr>
    </w:p>
    <w:p w14:paraId="0A5982BD" w14:textId="77777777" w:rsidR="00D179AF" w:rsidRDefault="007D6BF8">
      <w:pPr>
        <w:pStyle w:val="Heading1"/>
      </w:pPr>
      <w:bookmarkStart w:id="3" w:name="_Toc497230266"/>
      <w:bookmarkStart w:id="4" w:name="_Toc497230267"/>
      <w:r>
        <w:rPr>
          <w:rFonts w:hint="eastAsia"/>
          <w:lang w:eastAsia="ko-KR"/>
        </w:rPr>
        <w:t>2</w:t>
      </w:r>
      <w:bookmarkEnd w:id="3"/>
      <w:r>
        <w:t xml:space="preserve"> </w:t>
      </w:r>
      <w:bookmarkEnd w:id="4"/>
      <w:r>
        <w:t>Discussion</w:t>
      </w:r>
    </w:p>
    <w:p w14:paraId="26F93978" w14:textId="24DF22C1" w:rsidR="00D179AF" w:rsidRDefault="007D6BF8">
      <w:pPr>
        <w:pStyle w:val="Heading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w:t>
      </w:r>
      <w:proofErr w:type="gramStart"/>
      <w:r w:rsidR="009B011F">
        <w:rPr>
          <w:sz w:val="22"/>
          <w:lang w:eastAsia="zh-CN"/>
        </w:rPr>
        <w:t>some</w:t>
      </w:r>
      <w:proofErr w:type="gramEnd"/>
      <w:r w:rsidR="009B011F">
        <w:rPr>
          <w:sz w:val="22"/>
          <w:lang w:eastAsia="zh-CN"/>
        </w:rPr>
        <w:t xml:space="preserv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lastRenderedPageBreak/>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TableGrid"/>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1175EE">
            <w:pPr>
              <w:spacing w:after="120"/>
              <w:jc w:val="both"/>
              <w:rPr>
                <w:b/>
                <w:sz w:val="22"/>
                <w:szCs w:val="22"/>
              </w:rPr>
            </w:pPr>
            <w:r>
              <w:rPr>
                <w:b/>
                <w:sz w:val="22"/>
                <w:szCs w:val="22"/>
              </w:rPr>
              <w:t>Company</w:t>
            </w:r>
          </w:p>
        </w:tc>
        <w:tc>
          <w:tcPr>
            <w:tcW w:w="900" w:type="dxa"/>
          </w:tcPr>
          <w:p w14:paraId="7A333DD5" w14:textId="3A09F3DA" w:rsidR="00EE54D5" w:rsidRDefault="00EE54D5" w:rsidP="001175EE">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23E0ECD4" w:rsidR="00EE54D5" w:rsidRDefault="00EE54D5" w:rsidP="001175EE">
            <w:pPr>
              <w:spacing w:after="120"/>
              <w:jc w:val="both"/>
              <w:rPr>
                <w:bCs/>
                <w:sz w:val="22"/>
                <w:szCs w:val="22"/>
              </w:rPr>
            </w:pPr>
          </w:p>
        </w:tc>
        <w:tc>
          <w:tcPr>
            <w:tcW w:w="900" w:type="dxa"/>
          </w:tcPr>
          <w:p w14:paraId="6BC8EA42" w14:textId="77777777" w:rsidR="00EE54D5" w:rsidRDefault="00EE54D5" w:rsidP="001175EE">
            <w:pPr>
              <w:spacing w:after="120"/>
              <w:jc w:val="both"/>
              <w:rPr>
                <w:b/>
                <w:sz w:val="22"/>
                <w:szCs w:val="22"/>
              </w:rPr>
            </w:pPr>
          </w:p>
        </w:tc>
        <w:tc>
          <w:tcPr>
            <w:tcW w:w="6304" w:type="dxa"/>
          </w:tcPr>
          <w:p w14:paraId="36D7FE21" w14:textId="1AD801C7" w:rsidR="00EE54D5" w:rsidRDefault="00EE54D5" w:rsidP="001175EE">
            <w:pPr>
              <w:spacing w:after="120"/>
              <w:jc w:val="both"/>
              <w:rPr>
                <w:b/>
                <w:sz w:val="22"/>
                <w:szCs w:val="22"/>
              </w:rPr>
            </w:pPr>
          </w:p>
        </w:tc>
      </w:tr>
      <w:tr w:rsidR="00EE54D5" w14:paraId="5798A88E" w14:textId="77777777" w:rsidTr="00EE54D5">
        <w:tc>
          <w:tcPr>
            <w:tcW w:w="2425" w:type="dxa"/>
          </w:tcPr>
          <w:p w14:paraId="1B5235AB" w14:textId="65760EB5" w:rsidR="00EE54D5" w:rsidRDefault="00EE54D5" w:rsidP="001175EE">
            <w:pPr>
              <w:spacing w:after="120"/>
              <w:jc w:val="both"/>
              <w:rPr>
                <w:rFonts w:eastAsia="宋体"/>
                <w:bCs/>
                <w:sz w:val="22"/>
                <w:szCs w:val="22"/>
                <w:lang w:eastAsia="zh-CN"/>
              </w:rPr>
            </w:pPr>
          </w:p>
        </w:tc>
        <w:tc>
          <w:tcPr>
            <w:tcW w:w="900" w:type="dxa"/>
          </w:tcPr>
          <w:p w14:paraId="637667C4" w14:textId="77777777" w:rsidR="00EE54D5" w:rsidRDefault="00EE54D5" w:rsidP="001175EE">
            <w:pPr>
              <w:rPr>
                <w:rFonts w:eastAsia="宋体"/>
                <w:bCs/>
                <w:lang w:eastAsia="zh-CN"/>
              </w:rPr>
            </w:pPr>
          </w:p>
        </w:tc>
        <w:tc>
          <w:tcPr>
            <w:tcW w:w="6304" w:type="dxa"/>
          </w:tcPr>
          <w:p w14:paraId="3BE19186" w14:textId="15CFE44F" w:rsidR="00EE54D5" w:rsidRDefault="00EE54D5" w:rsidP="001175EE">
            <w:pPr>
              <w:rPr>
                <w:rFonts w:eastAsia="宋体"/>
                <w:bCs/>
                <w:lang w:eastAsia="zh-CN"/>
              </w:rPr>
            </w:pPr>
          </w:p>
        </w:tc>
      </w:tr>
      <w:tr w:rsidR="00EE54D5" w14:paraId="6E25B07A" w14:textId="77777777" w:rsidTr="00EE54D5">
        <w:tc>
          <w:tcPr>
            <w:tcW w:w="2425" w:type="dxa"/>
          </w:tcPr>
          <w:p w14:paraId="1687387D" w14:textId="2C8361EF" w:rsidR="00EE54D5" w:rsidRDefault="00EE54D5" w:rsidP="001175EE">
            <w:pPr>
              <w:spacing w:after="120"/>
              <w:jc w:val="both"/>
              <w:rPr>
                <w:rFonts w:eastAsia="宋体"/>
                <w:bCs/>
                <w:sz w:val="22"/>
                <w:szCs w:val="22"/>
                <w:lang w:eastAsia="zh-CN"/>
              </w:rPr>
            </w:pPr>
          </w:p>
        </w:tc>
        <w:tc>
          <w:tcPr>
            <w:tcW w:w="900" w:type="dxa"/>
          </w:tcPr>
          <w:p w14:paraId="1913A937" w14:textId="77777777" w:rsidR="00EE54D5" w:rsidRDefault="00EE54D5" w:rsidP="001175EE">
            <w:pPr>
              <w:rPr>
                <w:bCs/>
              </w:rPr>
            </w:pPr>
          </w:p>
        </w:tc>
        <w:tc>
          <w:tcPr>
            <w:tcW w:w="6304" w:type="dxa"/>
          </w:tcPr>
          <w:p w14:paraId="5C8ED246" w14:textId="5077A577" w:rsidR="00EE54D5" w:rsidRDefault="00EE54D5" w:rsidP="001175EE">
            <w:pPr>
              <w:rPr>
                <w:bCs/>
              </w:rPr>
            </w:pPr>
          </w:p>
        </w:tc>
      </w:tr>
      <w:tr w:rsidR="00EE54D5" w14:paraId="284CC2FB" w14:textId="77777777" w:rsidTr="00EE54D5">
        <w:tc>
          <w:tcPr>
            <w:tcW w:w="2425" w:type="dxa"/>
          </w:tcPr>
          <w:p w14:paraId="36F02B7C" w14:textId="0436490E" w:rsidR="00EE54D5" w:rsidRDefault="00EE54D5" w:rsidP="001175EE">
            <w:pPr>
              <w:spacing w:after="120"/>
              <w:jc w:val="both"/>
              <w:rPr>
                <w:rFonts w:eastAsia="MS Mincho"/>
                <w:bCs/>
                <w:sz w:val="22"/>
                <w:szCs w:val="22"/>
                <w:lang w:eastAsia="ja-JP"/>
              </w:rPr>
            </w:pPr>
          </w:p>
        </w:tc>
        <w:tc>
          <w:tcPr>
            <w:tcW w:w="900" w:type="dxa"/>
          </w:tcPr>
          <w:p w14:paraId="5866FBAB" w14:textId="77777777" w:rsidR="00EE54D5" w:rsidRDefault="00EE54D5" w:rsidP="001175EE">
            <w:pPr>
              <w:rPr>
                <w:rFonts w:eastAsia="MS Mincho"/>
                <w:bCs/>
                <w:sz w:val="22"/>
                <w:szCs w:val="22"/>
                <w:lang w:eastAsia="ja-JP"/>
              </w:rPr>
            </w:pPr>
          </w:p>
        </w:tc>
        <w:tc>
          <w:tcPr>
            <w:tcW w:w="6304" w:type="dxa"/>
          </w:tcPr>
          <w:p w14:paraId="36C114EE" w14:textId="224F546F" w:rsidR="00EE54D5" w:rsidRDefault="00EE54D5" w:rsidP="001175EE">
            <w:pPr>
              <w:rPr>
                <w:rFonts w:eastAsia="MS Mincho"/>
                <w:bCs/>
                <w:sz w:val="22"/>
                <w:szCs w:val="22"/>
                <w:lang w:eastAsia="ja-JP"/>
              </w:rPr>
            </w:pPr>
          </w:p>
        </w:tc>
      </w:tr>
    </w:tbl>
    <w:p w14:paraId="2F556910" w14:textId="77777777" w:rsidR="00EE54D5" w:rsidRDefault="00EE54D5">
      <w:pPr>
        <w:rPr>
          <w:sz w:val="22"/>
          <w:lang w:eastAsia="zh-CN"/>
        </w:rPr>
      </w:pPr>
    </w:p>
    <w:p w14:paraId="217B90B2" w14:textId="0559EEF3" w:rsidR="008B1D58" w:rsidRDefault="003E6380">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3E6380" w:rsidRDefault="003E6380" w:rsidP="003E6380">
                            <w:pPr>
                              <w:pStyle w:val="PL"/>
                              <w:shd w:val="clear" w:color="auto" w:fill="E6E6E6"/>
                              <w:tabs>
                                <w:tab w:val="clear" w:pos="4608"/>
                              </w:tabs>
                            </w:pPr>
                            <w:r>
                              <w:t>PDSCH-ConfigBroadcast</w:t>
                            </w:r>
                            <w:r w:rsidRPr="0085202C">
                              <w:t>-</w:t>
                            </w:r>
                            <w:proofErr w:type="gramStart"/>
                            <w:r w:rsidRPr="0085202C">
                              <w:t>r17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w:t>
                            </w:r>
                            <w:proofErr w:type="gramStart"/>
                            <w:r>
                              <w:t>dataScramblingIdentityPDSCH-r17</w:t>
                            </w:r>
                            <w:proofErr w:type="gramEnd"/>
                            <w:r>
                              <w:t xml:space="preserve">        INTEGER (0..1023)                                                   OPTIONAL,   -- Need S</w:t>
                            </w:r>
                          </w:p>
                          <w:p w14:paraId="34121948" w14:textId="77777777" w:rsidR="003E6380" w:rsidRDefault="003E6380" w:rsidP="003E6380">
                            <w:pPr>
                              <w:pStyle w:val="PL"/>
                              <w:shd w:val="clear" w:color="auto" w:fill="E6E6E6"/>
                              <w:ind w:firstLineChars="250" w:firstLine="400"/>
                            </w:pPr>
                            <w:proofErr w:type="gramStart"/>
                            <w:r w:rsidRPr="006F115B">
                              <w:t>pd</w:t>
                            </w:r>
                            <w:r>
                              <w:t>sch-TimeDomainAllocationList-r17</w:t>
                            </w:r>
                            <w:proofErr w:type="gramEnd"/>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w:t>
                            </w:r>
                            <w:proofErr w:type="gramStart"/>
                            <w:r>
                              <w:t>mcs-Table-r17</w:t>
                            </w:r>
                            <w:proofErr w:type="gramEnd"/>
                            <w:r>
                              <w:t xml:space="preserve">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proofErr w:type="gramStart"/>
                            <w:r w:rsidRPr="00D035E1">
                              <w:t>xOverhead</w:t>
                            </w:r>
                            <w:r>
                              <w:t>-r17</w:t>
                            </w:r>
                            <w:proofErr w:type="gramEnd"/>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F753D"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3E6380" w:rsidRDefault="003E6380" w:rsidP="003E6380">
                      <w:pPr>
                        <w:pStyle w:val="PL"/>
                        <w:shd w:val="clear" w:color="auto" w:fill="E6E6E6"/>
                        <w:tabs>
                          <w:tab w:val="clear" w:pos="4608"/>
                        </w:tabs>
                      </w:pPr>
                      <w:r>
                        <w:t>PDSCH-ConfigBroadcast</w:t>
                      </w:r>
                      <w:r w:rsidRPr="0085202C">
                        <w:t>-r17</w:t>
                      </w:r>
                      <w:r>
                        <w:t xml:space="preserve"> ::=  </w:t>
                      </w:r>
                      <w:r>
                        <w:rPr>
                          <w:color w:val="993366"/>
                        </w:rPr>
                        <w:t>SEQUENCE</w:t>
                      </w:r>
                      <w:r>
                        <w:t xml:space="preserve"> {</w:t>
                      </w:r>
                    </w:p>
                    <w:p w14:paraId="1A68730A" w14:textId="77777777" w:rsidR="003E6380" w:rsidRDefault="003E6380" w:rsidP="003E6380">
                      <w:pPr>
                        <w:pStyle w:val="PL"/>
                        <w:shd w:val="clear" w:color="auto" w:fill="E6E6E6"/>
                      </w:pPr>
                      <w:r>
                        <w:t xml:space="preserve">    dataScramblingIdentityPDSCH-r17        INTEGER (0..1023)                                                   OPTIONAL,   -- Need S</w:t>
                      </w:r>
                    </w:p>
                    <w:p w14:paraId="34121948" w14:textId="77777777" w:rsidR="003E6380" w:rsidRDefault="003E6380" w:rsidP="003E6380">
                      <w:pPr>
                        <w:pStyle w:val="PL"/>
                        <w:shd w:val="clear" w:color="auto" w:fill="E6E6E6"/>
                        <w:ind w:firstLineChars="250" w:firstLine="400"/>
                      </w:pPr>
                      <w:r w:rsidRPr="006F115B">
                        <w:t>pd</w:t>
                      </w:r>
                      <w:r>
                        <w:t>sch-TimeDomainAllocationList-r17</w:t>
                      </w:r>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rateMatchPatternToAddModList-r17       SEQUENCE (SIZE (1..maxNrofRateMatchPatterns)) OF RateMatchPattern   OPTIONAL,   -- Need R</w:t>
                      </w:r>
                    </w:p>
                    <w:p w14:paraId="56E8AB5F" w14:textId="77777777" w:rsidR="003E6380" w:rsidRDefault="003E6380" w:rsidP="003E6380">
                      <w:pPr>
                        <w:pStyle w:val="PL"/>
                        <w:shd w:val="clear" w:color="auto" w:fill="E6E6E6"/>
                      </w:pPr>
                      <w:r>
                        <w:t xml:space="preserve">    mcs-Table-r17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r w:rsidRPr="00D035E1">
                        <w:t>xOverhead</w:t>
                      </w:r>
                      <w:r>
                        <w:t>-r17</w:t>
                      </w:r>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TableGrid"/>
        <w:tblW w:w="0" w:type="auto"/>
        <w:tblLook w:val="04A0" w:firstRow="1" w:lastRow="0" w:firstColumn="1" w:lastColumn="0" w:noHBand="0" w:noVBand="1"/>
      </w:tblPr>
      <w:tblGrid>
        <w:gridCol w:w="2425"/>
        <w:gridCol w:w="900"/>
        <w:gridCol w:w="6304"/>
      </w:tblGrid>
      <w:tr w:rsidR="003E6380" w14:paraId="3C452282" w14:textId="77777777" w:rsidTr="001175EE">
        <w:tc>
          <w:tcPr>
            <w:tcW w:w="2425" w:type="dxa"/>
          </w:tcPr>
          <w:p w14:paraId="71AC09C8" w14:textId="77777777" w:rsidR="003E6380" w:rsidRDefault="003E6380" w:rsidP="001175EE">
            <w:pPr>
              <w:spacing w:after="120"/>
              <w:jc w:val="both"/>
              <w:rPr>
                <w:b/>
                <w:sz w:val="22"/>
                <w:szCs w:val="22"/>
              </w:rPr>
            </w:pPr>
            <w:r>
              <w:rPr>
                <w:b/>
                <w:sz w:val="22"/>
                <w:szCs w:val="22"/>
              </w:rPr>
              <w:t>Company</w:t>
            </w:r>
          </w:p>
        </w:tc>
        <w:tc>
          <w:tcPr>
            <w:tcW w:w="900" w:type="dxa"/>
          </w:tcPr>
          <w:p w14:paraId="70001FBC" w14:textId="77777777" w:rsidR="003E6380" w:rsidRDefault="003E6380" w:rsidP="001175EE">
            <w:pPr>
              <w:spacing w:after="120"/>
              <w:jc w:val="both"/>
              <w:rPr>
                <w:b/>
                <w:sz w:val="22"/>
                <w:szCs w:val="22"/>
              </w:rPr>
            </w:pPr>
            <w:r>
              <w:rPr>
                <w:b/>
                <w:sz w:val="22"/>
                <w:szCs w:val="22"/>
              </w:rPr>
              <w:t>Yes/No</w:t>
            </w:r>
          </w:p>
        </w:tc>
        <w:tc>
          <w:tcPr>
            <w:tcW w:w="6304" w:type="dxa"/>
          </w:tcPr>
          <w:p w14:paraId="4FCE66A8" w14:textId="77777777" w:rsidR="003E6380" w:rsidRDefault="003E6380" w:rsidP="001175EE">
            <w:pPr>
              <w:spacing w:after="120"/>
              <w:jc w:val="both"/>
              <w:rPr>
                <w:b/>
                <w:sz w:val="22"/>
                <w:szCs w:val="22"/>
              </w:rPr>
            </w:pPr>
            <w:r>
              <w:rPr>
                <w:b/>
                <w:sz w:val="22"/>
                <w:szCs w:val="22"/>
              </w:rPr>
              <w:t>Justification</w:t>
            </w:r>
          </w:p>
        </w:tc>
      </w:tr>
      <w:tr w:rsidR="003E6380" w14:paraId="49D92F10" w14:textId="77777777" w:rsidTr="001175EE">
        <w:tc>
          <w:tcPr>
            <w:tcW w:w="2425" w:type="dxa"/>
          </w:tcPr>
          <w:p w14:paraId="4349A925" w14:textId="77777777" w:rsidR="003E6380" w:rsidRDefault="003E6380" w:rsidP="001175EE">
            <w:pPr>
              <w:spacing w:after="120"/>
              <w:jc w:val="both"/>
              <w:rPr>
                <w:bCs/>
                <w:sz w:val="22"/>
                <w:szCs w:val="22"/>
              </w:rPr>
            </w:pPr>
          </w:p>
        </w:tc>
        <w:tc>
          <w:tcPr>
            <w:tcW w:w="900" w:type="dxa"/>
          </w:tcPr>
          <w:p w14:paraId="7BEADB10" w14:textId="77777777" w:rsidR="003E6380" w:rsidRDefault="003E6380" w:rsidP="001175EE">
            <w:pPr>
              <w:spacing w:after="120"/>
              <w:jc w:val="both"/>
              <w:rPr>
                <w:b/>
                <w:sz w:val="22"/>
                <w:szCs w:val="22"/>
              </w:rPr>
            </w:pPr>
          </w:p>
        </w:tc>
        <w:tc>
          <w:tcPr>
            <w:tcW w:w="6304" w:type="dxa"/>
          </w:tcPr>
          <w:p w14:paraId="7BE2E0DB" w14:textId="77777777" w:rsidR="003E6380" w:rsidRDefault="003E6380" w:rsidP="001175EE">
            <w:pPr>
              <w:spacing w:after="120"/>
              <w:jc w:val="both"/>
              <w:rPr>
                <w:b/>
                <w:sz w:val="22"/>
                <w:szCs w:val="22"/>
              </w:rPr>
            </w:pPr>
          </w:p>
        </w:tc>
      </w:tr>
      <w:tr w:rsidR="003E6380" w14:paraId="44396AD1" w14:textId="77777777" w:rsidTr="001175EE">
        <w:tc>
          <w:tcPr>
            <w:tcW w:w="2425" w:type="dxa"/>
          </w:tcPr>
          <w:p w14:paraId="2BEF5C3E" w14:textId="77777777" w:rsidR="003E6380" w:rsidRDefault="003E6380" w:rsidP="001175EE">
            <w:pPr>
              <w:spacing w:after="120"/>
              <w:jc w:val="both"/>
              <w:rPr>
                <w:rFonts w:eastAsia="宋体"/>
                <w:bCs/>
                <w:sz w:val="22"/>
                <w:szCs w:val="22"/>
                <w:lang w:eastAsia="zh-CN"/>
              </w:rPr>
            </w:pPr>
          </w:p>
        </w:tc>
        <w:tc>
          <w:tcPr>
            <w:tcW w:w="900" w:type="dxa"/>
          </w:tcPr>
          <w:p w14:paraId="18B291CA" w14:textId="77777777" w:rsidR="003E6380" w:rsidRDefault="003E6380" w:rsidP="001175EE">
            <w:pPr>
              <w:rPr>
                <w:rFonts w:eastAsia="宋体"/>
                <w:bCs/>
                <w:lang w:eastAsia="zh-CN"/>
              </w:rPr>
            </w:pPr>
          </w:p>
        </w:tc>
        <w:tc>
          <w:tcPr>
            <w:tcW w:w="6304" w:type="dxa"/>
          </w:tcPr>
          <w:p w14:paraId="158FAF01" w14:textId="77777777" w:rsidR="003E6380" w:rsidRDefault="003E6380" w:rsidP="001175EE">
            <w:pPr>
              <w:rPr>
                <w:rFonts w:eastAsia="宋体"/>
                <w:bCs/>
                <w:lang w:eastAsia="zh-CN"/>
              </w:rPr>
            </w:pPr>
          </w:p>
        </w:tc>
      </w:tr>
      <w:tr w:rsidR="003E6380" w14:paraId="6969F443" w14:textId="77777777" w:rsidTr="001175EE">
        <w:tc>
          <w:tcPr>
            <w:tcW w:w="2425" w:type="dxa"/>
          </w:tcPr>
          <w:p w14:paraId="69C3A944" w14:textId="77777777" w:rsidR="003E6380" w:rsidRDefault="003E6380" w:rsidP="001175EE">
            <w:pPr>
              <w:spacing w:after="120"/>
              <w:jc w:val="both"/>
              <w:rPr>
                <w:rFonts w:eastAsia="宋体"/>
                <w:bCs/>
                <w:sz w:val="22"/>
                <w:szCs w:val="22"/>
                <w:lang w:eastAsia="zh-CN"/>
              </w:rPr>
            </w:pPr>
          </w:p>
        </w:tc>
        <w:tc>
          <w:tcPr>
            <w:tcW w:w="900" w:type="dxa"/>
          </w:tcPr>
          <w:p w14:paraId="124191A3" w14:textId="77777777" w:rsidR="003E6380" w:rsidRDefault="003E6380" w:rsidP="001175EE">
            <w:pPr>
              <w:rPr>
                <w:bCs/>
              </w:rPr>
            </w:pPr>
          </w:p>
        </w:tc>
        <w:tc>
          <w:tcPr>
            <w:tcW w:w="6304" w:type="dxa"/>
          </w:tcPr>
          <w:p w14:paraId="787CDE52" w14:textId="77777777" w:rsidR="003E6380" w:rsidRDefault="003E6380" w:rsidP="001175EE">
            <w:pPr>
              <w:rPr>
                <w:bCs/>
              </w:rPr>
            </w:pPr>
          </w:p>
        </w:tc>
      </w:tr>
      <w:tr w:rsidR="003E6380" w14:paraId="17F0631A" w14:textId="77777777" w:rsidTr="001175EE">
        <w:tc>
          <w:tcPr>
            <w:tcW w:w="2425" w:type="dxa"/>
          </w:tcPr>
          <w:p w14:paraId="20CC8D93" w14:textId="77777777" w:rsidR="003E6380" w:rsidRDefault="003E6380" w:rsidP="001175EE">
            <w:pPr>
              <w:spacing w:after="120"/>
              <w:jc w:val="both"/>
              <w:rPr>
                <w:rFonts w:eastAsia="MS Mincho"/>
                <w:bCs/>
                <w:sz w:val="22"/>
                <w:szCs w:val="22"/>
                <w:lang w:eastAsia="ja-JP"/>
              </w:rPr>
            </w:pPr>
          </w:p>
        </w:tc>
        <w:tc>
          <w:tcPr>
            <w:tcW w:w="900" w:type="dxa"/>
          </w:tcPr>
          <w:p w14:paraId="62601512" w14:textId="77777777" w:rsidR="003E6380" w:rsidRDefault="003E6380" w:rsidP="001175EE">
            <w:pPr>
              <w:rPr>
                <w:rFonts w:eastAsia="MS Mincho"/>
                <w:bCs/>
                <w:sz w:val="22"/>
                <w:szCs w:val="22"/>
                <w:lang w:eastAsia="ja-JP"/>
              </w:rPr>
            </w:pPr>
          </w:p>
        </w:tc>
        <w:tc>
          <w:tcPr>
            <w:tcW w:w="6304" w:type="dxa"/>
          </w:tcPr>
          <w:p w14:paraId="1B15371F" w14:textId="77777777" w:rsidR="003E6380" w:rsidRDefault="003E6380" w:rsidP="001175EE">
            <w:pPr>
              <w:rPr>
                <w:rFonts w:eastAsia="MS Mincho"/>
                <w:bCs/>
                <w:sz w:val="22"/>
                <w:szCs w:val="22"/>
                <w:lang w:eastAsia="ja-JP"/>
              </w:rPr>
            </w:pP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TableGrid"/>
        <w:tblW w:w="0" w:type="auto"/>
        <w:tblLook w:val="04A0" w:firstRow="1" w:lastRow="0" w:firstColumn="1" w:lastColumn="0" w:noHBand="0" w:noVBand="1"/>
      </w:tblPr>
      <w:tblGrid>
        <w:gridCol w:w="2425"/>
        <w:gridCol w:w="900"/>
        <w:gridCol w:w="6304"/>
      </w:tblGrid>
      <w:tr w:rsidR="00B76920" w14:paraId="1B4F8732" w14:textId="77777777" w:rsidTr="001175EE">
        <w:tc>
          <w:tcPr>
            <w:tcW w:w="2425" w:type="dxa"/>
          </w:tcPr>
          <w:p w14:paraId="0F4F04A0" w14:textId="77777777" w:rsidR="00B76920" w:rsidRDefault="00B76920" w:rsidP="001175EE">
            <w:pPr>
              <w:spacing w:after="120"/>
              <w:jc w:val="both"/>
              <w:rPr>
                <w:b/>
                <w:sz w:val="22"/>
                <w:szCs w:val="22"/>
              </w:rPr>
            </w:pPr>
            <w:r>
              <w:rPr>
                <w:b/>
                <w:sz w:val="22"/>
                <w:szCs w:val="22"/>
              </w:rPr>
              <w:t>Company</w:t>
            </w:r>
          </w:p>
        </w:tc>
        <w:tc>
          <w:tcPr>
            <w:tcW w:w="900" w:type="dxa"/>
          </w:tcPr>
          <w:p w14:paraId="65711FF3" w14:textId="77777777" w:rsidR="00B76920" w:rsidRDefault="00B76920" w:rsidP="001175EE">
            <w:pPr>
              <w:spacing w:after="120"/>
              <w:jc w:val="both"/>
              <w:rPr>
                <w:b/>
                <w:sz w:val="22"/>
                <w:szCs w:val="22"/>
              </w:rPr>
            </w:pPr>
            <w:r>
              <w:rPr>
                <w:b/>
                <w:sz w:val="22"/>
                <w:szCs w:val="22"/>
              </w:rPr>
              <w:t>Yes/No</w:t>
            </w:r>
          </w:p>
        </w:tc>
        <w:tc>
          <w:tcPr>
            <w:tcW w:w="6304" w:type="dxa"/>
          </w:tcPr>
          <w:p w14:paraId="3FE3A576" w14:textId="77777777" w:rsidR="00B76920" w:rsidRDefault="00B76920" w:rsidP="001175EE">
            <w:pPr>
              <w:spacing w:after="120"/>
              <w:jc w:val="both"/>
              <w:rPr>
                <w:b/>
                <w:sz w:val="22"/>
                <w:szCs w:val="22"/>
              </w:rPr>
            </w:pPr>
            <w:r>
              <w:rPr>
                <w:b/>
                <w:sz w:val="22"/>
                <w:szCs w:val="22"/>
              </w:rPr>
              <w:t>Justification</w:t>
            </w:r>
          </w:p>
        </w:tc>
      </w:tr>
      <w:tr w:rsidR="00B76920" w14:paraId="1865ECE4" w14:textId="77777777" w:rsidTr="001175EE">
        <w:tc>
          <w:tcPr>
            <w:tcW w:w="2425" w:type="dxa"/>
          </w:tcPr>
          <w:p w14:paraId="55024F25" w14:textId="77777777" w:rsidR="00B76920" w:rsidRDefault="00B76920" w:rsidP="001175EE">
            <w:pPr>
              <w:spacing w:after="120"/>
              <w:jc w:val="both"/>
              <w:rPr>
                <w:bCs/>
                <w:sz w:val="22"/>
                <w:szCs w:val="22"/>
              </w:rPr>
            </w:pPr>
          </w:p>
        </w:tc>
        <w:tc>
          <w:tcPr>
            <w:tcW w:w="900" w:type="dxa"/>
          </w:tcPr>
          <w:p w14:paraId="54A3314E" w14:textId="77777777" w:rsidR="00B76920" w:rsidRDefault="00B76920" w:rsidP="001175EE">
            <w:pPr>
              <w:spacing w:after="120"/>
              <w:jc w:val="both"/>
              <w:rPr>
                <w:b/>
                <w:sz w:val="22"/>
                <w:szCs w:val="22"/>
              </w:rPr>
            </w:pPr>
          </w:p>
        </w:tc>
        <w:tc>
          <w:tcPr>
            <w:tcW w:w="6304" w:type="dxa"/>
          </w:tcPr>
          <w:p w14:paraId="13A768A3" w14:textId="77777777" w:rsidR="00B76920" w:rsidRDefault="00B76920" w:rsidP="001175EE">
            <w:pPr>
              <w:spacing w:after="120"/>
              <w:jc w:val="both"/>
              <w:rPr>
                <w:b/>
                <w:sz w:val="22"/>
                <w:szCs w:val="22"/>
              </w:rPr>
            </w:pPr>
          </w:p>
        </w:tc>
      </w:tr>
      <w:tr w:rsidR="00B76920" w14:paraId="05F59ADF" w14:textId="77777777" w:rsidTr="001175EE">
        <w:tc>
          <w:tcPr>
            <w:tcW w:w="2425" w:type="dxa"/>
          </w:tcPr>
          <w:p w14:paraId="193D98BC" w14:textId="77777777" w:rsidR="00B76920" w:rsidRDefault="00B76920" w:rsidP="001175EE">
            <w:pPr>
              <w:spacing w:after="120"/>
              <w:jc w:val="both"/>
              <w:rPr>
                <w:rFonts w:eastAsia="宋体"/>
                <w:bCs/>
                <w:sz w:val="22"/>
                <w:szCs w:val="22"/>
                <w:lang w:eastAsia="zh-CN"/>
              </w:rPr>
            </w:pPr>
          </w:p>
        </w:tc>
        <w:tc>
          <w:tcPr>
            <w:tcW w:w="900" w:type="dxa"/>
          </w:tcPr>
          <w:p w14:paraId="6B1916B9" w14:textId="77777777" w:rsidR="00B76920" w:rsidRDefault="00B76920" w:rsidP="001175EE">
            <w:pPr>
              <w:rPr>
                <w:rFonts w:eastAsia="宋体"/>
                <w:bCs/>
                <w:lang w:eastAsia="zh-CN"/>
              </w:rPr>
            </w:pPr>
          </w:p>
        </w:tc>
        <w:tc>
          <w:tcPr>
            <w:tcW w:w="6304" w:type="dxa"/>
          </w:tcPr>
          <w:p w14:paraId="3C899A6A" w14:textId="77777777" w:rsidR="00B76920" w:rsidRDefault="00B76920" w:rsidP="001175EE">
            <w:pPr>
              <w:rPr>
                <w:rFonts w:eastAsia="宋体"/>
                <w:bCs/>
                <w:lang w:eastAsia="zh-CN"/>
              </w:rPr>
            </w:pPr>
          </w:p>
        </w:tc>
      </w:tr>
      <w:tr w:rsidR="00B76920" w14:paraId="6B52B86B" w14:textId="77777777" w:rsidTr="001175EE">
        <w:tc>
          <w:tcPr>
            <w:tcW w:w="2425" w:type="dxa"/>
          </w:tcPr>
          <w:p w14:paraId="3A42FFA1" w14:textId="77777777" w:rsidR="00B76920" w:rsidRDefault="00B76920" w:rsidP="001175EE">
            <w:pPr>
              <w:spacing w:after="120"/>
              <w:jc w:val="both"/>
              <w:rPr>
                <w:rFonts w:eastAsia="宋体"/>
                <w:bCs/>
                <w:sz w:val="22"/>
                <w:szCs w:val="22"/>
                <w:lang w:eastAsia="zh-CN"/>
              </w:rPr>
            </w:pPr>
          </w:p>
        </w:tc>
        <w:tc>
          <w:tcPr>
            <w:tcW w:w="900" w:type="dxa"/>
          </w:tcPr>
          <w:p w14:paraId="37559A2E" w14:textId="77777777" w:rsidR="00B76920" w:rsidRDefault="00B76920" w:rsidP="001175EE">
            <w:pPr>
              <w:rPr>
                <w:bCs/>
              </w:rPr>
            </w:pPr>
          </w:p>
        </w:tc>
        <w:tc>
          <w:tcPr>
            <w:tcW w:w="6304" w:type="dxa"/>
          </w:tcPr>
          <w:p w14:paraId="6A08B69E" w14:textId="77777777" w:rsidR="00B76920" w:rsidRDefault="00B76920" w:rsidP="001175EE">
            <w:pPr>
              <w:rPr>
                <w:bCs/>
              </w:rPr>
            </w:pPr>
          </w:p>
        </w:tc>
      </w:tr>
      <w:tr w:rsidR="00B76920" w14:paraId="7ACCF2BD" w14:textId="77777777" w:rsidTr="001175EE">
        <w:tc>
          <w:tcPr>
            <w:tcW w:w="2425" w:type="dxa"/>
          </w:tcPr>
          <w:p w14:paraId="5F79C5B9" w14:textId="77777777" w:rsidR="00B76920" w:rsidRDefault="00B76920" w:rsidP="001175EE">
            <w:pPr>
              <w:spacing w:after="120"/>
              <w:jc w:val="both"/>
              <w:rPr>
                <w:rFonts w:eastAsia="MS Mincho"/>
                <w:bCs/>
                <w:sz w:val="22"/>
                <w:szCs w:val="22"/>
                <w:lang w:eastAsia="ja-JP"/>
              </w:rPr>
            </w:pPr>
          </w:p>
        </w:tc>
        <w:tc>
          <w:tcPr>
            <w:tcW w:w="900" w:type="dxa"/>
          </w:tcPr>
          <w:p w14:paraId="5DA336ED" w14:textId="77777777" w:rsidR="00B76920" w:rsidRDefault="00B76920" w:rsidP="001175EE">
            <w:pPr>
              <w:rPr>
                <w:rFonts w:eastAsia="MS Mincho"/>
                <w:bCs/>
                <w:sz w:val="22"/>
                <w:szCs w:val="22"/>
                <w:lang w:eastAsia="ja-JP"/>
              </w:rPr>
            </w:pPr>
          </w:p>
        </w:tc>
        <w:tc>
          <w:tcPr>
            <w:tcW w:w="6304" w:type="dxa"/>
          </w:tcPr>
          <w:p w14:paraId="597F1171" w14:textId="77777777" w:rsidR="00B76920" w:rsidRDefault="00B76920" w:rsidP="001175EE">
            <w:pPr>
              <w:rPr>
                <w:rFonts w:eastAsia="MS Mincho"/>
                <w:bCs/>
                <w:sz w:val="22"/>
                <w:szCs w:val="22"/>
                <w:lang w:eastAsia="ja-JP"/>
              </w:rPr>
            </w:pP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TableGrid"/>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1175EE">
            <w:pPr>
              <w:spacing w:after="120"/>
              <w:jc w:val="both"/>
              <w:rPr>
                <w:b/>
                <w:sz w:val="22"/>
                <w:szCs w:val="22"/>
              </w:rPr>
            </w:pPr>
            <w:r>
              <w:rPr>
                <w:b/>
                <w:sz w:val="22"/>
                <w:szCs w:val="22"/>
              </w:rPr>
              <w:t>Company</w:t>
            </w:r>
          </w:p>
        </w:tc>
        <w:tc>
          <w:tcPr>
            <w:tcW w:w="3510" w:type="dxa"/>
          </w:tcPr>
          <w:p w14:paraId="2AB50C34" w14:textId="68E15AB9" w:rsidR="00EB4293" w:rsidRDefault="00EB4293" w:rsidP="001175EE">
            <w:pPr>
              <w:spacing w:after="120"/>
              <w:jc w:val="both"/>
              <w:rPr>
                <w:b/>
                <w:sz w:val="22"/>
                <w:szCs w:val="22"/>
              </w:rPr>
            </w:pPr>
            <w:r>
              <w:rPr>
                <w:b/>
                <w:sz w:val="22"/>
                <w:szCs w:val="22"/>
              </w:rPr>
              <w:t>Issue</w:t>
            </w:r>
          </w:p>
        </w:tc>
        <w:tc>
          <w:tcPr>
            <w:tcW w:w="4144" w:type="dxa"/>
          </w:tcPr>
          <w:p w14:paraId="7EA1F5F0" w14:textId="163C7EA0" w:rsidR="00EB4293" w:rsidRDefault="00EB4293" w:rsidP="001175EE">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1175EE">
            <w:pPr>
              <w:spacing w:after="120"/>
              <w:jc w:val="both"/>
              <w:rPr>
                <w:bCs/>
                <w:sz w:val="22"/>
                <w:szCs w:val="22"/>
              </w:rPr>
            </w:pPr>
          </w:p>
        </w:tc>
        <w:tc>
          <w:tcPr>
            <w:tcW w:w="3510" w:type="dxa"/>
          </w:tcPr>
          <w:p w14:paraId="6322F9CB" w14:textId="77777777" w:rsidR="00EB4293" w:rsidRDefault="00EB4293" w:rsidP="001175EE">
            <w:pPr>
              <w:spacing w:after="120"/>
              <w:jc w:val="both"/>
              <w:rPr>
                <w:b/>
                <w:sz w:val="22"/>
                <w:szCs w:val="22"/>
              </w:rPr>
            </w:pPr>
          </w:p>
        </w:tc>
        <w:tc>
          <w:tcPr>
            <w:tcW w:w="4144" w:type="dxa"/>
          </w:tcPr>
          <w:p w14:paraId="4FD5D303" w14:textId="77777777" w:rsidR="00EB4293" w:rsidRDefault="00EB4293" w:rsidP="001175EE">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1175EE">
            <w:pPr>
              <w:spacing w:after="120"/>
              <w:jc w:val="both"/>
              <w:rPr>
                <w:rFonts w:eastAsia="宋体"/>
                <w:bCs/>
                <w:sz w:val="22"/>
                <w:szCs w:val="22"/>
                <w:lang w:eastAsia="zh-CN"/>
              </w:rPr>
            </w:pPr>
          </w:p>
        </w:tc>
        <w:tc>
          <w:tcPr>
            <w:tcW w:w="3510" w:type="dxa"/>
          </w:tcPr>
          <w:p w14:paraId="63EF32A1" w14:textId="77777777" w:rsidR="00EB4293" w:rsidRDefault="00EB4293" w:rsidP="001175EE">
            <w:pPr>
              <w:rPr>
                <w:rFonts w:eastAsia="宋体"/>
                <w:bCs/>
                <w:lang w:eastAsia="zh-CN"/>
              </w:rPr>
            </w:pPr>
          </w:p>
        </w:tc>
        <w:tc>
          <w:tcPr>
            <w:tcW w:w="4144" w:type="dxa"/>
          </w:tcPr>
          <w:p w14:paraId="6A763F73" w14:textId="77777777" w:rsidR="00EB4293" w:rsidRDefault="00EB4293" w:rsidP="001175EE">
            <w:pPr>
              <w:rPr>
                <w:rFonts w:eastAsia="宋体"/>
                <w:bCs/>
                <w:lang w:eastAsia="zh-CN"/>
              </w:rPr>
            </w:pPr>
          </w:p>
        </w:tc>
      </w:tr>
      <w:tr w:rsidR="00EB4293" w14:paraId="151BE2E8" w14:textId="77777777" w:rsidTr="00D77A73">
        <w:tc>
          <w:tcPr>
            <w:tcW w:w="1975" w:type="dxa"/>
          </w:tcPr>
          <w:p w14:paraId="53A6D33F" w14:textId="77777777" w:rsidR="00EB4293" w:rsidRDefault="00EB4293" w:rsidP="001175EE">
            <w:pPr>
              <w:spacing w:after="120"/>
              <w:jc w:val="both"/>
              <w:rPr>
                <w:rFonts w:eastAsia="宋体"/>
                <w:bCs/>
                <w:sz w:val="22"/>
                <w:szCs w:val="22"/>
                <w:lang w:eastAsia="zh-CN"/>
              </w:rPr>
            </w:pPr>
          </w:p>
        </w:tc>
        <w:tc>
          <w:tcPr>
            <w:tcW w:w="3510" w:type="dxa"/>
          </w:tcPr>
          <w:p w14:paraId="4202FAA4" w14:textId="77777777" w:rsidR="00EB4293" w:rsidRDefault="00EB4293" w:rsidP="001175EE">
            <w:pPr>
              <w:rPr>
                <w:bCs/>
              </w:rPr>
            </w:pPr>
          </w:p>
        </w:tc>
        <w:tc>
          <w:tcPr>
            <w:tcW w:w="4144" w:type="dxa"/>
          </w:tcPr>
          <w:p w14:paraId="07564EDB" w14:textId="77777777" w:rsidR="00EB4293" w:rsidRDefault="00EB4293" w:rsidP="001175EE">
            <w:pPr>
              <w:rPr>
                <w:bCs/>
              </w:rPr>
            </w:pPr>
          </w:p>
        </w:tc>
      </w:tr>
      <w:tr w:rsidR="00EB4293" w14:paraId="06CB15CB" w14:textId="77777777" w:rsidTr="00D77A73">
        <w:tc>
          <w:tcPr>
            <w:tcW w:w="1975" w:type="dxa"/>
          </w:tcPr>
          <w:p w14:paraId="69DC8C5C" w14:textId="77777777" w:rsidR="00EB4293" w:rsidRDefault="00EB4293" w:rsidP="001175EE">
            <w:pPr>
              <w:spacing w:after="120"/>
              <w:jc w:val="both"/>
              <w:rPr>
                <w:rFonts w:eastAsia="MS Mincho"/>
                <w:bCs/>
                <w:sz w:val="22"/>
                <w:szCs w:val="22"/>
                <w:lang w:eastAsia="ja-JP"/>
              </w:rPr>
            </w:pPr>
          </w:p>
        </w:tc>
        <w:tc>
          <w:tcPr>
            <w:tcW w:w="3510" w:type="dxa"/>
          </w:tcPr>
          <w:p w14:paraId="4D019A76" w14:textId="77777777" w:rsidR="00EB4293" w:rsidRDefault="00EB4293" w:rsidP="001175EE">
            <w:pPr>
              <w:rPr>
                <w:rFonts w:eastAsia="MS Mincho"/>
                <w:bCs/>
                <w:sz w:val="22"/>
                <w:szCs w:val="22"/>
                <w:lang w:eastAsia="ja-JP"/>
              </w:rPr>
            </w:pPr>
          </w:p>
        </w:tc>
        <w:tc>
          <w:tcPr>
            <w:tcW w:w="4144" w:type="dxa"/>
          </w:tcPr>
          <w:p w14:paraId="518F7011" w14:textId="77777777" w:rsidR="00EB4293" w:rsidRDefault="00EB4293" w:rsidP="001175EE">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B1173" w:rsidRPr="00022E43" w14:paraId="14EA4DAC" w14:textId="77777777" w:rsidTr="001175EE">
        <w:tc>
          <w:tcPr>
            <w:tcW w:w="10081" w:type="dxa"/>
            <w:shd w:val="clear" w:color="auto" w:fill="auto"/>
          </w:tcPr>
          <w:p w14:paraId="69D70E52" w14:textId="77777777" w:rsidR="000B1173" w:rsidRPr="008408E3" w:rsidRDefault="000B1173" w:rsidP="001175EE">
            <w:pPr>
              <w:spacing w:after="0"/>
              <w:rPr>
                <w:rFonts w:ascii="Times" w:eastAsia="Batang" w:hAnsi="Times"/>
                <w:sz w:val="16"/>
                <w:szCs w:val="16"/>
                <w:highlight w:val="green"/>
                <w:lang w:eastAsia="x-none"/>
              </w:rPr>
            </w:pPr>
          </w:p>
          <w:p w14:paraId="7A4D3F2B" w14:textId="77777777" w:rsidR="000B1173" w:rsidRPr="000747AF" w:rsidRDefault="000B1173" w:rsidP="001175EE">
            <w:pPr>
              <w:spacing w:after="0"/>
              <w:rPr>
                <w:rFonts w:eastAsia="宋体"/>
                <w:b/>
                <w:bCs/>
                <w:u w:val="single"/>
                <w:lang w:val="en-US" w:eastAsia="es-ES"/>
              </w:rPr>
            </w:pPr>
            <w:r w:rsidRPr="000747AF">
              <w:rPr>
                <w:rFonts w:eastAsia="宋体"/>
                <w:b/>
                <w:bCs/>
                <w:u w:val="single"/>
                <w:lang w:val="en-US" w:eastAsia="es-ES"/>
              </w:rPr>
              <w:t>Conclusion</w:t>
            </w:r>
          </w:p>
          <w:p w14:paraId="007D5D98" w14:textId="77777777" w:rsidR="000B1173" w:rsidRPr="000747AF" w:rsidRDefault="000B1173" w:rsidP="001175EE">
            <w:pPr>
              <w:spacing w:after="0"/>
              <w:rPr>
                <w:rFonts w:eastAsia="宋体"/>
                <w:lang w:val="en-US" w:eastAsia="es-ES"/>
              </w:rPr>
            </w:pPr>
            <w:r w:rsidRPr="000747AF">
              <w:rPr>
                <w:rFonts w:eastAsia="宋体"/>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whether the MTCH scheduling window is associated to one or multiple or all G-RNTIs</w:t>
            </w:r>
          </w:p>
          <w:p w14:paraId="12AE6EE9" w14:textId="77777777" w:rsidR="000B1173" w:rsidRPr="000747AF" w:rsidRDefault="000B1173" w:rsidP="001175EE">
            <w:pPr>
              <w:spacing w:after="0"/>
              <w:rPr>
                <w:rFonts w:eastAsia="宋体"/>
                <w:lang w:val="en-US" w:eastAsia="es-ES"/>
              </w:rPr>
            </w:pPr>
            <w:r w:rsidRPr="000747AF">
              <w:rPr>
                <w:rFonts w:eastAsia="宋体"/>
                <w:lang w:val="en-US" w:eastAsia="es-ES"/>
              </w:rPr>
              <w:t>Send an LS to RAN2 to inform about RAN1 conclusion</w:t>
            </w:r>
          </w:p>
          <w:p w14:paraId="48E1AE58" w14:textId="77777777" w:rsidR="000B1173" w:rsidRPr="00022E43" w:rsidRDefault="000B1173" w:rsidP="001175EE">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ListParagraph"/>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ListParagraph"/>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TableGrid"/>
        <w:tblW w:w="0" w:type="auto"/>
        <w:tblLook w:val="04A0" w:firstRow="1" w:lastRow="0" w:firstColumn="1" w:lastColumn="0" w:noHBand="0" w:noVBand="1"/>
      </w:tblPr>
      <w:tblGrid>
        <w:gridCol w:w="1975"/>
        <w:gridCol w:w="990"/>
        <w:gridCol w:w="6664"/>
      </w:tblGrid>
      <w:tr w:rsidR="000B1173" w14:paraId="0365C53B" w14:textId="77777777" w:rsidTr="000B1173">
        <w:tc>
          <w:tcPr>
            <w:tcW w:w="1975" w:type="dxa"/>
          </w:tcPr>
          <w:p w14:paraId="51CE4D91" w14:textId="77777777" w:rsidR="000B1173" w:rsidRDefault="000B1173" w:rsidP="001175EE">
            <w:pPr>
              <w:spacing w:after="120"/>
              <w:jc w:val="both"/>
              <w:rPr>
                <w:b/>
                <w:sz w:val="22"/>
                <w:szCs w:val="22"/>
              </w:rPr>
            </w:pPr>
            <w:r>
              <w:rPr>
                <w:b/>
                <w:sz w:val="22"/>
                <w:szCs w:val="22"/>
              </w:rPr>
              <w:t>Company</w:t>
            </w:r>
          </w:p>
        </w:tc>
        <w:tc>
          <w:tcPr>
            <w:tcW w:w="990" w:type="dxa"/>
          </w:tcPr>
          <w:p w14:paraId="72828DD0" w14:textId="4D186B8E" w:rsidR="000B1173" w:rsidRDefault="000B1173" w:rsidP="001175EE">
            <w:pPr>
              <w:spacing w:after="120"/>
              <w:jc w:val="both"/>
              <w:rPr>
                <w:b/>
                <w:sz w:val="22"/>
                <w:szCs w:val="22"/>
              </w:rPr>
            </w:pPr>
            <w:r>
              <w:rPr>
                <w:b/>
                <w:sz w:val="22"/>
                <w:szCs w:val="22"/>
              </w:rPr>
              <w:t>Yes / No</w:t>
            </w:r>
          </w:p>
        </w:tc>
        <w:tc>
          <w:tcPr>
            <w:tcW w:w="6664" w:type="dxa"/>
          </w:tcPr>
          <w:p w14:paraId="1587521C" w14:textId="48D048C7" w:rsidR="000B1173" w:rsidRDefault="000B1173" w:rsidP="001175EE">
            <w:pPr>
              <w:spacing w:after="120"/>
              <w:jc w:val="both"/>
              <w:rPr>
                <w:b/>
                <w:sz w:val="22"/>
                <w:szCs w:val="22"/>
              </w:rPr>
            </w:pPr>
            <w:r>
              <w:rPr>
                <w:b/>
                <w:sz w:val="22"/>
                <w:szCs w:val="22"/>
              </w:rPr>
              <w:t>Justification</w:t>
            </w:r>
          </w:p>
        </w:tc>
      </w:tr>
      <w:tr w:rsidR="000B1173" w14:paraId="1CB9A971" w14:textId="77777777" w:rsidTr="000B1173">
        <w:tc>
          <w:tcPr>
            <w:tcW w:w="1975" w:type="dxa"/>
          </w:tcPr>
          <w:p w14:paraId="724C1FBA" w14:textId="77777777" w:rsidR="000B1173" w:rsidRDefault="000B1173" w:rsidP="001175EE">
            <w:pPr>
              <w:spacing w:after="120"/>
              <w:jc w:val="both"/>
              <w:rPr>
                <w:bCs/>
                <w:sz w:val="22"/>
                <w:szCs w:val="22"/>
              </w:rPr>
            </w:pPr>
          </w:p>
        </w:tc>
        <w:tc>
          <w:tcPr>
            <w:tcW w:w="990" w:type="dxa"/>
          </w:tcPr>
          <w:p w14:paraId="6D6A24B8" w14:textId="77777777" w:rsidR="000B1173" w:rsidRDefault="000B1173" w:rsidP="001175EE">
            <w:pPr>
              <w:spacing w:after="120"/>
              <w:jc w:val="both"/>
              <w:rPr>
                <w:b/>
                <w:sz w:val="22"/>
                <w:szCs w:val="22"/>
              </w:rPr>
            </w:pPr>
          </w:p>
        </w:tc>
        <w:tc>
          <w:tcPr>
            <w:tcW w:w="6664" w:type="dxa"/>
          </w:tcPr>
          <w:p w14:paraId="1C0F9451" w14:textId="77777777" w:rsidR="000B1173" w:rsidRDefault="000B1173" w:rsidP="001175EE">
            <w:pPr>
              <w:spacing w:after="120"/>
              <w:jc w:val="both"/>
              <w:rPr>
                <w:b/>
                <w:sz w:val="22"/>
                <w:szCs w:val="22"/>
              </w:rPr>
            </w:pPr>
          </w:p>
        </w:tc>
      </w:tr>
      <w:tr w:rsidR="000B1173" w14:paraId="3F71EBE0" w14:textId="77777777" w:rsidTr="000B1173">
        <w:tc>
          <w:tcPr>
            <w:tcW w:w="1975" w:type="dxa"/>
          </w:tcPr>
          <w:p w14:paraId="19A60881" w14:textId="77777777" w:rsidR="000B1173" w:rsidRDefault="000B1173" w:rsidP="001175EE">
            <w:pPr>
              <w:spacing w:after="120"/>
              <w:jc w:val="both"/>
              <w:rPr>
                <w:rFonts w:eastAsia="宋体"/>
                <w:bCs/>
                <w:sz w:val="22"/>
                <w:szCs w:val="22"/>
                <w:lang w:eastAsia="zh-CN"/>
              </w:rPr>
            </w:pPr>
          </w:p>
        </w:tc>
        <w:tc>
          <w:tcPr>
            <w:tcW w:w="990" w:type="dxa"/>
          </w:tcPr>
          <w:p w14:paraId="11A0F609" w14:textId="77777777" w:rsidR="000B1173" w:rsidRDefault="000B1173" w:rsidP="001175EE">
            <w:pPr>
              <w:rPr>
                <w:rFonts w:eastAsia="宋体"/>
                <w:bCs/>
                <w:lang w:eastAsia="zh-CN"/>
              </w:rPr>
            </w:pPr>
          </w:p>
        </w:tc>
        <w:tc>
          <w:tcPr>
            <w:tcW w:w="6664" w:type="dxa"/>
          </w:tcPr>
          <w:p w14:paraId="670B8172" w14:textId="77777777" w:rsidR="000B1173" w:rsidRDefault="000B1173" w:rsidP="001175EE">
            <w:pPr>
              <w:rPr>
                <w:rFonts w:eastAsia="宋体"/>
                <w:bCs/>
                <w:lang w:eastAsia="zh-CN"/>
              </w:rPr>
            </w:pPr>
          </w:p>
        </w:tc>
      </w:tr>
      <w:tr w:rsidR="000B1173" w14:paraId="632D3C7B" w14:textId="77777777" w:rsidTr="000B1173">
        <w:tc>
          <w:tcPr>
            <w:tcW w:w="1975" w:type="dxa"/>
          </w:tcPr>
          <w:p w14:paraId="1072B4B6" w14:textId="77777777" w:rsidR="000B1173" w:rsidRDefault="000B1173" w:rsidP="001175EE">
            <w:pPr>
              <w:spacing w:after="120"/>
              <w:jc w:val="both"/>
              <w:rPr>
                <w:rFonts w:eastAsia="宋体"/>
                <w:bCs/>
                <w:sz w:val="22"/>
                <w:szCs w:val="22"/>
                <w:lang w:eastAsia="zh-CN"/>
              </w:rPr>
            </w:pPr>
          </w:p>
        </w:tc>
        <w:tc>
          <w:tcPr>
            <w:tcW w:w="990" w:type="dxa"/>
          </w:tcPr>
          <w:p w14:paraId="1B8B76C5" w14:textId="77777777" w:rsidR="000B1173" w:rsidRDefault="000B1173" w:rsidP="001175EE">
            <w:pPr>
              <w:rPr>
                <w:bCs/>
              </w:rPr>
            </w:pPr>
          </w:p>
        </w:tc>
        <w:tc>
          <w:tcPr>
            <w:tcW w:w="6664" w:type="dxa"/>
          </w:tcPr>
          <w:p w14:paraId="50583670" w14:textId="77777777" w:rsidR="000B1173" w:rsidRDefault="000B1173" w:rsidP="001175EE">
            <w:pPr>
              <w:rPr>
                <w:bCs/>
              </w:rPr>
            </w:pPr>
          </w:p>
        </w:tc>
      </w:tr>
      <w:tr w:rsidR="000B1173" w14:paraId="63AEDFFC" w14:textId="77777777" w:rsidTr="000B1173">
        <w:tc>
          <w:tcPr>
            <w:tcW w:w="1975" w:type="dxa"/>
          </w:tcPr>
          <w:p w14:paraId="597613B2" w14:textId="77777777" w:rsidR="000B1173" w:rsidRDefault="000B1173" w:rsidP="001175EE">
            <w:pPr>
              <w:spacing w:after="120"/>
              <w:jc w:val="both"/>
              <w:rPr>
                <w:rFonts w:eastAsia="MS Mincho"/>
                <w:bCs/>
                <w:sz w:val="22"/>
                <w:szCs w:val="22"/>
                <w:lang w:eastAsia="ja-JP"/>
              </w:rPr>
            </w:pPr>
          </w:p>
        </w:tc>
        <w:tc>
          <w:tcPr>
            <w:tcW w:w="990" w:type="dxa"/>
          </w:tcPr>
          <w:p w14:paraId="21DE8BC7" w14:textId="77777777" w:rsidR="000B1173" w:rsidRDefault="000B1173" w:rsidP="001175EE">
            <w:pPr>
              <w:rPr>
                <w:rFonts w:eastAsia="MS Mincho"/>
                <w:bCs/>
                <w:sz w:val="22"/>
                <w:szCs w:val="22"/>
                <w:lang w:eastAsia="ja-JP"/>
              </w:rPr>
            </w:pPr>
          </w:p>
        </w:tc>
        <w:tc>
          <w:tcPr>
            <w:tcW w:w="6664" w:type="dxa"/>
          </w:tcPr>
          <w:p w14:paraId="71A50B49" w14:textId="77777777" w:rsidR="000B1173" w:rsidRDefault="000B1173" w:rsidP="001175EE">
            <w:pPr>
              <w:rPr>
                <w:rFonts w:eastAsia="MS Mincho"/>
                <w:bCs/>
                <w:sz w:val="22"/>
                <w:szCs w:val="22"/>
                <w:lang w:eastAsia="ja-JP"/>
              </w:rPr>
            </w:pPr>
          </w:p>
        </w:tc>
      </w:tr>
    </w:tbl>
    <w:p w14:paraId="46D3B91D" w14:textId="77777777" w:rsidR="000B1173" w:rsidRDefault="000B1173" w:rsidP="000B1173">
      <w:pPr>
        <w:rPr>
          <w:sz w:val="22"/>
          <w:lang w:eastAsia="zh-CN"/>
        </w:rPr>
      </w:pPr>
    </w:p>
    <w:p w14:paraId="62D22B52" w14:textId="04DA74DC" w:rsidR="00282B2E" w:rsidRDefault="00282B2E" w:rsidP="00282B2E">
      <w:pPr>
        <w:pStyle w:val="Heading2"/>
        <w:ind w:left="0" w:firstLine="0"/>
        <w:jc w:val="both"/>
        <w:rPr>
          <w:lang w:eastAsia="ko-KR"/>
        </w:rPr>
      </w:pPr>
      <w:r>
        <w:rPr>
          <w:lang w:eastAsia="ko-KR"/>
        </w:rPr>
        <w:t>2.2 RRC miscellaneous issues</w:t>
      </w:r>
    </w:p>
    <w:p w14:paraId="027C5DAF" w14:textId="29E54A78" w:rsidR="00D179AF" w:rsidRDefault="00282B2E" w:rsidP="00282B2E">
      <w:pPr>
        <w:pStyle w:val="Heading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TableGrid"/>
        <w:tblW w:w="0" w:type="auto"/>
        <w:tblLook w:val="04A0" w:firstRow="1" w:lastRow="0" w:firstColumn="1" w:lastColumn="0" w:noHBand="0" w:noVBand="1"/>
      </w:tblPr>
      <w:tblGrid>
        <w:gridCol w:w="2425"/>
        <w:gridCol w:w="900"/>
        <w:gridCol w:w="6304"/>
      </w:tblGrid>
      <w:tr w:rsidR="0015737C" w14:paraId="35FE2C64" w14:textId="77777777" w:rsidTr="001175EE">
        <w:tc>
          <w:tcPr>
            <w:tcW w:w="2425" w:type="dxa"/>
          </w:tcPr>
          <w:p w14:paraId="7FA01652" w14:textId="77777777" w:rsidR="0015737C" w:rsidRDefault="0015737C" w:rsidP="001175EE">
            <w:pPr>
              <w:spacing w:after="120"/>
              <w:jc w:val="both"/>
              <w:rPr>
                <w:b/>
                <w:sz w:val="22"/>
                <w:szCs w:val="22"/>
              </w:rPr>
            </w:pPr>
            <w:r>
              <w:rPr>
                <w:b/>
                <w:sz w:val="22"/>
                <w:szCs w:val="22"/>
              </w:rPr>
              <w:t>Company</w:t>
            </w:r>
          </w:p>
        </w:tc>
        <w:tc>
          <w:tcPr>
            <w:tcW w:w="900" w:type="dxa"/>
          </w:tcPr>
          <w:p w14:paraId="3B85430C" w14:textId="77777777" w:rsidR="0015737C" w:rsidRDefault="0015737C" w:rsidP="001175EE">
            <w:pPr>
              <w:spacing w:after="120"/>
              <w:jc w:val="both"/>
              <w:rPr>
                <w:b/>
                <w:sz w:val="22"/>
                <w:szCs w:val="22"/>
              </w:rPr>
            </w:pPr>
            <w:r>
              <w:rPr>
                <w:b/>
                <w:sz w:val="22"/>
                <w:szCs w:val="22"/>
              </w:rPr>
              <w:t>Yes/No</w:t>
            </w:r>
          </w:p>
        </w:tc>
        <w:tc>
          <w:tcPr>
            <w:tcW w:w="6304" w:type="dxa"/>
          </w:tcPr>
          <w:p w14:paraId="0269F58F" w14:textId="60F0FE47" w:rsidR="0015737C" w:rsidRDefault="0015737C" w:rsidP="001175EE">
            <w:pPr>
              <w:spacing w:after="120"/>
              <w:jc w:val="both"/>
              <w:rPr>
                <w:b/>
                <w:sz w:val="22"/>
                <w:szCs w:val="22"/>
              </w:rPr>
            </w:pPr>
            <w:r>
              <w:rPr>
                <w:b/>
                <w:sz w:val="22"/>
                <w:szCs w:val="22"/>
              </w:rPr>
              <w:t>Justification / preferred solution</w:t>
            </w:r>
          </w:p>
        </w:tc>
      </w:tr>
      <w:tr w:rsidR="0015737C" w14:paraId="60CC0524" w14:textId="77777777" w:rsidTr="001175EE">
        <w:tc>
          <w:tcPr>
            <w:tcW w:w="2425" w:type="dxa"/>
          </w:tcPr>
          <w:p w14:paraId="72F9D012" w14:textId="77777777" w:rsidR="0015737C" w:rsidRDefault="0015737C" w:rsidP="001175EE">
            <w:pPr>
              <w:spacing w:after="120"/>
              <w:jc w:val="both"/>
              <w:rPr>
                <w:bCs/>
                <w:sz w:val="22"/>
                <w:szCs w:val="22"/>
              </w:rPr>
            </w:pPr>
          </w:p>
        </w:tc>
        <w:tc>
          <w:tcPr>
            <w:tcW w:w="900" w:type="dxa"/>
          </w:tcPr>
          <w:p w14:paraId="74B027EA" w14:textId="77777777" w:rsidR="0015737C" w:rsidRDefault="0015737C" w:rsidP="001175EE">
            <w:pPr>
              <w:spacing w:after="120"/>
              <w:jc w:val="both"/>
              <w:rPr>
                <w:b/>
                <w:sz w:val="22"/>
                <w:szCs w:val="22"/>
              </w:rPr>
            </w:pPr>
          </w:p>
        </w:tc>
        <w:tc>
          <w:tcPr>
            <w:tcW w:w="6304" w:type="dxa"/>
          </w:tcPr>
          <w:p w14:paraId="24F83312" w14:textId="77777777" w:rsidR="0015737C" w:rsidRDefault="0015737C" w:rsidP="001175EE">
            <w:pPr>
              <w:spacing w:after="120"/>
              <w:jc w:val="both"/>
              <w:rPr>
                <w:b/>
                <w:sz w:val="22"/>
                <w:szCs w:val="22"/>
              </w:rPr>
            </w:pPr>
          </w:p>
        </w:tc>
      </w:tr>
      <w:tr w:rsidR="0015737C" w14:paraId="0BFC4FC9" w14:textId="77777777" w:rsidTr="001175EE">
        <w:tc>
          <w:tcPr>
            <w:tcW w:w="2425" w:type="dxa"/>
          </w:tcPr>
          <w:p w14:paraId="0DEE1A7C" w14:textId="77777777" w:rsidR="0015737C" w:rsidRDefault="0015737C" w:rsidP="001175EE">
            <w:pPr>
              <w:spacing w:after="120"/>
              <w:jc w:val="both"/>
              <w:rPr>
                <w:rFonts w:eastAsia="宋体"/>
                <w:bCs/>
                <w:sz w:val="22"/>
                <w:szCs w:val="22"/>
                <w:lang w:eastAsia="zh-CN"/>
              </w:rPr>
            </w:pPr>
          </w:p>
        </w:tc>
        <w:tc>
          <w:tcPr>
            <w:tcW w:w="900" w:type="dxa"/>
          </w:tcPr>
          <w:p w14:paraId="027AC9D0" w14:textId="77777777" w:rsidR="0015737C" w:rsidRDefault="0015737C" w:rsidP="001175EE">
            <w:pPr>
              <w:rPr>
                <w:rFonts w:eastAsia="宋体"/>
                <w:bCs/>
                <w:lang w:eastAsia="zh-CN"/>
              </w:rPr>
            </w:pPr>
          </w:p>
        </w:tc>
        <w:tc>
          <w:tcPr>
            <w:tcW w:w="6304" w:type="dxa"/>
          </w:tcPr>
          <w:p w14:paraId="3B9CDDF8" w14:textId="77777777" w:rsidR="0015737C" w:rsidRDefault="0015737C" w:rsidP="001175EE">
            <w:pPr>
              <w:rPr>
                <w:rFonts w:eastAsia="宋体"/>
                <w:bCs/>
                <w:lang w:eastAsia="zh-CN"/>
              </w:rPr>
            </w:pPr>
          </w:p>
        </w:tc>
      </w:tr>
      <w:tr w:rsidR="0015737C" w14:paraId="5A076D2A" w14:textId="77777777" w:rsidTr="001175EE">
        <w:tc>
          <w:tcPr>
            <w:tcW w:w="2425" w:type="dxa"/>
          </w:tcPr>
          <w:p w14:paraId="698D9095" w14:textId="77777777" w:rsidR="0015737C" w:rsidRDefault="0015737C" w:rsidP="001175EE">
            <w:pPr>
              <w:spacing w:after="120"/>
              <w:jc w:val="both"/>
              <w:rPr>
                <w:rFonts w:eastAsia="宋体"/>
                <w:bCs/>
                <w:sz w:val="22"/>
                <w:szCs w:val="22"/>
                <w:lang w:eastAsia="zh-CN"/>
              </w:rPr>
            </w:pPr>
          </w:p>
        </w:tc>
        <w:tc>
          <w:tcPr>
            <w:tcW w:w="900" w:type="dxa"/>
          </w:tcPr>
          <w:p w14:paraId="76F097AA" w14:textId="77777777" w:rsidR="0015737C" w:rsidRDefault="0015737C" w:rsidP="001175EE">
            <w:pPr>
              <w:rPr>
                <w:bCs/>
              </w:rPr>
            </w:pPr>
          </w:p>
        </w:tc>
        <w:tc>
          <w:tcPr>
            <w:tcW w:w="6304" w:type="dxa"/>
          </w:tcPr>
          <w:p w14:paraId="06F75869" w14:textId="77777777" w:rsidR="0015737C" w:rsidRDefault="0015737C" w:rsidP="001175EE">
            <w:pPr>
              <w:rPr>
                <w:bCs/>
              </w:rPr>
            </w:pPr>
          </w:p>
        </w:tc>
      </w:tr>
      <w:tr w:rsidR="0015737C" w14:paraId="30EF21D0" w14:textId="77777777" w:rsidTr="001175EE">
        <w:tc>
          <w:tcPr>
            <w:tcW w:w="2425" w:type="dxa"/>
          </w:tcPr>
          <w:p w14:paraId="69F3C6DC" w14:textId="77777777" w:rsidR="0015737C" w:rsidRDefault="0015737C" w:rsidP="001175EE">
            <w:pPr>
              <w:spacing w:after="120"/>
              <w:jc w:val="both"/>
              <w:rPr>
                <w:rFonts w:eastAsia="MS Mincho"/>
                <w:bCs/>
                <w:sz w:val="22"/>
                <w:szCs w:val="22"/>
                <w:lang w:eastAsia="ja-JP"/>
              </w:rPr>
            </w:pPr>
          </w:p>
        </w:tc>
        <w:tc>
          <w:tcPr>
            <w:tcW w:w="900" w:type="dxa"/>
          </w:tcPr>
          <w:p w14:paraId="4820E79F" w14:textId="77777777" w:rsidR="0015737C" w:rsidRDefault="0015737C" w:rsidP="001175EE">
            <w:pPr>
              <w:rPr>
                <w:rFonts w:eastAsia="MS Mincho"/>
                <w:bCs/>
                <w:sz w:val="22"/>
                <w:szCs w:val="22"/>
                <w:lang w:eastAsia="ja-JP"/>
              </w:rPr>
            </w:pPr>
          </w:p>
        </w:tc>
        <w:tc>
          <w:tcPr>
            <w:tcW w:w="6304" w:type="dxa"/>
          </w:tcPr>
          <w:p w14:paraId="3162A8B6" w14:textId="77777777" w:rsidR="0015737C" w:rsidRDefault="0015737C" w:rsidP="001175EE">
            <w:pPr>
              <w:rPr>
                <w:rFonts w:eastAsia="MS Mincho"/>
                <w:bCs/>
                <w:sz w:val="22"/>
                <w:szCs w:val="22"/>
                <w:lang w:eastAsia="ja-JP"/>
              </w:rPr>
            </w:pPr>
          </w:p>
        </w:tc>
      </w:tr>
    </w:tbl>
    <w:p w14:paraId="55679BC2" w14:textId="77777777" w:rsidR="00282B2E" w:rsidRDefault="00282B2E" w:rsidP="00282B2E">
      <w:pPr>
        <w:rPr>
          <w:sz w:val="22"/>
          <w:lang w:eastAsia="zh-CN"/>
        </w:rPr>
      </w:pPr>
    </w:p>
    <w:p w14:paraId="42A5FC6C" w14:textId="51EE609C" w:rsidR="00420D18" w:rsidRDefault="00420D18" w:rsidP="00420D18">
      <w:pPr>
        <w:pStyle w:val="Heading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TableGrid"/>
        <w:tblW w:w="0" w:type="auto"/>
        <w:tblLook w:val="04A0" w:firstRow="1" w:lastRow="0" w:firstColumn="1" w:lastColumn="0" w:noHBand="0" w:noVBand="1"/>
      </w:tblPr>
      <w:tblGrid>
        <w:gridCol w:w="2425"/>
        <w:gridCol w:w="900"/>
        <w:gridCol w:w="6304"/>
      </w:tblGrid>
      <w:tr w:rsidR="00B35237" w14:paraId="4C2E6909" w14:textId="77777777" w:rsidTr="001175EE">
        <w:tc>
          <w:tcPr>
            <w:tcW w:w="2425" w:type="dxa"/>
          </w:tcPr>
          <w:p w14:paraId="0D4B7666" w14:textId="77777777" w:rsidR="00B35237" w:rsidRDefault="00B35237" w:rsidP="001175EE">
            <w:pPr>
              <w:spacing w:after="120"/>
              <w:jc w:val="both"/>
              <w:rPr>
                <w:b/>
                <w:sz w:val="22"/>
                <w:szCs w:val="22"/>
              </w:rPr>
            </w:pPr>
            <w:r>
              <w:rPr>
                <w:b/>
                <w:sz w:val="22"/>
                <w:szCs w:val="22"/>
              </w:rPr>
              <w:t>Company</w:t>
            </w:r>
          </w:p>
        </w:tc>
        <w:tc>
          <w:tcPr>
            <w:tcW w:w="900" w:type="dxa"/>
          </w:tcPr>
          <w:p w14:paraId="2309E5EC" w14:textId="77777777" w:rsidR="00B35237" w:rsidRDefault="00B35237" w:rsidP="001175EE">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1175EE">
        <w:tc>
          <w:tcPr>
            <w:tcW w:w="2425" w:type="dxa"/>
          </w:tcPr>
          <w:p w14:paraId="2B805F14" w14:textId="77777777" w:rsidR="00B35237" w:rsidRDefault="00B35237" w:rsidP="001175EE">
            <w:pPr>
              <w:spacing w:after="120"/>
              <w:jc w:val="both"/>
              <w:rPr>
                <w:bCs/>
                <w:sz w:val="22"/>
                <w:szCs w:val="22"/>
              </w:rPr>
            </w:pPr>
          </w:p>
        </w:tc>
        <w:tc>
          <w:tcPr>
            <w:tcW w:w="900" w:type="dxa"/>
          </w:tcPr>
          <w:p w14:paraId="76CC4FD0" w14:textId="77777777" w:rsidR="00B35237" w:rsidRDefault="00B35237" w:rsidP="001175EE">
            <w:pPr>
              <w:spacing w:after="120"/>
              <w:jc w:val="both"/>
              <w:rPr>
                <w:b/>
                <w:sz w:val="22"/>
                <w:szCs w:val="22"/>
              </w:rPr>
            </w:pPr>
          </w:p>
        </w:tc>
        <w:tc>
          <w:tcPr>
            <w:tcW w:w="6304" w:type="dxa"/>
          </w:tcPr>
          <w:p w14:paraId="171EDEB1" w14:textId="77777777" w:rsidR="00B35237" w:rsidRDefault="00B35237" w:rsidP="001175EE">
            <w:pPr>
              <w:spacing w:after="120"/>
              <w:jc w:val="both"/>
              <w:rPr>
                <w:b/>
                <w:sz w:val="22"/>
                <w:szCs w:val="22"/>
              </w:rPr>
            </w:pPr>
          </w:p>
        </w:tc>
      </w:tr>
      <w:tr w:rsidR="00B35237" w14:paraId="629B8C4A" w14:textId="77777777" w:rsidTr="001175EE">
        <w:tc>
          <w:tcPr>
            <w:tcW w:w="2425" w:type="dxa"/>
          </w:tcPr>
          <w:p w14:paraId="61837E9D" w14:textId="77777777" w:rsidR="00B35237" w:rsidRDefault="00B35237" w:rsidP="001175EE">
            <w:pPr>
              <w:spacing w:after="120"/>
              <w:jc w:val="both"/>
              <w:rPr>
                <w:rFonts w:eastAsia="宋体"/>
                <w:bCs/>
                <w:sz w:val="22"/>
                <w:szCs w:val="22"/>
                <w:lang w:eastAsia="zh-CN"/>
              </w:rPr>
            </w:pPr>
          </w:p>
        </w:tc>
        <w:tc>
          <w:tcPr>
            <w:tcW w:w="900" w:type="dxa"/>
          </w:tcPr>
          <w:p w14:paraId="0C9D3903" w14:textId="77777777" w:rsidR="00B35237" w:rsidRDefault="00B35237" w:rsidP="001175EE">
            <w:pPr>
              <w:rPr>
                <w:rFonts w:eastAsia="宋体"/>
                <w:bCs/>
                <w:lang w:eastAsia="zh-CN"/>
              </w:rPr>
            </w:pPr>
          </w:p>
        </w:tc>
        <w:tc>
          <w:tcPr>
            <w:tcW w:w="6304" w:type="dxa"/>
          </w:tcPr>
          <w:p w14:paraId="06A0D1C1" w14:textId="77777777" w:rsidR="00B35237" w:rsidRDefault="00B35237" w:rsidP="001175EE">
            <w:pPr>
              <w:rPr>
                <w:rFonts w:eastAsia="宋体"/>
                <w:bCs/>
                <w:lang w:eastAsia="zh-CN"/>
              </w:rPr>
            </w:pPr>
          </w:p>
        </w:tc>
      </w:tr>
      <w:tr w:rsidR="00B35237" w14:paraId="22BF7980" w14:textId="77777777" w:rsidTr="001175EE">
        <w:tc>
          <w:tcPr>
            <w:tcW w:w="2425" w:type="dxa"/>
          </w:tcPr>
          <w:p w14:paraId="0461CF0C" w14:textId="77777777" w:rsidR="00B35237" w:rsidRDefault="00B35237" w:rsidP="001175EE">
            <w:pPr>
              <w:spacing w:after="120"/>
              <w:jc w:val="both"/>
              <w:rPr>
                <w:rFonts w:eastAsia="宋体"/>
                <w:bCs/>
                <w:sz w:val="22"/>
                <w:szCs w:val="22"/>
                <w:lang w:eastAsia="zh-CN"/>
              </w:rPr>
            </w:pPr>
          </w:p>
        </w:tc>
        <w:tc>
          <w:tcPr>
            <w:tcW w:w="900" w:type="dxa"/>
          </w:tcPr>
          <w:p w14:paraId="3750C2DF" w14:textId="77777777" w:rsidR="00B35237" w:rsidRDefault="00B35237" w:rsidP="001175EE">
            <w:pPr>
              <w:rPr>
                <w:bCs/>
              </w:rPr>
            </w:pPr>
          </w:p>
        </w:tc>
        <w:tc>
          <w:tcPr>
            <w:tcW w:w="6304" w:type="dxa"/>
          </w:tcPr>
          <w:p w14:paraId="3050B1BD" w14:textId="77777777" w:rsidR="00B35237" w:rsidRDefault="00B35237" w:rsidP="001175EE">
            <w:pPr>
              <w:rPr>
                <w:bCs/>
              </w:rPr>
            </w:pPr>
          </w:p>
        </w:tc>
      </w:tr>
      <w:tr w:rsidR="00B35237" w14:paraId="78890032" w14:textId="77777777" w:rsidTr="001175EE">
        <w:tc>
          <w:tcPr>
            <w:tcW w:w="2425" w:type="dxa"/>
          </w:tcPr>
          <w:p w14:paraId="26A4F52C" w14:textId="77777777" w:rsidR="00B35237" w:rsidRDefault="00B35237" w:rsidP="001175EE">
            <w:pPr>
              <w:spacing w:after="120"/>
              <w:jc w:val="both"/>
              <w:rPr>
                <w:rFonts w:eastAsia="MS Mincho"/>
                <w:bCs/>
                <w:sz w:val="22"/>
                <w:szCs w:val="22"/>
                <w:lang w:eastAsia="ja-JP"/>
              </w:rPr>
            </w:pPr>
          </w:p>
        </w:tc>
        <w:tc>
          <w:tcPr>
            <w:tcW w:w="900" w:type="dxa"/>
          </w:tcPr>
          <w:p w14:paraId="215E7260" w14:textId="77777777" w:rsidR="00B35237" w:rsidRDefault="00B35237" w:rsidP="001175EE">
            <w:pPr>
              <w:rPr>
                <w:rFonts w:eastAsia="MS Mincho"/>
                <w:bCs/>
                <w:sz w:val="22"/>
                <w:szCs w:val="22"/>
                <w:lang w:eastAsia="ja-JP"/>
              </w:rPr>
            </w:pPr>
          </w:p>
        </w:tc>
        <w:tc>
          <w:tcPr>
            <w:tcW w:w="6304" w:type="dxa"/>
          </w:tcPr>
          <w:p w14:paraId="3F569B1A" w14:textId="77777777" w:rsidR="00B35237" w:rsidRDefault="00B35237" w:rsidP="001175EE">
            <w:pPr>
              <w:rPr>
                <w:rFonts w:eastAsia="MS Mincho"/>
                <w:bCs/>
                <w:sz w:val="22"/>
                <w:szCs w:val="22"/>
                <w:lang w:eastAsia="ja-JP"/>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 xml:space="preserve">or broadcast MTCH, the default value of t-Reordering in PDCP configuration should be set to 0 </w:t>
      </w:r>
      <w:proofErr w:type="spellStart"/>
      <w:r w:rsidRPr="001D775D">
        <w:rPr>
          <w:b/>
          <w:sz w:val="22"/>
          <w:szCs w:val="22"/>
        </w:rPr>
        <w:t>ms</w:t>
      </w:r>
      <w:proofErr w:type="spellEnd"/>
      <w:r w:rsidRPr="001D775D">
        <w:rPr>
          <w:b/>
          <w:sz w:val="22"/>
          <w:szCs w:val="22"/>
        </w:rPr>
        <w:t xml:space="preserve"> and the network may opt</w:t>
      </w:r>
      <w:r>
        <w:rPr>
          <w:b/>
          <w:sz w:val="22"/>
          <w:szCs w:val="22"/>
        </w:rPr>
        <w:t>ionally configure another value?</w:t>
      </w:r>
    </w:p>
    <w:tbl>
      <w:tblPr>
        <w:tblStyle w:val="TableGrid"/>
        <w:tblW w:w="0" w:type="auto"/>
        <w:tblLook w:val="04A0" w:firstRow="1" w:lastRow="0" w:firstColumn="1" w:lastColumn="0" w:noHBand="0" w:noVBand="1"/>
      </w:tblPr>
      <w:tblGrid>
        <w:gridCol w:w="2425"/>
        <w:gridCol w:w="900"/>
        <w:gridCol w:w="6304"/>
      </w:tblGrid>
      <w:tr w:rsidR="001D775D" w14:paraId="0D7B700D" w14:textId="77777777" w:rsidTr="001175EE">
        <w:tc>
          <w:tcPr>
            <w:tcW w:w="2425" w:type="dxa"/>
          </w:tcPr>
          <w:p w14:paraId="4A699C96" w14:textId="77777777" w:rsidR="001D775D" w:rsidRDefault="001D775D" w:rsidP="001175EE">
            <w:pPr>
              <w:spacing w:after="120"/>
              <w:jc w:val="both"/>
              <w:rPr>
                <w:b/>
                <w:sz w:val="22"/>
                <w:szCs w:val="22"/>
              </w:rPr>
            </w:pPr>
            <w:r>
              <w:rPr>
                <w:b/>
                <w:sz w:val="22"/>
                <w:szCs w:val="22"/>
              </w:rPr>
              <w:t>Company</w:t>
            </w:r>
          </w:p>
        </w:tc>
        <w:tc>
          <w:tcPr>
            <w:tcW w:w="900" w:type="dxa"/>
          </w:tcPr>
          <w:p w14:paraId="50A8FB3C" w14:textId="77777777" w:rsidR="001D775D" w:rsidRDefault="001D775D" w:rsidP="001175EE">
            <w:pPr>
              <w:spacing w:after="120"/>
              <w:jc w:val="both"/>
              <w:rPr>
                <w:b/>
                <w:sz w:val="22"/>
                <w:szCs w:val="22"/>
              </w:rPr>
            </w:pPr>
            <w:r>
              <w:rPr>
                <w:b/>
                <w:sz w:val="22"/>
                <w:szCs w:val="22"/>
              </w:rPr>
              <w:t>Yes/No</w:t>
            </w:r>
          </w:p>
        </w:tc>
        <w:tc>
          <w:tcPr>
            <w:tcW w:w="6304" w:type="dxa"/>
          </w:tcPr>
          <w:p w14:paraId="7DBB1757" w14:textId="77777777" w:rsidR="001D775D" w:rsidRDefault="001D775D" w:rsidP="001175EE">
            <w:pPr>
              <w:spacing w:after="120"/>
              <w:jc w:val="both"/>
              <w:rPr>
                <w:b/>
                <w:sz w:val="22"/>
                <w:szCs w:val="22"/>
              </w:rPr>
            </w:pPr>
            <w:r>
              <w:rPr>
                <w:b/>
                <w:sz w:val="22"/>
                <w:szCs w:val="22"/>
              </w:rPr>
              <w:t>Justification</w:t>
            </w:r>
          </w:p>
        </w:tc>
      </w:tr>
      <w:tr w:rsidR="001D775D" w14:paraId="168B6640" w14:textId="77777777" w:rsidTr="001175EE">
        <w:tc>
          <w:tcPr>
            <w:tcW w:w="2425" w:type="dxa"/>
          </w:tcPr>
          <w:p w14:paraId="5386578C" w14:textId="77777777" w:rsidR="001D775D" w:rsidRDefault="001D775D" w:rsidP="001175EE">
            <w:pPr>
              <w:spacing w:after="120"/>
              <w:jc w:val="both"/>
              <w:rPr>
                <w:bCs/>
                <w:sz w:val="22"/>
                <w:szCs w:val="22"/>
              </w:rPr>
            </w:pPr>
          </w:p>
        </w:tc>
        <w:tc>
          <w:tcPr>
            <w:tcW w:w="900" w:type="dxa"/>
          </w:tcPr>
          <w:p w14:paraId="63D971DF" w14:textId="77777777" w:rsidR="001D775D" w:rsidRDefault="001D775D" w:rsidP="001175EE">
            <w:pPr>
              <w:spacing w:after="120"/>
              <w:jc w:val="both"/>
              <w:rPr>
                <w:b/>
                <w:sz w:val="22"/>
                <w:szCs w:val="22"/>
              </w:rPr>
            </w:pPr>
          </w:p>
        </w:tc>
        <w:tc>
          <w:tcPr>
            <w:tcW w:w="6304" w:type="dxa"/>
          </w:tcPr>
          <w:p w14:paraId="27F253F3" w14:textId="77777777" w:rsidR="001D775D" w:rsidRDefault="001D775D" w:rsidP="001175EE">
            <w:pPr>
              <w:spacing w:after="120"/>
              <w:jc w:val="both"/>
              <w:rPr>
                <w:b/>
                <w:sz w:val="22"/>
                <w:szCs w:val="22"/>
              </w:rPr>
            </w:pPr>
          </w:p>
        </w:tc>
      </w:tr>
      <w:tr w:rsidR="001D775D" w14:paraId="34292548" w14:textId="77777777" w:rsidTr="001175EE">
        <w:tc>
          <w:tcPr>
            <w:tcW w:w="2425" w:type="dxa"/>
          </w:tcPr>
          <w:p w14:paraId="7CDE57F9" w14:textId="77777777" w:rsidR="001D775D" w:rsidRDefault="001D775D" w:rsidP="001175EE">
            <w:pPr>
              <w:spacing w:after="120"/>
              <w:jc w:val="both"/>
              <w:rPr>
                <w:rFonts w:eastAsia="宋体"/>
                <w:bCs/>
                <w:sz w:val="22"/>
                <w:szCs w:val="22"/>
                <w:lang w:eastAsia="zh-CN"/>
              </w:rPr>
            </w:pPr>
          </w:p>
        </w:tc>
        <w:tc>
          <w:tcPr>
            <w:tcW w:w="900" w:type="dxa"/>
          </w:tcPr>
          <w:p w14:paraId="78E1EA88" w14:textId="77777777" w:rsidR="001D775D" w:rsidRDefault="001D775D" w:rsidP="001175EE">
            <w:pPr>
              <w:rPr>
                <w:rFonts w:eastAsia="宋体"/>
                <w:bCs/>
                <w:lang w:eastAsia="zh-CN"/>
              </w:rPr>
            </w:pPr>
          </w:p>
        </w:tc>
        <w:tc>
          <w:tcPr>
            <w:tcW w:w="6304" w:type="dxa"/>
          </w:tcPr>
          <w:p w14:paraId="0DEF6602" w14:textId="77777777" w:rsidR="001D775D" w:rsidRDefault="001D775D" w:rsidP="001175EE">
            <w:pPr>
              <w:rPr>
                <w:rFonts w:eastAsia="宋体"/>
                <w:bCs/>
                <w:lang w:eastAsia="zh-CN"/>
              </w:rPr>
            </w:pPr>
          </w:p>
        </w:tc>
      </w:tr>
      <w:tr w:rsidR="001D775D" w14:paraId="7492F0CC" w14:textId="77777777" w:rsidTr="001175EE">
        <w:tc>
          <w:tcPr>
            <w:tcW w:w="2425" w:type="dxa"/>
          </w:tcPr>
          <w:p w14:paraId="29880ABB" w14:textId="77777777" w:rsidR="001D775D" w:rsidRDefault="001D775D" w:rsidP="001175EE">
            <w:pPr>
              <w:spacing w:after="120"/>
              <w:jc w:val="both"/>
              <w:rPr>
                <w:rFonts w:eastAsia="宋体"/>
                <w:bCs/>
                <w:sz w:val="22"/>
                <w:szCs w:val="22"/>
                <w:lang w:eastAsia="zh-CN"/>
              </w:rPr>
            </w:pPr>
          </w:p>
        </w:tc>
        <w:tc>
          <w:tcPr>
            <w:tcW w:w="900" w:type="dxa"/>
          </w:tcPr>
          <w:p w14:paraId="63107E06" w14:textId="77777777" w:rsidR="001D775D" w:rsidRDefault="001D775D" w:rsidP="001175EE">
            <w:pPr>
              <w:rPr>
                <w:bCs/>
              </w:rPr>
            </w:pPr>
          </w:p>
        </w:tc>
        <w:tc>
          <w:tcPr>
            <w:tcW w:w="6304" w:type="dxa"/>
          </w:tcPr>
          <w:p w14:paraId="0ABFA112" w14:textId="77777777" w:rsidR="001D775D" w:rsidRDefault="001D775D" w:rsidP="001175EE">
            <w:pPr>
              <w:rPr>
                <w:bCs/>
              </w:rPr>
            </w:pPr>
          </w:p>
        </w:tc>
      </w:tr>
      <w:tr w:rsidR="001D775D" w14:paraId="483DE0A4" w14:textId="77777777" w:rsidTr="001175EE">
        <w:tc>
          <w:tcPr>
            <w:tcW w:w="2425" w:type="dxa"/>
          </w:tcPr>
          <w:p w14:paraId="442CCA54" w14:textId="77777777" w:rsidR="001D775D" w:rsidRDefault="001D775D" w:rsidP="001175EE">
            <w:pPr>
              <w:spacing w:after="120"/>
              <w:jc w:val="both"/>
              <w:rPr>
                <w:rFonts w:eastAsia="MS Mincho"/>
                <w:bCs/>
                <w:sz w:val="22"/>
                <w:szCs w:val="22"/>
                <w:lang w:eastAsia="ja-JP"/>
              </w:rPr>
            </w:pPr>
          </w:p>
        </w:tc>
        <w:tc>
          <w:tcPr>
            <w:tcW w:w="900" w:type="dxa"/>
          </w:tcPr>
          <w:p w14:paraId="055ADB0D" w14:textId="77777777" w:rsidR="001D775D" w:rsidRDefault="001D775D" w:rsidP="001175EE">
            <w:pPr>
              <w:rPr>
                <w:rFonts w:eastAsia="MS Mincho"/>
                <w:bCs/>
                <w:sz w:val="22"/>
                <w:szCs w:val="22"/>
                <w:lang w:eastAsia="ja-JP"/>
              </w:rPr>
            </w:pPr>
          </w:p>
        </w:tc>
        <w:tc>
          <w:tcPr>
            <w:tcW w:w="6304" w:type="dxa"/>
          </w:tcPr>
          <w:p w14:paraId="09922FBB" w14:textId="77777777" w:rsidR="001D775D" w:rsidRDefault="001D775D" w:rsidP="001175EE">
            <w:pPr>
              <w:rPr>
                <w:rFonts w:eastAsia="MS Mincho"/>
                <w:bCs/>
                <w:sz w:val="22"/>
                <w:szCs w:val="22"/>
                <w:lang w:eastAsia="ja-JP"/>
              </w:rPr>
            </w:pP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Heading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TableGrid"/>
        <w:tblW w:w="0" w:type="auto"/>
        <w:tblLook w:val="04A0" w:firstRow="1" w:lastRow="0" w:firstColumn="1" w:lastColumn="0" w:noHBand="0" w:noVBand="1"/>
      </w:tblPr>
      <w:tblGrid>
        <w:gridCol w:w="2425"/>
        <w:gridCol w:w="900"/>
        <w:gridCol w:w="6304"/>
      </w:tblGrid>
      <w:tr w:rsidR="007E58E0" w14:paraId="6EF5AE22" w14:textId="77777777" w:rsidTr="001175EE">
        <w:tc>
          <w:tcPr>
            <w:tcW w:w="2425" w:type="dxa"/>
          </w:tcPr>
          <w:p w14:paraId="638D8893" w14:textId="77777777" w:rsidR="007E58E0" w:rsidRDefault="007E58E0" w:rsidP="001175EE">
            <w:pPr>
              <w:spacing w:after="120"/>
              <w:jc w:val="both"/>
              <w:rPr>
                <w:b/>
                <w:sz w:val="22"/>
                <w:szCs w:val="22"/>
              </w:rPr>
            </w:pPr>
            <w:r>
              <w:rPr>
                <w:b/>
                <w:sz w:val="22"/>
                <w:szCs w:val="22"/>
              </w:rPr>
              <w:t>Company</w:t>
            </w:r>
          </w:p>
        </w:tc>
        <w:tc>
          <w:tcPr>
            <w:tcW w:w="900" w:type="dxa"/>
          </w:tcPr>
          <w:p w14:paraId="47BD4F03" w14:textId="77777777" w:rsidR="007E58E0" w:rsidRDefault="007E58E0" w:rsidP="001175EE">
            <w:pPr>
              <w:spacing w:after="120"/>
              <w:jc w:val="both"/>
              <w:rPr>
                <w:b/>
                <w:sz w:val="22"/>
                <w:szCs w:val="22"/>
              </w:rPr>
            </w:pPr>
            <w:r>
              <w:rPr>
                <w:b/>
                <w:sz w:val="22"/>
                <w:szCs w:val="22"/>
              </w:rPr>
              <w:t>Yes/No</w:t>
            </w:r>
          </w:p>
        </w:tc>
        <w:tc>
          <w:tcPr>
            <w:tcW w:w="6304" w:type="dxa"/>
          </w:tcPr>
          <w:p w14:paraId="448CF73D" w14:textId="77777777" w:rsidR="007E58E0" w:rsidRDefault="007E58E0" w:rsidP="001175EE">
            <w:pPr>
              <w:spacing w:after="120"/>
              <w:jc w:val="both"/>
              <w:rPr>
                <w:b/>
                <w:sz w:val="22"/>
                <w:szCs w:val="22"/>
              </w:rPr>
            </w:pPr>
            <w:r>
              <w:rPr>
                <w:b/>
                <w:sz w:val="22"/>
                <w:szCs w:val="22"/>
              </w:rPr>
              <w:t>Justification</w:t>
            </w:r>
          </w:p>
        </w:tc>
      </w:tr>
      <w:tr w:rsidR="007E58E0" w14:paraId="618BC515" w14:textId="77777777" w:rsidTr="001175EE">
        <w:tc>
          <w:tcPr>
            <w:tcW w:w="2425" w:type="dxa"/>
          </w:tcPr>
          <w:p w14:paraId="6226396C" w14:textId="77777777" w:rsidR="007E58E0" w:rsidRDefault="007E58E0" w:rsidP="001175EE">
            <w:pPr>
              <w:spacing w:after="120"/>
              <w:jc w:val="both"/>
              <w:rPr>
                <w:bCs/>
                <w:sz w:val="22"/>
                <w:szCs w:val="22"/>
              </w:rPr>
            </w:pPr>
          </w:p>
        </w:tc>
        <w:tc>
          <w:tcPr>
            <w:tcW w:w="900" w:type="dxa"/>
          </w:tcPr>
          <w:p w14:paraId="6F75D3CD" w14:textId="77777777" w:rsidR="007E58E0" w:rsidRDefault="007E58E0" w:rsidP="001175EE">
            <w:pPr>
              <w:spacing w:after="120"/>
              <w:jc w:val="both"/>
              <w:rPr>
                <w:b/>
                <w:sz w:val="22"/>
                <w:szCs w:val="22"/>
              </w:rPr>
            </w:pPr>
          </w:p>
        </w:tc>
        <w:tc>
          <w:tcPr>
            <w:tcW w:w="6304" w:type="dxa"/>
          </w:tcPr>
          <w:p w14:paraId="164B4B13" w14:textId="77777777" w:rsidR="007E58E0" w:rsidRDefault="007E58E0" w:rsidP="001175EE">
            <w:pPr>
              <w:spacing w:after="120"/>
              <w:jc w:val="both"/>
              <w:rPr>
                <w:b/>
                <w:sz w:val="22"/>
                <w:szCs w:val="22"/>
              </w:rPr>
            </w:pPr>
          </w:p>
        </w:tc>
      </w:tr>
      <w:tr w:rsidR="007E58E0" w14:paraId="0A22B4E6" w14:textId="77777777" w:rsidTr="001175EE">
        <w:tc>
          <w:tcPr>
            <w:tcW w:w="2425" w:type="dxa"/>
          </w:tcPr>
          <w:p w14:paraId="4A14A4C6" w14:textId="77777777" w:rsidR="007E58E0" w:rsidRDefault="007E58E0" w:rsidP="001175EE">
            <w:pPr>
              <w:spacing w:after="120"/>
              <w:jc w:val="both"/>
              <w:rPr>
                <w:rFonts w:eastAsia="宋体"/>
                <w:bCs/>
                <w:sz w:val="22"/>
                <w:szCs w:val="22"/>
                <w:lang w:eastAsia="zh-CN"/>
              </w:rPr>
            </w:pPr>
          </w:p>
        </w:tc>
        <w:tc>
          <w:tcPr>
            <w:tcW w:w="900" w:type="dxa"/>
          </w:tcPr>
          <w:p w14:paraId="15021A39" w14:textId="77777777" w:rsidR="007E58E0" w:rsidRDefault="007E58E0" w:rsidP="001175EE">
            <w:pPr>
              <w:rPr>
                <w:rFonts w:eastAsia="宋体"/>
                <w:bCs/>
                <w:lang w:eastAsia="zh-CN"/>
              </w:rPr>
            </w:pPr>
          </w:p>
        </w:tc>
        <w:tc>
          <w:tcPr>
            <w:tcW w:w="6304" w:type="dxa"/>
          </w:tcPr>
          <w:p w14:paraId="0CB4AB77" w14:textId="77777777" w:rsidR="007E58E0" w:rsidRDefault="007E58E0" w:rsidP="001175EE">
            <w:pPr>
              <w:rPr>
                <w:rFonts w:eastAsia="宋体"/>
                <w:bCs/>
                <w:lang w:eastAsia="zh-CN"/>
              </w:rPr>
            </w:pPr>
          </w:p>
        </w:tc>
      </w:tr>
      <w:tr w:rsidR="007E58E0" w14:paraId="2FCFFD48" w14:textId="77777777" w:rsidTr="001175EE">
        <w:tc>
          <w:tcPr>
            <w:tcW w:w="2425" w:type="dxa"/>
          </w:tcPr>
          <w:p w14:paraId="708285A9" w14:textId="77777777" w:rsidR="007E58E0" w:rsidRDefault="007E58E0" w:rsidP="001175EE">
            <w:pPr>
              <w:spacing w:after="120"/>
              <w:jc w:val="both"/>
              <w:rPr>
                <w:rFonts w:eastAsia="宋体"/>
                <w:bCs/>
                <w:sz w:val="22"/>
                <w:szCs w:val="22"/>
                <w:lang w:eastAsia="zh-CN"/>
              </w:rPr>
            </w:pPr>
          </w:p>
        </w:tc>
        <w:tc>
          <w:tcPr>
            <w:tcW w:w="900" w:type="dxa"/>
          </w:tcPr>
          <w:p w14:paraId="5A4EA7BE" w14:textId="77777777" w:rsidR="007E58E0" w:rsidRDefault="007E58E0" w:rsidP="001175EE">
            <w:pPr>
              <w:rPr>
                <w:bCs/>
              </w:rPr>
            </w:pPr>
          </w:p>
        </w:tc>
        <w:tc>
          <w:tcPr>
            <w:tcW w:w="6304" w:type="dxa"/>
          </w:tcPr>
          <w:p w14:paraId="16860DE6" w14:textId="77777777" w:rsidR="007E58E0" w:rsidRDefault="007E58E0" w:rsidP="001175EE">
            <w:pPr>
              <w:rPr>
                <w:bCs/>
              </w:rPr>
            </w:pPr>
          </w:p>
        </w:tc>
      </w:tr>
      <w:tr w:rsidR="007E58E0" w14:paraId="4C883495" w14:textId="77777777" w:rsidTr="001175EE">
        <w:tc>
          <w:tcPr>
            <w:tcW w:w="2425" w:type="dxa"/>
          </w:tcPr>
          <w:p w14:paraId="59348CFE" w14:textId="77777777" w:rsidR="007E58E0" w:rsidRDefault="007E58E0" w:rsidP="001175EE">
            <w:pPr>
              <w:spacing w:after="120"/>
              <w:jc w:val="both"/>
              <w:rPr>
                <w:rFonts w:eastAsia="MS Mincho"/>
                <w:bCs/>
                <w:sz w:val="22"/>
                <w:szCs w:val="22"/>
                <w:lang w:eastAsia="ja-JP"/>
              </w:rPr>
            </w:pPr>
          </w:p>
        </w:tc>
        <w:tc>
          <w:tcPr>
            <w:tcW w:w="900" w:type="dxa"/>
          </w:tcPr>
          <w:p w14:paraId="5011E44F" w14:textId="77777777" w:rsidR="007E58E0" w:rsidRDefault="007E58E0" w:rsidP="001175EE">
            <w:pPr>
              <w:rPr>
                <w:rFonts w:eastAsia="MS Mincho"/>
                <w:bCs/>
                <w:sz w:val="22"/>
                <w:szCs w:val="22"/>
                <w:lang w:eastAsia="ja-JP"/>
              </w:rPr>
            </w:pPr>
          </w:p>
        </w:tc>
        <w:tc>
          <w:tcPr>
            <w:tcW w:w="6304" w:type="dxa"/>
          </w:tcPr>
          <w:p w14:paraId="59708416" w14:textId="77777777" w:rsidR="007E58E0" w:rsidRDefault="007E58E0" w:rsidP="001175EE">
            <w:pPr>
              <w:rPr>
                <w:rFonts w:eastAsia="MS Mincho"/>
                <w:bCs/>
                <w:sz w:val="22"/>
                <w:szCs w:val="22"/>
                <w:lang w:eastAsia="ja-JP"/>
              </w:rPr>
            </w:pP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Heading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w:t>
      </w:r>
      <w:proofErr w:type="gramStart"/>
      <w:r>
        <w:rPr>
          <w:rFonts w:ascii="Times New Roman" w:hAnsi="Times New Roman"/>
          <w:b w:val="0"/>
          <w:iCs/>
          <w:sz w:val="22"/>
          <w:lang w:val="en-US"/>
        </w:rPr>
        <w:t>discusses</w:t>
      </w:r>
      <w:proofErr w:type="gramEnd"/>
      <w:r>
        <w:rPr>
          <w:rFonts w:ascii="Times New Roman" w:hAnsi="Times New Roman"/>
          <w:b w:val="0"/>
          <w:iCs/>
          <w:sz w:val="22"/>
          <w:lang w:val="en-US"/>
        </w:rPr>
        <w:t xml:space="preserve">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TableGrid"/>
        <w:tblW w:w="0" w:type="auto"/>
        <w:tblLook w:val="04A0" w:firstRow="1" w:lastRow="0" w:firstColumn="1" w:lastColumn="0" w:noHBand="0" w:noVBand="1"/>
      </w:tblPr>
      <w:tblGrid>
        <w:gridCol w:w="2425"/>
        <w:gridCol w:w="900"/>
        <w:gridCol w:w="6304"/>
      </w:tblGrid>
      <w:tr w:rsidR="005A691C" w14:paraId="5C473138" w14:textId="77777777" w:rsidTr="001175EE">
        <w:tc>
          <w:tcPr>
            <w:tcW w:w="2425" w:type="dxa"/>
          </w:tcPr>
          <w:p w14:paraId="0FB5E7FF" w14:textId="77777777" w:rsidR="005A691C" w:rsidRDefault="005A691C" w:rsidP="001175EE">
            <w:pPr>
              <w:spacing w:after="120"/>
              <w:jc w:val="both"/>
              <w:rPr>
                <w:b/>
                <w:sz w:val="22"/>
                <w:szCs w:val="22"/>
              </w:rPr>
            </w:pPr>
            <w:r>
              <w:rPr>
                <w:b/>
                <w:sz w:val="22"/>
                <w:szCs w:val="22"/>
              </w:rPr>
              <w:t>Company</w:t>
            </w:r>
          </w:p>
        </w:tc>
        <w:tc>
          <w:tcPr>
            <w:tcW w:w="900" w:type="dxa"/>
          </w:tcPr>
          <w:p w14:paraId="5091D14A" w14:textId="77777777" w:rsidR="005A691C" w:rsidRDefault="005A691C" w:rsidP="001175EE">
            <w:pPr>
              <w:spacing w:after="120"/>
              <w:jc w:val="both"/>
              <w:rPr>
                <w:b/>
                <w:sz w:val="22"/>
                <w:szCs w:val="22"/>
              </w:rPr>
            </w:pPr>
            <w:r>
              <w:rPr>
                <w:b/>
                <w:sz w:val="22"/>
                <w:szCs w:val="22"/>
              </w:rPr>
              <w:t>Yes/No</w:t>
            </w:r>
          </w:p>
        </w:tc>
        <w:tc>
          <w:tcPr>
            <w:tcW w:w="6304" w:type="dxa"/>
          </w:tcPr>
          <w:p w14:paraId="0516F1CE" w14:textId="77777777" w:rsidR="005A691C" w:rsidRDefault="005A691C" w:rsidP="001175EE">
            <w:pPr>
              <w:spacing w:after="120"/>
              <w:jc w:val="both"/>
              <w:rPr>
                <w:b/>
                <w:sz w:val="22"/>
                <w:szCs w:val="22"/>
              </w:rPr>
            </w:pPr>
            <w:r>
              <w:rPr>
                <w:b/>
                <w:sz w:val="22"/>
                <w:szCs w:val="22"/>
              </w:rPr>
              <w:t>Justification</w:t>
            </w:r>
          </w:p>
        </w:tc>
      </w:tr>
      <w:tr w:rsidR="005A691C" w14:paraId="56272033" w14:textId="77777777" w:rsidTr="001175EE">
        <w:tc>
          <w:tcPr>
            <w:tcW w:w="2425" w:type="dxa"/>
          </w:tcPr>
          <w:p w14:paraId="323812D4" w14:textId="77777777" w:rsidR="005A691C" w:rsidRDefault="005A691C" w:rsidP="001175EE">
            <w:pPr>
              <w:spacing w:after="120"/>
              <w:jc w:val="both"/>
              <w:rPr>
                <w:bCs/>
                <w:sz w:val="22"/>
                <w:szCs w:val="22"/>
              </w:rPr>
            </w:pPr>
          </w:p>
        </w:tc>
        <w:tc>
          <w:tcPr>
            <w:tcW w:w="900" w:type="dxa"/>
          </w:tcPr>
          <w:p w14:paraId="2C370E8E" w14:textId="77777777" w:rsidR="005A691C" w:rsidRDefault="005A691C" w:rsidP="001175EE">
            <w:pPr>
              <w:spacing w:after="120"/>
              <w:jc w:val="both"/>
              <w:rPr>
                <w:b/>
                <w:sz w:val="22"/>
                <w:szCs w:val="22"/>
              </w:rPr>
            </w:pPr>
          </w:p>
        </w:tc>
        <w:tc>
          <w:tcPr>
            <w:tcW w:w="6304" w:type="dxa"/>
          </w:tcPr>
          <w:p w14:paraId="5736389F" w14:textId="77777777" w:rsidR="005A691C" w:rsidRDefault="005A691C" w:rsidP="001175EE">
            <w:pPr>
              <w:spacing w:after="120"/>
              <w:jc w:val="both"/>
              <w:rPr>
                <w:b/>
                <w:sz w:val="22"/>
                <w:szCs w:val="22"/>
              </w:rPr>
            </w:pPr>
          </w:p>
        </w:tc>
      </w:tr>
      <w:tr w:rsidR="005A691C" w14:paraId="4ABB7F6B" w14:textId="77777777" w:rsidTr="001175EE">
        <w:tc>
          <w:tcPr>
            <w:tcW w:w="2425" w:type="dxa"/>
          </w:tcPr>
          <w:p w14:paraId="360B28B5" w14:textId="77777777" w:rsidR="005A691C" w:rsidRDefault="005A691C" w:rsidP="001175EE">
            <w:pPr>
              <w:spacing w:after="120"/>
              <w:jc w:val="both"/>
              <w:rPr>
                <w:rFonts w:eastAsia="宋体"/>
                <w:bCs/>
                <w:sz w:val="22"/>
                <w:szCs w:val="22"/>
                <w:lang w:eastAsia="zh-CN"/>
              </w:rPr>
            </w:pPr>
          </w:p>
        </w:tc>
        <w:tc>
          <w:tcPr>
            <w:tcW w:w="900" w:type="dxa"/>
          </w:tcPr>
          <w:p w14:paraId="65257BF9" w14:textId="77777777" w:rsidR="005A691C" w:rsidRDefault="005A691C" w:rsidP="001175EE">
            <w:pPr>
              <w:rPr>
                <w:rFonts w:eastAsia="宋体"/>
                <w:bCs/>
                <w:lang w:eastAsia="zh-CN"/>
              </w:rPr>
            </w:pPr>
          </w:p>
        </w:tc>
        <w:tc>
          <w:tcPr>
            <w:tcW w:w="6304" w:type="dxa"/>
          </w:tcPr>
          <w:p w14:paraId="6A11DF96" w14:textId="77777777" w:rsidR="005A691C" w:rsidRDefault="005A691C" w:rsidP="001175EE">
            <w:pPr>
              <w:rPr>
                <w:rFonts w:eastAsia="宋体"/>
                <w:bCs/>
                <w:lang w:eastAsia="zh-CN"/>
              </w:rPr>
            </w:pPr>
          </w:p>
        </w:tc>
      </w:tr>
      <w:tr w:rsidR="005A691C" w14:paraId="6AABE481" w14:textId="77777777" w:rsidTr="001175EE">
        <w:tc>
          <w:tcPr>
            <w:tcW w:w="2425" w:type="dxa"/>
          </w:tcPr>
          <w:p w14:paraId="1614045D" w14:textId="77777777" w:rsidR="005A691C" w:rsidRDefault="005A691C" w:rsidP="001175EE">
            <w:pPr>
              <w:spacing w:after="120"/>
              <w:jc w:val="both"/>
              <w:rPr>
                <w:rFonts w:eastAsia="宋体"/>
                <w:bCs/>
                <w:sz w:val="22"/>
                <w:szCs w:val="22"/>
                <w:lang w:eastAsia="zh-CN"/>
              </w:rPr>
            </w:pPr>
          </w:p>
        </w:tc>
        <w:tc>
          <w:tcPr>
            <w:tcW w:w="900" w:type="dxa"/>
          </w:tcPr>
          <w:p w14:paraId="18F82B1F" w14:textId="77777777" w:rsidR="005A691C" w:rsidRDefault="005A691C" w:rsidP="001175EE">
            <w:pPr>
              <w:rPr>
                <w:bCs/>
              </w:rPr>
            </w:pPr>
          </w:p>
        </w:tc>
        <w:tc>
          <w:tcPr>
            <w:tcW w:w="6304" w:type="dxa"/>
          </w:tcPr>
          <w:p w14:paraId="039AF4BF" w14:textId="77777777" w:rsidR="005A691C" w:rsidRDefault="005A691C" w:rsidP="001175EE">
            <w:pPr>
              <w:rPr>
                <w:bCs/>
              </w:rPr>
            </w:pPr>
          </w:p>
        </w:tc>
      </w:tr>
      <w:tr w:rsidR="005A691C" w14:paraId="113DA6BA" w14:textId="77777777" w:rsidTr="001175EE">
        <w:tc>
          <w:tcPr>
            <w:tcW w:w="2425" w:type="dxa"/>
          </w:tcPr>
          <w:p w14:paraId="5F6A0DA4" w14:textId="77777777" w:rsidR="005A691C" w:rsidRDefault="005A691C" w:rsidP="001175EE">
            <w:pPr>
              <w:spacing w:after="120"/>
              <w:jc w:val="both"/>
              <w:rPr>
                <w:rFonts w:eastAsia="MS Mincho"/>
                <w:bCs/>
                <w:sz w:val="22"/>
                <w:szCs w:val="22"/>
                <w:lang w:eastAsia="ja-JP"/>
              </w:rPr>
            </w:pPr>
          </w:p>
        </w:tc>
        <w:tc>
          <w:tcPr>
            <w:tcW w:w="900" w:type="dxa"/>
          </w:tcPr>
          <w:p w14:paraId="029A322F" w14:textId="77777777" w:rsidR="005A691C" w:rsidRDefault="005A691C" w:rsidP="001175EE">
            <w:pPr>
              <w:rPr>
                <w:rFonts w:eastAsia="MS Mincho"/>
                <w:bCs/>
                <w:sz w:val="22"/>
                <w:szCs w:val="22"/>
                <w:lang w:eastAsia="ja-JP"/>
              </w:rPr>
            </w:pPr>
          </w:p>
        </w:tc>
        <w:tc>
          <w:tcPr>
            <w:tcW w:w="6304" w:type="dxa"/>
          </w:tcPr>
          <w:p w14:paraId="7083F43C" w14:textId="77777777" w:rsidR="005A691C" w:rsidRDefault="005A691C" w:rsidP="001175EE">
            <w:pPr>
              <w:rPr>
                <w:rFonts w:eastAsia="MS Mincho"/>
                <w:bCs/>
                <w:sz w:val="22"/>
                <w:szCs w:val="22"/>
                <w:lang w:eastAsia="ja-JP"/>
              </w:rPr>
            </w:pP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15135D31" w:rsidR="00150C57" w:rsidRDefault="00150C57" w:rsidP="00150C57">
      <w:pPr>
        <w:spacing w:after="120"/>
        <w:ind w:left="284"/>
        <w:jc w:val="both"/>
        <w:rPr>
          <w:b/>
          <w:bCs/>
          <w:sz w:val="22"/>
          <w:szCs w:val="22"/>
        </w:rPr>
      </w:pPr>
      <w:r>
        <w:rPr>
          <w:b/>
          <w:sz w:val="22"/>
          <w:szCs w:val="22"/>
        </w:rPr>
        <w:t>2. An optional UE capability is specified for the simultaneous reception (i.e. in the same slot) of MBS broadcast data and unicast data in the same cell?</w:t>
      </w:r>
    </w:p>
    <w:tbl>
      <w:tblPr>
        <w:tblStyle w:val="TableGrid"/>
        <w:tblW w:w="0" w:type="auto"/>
        <w:tblLook w:val="04A0" w:firstRow="1" w:lastRow="0" w:firstColumn="1" w:lastColumn="0" w:noHBand="0" w:noVBand="1"/>
      </w:tblPr>
      <w:tblGrid>
        <w:gridCol w:w="2377"/>
        <w:gridCol w:w="1132"/>
        <w:gridCol w:w="6120"/>
      </w:tblGrid>
      <w:tr w:rsidR="00150C57" w14:paraId="3C477930" w14:textId="77777777" w:rsidTr="001175EE">
        <w:tc>
          <w:tcPr>
            <w:tcW w:w="2425" w:type="dxa"/>
          </w:tcPr>
          <w:p w14:paraId="57DE0992" w14:textId="77777777" w:rsidR="00150C57" w:rsidRDefault="00150C57" w:rsidP="001175EE">
            <w:pPr>
              <w:spacing w:after="120"/>
              <w:jc w:val="both"/>
              <w:rPr>
                <w:b/>
                <w:sz w:val="22"/>
                <w:szCs w:val="22"/>
              </w:rPr>
            </w:pPr>
            <w:r>
              <w:rPr>
                <w:b/>
                <w:sz w:val="22"/>
                <w:szCs w:val="22"/>
              </w:rPr>
              <w:t>Company</w:t>
            </w:r>
          </w:p>
        </w:tc>
        <w:tc>
          <w:tcPr>
            <w:tcW w:w="900" w:type="dxa"/>
          </w:tcPr>
          <w:p w14:paraId="7C21FC0E" w14:textId="777B03DE" w:rsidR="00150C57" w:rsidRDefault="00150C57" w:rsidP="00150C57">
            <w:pPr>
              <w:spacing w:after="120"/>
              <w:jc w:val="both"/>
              <w:rPr>
                <w:b/>
                <w:sz w:val="22"/>
                <w:szCs w:val="22"/>
              </w:rPr>
            </w:pPr>
            <w:r>
              <w:rPr>
                <w:b/>
                <w:sz w:val="22"/>
                <w:szCs w:val="22"/>
              </w:rPr>
              <w:t>Preferred option</w:t>
            </w:r>
          </w:p>
        </w:tc>
        <w:tc>
          <w:tcPr>
            <w:tcW w:w="6304" w:type="dxa"/>
          </w:tcPr>
          <w:p w14:paraId="3ECF9302" w14:textId="77777777" w:rsidR="00150C57" w:rsidRDefault="00150C57" w:rsidP="001175EE">
            <w:pPr>
              <w:spacing w:after="120"/>
              <w:jc w:val="both"/>
              <w:rPr>
                <w:b/>
                <w:sz w:val="22"/>
                <w:szCs w:val="22"/>
              </w:rPr>
            </w:pPr>
            <w:r>
              <w:rPr>
                <w:b/>
                <w:sz w:val="22"/>
                <w:szCs w:val="22"/>
              </w:rPr>
              <w:t>Justification</w:t>
            </w:r>
          </w:p>
        </w:tc>
      </w:tr>
      <w:tr w:rsidR="00150C57" w14:paraId="286F64B6" w14:textId="77777777" w:rsidTr="001175EE">
        <w:tc>
          <w:tcPr>
            <w:tcW w:w="2425" w:type="dxa"/>
          </w:tcPr>
          <w:p w14:paraId="1D00E887" w14:textId="77777777" w:rsidR="00150C57" w:rsidRDefault="00150C57" w:rsidP="001175EE">
            <w:pPr>
              <w:spacing w:after="120"/>
              <w:jc w:val="both"/>
              <w:rPr>
                <w:bCs/>
                <w:sz w:val="22"/>
                <w:szCs w:val="22"/>
              </w:rPr>
            </w:pPr>
          </w:p>
        </w:tc>
        <w:tc>
          <w:tcPr>
            <w:tcW w:w="900" w:type="dxa"/>
          </w:tcPr>
          <w:p w14:paraId="46E53E76" w14:textId="77777777" w:rsidR="00150C57" w:rsidRDefault="00150C57" w:rsidP="001175EE">
            <w:pPr>
              <w:spacing w:after="120"/>
              <w:jc w:val="both"/>
              <w:rPr>
                <w:b/>
                <w:sz w:val="22"/>
                <w:szCs w:val="22"/>
              </w:rPr>
            </w:pPr>
          </w:p>
        </w:tc>
        <w:tc>
          <w:tcPr>
            <w:tcW w:w="6304" w:type="dxa"/>
          </w:tcPr>
          <w:p w14:paraId="639A1047" w14:textId="77777777" w:rsidR="00150C57" w:rsidRDefault="00150C57" w:rsidP="001175EE">
            <w:pPr>
              <w:spacing w:after="120"/>
              <w:jc w:val="both"/>
              <w:rPr>
                <w:b/>
                <w:sz w:val="22"/>
                <w:szCs w:val="22"/>
              </w:rPr>
            </w:pPr>
          </w:p>
        </w:tc>
      </w:tr>
      <w:tr w:rsidR="00150C57" w14:paraId="1A31FB9C" w14:textId="77777777" w:rsidTr="001175EE">
        <w:tc>
          <w:tcPr>
            <w:tcW w:w="2425" w:type="dxa"/>
          </w:tcPr>
          <w:p w14:paraId="547769B1" w14:textId="77777777" w:rsidR="00150C57" w:rsidRDefault="00150C57" w:rsidP="001175EE">
            <w:pPr>
              <w:spacing w:after="120"/>
              <w:jc w:val="both"/>
              <w:rPr>
                <w:rFonts w:eastAsia="宋体"/>
                <w:bCs/>
                <w:sz w:val="22"/>
                <w:szCs w:val="22"/>
                <w:lang w:eastAsia="zh-CN"/>
              </w:rPr>
            </w:pPr>
          </w:p>
        </w:tc>
        <w:tc>
          <w:tcPr>
            <w:tcW w:w="900" w:type="dxa"/>
          </w:tcPr>
          <w:p w14:paraId="041E8166" w14:textId="77777777" w:rsidR="00150C57" w:rsidRDefault="00150C57" w:rsidP="001175EE">
            <w:pPr>
              <w:rPr>
                <w:rFonts w:eastAsia="宋体"/>
                <w:bCs/>
                <w:lang w:eastAsia="zh-CN"/>
              </w:rPr>
            </w:pPr>
          </w:p>
        </w:tc>
        <w:tc>
          <w:tcPr>
            <w:tcW w:w="6304" w:type="dxa"/>
          </w:tcPr>
          <w:p w14:paraId="2156CE38" w14:textId="77777777" w:rsidR="00150C57" w:rsidRDefault="00150C57" w:rsidP="001175EE">
            <w:pPr>
              <w:rPr>
                <w:rFonts w:eastAsia="宋体"/>
                <w:bCs/>
                <w:lang w:eastAsia="zh-CN"/>
              </w:rPr>
            </w:pPr>
          </w:p>
        </w:tc>
      </w:tr>
      <w:tr w:rsidR="00150C57" w14:paraId="30A1C10A" w14:textId="77777777" w:rsidTr="001175EE">
        <w:tc>
          <w:tcPr>
            <w:tcW w:w="2425" w:type="dxa"/>
          </w:tcPr>
          <w:p w14:paraId="0A8E4B2B" w14:textId="77777777" w:rsidR="00150C57" w:rsidRDefault="00150C57" w:rsidP="001175EE">
            <w:pPr>
              <w:spacing w:after="120"/>
              <w:jc w:val="both"/>
              <w:rPr>
                <w:rFonts w:eastAsia="宋体"/>
                <w:bCs/>
                <w:sz w:val="22"/>
                <w:szCs w:val="22"/>
                <w:lang w:eastAsia="zh-CN"/>
              </w:rPr>
            </w:pPr>
          </w:p>
        </w:tc>
        <w:tc>
          <w:tcPr>
            <w:tcW w:w="900" w:type="dxa"/>
          </w:tcPr>
          <w:p w14:paraId="0FE66CA4" w14:textId="77777777" w:rsidR="00150C57" w:rsidRDefault="00150C57" w:rsidP="001175EE">
            <w:pPr>
              <w:rPr>
                <w:bCs/>
              </w:rPr>
            </w:pPr>
          </w:p>
        </w:tc>
        <w:tc>
          <w:tcPr>
            <w:tcW w:w="6304" w:type="dxa"/>
          </w:tcPr>
          <w:p w14:paraId="15E29603" w14:textId="77777777" w:rsidR="00150C57" w:rsidRDefault="00150C57" w:rsidP="001175EE">
            <w:pPr>
              <w:rPr>
                <w:bCs/>
              </w:rPr>
            </w:pPr>
          </w:p>
        </w:tc>
      </w:tr>
      <w:tr w:rsidR="00150C57" w14:paraId="26E1B04C" w14:textId="77777777" w:rsidTr="001175EE">
        <w:tc>
          <w:tcPr>
            <w:tcW w:w="2425" w:type="dxa"/>
          </w:tcPr>
          <w:p w14:paraId="48776F34" w14:textId="77777777" w:rsidR="00150C57" w:rsidRDefault="00150C57" w:rsidP="001175EE">
            <w:pPr>
              <w:spacing w:after="120"/>
              <w:jc w:val="both"/>
              <w:rPr>
                <w:rFonts w:eastAsia="MS Mincho"/>
                <w:bCs/>
                <w:sz w:val="22"/>
                <w:szCs w:val="22"/>
                <w:lang w:eastAsia="ja-JP"/>
              </w:rPr>
            </w:pPr>
          </w:p>
        </w:tc>
        <w:tc>
          <w:tcPr>
            <w:tcW w:w="900" w:type="dxa"/>
          </w:tcPr>
          <w:p w14:paraId="28F1FE2D" w14:textId="77777777" w:rsidR="00150C57" w:rsidRDefault="00150C57" w:rsidP="001175EE">
            <w:pPr>
              <w:rPr>
                <w:rFonts w:eastAsia="MS Mincho"/>
                <w:bCs/>
                <w:sz w:val="22"/>
                <w:szCs w:val="22"/>
                <w:lang w:eastAsia="ja-JP"/>
              </w:rPr>
            </w:pPr>
          </w:p>
        </w:tc>
        <w:tc>
          <w:tcPr>
            <w:tcW w:w="6304" w:type="dxa"/>
          </w:tcPr>
          <w:p w14:paraId="66B0C77B" w14:textId="77777777" w:rsidR="00150C57" w:rsidRDefault="00150C57" w:rsidP="001175EE">
            <w:pPr>
              <w:rPr>
                <w:rFonts w:eastAsia="MS Mincho"/>
                <w:bCs/>
                <w:sz w:val="22"/>
                <w:szCs w:val="22"/>
                <w:lang w:eastAsia="ja-JP"/>
              </w:rPr>
            </w:pP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Heading3"/>
        <w:rPr>
          <w:lang w:eastAsia="zh-CN"/>
        </w:rPr>
      </w:pPr>
      <w:r>
        <w:rPr>
          <w:lang w:eastAsia="zh-CN"/>
        </w:rPr>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w:t>
      </w:r>
      <w:proofErr w:type="gramStart"/>
      <w:r>
        <w:rPr>
          <w:rFonts w:ascii="Times New Roman" w:hAnsi="Times New Roman"/>
          <w:b w:val="0"/>
          <w:iCs/>
          <w:sz w:val="22"/>
          <w:lang w:val="en-US"/>
        </w:rPr>
        <w:t>and</w:t>
      </w:r>
      <w:proofErr w:type="gramEnd"/>
      <w:r>
        <w:rPr>
          <w:rFonts w:ascii="Times New Roman" w:hAnsi="Times New Roman"/>
          <w:b w:val="0"/>
          <w:iCs/>
          <w:sz w:val="22"/>
          <w:lang w:val="en-US"/>
        </w:rPr>
        <w:t xml:space="preserve">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Heading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 xml:space="preserve">RC </w:t>
      </w:r>
      <w:proofErr w:type="spellStart"/>
      <w:r w:rsidR="008D3254">
        <w:rPr>
          <w:rFonts w:ascii="Times New Roman" w:hAnsi="Times New Roman"/>
          <w:b w:val="0"/>
          <w:iCs/>
          <w:sz w:val="22"/>
          <w:lang w:val="en-US"/>
        </w:rPr>
        <w:t>signalling</w:t>
      </w:r>
      <w:proofErr w:type="spellEnd"/>
      <w:r w:rsidR="008D3254">
        <w:rPr>
          <w:rFonts w:ascii="Times New Roman" w:hAnsi="Times New Roman"/>
          <w:b w:val="0"/>
          <w:iCs/>
          <w:sz w:val="22"/>
          <w:lang w:val="en-US"/>
        </w:rPr>
        <w:t xml:space="preserve">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bookmarkStart w:id="5" w:name="_GoBack"/>
      <w:bookmarkEnd w:id="5"/>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1175EE">
            <w:pPr>
              <w:spacing w:after="120"/>
              <w:jc w:val="both"/>
              <w:rPr>
                <w:b/>
                <w:sz w:val="22"/>
                <w:szCs w:val="22"/>
              </w:rPr>
            </w:pPr>
            <w:r>
              <w:rPr>
                <w:b/>
                <w:sz w:val="22"/>
                <w:szCs w:val="22"/>
              </w:rPr>
              <w:t>Company</w:t>
            </w:r>
          </w:p>
        </w:tc>
        <w:tc>
          <w:tcPr>
            <w:tcW w:w="3420" w:type="dxa"/>
          </w:tcPr>
          <w:p w14:paraId="4BA383A7" w14:textId="22067D36" w:rsidR="009A1D7C" w:rsidRDefault="009A1D7C" w:rsidP="001175EE">
            <w:pPr>
              <w:spacing w:after="120"/>
              <w:jc w:val="both"/>
              <w:rPr>
                <w:b/>
                <w:sz w:val="22"/>
                <w:szCs w:val="22"/>
              </w:rPr>
            </w:pPr>
            <w:r>
              <w:rPr>
                <w:b/>
                <w:sz w:val="22"/>
                <w:szCs w:val="22"/>
              </w:rPr>
              <w:t>Issue</w:t>
            </w:r>
          </w:p>
        </w:tc>
        <w:tc>
          <w:tcPr>
            <w:tcW w:w="4414" w:type="dxa"/>
          </w:tcPr>
          <w:p w14:paraId="5AFE6F57" w14:textId="4995DB63" w:rsidR="009A1D7C" w:rsidRDefault="009A1D7C" w:rsidP="001175EE">
            <w:pPr>
              <w:spacing w:after="120"/>
              <w:jc w:val="both"/>
              <w:rPr>
                <w:b/>
                <w:sz w:val="22"/>
                <w:szCs w:val="22"/>
              </w:rPr>
            </w:pPr>
            <w:r>
              <w:rPr>
                <w:b/>
                <w:sz w:val="22"/>
                <w:szCs w:val="22"/>
              </w:rPr>
              <w:t>Proposed solution</w:t>
            </w:r>
          </w:p>
        </w:tc>
      </w:tr>
      <w:tr w:rsidR="009A1D7C" w14:paraId="6385938D" w14:textId="77777777" w:rsidTr="009A1D7C">
        <w:tc>
          <w:tcPr>
            <w:tcW w:w="1795" w:type="dxa"/>
          </w:tcPr>
          <w:p w14:paraId="65DE45DC" w14:textId="77777777" w:rsidR="009A1D7C" w:rsidRDefault="009A1D7C" w:rsidP="001175EE">
            <w:pPr>
              <w:spacing w:after="120"/>
              <w:jc w:val="both"/>
              <w:rPr>
                <w:bCs/>
                <w:sz w:val="22"/>
                <w:szCs w:val="22"/>
              </w:rPr>
            </w:pPr>
          </w:p>
        </w:tc>
        <w:tc>
          <w:tcPr>
            <w:tcW w:w="3420" w:type="dxa"/>
          </w:tcPr>
          <w:p w14:paraId="1B2AFB0A" w14:textId="77777777" w:rsidR="009A1D7C" w:rsidRDefault="009A1D7C" w:rsidP="001175EE">
            <w:pPr>
              <w:spacing w:after="120"/>
              <w:jc w:val="both"/>
              <w:rPr>
                <w:b/>
                <w:sz w:val="22"/>
                <w:szCs w:val="22"/>
              </w:rPr>
            </w:pPr>
          </w:p>
        </w:tc>
        <w:tc>
          <w:tcPr>
            <w:tcW w:w="4414" w:type="dxa"/>
          </w:tcPr>
          <w:p w14:paraId="5AED7A9C" w14:textId="77777777" w:rsidR="009A1D7C" w:rsidRDefault="009A1D7C" w:rsidP="001175EE">
            <w:pPr>
              <w:spacing w:after="120"/>
              <w:jc w:val="both"/>
              <w:rPr>
                <w:b/>
                <w:sz w:val="22"/>
                <w:szCs w:val="22"/>
              </w:rPr>
            </w:pPr>
          </w:p>
        </w:tc>
      </w:tr>
      <w:tr w:rsidR="009A1D7C" w14:paraId="24D3CF7C" w14:textId="77777777" w:rsidTr="009A1D7C">
        <w:tc>
          <w:tcPr>
            <w:tcW w:w="1795" w:type="dxa"/>
          </w:tcPr>
          <w:p w14:paraId="167A831C" w14:textId="77777777" w:rsidR="009A1D7C" w:rsidRDefault="009A1D7C" w:rsidP="001175EE">
            <w:pPr>
              <w:spacing w:after="120"/>
              <w:jc w:val="both"/>
              <w:rPr>
                <w:rFonts w:eastAsia="宋体"/>
                <w:bCs/>
                <w:sz w:val="22"/>
                <w:szCs w:val="22"/>
                <w:lang w:eastAsia="zh-CN"/>
              </w:rPr>
            </w:pPr>
          </w:p>
        </w:tc>
        <w:tc>
          <w:tcPr>
            <w:tcW w:w="3420" w:type="dxa"/>
          </w:tcPr>
          <w:p w14:paraId="75047873" w14:textId="77777777" w:rsidR="009A1D7C" w:rsidRDefault="009A1D7C" w:rsidP="001175EE">
            <w:pPr>
              <w:rPr>
                <w:rFonts w:eastAsia="宋体"/>
                <w:bCs/>
                <w:lang w:eastAsia="zh-CN"/>
              </w:rPr>
            </w:pPr>
          </w:p>
        </w:tc>
        <w:tc>
          <w:tcPr>
            <w:tcW w:w="4414" w:type="dxa"/>
          </w:tcPr>
          <w:p w14:paraId="478DC538" w14:textId="77777777" w:rsidR="009A1D7C" w:rsidRDefault="009A1D7C" w:rsidP="001175EE">
            <w:pPr>
              <w:rPr>
                <w:rFonts w:eastAsia="宋体"/>
                <w:bCs/>
                <w:lang w:eastAsia="zh-CN"/>
              </w:rPr>
            </w:pPr>
          </w:p>
        </w:tc>
      </w:tr>
      <w:tr w:rsidR="009A1D7C" w14:paraId="69829A6A" w14:textId="77777777" w:rsidTr="009A1D7C">
        <w:tc>
          <w:tcPr>
            <w:tcW w:w="1795" w:type="dxa"/>
          </w:tcPr>
          <w:p w14:paraId="6CCB8F3A" w14:textId="77777777" w:rsidR="009A1D7C" w:rsidRDefault="009A1D7C" w:rsidP="001175EE">
            <w:pPr>
              <w:spacing w:after="120"/>
              <w:jc w:val="both"/>
              <w:rPr>
                <w:rFonts w:eastAsia="宋体"/>
                <w:bCs/>
                <w:sz w:val="22"/>
                <w:szCs w:val="22"/>
                <w:lang w:eastAsia="zh-CN"/>
              </w:rPr>
            </w:pPr>
          </w:p>
        </w:tc>
        <w:tc>
          <w:tcPr>
            <w:tcW w:w="3420" w:type="dxa"/>
          </w:tcPr>
          <w:p w14:paraId="58429356" w14:textId="77777777" w:rsidR="009A1D7C" w:rsidRDefault="009A1D7C" w:rsidP="001175EE">
            <w:pPr>
              <w:rPr>
                <w:bCs/>
              </w:rPr>
            </w:pPr>
          </w:p>
        </w:tc>
        <w:tc>
          <w:tcPr>
            <w:tcW w:w="4414" w:type="dxa"/>
          </w:tcPr>
          <w:p w14:paraId="0D1B4068" w14:textId="77777777" w:rsidR="009A1D7C" w:rsidRDefault="009A1D7C" w:rsidP="001175EE">
            <w:pPr>
              <w:rPr>
                <w:bCs/>
              </w:rPr>
            </w:pPr>
          </w:p>
        </w:tc>
      </w:tr>
      <w:tr w:rsidR="009A1D7C" w14:paraId="30409315" w14:textId="77777777" w:rsidTr="009A1D7C">
        <w:tc>
          <w:tcPr>
            <w:tcW w:w="1795" w:type="dxa"/>
          </w:tcPr>
          <w:p w14:paraId="526ABD08" w14:textId="77777777" w:rsidR="009A1D7C" w:rsidRDefault="009A1D7C" w:rsidP="001175EE">
            <w:pPr>
              <w:spacing w:after="120"/>
              <w:jc w:val="both"/>
              <w:rPr>
                <w:rFonts w:eastAsia="MS Mincho"/>
                <w:bCs/>
                <w:sz w:val="22"/>
                <w:szCs w:val="22"/>
                <w:lang w:eastAsia="ja-JP"/>
              </w:rPr>
            </w:pPr>
          </w:p>
        </w:tc>
        <w:tc>
          <w:tcPr>
            <w:tcW w:w="3420" w:type="dxa"/>
          </w:tcPr>
          <w:p w14:paraId="63E2C4A7" w14:textId="77777777" w:rsidR="009A1D7C" w:rsidRDefault="009A1D7C" w:rsidP="001175EE">
            <w:pPr>
              <w:rPr>
                <w:rFonts w:eastAsia="MS Mincho"/>
                <w:bCs/>
                <w:sz w:val="22"/>
                <w:szCs w:val="22"/>
                <w:lang w:eastAsia="ja-JP"/>
              </w:rPr>
            </w:pPr>
          </w:p>
        </w:tc>
        <w:tc>
          <w:tcPr>
            <w:tcW w:w="4414" w:type="dxa"/>
          </w:tcPr>
          <w:p w14:paraId="0D9F3853" w14:textId="77777777" w:rsidR="009A1D7C" w:rsidRDefault="009A1D7C" w:rsidP="001175EE">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Huawei, HiSilicon</w:t>
      </w:r>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Huawei, HiSilicon</w:t>
      </w:r>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81D10" w14:textId="77777777" w:rsidR="003E4664" w:rsidRDefault="003E4664">
      <w:pPr>
        <w:spacing w:after="0" w:line="240" w:lineRule="auto"/>
      </w:pPr>
      <w:r>
        <w:separator/>
      </w:r>
    </w:p>
  </w:endnote>
  <w:endnote w:type="continuationSeparator" w:id="0">
    <w:p w14:paraId="6A6BE1B4" w14:textId="77777777" w:rsidR="003E4664" w:rsidRDefault="003E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00001" w:csb1="00000000"/>
  </w:font>
  <w:font w:name="Malgun Gothic">
    <w:altName w:val="汉仪书宋二KW"/>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DejaVu San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68439" w14:textId="77777777" w:rsidR="003E4664" w:rsidRDefault="003E4664">
      <w:pPr>
        <w:spacing w:after="0" w:line="240" w:lineRule="auto"/>
      </w:pPr>
      <w:r>
        <w:separator/>
      </w:r>
    </w:p>
  </w:footnote>
  <w:footnote w:type="continuationSeparator" w:id="0">
    <w:p w14:paraId="30518D87" w14:textId="77777777" w:rsidR="003E4664" w:rsidRDefault="003E4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DFFF7" w14:textId="77777777" w:rsidR="007D6BF8" w:rsidRDefault="007D6BF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15:restartNumberingAfterBreak="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5D"/>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5AB2"/>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C82"/>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EF2"/>
    <w:rsid w:val="00D84126"/>
    <w:rsid w:val="00D8436E"/>
    <w:rsid w:val="00D845BD"/>
    <w:rsid w:val="00D84AA5"/>
    <w:rsid w:val="00D85624"/>
    <w:rsid w:val="00D85718"/>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C53465A-E480-40C2-9A7A-1F5249AD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91C"/>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852434D-2D1A-4DB3-B416-ED92FC69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Pages>
  <Words>1767</Words>
  <Characters>9062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Dawid Koziol</cp:lastModifiedBy>
  <cp:revision>2</cp:revision>
  <cp:lastPrinted>1900-12-31T23:00:00Z</cp:lastPrinted>
  <dcterms:created xsi:type="dcterms:W3CDTF">2022-01-18T08:56:00Z</dcterms:created>
  <dcterms:modified xsi:type="dcterms:W3CDTF">2022-01-18T08:56:00Z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