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6401" w:rsidRDefault="00326AE4">
      <w:pPr>
        <w:pStyle w:val="CRCoverPage"/>
        <w:tabs>
          <w:tab w:val="right" w:pos="9639"/>
        </w:tabs>
        <w:spacing w:after="0"/>
        <w:rPr>
          <w:rFonts w:eastAsia="Malgun Gothic"/>
          <w:b/>
          <w:i/>
          <w:sz w:val="28"/>
          <w:lang w:eastAsia="zh-CN"/>
        </w:rPr>
      </w:pPr>
      <w:bookmarkStart w:id="0" w:name="_Toc29504432"/>
      <w:bookmarkStart w:id="1" w:name="_Toc29503264"/>
      <w:bookmarkStart w:id="2" w:name="_Toc14165868"/>
      <w:bookmarkStart w:id="3" w:name="_Toc20954827"/>
      <w:bookmarkStart w:id="4" w:name="_Toc29503848"/>
      <w:bookmarkStart w:id="5" w:name="_Toc14165860"/>
      <w:bookmarkStart w:id="6" w:name="_Toc20955182"/>
      <w:r>
        <w:rPr>
          <w:b/>
          <w:sz w:val="24"/>
        </w:rPr>
        <w:t>3GPP TSG-RAN WG2 Meeting #11</w:t>
      </w:r>
      <w:r>
        <w:rPr>
          <w:rFonts w:hint="eastAsia"/>
          <w:b/>
          <w:sz w:val="24"/>
          <w:lang w:eastAsia="zh-CN"/>
        </w:rPr>
        <w:t>6bis</w:t>
      </w:r>
      <w:r>
        <w:rPr>
          <w:b/>
          <w:sz w:val="24"/>
        </w:rPr>
        <w:t>-e</w:t>
      </w:r>
      <w:r>
        <w:rPr>
          <w:b/>
          <w:sz w:val="24"/>
        </w:rPr>
        <w:tab/>
      </w:r>
      <w:r>
        <w:rPr>
          <w:b/>
          <w:i/>
          <w:sz w:val="28"/>
        </w:rPr>
        <w:t>R2-2</w:t>
      </w:r>
      <w:r w:rsidR="00A3790F">
        <w:rPr>
          <w:rFonts w:hint="eastAsia"/>
          <w:b/>
          <w:i/>
          <w:sz w:val="28"/>
          <w:lang w:eastAsia="zh-CN"/>
        </w:rPr>
        <w:t>201816</w:t>
      </w:r>
      <w:bookmarkStart w:id="7" w:name="_GoBack"/>
      <w:bookmarkEnd w:id="7"/>
    </w:p>
    <w:p w:rsidR="00416401" w:rsidRDefault="00326AE4">
      <w:pPr>
        <w:pStyle w:val="CRCoverPage"/>
        <w:outlineLvl w:val="0"/>
        <w:rPr>
          <w:b/>
          <w:sz w:val="24"/>
          <w:szCs w:val="24"/>
          <w:lang w:eastAsia="zh-CN"/>
        </w:rPr>
      </w:pPr>
      <w:r>
        <w:rPr>
          <w:rFonts w:hint="eastAsia"/>
          <w:b/>
          <w:sz w:val="24"/>
          <w:szCs w:val="24"/>
          <w:lang w:eastAsia="zh-CN"/>
        </w:rPr>
        <w:t>Online</w:t>
      </w:r>
      <w:r>
        <w:rPr>
          <w:b/>
          <w:sz w:val="24"/>
          <w:szCs w:val="24"/>
          <w:lang w:eastAsia="zh-CN"/>
        </w:rPr>
        <w:t>, Jan 17th – 25th</w:t>
      </w:r>
      <w:r>
        <w:rPr>
          <w:rFonts w:hint="eastAsia"/>
          <w:b/>
          <w:sz w:val="24"/>
          <w:szCs w:val="24"/>
          <w:lang w:eastAsia="zh-CN"/>
        </w:rPr>
        <w:t>,</w:t>
      </w:r>
      <w:r>
        <w:rPr>
          <w:b/>
          <w:sz w:val="24"/>
          <w:szCs w:val="24"/>
          <w:lang w:eastAsia="zh-CN"/>
        </w:rPr>
        <w:t xml:space="preserve"> 202</w:t>
      </w:r>
      <w:r>
        <w:rPr>
          <w:rFonts w:hint="eastAsia"/>
          <w:b/>
          <w:sz w:val="24"/>
          <w:szCs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416401">
        <w:tc>
          <w:tcPr>
            <w:tcW w:w="9641" w:type="dxa"/>
            <w:gridSpan w:val="9"/>
            <w:tcBorders>
              <w:top w:val="single" w:sz="4" w:space="0" w:color="auto"/>
              <w:left w:val="single" w:sz="4" w:space="0" w:color="auto"/>
              <w:right w:val="single" w:sz="4" w:space="0" w:color="auto"/>
            </w:tcBorders>
          </w:tcPr>
          <w:p w:rsidR="00416401" w:rsidRDefault="00326AE4">
            <w:pPr>
              <w:pStyle w:val="CRCoverPage"/>
              <w:spacing w:after="0"/>
              <w:jc w:val="right"/>
              <w:rPr>
                <w:i/>
              </w:rPr>
            </w:pPr>
            <w:r>
              <w:rPr>
                <w:i/>
                <w:sz w:val="14"/>
              </w:rPr>
              <w:t>CR-Form-v12.1</w:t>
            </w:r>
          </w:p>
        </w:tc>
      </w:tr>
      <w:tr w:rsidR="00416401">
        <w:tc>
          <w:tcPr>
            <w:tcW w:w="9641" w:type="dxa"/>
            <w:gridSpan w:val="9"/>
            <w:tcBorders>
              <w:left w:val="single" w:sz="4" w:space="0" w:color="auto"/>
              <w:right w:val="single" w:sz="4" w:space="0" w:color="auto"/>
            </w:tcBorders>
          </w:tcPr>
          <w:p w:rsidR="00416401" w:rsidRDefault="00326AE4">
            <w:pPr>
              <w:pStyle w:val="CRCoverPage"/>
              <w:spacing w:after="0"/>
              <w:jc w:val="center"/>
            </w:pPr>
            <w:r>
              <w:rPr>
                <w:b/>
                <w:sz w:val="32"/>
              </w:rPr>
              <w:t>CHANGE REQUEST</w:t>
            </w:r>
          </w:p>
        </w:tc>
      </w:tr>
      <w:tr w:rsidR="00416401">
        <w:tc>
          <w:tcPr>
            <w:tcW w:w="9641" w:type="dxa"/>
            <w:gridSpan w:val="9"/>
            <w:tcBorders>
              <w:left w:val="single" w:sz="4" w:space="0" w:color="auto"/>
              <w:right w:val="single" w:sz="4" w:space="0" w:color="auto"/>
            </w:tcBorders>
          </w:tcPr>
          <w:p w:rsidR="00416401" w:rsidRDefault="00416401">
            <w:pPr>
              <w:pStyle w:val="CRCoverPage"/>
              <w:spacing w:after="0"/>
              <w:rPr>
                <w:sz w:val="8"/>
                <w:szCs w:val="8"/>
              </w:rPr>
            </w:pPr>
          </w:p>
        </w:tc>
      </w:tr>
      <w:tr w:rsidR="00416401">
        <w:tc>
          <w:tcPr>
            <w:tcW w:w="142" w:type="dxa"/>
            <w:tcBorders>
              <w:left w:val="single" w:sz="4" w:space="0" w:color="auto"/>
            </w:tcBorders>
          </w:tcPr>
          <w:p w:rsidR="00416401" w:rsidRDefault="00416401">
            <w:pPr>
              <w:pStyle w:val="CRCoverPage"/>
              <w:spacing w:after="0"/>
              <w:jc w:val="right"/>
            </w:pPr>
          </w:p>
        </w:tc>
        <w:tc>
          <w:tcPr>
            <w:tcW w:w="1559" w:type="dxa"/>
            <w:shd w:val="pct30" w:color="FFFF00" w:fill="auto"/>
          </w:tcPr>
          <w:p w:rsidR="00416401" w:rsidRDefault="00326AE4">
            <w:pPr>
              <w:pStyle w:val="CRCoverPage"/>
              <w:spacing w:after="0"/>
              <w:ind w:right="548"/>
              <w:rPr>
                <w:b/>
                <w:sz w:val="28"/>
              </w:rPr>
            </w:pPr>
            <w:r>
              <w:rPr>
                <w:b/>
                <w:sz w:val="28"/>
              </w:rPr>
              <w:t>37.340</w:t>
            </w:r>
          </w:p>
        </w:tc>
        <w:tc>
          <w:tcPr>
            <w:tcW w:w="709" w:type="dxa"/>
          </w:tcPr>
          <w:p w:rsidR="00416401" w:rsidRDefault="00326AE4">
            <w:pPr>
              <w:pStyle w:val="CRCoverPage"/>
              <w:spacing w:after="0"/>
              <w:jc w:val="center"/>
            </w:pPr>
            <w:r>
              <w:rPr>
                <w:b/>
                <w:sz w:val="28"/>
              </w:rPr>
              <w:t>CR</w:t>
            </w:r>
          </w:p>
        </w:tc>
        <w:tc>
          <w:tcPr>
            <w:tcW w:w="1276" w:type="dxa"/>
            <w:shd w:val="pct30" w:color="FFFF00" w:fill="auto"/>
          </w:tcPr>
          <w:p w:rsidR="00416401" w:rsidRDefault="00326AE4">
            <w:pPr>
              <w:pStyle w:val="CRCoverPage"/>
              <w:spacing w:after="0"/>
              <w:jc w:val="center"/>
              <w:rPr>
                <w:b/>
                <w:sz w:val="28"/>
              </w:rPr>
            </w:pPr>
            <w:r>
              <w:rPr>
                <w:b/>
                <w:sz w:val="28"/>
              </w:rPr>
              <w:t>draft</w:t>
            </w:r>
          </w:p>
        </w:tc>
        <w:tc>
          <w:tcPr>
            <w:tcW w:w="709" w:type="dxa"/>
          </w:tcPr>
          <w:p w:rsidR="00416401" w:rsidRDefault="00326AE4">
            <w:pPr>
              <w:pStyle w:val="CRCoverPage"/>
              <w:tabs>
                <w:tab w:val="right" w:pos="625"/>
              </w:tabs>
              <w:spacing w:after="0"/>
              <w:jc w:val="center"/>
            </w:pPr>
            <w:r>
              <w:rPr>
                <w:b/>
                <w:bCs/>
                <w:sz w:val="28"/>
              </w:rPr>
              <w:t>rev</w:t>
            </w:r>
          </w:p>
        </w:tc>
        <w:tc>
          <w:tcPr>
            <w:tcW w:w="992" w:type="dxa"/>
            <w:shd w:val="pct30" w:color="FFFF00" w:fill="auto"/>
          </w:tcPr>
          <w:p w:rsidR="00416401" w:rsidRDefault="00326AE4">
            <w:pPr>
              <w:pStyle w:val="CRCoverPage"/>
              <w:spacing w:after="0"/>
              <w:jc w:val="center"/>
              <w:rPr>
                <w:b/>
                <w:sz w:val="28"/>
                <w:lang w:eastAsia="zh-CN"/>
              </w:rPr>
            </w:pPr>
            <w:r>
              <w:rPr>
                <w:rFonts w:hint="eastAsia"/>
                <w:b/>
                <w:sz w:val="28"/>
                <w:lang w:eastAsia="zh-CN"/>
              </w:rPr>
              <w:t>-</w:t>
            </w:r>
          </w:p>
        </w:tc>
        <w:tc>
          <w:tcPr>
            <w:tcW w:w="2410" w:type="dxa"/>
          </w:tcPr>
          <w:p w:rsidR="00416401" w:rsidRDefault="00326AE4">
            <w:pPr>
              <w:pStyle w:val="CRCoverPage"/>
              <w:tabs>
                <w:tab w:val="right" w:pos="1825"/>
              </w:tabs>
              <w:spacing w:after="0"/>
              <w:jc w:val="center"/>
            </w:pPr>
            <w:r>
              <w:rPr>
                <w:b/>
                <w:sz w:val="28"/>
                <w:szCs w:val="28"/>
              </w:rPr>
              <w:t>Current version:</w:t>
            </w:r>
          </w:p>
        </w:tc>
        <w:tc>
          <w:tcPr>
            <w:tcW w:w="1701" w:type="dxa"/>
            <w:shd w:val="pct30" w:color="FFFF00" w:fill="auto"/>
          </w:tcPr>
          <w:p w:rsidR="00416401" w:rsidRDefault="00326AE4">
            <w:pPr>
              <w:pStyle w:val="CRCoverPage"/>
              <w:spacing w:after="0"/>
              <w:jc w:val="center"/>
              <w:rPr>
                <w:sz w:val="28"/>
              </w:rPr>
            </w:pPr>
            <w:r>
              <w:rPr>
                <w:b/>
                <w:sz w:val="28"/>
                <w:lang w:eastAsia="zh-CN"/>
              </w:rPr>
              <w:t>16.</w:t>
            </w:r>
            <w:r>
              <w:rPr>
                <w:rFonts w:hint="eastAsia"/>
                <w:b/>
                <w:sz w:val="28"/>
                <w:lang w:eastAsia="zh-CN"/>
              </w:rPr>
              <w:t>8</w:t>
            </w:r>
            <w:r>
              <w:rPr>
                <w:b/>
                <w:sz w:val="28"/>
                <w:lang w:eastAsia="zh-CN"/>
              </w:rPr>
              <w:t xml:space="preserve">.0 </w:t>
            </w:r>
          </w:p>
        </w:tc>
        <w:tc>
          <w:tcPr>
            <w:tcW w:w="143" w:type="dxa"/>
            <w:tcBorders>
              <w:right w:val="single" w:sz="4" w:space="0" w:color="auto"/>
            </w:tcBorders>
          </w:tcPr>
          <w:p w:rsidR="00416401" w:rsidRDefault="00416401">
            <w:pPr>
              <w:pStyle w:val="CRCoverPage"/>
              <w:spacing w:after="0"/>
            </w:pPr>
          </w:p>
        </w:tc>
      </w:tr>
      <w:tr w:rsidR="00416401">
        <w:tc>
          <w:tcPr>
            <w:tcW w:w="9641" w:type="dxa"/>
            <w:gridSpan w:val="9"/>
            <w:tcBorders>
              <w:left w:val="single" w:sz="4" w:space="0" w:color="auto"/>
              <w:right w:val="single" w:sz="4" w:space="0" w:color="auto"/>
            </w:tcBorders>
          </w:tcPr>
          <w:p w:rsidR="00416401" w:rsidRDefault="00416401">
            <w:pPr>
              <w:pStyle w:val="CRCoverPage"/>
              <w:spacing w:after="0"/>
            </w:pPr>
          </w:p>
        </w:tc>
      </w:tr>
      <w:tr w:rsidR="00416401">
        <w:tc>
          <w:tcPr>
            <w:tcW w:w="9641" w:type="dxa"/>
            <w:gridSpan w:val="9"/>
            <w:tcBorders>
              <w:top w:val="single" w:sz="4" w:space="0" w:color="auto"/>
            </w:tcBorders>
          </w:tcPr>
          <w:p w:rsidR="00416401" w:rsidRDefault="00326AE4">
            <w:pPr>
              <w:pStyle w:val="CRCoverPage"/>
              <w:spacing w:after="0"/>
              <w:jc w:val="center"/>
              <w:rPr>
                <w:rFonts w:cs="Arial"/>
                <w:i/>
              </w:rPr>
            </w:pPr>
            <w:r>
              <w:rPr>
                <w:rFonts w:cs="Arial"/>
                <w:i/>
              </w:rPr>
              <w:t xml:space="preserve">For </w:t>
            </w:r>
            <w:hyperlink r:id="rId10" w:anchor="_blank" w:history="1">
              <w:r>
                <w:rPr>
                  <w:rStyle w:val="afd"/>
                  <w:rFonts w:cs="Arial"/>
                  <w:b/>
                  <w:i/>
                  <w:color w:val="FF0000"/>
                </w:rPr>
                <w:t>HE</w:t>
              </w:r>
              <w:bookmarkStart w:id="8" w:name="_Hlt497126619"/>
              <w:r>
                <w:rPr>
                  <w:rStyle w:val="afd"/>
                  <w:rFonts w:cs="Arial"/>
                  <w:b/>
                  <w:i/>
                  <w:color w:val="FF0000"/>
                </w:rPr>
                <w:t>L</w:t>
              </w:r>
              <w:bookmarkEnd w:id="8"/>
              <w:r>
                <w:rPr>
                  <w:rStyle w:val="af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d"/>
                  <w:rFonts w:cs="Arial"/>
                  <w:i/>
                </w:rPr>
                <w:t>http://www.3gpp.org/Change-Requests</w:t>
              </w:r>
            </w:hyperlink>
            <w:r>
              <w:rPr>
                <w:rFonts w:cs="Arial"/>
                <w:i/>
              </w:rPr>
              <w:t>.</w:t>
            </w:r>
          </w:p>
        </w:tc>
      </w:tr>
      <w:tr w:rsidR="00416401">
        <w:tc>
          <w:tcPr>
            <w:tcW w:w="9641" w:type="dxa"/>
            <w:gridSpan w:val="9"/>
          </w:tcPr>
          <w:p w:rsidR="00416401" w:rsidRDefault="00416401">
            <w:pPr>
              <w:pStyle w:val="CRCoverPage"/>
              <w:spacing w:after="0"/>
              <w:rPr>
                <w:sz w:val="8"/>
                <w:szCs w:val="8"/>
              </w:rPr>
            </w:pPr>
          </w:p>
        </w:tc>
      </w:tr>
    </w:tbl>
    <w:p w:rsidR="00416401" w:rsidRDefault="0041640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416401">
        <w:tc>
          <w:tcPr>
            <w:tcW w:w="2835" w:type="dxa"/>
          </w:tcPr>
          <w:p w:rsidR="00416401" w:rsidRDefault="00326AE4">
            <w:pPr>
              <w:pStyle w:val="CRCoverPage"/>
              <w:tabs>
                <w:tab w:val="right" w:pos="2751"/>
              </w:tabs>
              <w:spacing w:after="0"/>
              <w:rPr>
                <w:b/>
                <w:i/>
              </w:rPr>
            </w:pPr>
            <w:r>
              <w:rPr>
                <w:b/>
                <w:i/>
              </w:rPr>
              <w:t>Proposed change affects:</w:t>
            </w:r>
          </w:p>
        </w:tc>
        <w:tc>
          <w:tcPr>
            <w:tcW w:w="1418" w:type="dxa"/>
          </w:tcPr>
          <w:p w:rsidR="00416401" w:rsidRDefault="00326AE4">
            <w:pPr>
              <w:pStyle w:val="CRCoverPage"/>
              <w:spacing w:after="0"/>
              <w:jc w:val="right"/>
            </w:pPr>
            <w:r>
              <w:t>UICC a</w:t>
            </w:r>
            <w:r>
              <w:t>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416401" w:rsidRDefault="00416401">
            <w:pPr>
              <w:pStyle w:val="CRCoverPage"/>
              <w:spacing w:after="0"/>
              <w:jc w:val="center"/>
              <w:rPr>
                <w:b/>
                <w:caps/>
              </w:rPr>
            </w:pPr>
          </w:p>
        </w:tc>
        <w:tc>
          <w:tcPr>
            <w:tcW w:w="709" w:type="dxa"/>
            <w:tcBorders>
              <w:left w:val="single" w:sz="4" w:space="0" w:color="auto"/>
            </w:tcBorders>
          </w:tcPr>
          <w:p w:rsidR="00416401" w:rsidRDefault="00326AE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416401" w:rsidRDefault="00326AE4">
            <w:pPr>
              <w:pStyle w:val="CRCoverPage"/>
              <w:spacing w:after="0"/>
              <w:jc w:val="center"/>
              <w:rPr>
                <w:b/>
                <w:caps/>
              </w:rPr>
            </w:pPr>
            <w:r>
              <w:rPr>
                <w:b/>
                <w:caps/>
              </w:rPr>
              <w:t>x</w:t>
            </w:r>
          </w:p>
        </w:tc>
        <w:tc>
          <w:tcPr>
            <w:tcW w:w="2126" w:type="dxa"/>
          </w:tcPr>
          <w:p w:rsidR="00416401" w:rsidRDefault="00326AE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416401" w:rsidRDefault="00326AE4">
            <w:pPr>
              <w:pStyle w:val="CRCoverPage"/>
              <w:spacing w:after="0"/>
              <w:jc w:val="center"/>
              <w:rPr>
                <w:b/>
                <w:caps/>
              </w:rPr>
            </w:pPr>
            <w:r>
              <w:rPr>
                <w:b/>
                <w:caps/>
              </w:rPr>
              <w:t>x</w:t>
            </w:r>
          </w:p>
        </w:tc>
        <w:tc>
          <w:tcPr>
            <w:tcW w:w="1418" w:type="dxa"/>
            <w:tcBorders>
              <w:left w:val="nil"/>
            </w:tcBorders>
          </w:tcPr>
          <w:p w:rsidR="00416401" w:rsidRDefault="00326AE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416401" w:rsidRDefault="00416401">
            <w:pPr>
              <w:pStyle w:val="CRCoverPage"/>
              <w:spacing w:after="0"/>
              <w:jc w:val="center"/>
              <w:rPr>
                <w:b/>
                <w:bCs/>
                <w:caps/>
              </w:rPr>
            </w:pPr>
          </w:p>
        </w:tc>
      </w:tr>
    </w:tbl>
    <w:p w:rsidR="00416401" w:rsidRDefault="0041640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416401">
        <w:tc>
          <w:tcPr>
            <w:tcW w:w="9640" w:type="dxa"/>
            <w:gridSpan w:val="11"/>
          </w:tcPr>
          <w:p w:rsidR="00416401" w:rsidRDefault="00416401">
            <w:pPr>
              <w:pStyle w:val="CRCoverPage"/>
              <w:spacing w:after="0"/>
              <w:rPr>
                <w:sz w:val="8"/>
                <w:szCs w:val="8"/>
              </w:rPr>
            </w:pPr>
          </w:p>
        </w:tc>
      </w:tr>
      <w:tr w:rsidR="00416401">
        <w:tc>
          <w:tcPr>
            <w:tcW w:w="1843" w:type="dxa"/>
            <w:tcBorders>
              <w:top w:val="single" w:sz="4" w:space="0" w:color="auto"/>
              <w:left w:val="single" w:sz="4" w:space="0" w:color="auto"/>
            </w:tcBorders>
          </w:tcPr>
          <w:p w:rsidR="00416401" w:rsidRDefault="00326AE4">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416401" w:rsidRDefault="00326AE4">
            <w:pPr>
              <w:pStyle w:val="CRCoverPage"/>
              <w:spacing w:after="0"/>
              <w:ind w:left="100"/>
              <w:rPr>
                <w:lang w:eastAsia="zh-CN"/>
              </w:rPr>
            </w:pPr>
            <w:r>
              <w:t>Introduction of CPA and inter-SN CPC</w:t>
            </w:r>
          </w:p>
        </w:tc>
      </w:tr>
      <w:tr w:rsidR="00416401">
        <w:tc>
          <w:tcPr>
            <w:tcW w:w="1843" w:type="dxa"/>
            <w:tcBorders>
              <w:left w:val="single" w:sz="4" w:space="0" w:color="auto"/>
            </w:tcBorders>
          </w:tcPr>
          <w:p w:rsidR="00416401" w:rsidRDefault="00416401">
            <w:pPr>
              <w:pStyle w:val="CRCoverPage"/>
              <w:spacing w:after="0"/>
              <w:rPr>
                <w:b/>
                <w:i/>
                <w:sz w:val="8"/>
                <w:szCs w:val="8"/>
              </w:rPr>
            </w:pPr>
          </w:p>
        </w:tc>
        <w:tc>
          <w:tcPr>
            <w:tcW w:w="7797" w:type="dxa"/>
            <w:gridSpan w:val="10"/>
            <w:tcBorders>
              <w:right w:val="single" w:sz="4" w:space="0" w:color="auto"/>
            </w:tcBorders>
          </w:tcPr>
          <w:p w:rsidR="00416401" w:rsidRDefault="00416401">
            <w:pPr>
              <w:pStyle w:val="CRCoverPage"/>
              <w:spacing w:after="0"/>
              <w:rPr>
                <w:sz w:val="8"/>
                <w:szCs w:val="8"/>
              </w:rPr>
            </w:pPr>
          </w:p>
        </w:tc>
      </w:tr>
      <w:tr w:rsidR="00416401">
        <w:tc>
          <w:tcPr>
            <w:tcW w:w="1843" w:type="dxa"/>
            <w:tcBorders>
              <w:left w:val="single" w:sz="4" w:space="0" w:color="auto"/>
            </w:tcBorders>
          </w:tcPr>
          <w:p w:rsidR="00416401" w:rsidRDefault="00326AE4">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416401" w:rsidRDefault="00326AE4">
            <w:pPr>
              <w:pStyle w:val="CRCoverPage"/>
              <w:spacing w:after="0"/>
              <w:ind w:left="100"/>
              <w:rPr>
                <w:lang w:eastAsia="zh-CN"/>
              </w:rPr>
            </w:pPr>
            <w:r>
              <w:rPr>
                <w:rFonts w:hint="eastAsia"/>
                <w:lang w:eastAsia="zh-CN"/>
              </w:rPr>
              <w:t>CATT</w:t>
            </w:r>
          </w:p>
        </w:tc>
      </w:tr>
      <w:tr w:rsidR="00416401">
        <w:tc>
          <w:tcPr>
            <w:tcW w:w="1843" w:type="dxa"/>
            <w:tcBorders>
              <w:left w:val="single" w:sz="4" w:space="0" w:color="auto"/>
            </w:tcBorders>
          </w:tcPr>
          <w:p w:rsidR="00416401" w:rsidRDefault="00326AE4">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416401" w:rsidRDefault="00326AE4">
            <w:pPr>
              <w:pStyle w:val="CRCoverPage"/>
              <w:spacing w:after="0"/>
              <w:ind w:left="100"/>
            </w:pPr>
            <w:r>
              <w:fldChar w:fldCharType="begin"/>
            </w:r>
            <w:r>
              <w:instrText xml:space="preserve"> DOCPROPERTY  SourceIfTsg  \* MERGEFORMAT </w:instrText>
            </w:r>
            <w:r>
              <w:fldChar w:fldCharType="separate"/>
            </w:r>
            <w:r>
              <w:t>R</w:t>
            </w:r>
            <w:r>
              <w:fldChar w:fldCharType="end"/>
            </w:r>
            <w:r>
              <w:t>2</w:t>
            </w:r>
          </w:p>
        </w:tc>
      </w:tr>
      <w:tr w:rsidR="00416401">
        <w:tc>
          <w:tcPr>
            <w:tcW w:w="1843" w:type="dxa"/>
            <w:tcBorders>
              <w:left w:val="single" w:sz="4" w:space="0" w:color="auto"/>
            </w:tcBorders>
          </w:tcPr>
          <w:p w:rsidR="00416401" w:rsidRDefault="00416401">
            <w:pPr>
              <w:pStyle w:val="CRCoverPage"/>
              <w:spacing w:after="0"/>
              <w:rPr>
                <w:b/>
                <w:i/>
                <w:sz w:val="8"/>
                <w:szCs w:val="8"/>
              </w:rPr>
            </w:pPr>
          </w:p>
        </w:tc>
        <w:tc>
          <w:tcPr>
            <w:tcW w:w="7797" w:type="dxa"/>
            <w:gridSpan w:val="10"/>
            <w:tcBorders>
              <w:right w:val="single" w:sz="4" w:space="0" w:color="auto"/>
            </w:tcBorders>
          </w:tcPr>
          <w:p w:rsidR="00416401" w:rsidRDefault="00416401">
            <w:pPr>
              <w:pStyle w:val="CRCoverPage"/>
              <w:spacing w:after="0"/>
              <w:rPr>
                <w:sz w:val="8"/>
                <w:szCs w:val="8"/>
              </w:rPr>
            </w:pPr>
          </w:p>
        </w:tc>
      </w:tr>
      <w:tr w:rsidR="00416401">
        <w:tc>
          <w:tcPr>
            <w:tcW w:w="1843" w:type="dxa"/>
            <w:tcBorders>
              <w:left w:val="single" w:sz="4" w:space="0" w:color="auto"/>
            </w:tcBorders>
          </w:tcPr>
          <w:p w:rsidR="00416401" w:rsidRDefault="00326AE4">
            <w:pPr>
              <w:pStyle w:val="CRCoverPage"/>
              <w:tabs>
                <w:tab w:val="right" w:pos="1759"/>
              </w:tabs>
              <w:spacing w:after="0"/>
              <w:rPr>
                <w:b/>
                <w:i/>
              </w:rPr>
            </w:pPr>
            <w:r>
              <w:rPr>
                <w:b/>
                <w:i/>
              </w:rPr>
              <w:t>Work item code:</w:t>
            </w:r>
          </w:p>
        </w:tc>
        <w:tc>
          <w:tcPr>
            <w:tcW w:w="3686" w:type="dxa"/>
            <w:gridSpan w:val="5"/>
            <w:shd w:val="pct30" w:color="FFFF00" w:fill="auto"/>
          </w:tcPr>
          <w:p w:rsidR="00416401" w:rsidRDefault="00326AE4">
            <w:pPr>
              <w:pStyle w:val="CRCoverPage"/>
              <w:spacing w:after="0"/>
              <w:ind w:left="100"/>
              <w:rPr>
                <w:lang w:val="it-IT" w:eastAsia="zh-CN"/>
              </w:rPr>
            </w:pPr>
            <w:r>
              <w:t>LTE_NR_DC_enh2-Core</w:t>
            </w:r>
          </w:p>
        </w:tc>
        <w:tc>
          <w:tcPr>
            <w:tcW w:w="567" w:type="dxa"/>
            <w:tcBorders>
              <w:left w:val="nil"/>
            </w:tcBorders>
          </w:tcPr>
          <w:p w:rsidR="00416401" w:rsidRDefault="00416401">
            <w:pPr>
              <w:pStyle w:val="CRCoverPage"/>
              <w:spacing w:after="0"/>
              <w:ind w:right="100"/>
              <w:rPr>
                <w:lang w:val="it-IT"/>
              </w:rPr>
            </w:pPr>
          </w:p>
        </w:tc>
        <w:tc>
          <w:tcPr>
            <w:tcW w:w="1417" w:type="dxa"/>
            <w:gridSpan w:val="3"/>
            <w:tcBorders>
              <w:left w:val="nil"/>
            </w:tcBorders>
          </w:tcPr>
          <w:p w:rsidR="00416401" w:rsidRDefault="00326AE4">
            <w:pPr>
              <w:pStyle w:val="CRCoverPage"/>
              <w:spacing w:after="0"/>
              <w:jc w:val="right"/>
            </w:pPr>
            <w:r>
              <w:rPr>
                <w:b/>
                <w:i/>
              </w:rPr>
              <w:t>Date:</w:t>
            </w:r>
          </w:p>
        </w:tc>
        <w:tc>
          <w:tcPr>
            <w:tcW w:w="2127" w:type="dxa"/>
            <w:tcBorders>
              <w:right w:val="single" w:sz="4" w:space="0" w:color="auto"/>
            </w:tcBorders>
            <w:shd w:val="pct30" w:color="FFFF00" w:fill="auto"/>
          </w:tcPr>
          <w:p w:rsidR="00416401" w:rsidRDefault="00326AE4">
            <w:pPr>
              <w:pStyle w:val="CRCoverPage"/>
              <w:spacing w:after="0"/>
              <w:rPr>
                <w:lang w:eastAsia="zh-CN"/>
              </w:rPr>
            </w:pPr>
            <w:r>
              <w:t xml:space="preserve">  20</w:t>
            </w:r>
            <w:r>
              <w:rPr>
                <w:rFonts w:hint="eastAsia"/>
                <w:lang w:eastAsia="zh-CN"/>
              </w:rPr>
              <w:t>22</w:t>
            </w:r>
            <w:r>
              <w:t>-</w:t>
            </w:r>
            <w:r>
              <w:rPr>
                <w:rFonts w:hint="eastAsia"/>
                <w:lang w:eastAsia="zh-CN"/>
              </w:rPr>
              <w:t>01</w:t>
            </w:r>
            <w:r>
              <w:rPr>
                <w:lang w:eastAsia="zh-CN"/>
              </w:rPr>
              <w:t>-</w:t>
            </w:r>
            <w:r>
              <w:rPr>
                <w:rFonts w:hint="eastAsia"/>
                <w:lang w:eastAsia="zh-CN"/>
              </w:rPr>
              <w:t>26</w:t>
            </w:r>
          </w:p>
        </w:tc>
      </w:tr>
      <w:tr w:rsidR="00416401">
        <w:tc>
          <w:tcPr>
            <w:tcW w:w="1843" w:type="dxa"/>
            <w:tcBorders>
              <w:left w:val="single" w:sz="4" w:space="0" w:color="auto"/>
            </w:tcBorders>
          </w:tcPr>
          <w:p w:rsidR="00416401" w:rsidRDefault="00416401">
            <w:pPr>
              <w:pStyle w:val="CRCoverPage"/>
              <w:spacing w:after="0"/>
              <w:rPr>
                <w:b/>
                <w:i/>
                <w:sz w:val="8"/>
                <w:szCs w:val="8"/>
              </w:rPr>
            </w:pPr>
          </w:p>
        </w:tc>
        <w:tc>
          <w:tcPr>
            <w:tcW w:w="1986" w:type="dxa"/>
            <w:gridSpan w:val="4"/>
          </w:tcPr>
          <w:p w:rsidR="00416401" w:rsidRDefault="00416401">
            <w:pPr>
              <w:pStyle w:val="CRCoverPage"/>
              <w:spacing w:after="0"/>
              <w:rPr>
                <w:sz w:val="8"/>
                <w:szCs w:val="8"/>
              </w:rPr>
            </w:pPr>
          </w:p>
        </w:tc>
        <w:tc>
          <w:tcPr>
            <w:tcW w:w="2267" w:type="dxa"/>
            <w:gridSpan w:val="2"/>
          </w:tcPr>
          <w:p w:rsidR="00416401" w:rsidRDefault="00416401">
            <w:pPr>
              <w:pStyle w:val="CRCoverPage"/>
              <w:spacing w:after="0"/>
              <w:rPr>
                <w:sz w:val="8"/>
                <w:szCs w:val="8"/>
              </w:rPr>
            </w:pPr>
          </w:p>
        </w:tc>
        <w:tc>
          <w:tcPr>
            <w:tcW w:w="1417" w:type="dxa"/>
            <w:gridSpan w:val="3"/>
          </w:tcPr>
          <w:p w:rsidR="00416401" w:rsidRDefault="00416401">
            <w:pPr>
              <w:pStyle w:val="CRCoverPage"/>
              <w:spacing w:after="0"/>
              <w:rPr>
                <w:sz w:val="8"/>
                <w:szCs w:val="8"/>
              </w:rPr>
            </w:pPr>
          </w:p>
        </w:tc>
        <w:tc>
          <w:tcPr>
            <w:tcW w:w="2127" w:type="dxa"/>
            <w:tcBorders>
              <w:right w:val="single" w:sz="4" w:space="0" w:color="auto"/>
            </w:tcBorders>
          </w:tcPr>
          <w:p w:rsidR="00416401" w:rsidRDefault="00416401">
            <w:pPr>
              <w:pStyle w:val="CRCoverPage"/>
              <w:spacing w:after="0"/>
              <w:rPr>
                <w:sz w:val="8"/>
                <w:szCs w:val="8"/>
              </w:rPr>
            </w:pPr>
          </w:p>
        </w:tc>
      </w:tr>
      <w:tr w:rsidR="00416401">
        <w:trPr>
          <w:cantSplit/>
        </w:trPr>
        <w:tc>
          <w:tcPr>
            <w:tcW w:w="1843" w:type="dxa"/>
            <w:tcBorders>
              <w:left w:val="single" w:sz="4" w:space="0" w:color="auto"/>
            </w:tcBorders>
          </w:tcPr>
          <w:p w:rsidR="00416401" w:rsidRDefault="00326AE4">
            <w:pPr>
              <w:pStyle w:val="CRCoverPage"/>
              <w:tabs>
                <w:tab w:val="right" w:pos="1759"/>
              </w:tabs>
              <w:spacing w:after="0"/>
              <w:rPr>
                <w:b/>
                <w:i/>
              </w:rPr>
            </w:pPr>
            <w:r>
              <w:rPr>
                <w:b/>
                <w:i/>
              </w:rPr>
              <w:t>Category:</w:t>
            </w:r>
          </w:p>
        </w:tc>
        <w:tc>
          <w:tcPr>
            <w:tcW w:w="851" w:type="dxa"/>
            <w:shd w:val="pct30" w:color="FFFF00" w:fill="auto"/>
          </w:tcPr>
          <w:p w:rsidR="00416401" w:rsidRDefault="00326AE4">
            <w:pPr>
              <w:pStyle w:val="CRCoverPage"/>
              <w:spacing w:after="0"/>
              <w:ind w:left="100" w:right="-609"/>
              <w:rPr>
                <w:b/>
              </w:rPr>
            </w:pPr>
            <w:r>
              <w:t>B</w:t>
            </w:r>
          </w:p>
        </w:tc>
        <w:tc>
          <w:tcPr>
            <w:tcW w:w="3402" w:type="dxa"/>
            <w:gridSpan w:val="5"/>
            <w:tcBorders>
              <w:left w:val="nil"/>
            </w:tcBorders>
          </w:tcPr>
          <w:p w:rsidR="00416401" w:rsidRDefault="00416401">
            <w:pPr>
              <w:pStyle w:val="CRCoverPage"/>
              <w:spacing w:after="0"/>
            </w:pPr>
          </w:p>
        </w:tc>
        <w:tc>
          <w:tcPr>
            <w:tcW w:w="1417" w:type="dxa"/>
            <w:gridSpan w:val="3"/>
            <w:tcBorders>
              <w:left w:val="nil"/>
            </w:tcBorders>
          </w:tcPr>
          <w:p w:rsidR="00416401" w:rsidRDefault="00326AE4">
            <w:pPr>
              <w:pStyle w:val="CRCoverPage"/>
              <w:spacing w:after="0"/>
              <w:jc w:val="right"/>
              <w:rPr>
                <w:b/>
                <w:i/>
              </w:rPr>
            </w:pPr>
            <w:r>
              <w:rPr>
                <w:b/>
                <w:i/>
              </w:rPr>
              <w:t>Release:</w:t>
            </w:r>
          </w:p>
        </w:tc>
        <w:tc>
          <w:tcPr>
            <w:tcW w:w="2127" w:type="dxa"/>
            <w:tcBorders>
              <w:right w:val="single" w:sz="4" w:space="0" w:color="auto"/>
            </w:tcBorders>
            <w:shd w:val="pct30" w:color="FFFF00" w:fill="auto"/>
          </w:tcPr>
          <w:p w:rsidR="00416401" w:rsidRDefault="00326AE4">
            <w:pPr>
              <w:pStyle w:val="CRCoverPage"/>
              <w:spacing w:after="0"/>
              <w:ind w:left="100"/>
            </w:pPr>
            <w:r>
              <w:fldChar w:fldCharType="begin"/>
            </w:r>
            <w:r>
              <w:instrText xml:space="preserve"> DOCPROPERTY  Release  \* MERGEFORMAT </w:instrText>
            </w:r>
            <w:r>
              <w:fldChar w:fldCharType="separate"/>
            </w:r>
            <w:r>
              <w:t>Rel-1</w:t>
            </w:r>
            <w:r>
              <w:fldChar w:fldCharType="end"/>
            </w:r>
            <w:r>
              <w:t>7</w:t>
            </w:r>
          </w:p>
        </w:tc>
      </w:tr>
      <w:tr w:rsidR="00416401">
        <w:tc>
          <w:tcPr>
            <w:tcW w:w="1843" w:type="dxa"/>
            <w:tcBorders>
              <w:left w:val="single" w:sz="4" w:space="0" w:color="auto"/>
              <w:bottom w:val="single" w:sz="4" w:space="0" w:color="auto"/>
            </w:tcBorders>
          </w:tcPr>
          <w:p w:rsidR="00416401" w:rsidRDefault="00416401">
            <w:pPr>
              <w:pStyle w:val="CRCoverPage"/>
              <w:spacing w:after="0"/>
              <w:rPr>
                <w:b/>
                <w:i/>
              </w:rPr>
            </w:pPr>
          </w:p>
        </w:tc>
        <w:tc>
          <w:tcPr>
            <w:tcW w:w="4677" w:type="dxa"/>
            <w:gridSpan w:val="8"/>
            <w:tcBorders>
              <w:bottom w:val="single" w:sz="4" w:space="0" w:color="auto"/>
            </w:tcBorders>
          </w:tcPr>
          <w:p w:rsidR="00416401" w:rsidRDefault="00326AE4">
            <w:pPr>
              <w:pStyle w:val="CRCoverPage"/>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416401" w:rsidRDefault="00326AE4">
            <w:pPr>
              <w:pStyle w:val="CRCoverPage"/>
            </w:pPr>
            <w:r>
              <w:rPr>
                <w:sz w:val="18"/>
              </w:rPr>
              <w:t>Detailed explanations of the above categories can</w:t>
            </w:r>
            <w:r>
              <w:rPr>
                <w:sz w:val="18"/>
              </w:rPr>
              <w:br/>
              <w:t xml:space="preserve">be found in 3GPP </w:t>
            </w:r>
            <w:hyperlink r:id="rId12"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rsidR="00416401" w:rsidRDefault="00326AE4">
            <w:pPr>
              <w:pStyle w:val="CRCoverPage"/>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r>
            <w:r>
              <w:rPr>
                <w:i/>
                <w:sz w:val="18"/>
              </w:rPr>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416401">
        <w:tc>
          <w:tcPr>
            <w:tcW w:w="1843" w:type="dxa"/>
          </w:tcPr>
          <w:p w:rsidR="00416401" w:rsidRDefault="00416401">
            <w:pPr>
              <w:pStyle w:val="CRCoverPage"/>
              <w:spacing w:after="0"/>
              <w:rPr>
                <w:b/>
                <w:i/>
                <w:sz w:val="8"/>
                <w:szCs w:val="8"/>
              </w:rPr>
            </w:pPr>
          </w:p>
        </w:tc>
        <w:tc>
          <w:tcPr>
            <w:tcW w:w="7797" w:type="dxa"/>
            <w:gridSpan w:val="10"/>
          </w:tcPr>
          <w:p w:rsidR="00416401" w:rsidRDefault="00416401">
            <w:pPr>
              <w:pStyle w:val="CRCoverPage"/>
              <w:spacing w:after="0"/>
              <w:rPr>
                <w:sz w:val="8"/>
                <w:szCs w:val="8"/>
              </w:rPr>
            </w:pPr>
          </w:p>
        </w:tc>
      </w:tr>
      <w:tr w:rsidR="00416401">
        <w:tc>
          <w:tcPr>
            <w:tcW w:w="2694" w:type="dxa"/>
            <w:gridSpan w:val="2"/>
            <w:tcBorders>
              <w:top w:val="single" w:sz="4" w:space="0" w:color="auto"/>
              <w:left w:val="single" w:sz="4" w:space="0" w:color="auto"/>
            </w:tcBorders>
          </w:tcPr>
          <w:p w:rsidR="00416401" w:rsidRDefault="00326AE4">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416401" w:rsidRDefault="00326AE4">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rsidR="00416401" w:rsidRDefault="00326AE4">
            <w:pPr>
              <w:rPr>
                <w:lang w:eastAsia="zh-CN"/>
              </w:rPr>
            </w:pPr>
            <w:r>
              <w:rPr>
                <w:lang w:eastAsia="zh-CN"/>
              </w:rPr>
              <w:t>A</w:t>
            </w:r>
            <w:r>
              <w:rPr>
                <w:rFonts w:hint="eastAsia"/>
                <w:lang w:eastAsia="zh-CN"/>
              </w:rPr>
              <w:t>greement for RAN2#111e</w:t>
            </w:r>
          </w:p>
          <w:tbl>
            <w:tblPr>
              <w:tblStyle w:val="af8"/>
              <w:tblW w:w="0" w:type="auto"/>
              <w:tblLayout w:type="fixed"/>
              <w:tblLook w:val="04A0" w:firstRow="1" w:lastRow="0" w:firstColumn="1" w:lastColumn="0" w:noHBand="0" w:noVBand="1"/>
            </w:tblPr>
            <w:tblGrid>
              <w:gridCol w:w="6615"/>
            </w:tblGrid>
            <w:tr w:rsidR="00416401">
              <w:tc>
                <w:tcPr>
                  <w:tcW w:w="6615" w:type="dxa"/>
                  <w:tcBorders>
                    <w:top w:val="nil"/>
                    <w:left w:val="nil"/>
                    <w:bottom w:val="nil"/>
                    <w:right w:val="nil"/>
                  </w:tcBorders>
                </w:tcPr>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Set 1A: general/procedure</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The baseline operation for CPAC procedure assumes the RR</w:t>
                  </w:r>
                  <w:r>
                    <w:rPr>
                      <w:rFonts w:ascii="Arial" w:eastAsia="MS Mincho" w:hAnsi="Arial"/>
                      <w:szCs w:val="24"/>
                      <w:lang w:eastAsia="en-GB"/>
                    </w:rPr>
                    <w:t xml:space="preserve">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w:t>
                  </w:r>
                  <w:r>
                    <w:rPr>
                      <w:rFonts w:ascii="Arial" w:eastAsia="MS Mincho" w:hAnsi="Arial"/>
                      <w:szCs w:val="24"/>
                      <w:lang w:eastAsia="en-GB"/>
                    </w:rPr>
                    <w:t>ll</w:t>
                  </w:r>
                  <w:proofErr w:type="spellEnd"/>
                  <w:r>
                    <w:rPr>
                      <w:rFonts w:ascii="Arial" w:eastAsia="MS Mincho" w:hAnsi="Arial"/>
                      <w:szCs w:val="24"/>
                      <w:lang w:eastAsia="en-GB"/>
                    </w:rPr>
                    <w:t xml:space="preserve"> configuration can be updated by modifying the existing CPAC configuration.</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w:t>
                  </w:r>
                  <w:r>
                    <w:rPr>
                      <w:rFonts w:ascii="Arial" w:eastAsia="MS Mincho" w:hAnsi="Arial"/>
                      <w:szCs w:val="24"/>
                      <w:lang w:eastAsia="en-GB"/>
                    </w:rPr>
                    <w:t>ution.</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rsidR="00416401" w:rsidRDefault="00326AE4">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No additional optimizations with multi-beam operation are intr</w:t>
                  </w:r>
                  <w:r>
                    <w:rPr>
                      <w:rFonts w:ascii="Arial" w:eastAsia="MS Mincho" w:hAnsi="Arial"/>
                      <w:szCs w:val="24"/>
                      <w:lang w:eastAsia="en-GB"/>
                    </w:rPr>
                    <w:t xml:space="preserve">oduced to improve RACH performance for CPAC completion </w:t>
                  </w:r>
                  <w:r>
                    <w:rPr>
                      <w:rFonts w:ascii="Arial" w:eastAsia="MS Mincho" w:hAnsi="Arial"/>
                      <w:szCs w:val="24"/>
                      <w:lang w:eastAsia="en-GB"/>
                    </w:rPr>
                    <w:lastRenderedPageBreak/>
                    <w:t>with multi-beam operation.</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1B: trigger/ condition related</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Pr>
                      <w:lang w:val="en-US"/>
                    </w:rPr>
                    <w:t xml:space="preserve">For conditional </w:t>
                  </w:r>
                  <w:proofErr w:type="spellStart"/>
                  <w:r>
                    <w:rPr>
                      <w:lang w:val="en-US"/>
                    </w:rPr>
                    <w:t>PSCell</w:t>
                  </w:r>
                  <w:proofErr w:type="spellEnd"/>
                  <w:r>
                    <w:rPr>
                      <w:lang w:val="en-US"/>
                    </w:rPr>
                    <w:t xml:space="preserve"> addition, the MN decides on the conditional </w:t>
                  </w:r>
                  <w:proofErr w:type="spellStart"/>
                  <w:r>
                    <w:rPr>
                      <w:lang w:val="en-US"/>
                    </w:rPr>
                    <w:t>PSCell</w:t>
                  </w:r>
                  <w:proofErr w:type="spellEnd"/>
                  <w:r>
                    <w:rPr>
                      <w:lang w:val="en-US"/>
                    </w:rPr>
                    <w:t xml:space="preserve"> addition execution condition. </w:t>
                  </w:r>
                  <w:r>
                    <w:t>FFS for PSCell Change.</w:t>
                  </w:r>
                </w:p>
                <w:p w:rsidR="00416401" w:rsidRDefault="00416401">
                  <w:pPr>
                    <w:rPr>
                      <w:lang w:val="zh-CN" w:eastAsia="en-GB"/>
                    </w:rPr>
                  </w:pP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The execution condition for CPAC is defined by a measurement identity which identifies a measurement configuration.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change, A3/A5 execution condition should be supported while for conditional </w:t>
                  </w:r>
                  <w:proofErr w:type="spellStart"/>
                  <w:r>
                    <w:rPr>
                      <w:lang w:val="en-US"/>
                    </w:rPr>
                    <w:t>PSCell</w:t>
                  </w:r>
                  <w:proofErr w:type="spellEnd"/>
                  <w:r>
                    <w:rPr>
                      <w:lang w:val="en-US"/>
                    </w:rPr>
                    <w:t xml:space="preserve"> </w:t>
                  </w:r>
                  <w:proofErr w:type="gramStart"/>
                  <w:r>
                    <w:rPr>
                      <w:lang w:val="en-US"/>
                    </w:rPr>
                    <w:t>addition,</w:t>
                  </w:r>
                  <w:proofErr w:type="gramEnd"/>
                  <w:r>
                    <w:rPr>
                      <w:lang w:val="en-US"/>
                    </w:rPr>
                    <w:t xml:space="preserve"> A4/B1 like execution co</w:t>
                  </w:r>
                  <w:r>
                    <w:rPr>
                      <w:lang w:val="en-US"/>
                    </w:rPr>
                    <w:t xml:space="preserve">ndition should be supported.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Allow having multiple triggering conditions (using “and”) for CPAC execution of a single candidate cell. Only single RS type per CPAC candidate is supported. At most two triggering quantities (e.g. RSRP and RSRQ, RSRP and SINR</w:t>
                  </w:r>
                  <w:r>
                    <w:rPr>
                      <w:lang w:val="en-US"/>
                    </w:rPr>
                    <w:t xml:space="preserve">, etc.) can be configured simultaneously.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Cell level quality is used as baseline for CPAC execution condition;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Only single RS type (SSB or CSI-RS) per candidate </w:t>
                  </w:r>
                  <w:proofErr w:type="spellStart"/>
                  <w:r>
                    <w:rPr>
                      <w:lang w:val="en-US"/>
                    </w:rPr>
                    <w:t>PSCell</w:t>
                  </w:r>
                  <w:proofErr w:type="spellEnd"/>
                  <w:r>
                    <w:rPr>
                      <w:lang w:val="en-US"/>
                    </w:rPr>
                    <w:t xml:space="preserve"> is supported for </w:t>
                  </w:r>
                  <w:proofErr w:type="spellStart"/>
                  <w:r>
                    <w:rPr>
                      <w:lang w:val="en-US"/>
                    </w:rPr>
                    <w:t>PSCell</w:t>
                  </w:r>
                  <w:proofErr w:type="spellEnd"/>
                  <w:r>
                    <w:rPr>
                      <w:lang w:val="en-US"/>
                    </w:rPr>
                    <w:t xml:space="preserve"> change. </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TTT is supported for CPAC execution condition (as per</w:t>
                  </w:r>
                  <w:r>
                    <w:rPr>
                      <w:lang w:val="en-US"/>
                    </w:rPr>
                    <w:t xml:space="preserve"> legacy configuration)</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1C: signalling related</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Reuse the </w:t>
                  </w:r>
                  <w:proofErr w:type="spellStart"/>
                  <w:r>
                    <w:rPr>
                      <w:lang w:val="en-US"/>
                    </w:rPr>
                    <w:t>RRCReconfiguration</w:t>
                  </w:r>
                  <w:proofErr w:type="spellEnd"/>
                  <w:r>
                    <w:rPr>
                      <w:lang w:val="en-US"/>
                    </w:rPr>
                    <w:t>/</w:t>
                  </w:r>
                  <w:proofErr w:type="spellStart"/>
                  <w:r>
                    <w:rPr>
                      <w:lang w:val="en-US"/>
                    </w:rPr>
                    <w:t>RRCConnectionReconfiguration</w:t>
                  </w:r>
                  <w:proofErr w:type="spellEnd"/>
                  <w:r>
                    <w:rPr>
                      <w:lang w:val="en-US"/>
                    </w:rPr>
                    <w:t xml:space="preserve"> procedure to signal CPAC configuration to UE following Rel-16 </w:t>
                  </w:r>
                  <w:proofErr w:type="spellStart"/>
                  <w:r>
                    <w:rPr>
                      <w:lang w:val="en-US"/>
                    </w:rPr>
                    <w:t>signalling</w:t>
                  </w:r>
                  <w:proofErr w:type="spellEnd"/>
                  <w:r>
                    <w:rPr>
                      <w:lang w:val="en-US"/>
                    </w:rPr>
                    <w:t>.</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Multiple candidate </w:t>
                  </w:r>
                  <w:proofErr w:type="spellStart"/>
                  <w:r>
                    <w:rPr>
                      <w:lang w:val="en-US"/>
                    </w:rPr>
                    <w:t>PSCells</w:t>
                  </w:r>
                  <w:proofErr w:type="spellEnd"/>
                  <w:r>
                    <w:rPr>
                      <w:lang w:val="en-US"/>
                    </w:rPr>
                    <w:t xml:space="preserve"> can be sent in either one or multiple RRC messa</w:t>
                  </w:r>
                  <w:r>
                    <w:rPr>
                      <w:lang w:val="en-US"/>
                    </w:rPr>
                    <w:t>ges.</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As part of the CPAC configuration to be sent to the UE, the RRC container is used to carry candidate </w:t>
                  </w:r>
                  <w:proofErr w:type="spellStart"/>
                  <w:r>
                    <w:rPr>
                      <w:lang w:val="en-US"/>
                    </w:rPr>
                    <w:t>PSCell</w:t>
                  </w:r>
                  <w:proofErr w:type="spellEnd"/>
                  <w:r>
                    <w:rPr>
                      <w:lang w:val="en-US"/>
                    </w:rPr>
                    <w:t xml:space="preserve"> configuration, and the MN is not allowed to alter any content of the configuration from the </w:t>
                  </w:r>
                  <w:proofErr w:type="spellStart"/>
                  <w:r>
                    <w:rPr>
                      <w:lang w:val="en-US"/>
                    </w:rPr>
                    <w:t>PSCell</w:t>
                  </w:r>
                  <w:proofErr w:type="spellEnd"/>
                  <w:r>
                    <w:rPr>
                      <w:lang w:val="en-US"/>
                    </w:rPr>
                    <w:t>. Moreover, in case of SN change, source SN i</w:t>
                  </w:r>
                  <w:r>
                    <w:rPr>
                      <w:lang w:val="en-US"/>
                    </w:rPr>
                    <w:t>s not allowed to alter any content of the configuration from the target SN. FFS on which RRC format is used (can be considered in stage-3)</w:t>
                  </w:r>
                </w:p>
                <w:p w:rsidR="00416401" w:rsidRDefault="00326AE4">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addition, the MN transmits the final </w:t>
                  </w:r>
                  <w:proofErr w:type="spellStart"/>
                  <w:r>
                    <w:rPr>
                      <w:lang w:val="en-US"/>
                    </w:rPr>
                    <w:t>RRCReconfiguration</w:t>
                  </w:r>
                  <w:proofErr w:type="spellEnd"/>
                  <w:r>
                    <w:rPr>
                      <w:lang w:val="en-US"/>
                    </w:rPr>
                    <w:t xml:space="preserve">/ </w:t>
                  </w:r>
                  <w:proofErr w:type="spellStart"/>
                  <w:r>
                    <w:rPr>
                      <w:lang w:val="en-US"/>
                    </w:rPr>
                    <w:t>RRCConnectionReconfiguration</w:t>
                  </w:r>
                  <w:proofErr w:type="spellEnd"/>
                  <w:r>
                    <w:rPr>
                      <w:lang w:val="en-US"/>
                    </w:rPr>
                    <w:t xml:space="preserve"> message </w:t>
                  </w:r>
                  <w:r>
                    <w:rPr>
                      <w:lang w:val="en-US"/>
                    </w:rPr>
                    <w:t xml:space="preserve">to the UE. </w:t>
                  </w:r>
                  <w:r>
                    <w:rPr>
                      <w:b/>
                      <w:bCs/>
                      <w:lang w:val="en-US"/>
                    </w:rPr>
                    <w:t>FFS how the encapsulation is done exactly (can be considered in Stage-3).</w:t>
                  </w:r>
                </w:p>
                <w:p w:rsidR="00416401" w:rsidRDefault="00326AE4">
                  <w:pPr>
                    <w:rPr>
                      <w:lang w:eastAsia="zh-CN"/>
                    </w:rPr>
                  </w:pPr>
                  <w:r>
                    <w:rPr>
                      <w:lang w:eastAsia="zh-CN"/>
                    </w:rPr>
                    <w:t>A</w:t>
                  </w:r>
                  <w:r>
                    <w:rPr>
                      <w:rFonts w:hint="eastAsia"/>
                      <w:lang w:eastAsia="zh-CN"/>
                    </w:rPr>
                    <w:t>greement for RAN2#112e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rsidR="00416401" w:rsidRDefault="00326AE4">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w:t>
                  </w:r>
                  <w:r>
                    <w:rPr>
                      <w:rFonts w:ascii="Arial" w:eastAsia="MS Mincho" w:hAnsi="Arial"/>
                      <w:szCs w:val="24"/>
                      <w:lang w:val="fr-FR" w:eastAsia="en-GB"/>
                    </w:rPr>
                    <w:t>RRCReconfiguration/RRCConnectionReconfiguration message) to the UE.  The RRCReconfiguration provided by the candidate PSCell(s) is encapsulated in the final conditional reconfiguration message to the UE. The MN is not allowed to alter the RRCReconfiguratio</w:t>
                  </w:r>
                  <w:r>
                    <w:rPr>
                      <w:rFonts w:ascii="Arial" w:eastAsia="MS Mincho" w:hAnsi="Arial"/>
                      <w:szCs w:val="24"/>
                      <w:lang w:val="fr-FR" w:eastAsia="en-GB"/>
                    </w:rPr>
                    <w:t>n provided by the candidate PSCell(s).</w:t>
                  </w:r>
                </w:p>
                <w:p w:rsidR="00416401" w:rsidRDefault="00416401">
                  <w:pPr>
                    <w:rPr>
                      <w:lang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w:t>
                  </w:r>
                  <w:r>
                    <w:rPr>
                      <w:rFonts w:ascii="Arial" w:eastAsia="MS Mincho" w:hAnsi="Arial"/>
                      <w:bCs/>
                      <w:szCs w:val="24"/>
                      <w:lang w:eastAsia="en-GB"/>
                    </w:rPr>
                    <w:t xml:space="preserve">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rsidR="00416401" w:rsidRDefault="00326AE4">
                  <w:pPr>
                    <w:rPr>
                      <w:lang w:eastAsia="zh-CN"/>
                    </w:rPr>
                  </w:pPr>
                  <w:r>
                    <w:rPr>
                      <w:lang w:eastAsia="zh-CN"/>
                    </w:rPr>
                    <w:t>A</w:t>
                  </w:r>
                  <w:r>
                    <w:rPr>
                      <w:rFonts w:hint="eastAsia"/>
                      <w:lang w:eastAsia="zh-CN"/>
                    </w:rPr>
                    <w:t>greement for RAN2#113e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w:t>
                  </w:r>
                  <w:r>
                    <w:rPr>
                      <w:rFonts w:ascii="Arial" w:hAnsi="Arial"/>
                      <w:szCs w:val="24"/>
                      <w:lang w:val="fr-FR" w:eastAsia="zh-CN"/>
                    </w:rPr>
                    <w:t>3 detail of coding of execution condition(s) in the final message.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w:t>
                  </w:r>
                  <w:r>
                    <w:rPr>
                      <w:rFonts w:ascii="Arial" w:hAnsi="Arial"/>
                      <w:szCs w:val="24"/>
                      <w:lang w:val="fr-FR" w:eastAsia="zh-CN"/>
                    </w:rPr>
                    <w:t>or the transmission of CPAC configuration, upon reception of RRCReconfiguration/RRCConnectionReconfiguration message with CPAC configuration, the UE shall reply the RRCReconfigurationComplete/RRCConnectionReconfigurationComplete message to the MN to inform</w:t>
                  </w:r>
                  <w:r>
                    <w:rPr>
                      <w:rFonts w:ascii="Arial" w:hAnsi="Arial"/>
                      <w:szCs w:val="24"/>
                      <w:lang w:val="fr-FR" w:eastAsia="zh-CN"/>
                    </w:rPr>
                    <w:t xml:space="preserve"> that the message has been received. FFS if the message contains an embedded RRC complete message to the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rsidR="00416401" w:rsidRDefault="00416401">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w:t>
                  </w:r>
                  <w:r>
                    <w:rPr>
                      <w:rFonts w:ascii="Arial" w:hAnsi="Arial"/>
                      <w:szCs w:val="24"/>
                      <w:lang w:val="fr-FR" w:eastAsia="zh-CN"/>
                    </w:rPr>
                    <w:t>s used for the transmission, in CPA and Inter-SN CPC, upon execution of CPAC, the UE shall reply the RRCReconfigurationComplete/RRCConnectionReconfigurationComplete message to the MN including an embedded RRC complete message to the SN, and then the MN inf</w:t>
                  </w:r>
                  <w:r>
                    <w:rPr>
                      <w:rFonts w:ascii="Arial" w:hAnsi="Arial"/>
                      <w:szCs w:val="24"/>
                      <w:lang w:val="fr-FR" w:eastAsia="zh-CN"/>
                    </w:rPr>
                    <w:t>orms the target SN. This assumes the scenario where the MCG configuration is/can be changed upon triggering the CPA and/or inter-SN CPC.</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Option 2:  If SRB1 is used for the transmission, in CPA and Inter-SN CPC, upon execution of CPAC, the </w:t>
                  </w:r>
                  <w:r>
                    <w:rPr>
                      <w:rFonts w:ascii="Arial" w:hAnsi="Arial"/>
                      <w:szCs w:val="24"/>
                      <w:lang w:val="fr-FR" w:eastAsia="zh-CN"/>
                    </w:rPr>
                    <w:t>ULInformationTransferMRDC should be used to transfer the complete message (as for intra-SN CPC). This assumes the scenario where the MCG configuration is not changed upon triggering the CPA and/or inter-SN CPC.</w:t>
                  </w:r>
                </w:p>
                <w:p w:rsidR="00416401" w:rsidRDefault="00416401">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w:t>
                  </w:r>
                  <w:r>
                    <w:rPr>
                      <w:rFonts w:ascii="Arial" w:hAnsi="Arial"/>
                      <w:szCs w:val="24"/>
                      <w:lang w:val="fr-FR" w:eastAsia="zh-CN"/>
                    </w:rPr>
                    <w:t>es PSCell configurations for CPA and Inter-SN PSCell change are released upon the successful completion of CPAC, conventional PSCell change or conventional PSCell addition.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w:t>
                  </w:r>
                  <w:r>
                    <w:rPr>
                      <w:rFonts w:ascii="Arial" w:hAnsi="Arial"/>
                      <w:szCs w:val="24"/>
                      <w:lang w:val="fr-FR" w:eastAsia="zh-CN"/>
                    </w:rPr>
                    <w:t>lure handling in Rel-17 scenarios.</w:t>
                  </w:r>
                </w:p>
                <w:p w:rsidR="00416401" w:rsidRDefault="00416401">
                  <w:pPr>
                    <w:rPr>
                      <w:lang w:eastAsia="zh-CN"/>
                    </w:rPr>
                  </w:pP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 xml:space="preserve">FFS can be removed from the following agreement: " Compliance check for embedded RRCReconfiguration may be delayed until </w:t>
                  </w:r>
                  <w:r>
                    <w:rPr>
                      <w:rFonts w:ascii="Arial" w:hAnsi="Arial"/>
                      <w:szCs w:val="24"/>
                      <w:lang w:val="fr-FR" w:eastAsia="zh-CN"/>
                    </w:rPr>
                    <w:t>execution (up to UE ‎implementation). FFS if this introduces specification changes regarding compliance checking of ‎embedded Reconfiguration message containing configuration of conditional PSCell candidate.‎"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w:t>
                  </w:r>
                  <w:r>
                    <w:rPr>
                      <w:rFonts w:ascii="Arial" w:hAnsi="Arial"/>
                      <w:szCs w:val="24"/>
                      <w:lang w:val="fr-FR" w:eastAsia="zh-CN"/>
                    </w:rPr>
                    <w:t xml:space="preserve"> be sent in the same MN generated RRCRconfiguration message, which carries execution conditions and target candidate configurations. i.e. ‎the secondaryCellGroup can be sent in the same configuration message with the ‎conditionalReconfiguration for inter-S</w:t>
                  </w:r>
                  <w:r>
                    <w:rPr>
                      <w:rFonts w:ascii="Arial" w:hAnsi="Arial"/>
                      <w:szCs w:val="24"/>
                      <w:lang w:val="fr-FR" w:eastAsia="zh-CN"/>
                    </w:rPr>
                    <w:t>N CPC.</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 xml:space="preserve">In case of CPA and MN initiated Inter-SN CPC, upon reception of ‎RRCReconfiguration/RRCConnectionReconfiguration message with CPAC configuration, UE responds with RRCReconfigurationComplete/RRCConnectionReconfigurationComplete message to the MN </w:t>
                  </w:r>
                  <w:r>
                    <w:rPr>
                      <w:rFonts w:ascii="Arial" w:hAnsi="Arial"/>
                      <w:szCs w:val="24"/>
                      <w:lang w:val="fr-FR" w:eastAsia="zh-CN"/>
                    </w:rPr>
                    <w:t>to inform ‎that the message has been received. The message does not include an embedded RRC complete message for source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w:t>
                  </w:r>
                  <w:r>
                    <w:rPr>
                      <w:rFonts w:ascii="Arial" w:hAnsi="Arial"/>
                      <w:szCs w:val="24"/>
                      <w:lang w:val="fr-FR" w:eastAsia="zh-CN"/>
                    </w:rPr>
                    <w:t>guration, UE responds with RRCReconfigurationComplete/RRCConnectionReconfigurationComplete message to MN. This message can include an embedded RRC complete message for source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The message carrying ‎conditionalReconfiguration for CPA/CPC is in MN form</w:t>
                  </w:r>
                  <w:r>
                    <w:rPr>
                      <w:rFonts w:ascii="Arial" w:hAnsi="Arial"/>
                      <w:szCs w:val="24"/>
                      <w:lang w:val="fr-FR" w:eastAsia="zh-CN"/>
                    </w:rPr>
                    <w:t xml:space="preserve">at (i.e. contains ‎both MCG and SCG re-configurations). For the following cases: a). MN-Initiated CPA b). MN-Initiated inter-SN CPC c). SN-initiated inter-SN CPC.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In CPA and Inter-SN CPC, upon execution of CPAC, ‎the UE ‎shall ‎reply the RRCReconfigur</w:t>
                  </w:r>
                  <w:r>
                    <w:rPr>
                      <w:rFonts w:ascii="Arial" w:hAnsi="Arial"/>
                      <w:szCs w:val="24"/>
                      <w:lang w:val="fr-FR" w:eastAsia="zh-CN"/>
                    </w:rPr>
                    <w:t xml:space="preserve">ationComplete/RRCConnectionReconfigurationComplete ‎message to ‎the MN ‎including an embedded RRC complete message to the SN, and then the MN ‎informs the ‎target SN.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Working assumption: the configurations of all candidates PSCell configurations for CPA and Inter-SN PSCell change are ‎released upon the successful completion of CPAC, conventional PSCell change or conventional PSCell ‎addition.‎ This can be revisited if c</w:t>
                  </w:r>
                  <w:r>
                    <w:rPr>
                      <w:rFonts w:ascii="Arial" w:hAnsi="Arial"/>
                      <w:szCs w:val="24"/>
                      <w:lang w:val="fr-FR" w:eastAsia="zh-CN"/>
                    </w:rPr>
                    <w:t xml:space="preserve">ritical issues found in a later stage.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w:t>
                  </w:r>
                  <w:r>
                    <w:rPr>
                      <w:rFonts w:ascii="Arial" w:hAnsi="Arial"/>
                      <w:szCs w:val="24"/>
                      <w:lang w:val="fr-FR" w:eastAsia="zh-CN"/>
                    </w:rPr>
                    <w:t>e handling</w:t>
                  </w:r>
                  <w:r>
                    <w:rPr>
                      <w:rFonts w:ascii="Arial" w:hAnsi="Arial"/>
                      <w:szCs w:val="24"/>
                      <w:lang w:eastAsia="zh-CN"/>
                    </w:rPr>
                    <w:t>‎</w:t>
                  </w:r>
                </w:p>
              </w:tc>
            </w:tr>
          </w:tbl>
          <w:p w:rsidR="00416401" w:rsidRDefault="00326AE4">
            <w:pPr>
              <w:rPr>
                <w:lang w:eastAsia="zh-CN"/>
              </w:rPr>
            </w:pPr>
            <w:r>
              <w:rPr>
                <w:lang w:val="en-US" w:eastAsia="zh-CN"/>
              </w:rPr>
              <w:lastRenderedPageBreak/>
              <w:t xml:space="preserve">   </w:t>
            </w:r>
            <w:r>
              <w:rPr>
                <w:lang w:eastAsia="zh-CN"/>
              </w:rPr>
              <w:t>A</w:t>
            </w:r>
            <w:r>
              <w:rPr>
                <w:rFonts w:hint="eastAsia"/>
                <w:lang w:eastAsia="zh-CN"/>
              </w:rPr>
              <w:t>greement for RAN2#113bis-e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Blind Inter-SN CPC is not precluded (but </w:t>
            </w:r>
            <w:r>
              <w:rPr>
                <w:rFonts w:ascii="Arial" w:hAnsi="Arial"/>
                <w:szCs w:val="24"/>
                <w:lang w:val="fr-FR" w:eastAsia="zh-CN"/>
              </w:rPr>
              <w:t>we will not optimize it)</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rsidR="00416401" w:rsidRDefault="00416401">
            <w:pPr>
              <w:pStyle w:val="CRCoverPage"/>
              <w:rPr>
                <w:szCs w:val="24"/>
                <w:lang w:val="fr-FR" w:eastAsia="zh-CN"/>
              </w:rPr>
            </w:pPr>
          </w:p>
          <w:p w:rsidR="00416401" w:rsidRDefault="00326AE4">
            <w:pPr>
              <w:rPr>
                <w:lang w:eastAsia="zh-CN"/>
              </w:rPr>
            </w:pPr>
            <w:r>
              <w:rPr>
                <w:lang w:val="en-US" w:eastAsia="zh-CN"/>
              </w:rPr>
              <w:t xml:space="preserve">  </w:t>
            </w:r>
            <w:r>
              <w:rPr>
                <w:lang w:eastAsia="zh-CN"/>
              </w:rPr>
              <w:t>A</w:t>
            </w:r>
            <w:r>
              <w:rPr>
                <w:rFonts w:hint="eastAsia"/>
                <w:lang w:eastAsia="zh-CN"/>
              </w:rPr>
              <w:t>greement for RAN2#114e</w:t>
            </w:r>
          </w:p>
          <w:p w:rsidR="00416401" w:rsidRDefault="00326AE4">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w:t>
            </w:r>
            <w:r>
              <w:rPr>
                <w:rFonts w:ascii="Arial" w:hAnsi="Arial"/>
                <w:szCs w:val="24"/>
                <w:lang w:val="fr-FR" w:eastAsia="zh-CN"/>
              </w:rPr>
              <w:t xml:space="preserve"> existing inter-node RRC message for CPAC, a list of CG-Config associated to each candidate PSCell should be sent from candidate SN to MN.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FFS if a list of CG-ConfigInfo from MN to candidate SN is needed. FFS if a list of CG-Config from source SN to MN is </w:t>
            </w:r>
            <w:r>
              <w:rPr>
                <w:rFonts w:ascii="Arial" w:hAnsi="Arial"/>
                <w:szCs w:val="24"/>
                <w:lang w:val="fr-FR" w:eastAsia="zh-CN"/>
              </w:rPr>
              <w:t>needed.</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Discuss in Stage-3 whether new message is useful or not (based on signalling details)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2. For SN-initiated CPC, RAN2 confirms the source SN configuration may be updated (by source SN) when UE uses per FR measurement gap and is to be configured with </w:t>
            </w:r>
            <w:r>
              <w:rPr>
                <w:rFonts w:ascii="Arial" w:hAnsi="Arial"/>
                <w:szCs w:val="24"/>
                <w:lang w:val="fr-FR" w:eastAsia="zh-CN"/>
              </w:rPr>
              <w:t>CPC.</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w:t>
            </w:r>
            <w:r>
              <w:rPr>
                <w:rFonts w:ascii="Arial" w:hAnsi="Arial"/>
                <w:szCs w:val="24"/>
                <w:lang w:val="fr-FR" w:eastAsia="zh-CN"/>
              </w:rPr>
              <w:t xml:space="preserve"> the list of cells and/or measurements provided by the source SN/MN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w:t>
            </w:r>
            <w:r>
              <w:rPr>
                <w:rFonts w:ascii="Arial" w:hAnsi="Arial"/>
                <w:szCs w:val="24"/>
                <w:lang w:val="fr-FR" w:eastAsia="zh-CN"/>
              </w:rPr>
              <w:t xml:space="preserve"> also measurements to MN/T-SN and this may include cells that are not CPC candidates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w:t>
            </w:r>
            <w:r>
              <w:rPr>
                <w:rFonts w:ascii="Arial" w:hAnsi="Arial"/>
                <w:szCs w:val="24"/>
                <w:lang w:val="fr-FR" w:eastAsia="zh-CN"/>
              </w:rPr>
              <w:t>andidates were accepted/ rejected by T-SN</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rsidR="00416401" w:rsidRDefault="00326AE4">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w:t>
            </w:r>
            <w:r>
              <w:rPr>
                <w:rFonts w:ascii="Arial" w:hAnsi="Arial"/>
                <w:szCs w:val="24"/>
                <w:lang w:val="fr-FR" w:eastAsia="zh-CN"/>
              </w:rPr>
              <w:t>on (i.e. solution 2). FFS whether nested procedure is supported</w:t>
            </w:r>
          </w:p>
          <w:p w:rsidR="00416401" w:rsidRDefault="00416401">
            <w:pPr>
              <w:pStyle w:val="CRCoverPage"/>
              <w:rPr>
                <w:lang w:eastAsia="zh-CN"/>
              </w:rPr>
            </w:pPr>
          </w:p>
          <w:p w:rsidR="00416401" w:rsidRDefault="00326AE4">
            <w:pPr>
              <w:pStyle w:val="CRCoverPage"/>
              <w:rPr>
                <w:lang w:eastAsia="zh-CN"/>
              </w:rPr>
            </w:pPr>
            <w:r>
              <w:rPr>
                <w:lang w:eastAsia="zh-CN"/>
              </w:rPr>
              <w:t>A</w:t>
            </w:r>
            <w:r>
              <w:rPr>
                <w:rFonts w:hint="eastAsia"/>
                <w:lang w:eastAsia="zh-CN"/>
              </w:rPr>
              <w:t>greement for RAN2#115e</w:t>
            </w:r>
          </w:p>
          <w:tbl>
            <w:tblPr>
              <w:tblStyle w:val="af8"/>
              <w:tblW w:w="0" w:type="auto"/>
              <w:tblInd w:w="236" w:type="dxa"/>
              <w:tblLayout w:type="fixed"/>
              <w:tblLook w:val="04A0" w:firstRow="1" w:lastRow="0" w:firstColumn="1" w:lastColumn="0" w:noHBand="0" w:noVBand="1"/>
            </w:tblPr>
            <w:tblGrid>
              <w:gridCol w:w="6379"/>
            </w:tblGrid>
            <w:tr w:rsidR="00416401">
              <w:tc>
                <w:tcPr>
                  <w:tcW w:w="6379" w:type="dxa"/>
                </w:tcPr>
                <w:p w:rsidR="00416401" w:rsidRDefault="00326AE4">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 xml:space="preserve">Working assumption: We go for solution 2. Should make sure multiple re-negotiation procedures (i.e. two nested procedures or anything that requires negotiation cannot </w:t>
                  </w:r>
                  <w:r>
                    <w:rPr>
                      <w:rFonts w:ascii="Arial" w:eastAsia="MS Mincho" w:hAnsi="Arial"/>
                      <w:szCs w:val="24"/>
                      <w:lang w:eastAsia="en-GB"/>
                    </w:rPr>
                    <w:t xml:space="preserve">be used) </w:t>
                  </w:r>
                  <w:proofErr w:type="gramStart"/>
                  <w:r>
                    <w:rPr>
                      <w:rFonts w:ascii="Arial" w:eastAsia="MS Mincho" w:hAnsi="Arial"/>
                      <w:szCs w:val="24"/>
                      <w:lang w:eastAsia="en-GB"/>
                    </w:rPr>
                    <w:t>is</w:t>
                  </w:r>
                  <w:proofErr w:type="gramEnd"/>
                  <w:r>
                    <w:rPr>
                      <w:rFonts w:ascii="Arial" w:eastAsia="MS Mincho" w:hAnsi="Arial"/>
                      <w:szCs w:val="24"/>
                      <w:lang w:eastAsia="en-GB"/>
                    </w:rPr>
                    <w:t xml:space="preserve"> not allowed. Inform RAN3 and take their feedback into account.</w:t>
                  </w:r>
                </w:p>
                <w:p w:rsidR="00416401" w:rsidRDefault="00326AE4">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rsidR="00416401" w:rsidRDefault="00326AE4">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rsidR="00416401" w:rsidRDefault="00326AE4">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w:t>
                  </w:r>
                  <w:r>
                    <w:rPr>
                      <w:rFonts w:ascii="Arial" w:eastAsia="MS Mincho" w:hAnsi="Arial"/>
                      <w:szCs w:val="24"/>
                      <w:lang w:val="en-US" w:eastAsia="en-GB"/>
                    </w:rPr>
                    <w:t xml:space="preserve">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2b: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w:t>
                  </w:r>
                  <w:r>
                    <w:rPr>
                      <w:rFonts w:ascii="Arial" w:eastAsia="MS Mincho" w:hAnsi="Arial"/>
                      <w:szCs w:val="24"/>
                      <w:lang w:val="en-US" w:eastAsia="en-GB"/>
                    </w:rPr>
                    <w:t>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 xml:space="preserve">encapsulated in a RRC container (e.g. </w:t>
                  </w:r>
                  <w:proofErr w:type="spellStart"/>
                  <w:r>
                    <w:rPr>
                      <w:rFonts w:ascii="Arial" w:eastAsia="MS Mincho" w:hAnsi="Arial"/>
                      <w:szCs w:val="24"/>
                      <w:lang w:val="en-US" w:eastAsia="en-GB"/>
                    </w:rPr>
                    <w:t>nr-SecondaryCellGroupConfig</w:t>
                  </w:r>
                  <w:proofErr w:type="spellEnd"/>
                  <w:r>
                    <w:rPr>
                      <w:rFonts w:ascii="Arial" w:eastAsia="MS Mincho" w:hAnsi="Arial"/>
                      <w:szCs w:val="24"/>
                      <w:lang w:val="en-US" w:eastAsia="en-GB"/>
                    </w:rPr>
                    <w:t>).</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w:t>
                  </w:r>
                  <w:r>
                    <w:rPr>
                      <w:rFonts w:ascii="Arial" w:eastAsia="MS Mincho" w:hAnsi="Arial"/>
                      <w:szCs w:val="24"/>
                      <w:lang w:val="en-US" w:eastAsia="en-GB"/>
                    </w:rPr>
                    <w:t xml:space="preserve">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w:t>
                  </w:r>
                  <w:r>
                    <w:rPr>
                      <w:rFonts w:ascii="Arial" w:eastAsia="MS Mincho" w:hAnsi="Arial"/>
                      <w:szCs w:val="24"/>
                      <w:lang w:val="en-US" w:eastAsia="en-GB"/>
                    </w:rPr>
                    <w:t xml:space="preserve">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-DC .</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12a: A</w:t>
                  </w:r>
                  <w:r>
                    <w:rPr>
                      <w:rFonts w:ascii="Arial" w:eastAsia="MS Mincho" w:hAnsi="Arial"/>
                      <w:szCs w:val="24"/>
                      <w:lang w:val="en-US" w:eastAsia="en-GB"/>
                    </w:rPr>
                    <w:t xml:space="preserve">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proofErr w:type="gram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roofErr w:type="gramEnd"/>
                </w:p>
                <w:p w:rsidR="00416401" w:rsidRDefault="00326AE4">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-DC is introduce</w:t>
                  </w:r>
                  <w:r>
                    <w:rPr>
                      <w:rFonts w:ascii="Arial" w:eastAsia="MS Mincho" w:hAnsi="Arial"/>
                      <w:szCs w:val="24"/>
                      <w:lang w:val="en-US" w:eastAsia="en-GB"/>
                    </w:rPr>
                    <w:t xml:space="preserv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11: The MN does not</w:t>
                  </w:r>
                  <w:r>
                    <w:rPr>
                      <w:rFonts w:ascii="Arial" w:eastAsia="MS Mincho" w:hAnsi="Arial"/>
                      <w:szCs w:val="24"/>
                      <w:lang w:val="en-US" w:eastAsia="en-GB"/>
                    </w:rPr>
                    <w:t xml:space="preserve">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rsidR="00416401" w:rsidRDefault="00326AE4">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10:</w:t>
                  </w:r>
                  <w:r>
                    <w:rPr>
                      <w:rFonts w:ascii="Arial" w:eastAsia="MS Mincho" w:hAnsi="Arial"/>
                      <w:szCs w:val="24"/>
                      <w:lang w:val="en-US" w:eastAsia="en-GB"/>
                    </w:rPr>
                    <w:t xml:space="preserve">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rsidR="00416401" w:rsidRDefault="00416401">
                  <w:pPr>
                    <w:widowControl w:val="0"/>
                    <w:overflowPunct w:val="0"/>
                    <w:autoSpaceDE w:val="0"/>
                    <w:autoSpaceDN w:val="0"/>
                    <w:adjustRightInd w:val="0"/>
                    <w:spacing w:before="60" w:after="0"/>
                    <w:ind w:left="533"/>
                    <w:textAlignment w:val="baseline"/>
                    <w:rPr>
                      <w:rFonts w:ascii="Arial" w:eastAsia="MS Mincho" w:hAnsi="Arial"/>
                      <w:b/>
                      <w:szCs w:val="24"/>
                      <w:lang w:val="en-US" w:eastAsia="en-GB"/>
                    </w:rPr>
                  </w:pPr>
                </w:p>
              </w:tc>
            </w:tr>
          </w:tbl>
          <w:p w:rsidR="00416401" w:rsidRDefault="00326AE4">
            <w:pPr>
              <w:rPr>
                <w:lang w:eastAsia="zh-CN"/>
              </w:rPr>
            </w:pPr>
            <w:r>
              <w:rPr>
                <w:rFonts w:hint="eastAsia"/>
                <w:lang w:eastAsia="zh-CN"/>
              </w:rPr>
              <w:lastRenderedPageBreak/>
              <w:t>RAN2#116e</w:t>
            </w:r>
            <w:r>
              <w:rPr>
                <w:lang w:eastAsia="zh-CN"/>
              </w:rPr>
              <w:t xml:space="preserve"> Agreements</w:t>
            </w:r>
          </w:p>
          <w:tbl>
            <w:tblPr>
              <w:tblStyle w:val="af8"/>
              <w:tblW w:w="0" w:type="auto"/>
              <w:tblInd w:w="236" w:type="dxa"/>
              <w:tblLayout w:type="fixed"/>
              <w:tblLook w:val="04A0" w:firstRow="1" w:lastRow="0" w:firstColumn="1" w:lastColumn="0" w:noHBand="0" w:noVBand="1"/>
            </w:tblPr>
            <w:tblGrid>
              <w:gridCol w:w="6611"/>
            </w:tblGrid>
            <w:tr w:rsidR="00416401">
              <w:tc>
                <w:tcPr>
                  <w:tcW w:w="6611" w:type="dxa"/>
                </w:tcPr>
                <w:p w:rsidR="00416401" w:rsidRDefault="00326AE4">
                  <w:pPr>
                    <w:pStyle w:val="Agreement"/>
                    <w:spacing w:line="240" w:lineRule="auto"/>
                    <w:ind w:left="356" w:hangingChars="178" w:hanging="356"/>
                    <w:rPr>
                      <w:b w:val="0"/>
                    </w:rPr>
                  </w:pPr>
                  <w:r>
                    <w:rPr>
                      <w:b w:val="0"/>
                    </w:rPr>
                    <w:t>1: Introduce a new inter-node RRC message that includes the full list of CG-</w:t>
                  </w:r>
                  <w:proofErr w:type="spellStart"/>
                  <w:r>
                    <w:rPr>
                      <w:b w:val="0"/>
                    </w:rPr>
                    <w:t>Config</w:t>
                  </w:r>
                  <w:proofErr w:type="spellEnd"/>
                  <w:r>
                    <w:rPr>
                      <w:b w:val="0"/>
                    </w:rPr>
                    <w:t>(s).</w:t>
                  </w:r>
                </w:p>
                <w:p w:rsidR="00416401" w:rsidRDefault="00326AE4">
                  <w:pPr>
                    <w:pStyle w:val="Agreement"/>
                    <w:spacing w:line="240" w:lineRule="auto"/>
                    <w:ind w:left="356" w:hangingChars="178" w:hanging="356"/>
                    <w:rPr>
                      <w:b w:val="0"/>
                    </w:rPr>
                  </w:pPr>
                  <w:r>
                    <w:rPr>
                      <w:b w:val="0"/>
                    </w:rPr>
                    <w:t xml:space="preserve">2: Specify the target </w:t>
                  </w:r>
                  <w:proofErr w:type="spellStart"/>
                  <w:r>
                    <w:rPr>
                      <w:b w:val="0"/>
                    </w:rPr>
                    <w:t>PSCell</w:t>
                  </w:r>
                  <w:proofErr w:type="spellEnd"/>
                  <w:r>
                    <w:rPr>
                      <w:b w:val="0"/>
                    </w:rPr>
                    <w:t xml:space="preserve"> identity (frequency and PCI) from target SN to MN (accepted) outside the corresponding CG-</w:t>
                  </w:r>
                  <w:proofErr w:type="spellStart"/>
                  <w:r>
                    <w:rPr>
                      <w:b w:val="0"/>
                    </w:rPr>
                    <w:t>Config</w:t>
                  </w:r>
                  <w:proofErr w:type="spellEnd"/>
                  <w:r>
                    <w:rPr>
                      <w:b w:val="0"/>
                    </w:rPr>
                    <w:t xml:space="preserve"> in the new inter-node message. FFS if we use the same message for all cases where target </w:t>
                  </w:r>
                  <w:proofErr w:type="spellStart"/>
                  <w:r>
                    <w:rPr>
                      <w:b w:val="0"/>
                    </w:rPr>
                    <w:t>PSCell</w:t>
                  </w:r>
                  <w:proofErr w:type="spellEnd"/>
                  <w:r>
                    <w:rPr>
                      <w:b w:val="0"/>
                    </w:rPr>
                    <w:t xml:space="preserve"> identity is indicated (</w:t>
                  </w:r>
                  <w:r>
                    <w:rPr>
                      <w:b w:val="0"/>
                    </w:rPr>
                    <w:t xml:space="preserve">e.g. from source SN to MN for candidate </w:t>
                  </w:r>
                  <w:proofErr w:type="spellStart"/>
                  <w:r>
                    <w:rPr>
                      <w:b w:val="0"/>
                    </w:rPr>
                    <w:t>PSCell</w:t>
                  </w:r>
                  <w:proofErr w:type="spellEnd"/>
                  <w:r>
                    <w:rPr>
                      <w:b w:val="0"/>
                    </w:rPr>
                    <w:t>)</w:t>
                  </w:r>
                </w:p>
                <w:p w:rsidR="00416401" w:rsidRDefault="00326AE4">
                  <w:pPr>
                    <w:pStyle w:val="Agreement"/>
                    <w:spacing w:line="240" w:lineRule="auto"/>
                    <w:ind w:left="356" w:hangingChars="178" w:hanging="356"/>
                    <w:rPr>
                      <w:b w:val="0"/>
                    </w:rPr>
                  </w:pPr>
                  <w:r>
                    <w:rPr>
                      <w:b w:val="0"/>
                    </w:rPr>
                    <w:t xml:space="preserve">4: Define a separate list of proposed </w:t>
                  </w:r>
                  <w:proofErr w:type="spellStart"/>
                  <w:r>
                    <w:rPr>
                      <w:b w:val="0"/>
                    </w:rPr>
                    <w:t>PSCell</w:t>
                  </w:r>
                  <w:proofErr w:type="spellEnd"/>
                  <w:r>
                    <w:rPr>
                      <w:b w:val="0"/>
                    </w:rPr>
                    <w:t xml:space="preserve"> candidates in CG-</w:t>
                  </w:r>
                  <w:proofErr w:type="spellStart"/>
                  <w:r>
                    <w:rPr>
                      <w:b w:val="0"/>
                    </w:rPr>
                    <w:t>Config</w:t>
                  </w:r>
                  <w:proofErr w:type="spellEnd"/>
                  <w:r>
                    <w:rPr>
                      <w:b w:val="0"/>
                    </w:rPr>
                    <w:t>, including execution conditions (FFS on whether decision on solution 1 or 2 impacts this).</w:t>
                  </w:r>
                </w:p>
                <w:p w:rsidR="00416401" w:rsidRDefault="00326AE4">
                  <w:pPr>
                    <w:pStyle w:val="Agreement"/>
                    <w:spacing w:line="240" w:lineRule="auto"/>
                    <w:ind w:left="356" w:hangingChars="178" w:hanging="356"/>
                    <w:rPr>
                      <w:rFonts w:eastAsiaTheme="minorEastAsia"/>
                      <w:b w:val="0"/>
                      <w:lang w:eastAsia="zh-CN"/>
                    </w:rPr>
                  </w:pPr>
                  <w:r>
                    <w:rPr>
                      <w:b w:val="0"/>
                    </w:rPr>
                    <w:t xml:space="preserve">6: A list of proposed </w:t>
                  </w:r>
                  <w:proofErr w:type="spellStart"/>
                  <w:r>
                    <w:rPr>
                      <w:b w:val="0"/>
                    </w:rPr>
                    <w:t>PSCell</w:t>
                  </w:r>
                  <w:proofErr w:type="spellEnd"/>
                  <w:r>
                    <w:rPr>
                      <w:b w:val="0"/>
                    </w:rPr>
                    <w:t xml:space="preserve"> candidates is sent from MN to T-SN in the same way as from S-SN to MN. The execution conditions are not sent to T-SN and therefore a separate list is defined for proposed </w:t>
                  </w:r>
                  <w:proofErr w:type="spellStart"/>
                  <w:r>
                    <w:rPr>
                      <w:b w:val="0"/>
                    </w:rPr>
                    <w:t>PSCell</w:t>
                  </w:r>
                  <w:proofErr w:type="spellEnd"/>
                  <w:r>
                    <w:rPr>
                      <w:b w:val="0"/>
                    </w:rPr>
                    <w:t xml:space="preserve"> candidates.</w:t>
                  </w:r>
                </w:p>
                <w:p w:rsidR="00416401" w:rsidRDefault="00416401">
                  <w:pPr>
                    <w:pStyle w:val="Doc-text2"/>
                    <w:ind w:left="357" w:hanging="357"/>
                    <w:rPr>
                      <w:rFonts w:eastAsiaTheme="minorEastAsia"/>
                      <w:lang w:val="en-GB" w:eastAsia="zh-CN"/>
                    </w:rPr>
                  </w:pPr>
                </w:p>
                <w:p w:rsidR="00416401" w:rsidRDefault="00326AE4">
                  <w:pPr>
                    <w:pStyle w:val="Agreement"/>
                    <w:spacing w:line="240" w:lineRule="auto"/>
                    <w:ind w:left="356" w:hangingChars="178" w:hanging="356"/>
                    <w:rPr>
                      <w:b w:val="0"/>
                    </w:rPr>
                  </w:pPr>
                  <w:r>
                    <w:rPr>
                      <w:b w:val="0"/>
                    </w:rPr>
                    <w:t xml:space="preserve">3: Send </w:t>
                  </w:r>
                  <w:proofErr w:type="gramStart"/>
                  <w:r>
                    <w:rPr>
                      <w:b w:val="0"/>
                    </w:rPr>
                    <w:t>an LS</w:t>
                  </w:r>
                  <w:proofErr w:type="gramEnd"/>
                  <w:r>
                    <w:rPr>
                      <w:b w:val="0"/>
                    </w:rPr>
                    <w:t xml:space="preserve"> to RAN3 to inform about the new inter-node RRC mes</w:t>
                  </w:r>
                  <w:r>
                    <w:rPr>
                      <w:b w:val="0"/>
                    </w:rPr>
                    <w:t>sage that includes a full list of CG-</w:t>
                  </w:r>
                  <w:proofErr w:type="spellStart"/>
                  <w:r>
                    <w:rPr>
                      <w:b w:val="0"/>
                    </w:rPr>
                    <w:t>Config</w:t>
                  </w:r>
                  <w:proofErr w:type="spellEnd"/>
                  <w:r>
                    <w:rPr>
                      <w:b w:val="0"/>
                    </w:rPr>
                    <w:t>(s), and the corresponding impact to RAN3 specification.</w:t>
                  </w:r>
                </w:p>
                <w:p w:rsidR="00416401" w:rsidRDefault="00326AE4">
                  <w:pPr>
                    <w:pStyle w:val="Agreement"/>
                    <w:spacing w:line="240" w:lineRule="auto"/>
                    <w:ind w:left="356" w:hangingChars="178" w:hanging="356"/>
                    <w:rPr>
                      <w:rFonts w:eastAsiaTheme="minorEastAsia"/>
                      <w:b w:val="0"/>
                      <w:lang w:eastAsia="zh-CN"/>
                    </w:rPr>
                  </w:pPr>
                  <w:r>
                    <w:rPr>
                      <w:b w:val="0"/>
                    </w:rPr>
                    <w:lastRenderedPageBreak/>
                    <w:t>4: RAN2 confirms the working assumption taken at RAN2#115 and adopts Solution 2 for SN-initiated CPC. Indicate this to LS in RAN3 and ask them to work on it</w:t>
                  </w:r>
                  <w:r>
                    <w:rPr>
                      <w:b w:val="0"/>
                    </w:rPr>
                    <w:t xml:space="preserve"> (included in offline [222] from Ericsson). If they find a problem, we can revisit the decision.</w:t>
                  </w:r>
                </w:p>
                <w:p w:rsidR="00416401" w:rsidRDefault="00416401">
                  <w:pPr>
                    <w:pStyle w:val="Doc-text2"/>
                    <w:ind w:left="357" w:hanging="357"/>
                    <w:rPr>
                      <w:rFonts w:eastAsiaTheme="minorEastAsia"/>
                      <w:lang w:val="en-GB" w:eastAsia="zh-CN"/>
                    </w:rPr>
                  </w:pPr>
                </w:p>
                <w:p w:rsidR="00416401" w:rsidRDefault="00326AE4">
                  <w:pPr>
                    <w:pStyle w:val="Agreement"/>
                    <w:spacing w:line="240" w:lineRule="auto"/>
                    <w:ind w:left="356" w:hangingChars="178" w:hanging="356"/>
                    <w:rPr>
                      <w:b w:val="0"/>
                    </w:rPr>
                  </w:pPr>
                  <w:r>
                    <w:rPr>
                      <w:b w:val="0"/>
                    </w:rPr>
                    <w:t xml:space="preserve">1: RAN2 assumes MN decides whether to skip the second part of Solution 2 procedure. Up to network implementation which criteria are considered by the </w:t>
                  </w:r>
                  <w:proofErr w:type="gramStart"/>
                  <w:r>
                    <w:rPr>
                      <w:b w:val="0"/>
                    </w:rPr>
                    <w:t>MN.</w:t>
                  </w:r>
                  <w:proofErr w:type="gramEnd"/>
                </w:p>
                <w:p w:rsidR="00416401" w:rsidRDefault="00326AE4">
                  <w:pPr>
                    <w:pStyle w:val="Agreement"/>
                    <w:spacing w:line="240" w:lineRule="auto"/>
                    <w:ind w:left="356" w:hangingChars="178" w:hanging="356"/>
                    <w:rPr>
                      <w:rFonts w:eastAsiaTheme="minorEastAsia"/>
                      <w:b w:val="0"/>
                      <w:lang w:eastAsia="zh-CN"/>
                    </w:rPr>
                  </w:pPr>
                  <w:r>
                    <w:rPr>
                      <w:b w:val="0"/>
                    </w:rPr>
                    <w:t>RAN2</w:t>
                  </w:r>
                  <w:r>
                    <w:rPr>
                      <w:b w:val="0"/>
                    </w:rPr>
                    <w:t xml:space="preserve"> thinks MN can skip the second part of procedure in Solution 2 at least when T-SN acknowledges all candidate </w:t>
                  </w:r>
                  <w:proofErr w:type="spellStart"/>
                  <w:r>
                    <w:rPr>
                      <w:b w:val="0"/>
                    </w:rPr>
                    <w:t>PSCells</w:t>
                  </w:r>
                  <w:proofErr w:type="spellEnd"/>
                  <w:r>
                    <w:rPr>
                      <w:b w:val="0"/>
                    </w:rPr>
                    <w:t>. This needs not be captured in specifications.</w:t>
                  </w:r>
                </w:p>
                <w:p w:rsidR="00416401" w:rsidRDefault="00416401">
                  <w:pPr>
                    <w:pStyle w:val="Doc-text2"/>
                    <w:ind w:left="357" w:hanging="357"/>
                    <w:rPr>
                      <w:rFonts w:eastAsiaTheme="minorEastAsia"/>
                      <w:highlight w:val="yellow"/>
                      <w:lang w:val="en-GB" w:eastAsia="zh-CN"/>
                    </w:rPr>
                  </w:pPr>
                </w:p>
                <w:p w:rsidR="00416401" w:rsidRDefault="00326AE4">
                  <w:pPr>
                    <w:pStyle w:val="Agreement"/>
                    <w:spacing w:line="240" w:lineRule="auto"/>
                    <w:ind w:left="356" w:hangingChars="178" w:hanging="356"/>
                    <w:rPr>
                      <w:b w:val="0"/>
                    </w:rPr>
                  </w:pPr>
                  <w:r>
                    <w:rPr>
                      <w:b w:val="0"/>
                    </w:rPr>
                    <w:t xml:space="preserve">No consensus to support A3/A5 for </w:t>
                  </w:r>
                  <w:proofErr w:type="spellStart"/>
                  <w:r>
                    <w:rPr>
                      <w:b w:val="0"/>
                    </w:rPr>
                    <w:t>PSCell</w:t>
                  </w:r>
                  <w:proofErr w:type="spellEnd"/>
                  <w:r>
                    <w:rPr>
                      <w:b w:val="0"/>
                    </w:rPr>
                    <w:t xml:space="preserve"> in MN-initiated CPC.</w:t>
                  </w:r>
                </w:p>
              </w:tc>
            </w:tr>
          </w:tbl>
          <w:p w:rsidR="00416401" w:rsidRDefault="00416401">
            <w:pPr>
              <w:pStyle w:val="CRCoverPage"/>
              <w:rPr>
                <w:lang w:eastAsia="zh-CN"/>
              </w:rPr>
            </w:pPr>
          </w:p>
          <w:p w:rsidR="00416401" w:rsidRDefault="00326AE4">
            <w:pPr>
              <w:pStyle w:val="CRCoverPage"/>
              <w:rPr>
                <w:ins w:id="9" w:author="CATT-116bise" w:date="2022-01-26T10:54:00Z"/>
                <w:lang w:eastAsia="zh-CN"/>
              </w:rPr>
            </w:pPr>
            <w:ins w:id="10" w:author="CATT-116bise" w:date="2022-01-26T10:52:00Z">
              <w:r>
                <w:rPr>
                  <w:rFonts w:hint="eastAsia"/>
                  <w:lang w:eastAsia="zh-CN"/>
                </w:rPr>
                <w:t>RAN2#116bis-e agreements:</w:t>
              </w:r>
            </w:ins>
          </w:p>
          <w:tbl>
            <w:tblPr>
              <w:tblStyle w:val="af8"/>
              <w:tblW w:w="0" w:type="auto"/>
              <w:tblInd w:w="236" w:type="dxa"/>
              <w:tblLayout w:type="fixed"/>
              <w:tblLook w:val="04A0" w:firstRow="1" w:lastRow="0" w:firstColumn="1" w:lastColumn="0" w:noHBand="0" w:noVBand="1"/>
            </w:tblPr>
            <w:tblGrid>
              <w:gridCol w:w="6611"/>
            </w:tblGrid>
            <w:tr w:rsidR="00416401">
              <w:tc>
                <w:tcPr>
                  <w:tcW w:w="6611" w:type="dxa"/>
                </w:tcPr>
                <w:p w:rsidR="00416401" w:rsidRDefault="00326AE4">
                  <w:pPr>
                    <w:pStyle w:val="Doc-text2"/>
                    <w:ind w:left="0" w:firstLine="0"/>
                    <w:rPr>
                      <w:iCs/>
                      <w:u w:val="single"/>
                    </w:rPr>
                  </w:pPr>
                  <w:r>
                    <w:rPr>
                      <w:iCs/>
                      <w:u w:val="single"/>
                    </w:rPr>
                    <w:t>S</w:t>
                  </w:r>
                  <w:r>
                    <w:rPr>
                      <w:iCs/>
                      <w:u w:val="single"/>
                    </w:rPr>
                    <w:t>N-initiated CPC</w:t>
                  </w:r>
                </w:p>
                <w:p w:rsidR="00416401" w:rsidRDefault="00326AE4">
                  <w:pPr>
                    <w:pStyle w:val="Agreement"/>
                    <w:tabs>
                      <w:tab w:val="clear" w:pos="1619"/>
                      <w:tab w:val="num" w:pos="360"/>
                    </w:tabs>
                    <w:spacing w:line="240" w:lineRule="auto"/>
                    <w:ind w:left="360"/>
                    <w:jc w:val="left"/>
                    <w:rPr>
                      <w:b w:val="0"/>
                    </w:rPr>
                  </w:pPr>
                  <w:r>
                    <w:rPr>
                      <w:b w:val="0"/>
                    </w:rPr>
                    <w:t xml:space="preserve">RAN2 to confirm that in SN initiated inter-SN </w:t>
                  </w:r>
                  <w:proofErr w:type="gramStart"/>
                  <w:r>
                    <w:rPr>
                      <w:b w:val="0"/>
                    </w:rPr>
                    <w:t>CPC,</w:t>
                  </w:r>
                  <w:proofErr w:type="gramEnd"/>
                  <w:r>
                    <w:rPr>
                      <w:b w:val="0"/>
                    </w:rPr>
                    <w:t xml:space="preserve"> the S-SN is always informed about which candidates were accepted/rejected by T-SN. </w:t>
                  </w:r>
                </w:p>
                <w:p w:rsidR="00416401" w:rsidRDefault="00326AE4">
                  <w:pPr>
                    <w:pStyle w:val="Agreement"/>
                    <w:tabs>
                      <w:tab w:val="clear" w:pos="1619"/>
                      <w:tab w:val="num" w:pos="360"/>
                    </w:tabs>
                    <w:spacing w:line="240" w:lineRule="auto"/>
                    <w:ind w:left="360"/>
                    <w:jc w:val="left"/>
                    <w:rPr>
                      <w:b w:val="0"/>
                    </w:rPr>
                  </w:pPr>
                  <w:r>
                    <w:rPr>
                      <w:b w:val="0"/>
                    </w:rPr>
                    <w:t xml:space="preserve">RAN2 thinks that MN is optional to indicate S-SN the candidates accepted or rejected by T-SN after </w:t>
                  </w:r>
                  <w:r>
                    <w:rPr>
                      <w:b w:val="0"/>
                    </w:rPr>
                    <w:t>receiving the SN addition acknowledge message from T-SN. And if MN skips the indication to S-SN before sending the CPC configuration to the UE, it sends the indication of accepted cells by T-SN to S-SN in some later step in the procedure. Up to RAN3 how th</w:t>
                  </w:r>
                  <w:r>
                    <w:rPr>
                      <w:b w:val="0"/>
                    </w:rPr>
                    <w:t>e signalling is done efficiently.</w:t>
                  </w:r>
                </w:p>
                <w:p w:rsidR="00416401" w:rsidRDefault="00326AE4">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before sending the RRC Reconfiguration message including the CPC configurations to the UE. </w:t>
                  </w:r>
                </w:p>
                <w:p w:rsidR="00416401" w:rsidRDefault="00326AE4">
                  <w:pPr>
                    <w:pStyle w:val="Agreement"/>
                    <w:tabs>
                      <w:tab w:val="clear" w:pos="1619"/>
                      <w:tab w:val="num" w:pos="360"/>
                    </w:tabs>
                    <w:spacing w:line="240" w:lineRule="auto"/>
                    <w:ind w:left="360"/>
                    <w:jc w:val="left"/>
                    <w:rPr>
                      <w:b w:val="0"/>
                    </w:rPr>
                  </w:pPr>
                  <w:r>
                    <w:rPr>
                      <w:b w:val="0"/>
                    </w:rPr>
                    <w:t>It is up to RAN3 to decide the me</w:t>
                  </w:r>
                  <w:r>
                    <w:rPr>
                      <w:b w:val="0"/>
                    </w:rPr>
                    <w:t xml:space="preserve">ssage used for indicating the accepted </w:t>
                  </w:r>
                  <w:proofErr w:type="spellStart"/>
                  <w:r>
                    <w:rPr>
                      <w:b w:val="0"/>
                    </w:rPr>
                    <w:t>PSCells</w:t>
                  </w:r>
                  <w:proofErr w:type="spellEnd"/>
                  <w:r>
                    <w:rPr>
                      <w:b w:val="0"/>
                    </w:rPr>
                    <w:t xml:space="preserve"> from MN to S-SN, after sending CPC configuration to the UE.</w:t>
                  </w:r>
                </w:p>
                <w:p w:rsidR="00416401" w:rsidRDefault="00326AE4">
                  <w:pPr>
                    <w:pStyle w:val="Agreement"/>
                    <w:tabs>
                      <w:tab w:val="clear" w:pos="1619"/>
                      <w:tab w:val="num" w:pos="360"/>
                    </w:tabs>
                    <w:spacing w:line="240" w:lineRule="auto"/>
                    <w:ind w:left="360"/>
                    <w:jc w:val="left"/>
                    <w:rPr>
                      <w:b w:val="0"/>
                    </w:rPr>
                  </w:pPr>
                  <w:r>
                    <w:rPr>
                      <w:b w:val="0"/>
                    </w:rPr>
                    <w:t xml:space="preserve">It is up to RAN3 to decide the message used for S-SN to provide the updated configuration. </w:t>
                  </w:r>
                </w:p>
                <w:p w:rsidR="00416401" w:rsidRDefault="00326AE4">
                  <w:pPr>
                    <w:pStyle w:val="Agreement"/>
                    <w:tabs>
                      <w:tab w:val="clear" w:pos="1619"/>
                      <w:tab w:val="num" w:pos="360"/>
                    </w:tabs>
                    <w:spacing w:line="240" w:lineRule="auto"/>
                    <w:ind w:left="360"/>
                    <w:jc w:val="left"/>
                    <w:rPr>
                      <w:b w:val="0"/>
                    </w:rPr>
                  </w:pPr>
                  <w:r>
                    <w:rPr>
                      <w:b w:val="0"/>
                    </w:rPr>
                    <w:t>It is up to RAN3 to decide the message used for providing</w:t>
                  </w:r>
                  <w:r>
                    <w:rPr>
                      <w:b w:val="0"/>
                    </w:rPr>
                    <w:t xml:space="preserve"> the </w:t>
                  </w:r>
                  <w:proofErr w:type="spellStart"/>
                  <w:r>
                    <w:rPr>
                      <w:b w:val="0"/>
                    </w:rPr>
                    <w:t>RRCReconfigurationComplete</w:t>
                  </w:r>
                  <w:proofErr w:type="spellEnd"/>
                  <w:r>
                    <w:rPr>
                      <w:b w:val="0"/>
                    </w:rPr>
                    <w:t xml:space="preserve"> message from MN to S-SN. </w:t>
                  </w:r>
                </w:p>
                <w:p w:rsidR="00416401" w:rsidRDefault="00416401">
                  <w:pPr>
                    <w:pStyle w:val="Doc-text2"/>
                    <w:ind w:left="0" w:firstLine="0"/>
                    <w:rPr>
                      <w:rFonts w:eastAsia="等线"/>
                      <w:i/>
                      <w:iCs/>
                      <w:lang w:val="en-US"/>
                    </w:rPr>
                  </w:pPr>
                </w:p>
                <w:p w:rsidR="00416401" w:rsidRDefault="00416401">
                  <w:pPr>
                    <w:pStyle w:val="Doc-text2"/>
                    <w:ind w:left="0" w:firstLine="0"/>
                    <w:rPr>
                      <w:rFonts w:eastAsia="等线"/>
                      <w:i/>
                      <w:iCs/>
                      <w:lang w:val="en-US"/>
                    </w:rPr>
                  </w:pPr>
                </w:p>
                <w:p w:rsidR="00416401" w:rsidRDefault="00326AE4">
                  <w:pPr>
                    <w:pStyle w:val="Doc-text2"/>
                    <w:ind w:left="0" w:firstLine="0"/>
                    <w:rPr>
                      <w:iCs/>
                      <w:u w:val="single"/>
                    </w:rPr>
                  </w:pPr>
                  <w:r>
                    <w:rPr>
                      <w:iCs/>
                      <w:u w:val="single"/>
                    </w:rPr>
                    <w:t>MN-initiated CPAC</w:t>
                  </w:r>
                </w:p>
                <w:p w:rsidR="00416401" w:rsidRDefault="00326AE4">
                  <w:pPr>
                    <w:pStyle w:val="Agreement"/>
                    <w:tabs>
                      <w:tab w:val="clear" w:pos="1619"/>
                      <w:tab w:val="num" w:pos="360"/>
                    </w:tabs>
                    <w:spacing w:line="240" w:lineRule="auto"/>
                    <w:ind w:left="360"/>
                    <w:jc w:val="left"/>
                    <w:rPr>
                      <w:b w:val="0"/>
                    </w:rPr>
                  </w:pPr>
                  <w:r>
                    <w:rPr>
                      <w:b w:val="0"/>
                    </w:rPr>
                    <w:t xml:space="preserve">MN provides separate list of proposed </w:t>
                  </w:r>
                  <w:proofErr w:type="spellStart"/>
                  <w:r>
                    <w:rPr>
                      <w:b w:val="0"/>
                    </w:rPr>
                    <w:t>PSCells</w:t>
                  </w:r>
                  <w:proofErr w:type="spellEnd"/>
                  <w:r>
                    <w:rPr>
                      <w:b w:val="0"/>
                    </w:rPr>
                    <w:t xml:space="preserve"> to T-SN, and uses legacy candidate cell information (</w:t>
                  </w:r>
                  <w:proofErr w:type="spellStart"/>
                  <w:r>
                    <w:rPr>
                      <w:b w:val="0"/>
                    </w:rPr>
                    <w:t>candidateCellInfoListMN</w:t>
                  </w:r>
                  <w:proofErr w:type="spellEnd"/>
                  <w:r>
                    <w:rPr>
                      <w:b w:val="0"/>
                    </w:rPr>
                    <w:t>) to provide the candidate cells recommended by MN to T-</w:t>
                  </w:r>
                  <w:r>
                    <w:rPr>
                      <w:b w:val="0"/>
                    </w:rPr>
                    <w:t>SN.</w:t>
                  </w:r>
                </w:p>
                <w:p w:rsidR="00416401" w:rsidRDefault="00326AE4">
                  <w:pPr>
                    <w:pStyle w:val="Agreement"/>
                    <w:tabs>
                      <w:tab w:val="clear" w:pos="1619"/>
                      <w:tab w:val="num" w:pos="360"/>
                    </w:tabs>
                    <w:spacing w:line="240" w:lineRule="auto"/>
                    <w:ind w:left="360"/>
                    <w:jc w:val="left"/>
                    <w:rPr>
                      <w:b w:val="0"/>
                    </w:rPr>
                  </w:pPr>
                  <w:r>
                    <w:rPr>
                      <w:b w:val="0"/>
                    </w:rPr>
                    <w:t>For MN initiated CPAC, only the cells within the list recommended by MN can be chosen by T-SN.</w:t>
                  </w:r>
                </w:p>
                <w:p w:rsidR="00416401" w:rsidRDefault="00416401">
                  <w:pPr>
                    <w:spacing w:after="120"/>
                    <w:rPr>
                      <w:rFonts w:ascii="Arial" w:hAnsi="Arial"/>
                      <w:lang w:eastAsia="zh-CN"/>
                    </w:rPr>
                  </w:pPr>
                </w:p>
              </w:tc>
            </w:tr>
          </w:tbl>
          <w:p w:rsidR="00416401" w:rsidRDefault="00416401">
            <w:pPr>
              <w:pStyle w:val="CRCoverPage"/>
              <w:rPr>
                <w:lang w:eastAsia="zh-CN"/>
              </w:rPr>
            </w:pPr>
          </w:p>
          <w:p w:rsidR="00416401" w:rsidRDefault="00416401">
            <w:pPr>
              <w:pStyle w:val="CRCoverPage"/>
              <w:rPr>
                <w:lang w:eastAsia="zh-CN"/>
              </w:rPr>
            </w:pPr>
          </w:p>
        </w:tc>
      </w:tr>
      <w:tr w:rsidR="00416401">
        <w:tc>
          <w:tcPr>
            <w:tcW w:w="2694" w:type="dxa"/>
            <w:gridSpan w:val="2"/>
            <w:tcBorders>
              <w:left w:val="single" w:sz="4" w:space="0" w:color="auto"/>
            </w:tcBorders>
          </w:tcPr>
          <w:p w:rsidR="00416401" w:rsidRDefault="00416401">
            <w:pPr>
              <w:pStyle w:val="CRCoverPage"/>
              <w:spacing w:after="0"/>
              <w:rPr>
                <w:b/>
                <w:i/>
                <w:sz w:val="8"/>
                <w:szCs w:val="8"/>
              </w:rPr>
            </w:pPr>
          </w:p>
        </w:tc>
        <w:tc>
          <w:tcPr>
            <w:tcW w:w="6946" w:type="dxa"/>
            <w:gridSpan w:val="9"/>
            <w:tcBorders>
              <w:right w:val="single" w:sz="4" w:space="0" w:color="auto"/>
            </w:tcBorders>
          </w:tcPr>
          <w:p w:rsidR="00416401" w:rsidRDefault="00416401">
            <w:pPr>
              <w:pStyle w:val="CRCoverPage"/>
              <w:spacing w:after="0"/>
              <w:rPr>
                <w:sz w:val="8"/>
                <w:szCs w:val="8"/>
              </w:rPr>
            </w:pPr>
          </w:p>
        </w:tc>
      </w:tr>
      <w:tr w:rsidR="00416401">
        <w:tc>
          <w:tcPr>
            <w:tcW w:w="2694" w:type="dxa"/>
            <w:gridSpan w:val="2"/>
            <w:tcBorders>
              <w:left w:val="single" w:sz="4" w:space="0" w:color="auto"/>
            </w:tcBorders>
          </w:tcPr>
          <w:p w:rsidR="00416401" w:rsidRDefault="00326AE4">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416401" w:rsidRDefault="00326AE4">
            <w:pPr>
              <w:pStyle w:val="CRCoverPage"/>
              <w:spacing w:after="0"/>
              <w:rPr>
                <w:rFonts w:eastAsia="宋体"/>
                <w:iCs/>
                <w:lang w:val="en-US" w:eastAsia="zh-CN"/>
              </w:rPr>
            </w:pPr>
            <w:r>
              <w:rPr>
                <w:lang w:eastAsia="zh-CN"/>
              </w:rPr>
              <w:t>Capture the agreements made for introduction of CPA and inter-SN CPC in TS 3</w:t>
            </w:r>
            <w:r>
              <w:rPr>
                <w:rFonts w:hint="eastAsia"/>
                <w:lang w:eastAsia="zh-CN"/>
              </w:rPr>
              <w:t>7</w:t>
            </w:r>
            <w:r>
              <w:rPr>
                <w:lang w:eastAsia="zh-CN"/>
              </w:rPr>
              <w:t>.3</w:t>
            </w:r>
            <w:r>
              <w:rPr>
                <w:rFonts w:hint="eastAsia"/>
                <w:lang w:eastAsia="zh-CN"/>
              </w:rPr>
              <w:t>40</w:t>
            </w:r>
          </w:p>
          <w:p w:rsidR="00416401" w:rsidRDefault="00416401">
            <w:pPr>
              <w:pStyle w:val="CRCoverPage"/>
              <w:spacing w:after="0"/>
              <w:rPr>
                <w:b/>
              </w:rPr>
            </w:pPr>
          </w:p>
          <w:p w:rsidR="00416401" w:rsidRDefault="00326AE4">
            <w:pPr>
              <w:pStyle w:val="CRCoverPage"/>
              <w:spacing w:after="0"/>
              <w:rPr>
                <w:b/>
              </w:rPr>
            </w:pPr>
            <w:r>
              <w:rPr>
                <w:b/>
              </w:rPr>
              <w:t>I</w:t>
            </w:r>
            <w:r>
              <w:rPr>
                <w:rFonts w:hint="eastAsia"/>
                <w:b/>
              </w:rPr>
              <w:t>mpact analysis</w:t>
            </w:r>
          </w:p>
          <w:p w:rsidR="00416401" w:rsidRDefault="00326AE4">
            <w:pPr>
              <w:pStyle w:val="CRCoverPage"/>
              <w:spacing w:after="0"/>
              <w:rPr>
                <w:u w:val="single"/>
                <w:lang w:eastAsia="zh-CN"/>
              </w:rPr>
            </w:pPr>
            <w:r>
              <w:rPr>
                <w:u w:val="single"/>
                <w:lang w:eastAsia="zh-CN"/>
              </w:rPr>
              <w:t xml:space="preserve">Impacted 5G architecture </w:t>
            </w:r>
            <w:r>
              <w:rPr>
                <w:u w:val="single"/>
                <w:lang w:eastAsia="zh-CN"/>
              </w:rPr>
              <w:t>options:</w:t>
            </w:r>
          </w:p>
          <w:p w:rsidR="00416401" w:rsidRDefault="00326AE4">
            <w:pPr>
              <w:pStyle w:val="CRCoverPage"/>
              <w:spacing w:after="0"/>
              <w:rPr>
                <w:lang w:eastAsia="zh-CN"/>
              </w:rPr>
            </w:pPr>
            <w:r>
              <w:rPr>
                <w:lang w:eastAsia="zh-CN"/>
              </w:rPr>
              <w:lastRenderedPageBreak/>
              <w:t>EN-DC, NR-DC</w:t>
            </w:r>
          </w:p>
          <w:p w:rsidR="00416401" w:rsidRDefault="00416401">
            <w:pPr>
              <w:pStyle w:val="CRCoverPage"/>
              <w:spacing w:after="0"/>
              <w:rPr>
                <w:u w:val="single"/>
              </w:rPr>
            </w:pPr>
          </w:p>
          <w:p w:rsidR="00416401" w:rsidRDefault="00326AE4">
            <w:pPr>
              <w:pStyle w:val="CRCoverPage"/>
              <w:spacing w:after="0"/>
            </w:pPr>
            <w:r>
              <w:rPr>
                <w:u w:val="single"/>
              </w:rPr>
              <w:t>Impacted functionality</w:t>
            </w:r>
            <w:r>
              <w:t>:</w:t>
            </w:r>
          </w:p>
          <w:p w:rsidR="00416401" w:rsidRDefault="00326AE4">
            <w:pPr>
              <w:pStyle w:val="CRCoverPage"/>
              <w:spacing w:after="0"/>
              <w:rPr>
                <w:lang w:eastAsia="zh-CN"/>
              </w:rPr>
            </w:pPr>
            <w:r>
              <w:rPr>
                <w:rFonts w:hint="eastAsia"/>
                <w:lang w:eastAsia="zh-CN"/>
              </w:rPr>
              <w:t>CPA, CPC</w:t>
            </w:r>
          </w:p>
          <w:p w:rsidR="00416401" w:rsidRDefault="00416401">
            <w:pPr>
              <w:pStyle w:val="CRCoverPage"/>
              <w:spacing w:after="0"/>
            </w:pPr>
          </w:p>
        </w:tc>
      </w:tr>
      <w:tr w:rsidR="00416401">
        <w:tc>
          <w:tcPr>
            <w:tcW w:w="2694" w:type="dxa"/>
            <w:gridSpan w:val="2"/>
            <w:tcBorders>
              <w:left w:val="single" w:sz="4" w:space="0" w:color="auto"/>
            </w:tcBorders>
          </w:tcPr>
          <w:p w:rsidR="00416401" w:rsidRDefault="00416401">
            <w:pPr>
              <w:pStyle w:val="CRCoverPage"/>
              <w:spacing w:after="0"/>
              <w:rPr>
                <w:b/>
                <w:i/>
                <w:sz w:val="8"/>
                <w:szCs w:val="8"/>
              </w:rPr>
            </w:pPr>
          </w:p>
        </w:tc>
        <w:tc>
          <w:tcPr>
            <w:tcW w:w="6946" w:type="dxa"/>
            <w:gridSpan w:val="9"/>
            <w:tcBorders>
              <w:right w:val="single" w:sz="4" w:space="0" w:color="auto"/>
            </w:tcBorders>
          </w:tcPr>
          <w:p w:rsidR="00416401" w:rsidRDefault="00416401">
            <w:pPr>
              <w:pStyle w:val="CRCoverPage"/>
              <w:spacing w:after="0"/>
              <w:rPr>
                <w:sz w:val="8"/>
                <w:szCs w:val="8"/>
              </w:rPr>
            </w:pPr>
          </w:p>
        </w:tc>
      </w:tr>
      <w:tr w:rsidR="00416401">
        <w:tc>
          <w:tcPr>
            <w:tcW w:w="2694" w:type="dxa"/>
            <w:gridSpan w:val="2"/>
            <w:tcBorders>
              <w:left w:val="single" w:sz="4" w:space="0" w:color="auto"/>
              <w:bottom w:val="single" w:sz="4" w:space="0" w:color="auto"/>
            </w:tcBorders>
          </w:tcPr>
          <w:p w:rsidR="00416401" w:rsidRDefault="00326AE4">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416401" w:rsidRDefault="00326AE4">
            <w:pPr>
              <w:pStyle w:val="CRCoverPage"/>
              <w:spacing w:after="0"/>
            </w:pPr>
            <w:r>
              <w:rPr>
                <w:rFonts w:eastAsia="宋体"/>
                <w:iCs/>
                <w:lang w:val="en-US" w:eastAsia="zh-CN"/>
              </w:rPr>
              <w:t xml:space="preserve">CPA, MN initiated CPC and </w:t>
            </w:r>
            <w:r>
              <w:rPr>
                <w:rFonts w:eastAsia="宋体" w:hint="eastAsia"/>
                <w:iCs/>
                <w:lang w:val="en-US" w:eastAsia="zh-CN"/>
              </w:rPr>
              <w:t>SN initiated inter-SN CPC are not supported.</w:t>
            </w:r>
          </w:p>
        </w:tc>
      </w:tr>
      <w:tr w:rsidR="00416401">
        <w:tc>
          <w:tcPr>
            <w:tcW w:w="2694" w:type="dxa"/>
            <w:gridSpan w:val="2"/>
          </w:tcPr>
          <w:p w:rsidR="00416401" w:rsidRDefault="00416401">
            <w:pPr>
              <w:pStyle w:val="CRCoverPage"/>
              <w:spacing w:after="0"/>
              <w:rPr>
                <w:b/>
                <w:i/>
                <w:sz w:val="8"/>
                <w:szCs w:val="8"/>
              </w:rPr>
            </w:pPr>
          </w:p>
        </w:tc>
        <w:tc>
          <w:tcPr>
            <w:tcW w:w="6946" w:type="dxa"/>
            <w:gridSpan w:val="9"/>
          </w:tcPr>
          <w:p w:rsidR="00416401" w:rsidRDefault="00416401">
            <w:pPr>
              <w:pStyle w:val="CRCoverPage"/>
              <w:spacing w:after="0"/>
              <w:rPr>
                <w:sz w:val="8"/>
                <w:szCs w:val="8"/>
              </w:rPr>
            </w:pPr>
          </w:p>
        </w:tc>
      </w:tr>
      <w:tr w:rsidR="00416401">
        <w:tc>
          <w:tcPr>
            <w:tcW w:w="2694" w:type="dxa"/>
            <w:gridSpan w:val="2"/>
            <w:tcBorders>
              <w:top w:val="single" w:sz="4" w:space="0" w:color="auto"/>
              <w:left w:val="single" w:sz="4" w:space="0" w:color="auto"/>
            </w:tcBorders>
          </w:tcPr>
          <w:p w:rsidR="00416401" w:rsidRDefault="00326AE4">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416401" w:rsidRDefault="00326AE4">
            <w:pPr>
              <w:pStyle w:val="CRCoverPage"/>
              <w:spacing w:after="0"/>
              <w:rPr>
                <w:lang w:eastAsia="zh-CN"/>
              </w:rPr>
            </w:pPr>
            <w:r>
              <w:rPr>
                <w:rFonts w:hint="eastAsia"/>
                <w:lang w:eastAsia="zh-CN"/>
              </w:rPr>
              <w:t>3.1</w:t>
            </w:r>
            <w:r>
              <w:rPr>
                <w:lang w:eastAsia="zh-CN"/>
              </w:rPr>
              <w:t xml:space="preserve">, </w:t>
            </w:r>
            <w:r>
              <w:rPr>
                <w:rFonts w:hint="eastAsia"/>
                <w:lang w:eastAsia="zh-CN"/>
              </w:rPr>
              <w:t xml:space="preserve">3.2, 7.7, </w:t>
            </w:r>
            <w:r>
              <w:rPr>
                <w:lang w:eastAsia="zh-CN"/>
              </w:rPr>
              <w:t>10.2, 10.</w:t>
            </w:r>
            <w:r>
              <w:rPr>
                <w:rFonts w:hint="eastAsia"/>
                <w:lang w:eastAsia="zh-CN"/>
              </w:rPr>
              <w:t>5, 10.6</w:t>
            </w:r>
          </w:p>
        </w:tc>
      </w:tr>
      <w:tr w:rsidR="00416401">
        <w:tc>
          <w:tcPr>
            <w:tcW w:w="2694" w:type="dxa"/>
            <w:gridSpan w:val="2"/>
            <w:tcBorders>
              <w:left w:val="single" w:sz="4" w:space="0" w:color="auto"/>
            </w:tcBorders>
          </w:tcPr>
          <w:p w:rsidR="00416401" w:rsidRDefault="00416401">
            <w:pPr>
              <w:pStyle w:val="CRCoverPage"/>
              <w:spacing w:after="0"/>
              <w:rPr>
                <w:b/>
                <w:i/>
                <w:sz w:val="8"/>
                <w:szCs w:val="8"/>
              </w:rPr>
            </w:pPr>
          </w:p>
        </w:tc>
        <w:tc>
          <w:tcPr>
            <w:tcW w:w="6946" w:type="dxa"/>
            <w:gridSpan w:val="9"/>
            <w:tcBorders>
              <w:right w:val="single" w:sz="4" w:space="0" w:color="auto"/>
            </w:tcBorders>
          </w:tcPr>
          <w:p w:rsidR="00416401" w:rsidRDefault="00416401">
            <w:pPr>
              <w:pStyle w:val="CRCoverPage"/>
              <w:spacing w:after="0"/>
              <w:rPr>
                <w:sz w:val="8"/>
                <w:szCs w:val="8"/>
              </w:rPr>
            </w:pPr>
          </w:p>
        </w:tc>
      </w:tr>
      <w:tr w:rsidR="00416401">
        <w:tc>
          <w:tcPr>
            <w:tcW w:w="2694" w:type="dxa"/>
            <w:gridSpan w:val="2"/>
            <w:tcBorders>
              <w:left w:val="single" w:sz="4" w:space="0" w:color="auto"/>
            </w:tcBorders>
          </w:tcPr>
          <w:p w:rsidR="00416401" w:rsidRDefault="0041640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416401" w:rsidRDefault="00326AE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416401" w:rsidRDefault="00326AE4">
            <w:pPr>
              <w:pStyle w:val="CRCoverPage"/>
              <w:spacing w:after="0"/>
              <w:jc w:val="center"/>
              <w:rPr>
                <w:b/>
                <w:caps/>
              </w:rPr>
            </w:pPr>
            <w:r>
              <w:rPr>
                <w:b/>
                <w:caps/>
              </w:rPr>
              <w:t>N</w:t>
            </w:r>
          </w:p>
        </w:tc>
        <w:tc>
          <w:tcPr>
            <w:tcW w:w="2977" w:type="dxa"/>
            <w:gridSpan w:val="4"/>
          </w:tcPr>
          <w:p w:rsidR="00416401" w:rsidRDefault="00416401">
            <w:pPr>
              <w:pStyle w:val="CRCoverPage"/>
              <w:tabs>
                <w:tab w:val="right" w:pos="2893"/>
              </w:tabs>
              <w:spacing w:after="0"/>
            </w:pPr>
          </w:p>
        </w:tc>
        <w:tc>
          <w:tcPr>
            <w:tcW w:w="3401" w:type="dxa"/>
            <w:gridSpan w:val="3"/>
            <w:tcBorders>
              <w:right w:val="single" w:sz="4" w:space="0" w:color="auto"/>
            </w:tcBorders>
            <w:shd w:val="clear" w:color="FFFF00" w:fill="auto"/>
          </w:tcPr>
          <w:p w:rsidR="00416401" w:rsidRDefault="00416401">
            <w:pPr>
              <w:pStyle w:val="CRCoverPage"/>
              <w:spacing w:after="0"/>
              <w:ind w:left="99"/>
            </w:pPr>
          </w:p>
        </w:tc>
      </w:tr>
      <w:tr w:rsidR="00416401">
        <w:tc>
          <w:tcPr>
            <w:tcW w:w="2694" w:type="dxa"/>
            <w:gridSpan w:val="2"/>
            <w:tcBorders>
              <w:left w:val="single" w:sz="4" w:space="0" w:color="auto"/>
            </w:tcBorders>
          </w:tcPr>
          <w:p w:rsidR="00416401" w:rsidRDefault="00326AE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416401" w:rsidRDefault="0041640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16401" w:rsidRDefault="00326AE4">
            <w:pPr>
              <w:pStyle w:val="CRCoverPage"/>
              <w:spacing w:after="0"/>
              <w:jc w:val="center"/>
              <w:rPr>
                <w:b/>
                <w:caps/>
              </w:rPr>
            </w:pPr>
            <w:r>
              <w:rPr>
                <w:b/>
                <w:caps/>
              </w:rPr>
              <w:t>X</w:t>
            </w:r>
          </w:p>
        </w:tc>
        <w:tc>
          <w:tcPr>
            <w:tcW w:w="2977" w:type="dxa"/>
            <w:gridSpan w:val="4"/>
          </w:tcPr>
          <w:p w:rsidR="00416401" w:rsidRDefault="00326AE4">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416401" w:rsidRDefault="00326AE4">
            <w:pPr>
              <w:pStyle w:val="CRCoverPage"/>
              <w:spacing w:after="0"/>
              <w:ind w:left="99"/>
            </w:pPr>
            <w:r>
              <w:t>TS/TR ... CR ...</w:t>
            </w:r>
          </w:p>
        </w:tc>
      </w:tr>
      <w:tr w:rsidR="00416401">
        <w:tc>
          <w:tcPr>
            <w:tcW w:w="2694" w:type="dxa"/>
            <w:gridSpan w:val="2"/>
            <w:tcBorders>
              <w:left w:val="single" w:sz="4" w:space="0" w:color="auto"/>
            </w:tcBorders>
          </w:tcPr>
          <w:p w:rsidR="00416401" w:rsidRDefault="00326AE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416401" w:rsidRDefault="0041640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16401" w:rsidRDefault="00326AE4">
            <w:pPr>
              <w:pStyle w:val="CRCoverPage"/>
              <w:spacing w:after="0"/>
              <w:jc w:val="center"/>
              <w:rPr>
                <w:b/>
                <w:caps/>
              </w:rPr>
            </w:pPr>
            <w:r>
              <w:rPr>
                <w:b/>
                <w:caps/>
              </w:rPr>
              <w:t>x</w:t>
            </w:r>
          </w:p>
        </w:tc>
        <w:tc>
          <w:tcPr>
            <w:tcW w:w="2977" w:type="dxa"/>
            <w:gridSpan w:val="4"/>
          </w:tcPr>
          <w:p w:rsidR="00416401" w:rsidRDefault="00326AE4">
            <w:pPr>
              <w:pStyle w:val="CRCoverPage"/>
              <w:spacing w:after="0"/>
            </w:pPr>
            <w:r>
              <w:t xml:space="preserve"> Test specifications</w:t>
            </w:r>
          </w:p>
        </w:tc>
        <w:tc>
          <w:tcPr>
            <w:tcW w:w="3401" w:type="dxa"/>
            <w:gridSpan w:val="3"/>
            <w:tcBorders>
              <w:right w:val="single" w:sz="4" w:space="0" w:color="auto"/>
            </w:tcBorders>
            <w:shd w:val="pct30" w:color="FFFF00" w:fill="auto"/>
          </w:tcPr>
          <w:p w:rsidR="00416401" w:rsidRDefault="00326AE4">
            <w:pPr>
              <w:pStyle w:val="CRCoverPage"/>
              <w:spacing w:after="0"/>
              <w:ind w:left="99"/>
            </w:pPr>
            <w:r>
              <w:t xml:space="preserve">TS/TR ... CR ... </w:t>
            </w:r>
          </w:p>
        </w:tc>
      </w:tr>
      <w:tr w:rsidR="00416401">
        <w:tc>
          <w:tcPr>
            <w:tcW w:w="2694" w:type="dxa"/>
            <w:gridSpan w:val="2"/>
            <w:tcBorders>
              <w:left w:val="single" w:sz="4" w:space="0" w:color="auto"/>
            </w:tcBorders>
          </w:tcPr>
          <w:p w:rsidR="00416401" w:rsidRDefault="00326AE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416401" w:rsidRDefault="0041640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16401" w:rsidRDefault="00326AE4">
            <w:pPr>
              <w:pStyle w:val="CRCoverPage"/>
              <w:spacing w:after="0"/>
              <w:jc w:val="center"/>
              <w:rPr>
                <w:b/>
                <w:caps/>
              </w:rPr>
            </w:pPr>
            <w:r>
              <w:rPr>
                <w:b/>
                <w:caps/>
              </w:rPr>
              <w:t>x</w:t>
            </w:r>
          </w:p>
        </w:tc>
        <w:tc>
          <w:tcPr>
            <w:tcW w:w="2977" w:type="dxa"/>
            <w:gridSpan w:val="4"/>
          </w:tcPr>
          <w:p w:rsidR="00416401" w:rsidRDefault="00326AE4">
            <w:pPr>
              <w:pStyle w:val="CRCoverPage"/>
              <w:spacing w:after="0"/>
            </w:pPr>
            <w:r>
              <w:t xml:space="preserve"> O&amp;M Specifications</w:t>
            </w:r>
          </w:p>
        </w:tc>
        <w:tc>
          <w:tcPr>
            <w:tcW w:w="3401" w:type="dxa"/>
            <w:gridSpan w:val="3"/>
            <w:tcBorders>
              <w:right w:val="single" w:sz="4" w:space="0" w:color="auto"/>
            </w:tcBorders>
            <w:shd w:val="pct30" w:color="FFFF00" w:fill="auto"/>
          </w:tcPr>
          <w:p w:rsidR="00416401" w:rsidRDefault="00326AE4">
            <w:pPr>
              <w:pStyle w:val="CRCoverPage"/>
              <w:spacing w:after="0"/>
              <w:ind w:left="99"/>
            </w:pPr>
            <w:r>
              <w:t xml:space="preserve">TS/TR ... CR ... </w:t>
            </w:r>
          </w:p>
        </w:tc>
      </w:tr>
      <w:tr w:rsidR="00416401">
        <w:tc>
          <w:tcPr>
            <w:tcW w:w="2694" w:type="dxa"/>
            <w:gridSpan w:val="2"/>
            <w:tcBorders>
              <w:left w:val="single" w:sz="4" w:space="0" w:color="auto"/>
            </w:tcBorders>
          </w:tcPr>
          <w:p w:rsidR="00416401" w:rsidRDefault="00416401">
            <w:pPr>
              <w:pStyle w:val="CRCoverPage"/>
              <w:spacing w:after="0"/>
              <w:rPr>
                <w:b/>
                <w:i/>
              </w:rPr>
            </w:pPr>
          </w:p>
        </w:tc>
        <w:tc>
          <w:tcPr>
            <w:tcW w:w="6946" w:type="dxa"/>
            <w:gridSpan w:val="9"/>
            <w:tcBorders>
              <w:right w:val="single" w:sz="4" w:space="0" w:color="auto"/>
            </w:tcBorders>
          </w:tcPr>
          <w:p w:rsidR="00416401" w:rsidRDefault="00416401">
            <w:pPr>
              <w:pStyle w:val="CRCoverPage"/>
              <w:spacing w:after="0"/>
            </w:pPr>
          </w:p>
        </w:tc>
      </w:tr>
      <w:tr w:rsidR="00416401">
        <w:tc>
          <w:tcPr>
            <w:tcW w:w="2694" w:type="dxa"/>
            <w:gridSpan w:val="2"/>
            <w:tcBorders>
              <w:left w:val="single" w:sz="4" w:space="0" w:color="auto"/>
              <w:bottom w:val="single" w:sz="4" w:space="0" w:color="auto"/>
            </w:tcBorders>
          </w:tcPr>
          <w:p w:rsidR="00416401" w:rsidRDefault="00326AE4">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416401" w:rsidRDefault="00416401">
            <w:pPr>
              <w:pStyle w:val="CRCoverPage"/>
              <w:spacing w:after="0"/>
              <w:rPr>
                <w:lang w:eastAsia="zh-CN"/>
              </w:rPr>
            </w:pPr>
          </w:p>
        </w:tc>
      </w:tr>
      <w:tr w:rsidR="00416401">
        <w:tc>
          <w:tcPr>
            <w:tcW w:w="2694" w:type="dxa"/>
            <w:gridSpan w:val="2"/>
            <w:tcBorders>
              <w:top w:val="single" w:sz="4" w:space="0" w:color="auto"/>
              <w:bottom w:val="single" w:sz="4" w:space="0" w:color="auto"/>
            </w:tcBorders>
          </w:tcPr>
          <w:p w:rsidR="00416401" w:rsidRDefault="0041640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416401" w:rsidRDefault="00416401">
            <w:pPr>
              <w:pStyle w:val="CRCoverPage"/>
              <w:spacing w:after="0"/>
              <w:ind w:left="100"/>
              <w:rPr>
                <w:sz w:val="8"/>
                <w:szCs w:val="8"/>
              </w:rPr>
            </w:pPr>
          </w:p>
        </w:tc>
      </w:tr>
      <w:tr w:rsidR="00416401">
        <w:tc>
          <w:tcPr>
            <w:tcW w:w="2694" w:type="dxa"/>
            <w:gridSpan w:val="2"/>
            <w:tcBorders>
              <w:top w:val="single" w:sz="4" w:space="0" w:color="auto"/>
              <w:left w:val="single" w:sz="4" w:space="0" w:color="auto"/>
              <w:bottom w:val="single" w:sz="4" w:space="0" w:color="auto"/>
            </w:tcBorders>
          </w:tcPr>
          <w:p w:rsidR="00416401" w:rsidRDefault="00326AE4">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416401" w:rsidRDefault="00416401">
            <w:pPr>
              <w:pStyle w:val="CRCoverPage"/>
              <w:spacing w:after="0"/>
            </w:pPr>
          </w:p>
        </w:tc>
      </w:tr>
    </w:tbl>
    <w:p w:rsidR="00416401" w:rsidRDefault="00416401">
      <w:pPr>
        <w:pStyle w:val="CRCoverPage"/>
        <w:spacing w:after="0"/>
        <w:rPr>
          <w:sz w:val="8"/>
          <w:szCs w:val="8"/>
        </w:rPr>
      </w:pPr>
    </w:p>
    <w:p w:rsidR="00416401" w:rsidRDefault="00416401">
      <w:pPr>
        <w:sectPr w:rsidR="00416401">
          <w:headerReference w:type="default" r:id="rId13"/>
          <w:footnotePr>
            <w:numRestart w:val="eachSect"/>
          </w:footnotePr>
          <w:pgSz w:w="11907" w:h="16840"/>
          <w:pgMar w:top="1418" w:right="1134" w:bottom="1134" w:left="1134" w:header="680" w:footer="567" w:gutter="0"/>
          <w:cols w:space="720"/>
        </w:sectPr>
      </w:pPr>
    </w:p>
    <w:p w:rsidR="00416401" w:rsidRDefault="00416401">
      <w:pPr>
        <w:overflowPunct w:val="0"/>
        <w:autoSpaceDE w:val="0"/>
        <w:autoSpaceDN w:val="0"/>
        <w:adjustRightInd w:val="0"/>
        <w:textAlignment w:val="baseline"/>
        <w:rPr>
          <w:lang w:eastAsia="zh-CN"/>
        </w:rPr>
      </w:pPr>
      <w:bookmarkStart w:id="11" w:name="_Toc52568292"/>
      <w:bookmarkStart w:id="12" w:name="_Toc46492766"/>
      <w:bookmarkStart w:id="13" w:name="_Toc29248316"/>
      <w:bookmarkStart w:id="14" w:name="_Toc37200900"/>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rsidR="00416401" w:rsidRDefault="00326AE4">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5" w:name="_Toc60787153"/>
      <w:bookmarkStart w:id="16" w:name="_Toc52568286"/>
      <w:bookmarkStart w:id="17" w:name="_Toc37200895"/>
      <w:bookmarkStart w:id="18" w:name="_Toc52568287"/>
      <w:bookmarkStart w:id="19" w:name="_Toc29248311"/>
      <w:bookmarkStart w:id="20" w:name="_Toc46492761"/>
      <w:bookmarkStart w:id="21" w:name="_Toc46492810"/>
      <w:bookmarkStart w:id="22" w:name="_Toc52568336"/>
      <w:bookmarkStart w:id="23" w:name="_Toc29248357"/>
      <w:bookmarkStart w:id="24" w:name="_Toc37200944"/>
      <w:r>
        <w:rPr>
          <w:rFonts w:ascii="Arial" w:eastAsia="Times New Roman" w:hAnsi="Arial"/>
          <w:sz w:val="36"/>
          <w:lang w:eastAsia="ja-JP"/>
        </w:rPr>
        <w:t>3</w:t>
      </w:r>
      <w:r>
        <w:rPr>
          <w:rFonts w:ascii="Arial" w:eastAsia="Times New Roman" w:hAnsi="Arial"/>
          <w:sz w:val="36"/>
          <w:lang w:eastAsia="ja-JP"/>
        </w:rPr>
        <w:tab/>
      </w:r>
      <w:r>
        <w:rPr>
          <w:rFonts w:ascii="Arial" w:eastAsia="Times New Roman" w:hAnsi="Arial"/>
          <w:sz w:val="36"/>
          <w:lang w:eastAsia="ja-JP"/>
        </w:rPr>
        <w:t>Definitions, symbols and abbreviations</w:t>
      </w:r>
      <w:bookmarkEnd w:id="15"/>
      <w:bookmarkEnd w:id="16"/>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 w:name="_Toc60787154"/>
      <w:r>
        <w:rPr>
          <w:rFonts w:ascii="Arial" w:eastAsia="Times New Roman" w:hAnsi="Arial"/>
          <w:sz w:val="32"/>
          <w:lang w:eastAsia="ja-JP"/>
        </w:rPr>
        <w:t>3.1</w:t>
      </w:r>
      <w:r>
        <w:rPr>
          <w:rFonts w:ascii="Arial" w:eastAsia="Times New Roman" w:hAnsi="Arial"/>
          <w:sz w:val="32"/>
          <w:lang w:eastAsia="ja-JP"/>
        </w:rPr>
        <w:tab/>
        <w:t>Definitions</w:t>
      </w:r>
      <w:bookmarkEnd w:id="25"/>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w:t>
      </w:r>
      <w:r>
        <w:rPr>
          <w:rFonts w:eastAsia="Times New Roman"/>
          <w:lang w:eastAsia="ja-JP"/>
        </w:rPr>
        <w:t>me term, if any, in TR 21.905 [1] and TS 36.300 [2].</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rsidR="00416401" w:rsidRDefault="00326AE4">
      <w:pPr>
        <w:overflowPunct w:val="0"/>
        <w:autoSpaceDE w:val="0"/>
        <w:autoSpaceDN w:val="0"/>
        <w:adjustRightInd w:val="0"/>
        <w:textAlignment w:val="baseline"/>
        <w:rPr>
          <w:del w:id="26" w:author="CATT" w:date="2021-09-27T15:28:00Z"/>
          <w:lang w:eastAsia="zh-CN"/>
        </w:rPr>
      </w:pPr>
      <w:ins w:id="27"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8" w:author="CATT" w:date="2021-10-12T16:18:00Z">
        <w:r>
          <w:t>addition</w:t>
        </w:r>
      </w:ins>
      <w:ins w:id="29" w:author="CATT" w:date="2021-09-27T15:28:00Z">
        <w:r>
          <w:t xml:space="preserve"> condition(s) are </w:t>
        </w:r>
        <w:proofErr w:type="spellStart"/>
        <w:r>
          <w:t>met.</w:t>
        </w:r>
      </w:ins>
    </w:p>
    <w:p w:rsidR="00416401" w:rsidRDefault="00326AE4">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w:t>
      </w:r>
      <w:r>
        <w:rPr>
          <w:rFonts w:eastAsia="Times New Roman"/>
          <w:b/>
          <w:lang w:eastAsia="zh-CN"/>
        </w:rPr>
        <w:t>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En-gNB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Fast MCG link reco</w:t>
      </w:r>
      <w:r>
        <w:rPr>
          <w:rFonts w:eastAsia="Times New Roman"/>
          <w:b/>
          <w:lang w:eastAsia="ja-JP"/>
        </w:rPr>
        <w:t xml:space="preserve">very: </w:t>
      </w:r>
      <w:r>
        <w:rPr>
          <w:rFonts w:eastAsia="Times New Roman"/>
          <w:lang w:eastAsia="ja-JP"/>
        </w:rPr>
        <w:t>in MR-DC, an RRC procedure where the UE sends an MCG Failure Information message to the MN via the SCG upon the detection of a radio link failure on the MCG.</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w:t>
      </w:r>
      <w:r>
        <w:rPr>
          <w:rFonts w:eastAsia="Times New Roman"/>
          <w:lang w:eastAsia="ja-JP"/>
        </w:rPr>
        <w:t xml:space="preserve"> that supports NR access links to UEs and NR backhaul links to parent nodes and child nodes. The IAB-node does not support backhauling via E-UTRA.</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w:t>
      </w:r>
      <w:r>
        <w:rPr>
          <w:rFonts w:eastAsia="Times New Roman"/>
          <w:lang w:eastAsia="ja-JP"/>
        </w:rPr>
        <w:t>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proofErr w:type="gramStart"/>
      <w:r>
        <w:rPr>
          <w:rFonts w:eastAsia="Times New Roman"/>
          <w:lang w:eastAsia="ja-JP"/>
        </w:rPr>
        <w:t>eNB</w:t>
      </w:r>
      <w:proofErr w:type="spellEnd"/>
      <w:proofErr w:type="gramEnd"/>
      <w:r>
        <w:rPr>
          <w:rFonts w:eastAsia="Times New Roman"/>
          <w:lang w:eastAsia="ja-JP"/>
        </w:rPr>
        <w:t xml:space="preserve"> (in EN-DC), a Master ng-</w:t>
      </w:r>
      <w:proofErr w:type="spellStart"/>
      <w:r>
        <w:rPr>
          <w:rFonts w:eastAsia="Times New Roman"/>
          <w:lang w:eastAsia="ja-JP"/>
        </w:rPr>
        <w:t>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w:t>
      </w:r>
      <w:r>
        <w:rPr>
          <w:rFonts w:eastAsia="Times New Roman"/>
          <w:lang w:eastAsia="ja-JP"/>
        </w:rPr>
        <w:t>n MR-DC, a radio bearer for which PDCP is located in the MN.</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rsidR="00416401" w:rsidRDefault="00326AE4">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w:t>
      </w:r>
      <w:r>
        <w:rPr>
          <w:rFonts w:eastAsia="Times New Roman"/>
          <w:lang w:eastAsia="ja-JP"/>
        </w:rPr>
        <w:t>3].</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NR sidelink</w:t>
      </w:r>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rsidR="00416401" w:rsidRDefault="00326AE4">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w:t>
      </w:r>
      <w:r>
        <w:rPr>
          <w:rFonts w:eastAsia="Times New Roman"/>
          <w:lang w:eastAsia="ja-JP"/>
        </w:rPr>
        <w:t>rent node can be IAB-node or IAB-donor-DU.</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in MR-DC, a group of</w:t>
      </w:r>
      <w:r>
        <w:rPr>
          <w:rFonts w:eastAsia="Times New Roman"/>
          <w:lang w:eastAsia="ja-JP"/>
        </w:rPr>
        <w:t xml:space="preserve">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in MR-DC, the radio access node, with no control plane connection to the core network</w:t>
      </w:r>
      <w:proofErr w:type="gramStart"/>
      <w:r>
        <w:rPr>
          <w:rFonts w:eastAsia="Times New Roman"/>
          <w:lang w:eastAsia="ja-JP"/>
        </w:rPr>
        <w:t>, providing</w:t>
      </w:r>
      <w:proofErr w:type="gramEnd"/>
      <w:r>
        <w:rPr>
          <w:rFonts w:eastAsia="Times New Roman"/>
          <w:lang w:eastAsia="ja-JP"/>
        </w:rPr>
        <w:t xml:space="preserve"> additional resources to</w:t>
      </w:r>
      <w:r>
        <w:rPr>
          <w:rFonts w:eastAsia="Times New Roman"/>
          <w:lang w:eastAsia="ja-JP"/>
        </w:rPr>
        <w:t xml:space="preserve"> the UE. It may be an </w:t>
      </w:r>
      <w:proofErr w:type="spellStart"/>
      <w:r>
        <w:rPr>
          <w:rFonts w:eastAsia="Times New Roman"/>
          <w:lang w:eastAsia="ja-JP"/>
        </w:rPr>
        <w:t>en-gNB</w:t>
      </w:r>
      <w:proofErr w:type="spellEnd"/>
      <w:r>
        <w:rPr>
          <w:rFonts w:eastAsia="Times New Roman"/>
          <w:lang w:eastAsia="ja-JP"/>
        </w:rPr>
        <w:t xml:space="preserve"> (in EN-DC), a Secondary ng-</w:t>
      </w:r>
      <w:proofErr w:type="spellStart"/>
      <w:r>
        <w:rPr>
          <w:rFonts w:eastAsia="Times New Roman"/>
          <w:lang w:eastAsia="ja-JP"/>
        </w:rPr>
        <w:t>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xml:space="preserve">: in MR-DC, a radio bearer with an RLC bearer (or two RLC bearers, in case of CA packet duplication in an E-UTRAN cell group, or up </w:t>
      </w:r>
      <w:r>
        <w:rPr>
          <w:rFonts w:eastAsia="Times New Roman"/>
          <w:lang w:eastAsia="ja-JP"/>
        </w:rPr>
        <w:t>to four RLC bearers in case of CA packet duplication in a NR cell group) only in the SCG.</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rsidR="00416401" w:rsidRDefault="00326AE4">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xml:space="preserve">: in EN-DC, NGEN-DC </w:t>
      </w:r>
      <w:r>
        <w:rPr>
          <w:rFonts w:eastAsia="Times New Roman"/>
          <w:lang w:eastAsia="ja-JP"/>
        </w:rPr>
        <w:t>and NR-DC, a direct SRB between the SN and the UE.</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t>
      </w:r>
      <w:proofErr w:type="gramStart"/>
      <w:r>
        <w:rPr>
          <w:rFonts w:eastAsia="Times New Roman"/>
          <w:lang w:eastAsia="ja-JP"/>
        </w:rPr>
        <w:t>whose</w:t>
      </w:r>
      <w:proofErr w:type="gramEnd"/>
      <w:r>
        <w:rPr>
          <w:rFonts w:eastAsia="Times New Roman"/>
          <w:lang w:eastAsia="ja-JP"/>
        </w:rPr>
        <w:t xml:space="preserve"> </w:t>
      </w:r>
      <w:proofErr w:type="spellStart"/>
      <w:r>
        <w:rPr>
          <w:rFonts w:eastAsia="Times New Roman"/>
          <w:lang w:eastAsia="ja-JP"/>
        </w:rPr>
        <w:t>QoS</w:t>
      </w:r>
      <w:proofErr w:type="spellEnd"/>
      <w:r>
        <w:rPr>
          <w:rFonts w:eastAsia="Times New Roman"/>
          <w:lang w:eastAsia="ja-JP"/>
        </w:rPr>
        <w:t xml:space="preserve"> Flows are served by more than one SDAP entities in the NG-RAN.</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rsidR="00416401" w:rsidRDefault="00326AE4">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in MR-DC with 5GC, encompasses radio network resources and radio access resources related to either one or more PDU sessions, one</w:t>
      </w:r>
      <w:r>
        <w:rPr>
          <w:rFonts w:eastAsia="Times New Roman"/>
          <w:lang w:eastAsia="ja-JP"/>
        </w:rPr>
        <w:t xml:space="preserve"> or more </w:t>
      </w:r>
      <w:proofErr w:type="spellStart"/>
      <w:r>
        <w:rPr>
          <w:rFonts w:eastAsia="Times New Roman"/>
          <w:lang w:eastAsia="ja-JP"/>
        </w:rPr>
        <w:t>QoS</w:t>
      </w:r>
      <w:proofErr w:type="spellEnd"/>
      <w:r>
        <w:rPr>
          <w:rFonts w:eastAsia="Times New Roman"/>
          <w:lang w:eastAsia="ja-JP"/>
        </w:rPr>
        <w:t xml:space="preserve"> flows, one or more DRBs, or any combination thereof.</w:t>
      </w:r>
    </w:p>
    <w:p w:rsidR="00416401" w:rsidRDefault="00326AE4">
      <w:pPr>
        <w:overflowPunct w:val="0"/>
        <w:autoSpaceDE w:val="0"/>
        <w:autoSpaceDN w:val="0"/>
        <w:adjustRightInd w:val="0"/>
        <w:textAlignment w:val="baseline"/>
        <w:rPr>
          <w:rFonts w:eastAsia="Times New Roman"/>
          <w:lang w:eastAsia="ja-JP"/>
        </w:rPr>
      </w:pPr>
      <w:r>
        <w:rPr>
          <w:rFonts w:eastAsia="Times New Roman"/>
          <w:b/>
          <w:lang w:eastAsia="zh-CN"/>
        </w:rPr>
        <w:t>V2X s</w:t>
      </w:r>
      <w:r>
        <w:rPr>
          <w:rFonts w:eastAsia="Times New Roman"/>
          <w:b/>
          <w:lang w:eastAsia="ja-JP"/>
        </w:rPr>
        <w:t>idelink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0" w:name="_Toc60787155"/>
      <w:r>
        <w:rPr>
          <w:rFonts w:ascii="Arial" w:eastAsia="Times New Roman" w:hAnsi="Arial"/>
          <w:sz w:val="32"/>
          <w:lang w:eastAsia="ja-JP"/>
        </w:rPr>
        <w:t>3.2</w:t>
      </w:r>
      <w:r>
        <w:rPr>
          <w:rFonts w:ascii="Arial" w:eastAsia="Times New Roman" w:hAnsi="Arial"/>
          <w:sz w:val="32"/>
          <w:lang w:eastAsia="ja-JP"/>
        </w:rPr>
        <w:tab/>
        <w:t>Abb</w:t>
      </w:r>
      <w:r>
        <w:rPr>
          <w:rFonts w:ascii="Arial" w:eastAsia="Times New Roman" w:hAnsi="Arial"/>
          <w:sz w:val="32"/>
          <w:lang w:eastAsia="ja-JP"/>
        </w:rPr>
        <w:t>reviations</w:t>
      </w:r>
      <w:bookmarkEnd w:id="30"/>
    </w:p>
    <w:p w:rsidR="00416401" w:rsidRDefault="00326AE4">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w:t>
      </w:r>
      <w:r>
        <w:rPr>
          <w:rFonts w:eastAsia="Times New Roman"/>
          <w:lang w:eastAsia="ja-JP"/>
        </w:rPr>
        <w:t>nd TS 36.300 [2].</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宋体"/>
          <w:lang w:eastAsia="zh-CN"/>
        </w:rPr>
        <w:t>CHO</w:t>
      </w:r>
      <w:r>
        <w:rPr>
          <w:rFonts w:eastAsia="宋体"/>
          <w:lang w:eastAsia="zh-CN"/>
        </w:rPr>
        <w:tab/>
      </w:r>
      <w:r>
        <w:rPr>
          <w:rFonts w:eastAsia="Times New Roman"/>
          <w:lang w:eastAsia="ja-JP"/>
        </w:rPr>
        <w:t>Conditional Handover</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rsidR="00416401" w:rsidRDefault="00326AE4">
      <w:pPr>
        <w:keepLines/>
        <w:overflowPunct w:val="0"/>
        <w:autoSpaceDE w:val="0"/>
        <w:autoSpaceDN w:val="0"/>
        <w:adjustRightInd w:val="0"/>
        <w:spacing w:after="0"/>
        <w:ind w:left="1702" w:hanging="1418"/>
        <w:textAlignment w:val="baseline"/>
        <w:rPr>
          <w:lang w:eastAsia="zh-CN"/>
        </w:rPr>
      </w:pPr>
      <w:ins w:id="31"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rsidR="00416401" w:rsidRDefault="00326AE4">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rFonts w:eastAsia="Times New Roman"/>
          <w:lang w:eastAsia="ja-JP"/>
        </w:rPr>
        <w:t>Dual Active Protocol Stack</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 xml:space="preserve">E-UTRA-NR </w:t>
      </w:r>
      <w:r>
        <w:rPr>
          <w:rFonts w:eastAsia="Times New Roman"/>
          <w:lang w:eastAsia="ja-JP"/>
        </w:rPr>
        <w:t>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w:t>
      </w:r>
      <w:r>
        <w:rPr>
          <w:rFonts w:eastAsia="Times New Roman"/>
          <w:lang w:eastAsia="ja-JP"/>
        </w:rPr>
        <w:t>p</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rsidR="00416401" w:rsidRDefault="00326AE4">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rsidR="00416401" w:rsidRDefault="00326AE4">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7"/>
      <w:bookmarkEnd w:id="18"/>
      <w:bookmarkEnd w:id="19"/>
      <w:bookmarkEnd w:id="20"/>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2" w:name="OLE_LINK4"/>
      <w:bookmarkStart w:id="33" w:name="OLE_LINK3"/>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34" w:name="_Toc90725870"/>
      <w:bookmarkStart w:id="35" w:name="_Toc76648146"/>
      <w:bookmarkStart w:id="36" w:name="_Toc60787190"/>
      <w:bookmarkStart w:id="37" w:name="_Toc29248346"/>
      <w:bookmarkStart w:id="38" w:name="_Toc46492797"/>
      <w:bookmarkStart w:id="39" w:name="_Toc52568323"/>
      <w:bookmarkStart w:id="40" w:name="_Toc37200931"/>
      <w:bookmarkEnd w:id="32"/>
      <w:bookmarkEnd w:id="33"/>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34"/>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RLF is declared separately for the MCG and for the SCG.</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If radio link failure is detected for MCG, and fast MCG link recovery is configured, the UE triggers fast MCG link recovery. Otherwise, the UE initiates the RRC connection re-establishment procedure. During the execution of </w:t>
      </w:r>
      <w:proofErr w:type="spellStart"/>
      <w:r>
        <w:rPr>
          <w:rFonts w:eastAsia="宋体"/>
          <w:lang w:eastAsia="zh-CN"/>
        </w:rPr>
        <w:t>PSCell</w:t>
      </w:r>
      <w:proofErr w:type="spellEnd"/>
      <w:r>
        <w:rPr>
          <w:rFonts w:eastAsia="宋体"/>
          <w:lang w:eastAsia="zh-CN"/>
        </w:rPr>
        <w:t xml:space="preserve"> addition or </w:t>
      </w:r>
      <w:proofErr w:type="spellStart"/>
      <w:r>
        <w:rPr>
          <w:rFonts w:eastAsia="宋体"/>
          <w:lang w:eastAsia="zh-CN"/>
        </w:rPr>
        <w:t>PSCell</w:t>
      </w:r>
      <w:proofErr w:type="spellEnd"/>
      <w:r>
        <w:rPr>
          <w:rFonts w:eastAsia="宋体"/>
          <w:lang w:eastAsia="zh-CN"/>
        </w:rPr>
        <w:t xml:space="preserve"> change</w:t>
      </w:r>
      <w:r>
        <w:rPr>
          <w:rFonts w:eastAsia="Times New Roman"/>
          <w:lang w:eastAsia="ja-JP"/>
        </w:rPr>
        <w:t>, if radio link failure is detected for MCG, the UE initiates the RRC connection re-establishment procedure.</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proofErr w:type="spellStart"/>
      <w:r>
        <w:rPr>
          <w:rFonts w:eastAsia="Times New Roman"/>
          <w:i/>
          <w:lang w:eastAsia="ja-JP"/>
        </w:rPr>
        <w:t>MCGFailureInforma</w:t>
      </w:r>
      <w:r>
        <w:rPr>
          <w:rFonts w:eastAsia="Times New Roman"/>
          <w:i/>
          <w:lang w:eastAsia="ja-JP"/>
        </w:rPr>
        <w:t>tion</w:t>
      </w:r>
      <w:proofErr w:type="spellEnd"/>
      <w:r>
        <w:rPr>
          <w:rFonts w:eastAsia="Times New Roman"/>
          <w:lang w:eastAsia="ja-JP"/>
        </w:rPr>
        <w:t xml:space="preserve"> message to the MN via the SCG, using the SCG leg of split SRB1 or SRB3.</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Times New Roman"/>
          <w:i/>
          <w:lang w:eastAsia="ja-JP"/>
        </w:rPr>
        <w:t>MCGFailureInformation</w:t>
      </w:r>
      <w:proofErr w:type="spellEnd"/>
      <w:r>
        <w:rPr>
          <w:rFonts w:eastAsia="Times New Roman"/>
          <w:lang w:eastAsia="ja-JP"/>
        </w:rPr>
        <w:t xml:space="preserve"> message the measurement results available according to current measurement configuration of both the MN and the SN. Once the fast MCG </w:t>
      </w:r>
      <w:r>
        <w:rPr>
          <w:rFonts w:eastAsia="Times New Roman"/>
          <w:lang w:eastAsia="ja-JP"/>
        </w:rPr>
        <w:t>link recovery is triggered, the UE maintains the current measurement configurations from both the MN and the SN, and continues measurements based on configuration from the MN and the SN, if possible. The UE initiates the RRC connection re-establishment pro</w:t>
      </w:r>
      <w:r>
        <w:rPr>
          <w:rFonts w:eastAsia="Times New Roman"/>
          <w:lang w:eastAsia="ja-JP"/>
        </w:rPr>
        <w:t xml:space="preserve">cedure if it does not receive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w:t>
      </w:r>
      <w:r>
        <w:rPr>
          <w:rFonts w:eastAsia="Times New Roman"/>
          <w:lang w:eastAsia="ja-JP"/>
        </w:rPr>
        <w:t xml:space="preserve"> recovery was initiated.</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zh-CN"/>
        </w:rPr>
        <w:t xml:space="preserve">Upon reception of the </w:t>
      </w:r>
      <w:proofErr w:type="spellStart"/>
      <w:r>
        <w:rPr>
          <w:rFonts w:eastAsia="Times New Roman"/>
          <w:i/>
          <w:lang w:eastAsia="ja-JP"/>
        </w:rPr>
        <w:t>MCGFailureInformation</w:t>
      </w:r>
      <w:proofErr w:type="spellEnd"/>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the UE resumes MCG transmissio</w:t>
      </w:r>
      <w:r>
        <w:rPr>
          <w:rFonts w:eastAsia="Times New Roman"/>
          <w:lang w:eastAsia="zh-CN"/>
        </w:rPr>
        <w:t xml:space="preserve">ns </w:t>
      </w:r>
      <w:r>
        <w:rPr>
          <w:rFonts w:eastAsia="Times New Roman"/>
          <w:lang w:eastAsia="ja-JP"/>
        </w:rPr>
        <w:t xml:space="preserve">for all radio bearers. Upon receiving an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w:t>
      </w:r>
      <w:r>
        <w:rPr>
          <w:rFonts w:eastAsia="宋体"/>
          <w:lang w:eastAsia="zh-CN"/>
        </w:rPr>
        <w:t xml:space="preserve">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rsidR="00416401" w:rsidRDefault="00326AE4">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w:t>
      </w:r>
      <w:r>
        <w:rPr>
          <w:rFonts w:eastAsia="Times New Roman"/>
          <w:lang w:eastAsia="ja-JP"/>
        </w:rPr>
        <w:t xml:space="preserve"> the UE by the SN before the release of its control plane resources.</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The following SCG failure cases are supported:</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SCG RLF;</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SCG configuration failure or CPC configuration failure (only for </w:t>
      </w:r>
      <w:r>
        <w:rPr>
          <w:rFonts w:eastAsia="Times New Roman"/>
          <w:lang w:eastAsia="ja-JP"/>
        </w:rPr>
        <w:t>messages on SRB3);</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rsidR="00416401" w:rsidRDefault="00326AE4">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r>
      <w:ins w:id="41" w:author="CATT" w:date="2022-01-12T10:03:00Z">
        <w:r>
          <w:rPr>
            <w:rFonts w:hint="eastAsia"/>
            <w:lang w:eastAsia="zh-CN"/>
          </w:rPr>
          <w:t>CPA/</w:t>
        </w:r>
      </w:ins>
      <w:r>
        <w:rPr>
          <w:rFonts w:eastAsia="Times New Roman"/>
          <w:lang w:eastAsia="ja-JP"/>
        </w:rPr>
        <w:t>CPC execution failure.</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Upon SC</w:t>
      </w:r>
      <w:r>
        <w:rPr>
          <w:rFonts w:eastAsia="Times New Roman"/>
          <w:lang w:eastAsia="ja-JP"/>
        </w:rPr>
        <w:t xml:space="preserve">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rPr>
          <w:rFonts w:eastAsia="Times New Roman"/>
          <w:lang w:eastAsia="ja-JP"/>
        </w:rPr>
        <w:t xml:space="preserve"> to the MN, instead of triggering re-establishment. If SCG failure is detected while MCG transm</w:t>
      </w:r>
      <w:r>
        <w:rPr>
          <w:rFonts w:eastAsia="Times New Roman"/>
          <w:lang w:eastAsia="ja-JP"/>
        </w:rPr>
        <w:t>issions for all radio bearers are suspended, the UE initiates the RRC connection re-establishment procedure.</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SCG/MCG failure handling by UE also applies to IAB MT.</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In all SCG failure cases, the UE maintains the current measurement configurations from both </w:t>
      </w:r>
      <w:r>
        <w:rPr>
          <w:rFonts w:eastAsia="Times New Roman"/>
          <w:lang w:eastAsia="ja-JP"/>
        </w:rPr>
        <w:t>the MN and the SN and the UE continues measurements based on configuration from the MN and the SN if possible. The SN measurements configured to be routed via the MN will continue to be reported after the SCG failure.</w:t>
      </w:r>
    </w:p>
    <w:p w:rsidR="00416401" w:rsidRDefault="00326AE4">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2:</w:t>
      </w:r>
      <w:r>
        <w:rPr>
          <w:rFonts w:eastAsia="Times New Roman"/>
          <w:lang w:eastAsia="ja-JP"/>
        </w:rPr>
        <w:tab/>
        <w:t>UE may not continue measuremen</w:t>
      </w:r>
      <w:r>
        <w:rPr>
          <w:rFonts w:eastAsia="Times New Roman"/>
          <w:lang w:eastAsia="ja-JP"/>
        </w:rPr>
        <w:t xml:space="preserve">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宋体"/>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宋体"/>
          <w:i/>
          <w:iCs/>
          <w:lang w:eastAsia="zh-CN"/>
        </w:rPr>
        <w:t>SCGFailureInformation</w:t>
      </w:r>
      <w:proofErr w:type="spellEnd"/>
      <w:r>
        <w:rPr>
          <w:rFonts w:eastAsia="Times New Roman"/>
          <w:lang w:eastAsia="ja-JP"/>
        </w:rPr>
        <w:t xml:space="preserve"> message and may </w:t>
      </w:r>
      <w:r>
        <w:rPr>
          <w:rFonts w:eastAsia="Times New Roman"/>
          <w:lang w:eastAsia="ja-JP"/>
        </w:rPr>
        <w:lastRenderedPageBreak/>
        <w:t>decide to keep, change, or release the SN/SCG. In all the cases, the measurement r</w:t>
      </w:r>
      <w:r>
        <w:rPr>
          <w:rFonts w:eastAsia="Times New Roman"/>
          <w:lang w:eastAsia="ja-JP"/>
        </w:rPr>
        <w:t>esults according to the SN configuration and the SCG failure type may be forwarded to the old SN and/or to the new SN.</w:t>
      </w:r>
    </w:p>
    <w:p w:rsidR="00416401" w:rsidRDefault="00326AE4">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In case of </w:t>
      </w:r>
      <w:ins w:id="42" w:author="CATT" w:date="2022-01-12T10:03:00Z">
        <w:r>
          <w:rPr>
            <w:rFonts w:hint="eastAsia"/>
            <w:lang w:eastAsia="zh-CN"/>
          </w:rPr>
          <w:t>CPA/</w:t>
        </w:r>
      </w:ins>
      <w:r>
        <w:rPr>
          <w:rFonts w:eastAsia="Times New Roman"/>
          <w:lang w:eastAsia="ja-JP"/>
        </w:rPr>
        <w:t xml:space="preserve">CPC, upon transmission of the </w:t>
      </w:r>
      <w:proofErr w:type="spellStart"/>
      <w:r>
        <w:rPr>
          <w:rFonts w:eastAsia="宋体"/>
          <w:i/>
          <w:iCs/>
          <w:lang w:eastAsia="zh-CN"/>
        </w:rPr>
        <w:t>SCGFailureInformation</w:t>
      </w:r>
      <w:proofErr w:type="spellEnd"/>
      <w:r>
        <w:rPr>
          <w:rFonts w:eastAsia="Times New Roman"/>
          <w:lang w:eastAsia="ja-JP"/>
        </w:rPr>
        <w:t xml:space="preserve"> message to the MN, the UE stops evaluating the CPC execution condition</w:t>
      </w:r>
      <w:r>
        <w:rPr>
          <w:rFonts w:eastAsia="Times New Roman"/>
          <w:lang w:eastAsia="ja-JP"/>
        </w:rPr>
        <w:t xml:space="preserve">.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宋体"/>
          <w:i/>
          <w:iCs/>
          <w:lang w:eastAsia="zh-CN"/>
        </w:rPr>
        <w:t>SCGFailureInformation</w:t>
      </w:r>
      <w:proofErr w:type="spellEnd"/>
      <w:r>
        <w:rPr>
          <w:rFonts w:eastAsia="Times New Roman"/>
          <w:lang w:eastAsia="ja-JP"/>
        </w:rPr>
        <w:t xml:space="preserve"> message to the MN.</w:t>
      </w:r>
    </w:p>
    <w:bookmarkEnd w:id="35"/>
    <w:bookmarkEnd w:id="36"/>
    <w:bookmarkEnd w:id="37"/>
    <w:bookmarkEnd w:id="38"/>
    <w:bookmarkEnd w:id="39"/>
    <w:bookmarkEnd w:id="40"/>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3"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43"/>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4" w:name="_Toc60787204"/>
      <w:r>
        <w:rPr>
          <w:rFonts w:ascii="Arial" w:eastAsia="Times New Roman" w:hAnsi="Arial"/>
          <w:sz w:val="28"/>
          <w:lang w:eastAsia="ja-JP"/>
        </w:rPr>
        <w:t>10.2.1</w:t>
      </w:r>
      <w:r>
        <w:rPr>
          <w:rFonts w:ascii="Arial" w:eastAsia="Times New Roman" w:hAnsi="Arial"/>
          <w:sz w:val="28"/>
          <w:lang w:eastAsia="ja-JP"/>
        </w:rPr>
        <w:tab/>
        <w:t>EN-DC</w:t>
      </w:r>
      <w:bookmarkEnd w:id="44"/>
    </w:p>
    <w:p w:rsidR="00416401" w:rsidRDefault="00326AE4">
      <w:pPr>
        <w:overflowPunct w:val="0"/>
        <w:autoSpaceDE w:val="0"/>
        <w:autoSpaceDN w:val="0"/>
        <w:adjustRightInd w:val="0"/>
        <w:textAlignment w:val="baseline"/>
        <w:rPr>
          <w:lang w:eastAsia="zh-CN"/>
        </w:rPr>
      </w:pPr>
      <w:r>
        <w:rPr>
          <w:rFonts w:eastAsia="Times New Roman"/>
          <w:lang w:eastAsia="ja-JP"/>
        </w:rPr>
        <w:t xml:space="preserve">The Secondary Node Addition procedure </w:t>
      </w:r>
      <w:r>
        <w:rPr>
          <w:rFonts w:eastAsia="Times New Roman"/>
          <w:lang w:eastAsia="ja-JP"/>
        </w:rPr>
        <w:t xml:space="preserve">is initiated by the MN and is used to establish a UE context at the SN to provide resources from the SN to the UE. For bearers requiring SCG radio resources, this procedure is used to add at least the first cell of the SCG. This procedure can also be used </w:t>
      </w:r>
      <w:r>
        <w:rPr>
          <w:rFonts w:eastAsia="Times New Roman"/>
          <w:lang w:eastAsia="ja-JP"/>
        </w:rPr>
        <w:t>to configure an SN terminated MCG bearer (where no SCG configuration is needed).</w:t>
      </w:r>
      <w:ins w:id="45"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46" w:author="CATT" w:date="2021-10-12T13:29:00Z">
        <w:r>
          <w:rPr>
            <w:rFonts w:hint="eastAsia"/>
            <w:lang w:eastAsia="zh-CN"/>
          </w:rPr>
          <w:t xml:space="preserve">can be used </w:t>
        </w:r>
      </w:ins>
      <w:ins w:id="47" w:author="CATT" w:date="2021-10-12T13:28:00Z">
        <w:r>
          <w:rPr>
            <w:rFonts w:hint="eastAsia"/>
            <w:lang w:eastAsia="zh-CN"/>
          </w:rPr>
          <w:t xml:space="preserve">to configure </w:t>
        </w:r>
      </w:ins>
      <w:ins w:id="48" w:author="CATT" w:date="2021-10-12T16:19:00Z">
        <w:r>
          <w:rPr>
            <w:lang w:eastAsia="zh-CN"/>
          </w:rPr>
          <w:t xml:space="preserve">the UE with </w:t>
        </w:r>
      </w:ins>
      <w:ins w:id="49" w:author="CATT" w:date="2021-10-12T13:28:00Z">
        <w:r>
          <w:rPr>
            <w:rFonts w:hint="eastAsia"/>
            <w:lang w:eastAsia="zh-CN"/>
          </w:rPr>
          <w:t>the CPA configuration</w:t>
        </w:r>
      </w:ins>
      <w:ins w:id="50" w:author="CATT" w:date="2021-10-12T15:00:00Z">
        <w:r>
          <w:rPr>
            <w:lang w:eastAsia="zh-CN"/>
          </w:rPr>
          <w:t xml:space="preserve"> and </w:t>
        </w:r>
      </w:ins>
      <w:ins w:id="51" w:author="CATT" w:date="2021-10-12T16:19:00Z">
        <w:r>
          <w:rPr>
            <w:lang w:eastAsia="zh-CN"/>
          </w:rPr>
          <w:t xml:space="preserve">to perform </w:t>
        </w:r>
      </w:ins>
      <w:ins w:id="52" w:author="CATT" w:date="2021-10-12T15:00:00Z">
        <w:r>
          <w:rPr>
            <w:lang w:eastAsia="zh-CN"/>
          </w:rPr>
          <w:t>CPA execution</w:t>
        </w:r>
      </w:ins>
      <w:ins w:id="53" w:author="CATT" w:date="2021-10-12T13:28:00Z">
        <w:r>
          <w:rPr>
            <w:rFonts w:hint="eastAsia"/>
            <w:lang w:eastAsia="zh-CN"/>
          </w:rPr>
          <w:t>.</w:t>
        </w:r>
      </w:ins>
    </w:p>
    <w:p w:rsidR="00416401" w:rsidRDefault="00326AE4">
      <w:pPr>
        <w:overflowPunct w:val="0"/>
        <w:autoSpaceDE w:val="0"/>
        <w:autoSpaceDN w:val="0"/>
        <w:adjustRightInd w:val="0"/>
        <w:textAlignment w:val="baseline"/>
        <w:rPr>
          <w:b/>
          <w:lang w:eastAsia="zh-CN"/>
        </w:rPr>
      </w:pPr>
      <w:ins w:id="54" w:author="CATT" w:date="2021-10-11T17:51:00Z">
        <w:r>
          <w:rPr>
            <w:rFonts w:hint="eastAsia"/>
            <w:b/>
            <w:lang w:eastAsia="zh-CN"/>
          </w:rPr>
          <w:t>Secondary Node</w:t>
        </w:r>
      </w:ins>
      <w:ins w:id="55" w:author="CATT" w:date="2021-10-11T17:47:00Z">
        <w:r>
          <w:rPr>
            <w:rFonts w:hint="eastAsia"/>
            <w:b/>
            <w:lang w:eastAsia="zh-CN"/>
          </w:rPr>
          <w:t xml:space="preserve"> Addition</w:t>
        </w:r>
      </w:ins>
    </w:p>
    <w:p w:rsidR="00416401" w:rsidRDefault="00326AE4">
      <w:pPr>
        <w:overflowPunct w:val="0"/>
        <w:autoSpaceDE w:val="0"/>
        <w:autoSpaceDN w:val="0"/>
        <w:adjustRightInd w:val="0"/>
        <w:textAlignment w:val="baseline"/>
        <w:rPr>
          <w:ins w:id="56" w:author="CATT" w:date="2021-10-11T17:45:00Z"/>
          <w:lang w:eastAsia="zh-CN"/>
        </w:rPr>
      </w:pPr>
      <w:r>
        <w:rPr>
          <w:rFonts w:eastAsia="Times New Roman"/>
          <w:lang w:eastAsia="ja-JP"/>
        </w:rPr>
        <w:t xml:space="preserve"> Figure 10.2.1-1 shows the Secondary Node Addition procedure.</w:t>
      </w:r>
    </w:p>
    <w:p w:rsidR="00416401" w:rsidRDefault="00416401">
      <w:pPr>
        <w:overflowPunct w:val="0"/>
        <w:autoSpaceDE w:val="0"/>
        <w:autoSpaceDN w:val="0"/>
        <w:adjustRightInd w:val="0"/>
        <w:textAlignment w:val="baseline"/>
        <w:rPr>
          <w:lang w:eastAsia="zh-CN"/>
        </w:rPr>
      </w:pPr>
    </w:p>
    <w:p w:rsidR="00416401" w:rsidRDefault="00326AE4">
      <w:pPr>
        <w:pStyle w:val="TH"/>
        <w:rPr>
          <w:lang w:eastAsia="zh-CN"/>
        </w:rPr>
      </w:pPr>
      <w:r>
        <w:fldChar w:fldCharType="begin"/>
      </w:r>
      <w:r>
        <w:fldChar w:fldCharType="end"/>
      </w:r>
      <w:r>
        <w:fldChar w:fldCharType="begin"/>
      </w:r>
      <w:r>
        <w:fldChar w:fldCharType="end"/>
      </w:r>
      <w:r>
        <w:object w:dxaOrig="8640" w:dyaOrig="5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48.8pt" o:ole="">
            <v:imagedata r:id="rId14" o:title=""/>
          </v:shape>
          <o:OLEObject Type="Embed" ProgID="Visio.Drawing.11" ShapeID="_x0000_i1025" DrawAspect="Content" ObjectID="_1704898622" r:id="rId15"/>
        </w:object>
      </w:r>
    </w:p>
    <w:p w:rsidR="00416401" w:rsidRDefault="00326AE4">
      <w:pPr>
        <w:pStyle w:val="TF"/>
      </w:pPr>
      <w:r>
        <w:t>Figure 10.2.1-1: Secondary Node Addition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w:t>
      </w:r>
      <w:r>
        <w:rPr>
          <w:rFonts w:eastAsia="Times New Roman"/>
          <w:lang w:eastAsia="ja-JP"/>
        </w:rPr>
        <w: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w:t>
      </w:r>
      <w:r>
        <w:rPr>
          <w:rFonts w:eastAsia="Times New Roman"/>
          <w:lang w:eastAsia="ja-JP"/>
        </w:rPr>
        <w:t xml:space="preserve">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 xml:space="preserve">MN always provides all the needed security </w:t>
      </w:r>
      <w:r>
        <w:rPr>
          <w:rFonts w:eastAsia="Times New Roman"/>
          <w:lang w:eastAsia="ja-JP"/>
        </w:rPr>
        <w:t>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respec</w:t>
      </w:r>
      <w:r>
        <w:rPr>
          <w:rFonts w:eastAsia="Times New Roman"/>
          <w:lang w:eastAsia="ja-JP"/>
        </w:rPr>
        <w:t xml:space="preserve">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w:t>
      </w:r>
      <w:r>
        <w:rPr>
          <w:rFonts w:eastAsia="Times New Roman"/>
          <w:lang w:eastAsia="ja-JP"/>
        </w:rPr>
        <w:t>t.</w:t>
      </w:r>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w:t>
      </w:r>
      <w:r>
        <w:rPr>
          <w:rFonts w:eastAsia="Times New Roman"/>
          <w:lang w:eastAsia="ja-JP"/>
        </w:rPr>
        <w:t>ffer from E-RAB parameters received over S1.</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For a specific E-RAB, the MN may request the direct establishment of an SCG or a split bearer, i.e., without first having to establish an MCG bearer. It is also allowed that all E-RABs can be configured </w:t>
      </w:r>
      <w:r>
        <w:rPr>
          <w:rFonts w:eastAsia="Times New Roman"/>
          <w:lang w:eastAsia="ja-JP"/>
        </w:rPr>
        <w:t>as SN terminated bearers, i.e. there is no E-RAB established as an MN terminated bearer.</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RRM entity in the SN is able to admit the resource request, it allocates respective radio resources and, dependent on the bearer option, respective transport</w:t>
      </w:r>
      <w:r>
        <w:rPr>
          <w:rFonts w:eastAsia="Times New Roman"/>
          <w:lang w:eastAsia="ja-JP"/>
        </w:rPr>
        <w:t xml:space="preserve">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provides the new SCG radio reso</w:t>
      </w:r>
      <w:r>
        <w:rPr>
          <w:rFonts w:eastAsia="Times New Roman"/>
          <w:lang w:eastAsia="ja-JP"/>
        </w:rPr>
        <w:t xml:space="preserve">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w:t>
      </w:r>
      <w:r>
        <w:rPr>
          <w:rFonts w:eastAsia="Times New Roman"/>
          <w:lang w:eastAsia="ja-JP"/>
        </w:rPr>
        <w:t xml:space="preserve"> respective E-RAB, X2-U UL TNL address information for SN terminated bearers, X2-U DL TNL address information for MN terminated bearers. For SN terminated bearers, the SN provides the S1-U DL TNL address information for the respective E-RAB and security al</w:t>
      </w:r>
      <w:r>
        <w:rPr>
          <w:rFonts w:eastAsia="Times New Roman"/>
          <w:lang w:eastAsia="ja-JP"/>
        </w:rPr>
        <w:t>gorithm. If SCG radio resources have been requested, the SCG radio resource configuration is provided.</w:t>
      </w:r>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w:t>
      </w:r>
      <w:r>
        <w:rPr>
          <w:rFonts w:eastAsia="Times New Roman"/>
          <w:lang w:eastAsia="ja-JP"/>
        </w:rPr>
        <w:t>ective E-RAB is guaranteed by the exact sum of resources provided by the MN and the SN together, or even more. The SNs decision is reflected in step 2 by the E-RAB parameters signalled to the MN, which may differ from E-RAB parameters received in step 1. T</w:t>
      </w:r>
      <w:r>
        <w:rPr>
          <w:rFonts w:eastAsia="Times New Roman"/>
          <w:lang w:eastAsia="ja-JP"/>
        </w:rPr>
        <w:t xml:space="preserve">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w:t>
      </w:r>
      <w:r>
        <w:rPr>
          <w:rFonts w:eastAsia="Times New Roman"/>
          <w:lang w:eastAsia="ja-JP"/>
        </w:rPr>
        <w:t xml:space="preserve">nated </w:t>
      </w:r>
      <w:proofErr w:type="gramStart"/>
      <w:r>
        <w:rPr>
          <w:rFonts w:eastAsia="Times New Roman"/>
          <w:lang w:eastAsia="ja-JP"/>
        </w:rPr>
        <w:t>bearers ,</w:t>
      </w:r>
      <w:proofErr w:type="gramEnd"/>
      <w:r>
        <w:rPr>
          <w:rFonts w:eastAsia="Times New Roman"/>
          <w:lang w:eastAsia="ja-JP"/>
        </w:rPr>
        <w:t xml:space="preserve"> data forwarding and the SN Status Transfer may take place after step 2.</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The UE applies the new configura</w:t>
      </w:r>
      <w:r>
        <w:rPr>
          <w:rFonts w:eastAsia="Times New Roman"/>
          <w:lang w:eastAsia="ja-JP"/>
        </w:rPr>
        <w:t xml:space="preserve">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w:t>
      </w:r>
      <w:r>
        <w:rPr>
          <w:rFonts w:eastAsia="Times New Roman"/>
          <w:lang w:eastAsia="ja-JP"/>
        </w:rPr>
        <w:t>the reconfiguration failure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w:t>
      </w:r>
      <w:r>
        <w:rPr>
          <w:rFonts w:eastAsia="Times New Roman"/>
          <w:lang w:eastAsia="ja-JP"/>
        </w:rPr>
        <w:t>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w:t>
      </w:r>
      <w:r>
        <w:rPr>
          <w:rFonts w:eastAsia="Times New Roman"/>
          <w:lang w:eastAsia="ja-JP"/>
        </w:rPr>
        <w:t xml:space="preserve"> not used, the MN sends the SN Status Transfer.</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w:t>
      </w:r>
      <w:r>
        <w:rPr>
          <w:rFonts w:eastAsia="Times New Roman"/>
          <w:lang w:eastAsia="ja-JP"/>
        </w:rPr>
        <w:t>rding).</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rsidR="00416401" w:rsidRDefault="00326AE4">
      <w:pPr>
        <w:overflowPunct w:val="0"/>
        <w:autoSpaceDE w:val="0"/>
        <w:autoSpaceDN w:val="0"/>
        <w:adjustRightInd w:val="0"/>
        <w:textAlignment w:val="baseline"/>
        <w:rPr>
          <w:ins w:id="57" w:author="CATT" w:date="2021-10-12T17:21:00Z"/>
          <w:b/>
          <w:lang w:eastAsia="zh-CN"/>
        </w:rPr>
      </w:pPr>
      <w:ins w:id="58"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rsidR="00416401" w:rsidRDefault="00326AE4">
      <w:pPr>
        <w:overflowPunct w:val="0"/>
        <w:autoSpaceDE w:val="0"/>
        <w:autoSpaceDN w:val="0"/>
        <w:adjustRightInd w:val="0"/>
        <w:textAlignment w:val="baseline"/>
        <w:rPr>
          <w:ins w:id="59" w:author="CATT" w:date="2021-10-18T16:27:00Z"/>
          <w:lang w:eastAsia="zh-CN"/>
        </w:rPr>
      </w:pPr>
      <w:ins w:id="60"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rsidR="00416401" w:rsidRDefault="00326AE4">
      <w:pPr>
        <w:overflowPunct w:val="0"/>
        <w:autoSpaceDE w:val="0"/>
        <w:autoSpaceDN w:val="0"/>
        <w:adjustRightInd w:val="0"/>
        <w:textAlignment w:val="baseline"/>
        <w:rPr>
          <w:ins w:id="61" w:author="CATT" w:date="2021-10-12T17:21:00Z"/>
          <w:lang w:eastAsia="zh-CN"/>
        </w:rPr>
      </w:pPr>
      <w:ins w:id="62" w:author="CATT" w:date="2021-10-18T16:27:00Z">
        <w:r>
          <w:object w:dxaOrig="9650" w:dyaOrig="5460">
            <v:shape id="_x0000_i1026" type="#_x0000_t75" style="width:482.5pt;height:274.05pt" o:ole="">
              <v:imagedata r:id="rId16" o:title=""/>
            </v:shape>
            <o:OLEObject Type="Embed" ProgID="Visio.Drawing.11" ShapeID="_x0000_i1026" DrawAspect="Content" ObjectID="_1704898623" r:id="rId17"/>
          </w:object>
        </w:r>
      </w:ins>
      <w:del w:id="63" w:author="CATT" w:date="2021-10-18T17:24:00Z">
        <w:r>
          <w:fldChar w:fldCharType="begin"/>
        </w:r>
        <w:r>
          <w:fldChar w:fldCharType="end"/>
        </w:r>
      </w:del>
    </w:p>
    <w:p w:rsidR="00416401" w:rsidRDefault="00326AE4">
      <w:pPr>
        <w:pStyle w:val="TH"/>
        <w:rPr>
          <w:ins w:id="64" w:author="CATT" w:date="2021-10-12T17:21:00Z"/>
        </w:rPr>
      </w:pPr>
      <w:del w:id="65" w:author="CATT" w:date="2021-10-12T18:29:00Z">
        <w:r>
          <w:fldChar w:fldCharType="begin"/>
        </w:r>
        <w:r>
          <w:fldChar w:fldCharType="end"/>
        </w:r>
      </w:del>
      <w:ins w:id="66"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416401" w:rsidRDefault="00326AE4">
      <w:pPr>
        <w:overflowPunct w:val="0"/>
        <w:autoSpaceDE w:val="0"/>
        <w:autoSpaceDN w:val="0"/>
        <w:adjustRightInd w:val="0"/>
        <w:ind w:left="568" w:hanging="284"/>
        <w:textAlignment w:val="baseline"/>
        <w:rPr>
          <w:ins w:id="67" w:author="CATT" w:date="2021-10-12T17:21:00Z"/>
          <w:rFonts w:eastAsia="Times New Roman"/>
          <w:lang w:eastAsia="ja-JP"/>
        </w:rPr>
      </w:pPr>
      <w:ins w:id="68"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69" w:author="CATT" w:date="2021-10-12T13:39:00Z">
        <w:r>
          <w:rPr>
            <w:lang w:eastAsia="zh-CN"/>
          </w:rPr>
          <w:t xml:space="preserve">the </w:t>
        </w:r>
      </w:ins>
      <w:ins w:id="70" w:author="CATT" w:date="2021-10-12T17:21:00Z">
        <w:r>
          <w:rPr>
            <w:rFonts w:hint="eastAsia"/>
            <w:lang w:eastAsia="zh-CN"/>
          </w:rPr>
          <w:t>UE</w:t>
        </w:r>
      </w:ins>
      <w:r>
        <w:rPr>
          <w:lang w:eastAsia="zh-CN"/>
        </w:rPr>
        <w:t xml:space="preserve"> </w:t>
      </w:r>
      <w:ins w:id="71" w:author="Ericsson" w:date="2021-11-17T13:43:00Z">
        <w:r>
          <w:rPr>
            <w:lang w:eastAsia="zh-CN"/>
          </w:rPr>
          <w:t>and</w:t>
        </w:r>
      </w:ins>
      <w:ins w:id="72" w:author="CATT" w:date="2021-10-12T17:21:00Z">
        <w:r>
          <w:rPr>
            <w:rFonts w:eastAsia="Times New Roman"/>
            <w:lang w:eastAsia="ja-JP"/>
          </w:rPr>
          <w:t xml:space="preserve"> request</w:t>
        </w:r>
      </w:ins>
      <w:ins w:id="73" w:author="CATT" w:date="2021-10-12T13:39:00Z">
        <w:r>
          <w:rPr>
            <w:rFonts w:eastAsia="Times New Roman"/>
            <w:lang w:eastAsia="ja-JP"/>
          </w:rPr>
          <w:t>s</w:t>
        </w:r>
      </w:ins>
      <w:ins w:id="74"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 xml:space="preserve">SN to allocate resources for a specific E-RAB, indicating E-RAB characteristics (E-RAB parameters, TNL address information corresponding </w:t>
        </w:r>
        <w:r>
          <w:rPr>
            <w:rFonts w:eastAsia="Times New Roman"/>
            <w:lang w:eastAsia="ja-JP"/>
          </w:rPr>
          <w:t>to bearer type)</w:t>
        </w:r>
      </w:ins>
      <w:ins w:id="75" w:author="CATT" w:date="2021-10-22T16:56:00Z">
        <w:r>
          <w:rPr>
            <w:rFonts w:hint="eastAsia"/>
            <w:lang w:eastAsia="zh-CN"/>
          </w:rPr>
          <w:t xml:space="preserve"> </w:t>
        </w:r>
      </w:ins>
      <w:ins w:id="76" w:author="CATT" w:date="2021-10-21T11:02:00Z">
        <w:r>
          <w:rPr>
            <w:rFonts w:eastAsia="Times New Roman"/>
            <w:lang w:eastAsia="ja-JP"/>
          </w:rPr>
          <w:t xml:space="preserve">and the list of </w:t>
        </w:r>
        <w:proofErr w:type="spellStart"/>
        <w:r>
          <w:rPr>
            <w:rFonts w:eastAsia="Times New Roman"/>
            <w:lang w:eastAsia="ja-JP"/>
          </w:rPr>
          <w:t>PSCells</w:t>
        </w:r>
        <w:proofErr w:type="spellEnd"/>
        <w:r>
          <w:rPr>
            <w:rFonts w:eastAsia="Times New Roman"/>
            <w:lang w:eastAsia="ja-JP"/>
          </w:rPr>
          <w:t xml:space="preserve"> that may be prepared by the </w:t>
        </w:r>
        <w:r>
          <w:rPr>
            <w:lang w:eastAsia="zh-CN"/>
          </w:rPr>
          <w:t>MN</w:t>
        </w:r>
      </w:ins>
      <w:ins w:id="77" w:author="CATT" w:date="2021-10-12T17:21:00Z">
        <w:r>
          <w:rPr>
            <w:rFonts w:eastAsia="Times New Roman"/>
            <w:lang w:eastAsia="ja-JP"/>
          </w:rPr>
          <w:t xml:space="preserve">. In addition, for </w:t>
        </w:r>
      </w:ins>
      <w:ins w:id="78" w:author="CATT" w:date="2021-10-12T13:40:00Z">
        <w:r>
          <w:rPr>
            <w:rFonts w:eastAsia="Times New Roman"/>
            <w:lang w:eastAsia="ja-JP"/>
          </w:rPr>
          <w:t xml:space="preserve">the </w:t>
        </w:r>
      </w:ins>
      <w:ins w:id="79" w:author="CATT" w:date="2021-10-12T17:21:00Z">
        <w:r>
          <w:rPr>
            <w:rFonts w:eastAsia="Times New Roman"/>
            <w:lang w:eastAsia="ja-JP"/>
          </w:rPr>
          <w:t xml:space="preserve">bearers requiring SCG radio resources, </w:t>
        </w:r>
      </w:ins>
      <w:ins w:id="80" w:author="CATT" w:date="2021-10-12T13:40:00Z">
        <w:r>
          <w:rPr>
            <w:rFonts w:eastAsia="Times New Roman"/>
            <w:lang w:eastAsia="ja-JP"/>
          </w:rPr>
          <w:t xml:space="preserve">the </w:t>
        </w:r>
      </w:ins>
      <w:ins w:id="81"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ins>
      <w:ins w:id="82" w:author="CATT-116bise" w:date="2022-01-26T10:59:00Z">
        <w:r>
          <w:rPr>
            <w:rFonts w:hint="eastAsia"/>
            <w:lang w:eastAsia="zh-CN"/>
          </w:rPr>
          <w:t xml:space="preserve">the candidate cells recommended by MN via </w:t>
        </w:r>
      </w:ins>
      <w:ins w:id="83" w:author="CATT" w:date="2021-10-12T17:21:00Z">
        <w:r>
          <w:rPr>
            <w:rFonts w:eastAsia="Times New Roman"/>
            <w:lang w:eastAsia="ja-JP"/>
          </w:rPr>
          <w:t xml:space="preserve">the latest measurement results for </w:t>
        </w:r>
      </w:ins>
      <w:ins w:id="84" w:author="CATT" w:date="2021-10-12T13:41:00Z">
        <w:r>
          <w:rPr>
            <w:rFonts w:eastAsia="Times New Roman"/>
            <w:lang w:eastAsia="ja-JP"/>
          </w:rPr>
          <w:t xml:space="preserve">the </w:t>
        </w:r>
      </w:ins>
      <w:ins w:id="85"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The MN may request the SN</w:t>
        </w:r>
        <w:r>
          <w:rPr>
            <w:rFonts w:eastAsia="Times New Roman"/>
            <w:lang w:eastAsia="zh-CN"/>
          </w:rPr>
          <w:t xml:space="preserve">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w:t>
        </w:r>
        <w:r>
          <w:rPr>
            <w:rFonts w:eastAsia="Times New Roman"/>
            <w:lang w:eastAsia="ja-JP"/>
          </w:rPr>
          <w:t xml:space="preserve">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w:t>
        </w:r>
        <w:r>
          <w:rPr>
            <w:rFonts w:eastAsia="Times New Roman"/>
            <w:lang w:eastAsia="ja-JP"/>
          </w:rPr>
          <w:t xml:space="preserve">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rsidR="00416401" w:rsidRDefault="00326AE4">
      <w:pPr>
        <w:keepLines/>
        <w:overflowPunct w:val="0"/>
        <w:autoSpaceDE w:val="0"/>
        <w:autoSpaceDN w:val="0"/>
        <w:adjustRightInd w:val="0"/>
        <w:ind w:left="1135" w:hanging="851"/>
        <w:textAlignment w:val="baseline"/>
        <w:rPr>
          <w:ins w:id="86" w:author="CATT" w:date="2021-10-12T17:21:00Z"/>
          <w:rFonts w:eastAsia="Times New Roman"/>
          <w:i/>
          <w:iCs/>
          <w:lang w:eastAsia="ja-JP"/>
        </w:rPr>
      </w:pPr>
      <w:ins w:id="87" w:author="CATT" w:date="2021-10-12T17:21:00Z">
        <w:r>
          <w:rPr>
            <w:rFonts w:eastAsia="Times New Roman"/>
            <w:lang w:eastAsia="ja-JP"/>
          </w:rPr>
          <w:t xml:space="preserve">NOTE </w:t>
        </w:r>
      </w:ins>
      <w:ins w:id="88" w:author="CATT" w:date="2021-10-12T17:49:00Z">
        <w:r>
          <w:rPr>
            <w:rFonts w:hint="eastAsia"/>
            <w:lang w:eastAsia="zh-CN"/>
          </w:rPr>
          <w:t>6</w:t>
        </w:r>
      </w:ins>
      <w:ins w:id="89"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w:t>
        </w:r>
        <w:r>
          <w:rPr>
            <w:rFonts w:eastAsia="Times New Roman"/>
            <w:lang w:eastAsia="ja-JP"/>
          </w:rPr>
          <w:t>m of resources provided by the MCG and the SCG together, or even more. For MN terminated split bearers, the MNs decision is reflected in step 1 by the E-RAB parameters signalled to the SN, which may differ from E-RAB parameters received over S1.</w:t>
        </w:r>
      </w:ins>
    </w:p>
    <w:p w:rsidR="00416401" w:rsidRDefault="00326AE4">
      <w:pPr>
        <w:keepLines/>
        <w:overflowPunct w:val="0"/>
        <w:autoSpaceDE w:val="0"/>
        <w:autoSpaceDN w:val="0"/>
        <w:adjustRightInd w:val="0"/>
        <w:ind w:left="1135" w:hanging="851"/>
        <w:textAlignment w:val="baseline"/>
        <w:rPr>
          <w:ins w:id="90" w:author="CATT-116e" w:date="2021-11-18T09:08:00Z"/>
          <w:rFonts w:eastAsia="Times New Roman"/>
          <w:lang w:eastAsia="ja-JP"/>
        </w:rPr>
      </w:pPr>
      <w:ins w:id="91" w:author="CATT" w:date="2021-10-12T17:21:00Z">
        <w:r>
          <w:rPr>
            <w:rFonts w:eastAsia="Times New Roman"/>
            <w:lang w:eastAsia="ja-JP"/>
          </w:rPr>
          <w:t xml:space="preserve">NOTE </w:t>
        </w:r>
      </w:ins>
      <w:ins w:id="92" w:author="CATT" w:date="2021-10-12T17:49:00Z">
        <w:r>
          <w:rPr>
            <w:rFonts w:hint="eastAsia"/>
            <w:lang w:eastAsia="zh-CN"/>
          </w:rPr>
          <w:t>7</w:t>
        </w:r>
      </w:ins>
      <w:ins w:id="93" w:author="CATT" w:date="2021-10-12T17:21:00Z">
        <w:r>
          <w:rPr>
            <w:rFonts w:eastAsia="Times New Roman"/>
            <w:lang w:eastAsia="ja-JP"/>
          </w:rPr>
          <w:t>:</w:t>
        </w:r>
        <w:r>
          <w:rPr>
            <w:rFonts w:eastAsia="Times New Roman"/>
            <w:lang w:eastAsia="ja-JP"/>
          </w:rPr>
          <w:tab/>
          <w:t>Fo</w:t>
        </w:r>
        <w:r>
          <w:rPr>
            <w:rFonts w:eastAsia="Times New Roman"/>
            <w:lang w:eastAsia="ja-JP"/>
          </w:rPr>
          <w:t>r a specific E-RAB, the MN may request the direct establishment of an SCG or a split bearer, i.e., without first having to establish an MCG bearer. It is also allowed that all E-RABs can be configured as SN terminated bearers, i.e. there is no E-RAB establ</w:t>
        </w:r>
        <w:r>
          <w:rPr>
            <w:rFonts w:eastAsia="Times New Roman"/>
            <w:lang w:eastAsia="ja-JP"/>
          </w:rPr>
          <w:t>ished as an MN terminated bearer.</w:t>
        </w:r>
      </w:ins>
    </w:p>
    <w:p w:rsidR="00416401" w:rsidRDefault="00326AE4">
      <w:pPr>
        <w:pStyle w:val="a9"/>
        <w:ind w:firstLine="284"/>
        <w:rPr>
          <w:ins w:id="94" w:author="CATT-116e" w:date="2021-11-18T09:08:00Z"/>
          <w:del w:id="95" w:author="CATT-116bise" w:date="2022-01-26T10:56:00Z"/>
          <w:lang w:val="en-US" w:eastAsia="zh-CN"/>
        </w:rPr>
      </w:pPr>
      <w:ins w:id="96" w:author="CATT-116e" w:date="2021-11-18T09:08:00Z">
        <w:del w:id="97"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rsidR="00416401" w:rsidRDefault="00416401">
      <w:pPr>
        <w:keepLines/>
        <w:overflowPunct w:val="0"/>
        <w:autoSpaceDE w:val="0"/>
        <w:autoSpaceDN w:val="0"/>
        <w:adjustRightInd w:val="0"/>
        <w:ind w:left="1135" w:hanging="851"/>
        <w:textAlignment w:val="baseline"/>
        <w:rPr>
          <w:ins w:id="98" w:author="CATT" w:date="2021-10-12T17:21:00Z"/>
          <w:del w:id="99" w:author="CATT-116e" w:date="2021-11-18T09:08:00Z"/>
          <w:lang w:eastAsia="zh-CN"/>
        </w:rPr>
      </w:pPr>
    </w:p>
    <w:p w:rsidR="00416401" w:rsidRDefault="00326AE4">
      <w:pPr>
        <w:overflowPunct w:val="0"/>
        <w:autoSpaceDE w:val="0"/>
        <w:autoSpaceDN w:val="0"/>
        <w:adjustRightInd w:val="0"/>
        <w:ind w:left="568" w:hanging="284"/>
        <w:textAlignment w:val="baseline"/>
        <w:rPr>
          <w:ins w:id="100" w:author="CATT" w:date="2021-10-12T17:21:00Z"/>
          <w:rFonts w:eastAsia="Times New Roman"/>
          <w:lang w:eastAsia="ja-JP"/>
        </w:rPr>
      </w:pPr>
      <w:ins w:id="101" w:author="CATT" w:date="2021-10-12T17:21:00Z">
        <w:r>
          <w:rPr>
            <w:rFonts w:eastAsia="Times New Roman"/>
            <w:lang w:eastAsia="ja-JP"/>
          </w:rPr>
          <w:t>2.</w:t>
        </w:r>
        <w:r>
          <w:rPr>
            <w:rFonts w:eastAsia="Times New Roman"/>
            <w:lang w:eastAsia="ja-JP"/>
          </w:rPr>
          <w:tab/>
        </w:r>
        <w:r>
          <w:rPr>
            <w:rFonts w:eastAsia="Times New Roman"/>
            <w:lang w:eastAsia="ja-JP"/>
          </w:rPr>
          <w:t xml:space="preserve">If the RRM entity in the SN is able to admit the resource request, it allocates respective radio resources and, dependent on the bearer option, respective transport network resources. For bearers requiring SCG radio resources, the SN </w:t>
        </w:r>
      </w:ins>
      <w:ins w:id="102" w:author="CATT-116e" w:date="2021-11-18T09:13:00Z">
        <w:r>
          <w:rPr>
            <w:rFonts w:eastAsia="Times New Roman"/>
            <w:lang w:eastAsia="ja-JP"/>
          </w:rPr>
          <w:t xml:space="preserve">performs </w:t>
        </w:r>
      </w:ins>
      <w:ins w:id="103" w:author="CATT" w:date="2021-10-12T17:21:00Z">
        <w:r>
          <w:rPr>
            <w:rFonts w:eastAsia="Times New Roman"/>
            <w:lang w:eastAsia="ja-JP"/>
          </w:rPr>
          <w:t>Random Access</w:t>
        </w:r>
        <w:r>
          <w:rPr>
            <w:rFonts w:eastAsia="Times New Roman"/>
            <w:lang w:eastAsia="ja-JP"/>
          </w:rPr>
          <w:t xml:space="preserve"> </w:t>
        </w:r>
      </w:ins>
      <w:ins w:id="104" w:author="Ericsson" w:date="2021-11-17T13:54:00Z">
        <w:r>
          <w:rPr>
            <w:rFonts w:eastAsia="Times New Roman"/>
            <w:lang w:eastAsia="ja-JP"/>
          </w:rPr>
          <w:t>at the C</w:t>
        </w:r>
      </w:ins>
      <w:ins w:id="105" w:author="Ericsson" w:date="2021-11-17T13:55:00Z">
        <w:r>
          <w:rPr>
            <w:rFonts w:eastAsia="Times New Roman"/>
            <w:lang w:eastAsia="ja-JP"/>
          </w:rPr>
          <w:t xml:space="preserve">PA </w:t>
        </w:r>
      </w:ins>
      <w:ins w:id="106" w:author="Ericsson" w:date="2021-11-17T13:54:00Z">
        <w:r>
          <w:rPr>
            <w:rFonts w:eastAsia="Times New Roman"/>
            <w:lang w:eastAsia="ja-JP"/>
          </w:rPr>
          <w:t xml:space="preserve">execution </w:t>
        </w:r>
      </w:ins>
      <w:ins w:id="107" w:author="CATT" w:date="2021-10-12T17:21:00Z">
        <w:r>
          <w:rPr>
            <w:rFonts w:eastAsia="Times New Roman"/>
            <w:lang w:eastAsia="ja-JP"/>
          </w:rPr>
          <w:t>so that synchronisation of the SN radio resource configuration can be performed.</w:t>
        </w:r>
      </w:ins>
      <w:ins w:id="108" w:author="CATT" w:date="2021-10-21T13:31:00Z">
        <w:r>
          <w:t xml:space="preserve"> </w:t>
        </w:r>
        <w:r>
          <w:rPr>
            <w:rFonts w:eastAsia="Times New Roman"/>
            <w:lang w:eastAsia="ja-JP"/>
          </w:rPr>
          <w:t xml:space="preserve">Within the list of </w:t>
        </w:r>
        <w:del w:id="109" w:author="CATT-116bise" w:date="2022-01-26T15:54:00Z">
          <w:r>
            <w:rPr>
              <w:rFonts w:eastAsia="Times New Roman"/>
              <w:lang w:eastAsia="ja-JP"/>
            </w:rPr>
            <w:delText xml:space="preserve">PSCells </w:delText>
          </w:r>
        </w:del>
      </w:ins>
      <w:bookmarkStart w:id="110" w:name="OLE_LINK5"/>
      <w:bookmarkStart w:id="111" w:name="OLE_LINK6"/>
      <w:ins w:id="112" w:author="CATT-116bise" w:date="2022-01-26T15:54:00Z">
        <w:r>
          <w:rPr>
            <w:rFonts w:hint="eastAsia"/>
            <w:lang w:eastAsia="zh-CN"/>
          </w:rPr>
          <w:t xml:space="preserve">cells </w:t>
        </w:r>
      </w:ins>
      <w:ins w:id="113" w:author="CATT-116bise" w:date="2022-01-26T14:03:00Z">
        <w:r>
          <w:rPr>
            <w:rFonts w:hint="eastAsia"/>
            <w:lang w:eastAsia="zh-CN"/>
          </w:rPr>
          <w:t xml:space="preserve">as indicated within the </w:t>
        </w:r>
        <w:r>
          <w:rPr>
            <w:lang w:eastAsia="zh-CN"/>
          </w:rPr>
          <w:t>measurement</w:t>
        </w:r>
        <w:r>
          <w:rPr>
            <w:rFonts w:hint="eastAsia"/>
            <w:lang w:eastAsia="zh-CN"/>
          </w:rPr>
          <w:t xml:space="preserve"> results</w:t>
        </w:r>
      </w:ins>
      <w:bookmarkEnd w:id="110"/>
      <w:bookmarkEnd w:id="111"/>
      <w:ins w:id="114" w:author="CATT-116bise" w:date="2022-01-26T14:04:00Z">
        <w:r>
          <w:rPr>
            <w:rFonts w:hint="eastAsia"/>
            <w:lang w:eastAsia="zh-CN"/>
          </w:rPr>
          <w:t xml:space="preserve"> </w:t>
        </w:r>
      </w:ins>
      <w:ins w:id="115" w:author="CATT" w:date="2021-10-21T13:31:00Z">
        <w:r>
          <w:rPr>
            <w:rFonts w:eastAsia="Times New Roman"/>
            <w:lang w:eastAsia="ja-JP"/>
          </w:rPr>
          <w:t xml:space="preserve">indicated by the MN, the SN decides the list </w:t>
        </w:r>
        <w:proofErr w:type="gramStart"/>
        <w:r>
          <w:rPr>
            <w:rFonts w:eastAsia="Times New Roman"/>
            <w:lang w:eastAsia="ja-JP"/>
          </w:rPr>
          <w:t xml:space="preserve">of  </w:t>
        </w:r>
        <w:proofErr w:type="gramEnd"/>
        <w:del w:id="116" w:author="CATT-116e" w:date="2021-11-18T09:14: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r>
        <w:rPr>
          <w:rFonts w:hint="eastAsia"/>
          <w:lang w:eastAsia="zh-CN"/>
        </w:rPr>
        <w:t xml:space="preserve"> </w:t>
      </w:r>
      <w:ins w:id="117" w:author="CATT" w:date="2021-10-21T13:31:00Z">
        <w:r>
          <w:rPr>
            <w:rFonts w:eastAsia="Times New Roman"/>
            <w:lang w:eastAsia="ja-JP"/>
          </w:rPr>
          <w:t xml:space="preserve">corresponding SCG radio resource configuration to the MN in an NR RRC configuration message </w:t>
        </w:r>
      </w:ins>
      <w:ins w:id="118" w:author="CATT" w:date="2021-10-21T13:32:00Z">
        <w:r>
          <w:rPr>
            <w:rFonts w:eastAsia="Times New Roman"/>
            <w:lang w:eastAsia="ja-JP"/>
          </w:rPr>
          <w:t>(</w:t>
        </w:r>
      </w:ins>
      <w:proofErr w:type="spellStart"/>
      <w:ins w:id="119" w:author="CATT" w:date="2021-10-21T13:31:00Z">
        <w:r>
          <w:rPr>
            <w:rFonts w:eastAsia="Times New Roman"/>
            <w:i/>
            <w:lang w:eastAsia="ja-JP"/>
          </w:rPr>
          <w:t>RRCReconfiguration</w:t>
        </w:r>
        <w:proofErr w:type="spellEnd"/>
        <w:r>
          <w:rPr>
            <w:rFonts w:eastAsia="Times New Roman"/>
            <w:lang w:eastAsia="ja-JP"/>
          </w:rPr>
          <w:t>***</w:t>
        </w:r>
      </w:ins>
      <w:ins w:id="120" w:author="CATT" w:date="2021-10-21T13:32:00Z">
        <w:r>
          <w:rPr>
            <w:rFonts w:eastAsia="Times New Roman"/>
            <w:lang w:eastAsia="ja-JP"/>
          </w:rPr>
          <w:t>)</w:t>
        </w:r>
      </w:ins>
      <w:ins w:id="121" w:author="CATT" w:date="2021-10-21T13:3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w:t>
        </w:r>
        <w:r>
          <w:rPr>
            <w:rFonts w:eastAsia="Times New Roman"/>
            <w:lang w:eastAsia="ja-JP"/>
          </w:rPr>
          <w:t>knowledge message</w:t>
        </w:r>
      </w:ins>
      <w:ins w:id="122" w:author="CATT" w:date="2021-10-12T17:21:00Z">
        <w:r>
          <w:rPr>
            <w:rFonts w:eastAsia="Times New Roman"/>
            <w:lang w:eastAsia="ja-JP"/>
          </w:rPr>
          <w:t xml:space="preserve">. </w:t>
        </w:r>
      </w:ins>
      <w:bookmarkStart w:id="123" w:name="OLE_LINK1"/>
      <w:bookmarkStart w:id="124" w:name="OLE_LINK2"/>
      <w:ins w:id="125" w:author="CATT-116bise" w:date="2022-01-26T13:57:00Z">
        <w:r>
          <w:rPr>
            <w:rFonts w:eastAsia="Times New Roman"/>
            <w:lang w:eastAsia="ja-JP"/>
          </w:rPr>
          <w:t xml:space="preserve">The target SN can either accept or reject each of the candidate cells suggested by the </w:t>
        </w:r>
      </w:ins>
      <w:ins w:id="126" w:author="CATT-116bise" w:date="2022-01-26T15:51:00Z">
        <w:r>
          <w:rPr>
            <w:rFonts w:hint="eastAsia"/>
            <w:lang w:eastAsia="zh-CN"/>
          </w:rPr>
          <w:lastRenderedPageBreak/>
          <w:t>MN</w:t>
        </w:r>
      </w:ins>
      <w:ins w:id="127" w:author="CATT-116bise" w:date="2022-01-26T13:57:00Z">
        <w:r>
          <w:rPr>
            <w:rFonts w:eastAsia="Times New Roman"/>
            <w:lang w:eastAsia="ja-JP"/>
          </w:rPr>
          <w:t>, i.e. it cannot come up with any alternative candidates</w:t>
        </w:r>
        <w:r>
          <w:rPr>
            <w:rFonts w:hint="eastAsia"/>
            <w:lang w:eastAsia="zh-CN"/>
          </w:rPr>
          <w:t xml:space="preserve">. </w:t>
        </w:r>
      </w:ins>
      <w:bookmarkEnd w:id="123"/>
      <w:bookmarkEnd w:id="124"/>
      <w:ins w:id="128" w:author="CATT" w:date="2021-10-12T17:21:00Z">
        <w:r>
          <w:rPr>
            <w:rFonts w:eastAsia="Times New Roman"/>
            <w:lang w:eastAsia="ja-JP"/>
          </w:rPr>
          <w:t>In case of bearer options that require X2-U resources between the MN and the SN, the SN pr</w:t>
        </w:r>
        <w:r>
          <w:rPr>
            <w:rFonts w:eastAsia="Times New Roman"/>
            <w:lang w:eastAsia="ja-JP"/>
          </w:rPr>
          <w:t>ovides X2-U TNL address information for the respective E-RAB, X2-U UL TNL address information for SN terminated bearers, X2-U DL TNL address information for MN terminated bearers. For SN terminated bearers, the SN provides the S1-U DL TNL address informati</w:t>
        </w:r>
        <w:r>
          <w:rPr>
            <w:rFonts w:eastAsia="Times New Roman"/>
            <w:lang w:eastAsia="ja-JP"/>
          </w:rPr>
          <w:t>on for the respective E-RAB and security algorithm. If SCG radio resources have been requested, the SCG radio resource configuration is provided.</w:t>
        </w:r>
      </w:ins>
    </w:p>
    <w:p w:rsidR="00416401" w:rsidRDefault="00326AE4">
      <w:pPr>
        <w:keepLines/>
        <w:overflowPunct w:val="0"/>
        <w:autoSpaceDE w:val="0"/>
        <w:autoSpaceDN w:val="0"/>
        <w:adjustRightInd w:val="0"/>
        <w:ind w:left="1135" w:hanging="851"/>
        <w:textAlignment w:val="baseline"/>
        <w:rPr>
          <w:ins w:id="129" w:author="CATT-116e" w:date="2021-11-18T09:06:00Z"/>
          <w:rFonts w:eastAsia="Times New Roman"/>
          <w:lang w:eastAsia="ja-JP"/>
        </w:rPr>
      </w:pPr>
      <w:ins w:id="130" w:author="CATT" w:date="2021-10-12T17:21:00Z">
        <w:r>
          <w:rPr>
            <w:rFonts w:eastAsia="Times New Roman"/>
            <w:lang w:eastAsia="ja-JP"/>
          </w:rPr>
          <w:t xml:space="preserve">NOTE </w:t>
        </w:r>
      </w:ins>
      <w:ins w:id="131" w:author="CATT" w:date="2021-10-12T17:49:00Z">
        <w:r>
          <w:rPr>
            <w:rFonts w:hint="eastAsia"/>
            <w:lang w:eastAsia="zh-CN"/>
          </w:rPr>
          <w:t>8</w:t>
        </w:r>
      </w:ins>
      <w:ins w:id="132" w:author="CATT" w:date="2021-10-12T17:21:00Z">
        <w:r>
          <w:rPr>
            <w:rFonts w:eastAsia="Times New Roman"/>
            <w:lang w:eastAsia="ja-JP"/>
          </w:rPr>
          <w:t>:</w:t>
        </w:r>
        <w:r>
          <w:rPr>
            <w:rFonts w:eastAsia="Times New Roman"/>
            <w:lang w:eastAsia="ja-JP"/>
          </w:rPr>
          <w:tab/>
          <w:t>For the SN terminated split bearer option, the SN may either decide to request resources from the MN o</w:t>
        </w:r>
        <w:r>
          <w:rPr>
            <w:rFonts w:eastAsia="Times New Roman"/>
            <w:lang w:eastAsia="ja-JP"/>
          </w:rPr>
          <w:t xml:space="preserve">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w:t>
        </w:r>
        <w:r>
          <w:rPr>
            <w:rFonts w:eastAsia="Times New Roman"/>
            <w:lang w:eastAsia="ja-JP"/>
          </w:rPr>
          <w:t xml:space="preserve">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ins>
    </w:p>
    <w:p w:rsidR="00416401" w:rsidRDefault="00326AE4">
      <w:pPr>
        <w:pStyle w:val="a9"/>
        <w:ind w:firstLine="284"/>
        <w:rPr>
          <w:ins w:id="133" w:author="CATT-116e" w:date="2021-11-18T09:15:00Z"/>
          <w:del w:id="134" w:author="CATT-116bise" w:date="2022-01-26T10:56:00Z"/>
          <w:lang w:val="en-US" w:eastAsia="zh-CN"/>
        </w:rPr>
      </w:pPr>
      <w:ins w:id="135" w:author="CATT-116e" w:date="2021-11-18T09:06:00Z">
        <w:del w:id="136"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w:delText>
          </w:r>
          <w:r>
            <w:rPr>
              <w:rFonts w:hint="eastAsia"/>
              <w:lang w:val="en-US" w:eastAsia="zh-CN"/>
            </w:rPr>
            <w:delText>arget SN.</w:delText>
          </w:r>
        </w:del>
      </w:ins>
    </w:p>
    <w:p w:rsidR="00416401" w:rsidRDefault="00326AE4">
      <w:pPr>
        <w:pStyle w:val="a9"/>
        <w:ind w:firstLine="284"/>
        <w:rPr>
          <w:ins w:id="137" w:author="CATT-116e" w:date="2021-11-18T09:15:00Z"/>
          <w:del w:id="138" w:author="CATT-116bise" w:date="2022-01-26T10:56:00Z"/>
          <w:lang w:val="en-US" w:eastAsia="zh-CN"/>
        </w:rPr>
      </w:pPr>
      <w:ins w:id="139" w:author="CATT-116e" w:date="2021-11-18T09:15:00Z">
        <w:del w:id="140" w:author="CATT-116bise" w:date="2022-01-26T10:56:00Z">
          <w:r>
            <w:rPr>
              <w:rFonts w:hint="eastAsia"/>
              <w:lang w:val="en-US" w:eastAsia="zh-CN"/>
            </w:rPr>
            <w:delText>Editor</w:delText>
          </w:r>
          <w:r>
            <w:rPr>
              <w:lang w:val="en-US" w:eastAsia="zh-CN"/>
            </w:rPr>
            <w:delText>’</w:delText>
          </w:r>
          <w:r>
            <w:rPr>
              <w:rFonts w:hint="eastAsia"/>
              <w:lang w:val="en-US" w:eastAsia="zh-CN"/>
            </w:rPr>
            <w:delText xml:space="preserve">s Note: FFS whether </w:delText>
          </w:r>
        </w:del>
      </w:ins>
      <w:ins w:id="141" w:author="CATT-116e" w:date="2021-11-18T09:16:00Z">
        <w:del w:id="142" w:author="CATT-116bise" w:date="2022-01-26T10:56:00Z">
          <w:r>
            <w:rPr>
              <w:lang w:val="en-US" w:eastAsia="zh-CN"/>
            </w:rPr>
            <w:delText>the target SN can also pick target cells not proposed by the MN.</w:delText>
          </w:r>
        </w:del>
      </w:ins>
    </w:p>
    <w:p w:rsidR="00416401" w:rsidRDefault="00416401">
      <w:pPr>
        <w:keepLines/>
        <w:overflowPunct w:val="0"/>
        <w:autoSpaceDE w:val="0"/>
        <w:autoSpaceDN w:val="0"/>
        <w:adjustRightInd w:val="0"/>
        <w:ind w:left="1135" w:hanging="851"/>
        <w:textAlignment w:val="baseline"/>
        <w:rPr>
          <w:ins w:id="143" w:author="CATT" w:date="2021-10-12T17:21:00Z"/>
          <w:del w:id="144" w:author="CATT-116e" w:date="2021-11-18T09:06:00Z"/>
          <w:rFonts w:eastAsia="Times New Roman"/>
          <w:i/>
          <w:iCs/>
          <w:lang w:eastAsia="ja-JP"/>
        </w:rPr>
      </w:pPr>
    </w:p>
    <w:p w:rsidR="00416401" w:rsidRDefault="00326AE4">
      <w:pPr>
        <w:overflowPunct w:val="0"/>
        <w:autoSpaceDE w:val="0"/>
        <w:autoSpaceDN w:val="0"/>
        <w:adjustRightInd w:val="0"/>
        <w:ind w:left="568" w:hanging="284"/>
        <w:textAlignment w:val="baseline"/>
        <w:rPr>
          <w:ins w:id="145" w:author="CATT-116e" w:date="2021-11-19T16:30:00Z"/>
          <w:lang w:eastAsia="zh-CN"/>
        </w:rPr>
      </w:pPr>
      <w:ins w:id="146" w:author="CATT" w:date="2021-10-12T17:21:00Z">
        <w:r>
          <w:rPr>
            <w:rFonts w:eastAsia="Times New Roman"/>
            <w:lang w:eastAsia="ja-JP"/>
          </w:rPr>
          <w:t>3.</w:t>
        </w:r>
        <w:r>
          <w:rPr>
            <w:rFonts w:eastAsia="Times New Roman"/>
            <w:lang w:eastAsia="ja-JP"/>
          </w:rPr>
          <w:tab/>
        </w:r>
      </w:ins>
      <w:ins w:id="147"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 xml:space="preserve">including the CPA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ins>
      <w:ins w:id="148" w:author="CATT" w:date="2021-10-22T16:57:00Z">
        <w:r>
          <w:rPr>
            <w:rFonts w:hint="eastAsia"/>
            <w:lang w:eastAsia="zh-CN"/>
          </w:rPr>
          <w:t xml:space="preserve"> </w:t>
        </w:r>
      </w:ins>
      <w:ins w:id="149"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50" w:author="CATT" w:date="2021-10-22T15:15:00Z">
        <w:r>
          <w:rPr>
            <w:rFonts w:hint="eastAsia"/>
            <w:lang w:eastAsia="zh-CN"/>
          </w:rPr>
          <w:t>,</w:t>
        </w:r>
      </w:ins>
      <w:ins w:id="151" w:author="CATT" w:date="2021-10-22T14:45:00Z">
        <w:r>
          <w:rPr>
            <w:rFonts w:hint="eastAsia"/>
            <w:lang w:eastAsia="zh-CN"/>
          </w:rPr>
          <w:t xml:space="preserve"> e.g.</w:t>
        </w:r>
      </w:ins>
      <w:ins w:id="152" w:author="CATT" w:date="2021-10-22T15:15:00Z">
        <w:r>
          <w:rPr>
            <w:rFonts w:hint="eastAsia"/>
            <w:lang w:eastAsia="zh-CN"/>
          </w:rPr>
          <w:t>,</w:t>
        </w:r>
      </w:ins>
      <w:ins w:id="153"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rsidR="00416401" w:rsidRDefault="00326AE4">
      <w:pPr>
        <w:overflowPunct w:val="0"/>
        <w:autoSpaceDE w:val="0"/>
        <w:autoSpaceDN w:val="0"/>
        <w:adjustRightInd w:val="0"/>
        <w:ind w:left="568" w:hanging="284"/>
        <w:textAlignment w:val="baseline"/>
        <w:rPr>
          <w:ins w:id="154" w:author="CATT" w:date="2021-10-21T13:40:00Z"/>
          <w:rFonts w:eastAsia="Times New Roman"/>
          <w:highlight w:val="yellow"/>
          <w:lang w:eastAsia="zh-CN"/>
        </w:rPr>
      </w:pPr>
      <w:ins w:id="155" w:author="CATT-116e" w:date="2021-11-19T16:30:00Z">
        <w:r>
          <w:rPr>
            <w:rFonts w:eastAsia="Times New Roman"/>
            <w:lang w:eastAsia="zh-CN"/>
          </w:rPr>
          <w:t xml:space="preserve">Editor’s Note: </w:t>
        </w:r>
        <w:r>
          <w:rPr>
            <w:rFonts w:eastAsia="Times New Roman"/>
            <w:lang w:val="en-US" w:eastAsia="zh-CN"/>
          </w:rPr>
          <w:t>it is FFS how to capture the following agreement: The message carrying ‎</w:t>
        </w:r>
        <w:proofErr w:type="spellStart"/>
        <w:r>
          <w:rPr>
            <w:rFonts w:eastAsia="Times New Roman"/>
            <w:lang w:val="en-US" w:eastAsia="zh-CN"/>
          </w:rPr>
          <w:t>conditionalRec</w:t>
        </w:r>
        <w:r>
          <w:rPr>
            <w:rFonts w:eastAsia="Times New Roman"/>
            <w:lang w:val="en-US" w:eastAsia="zh-CN"/>
          </w:rPr>
          <w:t>onfiguration</w:t>
        </w:r>
        <w:proofErr w:type="spellEnd"/>
        <w:r>
          <w:rPr>
            <w:rFonts w:eastAsia="Times New Roman"/>
            <w:lang w:val="en-US" w:eastAsia="zh-CN"/>
          </w:rPr>
          <w:t xml:space="preserve"> for CPA/CPC is in MN format (i.e. contains ‎both MCG and SCG re-configurations)</w:t>
        </w:r>
        <w:r>
          <w:rPr>
            <w:rFonts w:eastAsia="Times New Roman"/>
            <w:lang w:eastAsia="zh-CN"/>
          </w:rPr>
          <w:t>.</w:t>
        </w:r>
      </w:ins>
    </w:p>
    <w:p w:rsidR="00416401" w:rsidRDefault="00326AE4">
      <w:pPr>
        <w:overflowPunct w:val="0"/>
        <w:autoSpaceDE w:val="0"/>
        <w:autoSpaceDN w:val="0"/>
        <w:adjustRightInd w:val="0"/>
        <w:ind w:left="568" w:hanging="284"/>
        <w:textAlignment w:val="baseline"/>
        <w:rPr>
          <w:ins w:id="156" w:author="CATT" w:date="2021-10-12T17:21:00Z"/>
        </w:rPr>
      </w:pPr>
      <w:ins w:id="157" w:author="CATT" w:date="2021-10-12T17:21:00Z">
        <w:r>
          <w:rPr>
            <w:rFonts w:eastAsia="Times New Roman"/>
            <w:lang w:eastAsia="ja-JP"/>
          </w:rPr>
          <w:t>4.</w:t>
        </w:r>
        <w:r>
          <w:rPr>
            <w:rFonts w:eastAsia="Times New Roman"/>
            <w:lang w:eastAsia="ja-JP"/>
          </w:rPr>
          <w:tab/>
        </w:r>
      </w:ins>
      <w:ins w:id="158" w:author="CATT" w:date="2021-10-21T13:41:00Z">
        <w:r>
          <w:rPr>
            <w:lang w:eastAsia="zh-CN"/>
          </w:rPr>
          <w:t>T</w:t>
        </w:r>
        <w:r>
          <w:t xml:space="preserve">he UE applies the RRC configuration </w:t>
        </w:r>
      </w:ins>
      <w:ins w:id="159" w:author="CATT" w:date="2021-10-21T13:42:00Z">
        <w:r>
          <w:t>(</w:t>
        </w:r>
      </w:ins>
      <w:ins w:id="160" w:author="CATT" w:date="2021-10-21T13:41:00Z">
        <w:r>
          <w:t xml:space="preserve">in </w:t>
        </w:r>
        <w:proofErr w:type="spellStart"/>
        <w:r>
          <w:rPr>
            <w:i/>
          </w:rPr>
          <w:t>RRCConnectionReconfiguration</w:t>
        </w:r>
        <w:proofErr w:type="spellEnd"/>
        <w:r>
          <w:rPr>
            <w:i/>
            <w:lang w:eastAsia="zh-CN"/>
          </w:rPr>
          <w:t>*</w:t>
        </w:r>
      </w:ins>
      <w:ins w:id="161" w:author="CATT" w:date="2021-10-21T13:42:00Z">
        <w:r>
          <w:rPr>
            <w:lang w:eastAsia="zh-CN"/>
          </w:rPr>
          <w:t>)</w:t>
        </w:r>
      </w:ins>
      <w:ins w:id="162" w:author="CATT" w:date="2021-10-22T14:48:00Z">
        <w:r>
          <w:rPr>
            <w:rFonts w:hint="eastAsia"/>
            <w:lang w:eastAsia="zh-CN"/>
          </w:rPr>
          <w:t xml:space="preserve"> </w:t>
        </w:r>
      </w:ins>
      <w:ins w:id="163" w:author="CATT" w:date="2021-10-22T14:56:00Z">
        <w:r>
          <w:rPr>
            <w:rFonts w:hint="eastAsia"/>
            <w:lang w:eastAsia="zh-CN"/>
          </w:rPr>
          <w:t>exclud</w:t>
        </w:r>
      </w:ins>
      <w:ins w:id="164" w:author="CATT-116e" w:date="2021-11-19T16:51:00Z">
        <w:r>
          <w:rPr>
            <w:lang w:eastAsia="zh-CN"/>
          </w:rPr>
          <w:t>ing</w:t>
        </w:r>
      </w:ins>
      <w:r>
        <w:rPr>
          <w:rFonts w:hint="eastAsia"/>
          <w:lang w:eastAsia="zh-CN"/>
        </w:rPr>
        <w:t xml:space="preserve"> </w:t>
      </w:r>
      <w:ins w:id="165" w:author="CATT" w:date="2021-10-22T14:48:00Z">
        <w:r>
          <w:rPr>
            <w:rFonts w:hint="eastAsia"/>
            <w:lang w:eastAsia="zh-CN"/>
          </w:rPr>
          <w:t>the CPA configuration</w:t>
        </w:r>
      </w:ins>
      <w:ins w:id="166"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ins>
      <w:ins w:id="167" w:author="CATT" w:date="2021-10-21T13:43:00Z">
        <w:r>
          <w:t>(</w:t>
        </w:r>
      </w:ins>
      <w:proofErr w:type="spellStart"/>
      <w:ins w:id="168" w:author="CATT" w:date="2021-10-21T13:41:00Z">
        <w:r>
          <w:rPr>
            <w:i/>
          </w:rPr>
          <w:t>RCConnectionReconfigurationComplete</w:t>
        </w:r>
        <w:proofErr w:type="spellEnd"/>
        <w:r>
          <w:rPr>
            <w:i/>
            <w:lang w:eastAsia="zh-CN"/>
          </w:rPr>
          <w:t>*</w:t>
        </w:r>
      </w:ins>
      <w:ins w:id="169" w:author="CATT" w:date="2021-10-21T13:43:00Z">
        <w:r>
          <w:rPr>
            <w:lang w:eastAsia="zh-CN"/>
          </w:rPr>
          <w:t>)</w:t>
        </w:r>
      </w:ins>
      <w:ins w:id="170" w:author="CATT" w:date="2021-10-21T13:41:00Z">
        <w:r>
          <w:t xml:space="preserve"> without any NR RRC response messag</w:t>
        </w:r>
      </w:ins>
      <w:ins w:id="171" w:author="CATT-116e" w:date="2021-11-18T09:17:00Z">
        <w:r>
          <w:t>e</w:t>
        </w:r>
      </w:ins>
      <w:ins w:id="172" w:author="CATT" w:date="2021-10-21T13:41: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w:t>
        </w:r>
        <w:r>
          <w:rPr>
            <w:rFonts w:eastAsia="Times New Roman"/>
            <w:i/>
            <w:lang w:eastAsia="ja-JP"/>
          </w:rPr>
          <w:t>ion</w:t>
        </w:r>
        <w:proofErr w:type="spellEnd"/>
        <w:r>
          <w:rPr>
            <w:i/>
            <w:lang w:eastAsia="zh-CN"/>
          </w:rPr>
          <w:t>*</w:t>
        </w:r>
        <w:r>
          <w:rPr>
            <w:rFonts w:eastAsia="Times New Roman"/>
            <w:lang w:eastAsia="ja-JP"/>
          </w:rPr>
          <w:t xml:space="preserve"> message, it performs the reconfiguration failure procedure.</w:t>
        </w:r>
      </w:ins>
    </w:p>
    <w:p w:rsidR="00416401" w:rsidRDefault="00326AE4">
      <w:pPr>
        <w:overflowPunct w:val="0"/>
        <w:autoSpaceDE w:val="0"/>
        <w:autoSpaceDN w:val="0"/>
        <w:adjustRightInd w:val="0"/>
        <w:ind w:left="568" w:hanging="284"/>
        <w:textAlignment w:val="baseline"/>
        <w:rPr>
          <w:ins w:id="173" w:author="CATT" w:date="2021-10-22T17:00:00Z"/>
          <w:lang w:eastAsia="zh-CN"/>
        </w:rPr>
      </w:pPr>
      <w:ins w:id="174" w:author="CATT" w:date="2021-10-12T17:21:00Z">
        <w:r>
          <w:t xml:space="preserve">4a. </w:t>
        </w:r>
      </w:ins>
      <w:ins w:id="175" w:author="CATT" w:date="2021-10-21T13:49:00Z">
        <w:r>
          <w:rPr>
            <w:lang w:eastAsia="zh-CN"/>
          </w:rPr>
          <w:t>T</w:t>
        </w:r>
        <w:r>
          <w:t>he UE starts evaluating the execution conditions. If the execution condition</w:t>
        </w:r>
        <w:r>
          <w:rPr>
            <w:i/>
          </w:rPr>
          <w:t xml:space="preserve"> </w:t>
        </w:r>
      </w:ins>
      <w:ins w:id="176"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77" w:author="CATT" w:date="2021-10-21T13:49:00Z">
        <w:r>
          <w:t xml:space="preserve">is satisfied, the UE applies </w:t>
        </w:r>
        <w:proofErr w:type="spellStart"/>
        <w:r>
          <w:rPr>
            <w:i/>
          </w:rPr>
          <w:t>RRCConnectionReconfiguration</w:t>
        </w:r>
      </w:ins>
      <w:proofErr w:type="spellEnd"/>
      <w:ins w:id="178" w:author="CATT" w:date="2021-10-22T16:59:00Z">
        <w:r>
          <w:rPr>
            <w:rFonts w:hint="eastAsia"/>
            <w:i/>
            <w:lang w:eastAsia="zh-CN"/>
          </w:rPr>
          <w:t xml:space="preserve"> </w:t>
        </w:r>
      </w:ins>
      <w:ins w:id="179" w:author="CATT" w:date="2021-10-22T14:50:00Z">
        <w:r>
          <w:rPr>
            <w:rFonts w:hint="eastAsia"/>
            <w:lang w:eastAsia="zh-CN"/>
          </w:rPr>
          <w:t>message</w:t>
        </w:r>
      </w:ins>
      <w:ins w:id="180"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181" w:author="CATT" w:date="2021-10-22T17:00: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w:t>
        </w:r>
        <w:r>
          <w:t xml:space="preserve"> candidate </w:t>
        </w:r>
        <w:proofErr w:type="spellStart"/>
        <w:r>
          <w:t>PSCell</w:t>
        </w:r>
        <w:proofErr w:type="spellEnd"/>
        <w:r>
          <w:t xml:space="preserve">, and the selected </w:t>
        </w:r>
        <w:proofErr w:type="spellStart"/>
        <w:r>
          <w:t>PSCell</w:t>
        </w:r>
        <w:proofErr w:type="spellEnd"/>
        <w:r>
          <w:t xml:space="preserve"> information to the MN</w:t>
        </w:r>
      </w:ins>
      <w:ins w:id="182" w:author="Ericsson" w:date="2021-11-17T13:59:00Z">
        <w:r>
          <w:t>.</w:t>
        </w:r>
      </w:ins>
    </w:p>
    <w:p w:rsidR="00416401" w:rsidRDefault="00326AE4">
      <w:pPr>
        <w:overflowPunct w:val="0"/>
        <w:autoSpaceDE w:val="0"/>
        <w:autoSpaceDN w:val="0"/>
        <w:adjustRightInd w:val="0"/>
        <w:ind w:left="568" w:hanging="284"/>
        <w:textAlignment w:val="baseline"/>
        <w:rPr>
          <w:ins w:id="183" w:author="CATT-116e" w:date="2021-11-19T16:31:00Z"/>
          <w:rFonts w:eastAsia="Times New Roman"/>
          <w:lang w:eastAsia="ja-JP"/>
        </w:rPr>
      </w:pPr>
      <w:ins w:id="184"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w:t>
        </w:r>
      </w:ins>
      <w:ins w:id="185" w:author="CATT" w:date="2021-10-18T20:02:00Z">
        <w:r>
          <w:rPr>
            <w:rFonts w:eastAsia="Times New Roman"/>
            <w:i/>
            <w:lang w:eastAsia="zh-CN"/>
          </w:rPr>
          <w:t>ReconfigurationComplete</w:t>
        </w:r>
        <w:proofErr w:type="spellEnd"/>
        <w:r>
          <w:rPr>
            <w:rFonts w:eastAsia="Times New Roman"/>
            <w:lang w:eastAsia="zh-CN"/>
          </w:rPr>
          <w:t>**</w:t>
        </w:r>
      </w:ins>
      <w:ins w:id="186" w:author="CATT" w:date="2021-10-18T16:33:00Z">
        <w:r>
          <w:rPr>
            <w:rFonts w:hint="eastAsia"/>
            <w:lang w:eastAsia="zh-CN"/>
          </w:rPr>
          <w:t>*</w:t>
        </w:r>
      </w:ins>
      <w:ins w:id="187" w:author="CATT" w:date="2021-10-22T14:54:00Z">
        <w:r>
          <w:rPr>
            <w:rFonts w:hint="eastAsia"/>
            <w:lang w:eastAsia="zh-CN"/>
          </w:rPr>
          <w:t xml:space="preserve"> </w:t>
        </w:r>
      </w:ins>
      <w:ins w:id="188" w:author="CATT" w:date="2021-10-12T17:21:00Z">
        <w:r>
          <w:rPr>
            <w:rFonts w:eastAsia="Times New Roman"/>
            <w:lang w:eastAsia="zh-CN"/>
          </w:rPr>
          <w:t>message</w:t>
        </w:r>
        <w:r>
          <w:rPr>
            <w:rFonts w:eastAsia="Times New Roman"/>
            <w:lang w:eastAsia="ja-JP"/>
          </w:rPr>
          <w:t>.</w:t>
        </w:r>
      </w:ins>
      <w:ins w:id="189" w:author="Nokia" w:date="2021-11-18T14:29:00Z">
        <w:r>
          <w:rPr>
            <w:rFonts w:eastAsia="Times New Roman"/>
            <w:lang w:eastAsia="ja-JP"/>
          </w:rPr>
          <w:t xml:space="preserve"> </w:t>
        </w:r>
      </w:ins>
      <w:ins w:id="190" w:author="CATT" w:date="2021-10-18T20:03:00Z">
        <w:r>
          <w:rPr>
            <w:rFonts w:eastAsia="Times New Roman"/>
            <w:lang w:eastAsia="ja-JP"/>
          </w:rPr>
          <w:t>The MN cancels CP</w:t>
        </w:r>
        <w:del w:id="191" w:author="CATT-116e" w:date="2021-11-18T09:55:00Z">
          <w:r>
            <w:rPr>
              <w:rFonts w:eastAsia="Times New Roman"/>
              <w:lang w:eastAsia="ja-JP"/>
            </w:rPr>
            <w:delText>C</w:delText>
          </w:r>
        </w:del>
      </w:ins>
      <w:ins w:id="192" w:author="CATT-116e" w:date="2021-11-18T09:55:00Z">
        <w:r>
          <w:rPr>
            <w:rFonts w:eastAsia="Times New Roman"/>
            <w:lang w:eastAsia="ja-JP"/>
          </w:rPr>
          <w:t>A</w:t>
        </w:r>
      </w:ins>
      <w:ins w:id="193" w:author="CATT" w:date="2021-10-18T20:03:00Z">
        <w:r>
          <w:rPr>
            <w:rFonts w:eastAsia="Times New Roman"/>
            <w:lang w:eastAsia="ja-JP"/>
          </w:rPr>
          <w:t xml:space="preserve"> in the other target candidate SNs, if configured.</w:t>
        </w:r>
      </w:ins>
    </w:p>
    <w:p w:rsidR="00416401" w:rsidRDefault="00326AE4">
      <w:pPr>
        <w:overflowPunct w:val="0"/>
        <w:autoSpaceDE w:val="0"/>
        <w:autoSpaceDN w:val="0"/>
        <w:adjustRightInd w:val="0"/>
        <w:ind w:left="568" w:hanging="284"/>
        <w:textAlignment w:val="baseline"/>
        <w:rPr>
          <w:ins w:id="194" w:author="CATT" w:date="2021-10-12T17:21:00Z"/>
          <w:rFonts w:eastAsia="Times New Roman"/>
          <w:lang w:eastAsia="zh-CN"/>
        </w:rPr>
      </w:pPr>
      <w:ins w:id="195" w:author="CATT-116e" w:date="2021-11-19T16:32:00Z">
        <w:r>
          <w:rPr>
            <w:rFonts w:eastAsia="Times New Roman"/>
            <w:lang w:eastAsia="zh-CN"/>
          </w:rPr>
          <w:t>Editor’s Note: it is</w:t>
        </w:r>
        <w:r>
          <w:t xml:space="preserve"> </w:t>
        </w:r>
        <w:r>
          <w:rPr>
            <w:rFonts w:eastAsia="Times New Roman"/>
            <w:lang w:eastAsia="zh-CN"/>
          </w:rPr>
          <w:t>FFS what defines a successful reconfiguration procedure</w:t>
        </w:r>
      </w:ins>
    </w:p>
    <w:p w:rsidR="00416401" w:rsidRDefault="00326AE4">
      <w:pPr>
        <w:overflowPunct w:val="0"/>
        <w:autoSpaceDE w:val="0"/>
        <w:autoSpaceDN w:val="0"/>
        <w:adjustRightInd w:val="0"/>
        <w:ind w:left="568" w:hanging="284"/>
        <w:textAlignment w:val="baseline"/>
        <w:rPr>
          <w:ins w:id="196" w:author="CATT" w:date="2021-10-12T17:21:00Z"/>
          <w:rFonts w:eastAsia="Times New Roman"/>
          <w:lang w:eastAsia="ja-JP"/>
        </w:rPr>
      </w:pPr>
      <w:ins w:id="197" w:author="CATT" w:date="2021-10-12T17:21:00Z">
        <w:r>
          <w:rPr>
            <w:rFonts w:eastAsia="Times New Roman"/>
            <w:lang w:eastAsia="ja-JP"/>
          </w:rPr>
          <w:t>6.</w:t>
        </w:r>
        <w:r>
          <w:rPr>
            <w:rFonts w:eastAsia="Times New Roman"/>
            <w:lang w:eastAsia="ja-JP"/>
          </w:rPr>
          <w:tab/>
        </w:r>
      </w:ins>
      <w:ins w:id="198" w:author="CATT" w:date="2021-10-21T11:11:00Z">
        <w:r>
          <w:rPr>
            <w:rFonts w:hint="eastAsia"/>
            <w:lang w:eastAsia="zh-CN"/>
          </w:rPr>
          <w:t>T</w:t>
        </w:r>
      </w:ins>
      <w:ins w:id="199" w:author="CATT" w:date="2021-10-12T17:21:00Z">
        <w:r>
          <w:rPr>
            <w:rFonts w:eastAsia="Times New Roman"/>
            <w:lang w:eastAsia="ja-JP"/>
          </w:rPr>
          <w:t xml:space="preserve">he UE performs synchronisation towards the </w:t>
        </w:r>
      </w:ins>
      <w:ins w:id="200" w:author="CATT" w:date="2021-10-22T14:51:00Z">
        <w:r>
          <w:rPr>
            <w:rFonts w:hint="eastAsia"/>
            <w:lang w:eastAsia="zh-CN"/>
          </w:rPr>
          <w:t xml:space="preserve">selected </w:t>
        </w:r>
      </w:ins>
      <w:proofErr w:type="spellStart"/>
      <w:ins w:id="201" w:author="CATT" w:date="2021-10-12T17:21:00Z">
        <w:r>
          <w:rPr>
            <w:rFonts w:eastAsia="Times New Roman"/>
            <w:lang w:eastAsia="ja-JP"/>
          </w:rPr>
          <w:t>PSCell</w:t>
        </w:r>
        <w:proofErr w:type="spellEnd"/>
        <w:r>
          <w:rPr>
            <w:rFonts w:eastAsia="Times New Roman"/>
            <w:lang w:eastAsia="ja-JP"/>
          </w:rPr>
          <w:t xml:space="preserve"> </w:t>
        </w:r>
      </w:ins>
      <w:ins w:id="202" w:author="CATT" w:date="2021-10-22T14:53:00Z">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203" w:author="CATT" w:date="2021-10-12T17:21:00Z">
        <w:r>
          <w:rPr>
            <w:rFonts w:eastAsia="Times New Roman"/>
            <w:lang w:eastAsia="ja-JP"/>
          </w:rPr>
          <w:t xml:space="preserve">. The order the UE sends the </w:t>
        </w:r>
        <w:proofErr w:type="spellStart"/>
        <w:r>
          <w:rPr>
            <w:rFonts w:eastAsia="Times New Roman"/>
            <w:i/>
            <w:lang w:eastAsia="ja-JP"/>
          </w:rPr>
          <w:t>RRCConnectionReconfigurationComplete</w:t>
        </w:r>
      </w:ins>
      <w:proofErr w:type="spellEnd"/>
      <w:ins w:id="204" w:author="CATT" w:date="2021-10-22T14:53:00Z">
        <w:r>
          <w:rPr>
            <w:rFonts w:hint="eastAsia"/>
            <w:i/>
            <w:lang w:eastAsia="zh-CN"/>
          </w:rPr>
          <w:t xml:space="preserve">** </w:t>
        </w:r>
      </w:ins>
      <w:ins w:id="205"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w:t>
        </w:r>
        <w:r>
          <w:rPr>
            <w:rFonts w:eastAsia="Times New Roman"/>
            <w:lang w:eastAsia="ja-JP"/>
          </w:rPr>
          <w:t>on</w:t>
        </w:r>
        <w:r>
          <w:rPr>
            <w:rFonts w:eastAsia="Malgun Gothic"/>
            <w:lang w:eastAsia="ko-KR"/>
          </w:rPr>
          <w:t xml:space="preserve"> </w:t>
        </w:r>
        <w:r>
          <w:rPr>
            <w:rFonts w:eastAsia="Times New Roman"/>
            <w:lang w:eastAsia="ja-JP"/>
          </w:rPr>
          <w:t>Reconfiguration procedure.</w:t>
        </w:r>
      </w:ins>
    </w:p>
    <w:p w:rsidR="00416401" w:rsidRDefault="00326AE4">
      <w:pPr>
        <w:overflowPunct w:val="0"/>
        <w:autoSpaceDE w:val="0"/>
        <w:autoSpaceDN w:val="0"/>
        <w:adjustRightInd w:val="0"/>
        <w:ind w:left="568" w:hanging="284"/>
        <w:textAlignment w:val="baseline"/>
        <w:rPr>
          <w:ins w:id="206" w:author="CATT" w:date="2021-10-12T17:21:00Z"/>
          <w:rFonts w:eastAsia="Times New Roman"/>
          <w:lang w:eastAsia="ja-JP"/>
        </w:rPr>
      </w:pPr>
      <w:ins w:id="207"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rsidR="00416401" w:rsidRDefault="00326AE4">
      <w:pPr>
        <w:overflowPunct w:val="0"/>
        <w:autoSpaceDE w:val="0"/>
        <w:autoSpaceDN w:val="0"/>
        <w:adjustRightInd w:val="0"/>
        <w:ind w:left="568" w:hanging="284"/>
        <w:textAlignment w:val="baseline"/>
        <w:rPr>
          <w:ins w:id="208" w:author="CATT" w:date="2021-10-12T17:21:00Z"/>
          <w:rFonts w:eastAsia="Times New Roman"/>
          <w:lang w:eastAsia="ja-JP"/>
        </w:rPr>
      </w:pPr>
      <w:ins w:id="209" w:author="CATT" w:date="2021-10-12T17:21:00Z">
        <w:r>
          <w:rPr>
            <w:rFonts w:eastAsia="Times New Roman"/>
            <w:lang w:eastAsia="ja-JP"/>
          </w:rPr>
          <w:t>8.</w:t>
        </w:r>
        <w:r>
          <w:rPr>
            <w:rFonts w:eastAsia="Times New Roman"/>
            <w:lang w:eastAsia="ja-JP"/>
          </w:rPr>
          <w:tab/>
          <w:t>For SN terminated bearers moved from the MN, dependent on the bea</w:t>
        </w:r>
        <w:r>
          <w:rPr>
            <w:rFonts w:eastAsia="Times New Roman"/>
            <w:lang w:eastAsia="ja-JP"/>
          </w:rPr>
          <w:t>rer characteristics of the respective E-RAB, the MN may take actions to minimise service interruption due to activation of EN-DC (Data forwarding).</w:t>
        </w:r>
      </w:ins>
    </w:p>
    <w:p w:rsidR="00416401" w:rsidRDefault="00326AE4">
      <w:pPr>
        <w:overflowPunct w:val="0"/>
        <w:autoSpaceDE w:val="0"/>
        <w:autoSpaceDN w:val="0"/>
        <w:adjustRightInd w:val="0"/>
        <w:ind w:left="568" w:hanging="284"/>
        <w:textAlignment w:val="baseline"/>
        <w:rPr>
          <w:ins w:id="210" w:author="CATT" w:date="2021-10-12T17:21:00Z"/>
          <w:lang w:eastAsia="zh-CN"/>
        </w:rPr>
      </w:pPr>
      <w:ins w:id="211" w:author="CATT" w:date="2021-10-12T17:21:00Z">
        <w:r>
          <w:rPr>
            <w:rFonts w:eastAsia="Times New Roman"/>
            <w:lang w:eastAsia="ja-JP"/>
          </w:rPr>
          <w:t>9-12.</w:t>
        </w:r>
        <w:r>
          <w:rPr>
            <w:rFonts w:eastAsia="Times New Roman"/>
            <w:lang w:eastAsia="ja-JP"/>
          </w:rPr>
          <w:tab/>
          <w:t>If applicable, the update of the UP path towards the EPC is performed.</w:t>
        </w:r>
      </w:ins>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12" w:name="_Toc60787205"/>
      <w:r>
        <w:rPr>
          <w:rFonts w:ascii="Arial" w:eastAsia="Times New Roman" w:hAnsi="Arial"/>
          <w:sz w:val="28"/>
          <w:lang w:eastAsia="zh-CN"/>
        </w:rPr>
        <w:lastRenderedPageBreak/>
        <w:t>10.2.2</w:t>
      </w:r>
      <w:r>
        <w:rPr>
          <w:rFonts w:ascii="Arial" w:eastAsia="Times New Roman" w:hAnsi="Arial"/>
          <w:sz w:val="28"/>
          <w:lang w:eastAsia="zh-CN"/>
        </w:rPr>
        <w:tab/>
        <w:t>MR-DC with 5GC</w:t>
      </w:r>
      <w:bookmarkEnd w:id="212"/>
    </w:p>
    <w:p w:rsidR="00416401" w:rsidRDefault="00326AE4">
      <w:pPr>
        <w:overflowPunct w:val="0"/>
        <w:autoSpaceDE w:val="0"/>
        <w:autoSpaceDN w:val="0"/>
        <w:adjustRightInd w:val="0"/>
        <w:textAlignment w:val="baseline"/>
        <w:rPr>
          <w:ins w:id="213" w:author="CATT" w:date="2021-10-12T14:00:00Z"/>
          <w:rFonts w:eastAsia="Times New Roman"/>
          <w:lang w:eastAsia="ja-JP"/>
        </w:rPr>
      </w:pPr>
      <w:r>
        <w:rPr>
          <w:rFonts w:eastAsia="Times New Roman"/>
          <w:lang w:eastAsia="ja-JP"/>
        </w:rPr>
        <w:t>The Secon</w:t>
      </w:r>
      <w:r>
        <w:rPr>
          <w:rFonts w:eastAsia="Times New Roman"/>
          <w:lang w:eastAsia="ja-JP"/>
        </w:rPr>
        <w:t>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 xml:space="preserve">initial SCG </w:t>
      </w:r>
      <w:r>
        <w:rPr>
          <w:rFonts w:eastAsia="Times New Roman"/>
          <w:lang w:eastAsia="zh-CN"/>
        </w:rPr>
        <w:t>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214" w:author="CATT" w:date="2021-10-12T13:34:00Z">
        <w:r>
          <w:rPr>
            <w:rFonts w:hint="eastAsia"/>
            <w:lang w:eastAsia="zh-CN"/>
          </w:rPr>
          <w:t>In case of CPA, this</w:t>
        </w:r>
        <w:r>
          <w:rPr>
            <w:rFonts w:eastAsia="Times New Roman"/>
            <w:lang w:eastAsia="ja-JP"/>
          </w:rPr>
          <w:t xml:space="preserve"> procedure </w:t>
        </w:r>
      </w:ins>
      <w:ins w:id="215" w:author="CATT" w:date="2021-10-12T13:35:00Z">
        <w:r>
          <w:rPr>
            <w:rFonts w:hint="eastAsia"/>
            <w:lang w:eastAsia="zh-CN"/>
          </w:rPr>
          <w:t xml:space="preserve">can be used </w:t>
        </w:r>
      </w:ins>
      <w:ins w:id="216" w:author="CATT" w:date="2021-10-12T13:34:00Z">
        <w:r>
          <w:rPr>
            <w:rFonts w:hint="eastAsia"/>
            <w:lang w:eastAsia="zh-CN"/>
          </w:rPr>
          <w:t>to configure the CPA configuration</w:t>
        </w:r>
      </w:ins>
      <w:ins w:id="217" w:author="CATT" w:date="2021-10-12T15:06:00Z">
        <w:r>
          <w:rPr>
            <w:lang w:eastAsia="zh-CN"/>
          </w:rPr>
          <w:t xml:space="preserve"> and CPA execution</w:t>
        </w:r>
      </w:ins>
      <w:ins w:id="218" w:author="CATT" w:date="2021-10-12T13:34:00Z">
        <w:r>
          <w:rPr>
            <w:rFonts w:hint="eastAsia"/>
            <w:lang w:eastAsia="zh-CN"/>
          </w:rPr>
          <w:t xml:space="preserve">. </w:t>
        </w:r>
        <w:r>
          <w:rPr>
            <w:rFonts w:eastAsia="Times New Roman"/>
            <w:lang w:eastAsia="ja-JP"/>
          </w:rPr>
          <w:t>The CP</w:t>
        </w:r>
        <w:r>
          <w:rPr>
            <w:rFonts w:eastAsia="Times New Roman" w:hint="eastAsia"/>
            <w:lang w:eastAsia="ja-JP"/>
          </w:rPr>
          <w:t>A</w:t>
        </w:r>
        <w:r>
          <w:rPr>
            <w:rFonts w:eastAsia="Times New Roman"/>
            <w:lang w:eastAsia="ja-JP"/>
          </w:rPr>
          <w:t xml:space="preserve"> configuration</w:t>
        </w:r>
        <w:r>
          <w:rPr>
            <w:rFonts w:eastAsia="Times New Roman"/>
            <w:lang w:eastAsia="ja-JP"/>
          </w:rPr>
          <w:t xml:space="preserve"> cannot be used to configure NE-DC</w:t>
        </w:r>
      </w:ins>
      <w:ins w:id="219" w:author="CATT" w:date="2021-10-12T14:00:00Z">
        <w:r>
          <w:rPr>
            <w:rFonts w:eastAsia="Times New Roman"/>
            <w:lang w:eastAsia="ja-JP"/>
          </w:rPr>
          <w:t>.</w:t>
        </w:r>
      </w:ins>
    </w:p>
    <w:p w:rsidR="00416401" w:rsidRDefault="00326AE4">
      <w:pPr>
        <w:overflowPunct w:val="0"/>
        <w:autoSpaceDE w:val="0"/>
        <w:autoSpaceDN w:val="0"/>
        <w:adjustRightInd w:val="0"/>
        <w:textAlignment w:val="baseline"/>
        <w:rPr>
          <w:ins w:id="220" w:author="CATT" w:date="2021-10-12T13:34:00Z"/>
          <w:lang w:eastAsia="zh-CN"/>
        </w:rPr>
      </w:pPr>
      <w:ins w:id="221" w:author="CATT" w:date="2021-10-12T14:00:00Z">
        <w:r>
          <w:rPr>
            <w:rFonts w:eastAsia="Times New Roman"/>
            <w:lang w:eastAsia="ja-JP"/>
          </w:rPr>
          <w:t>Editor’s Note: need to discuss whether CPA configuration can be used to configure NGEN-DC.</w:t>
        </w:r>
      </w:ins>
    </w:p>
    <w:p w:rsidR="00416401" w:rsidRDefault="00326AE4">
      <w:pPr>
        <w:overflowPunct w:val="0"/>
        <w:autoSpaceDE w:val="0"/>
        <w:autoSpaceDN w:val="0"/>
        <w:adjustRightInd w:val="0"/>
        <w:textAlignment w:val="baseline"/>
        <w:rPr>
          <w:ins w:id="222" w:author="CATT" w:date="2021-10-12T13:33:00Z"/>
          <w:b/>
          <w:lang w:eastAsia="zh-CN"/>
        </w:rPr>
      </w:pPr>
      <w:ins w:id="223"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rsidR="00416401" w:rsidRDefault="00326AE4">
      <w:pPr>
        <w:overflowPunct w:val="0"/>
        <w:autoSpaceDE w:val="0"/>
        <w:autoSpaceDN w:val="0"/>
        <w:adjustRightInd w:val="0"/>
        <w:textAlignment w:val="baseline"/>
        <w:rPr>
          <w:ins w:id="224"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rsidR="00416401" w:rsidRDefault="00326AE4">
      <w:pPr>
        <w:pStyle w:val="TH"/>
        <w:rPr>
          <w:lang w:eastAsia="zh-CN"/>
        </w:rPr>
      </w:pPr>
      <w:r>
        <w:fldChar w:fldCharType="begin"/>
      </w:r>
      <w:r>
        <w:fldChar w:fldCharType="end"/>
      </w:r>
      <w:r>
        <w:fldChar w:fldCharType="begin"/>
      </w:r>
      <w:r>
        <w:fldChar w:fldCharType="end"/>
      </w:r>
      <w:r>
        <w:object w:dxaOrig="8640" w:dyaOrig="5070">
          <v:shape id="_x0000_i1027" type="#_x0000_t75" style="width:6in;height:255.2pt" o:ole="">
            <v:imagedata r:id="rId18" o:title=""/>
            <o:lock v:ext="edit" aspectratio="f"/>
          </v:shape>
          <o:OLEObject Type="Embed" ProgID="Visio.Drawing.11" ShapeID="_x0000_i1027" DrawAspect="Content" ObjectID="_1704898624" r:id="rId19"/>
        </w:object>
      </w:r>
    </w:p>
    <w:p w:rsidR="00416401" w:rsidRDefault="00326AE4">
      <w:pPr>
        <w:pStyle w:val="TF"/>
      </w:pPr>
      <w:r>
        <w:t xml:space="preserve">Figure </w:t>
      </w:r>
      <w:r>
        <w:rPr>
          <w:lang w:eastAsia="zh-CN"/>
        </w:rPr>
        <w:t>10.2.2</w:t>
      </w:r>
      <w:r>
        <w:t>-</w:t>
      </w:r>
      <w:r>
        <w:rPr>
          <w:lang w:eastAsia="zh-CN"/>
        </w:rPr>
        <w:t>1</w:t>
      </w:r>
      <w:r>
        <w:t>: S</w:t>
      </w:r>
      <w:r>
        <w:rPr>
          <w:lang w:eastAsia="zh-CN"/>
        </w:rPr>
        <w:t>N</w:t>
      </w:r>
      <w:r>
        <w:t xml:space="preserve"> Addition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w:t>
      </w:r>
      <w:r>
        <w:rPr>
          <w:rFonts w:eastAsia="Times New Roman"/>
          <w:lang w:eastAsia="ja-JP"/>
        </w:rPr>
        <w:t>, and PDU session level Network Slice info). In addition, for bearers requiring SCG radio resources, MN indicates the requested SCG configuration information, including the entire UE capabilities and the UE capability coordination result. In this case, the</w:t>
      </w:r>
      <w:r>
        <w:rPr>
          <w:rFonts w:eastAsia="Times New Roman"/>
          <w:lang w:eastAsia="ja-JP"/>
        </w:rPr>
        <w:t xml:space="preserv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w:t>
      </w:r>
      <w:r>
        <w:rPr>
          <w:rFonts w:eastAsia="Times New Roman"/>
          <w:lang w:eastAsia="ja-JP"/>
        </w:rPr>
        <w:t xml:space="preserve"> to the SN (even if no SN terminated bearers are setup) to enable SRB3 to be setup based on SN decision.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-U UL TNL address information. For SN termin</w:t>
      </w:r>
      <w:r>
        <w:rPr>
          <w:rFonts w:eastAsia="Times New Roman"/>
          <w:lang w:eastAsia="ja-JP"/>
        </w:rPr>
        <w:t xml:space="preserve">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-U resources betwe</w:t>
      </w:r>
      <w:r>
        <w:rPr>
          <w:rFonts w:eastAsia="Times New Roman"/>
          <w:lang w:eastAsia="ja-JP"/>
        </w:rPr>
        <w:t xml:space="preserv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rsidR="00416401" w:rsidRDefault="00326AE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lastRenderedPageBreak/>
        <w:t>NOTE 1:</w:t>
      </w:r>
      <w:r>
        <w:rPr>
          <w:rFonts w:eastAsia="Times New Roman"/>
          <w:lang w:eastAsia="ja-JP"/>
        </w:rPr>
        <w:tab/>
        <w:t xml:space="preserve">For split bearers, MCG and SCG resources may be requested </w:t>
      </w:r>
      <w:r>
        <w:rPr>
          <w:rFonts w:eastAsia="Times New Roman"/>
          <w:lang w:eastAsia="ja-JP"/>
        </w:rPr>
        <w:t xml:space="preserve">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w:t>
      </w:r>
      <w:r>
        <w:rPr>
          <w:rFonts w:eastAsia="Times New Roman"/>
          <w:lang w:eastAsia="ja-JP"/>
        </w:rPr>
        <w:t>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rsidR="00416401" w:rsidRDefault="00326AE4">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w:t>
      </w:r>
      <w:r>
        <w:rPr>
          <w:rFonts w:eastAsia="Arial"/>
          <w:lang w:eastAsia="ja-JP"/>
        </w:rPr>
        <w:t xml:space="preserve">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rsidR="00416401" w:rsidRDefault="00326AE4">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w:t>
      </w:r>
      <w:r>
        <w:rPr>
          <w:rFonts w:eastAsia="Times New Roman"/>
          <w:lang w:eastAsia="ja-JP"/>
        </w:rPr>
        <w:t xml:space="preserv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w:t>
      </w:r>
      <w:r>
        <w:rPr>
          <w:rFonts w:eastAsia="Times New Roman"/>
          <w:lang w:eastAsia="zh-CN"/>
        </w:rPr>
        <w:t xml:space="preserv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w:t>
      </w:r>
      <w:proofErr w:type="gramStart"/>
      <w:r>
        <w:rPr>
          <w:rFonts w:eastAsia="Times New Roman"/>
          <w:lang w:eastAsia="ja-JP"/>
        </w:rPr>
        <w:t>bearers,</w:t>
      </w:r>
      <w:proofErr w:type="gramEnd"/>
      <w:r>
        <w:rPr>
          <w:rFonts w:eastAsia="Times New Roman"/>
          <w:lang w:eastAsia="ja-JP"/>
        </w:rPr>
        <w:t xml:space="preserve">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w:t>
      </w:r>
      <w:r>
        <w:rPr>
          <w:rFonts w:eastAsia="Times New Roman"/>
          <w:lang w:eastAsia="ja-JP"/>
        </w:rPr>
        <w:t>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rsidR="00416401" w:rsidRDefault="00326AE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w:t>
      </w:r>
      <w:r>
        <w:rPr>
          <w:rFonts w:eastAsia="Times New Roman"/>
          <w:lang w:eastAsia="ja-JP"/>
        </w:rPr>
        <w:t xml:space="preserve"> user plane data may take place after step 2.</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r>
      <w:r>
        <w:rPr>
          <w:rFonts w:eastAsia="Times New Roman"/>
          <w:lang w:eastAsia="ja-JP"/>
        </w:rPr>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rsidR="00416401" w:rsidRDefault="00326AE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w:t>
      </w:r>
      <w:r>
        <w:rPr>
          <w:rFonts w:eastAsia="Times New Roman"/>
          <w:lang w:eastAsia="ja-JP"/>
        </w:rPr>
        <w:t xml:space="preserve">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w:t>
      </w:r>
      <w:r>
        <w:rPr>
          <w:rFonts w:eastAsia="Times New Roman"/>
          <w:lang w:eastAsia="ja-JP"/>
        </w:rPr>
        <w:t>ing it</w:t>
      </w:r>
      <w:r>
        <w:rPr>
          <w:rFonts w:eastAsia="Times New Roman"/>
          <w:lang w:eastAsia="zh-CN"/>
        </w:rPr>
        <w:t>.</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w:t>
      </w:r>
      <w:r>
        <w:rPr>
          <w:rFonts w:eastAsia="Times New Roman"/>
          <w:i/>
          <w:lang w:eastAsia="ja-JP"/>
        </w:rPr>
        <w:t>RC reconfiguration</w:t>
      </w:r>
      <w:r>
        <w:rPr>
          <w:rFonts w:eastAsia="Times New Roman"/>
          <w:lang w:eastAsia="ja-JP"/>
        </w:rPr>
        <w:t xml:space="preserve"> message, it performs the reconfiguration failure procedure.</w:t>
      </w:r>
    </w:p>
    <w:p w:rsidR="00416401" w:rsidRDefault="00326AE4">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SN RRC response message, if </w:t>
      </w:r>
      <w:r>
        <w:rPr>
          <w:rFonts w:eastAsia="Times New Roman"/>
          <w:lang w:eastAsia="zh-CN"/>
        </w:rPr>
        <w:t>received from the UE</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w:t>
      </w:r>
      <w:r>
        <w:rPr>
          <w:rFonts w:eastAsia="Times New Roman"/>
          <w:lang w:eastAsia="ja-JP"/>
        </w:rPr>
        <w:t>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w:t>
      </w:r>
      <w:r>
        <w:rPr>
          <w:rFonts w:eastAsia="Times New Roman"/>
          <w:lang w:eastAsia="ja-JP"/>
        </w:rPr>
        <w:t xml:space="preserve"> when RRC full configuration is not used, the MN sends the SN Status Transfer.</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21"/>
      <w:bookmarkEnd w:id="22"/>
      <w:bookmarkEnd w:id="23"/>
      <w:bookmarkEnd w:id="24"/>
    </w:p>
    <w:p w:rsidR="00416401" w:rsidRDefault="00326AE4">
      <w:pPr>
        <w:overflowPunct w:val="0"/>
        <w:autoSpaceDE w:val="0"/>
        <w:autoSpaceDN w:val="0"/>
        <w:adjustRightInd w:val="0"/>
        <w:textAlignment w:val="baseline"/>
        <w:rPr>
          <w:ins w:id="225" w:author="CATT" w:date="2021-10-12T17:21:00Z"/>
          <w:b/>
          <w:lang w:eastAsia="zh-CN"/>
        </w:rPr>
      </w:pPr>
      <w:ins w:id="226" w:author="CATT" w:date="2021-10-12T17:21:00Z">
        <w:r>
          <w:rPr>
            <w:rFonts w:hint="eastAsia"/>
            <w:b/>
            <w:lang w:eastAsia="zh-CN"/>
          </w:rPr>
          <w:lastRenderedPageBreak/>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w:t>
        </w:r>
        <w:r>
          <w:rPr>
            <w:rFonts w:hint="eastAsia"/>
            <w:b/>
            <w:lang w:eastAsia="zh-CN"/>
          </w:rPr>
          <w:t xml:space="preserve">CPA) </w:t>
        </w:r>
      </w:ins>
    </w:p>
    <w:p w:rsidR="00416401" w:rsidRDefault="00326AE4">
      <w:pPr>
        <w:overflowPunct w:val="0"/>
        <w:autoSpaceDE w:val="0"/>
        <w:autoSpaceDN w:val="0"/>
        <w:adjustRightInd w:val="0"/>
        <w:textAlignment w:val="baseline"/>
        <w:rPr>
          <w:ins w:id="227" w:author="CATT" w:date="2021-10-18T18:46:00Z"/>
          <w:lang w:eastAsia="zh-CN"/>
        </w:rPr>
      </w:pPr>
      <w:ins w:id="228"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rsidR="00416401" w:rsidRDefault="00326AE4">
      <w:pPr>
        <w:overflowPunct w:val="0"/>
        <w:autoSpaceDE w:val="0"/>
        <w:autoSpaceDN w:val="0"/>
        <w:adjustRightInd w:val="0"/>
        <w:textAlignment w:val="baseline"/>
        <w:rPr>
          <w:ins w:id="229" w:author="CATT" w:date="2021-10-12T17:21:00Z"/>
          <w:lang w:eastAsia="zh-CN"/>
        </w:rPr>
      </w:pPr>
      <w:ins w:id="230" w:author="CATT" w:date="2021-10-18T18:46:00Z">
        <w:r>
          <w:object w:dxaOrig="9630" w:dyaOrig="5890">
            <v:shape id="_x0000_i1028" type="#_x0000_t75" style="width:482.5pt;height:293.35pt" o:ole="">
              <v:imagedata r:id="rId20" o:title=""/>
            </v:shape>
            <o:OLEObject Type="Embed" ProgID="Visio.Drawing.11" ShapeID="_x0000_i1028" DrawAspect="Content" ObjectID="_1704898625" r:id="rId21"/>
          </w:object>
        </w:r>
      </w:ins>
      <w:del w:id="231" w:author="CATT" w:date="2021-10-18T17:35:00Z">
        <w:r>
          <w:fldChar w:fldCharType="begin"/>
        </w:r>
        <w:r>
          <w:fldChar w:fldCharType="end"/>
        </w:r>
      </w:del>
    </w:p>
    <w:p w:rsidR="00416401" w:rsidRDefault="00326AE4">
      <w:pPr>
        <w:pStyle w:val="TF"/>
        <w:rPr>
          <w:ins w:id="232" w:author="CATT" w:date="2021-10-12T17:21:00Z"/>
          <w:lang w:eastAsia="zh-CN"/>
        </w:rPr>
      </w:pPr>
      <w:ins w:id="233"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416401" w:rsidRDefault="00326AE4">
      <w:pPr>
        <w:overflowPunct w:val="0"/>
        <w:autoSpaceDE w:val="0"/>
        <w:autoSpaceDN w:val="0"/>
        <w:adjustRightInd w:val="0"/>
        <w:ind w:left="568" w:hanging="284"/>
        <w:textAlignment w:val="baseline"/>
        <w:rPr>
          <w:ins w:id="234" w:author="CATT" w:date="2021-10-12T17:21:00Z"/>
          <w:rFonts w:eastAsia="Times New Roman"/>
          <w:lang w:eastAsia="ja-JP"/>
        </w:rPr>
      </w:pPr>
      <w:ins w:id="235"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236" w:author="CATT" w:date="2021-10-12T14:03:00Z">
        <w:r>
          <w:rPr>
            <w:lang w:eastAsia="zh-CN"/>
          </w:rPr>
          <w:t xml:space="preserve">the </w:t>
        </w:r>
      </w:ins>
      <w:ins w:id="237" w:author="CATT" w:date="2021-10-12T17:21:00Z">
        <w:r>
          <w:rPr>
            <w:rFonts w:hint="eastAsia"/>
            <w:lang w:eastAsia="zh-CN"/>
          </w:rPr>
          <w:t>UE</w:t>
        </w:r>
      </w:ins>
      <w:ins w:id="238" w:author="CATT" w:date="2021-10-12T14:03:00Z">
        <w:r>
          <w:rPr>
            <w:lang w:eastAsia="zh-CN"/>
          </w:rPr>
          <w:t>.</w:t>
        </w:r>
      </w:ins>
      <w:ins w:id="239" w:author="CATT" w:date="2021-10-12T17:21:00Z">
        <w:r>
          <w:rPr>
            <w:rFonts w:hint="eastAsia"/>
            <w:lang w:eastAsia="zh-CN"/>
          </w:rPr>
          <w:t xml:space="preserve"> </w:t>
        </w:r>
      </w:ins>
      <w:ins w:id="240" w:author="CATT" w:date="2021-10-12T14:03:00Z">
        <w:r>
          <w:rPr>
            <w:lang w:eastAsia="zh-CN"/>
          </w:rPr>
          <w:t xml:space="preserve">The </w:t>
        </w:r>
      </w:ins>
      <w:ins w:id="241" w:author="CATT" w:date="2021-10-12T17:21:00Z">
        <w:r>
          <w:rPr>
            <w:rFonts w:hint="eastAsia"/>
            <w:lang w:eastAsia="zh-CN"/>
          </w:rPr>
          <w:t>MN</w:t>
        </w:r>
        <w:r>
          <w:rPr>
            <w:rFonts w:eastAsia="Times New Roman"/>
            <w:lang w:eastAsia="ja-JP"/>
          </w:rPr>
          <w:t xml:space="preserve"> request</w:t>
        </w:r>
      </w:ins>
      <w:ins w:id="242" w:author="CATT" w:date="2021-10-12T14:03:00Z">
        <w:r>
          <w:rPr>
            <w:rFonts w:eastAsia="Times New Roman"/>
            <w:lang w:eastAsia="ja-JP"/>
          </w:rPr>
          <w:t>s</w:t>
        </w:r>
      </w:ins>
      <w:ins w:id="243"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 xml:space="preserve">SN to </w:t>
        </w:r>
        <w:r>
          <w:rPr>
            <w:rFonts w:eastAsia="Times New Roman"/>
            <w:lang w:eastAsia="ja-JP"/>
          </w:rPr>
          <w:t>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w:t>
        </w:r>
      </w:ins>
      <w:ins w:id="244" w:author="CATT" w:date="2021-10-22T17:02:00Z">
        <w:r>
          <w:rPr>
            <w:rFonts w:hint="eastAsia"/>
            <w:lang w:eastAsia="zh-CN"/>
          </w:rPr>
          <w:t xml:space="preserve"> </w:t>
        </w:r>
      </w:ins>
      <w:ins w:id="245" w:author="CATT" w:date="2021-10-21T11:15: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w:t>
        </w:r>
        <w:r>
          <w:rPr>
            <w:rFonts w:eastAsia="Times New Roman"/>
            <w:lang w:eastAsia="ja-JP"/>
          </w:rPr>
          <w:t xml:space="preserve">that may be prepared by the </w:t>
        </w:r>
      </w:ins>
      <w:ins w:id="246" w:author="CATT-116e" w:date="2021-11-19T10:48:00Z">
        <w:r>
          <w:rPr>
            <w:rFonts w:eastAsia="Times New Roman"/>
            <w:lang w:eastAsia="ja-JP"/>
          </w:rPr>
          <w:t>T-</w:t>
        </w:r>
        <w:r>
          <w:rPr>
            <w:lang w:eastAsia="zh-CN"/>
          </w:rPr>
          <w:t>S</w:t>
        </w:r>
      </w:ins>
      <w:ins w:id="247" w:author="CATT" w:date="2021-10-21T11:15:00Z">
        <w:r>
          <w:rPr>
            <w:rFonts w:hint="eastAsia"/>
            <w:lang w:eastAsia="zh-CN"/>
          </w:rPr>
          <w:t>N</w:t>
        </w:r>
      </w:ins>
      <w:ins w:id="248" w:author="CATT" w:date="2021-10-12T17:21:00Z">
        <w:r>
          <w:rPr>
            <w:rFonts w:eastAsia="Times New Roman"/>
            <w:lang w:eastAsia="ja-JP"/>
          </w:rPr>
          <w:t xml:space="preserve">. In addition, for bearers requiring SCG radio resources, </w:t>
        </w:r>
      </w:ins>
      <w:ins w:id="249" w:author="CATT" w:date="2021-10-12T14:04:00Z">
        <w:r>
          <w:rPr>
            <w:rFonts w:eastAsia="Times New Roman"/>
            <w:lang w:eastAsia="ja-JP"/>
          </w:rPr>
          <w:t xml:space="preserve">the </w:t>
        </w:r>
      </w:ins>
      <w:ins w:id="250" w:author="CATT" w:date="2021-10-12T17:21:00Z">
        <w:r>
          <w:rPr>
            <w:rFonts w:eastAsia="Times New Roman"/>
            <w:lang w:eastAsia="ja-JP"/>
          </w:rPr>
          <w:t>MN indicates the requested SCG configuration information, including the entire UE capabilities and the UE capability coordination result. In this case, the MN als</w:t>
        </w:r>
        <w:r>
          <w:rPr>
            <w:rFonts w:eastAsia="Times New Roman"/>
            <w:lang w:eastAsia="ja-JP"/>
          </w:rPr>
          <w:t xml:space="preserve">o provides </w:t>
        </w:r>
      </w:ins>
      <w:ins w:id="251" w:author="CATT-116bise" w:date="2022-01-26T13:59:00Z">
        <w:r>
          <w:rPr>
            <w:rFonts w:hint="eastAsia"/>
            <w:lang w:eastAsia="zh-CN"/>
          </w:rPr>
          <w:t>the candidate cells recommended by MN via</w:t>
        </w:r>
        <w:r>
          <w:rPr>
            <w:rFonts w:eastAsia="Times New Roman"/>
            <w:lang w:eastAsia="ja-JP"/>
          </w:rPr>
          <w:t xml:space="preserve"> </w:t>
        </w:r>
      </w:ins>
      <w:ins w:id="252" w:author="CATT" w:date="2021-10-12T17:21:00Z">
        <w:r>
          <w:rPr>
            <w:rFonts w:eastAsia="Times New Roman"/>
            <w:lang w:eastAsia="ja-JP"/>
          </w:rPr>
          <w:t xml:space="preserve">the latest measurement results for </w:t>
        </w:r>
      </w:ins>
      <w:ins w:id="253" w:author="CATT" w:date="2021-10-12T14:04:00Z">
        <w:r>
          <w:rPr>
            <w:rFonts w:eastAsia="Times New Roman"/>
            <w:lang w:eastAsia="ja-JP"/>
          </w:rPr>
          <w:t xml:space="preserve">the </w:t>
        </w:r>
      </w:ins>
      <w:ins w:id="254" w:author="CATT" w:date="2021-10-12T17:21:00Z">
        <w:r>
          <w:rPr>
            <w:rFonts w:eastAsia="Times New Roman"/>
            <w:lang w:eastAsia="ja-JP"/>
          </w:rPr>
          <w:t xml:space="preserve">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 xml:space="preserve">MN always </w:t>
        </w:r>
        <w:r>
          <w:rPr>
            <w:rFonts w:eastAsia="Times New Roman"/>
            <w:lang w:eastAsia="ja-JP"/>
          </w:rPr>
          <w:t>provides all the needed security information to the SN (even if no SN terminated bearers are setup) to enable SRB3 to be setup based on SN decision.</w:t>
        </w:r>
      </w:ins>
    </w:p>
    <w:p w:rsidR="00416401" w:rsidRDefault="00326AE4">
      <w:pPr>
        <w:overflowPunct w:val="0"/>
        <w:autoSpaceDE w:val="0"/>
        <w:autoSpaceDN w:val="0"/>
        <w:adjustRightInd w:val="0"/>
        <w:ind w:left="568" w:hanging="284"/>
        <w:textAlignment w:val="baseline"/>
        <w:rPr>
          <w:ins w:id="255" w:author="CATT" w:date="2021-10-12T17:21:00Z"/>
          <w:rFonts w:eastAsia="Times New Roman"/>
          <w:lang w:eastAsia="ja-JP"/>
        </w:rPr>
      </w:pPr>
      <w:ins w:id="256" w:author="CATT" w:date="2021-10-12T17:21:00Z">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rsidR="00416401" w:rsidRDefault="00326AE4">
      <w:pPr>
        <w:overflowPunct w:val="0"/>
        <w:autoSpaceDE w:val="0"/>
        <w:autoSpaceDN w:val="0"/>
        <w:adjustRightInd w:val="0"/>
        <w:ind w:left="568" w:hanging="284"/>
        <w:textAlignment w:val="baseline"/>
        <w:rPr>
          <w:ins w:id="257" w:author="CATT" w:date="2021-10-12T17:21:00Z"/>
          <w:rFonts w:eastAsia="Times New Roman"/>
          <w:lang w:eastAsia="ja-JP"/>
        </w:rPr>
      </w:pPr>
      <w:ins w:id="258" w:author="CATT" w:date="2021-10-12T17:21:00Z">
        <w:r>
          <w:rPr>
            <w:rFonts w:eastAsia="Times New Roman"/>
            <w:lang w:eastAsia="ja-JP"/>
          </w:rPr>
          <w:tab/>
          <w:t>For SN terminated bear</w:t>
        </w:r>
        <w:r>
          <w:rPr>
            <w:rFonts w:eastAsia="Times New Roman"/>
            <w:lang w:eastAsia="ja-JP"/>
          </w:rPr>
          <w:t xml:space="preserve">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ins>
    </w:p>
    <w:p w:rsidR="00416401" w:rsidRDefault="00326AE4">
      <w:pPr>
        <w:keepLines/>
        <w:overflowPunct w:val="0"/>
        <w:autoSpaceDE w:val="0"/>
        <w:autoSpaceDN w:val="0"/>
        <w:adjustRightInd w:val="0"/>
        <w:ind w:left="1135" w:hanging="851"/>
        <w:textAlignment w:val="baseline"/>
        <w:rPr>
          <w:ins w:id="259" w:author="CATT" w:date="2021-10-12T17:21:00Z"/>
          <w:rFonts w:eastAsia="Times New Roman"/>
          <w:i/>
          <w:lang w:eastAsia="zh-CN"/>
        </w:rPr>
      </w:pPr>
      <w:ins w:id="260" w:author="CATT" w:date="2021-10-12T17:21:00Z">
        <w:r>
          <w:rPr>
            <w:rFonts w:eastAsia="Times New Roman"/>
            <w:lang w:eastAsia="ja-JP"/>
          </w:rPr>
          <w:t xml:space="preserve">NOTE </w:t>
        </w:r>
      </w:ins>
      <w:ins w:id="261" w:author="CATT" w:date="2021-10-12T17:50:00Z">
        <w:r>
          <w:rPr>
            <w:rFonts w:hint="eastAsia"/>
            <w:lang w:eastAsia="zh-CN"/>
          </w:rPr>
          <w:t>6</w:t>
        </w:r>
      </w:ins>
      <w:ins w:id="262" w:author="CATT" w:date="2021-10-12T17:21:00Z">
        <w:r>
          <w:rPr>
            <w:rFonts w:eastAsia="Times New Roman"/>
            <w:lang w:eastAsia="ja-JP"/>
          </w:rPr>
          <w:t>:</w:t>
        </w:r>
        <w:r>
          <w:rPr>
            <w:rFonts w:eastAsia="Times New Roman"/>
            <w:lang w:eastAsia="ja-JP"/>
          </w:rPr>
          <w:tab/>
          <w:t>For split bear</w:t>
        </w:r>
        <w:r>
          <w:rPr>
            <w:rFonts w:eastAsia="Times New Roman"/>
            <w:lang w:eastAsia="ja-JP"/>
          </w:rPr>
          <w:t xml:space="preserve">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w:t>
        </w:r>
        <w:r>
          <w:rPr>
            <w:rFonts w:eastAsia="Times New Roman"/>
            <w:lang w:eastAsia="ja-JP"/>
          </w:rPr>
          <w:t xml:space="preserve">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rsidR="00416401" w:rsidRDefault="00326AE4">
      <w:pPr>
        <w:keepLines/>
        <w:overflowPunct w:val="0"/>
        <w:autoSpaceDE w:val="0"/>
        <w:autoSpaceDN w:val="0"/>
        <w:adjustRightInd w:val="0"/>
        <w:ind w:left="1135" w:hanging="851"/>
        <w:textAlignment w:val="baseline"/>
        <w:rPr>
          <w:ins w:id="263" w:author="CATT" w:date="2021-10-12T17:21:00Z"/>
          <w:lang w:eastAsia="zh-CN"/>
        </w:rPr>
      </w:pPr>
      <w:ins w:id="264" w:author="CATT" w:date="2021-10-12T17:21:00Z">
        <w:r>
          <w:rPr>
            <w:rFonts w:eastAsia="Times New Roman"/>
            <w:lang w:eastAsia="ja-JP"/>
          </w:rPr>
          <w:lastRenderedPageBreak/>
          <w:t xml:space="preserve">NOTE </w:t>
        </w:r>
      </w:ins>
      <w:ins w:id="265" w:author="CATT" w:date="2021-10-12T17:50:00Z">
        <w:r>
          <w:rPr>
            <w:rFonts w:hint="eastAsia"/>
            <w:lang w:eastAsia="zh-CN"/>
          </w:rPr>
          <w:t>7</w:t>
        </w:r>
      </w:ins>
      <w:ins w:id="266" w:author="CATT" w:date="2021-10-12T17:21:00Z">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w:t>
        </w:r>
        <w:r>
          <w:rPr>
            <w:rFonts w:eastAsia="Times New Roman"/>
            <w:lang w:eastAsia="ja-JP"/>
          </w:rPr>
          <w:t>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267" w:author="CATT" w:date="2021-10-12T17:21:00Z"/>
          <w:rFonts w:eastAsia="Times New Roman"/>
          <w:lang w:eastAsia="zh-CN"/>
        </w:rPr>
      </w:pPr>
      <w:ins w:id="268" w:author="CATT" w:date="2021-10-12T17:21:00Z">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w:t>
        </w:r>
        <w:r>
          <w:rPr>
            <w:rFonts w:eastAsia="Times New Roman"/>
            <w:lang w:eastAsia="ja-JP"/>
          </w:rPr>
          <w:t xml:space="preserve">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ns w:id="269" w:author="CATT" w:date="2021-10-21T19:47:00Z">
        <w:r>
          <w:rPr>
            <w:rFonts w:eastAsia="Times New Roman"/>
            <w:lang w:eastAsia="ja-JP"/>
          </w:rPr>
          <w:t xml:space="preserve"> Within the list of </w:t>
        </w:r>
        <w:del w:id="270" w:author="CATT-116bise" w:date="2022-01-26T15:54:00Z">
          <w:r>
            <w:rPr>
              <w:rFonts w:eastAsia="Times New Roman"/>
              <w:lang w:eastAsia="ja-JP"/>
            </w:rPr>
            <w:delText xml:space="preserve">PSCells </w:delText>
          </w:r>
        </w:del>
      </w:ins>
      <w:ins w:id="271" w:author="CATT-116bise" w:date="2022-01-26T15:54:00Z">
        <w:r>
          <w:rPr>
            <w:rFonts w:hint="eastAsia"/>
            <w:lang w:eastAsia="zh-CN"/>
          </w:rPr>
          <w:t xml:space="preserve">cells </w:t>
        </w:r>
      </w:ins>
      <w:ins w:id="272" w:author="CATT-116bise" w:date="2022-01-26T14:04:00Z">
        <w:r>
          <w:rPr>
            <w:rFonts w:hint="eastAsia"/>
            <w:lang w:eastAsia="zh-CN"/>
          </w:rPr>
          <w:t xml:space="preserve">as indicated within the </w:t>
        </w:r>
        <w:r>
          <w:rPr>
            <w:lang w:eastAsia="zh-CN"/>
          </w:rPr>
          <w:t>measurement</w:t>
        </w:r>
        <w:r>
          <w:rPr>
            <w:rFonts w:hint="eastAsia"/>
            <w:lang w:eastAsia="zh-CN"/>
          </w:rPr>
          <w:t xml:space="preserve"> results</w:t>
        </w:r>
        <w:r>
          <w:rPr>
            <w:rFonts w:eastAsia="Times New Roman"/>
            <w:lang w:eastAsia="ja-JP"/>
          </w:rPr>
          <w:t xml:space="preserve"> </w:t>
        </w:r>
      </w:ins>
      <w:ins w:id="273" w:author="CATT" w:date="2021-10-21T19:47:00Z">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ins w:id="274" w:author="CATT" w:date="2021-10-22T14:57:00Z">
        <w:r>
          <w:rPr>
            <w:rFonts w:hint="eastAsia"/>
            <w:lang w:eastAsia="zh-CN"/>
          </w:rPr>
          <w:t xml:space="preserve"> </w:t>
        </w:r>
      </w:ins>
      <w:ins w:id="275" w:author="CATT" w:date="2021-10-21T19:47:00Z">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ins>
      <w:ins w:id="276" w:author="CATT" w:date="2021-10-22T09:36:00Z">
        <w:r>
          <w:rPr>
            <w:rFonts w:eastAsia="Times New Roman"/>
            <w:lang w:eastAsia="ja-JP"/>
          </w:rPr>
          <w:t xml:space="preserve">, </w:t>
        </w:r>
      </w:ins>
      <w:ins w:id="277"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w:t>
        </w:r>
      </w:ins>
      <w:ins w:id="278" w:author="CATT-116bise" w:date="2022-01-26T14:00:00Z">
        <w:r>
          <w:rPr>
            <w:rFonts w:eastAsia="Times New Roman"/>
            <w:lang w:eastAsia="ja-JP"/>
          </w:rPr>
          <w:t>The target SN can either accept or reject each of the candi</w:t>
        </w:r>
        <w:r>
          <w:rPr>
            <w:rFonts w:eastAsia="Times New Roman"/>
            <w:lang w:eastAsia="ja-JP"/>
          </w:rPr>
          <w:t xml:space="preserve">date cells suggested by the </w:t>
        </w:r>
      </w:ins>
      <w:ins w:id="279" w:author="CATT-116bise" w:date="2022-01-26T15:52:00Z">
        <w:r>
          <w:rPr>
            <w:rFonts w:hint="eastAsia"/>
            <w:lang w:eastAsia="zh-CN"/>
          </w:rPr>
          <w:t>MN</w:t>
        </w:r>
      </w:ins>
      <w:ins w:id="280" w:author="CATT-116bise" w:date="2022-01-26T14:00:00Z">
        <w:r>
          <w:rPr>
            <w:rFonts w:eastAsia="Times New Roman"/>
            <w:lang w:eastAsia="ja-JP"/>
          </w:rPr>
          <w:t>, i.e. it cannot come up with any alternative candidates</w:t>
        </w:r>
        <w:r>
          <w:rPr>
            <w:rFonts w:hint="eastAsia"/>
            <w:lang w:eastAsia="zh-CN"/>
          </w:rPr>
          <w:t xml:space="preserve">. </w:t>
        </w:r>
      </w:ins>
      <w:ins w:id="281" w:author="CATT" w:date="2021-10-12T17:21:00Z">
        <w:r>
          <w:rPr>
            <w:rFonts w:eastAsia="Times New Roman"/>
            <w:lang w:eastAsia="ja-JP"/>
          </w:rPr>
          <w:t xml:space="preserve">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-U UL TNL addres</w:t>
        </w:r>
        <w:r>
          <w:rPr>
            <w:rFonts w:eastAsia="Times New Roman"/>
            <w:lang w:eastAsia="ja-JP"/>
          </w:rPr>
          <w:t xml:space="preserve">s information for SN terminated </w:t>
        </w:r>
        <w:proofErr w:type="gramStart"/>
        <w:r>
          <w:rPr>
            <w:rFonts w:eastAsia="Times New Roman"/>
            <w:lang w:eastAsia="ja-JP"/>
          </w:rPr>
          <w:t>bearers,</w:t>
        </w:r>
        <w:proofErr w:type="gramEnd"/>
        <w:r>
          <w:rPr>
            <w:rFonts w:eastAsia="Times New Roman"/>
            <w:lang w:eastAsia="ja-JP"/>
          </w:rPr>
          <w:t xml:space="preserve">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w:t>
        </w:r>
        <w:r>
          <w:rPr>
            <w:rFonts w:eastAsia="Times New Roman"/>
            <w:lang w:eastAsia="ja-JP"/>
          </w:rPr>
          <w:t xml:space="preserve"> have been requested, the SCG radio resource configuration is provided.</w:t>
        </w:r>
      </w:ins>
    </w:p>
    <w:p w:rsidR="00416401" w:rsidRDefault="00326AE4">
      <w:pPr>
        <w:keepLines/>
        <w:overflowPunct w:val="0"/>
        <w:autoSpaceDE w:val="0"/>
        <w:autoSpaceDN w:val="0"/>
        <w:adjustRightInd w:val="0"/>
        <w:ind w:left="1135" w:hanging="851"/>
        <w:textAlignment w:val="baseline"/>
        <w:rPr>
          <w:ins w:id="282" w:author="CATT" w:date="2021-10-12T17:21:00Z"/>
          <w:rFonts w:eastAsia="Times New Roman"/>
          <w:lang w:eastAsia="ja-JP"/>
        </w:rPr>
      </w:pPr>
      <w:ins w:id="283" w:author="CATT" w:date="2021-10-12T17:21:00Z">
        <w:r>
          <w:rPr>
            <w:rFonts w:eastAsia="Times New Roman"/>
            <w:lang w:eastAsia="ja-JP"/>
          </w:rPr>
          <w:t xml:space="preserve">NOTE </w:t>
        </w:r>
      </w:ins>
      <w:ins w:id="284" w:author="CATT" w:date="2021-10-13T10:30:00Z">
        <w:r>
          <w:rPr>
            <w:lang w:eastAsia="zh-CN"/>
          </w:rPr>
          <w:t>8</w:t>
        </w:r>
      </w:ins>
      <w:ins w:id="285" w:author="CATT" w:date="2021-10-12T17:21:00Z">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 xml:space="preserve">-U bearers and the SN provides a logical channel </w:t>
        </w:r>
        <w:r>
          <w:rPr>
            <w:rFonts w:eastAsia="Times New Roman"/>
            <w:lang w:eastAsia="ja-JP"/>
          </w:rPr>
          <w:t>ID for primary or split secondary path to the MN.</w:t>
        </w:r>
      </w:ins>
    </w:p>
    <w:p w:rsidR="00416401" w:rsidRDefault="00326AE4">
      <w:pPr>
        <w:keepLines/>
        <w:overflowPunct w:val="0"/>
        <w:autoSpaceDE w:val="0"/>
        <w:autoSpaceDN w:val="0"/>
        <w:adjustRightInd w:val="0"/>
        <w:ind w:left="1135" w:hanging="851"/>
        <w:textAlignment w:val="baseline"/>
        <w:rPr>
          <w:ins w:id="286" w:author="CATT" w:date="2021-10-12T17:21:00Z"/>
          <w:rFonts w:eastAsia="Times New Roman"/>
          <w:lang w:eastAsia="zh-CN"/>
        </w:rPr>
      </w:pPr>
      <w:ins w:id="287" w:author="CATT" w:date="2021-10-12T17:21:00Z">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w:t>
        </w:r>
        <w:r>
          <w:rPr>
            <w:rFonts w:eastAsia="Times New Roman"/>
            <w:lang w:eastAsia="ja-JP"/>
          </w:rPr>
          <w:t>dary path to the SN via an additional MN-initiated SN modification procedure.</w:t>
        </w:r>
      </w:ins>
    </w:p>
    <w:p w:rsidR="00416401" w:rsidRDefault="00326AE4">
      <w:pPr>
        <w:overflowPunct w:val="0"/>
        <w:autoSpaceDE w:val="0"/>
        <w:autoSpaceDN w:val="0"/>
        <w:adjustRightInd w:val="0"/>
        <w:ind w:left="568" w:hanging="284"/>
        <w:textAlignment w:val="baseline"/>
        <w:rPr>
          <w:ins w:id="288" w:author="CATT" w:date="2021-10-12T17:21:00Z"/>
          <w:rFonts w:eastAsia="Times New Roman"/>
          <w:lang w:eastAsia="ja-JP"/>
        </w:rPr>
      </w:pPr>
      <w:ins w:id="289" w:author="CATT" w:date="2021-10-12T17:21:00Z">
        <w:r>
          <w:rPr>
            <w:rFonts w:eastAsia="Times New Roman"/>
            <w:lang w:eastAsia="ja-JP"/>
          </w:rPr>
          <w:t>2a.</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ins>
    </w:p>
    <w:p w:rsidR="00416401" w:rsidRDefault="00326AE4">
      <w:pPr>
        <w:overflowPunct w:val="0"/>
        <w:autoSpaceDE w:val="0"/>
        <w:autoSpaceDN w:val="0"/>
        <w:adjustRightInd w:val="0"/>
        <w:ind w:left="568" w:hanging="284"/>
        <w:textAlignment w:val="baseline"/>
        <w:rPr>
          <w:ins w:id="290" w:author="CATT-116e" w:date="2021-11-19T16:34:00Z"/>
          <w:lang w:eastAsia="zh-CN"/>
        </w:rPr>
      </w:pPr>
      <w:ins w:id="291" w:author="CATT" w:date="2021-10-12T17:21:00Z">
        <w:r>
          <w:rPr>
            <w:rFonts w:eastAsia="Times New Roman"/>
            <w:lang w:eastAsia="ja-JP"/>
          </w:rPr>
          <w:t>3.</w:t>
        </w:r>
        <w:r>
          <w:rPr>
            <w:rFonts w:eastAsia="Times New Roman"/>
            <w:lang w:eastAsia="ja-JP"/>
          </w:rPr>
          <w:tab/>
        </w:r>
      </w:ins>
      <w:ins w:id="292" w:author="CATT" w:date="2021-10-21T19:51:00Z">
        <w:r>
          <w:t xml:space="preserve">The MN sends to the UE an </w:t>
        </w:r>
        <w:r>
          <w:rPr>
            <w:i/>
          </w:rPr>
          <w:t>RRC</w:t>
        </w:r>
      </w:ins>
      <w:ins w:id="293" w:author="CATT" w:date="2021-10-22T15:00:00Z">
        <w:r>
          <w:rPr>
            <w:i/>
            <w:lang w:eastAsia="zh-CN"/>
          </w:rPr>
          <w:t xml:space="preserve"> r</w:t>
        </w:r>
      </w:ins>
      <w:ins w:id="294" w:author="CATT" w:date="2021-10-21T19:51:00Z">
        <w:r>
          <w:rPr>
            <w:i/>
          </w:rPr>
          <w:t>econf</w:t>
        </w:r>
        <w:r>
          <w:rPr>
            <w:i/>
          </w:rPr>
          <w:t>iguration</w:t>
        </w:r>
        <w:r>
          <w:t xml:space="preserve"> message (</w:t>
        </w:r>
        <w:r>
          <w:rPr>
            <w:i/>
          </w:rPr>
          <w:t>RRC</w:t>
        </w:r>
      </w:ins>
      <w:ins w:id="295" w:author="CATT" w:date="2021-10-22T15:00:00Z">
        <w:r>
          <w:rPr>
            <w:i/>
            <w:lang w:eastAsia="zh-CN"/>
          </w:rPr>
          <w:t xml:space="preserve"> r</w:t>
        </w:r>
      </w:ins>
      <w:ins w:id="296" w:author="CATT" w:date="2021-10-21T19:51:00Z">
        <w:r>
          <w:rPr>
            <w:i/>
          </w:rPr>
          <w:t>econfiguration</w:t>
        </w:r>
        <w:r>
          <w:rPr>
            <w:i/>
            <w:lang w:eastAsia="zh-CN"/>
          </w:rPr>
          <w:t xml:space="preserve">*) </w:t>
        </w:r>
        <w:r>
          <w:rPr>
            <w:lang w:eastAsia="zh-CN"/>
          </w:rPr>
          <w:t xml:space="preserve">including the CPA configuration, (i.e. a list </w:t>
        </w:r>
      </w:ins>
      <w:ins w:id="297" w:author="CATT" w:date="2021-10-22T15:00:00Z">
        <w:r>
          <w:rPr>
            <w:lang w:eastAsia="zh-CN"/>
          </w:rPr>
          <w:t xml:space="preserve">of </w:t>
        </w:r>
        <w:r>
          <w:rPr>
            <w:i/>
            <w:lang w:eastAsia="zh-CN"/>
          </w:rPr>
          <w:t>RRC</w:t>
        </w:r>
        <w:r>
          <w:rPr>
            <w:rFonts w:hint="eastAsia"/>
            <w:i/>
            <w:lang w:eastAsia="zh-CN"/>
          </w:rPr>
          <w:t xml:space="preserve"> r</w:t>
        </w:r>
      </w:ins>
      <w:ins w:id="298"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299" w:author="CATT" w:date="2021-10-22T15:01:00Z">
        <w:r>
          <w:rPr>
            <w:rFonts w:hint="eastAsia"/>
            <w:i/>
            <w:lang w:eastAsia="zh-CN"/>
          </w:rPr>
          <w:t xml:space="preserve"> r</w:t>
        </w:r>
      </w:ins>
      <w:ins w:id="300"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301" w:author="CATT" w:date="2021-10-22T15:01:00Z">
        <w:r>
          <w:rPr>
            <w:rFonts w:hint="eastAsia"/>
            <w:i/>
            <w:lang w:eastAsia="zh-CN"/>
          </w:rPr>
          <w:t xml:space="preserve"> r</w:t>
        </w:r>
      </w:ins>
      <w:ins w:id="302"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 xml:space="preserve">received from </w:t>
        </w:r>
        <w:r>
          <w:t>the candidate SN</w:t>
        </w:r>
        <w:r>
          <w:rPr>
            <w:rFonts w:hint="eastAsia"/>
            <w:lang w:eastAsia="zh-CN"/>
          </w:rPr>
          <w:t>.</w:t>
        </w:r>
      </w:ins>
      <w:ins w:id="303"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304" w:author="CATT" w:date="2021-10-22T15:01:00Z">
        <w:r>
          <w:rPr>
            <w:rFonts w:hint="eastAsia"/>
            <w:i/>
            <w:lang w:eastAsia="zh-CN"/>
          </w:rPr>
          <w:t xml:space="preserve"> r</w:t>
        </w:r>
      </w:ins>
      <w:ins w:id="305" w:author="CATT" w:date="2021-10-22T15:00:00Z">
        <w:r>
          <w:rPr>
            <w:i/>
          </w:rPr>
          <w:t>econfiguration</w:t>
        </w:r>
        <w:r>
          <w:t xml:space="preserve"> message (</w:t>
        </w:r>
        <w:r>
          <w:rPr>
            <w:i/>
          </w:rPr>
          <w:t>RRC</w:t>
        </w:r>
      </w:ins>
      <w:ins w:id="306" w:author="CATT" w:date="2021-10-22T15:01:00Z">
        <w:r>
          <w:rPr>
            <w:rFonts w:hint="eastAsia"/>
            <w:i/>
            <w:lang w:eastAsia="zh-CN"/>
          </w:rPr>
          <w:t xml:space="preserve"> r</w:t>
        </w:r>
      </w:ins>
      <w:ins w:id="307"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w:t>
        </w:r>
        <w:proofErr w:type="gramStart"/>
        <w:r>
          <w:rPr>
            <w:rFonts w:hint="eastAsia"/>
            <w:lang w:eastAsia="zh-CN"/>
          </w:rPr>
          <w:t>e.g</w:t>
        </w:r>
        <w:proofErr w:type="gramEnd"/>
        <w:r>
          <w:rPr>
            <w:rFonts w:hint="eastAsia"/>
            <w:lang w:eastAsia="zh-CN"/>
          </w:rPr>
          <w:t xml:space="preserve">. </w:t>
        </w:r>
        <w:r>
          <w:rPr>
            <w:lang w:eastAsia="zh-CN"/>
          </w:rPr>
          <w:t>to configure the required conditional measurements</w:t>
        </w:r>
      </w:ins>
      <w:r>
        <w:rPr>
          <w:rFonts w:hint="eastAsia"/>
          <w:lang w:eastAsia="zh-CN"/>
        </w:rPr>
        <w:t>.</w:t>
      </w:r>
    </w:p>
    <w:p w:rsidR="00416401" w:rsidRDefault="00326AE4">
      <w:pPr>
        <w:overflowPunct w:val="0"/>
        <w:autoSpaceDE w:val="0"/>
        <w:autoSpaceDN w:val="0"/>
        <w:adjustRightInd w:val="0"/>
        <w:ind w:left="568" w:hanging="284"/>
        <w:textAlignment w:val="baseline"/>
        <w:rPr>
          <w:ins w:id="308" w:author="CATT" w:date="2021-10-12T17:21:00Z"/>
          <w:rFonts w:eastAsia="Times New Roman"/>
          <w:lang w:eastAsia="ja-JP"/>
        </w:rPr>
      </w:pPr>
      <w:ins w:id="309" w:author="CATT-116e" w:date="2021-11-19T16:34:00Z">
        <w:r>
          <w:rPr>
            <w:rFonts w:eastAsia="Times New Roman"/>
            <w:lang w:eastAsia="ja-JP"/>
          </w:rPr>
          <w:t xml:space="preserve">Editor’s Note: it is FFS how to capture the following </w:t>
        </w:r>
        <w:r>
          <w:rPr>
            <w:rFonts w:eastAsia="Times New Roman"/>
            <w:lang w:eastAsia="ja-JP"/>
          </w:rPr>
          <w:t>agreement: The message carrying ‎</w:t>
        </w:r>
        <w:proofErr w:type="spellStart"/>
        <w:r>
          <w:rPr>
            <w:rFonts w:eastAsia="Times New Roman"/>
            <w:lang w:eastAsia="ja-JP"/>
          </w:rPr>
          <w:t>conditionalReconfiguration</w:t>
        </w:r>
        <w:proofErr w:type="spellEnd"/>
        <w:r>
          <w:rPr>
            <w:rFonts w:eastAsia="Times New Roman"/>
            <w:lang w:eastAsia="ja-JP"/>
          </w:rPr>
          <w:t xml:space="preserve"> for CPA/CPC is in MN format (i.e. contains ‎both MCG and SCG re-configurations).</w:t>
        </w:r>
      </w:ins>
    </w:p>
    <w:p w:rsidR="00416401" w:rsidRDefault="00326AE4">
      <w:pPr>
        <w:overflowPunct w:val="0"/>
        <w:autoSpaceDE w:val="0"/>
        <w:autoSpaceDN w:val="0"/>
        <w:adjustRightInd w:val="0"/>
        <w:ind w:left="568" w:hanging="284"/>
        <w:textAlignment w:val="baseline"/>
        <w:rPr>
          <w:lang w:eastAsia="zh-CN"/>
        </w:rPr>
      </w:pPr>
      <w:ins w:id="310" w:author="CATT" w:date="2021-10-12T17:21:00Z">
        <w:r>
          <w:rPr>
            <w:rFonts w:eastAsia="Times New Roman"/>
            <w:lang w:eastAsia="ja-JP"/>
          </w:rPr>
          <w:t>4.</w:t>
        </w:r>
        <w:r>
          <w:rPr>
            <w:rFonts w:eastAsia="Times New Roman"/>
            <w:lang w:eastAsia="ja-JP"/>
          </w:rPr>
          <w:tab/>
        </w:r>
      </w:ins>
      <w:ins w:id="311" w:author="CATT" w:date="2021-10-21T19:53:00Z">
        <w:r>
          <w:rPr>
            <w:rFonts w:hint="eastAsia"/>
            <w:lang w:eastAsia="zh-CN"/>
          </w:rPr>
          <w:t>T</w:t>
        </w:r>
        <w:r>
          <w:t xml:space="preserve">he UE applies the RRC configuration (in </w:t>
        </w:r>
        <w:r>
          <w:rPr>
            <w:i/>
          </w:rPr>
          <w:t>RRC</w:t>
        </w:r>
      </w:ins>
      <w:ins w:id="312" w:author="CATT" w:date="2021-10-22T15:02:00Z">
        <w:r>
          <w:rPr>
            <w:rFonts w:hint="eastAsia"/>
            <w:i/>
            <w:lang w:eastAsia="zh-CN"/>
          </w:rPr>
          <w:t xml:space="preserve"> r</w:t>
        </w:r>
      </w:ins>
      <w:ins w:id="313" w:author="CATT" w:date="2021-10-21T19:53:00Z">
        <w:r>
          <w:rPr>
            <w:i/>
          </w:rPr>
          <w:t>econfiguration</w:t>
        </w:r>
        <w:r>
          <w:rPr>
            <w:rFonts w:hint="eastAsia"/>
            <w:i/>
            <w:lang w:eastAsia="zh-CN"/>
          </w:rPr>
          <w:t>*</w:t>
        </w:r>
        <w:r>
          <w:rPr>
            <w:lang w:eastAsia="zh-CN"/>
          </w:rPr>
          <w:t>)</w:t>
        </w:r>
      </w:ins>
      <w:ins w:id="314" w:author="CATT" w:date="2021-10-22T15:02:00Z">
        <w:r>
          <w:rPr>
            <w:rFonts w:hint="eastAsia"/>
            <w:lang w:eastAsia="zh-CN"/>
          </w:rPr>
          <w:t xml:space="preserve"> exclud</w:t>
        </w:r>
      </w:ins>
      <w:ins w:id="315" w:author="CATT-116e" w:date="2021-11-19T16:34:00Z">
        <w:r>
          <w:rPr>
            <w:lang w:eastAsia="zh-CN"/>
          </w:rPr>
          <w:t>ing</w:t>
        </w:r>
      </w:ins>
      <w:r>
        <w:rPr>
          <w:rFonts w:hint="eastAsia"/>
          <w:lang w:eastAsia="zh-CN"/>
        </w:rPr>
        <w:t xml:space="preserve"> </w:t>
      </w:r>
      <w:ins w:id="316" w:author="CATT" w:date="2021-10-22T15:02:00Z">
        <w:r>
          <w:rPr>
            <w:rFonts w:hint="eastAsia"/>
            <w:lang w:eastAsia="zh-CN"/>
          </w:rPr>
          <w:t>the CPA configuration</w:t>
        </w:r>
      </w:ins>
      <w:ins w:id="317" w:author="CATT" w:date="2021-10-21T19:53:00Z">
        <w:r>
          <w:rPr>
            <w:lang w:eastAsia="zh-CN"/>
          </w:rPr>
          <w:t>,</w:t>
        </w:r>
        <w:r>
          <w:rPr>
            <w:rFonts w:hint="eastAsia"/>
            <w:lang w:eastAsia="zh-CN"/>
          </w:rPr>
          <w:t xml:space="preserve"> </w:t>
        </w:r>
        <w:r>
          <w:rPr>
            <w:lang w:eastAsia="zh-CN"/>
          </w:rPr>
          <w:t xml:space="preserve">stores the CPA </w:t>
        </w:r>
        <w:r>
          <w:rPr>
            <w:lang w:eastAsia="zh-CN"/>
          </w:rPr>
          <w:t>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318" w:author="CATT" w:date="2021-10-22T15:03:00Z">
        <w:r>
          <w:rPr>
            <w:rFonts w:hint="eastAsia"/>
            <w:i/>
            <w:lang w:eastAsia="zh-CN"/>
          </w:rPr>
          <w:t xml:space="preserve"> r</w:t>
        </w:r>
      </w:ins>
      <w:ins w:id="319" w:author="CATT" w:date="2021-10-21T19:53:00Z">
        <w:r>
          <w:rPr>
            <w:i/>
          </w:rPr>
          <w:t>econfiguration</w:t>
        </w:r>
      </w:ins>
      <w:ins w:id="320" w:author="CATT" w:date="2021-10-22T15:03:00Z">
        <w:r>
          <w:rPr>
            <w:rFonts w:hint="eastAsia"/>
            <w:i/>
            <w:lang w:eastAsia="zh-CN"/>
          </w:rPr>
          <w:t xml:space="preserve"> c</w:t>
        </w:r>
      </w:ins>
      <w:ins w:id="321" w:author="CATT" w:date="2021-10-21T19:53:00Z">
        <w:r>
          <w:rPr>
            <w:i/>
          </w:rPr>
          <w:t>omplete</w:t>
        </w:r>
        <w:r>
          <w:t xml:space="preserve"> message (</w:t>
        </w:r>
      </w:ins>
      <w:ins w:id="322" w:author="CATT" w:date="2021-10-22T15:04:00Z">
        <w:r>
          <w:rPr>
            <w:rFonts w:hint="eastAsia"/>
            <w:i/>
            <w:lang w:eastAsia="zh-CN"/>
          </w:rPr>
          <w:t>R</w:t>
        </w:r>
      </w:ins>
      <w:ins w:id="323" w:author="CATT" w:date="2021-10-21T19:53:00Z">
        <w:r>
          <w:rPr>
            <w:i/>
          </w:rPr>
          <w:t>RC</w:t>
        </w:r>
      </w:ins>
      <w:ins w:id="324" w:author="CATT" w:date="2021-10-22T15:04:00Z">
        <w:r>
          <w:rPr>
            <w:rFonts w:hint="eastAsia"/>
            <w:i/>
            <w:lang w:eastAsia="zh-CN"/>
          </w:rPr>
          <w:t xml:space="preserve"> r</w:t>
        </w:r>
      </w:ins>
      <w:ins w:id="325" w:author="CATT" w:date="2021-10-21T19:53:00Z">
        <w:r>
          <w:rPr>
            <w:i/>
          </w:rPr>
          <w:t>econfiguration</w:t>
        </w:r>
      </w:ins>
      <w:ins w:id="326" w:author="CATT" w:date="2021-10-22T15:04:00Z">
        <w:r>
          <w:rPr>
            <w:rFonts w:hint="eastAsia"/>
            <w:i/>
            <w:lang w:eastAsia="zh-CN"/>
          </w:rPr>
          <w:t xml:space="preserve"> </w:t>
        </w:r>
      </w:ins>
      <w:ins w:id="327" w:author="CATT" w:date="2021-10-22T15:05:00Z">
        <w:r>
          <w:rPr>
            <w:rFonts w:hint="eastAsia"/>
            <w:i/>
            <w:lang w:eastAsia="zh-CN"/>
          </w:rPr>
          <w:t>c</w:t>
        </w:r>
      </w:ins>
      <w:ins w:id="328" w:author="CATT" w:date="2021-10-21T19:53:00Z">
        <w:r>
          <w:rPr>
            <w:i/>
          </w:rPr>
          <w:t>omplete</w:t>
        </w:r>
        <w:r>
          <w:rPr>
            <w:rFonts w:hint="eastAsia"/>
            <w:i/>
            <w:lang w:eastAsia="zh-CN"/>
          </w:rPr>
          <w:t>*</w:t>
        </w:r>
        <w:r>
          <w:rPr>
            <w:lang w:eastAsia="zh-CN"/>
          </w:rPr>
          <w:t>)</w:t>
        </w:r>
        <w:r>
          <w:t xml:space="preserve"> without any NR </w:t>
        </w:r>
      </w:ins>
      <w:ins w:id="329" w:author="CATT" w:date="2021-10-21T19:54:00Z">
        <w:r>
          <w:t xml:space="preserve">SN </w:t>
        </w:r>
      </w:ins>
      <w:ins w:id="330" w:author="CATT" w:date="2021-10-21T19:53:00Z">
        <w:r>
          <w:t xml:space="preserve">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ins>
      <w:ins w:id="331" w:author="CATT" w:date="2021-10-22T15:05:00Z">
        <w:r>
          <w:rPr>
            <w:rFonts w:hint="eastAsia"/>
            <w:i/>
            <w:lang w:eastAsia="zh-CN"/>
          </w:rPr>
          <w:t xml:space="preserve"> r</w:t>
        </w:r>
      </w:ins>
      <w:ins w:id="332" w:author="CATT" w:date="2021-10-21T19:53:00Z">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r>
        <w:rPr>
          <w:rFonts w:eastAsia="Times New Roman"/>
          <w:lang w:eastAsia="ja-JP"/>
        </w:rPr>
        <w:t>.</w:t>
      </w:r>
    </w:p>
    <w:p w:rsidR="00416401" w:rsidRDefault="00326AE4">
      <w:pPr>
        <w:overflowPunct w:val="0"/>
        <w:autoSpaceDE w:val="0"/>
        <w:autoSpaceDN w:val="0"/>
        <w:adjustRightInd w:val="0"/>
        <w:ind w:left="568" w:hanging="284"/>
        <w:textAlignment w:val="baseline"/>
        <w:rPr>
          <w:ins w:id="333" w:author="CATT" w:date="2021-10-21T19:55:00Z"/>
        </w:rPr>
      </w:pPr>
      <w:ins w:id="334" w:author="CATT" w:date="2021-10-12T17:21:00Z">
        <w:r>
          <w:rPr>
            <w:rFonts w:hint="eastAsia"/>
            <w:lang w:eastAsia="zh-CN"/>
          </w:rPr>
          <w:t>4</w:t>
        </w:r>
        <w:r>
          <w:rPr>
            <w:lang w:eastAsia="zh-CN"/>
          </w:rPr>
          <w:t>a.</w:t>
        </w:r>
        <w:r>
          <w:rPr>
            <w:rFonts w:hint="eastAsia"/>
            <w:lang w:eastAsia="zh-CN"/>
          </w:rPr>
          <w:t xml:space="preserve"> </w:t>
        </w:r>
      </w:ins>
      <w:ins w:id="335" w:author="CATT" w:date="2021-10-21T19:55:00Z">
        <w:r>
          <w:rPr>
            <w:rFonts w:hint="eastAsia"/>
            <w:lang w:eastAsia="zh-CN"/>
          </w:rPr>
          <w:t>T</w:t>
        </w:r>
        <w:r>
          <w:t>he UE starts evaluating the execution conditions. If the execution condition</w:t>
        </w:r>
        <w:r>
          <w:rPr>
            <w:i/>
          </w:rPr>
          <w:t xml:space="preserve"> </w:t>
        </w:r>
      </w:ins>
      <w:ins w:id="336"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37" w:author="CATT" w:date="2021-10-21T19:55:00Z">
        <w:r>
          <w:t xml:space="preserve">is satisfied, the UE applies </w:t>
        </w:r>
        <w:r>
          <w:rPr>
            <w:i/>
          </w:rPr>
          <w:t>RRC</w:t>
        </w:r>
      </w:ins>
      <w:ins w:id="338" w:author="CATT" w:date="2021-10-22T15:06:00Z">
        <w:r>
          <w:rPr>
            <w:rFonts w:hint="eastAsia"/>
            <w:i/>
            <w:lang w:eastAsia="zh-CN"/>
          </w:rPr>
          <w:t xml:space="preserve"> r</w:t>
        </w:r>
      </w:ins>
      <w:ins w:id="339" w:author="CATT" w:date="2021-10-21T19:55:00Z">
        <w:r>
          <w:rPr>
            <w:i/>
          </w:rPr>
          <w:t>econfiguration</w:t>
        </w:r>
      </w:ins>
      <w:ins w:id="340"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41" w:author="CATT" w:date="2021-10-22T15:07:00Z">
        <w:r>
          <w:rPr>
            <w:rFonts w:hint="eastAsia"/>
            <w:lang w:eastAsia="zh-CN"/>
          </w:rPr>
          <w:t xml:space="preserve"> </w:t>
        </w:r>
        <w:r>
          <w:t>corresp</w:t>
        </w:r>
        <w:r>
          <w:t xml:space="preserve">onding to </w:t>
        </w:r>
        <w:r>
          <w:rPr>
            <w:rFonts w:eastAsia="宋体"/>
            <w:lang w:eastAsia="zh-CN"/>
          </w:rPr>
          <w:t>the</w:t>
        </w:r>
        <w:r>
          <w:t xml:space="preserve"> selected candidate </w:t>
        </w:r>
        <w:proofErr w:type="spellStart"/>
        <w:r>
          <w:rPr>
            <w:lang w:eastAsia="zh-CN"/>
          </w:rPr>
          <w:t>PSC</w:t>
        </w:r>
        <w:r>
          <w:t>ell</w:t>
        </w:r>
      </w:ins>
      <w:proofErr w:type="spellEnd"/>
      <w:ins w:id="342" w:author="CATT" w:date="2021-10-21T19:55:00Z">
        <w:r>
          <w:t>, and sends an</w:t>
        </w:r>
      </w:ins>
      <w:ins w:id="343" w:author="CATT" w:date="2021-10-21T19:57:00Z">
        <w:r>
          <w:t xml:space="preserve"> MN</w:t>
        </w:r>
      </w:ins>
      <w:ins w:id="344" w:author="CATT" w:date="2021-10-21T19:55:00Z">
        <w:r>
          <w:t xml:space="preserve"> </w:t>
        </w:r>
        <w:r>
          <w:rPr>
            <w:i/>
          </w:rPr>
          <w:t>RRC</w:t>
        </w:r>
      </w:ins>
      <w:ins w:id="345" w:author="CATT" w:date="2021-10-22T15:07:00Z">
        <w:r>
          <w:rPr>
            <w:rFonts w:hint="eastAsia"/>
            <w:i/>
            <w:lang w:eastAsia="zh-CN"/>
          </w:rPr>
          <w:t xml:space="preserve"> reconfiguration c</w:t>
        </w:r>
      </w:ins>
      <w:ins w:id="346" w:author="CATT" w:date="2021-10-21T19:55:00Z">
        <w:r>
          <w:rPr>
            <w:i/>
          </w:rPr>
          <w:t>omplete</w:t>
        </w:r>
        <w:r>
          <w:t xml:space="preserve"> message (</w:t>
        </w:r>
        <w:r>
          <w:rPr>
            <w:i/>
          </w:rPr>
          <w:t>RRC</w:t>
        </w:r>
      </w:ins>
      <w:ins w:id="347" w:author="CATT" w:date="2021-10-22T15:08:00Z">
        <w:r>
          <w:rPr>
            <w:rFonts w:hint="eastAsia"/>
            <w:i/>
            <w:lang w:eastAsia="zh-CN"/>
          </w:rPr>
          <w:t xml:space="preserve"> r</w:t>
        </w:r>
      </w:ins>
      <w:ins w:id="348" w:author="CATT" w:date="2021-10-21T19:55:00Z">
        <w:r>
          <w:rPr>
            <w:i/>
          </w:rPr>
          <w:t>econfiguration</w:t>
        </w:r>
      </w:ins>
      <w:ins w:id="349" w:author="CATT" w:date="2021-10-22T15:08:00Z">
        <w:r>
          <w:rPr>
            <w:rFonts w:hint="eastAsia"/>
            <w:i/>
            <w:lang w:eastAsia="zh-CN"/>
          </w:rPr>
          <w:t xml:space="preserve"> c</w:t>
        </w:r>
      </w:ins>
      <w:ins w:id="350" w:author="CATT" w:date="2021-10-21T19:55:00Z">
        <w:r>
          <w:rPr>
            <w:i/>
          </w:rPr>
          <w:t>omplete</w:t>
        </w:r>
        <w:r>
          <w:rPr>
            <w:rFonts w:hint="eastAsia"/>
            <w:lang w:eastAsia="zh-CN"/>
          </w:rPr>
          <w:t>**</w:t>
        </w:r>
        <w:r>
          <w:rPr>
            <w:lang w:eastAsia="zh-CN"/>
          </w:rPr>
          <w:t>)</w:t>
        </w:r>
        <w:r>
          <w:t xml:space="preserve">, including an NR RRC </w:t>
        </w:r>
      </w:ins>
      <w:ins w:id="351" w:author="CATT" w:date="2021-10-21T19:58:00Z">
        <w:r>
          <w:t xml:space="preserve">reconfiguration complete </w:t>
        </w:r>
      </w:ins>
      <w:ins w:id="352"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53" w:author="CATT" w:date="2021-10-22T15:09:00Z">
        <w:r>
          <w:t>selected candidate</w:t>
        </w:r>
      </w:ins>
      <w:ins w:id="354"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568" w:hanging="284"/>
        <w:textAlignment w:val="baseline"/>
        <w:rPr>
          <w:ins w:id="355" w:author="CATT-116e" w:date="2021-11-19T16:36:00Z"/>
          <w:rFonts w:eastAsia="Times New Roman"/>
          <w:lang w:eastAsia="ja-JP"/>
        </w:rPr>
      </w:pPr>
      <w:ins w:id="356" w:author="CATT" w:date="2021-10-12T17:21:00Z">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w:t>
        </w:r>
      </w:ins>
      <w:r>
        <w:rPr>
          <w:rFonts w:eastAsia="Times New Roman"/>
          <w:lang w:eastAsia="zh-CN"/>
        </w:rPr>
        <w:t xml:space="preserve"> </w:t>
      </w:r>
      <w:proofErr w:type="spellStart"/>
      <w:ins w:id="357" w:author="CATT" w:date="2021-10-18T17:48:00Z">
        <w:r>
          <w:rPr>
            <w:rFonts w:eastAsia="PMingLiU"/>
            <w:i/>
            <w:lang w:eastAsia="zh-TW"/>
          </w:rPr>
          <w:t>RRCReconfigurationComplete</w:t>
        </w:r>
        <w:proofErr w:type="spellEnd"/>
        <w:r>
          <w:rPr>
            <w:rFonts w:eastAsia="宋体" w:hint="eastAsia"/>
            <w:i/>
            <w:lang w:val="en-US" w:eastAsia="zh-CN"/>
          </w:rPr>
          <w:t>***</w:t>
        </w:r>
      </w:ins>
      <w:ins w:id="358" w:author="CATT" w:date="2021-10-22T09:39:00Z">
        <w:r>
          <w:rPr>
            <w:rFonts w:eastAsia="宋体"/>
            <w:i/>
            <w:lang w:val="en-US" w:eastAsia="zh-CN"/>
          </w:rPr>
          <w:t xml:space="preserve"> </w:t>
        </w:r>
      </w:ins>
      <w:ins w:id="359" w:author="CATT" w:date="2021-10-12T17:21:00Z">
        <w:r>
          <w:rPr>
            <w:rFonts w:eastAsia="Times New Roman"/>
            <w:lang w:eastAsia="zh-CN"/>
          </w:rPr>
          <w:t>response message</w:t>
        </w:r>
        <w:r>
          <w:rPr>
            <w:rFonts w:eastAsia="Times New Roman"/>
            <w:lang w:eastAsia="ja-JP"/>
          </w:rPr>
          <w:t>.</w:t>
        </w:r>
      </w:ins>
      <w:ins w:id="360" w:author="CATT" w:date="2021-10-22T17:03:00Z">
        <w:r>
          <w:rPr>
            <w:rFonts w:hint="eastAsia"/>
            <w:lang w:eastAsia="zh-CN"/>
          </w:rPr>
          <w:t xml:space="preserve"> </w:t>
        </w:r>
      </w:ins>
      <w:ins w:id="361" w:author="CATT" w:date="2021-10-18T20:08:00Z">
        <w:r>
          <w:rPr>
            <w:rFonts w:eastAsia="Times New Roman"/>
            <w:lang w:eastAsia="ja-JP"/>
          </w:rPr>
          <w:t xml:space="preserve">The MN </w:t>
        </w:r>
        <w:r>
          <w:rPr>
            <w:rFonts w:eastAsia="Times New Roman"/>
            <w:lang w:eastAsia="ja-JP"/>
          </w:rPr>
          <w:t>cancels CP</w:t>
        </w:r>
        <w:del w:id="362" w:author="CATT-116e" w:date="2021-11-18T09:56:00Z">
          <w:r>
            <w:rPr>
              <w:rFonts w:eastAsia="Times New Roman"/>
              <w:lang w:eastAsia="ja-JP"/>
            </w:rPr>
            <w:delText>C</w:delText>
          </w:r>
        </w:del>
      </w:ins>
      <w:ins w:id="363" w:author="CATT-116e" w:date="2021-11-18T09:56:00Z">
        <w:r>
          <w:rPr>
            <w:rFonts w:eastAsia="Times New Roman"/>
            <w:lang w:eastAsia="ja-JP"/>
          </w:rPr>
          <w:t>A</w:t>
        </w:r>
      </w:ins>
      <w:ins w:id="364" w:author="CATT" w:date="2021-10-18T20:08:00Z">
        <w:r>
          <w:rPr>
            <w:rFonts w:eastAsia="Times New Roman"/>
            <w:lang w:eastAsia="ja-JP"/>
          </w:rPr>
          <w:t xml:space="preserve"> in the other target candidate SNs, if configured.</w:t>
        </w:r>
      </w:ins>
    </w:p>
    <w:p w:rsidR="00416401" w:rsidRDefault="00326AE4">
      <w:pPr>
        <w:overflowPunct w:val="0"/>
        <w:autoSpaceDE w:val="0"/>
        <w:autoSpaceDN w:val="0"/>
        <w:adjustRightInd w:val="0"/>
        <w:ind w:left="568" w:hanging="284"/>
        <w:textAlignment w:val="baseline"/>
        <w:rPr>
          <w:ins w:id="365" w:author="CATT" w:date="2021-10-12T17:21:00Z"/>
          <w:rFonts w:eastAsia="Times New Roman"/>
          <w:lang w:eastAsia="ja-JP"/>
        </w:rPr>
      </w:pPr>
      <w:ins w:id="366" w:author="CATT-116e" w:date="2021-11-19T16:36:00Z">
        <w:r>
          <w:rPr>
            <w:rFonts w:eastAsia="Times New Roman"/>
            <w:lang w:eastAsia="ja-JP"/>
          </w:rPr>
          <w:t>Editor’s Note: it is FFS what defines a successful reconfiguration procedure</w:t>
        </w:r>
      </w:ins>
    </w:p>
    <w:p w:rsidR="00416401" w:rsidRDefault="00326AE4">
      <w:pPr>
        <w:overflowPunct w:val="0"/>
        <w:autoSpaceDE w:val="0"/>
        <w:autoSpaceDN w:val="0"/>
        <w:adjustRightInd w:val="0"/>
        <w:ind w:left="568" w:hanging="284"/>
        <w:textAlignment w:val="baseline"/>
        <w:rPr>
          <w:ins w:id="367" w:author="CATT" w:date="2021-10-12T17:21:00Z"/>
          <w:rFonts w:eastAsia="Times New Roman"/>
          <w:lang w:eastAsia="ja-JP"/>
        </w:rPr>
      </w:pPr>
      <w:ins w:id="368" w:author="CATT" w:date="2021-10-12T17:21:00Z">
        <w:r>
          <w:rPr>
            <w:rFonts w:eastAsia="Times New Roman"/>
            <w:lang w:eastAsia="ja-JP"/>
          </w:rPr>
          <w:t>6.</w:t>
        </w:r>
        <w:r>
          <w:rPr>
            <w:rFonts w:eastAsia="Times New Roman"/>
            <w:lang w:eastAsia="ja-JP"/>
          </w:rPr>
          <w:tab/>
        </w:r>
      </w:ins>
      <w:ins w:id="369" w:author="CATT" w:date="2021-10-22T17:02:00Z">
        <w:r>
          <w:rPr>
            <w:rFonts w:hint="eastAsia"/>
            <w:lang w:eastAsia="zh-CN"/>
          </w:rPr>
          <w:t>T</w:t>
        </w:r>
      </w:ins>
      <w:ins w:id="370" w:author="CATT" w:date="2021-10-12T17:21:00Z">
        <w:r>
          <w:rPr>
            <w:rFonts w:eastAsia="Times New Roman"/>
            <w:lang w:eastAsia="ja-JP"/>
          </w:rPr>
          <w:t xml:space="preserve">he UE performs synchronisation towards the </w:t>
        </w:r>
      </w:ins>
      <w:ins w:id="371" w:author="CATT" w:date="2021-10-22T15:11:00Z">
        <w:r>
          <w:rPr>
            <w:rFonts w:hint="eastAsia"/>
            <w:lang w:eastAsia="zh-CN"/>
          </w:rPr>
          <w:t>selected</w:t>
        </w:r>
        <w:r>
          <w:rPr>
            <w:rFonts w:eastAsia="Times New Roman"/>
            <w:lang w:eastAsia="ja-JP"/>
          </w:rPr>
          <w:t xml:space="preserve"> </w:t>
        </w:r>
      </w:ins>
      <w:proofErr w:type="spellStart"/>
      <w:ins w:id="372" w:author="CATT" w:date="2021-10-12T17:21:00Z">
        <w:r>
          <w:rPr>
            <w:rFonts w:eastAsia="Times New Roman"/>
            <w:lang w:eastAsia="ja-JP"/>
          </w:rPr>
          <w:t>PSCell</w:t>
        </w:r>
        <w:proofErr w:type="spellEnd"/>
        <w:r>
          <w:rPr>
            <w:rFonts w:eastAsia="Times New Roman"/>
            <w:lang w:eastAsia="ja-JP"/>
          </w:rPr>
          <w:t xml:space="preserve"> </w:t>
        </w:r>
      </w:ins>
      <w:ins w:id="373" w:author="CATT" w:date="2021-10-22T15:11:00Z">
        <w:r>
          <w:rPr>
            <w:rFonts w:eastAsia="Times New Roman"/>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374" w:author="CATT" w:date="2021-10-12T17:21:00Z">
        <w:r>
          <w:rPr>
            <w:rFonts w:eastAsia="Times New Roman"/>
            <w:lang w:eastAsia="ja-JP"/>
          </w:rPr>
          <w:t xml:space="preserve">. The order the UE </w:t>
        </w:r>
        <w:r>
          <w:rPr>
            <w:rFonts w:eastAsia="Times New Roman"/>
            <w:lang w:eastAsia="ja-JP"/>
          </w:rPr>
          <w:t>sends the MN</w:t>
        </w:r>
        <w:r>
          <w:rPr>
            <w:rFonts w:eastAsia="Times New Roman"/>
            <w:i/>
            <w:lang w:eastAsia="ja-JP"/>
          </w:rPr>
          <w:t xml:space="preserve"> RRC reconfiguration complete</w:t>
        </w:r>
      </w:ins>
      <w:ins w:id="375" w:author="CATT" w:date="2021-10-18T17:51:00Z">
        <w:r>
          <w:rPr>
            <w:rFonts w:hint="eastAsia"/>
            <w:lang w:eastAsia="zh-CN"/>
          </w:rPr>
          <w:t xml:space="preserve">** </w:t>
        </w:r>
      </w:ins>
      <w:ins w:id="376"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w:t>
        </w:r>
        <w:r>
          <w:rPr>
            <w:rFonts w:eastAsia="Times New Roman"/>
            <w:lang w:eastAsia="ja-JP"/>
          </w:rPr>
          <w:t>dure.</w:t>
        </w:r>
      </w:ins>
    </w:p>
    <w:p w:rsidR="00416401" w:rsidRDefault="00326AE4">
      <w:pPr>
        <w:overflowPunct w:val="0"/>
        <w:autoSpaceDE w:val="0"/>
        <w:autoSpaceDN w:val="0"/>
        <w:adjustRightInd w:val="0"/>
        <w:ind w:left="568" w:hanging="284"/>
        <w:textAlignment w:val="baseline"/>
        <w:rPr>
          <w:ins w:id="377" w:author="CATT" w:date="2021-10-12T17:21:00Z"/>
          <w:rFonts w:eastAsia="Times New Roman"/>
          <w:lang w:eastAsia="ja-JP"/>
        </w:rPr>
      </w:pPr>
      <w:ins w:id="378" w:author="CATT" w:date="2021-10-12T17:21:00Z">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ins>
    </w:p>
    <w:p w:rsidR="00416401" w:rsidRDefault="00326AE4">
      <w:pPr>
        <w:overflowPunct w:val="0"/>
        <w:autoSpaceDE w:val="0"/>
        <w:autoSpaceDN w:val="0"/>
        <w:adjustRightInd w:val="0"/>
        <w:ind w:left="568" w:hanging="284"/>
        <w:textAlignment w:val="baseline"/>
        <w:rPr>
          <w:ins w:id="379" w:author="CATT" w:date="2021-10-12T17:21:00Z"/>
          <w:lang w:eastAsia="zh-CN"/>
        </w:rPr>
      </w:pPr>
      <w:ins w:id="380" w:author="CATT" w:date="2021-10-12T17:21:00Z">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dependent on the characteristic</w:t>
        </w:r>
        <w:r>
          <w:rPr>
            <w:rFonts w:eastAsia="Times New Roman"/>
            <w:lang w:eastAsia="ja-JP"/>
          </w:rPr>
          <w:t xml:space="preserve">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rsidR="00416401" w:rsidRDefault="00326AE4">
      <w:pPr>
        <w:overflowPunct w:val="0"/>
        <w:autoSpaceDE w:val="0"/>
        <w:autoSpaceDN w:val="0"/>
        <w:adjustRightInd w:val="0"/>
        <w:ind w:left="568" w:hanging="284"/>
        <w:textAlignment w:val="baseline"/>
        <w:rPr>
          <w:lang w:eastAsia="zh-CN"/>
        </w:rPr>
      </w:pPr>
      <w:ins w:id="381"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w:t>
        </w:r>
        <w:r>
          <w:rPr>
            <w:rFonts w:eastAsia="Times New Roman"/>
            <w:lang w:eastAsia="zh-CN"/>
          </w:rPr>
          <w:t>re</w:t>
        </w:r>
        <w:r>
          <w:rPr>
            <w:rFonts w:eastAsia="Times New Roman"/>
            <w:i/>
            <w:lang w:eastAsia="ja-JP"/>
          </w:rPr>
          <w:t>.</w:t>
        </w:r>
      </w:ins>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82" w:name="OLE_LINK28"/>
      <w:bookmarkStart w:id="383" w:name="OLE_LINK27"/>
      <w:r>
        <w:rPr>
          <w:rFonts w:eastAsia="宋体" w:hint="eastAsia"/>
          <w:bCs/>
          <w:i/>
          <w:sz w:val="22"/>
          <w:szCs w:val="22"/>
          <w:lang w:val="en-US" w:eastAsia="zh-CN"/>
        </w:rPr>
        <w:t>NEXT</w:t>
      </w:r>
      <w:bookmarkEnd w:id="382"/>
      <w:bookmarkEnd w:id="383"/>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84" w:name="_Toc60787212"/>
      <w:bookmarkStart w:id="385" w:name="_Toc52568345"/>
      <w:bookmarkStart w:id="386" w:name="_Toc29248366"/>
      <w:bookmarkStart w:id="387" w:name="_Toc37200953"/>
      <w:bookmarkStart w:id="388"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384"/>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89" w:name="_Toc46492820"/>
      <w:bookmarkStart w:id="390" w:name="_Toc76648169"/>
      <w:bookmarkStart w:id="391" w:name="_Toc29248367"/>
      <w:bookmarkStart w:id="392" w:name="_Toc37200954"/>
      <w:bookmarkStart w:id="393" w:name="_Toc52568346"/>
      <w:bookmarkStart w:id="394" w:name="_Toc60787213"/>
      <w:r>
        <w:rPr>
          <w:rFonts w:ascii="Arial" w:eastAsia="Times New Roman" w:hAnsi="Arial"/>
          <w:sz w:val="28"/>
          <w:lang w:eastAsia="ja-JP"/>
        </w:rPr>
        <w:t>10.5.1</w:t>
      </w:r>
      <w:r>
        <w:rPr>
          <w:rFonts w:ascii="Arial" w:eastAsia="Times New Roman" w:hAnsi="Arial"/>
          <w:sz w:val="28"/>
          <w:lang w:eastAsia="ja-JP"/>
        </w:rPr>
        <w:tab/>
        <w:t>EN-DC</w:t>
      </w:r>
      <w:bookmarkEnd w:id="389"/>
      <w:bookmarkEnd w:id="390"/>
      <w:bookmarkEnd w:id="391"/>
      <w:bookmarkEnd w:id="392"/>
      <w:bookmarkEnd w:id="393"/>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is initiated either by MN or SN and used to transfer a UE context from a source SN to a target SN and to change the SCG configuration in UE from </w:t>
      </w:r>
      <w:r>
        <w:rPr>
          <w:rFonts w:eastAsia="Times New Roman"/>
          <w:lang w:eastAsia="ja-JP"/>
        </w:rPr>
        <w:t>one SN to another.</w:t>
      </w:r>
      <w:ins w:id="395"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396" w:author="CATT" w:date="2021-10-12T14:12:00Z">
        <w:r>
          <w:t xml:space="preserve">the </w:t>
        </w:r>
      </w:ins>
      <w:ins w:id="397"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398" w:author="CATT" w:date="2021-10-12T15:08:00Z">
        <w:r>
          <w:rPr>
            <w:lang w:eastAsia="zh-CN"/>
          </w:rPr>
          <w:t xml:space="preserve"> </w:t>
        </w:r>
      </w:ins>
      <w:ins w:id="399" w:author="CATT" w:date="2021-10-12T16:23:00Z">
        <w:r>
          <w:rPr>
            <w:lang w:eastAsia="zh-CN"/>
          </w:rPr>
          <w:t xml:space="preserve">to the UE </w:t>
        </w:r>
      </w:ins>
      <w:ins w:id="400" w:author="CATT" w:date="2021-10-12T15:08:00Z">
        <w:r>
          <w:rPr>
            <w:lang w:eastAsia="zh-CN"/>
          </w:rPr>
          <w:t xml:space="preserve">and </w:t>
        </w:r>
      </w:ins>
      <w:ins w:id="401" w:author="CATT" w:date="2021-10-12T16:23:00Z">
        <w:r>
          <w:rPr>
            <w:lang w:eastAsia="zh-CN"/>
          </w:rPr>
          <w:t xml:space="preserve">to perform </w:t>
        </w:r>
      </w:ins>
      <w:ins w:id="402" w:author="CATT" w:date="2021-10-12T15:08:00Z">
        <w:r>
          <w:rPr>
            <w:lang w:eastAsia="zh-CN"/>
          </w:rPr>
          <w:t>CPC execution</w:t>
        </w:r>
      </w:ins>
      <w:ins w:id="403" w:author="CATT" w:date="2021-09-27T15:30:00Z">
        <w:r>
          <w:rPr>
            <w:lang w:eastAsia="zh-CN"/>
          </w:rPr>
          <w:t>.</w:t>
        </w:r>
      </w:ins>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 xml:space="preserve">Inter-RAT SN change procedure with single RRC </w:t>
      </w:r>
      <w:r>
        <w:rPr>
          <w:rFonts w:eastAsia="Times New Roman"/>
          <w:lang w:eastAsia="ja-JP"/>
        </w:rPr>
        <w:t>reconfiguration is not supported in this version of the protocol (i.e. no transition from EN-DC to DC).</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416401" w:rsidRDefault="00326AE4">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rsidR="00416401" w:rsidRDefault="00326AE4">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40" w:dyaOrig="5050">
          <v:shape id="_x0000_i1029" type="#_x0000_t75" style="width:6in;height:252.55pt" o:ole="">
            <v:imagedata r:id="rId22" o:title=""/>
          </v:shape>
          <o:OLEObject Type="Embed" ProgID="Visio.Drawing.11" ShapeID="_x0000_i1029" DrawAspect="Content" ObjectID="_1704898626" r:id="rId23"/>
        </w:object>
      </w:r>
    </w:p>
    <w:p w:rsidR="00416401" w:rsidRDefault="00326AE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w:t>
      </w:r>
      <w:proofErr w:type="gramStart"/>
      <w:r>
        <w:rPr>
          <w:rFonts w:ascii="Arial" w:eastAsia="Times New Roman" w:hAnsi="Arial"/>
          <w:b/>
          <w:lang w:eastAsia="ja-JP"/>
        </w:rPr>
        <w:t>:SN</w:t>
      </w:r>
      <w:proofErr w:type="gramEnd"/>
      <w:r>
        <w:rPr>
          <w:rFonts w:ascii="Arial" w:eastAsia="Times New Roman" w:hAnsi="Arial"/>
          <w:b/>
          <w:lang w:eastAsia="ja-JP"/>
        </w:rPr>
        <w:t xml:space="preserve"> Change – MN initiated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w:t>
      </w:r>
      <w:r>
        <w:rPr>
          <w:rFonts w:eastAsia="Times New Roman"/>
          <w:lang w:eastAsia="ja-JP"/>
        </w:rPr>
        <w:t>tion procedure. The MN may include measurement results related to the target SN. If forwarding is needed, the target SN provides forwarding addresses to the MN. The target SN includes the indication of the full or delta RRC configuration.</w:t>
      </w:r>
    </w:p>
    <w:p w:rsidR="00416401" w:rsidRDefault="00326AE4">
      <w:pPr>
        <w:keepLines/>
        <w:overflowPunct w:val="0"/>
        <w:autoSpaceDE w:val="0"/>
        <w:autoSpaceDN w:val="0"/>
        <w:adjustRightInd w:val="0"/>
        <w:ind w:left="1135" w:hanging="851"/>
        <w:textAlignment w:val="baseline"/>
        <w:rPr>
          <w:rFonts w:eastAsia="Times New Roman"/>
          <w:lang w:eastAsia="ja-JP"/>
        </w:rPr>
      </w:pPr>
      <w:proofErr w:type="gramStart"/>
      <w:r>
        <w:rPr>
          <w:rFonts w:eastAsia="Times New Roman"/>
          <w:lang w:eastAsia="ja-JP"/>
        </w:rPr>
        <w:lastRenderedPageBreak/>
        <w:t>NOTE 2:</w:t>
      </w:r>
      <w:r>
        <w:rPr>
          <w:rFonts w:eastAsia="Times New Roman"/>
          <w:lang w:eastAsia="ja-JP"/>
        </w:rPr>
        <w:tab/>
        <w:t>The MN ma</w:t>
      </w:r>
      <w:r>
        <w:rPr>
          <w:rFonts w:eastAsia="Times New Roman"/>
          <w:lang w:eastAsia="ja-JP"/>
        </w:rPr>
        <w:t>y trigger the MN-initiated SN Modification procedure (to the source SN) to retrieve the current SCG configuration before step 1.</w:t>
      </w:r>
      <w:proofErr w:type="gramEnd"/>
    </w:p>
    <w:p w:rsidR="00416401" w:rsidRDefault="00326AE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w:t>
      </w:r>
      <w:r>
        <w:rPr>
          <w:rFonts w:eastAsia="Times New Roman"/>
          <w:lang w:eastAsia="ja-JP"/>
        </w:rPr>
        <w:t xml:space="preserve">ted radio bearer configuration and release and </w:t>
      </w:r>
      <w:proofErr w:type="gramStart"/>
      <w:r>
        <w:rPr>
          <w:rFonts w:eastAsia="Times New Roman"/>
          <w:lang w:eastAsia="ja-JP"/>
        </w:rPr>
        <w:t>add</w:t>
      </w:r>
      <w:proofErr w:type="gramEnd"/>
      <w:r>
        <w:rPr>
          <w:rFonts w:eastAsia="Times New Roman"/>
          <w:lang w:eastAsia="ja-JP"/>
        </w:rPr>
        <w:t xml:space="preserve"> of the NR SCG configuration part towards the UE.</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w:t>
      </w:r>
      <w:r>
        <w:rPr>
          <w:rFonts w:eastAsia="Times New Roman"/>
          <w:lang w:eastAsia="ja-JP"/>
        </w:rPr>
        <w:t>y. The Source SN may reject the release. If data forwarding is needed the MN provides data forwarding addresses to the source SN. If direct data forwarding is used for SN terminated bearers, the MN provides data forwarding addresses as received from the ta</w:t>
      </w:r>
      <w:r>
        <w:rPr>
          <w:rFonts w:eastAsia="Times New Roman"/>
          <w:lang w:eastAsia="ja-JP"/>
        </w:rPr>
        <w:t>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4/5.</w:t>
      </w:r>
      <w:r>
        <w:rPr>
          <w:rFonts w:eastAsia="Times New Roman"/>
          <w:lang w:eastAsia="ja-JP"/>
        </w:rPr>
        <w:tab/>
        <w:t>The MN triggers the UE to apply the new configuration. The MN indicates to t</w:t>
      </w:r>
      <w:r>
        <w:rPr>
          <w:rFonts w:eastAsia="Times New Roman"/>
          <w:lang w:eastAsia="ja-JP"/>
        </w:rPr>
        <w:t xml:space="preserve">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rsidR="00416401" w:rsidRDefault="00326AE4">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xml:space="preserve">, including the </w:t>
      </w:r>
      <w:r>
        <w:rPr>
          <w:rFonts w:eastAsia="Times New Roman"/>
          <w:lang w:eastAsia="zh-CN"/>
        </w:rPr>
        <w:t>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w:t>
      </w:r>
      <w:r>
        <w:rPr>
          <w:rFonts w:eastAsia="Times New Roman"/>
          <w:lang w:eastAsia="ja-JP"/>
        </w:rPr>
        <w:t xml:space="preserve">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w:t>
      </w:r>
      <w:r>
        <w:rPr>
          <w:rFonts w:eastAsia="Times New Roman"/>
          <w:lang w:eastAsia="ja-JP"/>
        </w:rPr>
        <w:t xml:space="preserv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rsidR="00416401" w:rsidRDefault="00326AE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416401" w:rsidRDefault="00326AE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The order</w:t>
      </w:r>
      <w:r>
        <w:rPr>
          <w:rFonts w:eastAsia="Helvetica 45 Light"/>
          <w:lang w:eastAsia="ja-JP"/>
        </w:rPr>
        <w:t xml:space="preserve">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bookmarkEnd w:id="385"/>
    <w:bookmarkEnd w:id="386"/>
    <w:bookmarkEnd w:id="387"/>
    <w:bookmarkEnd w:id="388"/>
    <w:bookmarkEnd w:id="394"/>
    <w:p w:rsidR="00416401" w:rsidRDefault="00326AE4">
      <w:pPr>
        <w:rPr>
          <w:rFonts w:eastAsia="Times New Roman"/>
          <w:b/>
          <w:lang w:eastAsia="ja-JP"/>
        </w:rPr>
      </w:pPr>
      <w:r>
        <w:rPr>
          <w:rFonts w:eastAsia="Times New Roman"/>
          <w:b/>
          <w:lang w:eastAsia="ja-JP"/>
        </w:rPr>
        <w:t>SN initiated SN Change</w:t>
      </w:r>
    </w:p>
    <w:p w:rsidR="00416401" w:rsidRDefault="00326AE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40" w:dyaOrig="5050">
          <v:shape id="_x0000_i1030" type="#_x0000_t75" style="width:436.3pt;height:252.55pt" o:ole="">
            <v:imagedata r:id="rId24" o:title=""/>
          </v:shape>
          <o:OLEObject Type="Embed" ProgID="Visio.Drawing.11" ShapeID="_x0000_i1030" DrawAspect="Content" ObjectID="_1704898627" r:id="rId25"/>
        </w:object>
      </w:r>
    </w:p>
    <w:p w:rsidR="00416401" w:rsidRDefault="00326AE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10.5.1-2: SN </w:t>
      </w:r>
      <w:r>
        <w:rPr>
          <w:rFonts w:ascii="Arial" w:eastAsia="Times New Roman" w:hAnsi="Arial"/>
          <w:b/>
          <w:lang w:eastAsia="ja-JP"/>
        </w:rPr>
        <w:t>Change – SN initiated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w:t>
      </w:r>
      <w:r>
        <w:rPr>
          <w:rFonts w:eastAsia="Times New Roman"/>
          <w:lang w:eastAsia="ja-JP"/>
        </w:rPr>
        <w:t xml:space="preserve"> may include the SCG configuration (to support delta configuration) and measurement results related to the target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w:t>
      </w:r>
      <w:r>
        <w:rPr>
          <w:rFonts w:eastAsia="Times New Roman"/>
          <w:lang w:eastAsia="ja-JP"/>
        </w:rPr>
        <w:t>ults related to the target SN received from the source SN. If forwarding is needed, the target SN provides forwarding addresses to the MN. The target SN includes the indication of the full or delta RRC configuration.</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w:t>
      </w:r>
      <w:r>
        <w:rPr>
          <w:rFonts w:eastAsia="Times New Roman"/>
          <w:lang w:eastAsia="ja-JP"/>
        </w:rPr>
        <w:t xml:space="preserve"> the indication of the full RRC configuration, the MN performs release of the SN terminated radio bearer configuration and release and </w:t>
      </w:r>
      <w:proofErr w:type="gramStart"/>
      <w:r>
        <w:rPr>
          <w:rFonts w:eastAsia="Times New Roman"/>
          <w:lang w:eastAsia="ja-JP"/>
        </w:rPr>
        <w:t>add</w:t>
      </w:r>
      <w:proofErr w:type="gramEnd"/>
      <w:r>
        <w:rPr>
          <w:rFonts w:eastAsia="Times New Roman"/>
          <w:lang w:eastAsia="ja-JP"/>
        </w:rPr>
        <w:t xml:space="preserve"> of the NR SCG configuration part towards the UE.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MN triggers the UE to apply the new configuration. The MN i</w:t>
      </w:r>
      <w:r>
        <w:rPr>
          <w:rFonts w:eastAsia="Times New Roman"/>
          <w:lang w:eastAsia="ja-JP"/>
        </w:rPr>
        <w:t xml:space="preserve">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w:t>
      </w:r>
      <w:r>
        <w:rPr>
          <w:rFonts w:eastAsia="Times New Roman"/>
          <w:lang w:eastAsia="zh-CN"/>
        </w:rPr>
        <w:t>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w:t>
      </w:r>
      <w:r>
        <w:rPr>
          <w:rFonts w:eastAsia="Times New Roman"/>
          <w:lang w:eastAsia="ja-JP"/>
        </w:rPr>
        <w:t xml:space="preserve">allocation of target SN resources was successful, the MN confirms the release of the source SN resources. If data forwarding is needed the MN provides data forwarding addresses to the source SN. If direct data forwarding is used for SN terminated bearers, </w:t>
      </w:r>
      <w:r>
        <w:rPr>
          <w:rFonts w:eastAsia="Times New Roman"/>
          <w:lang w:eastAsia="ja-JP"/>
        </w:rPr>
        <w:t xml:space="preserve">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the RRC con</w:t>
      </w:r>
      <w:r>
        <w:rPr>
          <w:rFonts w:eastAsia="Times New Roman"/>
          <w:lang w:eastAsia="ja-JP"/>
        </w:rPr>
        <w:t xml:space="preserve">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w:t>
      </w:r>
      <w:r>
        <w:rPr>
          <w:rFonts w:eastAsia="Times New Roman"/>
          <w:lang w:eastAsia="ja-JP"/>
        </w:rPr>
        <w:t xml:space="preserve"> terminated bearers using RLC AM, the source SN sends the SN Status Transfer, which the MN sends then to the target SN, if needed.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Times New Roman"/>
          <w:lang w:eastAsia="ja-JP"/>
        </w:rPr>
        <w:t xml:space="preserv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rsidR="00416401" w:rsidRDefault="00326AE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416401" w:rsidRDefault="00326AE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w:t>
      </w:r>
      <w:r>
        <w:rPr>
          <w:rFonts w:eastAsia="Times New Roman"/>
          <w:lang w:eastAsia="ja-JP"/>
        </w:rPr>
        <w:t>e is triggered by the MN.</w:t>
      </w:r>
    </w:p>
    <w:p w:rsidR="00416401" w:rsidRDefault="00326AE4">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416401" w:rsidRDefault="00326AE4">
      <w:pPr>
        <w:overflowPunct w:val="0"/>
        <w:autoSpaceDE w:val="0"/>
        <w:autoSpaceDN w:val="0"/>
        <w:adjustRightInd w:val="0"/>
        <w:textAlignment w:val="baseline"/>
        <w:rPr>
          <w:ins w:id="404" w:author="CATT" w:date="2021-10-18T14:17:00Z"/>
        </w:rPr>
      </w:pPr>
      <w:ins w:id="405" w:author="CATT" w:date="2021-10-12T18:32:00Z">
        <w:r>
          <w:rPr>
            <w:rFonts w:eastAsia="Times New Roman"/>
            <w:b/>
            <w:lang w:eastAsia="ja-JP"/>
          </w:rPr>
          <w:t>MN initiated conditional SN Change</w:t>
        </w:r>
      </w:ins>
      <w:ins w:id="406" w:author="CATT" w:date="2021-10-18T18:18:00Z">
        <w:r>
          <w:t xml:space="preserve"> </w:t>
        </w:r>
      </w:ins>
    </w:p>
    <w:p w:rsidR="00416401" w:rsidRDefault="00326AE4">
      <w:pPr>
        <w:overflowPunct w:val="0"/>
        <w:autoSpaceDE w:val="0"/>
        <w:autoSpaceDN w:val="0"/>
        <w:adjustRightInd w:val="0"/>
        <w:textAlignment w:val="baseline"/>
        <w:rPr>
          <w:ins w:id="407" w:author="CATT" w:date="2021-10-12T18:32:00Z"/>
          <w:b/>
          <w:lang w:eastAsia="zh-CN"/>
        </w:rPr>
      </w:pPr>
      <w:ins w:id="408" w:author="CATT" w:date="2021-10-18T18:18:00Z">
        <w:r>
          <w:object w:dxaOrig="9650" w:dyaOrig="5230">
            <v:shape id="_x0000_i1031" type="#_x0000_t75" style="width:482.5pt;height:261.65pt" o:ole="">
              <v:imagedata r:id="rId26" o:title=""/>
            </v:shape>
            <o:OLEObject Type="Embed" ProgID="Visio.Drawing.11" ShapeID="_x0000_i1031" DrawAspect="Content" ObjectID="_1704898628" r:id="rId27"/>
          </w:object>
        </w:r>
      </w:ins>
      <w:del w:id="409" w:author="CATT" w:date="2021-10-18T18:10:00Z">
        <w:r>
          <w:fldChar w:fldCharType="begin"/>
        </w:r>
        <w:r>
          <w:fldChar w:fldCharType="end"/>
        </w:r>
      </w:del>
    </w:p>
    <w:p w:rsidR="00416401" w:rsidRDefault="00326AE4">
      <w:pPr>
        <w:keepNext/>
        <w:keepLines/>
        <w:overflowPunct w:val="0"/>
        <w:autoSpaceDE w:val="0"/>
        <w:autoSpaceDN w:val="0"/>
        <w:adjustRightInd w:val="0"/>
        <w:spacing w:before="60"/>
        <w:jc w:val="center"/>
        <w:textAlignment w:val="baseline"/>
        <w:rPr>
          <w:ins w:id="410" w:author="CATT" w:date="2021-10-12T18:32:00Z"/>
          <w:rFonts w:ascii="Arial" w:eastAsia="Times New Roman" w:hAnsi="Arial"/>
          <w:b/>
          <w:lang w:eastAsia="ja-JP"/>
        </w:rPr>
      </w:pPr>
      <w:ins w:id="411" w:author="CATT" w:date="2021-10-12T18:32:00Z">
        <w:r>
          <w:fldChar w:fldCharType="begin"/>
        </w:r>
        <w:r>
          <w:fldChar w:fldCharType="end"/>
        </w:r>
        <w:r>
          <w:rPr>
            <w:rFonts w:ascii="Arial" w:eastAsia="Times New Roman" w:hAnsi="Arial"/>
            <w:b/>
            <w:lang w:eastAsia="ja-JP"/>
          </w:rPr>
          <w:t>Figure 10.5.1-</w:t>
        </w:r>
      </w:ins>
      <w:ins w:id="412" w:author="CATT" w:date="2021-10-12T18:36:00Z">
        <w:r>
          <w:rPr>
            <w:rFonts w:ascii="Arial" w:hAnsi="Arial" w:hint="eastAsia"/>
            <w:b/>
            <w:lang w:eastAsia="zh-CN"/>
          </w:rPr>
          <w:t>3</w:t>
        </w:r>
      </w:ins>
      <w:ins w:id="413" w:author="CATT" w:date="2021-10-12T18:32:00Z">
        <w:r>
          <w:rPr>
            <w:rFonts w:ascii="Arial" w:eastAsia="Times New Roman" w:hAnsi="Arial"/>
            <w:b/>
            <w:lang w:eastAsia="ja-JP"/>
          </w:rPr>
          <w:t>: Conditional SN Change – MN initiated</w:t>
        </w:r>
      </w:ins>
    </w:p>
    <w:p w:rsidR="00416401" w:rsidRDefault="00326AE4">
      <w:pPr>
        <w:overflowPunct w:val="0"/>
        <w:autoSpaceDE w:val="0"/>
        <w:autoSpaceDN w:val="0"/>
        <w:adjustRightInd w:val="0"/>
        <w:textAlignment w:val="baseline"/>
        <w:rPr>
          <w:ins w:id="414" w:author="CATT" w:date="2021-10-12T18:32:00Z"/>
          <w:rFonts w:eastAsia="Times New Roman"/>
          <w:lang w:eastAsia="ja-JP"/>
        </w:rPr>
      </w:pPr>
      <w:ins w:id="415" w:author="CATT" w:date="2021-10-12T18:32:00Z">
        <w:r>
          <w:rPr>
            <w:rFonts w:eastAsia="Times New Roman"/>
            <w:lang w:eastAsia="ja-JP"/>
          </w:rPr>
          <w:t>Figure 10.5.1-</w:t>
        </w:r>
      </w:ins>
      <w:ins w:id="416" w:author="CATT" w:date="2021-10-12T18:36:00Z">
        <w:r>
          <w:rPr>
            <w:rFonts w:hint="eastAsia"/>
            <w:lang w:eastAsia="zh-CN"/>
          </w:rPr>
          <w:t>3</w:t>
        </w:r>
      </w:ins>
      <w:ins w:id="417"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rsidR="00416401" w:rsidRDefault="00326AE4">
      <w:pPr>
        <w:overflowPunct w:val="0"/>
        <w:autoSpaceDE w:val="0"/>
        <w:autoSpaceDN w:val="0"/>
        <w:adjustRightInd w:val="0"/>
        <w:ind w:left="568" w:hanging="284"/>
        <w:textAlignment w:val="baseline"/>
        <w:rPr>
          <w:ins w:id="418" w:author="CATT" w:date="2021-10-12T18:32:00Z"/>
          <w:lang w:eastAsia="zh-CN"/>
        </w:rPr>
      </w:pPr>
      <w:ins w:id="419"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w:t>
        </w:r>
      </w:ins>
      <w:ins w:id="420" w:author="CATT-116bise" w:date="2022-01-26T15:52: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421" w:author="CATT" w:date="2021-10-12T18:32:00Z">
        <w:del w:id="422" w:author="CATT-116bise" w:date="2022-01-26T15:52:00Z">
          <w:r>
            <w:rPr>
              <w:rFonts w:eastAsia="Times New Roman"/>
              <w:lang w:eastAsia="ja-JP"/>
            </w:rPr>
            <w:delText>The MN may include measu</w:delText>
          </w:r>
          <w:r>
            <w:rPr>
              <w:rFonts w:eastAsia="Times New Roman"/>
              <w:lang w:eastAsia="ja-JP"/>
            </w:rPr>
            <w:delText>rement results related to the target SN</w:delText>
          </w:r>
        </w:del>
        <w:r>
          <w:rPr>
            <w:rFonts w:eastAsia="Times New Roman"/>
            <w:lang w:eastAsia="ja-JP"/>
          </w:rPr>
          <w:t xml:space="preserve">. </w:t>
        </w:r>
      </w:ins>
      <w:ins w:id="423" w:author="CATT" w:date="2021-10-22T15:12:00Z">
        <w:r>
          <w:rPr>
            <w:rFonts w:eastAsia="Times New Roman"/>
            <w:lang w:eastAsia="ja-JP"/>
          </w:rPr>
          <w:t xml:space="preserve">Within the list of </w:t>
        </w:r>
        <w:del w:id="424" w:author="CATT-116bise" w:date="2022-01-26T15:52:00Z">
          <w:r>
            <w:rPr>
              <w:rFonts w:eastAsia="Times New Roman"/>
              <w:lang w:eastAsia="ja-JP"/>
            </w:rPr>
            <w:delText xml:space="preserve">PSCells </w:delText>
          </w:r>
        </w:del>
      </w:ins>
      <w:ins w:id="425" w:author="CATT-116bise" w:date="2022-01-26T15:52:00Z">
        <w:r>
          <w:rPr>
            <w:rFonts w:hint="eastAsia"/>
            <w:lang w:eastAsia="zh-CN"/>
          </w:rPr>
          <w:t xml:space="preserve">cells </w:t>
        </w:r>
      </w:ins>
      <w:ins w:id="426" w:author="CATT-116bise" w:date="2022-01-26T14:02:00Z">
        <w:r>
          <w:rPr>
            <w:rFonts w:eastAsia="Times New Roman"/>
            <w:lang w:eastAsia="ja-JP"/>
          </w:rPr>
          <w:t>as indicated within the measurement results</w:t>
        </w:r>
      </w:ins>
      <w:ins w:id="427" w:author="CATT-116bise" w:date="2022-01-26T14:04:00Z">
        <w:r>
          <w:rPr>
            <w:rFonts w:hint="eastAsia"/>
            <w:lang w:eastAsia="zh-CN"/>
          </w:rPr>
          <w:t xml:space="preserve"> </w:t>
        </w:r>
      </w:ins>
      <w:ins w:id="428" w:author="CATT" w:date="2021-10-22T15:12:00Z">
        <w:r>
          <w:rPr>
            <w:rFonts w:eastAsia="Times New Roman"/>
            <w:lang w:eastAsia="ja-JP"/>
          </w:rPr>
          <w:t xml:space="preserve">indicated by the MN, the SN decides the list </w:t>
        </w:r>
        <w:proofErr w:type="gramStart"/>
        <w:r>
          <w:rPr>
            <w:rFonts w:eastAsia="Times New Roman"/>
            <w:lang w:eastAsia="ja-JP"/>
          </w:rPr>
          <w:t xml:space="preserve">of  </w:t>
        </w:r>
        <w:proofErr w:type="gramEnd"/>
        <w:del w:id="429" w:author="CATT-116bise" w:date="2022-01-26T16:59: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430" w:author="CATT" w:date="2021-10-22T15:13:00Z">
        <w:r>
          <w:rPr>
            <w:rFonts w:hint="eastAsia"/>
            <w:lang w:eastAsia="zh-CN"/>
          </w:rPr>
          <w:t xml:space="preserve">. </w:t>
        </w:r>
      </w:ins>
      <w:ins w:id="431" w:author="CATT" w:date="2021-10-12T18:32:00Z">
        <w:r>
          <w:rPr>
            <w:rFonts w:eastAsia="Times New Roman"/>
            <w:lang w:eastAsia="ja-JP"/>
          </w:rPr>
          <w:t>If forwarding is needed, the target SN provides forwarding</w:t>
        </w:r>
        <w:r>
          <w:rPr>
            <w:rFonts w:eastAsia="Times New Roman"/>
            <w:lang w:eastAsia="ja-JP"/>
          </w:rPr>
          <w:t xml:space="preserve"> addresses to the MN. The target SN includes the indication of the full or delta RRC configuration.</w:t>
        </w:r>
      </w:ins>
      <w:ins w:id="432" w:author="CATT-116bise" w:date="2022-01-26T14:01:00Z">
        <w:r>
          <w:rPr>
            <w:rFonts w:eastAsia="Times New Roman"/>
            <w:lang w:eastAsia="ja-JP"/>
          </w:rPr>
          <w:t xml:space="preserve"> The target SN can either accept or reject each of the candidate cells suggested by the </w:t>
        </w:r>
      </w:ins>
      <w:ins w:id="433" w:author="CATT-116bise" w:date="2022-01-26T15:53:00Z">
        <w:r>
          <w:rPr>
            <w:rFonts w:hint="eastAsia"/>
            <w:lang w:eastAsia="zh-CN"/>
          </w:rPr>
          <w:t>MN</w:t>
        </w:r>
      </w:ins>
      <w:ins w:id="434" w:author="CATT-116bise" w:date="2022-01-26T14:01:00Z">
        <w:r>
          <w:rPr>
            <w:rFonts w:eastAsia="Times New Roman"/>
            <w:lang w:eastAsia="ja-JP"/>
          </w:rPr>
          <w:t>, i.e. it cannot come up with any alternative candidates</w:t>
        </w:r>
        <w:r>
          <w:rPr>
            <w:rFonts w:hint="eastAsia"/>
            <w:lang w:eastAsia="zh-CN"/>
          </w:rPr>
          <w:t>.</w:t>
        </w:r>
      </w:ins>
    </w:p>
    <w:p w:rsidR="00416401" w:rsidRDefault="00326AE4">
      <w:pPr>
        <w:keepLines/>
        <w:overflowPunct w:val="0"/>
        <w:autoSpaceDE w:val="0"/>
        <w:autoSpaceDN w:val="0"/>
        <w:adjustRightInd w:val="0"/>
        <w:ind w:left="1135" w:hanging="851"/>
        <w:textAlignment w:val="baseline"/>
        <w:rPr>
          <w:ins w:id="435" w:author="CATT-116e" w:date="2021-11-18T09:20:00Z"/>
          <w:rFonts w:eastAsia="Times New Roman"/>
          <w:lang w:eastAsia="ja-JP"/>
        </w:rPr>
      </w:pPr>
      <w:proofErr w:type="gramStart"/>
      <w:ins w:id="436" w:author="CATT" w:date="2021-10-12T18:32:00Z">
        <w:r>
          <w:rPr>
            <w:rFonts w:eastAsia="Times New Roman"/>
            <w:lang w:eastAsia="ja-JP"/>
          </w:rPr>
          <w:t xml:space="preserve">NOTE </w:t>
        </w:r>
      </w:ins>
      <w:ins w:id="437" w:author="CATT" w:date="2021-10-12T18:36:00Z">
        <w:r>
          <w:rPr>
            <w:rFonts w:hint="eastAsia"/>
            <w:lang w:eastAsia="zh-CN"/>
          </w:rPr>
          <w:t>5</w:t>
        </w:r>
      </w:ins>
      <w:ins w:id="438" w:author="CATT" w:date="2021-10-12T18:32:00Z">
        <w:r>
          <w:rPr>
            <w:rFonts w:eastAsia="Times New Roman"/>
            <w:lang w:eastAsia="ja-JP"/>
          </w:rPr>
          <w:t>:</w:t>
        </w:r>
        <w:r>
          <w:rPr>
            <w:rFonts w:eastAsia="Times New Roman"/>
            <w:lang w:eastAsia="ja-JP"/>
          </w:rPr>
          <w:tab/>
          <w:t>T</w:t>
        </w:r>
        <w:r>
          <w:rPr>
            <w:rFonts w:eastAsia="Times New Roman"/>
            <w:lang w:eastAsia="ja-JP"/>
          </w:rPr>
          <w:t>he MN may trigger the MN-initiated SN Modification procedure (to the source SN) to retrieve the current SCG configuration before step 1.</w:t>
        </w:r>
      </w:ins>
      <w:proofErr w:type="gramEnd"/>
    </w:p>
    <w:p w:rsidR="00416401" w:rsidRDefault="00326AE4">
      <w:pPr>
        <w:keepLines/>
        <w:overflowPunct w:val="0"/>
        <w:autoSpaceDE w:val="0"/>
        <w:autoSpaceDN w:val="0"/>
        <w:adjustRightInd w:val="0"/>
        <w:ind w:left="1135" w:hanging="851"/>
        <w:textAlignment w:val="baseline"/>
        <w:rPr>
          <w:ins w:id="439" w:author="CATT" w:date="2021-10-12T18:32:00Z"/>
          <w:del w:id="440" w:author="CATT-116bise" w:date="2022-01-26T14:02:00Z"/>
          <w:rFonts w:eastAsia="Times New Roman"/>
          <w:lang w:eastAsia="ja-JP"/>
        </w:rPr>
      </w:pPr>
      <w:ins w:id="441" w:author="CATT-116e" w:date="2021-11-18T09:20:00Z">
        <w:del w:id="442" w:author="CATT-116bise" w:date="2022-01-26T14:02: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rsidR="00416401" w:rsidRDefault="00326AE4">
      <w:pPr>
        <w:overflowPunct w:val="0"/>
        <w:autoSpaceDE w:val="0"/>
        <w:autoSpaceDN w:val="0"/>
        <w:adjustRightInd w:val="0"/>
        <w:ind w:left="568" w:hanging="284"/>
        <w:textAlignment w:val="baseline"/>
        <w:rPr>
          <w:ins w:id="443" w:author="CATT" w:date="2021-10-12T18:32:00Z"/>
          <w:rFonts w:eastAsia="Times New Roman"/>
          <w:lang w:eastAsia="ja-JP"/>
        </w:rPr>
      </w:pPr>
      <w:ins w:id="444" w:author="CATT" w:date="2021-10-12T18:32:00Z">
        <w:r>
          <w:rPr>
            <w:rFonts w:eastAsia="Times New Roman" w:hint="eastAsia"/>
            <w:lang w:eastAsia="ja-JP"/>
          </w:rPr>
          <w:lastRenderedPageBreak/>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45" w:author="CATT" w:date="2021-10-12T15:10:00Z">
        <w:r>
          <w:rPr>
            <w:rFonts w:eastAsia="Times New Roman"/>
            <w:lang w:eastAsia="ja-JP"/>
          </w:rPr>
          <w:t xml:space="preserve">the </w:t>
        </w:r>
      </w:ins>
      <w:ins w:id="446" w:author="CATT" w:date="2021-10-12T18:32:00Z">
        <w:r>
          <w:rPr>
            <w:rFonts w:eastAsia="Times New Roman"/>
            <w:lang w:eastAsia="ja-JP"/>
          </w:rPr>
          <w:t xml:space="preserve">source SN. </w:t>
        </w:r>
        <w:r>
          <w:rPr>
            <w:rFonts w:eastAsia="Times New Roman" w:hint="eastAsia"/>
            <w:lang w:eastAsia="ja-JP"/>
          </w:rPr>
          <w:t xml:space="preserve"> </w:t>
        </w:r>
      </w:ins>
    </w:p>
    <w:p w:rsidR="00416401" w:rsidRDefault="00326AE4">
      <w:pPr>
        <w:overflowPunct w:val="0"/>
        <w:autoSpaceDE w:val="0"/>
        <w:autoSpaceDN w:val="0"/>
        <w:adjustRightInd w:val="0"/>
        <w:ind w:left="568" w:hanging="284"/>
        <w:textAlignment w:val="baseline"/>
        <w:rPr>
          <w:ins w:id="447" w:author="CATT" w:date="2021-10-12T18:32:00Z"/>
          <w:lang w:eastAsia="zh-CN"/>
        </w:rPr>
      </w:pPr>
      <w:ins w:id="448" w:author="CATT" w:date="2021-10-12T18:32:00Z">
        <w:r>
          <w:rPr>
            <w:rFonts w:hint="eastAsia"/>
            <w:lang w:eastAsia="zh-CN"/>
          </w:rPr>
          <w:t>Editor</w:t>
        </w:r>
        <w:r>
          <w:rPr>
            <w:lang w:eastAsia="zh-CN"/>
          </w:rPr>
          <w:t>’s</w:t>
        </w:r>
        <w:r>
          <w:rPr>
            <w:rFonts w:hint="eastAsia"/>
            <w:lang w:eastAsia="zh-CN"/>
          </w:rPr>
          <w:t xml:space="preserve"> Note</w:t>
        </w:r>
        <w:r>
          <w:rPr>
            <w:rFonts w:hint="eastAsia"/>
            <w:lang w:eastAsia="zh-CN"/>
          </w:rPr>
          <w:t xml:space="preserve">: FFS which message used for </w:t>
        </w:r>
      </w:ins>
      <w:ins w:id="449" w:author="CATT" w:date="2021-10-12T14:19:00Z">
        <w:r>
          <w:rPr>
            <w:lang w:eastAsia="zh-CN"/>
          </w:rPr>
          <w:t xml:space="preserve">the </w:t>
        </w:r>
      </w:ins>
      <w:ins w:id="450" w:author="CATT" w:date="2021-10-12T18:32:00Z">
        <w:r>
          <w:rPr>
            <w:rFonts w:hint="eastAsia"/>
            <w:lang w:eastAsia="zh-CN"/>
          </w:rPr>
          <w:t xml:space="preserve">MN to provide the early data forwarding address to the source SN. </w:t>
        </w:r>
      </w:ins>
    </w:p>
    <w:p w:rsidR="00416401" w:rsidRDefault="00326AE4">
      <w:pPr>
        <w:overflowPunct w:val="0"/>
        <w:autoSpaceDE w:val="0"/>
        <w:autoSpaceDN w:val="0"/>
        <w:adjustRightInd w:val="0"/>
        <w:ind w:left="568" w:hanging="284"/>
        <w:textAlignment w:val="baseline"/>
        <w:rPr>
          <w:ins w:id="451" w:author="CATT" w:date="2021-10-22T15:13:00Z"/>
          <w:lang w:eastAsia="zh-CN"/>
        </w:rPr>
      </w:pPr>
      <w:ins w:id="452" w:author="CATT" w:date="2021-10-12T18:32:00Z">
        <w:r>
          <w:rPr>
            <w:rFonts w:eastAsia="Times New Roman"/>
            <w:lang w:eastAsia="ja-JP"/>
          </w:rPr>
          <w:t>4.</w:t>
        </w:r>
        <w:r>
          <w:rPr>
            <w:rFonts w:eastAsia="Times New Roman"/>
            <w:lang w:eastAsia="ja-JP"/>
          </w:rPr>
          <w:tab/>
        </w:r>
      </w:ins>
      <w:ins w:id="453"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54" w:author="CATT" w:date="2021-10-22T15:14:00Z">
        <w:r>
          <w:rPr>
            <w:rFonts w:hint="eastAsia"/>
            <w:lang w:eastAsia="zh-CN"/>
          </w:rPr>
          <w:t>C</w:t>
        </w:r>
      </w:ins>
      <w:ins w:id="455" w:author="CATT" w:date="2021-10-22T15:13:00Z">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w:t>
        </w:r>
        <w:r>
          <w:t>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56" w:author="CATT" w:date="2021-10-22T15:14:00Z">
        <w:r>
          <w:rPr>
            <w:rFonts w:hint="eastAsia"/>
            <w:lang w:eastAsia="zh-CN"/>
          </w:rPr>
          <w:t>,</w:t>
        </w:r>
      </w:ins>
      <w:ins w:id="457" w:author="CATT" w:date="2021-10-22T15:13:00Z">
        <w:r>
          <w:rPr>
            <w:rFonts w:hint="eastAsia"/>
            <w:lang w:eastAsia="zh-CN"/>
          </w:rPr>
          <w:t xml:space="preserve"> e.g.</w:t>
        </w:r>
      </w:ins>
      <w:ins w:id="458" w:author="CATT" w:date="2021-10-22T15:14:00Z">
        <w:r>
          <w:rPr>
            <w:rFonts w:hint="eastAsia"/>
            <w:lang w:eastAsia="zh-CN"/>
          </w:rPr>
          <w:t>,</w:t>
        </w:r>
      </w:ins>
      <w:ins w:id="459"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rsidR="00416401" w:rsidRDefault="00326AE4">
      <w:pPr>
        <w:pStyle w:val="B10"/>
        <w:rPr>
          <w:ins w:id="460" w:author="CATT" w:date="2021-10-22T15:15:00Z"/>
          <w:lang w:eastAsia="zh-CN"/>
        </w:rPr>
      </w:pPr>
      <w:ins w:id="461" w:author="CATT" w:date="2021-10-12T18:32:00Z">
        <w:r>
          <w:rPr>
            <w:rFonts w:hint="eastAsia"/>
            <w:lang w:eastAsia="zh-CN"/>
          </w:rPr>
          <w:t xml:space="preserve">5.  </w:t>
        </w:r>
      </w:ins>
      <w:ins w:id="462"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463" w:author="CATT-116e" w:date="2021-11-18T09:20:00Z">
        <w:r>
          <w:t>e</w:t>
        </w:r>
      </w:ins>
      <w:ins w:id="464" w:author="CATT" w:date="2021-10-22T15:16: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416401" w:rsidRDefault="00326AE4">
      <w:pPr>
        <w:overflowPunct w:val="0"/>
        <w:autoSpaceDE w:val="0"/>
        <w:autoSpaceDN w:val="0"/>
        <w:adjustRightInd w:val="0"/>
        <w:ind w:left="568" w:hanging="284"/>
        <w:textAlignment w:val="baseline"/>
        <w:rPr>
          <w:ins w:id="465" w:author="CATT" w:date="2021-10-22T15:16:00Z"/>
          <w:lang w:eastAsia="zh-CN"/>
        </w:rPr>
      </w:pPr>
      <w:ins w:id="466" w:author="CATT" w:date="2021-10-12T18:32:00Z">
        <w:r>
          <w:rPr>
            <w:rFonts w:hint="eastAsia"/>
            <w:lang w:eastAsia="zh-CN"/>
          </w:rPr>
          <w:t>5a</w:t>
        </w:r>
        <w:r>
          <w:rPr>
            <w:lang w:eastAsia="zh-CN"/>
          </w:rPr>
          <w:t>.</w:t>
        </w:r>
        <w:r>
          <w:rPr>
            <w:lang w:eastAsia="zh-CN"/>
          </w:rPr>
          <w:tab/>
        </w:r>
      </w:ins>
      <w:ins w:id="467"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568" w:hanging="284"/>
        <w:textAlignment w:val="baseline"/>
        <w:rPr>
          <w:ins w:id="468" w:author="CATT" w:date="2021-10-12T18:32:00Z"/>
          <w:lang w:eastAsia="zh-CN"/>
        </w:rPr>
      </w:pPr>
      <w:ins w:id="469" w:author="CATT" w:date="2021-10-12T18:32:00Z">
        <w:r>
          <w:rPr>
            <w:rFonts w:hint="eastAsia"/>
            <w:lang w:eastAsia="zh-CN"/>
          </w:rPr>
          <w:t xml:space="preserve">6.  </w:t>
        </w:r>
      </w:ins>
      <w:ins w:id="470" w:author="CATT" w:date="2021-10-12T14:21:00Z">
        <w:r>
          <w:rPr>
            <w:lang w:eastAsia="zh-CN"/>
          </w:rPr>
          <w:t xml:space="preserve">The </w:t>
        </w:r>
      </w:ins>
      <w:ins w:id="471" w:author="CATT" w:date="2021-10-12T18:32:00Z">
        <w:r>
          <w:rPr>
            <w:rFonts w:hint="eastAsia"/>
            <w:lang w:eastAsia="zh-CN"/>
          </w:rPr>
          <w:t>MN informs the source SN to stop providing user data to the UE, a</w:t>
        </w:r>
        <w:r>
          <w:rPr>
            <w:rFonts w:hint="eastAsia"/>
            <w:lang w:eastAsia="zh-CN"/>
          </w:rPr>
          <w:t>nd the address of the selected SN and if applicable, to start data forwarding.</w:t>
        </w:r>
      </w:ins>
    </w:p>
    <w:p w:rsidR="00416401" w:rsidRDefault="00326AE4">
      <w:pPr>
        <w:overflowPunct w:val="0"/>
        <w:autoSpaceDE w:val="0"/>
        <w:autoSpaceDN w:val="0"/>
        <w:adjustRightInd w:val="0"/>
        <w:ind w:left="568" w:hanging="284"/>
        <w:textAlignment w:val="baseline"/>
        <w:rPr>
          <w:ins w:id="472" w:author="CATT" w:date="2021-10-12T18:32:00Z"/>
          <w:lang w:eastAsia="zh-CN"/>
        </w:rPr>
      </w:pPr>
      <w:ins w:id="473" w:author="CATT" w:date="2021-10-12T18:32:00Z">
        <w:r>
          <w:rPr>
            <w:rFonts w:hint="eastAsia"/>
            <w:lang w:eastAsia="zh-CN"/>
          </w:rPr>
          <w:t>Editor</w:t>
        </w:r>
        <w:r>
          <w:rPr>
            <w:lang w:eastAsia="zh-CN"/>
          </w:rPr>
          <w:t>’s</w:t>
        </w:r>
        <w:r>
          <w:rPr>
            <w:rFonts w:hint="eastAsia"/>
            <w:lang w:eastAsia="zh-CN"/>
          </w:rPr>
          <w:t xml:space="preserve"> Note: </w:t>
        </w:r>
      </w:ins>
      <w:ins w:id="474" w:author="CATT" w:date="2021-10-12T14:22:00Z">
        <w:r>
          <w:rPr>
            <w:lang w:eastAsia="zh-CN"/>
          </w:rPr>
          <w:t xml:space="preserve">FFS </w:t>
        </w:r>
      </w:ins>
      <w:ins w:id="475" w:author="CATT" w:date="2021-10-12T18:32:00Z">
        <w:r>
          <w:rPr>
            <w:rFonts w:hint="eastAsia"/>
            <w:lang w:eastAsia="zh-CN"/>
          </w:rPr>
          <w:t xml:space="preserve">which message used for </w:t>
        </w:r>
      </w:ins>
      <w:ins w:id="476" w:author="CATT" w:date="2021-10-12T14:22:00Z">
        <w:r>
          <w:rPr>
            <w:lang w:eastAsia="zh-CN"/>
          </w:rPr>
          <w:t xml:space="preserve">the </w:t>
        </w:r>
      </w:ins>
      <w:ins w:id="477" w:author="CATT" w:date="2021-10-12T18:32:00Z">
        <w:r>
          <w:rPr>
            <w:rFonts w:hint="eastAsia"/>
            <w:lang w:eastAsia="zh-CN"/>
          </w:rPr>
          <w:t xml:space="preserve">MN to inform </w:t>
        </w:r>
      </w:ins>
      <w:ins w:id="478" w:author="CATT" w:date="2021-10-12T14:22:00Z">
        <w:r>
          <w:rPr>
            <w:lang w:eastAsia="zh-CN"/>
          </w:rPr>
          <w:t xml:space="preserve">the </w:t>
        </w:r>
      </w:ins>
      <w:ins w:id="479" w:author="CATT" w:date="2021-10-12T18:32:00Z">
        <w:r>
          <w:rPr>
            <w:rFonts w:hint="eastAsia"/>
            <w:lang w:eastAsia="zh-CN"/>
          </w:rPr>
          <w:t>source SN to stop providing user data to the UE, and the address of the selected target SN and if applicable, to s</w:t>
        </w:r>
        <w:r>
          <w:rPr>
            <w:rFonts w:hint="eastAsia"/>
            <w:lang w:eastAsia="zh-CN"/>
          </w:rPr>
          <w:t>tart late data forwarding</w:t>
        </w:r>
      </w:ins>
      <w:ins w:id="480"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481" w:author="CATT" w:date="2021-10-12T18:32:00Z">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482" w:author="CATT" w:date="2021-10-12T18:32:00Z"/>
          <w:rFonts w:eastAsia="Times New Roman"/>
          <w:lang w:eastAsia="ja-JP"/>
        </w:rPr>
      </w:pPr>
      <w:ins w:id="483"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w:t>
        </w:r>
      </w:ins>
      <w:ins w:id="484" w:author="CATT" w:date="2021-10-18T18:15:00Z">
        <w:r>
          <w:rPr>
            <w:rFonts w:hint="eastAsia"/>
            <w:lang w:eastAsia="zh-CN"/>
          </w:rPr>
          <w:t xml:space="preserve">, including the </w:t>
        </w:r>
        <w:proofErr w:type="spellStart"/>
        <w:r>
          <w:rPr>
            <w:rFonts w:eastAsia="Times New Roman"/>
            <w:i/>
            <w:lang w:eastAsia="zh-CN"/>
          </w:rPr>
          <w:t>RRCReconfigurationComplete</w:t>
        </w:r>
        <w:proofErr w:type="spellEnd"/>
        <w:r>
          <w:rPr>
            <w:rFonts w:eastAsia="Times New Roman"/>
            <w:lang w:eastAsia="zh-CN"/>
          </w:rPr>
          <w:t>**</w:t>
        </w:r>
        <w:r>
          <w:rPr>
            <w:rFonts w:hint="eastAsia"/>
            <w:lang w:eastAsia="zh-CN"/>
          </w:rPr>
          <w:t>*</w:t>
        </w:r>
      </w:ins>
      <w:ins w:id="485" w:author="CATT" w:date="2021-10-12T18:32:00Z">
        <w:r>
          <w:rPr>
            <w:rFonts w:eastAsia="Times New Roman"/>
            <w:lang w:eastAsia="zh-CN"/>
          </w:rPr>
          <w:t xml:space="preserve"> message for the </w:t>
        </w:r>
        <w:r>
          <w:rPr>
            <w:rFonts w:eastAsia="Times New Roman"/>
            <w:lang w:eastAsia="ja-JP"/>
          </w:rPr>
          <w:t>target SN.</w:t>
        </w:r>
      </w:ins>
      <w:ins w:id="486" w:author="CATT" w:date="2021-10-18T20:13:00Z">
        <w:r>
          <w:rPr>
            <w:rFonts w:eastAsia="Times New Roman"/>
            <w:lang w:eastAsia="ja-JP"/>
          </w:rPr>
          <w:t xml:space="preserve"> The MN cancels CPC in the other target candidate SNs, if configured.</w:t>
        </w:r>
      </w:ins>
    </w:p>
    <w:p w:rsidR="00416401" w:rsidRDefault="00326AE4">
      <w:pPr>
        <w:overflowPunct w:val="0"/>
        <w:autoSpaceDE w:val="0"/>
        <w:autoSpaceDN w:val="0"/>
        <w:adjustRightInd w:val="0"/>
        <w:ind w:left="568" w:hanging="284"/>
        <w:textAlignment w:val="baseline"/>
        <w:rPr>
          <w:ins w:id="487" w:author="CATT" w:date="2021-10-12T18:32:00Z"/>
          <w:rFonts w:eastAsia="Times New Roman"/>
          <w:lang w:eastAsia="ja-JP"/>
        </w:rPr>
      </w:pPr>
      <w:ins w:id="488" w:author="CATT" w:date="2021-10-12T18:32:00Z">
        <w:r>
          <w:rPr>
            <w:rFonts w:hint="eastAsia"/>
            <w:lang w:eastAsia="zh-CN"/>
          </w:rPr>
          <w:t>8</w:t>
        </w:r>
        <w:r>
          <w:rPr>
            <w:rFonts w:eastAsia="Times New Roman"/>
            <w:lang w:eastAsia="ja-JP"/>
          </w:rPr>
          <w:t>.</w:t>
        </w:r>
        <w:r>
          <w:rPr>
            <w:rFonts w:eastAsia="Times New Roman"/>
            <w:lang w:eastAsia="ja-JP"/>
          </w:rPr>
          <w:tab/>
          <w:t>If configured with bearers requiring SCG radio resources</w:t>
        </w:r>
      </w:ins>
      <w:ins w:id="489" w:author="CATT" w:date="2021-10-22T15:18:00Z">
        <w:r>
          <w:rPr>
            <w:rFonts w:eastAsia="Times New Roman"/>
            <w:lang w:eastAsia="ja-JP"/>
          </w:rPr>
          <w:t xml:space="preserve">, </w:t>
        </w:r>
        <w:r>
          <w:rPr>
            <w:lang w:eastAsia="zh-CN"/>
          </w:rPr>
          <w:t>the</w:t>
        </w:r>
      </w:ins>
      <w:ins w:id="490" w:author="CATT" w:date="2021-10-12T18:32:00Z">
        <w:r>
          <w:rPr>
            <w:rFonts w:eastAsia="Times New Roman"/>
            <w:lang w:eastAsia="ja-JP"/>
          </w:rPr>
          <w:t xml:space="preserve"> UE synchronizes to the target SN</w:t>
        </w:r>
      </w:ins>
      <w:ins w:id="491" w:author="CATT" w:date="2021-10-22T15:18:00Z">
        <w:r>
          <w:rPr>
            <w:lang w:eastAsia="zh-CN"/>
          </w:rPr>
          <w:t xml:space="preserve"> </w:t>
        </w:r>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492" w:author="CATT" w:date="2021-10-12T18:32:00Z">
        <w:r>
          <w:rPr>
            <w:rFonts w:eastAsia="Times New Roman"/>
            <w:lang w:eastAsia="ja-JP"/>
          </w:rPr>
          <w:t>.</w:t>
        </w:r>
      </w:ins>
    </w:p>
    <w:p w:rsidR="00416401" w:rsidRDefault="00326AE4">
      <w:pPr>
        <w:overflowPunct w:val="0"/>
        <w:autoSpaceDE w:val="0"/>
        <w:autoSpaceDN w:val="0"/>
        <w:adjustRightInd w:val="0"/>
        <w:ind w:left="568" w:hanging="284"/>
        <w:textAlignment w:val="baseline"/>
        <w:rPr>
          <w:ins w:id="493" w:author="CATT" w:date="2021-10-12T18:32:00Z"/>
          <w:rFonts w:eastAsia="Times New Roman"/>
          <w:lang w:eastAsia="ja-JP"/>
        </w:rPr>
      </w:pPr>
      <w:ins w:id="494" w:author="CATT" w:date="2021-10-12T18:32:00Z">
        <w:r>
          <w:rPr>
            <w:rFonts w:hint="eastAsia"/>
            <w:lang w:eastAsia="zh-CN"/>
          </w:rPr>
          <w:t>9</w:t>
        </w:r>
        <w:r>
          <w:rPr>
            <w:rFonts w:eastAsia="Times New Roman"/>
            <w:lang w:eastAsia="ja-JP"/>
          </w:rPr>
          <w:t>.</w:t>
        </w:r>
        <w:r>
          <w:rPr>
            <w:rFonts w:eastAsia="Times New Roman"/>
            <w:lang w:eastAsia="ja-JP"/>
          </w:rPr>
          <w:tab/>
          <w:t>For SN termin</w:t>
        </w:r>
        <w:r>
          <w:rPr>
            <w:rFonts w:eastAsia="Times New Roman"/>
            <w:lang w:eastAsia="ja-JP"/>
          </w:rPr>
          <w:t xml:space="preserve">ated bearers using RLC AM, the source SN sends the SN Status Transfer, which the MN sends to the </w:t>
        </w:r>
        <w:proofErr w:type="gramStart"/>
        <w:r>
          <w:rPr>
            <w:rFonts w:eastAsia="Times New Roman"/>
            <w:lang w:eastAsia="ja-JP"/>
          </w:rPr>
          <w:t>target</w:t>
        </w:r>
        <w:proofErr w:type="gramEnd"/>
        <w:r>
          <w:rPr>
            <w:rFonts w:eastAsia="Times New Roman"/>
            <w:lang w:eastAsia="ja-JP"/>
          </w:rPr>
          <w:t xml:space="preserve"> </w:t>
        </w:r>
        <w:r>
          <w:rPr>
            <w:rFonts w:hint="eastAsia"/>
            <w:lang w:eastAsia="zh-CN"/>
          </w:rPr>
          <w:t xml:space="preserve">selected </w:t>
        </w:r>
        <w:r>
          <w:rPr>
            <w:rFonts w:eastAsia="Times New Roman"/>
            <w:lang w:eastAsia="ja-JP"/>
          </w:rPr>
          <w:t>SN, if needed.</w:t>
        </w:r>
      </w:ins>
    </w:p>
    <w:p w:rsidR="00416401" w:rsidRDefault="00326AE4">
      <w:pPr>
        <w:overflowPunct w:val="0"/>
        <w:autoSpaceDE w:val="0"/>
        <w:autoSpaceDN w:val="0"/>
        <w:adjustRightInd w:val="0"/>
        <w:ind w:left="568" w:hanging="284"/>
        <w:textAlignment w:val="baseline"/>
        <w:rPr>
          <w:ins w:id="495" w:author="CATT" w:date="2021-10-12T18:32:00Z"/>
          <w:lang w:eastAsia="zh-CN"/>
        </w:rPr>
      </w:pPr>
      <w:ins w:id="496"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497" w:author="CATT" w:date="2021-10-12T18:33:00Z">
        <w:r>
          <w:rPr>
            <w:rFonts w:hint="eastAsia"/>
            <w:lang w:eastAsia="zh-CN"/>
          </w:rPr>
          <w:t>ea</w:t>
        </w:r>
        <w:r>
          <w:rPr>
            <w:rFonts w:hint="eastAsia"/>
            <w:lang w:eastAsia="zh-CN"/>
          </w:rPr>
          <w:t>rly data forwarding address in step 3.</w:t>
        </w:r>
      </w:ins>
    </w:p>
    <w:p w:rsidR="00416401" w:rsidRDefault="00326AE4">
      <w:pPr>
        <w:overflowPunct w:val="0"/>
        <w:autoSpaceDE w:val="0"/>
        <w:autoSpaceDN w:val="0"/>
        <w:adjustRightInd w:val="0"/>
        <w:ind w:left="568" w:hanging="284"/>
        <w:textAlignment w:val="baseline"/>
        <w:rPr>
          <w:ins w:id="498" w:author="CATT" w:date="2021-10-12T18:32:00Z"/>
          <w:rFonts w:eastAsia="Helvetica 45 Light"/>
          <w:lang w:eastAsia="ja-JP"/>
        </w:rPr>
      </w:pPr>
      <w:ins w:id="499"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416401" w:rsidRDefault="00326AE4">
      <w:pPr>
        <w:keepLines/>
        <w:overflowPunct w:val="0"/>
        <w:autoSpaceDE w:val="0"/>
        <w:autoSpaceDN w:val="0"/>
        <w:adjustRightInd w:val="0"/>
        <w:ind w:left="1135" w:hanging="851"/>
        <w:textAlignment w:val="baseline"/>
        <w:rPr>
          <w:ins w:id="500" w:author="CATT" w:date="2021-10-12T18:32:00Z"/>
          <w:rFonts w:eastAsia="Helvetica 45 Light"/>
          <w:lang w:eastAsia="ja-JP"/>
        </w:rPr>
      </w:pPr>
      <w:ins w:id="501" w:author="CATT" w:date="2021-10-12T18:32:00Z">
        <w:r>
          <w:rPr>
            <w:rFonts w:eastAsia="Helvetica 45 Light"/>
            <w:lang w:eastAsia="ja-JP"/>
          </w:rPr>
          <w:t xml:space="preserve">NOTE </w:t>
        </w:r>
      </w:ins>
      <w:ins w:id="502" w:author="CATT" w:date="2021-10-12T18:36:00Z">
        <w:r>
          <w:rPr>
            <w:rFonts w:hint="eastAsia"/>
            <w:lang w:eastAsia="zh-CN"/>
          </w:rPr>
          <w:t>6</w:t>
        </w:r>
      </w:ins>
      <w:ins w:id="503" w:author="CATT" w:date="2021-10-12T18:32:00Z">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rsidR="00416401" w:rsidRDefault="00326AE4">
      <w:pPr>
        <w:overflowPunct w:val="0"/>
        <w:autoSpaceDE w:val="0"/>
        <w:autoSpaceDN w:val="0"/>
        <w:adjustRightInd w:val="0"/>
        <w:ind w:left="568" w:hanging="284"/>
        <w:textAlignment w:val="baseline"/>
        <w:rPr>
          <w:ins w:id="504" w:author="CATT" w:date="2021-10-12T18:32:00Z"/>
          <w:rFonts w:eastAsia="Times New Roman"/>
          <w:lang w:eastAsia="ja-JP"/>
        </w:rPr>
      </w:pPr>
      <w:ins w:id="505"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w:t>
        </w:r>
        <w:r>
          <w:rPr>
            <w:rFonts w:eastAsia="Times New Roman"/>
            <w:lang w:eastAsia="ja-JP"/>
          </w:rPr>
          <w:t>he MN.</w:t>
        </w:r>
      </w:ins>
    </w:p>
    <w:p w:rsidR="00416401" w:rsidRDefault="00326AE4">
      <w:pPr>
        <w:overflowPunct w:val="0"/>
        <w:autoSpaceDE w:val="0"/>
        <w:autoSpaceDN w:val="0"/>
        <w:adjustRightInd w:val="0"/>
        <w:ind w:left="568" w:hanging="284"/>
        <w:textAlignment w:val="baseline"/>
        <w:rPr>
          <w:ins w:id="506" w:author="CATT" w:date="2021-10-12T18:32:00Z"/>
          <w:lang w:eastAsia="zh-CN"/>
        </w:rPr>
      </w:pPr>
      <w:ins w:id="507"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416401" w:rsidRDefault="00326AE4">
      <w:pPr>
        <w:overflowPunct w:val="0"/>
        <w:autoSpaceDE w:val="0"/>
        <w:autoSpaceDN w:val="0"/>
        <w:adjustRightInd w:val="0"/>
        <w:textAlignment w:val="baseline"/>
        <w:rPr>
          <w:ins w:id="508" w:author="CATT" w:date="2021-09-26T09:38:00Z"/>
          <w:rFonts w:eastAsia="Times New Roman"/>
          <w:b/>
          <w:lang w:eastAsia="ja-JP"/>
        </w:rPr>
      </w:pPr>
      <w:ins w:id="509"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rsidR="00416401" w:rsidRDefault="00326AE4">
      <w:pPr>
        <w:keepNext/>
        <w:keepLines/>
        <w:overflowPunct w:val="0"/>
        <w:autoSpaceDE w:val="0"/>
        <w:autoSpaceDN w:val="0"/>
        <w:adjustRightInd w:val="0"/>
        <w:spacing w:before="60"/>
        <w:jc w:val="center"/>
        <w:textAlignment w:val="baseline"/>
        <w:rPr>
          <w:ins w:id="510" w:author="CATT" w:date="2021-09-26T09:38:00Z"/>
          <w:rFonts w:ascii="Arial" w:eastAsia="Times New Roman" w:hAnsi="Arial"/>
          <w:b/>
          <w:lang w:eastAsia="ja-JP"/>
        </w:rPr>
      </w:pPr>
      <w:ins w:id="511" w:author="CATT" w:date="2021-10-18T19:21:00Z">
        <w:r>
          <w:object w:dxaOrig="13818" w:dyaOrig="9040">
            <v:shape id="_x0000_i1032" type="#_x0000_t75" style="width:470.7pt;height:337.45pt" o:ole="">
              <v:imagedata r:id="rId28" o:title=""/>
            </v:shape>
            <o:OLEObject Type="Embed" ProgID="Visio.Drawing.11" ShapeID="_x0000_i1032" DrawAspect="Content" ObjectID="_1704898629" r:id="rId29"/>
          </w:object>
        </w:r>
      </w:ins>
      <w:del w:id="512" w:author="CATT" w:date="2021-09-26T18:54:00Z">
        <w:r>
          <w:fldChar w:fldCharType="begin"/>
        </w:r>
        <w:r>
          <w:fldChar w:fldCharType="end"/>
        </w:r>
      </w:del>
    </w:p>
    <w:p w:rsidR="00416401" w:rsidRDefault="00326AE4">
      <w:pPr>
        <w:keepLines/>
        <w:overflowPunct w:val="0"/>
        <w:autoSpaceDE w:val="0"/>
        <w:autoSpaceDN w:val="0"/>
        <w:adjustRightInd w:val="0"/>
        <w:spacing w:after="240"/>
        <w:jc w:val="center"/>
        <w:textAlignment w:val="baseline"/>
        <w:rPr>
          <w:ins w:id="513" w:author="CATT" w:date="2021-09-26T09:38:00Z"/>
          <w:rFonts w:ascii="Arial" w:eastAsia="Times New Roman" w:hAnsi="Arial"/>
          <w:b/>
          <w:lang w:eastAsia="ja-JP"/>
        </w:rPr>
      </w:pPr>
      <w:ins w:id="514" w:author="CATT" w:date="2021-09-26T09:38:00Z">
        <w:r>
          <w:rPr>
            <w:rFonts w:ascii="Arial" w:eastAsia="Times New Roman" w:hAnsi="Arial"/>
            <w:b/>
            <w:lang w:eastAsia="ja-JP"/>
          </w:rPr>
          <w:t>Figure 10.5.1-</w:t>
        </w:r>
      </w:ins>
      <w:ins w:id="515" w:author="CATT" w:date="2021-10-11T18:19:00Z">
        <w:r>
          <w:rPr>
            <w:rFonts w:ascii="Arial" w:hAnsi="Arial" w:hint="eastAsia"/>
            <w:b/>
            <w:lang w:eastAsia="zh-CN"/>
          </w:rPr>
          <w:t>4</w:t>
        </w:r>
      </w:ins>
      <w:ins w:id="516" w:author="CATT" w:date="2021-09-26T09:38:00Z">
        <w:r>
          <w:rPr>
            <w:rFonts w:ascii="Arial" w:eastAsia="Times New Roman" w:hAnsi="Arial"/>
            <w:b/>
            <w:lang w:eastAsia="ja-JP"/>
          </w:rPr>
          <w:t xml:space="preserve">: </w:t>
        </w:r>
      </w:ins>
      <w:ins w:id="517" w:author="CATT" w:date="2021-09-26T09:54:00Z">
        <w:r>
          <w:rPr>
            <w:rFonts w:ascii="Arial" w:hAnsi="Arial" w:hint="eastAsia"/>
            <w:b/>
            <w:lang w:eastAsia="zh-CN"/>
          </w:rPr>
          <w:t xml:space="preserve">Conditional </w:t>
        </w:r>
      </w:ins>
      <w:ins w:id="518" w:author="CATT" w:date="2021-09-26T09:38:00Z">
        <w:r>
          <w:rPr>
            <w:rFonts w:ascii="Arial" w:eastAsia="Times New Roman" w:hAnsi="Arial"/>
            <w:b/>
            <w:lang w:eastAsia="ja-JP"/>
          </w:rPr>
          <w:t>SN Change – SN initiated</w:t>
        </w:r>
      </w:ins>
    </w:p>
    <w:p w:rsidR="00416401" w:rsidRDefault="00326AE4">
      <w:pPr>
        <w:overflowPunct w:val="0"/>
        <w:autoSpaceDE w:val="0"/>
        <w:autoSpaceDN w:val="0"/>
        <w:adjustRightInd w:val="0"/>
        <w:textAlignment w:val="baseline"/>
        <w:rPr>
          <w:ins w:id="519" w:author="CATT" w:date="2021-09-26T09:38:00Z"/>
          <w:rFonts w:eastAsia="Times New Roman"/>
          <w:lang w:eastAsia="ja-JP"/>
        </w:rPr>
      </w:pPr>
      <w:ins w:id="520" w:author="CATT" w:date="2021-09-26T09:38:00Z">
        <w:r>
          <w:rPr>
            <w:rFonts w:eastAsia="Times New Roman"/>
            <w:lang w:eastAsia="ja-JP"/>
          </w:rPr>
          <w:t>Figure 10.5.1</w:t>
        </w:r>
      </w:ins>
      <w:ins w:id="521" w:author="CATT" w:date="2021-10-11T18:29:00Z">
        <w:r>
          <w:rPr>
            <w:rFonts w:hint="eastAsia"/>
            <w:lang w:eastAsia="zh-CN"/>
          </w:rPr>
          <w:t xml:space="preserve">-4 </w:t>
        </w:r>
      </w:ins>
      <w:ins w:id="522" w:author="CATT" w:date="2021-09-26T09:38:00Z">
        <w:r>
          <w:rPr>
            <w:rFonts w:eastAsia="Times New Roman"/>
            <w:lang w:eastAsia="ja-JP"/>
          </w:rPr>
          <w:t xml:space="preserve">shows an example signalling flow for the </w:t>
        </w:r>
      </w:ins>
      <w:ins w:id="523" w:author="CATT" w:date="2021-09-26T09:54:00Z">
        <w:r>
          <w:rPr>
            <w:rFonts w:hint="eastAsia"/>
            <w:lang w:eastAsia="zh-CN"/>
          </w:rPr>
          <w:t xml:space="preserve">Conditional </w:t>
        </w:r>
      </w:ins>
      <w:ins w:id="524" w:author="CATT" w:date="2021-09-26T09:38:00Z">
        <w:r>
          <w:rPr>
            <w:rFonts w:eastAsia="Times New Roman"/>
            <w:lang w:eastAsia="ja-JP"/>
          </w:rPr>
          <w:t>Secondary Node Change initiated by the SN:</w:t>
        </w:r>
      </w:ins>
    </w:p>
    <w:p w:rsidR="00416401" w:rsidRDefault="00326AE4">
      <w:pPr>
        <w:overflowPunct w:val="0"/>
        <w:autoSpaceDE w:val="0"/>
        <w:autoSpaceDN w:val="0"/>
        <w:adjustRightInd w:val="0"/>
        <w:ind w:left="568" w:hanging="284"/>
        <w:textAlignment w:val="baseline"/>
        <w:rPr>
          <w:ins w:id="525" w:author="CATT" w:date="2021-09-26T09:54:00Z"/>
          <w:lang w:eastAsia="zh-CN"/>
        </w:rPr>
      </w:pPr>
      <w:ins w:id="526" w:author="CATT" w:date="2021-09-26T09:38:00Z">
        <w:r>
          <w:rPr>
            <w:rFonts w:eastAsia="Times New Roman"/>
            <w:lang w:eastAsia="ja-JP"/>
          </w:rPr>
          <w:t>1.</w:t>
        </w:r>
        <w:r>
          <w:rPr>
            <w:rFonts w:eastAsia="Times New Roman"/>
            <w:lang w:eastAsia="ja-JP"/>
          </w:rPr>
          <w:tab/>
          <w:t xml:space="preserve">The source SN initiates the </w:t>
        </w:r>
      </w:ins>
      <w:ins w:id="527" w:author="CATT" w:date="2021-09-26T09:55:00Z">
        <w:r>
          <w:rPr>
            <w:rFonts w:hint="eastAsia"/>
            <w:lang w:eastAsia="zh-CN"/>
          </w:rPr>
          <w:t xml:space="preserve">conditional </w:t>
        </w:r>
      </w:ins>
      <w:ins w:id="528" w:author="CATT" w:date="2021-09-26T09:38:00Z">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ins>
      <w:ins w:id="529" w:author="CATT" w:date="2021-09-26T18:55:00Z">
        <w:r>
          <w:rPr>
            <w:rFonts w:hint="eastAsia"/>
            <w:lang w:eastAsia="zh-CN"/>
          </w:rPr>
          <w:t xml:space="preserve"> contains a </w:t>
        </w:r>
        <w:r>
          <w:rPr>
            <w:lang w:eastAsia="zh-CN"/>
          </w:rPr>
          <w:t xml:space="preserve">CPC initiation </w:t>
        </w:r>
      </w:ins>
      <w:ins w:id="530" w:author="CATT" w:date="2021-09-26T18:56:00Z">
        <w:r>
          <w:rPr>
            <w:rFonts w:hint="eastAsia"/>
            <w:lang w:eastAsia="zh-CN"/>
          </w:rPr>
          <w:t>i</w:t>
        </w:r>
      </w:ins>
      <w:ins w:id="531" w:author="CATT" w:date="2021-09-26T18:55:00Z">
        <w:r>
          <w:rPr>
            <w:lang w:eastAsia="zh-CN"/>
          </w:rPr>
          <w:t>ndication</w:t>
        </w:r>
        <w:r>
          <w:rPr>
            <w:rFonts w:hint="eastAsia"/>
            <w:lang w:eastAsia="zh-CN"/>
          </w:rPr>
          <w:t xml:space="preserve">. </w:t>
        </w:r>
      </w:ins>
      <w:ins w:id="532" w:author="CATT" w:date="2021-09-26T18:56:00Z">
        <w:r>
          <w:rPr>
            <w:rFonts w:hint="eastAsia"/>
            <w:lang w:eastAsia="zh-CN"/>
          </w:rPr>
          <w:t>The message also</w:t>
        </w:r>
      </w:ins>
      <w:ins w:id="533" w:author="CATT" w:date="2021-09-26T09:38:00Z">
        <w:r>
          <w:rPr>
            <w:rFonts w:eastAsia="Times New Roman"/>
            <w:lang w:eastAsia="ja-JP"/>
          </w:rPr>
          <w:t xml:space="preserve"> contains target SN ID information and may include the SCG configuration (to support delta configuration)</w:t>
        </w:r>
      </w:ins>
      <w:ins w:id="534" w:author="CATT" w:date="2021-09-26T19:10:00Z">
        <w:r>
          <w:rPr>
            <w:rFonts w:hint="eastAsia"/>
            <w:lang w:eastAsia="zh-CN"/>
          </w:rPr>
          <w:t>,</w:t>
        </w:r>
      </w:ins>
      <w:ins w:id="535" w:author="CATT" w:date="2021-09-26T09:38:00Z">
        <w:r>
          <w:rPr>
            <w:rFonts w:eastAsia="Times New Roman"/>
            <w:lang w:eastAsia="ja-JP"/>
          </w:rPr>
          <w:t xml:space="preserve"> and </w:t>
        </w:r>
      </w:ins>
      <w:ins w:id="536" w:author="CATT" w:date="2021-09-26T19:10:00Z">
        <w:r>
          <w:rPr>
            <w:rFonts w:hint="eastAsia"/>
            <w:lang w:eastAsia="zh-CN"/>
          </w:rPr>
          <w:t xml:space="preserve">contains the </w:t>
        </w:r>
      </w:ins>
      <w:ins w:id="537" w:author="CATT" w:date="2021-09-26T18:32:00Z">
        <w:r>
          <w:rPr>
            <w:rFonts w:eastAsia="Times New Roman"/>
            <w:lang w:eastAsia="ja-JP"/>
          </w:rPr>
          <w:t>measurement</w:t>
        </w:r>
        <w:del w:id="538" w:author="Ericsson" w:date="2021-11-17T17:02:00Z">
          <w:r>
            <w:rPr>
              <w:rFonts w:eastAsia="Times New Roman"/>
              <w:lang w:eastAsia="ja-JP"/>
            </w:rPr>
            <w:delText>s</w:delText>
          </w:r>
        </w:del>
        <w:r>
          <w:rPr>
            <w:rFonts w:eastAsia="Times New Roman"/>
            <w:lang w:eastAsia="ja-JP"/>
          </w:rPr>
          <w:t xml:space="preserve"> results </w:t>
        </w:r>
      </w:ins>
      <w:ins w:id="539" w:author="CATT" w:date="2021-10-12T15:39:00Z">
        <w:r>
          <w:rPr>
            <w:rFonts w:eastAsia="Times New Roman"/>
            <w:lang w:eastAsia="ja-JP"/>
          </w:rPr>
          <w:t>related to the target cand</w:t>
        </w:r>
        <w:r>
          <w:rPr>
            <w:rFonts w:eastAsia="Times New Roman"/>
            <w:lang w:eastAsia="ja-JP"/>
          </w:rPr>
          <w:t xml:space="preserve">idate SN. </w:t>
        </w:r>
      </w:ins>
      <w:ins w:id="540" w:author="CATT-116e" w:date="2021-11-15T10:23:00Z">
        <w:r>
          <w:rPr>
            <w:rFonts w:hint="eastAsia"/>
            <w:lang w:eastAsia="zh-CN"/>
          </w:rPr>
          <w:t xml:space="preserve">The message also includes </w:t>
        </w:r>
      </w:ins>
      <w:ins w:id="541" w:author="CATT-116e" w:date="2021-11-15T10:24:00Z">
        <w:r>
          <w:t xml:space="preserve">a list of proposed </w:t>
        </w:r>
        <w:proofErr w:type="spellStart"/>
        <w:r>
          <w:t>PSCell</w:t>
        </w:r>
        <w:proofErr w:type="spellEnd"/>
        <w:r>
          <w:t xml:space="preserve"> candidates </w:t>
        </w:r>
      </w:ins>
      <w:ins w:id="542" w:author="CATT-116e" w:date="2021-11-15T10:25:00Z">
        <w:r>
          <w:rPr>
            <w:rFonts w:hint="eastAsia"/>
            <w:lang w:eastAsia="zh-CN"/>
          </w:rPr>
          <w:t>recommended by the source SN</w:t>
        </w:r>
      </w:ins>
      <w:ins w:id="543" w:author="CATT-116e" w:date="2021-11-15T10:24:00Z">
        <w:r>
          <w:t>, including execution conditions</w:t>
        </w:r>
      </w:ins>
      <w:ins w:id="544" w:author="ZTE2" w:date="2021-11-19T10:46:00Z">
        <w:r>
          <w:rPr>
            <w:rFonts w:hint="eastAsia"/>
            <w:lang w:val="en-US" w:eastAsia="zh-CN"/>
          </w:rPr>
          <w:t>,</w:t>
        </w:r>
      </w:ins>
      <w:ins w:id="545" w:author="Ericsson" w:date="2021-11-17T17:01:00Z">
        <w:r>
          <w:t xml:space="preserve"> and </w:t>
        </w:r>
      </w:ins>
      <w:ins w:id="546" w:author="CATT-116e" w:date="2021-11-19T16:41:00Z">
        <w:r>
          <w:t>may also include</w:t>
        </w:r>
      </w:ins>
      <w:r>
        <w:rPr>
          <w:rFonts w:hint="eastAsia"/>
          <w:lang w:val="en-US" w:eastAsia="zh-CN"/>
        </w:rPr>
        <w:t xml:space="preserve"> </w:t>
      </w:r>
      <w:ins w:id="547" w:author="Ericsson" w:date="2021-11-17T17:01:00Z">
        <w:r>
          <w:t xml:space="preserve">the SCG </w:t>
        </w:r>
      </w:ins>
      <w:ins w:id="548" w:author="CATT-116e" w:date="2021-11-19T16:42:00Z">
        <w:r>
          <w:t>measurement configurations</w:t>
        </w:r>
      </w:ins>
      <w:ins w:id="549" w:author="Ericsson" w:date="2021-11-17T17:01:00Z">
        <w:r>
          <w:t xml:space="preserve"> for CPC</w:t>
        </w:r>
      </w:ins>
      <w:ins w:id="550" w:author="CATT-116e" w:date="2021-11-19T10:59:00Z">
        <w:r>
          <w:t xml:space="preserve"> (e.g.</w:t>
        </w:r>
      </w:ins>
      <w:ins w:id="551" w:author="CATT-116e" w:date="2021-11-19T11:00:00Z">
        <w:r>
          <w:t xml:space="preserve"> </w:t>
        </w:r>
        <w:proofErr w:type="spellStart"/>
        <w:r>
          <w:t>measId</w:t>
        </w:r>
        <w:proofErr w:type="spellEnd"/>
        <w:r>
          <w:t>(s)</w:t>
        </w:r>
      </w:ins>
      <w:ins w:id="552" w:author="CATT-116e" w:date="2021-11-19T16:43:00Z">
        <w:r>
          <w:t xml:space="preserve"> </w:t>
        </w:r>
      </w:ins>
      <w:ins w:id="553" w:author="CATT-116e" w:date="2021-11-19T11:00:00Z">
        <w:r>
          <w:t>to be used for CPC)</w:t>
        </w:r>
      </w:ins>
      <w:ins w:id="554" w:author="CATT-116e" w:date="2021-11-15T10:24:00Z">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555" w:author="CATT" w:date="2021-09-26T09:38:00Z"/>
          <w:lang w:eastAsia="zh-CN"/>
        </w:rPr>
      </w:pPr>
      <w:ins w:id="556" w:author="CATT" w:date="2021-09-26T09:38:00Z">
        <w:r>
          <w:rPr>
            <w:rFonts w:eastAsia="Times New Roman"/>
            <w:lang w:eastAsia="ja-JP"/>
          </w:rPr>
          <w:t>2/3.</w:t>
        </w:r>
        <w:r>
          <w:rPr>
            <w:rFonts w:eastAsia="Times New Roman"/>
            <w:lang w:eastAsia="ja-JP"/>
          </w:rPr>
          <w:tab/>
        </w:r>
        <w:r>
          <w:rPr>
            <w:rFonts w:eastAsia="Times New Roman"/>
            <w:lang w:eastAsia="ja-JP"/>
          </w:rPr>
          <w:t xml:space="preserve">The MN requests the target </w:t>
        </w:r>
      </w:ins>
      <w:ins w:id="557" w:author="CATT" w:date="2021-10-12T15:41:00Z">
        <w:r>
          <w:rPr>
            <w:rFonts w:eastAsia="Times New Roman"/>
            <w:lang w:eastAsia="ja-JP"/>
          </w:rPr>
          <w:t xml:space="preserve">candidate </w:t>
        </w:r>
      </w:ins>
      <w:ins w:id="558" w:author="CATT" w:date="2021-09-26T09:38:00Z">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w:t>
        </w:r>
      </w:ins>
      <w:ins w:id="559"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560" w:author="CATT" w:date="2021-09-26T18:58:00Z">
        <w:r>
          <w:rPr>
            <w:rFonts w:hint="eastAsia"/>
            <w:lang w:eastAsia="zh-CN"/>
          </w:rPr>
          <w:t xml:space="preserve">the </w:t>
        </w:r>
        <w:r>
          <w:rPr>
            <w:rFonts w:eastAsia="Times New Roman"/>
            <w:lang w:eastAsia="ja-JP"/>
          </w:rPr>
          <w:t xml:space="preserve">measurements </w:t>
        </w:r>
        <w:proofErr w:type="gramStart"/>
        <w:r>
          <w:rPr>
            <w:rFonts w:eastAsia="Times New Roman"/>
            <w:lang w:eastAsia="ja-JP"/>
          </w:rPr>
          <w:t>results</w:t>
        </w:r>
      </w:ins>
      <w:ins w:id="561" w:author="CATT" w:date="2021-10-12T15:42:00Z">
        <w:r>
          <w:rPr>
            <w:rFonts w:eastAsia="Times New Roman"/>
            <w:lang w:eastAsia="ja-JP"/>
          </w:rPr>
          <w:t xml:space="preserve"> related to the target candidate SN</w:t>
        </w:r>
      </w:ins>
      <w:ins w:id="562" w:author="CATT" w:date="2021-10-22T15:20:00Z">
        <w:r>
          <w:rPr>
            <w:rFonts w:hint="eastAsia"/>
            <w:lang w:eastAsia="zh-CN"/>
          </w:rPr>
          <w:t xml:space="preserve"> </w:t>
        </w:r>
        <w:r>
          <w:rPr>
            <w:rFonts w:eastAsia="Times New Roman"/>
            <w:lang w:eastAsia="ja-JP"/>
          </w:rPr>
          <w:t>and indicates</w:t>
        </w:r>
        <w:proofErr w:type="gramEnd"/>
        <w:r>
          <w:rPr>
            <w:rFonts w:eastAsia="Times New Roman"/>
            <w:lang w:eastAsia="ja-JP"/>
          </w:rPr>
          <w:t xml:space="preserve"> the list of </w:t>
        </w:r>
      </w:ins>
      <w:ins w:id="563" w:author="CATT-116e" w:date="2021-11-19T16:43:00Z">
        <w:r>
          <w:rPr>
            <w:rFonts w:eastAsia="Times New Roman"/>
            <w:lang w:eastAsia="ja-JP"/>
          </w:rPr>
          <w:t xml:space="preserve">proposed </w:t>
        </w:r>
      </w:ins>
      <w:proofErr w:type="spellStart"/>
      <w:ins w:id="564" w:author="CATT" w:date="2021-10-22T15:20:00Z">
        <w:r>
          <w:rPr>
            <w:rFonts w:eastAsia="Times New Roman"/>
            <w:lang w:eastAsia="ja-JP"/>
          </w:rPr>
          <w:t>PSCe</w:t>
        </w:r>
        <w:r>
          <w:rPr>
            <w:rFonts w:eastAsia="Times New Roman"/>
            <w:lang w:eastAsia="ja-JP"/>
          </w:rPr>
          <w:t>ll</w:t>
        </w:r>
      </w:ins>
      <w:proofErr w:type="spellEnd"/>
      <w:ins w:id="565" w:author="Huawei 2" w:date="2021-11-19T11:11:00Z">
        <w:r>
          <w:rPr>
            <w:rFonts w:eastAsia="Times New Roman"/>
            <w:lang w:eastAsia="ja-JP"/>
          </w:rPr>
          <w:t xml:space="preserve"> candidate</w:t>
        </w:r>
      </w:ins>
      <w:ins w:id="566" w:author="CATT" w:date="2021-10-22T15:20:00Z">
        <w:r>
          <w:rPr>
            <w:rFonts w:eastAsia="Times New Roman"/>
            <w:lang w:eastAsia="ja-JP"/>
          </w:rPr>
          <w:t xml:space="preserve">s </w:t>
        </w:r>
        <w:del w:id="567" w:author="Huawei 2" w:date="2021-11-19T11:11:00Z">
          <w:r>
            <w:rPr>
              <w:rFonts w:eastAsia="Times New Roman"/>
              <w:lang w:eastAsia="ja-JP"/>
            </w:rPr>
            <w:delText>t</w:delText>
          </w:r>
        </w:del>
      </w:ins>
      <w:ins w:id="568" w:author="CATT" w:date="2021-10-22T15:21:00Z">
        <w:r>
          <w:rPr>
            <w:rFonts w:hint="eastAsia"/>
            <w:lang w:eastAsia="zh-CN"/>
          </w:rPr>
          <w:t>received from the source SN</w:t>
        </w:r>
      </w:ins>
      <w:ins w:id="569" w:author="CATT-116e" w:date="2021-11-19T16:43:00Z">
        <w:r>
          <w:rPr>
            <w:lang w:eastAsia="zh-CN"/>
          </w:rPr>
          <w:t>, but not including execution conditions</w:t>
        </w:r>
      </w:ins>
      <w:ins w:id="570" w:author="CATT" w:date="2021-10-12T15:42:00Z">
        <w:r>
          <w:rPr>
            <w:rFonts w:eastAsia="Times New Roman"/>
            <w:lang w:eastAsia="ja-JP"/>
          </w:rPr>
          <w:t xml:space="preserve">. </w:t>
        </w:r>
      </w:ins>
      <w:ins w:id="571" w:author="CATT" w:date="2021-10-22T15:21: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572" w:author="CATT-116e" w:date="2021-11-18T09:27: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ins>
      <w:ins w:id="573" w:author="CATT" w:date="2021-10-22T15:23:00Z">
        <w:r>
          <w:rPr>
            <w:rFonts w:hint="eastAsia"/>
            <w:lang w:eastAsia="zh-CN"/>
          </w:rPr>
          <w:t>*</w:t>
        </w:r>
      </w:ins>
      <w:ins w:id="574" w:author="CATT" w:date="2021-10-22T15:2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hint="eastAsia"/>
            <w:lang w:eastAsia="zh-CN"/>
          </w:rPr>
          <w:t xml:space="preserve">. </w:t>
        </w:r>
      </w:ins>
      <w:ins w:id="575" w:author="CATT" w:date="2021-09-26T09:38:00Z">
        <w:r>
          <w:rPr>
            <w:rFonts w:eastAsia="Times New Roman"/>
            <w:lang w:eastAsia="ja-JP"/>
          </w:rPr>
          <w:t>If forwarding is needed, the target SN provides forwarding addresses to the MN.</w:t>
        </w:r>
        <w:r>
          <w:rPr>
            <w:rFonts w:eastAsia="Times New Roman"/>
            <w:lang w:eastAsia="ja-JP"/>
          </w:rPr>
          <w:t xml:space="preserve"> The target SN includes the indication of the full or delta RRC configuration</w:t>
        </w:r>
      </w:ins>
      <w:ins w:id="576"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577" w:author="CATT" w:date="2021-09-26T09:38:00Z">
        <w:r>
          <w:rPr>
            <w:rFonts w:eastAsia="Times New Roman"/>
            <w:lang w:eastAsia="ja-JP"/>
          </w:rPr>
          <w:t>.</w:t>
        </w:r>
        <w:r>
          <w:rPr>
            <w:rFonts w:hint="eastAsia"/>
            <w:lang w:eastAsia="zh-CN"/>
          </w:rPr>
          <w:t xml:space="preserve"> </w:t>
        </w:r>
      </w:ins>
      <w:ins w:id="578" w:author="CATT" w:date="2021-10-13T10:39:00Z">
        <w:r>
          <w:rPr>
            <w:lang w:eastAsia="zh-CN"/>
          </w:rPr>
          <w:t xml:space="preserve">The target </w:t>
        </w:r>
      </w:ins>
      <w:ins w:id="579" w:author="CATT" w:date="2021-09-26T09:38:00Z">
        <w:r>
          <w:rPr>
            <w:rFonts w:hint="eastAsia"/>
            <w:lang w:eastAsia="zh-CN"/>
          </w:rPr>
          <w:t xml:space="preserve">SN can </w:t>
        </w:r>
        <w:r>
          <w:rPr>
            <w:lang w:eastAsia="zh-CN"/>
          </w:rPr>
          <w:t xml:space="preserve">either accept or reject </w:t>
        </w:r>
      </w:ins>
      <w:ins w:id="580" w:author="CATT-116e" w:date="2021-11-19T16:44:00Z">
        <w:r>
          <w:rPr>
            <w:lang w:eastAsia="zh-CN"/>
          </w:rPr>
          <w:t xml:space="preserve">each of </w:t>
        </w:r>
      </w:ins>
      <w:ins w:id="581"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582" w:author="CATT-116e" w:date="2021-11-19T16:45:00Z">
        <w:r>
          <w:rPr>
            <w:lang w:val="en-US" w:eastAsia="zh-CN"/>
          </w:rPr>
          <w:t>s</w:t>
        </w:r>
      </w:ins>
      <w:proofErr w:type="spellStart"/>
      <w:ins w:id="583" w:author="CATT" w:date="2021-09-26T09:38:00Z">
        <w:r>
          <w:rPr>
            <w:rFonts w:hint="eastAsia"/>
            <w:lang w:eastAsia="zh-CN"/>
          </w:rPr>
          <w:t>ource</w:t>
        </w:r>
      </w:ins>
      <w:proofErr w:type="spellEnd"/>
      <w:ins w:id="584" w:author="ZTE" w:date="2021-11-16T16:03:00Z">
        <w:r>
          <w:rPr>
            <w:rFonts w:hint="eastAsia"/>
            <w:lang w:val="en-US" w:eastAsia="zh-CN"/>
          </w:rPr>
          <w:t xml:space="preserve"> </w:t>
        </w:r>
      </w:ins>
      <w:ins w:id="585" w:author="CATT-116e" w:date="2021-11-19T16:45:00Z">
        <w:r>
          <w:rPr>
            <w:lang w:val="en-US" w:eastAsia="zh-CN"/>
          </w:rPr>
          <w:t>-</w:t>
        </w:r>
      </w:ins>
      <w:ins w:id="586" w:author="CATT" w:date="2021-09-26T09:38:00Z">
        <w:r>
          <w:rPr>
            <w:rFonts w:hint="eastAsia"/>
            <w:lang w:eastAsia="zh-CN"/>
          </w:rPr>
          <w:t>SN,</w:t>
        </w:r>
        <w:r>
          <w:rPr>
            <w:lang w:eastAsia="zh-CN"/>
          </w:rPr>
          <w:t xml:space="preserve"> i.e. it cannot come up with any alternative candidates</w:t>
        </w:r>
        <w:r>
          <w:rPr>
            <w:rFonts w:hint="eastAsia"/>
            <w:lang w:eastAsia="zh-CN"/>
          </w:rPr>
          <w:t>.</w:t>
        </w:r>
      </w:ins>
    </w:p>
    <w:p w:rsidR="00416401" w:rsidRDefault="00326AE4">
      <w:pPr>
        <w:overflowPunct w:val="0"/>
        <w:autoSpaceDE w:val="0"/>
        <w:autoSpaceDN w:val="0"/>
        <w:adjustRightInd w:val="0"/>
        <w:ind w:left="568" w:hanging="284"/>
        <w:textAlignment w:val="baseline"/>
        <w:rPr>
          <w:ins w:id="587" w:author="CATT" w:date="2021-09-26T10:02:00Z"/>
          <w:lang w:eastAsia="zh-CN"/>
        </w:rPr>
      </w:pPr>
      <w:ins w:id="588" w:author="CATT" w:date="2021-09-26T10:01:00Z">
        <w:r>
          <w:rPr>
            <w:rFonts w:hint="eastAsia"/>
            <w:lang w:eastAsia="zh-CN"/>
          </w:rPr>
          <w:t>4.</w:t>
        </w:r>
      </w:ins>
      <w:ins w:id="589" w:author="CATT" w:date="2021-09-26T10:02:00Z">
        <w:r>
          <w:rPr>
            <w:rFonts w:hint="eastAsia"/>
            <w:lang w:eastAsia="zh-CN"/>
          </w:rPr>
          <w:t xml:space="preserve"> </w:t>
        </w:r>
      </w:ins>
      <w:ins w:id="590" w:author="CATT" w:date="2021-09-26T10:01:00Z">
        <w:r>
          <w:rPr>
            <w:rFonts w:hint="eastAsia"/>
            <w:lang w:eastAsia="zh-CN"/>
          </w:rPr>
          <w:t xml:space="preserve">The MN </w:t>
        </w:r>
      </w:ins>
      <w:ins w:id="591" w:author="Ericsson" w:date="2021-11-17T17:08:00Z">
        <w:r>
          <w:rPr>
            <w:lang w:eastAsia="zh-CN"/>
          </w:rPr>
          <w:t xml:space="preserve">may </w:t>
        </w:r>
      </w:ins>
      <w:ins w:id="592"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593" w:author="CATT" w:date="2021-09-26T10:02:00Z">
        <w:r>
          <w:rPr>
            <w:rFonts w:hint="eastAsia"/>
            <w:lang w:eastAsia="zh-CN"/>
          </w:rPr>
          <w:t xml:space="preserve"> SN</w:t>
        </w:r>
      </w:ins>
      <w:ins w:id="594" w:author="CATT-116e" w:date="2021-11-18T09:38:00Z">
        <w:r>
          <w:rPr>
            <w:lang w:eastAsia="zh-CN"/>
          </w:rPr>
          <w:t>, if needed,</w:t>
        </w:r>
      </w:ins>
      <w:ins w:id="595" w:author="CATT-116e" w:date="2021-11-15T16:27:00Z">
        <w:r>
          <w:rPr>
            <w:rFonts w:hint="eastAsia"/>
            <w:lang w:eastAsia="zh-CN"/>
          </w:rPr>
          <w:t xml:space="preserve"> e.</w:t>
        </w:r>
      </w:ins>
      <w:ins w:id="596" w:author="CATT-116e" w:date="2021-11-15T13:44:00Z">
        <w:r>
          <w:rPr>
            <w:lang w:eastAsia="zh-CN"/>
          </w:rPr>
          <w:t>g.</w:t>
        </w:r>
      </w:ins>
      <w:ins w:id="597" w:author="CATT-116e" w:date="2021-11-15T16:27:00Z">
        <w:r>
          <w:rPr>
            <w:rFonts w:hint="eastAsia"/>
            <w:lang w:eastAsia="zh-CN"/>
          </w:rPr>
          <w:t xml:space="preserve">, when </w:t>
        </w:r>
        <w:r>
          <w:rPr>
            <w:lang w:eastAsia="zh-CN"/>
          </w:rPr>
          <w:t xml:space="preserve">T-SN </w:t>
        </w:r>
      </w:ins>
      <w:ins w:id="598" w:author="Ericsson" w:date="2021-11-17T17:09:00Z">
        <w:r>
          <w:rPr>
            <w:lang w:eastAsia="zh-CN"/>
          </w:rPr>
          <w:t xml:space="preserve">does not </w:t>
        </w:r>
      </w:ins>
      <w:ins w:id="599" w:author="CATT-116e" w:date="2021-11-15T16:27:00Z">
        <w:r>
          <w:rPr>
            <w:lang w:eastAsia="zh-CN"/>
          </w:rPr>
          <w:t>acknowledge</w:t>
        </w:r>
        <w:del w:id="600"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601" w:author="CATT" w:date="2021-09-26T10:02:00Z">
        <w:r>
          <w:rPr>
            <w:rFonts w:hint="eastAsia"/>
            <w:lang w:eastAsia="zh-CN"/>
          </w:rPr>
          <w:t>.</w:t>
        </w:r>
      </w:ins>
    </w:p>
    <w:p w:rsidR="00416401" w:rsidRDefault="00326AE4">
      <w:pPr>
        <w:overflowPunct w:val="0"/>
        <w:autoSpaceDE w:val="0"/>
        <w:autoSpaceDN w:val="0"/>
        <w:adjustRightInd w:val="0"/>
        <w:ind w:left="568" w:hanging="284"/>
        <w:textAlignment w:val="baseline"/>
        <w:rPr>
          <w:lang w:eastAsia="zh-CN"/>
        </w:rPr>
      </w:pPr>
      <w:ins w:id="602" w:author="CATT" w:date="2021-09-29T17:03:00Z">
        <w:r>
          <w:rPr>
            <w:rFonts w:hint="eastAsia"/>
            <w:lang w:eastAsia="zh-CN"/>
          </w:rPr>
          <w:t>Editor</w:t>
        </w:r>
      </w:ins>
      <w:ins w:id="603" w:author="CATT" w:date="2021-09-29T14:39:00Z">
        <w:r>
          <w:rPr>
            <w:lang w:eastAsia="zh-CN"/>
          </w:rPr>
          <w:t>’s</w:t>
        </w:r>
      </w:ins>
      <w:ins w:id="604" w:author="CATT" w:date="2021-09-29T17:03:00Z">
        <w:r>
          <w:rPr>
            <w:rFonts w:hint="eastAsia"/>
            <w:lang w:eastAsia="zh-CN"/>
          </w:rPr>
          <w:t xml:space="preserve"> Note</w:t>
        </w:r>
        <w:r>
          <w:rPr>
            <w:lang w:eastAsia="zh-CN"/>
          </w:rPr>
          <w:t>:</w:t>
        </w:r>
      </w:ins>
      <w:ins w:id="605"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606"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607" w:author="CATT" w:date="2021-10-12T15:43:00Z">
        <w:r>
          <w:rPr>
            <w:lang w:eastAsia="zh-CN"/>
          </w:rPr>
          <w:t xml:space="preserve"> is FFS</w:t>
        </w:r>
      </w:ins>
      <w:ins w:id="608" w:author="CATT" w:date="2021-09-26T10:03:00Z">
        <w:del w:id="609" w:author="CATT-116bise" w:date="2022-01-26T14:06:00Z">
          <w:r>
            <w:rPr>
              <w:rFonts w:hint="eastAsia"/>
              <w:lang w:eastAsia="zh-CN"/>
            </w:rPr>
            <w:delText>;</w:delText>
          </w:r>
        </w:del>
      </w:ins>
      <w:ins w:id="610" w:author="CATT" w:date="2021-09-29T17:03:00Z">
        <w:del w:id="611" w:author="CATT-116bise" w:date="2022-01-26T14:06:00Z">
          <w:r>
            <w:rPr>
              <w:rFonts w:hint="eastAsia"/>
              <w:lang w:eastAsia="zh-CN"/>
            </w:rPr>
            <w:delText xml:space="preserve"> </w:delText>
          </w:r>
        </w:del>
      </w:ins>
      <w:ins w:id="612" w:author="CATT" w:date="2021-10-12T15:43:00Z">
        <w:del w:id="613" w:author="CATT-116bise" w:date="2022-01-26T14:06:00Z">
          <w:r>
            <w:rPr>
              <w:lang w:eastAsia="zh-CN"/>
            </w:rPr>
            <w:delText xml:space="preserve">FFS whether </w:delText>
          </w:r>
        </w:del>
      </w:ins>
      <w:ins w:id="614" w:author="CATT" w:date="2021-10-13T10:23:00Z">
        <w:del w:id="615" w:author="CATT-116bise" w:date="2022-01-26T14:06:00Z">
          <w:r>
            <w:rPr>
              <w:lang w:eastAsia="zh-CN"/>
            </w:rPr>
            <w:delText>S</w:delText>
          </w:r>
        </w:del>
      </w:ins>
      <w:ins w:id="616" w:author="CATT" w:date="2021-09-26T10:03:00Z">
        <w:del w:id="617" w:author="CATT-116bise" w:date="2022-01-26T14:06:00Z">
          <w:r>
            <w:rPr>
              <w:rFonts w:hint="eastAsia"/>
              <w:lang w:eastAsia="zh-CN"/>
            </w:rPr>
            <w:delText xml:space="preserve">tep 4 </w:delText>
          </w:r>
          <w:r>
            <w:rPr>
              <w:lang w:eastAsia="zh-CN"/>
            </w:rPr>
            <w:delText>is mandatory</w:delText>
          </w:r>
        </w:del>
      </w:ins>
      <w:del w:id="618" w:author="CATT-116bise" w:date="2022-01-26T14:06:00Z">
        <w:r>
          <w:rPr>
            <w:rFonts w:hint="eastAsia"/>
            <w:lang w:eastAsia="zh-CN"/>
          </w:rPr>
          <w:delText xml:space="preserve"> </w:delText>
        </w:r>
      </w:del>
      <w:ins w:id="619" w:author="CATT" w:date="2021-09-26T19:25:00Z">
        <w:del w:id="620" w:author="CATT-116bise" w:date="2022-01-26T14:06:00Z">
          <w:r>
            <w:rPr>
              <w:rFonts w:hint="eastAsia"/>
              <w:lang w:eastAsia="zh-CN"/>
            </w:rPr>
            <w:delText xml:space="preserve">or optional before the CPC configuration is sent to </w:delText>
          </w:r>
        </w:del>
      </w:ins>
      <w:ins w:id="621" w:author="CATT" w:date="2021-10-12T14:28:00Z">
        <w:del w:id="622" w:author="CATT-116bise" w:date="2022-01-26T14:06:00Z">
          <w:r>
            <w:rPr>
              <w:lang w:eastAsia="zh-CN"/>
            </w:rPr>
            <w:delText xml:space="preserve">the </w:delText>
          </w:r>
        </w:del>
      </w:ins>
      <w:ins w:id="623" w:author="CATT" w:date="2021-09-26T19:25:00Z">
        <w:del w:id="624" w:author="CATT-116bise" w:date="2022-01-26T14:06:00Z">
          <w:r>
            <w:rPr>
              <w:rFonts w:hint="eastAsia"/>
              <w:lang w:eastAsia="zh-CN"/>
            </w:rPr>
            <w:delText>UE</w:delText>
          </w:r>
        </w:del>
      </w:ins>
      <w:ins w:id="625" w:author="CATT-116e" w:date="2021-11-15T11:08:00Z">
        <w:del w:id="626" w:author="CATT-116bise" w:date="2022-01-26T14:06:00Z">
          <w:r>
            <w:rPr>
              <w:rFonts w:hint="eastAsia"/>
              <w:lang w:eastAsia="zh-CN"/>
            </w:rPr>
            <w:delText xml:space="preserve"> depends on</w:delText>
          </w:r>
          <w:r>
            <w:delText xml:space="preserve"> </w:delText>
          </w:r>
        </w:del>
      </w:ins>
      <w:ins w:id="627" w:author="CATT-116e" w:date="2021-11-15T16:29:00Z">
        <w:del w:id="628" w:author="CATT-116bise" w:date="2022-01-26T14:06:00Z">
          <w:r>
            <w:rPr>
              <w:lang w:eastAsia="zh-CN"/>
            </w:rPr>
            <w:delText>which</w:delText>
          </w:r>
          <w:r>
            <w:rPr>
              <w:rFonts w:hint="eastAsia"/>
              <w:lang w:eastAsia="zh-CN"/>
            </w:rPr>
            <w:delText xml:space="preserve"> step is included within </w:delText>
          </w:r>
        </w:del>
      </w:ins>
      <w:ins w:id="629" w:author="CATT-116e" w:date="2021-11-15T11:09:00Z">
        <w:del w:id="630" w:author="CATT-116bise" w:date="2022-01-26T14:06:00Z">
          <w:r>
            <w:rPr>
              <w:rFonts w:hint="eastAsia"/>
              <w:lang w:eastAsia="zh-CN"/>
            </w:rPr>
            <w:delText xml:space="preserve">the </w:delText>
          </w:r>
        </w:del>
      </w:ins>
      <w:ins w:id="631" w:author="CATT-116e" w:date="2021-11-15T11:08:00Z">
        <w:del w:id="632" w:author="CATT-116bise" w:date="2022-01-26T14:06:00Z">
          <w:r>
            <w:rPr>
              <w:lang w:eastAsia="zh-CN"/>
            </w:rPr>
            <w:delText xml:space="preserve">second </w:delText>
          </w:r>
          <w:r>
            <w:rPr>
              <w:lang w:eastAsia="zh-CN"/>
            </w:rPr>
            <w:delText>part of procedure in Solution 2</w:delText>
          </w:r>
        </w:del>
      </w:ins>
      <w:ins w:id="633" w:author="CATT-116e" w:date="2021-11-15T11:09:00Z">
        <w:del w:id="634" w:author="CATT-116bise" w:date="2022-01-26T14:06:00Z">
          <w:r>
            <w:rPr>
              <w:rFonts w:hint="eastAsia"/>
              <w:lang w:eastAsia="zh-CN"/>
            </w:rPr>
            <w:delText xml:space="preserve"> which can be skipped</w:delText>
          </w:r>
        </w:del>
      </w:ins>
      <w:r>
        <w:rPr>
          <w:rFonts w:hint="eastAsia"/>
          <w:lang w:eastAsia="zh-CN"/>
        </w:rPr>
        <w:t>.</w:t>
      </w:r>
      <w:del w:id="635" w:author="CATT" w:date="2021-09-26T19:25:00Z">
        <w:r>
          <w:rPr>
            <w:rFonts w:hint="eastAsia"/>
            <w:lang w:eastAsia="zh-CN"/>
          </w:rPr>
          <w:delText xml:space="preserve"> </w:delText>
        </w:r>
      </w:del>
    </w:p>
    <w:p w:rsidR="00416401" w:rsidRDefault="00326AE4">
      <w:pPr>
        <w:overflowPunct w:val="0"/>
        <w:autoSpaceDE w:val="0"/>
        <w:autoSpaceDN w:val="0"/>
        <w:adjustRightInd w:val="0"/>
        <w:ind w:left="568" w:hanging="284"/>
        <w:textAlignment w:val="baseline"/>
        <w:rPr>
          <w:ins w:id="636" w:author="CATT" w:date="2021-09-26T19:25:00Z"/>
          <w:lang w:eastAsia="zh-CN"/>
        </w:rPr>
      </w:pPr>
      <w:ins w:id="637" w:author="CATT" w:date="2021-09-26T19:25:00Z">
        <w:r>
          <w:rPr>
            <w:rFonts w:hint="eastAsia"/>
            <w:lang w:eastAsia="zh-CN"/>
          </w:rPr>
          <w:t xml:space="preserve">5. </w:t>
        </w:r>
      </w:ins>
      <w:ins w:id="638" w:author="CATT" w:date="2021-10-13T10:35:00Z">
        <w:r>
          <w:rPr>
            <w:lang w:eastAsia="zh-CN"/>
          </w:rPr>
          <w:t xml:space="preserve">The source </w:t>
        </w:r>
      </w:ins>
      <w:ins w:id="639" w:author="CATT" w:date="2021-09-26T19:25:00Z">
        <w:r>
          <w:rPr>
            <w:rFonts w:hint="eastAsia"/>
            <w:lang w:eastAsia="zh-CN"/>
          </w:rPr>
          <w:t xml:space="preserve">SN may provide </w:t>
        </w:r>
      </w:ins>
      <w:ins w:id="640" w:author="Huawei, HiSilicon" w:date="2021-11-16T12:54:00Z">
        <w:r>
          <w:rPr>
            <w:lang w:eastAsia="zh-CN"/>
          </w:rPr>
          <w:t>updated</w:t>
        </w:r>
      </w:ins>
      <w:ins w:id="641" w:author="CATT" w:date="2021-09-26T19:25:00Z">
        <w:r>
          <w:rPr>
            <w:rFonts w:hint="eastAsia"/>
            <w:lang w:eastAsia="zh-CN"/>
          </w:rPr>
          <w:t xml:space="preserve"> measurement configurations</w:t>
        </w:r>
      </w:ins>
      <w:ins w:id="642" w:author="Nokia" w:date="2021-11-18T17:24:00Z">
        <w:r>
          <w:rPr>
            <w:lang w:eastAsia="zh-CN"/>
          </w:rPr>
          <w:t xml:space="preserve"> </w:t>
        </w:r>
      </w:ins>
      <w:ins w:id="643" w:author="CATT" w:date="2021-10-12T15:44:00Z">
        <w:r>
          <w:rPr>
            <w:lang w:eastAsia="zh-CN"/>
          </w:rPr>
          <w:t xml:space="preserve">for CPC </w:t>
        </w:r>
      </w:ins>
      <w:ins w:id="644" w:author="CATT" w:date="2021-09-26T19:25:00Z">
        <w:r>
          <w:rPr>
            <w:rFonts w:hint="eastAsia"/>
            <w:lang w:eastAsia="zh-CN"/>
          </w:rPr>
          <w:t>to the MN</w:t>
        </w:r>
      </w:ins>
      <w:ins w:id="645" w:author="CATT-116e" w:date="2021-11-19T16:41:00Z">
        <w:r>
          <w:rPr>
            <w:lang w:eastAsia="zh-CN"/>
          </w:rPr>
          <w:t>.</w:t>
        </w:r>
      </w:ins>
    </w:p>
    <w:p w:rsidR="00416401" w:rsidRDefault="00326AE4">
      <w:pPr>
        <w:overflowPunct w:val="0"/>
        <w:autoSpaceDE w:val="0"/>
        <w:autoSpaceDN w:val="0"/>
        <w:adjustRightInd w:val="0"/>
        <w:ind w:left="568" w:hanging="284"/>
        <w:textAlignment w:val="baseline"/>
        <w:rPr>
          <w:ins w:id="646" w:author="CATT" w:date="2021-09-26T19:25:00Z"/>
          <w:lang w:eastAsia="zh-CN"/>
        </w:rPr>
      </w:pPr>
      <w:ins w:id="647" w:author="CATT" w:date="2021-09-29T17:04:00Z">
        <w:r>
          <w:rPr>
            <w:rFonts w:hint="eastAsia"/>
            <w:lang w:eastAsia="zh-CN"/>
          </w:rPr>
          <w:lastRenderedPageBreak/>
          <w:t>Editor</w:t>
        </w:r>
      </w:ins>
      <w:ins w:id="648" w:author="CATT" w:date="2021-09-29T14:39:00Z">
        <w:r>
          <w:rPr>
            <w:lang w:eastAsia="zh-CN"/>
          </w:rPr>
          <w:t>’s</w:t>
        </w:r>
      </w:ins>
      <w:ins w:id="649" w:author="CATT" w:date="2021-09-29T17:04:00Z">
        <w:r>
          <w:rPr>
            <w:rFonts w:hint="eastAsia"/>
            <w:lang w:eastAsia="zh-CN"/>
          </w:rPr>
          <w:t xml:space="preserve"> Note</w:t>
        </w:r>
        <w:r>
          <w:rPr>
            <w:lang w:eastAsia="zh-CN"/>
          </w:rPr>
          <w:t>:</w:t>
        </w:r>
      </w:ins>
      <w:ins w:id="650" w:author="CATT" w:date="2021-09-26T19:25:00Z">
        <w:r>
          <w:rPr>
            <w:rFonts w:hint="eastAsia"/>
            <w:lang w:eastAsia="zh-CN"/>
          </w:rPr>
          <w:t xml:space="preserve"> </w:t>
        </w:r>
      </w:ins>
      <w:ins w:id="651" w:author="CATT" w:date="2021-10-12T15:45:00Z">
        <w:r>
          <w:rPr>
            <w:lang w:eastAsia="zh-CN"/>
          </w:rPr>
          <w:t xml:space="preserve">FFS </w:t>
        </w:r>
      </w:ins>
      <w:ins w:id="652" w:author="CATT" w:date="2021-09-26T19:25:00Z">
        <w:r>
          <w:rPr>
            <w:rFonts w:hint="eastAsia"/>
            <w:lang w:eastAsia="zh-CN"/>
          </w:rPr>
          <w:t xml:space="preserve">which message used for </w:t>
        </w:r>
      </w:ins>
      <w:ins w:id="653" w:author="CATT" w:date="2021-10-13T10:35:00Z">
        <w:r>
          <w:rPr>
            <w:lang w:eastAsia="zh-CN"/>
          </w:rPr>
          <w:t xml:space="preserve">the source </w:t>
        </w:r>
      </w:ins>
      <w:ins w:id="654" w:author="CATT" w:date="2021-09-26T19:25:00Z">
        <w:r>
          <w:rPr>
            <w:rFonts w:hint="eastAsia"/>
            <w:lang w:eastAsia="zh-CN"/>
          </w:rPr>
          <w:t xml:space="preserve">SN to provide the </w:t>
        </w:r>
      </w:ins>
      <w:ins w:id="655" w:author="CATT" w:date="2021-10-12T15:45:00Z">
        <w:r>
          <w:rPr>
            <w:lang w:eastAsia="zh-CN"/>
          </w:rPr>
          <w:t>SCG</w:t>
        </w:r>
      </w:ins>
      <w:ins w:id="656" w:author="CATT" w:date="2021-09-26T19:25:00Z">
        <w:r>
          <w:rPr>
            <w:rFonts w:hint="eastAsia"/>
            <w:lang w:eastAsia="zh-CN"/>
          </w:rPr>
          <w:t xml:space="preserve"> measurement configurations </w:t>
        </w:r>
      </w:ins>
      <w:ins w:id="657" w:author="CATT" w:date="2021-10-12T15:45:00Z">
        <w:r>
          <w:rPr>
            <w:lang w:eastAsia="zh-CN"/>
          </w:rPr>
          <w:t xml:space="preserve">for CPC </w:t>
        </w:r>
      </w:ins>
      <w:ins w:id="658" w:author="CATT" w:date="2021-09-26T19:25:00Z">
        <w:r>
          <w:rPr>
            <w:rFonts w:hint="eastAsia"/>
            <w:lang w:eastAsia="zh-CN"/>
          </w:rPr>
          <w:t xml:space="preserve">to the </w:t>
        </w:r>
        <w:r>
          <w:rPr>
            <w:rFonts w:hint="eastAsia"/>
            <w:lang w:eastAsia="zh-CN"/>
          </w:rPr>
          <w:t>MN</w:t>
        </w:r>
      </w:ins>
      <w:del w:id="659" w:author="CATT-116bise" w:date="2022-01-26T14:07:00Z">
        <w:r>
          <w:rPr>
            <w:rFonts w:hint="eastAsia"/>
            <w:lang w:eastAsia="zh-CN"/>
          </w:rPr>
          <w:delText>.</w:delText>
        </w:r>
      </w:del>
      <w:ins w:id="660" w:author="CATT-116e" w:date="2021-11-18T09:54:00Z">
        <w:del w:id="661" w:author="CATT-116bise" w:date="2022-01-26T14:07:00Z">
          <w:r>
            <w:delText xml:space="preserve"> </w:delText>
          </w:r>
          <w:r>
            <w:rPr>
              <w:lang w:eastAsia="zh-CN"/>
            </w:rPr>
            <w:delText>FFS Step 5 is mandatory or optional before the CPC configuration is sent to the UE depends on which step is included within the second part of procedure in Solution 2 which can be skipped</w:delText>
          </w:r>
        </w:del>
        <w:r>
          <w:rPr>
            <w:lang w:eastAsia="zh-CN"/>
          </w:rPr>
          <w:t>.</w:t>
        </w:r>
      </w:ins>
    </w:p>
    <w:p w:rsidR="00416401" w:rsidRDefault="00326AE4">
      <w:pPr>
        <w:overflowPunct w:val="0"/>
        <w:autoSpaceDE w:val="0"/>
        <w:autoSpaceDN w:val="0"/>
        <w:adjustRightInd w:val="0"/>
        <w:ind w:leftChars="232" w:left="748" w:hanging="284"/>
        <w:textAlignment w:val="baseline"/>
        <w:rPr>
          <w:ins w:id="662" w:author="CATT" w:date="2021-09-26T19:25:00Z"/>
          <w:lang w:eastAsia="zh-CN"/>
        </w:rPr>
      </w:pPr>
      <w:ins w:id="663" w:author="CATT" w:date="2021-09-26T19:25:00Z">
        <w:r>
          <w:rPr>
            <w:rFonts w:hint="eastAsia"/>
            <w:lang w:eastAsia="zh-CN"/>
          </w:rPr>
          <w:t xml:space="preserve">6.  </w:t>
        </w:r>
      </w:ins>
      <w:ins w:id="664" w:author="CATT" w:date="2021-10-12T15:45:00Z">
        <w:r>
          <w:rPr>
            <w:lang w:eastAsia="zh-CN"/>
          </w:rPr>
          <w:t>If early data forwarding is applied</w:t>
        </w:r>
      </w:ins>
      <w:ins w:id="665" w:author="CATT" w:date="2021-10-12T15:46:00Z">
        <w:r>
          <w:rPr>
            <w:lang w:eastAsia="zh-CN"/>
          </w:rPr>
          <w:t>,</w:t>
        </w:r>
      </w:ins>
      <w:ins w:id="666" w:author="CATT" w:date="2021-10-12T15:45:00Z">
        <w:r>
          <w:rPr>
            <w:lang w:eastAsia="zh-CN"/>
          </w:rPr>
          <w:t xml:space="preserve"> </w:t>
        </w:r>
      </w:ins>
      <w:ins w:id="667" w:author="CATT" w:date="2021-10-12T15:46:00Z">
        <w:r>
          <w:rPr>
            <w:lang w:eastAsia="zh-CN"/>
          </w:rPr>
          <w:t>t</w:t>
        </w:r>
      </w:ins>
      <w:ins w:id="668" w:author="CATT" w:date="2021-09-26T19:25:00Z">
        <w:r>
          <w:rPr>
            <w:rFonts w:hint="eastAsia"/>
            <w:lang w:eastAsia="zh-CN"/>
          </w:rPr>
          <w:t>he MN informs the sou</w:t>
        </w:r>
        <w:r>
          <w:rPr>
            <w:rFonts w:hint="eastAsia"/>
            <w:lang w:eastAsia="zh-CN"/>
          </w:rPr>
          <w:t xml:space="preserve">rce SN the </w:t>
        </w:r>
        <w:r>
          <w:rPr>
            <w:lang w:eastAsia="zh-CN"/>
          </w:rPr>
          <w:t>data forwarding addresses as received from the target SN</w:t>
        </w:r>
      </w:ins>
      <w:ins w:id="669" w:author="CATT" w:date="2021-10-12T15:46:00Z">
        <w:r>
          <w:rPr>
            <w:lang w:eastAsia="zh-CN"/>
          </w:rPr>
          <w:t>.</w:t>
        </w:r>
      </w:ins>
    </w:p>
    <w:p w:rsidR="00416401" w:rsidRDefault="00326AE4">
      <w:pPr>
        <w:overflowPunct w:val="0"/>
        <w:autoSpaceDE w:val="0"/>
        <w:autoSpaceDN w:val="0"/>
        <w:adjustRightInd w:val="0"/>
        <w:ind w:leftChars="232" w:left="748" w:hanging="284"/>
        <w:textAlignment w:val="baseline"/>
        <w:rPr>
          <w:ins w:id="670" w:author="CATT" w:date="2021-09-26T19:25:00Z"/>
          <w:lang w:eastAsia="zh-CN"/>
        </w:rPr>
      </w:pPr>
      <w:ins w:id="671" w:author="CATT" w:date="2021-09-29T17:12:00Z">
        <w:r>
          <w:rPr>
            <w:rFonts w:hint="eastAsia"/>
            <w:lang w:eastAsia="zh-CN"/>
          </w:rPr>
          <w:t>Editor</w:t>
        </w:r>
      </w:ins>
      <w:ins w:id="672" w:author="CATT" w:date="2021-09-29T14:39:00Z">
        <w:r>
          <w:rPr>
            <w:lang w:eastAsia="zh-CN"/>
          </w:rPr>
          <w:t>’s</w:t>
        </w:r>
      </w:ins>
      <w:ins w:id="673" w:author="CATT" w:date="2021-09-29T17:12:00Z">
        <w:r>
          <w:rPr>
            <w:rFonts w:hint="eastAsia"/>
            <w:lang w:eastAsia="zh-CN"/>
          </w:rPr>
          <w:t xml:space="preserve"> </w:t>
        </w:r>
        <w:proofErr w:type="spellStart"/>
        <w:r>
          <w:rPr>
            <w:rFonts w:hint="eastAsia"/>
            <w:lang w:eastAsia="zh-CN"/>
          </w:rPr>
          <w:t>Note</w:t>
        </w:r>
        <w:r>
          <w:rPr>
            <w:lang w:eastAsia="zh-CN"/>
          </w:rPr>
          <w:t>:</w:t>
        </w:r>
      </w:ins>
      <w:ins w:id="674" w:author="CATT" w:date="2021-09-26T19:25:00Z">
        <w:r>
          <w:rPr>
            <w:rFonts w:hint="eastAsia"/>
            <w:lang w:eastAsia="zh-CN"/>
          </w:rPr>
          <w:t>whether</w:t>
        </w:r>
        <w:proofErr w:type="spellEnd"/>
        <w:r>
          <w:rPr>
            <w:rFonts w:hint="eastAsia"/>
            <w:lang w:eastAsia="zh-CN"/>
          </w:rPr>
          <w:t xml:space="preserve"> </w:t>
        </w:r>
      </w:ins>
      <w:ins w:id="675" w:author="CATT" w:date="2021-09-29T17:12:00Z">
        <w:r>
          <w:rPr>
            <w:rFonts w:hint="eastAsia"/>
            <w:lang w:eastAsia="zh-CN"/>
          </w:rPr>
          <w:t>step 6</w:t>
        </w:r>
      </w:ins>
      <w:ins w:id="676" w:author="CATT" w:date="2021-09-26T19:25:00Z">
        <w:r>
          <w:rPr>
            <w:rFonts w:hint="eastAsia"/>
            <w:lang w:eastAsia="zh-CN"/>
          </w:rPr>
          <w:t xml:space="preserve"> is needed and which message is used to inform source SN to </w:t>
        </w:r>
      </w:ins>
      <w:ins w:id="677" w:author="CATT" w:date="2021-09-29T17:33:00Z">
        <w:r>
          <w:rPr>
            <w:rFonts w:hint="eastAsia"/>
            <w:lang w:eastAsia="zh-CN"/>
          </w:rPr>
          <w:t xml:space="preserve">not </w:t>
        </w:r>
      </w:ins>
      <w:ins w:id="678" w:author="CATT" w:date="2021-09-26T19:25:00Z">
        <w:r>
          <w:rPr>
            <w:rFonts w:hint="eastAsia"/>
            <w:lang w:eastAsia="zh-CN"/>
          </w:rPr>
          <w:t xml:space="preserve">stop providing user data to the UE, and/or the </w:t>
        </w:r>
        <w:r>
          <w:rPr>
            <w:lang w:eastAsia="zh-CN"/>
          </w:rPr>
          <w:t xml:space="preserve">data forwarding addresses as received from the </w:t>
        </w:r>
        <w:r>
          <w:rPr>
            <w:lang w:eastAsia="zh-CN"/>
          </w:rPr>
          <w:t>target SN</w:t>
        </w:r>
        <w:r>
          <w:rPr>
            <w:rFonts w:hint="eastAsia"/>
            <w:lang w:eastAsia="zh-CN"/>
          </w:rPr>
          <w:t xml:space="preserve"> and if applicable, to start early data forwarding.</w:t>
        </w:r>
      </w:ins>
    </w:p>
    <w:p w:rsidR="00416401" w:rsidRDefault="00326AE4">
      <w:pPr>
        <w:overflowPunct w:val="0"/>
        <w:autoSpaceDE w:val="0"/>
        <w:autoSpaceDN w:val="0"/>
        <w:adjustRightInd w:val="0"/>
        <w:ind w:leftChars="232" w:left="748" w:hanging="284"/>
        <w:textAlignment w:val="baseline"/>
        <w:rPr>
          <w:ins w:id="679" w:author="CATT" w:date="2021-10-22T15:22:00Z"/>
          <w:lang w:eastAsia="zh-CN"/>
        </w:rPr>
      </w:pPr>
      <w:ins w:id="680" w:author="CATT" w:date="2021-09-26T13:49:00Z">
        <w:r>
          <w:rPr>
            <w:rFonts w:hint="eastAsia"/>
            <w:lang w:eastAsia="zh-CN"/>
          </w:rPr>
          <w:t>7</w:t>
        </w:r>
      </w:ins>
      <w:ins w:id="681" w:author="CATT" w:date="2021-09-26T09:38:00Z">
        <w:r>
          <w:rPr>
            <w:rFonts w:eastAsia="Times New Roman"/>
            <w:lang w:eastAsia="ja-JP"/>
          </w:rPr>
          <w:t>.</w:t>
        </w:r>
        <w:r>
          <w:rPr>
            <w:rFonts w:eastAsia="Times New Roman"/>
            <w:lang w:eastAsia="ja-JP"/>
          </w:rPr>
          <w:tab/>
        </w:r>
      </w:ins>
      <w:ins w:id="682"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w:t>
        </w:r>
        <w:r>
          <w:rPr>
            <w:i/>
          </w:rPr>
          <w:t>ionReconfiguration</w:t>
        </w:r>
        <w:proofErr w:type="spellEnd"/>
        <w:r>
          <w:rPr>
            <w:i/>
            <w:lang w:eastAsia="zh-CN"/>
          </w:rPr>
          <w:t>**</w:t>
        </w:r>
      </w:ins>
      <w:ins w:id="683" w:author="CATT" w:date="2021-10-22T15:23:00Z">
        <w:r>
          <w:rPr>
            <w:rFonts w:hint="eastAsia"/>
            <w:i/>
            <w:lang w:eastAsia="zh-CN"/>
          </w:rPr>
          <w:t>*</w:t>
        </w:r>
      </w:ins>
      <w:ins w:id="684"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685" w:author="CATT" w:date="2021-10-22T15:23:00Z">
        <w:r>
          <w:rPr>
            <w:rFonts w:hint="eastAsia"/>
            <w:i/>
            <w:lang w:eastAsia="zh-CN"/>
          </w:rPr>
          <w:t>*</w:t>
        </w:r>
      </w:ins>
      <w:ins w:id="686"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687" w:author="CATT" w:date="2021-10-22T15:23:00Z">
        <w:r>
          <w:rPr>
            <w:rFonts w:hint="eastAsia"/>
            <w:i/>
            <w:lang w:eastAsia="zh-CN"/>
          </w:rPr>
          <w:t>*</w:t>
        </w:r>
      </w:ins>
      <w:ins w:id="688" w:author="CATT" w:date="2021-10-22T15:22:00Z">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w:t>
        </w:r>
        <w:r>
          <w:rPr>
            <w:rFonts w:hint="eastAsia"/>
            <w:lang w:eastAsia="zh-CN"/>
          </w:rPr>
          <w:t xml:space="preserve">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689"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690" w:author="CATT" w:date="2021-10-22T15:42:00Z">
        <w:r>
          <w:rPr>
            <w:rFonts w:hint="eastAsia"/>
            <w:lang w:eastAsia="zh-CN"/>
          </w:rPr>
          <w:t>s</w:t>
        </w:r>
      </w:ins>
      <w:ins w:id="691" w:author="CATT" w:date="2021-10-22T15:23:00Z">
        <w:r>
          <w:rPr>
            <w:rFonts w:hint="eastAsia"/>
            <w:lang w:eastAsia="zh-CN"/>
          </w:rPr>
          <w:t>ource-SN</w:t>
        </w:r>
      </w:ins>
      <w:ins w:id="692" w:author="CATT" w:date="2021-10-22T15:22:00Z">
        <w:r>
          <w:rPr>
            <w:rFonts w:hint="eastAsia"/>
            <w:lang w:eastAsia="zh-CN"/>
          </w:rPr>
          <w:t>.</w:t>
        </w:r>
      </w:ins>
    </w:p>
    <w:p w:rsidR="00416401" w:rsidRDefault="00326AE4">
      <w:pPr>
        <w:pStyle w:val="B10"/>
        <w:rPr>
          <w:ins w:id="693" w:author="CATT" w:date="2021-09-26T09:38:00Z"/>
          <w:lang w:eastAsia="zh-CN"/>
        </w:rPr>
      </w:pPr>
      <w:ins w:id="694" w:author="CATT" w:date="2021-10-12T15:49:00Z">
        <w:r>
          <w:rPr>
            <w:lang w:eastAsia="zh-CN"/>
          </w:rPr>
          <w:t xml:space="preserve">8.  </w:t>
        </w:r>
      </w:ins>
      <w:ins w:id="695"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696"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w:t>
        </w:r>
        <w:r>
          <w:rPr>
            <w:rFonts w:hint="eastAsia"/>
            <w:i/>
            <w:lang w:eastAsia="zh-CN"/>
          </w:rPr>
          <w:t>Reconfigu</w:t>
        </w:r>
      </w:ins>
      <w:ins w:id="697" w:author="Ericsson" w:date="2021-11-17T17:24:00Z">
        <w:r>
          <w:rPr>
            <w:i/>
            <w:lang w:eastAsia="zh-CN"/>
          </w:rPr>
          <w:t>r</w:t>
        </w:r>
      </w:ins>
      <w:ins w:id="698" w:author="CATT" w:date="2021-10-22T15:25:00Z">
        <w:del w:id="699"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700" w:author="CATT" w:date="2021-10-22T15:24:00Z">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416401" w:rsidRDefault="00326AE4">
      <w:pPr>
        <w:pStyle w:val="B10"/>
        <w:rPr>
          <w:ins w:id="701" w:author="CATT-116bise" w:date="2022-01-26T15:57:00Z"/>
          <w:lang w:eastAsia="zh-CN"/>
        </w:rPr>
      </w:pPr>
      <w:ins w:id="702" w:author="CATT-116bise" w:date="2022-01-26T15:57:00Z">
        <w:r>
          <w:rPr>
            <w:rFonts w:hint="eastAsia"/>
            <w:lang w:eastAsia="zh-CN"/>
          </w:rPr>
          <w:t xml:space="preserve">8a: The MN indicates the candidates accepted or rejected by the target SN to the source SN, if the MN </w:t>
        </w:r>
      </w:ins>
      <w:ins w:id="703" w:author="CATT-116bise" w:date="2022-01-26T15:58:00Z">
        <w:r>
          <w:rPr>
            <w:rFonts w:hint="eastAsia"/>
            <w:lang w:eastAsia="zh-CN"/>
          </w:rPr>
          <w:t>skips the step 4</w:t>
        </w:r>
      </w:ins>
      <w:ins w:id="704" w:author="CATT-116bise" w:date="2022-01-26T15:57:00Z">
        <w:r>
          <w:rPr>
            <w:rFonts w:hint="eastAsia"/>
            <w:lang w:eastAsia="zh-CN"/>
          </w:rPr>
          <w:t>.</w:t>
        </w:r>
      </w:ins>
    </w:p>
    <w:p w:rsidR="00416401" w:rsidRDefault="00326AE4">
      <w:pPr>
        <w:overflowPunct w:val="0"/>
        <w:autoSpaceDE w:val="0"/>
        <w:autoSpaceDN w:val="0"/>
        <w:adjustRightInd w:val="0"/>
        <w:ind w:leftChars="232" w:left="464"/>
        <w:textAlignment w:val="baseline"/>
        <w:rPr>
          <w:ins w:id="705" w:author="CATT-116bise" w:date="2022-01-26T15:57:00Z"/>
          <w:lang w:eastAsia="zh-CN"/>
        </w:rPr>
      </w:pPr>
      <w:ins w:id="706" w:author="CATT-116bise" w:date="2022-01-26T15:57: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rsidR="00416401" w:rsidRDefault="00326AE4">
      <w:pPr>
        <w:overflowPunct w:val="0"/>
        <w:autoSpaceDE w:val="0"/>
        <w:autoSpaceDN w:val="0"/>
        <w:adjustRightInd w:val="0"/>
        <w:ind w:left="568" w:hanging="284"/>
        <w:textAlignment w:val="baseline"/>
        <w:rPr>
          <w:ins w:id="707" w:author="CATT" w:date="2021-10-12T15:51:00Z"/>
          <w:lang w:eastAsia="zh-CN"/>
        </w:rPr>
      </w:pPr>
      <w:proofErr w:type="gramStart"/>
      <w:ins w:id="708" w:author="CATT" w:date="2021-10-12T15:51:00Z">
        <w:r>
          <w:rPr>
            <w:lang w:eastAsia="zh-CN"/>
          </w:rPr>
          <w:t>8</w:t>
        </w:r>
        <w:del w:id="709" w:author="CATT-116bise" w:date="2022-01-26T15:57:00Z">
          <w:r>
            <w:rPr>
              <w:lang w:eastAsia="zh-CN"/>
            </w:rPr>
            <w:delText>a</w:delText>
          </w:r>
        </w:del>
      </w:ins>
      <w:ins w:id="710" w:author="CATT-116bise" w:date="2022-01-26T15:57:00Z">
        <w:r>
          <w:rPr>
            <w:rFonts w:hint="eastAsia"/>
            <w:lang w:eastAsia="zh-CN"/>
          </w:rPr>
          <w:t>b</w:t>
        </w:r>
      </w:ins>
      <w:ins w:id="711" w:author="CATT" w:date="2021-10-12T15:51:00Z">
        <w:r>
          <w:rPr>
            <w:lang w:eastAsia="zh-CN"/>
          </w:rPr>
          <w:t>.</w:t>
        </w:r>
        <w:proofErr w:type="gramEnd"/>
        <w:r>
          <w:rPr>
            <w:lang w:eastAsia="zh-CN"/>
          </w:rPr>
          <w:t xml:space="preserve"> If an NR RRC response message is included, the MN i</w:t>
        </w:r>
        <w:r>
          <w:rPr>
            <w:lang w:eastAsia="zh-CN"/>
          </w:rPr>
          <w:t xml:space="preserve">nforms the source SN with the NR RRC response message </w:t>
        </w:r>
      </w:ins>
      <w:ins w:id="712"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713" w:author="CATT" w:date="2021-10-12T15:51:00Z">
        <w:r>
          <w:rPr>
            <w:lang w:eastAsia="zh-CN"/>
          </w:rPr>
          <w:t>for the source SN.</w:t>
        </w:r>
      </w:ins>
      <w:ins w:id="714" w:author="Ericsson" w:date="2021-11-17T17:25:00Z">
        <w:del w:id="715" w:author="CATT-116bise" w:date="2022-01-26T15:58: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p>
    <w:p w:rsidR="00416401" w:rsidRDefault="00326AE4">
      <w:pPr>
        <w:overflowPunct w:val="0"/>
        <w:autoSpaceDE w:val="0"/>
        <w:autoSpaceDN w:val="0"/>
        <w:adjustRightInd w:val="0"/>
        <w:ind w:leftChars="232" w:left="748" w:hanging="284"/>
        <w:textAlignment w:val="baseline"/>
        <w:rPr>
          <w:ins w:id="716" w:author="CATT" w:date="2021-10-12T15:51:00Z"/>
          <w:lang w:eastAsia="zh-CN"/>
        </w:rPr>
      </w:pPr>
      <w:ins w:id="717" w:author="CATT" w:date="2021-10-12T15:51:00Z">
        <w:r>
          <w:rPr>
            <w:lang w:eastAsia="zh-CN"/>
          </w:rPr>
          <w:t>Editor’s Note</w:t>
        </w:r>
        <w:proofErr w:type="gramStart"/>
        <w:r>
          <w:rPr>
            <w:lang w:eastAsia="zh-CN"/>
          </w:rPr>
          <w:t>::</w:t>
        </w:r>
        <w:proofErr w:type="gramEnd"/>
        <w:r>
          <w:rPr>
            <w:lang w:eastAsia="zh-CN"/>
          </w:rPr>
          <w:t xml:space="preserve"> FFS which message to inform the source SN.</w:t>
        </w:r>
      </w:ins>
    </w:p>
    <w:p w:rsidR="00416401" w:rsidRDefault="00326AE4">
      <w:pPr>
        <w:overflowPunct w:val="0"/>
        <w:autoSpaceDE w:val="0"/>
        <w:autoSpaceDN w:val="0"/>
        <w:adjustRightInd w:val="0"/>
        <w:ind w:leftChars="232" w:left="748" w:hanging="284"/>
        <w:textAlignment w:val="baseline"/>
        <w:rPr>
          <w:ins w:id="718" w:author="CATT" w:date="2021-09-26T13:50:00Z"/>
          <w:lang w:eastAsia="zh-CN"/>
        </w:rPr>
      </w:pPr>
      <w:ins w:id="719" w:author="CATT" w:date="2021-09-26T13:49:00Z">
        <w:r>
          <w:rPr>
            <w:lang w:eastAsia="zh-CN"/>
          </w:rPr>
          <w:t>9</w:t>
        </w:r>
      </w:ins>
      <w:ins w:id="720" w:author="CATT" w:date="2021-09-26T09:38:00Z">
        <w:r>
          <w:rPr>
            <w:lang w:eastAsia="zh-CN"/>
          </w:rPr>
          <w:t>.</w:t>
        </w:r>
      </w:ins>
      <w:ins w:id="721" w:author="CATT" w:date="2021-10-22T15:26:00Z">
        <w:r>
          <w:rPr>
            <w:lang w:eastAsia="zh-CN"/>
          </w:rPr>
          <w:t xml:space="preserve"> </w:t>
        </w:r>
      </w:ins>
      <w:ins w:id="722" w:author="CATT" w:date="2021-09-26T09:38:00Z">
        <w:r>
          <w:rPr>
            <w:lang w:eastAsia="zh-CN"/>
          </w:rPr>
          <w:t xml:space="preserve"> </w:t>
        </w:r>
      </w:ins>
      <w:ins w:id="723" w:author="CATT" w:date="2021-10-22T15:26:00Z">
        <w:r>
          <w:rPr>
            <w:lang w:eastAsia="zh-CN"/>
          </w:rPr>
          <w:t>T</w:t>
        </w:r>
        <w:r>
          <w:t>he</w:t>
        </w:r>
        <w:r>
          <w:t xml:space="preserv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and sends</w:t>
        </w:r>
        <w:r>
          <w:t xml:space="preserve">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Chars="232" w:left="748" w:hanging="284"/>
        <w:textAlignment w:val="baseline"/>
        <w:rPr>
          <w:ins w:id="724" w:author="CATT" w:date="2021-09-26T18:39:00Z"/>
          <w:lang w:eastAsia="zh-CN"/>
        </w:rPr>
      </w:pPr>
      <w:ins w:id="725" w:author="CATT" w:date="2021-09-26T14:20:00Z">
        <w:r>
          <w:rPr>
            <w:rFonts w:hint="eastAsia"/>
            <w:lang w:eastAsia="zh-CN"/>
          </w:rPr>
          <w:t>10</w:t>
        </w:r>
      </w:ins>
      <w:ins w:id="726" w:author="CATT" w:date="2021-09-26T13:50:00Z">
        <w:r>
          <w:rPr>
            <w:rFonts w:hint="eastAsia"/>
            <w:lang w:eastAsia="zh-CN"/>
          </w:rPr>
          <w:t xml:space="preserve">: </w:t>
        </w:r>
      </w:ins>
      <w:ins w:id="727" w:author="CATT" w:date="2021-10-12T15:53:00Z">
        <w:r>
          <w:rPr>
            <w:lang w:eastAsia="zh-CN"/>
          </w:rPr>
          <w:t xml:space="preserve">The </w:t>
        </w:r>
      </w:ins>
      <w:ins w:id="728" w:author="CATT" w:date="2021-09-26T14:06:00Z">
        <w:r>
          <w:rPr>
            <w:rFonts w:hint="eastAsia"/>
            <w:lang w:eastAsia="zh-CN"/>
          </w:rPr>
          <w:t xml:space="preserve">MN </w:t>
        </w:r>
      </w:ins>
      <w:ins w:id="729" w:author="CATT" w:date="2021-09-26T13:50:00Z">
        <w:r>
          <w:rPr>
            <w:rFonts w:hint="eastAsia"/>
            <w:lang w:eastAsia="zh-CN"/>
          </w:rPr>
          <w:t>inform</w:t>
        </w:r>
      </w:ins>
      <w:ins w:id="730" w:author="CATT" w:date="2021-10-12T15:53:00Z">
        <w:r>
          <w:rPr>
            <w:lang w:eastAsia="zh-CN"/>
          </w:rPr>
          <w:t>s</w:t>
        </w:r>
      </w:ins>
      <w:ins w:id="731" w:author="CATT" w:date="2021-09-26T13:50:00Z">
        <w:r>
          <w:rPr>
            <w:rFonts w:hint="eastAsia"/>
            <w:lang w:eastAsia="zh-CN"/>
          </w:rPr>
          <w:t xml:space="preserve"> source SN to stop providing user data to the UE, and provide the address of the selected target SN and if applicable, start late data forwarding.</w:t>
        </w:r>
        <w:del w:id="732" w:author="Ericsson" w:date="2021-11-17T17:21:00Z">
          <w:r>
            <w:rPr>
              <w:rFonts w:hint="eastAsia"/>
              <w:lang w:eastAsia="zh-CN"/>
            </w:rPr>
            <w:delText xml:space="preserve"> </w:delText>
          </w:r>
        </w:del>
      </w:ins>
    </w:p>
    <w:p w:rsidR="00416401" w:rsidRDefault="00326AE4">
      <w:pPr>
        <w:overflowPunct w:val="0"/>
        <w:autoSpaceDE w:val="0"/>
        <w:autoSpaceDN w:val="0"/>
        <w:adjustRightInd w:val="0"/>
        <w:ind w:leftChars="232" w:left="464"/>
        <w:textAlignment w:val="baseline"/>
        <w:rPr>
          <w:ins w:id="733" w:author="CATT-116bise" w:date="2022-01-26T14:10:00Z"/>
          <w:lang w:eastAsia="zh-CN"/>
        </w:rPr>
      </w:pPr>
      <w:ins w:id="734" w:author="CATT" w:date="2021-09-29T17:14:00Z">
        <w:r>
          <w:rPr>
            <w:rFonts w:hint="eastAsia"/>
            <w:lang w:eastAsia="zh-CN"/>
          </w:rPr>
          <w:t>Editor</w:t>
        </w:r>
      </w:ins>
      <w:ins w:id="735" w:author="CATT" w:date="2021-09-29T14:40:00Z">
        <w:r>
          <w:rPr>
            <w:lang w:eastAsia="zh-CN"/>
          </w:rPr>
          <w:t>’s</w:t>
        </w:r>
      </w:ins>
      <w:ins w:id="736" w:author="CATT" w:date="2021-09-29T17:14:00Z">
        <w:r>
          <w:rPr>
            <w:rFonts w:hint="eastAsia"/>
            <w:lang w:eastAsia="zh-CN"/>
          </w:rPr>
          <w:t xml:space="preserve"> Note</w:t>
        </w:r>
      </w:ins>
      <w:ins w:id="737" w:author="CATT" w:date="2021-09-26T18:39:00Z">
        <w:r>
          <w:rPr>
            <w:rFonts w:hint="eastAsia"/>
            <w:lang w:eastAsia="zh-CN"/>
          </w:rPr>
          <w:t>:</w:t>
        </w:r>
      </w:ins>
      <w:ins w:id="738" w:author="CATT" w:date="2021-09-26T18:35:00Z">
        <w:r>
          <w:rPr>
            <w:rFonts w:hint="eastAsia"/>
            <w:lang w:eastAsia="zh-CN"/>
          </w:rPr>
          <w:t xml:space="preserve"> </w:t>
        </w:r>
      </w:ins>
      <w:ins w:id="739" w:author="CATT" w:date="2021-09-26T18:34:00Z">
        <w:r>
          <w:rPr>
            <w:rFonts w:hint="eastAsia"/>
            <w:lang w:eastAsia="zh-CN"/>
          </w:rPr>
          <w:t xml:space="preserve">whether </w:t>
        </w:r>
      </w:ins>
      <w:proofErr w:type="spellStart"/>
      <w:ins w:id="740" w:author="CATT" w:date="2021-09-26T18:38:00Z">
        <w:r>
          <w:rPr>
            <w:i/>
            <w:lang w:eastAsia="zh-CN"/>
          </w:rPr>
          <w:t>SgNB</w:t>
        </w:r>
        <w:proofErr w:type="spellEnd"/>
        <w:r>
          <w:rPr>
            <w:i/>
            <w:lang w:eastAsia="zh-CN"/>
          </w:rPr>
          <w:t xml:space="preserve"> Change Confirm</w:t>
        </w:r>
        <w:r>
          <w:rPr>
            <w:rFonts w:hint="eastAsia"/>
            <w:lang w:eastAsia="zh-CN"/>
          </w:rPr>
          <w:t xml:space="preserve"> </w:t>
        </w:r>
      </w:ins>
      <w:ins w:id="741" w:author="CATT" w:date="2021-09-26T18:34:00Z">
        <w:r>
          <w:rPr>
            <w:rFonts w:hint="eastAsia"/>
            <w:lang w:eastAsia="zh-CN"/>
          </w:rPr>
          <w:t>message is used</w:t>
        </w:r>
      </w:ins>
      <w:ins w:id="742" w:author="CATT" w:date="2021-09-27T15:03:00Z">
        <w:r>
          <w:rPr>
            <w:rFonts w:hint="eastAsia"/>
            <w:lang w:eastAsia="zh-CN"/>
          </w:rPr>
          <w:t xml:space="preserve"> in step 10</w:t>
        </w:r>
      </w:ins>
      <w:ins w:id="743" w:author="CATT" w:date="2021-09-26T18:34:00Z">
        <w:r>
          <w:rPr>
            <w:rFonts w:hint="eastAsia"/>
            <w:lang w:eastAsia="zh-CN"/>
          </w:rPr>
          <w:t xml:space="preserve"> to inform source SN to stop providing user data to the UE, and the address of the selected target SN</w:t>
        </w:r>
      </w:ins>
      <w:ins w:id="744" w:author="CATT" w:date="2021-09-27T15:04:00Z">
        <w:r>
          <w:rPr>
            <w:rFonts w:hint="eastAsia"/>
            <w:lang w:eastAsia="zh-CN"/>
          </w:rPr>
          <w:t xml:space="preserve"> is still FFS</w:t>
        </w:r>
      </w:ins>
      <w:ins w:id="745" w:author="CATT" w:date="2021-09-26T18:34:00Z">
        <w:r>
          <w:rPr>
            <w:rFonts w:hint="eastAsia"/>
            <w:lang w:eastAsia="zh-CN"/>
          </w:rPr>
          <w:t>.</w:t>
        </w:r>
      </w:ins>
    </w:p>
    <w:p w:rsidR="00416401" w:rsidRDefault="00326AE4">
      <w:pPr>
        <w:overflowPunct w:val="0"/>
        <w:autoSpaceDE w:val="0"/>
        <w:autoSpaceDN w:val="0"/>
        <w:adjustRightInd w:val="0"/>
        <w:ind w:leftChars="232" w:left="748" w:hanging="284"/>
        <w:textAlignment w:val="baseline"/>
        <w:rPr>
          <w:ins w:id="746" w:author="CATT" w:date="2021-10-18T18:37:00Z"/>
          <w:lang w:eastAsia="zh-CN"/>
        </w:rPr>
      </w:pPr>
      <w:ins w:id="747" w:author="CATT" w:date="2021-09-26T13:52:00Z">
        <w:r>
          <w:rPr>
            <w:rFonts w:hint="eastAsia"/>
            <w:lang w:eastAsia="zh-CN"/>
          </w:rPr>
          <w:t>1</w:t>
        </w:r>
      </w:ins>
      <w:ins w:id="748" w:author="CATT" w:date="2021-09-26T14:21:00Z">
        <w:r>
          <w:rPr>
            <w:rFonts w:hint="eastAsia"/>
            <w:lang w:eastAsia="zh-CN"/>
          </w:rPr>
          <w:t>1</w:t>
        </w:r>
      </w:ins>
      <w:ins w:id="749"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750" w:author="CATT" w:date="2021-10-18T18:37:00Z">
        <w:r>
          <w:rPr>
            <w:rFonts w:hint="eastAsia"/>
            <w:lang w:eastAsia="zh-CN"/>
          </w:rPr>
          <w:t xml:space="preserve">, </w:t>
        </w:r>
        <w:r>
          <w:rPr>
            <w:rFonts w:hint="eastAsia"/>
            <w:lang w:eastAsia="zh-CN"/>
          </w:rPr>
          <w:t xml:space="preserve">including the SN </w:t>
        </w:r>
        <w:proofErr w:type="spellStart"/>
        <w:r>
          <w:rPr>
            <w:rFonts w:eastAsia="PMingLiU"/>
            <w:i/>
            <w:lang w:eastAsia="zh-TW"/>
          </w:rPr>
          <w:t>RRCReconfigurationComplete</w:t>
        </w:r>
        <w:proofErr w:type="spellEnd"/>
        <w:r>
          <w:rPr>
            <w:rFonts w:eastAsia="宋体" w:hint="eastAsia"/>
            <w:i/>
            <w:lang w:val="en-US" w:eastAsia="zh-CN"/>
          </w:rPr>
          <w:t>**</w:t>
        </w:r>
      </w:ins>
      <w:ins w:id="751" w:author="CATT" w:date="2021-10-18T18:39:00Z">
        <w:r>
          <w:rPr>
            <w:rFonts w:eastAsia="宋体" w:hint="eastAsia"/>
            <w:i/>
            <w:lang w:val="en-US" w:eastAsia="zh-CN"/>
          </w:rPr>
          <w:t>*</w:t>
        </w:r>
      </w:ins>
      <w:ins w:id="752" w:author="CATT" w:date="2021-10-18T18:37:00Z">
        <w:r>
          <w:rPr>
            <w:rFonts w:eastAsia="宋体" w:hint="eastAsia"/>
            <w:i/>
            <w:lang w:val="en-US" w:eastAsia="zh-CN"/>
          </w:rPr>
          <w:t>*</w:t>
        </w:r>
      </w:ins>
      <w:ins w:id="753" w:author="CATT" w:date="2021-09-26T09:38:00Z">
        <w:r>
          <w:rPr>
            <w:rFonts w:eastAsia="Times New Roman"/>
            <w:lang w:eastAsia="zh-CN"/>
          </w:rPr>
          <w:t xml:space="preserve"> response message for the </w:t>
        </w:r>
        <w:r>
          <w:rPr>
            <w:rFonts w:eastAsia="Times New Roman"/>
            <w:lang w:eastAsia="ja-JP"/>
          </w:rPr>
          <w:t>target SN</w:t>
        </w:r>
      </w:ins>
      <w:ins w:id="754" w:author="CATT" w:date="2021-10-12T15:54:00Z">
        <w:r>
          <w:rPr>
            <w:rFonts w:eastAsia="Times New Roman"/>
            <w:lang w:eastAsia="ja-JP"/>
          </w:rPr>
          <w:t xml:space="preserve">. The MN cancels CPC in the other target candidate SNs, if configured. </w:t>
        </w:r>
      </w:ins>
    </w:p>
    <w:p w:rsidR="00416401" w:rsidRDefault="00326AE4">
      <w:pPr>
        <w:overflowPunct w:val="0"/>
        <w:autoSpaceDE w:val="0"/>
        <w:autoSpaceDN w:val="0"/>
        <w:adjustRightInd w:val="0"/>
        <w:ind w:leftChars="232" w:left="748" w:hanging="284"/>
        <w:textAlignment w:val="baseline"/>
        <w:rPr>
          <w:ins w:id="755" w:author="CATT" w:date="2021-09-26T10:07:00Z"/>
          <w:lang w:eastAsia="zh-CN"/>
        </w:rPr>
      </w:pPr>
      <w:ins w:id="756" w:author="CATT" w:date="2021-09-26T10:07:00Z">
        <w:r>
          <w:rPr>
            <w:rFonts w:hint="eastAsia"/>
            <w:lang w:eastAsia="zh-CN"/>
          </w:rPr>
          <w:t>1</w:t>
        </w:r>
      </w:ins>
      <w:ins w:id="757" w:author="CATT" w:date="2021-09-26T14:21:00Z">
        <w:r>
          <w:rPr>
            <w:rFonts w:hint="eastAsia"/>
            <w:lang w:eastAsia="zh-CN"/>
          </w:rPr>
          <w:t>2</w:t>
        </w:r>
      </w:ins>
      <w:ins w:id="758" w:author="CATT" w:date="2021-09-26T09:38:00Z">
        <w:r>
          <w:rPr>
            <w:rFonts w:eastAsia="Times New Roman"/>
            <w:lang w:eastAsia="ja-JP"/>
          </w:rPr>
          <w:t>.</w:t>
        </w:r>
        <w:r>
          <w:rPr>
            <w:rFonts w:eastAsia="Times New Roman"/>
            <w:lang w:eastAsia="ja-JP"/>
          </w:rPr>
          <w:tab/>
          <w:t>The UE synchronizes to the target SN</w:t>
        </w:r>
      </w:ins>
      <w:ins w:id="759" w:author="CATT" w:date="2021-10-22T15:27: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760" w:author="CATT" w:date="2021-09-26T09:38:00Z">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761" w:author="CATT" w:date="2021-09-26T09:38:00Z"/>
          <w:rFonts w:eastAsia="Times New Roman"/>
          <w:lang w:eastAsia="ja-JP"/>
        </w:rPr>
      </w:pPr>
      <w:ins w:id="762" w:author="CATT" w:date="2021-09-26T13:52:00Z">
        <w:r>
          <w:rPr>
            <w:rFonts w:hint="eastAsia"/>
            <w:lang w:eastAsia="zh-CN"/>
          </w:rPr>
          <w:t>1</w:t>
        </w:r>
      </w:ins>
      <w:ins w:id="763" w:author="CATT" w:date="2021-09-26T14:21:00Z">
        <w:r>
          <w:rPr>
            <w:rFonts w:hint="eastAsia"/>
            <w:lang w:eastAsia="zh-CN"/>
          </w:rPr>
          <w:t>3</w:t>
        </w:r>
      </w:ins>
      <w:ins w:id="764" w:author="CATT" w:date="2021-09-26T09:38:00Z">
        <w:r>
          <w:rPr>
            <w:rFonts w:eastAsia="Times New Roman"/>
            <w:lang w:eastAsia="ja-JP"/>
          </w:rPr>
          <w:t>.</w:t>
        </w:r>
        <w:r>
          <w:rPr>
            <w:rFonts w:eastAsia="Times New Roman"/>
            <w:lang w:eastAsia="ja-JP"/>
          </w:rPr>
          <w:tab/>
          <w:t xml:space="preserve">For SN </w:t>
        </w:r>
        <w:r>
          <w:rPr>
            <w:rFonts w:eastAsia="Times New Roman"/>
            <w:lang w:eastAsia="ja-JP"/>
          </w:rPr>
          <w:t>terminated bearers using RLC AM, the source SN sends the SN Status Transfer, which the MN sends then to the target SN, if needed.</w:t>
        </w:r>
      </w:ins>
    </w:p>
    <w:p w:rsidR="00416401" w:rsidRDefault="00326AE4">
      <w:pPr>
        <w:overflowPunct w:val="0"/>
        <w:autoSpaceDE w:val="0"/>
        <w:autoSpaceDN w:val="0"/>
        <w:adjustRightInd w:val="0"/>
        <w:ind w:leftChars="232" w:left="748" w:hanging="284"/>
        <w:textAlignment w:val="baseline"/>
        <w:rPr>
          <w:ins w:id="765" w:author="CATT" w:date="2021-09-26T09:38:00Z"/>
          <w:rFonts w:eastAsia="Times New Roman"/>
          <w:lang w:eastAsia="ja-JP"/>
        </w:rPr>
      </w:pPr>
      <w:ins w:id="766" w:author="CATT" w:date="2021-09-26T09:38:00Z">
        <w:r>
          <w:rPr>
            <w:rFonts w:eastAsia="Times New Roman"/>
            <w:lang w:eastAsia="ja-JP"/>
          </w:rPr>
          <w:t>1</w:t>
        </w:r>
      </w:ins>
      <w:ins w:id="767" w:author="CATT" w:date="2021-09-26T14:21:00Z">
        <w:r>
          <w:rPr>
            <w:rFonts w:hint="eastAsia"/>
            <w:lang w:eastAsia="zh-CN"/>
          </w:rPr>
          <w:t>4</w:t>
        </w:r>
      </w:ins>
      <w:ins w:id="768"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769" w:author="CATT" w:date="2021-09-26T14:09:00Z">
        <w:r>
          <w:rPr>
            <w:rFonts w:hint="eastAsia"/>
            <w:lang w:eastAsia="zh-CN"/>
          </w:rPr>
          <w:t>early data forwarding</w:t>
        </w:r>
      </w:ins>
      <w:ins w:id="770" w:author="CATT" w:date="2021-09-26T09:38:00Z">
        <w:r>
          <w:rPr>
            <w:rFonts w:eastAsia="Times New Roman"/>
            <w:lang w:eastAsia="ja-JP"/>
          </w:rPr>
          <w:t xml:space="preserve"> message from the MN.</w:t>
        </w:r>
      </w:ins>
    </w:p>
    <w:p w:rsidR="00416401" w:rsidRDefault="00326AE4">
      <w:pPr>
        <w:overflowPunct w:val="0"/>
        <w:autoSpaceDE w:val="0"/>
        <w:autoSpaceDN w:val="0"/>
        <w:adjustRightInd w:val="0"/>
        <w:ind w:leftChars="232" w:left="748" w:hanging="284"/>
        <w:textAlignment w:val="baseline"/>
        <w:rPr>
          <w:ins w:id="771" w:author="CATT" w:date="2021-09-26T09:38:00Z"/>
          <w:rFonts w:eastAsia="Helvetica 45 Light"/>
          <w:lang w:eastAsia="ja-JP"/>
        </w:rPr>
      </w:pPr>
      <w:ins w:id="772" w:author="CATT" w:date="2021-09-26T09:38:00Z">
        <w:r>
          <w:rPr>
            <w:rFonts w:eastAsia="Helvetica 45 Light"/>
            <w:lang w:eastAsia="ja-JP"/>
          </w:rPr>
          <w:lastRenderedPageBreak/>
          <w:t>1</w:t>
        </w:r>
      </w:ins>
      <w:ins w:id="773" w:author="CATT" w:date="2021-09-26T14:21:00Z">
        <w:r>
          <w:rPr>
            <w:rFonts w:hint="eastAsia"/>
            <w:lang w:eastAsia="zh-CN"/>
          </w:rPr>
          <w:t>5</w:t>
        </w:r>
      </w:ins>
      <w:ins w:id="774"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416401" w:rsidRDefault="00326AE4">
      <w:pPr>
        <w:keepLines/>
        <w:overflowPunct w:val="0"/>
        <w:autoSpaceDE w:val="0"/>
        <w:autoSpaceDN w:val="0"/>
        <w:adjustRightInd w:val="0"/>
        <w:ind w:leftChars="232" w:left="1315" w:hanging="851"/>
        <w:textAlignment w:val="baseline"/>
        <w:rPr>
          <w:ins w:id="775" w:author="CATT" w:date="2021-09-26T09:38:00Z"/>
          <w:rFonts w:eastAsia="Helvetica 45 Light"/>
          <w:lang w:eastAsia="ja-JP"/>
        </w:rPr>
      </w:pPr>
      <w:ins w:id="776" w:author="CATT" w:date="2021-09-26T09:38:00Z">
        <w:r>
          <w:rPr>
            <w:rFonts w:eastAsia="Helvetica 45 Light"/>
            <w:lang w:eastAsia="ja-JP"/>
          </w:rPr>
          <w:t xml:space="preserve">NOTE </w:t>
        </w:r>
      </w:ins>
      <w:ins w:id="777" w:author="CATT" w:date="2021-10-13T10:31:00Z">
        <w:r>
          <w:rPr>
            <w:rFonts w:eastAsia="Helvetica 45 Light"/>
            <w:lang w:eastAsia="ja-JP"/>
          </w:rPr>
          <w:t>7</w:t>
        </w:r>
      </w:ins>
      <w:ins w:id="778" w:author="CATT" w:date="2021-09-26T09:38:00Z">
        <w:r>
          <w:rPr>
            <w:rFonts w:eastAsia="Helvetica 45 Light"/>
            <w:lang w:eastAsia="ja-JP"/>
          </w:rPr>
          <w:t>:</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rsidR="00416401" w:rsidRDefault="00326AE4">
      <w:pPr>
        <w:overflowPunct w:val="0"/>
        <w:autoSpaceDE w:val="0"/>
        <w:autoSpaceDN w:val="0"/>
        <w:adjustRightInd w:val="0"/>
        <w:ind w:leftChars="232" w:left="748" w:hanging="284"/>
        <w:textAlignment w:val="baseline"/>
        <w:rPr>
          <w:ins w:id="779" w:author="CATT" w:date="2021-09-26T09:38:00Z"/>
          <w:rFonts w:eastAsia="Times New Roman"/>
          <w:lang w:eastAsia="ja-JP"/>
        </w:rPr>
      </w:pPr>
      <w:ins w:id="780" w:author="CATT" w:date="2021-09-26T09:38:00Z">
        <w:r>
          <w:rPr>
            <w:rFonts w:eastAsia="Times New Roman"/>
            <w:lang w:eastAsia="ja-JP"/>
          </w:rPr>
          <w:t>1</w:t>
        </w:r>
      </w:ins>
      <w:ins w:id="781" w:author="CATT" w:date="2021-09-26T14:21:00Z">
        <w:r>
          <w:rPr>
            <w:rFonts w:hint="eastAsia"/>
            <w:lang w:eastAsia="zh-CN"/>
          </w:rPr>
          <w:t>6</w:t>
        </w:r>
      </w:ins>
      <w:ins w:id="782" w:author="CATT" w:date="2021-09-26T09:38:00Z">
        <w:r>
          <w:rPr>
            <w:rFonts w:eastAsia="Times New Roman"/>
            <w:lang w:eastAsia="ja-JP"/>
          </w:rPr>
          <w:t>-</w:t>
        </w:r>
      </w:ins>
      <w:ins w:id="783" w:author="CATT" w:date="2021-09-26T14:21:00Z">
        <w:r>
          <w:rPr>
            <w:rFonts w:hint="eastAsia"/>
            <w:lang w:eastAsia="zh-CN"/>
          </w:rPr>
          <w:t>20</w:t>
        </w:r>
      </w:ins>
      <w:ins w:id="784" w:author="CATT" w:date="2021-09-26T09:38:00Z">
        <w:r>
          <w:rPr>
            <w:rFonts w:eastAsia="Times New Roman"/>
            <w:lang w:eastAsia="ja-JP"/>
          </w:rPr>
          <w:t>.</w:t>
        </w:r>
        <w:r>
          <w:rPr>
            <w:rFonts w:eastAsia="Times New Roman"/>
            <w:lang w:eastAsia="ja-JP"/>
          </w:rPr>
          <w:tab/>
          <w:t>If applicable, a path updat</w:t>
        </w:r>
        <w:r>
          <w:rPr>
            <w:rFonts w:eastAsia="Times New Roman"/>
            <w:lang w:eastAsia="ja-JP"/>
          </w:rPr>
          <w:t>e is triggered by the MN.</w:t>
        </w:r>
      </w:ins>
    </w:p>
    <w:p w:rsidR="00416401" w:rsidRDefault="00326AE4">
      <w:pPr>
        <w:overflowPunct w:val="0"/>
        <w:autoSpaceDE w:val="0"/>
        <w:autoSpaceDN w:val="0"/>
        <w:adjustRightInd w:val="0"/>
        <w:ind w:leftChars="232" w:left="748" w:hanging="284"/>
        <w:textAlignment w:val="baseline"/>
        <w:rPr>
          <w:ins w:id="785" w:author="CATT" w:date="2021-09-26T09:38:00Z"/>
          <w:lang w:eastAsia="zh-CN"/>
        </w:rPr>
      </w:pPr>
      <w:ins w:id="786" w:author="CATT" w:date="2021-09-26T13:52:00Z">
        <w:r>
          <w:rPr>
            <w:rFonts w:hint="eastAsia"/>
            <w:lang w:eastAsia="zh-CN"/>
          </w:rPr>
          <w:t>2</w:t>
        </w:r>
      </w:ins>
      <w:ins w:id="787" w:author="CATT" w:date="2021-09-26T14:21:00Z">
        <w:r>
          <w:rPr>
            <w:rFonts w:hint="eastAsia"/>
            <w:lang w:eastAsia="zh-CN"/>
          </w:rPr>
          <w:t>1</w:t>
        </w:r>
      </w:ins>
      <w:ins w:id="788"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9" w:name="_Toc52568347"/>
      <w:bookmarkStart w:id="790" w:name="_Toc29248368"/>
      <w:bookmarkStart w:id="791" w:name="_Toc37200955"/>
      <w:bookmarkStart w:id="792" w:name="_Toc76648170"/>
      <w:bookmarkStart w:id="793" w:name="_Toc46492821"/>
      <w:bookmarkStart w:id="794" w:name="_Toc60787214"/>
      <w:r>
        <w:rPr>
          <w:rFonts w:ascii="Arial" w:eastAsia="Times New Roman" w:hAnsi="Arial"/>
          <w:sz w:val="28"/>
          <w:lang w:eastAsia="zh-CN"/>
        </w:rPr>
        <w:t>10.5.2</w:t>
      </w:r>
      <w:r>
        <w:rPr>
          <w:rFonts w:ascii="Arial" w:eastAsia="Times New Roman" w:hAnsi="Arial"/>
          <w:sz w:val="28"/>
          <w:lang w:eastAsia="zh-CN"/>
        </w:rPr>
        <w:tab/>
        <w:t>MR-DC with 5GC</w:t>
      </w:r>
      <w:bookmarkEnd w:id="789"/>
      <w:bookmarkEnd w:id="790"/>
      <w:bookmarkEnd w:id="791"/>
      <w:bookmarkEnd w:id="792"/>
      <w:bookmarkEnd w:id="793"/>
    </w:p>
    <w:p w:rsidR="00416401" w:rsidRDefault="00326AE4">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rsidR="00416401" w:rsidRDefault="00326AE4">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ov</w:t>
      </w:r>
      <w:r>
        <w:rPr>
          <w:rFonts w:eastAsia="Times New Roman"/>
          <w:lang w:eastAsia="zh-CN"/>
        </w:rPr>
        <w:t xml:space="preserve">er MCG SRB </w:t>
      </w:r>
      <w:r>
        <w:rPr>
          <w:rFonts w:eastAsia="Times New Roman"/>
          <w:lang w:eastAsia="ja-JP"/>
        </w:rPr>
        <w:t>towards the UE.</w:t>
      </w:r>
    </w:p>
    <w:p w:rsidR="00416401" w:rsidRDefault="00326AE4">
      <w:pPr>
        <w:overflowPunct w:val="0"/>
        <w:autoSpaceDE w:val="0"/>
        <w:autoSpaceDN w:val="0"/>
        <w:adjustRightInd w:val="0"/>
        <w:textAlignment w:val="baseline"/>
        <w:rPr>
          <w:lang w:eastAsia="zh-CN"/>
        </w:rPr>
      </w:pPr>
      <w:r>
        <w:rPr>
          <w:noProof/>
          <w:lang w:val="en-US" w:eastAsia="zh-CN"/>
        </w:rPr>
        <w:drawing>
          <wp:inline distT="0" distB="0" distL="0" distR="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rsidR="00416401" w:rsidRDefault="00326AE4">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w:t>
      </w:r>
      <w:r>
        <w:rPr>
          <w:rFonts w:eastAsia="Times New Roman"/>
          <w:lang w:eastAsia="ja-JP"/>
        </w:rPr>
        <w:t>ndication of the full or delta RRC configuration.</w:t>
      </w:r>
    </w:p>
    <w:p w:rsidR="00416401" w:rsidRDefault="00326AE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r>
        <w:rPr>
          <w:rFonts w:eastAsia="Times New Roman"/>
          <w:lang w:eastAsia="ja-JP"/>
        </w:rPr>
        <w:t>.</w:t>
      </w:r>
    </w:p>
    <w:p w:rsidR="00416401" w:rsidRDefault="00326AE4">
      <w:pPr>
        <w:pStyle w:val="B10"/>
      </w:pPr>
      <w:r>
        <w:lastRenderedPageBreak/>
        <w:t>2a.</w:t>
      </w:r>
      <w:r>
        <w:tab/>
        <w:t xml:space="preserve">For SN terminated bearers using MCG </w:t>
      </w:r>
      <w:proofErr w:type="gramStart"/>
      <w:r>
        <w:t>resources,</w:t>
      </w:r>
      <w:proofErr w:type="gramEnd"/>
      <w:r>
        <w:t xml:space="preserve">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w:t>
      </w:r>
      <w:r>
        <w:rPr>
          <w:rFonts w:eastAsia="Times New Roman"/>
          <w:lang w:eastAsia="ja-JP"/>
        </w:rPr>
        <w:t xml:space="preserve">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If direct data forwarding is used for SN terminated bearers, the MN provides data for</w:t>
      </w:r>
      <w:r>
        <w:rPr>
          <w:rFonts w:eastAsia="Times New Roman"/>
          <w:lang w:eastAsia="ja-JP"/>
        </w:rPr>
        <w:t xml:space="preserve">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w:t>
      </w:r>
      <w:r>
        <w:rPr>
          <w:rFonts w:eastAsia="Times New Roman"/>
          <w:lang w:eastAsia="ja-JP"/>
        </w:rPr>
        <w:t xml:space="preserve">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the SN RRC response message for the targe</w:t>
      </w:r>
      <w:r>
        <w:rPr>
          <w:rFonts w:eastAsia="Times New Roman"/>
          <w:lang w:eastAsia="zh-CN"/>
        </w:rPr>
        <w:t xml:space="preserv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w:t>
      </w:r>
      <w:r>
        <w:rPr>
          <w:rFonts w:eastAsia="Times New Roman"/>
          <w:lang w:eastAsia="ja-JP"/>
        </w:rPr>
        <w:t>P termination point is changed for bearers using RLC AM, the source SN sends the SN Status Transfer, which the MN sends then to the target SN, if needed.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w:t>
      </w:r>
      <w:r>
        <w:rPr>
          <w:rFonts w:eastAsia="Times New Roman"/>
          <w:lang w:eastAsia="ja-JP"/>
        </w:rPr>
        <w:t>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416401" w:rsidRDefault="00326AE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The ord</w:t>
      </w:r>
      <w:r>
        <w:rPr>
          <w:rFonts w:eastAsia="Helvetica 45 Light"/>
          <w:lang w:eastAsia="ja-JP"/>
        </w:rPr>
        <w:t xml:space="preserve">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416401" w:rsidRDefault="00326AE4">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bookmarkEnd w:id="794"/>
    </w:p>
    <w:p w:rsidR="00416401" w:rsidRDefault="00326AE4">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sidR="00416401" w:rsidRDefault="00326AE4">
      <w:pPr>
        <w:rPr>
          <w:lang w:eastAsia="zh-CN"/>
        </w:rPr>
      </w:pPr>
      <w:r>
        <w:t xml:space="preserve">The SN initiated </w:t>
      </w:r>
      <w:r>
        <w:rPr>
          <w:lang w:eastAsia="zh-CN"/>
        </w:rPr>
        <w:t xml:space="preserve">SN </w:t>
      </w:r>
      <w:r>
        <w:t>chang</w:t>
      </w:r>
      <w:r>
        <w:t xml:space="preserve">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sidR="00416401" w:rsidRDefault="00326AE4">
      <w:pPr>
        <w:rPr>
          <w:lang w:eastAsia="zh-CN"/>
        </w:rPr>
      </w:pPr>
      <w:r>
        <w:rPr>
          <w:b/>
          <w:noProof/>
          <w:lang w:val="en-US" w:eastAsia="zh-CN"/>
        </w:rPr>
        <w:lastRenderedPageBreak/>
        <w:drawing>
          <wp:inline distT="0" distB="0" distL="0" distR="0">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rsidR="00416401" w:rsidRDefault="00326AE4">
      <w:pPr>
        <w:pStyle w:val="TF"/>
      </w:pPr>
      <w:r>
        <w:t xml:space="preserve">Figure </w:t>
      </w:r>
      <w:r>
        <w:rPr>
          <w:lang w:eastAsia="zh-CN"/>
        </w:rPr>
        <w:t>10.5.2-2</w:t>
      </w:r>
      <w:r>
        <w:t xml:space="preserve">: </w:t>
      </w:r>
      <w:r>
        <w:rPr>
          <w:lang w:eastAsia="zh-CN"/>
        </w:rPr>
        <w:t>SN change procedure - SN initiated</w:t>
      </w:r>
    </w:p>
    <w:p w:rsidR="00416401" w:rsidRDefault="00326AE4">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rsidR="00416401" w:rsidRDefault="00326AE4">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w:t>
      </w:r>
      <w:r>
        <w:t>sults related to the target SN.</w:t>
      </w:r>
    </w:p>
    <w:p w:rsidR="00416401" w:rsidRDefault="00326AE4">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w:t>
      </w:r>
      <w:r>
        <w:rPr>
          <w:lang w:eastAsia="zh-CN"/>
        </w:rPr>
        <w:t xml:space="preserve"> the target SN provides data forwarding addresses to the MN. The target SN includes the indication of the full or delta RRC configuration.</w:t>
      </w:r>
    </w:p>
    <w:p w:rsidR="00416401" w:rsidRDefault="00326AE4">
      <w:pPr>
        <w:pStyle w:val="B10"/>
        <w:rPr>
          <w:lang w:eastAsia="zh-CN"/>
        </w:rPr>
      </w:pPr>
      <w:r>
        <w:t>3a.</w:t>
      </w:r>
      <w:r>
        <w:tab/>
        <w:t xml:space="preserve">For SN terminated bearers using MCG </w:t>
      </w:r>
      <w:proofErr w:type="gramStart"/>
      <w:r>
        <w:t>resources,</w:t>
      </w:r>
      <w:proofErr w:type="gramEnd"/>
      <w:r>
        <w:t xml:space="preserve"> the MN provides </w:t>
      </w:r>
      <w:proofErr w:type="spellStart"/>
      <w:r>
        <w:t>Xn</w:t>
      </w:r>
      <w:proofErr w:type="spellEnd"/>
      <w:r>
        <w:t xml:space="preserve">-U DL TNL address information in the </w:t>
      </w:r>
      <w:proofErr w:type="spellStart"/>
      <w:r>
        <w:rPr>
          <w:i/>
        </w:rPr>
        <w:t>Xn</w:t>
      </w:r>
      <w:proofErr w:type="spellEnd"/>
      <w:r>
        <w:rPr>
          <w:i/>
        </w:rPr>
        <w:t xml:space="preserve">-U </w:t>
      </w:r>
      <w:r>
        <w:rPr>
          <w:i/>
        </w:rPr>
        <w:t>Address Indication</w:t>
      </w:r>
      <w:r>
        <w:t xml:space="preserve"> message.</w:t>
      </w:r>
    </w:p>
    <w:p w:rsidR="00416401" w:rsidRDefault="00326AE4">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The UE a</w:t>
      </w:r>
      <w:r>
        <w:t xml:space="preserve">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w:t>
      </w:r>
      <w:r>
        <w:rPr>
          <w:i/>
        </w:rPr>
        <w:t>on</w:t>
      </w:r>
      <w:r>
        <w:t xml:space="preserve"> message, it performs the reconfiguration failure procedure.</w:t>
      </w:r>
    </w:p>
    <w:p w:rsidR="00416401" w:rsidRDefault="00326AE4">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w:t>
      </w:r>
      <w:r>
        <w:t>, if applicable, to start data forwarding.</w:t>
      </w:r>
    </w:p>
    <w:p w:rsidR="00416401" w:rsidRDefault="00326AE4">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w:t>
      </w:r>
      <w:r>
        <w:rPr>
          <w:lang w:eastAsia="zh-CN"/>
        </w:rPr>
        <w:t xml:space="preserve"> the UE</w:t>
      </w:r>
      <w:r>
        <w:t>.</w:t>
      </w:r>
    </w:p>
    <w:p w:rsidR="00416401" w:rsidRDefault="00326AE4">
      <w:pPr>
        <w:pStyle w:val="B10"/>
      </w:pPr>
      <w:r>
        <w:rPr>
          <w:lang w:eastAsia="zh-CN"/>
        </w:rPr>
        <w:t>8</w:t>
      </w:r>
      <w:r>
        <w:t>.</w:t>
      </w:r>
      <w:r>
        <w:tab/>
        <w:t>The UE synchronizes to the target S</w:t>
      </w:r>
      <w:r>
        <w:rPr>
          <w:lang w:eastAsia="zh-CN"/>
        </w:rPr>
        <w:t>N</w:t>
      </w:r>
      <w:r>
        <w:t>.</w:t>
      </w:r>
    </w:p>
    <w:p w:rsidR="00416401" w:rsidRDefault="00326AE4">
      <w:pPr>
        <w:pStyle w:val="B10"/>
        <w:rPr>
          <w:lang w:eastAsia="zh-CN"/>
        </w:rPr>
      </w:pPr>
      <w:r>
        <w:rPr>
          <w:lang w:eastAsia="zh-CN"/>
        </w:rPr>
        <w:lastRenderedPageBreak/>
        <w:t>9.</w:t>
      </w:r>
      <w:r>
        <w:rPr>
          <w:lang w:eastAsia="zh-CN"/>
        </w:rPr>
        <w:tab/>
        <w:t>If PDCP termination point is changed for bearers using RLC AM, the source SN sends the SN Status Transfer, which the MN sends then to the target SN, if needed.</w:t>
      </w:r>
    </w:p>
    <w:p w:rsidR="00416401" w:rsidRDefault="00326AE4">
      <w:pPr>
        <w:pStyle w:val="B10"/>
      </w:pPr>
      <w:r>
        <w:rPr>
          <w:lang w:eastAsia="zh-CN"/>
        </w:rPr>
        <w:t>10</w:t>
      </w:r>
      <w:r>
        <w:t>.</w:t>
      </w:r>
      <w: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rsidR="00416401" w:rsidRDefault="00326AE4">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w:t>
      </w:r>
      <w:r>
        <w:rPr>
          <w:rFonts w:eastAsia="Helvetica 45 Light"/>
        </w:rPr>
        <w:t xml:space="preserve">data volumes delivered to </w:t>
      </w:r>
      <w:r>
        <w:rPr>
          <w:lang w:eastAsia="zh-CN"/>
        </w:rPr>
        <w:t>and received from</w:t>
      </w:r>
      <w:r>
        <w:rPr>
          <w:rFonts w:eastAsia="Helvetica 45 Light"/>
        </w:rPr>
        <w:t xml:space="preserve"> the UE as described in clause 10.11.2.</w:t>
      </w:r>
    </w:p>
    <w:p w:rsidR="00416401" w:rsidRDefault="00326AE4">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w:t>
      </w:r>
      <w:r>
        <w:rPr>
          <w:rFonts w:eastAsia="Helvetica 45 Light"/>
        </w:rPr>
        <w:t xml:space="preserve"> transmission of the related </w:t>
      </w:r>
      <w:proofErr w:type="spellStart"/>
      <w:r>
        <w:rPr>
          <w:rFonts w:eastAsia="Helvetica 45 Light"/>
        </w:rPr>
        <w:t>QoS</w:t>
      </w:r>
      <w:proofErr w:type="spellEnd"/>
      <w:r>
        <w:rPr>
          <w:rFonts w:eastAsia="Helvetica 45 Light"/>
        </w:rPr>
        <w:t xml:space="preserve"> flow is stopped.</w:t>
      </w:r>
    </w:p>
    <w:p w:rsidR="00416401" w:rsidRDefault="00326AE4">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rsidR="00416401" w:rsidRDefault="00326AE4">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w:t>
      </w:r>
      <w:r>
        <w:t>to the UE context. Any ongoing data forwarding may continue.</w:t>
      </w:r>
    </w:p>
    <w:p w:rsidR="00416401" w:rsidRDefault="00326AE4">
      <w:pPr>
        <w:rPr>
          <w:ins w:id="795" w:author="CATT" w:date="2021-10-12T18:37:00Z"/>
          <w:b/>
          <w:lang w:eastAsia="zh-CN"/>
        </w:rPr>
      </w:pPr>
      <w:ins w:id="796" w:author="CATT" w:date="2021-10-12T18:37:00Z">
        <w:r>
          <w:rPr>
            <w:rFonts w:eastAsia="Times New Roman"/>
            <w:b/>
            <w:lang w:eastAsia="zh-CN"/>
          </w:rPr>
          <w:t>MN initiated conditional SN Change</w:t>
        </w:r>
      </w:ins>
    </w:p>
    <w:p w:rsidR="00416401" w:rsidRDefault="00326AE4">
      <w:pPr>
        <w:overflowPunct w:val="0"/>
        <w:autoSpaceDE w:val="0"/>
        <w:autoSpaceDN w:val="0"/>
        <w:adjustRightInd w:val="0"/>
        <w:ind w:leftChars="90" w:left="180"/>
        <w:textAlignment w:val="baseline"/>
        <w:rPr>
          <w:ins w:id="797" w:author="CATT" w:date="2021-10-12T18:37:00Z"/>
          <w:lang w:eastAsia="zh-CN"/>
        </w:rPr>
      </w:pPr>
      <w:ins w:id="798"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799" w:author="CATT" w:date="2021-10-12T15:56:00Z">
        <w:r>
          <w:rPr>
            <w:lang w:eastAsia="zh-CN"/>
          </w:rPr>
          <w:t xml:space="preserve"> and CPC execution</w:t>
        </w:r>
      </w:ins>
      <w:ins w:id="800" w:author="CATT" w:date="2021-10-12T18:37:00Z">
        <w:r>
          <w:rPr>
            <w:rFonts w:hint="eastAsia"/>
            <w:lang w:eastAsia="zh-CN"/>
          </w:rPr>
          <w:t xml:space="preserve">. </w:t>
        </w:r>
      </w:ins>
    </w:p>
    <w:p w:rsidR="00416401" w:rsidRDefault="00326AE4">
      <w:pPr>
        <w:overflowPunct w:val="0"/>
        <w:autoSpaceDE w:val="0"/>
        <w:autoSpaceDN w:val="0"/>
        <w:adjustRightInd w:val="0"/>
        <w:textAlignment w:val="baseline"/>
        <w:rPr>
          <w:ins w:id="801" w:author="CATT" w:date="2021-10-12T18:37:00Z"/>
          <w:lang w:eastAsia="zh-CN"/>
        </w:rPr>
      </w:pPr>
      <w:ins w:id="802" w:author="CATT" w:date="2021-10-18T18:51:00Z">
        <w:r>
          <w:object w:dxaOrig="9650" w:dyaOrig="5940">
            <v:shape id="_x0000_i1033" type="#_x0000_t75" style="width:482.5pt;height:297.15pt" o:ole="">
              <v:imagedata r:id="rId32" o:title=""/>
            </v:shape>
            <o:OLEObject Type="Embed" ProgID="Visio.Drawing.11" ShapeID="_x0000_i1033" DrawAspect="Content" ObjectID="_1704898630" r:id="rId33"/>
          </w:object>
        </w:r>
      </w:ins>
      <w:del w:id="803" w:author="CATT" w:date="2021-10-18T18:51:00Z">
        <w:r>
          <w:fldChar w:fldCharType="begin"/>
        </w:r>
        <w:r>
          <w:fldChar w:fldCharType="end"/>
        </w:r>
      </w:del>
    </w:p>
    <w:p w:rsidR="00416401" w:rsidRDefault="00326AE4">
      <w:pPr>
        <w:keepNext/>
        <w:keepLines/>
        <w:overflowPunct w:val="0"/>
        <w:autoSpaceDE w:val="0"/>
        <w:autoSpaceDN w:val="0"/>
        <w:adjustRightInd w:val="0"/>
        <w:spacing w:before="60"/>
        <w:ind w:leftChars="90" w:left="180"/>
        <w:jc w:val="center"/>
        <w:textAlignment w:val="baseline"/>
        <w:rPr>
          <w:ins w:id="804" w:author="CATT" w:date="2021-10-12T18:37:00Z"/>
          <w:rFonts w:ascii="Arial" w:eastAsia="Times New Roman" w:hAnsi="Arial"/>
          <w:b/>
          <w:lang w:eastAsia="zh-CN"/>
        </w:rPr>
      </w:pPr>
      <w:ins w:id="805"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rsidR="00416401" w:rsidRDefault="00326AE4">
      <w:pPr>
        <w:overflowPunct w:val="0"/>
        <w:autoSpaceDE w:val="0"/>
        <w:autoSpaceDN w:val="0"/>
        <w:adjustRightInd w:val="0"/>
        <w:ind w:leftChars="90" w:left="180"/>
        <w:textAlignment w:val="baseline"/>
        <w:rPr>
          <w:ins w:id="806" w:author="CATT" w:date="2021-10-12T18:37:00Z"/>
          <w:rFonts w:eastAsia="Times New Roman"/>
          <w:lang w:eastAsia="ja-JP"/>
        </w:rPr>
      </w:pPr>
      <w:ins w:id="807"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808" w:author="CATT" w:date="2021-10-12T18:38:00Z">
        <w:r>
          <w:rPr>
            <w:rFonts w:hint="eastAsia"/>
            <w:lang w:eastAsia="zh-CN"/>
          </w:rPr>
          <w:t>3</w:t>
        </w:r>
      </w:ins>
      <w:ins w:id="809"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rsidR="00416401" w:rsidRDefault="00326AE4">
      <w:pPr>
        <w:overflowPunct w:val="0"/>
        <w:autoSpaceDE w:val="0"/>
        <w:autoSpaceDN w:val="0"/>
        <w:adjustRightInd w:val="0"/>
        <w:ind w:left="568" w:hanging="284"/>
        <w:textAlignment w:val="baseline"/>
        <w:rPr>
          <w:ins w:id="810" w:author="CATT" w:date="2021-10-12T18:37:00Z"/>
          <w:rFonts w:eastAsia="Times New Roman"/>
          <w:lang w:eastAsia="ja-JP"/>
        </w:rPr>
      </w:pPr>
      <w:ins w:id="811"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ins>
      <w:ins w:id="812" w:author="CATT-116bise" w:date="2022-01-26T15:53: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813" w:author="CATT" w:date="2021-10-12T18:37:00Z">
        <w:del w:id="814" w:author="CATT-116bise" w:date="2022-01-26T15:53:00Z">
          <w:r>
            <w:rPr>
              <w:rFonts w:eastAsia="Times New Roman"/>
              <w:lang w:eastAsia="ja-JP"/>
            </w:rPr>
            <w:delText>The MN may include measurement results</w:delText>
          </w:r>
          <w:r>
            <w:rPr>
              <w:rFonts w:eastAsia="Times New Roman"/>
              <w:lang w:eastAsia="ja-JP"/>
            </w:rPr>
            <w:delText xml:space="preserve"> related to the target SN.</w:delText>
          </w:r>
        </w:del>
        <w:r>
          <w:rPr>
            <w:rFonts w:eastAsia="Times New Roman"/>
            <w:lang w:eastAsia="ja-JP"/>
          </w:rPr>
          <w:t xml:space="preserve"> </w:t>
        </w:r>
      </w:ins>
      <w:ins w:id="815" w:author="CATT" w:date="2021-10-22T15:29:00Z">
        <w:r>
          <w:rPr>
            <w:rFonts w:eastAsia="Times New Roman"/>
            <w:lang w:eastAsia="ja-JP"/>
          </w:rPr>
          <w:t xml:space="preserve">Within the list of </w:t>
        </w:r>
        <w:del w:id="816" w:author="CATT-116bise" w:date="2022-01-26T15:53:00Z">
          <w:r>
            <w:rPr>
              <w:rFonts w:eastAsia="Times New Roman"/>
              <w:lang w:eastAsia="ja-JP"/>
            </w:rPr>
            <w:delText xml:space="preserve">PSCells </w:delText>
          </w:r>
        </w:del>
      </w:ins>
      <w:ins w:id="817" w:author="CATT-116bise" w:date="2022-01-26T15:53:00Z">
        <w:r>
          <w:rPr>
            <w:rFonts w:hint="eastAsia"/>
            <w:lang w:eastAsia="zh-CN"/>
          </w:rPr>
          <w:t xml:space="preserve">cells </w:t>
        </w:r>
      </w:ins>
      <w:ins w:id="818" w:author="CATT-116bise" w:date="2022-01-26T14:05:00Z">
        <w:r>
          <w:rPr>
            <w:rFonts w:eastAsia="Times New Roman"/>
            <w:lang w:eastAsia="ja-JP"/>
          </w:rPr>
          <w:t xml:space="preserve">as indicated within the measurement results </w:t>
        </w:r>
      </w:ins>
      <w:ins w:id="819" w:author="CATT" w:date="2021-10-22T15:29:00Z">
        <w:r>
          <w:rPr>
            <w:rFonts w:eastAsia="Times New Roman"/>
            <w:lang w:eastAsia="ja-JP"/>
          </w:rPr>
          <w:t xml:space="preserve">indicated by the MN, the SN decides the list of </w:t>
        </w:r>
      </w:ins>
      <w:r>
        <w:rPr>
          <w:rFonts w:eastAsia="Times New Roman"/>
          <w:lang w:eastAsia="ja-JP"/>
        </w:rPr>
        <w:t xml:space="preserve"> </w:t>
      </w:r>
      <w:proofErr w:type="spellStart"/>
      <w:ins w:id="820" w:author="CATT" w:date="2021-10-22T15:29:00Z">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t>
        </w:r>
        <w:r>
          <w:rPr>
            <w:rFonts w:eastAsia="Times New Roman"/>
            <w:lang w:eastAsia="ja-JP"/>
          </w:rPr>
          <w:t>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r>
          <w:rPr>
            <w:rFonts w:hint="eastAsia"/>
            <w:lang w:eastAsia="zh-CN"/>
          </w:rPr>
          <w:t xml:space="preserve">. </w:t>
        </w:r>
      </w:ins>
      <w:ins w:id="821"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xml:space="preserve">. The target SN includes the indication of the full or </w:t>
        </w:r>
        <w:r>
          <w:rPr>
            <w:rFonts w:eastAsia="Times New Roman"/>
            <w:lang w:eastAsia="ja-JP"/>
          </w:rPr>
          <w:lastRenderedPageBreak/>
          <w:t>delta RRC configuration.</w:t>
        </w:r>
      </w:ins>
      <w:ins w:id="822" w:author="CATT-116bise" w:date="2022-01-26T14:06:00Z">
        <w:r>
          <w:t xml:space="preserve"> </w:t>
        </w:r>
        <w:r>
          <w:rPr>
            <w:rFonts w:eastAsia="Times New Roman"/>
            <w:lang w:eastAsia="ja-JP"/>
          </w:rPr>
          <w:t xml:space="preserve">The target SN can either accept or reject each of the candidate cells suggested by the </w:t>
        </w:r>
      </w:ins>
      <w:ins w:id="823" w:author="CATT-116bise" w:date="2022-01-26T15:54:00Z">
        <w:r>
          <w:rPr>
            <w:rFonts w:hint="eastAsia"/>
            <w:lang w:eastAsia="zh-CN"/>
          </w:rPr>
          <w:t>MN</w:t>
        </w:r>
      </w:ins>
      <w:ins w:id="824" w:author="CATT-116bise" w:date="2022-01-26T14:06:00Z">
        <w:r>
          <w:rPr>
            <w:rFonts w:eastAsia="Times New Roman"/>
            <w:lang w:eastAsia="ja-JP"/>
          </w:rPr>
          <w:t>, i.e. it cannot come up with any alternative candidates.</w:t>
        </w:r>
      </w:ins>
    </w:p>
    <w:p w:rsidR="00416401" w:rsidRDefault="00326AE4">
      <w:pPr>
        <w:overflowPunct w:val="0"/>
        <w:autoSpaceDE w:val="0"/>
        <w:autoSpaceDN w:val="0"/>
        <w:adjustRightInd w:val="0"/>
        <w:ind w:leftChars="232" w:left="748" w:hanging="284"/>
        <w:textAlignment w:val="baseline"/>
        <w:rPr>
          <w:ins w:id="825" w:author="CATT" w:date="2021-10-12T18:40:00Z"/>
          <w:lang w:eastAsia="zh-CN"/>
        </w:rPr>
      </w:pPr>
      <w:proofErr w:type="gramStart"/>
      <w:ins w:id="826" w:author="CATT" w:date="2021-10-12T18:37:00Z">
        <w:r>
          <w:rPr>
            <w:rFonts w:eastAsia="Times New Roman"/>
            <w:lang w:eastAsia="ja-JP"/>
          </w:rPr>
          <w:t xml:space="preserve">NOTE </w:t>
        </w:r>
      </w:ins>
      <w:ins w:id="827" w:author="CATT" w:date="2021-10-12T18:41:00Z">
        <w:r>
          <w:rPr>
            <w:rFonts w:hint="eastAsia"/>
            <w:lang w:eastAsia="zh-CN"/>
          </w:rPr>
          <w:t>4</w:t>
        </w:r>
      </w:ins>
      <w:ins w:id="828" w:author="CATT" w:date="2021-10-12T18:37:00Z">
        <w:r>
          <w:rPr>
            <w:rFonts w:eastAsia="Times New Roman"/>
            <w:lang w:eastAsia="ja-JP"/>
          </w:rPr>
          <w:t>:</w:t>
        </w:r>
        <w:r>
          <w:rPr>
            <w:rFonts w:eastAsia="Times New Roman"/>
            <w:lang w:eastAsia="ja-JP"/>
          </w:rPr>
          <w:tab/>
          <w:t>The MN may trigger th</w:t>
        </w:r>
        <w:r>
          <w:rPr>
            <w:rFonts w:eastAsia="Times New Roman"/>
            <w:lang w:eastAsia="ja-JP"/>
          </w:rPr>
          <w:t>e MN-initiated SN Modification procedure (to the source SN) to retrieve the current SCG configuration and to allow provision of data forwarding related information before step 1.</w:t>
        </w:r>
      </w:ins>
      <w:proofErr w:type="gramEnd"/>
    </w:p>
    <w:p w:rsidR="00416401" w:rsidRDefault="00326AE4">
      <w:pPr>
        <w:overflowPunct w:val="0"/>
        <w:autoSpaceDE w:val="0"/>
        <w:autoSpaceDN w:val="0"/>
        <w:adjustRightInd w:val="0"/>
        <w:ind w:leftChars="232" w:left="748" w:hanging="284"/>
        <w:textAlignment w:val="baseline"/>
        <w:rPr>
          <w:ins w:id="829" w:author="CATT" w:date="2021-10-12T18:37:00Z"/>
          <w:rFonts w:eastAsia="Times New Roman"/>
          <w:lang w:eastAsia="ja-JP"/>
        </w:rPr>
      </w:pPr>
      <w:ins w:id="830"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831" w:author="CATT" w:date="2021-10-12T14:32:00Z">
        <w:r>
          <w:rPr>
            <w:rFonts w:eastAsia="Times New Roman"/>
            <w:lang w:eastAsia="ja-JP"/>
          </w:rPr>
          <w:t xml:space="preserve">the </w:t>
        </w:r>
      </w:ins>
      <w:ins w:id="832" w:author="CATT" w:date="2021-10-12T18:37:00Z">
        <w:r>
          <w:rPr>
            <w:rFonts w:eastAsia="Times New Roman"/>
            <w:lang w:eastAsia="ja-JP"/>
          </w:rPr>
          <w:t xml:space="preserve">source SN. </w:t>
        </w:r>
        <w:r>
          <w:rPr>
            <w:rFonts w:eastAsia="Times New Roman" w:hint="eastAsia"/>
            <w:lang w:eastAsia="ja-JP"/>
          </w:rPr>
          <w:t xml:space="preserve"> </w:t>
        </w:r>
      </w:ins>
    </w:p>
    <w:p w:rsidR="00416401" w:rsidRDefault="00326AE4">
      <w:pPr>
        <w:overflowPunct w:val="0"/>
        <w:autoSpaceDE w:val="0"/>
        <w:autoSpaceDN w:val="0"/>
        <w:adjustRightInd w:val="0"/>
        <w:ind w:leftChars="232" w:left="748" w:hanging="284"/>
        <w:textAlignment w:val="baseline"/>
        <w:rPr>
          <w:ins w:id="833" w:author="CATT" w:date="2021-10-12T18:37:00Z"/>
          <w:lang w:eastAsia="zh-CN"/>
        </w:rPr>
      </w:pPr>
      <w:ins w:id="834" w:author="CATT" w:date="2021-10-12T18:37:00Z">
        <w:r>
          <w:rPr>
            <w:rFonts w:hint="eastAsia"/>
            <w:lang w:eastAsia="zh-CN"/>
          </w:rPr>
          <w:t>Editor</w:t>
        </w:r>
        <w:r>
          <w:rPr>
            <w:lang w:eastAsia="zh-CN"/>
          </w:rPr>
          <w:t>’s</w:t>
        </w:r>
        <w:r>
          <w:rPr>
            <w:rFonts w:hint="eastAsia"/>
            <w:lang w:eastAsia="zh-CN"/>
          </w:rPr>
          <w:t xml:space="preserve"> Note</w:t>
        </w:r>
        <w:r>
          <w:rPr>
            <w:rFonts w:hint="eastAsia"/>
            <w:lang w:eastAsia="zh-CN"/>
          </w:rPr>
          <w:t xml:space="preserve">: which message used for </w:t>
        </w:r>
      </w:ins>
      <w:ins w:id="835" w:author="CATT" w:date="2021-10-12T14:32:00Z">
        <w:r>
          <w:rPr>
            <w:lang w:eastAsia="zh-CN"/>
          </w:rPr>
          <w:t xml:space="preserve">the </w:t>
        </w:r>
      </w:ins>
      <w:ins w:id="836" w:author="CATT" w:date="2021-10-12T18:37:00Z">
        <w:r>
          <w:rPr>
            <w:rFonts w:hint="eastAsia"/>
            <w:lang w:eastAsia="zh-CN"/>
          </w:rPr>
          <w:t>MN to provide the early data forwarding address to the source SN</w:t>
        </w:r>
      </w:ins>
      <w:ins w:id="837" w:author="CATT" w:date="2021-10-12T14:33:00Z">
        <w:r>
          <w:rPr>
            <w:lang w:eastAsia="zh-CN"/>
          </w:rPr>
          <w:t xml:space="preserve"> is FFS</w:t>
        </w:r>
      </w:ins>
      <w:ins w:id="838" w:author="CATT" w:date="2021-10-12T18:37:00Z">
        <w:r>
          <w:rPr>
            <w:rFonts w:hint="eastAsia"/>
            <w:lang w:eastAsia="zh-CN"/>
          </w:rPr>
          <w:t xml:space="preserve">. </w:t>
        </w:r>
      </w:ins>
    </w:p>
    <w:p w:rsidR="00416401" w:rsidRDefault="00326AE4">
      <w:pPr>
        <w:overflowPunct w:val="0"/>
        <w:autoSpaceDE w:val="0"/>
        <w:autoSpaceDN w:val="0"/>
        <w:adjustRightInd w:val="0"/>
        <w:ind w:leftChars="232" w:left="748" w:hanging="284"/>
        <w:textAlignment w:val="baseline"/>
        <w:rPr>
          <w:ins w:id="839" w:author="CATT" w:date="2021-10-22T15:30:00Z"/>
          <w:lang w:eastAsia="zh-CN"/>
        </w:rPr>
      </w:pPr>
      <w:ins w:id="840" w:author="CATT" w:date="2021-10-12T18:37:00Z">
        <w:r>
          <w:rPr>
            <w:rFonts w:eastAsia="Times New Roman"/>
            <w:lang w:eastAsia="ja-JP"/>
          </w:rPr>
          <w:t>4.</w:t>
        </w:r>
        <w:r>
          <w:rPr>
            <w:rFonts w:eastAsia="Times New Roman"/>
            <w:lang w:eastAsia="ja-JP"/>
          </w:rPr>
          <w:tab/>
        </w:r>
      </w:ins>
      <w:ins w:id="841"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w:t>
        </w:r>
        <w:r>
          <w:rPr>
            <w:rFonts w:hint="eastAsia"/>
            <w:lang w:eastAsia="zh-CN"/>
          </w:rPr>
          <w:t xml:space="preserve">MCG updated </w:t>
        </w:r>
        <w:r>
          <w:rPr>
            <w:lang w:eastAsia="zh-CN"/>
          </w:rPr>
          <w:t>configuration</w:t>
        </w:r>
      </w:ins>
      <w:ins w:id="842" w:author="CATT" w:date="2021-10-22T15:31:00Z">
        <w:r>
          <w:rPr>
            <w:rFonts w:hint="eastAsia"/>
            <w:lang w:eastAsia="zh-CN"/>
          </w:rPr>
          <w:t>,</w:t>
        </w:r>
      </w:ins>
      <w:ins w:id="843" w:author="CATT" w:date="2021-10-22T15:30:00Z">
        <w:r>
          <w:rPr>
            <w:rFonts w:hint="eastAsia"/>
            <w:lang w:eastAsia="zh-CN"/>
          </w:rPr>
          <w:t xml:space="preserve"> e.g.</w:t>
        </w:r>
      </w:ins>
      <w:ins w:id="844" w:author="CATT" w:date="2021-10-22T15:31:00Z">
        <w:r>
          <w:rPr>
            <w:rFonts w:hint="eastAsia"/>
            <w:lang w:eastAsia="zh-CN"/>
          </w:rPr>
          <w:t>,</w:t>
        </w:r>
      </w:ins>
      <w:ins w:id="845"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rsidR="00416401" w:rsidRDefault="00326AE4">
      <w:pPr>
        <w:pStyle w:val="B10"/>
        <w:ind w:leftChars="232" w:left="748"/>
        <w:rPr>
          <w:ins w:id="846" w:author="CATT" w:date="2021-10-18T18:54:00Z"/>
          <w:lang w:eastAsia="zh-CN"/>
        </w:rPr>
      </w:pPr>
      <w:proofErr w:type="gramStart"/>
      <w:ins w:id="847" w:author="CATT" w:date="2021-10-12T18:37:00Z">
        <w:r>
          <w:rPr>
            <w:lang w:eastAsia="zh-CN"/>
          </w:rPr>
          <w:t xml:space="preserve">5. </w:t>
        </w:r>
      </w:ins>
      <w:ins w:id="848" w:author="CATT" w:date="2021-10-22T15:31:00Z">
        <w:r>
          <w:rPr>
            <w:rFonts w:hint="eastAsia"/>
            <w:lang w:eastAsia="zh-CN"/>
          </w:rPr>
          <w:t xml:space="preserve"> T</w:t>
        </w:r>
        <w:r>
          <w:t>he</w:t>
        </w:r>
        <w:proofErr w:type="gramEnd"/>
        <w:r>
          <w:t xml:space="preserv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hint="eastAsia"/>
            <w:i/>
            <w:lang w:eastAsia="zh-CN"/>
          </w:rPr>
          <w:t xml:space="preserve"> r</w:t>
        </w:r>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w:t>
        </w:r>
        <w:r>
          <w:rPr>
            <w:rFonts w:eastAsia="Times New Roman"/>
            <w:lang w:eastAsia="ja-JP"/>
          </w:rPr>
          <w:t>e procedure.</w:t>
        </w:r>
      </w:ins>
    </w:p>
    <w:p w:rsidR="00416401" w:rsidRDefault="00326AE4">
      <w:pPr>
        <w:overflowPunct w:val="0"/>
        <w:autoSpaceDE w:val="0"/>
        <w:autoSpaceDN w:val="0"/>
        <w:adjustRightInd w:val="0"/>
        <w:ind w:leftChars="232" w:left="748" w:hanging="284"/>
        <w:textAlignment w:val="baseline"/>
        <w:rPr>
          <w:ins w:id="849" w:author="CATT" w:date="2021-10-22T15:32:00Z"/>
          <w:lang w:eastAsia="zh-CN"/>
        </w:rPr>
      </w:pPr>
      <w:ins w:id="850" w:author="CATT" w:date="2021-10-12T18:37:00Z">
        <w:r>
          <w:rPr>
            <w:rFonts w:hint="eastAsia"/>
            <w:lang w:eastAsia="zh-CN"/>
          </w:rPr>
          <w:t xml:space="preserve">5a. </w:t>
        </w:r>
      </w:ins>
      <w:ins w:id="851"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Chars="232" w:left="748" w:hanging="284"/>
        <w:textAlignment w:val="baseline"/>
        <w:rPr>
          <w:ins w:id="852" w:author="CATT" w:date="2021-10-12T18:37:00Z"/>
          <w:lang w:eastAsia="zh-CN"/>
        </w:rPr>
      </w:pPr>
      <w:ins w:id="853" w:author="CATT" w:date="2021-10-12T15:58:00Z">
        <w:r>
          <w:rPr>
            <w:lang w:eastAsia="zh-CN"/>
          </w:rPr>
          <w:t xml:space="preserve">Editor’s note: </w:t>
        </w:r>
      </w:ins>
      <w:ins w:id="854" w:author="CATT" w:date="2021-10-12T15:59:00Z">
        <w:r>
          <w:rPr>
            <w:lang w:eastAsia="zh-CN"/>
          </w:rPr>
          <w:t>W</w:t>
        </w:r>
      </w:ins>
      <w:ins w:id="855"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rsidR="00416401" w:rsidRDefault="00326AE4">
      <w:pPr>
        <w:overflowPunct w:val="0"/>
        <w:autoSpaceDE w:val="0"/>
        <w:autoSpaceDN w:val="0"/>
        <w:adjustRightInd w:val="0"/>
        <w:ind w:leftChars="232" w:left="748" w:hanging="284"/>
        <w:textAlignment w:val="baseline"/>
        <w:rPr>
          <w:ins w:id="856" w:author="CATT" w:date="2021-10-12T18:37:00Z"/>
          <w:lang w:eastAsia="zh-CN"/>
        </w:rPr>
      </w:pPr>
      <w:ins w:id="857" w:author="CATT" w:date="2021-10-12T18:37:00Z">
        <w:r>
          <w:rPr>
            <w:rFonts w:hint="eastAsia"/>
            <w:lang w:eastAsia="zh-CN"/>
          </w:rPr>
          <w:t xml:space="preserve">6.  </w:t>
        </w:r>
      </w:ins>
      <w:ins w:id="858" w:author="CATT" w:date="2021-10-12T14:34:00Z">
        <w:r>
          <w:rPr>
            <w:lang w:eastAsia="zh-CN"/>
          </w:rPr>
          <w:t xml:space="preserve">The </w:t>
        </w:r>
      </w:ins>
      <w:ins w:id="859" w:author="CATT" w:date="2021-10-12T18:37:00Z">
        <w:r>
          <w:rPr>
            <w:rFonts w:hint="eastAsia"/>
            <w:lang w:eastAsia="zh-CN"/>
          </w:rPr>
          <w:t>MN informs the sourc</w:t>
        </w:r>
        <w:r>
          <w:rPr>
            <w:rFonts w:hint="eastAsia"/>
            <w:lang w:eastAsia="zh-CN"/>
          </w:rPr>
          <w:t>e SN to stop providing user data to the UE, and the address of the selected target SN and if applicable, to start late data forwarding.</w:t>
        </w:r>
      </w:ins>
    </w:p>
    <w:p w:rsidR="00416401" w:rsidRDefault="00326AE4">
      <w:pPr>
        <w:overflowPunct w:val="0"/>
        <w:autoSpaceDE w:val="0"/>
        <w:autoSpaceDN w:val="0"/>
        <w:adjustRightInd w:val="0"/>
        <w:ind w:left="568" w:hanging="284"/>
        <w:textAlignment w:val="baseline"/>
        <w:rPr>
          <w:ins w:id="860" w:author="CATT" w:date="2021-10-12T18:37:00Z"/>
          <w:lang w:eastAsia="zh-CN"/>
        </w:rPr>
      </w:pPr>
      <w:ins w:id="861"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w:t>
        </w:r>
        <w:r>
          <w:rPr>
            <w:rFonts w:hint="eastAsia"/>
            <w:lang w:eastAsia="zh-CN"/>
          </w:rPr>
          <w:t>he selected target SN and if applicable, to start late data forwarding</w:t>
        </w:r>
      </w:ins>
      <w:ins w:id="862" w:author="CATT" w:date="2021-10-12T18:40:00Z">
        <w:r>
          <w:rPr>
            <w:rFonts w:hint="eastAsia"/>
            <w:lang w:eastAsia="zh-CN"/>
          </w:rPr>
          <w:t>, e.g., SN Release Request</w:t>
        </w:r>
      </w:ins>
      <w:ins w:id="863" w:author="CATT" w:date="2021-10-12T18:37:00Z">
        <w:r>
          <w:rPr>
            <w:rFonts w:hint="eastAsia"/>
            <w:lang w:eastAsia="zh-CN"/>
          </w:rPr>
          <w:t xml:space="preserve">. </w:t>
        </w:r>
      </w:ins>
    </w:p>
    <w:p w:rsidR="00416401" w:rsidRDefault="00326AE4">
      <w:pPr>
        <w:overflowPunct w:val="0"/>
        <w:autoSpaceDE w:val="0"/>
        <w:autoSpaceDN w:val="0"/>
        <w:adjustRightInd w:val="0"/>
        <w:ind w:leftChars="232" w:left="748" w:hanging="284"/>
        <w:textAlignment w:val="baseline"/>
        <w:rPr>
          <w:ins w:id="864" w:author="CATT" w:date="2021-10-18T18:58:00Z"/>
          <w:lang w:eastAsia="zh-CN"/>
        </w:rPr>
      </w:pPr>
      <w:ins w:id="865"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866" w:author="CATT" w:date="2021-10-18T18:59:00Z">
        <w:r>
          <w:rPr>
            <w:rFonts w:hint="eastAsia"/>
            <w:lang w:eastAsia="zh-CN"/>
          </w:rPr>
          <w:t xml:space="preserve">, including </w:t>
        </w:r>
        <w:r>
          <w:rPr>
            <w:rFonts w:hint="eastAsia"/>
            <w:lang w:eastAsia="zh-CN"/>
          </w:rPr>
          <w:t>the SN</w:t>
        </w:r>
      </w:ins>
      <w:ins w:id="867" w:author="CATT" w:date="2021-10-12T18:37:00Z">
        <w:r>
          <w:rPr>
            <w:rFonts w:eastAsia="Times New Roman"/>
            <w:lang w:eastAsia="zh-CN"/>
          </w:rPr>
          <w:t xml:space="preserve"> </w:t>
        </w:r>
      </w:ins>
      <w:proofErr w:type="spellStart"/>
      <w:ins w:id="868" w:author="CATT" w:date="2021-10-18T18:59:00Z">
        <w:r>
          <w:rPr>
            <w:rFonts w:eastAsia="PMingLiU"/>
            <w:i/>
            <w:lang w:eastAsia="zh-TW"/>
          </w:rPr>
          <w:t>RRCReconfigurationComplete</w:t>
        </w:r>
        <w:proofErr w:type="spellEnd"/>
        <w:r>
          <w:rPr>
            <w:rFonts w:eastAsia="宋体" w:hint="eastAsia"/>
            <w:i/>
            <w:lang w:val="en-US" w:eastAsia="zh-CN"/>
          </w:rPr>
          <w:t>***</w:t>
        </w:r>
      </w:ins>
      <w:ins w:id="869" w:author="CATT" w:date="2021-10-12T18:37:00Z">
        <w:r>
          <w:rPr>
            <w:rFonts w:eastAsia="Times New Roman"/>
            <w:lang w:eastAsia="zh-CN"/>
          </w:rPr>
          <w:t xml:space="preserve"> </w:t>
        </w:r>
      </w:ins>
      <w:ins w:id="870" w:author="CATT" w:date="2021-10-18T19:00:00Z">
        <w:r>
          <w:rPr>
            <w:rFonts w:hint="eastAsia"/>
            <w:lang w:eastAsia="zh-CN"/>
          </w:rPr>
          <w:t xml:space="preserve">response </w:t>
        </w:r>
      </w:ins>
      <w:ins w:id="871" w:author="CATT" w:date="2021-10-12T18:37:00Z">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w:t>
        </w:r>
      </w:ins>
      <w:ins w:id="872" w:author="CATT" w:date="2021-10-18T20:13:00Z">
        <w:r>
          <w:rPr>
            <w:rFonts w:eastAsia="Times New Roman"/>
            <w:lang w:eastAsia="ja-JP"/>
          </w:rPr>
          <w:t xml:space="preserve"> The MN cancels CPC in the other target candidate SNs, if configured.</w:t>
        </w:r>
      </w:ins>
    </w:p>
    <w:p w:rsidR="00416401" w:rsidRDefault="00326AE4">
      <w:pPr>
        <w:overflowPunct w:val="0"/>
        <w:autoSpaceDE w:val="0"/>
        <w:autoSpaceDN w:val="0"/>
        <w:adjustRightInd w:val="0"/>
        <w:ind w:leftChars="232" w:left="748" w:hanging="284"/>
        <w:textAlignment w:val="baseline"/>
        <w:rPr>
          <w:ins w:id="873" w:author="CATT" w:date="2021-10-12T18:37:00Z"/>
          <w:rFonts w:eastAsia="Times New Roman"/>
          <w:lang w:eastAsia="ja-JP"/>
        </w:rPr>
      </w:pPr>
      <w:ins w:id="874"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hint="eastAsia"/>
            <w:lang w:eastAsia="zh-CN"/>
          </w:rPr>
          <w:t xml:space="preserve">selected </w:t>
        </w:r>
        <w:r>
          <w:rPr>
            <w:rFonts w:eastAsia="Times New Roman"/>
            <w:lang w:eastAsia="ja-JP"/>
          </w:rPr>
          <w:t>S</w:t>
        </w:r>
        <w:r>
          <w:rPr>
            <w:rFonts w:eastAsia="Times New Roman"/>
            <w:lang w:eastAsia="zh-CN"/>
          </w:rPr>
          <w:t>N</w:t>
        </w:r>
      </w:ins>
      <w:ins w:id="875" w:author="CATT" w:date="2021-10-22T15:33:00Z">
        <w:r>
          <w:rPr>
            <w:rFonts w:eastAsia="Times New Roman"/>
            <w:lang w:eastAsia="ja-JP"/>
          </w:rPr>
          <w:t xml:space="preserve"> indicated in </w:t>
        </w:r>
        <w:r>
          <w:rPr>
            <w:i/>
          </w:rPr>
          <w:t>RR</w:t>
        </w:r>
        <w:r>
          <w:rPr>
            <w:i/>
          </w:rPr>
          <w:t>C</w:t>
        </w:r>
        <w:r>
          <w:rPr>
            <w:rFonts w:hint="eastAsia"/>
            <w:i/>
            <w:lang w:eastAsia="zh-CN"/>
          </w:rPr>
          <w:t xml:space="preserve"> r</w:t>
        </w:r>
        <w:r>
          <w:rPr>
            <w:i/>
          </w:rPr>
          <w:t>econfiguration</w:t>
        </w:r>
        <w:r>
          <w:t>*</w:t>
        </w:r>
        <w:r>
          <w:rPr>
            <w:rFonts w:hint="eastAsia"/>
            <w:lang w:eastAsia="zh-CN"/>
          </w:rPr>
          <w:t>*</w:t>
        </w:r>
      </w:ins>
      <w:ins w:id="876" w:author="CATT" w:date="2021-10-12T18:37:00Z">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877" w:author="CATT" w:date="2021-10-12T18:37:00Z"/>
          <w:rFonts w:eastAsia="Times New Roman"/>
          <w:lang w:eastAsia="ja-JP"/>
        </w:rPr>
      </w:pPr>
      <w:ins w:id="878"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rsidR="00416401" w:rsidRDefault="00326AE4">
      <w:pPr>
        <w:overflowPunct w:val="0"/>
        <w:autoSpaceDE w:val="0"/>
        <w:autoSpaceDN w:val="0"/>
        <w:adjustRightInd w:val="0"/>
        <w:ind w:leftChars="232" w:left="748" w:hanging="284"/>
        <w:textAlignment w:val="baseline"/>
        <w:rPr>
          <w:ins w:id="879" w:author="CATT" w:date="2021-10-12T18:37:00Z"/>
          <w:rFonts w:eastAsia="Times New Roman"/>
          <w:lang w:eastAsia="ja-JP"/>
        </w:rPr>
      </w:pPr>
      <w:ins w:id="880"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881" w:author="CATT" w:date="2021-10-12T18:39:00Z">
        <w:r>
          <w:rPr>
            <w:rFonts w:eastAsia="Times New Roman"/>
            <w:lang w:eastAsia="ja-JP"/>
          </w:rPr>
          <w:t>receives the</w:t>
        </w:r>
        <w:r>
          <w:rPr>
            <w:rFonts w:hint="eastAsia"/>
            <w:lang w:eastAsia="zh-CN"/>
          </w:rPr>
          <w:t xml:space="preserve"> early data forwarding address in step 3</w:t>
        </w:r>
      </w:ins>
      <w:ins w:id="882" w:author="CATT" w:date="2021-10-12T18:37:00Z">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883" w:author="CATT" w:date="2021-10-12T18:37:00Z"/>
          <w:rFonts w:eastAsia="Times New Roman"/>
          <w:lang w:eastAsia="ja-JP"/>
        </w:rPr>
      </w:pPr>
      <w:ins w:id="884"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w:t>
        </w:r>
        <w:r>
          <w:rPr>
            <w:rFonts w:eastAsia="Helvetica 45 Light"/>
            <w:lang w:eastAsia="ja-JP"/>
          </w:rPr>
          <w:t xml:space="preserve"> UE as described in clause 10.11.2.</w:t>
        </w:r>
      </w:ins>
    </w:p>
    <w:p w:rsidR="00416401" w:rsidRDefault="00326AE4">
      <w:pPr>
        <w:keepLines/>
        <w:overflowPunct w:val="0"/>
        <w:autoSpaceDE w:val="0"/>
        <w:autoSpaceDN w:val="0"/>
        <w:adjustRightInd w:val="0"/>
        <w:ind w:leftChars="232" w:left="1315" w:hanging="851"/>
        <w:textAlignment w:val="baseline"/>
        <w:rPr>
          <w:ins w:id="885" w:author="CATT" w:date="2021-10-12T18:37:00Z"/>
          <w:rFonts w:eastAsia="Helvetica 45 Light"/>
          <w:lang w:eastAsia="ja-JP"/>
        </w:rPr>
      </w:pPr>
      <w:ins w:id="886" w:author="CATT" w:date="2021-10-12T18:37:00Z">
        <w:r>
          <w:rPr>
            <w:rFonts w:eastAsia="Helvetica 45 Light"/>
            <w:lang w:eastAsia="ja-JP"/>
          </w:rPr>
          <w:t xml:space="preserve">NOTE </w:t>
        </w:r>
      </w:ins>
      <w:ins w:id="887" w:author="CATT" w:date="2021-10-12T18:41:00Z">
        <w:r>
          <w:rPr>
            <w:rFonts w:hint="eastAsia"/>
            <w:lang w:eastAsia="zh-CN"/>
          </w:rPr>
          <w:t>5</w:t>
        </w:r>
      </w:ins>
      <w:ins w:id="888"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416401" w:rsidRDefault="00326AE4">
      <w:pPr>
        <w:overflowPunct w:val="0"/>
        <w:autoSpaceDE w:val="0"/>
        <w:autoSpaceDN w:val="0"/>
        <w:adjustRightInd w:val="0"/>
        <w:ind w:leftChars="232" w:left="748" w:hanging="284"/>
        <w:textAlignment w:val="baseline"/>
        <w:rPr>
          <w:ins w:id="889" w:author="CATT" w:date="2021-10-12T18:37:00Z"/>
          <w:lang w:eastAsia="zh-CN"/>
        </w:rPr>
      </w:pPr>
      <w:ins w:id="890"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416401" w:rsidRDefault="00326AE4">
      <w:pPr>
        <w:overflowPunct w:val="0"/>
        <w:autoSpaceDE w:val="0"/>
        <w:autoSpaceDN w:val="0"/>
        <w:adjustRightInd w:val="0"/>
        <w:ind w:leftChars="232" w:left="748" w:hanging="284"/>
        <w:textAlignment w:val="baseline"/>
        <w:rPr>
          <w:ins w:id="891" w:author="CATT" w:date="2021-10-12T18:37:00Z"/>
          <w:lang w:eastAsia="zh-CN"/>
        </w:rPr>
      </w:pPr>
      <w:ins w:id="892" w:author="CATT" w:date="2021-10-12T18:37:00Z">
        <w:r>
          <w:rPr>
            <w:rFonts w:eastAsia="Times New Roman"/>
            <w:lang w:eastAsia="ja-JP"/>
          </w:rPr>
          <w:lastRenderedPageBreak/>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w:t>
        </w:r>
        <w:r>
          <w:rPr>
            <w:rFonts w:eastAsia="Times New Roman"/>
            <w:lang w:eastAsia="ja-JP"/>
          </w:rPr>
          <w:t>ue</w:t>
        </w:r>
        <w:r>
          <w:rPr>
            <w:rFonts w:hint="eastAsia"/>
            <w:lang w:eastAsia="zh-CN"/>
          </w:rPr>
          <w:t>.</w:t>
        </w:r>
      </w:ins>
    </w:p>
    <w:p w:rsidR="00416401" w:rsidRDefault="00326AE4">
      <w:pPr>
        <w:overflowPunct w:val="0"/>
        <w:autoSpaceDE w:val="0"/>
        <w:autoSpaceDN w:val="0"/>
        <w:adjustRightInd w:val="0"/>
        <w:ind w:leftChars="90" w:left="180"/>
        <w:textAlignment w:val="baseline"/>
        <w:rPr>
          <w:ins w:id="893" w:author="CATT" w:date="2021-09-26T14:13:00Z"/>
          <w:rFonts w:eastAsia="Times New Roman"/>
          <w:b/>
          <w:lang w:eastAsia="zh-CN"/>
        </w:rPr>
      </w:pPr>
      <w:ins w:id="894" w:author="CATT" w:date="2021-09-26T14:13:00Z">
        <w:r>
          <w:rPr>
            <w:rFonts w:eastAsia="Times New Roman"/>
            <w:b/>
            <w:lang w:eastAsia="zh-CN"/>
          </w:rPr>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rsidR="00416401" w:rsidRDefault="00326AE4">
      <w:pPr>
        <w:overflowPunct w:val="0"/>
        <w:autoSpaceDE w:val="0"/>
        <w:autoSpaceDN w:val="0"/>
        <w:adjustRightInd w:val="0"/>
        <w:ind w:leftChars="90" w:left="180"/>
        <w:textAlignment w:val="baseline"/>
        <w:rPr>
          <w:ins w:id="895" w:author="CATT" w:date="2021-09-26T14:13:00Z"/>
          <w:rFonts w:eastAsia="Times New Roman"/>
          <w:lang w:eastAsia="ja-JP"/>
        </w:rPr>
      </w:pPr>
      <w:ins w:id="896"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rsidR="00416401" w:rsidRDefault="00326AE4">
      <w:pPr>
        <w:keepNext/>
        <w:keepLines/>
        <w:overflowPunct w:val="0"/>
        <w:autoSpaceDE w:val="0"/>
        <w:autoSpaceDN w:val="0"/>
        <w:adjustRightInd w:val="0"/>
        <w:spacing w:before="60"/>
        <w:jc w:val="center"/>
        <w:textAlignment w:val="baseline"/>
        <w:rPr>
          <w:ins w:id="897" w:author="CATT" w:date="2021-09-26T14:13:00Z"/>
          <w:rFonts w:ascii="Arial" w:eastAsia="Times New Roman" w:hAnsi="Arial"/>
          <w:b/>
          <w:lang w:eastAsia="ja-JP"/>
        </w:rPr>
      </w:pPr>
      <w:ins w:id="898" w:author="CATT" w:date="2021-10-18T19:11:00Z">
        <w:r>
          <w:object w:dxaOrig="14087" w:dyaOrig="9368">
            <v:shape id="_x0000_i1034" type="#_x0000_t75" style="width:487.9pt;height:365.9pt" o:ole="">
              <v:imagedata r:id="rId34" o:title=""/>
            </v:shape>
            <o:OLEObject Type="Embed" ProgID="Visio.Drawing.11" ShapeID="_x0000_i1034" DrawAspect="Content" ObjectID="_1704898631" r:id="rId35"/>
          </w:object>
        </w:r>
      </w:ins>
      <w:del w:id="899" w:author="CATT" w:date="2021-10-18T19:11:00Z">
        <w:r>
          <w:fldChar w:fldCharType="begin"/>
        </w:r>
        <w:r>
          <w:fldChar w:fldCharType="end"/>
        </w:r>
      </w:del>
    </w:p>
    <w:p w:rsidR="00416401" w:rsidRDefault="00326AE4">
      <w:pPr>
        <w:keepLines/>
        <w:overflowPunct w:val="0"/>
        <w:autoSpaceDE w:val="0"/>
        <w:autoSpaceDN w:val="0"/>
        <w:adjustRightInd w:val="0"/>
        <w:spacing w:after="240"/>
        <w:ind w:leftChars="90" w:left="180"/>
        <w:jc w:val="center"/>
        <w:textAlignment w:val="baseline"/>
        <w:rPr>
          <w:ins w:id="900" w:author="CATT" w:date="2021-09-26T14:13:00Z"/>
          <w:rFonts w:ascii="Arial" w:eastAsia="Times New Roman" w:hAnsi="Arial"/>
          <w:b/>
          <w:lang w:eastAsia="ja-JP"/>
        </w:rPr>
      </w:pPr>
      <w:ins w:id="901" w:author="CATT" w:date="2021-09-26T14:13:00Z">
        <w:r>
          <w:rPr>
            <w:rFonts w:ascii="Arial" w:eastAsia="Times New Roman" w:hAnsi="Arial"/>
            <w:b/>
            <w:lang w:eastAsia="ja-JP"/>
          </w:rPr>
          <w:t xml:space="preserve">Figure </w:t>
        </w:r>
        <w:r>
          <w:rPr>
            <w:rFonts w:ascii="Arial" w:eastAsia="Times New Roman" w:hAnsi="Arial"/>
            <w:b/>
            <w:lang w:eastAsia="zh-CN"/>
          </w:rPr>
          <w:t>10.5.2-</w:t>
        </w:r>
      </w:ins>
      <w:ins w:id="902" w:author="CATT" w:date="2021-10-11T18:28:00Z">
        <w:r>
          <w:rPr>
            <w:rFonts w:ascii="Arial" w:hAnsi="Arial" w:hint="eastAsia"/>
            <w:b/>
            <w:lang w:eastAsia="zh-CN"/>
          </w:rPr>
          <w:t>4</w:t>
        </w:r>
      </w:ins>
      <w:ins w:id="903" w:author="CATT" w:date="2021-09-26T14:13:00Z">
        <w:r>
          <w:rPr>
            <w:rFonts w:ascii="Arial" w:eastAsia="Times New Roman" w:hAnsi="Arial"/>
            <w:b/>
            <w:lang w:eastAsia="ja-JP"/>
          </w:rPr>
          <w:t xml:space="preserve">: </w:t>
        </w:r>
      </w:ins>
      <w:ins w:id="904" w:author="CATT" w:date="2021-09-29T14:41:00Z">
        <w:r>
          <w:rPr>
            <w:rFonts w:ascii="Arial" w:hAnsi="Arial"/>
            <w:b/>
            <w:lang w:eastAsia="zh-CN"/>
          </w:rPr>
          <w:t>C</w:t>
        </w:r>
      </w:ins>
      <w:ins w:id="905" w:author="CATT" w:date="2021-09-26T14:23:00Z">
        <w:r>
          <w:rPr>
            <w:rFonts w:ascii="Arial" w:hAnsi="Arial" w:hint="eastAsia"/>
            <w:b/>
            <w:lang w:eastAsia="zh-CN"/>
          </w:rPr>
          <w:t xml:space="preserve">onditional </w:t>
        </w:r>
      </w:ins>
      <w:ins w:id="906" w:author="CATT" w:date="2021-09-26T14:13:00Z">
        <w:r>
          <w:rPr>
            <w:rFonts w:ascii="Arial" w:eastAsia="Times New Roman" w:hAnsi="Arial"/>
            <w:b/>
            <w:lang w:eastAsia="zh-CN"/>
          </w:rPr>
          <w:t>SN change procedure - SN initiated</w:t>
        </w:r>
      </w:ins>
    </w:p>
    <w:p w:rsidR="00416401" w:rsidRDefault="00326AE4">
      <w:pPr>
        <w:overflowPunct w:val="0"/>
        <w:autoSpaceDE w:val="0"/>
        <w:autoSpaceDN w:val="0"/>
        <w:adjustRightInd w:val="0"/>
        <w:ind w:leftChars="90" w:left="180"/>
        <w:textAlignment w:val="baseline"/>
        <w:rPr>
          <w:ins w:id="907" w:author="CATT" w:date="2021-09-26T14:13:00Z"/>
          <w:rFonts w:eastAsia="Times New Roman"/>
          <w:lang w:eastAsia="ja-JP"/>
        </w:rPr>
      </w:pPr>
      <w:ins w:id="908" w:author="CATT" w:date="2021-09-26T14:13:00Z">
        <w:r>
          <w:rPr>
            <w:rFonts w:eastAsia="Times New Roman"/>
            <w:lang w:eastAsia="ja-JP"/>
          </w:rPr>
          <w:t xml:space="preserve">Figure </w:t>
        </w:r>
        <w:r>
          <w:rPr>
            <w:rFonts w:eastAsia="Times New Roman"/>
            <w:lang w:eastAsia="zh-CN"/>
          </w:rPr>
          <w:t>10.5.2-</w:t>
        </w:r>
      </w:ins>
      <w:ins w:id="909" w:author="CATT" w:date="2021-10-11T18:29:00Z">
        <w:r>
          <w:rPr>
            <w:rFonts w:hint="eastAsia"/>
            <w:lang w:eastAsia="zh-CN"/>
          </w:rPr>
          <w:t>4</w:t>
        </w:r>
      </w:ins>
      <w:ins w:id="910" w:author="CATT" w:date="2021-09-26T14:13:00Z">
        <w:r>
          <w:rPr>
            <w:rFonts w:eastAsia="Times New Roman"/>
            <w:lang w:eastAsia="ja-JP"/>
          </w:rPr>
          <w:t xml:space="preserve"> shows an example signalling flow for the </w:t>
        </w:r>
      </w:ins>
      <w:ins w:id="911" w:author="CATT" w:date="2021-09-26T14:23:00Z">
        <w:r>
          <w:rPr>
            <w:rFonts w:hint="eastAsia"/>
            <w:lang w:eastAsia="zh-CN"/>
          </w:rPr>
          <w:t xml:space="preserve">conditional </w:t>
        </w:r>
      </w:ins>
      <w:ins w:id="912"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rsidR="00416401" w:rsidRDefault="00326AE4">
      <w:pPr>
        <w:pStyle w:val="aff0"/>
        <w:numPr>
          <w:ilvl w:val="0"/>
          <w:numId w:val="29"/>
        </w:numPr>
        <w:rPr>
          <w:ins w:id="913" w:author="CATT" w:date="2021-09-26T14:24:00Z"/>
          <w:lang w:eastAsia="zh-CN"/>
        </w:rPr>
      </w:pPr>
      <w:ins w:id="914" w:author="CATT" w:date="2021-09-26T14:13:00Z">
        <w:r>
          <w:rPr>
            <w:rFonts w:eastAsia="Times New Roman"/>
            <w:lang w:eastAsia="ja-JP"/>
          </w:rPr>
          <w:t xml:space="preserve">The source SN initiates the </w:t>
        </w:r>
      </w:ins>
      <w:ins w:id="915" w:author="CATT" w:date="2021-09-26T14:24:00Z">
        <w:r>
          <w:rPr>
            <w:rFonts w:hint="eastAsia"/>
            <w:lang w:eastAsia="zh-CN"/>
          </w:rPr>
          <w:t xml:space="preserve">conditional </w:t>
        </w:r>
      </w:ins>
      <w:ins w:id="916"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917" w:author="CATT" w:date="2021-09-26T19:06:00Z">
        <w:r>
          <w:rPr>
            <w:rFonts w:hint="eastAsia"/>
            <w:lang w:eastAsia="zh-CN"/>
          </w:rPr>
          <w:t xml:space="preserve">a </w:t>
        </w:r>
        <w:r>
          <w:rPr>
            <w:lang w:eastAsia="zh-CN"/>
          </w:rPr>
          <w:t xml:space="preserve">CPC initiation </w:t>
        </w:r>
        <w:proofErr w:type="spellStart"/>
        <w:r>
          <w:rPr>
            <w:rFonts w:hint="eastAsia"/>
            <w:lang w:eastAsia="zh-CN"/>
          </w:rPr>
          <w:t>i</w:t>
        </w:r>
        <w:r>
          <w:rPr>
            <w:lang w:eastAsia="zh-CN"/>
          </w:rPr>
          <w:t>ndication</w:t>
        </w:r>
        <w:r>
          <w:rPr>
            <w:rFonts w:hint="eastAsia"/>
            <w:lang w:eastAsia="zh-CN"/>
          </w:rPr>
          <w:t>.The</w:t>
        </w:r>
        <w:proofErr w:type="spellEnd"/>
        <w:r>
          <w:rPr>
            <w:rFonts w:hint="eastAsia"/>
            <w:lang w:eastAsia="zh-CN"/>
          </w:rPr>
          <w:t xml:space="preserve"> message also </w:t>
        </w:r>
      </w:ins>
      <w:ins w:id="918" w:author="CATT" w:date="2021-09-26T14:13:00Z">
        <w:r>
          <w:rPr>
            <w:rFonts w:eastAsia="Times New Roman"/>
            <w:lang w:eastAsia="ja-JP"/>
          </w:rPr>
          <w:t>contains a candid</w:t>
        </w:r>
        <w:r>
          <w:rPr>
            <w:rFonts w:eastAsia="Times New Roman"/>
            <w:lang w:eastAsia="ja-JP"/>
          </w:rPr>
          <w:t>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919"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ins w:id="920"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921" w:author="ZTE2" w:date="2021-11-19T10:56:00Z">
        <w:r>
          <w:rPr>
            <w:rFonts w:hint="eastAsia"/>
            <w:lang w:val="en-US" w:eastAsia="zh-CN"/>
          </w:rPr>
          <w:t>,</w:t>
        </w:r>
      </w:ins>
      <w:ins w:id="922" w:author="Ericsson" w:date="2021-11-17T17:29:00Z">
        <w:r>
          <w:t xml:space="preserve"> and </w:t>
        </w:r>
      </w:ins>
      <w:ins w:id="923" w:author="CATT-116e" w:date="2021-11-19T16:47:00Z">
        <w:r>
          <w:t xml:space="preserve">may also include </w:t>
        </w:r>
      </w:ins>
      <w:ins w:id="924" w:author="Ericsson" w:date="2021-11-17T17:29:00Z">
        <w:r>
          <w:t xml:space="preserve">the SCG </w:t>
        </w:r>
      </w:ins>
      <w:ins w:id="925" w:author="CATT-116e" w:date="2021-11-19T16:48:00Z">
        <w:r>
          <w:t xml:space="preserve">measurement configurations </w:t>
        </w:r>
      </w:ins>
      <w:del w:id="926" w:author="CATT-116e" w:date="2021-11-19T16:48:00Z">
        <w:r>
          <w:rPr>
            <w:iCs/>
            <w:lang w:val="en-US"/>
          </w:rPr>
          <w:delText xml:space="preserve"> </w:delText>
        </w:r>
      </w:del>
      <w:ins w:id="927" w:author="Ericsson" w:date="2021-11-17T17:29:00Z">
        <w:r>
          <w:t>for CPC</w:t>
        </w:r>
      </w:ins>
      <w:ins w:id="928" w:author="CATT-116e" w:date="2021-11-19T11:10:00Z">
        <w:r>
          <w:t xml:space="preserve"> (e.g. </w:t>
        </w:r>
        <w:proofErr w:type="spellStart"/>
        <w:r>
          <w:t>measId</w:t>
        </w:r>
        <w:proofErr w:type="spellEnd"/>
        <w:r>
          <w:t>(s</w:t>
        </w:r>
        <w:proofErr w:type="gramStart"/>
        <w:r>
          <w:t>)to</w:t>
        </w:r>
        <w:proofErr w:type="gramEnd"/>
        <w:r>
          <w:t xml:space="preserve"> be used for CPC)</w:t>
        </w:r>
      </w:ins>
      <w:ins w:id="929" w:author="CATT-116e" w:date="2021-11-15T10:27:00Z">
        <w:r>
          <w:rPr>
            <w:rFonts w:hint="eastAsia"/>
            <w:lang w:eastAsia="zh-CN"/>
          </w:rPr>
          <w:t xml:space="preserve">. </w:t>
        </w:r>
      </w:ins>
    </w:p>
    <w:p w:rsidR="00416401" w:rsidRDefault="00326AE4">
      <w:pPr>
        <w:overflowPunct w:val="0"/>
        <w:autoSpaceDE w:val="0"/>
        <w:autoSpaceDN w:val="0"/>
        <w:adjustRightInd w:val="0"/>
        <w:ind w:left="568" w:hanging="284"/>
        <w:textAlignment w:val="baseline"/>
        <w:rPr>
          <w:ins w:id="930" w:author="CATT" w:date="2021-09-26T14:13:00Z"/>
          <w:rFonts w:eastAsia="Times New Roman"/>
          <w:lang w:eastAsia="zh-CN"/>
        </w:rPr>
      </w:pPr>
      <w:ins w:id="931" w:author="CATT" w:date="2021-09-26T14:13:00Z">
        <w:r>
          <w:rPr>
            <w:rFonts w:eastAsia="Times New Roman"/>
            <w:lang w:eastAsia="zh-CN"/>
          </w:rPr>
          <w:t>2/3.</w:t>
        </w:r>
        <w:r>
          <w:rPr>
            <w:rFonts w:eastAsia="Times New Roman"/>
            <w:lang w:eastAsia="zh-CN"/>
          </w:rPr>
          <w:tab/>
          <w:t>The MN requests the target SN to allocate resources for the UE by means of the SN Addit</w:t>
        </w:r>
        <w:r>
          <w:rPr>
            <w:rFonts w:eastAsia="Times New Roman"/>
            <w:lang w:eastAsia="zh-CN"/>
          </w:rPr>
          <w:t xml:space="preserve">ion procedure, </w:t>
        </w:r>
        <w:r>
          <w:rPr>
            <w:rFonts w:eastAsia="Times New Roman"/>
            <w:lang w:eastAsia="ja-JP"/>
          </w:rPr>
          <w:t xml:space="preserve">including </w:t>
        </w:r>
      </w:ins>
      <w:ins w:id="932"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933" w:author="CATT" w:date="2021-10-22T15:34:00Z">
        <w:r>
          <w:rPr>
            <w:rFonts w:hint="eastAsia"/>
            <w:lang w:eastAsia="zh-CN"/>
          </w:rPr>
          <w:t>,</w:t>
        </w:r>
        <w:r>
          <w:rPr>
            <w:rFonts w:eastAsia="Times New Roman"/>
            <w:lang w:eastAsia="ja-JP"/>
          </w:rPr>
          <w:t xml:space="preserve"> and indicates the list of </w:t>
        </w:r>
      </w:ins>
      <w:ins w:id="934" w:author="CATT-116e" w:date="2021-11-19T16:49:00Z">
        <w:r>
          <w:rPr>
            <w:rFonts w:eastAsia="Times New Roman"/>
            <w:lang w:eastAsia="ja-JP"/>
          </w:rPr>
          <w:t xml:space="preserve">proposed </w:t>
        </w:r>
      </w:ins>
      <w:proofErr w:type="spellStart"/>
      <w:ins w:id="935" w:author="CATT" w:date="2021-10-22T15:34:00Z">
        <w:r>
          <w:rPr>
            <w:rFonts w:eastAsia="Times New Roman"/>
            <w:lang w:eastAsia="ja-JP"/>
          </w:rPr>
          <w:t>PSCell</w:t>
        </w:r>
      </w:ins>
      <w:proofErr w:type="spellEnd"/>
      <w:ins w:id="936" w:author="Huawei 2" w:date="2021-11-19T11:20:00Z">
        <w:r>
          <w:rPr>
            <w:rFonts w:eastAsia="Times New Roman"/>
            <w:lang w:eastAsia="ja-JP"/>
          </w:rPr>
          <w:t xml:space="preserve"> candidate</w:t>
        </w:r>
      </w:ins>
      <w:ins w:id="937" w:author="CATT" w:date="2021-10-22T15:34:00Z">
        <w:r>
          <w:rPr>
            <w:rFonts w:eastAsia="Times New Roman"/>
            <w:lang w:eastAsia="ja-JP"/>
          </w:rPr>
          <w:t xml:space="preserve">s </w:t>
        </w:r>
        <w:r>
          <w:rPr>
            <w:rFonts w:hint="eastAsia"/>
            <w:lang w:eastAsia="zh-CN"/>
          </w:rPr>
          <w:t xml:space="preserve">received from the </w:t>
        </w:r>
        <w:r>
          <w:rPr>
            <w:rFonts w:hint="eastAsia"/>
            <w:lang w:eastAsia="zh-CN"/>
          </w:rPr>
          <w:t>source SN</w:t>
        </w:r>
      </w:ins>
      <w:ins w:id="938" w:author="CATT-116e" w:date="2021-11-19T16:49:00Z">
        <w:r>
          <w:rPr>
            <w:lang w:eastAsia="zh-CN"/>
          </w:rPr>
          <w:t>, but not including execution conditions</w:t>
        </w:r>
      </w:ins>
      <w:ins w:id="939" w:author="CATT" w:date="2021-10-22T15:34: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940" w:author="CATT-116e" w:date="2021-11-18T09:45: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w:t>
        </w:r>
        <w:r>
          <w:rPr>
            <w:rFonts w:eastAsia="Times New Roman"/>
            <w:lang w:eastAsia="ja-JP"/>
          </w:rPr>
          <w:t>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hint="eastAsia"/>
            <w:lang w:eastAsia="zh-CN"/>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del w:id="941" w:author="ZTE" w:date="2021-11-16T11:24:00Z">
          <w:r>
            <w:rPr>
              <w:rFonts w:hint="eastAsia"/>
              <w:lang w:eastAsia="zh-CN"/>
            </w:rPr>
            <w:delText>.</w:delText>
          </w:r>
        </w:del>
      </w:ins>
      <w:ins w:id="942" w:author="CATT" w:date="2021-09-26T19:09:00Z">
        <w:r>
          <w:rPr>
            <w:rFonts w:eastAsia="Times New Roman"/>
            <w:lang w:eastAsia="ja-JP"/>
          </w:rPr>
          <w:t>.</w:t>
        </w:r>
      </w:ins>
      <w:ins w:id="943" w:author="CATT" w:date="2021-09-26T14:13:00Z">
        <w:r>
          <w:rPr>
            <w:rFonts w:eastAsia="Times New Roman"/>
            <w:lang w:eastAsia="zh-CN"/>
          </w:rPr>
          <w:t xml:space="preserve"> If data forwarding is needed, the target SN provides data forwarding addresses to the MN. The target SN includes the ind</w:t>
        </w:r>
        <w:r>
          <w:rPr>
            <w:rFonts w:eastAsia="Times New Roman"/>
            <w:lang w:eastAsia="zh-CN"/>
          </w:rPr>
          <w:t>ication of the full or delta RRC configuration</w:t>
        </w:r>
      </w:ins>
      <w:ins w:id="944"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945" w:author="CATT" w:date="2021-09-26T14:13:00Z">
        <w:r>
          <w:rPr>
            <w:rFonts w:eastAsia="Times New Roman"/>
            <w:lang w:eastAsia="zh-CN"/>
          </w:rPr>
          <w:t>.</w:t>
        </w:r>
        <w:r>
          <w:rPr>
            <w:rFonts w:hint="eastAsia"/>
            <w:lang w:eastAsia="zh-CN"/>
          </w:rPr>
          <w:t xml:space="preserve"> </w:t>
        </w:r>
      </w:ins>
      <w:ins w:id="946" w:author="CATT" w:date="2021-09-26T14:25:00Z">
        <w:r>
          <w:rPr>
            <w:rFonts w:hint="eastAsia"/>
            <w:lang w:eastAsia="zh-CN"/>
          </w:rPr>
          <w:t>T</w:t>
        </w:r>
      </w:ins>
      <w:ins w:id="947" w:author="CATT" w:date="2021-09-26T14:13:00Z">
        <w:r>
          <w:rPr>
            <w:rFonts w:hint="eastAsia"/>
            <w:lang w:eastAsia="zh-CN"/>
          </w:rPr>
          <w:t xml:space="preserve">he </w:t>
        </w:r>
      </w:ins>
      <w:ins w:id="948" w:author="CATT" w:date="2021-10-13T10:39:00Z">
        <w:r>
          <w:rPr>
            <w:lang w:eastAsia="zh-CN"/>
          </w:rPr>
          <w:t>t</w:t>
        </w:r>
      </w:ins>
      <w:ins w:id="949" w:author="CATT" w:date="2021-09-26T14:13:00Z">
        <w:r>
          <w:rPr>
            <w:rFonts w:hint="eastAsia"/>
            <w:lang w:eastAsia="zh-CN"/>
          </w:rPr>
          <w:t xml:space="preserve">arget-SN can </w:t>
        </w:r>
        <w:r>
          <w:rPr>
            <w:lang w:eastAsia="zh-CN"/>
          </w:rPr>
          <w:t xml:space="preserve">either </w:t>
        </w:r>
        <w:r>
          <w:rPr>
            <w:lang w:eastAsia="zh-CN"/>
          </w:rPr>
          <w:lastRenderedPageBreak/>
          <w:t xml:space="preserve">accept or reject </w:t>
        </w:r>
      </w:ins>
      <w:ins w:id="950" w:author="CATT-116e" w:date="2021-11-19T16:50:00Z">
        <w:r>
          <w:rPr>
            <w:lang w:eastAsia="zh-CN"/>
          </w:rPr>
          <w:t>each of</w:t>
        </w:r>
      </w:ins>
      <w:r>
        <w:rPr>
          <w:lang w:eastAsia="zh-CN"/>
        </w:rPr>
        <w:t xml:space="preserve"> </w:t>
      </w:r>
      <w:ins w:id="951"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rsidR="00416401" w:rsidRDefault="00326AE4">
      <w:pPr>
        <w:overflowPunct w:val="0"/>
        <w:autoSpaceDE w:val="0"/>
        <w:autoSpaceDN w:val="0"/>
        <w:adjustRightInd w:val="0"/>
        <w:ind w:left="568" w:hanging="284"/>
        <w:textAlignment w:val="baseline"/>
        <w:rPr>
          <w:ins w:id="952" w:author="CATT" w:date="2021-09-26T14:26:00Z"/>
          <w:lang w:eastAsia="zh-CN"/>
        </w:rPr>
      </w:pPr>
      <w:ins w:id="953" w:author="CATT" w:date="2021-09-26T14:26:00Z">
        <w:r>
          <w:rPr>
            <w:rFonts w:hint="eastAsia"/>
            <w:lang w:eastAsia="zh-CN"/>
          </w:rPr>
          <w:t xml:space="preserve">4. The MN </w:t>
        </w:r>
      </w:ins>
      <w:ins w:id="954" w:author="Ericsson" w:date="2021-11-17T17:29:00Z">
        <w:r>
          <w:rPr>
            <w:lang w:eastAsia="zh-CN"/>
          </w:rPr>
          <w:t xml:space="preserve">may </w:t>
        </w:r>
      </w:ins>
      <w:ins w:id="955"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956" w:author="CATT-116e" w:date="2021-11-18T09:47:00Z">
        <w:r>
          <w:rPr>
            <w:lang w:eastAsia="zh-CN"/>
          </w:rPr>
          <w:t>, if needed</w:t>
        </w:r>
        <w:proofErr w:type="gramStart"/>
        <w:r>
          <w:rPr>
            <w:lang w:eastAsia="zh-CN"/>
          </w:rPr>
          <w:t>,</w:t>
        </w:r>
      </w:ins>
      <w:r>
        <w:rPr>
          <w:rFonts w:hint="eastAsia"/>
          <w:lang w:eastAsia="zh-CN"/>
        </w:rPr>
        <w:t>,</w:t>
      </w:r>
      <w:proofErr w:type="gramEnd"/>
      <w:r>
        <w:rPr>
          <w:rFonts w:hint="eastAsia"/>
          <w:lang w:eastAsia="zh-CN"/>
        </w:rPr>
        <w:t xml:space="preserve"> </w:t>
      </w:r>
      <w:ins w:id="957" w:author="CATT-116e" w:date="2021-11-15T16:37:00Z">
        <w:r>
          <w:rPr>
            <w:rFonts w:hint="eastAsia"/>
            <w:lang w:eastAsia="zh-CN"/>
          </w:rPr>
          <w:t>e.</w:t>
        </w:r>
      </w:ins>
      <w:ins w:id="958" w:author="CATT-116e" w:date="2021-11-15T13:47:00Z">
        <w:r>
          <w:rPr>
            <w:lang w:eastAsia="zh-CN"/>
          </w:rPr>
          <w:t>g.</w:t>
        </w:r>
      </w:ins>
      <w:ins w:id="959" w:author="CATT-116e" w:date="2021-11-15T16:37:00Z">
        <w:r>
          <w:rPr>
            <w:rFonts w:hint="eastAsia"/>
            <w:lang w:eastAsia="zh-CN"/>
          </w:rPr>
          <w:t xml:space="preserve">, when </w:t>
        </w:r>
        <w:r>
          <w:rPr>
            <w:lang w:eastAsia="zh-CN"/>
          </w:rPr>
          <w:t xml:space="preserve">T-SN </w:t>
        </w:r>
      </w:ins>
      <w:ins w:id="960" w:author="Ericsson" w:date="2021-11-17T17:30:00Z">
        <w:r>
          <w:rPr>
            <w:lang w:eastAsia="zh-CN"/>
          </w:rPr>
          <w:t xml:space="preserve">does not </w:t>
        </w:r>
      </w:ins>
      <w:ins w:id="961" w:author="CATT-116e" w:date="2021-11-15T16:37:00Z">
        <w:r>
          <w:rPr>
            <w:lang w:eastAsia="zh-CN"/>
          </w:rPr>
          <w:t>acknowledge</w:t>
        </w:r>
        <w:del w:id="962"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963" w:author="CATT" w:date="2021-09-26T14:26:00Z">
        <w:r>
          <w:rPr>
            <w:rFonts w:hint="eastAsia"/>
            <w:lang w:eastAsia="zh-CN"/>
          </w:rPr>
          <w:t>.</w:t>
        </w:r>
      </w:ins>
    </w:p>
    <w:p w:rsidR="00416401" w:rsidRDefault="00326AE4">
      <w:pPr>
        <w:overflowPunct w:val="0"/>
        <w:autoSpaceDE w:val="0"/>
        <w:autoSpaceDN w:val="0"/>
        <w:adjustRightInd w:val="0"/>
        <w:ind w:left="568" w:hanging="284"/>
        <w:textAlignment w:val="baseline"/>
        <w:rPr>
          <w:ins w:id="964" w:author="CATT" w:date="2021-09-26T14:26:00Z"/>
          <w:lang w:eastAsia="zh-CN"/>
        </w:rPr>
      </w:pPr>
      <w:ins w:id="965" w:author="CATT" w:date="2021-09-29T17:19:00Z">
        <w:r>
          <w:rPr>
            <w:rFonts w:hint="eastAsia"/>
            <w:lang w:eastAsia="zh-CN"/>
          </w:rPr>
          <w:t>Editor</w:t>
        </w:r>
      </w:ins>
      <w:ins w:id="966" w:author="CATT" w:date="2021-09-29T14:42:00Z">
        <w:r>
          <w:rPr>
            <w:lang w:eastAsia="zh-CN"/>
          </w:rPr>
          <w:t>’s</w:t>
        </w:r>
      </w:ins>
      <w:ins w:id="967"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w:t>
        </w:r>
        <w:r>
          <w:rPr>
            <w:rFonts w:hint="eastAsia"/>
            <w:lang w:eastAsia="zh-CN"/>
          </w:rPr>
          <w:t>rget SN to the source SN</w:t>
        </w:r>
        <w:del w:id="968" w:author="CATT-116bise" w:date="2022-01-26T14:16:00Z">
          <w:r>
            <w:rPr>
              <w:rFonts w:hint="eastAsia"/>
              <w:lang w:eastAsia="zh-CN"/>
            </w:rPr>
            <w:delText xml:space="preserve">; step 4 </w:delText>
          </w:r>
          <w:r>
            <w:rPr>
              <w:lang w:eastAsia="zh-CN"/>
            </w:rPr>
            <w:delText>is mandatory</w:delText>
          </w:r>
          <w:r>
            <w:rPr>
              <w:rFonts w:hint="eastAsia"/>
              <w:lang w:eastAsia="zh-CN"/>
            </w:rPr>
            <w:delText xml:space="preserve"> or optional before the CPC configuration is sent to </w:delText>
          </w:r>
        </w:del>
      </w:ins>
      <w:ins w:id="969" w:author="CATT" w:date="2021-10-12T14:38:00Z">
        <w:del w:id="970" w:author="CATT-116bise" w:date="2022-01-26T14:16:00Z">
          <w:r>
            <w:rPr>
              <w:lang w:eastAsia="zh-CN"/>
            </w:rPr>
            <w:delText xml:space="preserve">the </w:delText>
          </w:r>
        </w:del>
      </w:ins>
      <w:ins w:id="971" w:author="CATT" w:date="2021-09-29T17:19:00Z">
        <w:del w:id="972" w:author="CATT-116bise" w:date="2022-01-26T14:16:00Z">
          <w:r>
            <w:rPr>
              <w:rFonts w:hint="eastAsia"/>
              <w:lang w:eastAsia="zh-CN"/>
            </w:rPr>
            <w:delText>UE</w:delText>
          </w:r>
        </w:del>
      </w:ins>
      <w:ins w:id="973" w:author="CATT-116e" w:date="2021-11-15T11:11:00Z">
        <w:del w:id="974" w:author="CATT-116bise" w:date="2022-01-26T14:16:00Z">
          <w:r>
            <w:rPr>
              <w:rFonts w:hint="eastAsia"/>
              <w:lang w:eastAsia="zh-CN"/>
            </w:rPr>
            <w:delText xml:space="preserve"> depends on</w:delText>
          </w:r>
          <w:r>
            <w:delText xml:space="preserve"> </w:delText>
          </w:r>
        </w:del>
      </w:ins>
      <w:ins w:id="975" w:author="CATT-116e" w:date="2021-11-15T16:36:00Z">
        <w:del w:id="976" w:author="CATT-116bise" w:date="2022-01-26T14:16:00Z">
          <w:r>
            <w:rPr>
              <w:lang w:eastAsia="zh-CN"/>
            </w:rPr>
            <w:delText>which</w:delText>
          </w:r>
          <w:r>
            <w:rPr>
              <w:rFonts w:hint="eastAsia"/>
              <w:lang w:eastAsia="zh-CN"/>
            </w:rPr>
            <w:delText xml:space="preserve"> step is included within </w:delText>
          </w:r>
        </w:del>
      </w:ins>
      <w:ins w:id="977" w:author="CATT-116e" w:date="2021-11-15T11:11:00Z">
        <w:del w:id="978" w:author="CATT-116bise" w:date="2022-01-26T14:16:00Z">
          <w:r>
            <w:rPr>
              <w:rFonts w:hint="eastAsia"/>
              <w:lang w:eastAsia="zh-CN"/>
            </w:rPr>
            <w:delText xml:space="preserve">the </w:delText>
          </w:r>
          <w:r>
            <w:rPr>
              <w:lang w:eastAsia="zh-CN"/>
            </w:rPr>
            <w:delText>second part of procedure in Solution 2</w:delText>
          </w:r>
          <w:r>
            <w:rPr>
              <w:rFonts w:hint="eastAsia"/>
              <w:lang w:eastAsia="zh-CN"/>
            </w:rPr>
            <w:delText xml:space="preserve"> which can be skipped</w:delText>
          </w:r>
        </w:del>
      </w:ins>
      <w:ins w:id="979" w:author="CATT" w:date="2021-09-29T17:19:00Z">
        <w:r>
          <w:rPr>
            <w:rFonts w:hint="eastAsia"/>
            <w:lang w:eastAsia="zh-CN"/>
          </w:rPr>
          <w:t>.</w:t>
        </w:r>
      </w:ins>
    </w:p>
    <w:p w:rsidR="00416401" w:rsidRDefault="00326AE4">
      <w:pPr>
        <w:overflowPunct w:val="0"/>
        <w:autoSpaceDE w:val="0"/>
        <w:autoSpaceDN w:val="0"/>
        <w:adjustRightInd w:val="0"/>
        <w:ind w:left="568" w:hanging="284"/>
        <w:textAlignment w:val="baseline"/>
        <w:rPr>
          <w:ins w:id="980" w:author="CATT" w:date="2021-09-26T14:26:00Z"/>
          <w:lang w:eastAsia="zh-CN"/>
        </w:rPr>
      </w:pPr>
      <w:ins w:id="981" w:author="CATT" w:date="2021-09-26T14:26:00Z">
        <w:r>
          <w:rPr>
            <w:rFonts w:hint="eastAsia"/>
            <w:lang w:eastAsia="zh-CN"/>
          </w:rPr>
          <w:t xml:space="preserve">5. </w:t>
        </w:r>
      </w:ins>
      <w:ins w:id="982" w:author="CATT" w:date="2021-10-12T14:38:00Z">
        <w:r>
          <w:rPr>
            <w:lang w:eastAsia="zh-CN"/>
          </w:rPr>
          <w:t xml:space="preserve">The </w:t>
        </w:r>
      </w:ins>
      <w:ins w:id="983" w:author="CATT" w:date="2021-10-13T10:36:00Z">
        <w:r>
          <w:rPr>
            <w:lang w:eastAsia="zh-CN"/>
          </w:rPr>
          <w:t xml:space="preserve">source </w:t>
        </w:r>
      </w:ins>
      <w:ins w:id="984" w:author="CATT" w:date="2021-09-26T19:11:00Z">
        <w:r>
          <w:rPr>
            <w:rFonts w:hint="eastAsia"/>
            <w:lang w:eastAsia="zh-CN"/>
          </w:rPr>
          <w:t xml:space="preserve">SN may provide the updated </w:t>
        </w:r>
        <w:r>
          <w:rPr>
            <w:rFonts w:hint="eastAsia"/>
            <w:lang w:eastAsia="zh-CN"/>
          </w:rPr>
          <w:t>measurement configurations to the MN.</w:t>
        </w:r>
      </w:ins>
    </w:p>
    <w:p w:rsidR="00416401" w:rsidRDefault="00326AE4">
      <w:pPr>
        <w:overflowPunct w:val="0"/>
        <w:autoSpaceDE w:val="0"/>
        <w:autoSpaceDN w:val="0"/>
        <w:adjustRightInd w:val="0"/>
        <w:ind w:left="568" w:hanging="284"/>
        <w:textAlignment w:val="baseline"/>
        <w:rPr>
          <w:ins w:id="985" w:author="CATT" w:date="2021-09-26T19:11:00Z"/>
          <w:lang w:eastAsia="zh-CN"/>
        </w:rPr>
      </w:pPr>
      <w:ins w:id="986" w:author="CATT" w:date="2021-09-29T17:18:00Z">
        <w:r>
          <w:rPr>
            <w:rFonts w:hint="eastAsia"/>
            <w:lang w:eastAsia="zh-CN"/>
          </w:rPr>
          <w:t>Editor</w:t>
        </w:r>
      </w:ins>
      <w:ins w:id="987" w:author="CATT" w:date="2021-09-29T14:42:00Z">
        <w:r>
          <w:rPr>
            <w:lang w:eastAsia="zh-CN"/>
          </w:rPr>
          <w:t>’s</w:t>
        </w:r>
      </w:ins>
      <w:ins w:id="988" w:author="CATT" w:date="2021-09-29T17:18:00Z">
        <w:r>
          <w:rPr>
            <w:rFonts w:hint="eastAsia"/>
            <w:lang w:eastAsia="zh-CN"/>
          </w:rPr>
          <w:t xml:space="preserve"> Note</w:t>
        </w:r>
        <w:r>
          <w:rPr>
            <w:lang w:eastAsia="zh-CN"/>
          </w:rPr>
          <w:t>:</w:t>
        </w:r>
        <w:r>
          <w:rPr>
            <w:rFonts w:hint="eastAsia"/>
            <w:lang w:eastAsia="zh-CN"/>
          </w:rPr>
          <w:t xml:space="preserve"> which message used for </w:t>
        </w:r>
      </w:ins>
      <w:ins w:id="989" w:author="CATT" w:date="2021-10-13T10:36:00Z">
        <w:r>
          <w:rPr>
            <w:lang w:eastAsia="zh-CN"/>
          </w:rPr>
          <w:t xml:space="preserve">source </w:t>
        </w:r>
      </w:ins>
      <w:ins w:id="990" w:author="CATT" w:date="2021-09-29T17:18:00Z">
        <w:r>
          <w:rPr>
            <w:rFonts w:hint="eastAsia"/>
            <w:lang w:eastAsia="zh-CN"/>
          </w:rPr>
          <w:t>SN to provide the updated measurement configurations to the MN</w:t>
        </w:r>
        <w:del w:id="991" w:author="CATT-116bise" w:date="2022-01-26T14:16:00Z">
          <w:r>
            <w:rPr>
              <w:rFonts w:hint="eastAsia"/>
              <w:lang w:eastAsia="zh-CN"/>
            </w:rPr>
            <w:delText>.</w:delText>
          </w:r>
        </w:del>
      </w:ins>
      <w:ins w:id="992" w:author="CATT-116e" w:date="2021-11-18T09:50:00Z">
        <w:del w:id="993" w:author="CATT-116bise" w:date="2022-01-26T14:16:00Z">
          <w:r>
            <w:delText xml:space="preserve"> FFS S</w:delText>
          </w:r>
          <w:r>
            <w:rPr>
              <w:lang w:eastAsia="zh-CN"/>
            </w:rPr>
            <w:delText>tep 5 is mandatory or optional before the CPC configuration is sent to the UE</w:delText>
          </w:r>
        </w:del>
      </w:ins>
      <w:ins w:id="994" w:author="CATT-116e" w:date="2021-11-18T09:52:00Z">
        <w:del w:id="995" w:author="CATT-116bise" w:date="2022-01-26T14:16:00Z">
          <w:r>
            <w:rPr>
              <w:lang w:eastAsia="zh-CN"/>
            </w:rPr>
            <w:delText xml:space="preserve"> depends on which step is included within the second part of procedure in Solution 2 which can be skipped</w:delText>
          </w:r>
        </w:del>
      </w:ins>
      <w:ins w:id="996" w:author="CATT-116e" w:date="2021-11-18T09:51:00Z">
        <w:r>
          <w:rPr>
            <w:lang w:eastAsia="zh-CN"/>
          </w:rPr>
          <w:t>.</w:t>
        </w:r>
      </w:ins>
    </w:p>
    <w:p w:rsidR="00416401" w:rsidRDefault="00326AE4">
      <w:pPr>
        <w:overflowPunct w:val="0"/>
        <w:autoSpaceDE w:val="0"/>
        <w:autoSpaceDN w:val="0"/>
        <w:adjustRightInd w:val="0"/>
        <w:ind w:left="568" w:hanging="284"/>
        <w:textAlignment w:val="baseline"/>
        <w:rPr>
          <w:ins w:id="997" w:author="CATT" w:date="2021-09-26T19:11:00Z"/>
          <w:lang w:eastAsia="zh-CN"/>
        </w:rPr>
      </w:pPr>
      <w:ins w:id="998"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rsidR="00416401" w:rsidRDefault="00326AE4">
      <w:pPr>
        <w:overflowPunct w:val="0"/>
        <w:autoSpaceDE w:val="0"/>
        <w:autoSpaceDN w:val="0"/>
        <w:adjustRightInd w:val="0"/>
        <w:ind w:left="284"/>
        <w:textAlignment w:val="baseline"/>
        <w:rPr>
          <w:ins w:id="999" w:author="CATT" w:date="2021-09-26T19:10:00Z"/>
          <w:lang w:eastAsia="zh-CN"/>
        </w:rPr>
      </w:pPr>
      <w:ins w:id="1000" w:author="CATT" w:date="2021-09-29T17:17:00Z">
        <w:r>
          <w:rPr>
            <w:rFonts w:hint="eastAsia"/>
            <w:lang w:eastAsia="zh-CN"/>
          </w:rPr>
          <w:t>Edit</w:t>
        </w:r>
        <w:r>
          <w:rPr>
            <w:rFonts w:hint="eastAsia"/>
            <w:lang w:eastAsia="zh-CN"/>
          </w:rPr>
          <w:t>or</w:t>
        </w:r>
      </w:ins>
      <w:ins w:id="1001" w:author="CATT" w:date="2021-09-29T14:43:00Z">
        <w:r>
          <w:rPr>
            <w:lang w:eastAsia="zh-CN"/>
          </w:rPr>
          <w:t>’s</w:t>
        </w:r>
      </w:ins>
      <w:ins w:id="1002" w:author="CATT" w:date="2021-09-29T17:17:00Z">
        <w:r>
          <w:rPr>
            <w:rFonts w:hint="eastAsia"/>
            <w:lang w:eastAsia="zh-CN"/>
          </w:rPr>
          <w:t xml:space="preserve"> </w:t>
        </w:r>
        <w:proofErr w:type="spellStart"/>
        <w:r>
          <w:rPr>
            <w:rFonts w:hint="eastAsia"/>
            <w:lang w:eastAsia="zh-CN"/>
          </w:rPr>
          <w:t>Note</w:t>
        </w:r>
        <w:r>
          <w:rPr>
            <w:lang w:eastAsia="zh-CN"/>
          </w:rPr>
          <w:t>:</w:t>
        </w:r>
        <w:r>
          <w:rPr>
            <w:rFonts w:hint="eastAsia"/>
            <w:lang w:eastAsia="zh-CN"/>
          </w:rPr>
          <w:t>whether</w:t>
        </w:r>
        <w:proofErr w:type="spellEnd"/>
        <w:r>
          <w:rPr>
            <w:rFonts w:hint="eastAsia"/>
            <w:lang w:eastAsia="zh-CN"/>
          </w:rPr>
          <w:t xml:space="preserve"> step 6 is needed and which message is used to inform </w:t>
        </w:r>
      </w:ins>
      <w:ins w:id="1003" w:author="CATT" w:date="2021-10-12T14:38:00Z">
        <w:r>
          <w:rPr>
            <w:lang w:eastAsia="zh-CN"/>
          </w:rPr>
          <w:t xml:space="preserve">the </w:t>
        </w:r>
      </w:ins>
      <w:ins w:id="1004" w:author="CATT" w:date="2021-09-29T17:17:00Z">
        <w:r>
          <w:rPr>
            <w:rFonts w:hint="eastAsia"/>
            <w:lang w:eastAsia="zh-CN"/>
          </w:rPr>
          <w:t xml:space="preserve">source SN to </w:t>
        </w:r>
      </w:ins>
      <w:ins w:id="1005" w:author="CATT" w:date="2021-09-29T17:34:00Z">
        <w:r>
          <w:rPr>
            <w:rFonts w:hint="eastAsia"/>
            <w:lang w:eastAsia="zh-CN"/>
          </w:rPr>
          <w:t xml:space="preserve">not </w:t>
        </w:r>
      </w:ins>
      <w:ins w:id="1006"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416401" w:rsidRDefault="00326AE4">
      <w:pPr>
        <w:overflowPunct w:val="0"/>
        <w:autoSpaceDE w:val="0"/>
        <w:autoSpaceDN w:val="0"/>
        <w:adjustRightInd w:val="0"/>
        <w:ind w:left="568" w:hanging="284"/>
        <w:textAlignment w:val="baseline"/>
        <w:rPr>
          <w:ins w:id="1007" w:author="CATT" w:date="2021-10-22T15:35:00Z"/>
          <w:lang w:eastAsia="zh-CN"/>
        </w:rPr>
      </w:pPr>
      <w:ins w:id="1008" w:author="CATT" w:date="2021-09-26T14:27:00Z">
        <w:r>
          <w:rPr>
            <w:rFonts w:hint="eastAsia"/>
            <w:lang w:eastAsia="zh-CN"/>
          </w:rPr>
          <w:t>7</w:t>
        </w:r>
      </w:ins>
      <w:ins w:id="1009" w:author="CATT" w:date="2021-09-26T14:13:00Z">
        <w:r>
          <w:rPr>
            <w:rFonts w:eastAsia="Times New Roman"/>
            <w:lang w:eastAsia="ja-JP"/>
          </w:rPr>
          <w:t>.</w:t>
        </w:r>
        <w:r>
          <w:rPr>
            <w:rFonts w:eastAsia="Times New Roman"/>
            <w:lang w:eastAsia="ja-JP"/>
          </w:rPr>
          <w:tab/>
        </w:r>
      </w:ins>
      <w:ins w:id="1010"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contains</w:t>
        </w:r>
        <w:r>
          <w:rPr>
            <w:lang w:eastAsia="zh-CN"/>
          </w:rPr>
          <w:t xml:space="preserve">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1011" w:author="CATT" w:date="2021-10-22T15:36:00Z">
        <w:r>
          <w:rPr>
            <w:rFonts w:hint="eastAsia"/>
            <w:i/>
            <w:lang w:eastAsia="zh-CN"/>
          </w:rPr>
          <w:t xml:space="preserve"> r</w:t>
        </w:r>
      </w:ins>
      <w:ins w:id="1012" w:author="CATT" w:date="2021-10-22T15:35:00Z">
        <w:r>
          <w:rPr>
            <w:i/>
          </w:rPr>
          <w:t>econfiguration</w:t>
        </w:r>
        <w:r>
          <w:t xml:space="preserve"> message (</w:t>
        </w:r>
        <w:r>
          <w:rPr>
            <w:i/>
          </w:rPr>
          <w:t>RRC</w:t>
        </w:r>
      </w:ins>
      <w:ins w:id="1013" w:author="CATT" w:date="2021-10-22T15:36:00Z">
        <w:r>
          <w:rPr>
            <w:rFonts w:hint="eastAsia"/>
            <w:i/>
            <w:lang w:eastAsia="zh-CN"/>
          </w:rPr>
          <w:t xml:space="preserve"> r</w:t>
        </w:r>
      </w:ins>
      <w:ins w:id="1014"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xml:space="preserve">, as well as the NR RRC </w:t>
        </w:r>
        <w:r>
          <w:rPr>
            <w:rFonts w:hint="eastAsia"/>
            <w:lang w:eastAsia="zh-CN"/>
          </w:rPr>
          <w:t>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1015" w:author="CATT" w:date="2021-10-22T15:36:00Z">
        <w:r>
          <w:rPr>
            <w:rFonts w:hint="eastAsia"/>
            <w:lang w:eastAsia="zh-CN"/>
          </w:rPr>
          <w:t>s</w:t>
        </w:r>
      </w:ins>
      <w:ins w:id="1016" w:author="CATT" w:date="2021-10-22T15:35:00Z">
        <w:r>
          <w:rPr>
            <w:rFonts w:hint="eastAsia"/>
            <w:lang w:eastAsia="zh-CN"/>
          </w:rPr>
          <w:t>ource-SN.</w:t>
        </w:r>
      </w:ins>
    </w:p>
    <w:p w:rsidR="00416401" w:rsidRDefault="00326AE4">
      <w:pPr>
        <w:pStyle w:val="B10"/>
        <w:rPr>
          <w:ins w:id="1017" w:author="CATT" w:date="2021-10-22T15:36:00Z"/>
          <w:lang w:eastAsia="zh-CN"/>
        </w:rPr>
      </w:pPr>
      <w:ins w:id="1018" w:author="CATT" w:date="2021-09-26T14:28:00Z">
        <w:r>
          <w:rPr>
            <w:rFonts w:hint="eastAsia"/>
            <w:lang w:eastAsia="zh-CN"/>
          </w:rPr>
          <w:t xml:space="preserve">8.  </w:t>
        </w:r>
      </w:ins>
      <w:ins w:id="1019"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1020" w:author="CATT" w:date="2021-10-22T15:37:00Z">
        <w:r>
          <w:rPr>
            <w:rFonts w:hint="eastAsia"/>
            <w:i/>
            <w:lang w:eastAsia="zh-CN"/>
          </w:rPr>
          <w:t xml:space="preserve"> c</w:t>
        </w:r>
      </w:ins>
      <w:ins w:id="1021" w:author="CATT" w:date="2021-10-22T15:36:00Z">
        <w:r>
          <w:rPr>
            <w:i/>
          </w:rPr>
          <w:t>omplete</w:t>
        </w:r>
        <w:r>
          <w:t xml:space="preserve"> message (</w:t>
        </w:r>
      </w:ins>
      <w:ins w:id="1022" w:author="CATT" w:date="2021-10-22T15:37:00Z">
        <w:r>
          <w:rPr>
            <w:rFonts w:hint="eastAsia"/>
            <w:i/>
            <w:lang w:eastAsia="zh-CN"/>
          </w:rPr>
          <w:t>R</w:t>
        </w:r>
      </w:ins>
      <w:ins w:id="1023" w:author="CATT" w:date="2021-10-22T15:36:00Z">
        <w:r>
          <w:rPr>
            <w:i/>
          </w:rPr>
          <w:t>RC</w:t>
        </w:r>
      </w:ins>
      <w:ins w:id="1024" w:author="CATT" w:date="2021-10-22T15:37:00Z">
        <w:r>
          <w:rPr>
            <w:rFonts w:hint="eastAsia"/>
            <w:i/>
            <w:lang w:eastAsia="zh-CN"/>
          </w:rPr>
          <w:t xml:space="preserve"> r</w:t>
        </w:r>
      </w:ins>
      <w:ins w:id="1025" w:author="CATT" w:date="2021-10-22T15:36:00Z">
        <w:r>
          <w:rPr>
            <w:i/>
          </w:rPr>
          <w:t>econfiguration</w:t>
        </w:r>
      </w:ins>
      <w:ins w:id="1026" w:author="CATT" w:date="2021-10-22T15:37:00Z">
        <w:r>
          <w:rPr>
            <w:rFonts w:hint="eastAsia"/>
            <w:i/>
            <w:lang w:eastAsia="zh-CN"/>
          </w:rPr>
          <w:t xml:space="preserve"> c</w:t>
        </w:r>
      </w:ins>
      <w:ins w:id="1027"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ins>
      <w:ins w:id="1028" w:author="CATT" w:date="2021-10-22T15:38:00Z">
        <w:r>
          <w:rPr>
            <w:rFonts w:hint="eastAsia"/>
            <w:i/>
            <w:lang w:eastAsia="zh-CN"/>
          </w:rPr>
          <w:t xml:space="preserve"> r</w:t>
        </w:r>
      </w:ins>
      <w:ins w:id="1029" w:author="CATT" w:date="2021-10-22T15:36:00Z">
        <w:r>
          <w:rPr>
            <w:rFonts w:eastAsia="Times New Roman"/>
            <w:i/>
            <w:lang w:eastAsia="ja-JP"/>
          </w:rPr>
          <w:t>econfiguration</w:t>
        </w:r>
        <w:r>
          <w:rPr>
            <w:i/>
            <w:lang w:eastAsia="zh-CN"/>
          </w:rPr>
          <w:t>*</w:t>
        </w:r>
        <w:r>
          <w:rPr>
            <w:rFonts w:eastAsia="Times New Roman"/>
            <w:lang w:eastAsia="ja-JP"/>
          </w:rPr>
          <w:t xml:space="preserve"> message, it performs the </w:t>
        </w:r>
        <w:r>
          <w:rPr>
            <w:rFonts w:eastAsia="Times New Roman"/>
            <w:lang w:eastAsia="ja-JP"/>
          </w:rPr>
          <w:t>reconfiguration failure procedure.</w:t>
        </w:r>
      </w:ins>
    </w:p>
    <w:p w:rsidR="00416401" w:rsidRDefault="00326AE4">
      <w:pPr>
        <w:pStyle w:val="B10"/>
        <w:rPr>
          <w:ins w:id="1030" w:author="CATT-116bise" w:date="2022-01-26T16:00:00Z"/>
          <w:lang w:eastAsia="zh-CN"/>
        </w:rPr>
      </w:pPr>
      <w:ins w:id="1031" w:author="CATT-116bise" w:date="2022-01-26T17:00:00Z">
        <w:r>
          <w:rPr>
            <w:rFonts w:hint="eastAsia"/>
            <w:lang w:eastAsia="zh-CN"/>
          </w:rPr>
          <w:t>8</w:t>
        </w:r>
      </w:ins>
      <w:ins w:id="1032" w:author="CATT-116bise" w:date="2022-01-26T16:00:00Z">
        <w:r>
          <w:rPr>
            <w:rFonts w:hint="eastAsia"/>
            <w:lang w:eastAsia="zh-CN"/>
          </w:rPr>
          <w:t>a: The MN indicates the candidates accepted or rejected by the target SN to the source SN</w:t>
        </w:r>
      </w:ins>
      <w:ins w:id="1033" w:author="CATT-116bise" w:date="2022-01-26T16:01:00Z">
        <w:r>
          <w:rPr>
            <w:rFonts w:hint="eastAsia"/>
            <w:lang w:eastAsia="zh-CN"/>
          </w:rPr>
          <w:t>, if the MN skips the step 4</w:t>
        </w:r>
      </w:ins>
      <w:ins w:id="1034" w:author="CATT-116bise" w:date="2022-01-26T16:00:00Z">
        <w:r>
          <w:rPr>
            <w:rFonts w:hint="eastAsia"/>
            <w:lang w:eastAsia="zh-CN"/>
          </w:rPr>
          <w:t>.</w:t>
        </w:r>
      </w:ins>
    </w:p>
    <w:p w:rsidR="00416401" w:rsidRDefault="00326AE4">
      <w:pPr>
        <w:overflowPunct w:val="0"/>
        <w:autoSpaceDE w:val="0"/>
        <w:autoSpaceDN w:val="0"/>
        <w:adjustRightInd w:val="0"/>
        <w:ind w:leftChars="232" w:left="464"/>
        <w:textAlignment w:val="baseline"/>
        <w:rPr>
          <w:ins w:id="1035" w:author="CATT-116bise" w:date="2022-01-26T16:00:00Z"/>
          <w:lang w:eastAsia="zh-CN"/>
        </w:rPr>
      </w:pPr>
      <w:ins w:id="1036" w:author="CATT-116bise" w:date="2022-01-26T16:00: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rsidR="00416401" w:rsidRDefault="00326AE4">
      <w:pPr>
        <w:overflowPunct w:val="0"/>
        <w:autoSpaceDE w:val="0"/>
        <w:autoSpaceDN w:val="0"/>
        <w:adjustRightInd w:val="0"/>
        <w:ind w:left="568" w:hanging="284"/>
        <w:textAlignment w:val="baseline"/>
        <w:rPr>
          <w:ins w:id="1037" w:author="CATT" w:date="2021-10-18T19:17:00Z"/>
          <w:lang w:eastAsia="zh-CN"/>
        </w:rPr>
      </w:pPr>
      <w:proofErr w:type="gramStart"/>
      <w:ins w:id="1038" w:author="CATT" w:date="2021-09-26T14:28:00Z">
        <w:r>
          <w:rPr>
            <w:lang w:eastAsia="zh-CN"/>
          </w:rPr>
          <w:t>8</w:t>
        </w:r>
        <w:del w:id="1039" w:author="CATT-116bise" w:date="2022-01-26T16:01:00Z">
          <w:r>
            <w:rPr>
              <w:lang w:eastAsia="zh-CN"/>
            </w:rPr>
            <w:delText>a</w:delText>
          </w:r>
        </w:del>
      </w:ins>
      <w:ins w:id="1040" w:author="CATT-116bise" w:date="2022-01-26T16:01:00Z">
        <w:r>
          <w:rPr>
            <w:rFonts w:hint="eastAsia"/>
            <w:lang w:eastAsia="zh-CN"/>
          </w:rPr>
          <w:t>b</w:t>
        </w:r>
      </w:ins>
      <w:ins w:id="1041" w:author="CATT" w:date="2021-09-26T14:28:00Z">
        <w:r>
          <w:rPr>
            <w:lang w:eastAsia="zh-CN"/>
          </w:rPr>
          <w:t>.</w:t>
        </w:r>
        <w:proofErr w:type="gramEnd"/>
        <w:r>
          <w:rPr>
            <w:lang w:eastAsia="zh-CN"/>
          </w:rPr>
          <w:tab/>
        </w:r>
        <w:r>
          <w:rPr>
            <w:lang w:eastAsia="zh-CN"/>
          </w:rPr>
          <w:t xml:space="preserve">If an SN RRC response message is included, the MN informs the source SN via SN Reconfiguration Complete message with the SN RRC response message </w:t>
        </w:r>
      </w:ins>
      <w:ins w:id="1042"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1043" w:author="CATT" w:date="2021-09-26T14:28:00Z">
        <w:r>
          <w:rPr>
            <w:rFonts w:hint="eastAsia"/>
            <w:lang w:eastAsia="zh-CN"/>
          </w:rPr>
          <w:t>for the source SN.</w:t>
        </w:r>
      </w:ins>
      <w:ins w:id="1044" w:author="Ericsson" w:date="2021-11-17T17:31:00Z">
        <w:del w:id="1045" w:author="CATT-116bise" w:date="2022-01-26T14:13: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w:delText>
          </w:r>
          <w:r>
            <w:rPr>
              <w:rFonts w:hint="eastAsia"/>
              <w:lang w:eastAsia="zh-CN"/>
            </w:rPr>
            <w:delText>get SN to the source SN</w:delText>
          </w:r>
          <w:r>
            <w:rPr>
              <w:lang w:eastAsia="zh-CN"/>
            </w:rPr>
            <w:delText>.</w:delText>
          </w:r>
        </w:del>
      </w:ins>
      <w:ins w:id="1046" w:author="CATT" w:date="2021-09-26T14:28:00Z">
        <w:r>
          <w:rPr>
            <w:lang w:eastAsia="zh-CN"/>
          </w:rPr>
          <w:t xml:space="preserve"> </w:t>
        </w:r>
      </w:ins>
    </w:p>
    <w:p w:rsidR="00416401" w:rsidRDefault="00326AE4">
      <w:pPr>
        <w:overflowPunct w:val="0"/>
        <w:autoSpaceDE w:val="0"/>
        <w:autoSpaceDN w:val="0"/>
        <w:adjustRightInd w:val="0"/>
        <w:ind w:left="568" w:hanging="284"/>
        <w:textAlignment w:val="baseline"/>
        <w:rPr>
          <w:ins w:id="1047" w:author="CATT" w:date="2021-10-22T15:38:00Z"/>
          <w:lang w:eastAsia="zh-CN"/>
        </w:rPr>
      </w:pPr>
      <w:ins w:id="1048" w:author="CATT" w:date="2021-09-26T14:29:00Z">
        <w:r>
          <w:rPr>
            <w:lang w:eastAsia="zh-CN"/>
          </w:rPr>
          <w:t xml:space="preserve">9.  </w:t>
        </w:r>
      </w:ins>
      <w:ins w:id="1049"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1050" w:author="CATT" w:date="2021-10-22T15:39:00Z">
        <w:r>
          <w:rPr>
            <w:rFonts w:hint="eastAsia"/>
            <w:i/>
            <w:lang w:eastAsia="zh-CN"/>
          </w:rPr>
          <w:t>r</w:t>
        </w:r>
      </w:ins>
      <w:ins w:id="1051"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r>
          <w:rPr>
            <w:i/>
          </w:rPr>
          <w:t>RRC</w:t>
        </w:r>
      </w:ins>
      <w:ins w:id="1052" w:author="CATT" w:date="2021-10-22T15:39:00Z">
        <w:r>
          <w:rPr>
            <w:rFonts w:hint="eastAsia"/>
            <w:i/>
            <w:lang w:eastAsia="zh-CN"/>
          </w:rPr>
          <w:t xml:space="preserve"> r</w:t>
        </w:r>
      </w:ins>
      <w:ins w:id="1053" w:author="CATT" w:date="2021-10-22T15:38:00Z">
        <w:r>
          <w:rPr>
            <w:i/>
          </w:rPr>
          <w:t>econfiguration</w:t>
        </w:r>
      </w:ins>
      <w:ins w:id="1054" w:author="CATT" w:date="2021-10-22T15:39:00Z">
        <w:r>
          <w:rPr>
            <w:rFonts w:hint="eastAsia"/>
            <w:i/>
            <w:lang w:eastAsia="zh-CN"/>
          </w:rPr>
          <w:t xml:space="preserve"> c</w:t>
        </w:r>
      </w:ins>
      <w:ins w:id="1055" w:author="CATT" w:date="2021-10-22T15:38:00Z">
        <w:r>
          <w:rPr>
            <w:i/>
          </w:rPr>
          <w:t>omplete</w:t>
        </w:r>
        <w:r>
          <w:t xml:space="preserve"> message (</w:t>
        </w:r>
        <w:r>
          <w:rPr>
            <w:i/>
          </w:rPr>
          <w:t>RRC</w:t>
        </w:r>
      </w:ins>
      <w:ins w:id="1056" w:author="CATT" w:date="2021-10-22T15:39:00Z">
        <w:r>
          <w:rPr>
            <w:rFonts w:hint="eastAsia"/>
            <w:i/>
            <w:lang w:eastAsia="zh-CN"/>
          </w:rPr>
          <w:t xml:space="preserve"> r</w:t>
        </w:r>
      </w:ins>
      <w:ins w:id="1057" w:author="CATT" w:date="2021-10-22T15:38:00Z">
        <w:r>
          <w:rPr>
            <w:i/>
          </w:rPr>
          <w:t>econfiguration</w:t>
        </w:r>
      </w:ins>
      <w:ins w:id="1058" w:author="CATT" w:date="2021-10-22T15:39:00Z">
        <w:r>
          <w:rPr>
            <w:rFonts w:hint="eastAsia"/>
            <w:i/>
            <w:lang w:eastAsia="zh-CN"/>
          </w:rPr>
          <w:t xml:space="preserve"> c</w:t>
        </w:r>
      </w:ins>
      <w:ins w:id="1059"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416401" w:rsidRDefault="00326AE4">
      <w:pPr>
        <w:overflowPunct w:val="0"/>
        <w:autoSpaceDE w:val="0"/>
        <w:autoSpaceDN w:val="0"/>
        <w:adjustRightInd w:val="0"/>
        <w:ind w:left="568" w:hanging="284"/>
        <w:textAlignment w:val="baseline"/>
        <w:rPr>
          <w:ins w:id="1060" w:author="CATT" w:date="2021-09-26T19:12:00Z"/>
          <w:lang w:eastAsia="zh-CN"/>
        </w:rPr>
      </w:pPr>
      <w:ins w:id="1061" w:author="CATT" w:date="2021-09-26T19:12:00Z">
        <w:r>
          <w:rPr>
            <w:rFonts w:hint="eastAsia"/>
            <w:lang w:eastAsia="zh-CN"/>
          </w:rPr>
          <w:t xml:space="preserve">10: </w:t>
        </w:r>
      </w:ins>
      <w:ins w:id="1062" w:author="CATT" w:date="2021-10-12T14:40:00Z">
        <w:r>
          <w:rPr>
            <w:lang w:eastAsia="zh-CN"/>
          </w:rPr>
          <w:t xml:space="preserve">The </w:t>
        </w:r>
      </w:ins>
      <w:ins w:id="1063" w:author="CATT" w:date="2021-09-26T19:12:00Z">
        <w:r>
          <w:rPr>
            <w:rFonts w:hint="eastAsia"/>
            <w:lang w:eastAsia="zh-CN"/>
          </w:rPr>
          <w:t>MN inform</w:t>
        </w:r>
      </w:ins>
      <w:ins w:id="1064" w:author="CATT" w:date="2021-10-12T14:40:00Z">
        <w:r>
          <w:rPr>
            <w:lang w:eastAsia="zh-CN"/>
          </w:rPr>
          <w:t>s t</w:t>
        </w:r>
        <w:r>
          <w:rPr>
            <w:lang w:eastAsia="zh-CN"/>
          </w:rPr>
          <w:t>he</w:t>
        </w:r>
      </w:ins>
      <w:ins w:id="1065" w:author="CATT" w:date="2021-09-26T19:12:00Z">
        <w:r>
          <w:rPr>
            <w:rFonts w:hint="eastAsia"/>
            <w:lang w:eastAsia="zh-CN"/>
          </w:rPr>
          <w:t xml:space="preserve"> source SN to stop providing user data to the UE, and provide</w:t>
        </w:r>
      </w:ins>
      <w:ins w:id="1066" w:author="CATT" w:date="2021-10-12T14:40:00Z">
        <w:r>
          <w:rPr>
            <w:lang w:eastAsia="zh-CN"/>
          </w:rPr>
          <w:t>s</w:t>
        </w:r>
      </w:ins>
      <w:ins w:id="1067" w:author="CATT" w:date="2021-09-26T19:12:00Z">
        <w:r>
          <w:rPr>
            <w:rFonts w:hint="eastAsia"/>
            <w:lang w:eastAsia="zh-CN"/>
          </w:rPr>
          <w:t xml:space="preserve"> the address of the selected target SN and if applicable, start</w:t>
        </w:r>
      </w:ins>
      <w:ins w:id="1068" w:author="CATT" w:date="2021-10-13T11:06:00Z">
        <w:r>
          <w:rPr>
            <w:lang w:eastAsia="zh-CN"/>
          </w:rPr>
          <w:t>s</w:t>
        </w:r>
      </w:ins>
      <w:ins w:id="1069" w:author="CATT" w:date="2021-09-26T19:12:00Z">
        <w:r>
          <w:rPr>
            <w:rFonts w:hint="eastAsia"/>
            <w:lang w:eastAsia="zh-CN"/>
          </w:rPr>
          <w:t xml:space="preserve"> late data forwarding. </w:t>
        </w:r>
      </w:ins>
    </w:p>
    <w:p w:rsidR="00416401" w:rsidRDefault="00326AE4">
      <w:pPr>
        <w:overflowPunct w:val="0"/>
        <w:autoSpaceDE w:val="0"/>
        <w:autoSpaceDN w:val="0"/>
        <w:adjustRightInd w:val="0"/>
        <w:ind w:left="284"/>
        <w:textAlignment w:val="baseline"/>
        <w:rPr>
          <w:ins w:id="1070" w:author="CATT-116bise" w:date="2022-01-26T14:13:00Z"/>
          <w:lang w:eastAsia="zh-CN"/>
        </w:rPr>
      </w:pPr>
      <w:ins w:id="1071" w:author="CATT" w:date="2021-09-29T17:17:00Z">
        <w:r>
          <w:rPr>
            <w:rFonts w:hint="eastAsia"/>
            <w:lang w:eastAsia="zh-CN"/>
          </w:rPr>
          <w:t>Editor</w:t>
        </w:r>
      </w:ins>
      <w:ins w:id="1072" w:author="CATT" w:date="2021-09-29T14:43:00Z">
        <w:r>
          <w:rPr>
            <w:lang w:eastAsia="zh-CN"/>
          </w:rPr>
          <w:t>’s</w:t>
        </w:r>
      </w:ins>
      <w:ins w:id="1073" w:author="CATT" w:date="2021-09-29T17:17:00Z">
        <w:r>
          <w:rPr>
            <w:rFonts w:hint="eastAsia"/>
            <w:lang w:eastAsia="zh-CN"/>
          </w:rPr>
          <w:t xml:space="preserve"> Note</w:t>
        </w:r>
        <w:proofErr w:type="gramStart"/>
        <w:r>
          <w:rPr>
            <w:lang w:eastAsia="zh-CN"/>
          </w:rPr>
          <w:t>:</w:t>
        </w:r>
        <w:r>
          <w:rPr>
            <w:rFonts w:hint="eastAsia"/>
            <w:lang w:eastAsia="zh-CN"/>
          </w:rPr>
          <w:t>:</w:t>
        </w:r>
        <w:proofErr w:type="gramEnd"/>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rsidR="00416401" w:rsidRDefault="00326AE4">
      <w:pPr>
        <w:overflowPunct w:val="0"/>
        <w:autoSpaceDE w:val="0"/>
        <w:autoSpaceDN w:val="0"/>
        <w:adjustRightInd w:val="0"/>
        <w:ind w:left="568" w:hanging="284"/>
        <w:textAlignment w:val="baseline"/>
        <w:rPr>
          <w:ins w:id="1074" w:author="CATT" w:date="2021-10-18T19:19:00Z"/>
          <w:lang w:eastAsia="zh-CN"/>
        </w:rPr>
      </w:pPr>
      <w:ins w:id="1075" w:author="CATT" w:date="2021-09-26T14:30:00Z">
        <w:r>
          <w:rPr>
            <w:rFonts w:hint="eastAsia"/>
            <w:lang w:eastAsia="zh-CN"/>
          </w:rPr>
          <w:t>11</w:t>
        </w:r>
      </w:ins>
      <w:ins w:id="1076"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w:t>
        </w:r>
        <w:r>
          <w:rPr>
            <w:rFonts w:eastAsia="Times New Roman"/>
            <w:i/>
            <w:lang w:eastAsia="zh-CN"/>
          </w:rPr>
          <w:t>ration Complete</w:t>
        </w:r>
        <w:r>
          <w:rPr>
            <w:rFonts w:eastAsia="Times New Roman"/>
            <w:lang w:eastAsia="zh-CN"/>
          </w:rPr>
          <w:t xml:space="preserve"> message</w:t>
        </w:r>
      </w:ins>
      <w:ins w:id="1077"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1078" w:author="CATT" w:date="2021-09-26T14:13:00Z">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w:t>
        </w:r>
      </w:ins>
      <w:ins w:id="1079" w:author="CATT" w:date="2021-10-18T20:13:00Z">
        <w:r>
          <w:rPr>
            <w:rFonts w:eastAsia="Times New Roman"/>
            <w:lang w:eastAsia="ja-JP"/>
          </w:rPr>
          <w:t xml:space="preserve"> The MN cancels CPC in the other target candidate SNs, if configured.</w:t>
        </w:r>
      </w:ins>
    </w:p>
    <w:p w:rsidR="00416401" w:rsidRDefault="00326AE4">
      <w:pPr>
        <w:overflowPunct w:val="0"/>
        <w:autoSpaceDE w:val="0"/>
        <w:autoSpaceDN w:val="0"/>
        <w:adjustRightInd w:val="0"/>
        <w:ind w:left="568" w:hanging="284"/>
        <w:textAlignment w:val="baseline"/>
        <w:rPr>
          <w:ins w:id="1080" w:author="CATT" w:date="2021-09-26T14:13:00Z"/>
          <w:rFonts w:eastAsia="Times New Roman"/>
          <w:lang w:eastAsia="ja-JP"/>
        </w:rPr>
      </w:pPr>
      <w:ins w:id="1081" w:author="CATT" w:date="2021-09-26T14:31:00Z">
        <w:r>
          <w:rPr>
            <w:rFonts w:hint="eastAsia"/>
            <w:lang w:eastAsia="zh-CN"/>
          </w:rPr>
          <w:t>12</w:t>
        </w:r>
      </w:ins>
      <w:ins w:id="1082" w:author="CATT" w:date="2021-09-26T14:13:00Z">
        <w:r>
          <w:rPr>
            <w:rFonts w:eastAsia="Times New Roman"/>
            <w:lang w:eastAsia="ja-JP"/>
          </w:rPr>
          <w:t>.</w:t>
        </w:r>
        <w:r>
          <w:rPr>
            <w:rFonts w:eastAsia="Times New Roman"/>
            <w:lang w:eastAsia="ja-JP"/>
          </w:rPr>
          <w:tab/>
          <w:t>The UE synchronizes to the target S</w:t>
        </w:r>
        <w:r>
          <w:rPr>
            <w:rFonts w:eastAsia="Times New Roman"/>
            <w:lang w:eastAsia="zh-CN"/>
          </w:rPr>
          <w:t>N</w:t>
        </w:r>
      </w:ins>
      <w:ins w:id="1083" w:author="CATT" w:date="2021-10-22T15:40: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1084" w:author="CATT" w:date="2021-09-26T14:13:00Z">
        <w:r>
          <w:rPr>
            <w:rFonts w:eastAsia="Times New Roman"/>
            <w:lang w:eastAsia="ja-JP"/>
          </w:rPr>
          <w:t>.</w:t>
        </w:r>
      </w:ins>
    </w:p>
    <w:p w:rsidR="00416401" w:rsidRDefault="00326AE4">
      <w:pPr>
        <w:overflowPunct w:val="0"/>
        <w:autoSpaceDE w:val="0"/>
        <w:autoSpaceDN w:val="0"/>
        <w:adjustRightInd w:val="0"/>
        <w:ind w:left="568" w:hanging="284"/>
        <w:textAlignment w:val="baseline"/>
        <w:rPr>
          <w:ins w:id="1085" w:author="CATT" w:date="2021-09-26T14:13:00Z"/>
          <w:rFonts w:eastAsia="Times New Roman"/>
          <w:lang w:eastAsia="zh-CN"/>
        </w:rPr>
      </w:pPr>
      <w:ins w:id="1086" w:author="CATT" w:date="2021-09-26T14:31:00Z">
        <w:r>
          <w:rPr>
            <w:rFonts w:hint="eastAsia"/>
            <w:lang w:eastAsia="zh-CN"/>
          </w:rPr>
          <w:lastRenderedPageBreak/>
          <w:t>13</w:t>
        </w:r>
      </w:ins>
      <w:ins w:id="1087"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rsidR="00416401" w:rsidRDefault="00326AE4">
      <w:pPr>
        <w:overflowPunct w:val="0"/>
        <w:autoSpaceDE w:val="0"/>
        <w:autoSpaceDN w:val="0"/>
        <w:adjustRightInd w:val="0"/>
        <w:ind w:left="568" w:hanging="284"/>
        <w:textAlignment w:val="baseline"/>
        <w:rPr>
          <w:ins w:id="1088" w:author="CATT" w:date="2021-09-26T14:13:00Z"/>
          <w:rFonts w:eastAsia="Times New Roman"/>
          <w:lang w:eastAsia="ja-JP"/>
        </w:rPr>
      </w:pPr>
      <w:ins w:id="1089" w:author="CATT" w:date="2021-09-26T14:13:00Z">
        <w:r>
          <w:rPr>
            <w:rFonts w:eastAsia="Times New Roman"/>
            <w:lang w:eastAsia="zh-CN"/>
          </w:rPr>
          <w:t>1</w:t>
        </w:r>
      </w:ins>
      <w:ins w:id="1090" w:author="CATT" w:date="2021-09-26T14:31:00Z">
        <w:r>
          <w:rPr>
            <w:rFonts w:hint="eastAsia"/>
            <w:lang w:eastAsia="zh-CN"/>
          </w:rPr>
          <w:t>4</w:t>
        </w:r>
      </w:ins>
      <w:ins w:id="1091"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w:t>
        </w:r>
        <w:r>
          <w:rPr>
            <w:rFonts w:eastAsia="Times New Roman"/>
            <w:lang w:eastAsia="ja-JP"/>
          </w:rPr>
          <w:t xml:space="preserve"> place. It may be initiated as early as the source S</w:t>
        </w:r>
        <w:r>
          <w:rPr>
            <w:rFonts w:eastAsia="Times New Roman"/>
            <w:lang w:eastAsia="zh-CN"/>
          </w:rPr>
          <w:t>N</w:t>
        </w:r>
        <w:r>
          <w:rPr>
            <w:rFonts w:eastAsia="Times New Roman"/>
            <w:lang w:eastAsia="ja-JP"/>
          </w:rPr>
          <w:t xml:space="preserve"> receives the </w:t>
        </w:r>
      </w:ins>
      <w:ins w:id="1092" w:author="CATT" w:date="2021-09-26T14:31:00Z">
        <w:r>
          <w:rPr>
            <w:rFonts w:hint="eastAsia"/>
            <w:lang w:eastAsia="zh-CN"/>
          </w:rPr>
          <w:t>data forwarding address</w:t>
        </w:r>
      </w:ins>
      <w:ins w:id="1093" w:author="CATT" w:date="2021-09-26T14:13:00Z">
        <w:r>
          <w:rPr>
            <w:rFonts w:eastAsia="Times New Roman"/>
            <w:lang w:eastAsia="ja-JP"/>
          </w:rPr>
          <w:t xml:space="preserve"> </w:t>
        </w:r>
      </w:ins>
      <w:ins w:id="1094" w:author="CATT" w:date="2021-09-26T14:31:00Z">
        <w:r>
          <w:rPr>
            <w:rFonts w:hint="eastAsia"/>
            <w:lang w:eastAsia="zh-CN"/>
          </w:rPr>
          <w:t xml:space="preserve">related information </w:t>
        </w:r>
      </w:ins>
      <w:ins w:id="1095"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rsidR="00416401" w:rsidRDefault="00326AE4">
      <w:pPr>
        <w:overflowPunct w:val="0"/>
        <w:autoSpaceDE w:val="0"/>
        <w:autoSpaceDN w:val="0"/>
        <w:adjustRightInd w:val="0"/>
        <w:ind w:left="568" w:hanging="284"/>
        <w:textAlignment w:val="baseline"/>
        <w:rPr>
          <w:ins w:id="1096" w:author="CATT" w:date="2021-09-26T14:13:00Z"/>
          <w:rFonts w:eastAsia="Helvetica 45 Light"/>
          <w:lang w:eastAsia="ja-JP"/>
        </w:rPr>
      </w:pPr>
      <w:ins w:id="1097" w:author="CATT" w:date="2021-09-26T14:13:00Z">
        <w:r>
          <w:rPr>
            <w:rFonts w:eastAsia="Helvetica 45 Light"/>
            <w:lang w:eastAsia="ja-JP"/>
          </w:rPr>
          <w:t>1</w:t>
        </w:r>
      </w:ins>
      <w:ins w:id="1098" w:author="CATT" w:date="2021-09-26T14:31:00Z">
        <w:r>
          <w:rPr>
            <w:rFonts w:hint="eastAsia"/>
            <w:lang w:eastAsia="zh-CN"/>
          </w:rPr>
          <w:t>5</w:t>
        </w:r>
      </w:ins>
      <w:ins w:id="1099"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w:t>
        </w:r>
        <w:r>
          <w:rPr>
            <w:rFonts w:eastAsia="Times New Roman"/>
            <w:lang w:eastAsia="zh-CN"/>
          </w:rPr>
          <w:t>received from</w:t>
        </w:r>
        <w:r>
          <w:rPr>
            <w:rFonts w:eastAsia="Helvetica 45 Light"/>
            <w:lang w:eastAsia="ja-JP"/>
          </w:rPr>
          <w:t xml:space="preserve"> the UE as described in clause 10.11.2.</w:t>
        </w:r>
      </w:ins>
    </w:p>
    <w:p w:rsidR="00416401" w:rsidRDefault="00326AE4">
      <w:pPr>
        <w:keepLines/>
        <w:overflowPunct w:val="0"/>
        <w:autoSpaceDE w:val="0"/>
        <w:autoSpaceDN w:val="0"/>
        <w:adjustRightInd w:val="0"/>
        <w:ind w:left="1135" w:hanging="851"/>
        <w:textAlignment w:val="baseline"/>
        <w:rPr>
          <w:ins w:id="1100" w:author="CATT" w:date="2021-09-26T14:13:00Z"/>
          <w:rFonts w:eastAsia="Times New Roman"/>
          <w:lang w:eastAsia="ja-JP"/>
        </w:rPr>
      </w:pPr>
      <w:ins w:id="1101" w:author="CATT" w:date="2021-09-26T14:13:00Z">
        <w:r>
          <w:rPr>
            <w:rFonts w:eastAsia="Helvetica 45 Light"/>
            <w:lang w:eastAsia="ja-JP"/>
          </w:rPr>
          <w:t xml:space="preserve">NOTE </w:t>
        </w:r>
      </w:ins>
      <w:ins w:id="1102" w:author="CATT" w:date="2021-10-13T10:32:00Z">
        <w:r>
          <w:rPr>
            <w:rFonts w:eastAsia="Helvetica 45 Light"/>
            <w:lang w:eastAsia="ja-JP"/>
          </w:rPr>
          <w:t>6</w:t>
        </w:r>
      </w:ins>
      <w:ins w:id="1103"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w:t>
        </w:r>
        <w:r>
          <w:rPr>
            <w:rFonts w:eastAsia="Helvetica 45 Light"/>
            <w:lang w:eastAsia="ja-JP"/>
          </w:rPr>
          <w:t>oS</w:t>
        </w:r>
        <w:proofErr w:type="spellEnd"/>
        <w:r>
          <w:rPr>
            <w:rFonts w:eastAsia="Helvetica 45 Light"/>
            <w:lang w:eastAsia="ja-JP"/>
          </w:rPr>
          <w:t xml:space="preserve"> flow is stopped.</w:t>
        </w:r>
      </w:ins>
    </w:p>
    <w:p w:rsidR="00416401" w:rsidRDefault="00326AE4">
      <w:pPr>
        <w:overflowPunct w:val="0"/>
        <w:autoSpaceDE w:val="0"/>
        <w:autoSpaceDN w:val="0"/>
        <w:adjustRightInd w:val="0"/>
        <w:ind w:left="568" w:hanging="284"/>
        <w:textAlignment w:val="baseline"/>
        <w:rPr>
          <w:ins w:id="1104" w:author="CATT" w:date="2021-09-26T14:13:00Z"/>
          <w:rFonts w:eastAsia="Times New Roman"/>
          <w:lang w:eastAsia="ja-JP"/>
        </w:rPr>
      </w:pPr>
      <w:ins w:id="1105" w:author="CATT" w:date="2021-09-26T14:13:00Z">
        <w:r>
          <w:rPr>
            <w:rFonts w:eastAsia="Times New Roman"/>
            <w:lang w:eastAsia="ja-JP"/>
          </w:rPr>
          <w:t>1</w:t>
        </w:r>
      </w:ins>
      <w:ins w:id="1106" w:author="CATT" w:date="2021-09-26T14:32:00Z">
        <w:r>
          <w:rPr>
            <w:rFonts w:hint="eastAsia"/>
            <w:lang w:eastAsia="zh-CN"/>
          </w:rPr>
          <w:t>6</w:t>
        </w:r>
      </w:ins>
      <w:ins w:id="1107" w:author="CATT" w:date="2021-09-26T14:13:00Z">
        <w:r>
          <w:rPr>
            <w:rFonts w:eastAsia="Times New Roman"/>
            <w:lang w:eastAsia="ja-JP"/>
          </w:rPr>
          <w:t>-</w:t>
        </w:r>
      </w:ins>
      <w:ins w:id="1108" w:author="CATT" w:date="2021-09-26T14:32:00Z">
        <w:r>
          <w:rPr>
            <w:rFonts w:hint="eastAsia"/>
            <w:lang w:eastAsia="zh-CN"/>
          </w:rPr>
          <w:t>20</w:t>
        </w:r>
      </w:ins>
      <w:ins w:id="1109"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416401" w:rsidRDefault="00326AE4">
      <w:pPr>
        <w:overflowPunct w:val="0"/>
        <w:autoSpaceDE w:val="0"/>
        <w:autoSpaceDN w:val="0"/>
        <w:adjustRightInd w:val="0"/>
        <w:ind w:left="568" w:hanging="284"/>
        <w:textAlignment w:val="baseline"/>
        <w:rPr>
          <w:lang w:eastAsia="zh-CN"/>
        </w:rPr>
      </w:pPr>
      <w:ins w:id="1110" w:author="CATT" w:date="2021-09-26T14:32:00Z">
        <w:r>
          <w:rPr>
            <w:rFonts w:hint="eastAsia"/>
            <w:lang w:eastAsia="zh-CN"/>
          </w:rPr>
          <w:t>21</w:t>
        </w:r>
      </w:ins>
      <w:ins w:id="1111"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w:t>
        </w:r>
        <w:r>
          <w:rPr>
            <w:rFonts w:eastAsia="Times New Roman"/>
            <w:lang w:eastAsia="ja-JP"/>
          </w:rPr>
          <w:t xml:space="preserve"> data forwarding may continue.</w:t>
        </w:r>
      </w:ins>
    </w:p>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416401" w:rsidRDefault="00326AE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112" w:name="_Toc76648171"/>
      <w:bookmarkStart w:id="1113" w:name="_Toc29248369"/>
      <w:bookmarkStart w:id="1114" w:name="_Toc37200956"/>
      <w:bookmarkStart w:id="1115" w:name="_Toc52568348"/>
      <w:bookmarkStart w:id="1116" w:name="_Toc46492822"/>
      <w:bookmarkStart w:id="1117" w:name="_Toc60787215"/>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112"/>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w:t>
      </w:r>
      <w:r>
        <w:rPr>
          <w:rFonts w:eastAsia="Times New Roman"/>
          <w:lang w:eastAsia="ja-JP"/>
        </w:rPr>
        <w:t>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w:t>
      </w:r>
      <w:r>
        <w:rPr>
          <w:rFonts w:eastAsia="Times New Roman"/>
          <w:lang w:eastAsia="zh-CN"/>
        </w:rPr>
        <w:t>.3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w:t>
      </w:r>
      <w:r>
        <w:rPr>
          <w:rFonts w:eastAsia="Times New Roman"/>
          <w:lang w:eastAsia="ja-JP"/>
        </w:rPr>
        <w:t xml:space="preserve">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w:t>
      </w:r>
      <w:r>
        <w:rPr>
          <w:rFonts w:eastAsia="Times New Roman"/>
          <w:lang w:eastAsia="ja-JP"/>
        </w:rPr>
        <w:t xml:space="preserve">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during which the MAC entity configured for SCG is reset and RLC configured for SCG is re-established regardless o</w:t>
      </w:r>
      <w:r>
        <w:rPr>
          <w:rFonts w:eastAsia="Times New Roman"/>
          <w:lang w:eastAsia="ja-JP"/>
        </w:rPr>
        <w:t xml:space="preserve">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Unless MN terminated SCG or split bearers are conf</w:t>
      </w:r>
      <w:r>
        <w:rPr>
          <w:rFonts w:eastAsia="Times New Roman"/>
          <w:lang w:eastAsia="ja-JP"/>
        </w:rPr>
        <w:t xml:space="preserve">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w:t>
      </w:r>
      <w:r>
        <w:rPr>
          <w:rFonts w:eastAsia="Times New Roman"/>
          <w:lang w:eastAsia="ja-JP"/>
        </w:rPr>
        <w:t>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rsidR="00416401" w:rsidRDefault="00326AE4">
      <w:pPr>
        <w:overflowPunct w:val="0"/>
        <w:autoSpaceDE w:val="0"/>
        <w:autoSpaceDN w:val="0"/>
        <w:adjustRightInd w:val="0"/>
        <w:textAlignment w:val="baseline"/>
        <w:rPr>
          <w:rFonts w:eastAsia="宋体"/>
          <w:lang w:eastAsia="zh-CN"/>
        </w:rPr>
      </w:pPr>
      <w:r>
        <w:rPr>
          <w:rFonts w:eastAsia="宋体"/>
          <w:lang w:eastAsia="zh-CN"/>
        </w:rPr>
        <w:t>A Conditio</w:t>
      </w:r>
      <w:r>
        <w:rPr>
          <w:rFonts w:eastAsia="宋体"/>
          <w:lang w:eastAsia="zh-CN"/>
        </w:rPr>
        <w:t xml:space="preserve">nal </w:t>
      </w:r>
      <w:proofErr w:type="spellStart"/>
      <w:r>
        <w:rPr>
          <w:rFonts w:eastAsia="宋体"/>
          <w:lang w:eastAsia="zh-CN"/>
        </w:rPr>
        <w:t>PSCell</w:t>
      </w:r>
      <w:proofErr w:type="spellEnd"/>
      <w:r>
        <w:rPr>
          <w:rFonts w:eastAsia="宋体"/>
          <w:lang w:eastAsia="zh-CN"/>
        </w:rPr>
        <w:t xml:space="preserve"> Change (CPC) is defined as a </w:t>
      </w:r>
      <w:proofErr w:type="spellStart"/>
      <w:r>
        <w:rPr>
          <w:rFonts w:eastAsia="宋体"/>
          <w:lang w:eastAsia="zh-CN"/>
        </w:rPr>
        <w:t>PSCell</w:t>
      </w:r>
      <w:proofErr w:type="spellEnd"/>
      <w:r>
        <w:rPr>
          <w:rFonts w:eastAsia="宋体"/>
          <w:lang w:eastAsia="zh-CN"/>
        </w:rPr>
        <w:t xml:space="preserve"> change that is executed by the UE when execution condition(s) is met. The UE starts evaluating the execution condition(s) upon receiving the CPC configuration, and stops evaluating the execution condition(s) o</w:t>
      </w:r>
      <w:r>
        <w:rPr>
          <w:rFonts w:eastAsia="宋体"/>
          <w:lang w:eastAsia="zh-CN"/>
        </w:rPr>
        <w:t xml:space="preserve">nce </w:t>
      </w:r>
      <w:proofErr w:type="spellStart"/>
      <w:r>
        <w:rPr>
          <w:rFonts w:eastAsia="宋体"/>
          <w:lang w:eastAsia="zh-CN"/>
        </w:rPr>
        <w:t>PSCell</w:t>
      </w:r>
      <w:proofErr w:type="spellEnd"/>
      <w:r>
        <w:rPr>
          <w:rFonts w:eastAsia="宋体"/>
          <w:lang w:eastAsia="zh-CN"/>
        </w:rPr>
        <w:t xml:space="preserve"> change is triggered.</w:t>
      </w:r>
      <w:r>
        <w:rPr>
          <w:rFonts w:eastAsia="Times New Roman"/>
          <w:lang w:eastAsia="ko-KR"/>
        </w:rPr>
        <w:t xml:space="preserve"> </w:t>
      </w:r>
      <w:del w:id="1118" w:author="CATT" w:date="2021-09-27T15:33:00Z">
        <w:r>
          <w:rPr>
            <w:rFonts w:eastAsia="Times New Roman"/>
            <w:lang w:eastAsia="ko-KR"/>
          </w:rPr>
          <w:delText>Only i</w:delText>
        </w:r>
      </w:del>
      <w:ins w:id="1119" w:author="CATT" w:date="2021-09-27T15:33:00Z">
        <w:r>
          <w:rPr>
            <w:rFonts w:hint="eastAsia"/>
            <w:lang w:eastAsia="zh-CN"/>
          </w:rPr>
          <w:t>I</w:t>
        </w:r>
      </w:ins>
      <w:r>
        <w:rPr>
          <w:rFonts w:eastAsia="Times New Roman"/>
          <w:lang w:eastAsia="ko-KR"/>
        </w:rPr>
        <w:t xml:space="preserve">ntra-SN CPC </w:t>
      </w:r>
      <w:r>
        <w:rPr>
          <w:rFonts w:eastAsia="宋体"/>
          <w:lang w:eastAsia="zh-CN"/>
        </w:rPr>
        <w:t>without MN involvement</w:t>
      </w:r>
      <w:ins w:id="1120" w:author="CATT" w:date="2021-09-27T15:33:00Z">
        <w:r>
          <w:rPr>
            <w:rFonts w:hint="eastAsia"/>
            <w:lang w:eastAsia="zh-CN"/>
          </w:rPr>
          <w:t>, inter-SN</w:t>
        </w:r>
        <w:r>
          <w:rPr>
            <w:lang w:eastAsia="ko-KR"/>
          </w:rPr>
          <w:t xml:space="preserve"> </w:t>
        </w:r>
        <w:r>
          <w:rPr>
            <w:rFonts w:hint="eastAsia"/>
            <w:lang w:eastAsia="zh-CN"/>
          </w:rPr>
          <w:t>CPC initiated either by MN or SN</w:t>
        </w:r>
      </w:ins>
      <w:del w:id="1121" w:author="CATT" w:date="2021-09-27T15:33:00Z">
        <w:r>
          <w:rPr>
            <w:rFonts w:eastAsia="Times New Roman"/>
            <w:lang w:eastAsia="ko-KR"/>
          </w:rPr>
          <w:delText>is</w:delText>
        </w:r>
      </w:del>
      <w:ins w:id="1122" w:author="CATT" w:date="2021-09-27T15:33:00Z">
        <w:r>
          <w:rPr>
            <w:rFonts w:hint="eastAsia"/>
            <w:lang w:eastAsia="zh-CN"/>
          </w:rPr>
          <w:t xml:space="preserve"> </w:t>
        </w:r>
        <w:proofErr w:type="gramStart"/>
        <w:r>
          <w:rPr>
            <w:rFonts w:hint="eastAsia"/>
            <w:lang w:eastAsia="zh-CN"/>
          </w:rPr>
          <w:t>are</w:t>
        </w:r>
      </w:ins>
      <w:proofErr w:type="gramEnd"/>
      <w:r>
        <w:rPr>
          <w:rFonts w:eastAsia="Times New Roman"/>
          <w:lang w:eastAsia="ko-KR"/>
        </w:rPr>
        <w:t xml:space="preserve"> supported.</w:t>
      </w:r>
    </w:p>
    <w:p w:rsidR="00416401" w:rsidRDefault="00326AE4">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(s) and e</w:t>
      </w:r>
      <w:r>
        <w:rPr>
          <w:rFonts w:eastAsia="Times New Roman"/>
          <w:lang w:eastAsia="ko-KR"/>
        </w:rPr>
        <w:t xml:space="preserve">xecution condition(s) </w:t>
      </w:r>
      <w:ins w:id="1123" w:author="CATT" w:date="2021-09-27T15:33:00Z">
        <w:r>
          <w:rPr>
            <w:rFonts w:hint="eastAsia"/>
            <w:lang w:eastAsia="zh-CN"/>
          </w:rPr>
          <w:t xml:space="preserve">and </w:t>
        </w:r>
      </w:ins>
      <w:ins w:id="1124" w:author="CATT" w:date="2021-10-12T16:33:00Z">
        <w:r>
          <w:rPr>
            <w:lang w:eastAsia="zh-CN"/>
          </w:rPr>
          <w:t xml:space="preserve">may contain </w:t>
        </w:r>
      </w:ins>
      <w:ins w:id="1125"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1126" w:author="CATT" w:date="2021-09-27T15:34:00Z">
        <w:r>
          <w:rPr>
            <w:lang w:eastAsia="zh-CN"/>
          </w:rPr>
          <w:t>CPC</w:t>
        </w:r>
      </w:ins>
      <w:del w:id="1127" w:author="CATT" w:date="2021-09-27T15:34:00Z">
        <w:r>
          <w:rPr>
            <w:rFonts w:eastAsia="Times New Roman"/>
            <w:lang w:eastAsia="ko-KR"/>
          </w:rPr>
          <w:delText>generated by the SN</w:delText>
        </w:r>
      </w:del>
      <w:r>
        <w:rPr>
          <w:rFonts w:eastAsia="Times New Roman"/>
          <w:lang w:eastAsia="ko-KR"/>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宋体"/>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Before any CPC exec</w:t>
      </w:r>
      <w:r>
        <w:rPr>
          <w:rFonts w:eastAsia="Times New Roman"/>
          <w:lang w:eastAsia="ja-JP"/>
        </w:rPr>
        <w:t xml:space="preserve">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宋体"/>
          <w:lang w:eastAsia="zh-CN"/>
        </w:rPr>
        <w:t xml:space="preserve"> or </w:t>
      </w:r>
      <w:r>
        <w:rPr>
          <w:rFonts w:eastAsia="宋体"/>
          <w:lang w:eastAsia="zh-CN"/>
        </w:rPr>
        <w:t>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w:t>
      </w:r>
      <w:r>
        <w:rPr>
          <w:rFonts w:eastAsia="Times New Roman"/>
          <w:lang w:eastAsia="ja-JP"/>
        </w:rPr>
        <w:t xml:space="preserve">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rsidR="00416401" w:rsidRDefault="00326AE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w:t>
      </w:r>
      <w:r>
        <w:rPr>
          <w:rFonts w:eastAsia="Times New Roman"/>
          <w:lang w:eastAsia="ja-JP"/>
        </w:rPr>
        <w:t>ions.</w:t>
      </w:r>
    </w:p>
    <w:p w:rsidR="00416401" w:rsidRDefault="00326AE4">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1113"/>
    <w:bookmarkEnd w:id="1114"/>
    <w:bookmarkEnd w:id="1115"/>
    <w:bookmarkEnd w:id="1116"/>
    <w:bookmarkEnd w:id="1117"/>
    <w:p w:rsidR="00416401" w:rsidRDefault="00326AE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11"/>
      <w:bookmarkEnd w:id="12"/>
      <w:bookmarkEnd w:id="13"/>
      <w:bookmarkEnd w:id="14"/>
    </w:p>
    <w:sectPr w:rsidR="00416401">
      <w:footnotePr>
        <w:numRestart w:val="eachSect"/>
      </w:footnotePr>
      <w:pgSz w:w="11907" w:h="16840"/>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743C4C" w15:done="0"/>
  <w15:commentEx w15:paraId="060A330B" w15:done="0"/>
  <w15:commentEx w15:paraId="53571661" w15:done="0"/>
  <w15:commentEx w15:paraId="01DBCF93" w15:paraIdParent="53571661" w15:done="0"/>
  <w15:commentEx w15:paraId="409B30E8" w15:done="0"/>
  <w15:commentEx w15:paraId="0DE87510" w15:done="0"/>
  <w15:commentEx w15:paraId="2D464149" w15:paraIdParent="0DE87510" w15:done="0"/>
  <w15:commentEx w15:paraId="40CD1958" w15:done="0"/>
  <w15:commentEx w15:paraId="49E06680" w15:done="0"/>
  <w15:commentEx w15:paraId="6442C1B2" w15:paraIdParent="49E06680" w15:done="0"/>
  <w15:commentEx w15:paraId="21B36846" w15:done="0"/>
  <w15:commentEx w15:paraId="440A2D01" w15:done="0"/>
  <w15:commentEx w15:paraId="7BCE4F80" w15:paraIdParent="440A2D01" w15:done="0"/>
  <w15:commentEx w15:paraId="5D017505" w15:done="0"/>
  <w15:commentEx w15:paraId="7D6E5CB0" w15:done="0"/>
  <w15:commentEx w15:paraId="2C10637D" w15:paraIdParent="7D6E5CB0" w15:done="0"/>
  <w15:commentEx w15:paraId="670D5451" w15:done="0"/>
  <w15:commentEx w15:paraId="3A3E6F3B" w15:done="0"/>
  <w15:commentEx w15:paraId="2FC36219" w15:done="0"/>
  <w15:commentEx w15:paraId="4BAC69D3" w15:done="0"/>
  <w15:commentEx w15:paraId="414204D4" w15:paraIdParent="4BAC69D3" w15:done="0"/>
  <w15:commentEx w15:paraId="23DF4A72" w15:done="0"/>
  <w15:commentEx w15:paraId="0DD56974" w15:done="0"/>
  <w15:commentEx w15:paraId="50180047" w15:done="0"/>
  <w15:commentEx w15:paraId="49DD3CB6" w15:done="0"/>
  <w15:commentEx w15:paraId="624433D8" w15:paraIdParent="49DD3CB6" w15:done="0"/>
  <w15:commentEx w15:paraId="08F94423" w15:paraIdParent="49DD3CB6" w15:done="0"/>
  <w15:commentEx w15:paraId="60133F08" w15:done="0"/>
  <w15:commentEx w15:paraId="00BB00D7" w15:paraIdParent="60133F08" w15:done="0"/>
  <w15:commentEx w15:paraId="1140112E" w15:done="0"/>
  <w15:commentEx w15:paraId="7C290FCB" w15:paraIdParent="1140112E" w15:done="0"/>
  <w15:commentEx w15:paraId="321F1049" w15:done="0"/>
  <w15:commentEx w15:paraId="3DCE59B8" w15:paraIdParent="321F1049" w15:done="0"/>
  <w15:commentEx w15:paraId="46442C7E" w15:done="0"/>
  <w15:commentEx w15:paraId="0FF114E0" w15:done="0"/>
  <w15:commentEx w15:paraId="597D69A3" w15:done="0"/>
  <w15:commentEx w15:paraId="303D03BF" w15:paraIdParent="597D69A3" w15:done="0"/>
  <w15:commentEx w15:paraId="54B91EE4" w15:paraIdParent="597D69A3" w15:done="0"/>
  <w15:commentEx w15:paraId="6586BA84" w15:paraIdParent="597D69A3" w15:done="0"/>
  <w15:commentEx w15:paraId="3EBB6E2D" w15:done="0"/>
  <w15:commentEx w15:paraId="74611D79" w15:done="0"/>
  <w15:commentEx w15:paraId="0317473E" w15:done="0"/>
  <w15:commentEx w15:paraId="01AD6D53" w15:done="0"/>
  <w15:commentEx w15:paraId="373154AD" w15:paraIdParent="01AD6D53" w15:done="0"/>
  <w15:commentEx w15:paraId="0FAD4D59" w15:paraIdParent="01AD6D53" w15:done="0"/>
  <w15:commentEx w15:paraId="75867DE2" w15:done="0"/>
  <w15:commentEx w15:paraId="551351E1" w15:done="0"/>
  <w15:commentEx w15:paraId="02D52469" w15:done="0"/>
  <w15:commentEx w15:paraId="40C797B0" w15:paraIdParent="02D52469" w15:done="0"/>
  <w15:commentEx w15:paraId="494E3760" w15:done="0"/>
  <w15:commentEx w15:paraId="4700503D" w15:done="0"/>
  <w15:commentEx w15:paraId="09380D2C" w15:done="0"/>
  <w15:commentEx w15:paraId="4F395851" w15:done="0"/>
  <w15:commentEx w15:paraId="190E11F6" w15:done="0"/>
  <w15:commentEx w15:paraId="1A7D1C10" w15:done="0"/>
  <w15:commentEx w15:paraId="5C06630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6AE4" w:rsidRDefault="00326AE4">
      <w:pPr>
        <w:spacing w:after="0" w:line="240" w:lineRule="auto"/>
      </w:pPr>
      <w:r>
        <w:separator/>
      </w:r>
    </w:p>
  </w:endnote>
  <w:endnote w:type="continuationSeparator" w:id="0">
    <w:p w:rsidR="00326AE4" w:rsidRDefault="00326A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LineDraw">
    <w:altName w:val="Courier New"/>
    <w:charset w:val="02"/>
    <w:family w:val="modern"/>
    <w:pitch w:val="fixed"/>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6AE4" w:rsidRDefault="00326AE4">
      <w:pPr>
        <w:spacing w:after="0" w:line="240" w:lineRule="auto"/>
      </w:pPr>
      <w:r>
        <w:separator/>
      </w:r>
    </w:p>
  </w:footnote>
  <w:footnote w:type="continuationSeparator" w:id="0">
    <w:p w:rsidR="00326AE4" w:rsidRDefault="00326AE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401" w:rsidRDefault="00326AE4">
    <w:pPr>
      <w:pStyle w:val="af0"/>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nsid w:val="22D21819"/>
    <w:multiLevelType w:val="multilevel"/>
    <w:tmpl w:val="22D21819"/>
    <w:lvl w:ilvl="0">
      <w:start w:val="1"/>
      <w:numFmt w:val="bullet"/>
      <w:pStyle w:val="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1">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9">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1">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7"/>
  </w:num>
  <w:num w:numId="2">
    <w:abstractNumId w:val="21"/>
  </w:num>
  <w:num w:numId="3">
    <w:abstractNumId w:val="20"/>
  </w:num>
  <w:num w:numId="4">
    <w:abstractNumId w:val="5"/>
  </w:num>
  <w:num w:numId="5">
    <w:abstractNumId w:val="0"/>
    <w:lvlOverride w:ilvl="0">
      <w:startOverride w:val="1"/>
    </w:lvlOverride>
  </w:num>
  <w:num w:numId="6">
    <w:abstractNumId w:val="4"/>
    <w:lvlOverride w:ilvl="0">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8"/>
  </w:num>
  <w:num w:numId="10">
    <w:abstractNumId w:val="18"/>
  </w:num>
  <w:num w:numId="11">
    <w:abstractNumId w:val="12"/>
    <w:lvlOverride w:ilvl="0">
      <w:startOverride w:val="1"/>
    </w:lvlOverride>
  </w:num>
  <w:num w:numId="12">
    <w:abstractNumId w:val="2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
  </w:num>
  <w:num w:numId="16">
    <w:abstractNumId w:val="2"/>
  </w:num>
  <w:num w:numId="17">
    <w:abstractNumId w:val="25"/>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14"/>
    <w:lvlOverride w:ilvl="0">
      <w:startOverride w:val="1"/>
    </w:lvlOverride>
  </w:num>
  <w:num w:numId="21">
    <w:abstractNumId w:val="9"/>
  </w:num>
  <w:num w:numId="22">
    <w:abstractNumId w:val="11"/>
  </w:num>
  <w:num w:numId="23">
    <w:abstractNumId w:val="10"/>
  </w:num>
  <w:num w:numId="24">
    <w:abstractNumId w:val="13"/>
  </w:num>
  <w:num w:numId="25">
    <w:abstractNumId w:val="24"/>
  </w:num>
  <w:num w:numId="26">
    <w:abstractNumId w:val="6"/>
  </w:num>
  <w:num w:numId="27">
    <w:abstractNumId w:val="23"/>
  </w:num>
  <w:num w:numId="28">
    <w:abstractNumId w:val="3"/>
  </w:num>
  <w:num w:numId="29">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T-116e">
    <w15:presenceInfo w15:providerId="None" w15:userId="CATT-116e"/>
  </w15:person>
  <w15:person w15:author="CATT">
    <w15:presenceInfo w15:providerId="None" w15:userId="CATT"/>
  </w15:person>
  <w15:person w15:author="Ericsson">
    <w15:presenceInfo w15:providerId="None" w15:userId="Ericsson"/>
  </w15:person>
  <w15:person w15:author="ZTE">
    <w15:presenceInfo w15:providerId="None" w15:userId="ZTE"/>
  </w15:person>
  <w15:person w15:author="Samsung - June">
    <w15:presenceInfo w15:providerId="None" w15:userId="Samsung - June"/>
  </w15:person>
  <w15:person w15:author="Nokia">
    <w15:presenceInfo w15:providerId="None" w15:userId="Nokia"/>
  </w15:person>
  <w15:person w15:author="Huawei 2">
    <w15:presenceInfo w15:providerId="None" w15:userId="Huawei 2"/>
  </w15:person>
  <w15:person w15:author="Lenovo2">
    <w15:presenceInfo w15:providerId="None" w15:userId="Lenovo2"/>
  </w15:person>
  <w15:person w15:author="ZTE2">
    <w15:presenceInfo w15:providerId="None" w15:userId="ZTE2"/>
  </w15:person>
  <w15:person w15:author="Huawei, HiSilicon">
    <w15:presenceInfo w15:providerId="None" w15:userId="Huawei, HiSilicon"/>
  </w15:person>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6401"/>
    <w:rsid w:val="00326AE4"/>
    <w:rsid w:val="00416401"/>
    <w:rsid w:val="00A3790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theme" Target="theme/theme1.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EE26A0-1B15-4037-878C-A1CD8F9FD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35</Pages>
  <Words>14695</Words>
  <Characters>83765</Characters>
  <Application>Microsoft Office Word</Application>
  <DocSecurity>0</DocSecurity>
  <Lines>698</Lines>
  <Paragraphs>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98264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8</cp:revision>
  <cp:lastPrinted>1901-01-01T00:00:00Z</cp:lastPrinted>
  <dcterms:created xsi:type="dcterms:W3CDTF">2022-01-26T09:01:00Z</dcterms:created>
  <dcterms:modified xsi:type="dcterms:W3CDTF">2022-01-28T10:10:00Z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1637311444</vt:lpwstr>
  </property>
</Properties>
</file>