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90459" w14:textId="1F7E6F1A" w:rsidR="00367FB8" w:rsidRDefault="00367FB8" w:rsidP="00367FB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661EE4">
        <w:rPr>
          <w:rFonts w:ascii="Arial" w:eastAsia="Times New Roman" w:hAnsi="Arial"/>
          <w:b/>
          <w:bCs/>
          <w:sz w:val="24"/>
          <w:szCs w:val="24"/>
        </w:rPr>
        <w:t>6</w:t>
      </w:r>
      <w:r w:rsidR="0086696D">
        <w:rPr>
          <w:rFonts w:ascii="Arial" w:eastAsia="Times New Roman" w:hAnsi="Arial"/>
          <w:b/>
          <w:bCs/>
          <w:sz w:val="24"/>
          <w:szCs w:val="24"/>
        </w:rPr>
        <w:t>bis-</w:t>
      </w:r>
      <w:r w:rsidR="00661EE4">
        <w:rPr>
          <w:rFonts w:ascii="Arial" w:eastAsia="Times New Roman" w:hAnsi="Arial"/>
          <w:b/>
          <w:bCs/>
          <w:sz w:val="24"/>
          <w:szCs w:val="24"/>
        </w:rPr>
        <w:t>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</w:t>
      </w:r>
      <w:r>
        <w:tab/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R2</w:t>
      </w:r>
      <w:r w:rsidR="002B6755"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BB465B" w:rsidRPr="006C3B94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BB465B">
        <w:rPr>
          <w:rFonts w:ascii="Arial" w:hAnsi="Arial" w:cs="Arial"/>
          <w:b/>
          <w:bCs/>
          <w:color w:val="000000" w:themeColor="text1"/>
          <w:sz w:val="26"/>
          <w:szCs w:val="26"/>
        </w:rPr>
        <w:t>200221</w:t>
      </w:r>
    </w:p>
    <w:p w14:paraId="110EB4B6" w14:textId="12015DB4" w:rsidR="00783B93" w:rsidRDefault="00367FB8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Jan</w:t>
      </w:r>
      <w:r w:rsidR="00661EE4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194E82">
        <w:rPr>
          <w:rFonts w:ascii="Arial" w:hAnsi="Arial"/>
          <w:b/>
          <w:bCs/>
          <w:sz w:val="24"/>
          <w:szCs w:val="24"/>
          <w:lang w:eastAsia="zh-CN"/>
        </w:rPr>
        <w:t>1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7</w:t>
      </w:r>
      <w:r w:rsidR="00194E82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</w:t>
      </w:r>
      <w:r w:rsidR="00C53D62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Jan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63281F">
        <w:rPr>
          <w:rFonts w:ascii="Arial" w:hAnsi="Arial"/>
          <w:b/>
          <w:bCs/>
          <w:sz w:val="24"/>
          <w:szCs w:val="24"/>
          <w:lang w:eastAsia="zh-CN"/>
        </w:rPr>
        <w:t>, 202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690A6696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738F670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5D6D93" w:rsidRPr="2738F670">
        <w:rPr>
          <w:rFonts w:ascii="Arial" w:eastAsia="MS Mincho" w:hAnsi="Arial" w:cs="Arial"/>
          <w:b/>
          <w:bCs/>
          <w:sz w:val="24"/>
          <w:szCs w:val="24"/>
        </w:rPr>
        <w:t>8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>.</w:t>
      </w:r>
      <w:r w:rsidR="00353B1C">
        <w:rPr>
          <w:rFonts w:ascii="Arial" w:eastAsia="MS Mincho" w:hAnsi="Arial" w:cs="Arial"/>
          <w:b/>
          <w:bCs/>
          <w:sz w:val="24"/>
          <w:szCs w:val="24"/>
        </w:rPr>
        <w:t>0.3</w:t>
      </w:r>
      <w:r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7CDAB94A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52631B">
        <w:rPr>
          <w:rFonts w:ascii="Arial" w:eastAsia="Times New Roman" w:hAnsi="Arial" w:cs="Arial"/>
          <w:b/>
          <w:bCs/>
          <w:sz w:val="24"/>
        </w:rPr>
        <w:t>Joint discussion on measurement gaps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4093E9BD" w:rsidR="00783B93" w:rsidRDefault="00783B93" w:rsidP="00783B93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2B01AEBD" w14:textId="091BE004" w:rsidR="00653A6B" w:rsidRPr="00E63E56" w:rsidRDefault="006725CA" w:rsidP="00653A6B">
      <w:pPr>
        <w:rPr>
          <w:sz w:val="22"/>
          <w:szCs w:val="22"/>
          <w:lang w:val="en-US"/>
        </w:rPr>
      </w:pPr>
      <w:r w:rsidRPr="006725CA">
        <w:rPr>
          <w:sz w:val="22"/>
          <w:szCs w:val="22"/>
        </w:rPr>
        <w:t>Work item “NR measurement gap enhancements” objectives are introducing (1) pre-configured MG patterns(s) per configured BWP; (2) Multiple concurrent and independent MG patterns; and (3) Network controlled small gap (NCSG)</w:t>
      </w:r>
      <w:r>
        <w:rPr>
          <w:sz w:val="22"/>
          <w:szCs w:val="22"/>
        </w:rPr>
        <w:t xml:space="preserve">. </w:t>
      </w:r>
      <w:r w:rsidRPr="006725CA">
        <w:rPr>
          <w:sz w:val="22"/>
          <w:szCs w:val="22"/>
        </w:rPr>
        <w:t>Work item MUSIM includes introducing gaps for different purposes such as paging reception, SI reading, measurement for cell reselection, connection to other network for on demand SI</w:t>
      </w:r>
      <w:r w:rsidR="00953A3A">
        <w:rPr>
          <w:sz w:val="22"/>
          <w:szCs w:val="22"/>
        </w:rPr>
        <w:t>. And w</w:t>
      </w:r>
      <w:r w:rsidR="00953A3A" w:rsidRPr="00953A3A">
        <w:rPr>
          <w:sz w:val="22"/>
          <w:szCs w:val="22"/>
        </w:rPr>
        <w:t xml:space="preserve">ork item </w:t>
      </w:r>
      <w:proofErr w:type="spellStart"/>
      <w:r w:rsidR="00953A3A" w:rsidRPr="00953A3A">
        <w:rPr>
          <w:sz w:val="22"/>
          <w:szCs w:val="22"/>
        </w:rPr>
        <w:t>ePOS</w:t>
      </w:r>
      <w:proofErr w:type="spellEnd"/>
      <w:r w:rsidR="00953A3A" w:rsidRPr="00953A3A">
        <w:rPr>
          <w:sz w:val="22"/>
          <w:szCs w:val="22"/>
        </w:rPr>
        <w:t xml:space="preserve"> includes introducing pre-configured MG to perform PRS measurement</w:t>
      </w:r>
      <w:r w:rsidR="00953A3A">
        <w:rPr>
          <w:sz w:val="22"/>
          <w:szCs w:val="22"/>
        </w:rPr>
        <w:t>. This contribution intends to provide way forward in coordination between measurement gaps</w:t>
      </w:r>
      <w:r w:rsidR="00967863">
        <w:rPr>
          <w:sz w:val="22"/>
          <w:szCs w:val="22"/>
        </w:rPr>
        <w:t xml:space="preserve"> across multiple </w:t>
      </w:r>
      <w:proofErr w:type="spellStart"/>
      <w:r w:rsidR="00967863">
        <w:rPr>
          <w:sz w:val="22"/>
          <w:szCs w:val="22"/>
        </w:rPr>
        <w:t>WI</w:t>
      </w:r>
      <w:r w:rsidR="00AE6525">
        <w:rPr>
          <w:sz w:val="22"/>
          <w:szCs w:val="22"/>
        </w:rPr>
        <w:t>s</w:t>
      </w:r>
      <w:r w:rsidR="00967863">
        <w:rPr>
          <w:sz w:val="22"/>
          <w:szCs w:val="22"/>
        </w:rPr>
        <w:t>.</w:t>
      </w:r>
      <w:proofErr w:type="spellEnd"/>
      <w:r w:rsidR="00953A3A" w:rsidRPr="00953A3A">
        <w:rPr>
          <w:sz w:val="22"/>
          <w:szCs w:val="22"/>
        </w:rPr>
        <w:t xml:space="preserve">    </w:t>
      </w:r>
    </w:p>
    <w:p w14:paraId="0930F97D" w14:textId="431F13A2" w:rsidR="00D12F28" w:rsidRPr="00D12F28" w:rsidRDefault="00783B93" w:rsidP="00B80F6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15F6AADE" w14:textId="3AE6A629" w:rsidR="002129D1" w:rsidRDefault="00AD4467" w:rsidP="006E3CCE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Current status</w:t>
      </w:r>
      <w:proofErr w:type="gramEnd"/>
      <w:r>
        <w:rPr>
          <w:sz w:val="22"/>
          <w:szCs w:val="22"/>
        </w:rPr>
        <w:t xml:space="preserve"> of different WGs:</w:t>
      </w:r>
    </w:p>
    <w:p w14:paraId="3D813DD3" w14:textId="606CAFE3" w:rsidR="00AD4467" w:rsidRDefault="00D45BF8" w:rsidP="00D45BF8">
      <w:pPr>
        <w:pStyle w:val="ListParagraph"/>
        <w:numPr>
          <w:ilvl w:val="0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MGE:</w:t>
      </w:r>
    </w:p>
    <w:p w14:paraId="1D3CB089" w14:textId="0E8D384D" w:rsidR="00D45BF8" w:rsidRDefault="00D45BF8" w:rsidP="00D45BF8">
      <w:pPr>
        <w:pStyle w:val="ListParagraph"/>
        <w:numPr>
          <w:ilvl w:val="1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Pre-configured gap:</w:t>
      </w:r>
    </w:p>
    <w:p w14:paraId="1EC2F89F" w14:textId="345B479F" w:rsidR="00D45BF8" w:rsidRPr="00D45BF8" w:rsidRDefault="00D45BF8" w:rsidP="00D45BF8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D45BF8">
        <w:rPr>
          <w:sz w:val="22"/>
          <w:szCs w:val="22"/>
        </w:rPr>
        <w:t xml:space="preserve">some initial agreement to introduce pre-configured gap and concurrent gap are agreed </w:t>
      </w:r>
    </w:p>
    <w:p w14:paraId="38C8AB01" w14:textId="26AC202E" w:rsidR="00D45BF8" w:rsidRPr="00D45BF8" w:rsidRDefault="00D45BF8" w:rsidP="00D45BF8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D45BF8">
        <w:rPr>
          <w:sz w:val="22"/>
          <w:szCs w:val="22"/>
        </w:rPr>
        <w:t>MAC CE activation and deactivation of pre-configured gap is not supported in RAN2</w:t>
      </w:r>
    </w:p>
    <w:p w14:paraId="5B7966B8" w14:textId="742E136D" w:rsidR="00D45BF8" w:rsidRDefault="00D45BF8" w:rsidP="00D45BF8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D45BF8">
        <w:rPr>
          <w:sz w:val="22"/>
          <w:szCs w:val="22"/>
        </w:rPr>
        <w:t>Autonomous activation/deactivation by UE is support based on BWP switching</w:t>
      </w:r>
    </w:p>
    <w:p w14:paraId="57A63457" w14:textId="63B428B3" w:rsidR="00D45BF8" w:rsidRDefault="00D45BF8" w:rsidP="00D45BF8">
      <w:pPr>
        <w:pStyle w:val="ListParagraph"/>
        <w:numPr>
          <w:ilvl w:val="1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Concurrent gap:</w:t>
      </w:r>
    </w:p>
    <w:p w14:paraId="118A3BD6" w14:textId="62685009" w:rsidR="00D45BF8" w:rsidRDefault="00D45BF8" w:rsidP="00D45BF8">
      <w:pPr>
        <w:pStyle w:val="ListParagraph"/>
        <w:numPr>
          <w:ilvl w:val="2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Support multiple concurrent gap configuration is agreed</w:t>
      </w:r>
    </w:p>
    <w:p w14:paraId="56D35E4E" w14:textId="74257A71" w:rsidR="008F3C5B" w:rsidRDefault="008F3C5B" w:rsidP="00D45BF8">
      <w:pPr>
        <w:pStyle w:val="ListParagraph"/>
        <w:numPr>
          <w:ilvl w:val="2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Association between MO and gap configuration still FFS</w:t>
      </w:r>
    </w:p>
    <w:p w14:paraId="5CD74479" w14:textId="417E1CD3" w:rsidR="008F3C5B" w:rsidRDefault="00B768F8" w:rsidP="00B768F8">
      <w:pPr>
        <w:pStyle w:val="ListParagraph"/>
        <w:numPr>
          <w:ilvl w:val="0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MUSIM:</w:t>
      </w:r>
    </w:p>
    <w:p w14:paraId="4762EA41" w14:textId="77777777" w:rsidR="00B768F8" w:rsidRPr="00B768F8" w:rsidRDefault="00B768F8" w:rsidP="00B768F8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B768F8">
        <w:rPr>
          <w:sz w:val="22"/>
          <w:szCs w:val="22"/>
        </w:rPr>
        <w:t>MAC CE activation of gaps is not supported</w:t>
      </w:r>
    </w:p>
    <w:p w14:paraId="38C18D3D" w14:textId="77777777" w:rsidR="00B768F8" w:rsidRPr="00B768F8" w:rsidRDefault="00B768F8" w:rsidP="00B768F8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B768F8">
        <w:rPr>
          <w:sz w:val="22"/>
          <w:szCs w:val="22"/>
        </w:rPr>
        <w:t>Support of aperiodic gap and periodic gap are agreed</w:t>
      </w:r>
    </w:p>
    <w:p w14:paraId="74543DE4" w14:textId="77777777" w:rsidR="00B768F8" w:rsidRPr="00B768F8" w:rsidRDefault="00B768F8" w:rsidP="00B768F8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B768F8">
        <w:rPr>
          <w:sz w:val="22"/>
          <w:szCs w:val="22"/>
        </w:rPr>
        <w:t>Support of 2 periodic gaps and 1 aperiodic gap simultaneously</w:t>
      </w:r>
    </w:p>
    <w:p w14:paraId="5ED740C6" w14:textId="77777777" w:rsidR="00B768F8" w:rsidRPr="00B768F8" w:rsidRDefault="00B768F8" w:rsidP="00B768F8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B768F8">
        <w:rPr>
          <w:sz w:val="22"/>
          <w:szCs w:val="22"/>
        </w:rPr>
        <w:t>Gaps are per UE, for all active frequencies</w:t>
      </w:r>
    </w:p>
    <w:p w14:paraId="1E249DC0" w14:textId="02DCC9F8" w:rsidR="00B768F8" w:rsidRDefault="00B768F8" w:rsidP="00B768F8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B768F8">
        <w:rPr>
          <w:sz w:val="22"/>
          <w:szCs w:val="22"/>
        </w:rPr>
        <w:t>Gap purpose is not supported</w:t>
      </w:r>
    </w:p>
    <w:p w14:paraId="4FABFD2F" w14:textId="366A3EC0" w:rsidR="00B768F8" w:rsidRDefault="006F1A14" w:rsidP="00B768F8">
      <w:pPr>
        <w:pStyle w:val="ListParagraph"/>
        <w:numPr>
          <w:ilvl w:val="0"/>
          <w:numId w:val="35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ePOS</w:t>
      </w:r>
      <w:proofErr w:type="spellEnd"/>
      <w:r>
        <w:rPr>
          <w:sz w:val="22"/>
          <w:szCs w:val="22"/>
        </w:rPr>
        <w:t>:</w:t>
      </w:r>
    </w:p>
    <w:p w14:paraId="280CB7C6" w14:textId="77777777" w:rsidR="006F1A14" w:rsidRPr="006F1A14" w:rsidRDefault="006F1A14" w:rsidP="006F1A14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 xml:space="preserve">RAN1: </w:t>
      </w:r>
      <w:proofErr w:type="spellStart"/>
      <w:r w:rsidRPr="006F1A14">
        <w:rPr>
          <w:sz w:val="22"/>
          <w:szCs w:val="22"/>
        </w:rPr>
        <w:t>ePOS</w:t>
      </w:r>
      <w:proofErr w:type="spellEnd"/>
    </w:p>
    <w:p w14:paraId="0AF2E14D" w14:textId="77777777" w:rsidR="006F1A14" w:rsidRPr="006F1A14" w:rsidRDefault="006F1A14" w:rsidP="006F1A14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 xml:space="preserve">agree to introduce </w:t>
      </w:r>
      <w:proofErr w:type="spellStart"/>
      <w:r w:rsidRPr="006F1A14">
        <w:rPr>
          <w:sz w:val="22"/>
          <w:szCs w:val="22"/>
        </w:rPr>
        <w:t>preconfiguration</w:t>
      </w:r>
      <w:proofErr w:type="spellEnd"/>
      <w:r w:rsidRPr="006F1A14">
        <w:rPr>
          <w:sz w:val="22"/>
          <w:szCs w:val="22"/>
        </w:rPr>
        <w:t xml:space="preserve"> of MG(s); Support activation via DL MAC CE, the MG activation request by UE via UL MAC CE and the activation request by the LMF via </w:t>
      </w:r>
      <w:proofErr w:type="spellStart"/>
      <w:r w:rsidRPr="006F1A14">
        <w:rPr>
          <w:sz w:val="22"/>
          <w:szCs w:val="22"/>
        </w:rPr>
        <w:t>NRPPa</w:t>
      </w:r>
      <w:proofErr w:type="spellEnd"/>
    </w:p>
    <w:p w14:paraId="22BA0D8F" w14:textId="77777777" w:rsidR="006F1A14" w:rsidRPr="006F1A14" w:rsidRDefault="006F1A14" w:rsidP="006F1A14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 xml:space="preserve">RAN2: </w:t>
      </w:r>
      <w:proofErr w:type="spellStart"/>
      <w:r w:rsidRPr="006F1A14">
        <w:rPr>
          <w:sz w:val="22"/>
          <w:szCs w:val="22"/>
        </w:rPr>
        <w:t>ePOS</w:t>
      </w:r>
      <w:proofErr w:type="spellEnd"/>
    </w:p>
    <w:p w14:paraId="56A6DE78" w14:textId="77777777" w:rsidR="006F1A14" w:rsidRPr="006F1A14" w:rsidRDefault="006F1A14" w:rsidP="006F1A14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>Pending discussion on measurement gap for PRS</w:t>
      </w:r>
    </w:p>
    <w:p w14:paraId="5AB19249" w14:textId="77777777" w:rsidR="006F1A14" w:rsidRPr="006F1A14" w:rsidRDefault="006F1A14" w:rsidP="006F1A14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 xml:space="preserve">RAN4: </w:t>
      </w:r>
      <w:proofErr w:type="spellStart"/>
      <w:r w:rsidRPr="006F1A14">
        <w:rPr>
          <w:sz w:val="22"/>
          <w:szCs w:val="22"/>
        </w:rPr>
        <w:t>ePOS</w:t>
      </w:r>
      <w:proofErr w:type="spellEnd"/>
    </w:p>
    <w:p w14:paraId="6945DB8D" w14:textId="77777777" w:rsidR="006F1A14" w:rsidRPr="006F1A14" w:rsidRDefault="006F1A14" w:rsidP="006F1A14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lastRenderedPageBreak/>
        <w:t>It was agreed that new gap pattern will not be defined for PRS measurements in Rel-17</w:t>
      </w:r>
    </w:p>
    <w:p w14:paraId="380492AE" w14:textId="77777777" w:rsidR="006F1A14" w:rsidRPr="006F1A14" w:rsidRDefault="006F1A14" w:rsidP="006F1A14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 xml:space="preserve">Multiple gap patterns for PRS and other measurements are already discussed under the current Rel-17 NR WI on Measurement Gap Enhancement. No need to further discuss this under R-17 </w:t>
      </w:r>
      <w:proofErr w:type="spellStart"/>
      <w:r w:rsidRPr="006F1A14">
        <w:rPr>
          <w:sz w:val="22"/>
          <w:szCs w:val="22"/>
        </w:rPr>
        <w:t>ePos</w:t>
      </w:r>
      <w:proofErr w:type="spellEnd"/>
      <w:r w:rsidRPr="006F1A14">
        <w:rPr>
          <w:sz w:val="22"/>
          <w:szCs w:val="22"/>
        </w:rPr>
        <w:t xml:space="preserve"> WI."</w:t>
      </w:r>
    </w:p>
    <w:p w14:paraId="227BEA9D" w14:textId="77777777" w:rsidR="006F1A14" w:rsidRPr="006F1A14" w:rsidRDefault="006F1A14" w:rsidP="006F1A14">
      <w:pPr>
        <w:pStyle w:val="ListParagraph"/>
        <w:numPr>
          <w:ilvl w:val="1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>RAN4: MGE WI</w:t>
      </w:r>
    </w:p>
    <w:p w14:paraId="06E454DE" w14:textId="77777777" w:rsidR="006F1A14" w:rsidRPr="006F1A14" w:rsidRDefault="006F1A14" w:rsidP="006F1A14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>Support of pre-configured gap and concurrent gap</w:t>
      </w:r>
    </w:p>
    <w:p w14:paraId="0098753C" w14:textId="77777777" w:rsidR="006F1A14" w:rsidRPr="006F1A14" w:rsidRDefault="006F1A14" w:rsidP="006F1A14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>Gap patterns are reuse legacy gap pattern #0-25</w:t>
      </w:r>
    </w:p>
    <w:p w14:paraId="73D63531" w14:textId="77777777" w:rsidR="006F1A14" w:rsidRPr="006F1A14" w:rsidRDefault="006F1A14" w:rsidP="006F1A14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>Pre-configured gap can be activated by DCI</w:t>
      </w:r>
    </w:p>
    <w:p w14:paraId="7BC3940E" w14:textId="77777777" w:rsidR="006F1A14" w:rsidRPr="006F1A14" w:rsidRDefault="006F1A14" w:rsidP="006F1A14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F1A14">
        <w:rPr>
          <w:sz w:val="22"/>
          <w:szCs w:val="22"/>
        </w:rPr>
        <w:t>Each concurrent gap is associated to one frequency layer</w:t>
      </w:r>
    </w:p>
    <w:p w14:paraId="24F60A64" w14:textId="64CDC995" w:rsidR="006F1A14" w:rsidRDefault="006F1A14" w:rsidP="006F1A14">
      <w:pPr>
        <w:pStyle w:val="ListParagraph"/>
        <w:numPr>
          <w:ilvl w:val="2"/>
          <w:numId w:val="35"/>
        </w:numPr>
        <w:rPr>
          <w:sz w:val="22"/>
          <w:szCs w:val="22"/>
        </w:rPr>
      </w:pPr>
      <w:proofErr w:type="gramStart"/>
      <w:r w:rsidRPr="006F1A14">
        <w:rPr>
          <w:sz w:val="22"/>
          <w:szCs w:val="22"/>
        </w:rPr>
        <w:t>SSB,CSI</w:t>
      </w:r>
      <w:proofErr w:type="gramEnd"/>
      <w:r w:rsidRPr="006F1A14">
        <w:rPr>
          <w:sz w:val="22"/>
          <w:szCs w:val="22"/>
        </w:rPr>
        <w:t>-RS, PRS and different MO are considered different frequency layer</w:t>
      </w:r>
    </w:p>
    <w:p w14:paraId="45BB48D9" w14:textId="164C9548" w:rsidR="00EA5983" w:rsidRDefault="00EA5983" w:rsidP="00EA5983">
      <w:pPr>
        <w:pStyle w:val="ListParagraph"/>
        <w:numPr>
          <w:ilvl w:val="0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NTN:</w:t>
      </w:r>
    </w:p>
    <w:p w14:paraId="1307AF92" w14:textId="177AE0F5" w:rsidR="00EA5983" w:rsidRDefault="00EA5983" w:rsidP="00EA5983">
      <w:pPr>
        <w:pStyle w:val="ListParagraph"/>
        <w:numPr>
          <w:ilvl w:val="1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RAN2</w:t>
      </w:r>
    </w:p>
    <w:p w14:paraId="6C156120" w14:textId="69FD46E1" w:rsidR="006E38D6" w:rsidRPr="006E38D6" w:rsidRDefault="006E38D6" w:rsidP="006E38D6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E38D6">
        <w:rPr>
          <w:sz w:val="22"/>
          <w:szCs w:val="22"/>
        </w:rPr>
        <w:t>For Rel-17 NTN, one or more SMTC configuration(s) associated to one frequency can be configured. FFS solution details.</w:t>
      </w:r>
    </w:p>
    <w:p w14:paraId="0B3BE7B6" w14:textId="349523FE" w:rsidR="006E38D6" w:rsidRPr="006E38D6" w:rsidRDefault="006E38D6" w:rsidP="006E38D6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E38D6">
        <w:rPr>
          <w:sz w:val="22"/>
          <w:szCs w:val="22"/>
        </w:rPr>
        <w:t xml:space="preserve">The SMTC configuration can be associated with a set of cells (e.g., per satellite or any other suitable set per </w:t>
      </w:r>
      <w:proofErr w:type="spellStart"/>
      <w:r w:rsidRPr="006E38D6">
        <w:rPr>
          <w:sz w:val="22"/>
          <w:szCs w:val="22"/>
        </w:rPr>
        <w:t>gNB</w:t>
      </w:r>
      <w:proofErr w:type="spellEnd"/>
      <w:r w:rsidRPr="006E38D6">
        <w:rPr>
          <w:sz w:val="22"/>
          <w:szCs w:val="22"/>
        </w:rPr>
        <w:t xml:space="preserve"> determination).</w:t>
      </w:r>
    </w:p>
    <w:p w14:paraId="6014D498" w14:textId="2738F13E" w:rsidR="006E38D6" w:rsidRDefault="006E38D6" w:rsidP="006E38D6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6E38D6">
        <w:rPr>
          <w:sz w:val="22"/>
          <w:szCs w:val="22"/>
        </w:rPr>
        <w:t>The multiple SMTC configurations are enabled by introducing different new offsets in addition to the legacy SMTC configuration. FFS how the offsets will be managed/signalled.</w:t>
      </w:r>
    </w:p>
    <w:p w14:paraId="4E8BA5AC" w14:textId="1B9ED351" w:rsidR="00223839" w:rsidRDefault="00223839" w:rsidP="006E38D6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223839">
        <w:rPr>
          <w:sz w:val="22"/>
          <w:szCs w:val="22"/>
        </w:rPr>
        <w:t xml:space="preserve">In NW-based solution, the network can configure up to 2 SMTCs in parallel and the UE uses all of them, </w:t>
      </w:r>
      <w:proofErr w:type="gramStart"/>
      <w:r w:rsidRPr="00223839">
        <w:rPr>
          <w:sz w:val="22"/>
          <w:szCs w:val="22"/>
        </w:rPr>
        <w:t>i.e.</w:t>
      </w:r>
      <w:proofErr w:type="gramEnd"/>
      <w:r w:rsidRPr="00223839">
        <w:rPr>
          <w:sz w:val="22"/>
          <w:szCs w:val="22"/>
        </w:rPr>
        <w:t xml:space="preserve"> there is no switching between or activation/deactivation of configured SMTCs. FFS whether this (UE support for 2 SMTCs) requires a UE capability. A UE can optionally indicate support for 4 SMTCs (in this case the NW can configure up to 4 SMTCs in parallel)</w:t>
      </w:r>
    </w:p>
    <w:p w14:paraId="245ED37A" w14:textId="48CC6EF1" w:rsidR="00DB3822" w:rsidRDefault="00AC303B" w:rsidP="00DB3822">
      <w:pPr>
        <w:rPr>
          <w:sz w:val="22"/>
          <w:szCs w:val="22"/>
        </w:rPr>
      </w:pPr>
      <w:r>
        <w:rPr>
          <w:sz w:val="22"/>
          <w:szCs w:val="22"/>
        </w:rPr>
        <w:t>In MUSIM WI, there are two type of measurement. One is aperiodic measurement gap and the other is periodic measurement gap. For aperiodic measurement gap, it is one shot configuration</w:t>
      </w:r>
      <w:r w:rsidR="002F6854">
        <w:rPr>
          <w:sz w:val="22"/>
          <w:szCs w:val="22"/>
        </w:rPr>
        <w:t xml:space="preserve"> request by the UE. Therefore, it doesn’t need to fit into current measurement gap framework.</w:t>
      </w:r>
    </w:p>
    <w:p w14:paraId="326C5321" w14:textId="37E312D3" w:rsidR="002F6854" w:rsidRPr="0058715F" w:rsidRDefault="00574E53" w:rsidP="00DB3822">
      <w:pPr>
        <w:rPr>
          <w:b/>
          <w:bCs/>
          <w:sz w:val="22"/>
          <w:szCs w:val="22"/>
        </w:rPr>
      </w:pPr>
      <w:r w:rsidRPr="0058715F">
        <w:rPr>
          <w:b/>
          <w:bCs/>
          <w:sz w:val="22"/>
          <w:szCs w:val="22"/>
        </w:rPr>
        <w:t>Proposal 1: For MUSIM, aperiodic gap can be operated independently from MG WI</w:t>
      </w:r>
    </w:p>
    <w:p w14:paraId="1D56015F" w14:textId="3948DBF5" w:rsidR="00574E53" w:rsidRDefault="00574E53" w:rsidP="00DB3822">
      <w:pPr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r w:rsidRPr="00574E53">
        <w:rPr>
          <w:sz w:val="22"/>
          <w:szCs w:val="22"/>
        </w:rPr>
        <w:t xml:space="preserve">MUSIM periodic </w:t>
      </w:r>
      <w:r>
        <w:rPr>
          <w:sz w:val="22"/>
          <w:szCs w:val="22"/>
        </w:rPr>
        <w:t xml:space="preserve">measurement </w:t>
      </w:r>
      <w:r w:rsidRPr="00574E53">
        <w:rPr>
          <w:sz w:val="22"/>
          <w:szCs w:val="22"/>
        </w:rPr>
        <w:t>gap</w:t>
      </w:r>
      <w:r>
        <w:rPr>
          <w:sz w:val="22"/>
          <w:szCs w:val="22"/>
        </w:rPr>
        <w:t>, it</w:t>
      </w:r>
      <w:r w:rsidRPr="00574E53">
        <w:rPr>
          <w:sz w:val="22"/>
          <w:szCs w:val="22"/>
        </w:rPr>
        <w:t xml:space="preserve"> can be configured to the UE to perform paging reception, SI reading and measurement for cell reselection</w:t>
      </w:r>
      <w:r>
        <w:rPr>
          <w:sz w:val="22"/>
          <w:szCs w:val="22"/>
        </w:rPr>
        <w:t xml:space="preserve">. </w:t>
      </w:r>
      <w:r w:rsidR="002A1D91">
        <w:rPr>
          <w:sz w:val="22"/>
          <w:szCs w:val="22"/>
        </w:rPr>
        <w:t xml:space="preserve">Since this measurement gap will have the same </w:t>
      </w:r>
      <w:r w:rsidR="00224C82">
        <w:rPr>
          <w:sz w:val="22"/>
          <w:szCs w:val="22"/>
        </w:rPr>
        <w:t>structure</w:t>
      </w:r>
      <w:r w:rsidR="002A1D91">
        <w:rPr>
          <w:sz w:val="22"/>
          <w:szCs w:val="22"/>
        </w:rPr>
        <w:t xml:space="preserve"> as current measurement gap framework, i</w:t>
      </w:r>
      <w:r w:rsidRPr="00574E53">
        <w:rPr>
          <w:sz w:val="22"/>
          <w:szCs w:val="22"/>
        </w:rPr>
        <w:t xml:space="preserve">t can be one of the concurrent gap </w:t>
      </w:r>
      <w:r w:rsidR="00224C82" w:rsidRPr="00574E53">
        <w:rPr>
          <w:sz w:val="22"/>
          <w:szCs w:val="22"/>
        </w:rPr>
        <w:t>configur</w:t>
      </w:r>
      <w:r w:rsidR="00224C82">
        <w:rPr>
          <w:sz w:val="22"/>
          <w:szCs w:val="22"/>
        </w:rPr>
        <w:t>ations</w:t>
      </w:r>
      <w:r w:rsidRPr="00574E53">
        <w:rPr>
          <w:sz w:val="22"/>
          <w:szCs w:val="22"/>
        </w:rPr>
        <w:t xml:space="preserve"> to the UE</w:t>
      </w:r>
      <w:r w:rsidR="00FF58A5">
        <w:rPr>
          <w:sz w:val="22"/>
          <w:szCs w:val="22"/>
        </w:rPr>
        <w:t xml:space="preserve"> with indication that this gap is for MUSIM purpose</w:t>
      </w:r>
      <w:r w:rsidRPr="00574E53">
        <w:rPr>
          <w:sz w:val="22"/>
          <w:szCs w:val="22"/>
        </w:rPr>
        <w:t>. Therefore, it can share the same framework as concurrent measurement gap</w:t>
      </w:r>
      <w:r w:rsidR="0058715F">
        <w:rPr>
          <w:sz w:val="22"/>
          <w:szCs w:val="22"/>
        </w:rPr>
        <w:t>.</w:t>
      </w:r>
      <w:r w:rsidR="00514623">
        <w:rPr>
          <w:sz w:val="22"/>
          <w:szCs w:val="22"/>
        </w:rPr>
        <w:t xml:space="preserve"> The detail of </w:t>
      </w:r>
      <w:r w:rsidR="006A275D">
        <w:rPr>
          <w:sz w:val="22"/>
          <w:szCs w:val="22"/>
        </w:rPr>
        <w:t>the procedure can still be discussed in MUSIM WI where how the gap is activated and pattern</w:t>
      </w:r>
      <w:r w:rsidR="00B57D5A">
        <w:rPr>
          <w:sz w:val="22"/>
          <w:szCs w:val="22"/>
        </w:rPr>
        <w:t xml:space="preserve"> etc. </w:t>
      </w:r>
    </w:p>
    <w:p w14:paraId="4752BC36" w14:textId="24EB11F3" w:rsidR="0058715F" w:rsidRPr="0058715F" w:rsidRDefault="0058715F" w:rsidP="00DB3822">
      <w:pPr>
        <w:rPr>
          <w:b/>
          <w:bCs/>
          <w:sz w:val="22"/>
          <w:szCs w:val="22"/>
        </w:rPr>
      </w:pPr>
      <w:r w:rsidRPr="0058715F">
        <w:rPr>
          <w:b/>
          <w:bCs/>
          <w:sz w:val="22"/>
          <w:szCs w:val="22"/>
        </w:rPr>
        <w:t xml:space="preserve">Proposal 2: For MUSIM, periodic gap can be incorporated with concurrent gap framework (re-use the same configuration, </w:t>
      </w:r>
      <w:proofErr w:type="gramStart"/>
      <w:r w:rsidRPr="0058715F">
        <w:rPr>
          <w:b/>
          <w:bCs/>
          <w:sz w:val="22"/>
          <w:szCs w:val="22"/>
        </w:rPr>
        <w:t>activation</w:t>
      </w:r>
      <w:proofErr w:type="gramEnd"/>
      <w:r w:rsidRPr="0058715F">
        <w:rPr>
          <w:b/>
          <w:bCs/>
          <w:sz w:val="22"/>
          <w:szCs w:val="22"/>
        </w:rPr>
        <w:t xml:space="preserve"> and pattern) and can be discussed in MG WI</w:t>
      </w:r>
    </w:p>
    <w:p w14:paraId="11FA69CF" w14:textId="77777777" w:rsidR="005A5740" w:rsidRDefault="00A003EB" w:rsidP="00DB3822">
      <w:pPr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proofErr w:type="spellStart"/>
      <w:r>
        <w:rPr>
          <w:sz w:val="22"/>
          <w:szCs w:val="22"/>
        </w:rPr>
        <w:t>ePOS</w:t>
      </w:r>
      <w:proofErr w:type="spellEnd"/>
      <w:r>
        <w:rPr>
          <w:sz w:val="22"/>
          <w:szCs w:val="22"/>
        </w:rPr>
        <w:t xml:space="preserve">, </w:t>
      </w:r>
      <w:r w:rsidR="00A33D10">
        <w:rPr>
          <w:sz w:val="22"/>
          <w:szCs w:val="22"/>
        </w:rPr>
        <w:t>RAN1 has agreed to introduce pre-configured measurement gap to measure PRS</w:t>
      </w:r>
      <w:r w:rsidR="00461902">
        <w:rPr>
          <w:sz w:val="22"/>
          <w:szCs w:val="22"/>
        </w:rPr>
        <w:t xml:space="preserve"> and using MAC CE for activation and deactivation. However, in MGE, RAN2 has concluded that MAC activation and deactivation is not su</w:t>
      </w:r>
      <w:r w:rsidR="00B6497C">
        <w:rPr>
          <w:sz w:val="22"/>
          <w:szCs w:val="22"/>
        </w:rPr>
        <w:t xml:space="preserve">pported. </w:t>
      </w:r>
      <w:r w:rsidR="00DD03DF">
        <w:rPr>
          <w:sz w:val="22"/>
          <w:szCs w:val="22"/>
        </w:rPr>
        <w:t xml:space="preserve">In </w:t>
      </w:r>
      <w:proofErr w:type="spellStart"/>
      <w:r w:rsidR="00DD03DF">
        <w:rPr>
          <w:sz w:val="22"/>
          <w:szCs w:val="22"/>
        </w:rPr>
        <w:t>ePOS</w:t>
      </w:r>
      <w:proofErr w:type="spellEnd"/>
      <w:r w:rsidR="00DD03DF">
        <w:rPr>
          <w:sz w:val="22"/>
          <w:szCs w:val="22"/>
        </w:rPr>
        <w:t xml:space="preserve"> WI, there are multiple pre-configured gaps</w:t>
      </w:r>
      <w:r w:rsidR="00243EAB">
        <w:rPr>
          <w:sz w:val="22"/>
          <w:szCs w:val="22"/>
        </w:rPr>
        <w:t>. However, in MGE, only one preconfigured gap (</w:t>
      </w:r>
      <w:proofErr w:type="spellStart"/>
      <w:r w:rsidR="00243EAB">
        <w:rPr>
          <w:sz w:val="22"/>
          <w:szCs w:val="22"/>
        </w:rPr>
        <w:t>perUE</w:t>
      </w:r>
      <w:proofErr w:type="spellEnd"/>
      <w:r w:rsidR="00243EAB">
        <w:rPr>
          <w:sz w:val="22"/>
          <w:szCs w:val="22"/>
        </w:rPr>
        <w:t>, perFR1, perFR2) is introduced</w:t>
      </w:r>
      <w:r w:rsidR="009C4FEF">
        <w:rPr>
          <w:sz w:val="22"/>
          <w:szCs w:val="22"/>
        </w:rPr>
        <w:t xml:space="preserve">. There is no discussion of support of join concurrent gap with pre-configured gap. </w:t>
      </w:r>
      <w:r w:rsidR="005A5740">
        <w:rPr>
          <w:sz w:val="22"/>
          <w:szCs w:val="22"/>
        </w:rPr>
        <w:t>There are two options:</w:t>
      </w:r>
    </w:p>
    <w:p w14:paraId="696B93B8" w14:textId="0A94DA0E" w:rsidR="005A5740" w:rsidRDefault="005A5740" w:rsidP="005A5740">
      <w:pPr>
        <w:pStyle w:val="ListParagraph"/>
        <w:numPr>
          <w:ilvl w:val="0"/>
          <w:numId w:val="36"/>
        </w:numPr>
        <w:rPr>
          <w:sz w:val="22"/>
          <w:szCs w:val="22"/>
        </w:rPr>
      </w:pPr>
      <w:r>
        <w:rPr>
          <w:sz w:val="22"/>
          <w:szCs w:val="22"/>
        </w:rPr>
        <w:t xml:space="preserve">Option 1: Decouple </w:t>
      </w:r>
      <w:proofErr w:type="spellStart"/>
      <w:r>
        <w:rPr>
          <w:sz w:val="22"/>
          <w:szCs w:val="22"/>
        </w:rPr>
        <w:t>ePOS</w:t>
      </w:r>
      <w:proofErr w:type="spellEnd"/>
      <w:r>
        <w:rPr>
          <w:sz w:val="22"/>
          <w:szCs w:val="22"/>
        </w:rPr>
        <w:t xml:space="preserve"> with MGE for pre-configured gap</w:t>
      </w:r>
    </w:p>
    <w:p w14:paraId="39F6E4A0" w14:textId="77777777" w:rsidR="00CA1320" w:rsidRDefault="005A5740" w:rsidP="005A5740">
      <w:pPr>
        <w:pStyle w:val="ListParagraph"/>
        <w:numPr>
          <w:ilvl w:val="0"/>
          <w:numId w:val="36"/>
        </w:numPr>
        <w:rPr>
          <w:sz w:val="22"/>
          <w:szCs w:val="22"/>
        </w:rPr>
      </w:pPr>
      <w:r>
        <w:rPr>
          <w:sz w:val="22"/>
          <w:szCs w:val="22"/>
        </w:rPr>
        <w:t xml:space="preserve">Option 2: </w:t>
      </w:r>
      <w:r w:rsidR="00A24831">
        <w:rPr>
          <w:sz w:val="22"/>
          <w:szCs w:val="22"/>
        </w:rPr>
        <w:t xml:space="preserve">Reuse the same concurrent gap structure to support </w:t>
      </w:r>
      <w:proofErr w:type="spellStart"/>
      <w:r w:rsidR="00A24831">
        <w:rPr>
          <w:sz w:val="22"/>
          <w:szCs w:val="22"/>
        </w:rPr>
        <w:t>ePOS</w:t>
      </w:r>
      <w:proofErr w:type="spellEnd"/>
      <w:r w:rsidR="00A24831">
        <w:rPr>
          <w:sz w:val="22"/>
          <w:szCs w:val="22"/>
        </w:rPr>
        <w:t xml:space="preserve"> pre-configured gap</w:t>
      </w:r>
    </w:p>
    <w:p w14:paraId="04E79E48" w14:textId="54AF82A8" w:rsidR="00B96F41" w:rsidRDefault="00CA1320" w:rsidP="00CA1320">
      <w:pPr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 xml:space="preserve">As for pre-configured gap in MGE, majority of the company what to reuse existing legacy gap with 1 bit indication. It is still under discussion. But if 1 bit indication is included in </w:t>
      </w:r>
      <w:proofErr w:type="spellStart"/>
      <w:r w:rsidRPr="00CA1320">
        <w:rPr>
          <w:i/>
          <w:iCs/>
          <w:sz w:val="22"/>
          <w:szCs w:val="22"/>
        </w:rPr>
        <w:t>gapConfig</w:t>
      </w:r>
      <w:proofErr w:type="spellEnd"/>
      <w:r>
        <w:rPr>
          <w:i/>
          <w:iCs/>
          <w:sz w:val="22"/>
          <w:szCs w:val="22"/>
        </w:rPr>
        <w:t>,</w:t>
      </w:r>
      <w:r w:rsidR="00B96F41">
        <w:rPr>
          <w:i/>
          <w:iCs/>
          <w:sz w:val="22"/>
          <w:szCs w:val="22"/>
        </w:rPr>
        <w:t xml:space="preserve"> </w:t>
      </w:r>
      <w:r w:rsidR="00B96F41">
        <w:rPr>
          <w:sz w:val="22"/>
          <w:szCs w:val="22"/>
        </w:rPr>
        <w:t xml:space="preserve">then concurrent gap </w:t>
      </w:r>
      <w:r w:rsidR="00B96F41" w:rsidRPr="006E772B">
        <w:rPr>
          <w:sz w:val="22"/>
          <w:szCs w:val="22"/>
        </w:rPr>
        <w:t xml:space="preserve">can </w:t>
      </w:r>
      <w:r w:rsidR="002F1376" w:rsidRPr="006E772B">
        <w:rPr>
          <w:sz w:val="22"/>
          <w:szCs w:val="22"/>
        </w:rPr>
        <w:t>also be</w:t>
      </w:r>
      <w:r w:rsidR="00B96F41" w:rsidRPr="006E772B">
        <w:rPr>
          <w:sz w:val="22"/>
          <w:szCs w:val="22"/>
        </w:rPr>
        <w:t xml:space="preserve"> compatible to indicate pre-configured gap for </w:t>
      </w:r>
      <w:proofErr w:type="spellStart"/>
      <w:r w:rsidR="00B96F41" w:rsidRPr="006E772B">
        <w:rPr>
          <w:sz w:val="22"/>
          <w:szCs w:val="22"/>
        </w:rPr>
        <w:t>ePOS</w:t>
      </w:r>
      <w:proofErr w:type="spellEnd"/>
      <w:r w:rsidR="00B96F41" w:rsidRPr="006E772B">
        <w:rPr>
          <w:sz w:val="22"/>
          <w:szCs w:val="22"/>
        </w:rPr>
        <w:t xml:space="preserve"> purpose.</w:t>
      </w:r>
      <w:r w:rsidR="00B96F41" w:rsidRPr="00B96F41">
        <w:rPr>
          <w:b/>
          <w:bCs/>
          <w:sz w:val="22"/>
          <w:szCs w:val="22"/>
        </w:rPr>
        <w:t xml:space="preserve"> </w:t>
      </w:r>
    </w:p>
    <w:p w14:paraId="54BC992B" w14:textId="738FE3B7" w:rsidR="00B96F41" w:rsidRPr="00B96F41" w:rsidRDefault="00B96F41" w:rsidP="00CA1320">
      <w:pPr>
        <w:rPr>
          <w:b/>
          <w:bCs/>
          <w:sz w:val="22"/>
          <w:szCs w:val="22"/>
        </w:rPr>
      </w:pPr>
      <w:r w:rsidRPr="00B96F41">
        <w:rPr>
          <w:b/>
          <w:bCs/>
          <w:sz w:val="22"/>
          <w:szCs w:val="22"/>
        </w:rPr>
        <w:t>Proposal 3: RAN2 to discuss the two option</w:t>
      </w:r>
      <w:r w:rsidR="0048448A">
        <w:rPr>
          <w:b/>
          <w:bCs/>
          <w:sz w:val="22"/>
          <w:szCs w:val="22"/>
        </w:rPr>
        <w:t>s</w:t>
      </w:r>
      <w:r w:rsidRPr="00B96F41">
        <w:rPr>
          <w:b/>
          <w:bCs/>
          <w:sz w:val="22"/>
          <w:szCs w:val="22"/>
        </w:rPr>
        <w:t xml:space="preserve"> to move forward for </w:t>
      </w:r>
      <w:proofErr w:type="spellStart"/>
      <w:r w:rsidRPr="00B96F41">
        <w:rPr>
          <w:b/>
          <w:bCs/>
          <w:sz w:val="22"/>
          <w:szCs w:val="22"/>
        </w:rPr>
        <w:t>ePOS</w:t>
      </w:r>
      <w:proofErr w:type="spellEnd"/>
      <w:r w:rsidRPr="00B96F41">
        <w:rPr>
          <w:b/>
          <w:bCs/>
          <w:sz w:val="22"/>
          <w:szCs w:val="22"/>
        </w:rPr>
        <w:t xml:space="preserve"> and MGE measurement gap work:</w:t>
      </w:r>
    </w:p>
    <w:p w14:paraId="46B438EF" w14:textId="14F02C20" w:rsidR="00B96F41" w:rsidRPr="00B96F41" w:rsidRDefault="00B96F41" w:rsidP="00B96F41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B96F41">
        <w:rPr>
          <w:b/>
          <w:bCs/>
          <w:sz w:val="22"/>
          <w:szCs w:val="22"/>
        </w:rPr>
        <w:t xml:space="preserve">Option 1: Decouple </w:t>
      </w:r>
      <w:proofErr w:type="spellStart"/>
      <w:r w:rsidRPr="00B96F41">
        <w:rPr>
          <w:b/>
          <w:bCs/>
          <w:sz w:val="22"/>
          <w:szCs w:val="22"/>
        </w:rPr>
        <w:t>ePOS</w:t>
      </w:r>
      <w:proofErr w:type="spellEnd"/>
      <w:r w:rsidRPr="00B96F41">
        <w:rPr>
          <w:b/>
          <w:bCs/>
          <w:sz w:val="22"/>
          <w:szCs w:val="22"/>
        </w:rPr>
        <w:t xml:space="preserve"> with MGE for pre-configured gap</w:t>
      </w:r>
      <w:r w:rsidR="00A16CFD">
        <w:rPr>
          <w:b/>
          <w:bCs/>
          <w:sz w:val="22"/>
          <w:szCs w:val="22"/>
        </w:rPr>
        <w:t xml:space="preserve"> and concurrent gap</w:t>
      </w:r>
    </w:p>
    <w:p w14:paraId="0AF91061" w14:textId="77777777" w:rsidR="00B96F41" w:rsidRPr="00B96F41" w:rsidRDefault="00B96F41" w:rsidP="00B96F41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B96F41">
        <w:rPr>
          <w:b/>
          <w:bCs/>
          <w:sz w:val="22"/>
          <w:szCs w:val="22"/>
        </w:rPr>
        <w:t xml:space="preserve">Option 2: Reuse the same concurrent gap structure to support </w:t>
      </w:r>
      <w:proofErr w:type="spellStart"/>
      <w:r w:rsidRPr="00B96F41">
        <w:rPr>
          <w:b/>
          <w:bCs/>
          <w:sz w:val="22"/>
          <w:szCs w:val="22"/>
        </w:rPr>
        <w:t>ePOS</w:t>
      </w:r>
      <w:proofErr w:type="spellEnd"/>
      <w:r w:rsidRPr="00B96F41">
        <w:rPr>
          <w:b/>
          <w:bCs/>
          <w:sz w:val="22"/>
          <w:szCs w:val="22"/>
        </w:rPr>
        <w:t xml:space="preserve"> pre-configured gap</w:t>
      </w:r>
    </w:p>
    <w:p w14:paraId="395286FA" w14:textId="77839D46" w:rsidR="003C0132" w:rsidRDefault="003C0132" w:rsidP="00DB3822">
      <w:pPr>
        <w:rPr>
          <w:sz w:val="22"/>
          <w:szCs w:val="22"/>
        </w:rPr>
      </w:pPr>
      <w:r w:rsidRPr="003C0132">
        <w:rPr>
          <w:sz w:val="22"/>
          <w:szCs w:val="22"/>
        </w:rPr>
        <w:t>For NTN, multiple SMTC are discussed to be supported with different offsets in NTN. If NTN wants to support 4 SMTC per MO, con-current gap solution may not be desirable because the con-current gap still support only one MG per MO. How to support 4 SMTC configuration is still FFS in NTN WI. It will be too soon to decide how MGE can support multiple measurement gap given MGE WI only has 2 meetings left and RAN4 has not started discussion. Therefore, we propose NTN measurement gap discuss remains in NTN session.</w:t>
      </w:r>
    </w:p>
    <w:p w14:paraId="7DE50823" w14:textId="78859FDB" w:rsidR="0058715F" w:rsidRPr="00DA2116" w:rsidRDefault="00DA2116" w:rsidP="00DB3822">
      <w:pPr>
        <w:rPr>
          <w:b/>
          <w:bCs/>
          <w:sz w:val="22"/>
          <w:szCs w:val="22"/>
        </w:rPr>
      </w:pPr>
      <w:r w:rsidRPr="00DA2116">
        <w:rPr>
          <w:b/>
          <w:bCs/>
          <w:sz w:val="22"/>
          <w:szCs w:val="22"/>
        </w:rPr>
        <w:t>Proposal 4: RAN2 to discuss NTN measurement gap in NTN WI.</w:t>
      </w:r>
      <w:r w:rsidR="009D4183" w:rsidRPr="00DA2116">
        <w:rPr>
          <w:b/>
          <w:bCs/>
          <w:sz w:val="22"/>
          <w:szCs w:val="22"/>
        </w:rPr>
        <w:t xml:space="preserve"> </w:t>
      </w:r>
    </w:p>
    <w:p w14:paraId="17B2652E" w14:textId="77777777" w:rsidR="00CC756D" w:rsidRPr="00DB3822" w:rsidRDefault="00CC756D" w:rsidP="00DB3822">
      <w:pPr>
        <w:rPr>
          <w:sz w:val="22"/>
          <w:szCs w:val="22"/>
        </w:rPr>
      </w:pP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t>Conclusion</w:t>
      </w:r>
    </w:p>
    <w:p w14:paraId="148E479B" w14:textId="3B9FDEC3" w:rsidR="00085120" w:rsidRPr="006C3B94" w:rsidRDefault="00DA2116" w:rsidP="006C3B94">
      <w:pPr>
        <w:rPr>
          <w:b/>
          <w:bCs/>
          <w:sz w:val="22"/>
          <w:szCs w:val="22"/>
        </w:rPr>
      </w:pPr>
      <w:bookmarkStart w:id="1" w:name="_Hlk47081425"/>
      <w:r w:rsidRPr="00DA2116">
        <w:rPr>
          <w:b/>
          <w:bCs/>
          <w:sz w:val="22"/>
          <w:szCs w:val="22"/>
        </w:rPr>
        <w:t>Proposal 1: For MUSIM, aperiodic gap can be operated independently from MG WI</w:t>
      </w:r>
    </w:p>
    <w:bookmarkEnd w:id="1"/>
    <w:p w14:paraId="34F35BCD" w14:textId="77777777" w:rsidR="00DA2116" w:rsidRPr="0058715F" w:rsidRDefault="00DA2116" w:rsidP="00DA2116">
      <w:pPr>
        <w:rPr>
          <w:b/>
          <w:bCs/>
          <w:sz w:val="22"/>
          <w:szCs w:val="22"/>
        </w:rPr>
      </w:pPr>
      <w:r w:rsidRPr="0058715F">
        <w:rPr>
          <w:b/>
          <w:bCs/>
          <w:sz w:val="22"/>
          <w:szCs w:val="22"/>
        </w:rPr>
        <w:t xml:space="preserve">Proposal 2: For MUSIM, periodic gap can be incorporated with concurrent gap framework (re-use the same configuration, </w:t>
      </w:r>
      <w:proofErr w:type="gramStart"/>
      <w:r w:rsidRPr="0058715F">
        <w:rPr>
          <w:b/>
          <w:bCs/>
          <w:sz w:val="22"/>
          <w:szCs w:val="22"/>
        </w:rPr>
        <w:t>activation</w:t>
      </w:r>
      <w:proofErr w:type="gramEnd"/>
      <w:r w:rsidRPr="0058715F">
        <w:rPr>
          <w:b/>
          <w:bCs/>
          <w:sz w:val="22"/>
          <w:szCs w:val="22"/>
        </w:rPr>
        <w:t xml:space="preserve"> and pattern) and can be discussed in MG WI</w:t>
      </w:r>
    </w:p>
    <w:p w14:paraId="5F1D9C72" w14:textId="2C347597" w:rsidR="00DA2116" w:rsidRPr="00B96F41" w:rsidRDefault="00DA2116" w:rsidP="00DA2116">
      <w:pPr>
        <w:rPr>
          <w:b/>
          <w:bCs/>
          <w:sz w:val="22"/>
          <w:szCs w:val="22"/>
        </w:rPr>
      </w:pPr>
      <w:r w:rsidRPr="00B96F41">
        <w:rPr>
          <w:b/>
          <w:bCs/>
          <w:sz w:val="22"/>
          <w:szCs w:val="22"/>
        </w:rPr>
        <w:t>Proposal 3: RAN2 to discuss the two option</w:t>
      </w:r>
      <w:r w:rsidR="0048448A">
        <w:rPr>
          <w:b/>
          <w:bCs/>
          <w:sz w:val="22"/>
          <w:szCs w:val="22"/>
        </w:rPr>
        <w:t>s</w:t>
      </w:r>
      <w:r w:rsidRPr="00B96F41">
        <w:rPr>
          <w:b/>
          <w:bCs/>
          <w:sz w:val="22"/>
          <w:szCs w:val="22"/>
        </w:rPr>
        <w:t xml:space="preserve"> to move forward for </w:t>
      </w:r>
      <w:proofErr w:type="spellStart"/>
      <w:r w:rsidRPr="00B96F41">
        <w:rPr>
          <w:b/>
          <w:bCs/>
          <w:sz w:val="22"/>
          <w:szCs w:val="22"/>
        </w:rPr>
        <w:t>ePOS</w:t>
      </w:r>
      <w:proofErr w:type="spellEnd"/>
      <w:r w:rsidRPr="00B96F41">
        <w:rPr>
          <w:b/>
          <w:bCs/>
          <w:sz w:val="22"/>
          <w:szCs w:val="22"/>
        </w:rPr>
        <w:t xml:space="preserve"> and MGE measurement gap work:</w:t>
      </w:r>
    </w:p>
    <w:p w14:paraId="0E07B661" w14:textId="77777777" w:rsidR="00DA2116" w:rsidRPr="00B96F41" w:rsidRDefault="00DA2116" w:rsidP="00DA2116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B96F41">
        <w:rPr>
          <w:b/>
          <w:bCs/>
          <w:sz w:val="22"/>
          <w:szCs w:val="22"/>
        </w:rPr>
        <w:t xml:space="preserve">Option 1: Decouple </w:t>
      </w:r>
      <w:proofErr w:type="spellStart"/>
      <w:r w:rsidRPr="00B96F41">
        <w:rPr>
          <w:b/>
          <w:bCs/>
          <w:sz w:val="22"/>
          <w:szCs w:val="22"/>
        </w:rPr>
        <w:t>ePOS</w:t>
      </w:r>
      <w:proofErr w:type="spellEnd"/>
      <w:r w:rsidRPr="00B96F41">
        <w:rPr>
          <w:b/>
          <w:bCs/>
          <w:sz w:val="22"/>
          <w:szCs w:val="22"/>
        </w:rPr>
        <w:t xml:space="preserve"> with MGE for pre-configured gap</w:t>
      </w:r>
      <w:r>
        <w:rPr>
          <w:b/>
          <w:bCs/>
          <w:sz w:val="22"/>
          <w:szCs w:val="22"/>
        </w:rPr>
        <w:t xml:space="preserve"> and concurrent gap</w:t>
      </w:r>
    </w:p>
    <w:p w14:paraId="58EC6F78" w14:textId="77777777" w:rsidR="00DA2116" w:rsidRPr="00B96F41" w:rsidRDefault="00DA2116" w:rsidP="00DA2116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B96F41">
        <w:rPr>
          <w:b/>
          <w:bCs/>
          <w:sz w:val="22"/>
          <w:szCs w:val="22"/>
        </w:rPr>
        <w:t xml:space="preserve">Option 2: Reuse the same concurrent gap structure to support </w:t>
      </w:r>
      <w:proofErr w:type="spellStart"/>
      <w:r w:rsidRPr="00B96F41">
        <w:rPr>
          <w:b/>
          <w:bCs/>
          <w:sz w:val="22"/>
          <w:szCs w:val="22"/>
        </w:rPr>
        <w:t>ePOS</w:t>
      </w:r>
      <w:proofErr w:type="spellEnd"/>
      <w:r w:rsidRPr="00B96F41">
        <w:rPr>
          <w:b/>
          <w:bCs/>
          <w:sz w:val="22"/>
          <w:szCs w:val="22"/>
        </w:rPr>
        <w:t xml:space="preserve"> pre-configured gap</w:t>
      </w:r>
    </w:p>
    <w:p w14:paraId="3A1A7546" w14:textId="77777777" w:rsidR="00DA2116" w:rsidRPr="00DA2116" w:rsidRDefault="00DA2116" w:rsidP="00DA2116">
      <w:pPr>
        <w:rPr>
          <w:b/>
          <w:bCs/>
          <w:sz w:val="22"/>
          <w:szCs w:val="22"/>
        </w:rPr>
      </w:pPr>
      <w:r w:rsidRPr="00DA2116">
        <w:rPr>
          <w:b/>
          <w:bCs/>
          <w:sz w:val="22"/>
          <w:szCs w:val="22"/>
        </w:rPr>
        <w:t xml:space="preserve">Proposal 4: RAN2 to discuss NTN measurement gap in NTN WI. </w:t>
      </w:r>
    </w:p>
    <w:p w14:paraId="755EE35B" w14:textId="77777777" w:rsidR="008A1C84" w:rsidRPr="00C105A5" w:rsidRDefault="008A1C84"/>
    <w:sectPr w:rsidR="008A1C84" w:rsidRPr="00C105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56B17" w14:textId="77777777" w:rsidR="001D7F15" w:rsidRDefault="001D7F15" w:rsidP="00DD7929">
      <w:pPr>
        <w:spacing w:after="0"/>
      </w:pPr>
      <w:r>
        <w:separator/>
      </w:r>
    </w:p>
  </w:endnote>
  <w:endnote w:type="continuationSeparator" w:id="0">
    <w:p w14:paraId="2080DB11" w14:textId="77777777" w:rsidR="001D7F15" w:rsidRDefault="001D7F15" w:rsidP="00DD7929">
      <w:pPr>
        <w:spacing w:after="0"/>
      </w:pPr>
      <w:r>
        <w:continuationSeparator/>
      </w:r>
    </w:p>
  </w:endnote>
  <w:endnote w:type="continuationNotice" w:id="1">
    <w:p w14:paraId="4311FE3B" w14:textId="77777777" w:rsidR="001D7F15" w:rsidRDefault="001D7F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6CEF4" w14:textId="77777777" w:rsidR="00DB425E" w:rsidRDefault="00DB4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808FD" w14:textId="77777777" w:rsidR="00DB425E" w:rsidRDefault="00DB4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23C69" w14:textId="77777777" w:rsidR="001D7F15" w:rsidRDefault="001D7F15" w:rsidP="00DD7929">
      <w:pPr>
        <w:spacing w:after="0"/>
      </w:pPr>
      <w:r>
        <w:separator/>
      </w:r>
    </w:p>
  </w:footnote>
  <w:footnote w:type="continuationSeparator" w:id="0">
    <w:p w14:paraId="318E8EBF" w14:textId="77777777" w:rsidR="001D7F15" w:rsidRDefault="001D7F15" w:rsidP="00DD7929">
      <w:pPr>
        <w:spacing w:after="0"/>
      </w:pPr>
      <w:r>
        <w:continuationSeparator/>
      </w:r>
    </w:p>
  </w:footnote>
  <w:footnote w:type="continuationNotice" w:id="1">
    <w:p w14:paraId="36A166A1" w14:textId="77777777" w:rsidR="001D7F15" w:rsidRDefault="001D7F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5A581" w14:textId="77777777" w:rsidR="00DB425E" w:rsidRDefault="00DB42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E5D11" w14:textId="77777777" w:rsidR="00DB425E" w:rsidRDefault="00DB42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E6D80"/>
    <w:multiLevelType w:val="hybridMultilevel"/>
    <w:tmpl w:val="D5FE0B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D37D7"/>
    <w:multiLevelType w:val="hybridMultilevel"/>
    <w:tmpl w:val="E8024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A76F2"/>
    <w:multiLevelType w:val="hybridMultilevel"/>
    <w:tmpl w:val="1370FD24"/>
    <w:lvl w:ilvl="0" w:tplc="26AC17DE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3C8B"/>
    <w:multiLevelType w:val="hybridMultilevel"/>
    <w:tmpl w:val="C15C98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26"/>
  </w:num>
  <w:num w:numId="5">
    <w:abstractNumId w:val="16"/>
  </w:num>
  <w:num w:numId="6">
    <w:abstractNumId w:val="29"/>
  </w:num>
  <w:num w:numId="7">
    <w:abstractNumId w:val="13"/>
  </w:num>
  <w:num w:numId="8">
    <w:abstractNumId w:val="24"/>
  </w:num>
  <w:num w:numId="9">
    <w:abstractNumId w:val="7"/>
  </w:num>
  <w:num w:numId="10">
    <w:abstractNumId w:val="34"/>
  </w:num>
  <w:num w:numId="11">
    <w:abstractNumId w:val="30"/>
  </w:num>
  <w:num w:numId="12">
    <w:abstractNumId w:val="4"/>
  </w:num>
  <w:num w:numId="13">
    <w:abstractNumId w:val="35"/>
  </w:num>
  <w:num w:numId="14">
    <w:abstractNumId w:val="20"/>
  </w:num>
  <w:num w:numId="15">
    <w:abstractNumId w:val="23"/>
  </w:num>
  <w:num w:numId="16">
    <w:abstractNumId w:val="9"/>
  </w:num>
  <w:num w:numId="17">
    <w:abstractNumId w:val="18"/>
  </w:num>
  <w:num w:numId="18">
    <w:abstractNumId w:val="10"/>
  </w:num>
  <w:num w:numId="19">
    <w:abstractNumId w:val="2"/>
  </w:num>
  <w:num w:numId="20">
    <w:abstractNumId w:val="32"/>
  </w:num>
  <w:num w:numId="21">
    <w:abstractNumId w:val="33"/>
  </w:num>
  <w:num w:numId="22">
    <w:abstractNumId w:val="5"/>
  </w:num>
  <w:num w:numId="23">
    <w:abstractNumId w:val="19"/>
  </w:num>
  <w:num w:numId="24">
    <w:abstractNumId w:val="1"/>
  </w:num>
  <w:num w:numId="25">
    <w:abstractNumId w:val="6"/>
  </w:num>
  <w:num w:numId="26">
    <w:abstractNumId w:val="25"/>
  </w:num>
  <w:num w:numId="27">
    <w:abstractNumId w:val="27"/>
  </w:num>
  <w:num w:numId="28">
    <w:abstractNumId w:val="14"/>
  </w:num>
  <w:num w:numId="29">
    <w:abstractNumId w:val="0"/>
  </w:num>
  <w:num w:numId="30">
    <w:abstractNumId w:val="8"/>
  </w:num>
  <w:num w:numId="31">
    <w:abstractNumId w:val="22"/>
  </w:num>
  <w:num w:numId="32">
    <w:abstractNumId w:val="31"/>
  </w:num>
  <w:num w:numId="33">
    <w:abstractNumId w:val="28"/>
  </w:num>
  <w:num w:numId="34">
    <w:abstractNumId w:val="3"/>
  </w:num>
  <w:num w:numId="35">
    <w:abstractNumId w:val="11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32E5"/>
    <w:rsid w:val="00004C90"/>
    <w:rsid w:val="00005DEF"/>
    <w:rsid w:val="00007AD5"/>
    <w:rsid w:val="000121BE"/>
    <w:rsid w:val="00013C53"/>
    <w:rsid w:val="0001413C"/>
    <w:rsid w:val="000148EC"/>
    <w:rsid w:val="00017A21"/>
    <w:rsid w:val="000217A3"/>
    <w:rsid w:val="000217CB"/>
    <w:rsid w:val="00023280"/>
    <w:rsid w:val="00023715"/>
    <w:rsid w:val="00026530"/>
    <w:rsid w:val="0002752D"/>
    <w:rsid w:val="00034B89"/>
    <w:rsid w:val="0003549F"/>
    <w:rsid w:val="000372D8"/>
    <w:rsid w:val="00037965"/>
    <w:rsid w:val="00037AB6"/>
    <w:rsid w:val="0004058E"/>
    <w:rsid w:val="00041E00"/>
    <w:rsid w:val="000433B7"/>
    <w:rsid w:val="00043B88"/>
    <w:rsid w:val="00045DC1"/>
    <w:rsid w:val="00046488"/>
    <w:rsid w:val="0005139D"/>
    <w:rsid w:val="00053CAF"/>
    <w:rsid w:val="00057C99"/>
    <w:rsid w:val="00057FF2"/>
    <w:rsid w:val="00060B1C"/>
    <w:rsid w:val="00061EED"/>
    <w:rsid w:val="000711DC"/>
    <w:rsid w:val="000725A7"/>
    <w:rsid w:val="00074D6F"/>
    <w:rsid w:val="00076825"/>
    <w:rsid w:val="0008020D"/>
    <w:rsid w:val="00080AA4"/>
    <w:rsid w:val="00082023"/>
    <w:rsid w:val="00083979"/>
    <w:rsid w:val="00085120"/>
    <w:rsid w:val="00085805"/>
    <w:rsid w:val="00085CBE"/>
    <w:rsid w:val="0009141B"/>
    <w:rsid w:val="00091D9D"/>
    <w:rsid w:val="00094334"/>
    <w:rsid w:val="00096EE8"/>
    <w:rsid w:val="000A108E"/>
    <w:rsid w:val="000A450E"/>
    <w:rsid w:val="000A5916"/>
    <w:rsid w:val="000A72EB"/>
    <w:rsid w:val="000B0353"/>
    <w:rsid w:val="000B183F"/>
    <w:rsid w:val="000B62A2"/>
    <w:rsid w:val="000B652C"/>
    <w:rsid w:val="000B6A15"/>
    <w:rsid w:val="000B7214"/>
    <w:rsid w:val="000C09C6"/>
    <w:rsid w:val="000C18B4"/>
    <w:rsid w:val="000C31E0"/>
    <w:rsid w:val="000C53BF"/>
    <w:rsid w:val="000C631B"/>
    <w:rsid w:val="000C728E"/>
    <w:rsid w:val="000D1350"/>
    <w:rsid w:val="000D5A70"/>
    <w:rsid w:val="000D75A3"/>
    <w:rsid w:val="000E1282"/>
    <w:rsid w:val="000E139A"/>
    <w:rsid w:val="000E6197"/>
    <w:rsid w:val="000E66B7"/>
    <w:rsid w:val="000E760F"/>
    <w:rsid w:val="000F1CE8"/>
    <w:rsid w:val="000F6981"/>
    <w:rsid w:val="001013D3"/>
    <w:rsid w:val="0010160E"/>
    <w:rsid w:val="001017B8"/>
    <w:rsid w:val="00101A72"/>
    <w:rsid w:val="00101ADA"/>
    <w:rsid w:val="001030D8"/>
    <w:rsid w:val="00103307"/>
    <w:rsid w:val="00103EEA"/>
    <w:rsid w:val="00104CFA"/>
    <w:rsid w:val="00104FE8"/>
    <w:rsid w:val="00106ABA"/>
    <w:rsid w:val="00113BFE"/>
    <w:rsid w:val="00114B0E"/>
    <w:rsid w:val="001156FB"/>
    <w:rsid w:val="00115CCC"/>
    <w:rsid w:val="00121529"/>
    <w:rsid w:val="00124335"/>
    <w:rsid w:val="00125BD7"/>
    <w:rsid w:val="0013140F"/>
    <w:rsid w:val="00133A31"/>
    <w:rsid w:val="00134120"/>
    <w:rsid w:val="00134957"/>
    <w:rsid w:val="001401DE"/>
    <w:rsid w:val="0014119B"/>
    <w:rsid w:val="001426C8"/>
    <w:rsid w:val="0014360E"/>
    <w:rsid w:val="00143A18"/>
    <w:rsid w:val="00144AB5"/>
    <w:rsid w:val="00150908"/>
    <w:rsid w:val="0015152C"/>
    <w:rsid w:val="0015259F"/>
    <w:rsid w:val="00153512"/>
    <w:rsid w:val="00154516"/>
    <w:rsid w:val="00154665"/>
    <w:rsid w:val="0016090C"/>
    <w:rsid w:val="00165EDA"/>
    <w:rsid w:val="001660D1"/>
    <w:rsid w:val="00167FC9"/>
    <w:rsid w:val="00170383"/>
    <w:rsid w:val="001719C1"/>
    <w:rsid w:val="0017222C"/>
    <w:rsid w:val="001743C4"/>
    <w:rsid w:val="00174C46"/>
    <w:rsid w:val="00176494"/>
    <w:rsid w:val="001771B5"/>
    <w:rsid w:val="001772FB"/>
    <w:rsid w:val="00177328"/>
    <w:rsid w:val="00180022"/>
    <w:rsid w:val="00190069"/>
    <w:rsid w:val="00191BF3"/>
    <w:rsid w:val="00194E82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7EE7"/>
    <w:rsid w:val="001B1456"/>
    <w:rsid w:val="001B1528"/>
    <w:rsid w:val="001B158D"/>
    <w:rsid w:val="001B2A13"/>
    <w:rsid w:val="001B3EB5"/>
    <w:rsid w:val="001B438E"/>
    <w:rsid w:val="001B5B74"/>
    <w:rsid w:val="001C371E"/>
    <w:rsid w:val="001C3E69"/>
    <w:rsid w:val="001C3EA4"/>
    <w:rsid w:val="001C409F"/>
    <w:rsid w:val="001C58F4"/>
    <w:rsid w:val="001D0302"/>
    <w:rsid w:val="001D0410"/>
    <w:rsid w:val="001D0BBF"/>
    <w:rsid w:val="001D4710"/>
    <w:rsid w:val="001D4A5D"/>
    <w:rsid w:val="001D5AC8"/>
    <w:rsid w:val="001D7F15"/>
    <w:rsid w:val="001E0108"/>
    <w:rsid w:val="001E1117"/>
    <w:rsid w:val="001E38EE"/>
    <w:rsid w:val="001E4E20"/>
    <w:rsid w:val="001E5908"/>
    <w:rsid w:val="001E6A68"/>
    <w:rsid w:val="001E7080"/>
    <w:rsid w:val="001F1A02"/>
    <w:rsid w:val="001F3EA7"/>
    <w:rsid w:val="001F4708"/>
    <w:rsid w:val="001F6228"/>
    <w:rsid w:val="001F7796"/>
    <w:rsid w:val="00201241"/>
    <w:rsid w:val="0020420D"/>
    <w:rsid w:val="0021028E"/>
    <w:rsid w:val="00210698"/>
    <w:rsid w:val="002129D1"/>
    <w:rsid w:val="00215DD9"/>
    <w:rsid w:val="00217E5C"/>
    <w:rsid w:val="00220312"/>
    <w:rsid w:val="0022320F"/>
    <w:rsid w:val="0022376B"/>
    <w:rsid w:val="00223839"/>
    <w:rsid w:val="002249A1"/>
    <w:rsid w:val="00224C82"/>
    <w:rsid w:val="00225113"/>
    <w:rsid w:val="00225922"/>
    <w:rsid w:val="002267BE"/>
    <w:rsid w:val="00227F97"/>
    <w:rsid w:val="00230A51"/>
    <w:rsid w:val="00233096"/>
    <w:rsid w:val="00233934"/>
    <w:rsid w:val="00236584"/>
    <w:rsid w:val="002372AA"/>
    <w:rsid w:val="00243EAB"/>
    <w:rsid w:val="00244F38"/>
    <w:rsid w:val="00245419"/>
    <w:rsid w:val="00245444"/>
    <w:rsid w:val="00245558"/>
    <w:rsid w:val="00245B02"/>
    <w:rsid w:val="00250C13"/>
    <w:rsid w:val="00251E8C"/>
    <w:rsid w:val="00251F6E"/>
    <w:rsid w:val="0025531E"/>
    <w:rsid w:val="00256178"/>
    <w:rsid w:val="002565B9"/>
    <w:rsid w:val="00256C02"/>
    <w:rsid w:val="00257E4C"/>
    <w:rsid w:val="00265960"/>
    <w:rsid w:val="00267B38"/>
    <w:rsid w:val="00271095"/>
    <w:rsid w:val="002716BD"/>
    <w:rsid w:val="00273767"/>
    <w:rsid w:val="00273A34"/>
    <w:rsid w:val="00273D61"/>
    <w:rsid w:val="00274532"/>
    <w:rsid w:val="00274DED"/>
    <w:rsid w:val="002761C6"/>
    <w:rsid w:val="00276A9B"/>
    <w:rsid w:val="00280F99"/>
    <w:rsid w:val="002918A4"/>
    <w:rsid w:val="002958D5"/>
    <w:rsid w:val="00297960"/>
    <w:rsid w:val="002A0D8D"/>
    <w:rsid w:val="002A160F"/>
    <w:rsid w:val="002A1D91"/>
    <w:rsid w:val="002A2BB2"/>
    <w:rsid w:val="002A45C4"/>
    <w:rsid w:val="002A5DA7"/>
    <w:rsid w:val="002A7383"/>
    <w:rsid w:val="002A7C70"/>
    <w:rsid w:val="002B27D4"/>
    <w:rsid w:val="002B2CAA"/>
    <w:rsid w:val="002B51CF"/>
    <w:rsid w:val="002B6755"/>
    <w:rsid w:val="002B75A3"/>
    <w:rsid w:val="002C1475"/>
    <w:rsid w:val="002C2B8E"/>
    <w:rsid w:val="002C40FE"/>
    <w:rsid w:val="002C4433"/>
    <w:rsid w:val="002C6CCD"/>
    <w:rsid w:val="002C7604"/>
    <w:rsid w:val="002C7B4F"/>
    <w:rsid w:val="002D16D7"/>
    <w:rsid w:val="002D6653"/>
    <w:rsid w:val="002D780A"/>
    <w:rsid w:val="002E176D"/>
    <w:rsid w:val="002E2239"/>
    <w:rsid w:val="002E2570"/>
    <w:rsid w:val="002E33B4"/>
    <w:rsid w:val="002E4E1F"/>
    <w:rsid w:val="002F1376"/>
    <w:rsid w:val="002F1379"/>
    <w:rsid w:val="002F6854"/>
    <w:rsid w:val="002F7FE2"/>
    <w:rsid w:val="0030011E"/>
    <w:rsid w:val="00300593"/>
    <w:rsid w:val="00301F4C"/>
    <w:rsid w:val="003042F0"/>
    <w:rsid w:val="003050FE"/>
    <w:rsid w:val="00305798"/>
    <w:rsid w:val="00312FAC"/>
    <w:rsid w:val="00313967"/>
    <w:rsid w:val="003144C0"/>
    <w:rsid w:val="003174C9"/>
    <w:rsid w:val="00321871"/>
    <w:rsid w:val="003225DD"/>
    <w:rsid w:val="00322B7C"/>
    <w:rsid w:val="00323BBE"/>
    <w:rsid w:val="0032642A"/>
    <w:rsid w:val="003269F7"/>
    <w:rsid w:val="0032761C"/>
    <w:rsid w:val="00331FB3"/>
    <w:rsid w:val="0033308E"/>
    <w:rsid w:val="00333730"/>
    <w:rsid w:val="00334807"/>
    <w:rsid w:val="00334980"/>
    <w:rsid w:val="003366F5"/>
    <w:rsid w:val="00340CC5"/>
    <w:rsid w:val="00341A3B"/>
    <w:rsid w:val="00347526"/>
    <w:rsid w:val="003517F0"/>
    <w:rsid w:val="00352554"/>
    <w:rsid w:val="00353B1C"/>
    <w:rsid w:val="00357146"/>
    <w:rsid w:val="0036157E"/>
    <w:rsid w:val="00364730"/>
    <w:rsid w:val="0036490C"/>
    <w:rsid w:val="00364B50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110B"/>
    <w:rsid w:val="003835C7"/>
    <w:rsid w:val="0038366A"/>
    <w:rsid w:val="0038762D"/>
    <w:rsid w:val="00387CD9"/>
    <w:rsid w:val="00390861"/>
    <w:rsid w:val="00391413"/>
    <w:rsid w:val="003951F7"/>
    <w:rsid w:val="00397352"/>
    <w:rsid w:val="003A04F1"/>
    <w:rsid w:val="003A05B1"/>
    <w:rsid w:val="003A10BD"/>
    <w:rsid w:val="003A1A7A"/>
    <w:rsid w:val="003A450E"/>
    <w:rsid w:val="003A5437"/>
    <w:rsid w:val="003B092F"/>
    <w:rsid w:val="003B0D74"/>
    <w:rsid w:val="003B4EF0"/>
    <w:rsid w:val="003C0132"/>
    <w:rsid w:val="003C0EA9"/>
    <w:rsid w:val="003C12A7"/>
    <w:rsid w:val="003C395D"/>
    <w:rsid w:val="003C6AA0"/>
    <w:rsid w:val="003C72EB"/>
    <w:rsid w:val="003C7822"/>
    <w:rsid w:val="003D02C6"/>
    <w:rsid w:val="003D1C70"/>
    <w:rsid w:val="003D483E"/>
    <w:rsid w:val="003D518A"/>
    <w:rsid w:val="003D53AC"/>
    <w:rsid w:val="003E1BE6"/>
    <w:rsid w:val="003E6C26"/>
    <w:rsid w:val="003E6EC2"/>
    <w:rsid w:val="003F0846"/>
    <w:rsid w:val="003F0C4D"/>
    <w:rsid w:val="003F4495"/>
    <w:rsid w:val="003F5DFA"/>
    <w:rsid w:val="003F6CCB"/>
    <w:rsid w:val="004002A4"/>
    <w:rsid w:val="00402B1A"/>
    <w:rsid w:val="00412461"/>
    <w:rsid w:val="0041476D"/>
    <w:rsid w:val="00420B6F"/>
    <w:rsid w:val="00420D77"/>
    <w:rsid w:val="00422837"/>
    <w:rsid w:val="00425160"/>
    <w:rsid w:val="00426144"/>
    <w:rsid w:val="00427C67"/>
    <w:rsid w:val="0043038D"/>
    <w:rsid w:val="00440881"/>
    <w:rsid w:val="004429AA"/>
    <w:rsid w:val="00442BAD"/>
    <w:rsid w:val="00443603"/>
    <w:rsid w:val="004445DC"/>
    <w:rsid w:val="0044554C"/>
    <w:rsid w:val="00446D38"/>
    <w:rsid w:val="00452216"/>
    <w:rsid w:val="004531E4"/>
    <w:rsid w:val="00455E2E"/>
    <w:rsid w:val="00460D83"/>
    <w:rsid w:val="00461815"/>
    <w:rsid w:val="00461902"/>
    <w:rsid w:val="00463A36"/>
    <w:rsid w:val="00466B34"/>
    <w:rsid w:val="00471A72"/>
    <w:rsid w:val="00473872"/>
    <w:rsid w:val="004743E4"/>
    <w:rsid w:val="004809FB"/>
    <w:rsid w:val="0048286F"/>
    <w:rsid w:val="00482B36"/>
    <w:rsid w:val="0048448A"/>
    <w:rsid w:val="00484506"/>
    <w:rsid w:val="00486A72"/>
    <w:rsid w:val="00486BFB"/>
    <w:rsid w:val="00491AC3"/>
    <w:rsid w:val="00492701"/>
    <w:rsid w:val="00492997"/>
    <w:rsid w:val="00493E8B"/>
    <w:rsid w:val="00494887"/>
    <w:rsid w:val="00495E98"/>
    <w:rsid w:val="004972EF"/>
    <w:rsid w:val="004A055C"/>
    <w:rsid w:val="004A3F4E"/>
    <w:rsid w:val="004A638D"/>
    <w:rsid w:val="004A7AF9"/>
    <w:rsid w:val="004B1155"/>
    <w:rsid w:val="004B1E82"/>
    <w:rsid w:val="004B3CF6"/>
    <w:rsid w:val="004B5041"/>
    <w:rsid w:val="004B53BC"/>
    <w:rsid w:val="004C1E8F"/>
    <w:rsid w:val="004C23A2"/>
    <w:rsid w:val="004C32E4"/>
    <w:rsid w:val="004C4E4E"/>
    <w:rsid w:val="004D03CA"/>
    <w:rsid w:val="004D4620"/>
    <w:rsid w:val="004D4D2D"/>
    <w:rsid w:val="004D5F77"/>
    <w:rsid w:val="004D64D5"/>
    <w:rsid w:val="004E0B77"/>
    <w:rsid w:val="004E1E75"/>
    <w:rsid w:val="004E22C3"/>
    <w:rsid w:val="004E394E"/>
    <w:rsid w:val="004E4F0D"/>
    <w:rsid w:val="004E522E"/>
    <w:rsid w:val="004E5351"/>
    <w:rsid w:val="004E5EAB"/>
    <w:rsid w:val="004E66C6"/>
    <w:rsid w:val="004E68D5"/>
    <w:rsid w:val="004F0931"/>
    <w:rsid w:val="004F0F4D"/>
    <w:rsid w:val="004F4EFD"/>
    <w:rsid w:val="004F5EAC"/>
    <w:rsid w:val="004F71C4"/>
    <w:rsid w:val="004F78D1"/>
    <w:rsid w:val="00501D7F"/>
    <w:rsid w:val="00502A3A"/>
    <w:rsid w:val="005037BB"/>
    <w:rsid w:val="0050388E"/>
    <w:rsid w:val="005061A2"/>
    <w:rsid w:val="00507DA6"/>
    <w:rsid w:val="0051151E"/>
    <w:rsid w:val="005126F8"/>
    <w:rsid w:val="00514431"/>
    <w:rsid w:val="00514623"/>
    <w:rsid w:val="005150FC"/>
    <w:rsid w:val="0051638C"/>
    <w:rsid w:val="00521810"/>
    <w:rsid w:val="00521A7F"/>
    <w:rsid w:val="00523B51"/>
    <w:rsid w:val="0052631B"/>
    <w:rsid w:val="00526440"/>
    <w:rsid w:val="0053095B"/>
    <w:rsid w:val="00533386"/>
    <w:rsid w:val="00533661"/>
    <w:rsid w:val="00533C18"/>
    <w:rsid w:val="00535B68"/>
    <w:rsid w:val="0053649B"/>
    <w:rsid w:val="0053734E"/>
    <w:rsid w:val="00541708"/>
    <w:rsid w:val="00542579"/>
    <w:rsid w:val="00546D77"/>
    <w:rsid w:val="005508EC"/>
    <w:rsid w:val="00551571"/>
    <w:rsid w:val="00552C7E"/>
    <w:rsid w:val="0055375E"/>
    <w:rsid w:val="00554534"/>
    <w:rsid w:val="00557A6A"/>
    <w:rsid w:val="00560892"/>
    <w:rsid w:val="0056189A"/>
    <w:rsid w:val="00561C49"/>
    <w:rsid w:val="005647E2"/>
    <w:rsid w:val="0056567B"/>
    <w:rsid w:val="00571F85"/>
    <w:rsid w:val="00572BD5"/>
    <w:rsid w:val="00574E53"/>
    <w:rsid w:val="00575499"/>
    <w:rsid w:val="00577EC9"/>
    <w:rsid w:val="005811AF"/>
    <w:rsid w:val="00581C36"/>
    <w:rsid w:val="00582303"/>
    <w:rsid w:val="00582DEE"/>
    <w:rsid w:val="0058349B"/>
    <w:rsid w:val="00583D05"/>
    <w:rsid w:val="00584213"/>
    <w:rsid w:val="0058715F"/>
    <w:rsid w:val="00590442"/>
    <w:rsid w:val="00590A06"/>
    <w:rsid w:val="00590FFC"/>
    <w:rsid w:val="00591212"/>
    <w:rsid w:val="00591AE5"/>
    <w:rsid w:val="005972B8"/>
    <w:rsid w:val="005A1C0B"/>
    <w:rsid w:val="005A5740"/>
    <w:rsid w:val="005A66B6"/>
    <w:rsid w:val="005B16C7"/>
    <w:rsid w:val="005B4E56"/>
    <w:rsid w:val="005B6160"/>
    <w:rsid w:val="005B6637"/>
    <w:rsid w:val="005C4EF5"/>
    <w:rsid w:val="005C6075"/>
    <w:rsid w:val="005D2FEF"/>
    <w:rsid w:val="005D5B2D"/>
    <w:rsid w:val="005D64F1"/>
    <w:rsid w:val="005D6A22"/>
    <w:rsid w:val="005D6D93"/>
    <w:rsid w:val="005D72A5"/>
    <w:rsid w:val="005D76BF"/>
    <w:rsid w:val="005E1283"/>
    <w:rsid w:val="005E2946"/>
    <w:rsid w:val="005E3A8B"/>
    <w:rsid w:val="005E3E10"/>
    <w:rsid w:val="005E5EDB"/>
    <w:rsid w:val="005E6967"/>
    <w:rsid w:val="005F30BD"/>
    <w:rsid w:val="005F45FE"/>
    <w:rsid w:val="005F7450"/>
    <w:rsid w:val="005F7DE7"/>
    <w:rsid w:val="005F7E10"/>
    <w:rsid w:val="006010EE"/>
    <w:rsid w:val="00601FCB"/>
    <w:rsid w:val="00602077"/>
    <w:rsid w:val="00604EAE"/>
    <w:rsid w:val="006059CA"/>
    <w:rsid w:val="006062F7"/>
    <w:rsid w:val="00607E82"/>
    <w:rsid w:val="00614DE2"/>
    <w:rsid w:val="006155F2"/>
    <w:rsid w:val="00617413"/>
    <w:rsid w:val="00620688"/>
    <w:rsid w:val="00623836"/>
    <w:rsid w:val="00624BD8"/>
    <w:rsid w:val="00625F58"/>
    <w:rsid w:val="00626128"/>
    <w:rsid w:val="00626AC1"/>
    <w:rsid w:val="00627143"/>
    <w:rsid w:val="0063054D"/>
    <w:rsid w:val="00630585"/>
    <w:rsid w:val="0063281F"/>
    <w:rsid w:val="00632F75"/>
    <w:rsid w:val="0063382E"/>
    <w:rsid w:val="00635913"/>
    <w:rsid w:val="00637A18"/>
    <w:rsid w:val="006411CB"/>
    <w:rsid w:val="0064493F"/>
    <w:rsid w:val="00647028"/>
    <w:rsid w:val="006528C2"/>
    <w:rsid w:val="0065374E"/>
    <w:rsid w:val="00653A6B"/>
    <w:rsid w:val="00654E07"/>
    <w:rsid w:val="00656A82"/>
    <w:rsid w:val="00660CD2"/>
    <w:rsid w:val="00661EE4"/>
    <w:rsid w:val="006630CE"/>
    <w:rsid w:val="00663ECE"/>
    <w:rsid w:val="006647BF"/>
    <w:rsid w:val="006664D9"/>
    <w:rsid w:val="00671C39"/>
    <w:rsid w:val="006725CA"/>
    <w:rsid w:val="0067283C"/>
    <w:rsid w:val="0067348B"/>
    <w:rsid w:val="00677A16"/>
    <w:rsid w:val="00680259"/>
    <w:rsid w:val="00682D66"/>
    <w:rsid w:val="00683235"/>
    <w:rsid w:val="006833C1"/>
    <w:rsid w:val="006848A5"/>
    <w:rsid w:val="00690781"/>
    <w:rsid w:val="006911C8"/>
    <w:rsid w:val="00691D7E"/>
    <w:rsid w:val="00694075"/>
    <w:rsid w:val="006975DE"/>
    <w:rsid w:val="00697904"/>
    <w:rsid w:val="006A023A"/>
    <w:rsid w:val="006A0343"/>
    <w:rsid w:val="006A20D8"/>
    <w:rsid w:val="006A275D"/>
    <w:rsid w:val="006A3847"/>
    <w:rsid w:val="006A4027"/>
    <w:rsid w:val="006A4922"/>
    <w:rsid w:val="006A65D0"/>
    <w:rsid w:val="006A7FD5"/>
    <w:rsid w:val="006B0EE4"/>
    <w:rsid w:val="006B179F"/>
    <w:rsid w:val="006B1ED7"/>
    <w:rsid w:val="006B2B95"/>
    <w:rsid w:val="006B340F"/>
    <w:rsid w:val="006B5B2D"/>
    <w:rsid w:val="006B5F33"/>
    <w:rsid w:val="006C1720"/>
    <w:rsid w:val="006C3B94"/>
    <w:rsid w:val="006C3F07"/>
    <w:rsid w:val="006C6290"/>
    <w:rsid w:val="006C7500"/>
    <w:rsid w:val="006C7F13"/>
    <w:rsid w:val="006D1E33"/>
    <w:rsid w:val="006D3C89"/>
    <w:rsid w:val="006D3F26"/>
    <w:rsid w:val="006D3FFB"/>
    <w:rsid w:val="006D4124"/>
    <w:rsid w:val="006D597D"/>
    <w:rsid w:val="006D630F"/>
    <w:rsid w:val="006D654A"/>
    <w:rsid w:val="006D775F"/>
    <w:rsid w:val="006E1AF1"/>
    <w:rsid w:val="006E2570"/>
    <w:rsid w:val="006E38D6"/>
    <w:rsid w:val="006E39F2"/>
    <w:rsid w:val="006E3CCE"/>
    <w:rsid w:val="006E445F"/>
    <w:rsid w:val="006E55C7"/>
    <w:rsid w:val="006E772B"/>
    <w:rsid w:val="006F1A14"/>
    <w:rsid w:val="007003A3"/>
    <w:rsid w:val="00700FD0"/>
    <w:rsid w:val="00701375"/>
    <w:rsid w:val="007026BC"/>
    <w:rsid w:val="0070339F"/>
    <w:rsid w:val="007054EB"/>
    <w:rsid w:val="00707C83"/>
    <w:rsid w:val="00707CC6"/>
    <w:rsid w:val="00711097"/>
    <w:rsid w:val="00716BFF"/>
    <w:rsid w:val="0071757D"/>
    <w:rsid w:val="00717B1D"/>
    <w:rsid w:val="007208CC"/>
    <w:rsid w:val="0072218E"/>
    <w:rsid w:val="00722F34"/>
    <w:rsid w:val="00730E87"/>
    <w:rsid w:val="00731934"/>
    <w:rsid w:val="0073197B"/>
    <w:rsid w:val="007406BC"/>
    <w:rsid w:val="00741F93"/>
    <w:rsid w:val="00743548"/>
    <w:rsid w:val="00743602"/>
    <w:rsid w:val="00743A8F"/>
    <w:rsid w:val="0074410E"/>
    <w:rsid w:val="00744385"/>
    <w:rsid w:val="0074534D"/>
    <w:rsid w:val="0074587A"/>
    <w:rsid w:val="00747CDD"/>
    <w:rsid w:val="007537AD"/>
    <w:rsid w:val="00753976"/>
    <w:rsid w:val="007567A8"/>
    <w:rsid w:val="007574A9"/>
    <w:rsid w:val="00757832"/>
    <w:rsid w:val="00757DE4"/>
    <w:rsid w:val="00761C9B"/>
    <w:rsid w:val="00762EB0"/>
    <w:rsid w:val="00764E00"/>
    <w:rsid w:val="00764F51"/>
    <w:rsid w:val="007657EC"/>
    <w:rsid w:val="007673AF"/>
    <w:rsid w:val="007676DD"/>
    <w:rsid w:val="00770179"/>
    <w:rsid w:val="00771170"/>
    <w:rsid w:val="007721C3"/>
    <w:rsid w:val="00773B25"/>
    <w:rsid w:val="00774E01"/>
    <w:rsid w:val="007752D7"/>
    <w:rsid w:val="00775CBB"/>
    <w:rsid w:val="00783B93"/>
    <w:rsid w:val="0078518E"/>
    <w:rsid w:val="007860B2"/>
    <w:rsid w:val="007863DD"/>
    <w:rsid w:val="00790C76"/>
    <w:rsid w:val="00791CB9"/>
    <w:rsid w:val="007965BA"/>
    <w:rsid w:val="00797FD1"/>
    <w:rsid w:val="007A1EEF"/>
    <w:rsid w:val="007A3464"/>
    <w:rsid w:val="007A5134"/>
    <w:rsid w:val="007A5913"/>
    <w:rsid w:val="007A6986"/>
    <w:rsid w:val="007A6ECA"/>
    <w:rsid w:val="007B1159"/>
    <w:rsid w:val="007B1DBF"/>
    <w:rsid w:val="007B703F"/>
    <w:rsid w:val="007B777D"/>
    <w:rsid w:val="007C0355"/>
    <w:rsid w:val="007C270A"/>
    <w:rsid w:val="007C4D1B"/>
    <w:rsid w:val="007C4D66"/>
    <w:rsid w:val="007C56AF"/>
    <w:rsid w:val="007D3FDE"/>
    <w:rsid w:val="007D64B6"/>
    <w:rsid w:val="007D74F1"/>
    <w:rsid w:val="007E297D"/>
    <w:rsid w:val="007E4180"/>
    <w:rsid w:val="007E6A0D"/>
    <w:rsid w:val="007F419C"/>
    <w:rsid w:val="007F4243"/>
    <w:rsid w:val="007F510D"/>
    <w:rsid w:val="00802397"/>
    <w:rsid w:val="00803146"/>
    <w:rsid w:val="008054D5"/>
    <w:rsid w:val="0081035D"/>
    <w:rsid w:val="00811508"/>
    <w:rsid w:val="008126CA"/>
    <w:rsid w:val="00813892"/>
    <w:rsid w:val="0081651C"/>
    <w:rsid w:val="00820325"/>
    <w:rsid w:val="00820503"/>
    <w:rsid w:val="00822544"/>
    <w:rsid w:val="00824D06"/>
    <w:rsid w:val="00826415"/>
    <w:rsid w:val="0083280D"/>
    <w:rsid w:val="00832EF8"/>
    <w:rsid w:val="0083323B"/>
    <w:rsid w:val="00833B2D"/>
    <w:rsid w:val="00836B29"/>
    <w:rsid w:val="0083757D"/>
    <w:rsid w:val="00837950"/>
    <w:rsid w:val="008414D4"/>
    <w:rsid w:val="00841C68"/>
    <w:rsid w:val="00853708"/>
    <w:rsid w:val="00853C73"/>
    <w:rsid w:val="00854D16"/>
    <w:rsid w:val="008562AA"/>
    <w:rsid w:val="008577BD"/>
    <w:rsid w:val="00857B19"/>
    <w:rsid w:val="00862017"/>
    <w:rsid w:val="00862323"/>
    <w:rsid w:val="00863D2B"/>
    <w:rsid w:val="00864DF1"/>
    <w:rsid w:val="0086696D"/>
    <w:rsid w:val="00871332"/>
    <w:rsid w:val="0087342C"/>
    <w:rsid w:val="00873652"/>
    <w:rsid w:val="00873C76"/>
    <w:rsid w:val="0088203B"/>
    <w:rsid w:val="008826AE"/>
    <w:rsid w:val="00882B71"/>
    <w:rsid w:val="0088354E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58C9"/>
    <w:rsid w:val="00895A60"/>
    <w:rsid w:val="008A00DE"/>
    <w:rsid w:val="008A0573"/>
    <w:rsid w:val="008A05F4"/>
    <w:rsid w:val="008A14C9"/>
    <w:rsid w:val="008A1C84"/>
    <w:rsid w:val="008A1CD8"/>
    <w:rsid w:val="008A296E"/>
    <w:rsid w:val="008A3721"/>
    <w:rsid w:val="008B0EB6"/>
    <w:rsid w:val="008B1563"/>
    <w:rsid w:val="008B2182"/>
    <w:rsid w:val="008B2311"/>
    <w:rsid w:val="008B436F"/>
    <w:rsid w:val="008B43E9"/>
    <w:rsid w:val="008B45BA"/>
    <w:rsid w:val="008B4B00"/>
    <w:rsid w:val="008C37C5"/>
    <w:rsid w:val="008C624E"/>
    <w:rsid w:val="008C76E9"/>
    <w:rsid w:val="008D14D9"/>
    <w:rsid w:val="008D1EFE"/>
    <w:rsid w:val="008D59AB"/>
    <w:rsid w:val="008E12A9"/>
    <w:rsid w:val="008E1FA2"/>
    <w:rsid w:val="008E3570"/>
    <w:rsid w:val="008E4C66"/>
    <w:rsid w:val="008E55FD"/>
    <w:rsid w:val="008E7993"/>
    <w:rsid w:val="008F1823"/>
    <w:rsid w:val="008F2DA2"/>
    <w:rsid w:val="008F3C5B"/>
    <w:rsid w:val="008F55A1"/>
    <w:rsid w:val="008F6935"/>
    <w:rsid w:val="008F75EF"/>
    <w:rsid w:val="0090115F"/>
    <w:rsid w:val="00901D97"/>
    <w:rsid w:val="00902AAD"/>
    <w:rsid w:val="009038BA"/>
    <w:rsid w:val="00903FC9"/>
    <w:rsid w:val="0091001E"/>
    <w:rsid w:val="0091330E"/>
    <w:rsid w:val="00915A9F"/>
    <w:rsid w:val="009208A9"/>
    <w:rsid w:val="00920D85"/>
    <w:rsid w:val="0092182F"/>
    <w:rsid w:val="009228F9"/>
    <w:rsid w:val="00923599"/>
    <w:rsid w:val="009257BD"/>
    <w:rsid w:val="00931DE0"/>
    <w:rsid w:val="00935385"/>
    <w:rsid w:val="0093559E"/>
    <w:rsid w:val="00937E67"/>
    <w:rsid w:val="00940149"/>
    <w:rsid w:val="0094058D"/>
    <w:rsid w:val="00940C83"/>
    <w:rsid w:val="0094128C"/>
    <w:rsid w:val="00942B76"/>
    <w:rsid w:val="00943E24"/>
    <w:rsid w:val="00944376"/>
    <w:rsid w:val="00947E1F"/>
    <w:rsid w:val="0095067C"/>
    <w:rsid w:val="00950C60"/>
    <w:rsid w:val="00951867"/>
    <w:rsid w:val="00953A3A"/>
    <w:rsid w:val="00954387"/>
    <w:rsid w:val="0095657C"/>
    <w:rsid w:val="00961CB5"/>
    <w:rsid w:val="00963CEC"/>
    <w:rsid w:val="00964E7B"/>
    <w:rsid w:val="0096580F"/>
    <w:rsid w:val="00967863"/>
    <w:rsid w:val="00974CC0"/>
    <w:rsid w:val="009772DC"/>
    <w:rsid w:val="0097735C"/>
    <w:rsid w:val="009843F3"/>
    <w:rsid w:val="00985EC0"/>
    <w:rsid w:val="00990134"/>
    <w:rsid w:val="00990D58"/>
    <w:rsid w:val="00991A9E"/>
    <w:rsid w:val="0099276B"/>
    <w:rsid w:val="009939E0"/>
    <w:rsid w:val="00996062"/>
    <w:rsid w:val="00997342"/>
    <w:rsid w:val="00997B85"/>
    <w:rsid w:val="009A0F49"/>
    <w:rsid w:val="009A3CD0"/>
    <w:rsid w:val="009A4B51"/>
    <w:rsid w:val="009A4BA7"/>
    <w:rsid w:val="009A7EFF"/>
    <w:rsid w:val="009B2B44"/>
    <w:rsid w:val="009B5106"/>
    <w:rsid w:val="009B57F5"/>
    <w:rsid w:val="009B6D20"/>
    <w:rsid w:val="009B77A9"/>
    <w:rsid w:val="009C08D8"/>
    <w:rsid w:val="009C0FEE"/>
    <w:rsid w:val="009C30E1"/>
    <w:rsid w:val="009C4FEF"/>
    <w:rsid w:val="009D4183"/>
    <w:rsid w:val="009D5B8F"/>
    <w:rsid w:val="009E05A9"/>
    <w:rsid w:val="009E1CDA"/>
    <w:rsid w:val="009E23BF"/>
    <w:rsid w:val="009E35E2"/>
    <w:rsid w:val="009E5BC3"/>
    <w:rsid w:val="009E6101"/>
    <w:rsid w:val="009E7ED2"/>
    <w:rsid w:val="009F0699"/>
    <w:rsid w:val="009F407C"/>
    <w:rsid w:val="009F55F9"/>
    <w:rsid w:val="009F5D60"/>
    <w:rsid w:val="009F6669"/>
    <w:rsid w:val="009F680C"/>
    <w:rsid w:val="009F6A92"/>
    <w:rsid w:val="009F7551"/>
    <w:rsid w:val="00A003EB"/>
    <w:rsid w:val="00A009C4"/>
    <w:rsid w:val="00A10FD7"/>
    <w:rsid w:val="00A11D56"/>
    <w:rsid w:val="00A1307C"/>
    <w:rsid w:val="00A14534"/>
    <w:rsid w:val="00A16CFD"/>
    <w:rsid w:val="00A2293E"/>
    <w:rsid w:val="00A23010"/>
    <w:rsid w:val="00A24831"/>
    <w:rsid w:val="00A24B24"/>
    <w:rsid w:val="00A25637"/>
    <w:rsid w:val="00A25B95"/>
    <w:rsid w:val="00A25CBF"/>
    <w:rsid w:val="00A302A4"/>
    <w:rsid w:val="00A32EAA"/>
    <w:rsid w:val="00A33253"/>
    <w:rsid w:val="00A33D10"/>
    <w:rsid w:val="00A364B4"/>
    <w:rsid w:val="00A412B6"/>
    <w:rsid w:val="00A4435C"/>
    <w:rsid w:val="00A4562D"/>
    <w:rsid w:val="00A503B4"/>
    <w:rsid w:val="00A5205B"/>
    <w:rsid w:val="00A54B31"/>
    <w:rsid w:val="00A5727A"/>
    <w:rsid w:val="00A57331"/>
    <w:rsid w:val="00A63879"/>
    <w:rsid w:val="00A73C0C"/>
    <w:rsid w:val="00A806CB"/>
    <w:rsid w:val="00A8389E"/>
    <w:rsid w:val="00A83AA2"/>
    <w:rsid w:val="00A87A2D"/>
    <w:rsid w:val="00A87A5A"/>
    <w:rsid w:val="00A91781"/>
    <w:rsid w:val="00A95A86"/>
    <w:rsid w:val="00AA3968"/>
    <w:rsid w:val="00AA4113"/>
    <w:rsid w:val="00AA62A5"/>
    <w:rsid w:val="00AA66BF"/>
    <w:rsid w:val="00AA6708"/>
    <w:rsid w:val="00AA72B5"/>
    <w:rsid w:val="00AB03B7"/>
    <w:rsid w:val="00AB0BB3"/>
    <w:rsid w:val="00AB110F"/>
    <w:rsid w:val="00AB338A"/>
    <w:rsid w:val="00AB3518"/>
    <w:rsid w:val="00AB3D21"/>
    <w:rsid w:val="00AB4752"/>
    <w:rsid w:val="00AB549C"/>
    <w:rsid w:val="00AC0A20"/>
    <w:rsid w:val="00AC0B67"/>
    <w:rsid w:val="00AC1089"/>
    <w:rsid w:val="00AC1FC3"/>
    <w:rsid w:val="00AC303B"/>
    <w:rsid w:val="00AC38B9"/>
    <w:rsid w:val="00AC483F"/>
    <w:rsid w:val="00AC611C"/>
    <w:rsid w:val="00AD0744"/>
    <w:rsid w:val="00AD1367"/>
    <w:rsid w:val="00AD1A98"/>
    <w:rsid w:val="00AD2D3F"/>
    <w:rsid w:val="00AD3C6D"/>
    <w:rsid w:val="00AD4467"/>
    <w:rsid w:val="00AD6A5B"/>
    <w:rsid w:val="00AD7A92"/>
    <w:rsid w:val="00AE1006"/>
    <w:rsid w:val="00AE3F75"/>
    <w:rsid w:val="00AE3F8B"/>
    <w:rsid w:val="00AE5685"/>
    <w:rsid w:val="00AE6525"/>
    <w:rsid w:val="00AF3800"/>
    <w:rsid w:val="00AF6414"/>
    <w:rsid w:val="00B0131D"/>
    <w:rsid w:val="00B0254F"/>
    <w:rsid w:val="00B06EA4"/>
    <w:rsid w:val="00B1468D"/>
    <w:rsid w:val="00B15C44"/>
    <w:rsid w:val="00B21EB9"/>
    <w:rsid w:val="00B2252D"/>
    <w:rsid w:val="00B22F5A"/>
    <w:rsid w:val="00B233FD"/>
    <w:rsid w:val="00B2508B"/>
    <w:rsid w:val="00B2566B"/>
    <w:rsid w:val="00B261E5"/>
    <w:rsid w:val="00B301DE"/>
    <w:rsid w:val="00B34C26"/>
    <w:rsid w:val="00B406F8"/>
    <w:rsid w:val="00B415C8"/>
    <w:rsid w:val="00B41C7D"/>
    <w:rsid w:val="00B43EC3"/>
    <w:rsid w:val="00B50867"/>
    <w:rsid w:val="00B53453"/>
    <w:rsid w:val="00B53CDC"/>
    <w:rsid w:val="00B558DB"/>
    <w:rsid w:val="00B562BD"/>
    <w:rsid w:val="00B57C3E"/>
    <w:rsid w:val="00B57D5A"/>
    <w:rsid w:val="00B6091B"/>
    <w:rsid w:val="00B63721"/>
    <w:rsid w:val="00B638FF"/>
    <w:rsid w:val="00B63FC9"/>
    <w:rsid w:val="00B643FD"/>
    <w:rsid w:val="00B644F2"/>
    <w:rsid w:val="00B64510"/>
    <w:rsid w:val="00B6497C"/>
    <w:rsid w:val="00B658A0"/>
    <w:rsid w:val="00B72693"/>
    <w:rsid w:val="00B74BD3"/>
    <w:rsid w:val="00B74EDC"/>
    <w:rsid w:val="00B755BF"/>
    <w:rsid w:val="00B768F8"/>
    <w:rsid w:val="00B76C24"/>
    <w:rsid w:val="00B80F68"/>
    <w:rsid w:val="00B81C2A"/>
    <w:rsid w:val="00B8230C"/>
    <w:rsid w:val="00B86353"/>
    <w:rsid w:val="00B90B32"/>
    <w:rsid w:val="00B91233"/>
    <w:rsid w:val="00B9164E"/>
    <w:rsid w:val="00B91796"/>
    <w:rsid w:val="00B91FC1"/>
    <w:rsid w:val="00B924D7"/>
    <w:rsid w:val="00B9283B"/>
    <w:rsid w:val="00B936E7"/>
    <w:rsid w:val="00B942A2"/>
    <w:rsid w:val="00B95929"/>
    <w:rsid w:val="00B95C8F"/>
    <w:rsid w:val="00B96092"/>
    <w:rsid w:val="00B961D5"/>
    <w:rsid w:val="00B96998"/>
    <w:rsid w:val="00B96F41"/>
    <w:rsid w:val="00BA1303"/>
    <w:rsid w:val="00BA2F6D"/>
    <w:rsid w:val="00BA3EF9"/>
    <w:rsid w:val="00BA4BF4"/>
    <w:rsid w:val="00BA676E"/>
    <w:rsid w:val="00BA6B09"/>
    <w:rsid w:val="00BB0074"/>
    <w:rsid w:val="00BB1164"/>
    <w:rsid w:val="00BB283B"/>
    <w:rsid w:val="00BB465B"/>
    <w:rsid w:val="00BB5BA6"/>
    <w:rsid w:val="00BB6256"/>
    <w:rsid w:val="00BB74D4"/>
    <w:rsid w:val="00BC6317"/>
    <w:rsid w:val="00BC6A77"/>
    <w:rsid w:val="00BC7322"/>
    <w:rsid w:val="00BD2A3E"/>
    <w:rsid w:val="00BD2B14"/>
    <w:rsid w:val="00BD336F"/>
    <w:rsid w:val="00BD348F"/>
    <w:rsid w:val="00BD3611"/>
    <w:rsid w:val="00BD4302"/>
    <w:rsid w:val="00BD481B"/>
    <w:rsid w:val="00BD55EE"/>
    <w:rsid w:val="00BE44F1"/>
    <w:rsid w:val="00BE4F8E"/>
    <w:rsid w:val="00BE68FC"/>
    <w:rsid w:val="00BE6DDA"/>
    <w:rsid w:val="00BF23EC"/>
    <w:rsid w:val="00BF53A2"/>
    <w:rsid w:val="00BF53AE"/>
    <w:rsid w:val="00BF581C"/>
    <w:rsid w:val="00BF6B4C"/>
    <w:rsid w:val="00BF6BFA"/>
    <w:rsid w:val="00BF7AED"/>
    <w:rsid w:val="00C00579"/>
    <w:rsid w:val="00C007AD"/>
    <w:rsid w:val="00C040FF"/>
    <w:rsid w:val="00C04569"/>
    <w:rsid w:val="00C052A4"/>
    <w:rsid w:val="00C074C1"/>
    <w:rsid w:val="00C105A5"/>
    <w:rsid w:val="00C10851"/>
    <w:rsid w:val="00C17877"/>
    <w:rsid w:val="00C17F52"/>
    <w:rsid w:val="00C204F9"/>
    <w:rsid w:val="00C22D64"/>
    <w:rsid w:val="00C24B52"/>
    <w:rsid w:val="00C261F4"/>
    <w:rsid w:val="00C273BF"/>
    <w:rsid w:val="00C31DCE"/>
    <w:rsid w:val="00C32334"/>
    <w:rsid w:val="00C35D35"/>
    <w:rsid w:val="00C42363"/>
    <w:rsid w:val="00C45052"/>
    <w:rsid w:val="00C45495"/>
    <w:rsid w:val="00C45D64"/>
    <w:rsid w:val="00C463A3"/>
    <w:rsid w:val="00C5089F"/>
    <w:rsid w:val="00C51D1A"/>
    <w:rsid w:val="00C52477"/>
    <w:rsid w:val="00C53D62"/>
    <w:rsid w:val="00C53ECF"/>
    <w:rsid w:val="00C551FD"/>
    <w:rsid w:val="00C60D80"/>
    <w:rsid w:val="00C616F8"/>
    <w:rsid w:val="00C61905"/>
    <w:rsid w:val="00C62023"/>
    <w:rsid w:val="00C624ED"/>
    <w:rsid w:val="00C632E8"/>
    <w:rsid w:val="00C659A5"/>
    <w:rsid w:val="00C65FAC"/>
    <w:rsid w:val="00C67930"/>
    <w:rsid w:val="00C67A1E"/>
    <w:rsid w:val="00C67C35"/>
    <w:rsid w:val="00C70292"/>
    <w:rsid w:val="00C71703"/>
    <w:rsid w:val="00C7180B"/>
    <w:rsid w:val="00C72207"/>
    <w:rsid w:val="00C75DEB"/>
    <w:rsid w:val="00C76BCC"/>
    <w:rsid w:val="00C770D3"/>
    <w:rsid w:val="00C775B0"/>
    <w:rsid w:val="00C776D0"/>
    <w:rsid w:val="00C77783"/>
    <w:rsid w:val="00C80506"/>
    <w:rsid w:val="00C8269C"/>
    <w:rsid w:val="00C86715"/>
    <w:rsid w:val="00C86BE7"/>
    <w:rsid w:val="00C90F33"/>
    <w:rsid w:val="00C93734"/>
    <w:rsid w:val="00C94B98"/>
    <w:rsid w:val="00C97324"/>
    <w:rsid w:val="00CA1320"/>
    <w:rsid w:val="00CA1776"/>
    <w:rsid w:val="00CA23CC"/>
    <w:rsid w:val="00CA4E25"/>
    <w:rsid w:val="00CA605D"/>
    <w:rsid w:val="00CA7441"/>
    <w:rsid w:val="00CA76B6"/>
    <w:rsid w:val="00CA7C10"/>
    <w:rsid w:val="00CB065B"/>
    <w:rsid w:val="00CB38D7"/>
    <w:rsid w:val="00CB737E"/>
    <w:rsid w:val="00CC074A"/>
    <w:rsid w:val="00CC11E7"/>
    <w:rsid w:val="00CC48BE"/>
    <w:rsid w:val="00CC756D"/>
    <w:rsid w:val="00CC7CD8"/>
    <w:rsid w:val="00CD010D"/>
    <w:rsid w:val="00CD0A2C"/>
    <w:rsid w:val="00CD1102"/>
    <w:rsid w:val="00CD1ED4"/>
    <w:rsid w:val="00CD37F3"/>
    <w:rsid w:val="00CD573F"/>
    <w:rsid w:val="00CD732F"/>
    <w:rsid w:val="00CD7A35"/>
    <w:rsid w:val="00CD7F62"/>
    <w:rsid w:val="00CE348D"/>
    <w:rsid w:val="00CE510B"/>
    <w:rsid w:val="00CE6710"/>
    <w:rsid w:val="00CE7D5B"/>
    <w:rsid w:val="00CF1431"/>
    <w:rsid w:val="00CF15D2"/>
    <w:rsid w:val="00CF167B"/>
    <w:rsid w:val="00CF3B3E"/>
    <w:rsid w:val="00CF60EE"/>
    <w:rsid w:val="00D00686"/>
    <w:rsid w:val="00D02038"/>
    <w:rsid w:val="00D03397"/>
    <w:rsid w:val="00D0404A"/>
    <w:rsid w:val="00D04ACD"/>
    <w:rsid w:val="00D07F12"/>
    <w:rsid w:val="00D1036A"/>
    <w:rsid w:val="00D12F28"/>
    <w:rsid w:val="00D142EE"/>
    <w:rsid w:val="00D145D0"/>
    <w:rsid w:val="00D1631B"/>
    <w:rsid w:val="00D17AAD"/>
    <w:rsid w:val="00D224BD"/>
    <w:rsid w:val="00D228A4"/>
    <w:rsid w:val="00D22BA2"/>
    <w:rsid w:val="00D22DDF"/>
    <w:rsid w:val="00D2352F"/>
    <w:rsid w:val="00D2723C"/>
    <w:rsid w:val="00D323B9"/>
    <w:rsid w:val="00D32C93"/>
    <w:rsid w:val="00D34FFD"/>
    <w:rsid w:val="00D37315"/>
    <w:rsid w:val="00D4055C"/>
    <w:rsid w:val="00D43B12"/>
    <w:rsid w:val="00D45BF8"/>
    <w:rsid w:val="00D464EF"/>
    <w:rsid w:val="00D46979"/>
    <w:rsid w:val="00D4752A"/>
    <w:rsid w:val="00D532A8"/>
    <w:rsid w:val="00D539DE"/>
    <w:rsid w:val="00D54DA2"/>
    <w:rsid w:val="00D56FFD"/>
    <w:rsid w:val="00D61C33"/>
    <w:rsid w:val="00D62C2C"/>
    <w:rsid w:val="00D63BDF"/>
    <w:rsid w:val="00D64631"/>
    <w:rsid w:val="00D64851"/>
    <w:rsid w:val="00D66A13"/>
    <w:rsid w:val="00D67AFB"/>
    <w:rsid w:val="00D70F05"/>
    <w:rsid w:val="00D72C4B"/>
    <w:rsid w:val="00D73033"/>
    <w:rsid w:val="00D74C37"/>
    <w:rsid w:val="00D74C6F"/>
    <w:rsid w:val="00D767D1"/>
    <w:rsid w:val="00D76DE1"/>
    <w:rsid w:val="00D82B75"/>
    <w:rsid w:val="00D83C07"/>
    <w:rsid w:val="00D9215B"/>
    <w:rsid w:val="00D94BB8"/>
    <w:rsid w:val="00D963D2"/>
    <w:rsid w:val="00D97716"/>
    <w:rsid w:val="00D97732"/>
    <w:rsid w:val="00DA1D94"/>
    <w:rsid w:val="00DA2116"/>
    <w:rsid w:val="00DA3085"/>
    <w:rsid w:val="00DA3353"/>
    <w:rsid w:val="00DB0ABF"/>
    <w:rsid w:val="00DB3822"/>
    <w:rsid w:val="00DB425E"/>
    <w:rsid w:val="00DB54D0"/>
    <w:rsid w:val="00DB7C37"/>
    <w:rsid w:val="00DC4779"/>
    <w:rsid w:val="00DC5075"/>
    <w:rsid w:val="00DC6C8F"/>
    <w:rsid w:val="00DC70C0"/>
    <w:rsid w:val="00DC7B90"/>
    <w:rsid w:val="00DD03DF"/>
    <w:rsid w:val="00DD095A"/>
    <w:rsid w:val="00DD2863"/>
    <w:rsid w:val="00DD766C"/>
    <w:rsid w:val="00DD7929"/>
    <w:rsid w:val="00DE13F2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6A60"/>
    <w:rsid w:val="00E000C4"/>
    <w:rsid w:val="00E063E0"/>
    <w:rsid w:val="00E07B03"/>
    <w:rsid w:val="00E1024A"/>
    <w:rsid w:val="00E11296"/>
    <w:rsid w:val="00E12B6A"/>
    <w:rsid w:val="00E12CE1"/>
    <w:rsid w:val="00E143EA"/>
    <w:rsid w:val="00E14A00"/>
    <w:rsid w:val="00E15595"/>
    <w:rsid w:val="00E16B31"/>
    <w:rsid w:val="00E207EB"/>
    <w:rsid w:val="00E214D6"/>
    <w:rsid w:val="00E21802"/>
    <w:rsid w:val="00E22394"/>
    <w:rsid w:val="00E231F9"/>
    <w:rsid w:val="00E271B4"/>
    <w:rsid w:val="00E274AB"/>
    <w:rsid w:val="00E27882"/>
    <w:rsid w:val="00E27C93"/>
    <w:rsid w:val="00E33098"/>
    <w:rsid w:val="00E3332D"/>
    <w:rsid w:val="00E334DE"/>
    <w:rsid w:val="00E34ED3"/>
    <w:rsid w:val="00E35C95"/>
    <w:rsid w:val="00E37A50"/>
    <w:rsid w:val="00E37B2F"/>
    <w:rsid w:val="00E40EB9"/>
    <w:rsid w:val="00E410E5"/>
    <w:rsid w:val="00E429D6"/>
    <w:rsid w:val="00E43DCA"/>
    <w:rsid w:val="00E474BB"/>
    <w:rsid w:val="00E47E39"/>
    <w:rsid w:val="00E50474"/>
    <w:rsid w:val="00E5105B"/>
    <w:rsid w:val="00E516E3"/>
    <w:rsid w:val="00E51E13"/>
    <w:rsid w:val="00E52B1E"/>
    <w:rsid w:val="00E53537"/>
    <w:rsid w:val="00E544C3"/>
    <w:rsid w:val="00E562BB"/>
    <w:rsid w:val="00E57E85"/>
    <w:rsid w:val="00E63E56"/>
    <w:rsid w:val="00E6568F"/>
    <w:rsid w:val="00E66B56"/>
    <w:rsid w:val="00E71CBD"/>
    <w:rsid w:val="00E7234E"/>
    <w:rsid w:val="00E74450"/>
    <w:rsid w:val="00E76457"/>
    <w:rsid w:val="00E80FD5"/>
    <w:rsid w:val="00E8182D"/>
    <w:rsid w:val="00E81FEF"/>
    <w:rsid w:val="00E83A86"/>
    <w:rsid w:val="00E851E8"/>
    <w:rsid w:val="00E878C8"/>
    <w:rsid w:val="00E90616"/>
    <w:rsid w:val="00E944F5"/>
    <w:rsid w:val="00E94E13"/>
    <w:rsid w:val="00E95C54"/>
    <w:rsid w:val="00EA13CD"/>
    <w:rsid w:val="00EA1F62"/>
    <w:rsid w:val="00EA5983"/>
    <w:rsid w:val="00EA7211"/>
    <w:rsid w:val="00EB4C7F"/>
    <w:rsid w:val="00EB4D67"/>
    <w:rsid w:val="00EB5BA4"/>
    <w:rsid w:val="00EB76AD"/>
    <w:rsid w:val="00EC1071"/>
    <w:rsid w:val="00EC1554"/>
    <w:rsid w:val="00EC421D"/>
    <w:rsid w:val="00EC4EB8"/>
    <w:rsid w:val="00EC574D"/>
    <w:rsid w:val="00EC7D10"/>
    <w:rsid w:val="00ED06AF"/>
    <w:rsid w:val="00EE01B1"/>
    <w:rsid w:val="00EE0F4C"/>
    <w:rsid w:val="00EE0F60"/>
    <w:rsid w:val="00EE153C"/>
    <w:rsid w:val="00EE1DB0"/>
    <w:rsid w:val="00EE25B0"/>
    <w:rsid w:val="00EE2B37"/>
    <w:rsid w:val="00EE31F1"/>
    <w:rsid w:val="00EE3BB5"/>
    <w:rsid w:val="00EE60DD"/>
    <w:rsid w:val="00EE713D"/>
    <w:rsid w:val="00EF4082"/>
    <w:rsid w:val="00EF5DCB"/>
    <w:rsid w:val="00EF72E5"/>
    <w:rsid w:val="00EF7EB0"/>
    <w:rsid w:val="00F02200"/>
    <w:rsid w:val="00F03100"/>
    <w:rsid w:val="00F03865"/>
    <w:rsid w:val="00F0772B"/>
    <w:rsid w:val="00F11B9C"/>
    <w:rsid w:val="00F12B94"/>
    <w:rsid w:val="00F14689"/>
    <w:rsid w:val="00F14905"/>
    <w:rsid w:val="00F17084"/>
    <w:rsid w:val="00F2012D"/>
    <w:rsid w:val="00F24943"/>
    <w:rsid w:val="00F24AAA"/>
    <w:rsid w:val="00F257FF"/>
    <w:rsid w:val="00F26303"/>
    <w:rsid w:val="00F2665A"/>
    <w:rsid w:val="00F3017F"/>
    <w:rsid w:val="00F302CD"/>
    <w:rsid w:val="00F311E4"/>
    <w:rsid w:val="00F32097"/>
    <w:rsid w:val="00F357DC"/>
    <w:rsid w:val="00F41AFE"/>
    <w:rsid w:val="00F436E3"/>
    <w:rsid w:val="00F447FD"/>
    <w:rsid w:val="00F46BB0"/>
    <w:rsid w:val="00F476CE"/>
    <w:rsid w:val="00F47B2A"/>
    <w:rsid w:val="00F47E8D"/>
    <w:rsid w:val="00F5147A"/>
    <w:rsid w:val="00F52B7A"/>
    <w:rsid w:val="00F60CCD"/>
    <w:rsid w:val="00F646D9"/>
    <w:rsid w:val="00F64A14"/>
    <w:rsid w:val="00F665B7"/>
    <w:rsid w:val="00F665D0"/>
    <w:rsid w:val="00F67005"/>
    <w:rsid w:val="00F73A49"/>
    <w:rsid w:val="00F759A1"/>
    <w:rsid w:val="00F75ADB"/>
    <w:rsid w:val="00F76FC2"/>
    <w:rsid w:val="00F80A4A"/>
    <w:rsid w:val="00F80ED4"/>
    <w:rsid w:val="00F8287A"/>
    <w:rsid w:val="00F82A71"/>
    <w:rsid w:val="00F83064"/>
    <w:rsid w:val="00F91877"/>
    <w:rsid w:val="00F91A0E"/>
    <w:rsid w:val="00F92AE6"/>
    <w:rsid w:val="00F945D2"/>
    <w:rsid w:val="00FA0141"/>
    <w:rsid w:val="00FA05C3"/>
    <w:rsid w:val="00FA25F6"/>
    <w:rsid w:val="00FA43BC"/>
    <w:rsid w:val="00FA6FF9"/>
    <w:rsid w:val="00FA7AAC"/>
    <w:rsid w:val="00FB28BE"/>
    <w:rsid w:val="00FB2CE7"/>
    <w:rsid w:val="00FB3EFB"/>
    <w:rsid w:val="00FB4FCF"/>
    <w:rsid w:val="00FB5EC4"/>
    <w:rsid w:val="00FB6349"/>
    <w:rsid w:val="00FB7234"/>
    <w:rsid w:val="00FC36BA"/>
    <w:rsid w:val="00FC3EDB"/>
    <w:rsid w:val="00FC490E"/>
    <w:rsid w:val="00FC4A15"/>
    <w:rsid w:val="00FD0C3F"/>
    <w:rsid w:val="00FD0D11"/>
    <w:rsid w:val="00FD1E6A"/>
    <w:rsid w:val="00FD3D05"/>
    <w:rsid w:val="00FD7780"/>
    <w:rsid w:val="00FE12B3"/>
    <w:rsid w:val="00FE2C54"/>
    <w:rsid w:val="00FE2C80"/>
    <w:rsid w:val="00FE4EDC"/>
    <w:rsid w:val="00FE5C5C"/>
    <w:rsid w:val="00FE5C75"/>
    <w:rsid w:val="00FE5F17"/>
    <w:rsid w:val="00FF1D1C"/>
    <w:rsid w:val="00FF45B5"/>
    <w:rsid w:val="00FF4755"/>
    <w:rsid w:val="00FF5167"/>
    <w:rsid w:val="00FF58A5"/>
    <w:rsid w:val="00FF6D27"/>
    <w:rsid w:val="00FF7034"/>
    <w:rsid w:val="023E098D"/>
    <w:rsid w:val="0860CC3E"/>
    <w:rsid w:val="0E0EDA84"/>
    <w:rsid w:val="10140B61"/>
    <w:rsid w:val="1158E31D"/>
    <w:rsid w:val="165643BC"/>
    <w:rsid w:val="1A13E1F4"/>
    <w:rsid w:val="1D7500CD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7D0E3BC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590C18"/>
  <w15:chartTrackingRefBased/>
  <w15:docId w15:val="{0DFDE073-6261-446E-BDBC-29ACDA8F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uiPriority w:val="39"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uiPriority w:val="99"/>
    <w:qFormat/>
    <w:rsid w:val="00114B0E"/>
    <w:pPr>
      <w:numPr>
        <w:numId w:val="3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0CE458-17C7-4CBB-BBFA-F12EC35EE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E06E9-5398-4152-BC01-49810A921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979</Words>
  <Characters>5581</Characters>
  <Application>Microsoft Office Word</Application>
  <DocSecurity>0</DocSecurity>
  <Lines>46</Lines>
  <Paragraphs>13</Paragraphs>
  <ScaleCrop>false</ScaleCrop>
  <Company>Intel Corporation</Company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Yiu, Candy</cp:lastModifiedBy>
  <cp:revision>3</cp:revision>
  <dcterms:created xsi:type="dcterms:W3CDTF">2022-01-10T23:03:00Z</dcterms:created>
  <dcterms:modified xsi:type="dcterms:W3CDTF">2022-01-11T03:21:00Z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