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88E9C" w14:textId="565927BA" w:rsidR="00AD7885" w:rsidRDefault="007F334C" w:rsidP="00AD7885">
      <w:pPr>
        <w:pStyle w:val="CRCoverPage"/>
        <w:spacing w:after="240"/>
        <w:outlineLvl w:val="0"/>
        <w:rPr>
          <w:rFonts w:eastAsiaTheme="minorEastAsia"/>
          <w:b/>
          <w:sz w:val="24"/>
          <w:lang w:val="en-US" w:eastAsia="zh-CN"/>
        </w:rPr>
      </w:pPr>
      <w:r>
        <w:rPr>
          <w:b/>
          <w:sz w:val="24"/>
          <w:lang w:val="en-US"/>
        </w:rPr>
        <w:t>Nokia</w:t>
      </w:r>
      <w:r w:rsidR="00AD7885">
        <w:rPr>
          <w:b/>
          <w:sz w:val="24"/>
          <w:lang w:val="en-US"/>
        </w:rPr>
        <w:t>3GPP TSG RAN WG2 Meeting #11</w:t>
      </w:r>
      <w:r w:rsidR="00AD7885">
        <w:rPr>
          <w:rFonts w:eastAsiaTheme="minorEastAsia"/>
          <w:b/>
          <w:sz w:val="24"/>
          <w:lang w:val="en-US" w:eastAsia="zh-CN"/>
        </w:rPr>
        <w:t>6</w:t>
      </w:r>
      <w:r w:rsidR="00AD7885">
        <w:rPr>
          <w:b/>
          <w:sz w:val="24"/>
          <w:lang w:val="en-US"/>
        </w:rPr>
        <w:t xml:space="preserve">-e      </w:t>
      </w:r>
      <w:r w:rsidR="00AD7885">
        <w:rPr>
          <w:b/>
          <w:sz w:val="24"/>
          <w:lang w:val="en-US"/>
        </w:rPr>
        <w:tab/>
        <w:t xml:space="preserve">   </w:t>
      </w:r>
      <w:r w:rsidR="00AD7885">
        <w:rPr>
          <w:rFonts w:eastAsia="宋体"/>
          <w:b/>
          <w:sz w:val="24"/>
          <w:lang w:val="en-US" w:eastAsia="zh-CN"/>
        </w:rPr>
        <w:t xml:space="preserve">      </w:t>
      </w:r>
      <w:r w:rsidR="00660725">
        <w:rPr>
          <w:rFonts w:eastAsia="宋体" w:hint="eastAsia"/>
          <w:b/>
          <w:sz w:val="24"/>
          <w:lang w:val="en-US" w:eastAsia="zh-CN"/>
        </w:rPr>
        <w:t xml:space="preserve">       </w:t>
      </w:r>
      <w:r w:rsidR="00AD7885">
        <w:rPr>
          <w:rFonts w:eastAsiaTheme="minorEastAsia"/>
          <w:b/>
          <w:sz w:val="24"/>
          <w:lang w:val="en-US" w:eastAsia="zh-CN"/>
        </w:rPr>
        <w:t xml:space="preserve"> R2-2111429</w:t>
      </w:r>
      <w:r w:rsidR="00AD7885">
        <w:rPr>
          <w:b/>
          <w:sz w:val="24"/>
          <w:lang w:val="en-US"/>
        </w:rPr>
        <w:br/>
      </w:r>
      <w:r w:rsidR="00AD7885">
        <w:rPr>
          <w:b/>
          <w:sz w:val="24"/>
          <w:szCs w:val="24"/>
          <w:lang w:val="en-US"/>
        </w:rPr>
        <w:t>E</w:t>
      </w:r>
      <w:r w:rsidR="00AD7885">
        <w:rPr>
          <w:rFonts w:eastAsiaTheme="minorEastAsia"/>
          <w:b/>
          <w:sz w:val="24"/>
          <w:szCs w:val="24"/>
          <w:lang w:val="en-US" w:eastAsia="zh-CN"/>
        </w:rPr>
        <w:t>lectronic Meeting</w:t>
      </w:r>
      <w:r w:rsidR="00AD7885" w:rsidRPr="00A44325">
        <w:rPr>
          <w:rFonts w:eastAsiaTheme="minorEastAsia"/>
          <w:b/>
          <w:sz w:val="24"/>
          <w:szCs w:val="24"/>
          <w:lang w:val="en-US" w:eastAsia="zh-CN"/>
        </w:rPr>
        <w:t xml:space="preserve">, </w:t>
      </w:r>
      <w:r w:rsidR="00A44325" w:rsidRPr="00A44325">
        <w:rPr>
          <w:rFonts w:eastAsiaTheme="minorEastAsia" w:hint="eastAsia"/>
          <w:b/>
          <w:sz w:val="24"/>
          <w:szCs w:val="24"/>
          <w:lang w:val="en-US" w:eastAsia="zh-CN"/>
        </w:rPr>
        <w:t>1</w:t>
      </w:r>
      <w:r w:rsidR="00A44325" w:rsidRPr="00A44325">
        <w:rPr>
          <w:rFonts w:eastAsiaTheme="minorEastAsia"/>
          <w:b/>
          <w:sz w:val="24"/>
          <w:szCs w:val="24"/>
          <w:lang w:val="en-US" w:eastAsia="zh-CN"/>
        </w:rPr>
        <w:t xml:space="preserve">st </w:t>
      </w:r>
      <w:r w:rsidR="00A44325" w:rsidRPr="00A44325">
        <w:rPr>
          <w:rFonts w:eastAsiaTheme="minorEastAsia" w:hint="eastAsia"/>
          <w:b/>
          <w:sz w:val="24"/>
          <w:szCs w:val="24"/>
          <w:lang w:val="en-US" w:eastAsia="zh-CN"/>
        </w:rPr>
        <w:t>-</w:t>
      </w:r>
      <w:r w:rsidR="00A44325" w:rsidRPr="00A44325">
        <w:rPr>
          <w:rFonts w:eastAsiaTheme="minorEastAsia"/>
          <w:b/>
          <w:sz w:val="24"/>
          <w:szCs w:val="24"/>
          <w:lang w:val="en-US" w:eastAsia="zh-CN"/>
        </w:rPr>
        <w:t xml:space="preserve"> </w:t>
      </w:r>
      <w:r w:rsidR="00A44325" w:rsidRPr="00A44325">
        <w:rPr>
          <w:rFonts w:eastAsiaTheme="minorEastAsia" w:hint="eastAsia"/>
          <w:b/>
          <w:sz w:val="24"/>
          <w:szCs w:val="24"/>
          <w:lang w:val="en-US" w:eastAsia="zh-CN"/>
        </w:rPr>
        <w:t>12</w:t>
      </w:r>
      <w:r w:rsidR="00A44325" w:rsidRPr="00A44325">
        <w:rPr>
          <w:rFonts w:eastAsiaTheme="minorEastAsia"/>
          <w:b/>
          <w:sz w:val="24"/>
          <w:szCs w:val="24"/>
          <w:lang w:val="en-US" w:eastAsia="zh-CN"/>
        </w:rPr>
        <w:t xml:space="preserve">th </w:t>
      </w:r>
      <w:r w:rsidR="00A44325" w:rsidRPr="00A44325">
        <w:rPr>
          <w:rFonts w:eastAsiaTheme="minorEastAsia" w:hint="eastAsia"/>
          <w:b/>
          <w:sz w:val="24"/>
          <w:szCs w:val="24"/>
          <w:lang w:val="en-US" w:eastAsia="zh-CN"/>
        </w:rPr>
        <w:t>Nov</w:t>
      </w:r>
      <w:r w:rsidR="00A44325" w:rsidRPr="00A44325">
        <w:rPr>
          <w:rFonts w:eastAsiaTheme="minorEastAsia"/>
          <w:b/>
          <w:sz w:val="24"/>
          <w:szCs w:val="24"/>
          <w:lang w:val="en-US" w:eastAsia="zh-CN"/>
        </w:rPr>
        <w:t xml:space="preserve"> 2021</w:t>
      </w:r>
      <w:r w:rsidR="00AD7885" w:rsidRPr="00A44325">
        <w:rPr>
          <w:rFonts w:eastAsiaTheme="minorEastAsia"/>
          <w:b/>
          <w:sz w:val="24"/>
          <w:szCs w:val="24"/>
          <w:lang w:val="en-US" w:eastAsia="zh-CN"/>
        </w:rPr>
        <w:t xml:space="preserve">   </w:t>
      </w:r>
      <w:r w:rsidR="00AD7885">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77777777"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 xml:space="preserve">Summary </w:t>
      </w:r>
      <w:r>
        <w:rPr>
          <w:rFonts w:ascii="Arial" w:hAnsi="Arial" w:cs="Arial"/>
          <w:b/>
          <w:bCs/>
          <w:sz w:val="24"/>
        </w:rPr>
        <w:t>[AT116-e</w:t>
      </w:r>
      <w:proofErr w:type="gramStart"/>
      <w:r>
        <w:rPr>
          <w:rFonts w:ascii="Arial" w:hAnsi="Arial" w:cs="Arial"/>
          <w:b/>
          <w:bCs/>
          <w:sz w:val="24"/>
        </w:rPr>
        <w:t>][</w:t>
      </w:r>
      <w:proofErr w:type="gramEnd"/>
      <w:r>
        <w:rPr>
          <w:rFonts w:ascii="Arial" w:hAnsi="Arial" w:cs="Arial"/>
          <w:b/>
          <w:bCs/>
          <w:sz w:val="24"/>
        </w:rPr>
        <w:t>709][V2X/SL] 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AD7885">
      <w:pPr>
        <w:pStyle w:val="1"/>
        <w:keepLines/>
        <w:numPr>
          <w:ilvl w:val="0"/>
          <w:numId w:val="21"/>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77777777" w:rsidR="00AD7885" w:rsidRDefault="00AD7885" w:rsidP="00AD7885">
      <w:pPr>
        <w:rPr>
          <w:rFonts w:eastAsiaTheme="minorEastAsia"/>
          <w:lang w:eastAsia="zh-CN"/>
        </w:rPr>
      </w:pPr>
      <w:r>
        <w:t xml:space="preserve">This is </w:t>
      </w:r>
      <w:r w:rsidR="001A70ED">
        <w:rPr>
          <w:rFonts w:eastAsiaTheme="minorEastAsia" w:hint="eastAsia"/>
          <w:lang w:eastAsia="zh-CN"/>
        </w:rPr>
        <w:t xml:space="preserve">the </w:t>
      </w:r>
      <w:r>
        <w:t>email discussion for below offline discussion:</w:t>
      </w:r>
    </w:p>
    <w:p w14:paraId="43965A06" w14:textId="77777777" w:rsidR="004B4F90" w:rsidRPr="00782F91" w:rsidRDefault="004B4F90" w:rsidP="00AD7885">
      <w:pPr>
        <w:rPr>
          <w:rFonts w:eastAsiaTheme="minorEastAsia"/>
          <w:lang w:eastAsia="zh-CN"/>
        </w:rPr>
      </w:pPr>
    </w:p>
    <w:p w14:paraId="7A08801A" w14:textId="77777777" w:rsidR="00AD7885" w:rsidRDefault="00AD7885" w:rsidP="00AD7885">
      <w:pPr>
        <w:pStyle w:val="EmailDiscussion"/>
        <w:numPr>
          <w:ilvl w:val="0"/>
          <w:numId w:val="22"/>
        </w:numPr>
        <w:tabs>
          <w:tab w:val="num" w:pos="1619"/>
        </w:tabs>
      </w:pPr>
      <w:r>
        <w:t>[AT116-e][709][V2X/SL] PDCP/RLC Entity Maintenance for SL-SRBs (CATT)</w:t>
      </w:r>
    </w:p>
    <w:p w14:paraId="3327632D" w14:textId="77777777" w:rsidR="00AD7885" w:rsidRDefault="00AD7885" w:rsidP="00AD7885">
      <w:pPr>
        <w:pStyle w:val="EmailDiscussion2"/>
      </w:pPr>
      <w:r>
        <w:tab/>
      </w:r>
      <w:r>
        <w:rPr>
          <w:b/>
        </w:rPr>
        <w:t>Scope:</w:t>
      </w:r>
      <w:r>
        <w:t xml:space="preserve"> Discuss the issue raised in R2-2110610 and also discuss the possible solutions if the problem is agreed. </w:t>
      </w:r>
    </w:p>
    <w:p w14:paraId="09148766" w14:textId="77777777" w:rsidR="00AD7885" w:rsidRDefault="00AD7885" w:rsidP="00AD7885">
      <w:pPr>
        <w:pStyle w:val="EmailDiscussion2"/>
      </w:pPr>
      <w:r>
        <w:tab/>
      </w:r>
      <w:r>
        <w:rPr>
          <w:b/>
        </w:rPr>
        <w:t>Intended outcome:</w:t>
      </w:r>
      <w:r>
        <w:t xml:space="preserve"> Discussion summary in R2-2111429</w:t>
      </w:r>
    </w:p>
    <w:p w14:paraId="739B038E" w14:textId="77777777" w:rsidR="00AD7885" w:rsidRDefault="00AD7885" w:rsidP="001071B3">
      <w:pPr>
        <w:ind w:firstLineChars="800" w:firstLine="1606"/>
      </w:pPr>
      <w:r>
        <w:rPr>
          <w:b/>
        </w:rPr>
        <w:t xml:space="preserve">Deadline: </w:t>
      </w:r>
      <w:r>
        <w:t>11/9, 10:00am UTC</w:t>
      </w:r>
    </w:p>
    <w:p w14:paraId="1CE464EF" w14:textId="77777777"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two phases:</w:t>
      </w:r>
    </w:p>
    <w:p w14:paraId="0100F287" w14:textId="77777777" w:rsidR="00AD7885" w:rsidRDefault="00AD7885" w:rsidP="00AD7885">
      <w:pPr>
        <w:pStyle w:val="a0"/>
        <w:numPr>
          <w:ilvl w:val="0"/>
          <w:numId w:val="23"/>
        </w:numPr>
        <w:kinsoku w:val="0"/>
        <w:overflowPunct w:val="0"/>
        <w:autoSpaceDE w:val="0"/>
        <w:autoSpaceDN w:val="0"/>
        <w:adjustRightInd w:val="0"/>
        <w:textAlignment w:val="baseline"/>
        <w:rPr>
          <w:lang w:eastAsia="zh-CN"/>
        </w:rPr>
      </w:pPr>
      <w:r>
        <w:rPr>
          <w:b/>
          <w:lang w:eastAsia="zh-CN"/>
        </w:rPr>
        <w:t xml:space="preserve">Phase I:  </w:t>
      </w:r>
      <w:r>
        <w:rPr>
          <w:lang w:eastAsia="zh-CN"/>
        </w:rPr>
        <w:t xml:space="preserve">Companies are invited to provide feedback on the questions of this email discussion by </w:t>
      </w:r>
      <w:r w:rsidR="008850F2" w:rsidRPr="00DA6E62">
        <w:t>11/</w:t>
      </w:r>
      <w:r w:rsidR="008850F2" w:rsidRPr="00DA6E62">
        <w:rPr>
          <w:rFonts w:eastAsiaTheme="minorEastAsia" w:hint="eastAsia"/>
          <w:lang w:eastAsia="zh-CN"/>
        </w:rPr>
        <w:t>5</w:t>
      </w:r>
      <w:r w:rsidR="008850F2" w:rsidRPr="00DA6E62">
        <w:t>, 10:00am</w:t>
      </w:r>
      <w:r w:rsidRPr="00DA6E62">
        <w:rPr>
          <w:lang w:eastAsia="zh-CN"/>
        </w:rPr>
        <w:t xml:space="preserve"> UTC.</w:t>
      </w:r>
      <w:r w:rsidR="00A44325" w:rsidRPr="00DA6E62">
        <w:rPr>
          <w:lang w:eastAsia="zh-CN"/>
        </w:rPr>
        <w:t xml:space="preserve"> </w:t>
      </w:r>
      <w:r w:rsidR="00DA6E62" w:rsidRPr="00DA6E62">
        <w:rPr>
          <w:rFonts w:eastAsiaTheme="minorEastAsia" w:hint="eastAsia"/>
          <w:lang w:eastAsia="zh-CN"/>
        </w:rPr>
        <w:t xml:space="preserve">The intention for this phase is to confirm the issue and collect </w:t>
      </w:r>
      <w:r w:rsidR="00DA6E62">
        <w:rPr>
          <w:rFonts w:eastAsiaTheme="minorEastAsia" w:hint="eastAsia"/>
          <w:lang w:eastAsia="zh-CN"/>
        </w:rPr>
        <w:t>possible</w:t>
      </w:r>
      <w:r w:rsidR="00DA6E62" w:rsidRPr="00DA6E62">
        <w:rPr>
          <w:rFonts w:eastAsiaTheme="minorEastAsia" w:hint="eastAsia"/>
          <w:lang w:eastAsia="zh-CN"/>
        </w:rPr>
        <w:t xml:space="preserve"> solution.</w:t>
      </w:r>
    </w:p>
    <w:p w14:paraId="1C64E662" w14:textId="77777777" w:rsidR="00AD7885" w:rsidRPr="00157587" w:rsidRDefault="00AD7885" w:rsidP="00AD7885">
      <w:pPr>
        <w:pStyle w:val="a0"/>
        <w:numPr>
          <w:ilvl w:val="0"/>
          <w:numId w:val="23"/>
        </w:numPr>
        <w:kinsoku w:val="0"/>
        <w:overflowPunct w:val="0"/>
        <w:autoSpaceDE w:val="0"/>
        <w:autoSpaceDN w:val="0"/>
        <w:adjustRightInd w:val="0"/>
        <w:textAlignment w:val="baseline"/>
        <w:rPr>
          <w:b/>
          <w:lang w:eastAsia="zh-CN"/>
        </w:rPr>
      </w:pPr>
      <w:r>
        <w:rPr>
          <w:b/>
          <w:lang w:eastAsia="zh-CN"/>
        </w:rPr>
        <w:t xml:space="preserve">Phase II: </w:t>
      </w:r>
      <w:r>
        <w:rPr>
          <w:lang w:eastAsia="zh-CN"/>
        </w:rPr>
        <w:t xml:space="preserve">Rapporteur submits a </w:t>
      </w:r>
      <w:r w:rsidR="00DA6E62">
        <w:rPr>
          <w:rFonts w:eastAsiaTheme="minorEastAsia" w:hint="eastAsia"/>
          <w:lang w:eastAsia="zh-CN"/>
        </w:rPr>
        <w:t xml:space="preserve">phased </w:t>
      </w:r>
      <w:r>
        <w:rPr>
          <w:lang w:eastAsia="zh-CN"/>
        </w:rPr>
        <w:t xml:space="preserve">summary and </w:t>
      </w:r>
      <w:r w:rsidR="00DA6E62">
        <w:rPr>
          <w:rFonts w:eastAsiaTheme="minorEastAsia" w:hint="eastAsia"/>
          <w:lang w:eastAsia="zh-CN"/>
        </w:rPr>
        <w:t>possible solution based on phase I</w:t>
      </w:r>
      <w:r w:rsidR="00DA6E62">
        <w:rPr>
          <w:rFonts w:eastAsiaTheme="minorEastAsia"/>
          <w:lang w:eastAsia="zh-CN"/>
        </w:rPr>
        <w:t>’</w:t>
      </w:r>
      <w:r w:rsidR="00DA6E62">
        <w:rPr>
          <w:rFonts w:eastAsiaTheme="minorEastAsia" w:hint="eastAsia"/>
          <w:lang w:eastAsia="zh-CN"/>
        </w:rPr>
        <w:t>s feedback, further discussion is planned to carry out during this phase by</w:t>
      </w:r>
      <w:r w:rsidR="00A44325">
        <w:rPr>
          <w:lang w:eastAsia="zh-CN"/>
        </w:rPr>
        <w:t xml:space="preserve"> </w:t>
      </w:r>
      <w:r w:rsidR="00A44325" w:rsidRPr="00DA6E62">
        <w:t>11/</w:t>
      </w:r>
      <w:r w:rsidR="00DA6E62" w:rsidRPr="00DA6E62">
        <w:rPr>
          <w:rFonts w:eastAsiaTheme="minorEastAsia" w:hint="eastAsia"/>
          <w:lang w:eastAsia="zh-CN"/>
        </w:rPr>
        <w:t>9</w:t>
      </w:r>
      <w:r w:rsidR="00A44325" w:rsidRPr="00DA6E62">
        <w:t>, 10:00am</w:t>
      </w:r>
      <w:r w:rsidR="00A44325" w:rsidRPr="00DA6E62">
        <w:rPr>
          <w:lang w:eastAsia="zh-CN"/>
        </w:rPr>
        <w:t xml:space="preserve"> UTC</w:t>
      </w:r>
      <w:r w:rsidRPr="00DA6E62">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563"/>
        <w:gridCol w:w="3432"/>
      </w:tblGrid>
      <w:tr w:rsidR="00157587" w:rsidRPr="00FD4536" w14:paraId="165947D4" w14:textId="77777777" w:rsidTr="00747960">
        <w:trPr>
          <w:jc w:val="center"/>
        </w:trPr>
        <w:tc>
          <w:tcPr>
            <w:tcW w:w="2301" w:type="dxa"/>
          </w:tcPr>
          <w:p w14:paraId="65E70010" w14:textId="77777777" w:rsidR="00157587" w:rsidRPr="00ED38A7" w:rsidRDefault="00157587" w:rsidP="00157587">
            <w:pPr>
              <w:pStyle w:val="TAH"/>
              <w:ind w:left="397"/>
              <w:jc w:val="left"/>
              <w:rPr>
                <w:rFonts w:cs="Arial"/>
                <w:sz w:val="22"/>
                <w:lang w:eastAsia="ko-KR"/>
              </w:rPr>
            </w:pPr>
            <w:r w:rsidRPr="00ED38A7">
              <w:rPr>
                <w:rFonts w:cs="Arial"/>
                <w:sz w:val="22"/>
                <w:lang w:eastAsia="ko-KR"/>
              </w:rPr>
              <w:t>Company</w:t>
            </w:r>
          </w:p>
        </w:tc>
        <w:tc>
          <w:tcPr>
            <w:tcW w:w="2563" w:type="dxa"/>
            <w:shd w:val="clear" w:color="auto" w:fill="auto"/>
          </w:tcPr>
          <w:p w14:paraId="69FA4F92" w14:textId="77777777" w:rsidR="00157587" w:rsidRPr="00FD4536" w:rsidRDefault="00157587" w:rsidP="000A1DFE">
            <w:pPr>
              <w:pStyle w:val="TAH"/>
              <w:rPr>
                <w:sz w:val="22"/>
                <w:lang w:eastAsia="ko-KR"/>
              </w:rPr>
            </w:pPr>
            <w:r>
              <w:rPr>
                <w:sz w:val="22"/>
                <w:lang w:eastAsia="ko-KR"/>
              </w:rPr>
              <w:t>N</w:t>
            </w:r>
            <w:r w:rsidRPr="00FD4536">
              <w:rPr>
                <w:sz w:val="22"/>
                <w:lang w:eastAsia="ko-KR"/>
              </w:rPr>
              <w:t>ame</w:t>
            </w:r>
          </w:p>
        </w:tc>
        <w:tc>
          <w:tcPr>
            <w:tcW w:w="3432" w:type="dxa"/>
            <w:shd w:val="clear" w:color="auto" w:fill="auto"/>
          </w:tcPr>
          <w:p w14:paraId="42CB8FD2" w14:textId="77777777" w:rsidR="00157587" w:rsidRPr="00FD4536" w:rsidRDefault="00157587" w:rsidP="000A1DFE">
            <w:pPr>
              <w:pStyle w:val="TAH"/>
              <w:rPr>
                <w:sz w:val="22"/>
                <w:lang w:eastAsia="ko-KR"/>
              </w:rPr>
            </w:pPr>
            <w:r w:rsidRPr="00FD4536">
              <w:rPr>
                <w:sz w:val="22"/>
                <w:lang w:eastAsia="ko-KR"/>
              </w:rPr>
              <w:t>E-mail</w:t>
            </w:r>
          </w:p>
        </w:tc>
      </w:tr>
      <w:tr w:rsidR="00157587" w:rsidRPr="004E129B" w14:paraId="05472ECC" w14:textId="77777777" w:rsidTr="00747960">
        <w:trPr>
          <w:jc w:val="center"/>
        </w:trPr>
        <w:tc>
          <w:tcPr>
            <w:tcW w:w="2301" w:type="dxa"/>
          </w:tcPr>
          <w:p w14:paraId="7A255000" w14:textId="77777777" w:rsidR="00157587" w:rsidRPr="00ED38A7" w:rsidRDefault="00ED38A7" w:rsidP="000A1DFE">
            <w:pPr>
              <w:pStyle w:val="TAC"/>
              <w:rPr>
                <w:rFonts w:cs="Arial"/>
                <w:lang w:eastAsia="zh-CN"/>
              </w:rPr>
            </w:pPr>
            <w:proofErr w:type="spellStart"/>
            <w:r w:rsidRPr="00ED38A7">
              <w:rPr>
                <w:rFonts w:eastAsia="PMingLiU" w:cs="Arial"/>
                <w:lang w:eastAsia="zh-TW"/>
              </w:rPr>
              <w:t>MediaTek</w:t>
            </w:r>
            <w:proofErr w:type="spellEnd"/>
            <w:r w:rsidRPr="00ED38A7">
              <w:rPr>
                <w:rFonts w:eastAsia="PMingLiU" w:cs="Arial"/>
                <w:lang w:eastAsia="zh-TW"/>
              </w:rPr>
              <w:t xml:space="preserve"> Inc.</w:t>
            </w:r>
          </w:p>
        </w:tc>
        <w:tc>
          <w:tcPr>
            <w:tcW w:w="2563" w:type="dxa"/>
            <w:shd w:val="clear" w:color="auto" w:fill="auto"/>
          </w:tcPr>
          <w:p w14:paraId="047B14DA" w14:textId="77777777" w:rsidR="00157587" w:rsidRPr="004E129B" w:rsidRDefault="00ED38A7" w:rsidP="000A1DFE">
            <w:pPr>
              <w:pStyle w:val="TAC"/>
              <w:rPr>
                <w:lang w:eastAsia="zh-CN"/>
              </w:rPr>
            </w:pPr>
            <w:r>
              <w:rPr>
                <w:lang w:eastAsia="zh-CN"/>
              </w:rPr>
              <w:t>Ming-Yuan Cheng</w:t>
            </w:r>
          </w:p>
        </w:tc>
        <w:tc>
          <w:tcPr>
            <w:tcW w:w="3432" w:type="dxa"/>
            <w:shd w:val="clear" w:color="auto" w:fill="auto"/>
          </w:tcPr>
          <w:p w14:paraId="00DBA4A0" w14:textId="77777777" w:rsidR="00157587" w:rsidRPr="004E129B" w:rsidRDefault="00ED38A7" w:rsidP="000A1DFE">
            <w:pPr>
              <w:pStyle w:val="TAC"/>
              <w:rPr>
                <w:lang w:eastAsia="zh-CN"/>
              </w:rPr>
            </w:pPr>
            <w:r>
              <w:rPr>
                <w:lang w:eastAsia="zh-CN"/>
              </w:rPr>
              <w:t>ming-yuan.cheng@mediatek.com</w:t>
            </w:r>
          </w:p>
        </w:tc>
      </w:tr>
      <w:tr w:rsidR="00157587" w:rsidRPr="00297C43" w14:paraId="23C6EF6B" w14:textId="77777777" w:rsidTr="00747960">
        <w:trPr>
          <w:jc w:val="center"/>
        </w:trPr>
        <w:tc>
          <w:tcPr>
            <w:tcW w:w="2301" w:type="dxa"/>
          </w:tcPr>
          <w:p w14:paraId="16DB0315" w14:textId="77777777" w:rsidR="00157587" w:rsidRPr="00F1670F" w:rsidRDefault="00F1670F" w:rsidP="000A1DFE">
            <w:pPr>
              <w:pStyle w:val="TAC"/>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2563" w:type="dxa"/>
            <w:shd w:val="clear" w:color="auto" w:fill="auto"/>
          </w:tcPr>
          <w:p w14:paraId="6B11F9BA" w14:textId="77777777" w:rsidR="00157587" w:rsidRPr="00F1670F" w:rsidRDefault="00F1670F" w:rsidP="000A1DFE">
            <w:pPr>
              <w:pStyle w:val="TAC"/>
              <w:rPr>
                <w:rFonts w:eastAsiaTheme="minorEastAsia"/>
                <w:lang w:eastAsia="zh-CN"/>
              </w:rPr>
            </w:pPr>
            <w:proofErr w:type="spellStart"/>
            <w:r>
              <w:rPr>
                <w:rFonts w:eastAsiaTheme="minorEastAsia" w:hint="eastAsia"/>
                <w:lang w:eastAsia="zh-CN"/>
              </w:rPr>
              <w:t>Q</w:t>
            </w:r>
            <w:r>
              <w:rPr>
                <w:rFonts w:eastAsiaTheme="minorEastAsia"/>
                <w:lang w:eastAsia="zh-CN"/>
              </w:rPr>
              <w:t>ianxi</w:t>
            </w:r>
            <w:proofErr w:type="spellEnd"/>
            <w:r>
              <w:rPr>
                <w:rFonts w:eastAsiaTheme="minorEastAsia"/>
                <w:lang w:eastAsia="zh-CN"/>
              </w:rPr>
              <w:t xml:space="preserve"> Lu</w:t>
            </w:r>
          </w:p>
        </w:tc>
        <w:tc>
          <w:tcPr>
            <w:tcW w:w="3432" w:type="dxa"/>
            <w:shd w:val="clear" w:color="auto" w:fill="auto"/>
          </w:tcPr>
          <w:p w14:paraId="2BA63EE0" w14:textId="77777777" w:rsidR="00157587" w:rsidRPr="00F1670F" w:rsidRDefault="00F1670F" w:rsidP="000A1DFE">
            <w:pPr>
              <w:pStyle w:val="TAC"/>
              <w:rPr>
                <w:rFonts w:eastAsiaTheme="minorEastAsia"/>
                <w:lang w:eastAsia="zh-CN"/>
              </w:rPr>
            </w:pPr>
            <w:r>
              <w:rPr>
                <w:rFonts w:eastAsiaTheme="minorEastAsia"/>
                <w:lang w:eastAsia="zh-CN"/>
              </w:rPr>
              <w:t>Qianxi.lu@oppo.com</w:t>
            </w:r>
          </w:p>
        </w:tc>
      </w:tr>
      <w:tr w:rsidR="00157587" w:rsidRPr="00E2601B" w14:paraId="2C182CBF" w14:textId="77777777" w:rsidTr="00747960">
        <w:trPr>
          <w:jc w:val="center"/>
        </w:trPr>
        <w:tc>
          <w:tcPr>
            <w:tcW w:w="2301" w:type="dxa"/>
          </w:tcPr>
          <w:p w14:paraId="21DB9FC2" w14:textId="5E78D0A8" w:rsidR="00157587" w:rsidRPr="004E129B" w:rsidRDefault="003E3CC6" w:rsidP="000A1DFE">
            <w:pPr>
              <w:pStyle w:val="TAC"/>
              <w:rPr>
                <w:lang w:eastAsia="zh-CN"/>
              </w:rPr>
            </w:pPr>
            <w:r>
              <w:rPr>
                <w:lang w:eastAsia="zh-CN"/>
              </w:rPr>
              <w:t>Ericsson</w:t>
            </w:r>
          </w:p>
        </w:tc>
        <w:tc>
          <w:tcPr>
            <w:tcW w:w="2563" w:type="dxa"/>
            <w:shd w:val="clear" w:color="auto" w:fill="auto"/>
          </w:tcPr>
          <w:p w14:paraId="018C9EB0" w14:textId="46096944" w:rsidR="00157587" w:rsidRPr="00E2601B" w:rsidRDefault="003E3CC6" w:rsidP="000A1DFE">
            <w:pPr>
              <w:pStyle w:val="TAC"/>
              <w:rPr>
                <w:rFonts w:eastAsiaTheme="minorEastAsia"/>
                <w:lang w:eastAsia="zh-CN"/>
              </w:rPr>
            </w:pPr>
            <w:r>
              <w:rPr>
                <w:rFonts w:eastAsiaTheme="minorEastAsia"/>
                <w:lang w:eastAsia="zh-CN"/>
              </w:rPr>
              <w:t xml:space="preserve">Antonino </w:t>
            </w:r>
            <w:proofErr w:type="spellStart"/>
            <w:r>
              <w:rPr>
                <w:rFonts w:eastAsiaTheme="minorEastAsia"/>
                <w:lang w:eastAsia="zh-CN"/>
              </w:rPr>
              <w:t>Orsino</w:t>
            </w:r>
            <w:proofErr w:type="spellEnd"/>
          </w:p>
        </w:tc>
        <w:tc>
          <w:tcPr>
            <w:tcW w:w="3432" w:type="dxa"/>
            <w:shd w:val="clear" w:color="auto" w:fill="auto"/>
          </w:tcPr>
          <w:p w14:paraId="0AB064D0" w14:textId="19FC72F0" w:rsidR="00157587" w:rsidRPr="00E2601B" w:rsidRDefault="003E3CC6" w:rsidP="000A1DFE">
            <w:pPr>
              <w:pStyle w:val="TAC"/>
              <w:rPr>
                <w:rFonts w:eastAsiaTheme="minorEastAsia"/>
                <w:lang w:eastAsia="zh-CN"/>
              </w:rPr>
            </w:pPr>
            <w:r>
              <w:rPr>
                <w:rFonts w:eastAsiaTheme="minorEastAsia"/>
                <w:lang w:eastAsia="zh-CN"/>
              </w:rPr>
              <w:t>antonino.orsino@ericsson.com</w:t>
            </w:r>
          </w:p>
        </w:tc>
      </w:tr>
      <w:tr w:rsidR="0091678D" w14:paraId="405BDC14" w14:textId="77777777" w:rsidTr="00747960">
        <w:trPr>
          <w:jc w:val="center"/>
        </w:trPr>
        <w:tc>
          <w:tcPr>
            <w:tcW w:w="2301" w:type="dxa"/>
          </w:tcPr>
          <w:p w14:paraId="36796EAC" w14:textId="72EF4E03" w:rsidR="0091678D" w:rsidRDefault="0091678D" w:rsidP="0091678D">
            <w:pPr>
              <w:pStyle w:val="TAC"/>
              <w:rPr>
                <w:lang w:eastAsia="zh-CN"/>
              </w:rPr>
            </w:pPr>
            <w:r>
              <w:rPr>
                <w:rFonts w:cs="Arial"/>
                <w:lang w:eastAsia="zh-CN"/>
              </w:rPr>
              <w:t>Qualcomm</w:t>
            </w:r>
          </w:p>
        </w:tc>
        <w:tc>
          <w:tcPr>
            <w:tcW w:w="2563" w:type="dxa"/>
            <w:shd w:val="clear" w:color="auto" w:fill="auto"/>
          </w:tcPr>
          <w:p w14:paraId="6B977F0E" w14:textId="6190C53F" w:rsidR="0091678D" w:rsidRDefault="0091678D" w:rsidP="0091678D">
            <w:pPr>
              <w:pStyle w:val="TAC"/>
              <w:rPr>
                <w:rFonts w:eastAsiaTheme="minorEastAsia"/>
                <w:lang w:eastAsia="zh-CN"/>
              </w:rPr>
            </w:pPr>
            <w:r>
              <w:rPr>
                <w:lang w:eastAsia="zh-CN"/>
              </w:rPr>
              <w:t xml:space="preserve">Dan </w:t>
            </w:r>
            <w:proofErr w:type="spellStart"/>
            <w:r>
              <w:rPr>
                <w:lang w:eastAsia="zh-CN"/>
              </w:rPr>
              <w:t>Vassilovski</w:t>
            </w:r>
            <w:proofErr w:type="spellEnd"/>
          </w:p>
        </w:tc>
        <w:tc>
          <w:tcPr>
            <w:tcW w:w="3432" w:type="dxa"/>
            <w:shd w:val="clear" w:color="auto" w:fill="auto"/>
          </w:tcPr>
          <w:p w14:paraId="2DF23805" w14:textId="09EBDAFB" w:rsidR="0091678D" w:rsidRDefault="00CC62CF" w:rsidP="0091678D">
            <w:pPr>
              <w:pStyle w:val="TAC"/>
              <w:rPr>
                <w:rFonts w:eastAsiaTheme="minorEastAsia"/>
                <w:lang w:eastAsia="zh-CN"/>
              </w:rPr>
            </w:pPr>
            <w:hyperlink r:id="rId9" w:history="1">
              <w:r w:rsidR="0091678D" w:rsidRPr="006247E1">
                <w:rPr>
                  <w:rStyle w:val="af1"/>
                  <w:lang w:eastAsia="zh-CN"/>
                </w:rPr>
                <w:t>dvassilo@qti.qualcomm.com</w:t>
              </w:r>
            </w:hyperlink>
          </w:p>
        </w:tc>
      </w:tr>
      <w:tr w:rsidR="0091678D" w14:paraId="7DACE694" w14:textId="77777777" w:rsidTr="00747960">
        <w:trPr>
          <w:jc w:val="center"/>
        </w:trPr>
        <w:tc>
          <w:tcPr>
            <w:tcW w:w="2301" w:type="dxa"/>
          </w:tcPr>
          <w:p w14:paraId="1F16B0F4" w14:textId="4C2F2A0A" w:rsidR="0091678D" w:rsidRPr="00374918" w:rsidRDefault="007523B8" w:rsidP="0091678D">
            <w:pPr>
              <w:pStyle w:val="TAC"/>
              <w:rPr>
                <w:lang w:eastAsia="zh-CN"/>
              </w:rPr>
            </w:pPr>
            <w:r>
              <w:rPr>
                <w:lang w:eastAsia="zh-CN"/>
              </w:rPr>
              <w:t>Apple</w:t>
            </w:r>
          </w:p>
        </w:tc>
        <w:tc>
          <w:tcPr>
            <w:tcW w:w="2563" w:type="dxa"/>
            <w:shd w:val="clear" w:color="auto" w:fill="auto"/>
          </w:tcPr>
          <w:p w14:paraId="448F3145" w14:textId="0A0B4ADB" w:rsidR="0091678D" w:rsidRDefault="007523B8" w:rsidP="0091678D">
            <w:pPr>
              <w:pStyle w:val="TAC"/>
              <w:rPr>
                <w:rFonts w:eastAsiaTheme="minorEastAsia"/>
                <w:lang w:eastAsia="zh-CN"/>
              </w:rPr>
            </w:pPr>
            <w:proofErr w:type="spellStart"/>
            <w:r>
              <w:rPr>
                <w:rFonts w:eastAsiaTheme="minorEastAsia"/>
                <w:lang w:eastAsia="zh-CN"/>
              </w:rPr>
              <w:t>Zhibin</w:t>
            </w:r>
            <w:proofErr w:type="spellEnd"/>
            <w:r>
              <w:rPr>
                <w:rFonts w:eastAsiaTheme="minorEastAsia"/>
                <w:lang w:eastAsia="zh-CN"/>
              </w:rPr>
              <w:t xml:space="preserve"> Wu</w:t>
            </w:r>
          </w:p>
        </w:tc>
        <w:tc>
          <w:tcPr>
            <w:tcW w:w="3432" w:type="dxa"/>
            <w:shd w:val="clear" w:color="auto" w:fill="auto"/>
          </w:tcPr>
          <w:p w14:paraId="4461F97C" w14:textId="0CF7D05B" w:rsidR="0091678D" w:rsidRDefault="007523B8" w:rsidP="0091678D">
            <w:pPr>
              <w:pStyle w:val="TAC"/>
              <w:rPr>
                <w:rFonts w:eastAsiaTheme="minorEastAsia"/>
                <w:lang w:eastAsia="zh-CN"/>
              </w:rPr>
            </w:pPr>
            <w:r>
              <w:rPr>
                <w:rFonts w:eastAsiaTheme="minorEastAsia"/>
                <w:lang w:eastAsia="zh-CN"/>
              </w:rPr>
              <w:t>Zhibin_wu@apple.com</w:t>
            </w:r>
          </w:p>
        </w:tc>
      </w:tr>
      <w:tr w:rsidR="0091678D" w14:paraId="4B38ACF5" w14:textId="77777777" w:rsidTr="00747960">
        <w:trPr>
          <w:jc w:val="center"/>
        </w:trPr>
        <w:tc>
          <w:tcPr>
            <w:tcW w:w="2301" w:type="dxa"/>
          </w:tcPr>
          <w:p w14:paraId="6D16C87B" w14:textId="2BE73306" w:rsidR="0091678D" w:rsidRPr="009E10CD" w:rsidRDefault="009E10CD" w:rsidP="0091678D">
            <w:pPr>
              <w:pStyle w:val="TAC"/>
              <w:rPr>
                <w:rFonts w:eastAsiaTheme="minorEastAsia"/>
                <w:lang w:eastAsia="zh-CN"/>
              </w:rPr>
            </w:pPr>
            <w:r>
              <w:rPr>
                <w:rFonts w:eastAsiaTheme="minorEastAsia" w:hint="eastAsia"/>
                <w:lang w:eastAsia="zh-CN"/>
              </w:rPr>
              <w:t>CATT</w:t>
            </w:r>
          </w:p>
        </w:tc>
        <w:tc>
          <w:tcPr>
            <w:tcW w:w="2563" w:type="dxa"/>
            <w:shd w:val="clear" w:color="auto" w:fill="auto"/>
          </w:tcPr>
          <w:p w14:paraId="1E15F552" w14:textId="5F9D424C" w:rsidR="0091678D" w:rsidRDefault="009E10CD" w:rsidP="0091678D">
            <w:pPr>
              <w:pStyle w:val="TAC"/>
              <w:rPr>
                <w:rFonts w:eastAsiaTheme="minorEastAsia"/>
                <w:lang w:eastAsia="zh-CN"/>
              </w:rPr>
            </w:pPr>
            <w:r>
              <w:rPr>
                <w:rFonts w:eastAsiaTheme="minorEastAsia" w:hint="eastAsia"/>
                <w:lang w:eastAsia="zh-CN"/>
              </w:rPr>
              <w:t>Hao Xu</w:t>
            </w:r>
          </w:p>
        </w:tc>
        <w:tc>
          <w:tcPr>
            <w:tcW w:w="3432" w:type="dxa"/>
            <w:shd w:val="clear" w:color="auto" w:fill="auto"/>
          </w:tcPr>
          <w:p w14:paraId="4B710E26" w14:textId="2F0544A3" w:rsidR="0091678D" w:rsidRDefault="009E10CD" w:rsidP="0091678D">
            <w:pPr>
              <w:pStyle w:val="TAC"/>
              <w:rPr>
                <w:rFonts w:eastAsiaTheme="minorEastAsia"/>
                <w:lang w:eastAsia="zh-CN"/>
              </w:rPr>
            </w:pPr>
            <w:r>
              <w:rPr>
                <w:rFonts w:eastAsiaTheme="minorEastAsia" w:hint="eastAsia"/>
                <w:lang w:eastAsia="zh-CN"/>
              </w:rPr>
              <w:t>xuhao@catt.cn</w:t>
            </w:r>
          </w:p>
        </w:tc>
      </w:tr>
      <w:tr w:rsidR="00747960" w14:paraId="3A98B220" w14:textId="77777777" w:rsidTr="00747960">
        <w:trPr>
          <w:jc w:val="center"/>
        </w:trPr>
        <w:tc>
          <w:tcPr>
            <w:tcW w:w="2301" w:type="dxa"/>
          </w:tcPr>
          <w:p w14:paraId="58501515" w14:textId="2D773CE2" w:rsidR="00747960" w:rsidRDefault="00747960" w:rsidP="00747960">
            <w:pPr>
              <w:pStyle w:val="TAC"/>
              <w:rPr>
                <w:lang w:eastAsia="zh-CN"/>
              </w:rPr>
            </w:pPr>
            <w:r>
              <w:rPr>
                <w:rFonts w:eastAsiaTheme="minorEastAsia" w:hint="eastAsia"/>
                <w:lang w:eastAsia="zh-CN"/>
              </w:rPr>
              <w:t>v</w:t>
            </w:r>
            <w:r>
              <w:rPr>
                <w:rFonts w:eastAsiaTheme="minorEastAsia"/>
                <w:lang w:eastAsia="zh-CN"/>
              </w:rPr>
              <w:t>ivo</w:t>
            </w:r>
          </w:p>
        </w:tc>
        <w:tc>
          <w:tcPr>
            <w:tcW w:w="2563" w:type="dxa"/>
            <w:shd w:val="clear" w:color="auto" w:fill="auto"/>
          </w:tcPr>
          <w:p w14:paraId="1345BDEB" w14:textId="52677AF3" w:rsidR="00747960" w:rsidRDefault="00747960" w:rsidP="00747960">
            <w:pPr>
              <w:pStyle w:val="TAC"/>
              <w:rPr>
                <w:rFonts w:eastAsiaTheme="minorEastAsia"/>
                <w:lang w:eastAsia="zh-CN"/>
              </w:rPr>
            </w:pPr>
            <w:r>
              <w:rPr>
                <w:rFonts w:eastAsiaTheme="minorEastAsia" w:hint="eastAsia"/>
                <w:lang w:eastAsia="zh-CN"/>
              </w:rPr>
              <w:t>J</w:t>
            </w:r>
            <w:r>
              <w:rPr>
                <w:rFonts w:eastAsiaTheme="minorEastAsia"/>
                <w:lang w:eastAsia="zh-CN"/>
              </w:rPr>
              <w:t>ing Liang</w:t>
            </w:r>
          </w:p>
        </w:tc>
        <w:tc>
          <w:tcPr>
            <w:tcW w:w="3432" w:type="dxa"/>
            <w:shd w:val="clear" w:color="auto" w:fill="auto"/>
          </w:tcPr>
          <w:p w14:paraId="75939A70" w14:textId="66E495BD" w:rsidR="00747960" w:rsidRDefault="00747960" w:rsidP="00747960">
            <w:pPr>
              <w:pStyle w:val="TAC"/>
              <w:rPr>
                <w:rFonts w:eastAsiaTheme="minorEastAsia"/>
                <w:lang w:eastAsia="zh-CN"/>
              </w:rPr>
            </w:pPr>
            <w:r>
              <w:rPr>
                <w:rFonts w:eastAsiaTheme="minorEastAsia" w:hint="eastAsia"/>
                <w:lang w:eastAsia="zh-CN"/>
              </w:rPr>
              <w:t>l</w:t>
            </w:r>
            <w:r>
              <w:rPr>
                <w:rFonts w:eastAsiaTheme="minorEastAsia"/>
                <w:lang w:eastAsia="zh-CN"/>
              </w:rPr>
              <w:t>iangjing@vivo.com</w:t>
            </w:r>
          </w:p>
        </w:tc>
      </w:tr>
      <w:tr w:rsidR="00747960" w14:paraId="17CCD113" w14:textId="77777777" w:rsidTr="00747960">
        <w:trPr>
          <w:jc w:val="center"/>
        </w:trPr>
        <w:tc>
          <w:tcPr>
            <w:tcW w:w="2301" w:type="dxa"/>
          </w:tcPr>
          <w:p w14:paraId="0EF63DC9" w14:textId="0A02968F" w:rsidR="00747960" w:rsidRDefault="007F334C" w:rsidP="00747960">
            <w:pPr>
              <w:pStyle w:val="TAC"/>
              <w:rPr>
                <w:lang w:eastAsia="zh-CN"/>
              </w:rPr>
            </w:pPr>
            <w:r>
              <w:rPr>
                <w:lang w:eastAsia="zh-CN"/>
              </w:rPr>
              <w:t>Nokia</w:t>
            </w:r>
          </w:p>
        </w:tc>
        <w:tc>
          <w:tcPr>
            <w:tcW w:w="2563" w:type="dxa"/>
            <w:shd w:val="clear" w:color="auto" w:fill="auto"/>
          </w:tcPr>
          <w:p w14:paraId="17ACF86D" w14:textId="3E7D8CB8" w:rsidR="00747960" w:rsidRDefault="007F334C" w:rsidP="00747960">
            <w:pPr>
              <w:pStyle w:val="TAC"/>
              <w:rPr>
                <w:rFonts w:eastAsiaTheme="minorEastAsia"/>
                <w:lang w:eastAsia="zh-CN"/>
              </w:rPr>
            </w:pPr>
            <w:proofErr w:type="spellStart"/>
            <w:r>
              <w:rPr>
                <w:rFonts w:eastAsiaTheme="minorEastAsia"/>
                <w:lang w:eastAsia="zh-CN"/>
              </w:rPr>
              <w:t>Jakob</w:t>
            </w:r>
            <w:proofErr w:type="spellEnd"/>
            <w:r>
              <w:rPr>
                <w:rFonts w:eastAsiaTheme="minorEastAsia"/>
                <w:lang w:eastAsia="zh-CN"/>
              </w:rPr>
              <w:t xml:space="preserve"> </w:t>
            </w:r>
            <w:proofErr w:type="spellStart"/>
            <w:r>
              <w:rPr>
                <w:rFonts w:eastAsiaTheme="minorEastAsia"/>
                <w:lang w:eastAsia="zh-CN"/>
              </w:rPr>
              <w:t>Buthler</w:t>
            </w:r>
            <w:proofErr w:type="spellEnd"/>
          </w:p>
        </w:tc>
        <w:tc>
          <w:tcPr>
            <w:tcW w:w="3432" w:type="dxa"/>
            <w:shd w:val="clear" w:color="auto" w:fill="auto"/>
          </w:tcPr>
          <w:p w14:paraId="61C32E1C" w14:textId="6FD6B616" w:rsidR="00747960" w:rsidRDefault="007F334C" w:rsidP="00747960">
            <w:pPr>
              <w:pStyle w:val="TAC"/>
              <w:rPr>
                <w:rFonts w:eastAsiaTheme="minorEastAsia"/>
                <w:lang w:eastAsia="zh-CN"/>
              </w:rPr>
            </w:pPr>
            <w:r>
              <w:rPr>
                <w:rFonts w:eastAsiaTheme="minorEastAsia"/>
                <w:lang w:eastAsia="zh-CN"/>
              </w:rPr>
              <w:t>Jakob.buthler@nokia.com</w:t>
            </w:r>
          </w:p>
        </w:tc>
      </w:tr>
      <w:tr w:rsidR="00747960" w14:paraId="2EB70151" w14:textId="77777777" w:rsidTr="00747960">
        <w:trPr>
          <w:jc w:val="center"/>
        </w:trPr>
        <w:tc>
          <w:tcPr>
            <w:tcW w:w="2301" w:type="dxa"/>
          </w:tcPr>
          <w:p w14:paraId="277D84C5" w14:textId="7163737B" w:rsidR="00747960" w:rsidRDefault="0087304A" w:rsidP="00747960">
            <w:pPr>
              <w:pStyle w:val="TAC"/>
              <w:rPr>
                <w:lang w:eastAsia="zh-CN"/>
              </w:rPr>
            </w:pPr>
            <w:r>
              <w:rPr>
                <w:lang w:eastAsia="zh-CN"/>
              </w:rPr>
              <w:t>Lenovo</w:t>
            </w:r>
          </w:p>
        </w:tc>
        <w:tc>
          <w:tcPr>
            <w:tcW w:w="2563" w:type="dxa"/>
            <w:shd w:val="clear" w:color="auto" w:fill="auto"/>
          </w:tcPr>
          <w:p w14:paraId="155B3C41" w14:textId="3A22827B" w:rsidR="00747960" w:rsidRDefault="0087304A" w:rsidP="00747960">
            <w:pPr>
              <w:pStyle w:val="TAC"/>
              <w:rPr>
                <w:rFonts w:eastAsiaTheme="minorEastAsia"/>
                <w:lang w:eastAsia="zh-CN"/>
              </w:rPr>
            </w:pPr>
            <w:r>
              <w:rPr>
                <w:rFonts w:eastAsiaTheme="minorEastAsia" w:hint="eastAsia"/>
                <w:lang w:eastAsia="zh-CN"/>
              </w:rPr>
              <w:t>J</w:t>
            </w:r>
            <w:r>
              <w:rPr>
                <w:rFonts w:eastAsiaTheme="minorEastAsia"/>
                <w:lang w:eastAsia="zh-CN"/>
              </w:rPr>
              <w:t>ing HAN</w:t>
            </w:r>
          </w:p>
        </w:tc>
        <w:tc>
          <w:tcPr>
            <w:tcW w:w="3432" w:type="dxa"/>
            <w:shd w:val="clear" w:color="auto" w:fill="auto"/>
          </w:tcPr>
          <w:p w14:paraId="6823566A" w14:textId="016B6483" w:rsidR="00747960" w:rsidRDefault="0087304A" w:rsidP="00747960">
            <w:pPr>
              <w:pStyle w:val="TAC"/>
              <w:rPr>
                <w:rFonts w:eastAsiaTheme="minorEastAsia"/>
                <w:lang w:eastAsia="zh-CN"/>
              </w:rPr>
            </w:pPr>
            <w:r>
              <w:rPr>
                <w:rFonts w:eastAsiaTheme="minorEastAsia"/>
                <w:lang w:eastAsia="zh-CN"/>
              </w:rPr>
              <w:t>Hanjing8@</w:t>
            </w:r>
            <w:r>
              <w:rPr>
                <w:rFonts w:eastAsiaTheme="minorEastAsia" w:hint="eastAsia"/>
                <w:lang w:eastAsia="zh-CN"/>
              </w:rPr>
              <w:t>lenovo</w:t>
            </w:r>
            <w:r>
              <w:rPr>
                <w:rFonts w:eastAsiaTheme="minorEastAsia"/>
                <w:lang w:eastAsia="zh-CN"/>
              </w:rPr>
              <w:t>.com</w:t>
            </w:r>
          </w:p>
        </w:tc>
      </w:tr>
    </w:tbl>
    <w:p w14:paraId="2F240411" w14:textId="77777777" w:rsidR="00AD7885" w:rsidRDefault="00AD7885" w:rsidP="00AD7885">
      <w:pPr>
        <w:pStyle w:val="1"/>
        <w:keepLines/>
        <w:numPr>
          <w:ilvl w:val="0"/>
          <w:numId w:val="21"/>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13BCD765" w14:textId="77777777" w:rsidR="00AD7885" w:rsidRDefault="009829F8" w:rsidP="00AD7885">
      <w:pPr>
        <w:pStyle w:val="20"/>
        <w:keepLines/>
        <w:numPr>
          <w:ilvl w:val="1"/>
          <w:numId w:val="21"/>
        </w:numPr>
        <w:overflowPunct w:val="0"/>
        <w:autoSpaceDE w:val="0"/>
        <w:autoSpaceDN w:val="0"/>
        <w:adjustRightInd w:val="0"/>
        <w:spacing w:before="180" w:after="180"/>
        <w:ind w:left="567"/>
        <w:rPr>
          <w:b w:val="0"/>
          <w:lang w:val="en-GB"/>
        </w:rPr>
      </w:pPr>
      <w:r>
        <w:rPr>
          <w:rFonts w:eastAsiaTheme="minorEastAsia" w:hint="eastAsia"/>
        </w:rPr>
        <w:t>Issue description</w:t>
      </w:r>
    </w:p>
    <w:p w14:paraId="4EA001A7" w14:textId="77777777" w:rsidR="00172265" w:rsidRPr="00782F91" w:rsidRDefault="00172265" w:rsidP="00782F91">
      <w:pPr>
        <w:pStyle w:val="a0"/>
        <w:tabs>
          <w:tab w:val="left" w:pos="0"/>
        </w:tabs>
        <w:kinsoku w:val="0"/>
        <w:textAlignment w:val="baseline"/>
        <w:rPr>
          <w:lang w:eastAsia="zh-CN"/>
        </w:rPr>
      </w:pPr>
      <w:r w:rsidRPr="00782F91">
        <w:rPr>
          <w:rFonts w:hint="eastAsia"/>
          <w:lang w:eastAsia="zh-CN"/>
        </w:rPr>
        <w:t>According to the TS</w:t>
      </w:r>
      <w:r w:rsidR="009C637F">
        <w:rPr>
          <w:rFonts w:eastAsiaTheme="minorEastAsia" w:hint="eastAsia"/>
          <w:lang w:eastAsia="zh-CN"/>
        </w:rPr>
        <w:t xml:space="preserve"> </w:t>
      </w:r>
      <w:r w:rsidRPr="00782F91">
        <w:rPr>
          <w:rFonts w:hint="eastAsia"/>
          <w:lang w:eastAsia="zh-CN"/>
        </w:rPr>
        <w:t xml:space="preserve">33.536, for sidelink unicast, the high-level flow of connection </w:t>
      </w:r>
      <w:r w:rsidRPr="00782F91">
        <w:rPr>
          <w:lang w:eastAsia="zh-CN"/>
        </w:rPr>
        <w:t>establishment</w:t>
      </w:r>
      <w:r w:rsidRPr="00782F91">
        <w:rPr>
          <w:rFonts w:hint="eastAsia"/>
          <w:lang w:eastAsia="zh-CN"/>
        </w:rPr>
        <w:t xml:space="preserve"> is as below: </w:t>
      </w:r>
    </w:p>
    <w:p w14:paraId="6B6C33D7" w14:textId="77777777" w:rsidR="00172265" w:rsidRDefault="00585436" w:rsidP="00782F91">
      <w:pPr>
        <w:pStyle w:val="TH"/>
        <w:ind w:left="432"/>
        <w:jc w:val="left"/>
      </w:pPr>
      <w:r w:rsidRPr="00585436">
        <w:rPr>
          <w:rFonts w:eastAsiaTheme="minorEastAsia"/>
          <w:noProof/>
        </w:rPr>
        <w:object w:dxaOrig="9090" w:dyaOrig="5865" w14:anchorId="709A5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6pt;height:206.8pt;mso-width-percent:0;mso-height-percent:0;mso-width-percent:0;mso-height-percent:0" o:ole="">
            <v:imagedata r:id="rId10" o:title=""/>
          </v:shape>
          <o:OLEObject Type="Embed" ProgID="Visio.Drawing.11" ShapeID="_x0000_i1025" DrawAspect="Content" ObjectID="_1697892620" r:id="rId11"/>
        </w:object>
      </w:r>
    </w:p>
    <w:p w14:paraId="310DA695" w14:textId="77777777" w:rsidR="00172265" w:rsidRDefault="00172265" w:rsidP="001071B3">
      <w:pPr>
        <w:pStyle w:val="TF"/>
        <w:ind w:left="432" w:firstLineChars="500" w:firstLine="1004"/>
        <w:jc w:val="left"/>
      </w:pPr>
      <w:r>
        <w:t>Figure</w:t>
      </w:r>
      <w:r>
        <w:rPr>
          <w:rFonts w:eastAsiaTheme="minorEastAsia" w:hint="eastAsia"/>
          <w:lang w:eastAsia="zh-CN"/>
        </w:rPr>
        <w:t>-1</w:t>
      </w:r>
      <w:r>
        <w:t xml:space="preserve"> High-level flow of connection establishment</w:t>
      </w:r>
    </w:p>
    <w:p w14:paraId="73BC761F" w14:textId="77777777" w:rsidR="005F01A7" w:rsidRDefault="00CF5ABE" w:rsidP="005F01A7">
      <w:pPr>
        <w:pStyle w:val="a0"/>
        <w:rPr>
          <w:rFonts w:eastAsiaTheme="minorEastAsia"/>
          <w:szCs w:val="21"/>
          <w:lang w:val="en-GB" w:eastAsia="zh-CN"/>
        </w:rPr>
      </w:pPr>
      <w:r>
        <w:rPr>
          <w:rFonts w:eastAsiaTheme="minorEastAsia" w:hint="eastAsia"/>
          <w:szCs w:val="21"/>
          <w:lang w:val="en-GB" w:eastAsia="zh-CN"/>
        </w:rPr>
        <w:t>The</w:t>
      </w:r>
      <w:r w:rsidR="005F01A7">
        <w:rPr>
          <w:rFonts w:eastAsiaTheme="minorEastAsia" w:hint="eastAsia"/>
          <w:szCs w:val="21"/>
          <w:lang w:val="en-GB" w:eastAsia="zh-CN"/>
        </w:rPr>
        <w:t xml:space="preserve"> cast type of each PC5-S message</w:t>
      </w:r>
      <w:r>
        <w:rPr>
          <w:rFonts w:eastAsiaTheme="minorEastAsia" w:hint="eastAsia"/>
          <w:szCs w:val="21"/>
          <w:lang w:val="en-GB" w:eastAsia="zh-CN"/>
        </w:rPr>
        <w:t xml:space="preserve"> in the above Figure-1</w:t>
      </w:r>
      <w:r w:rsidR="005F01A7">
        <w:rPr>
          <w:rFonts w:eastAsiaTheme="minorEastAsia" w:hint="eastAsia"/>
          <w:szCs w:val="21"/>
          <w:lang w:val="en-GB" w:eastAsia="zh-CN"/>
        </w:rPr>
        <w:t xml:space="preserve"> is summarized </w:t>
      </w:r>
      <w:r w:rsidR="001756A6">
        <w:rPr>
          <w:rFonts w:eastAsiaTheme="minorEastAsia" w:hint="eastAsia"/>
          <w:szCs w:val="21"/>
          <w:lang w:val="en-GB" w:eastAsia="zh-CN"/>
        </w:rPr>
        <w:t>in the following T</w:t>
      </w:r>
      <w:r w:rsidR="005F01A7">
        <w:rPr>
          <w:rFonts w:eastAsiaTheme="minorEastAsia" w:hint="eastAsia"/>
          <w:szCs w:val="21"/>
          <w:lang w:val="en-GB" w:eastAsia="zh-CN"/>
        </w:rPr>
        <w:t>able</w:t>
      </w:r>
      <w:r w:rsidR="001756A6">
        <w:rPr>
          <w:rFonts w:eastAsiaTheme="minorEastAsia" w:hint="eastAsia"/>
          <w:szCs w:val="21"/>
          <w:lang w:val="en-GB" w:eastAsia="zh-CN"/>
        </w:rPr>
        <w:t>-1</w:t>
      </w:r>
      <w:r w:rsidR="005F01A7">
        <w:rPr>
          <w:rFonts w:eastAsiaTheme="minorEastAsia" w:hint="eastAsia"/>
          <w:szCs w:val="21"/>
          <w:lang w:val="en-GB" w:eastAsia="zh-CN"/>
        </w:rPr>
        <w:t xml:space="preserve"> based on the description of TS</w:t>
      </w:r>
      <w:r w:rsidR="001756A6">
        <w:rPr>
          <w:rFonts w:eastAsiaTheme="minorEastAsia" w:hint="eastAsia"/>
          <w:szCs w:val="21"/>
          <w:lang w:val="en-GB" w:eastAsia="zh-CN"/>
        </w:rPr>
        <w:t xml:space="preserve"> </w:t>
      </w:r>
      <w:r w:rsidR="005F01A7">
        <w:rPr>
          <w:rFonts w:eastAsiaTheme="minorEastAsia" w:hint="eastAsia"/>
          <w:szCs w:val="21"/>
          <w:lang w:val="en-GB" w:eastAsia="zh-CN"/>
        </w:rPr>
        <w:t>23.287 or TS 24.587</w:t>
      </w:r>
      <w:r w:rsidR="001756A6">
        <w:rPr>
          <w:rFonts w:eastAsiaTheme="minorEastAsia" w:hint="eastAsia"/>
          <w:szCs w:val="21"/>
          <w:lang w:val="en-GB" w:eastAsia="zh-CN"/>
        </w:rPr>
        <w:t>.</w:t>
      </w:r>
    </w:p>
    <w:p w14:paraId="200C74DB" w14:textId="77777777" w:rsidR="001756A6" w:rsidRDefault="001756A6" w:rsidP="005F01A7">
      <w:pPr>
        <w:pStyle w:val="a0"/>
        <w:jc w:val="center"/>
        <w:rPr>
          <w:rFonts w:eastAsiaTheme="minorEastAsia"/>
          <w:b/>
          <w:szCs w:val="21"/>
          <w:lang w:val="en-GB" w:eastAsia="zh-CN"/>
        </w:rPr>
      </w:pPr>
    </w:p>
    <w:p w14:paraId="18EBB720" w14:textId="77777777" w:rsidR="005F01A7" w:rsidRPr="008F2914" w:rsidRDefault="005F01A7" w:rsidP="005F01A7">
      <w:pPr>
        <w:pStyle w:val="a0"/>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3-1"/>
        <w:tblW w:w="0" w:type="auto"/>
        <w:tblLayout w:type="fixed"/>
        <w:tblLook w:val="04A0" w:firstRow="1" w:lastRow="0" w:firstColumn="1" w:lastColumn="0" w:noHBand="0" w:noVBand="1"/>
      </w:tblPr>
      <w:tblGrid>
        <w:gridCol w:w="1985"/>
        <w:gridCol w:w="1134"/>
        <w:gridCol w:w="5295"/>
      </w:tblGrid>
      <w:tr w:rsidR="005F01A7" w14:paraId="257A176B" w14:textId="77777777" w:rsidTr="001D6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5DCF7A1" w14:textId="77777777" w:rsidR="005F01A7" w:rsidRDefault="005F01A7" w:rsidP="001D65EB">
            <w:pPr>
              <w:pStyle w:val="a0"/>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2914AD63" w14:textId="77777777" w:rsidR="005F01A7" w:rsidRPr="00E74A78" w:rsidRDefault="005F01A7" w:rsidP="001D65EB">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194C76E6" w14:textId="77777777" w:rsidR="005F01A7" w:rsidRPr="00E74A78" w:rsidRDefault="005F01A7" w:rsidP="001D65EB">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5F01A7" w14:paraId="5CCC87AE" w14:textId="77777777" w:rsidTr="001D6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57E130BF" w14:textId="77777777" w:rsidR="005F01A7" w:rsidRDefault="005F01A7" w:rsidP="001D65EB">
            <w:pPr>
              <w:jc w:val="both"/>
              <w:rPr>
                <w:rFonts w:eastAsiaTheme="minorEastAsia"/>
                <w:lang w:eastAsia="zh-CN"/>
              </w:rPr>
            </w:pPr>
            <w:r w:rsidRPr="005C4FEF">
              <w:t>DIRECT LINK ESTABLISHMENT REQUEST</w:t>
            </w:r>
          </w:p>
        </w:tc>
        <w:tc>
          <w:tcPr>
            <w:tcW w:w="1134" w:type="dxa"/>
            <w:vAlign w:val="center"/>
          </w:tcPr>
          <w:p w14:paraId="7517F729" w14:textId="77777777" w:rsidR="005F01A7" w:rsidRDefault="005F01A7" w:rsidP="001D65EB">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3371CFB0" w14:textId="77777777" w:rsidR="005F01A7" w:rsidRPr="007B0F3A" w:rsidRDefault="005F01A7" w:rsidP="001D65EB">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30396D14" w14:textId="77777777" w:rsidR="005F01A7" w:rsidRPr="007B0F3A" w:rsidRDefault="005F01A7" w:rsidP="001D65EB">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261A5F73" w14:textId="77777777" w:rsidR="005F01A7" w:rsidRPr="0004265E" w:rsidRDefault="005F01A7" w:rsidP="001D65EB">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465F67">
              <w:rPr>
                <w:highlight w:val="yellow"/>
                <w:lang w:eastAsia="ko-KR"/>
              </w:rPr>
              <w:t>broadcast or unicast</w:t>
            </w:r>
            <w:r w:rsidRPr="00213F66">
              <w:rPr>
                <w:lang w:eastAsia="ko-KR"/>
              </w:rPr>
              <w:t xml:space="preserve"> </w:t>
            </w:r>
            <w:r w:rsidRPr="00213F66">
              <w:rPr>
                <w:shd w:val="pct15" w:color="auto" w:fill="FFFFFF"/>
                <w:lang w:eastAsia="ko-KR"/>
              </w:rPr>
              <w:t>using the source Layer-2 ID and the destination Layer-2 ID</w:t>
            </w:r>
            <w:r w:rsidRPr="00213F66">
              <w:rPr>
                <w:lang w:eastAsia="ko-KR"/>
              </w:rPr>
              <w:t>.</w:t>
            </w:r>
          </w:p>
        </w:tc>
      </w:tr>
      <w:tr w:rsidR="005F01A7" w14:paraId="75F6366B" w14:textId="77777777" w:rsidTr="001D65EB">
        <w:tc>
          <w:tcPr>
            <w:cnfStyle w:val="001000000000" w:firstRow="0" w:lastRow="0" w:firstColumn="1" w:lastColumn="0" w:oddVBand="0" w:evenVBand="0" w:oddHBand="0" w:evenHBand="0" w:firstRowFirstColumn="0" w:firstRowLastColumn="0" w:lastRowFirstColumn="0" w:lastRowLastColumn="0"/>
            <w:tcW w:w="1985" w:type="dxa"/>
            <w:vAlign w:val="center"/>
          </w:tcPr>
          <w:p w14:paraId="2D7E144D" w14:textId="77777777" w:rsidR="005F01A7" w:rsidRDefault="005F01A7" w:rsidP="001D65EB">
            <w:pPr>
              <w:jc w:val="both"/>
              <w:rPr>
                <w:rFonts w:eastAsiaTheme="minorEastAsia"/>
                <w:lang w:eastAsia="zh-CN"/>
              </w:rPr>
            </w:pPr>
            <w:r>
              <w:t>DIRECT LINK AUTHENTICATION REQUEST</w:t>
            </w:r>
          </w:p>
        </w:tc>
        <w:tc>
          <w:tcPr>
            <w:tcW w:w="1134" w:type="dxa"/>
            <w:vAlign w:val="center"/>
          </w:tcPr>
          <w:p w14:paraId="58DD8BA3" w14:textId="77777777" w:rsidR="005F01A7" w:rsidRPr="0082747C" w:rsidRDefault="005F01A7" w:rsidP="001D65EB">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4642D8DC" w14:textId="77777777" w:rsidR="005F01A7" w:rsidRDefault="005F01A7" w:rsidP="001D65EB">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0D86584D" w14:textId="77777777" w:rsidR="005F01A7" w:rsidRPr="0082747C" w:rsidRDefault="005F01A7" w:rsidP="001D65EB">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82747C">
              <w:rPr>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5F01A7" w14:paraId="1AEE468B" w14:textId="77777777" w:rsidTr="001D6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0192ACC6" w14:textId="77777777" w:rsidR="005F01A7" w:rsidRDefault="005F01A7" w:rsidP="001D65EB">
            <w:pPr>
              <w:jc w:val="both"/>
              <w:rPr>
                <w:rFonts w:eastAsiaTheme="minorEastAsia"/>
                <w:lang w:eastAsia="zh-CN"/>
              </w:rPr>
            </w:pPr>
            <w:r w:rsidRPr="00742FAE">
              <w:t>DIRECT</w:t>
            </w:r>
            <w:r>
              <w:t xml:space="preserve"> LINK AUTHENTICATION RESPONSE</w:t>
            </w:r>
          </w:p>
        </w:tc>
        <w:tc>
          <w:tcPr>
            <w:tcW w:w="1134" w:type="dxa"/>
            <w:vAlign w:val="center"/>
          </w:tcPr>
          <w:p w14:paraId="72FACBD1" w14:textId="77777777" w:rsidR="005F01A7" w:rsidRDefault="005F01A7" w:rsidP="001D65EB">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1A6A115B" w14:textId="77777777" w:rsidR="005F01A7" w:rsidRDefault="005F01A7" w:rsidP="001D65EB">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2289BCF" w14:textId="77777777" w:rsidR="005F01A7" w:rsidRPr="0082747C" w:rsidRDefault="005F01A7" w:rsidP="001D65EB">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82747C">
              <w:rPr>
                <w:shd w:val="pct15" w:color="auto" w:fill="FFFFFF"/>
                <w:lang w:eastAsia="x-none"/>
              </w:rPr>
              <w:t xml:space="preserve">the </w:t>
            </w:r>
            <w:proofErr w:type="gramStart"/>
            <w:r w:rsidRPr="0082747C">
              <w:rPr>
                <w:shd w:val="pct15" w:color="auto" w:fill="FFFFFF"/>
                <w:lang w:eastAsia="x-none"/>
              </w:rPr>
              <w:t>target</w:t>
            </w:r>
            <w:proofErr w:type="gramEnd"/>
            <w:r w:rsidRPr="0082747C">
              <w:rPr>
                <w:shd w:val="pct15" w:color="auto" w:fill="FFFFFF"/>
                <w:lang w:eastAsia="x-none"/>
              </w:rPr>
              <w:t xml:space="preserve"> UE shall pass this message to the lower layers for transmission along with the target UE's layer-2 ID for unicast communication and the initiating UE's layer-2 ID for unicast communication.</w:t>
            </w:r>
          </w:p>
        </w:tc>
      </w:tr>
      <w:tr w:rsidR="005F01A7" w14:paraId="12591169" w14:textId="77777777" w:rsidTr="001D65EB">
        <w:tc>
          <w:tcPr>
            <w:cnfStyle w:val="001000000000" w:firstRow="0" w:lastRow="0" w:firstColumn="1" w:lastColumn="0" w:oddVBand="0" w:evenVBand="0" w:oddHBand="0" w:evenHBand="0" w:firstRowFirstColumn="0" w:firstRowLastColumn="0" w:lastRowFirstColumn="0" w:lastRowLastColumn="0"/>
            <w:tcW w:w="1985" w:type="dxa"/>
            <w:vAlign w:val="center"/>
          </w:tcPr>
          <w:p w14:paraId="4214FD2A" w14:textId="77777777" w:rsidR="005F01A7" w:rsidRDefault="005F01A7" w:rsidP="001D65EB">
            <w:pPr>
              <w:jc w:val="both"/>
              <w:rPr>
                <w:rFonts w:eastAsiaTheme="minorEastAsia"/>
                <w:lang w:eastAsia="zh-CN"/>
              </w:rPr>
            </w:pPr>
            <w:r w:rsidRPr="00E71C73">
              <w:t>DIRECT LINK SECURITY MODE COMMAND</w:t>
            </w:r>
          </w:p>
        </w:tc>
        <w:tc>
          <w:tcPr>
            <w:tcW w:w="1134" w:type="dxa"/>
            <w:vAlign w:val="center"/>
          </w:tcPr>
          <w:p w14:paraId="3A4116B7" w14:textId="77777777" w:rsidR="005F01A7" w:rsidRDefault="005F01A7" w:rsidP="001D65EB">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E1137E1" w14:textId="77777777" w:rsidR="005F01A7" w:rsidRDefault="005F01A7" w:rsidP="001D65EB">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599A4EE" w14:textId="77777777" w:rsidR="005F01A7" w:rsidRPr="007845E8" w:rsidRDefault="005F01A7" w:rsidP="001D65EB">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82747C">
              <w:rPr>
                <w:shd w:val="pct15" w:color="auto" w:fill="FFFFFF"/>
                <w:lang w:eastAsia="x-none"/>
              </w:rPr>
              <w:t xml:space="preserve">the initiating UE shall pass this message to the lower layers for transmission along with the initiating UE's layer-2 ID for unicast communication and the target UE's layer-2 ID for unicast </w:t>
            </w:r>
            <w:proofErr w:type="gramStart"/>
            <w:r w:rsidRPr="0082747C">
              <w:rPr>
                <w:shd w:val="pct15" w:color="auto" w:fill="FFFFFF"/>
                <w:lang w:eastAsia="x-none"/>
              </w:rPr>
              <w:t>communication</w:t>
            </w:r>
            <w:r>
              <w:rPr>
                <w:lang w:eastAsia="x-none"/>
              </w:rPr>
              <w:t xml:space="preserve">, </w:t>
            </w:r>
            <w:r>
              <w:rPr>
                <w:rFonts w:eastAsiaTheme="minorEastAsia"/>
                <w:lang w:eastAsia="zh-CN"/>
              </w:rPr>
              <w:t>……</w:t>
            </w:r>
            <w:proofErr w:type="gramEnd"/>
          </w:p>
        </w:tc>
      </w:tr>
      <w:tr w:rsidR="005F01A7" w14:paraId="428C5ECA" w14:textId="77777777" w:rsidTr="001D6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7DFD9F8A" w14:textId="77777777" w:rsidR="005F01A7" w:rsidRDefault="005F01A7" w:rsidP="001D65EB">
            <w:pPr>
              <w:jc w:val="both"/>
              <w:rPr>
                <w:rFonts w:eastAsiaTheme="minorEastAsia"/>
                <w:lang w:eastAsia="zh-CN"/>
              </w:rPr>
            </w:pPr>
            <w:r w:rsidRPr="009A6BB0">
              <w:t>DIRECT LINK SECURITY MODE COMPLETE</w:t>
            </w:r>
          </w:p>
        </w:tc>
        <w:tc>
          <w:tcPr>
            <w:tcW w:w="1134" w:type="dxa"/>
            <w:vAlign w:val="center"/>
          </w:tcPr>
          <w:p w14:paraId="05DE6C65" w14:textId="77777777" w:rsidR="005F01A7" w:rsidRDefault="005F01A7" w:rsidP="001D65EB">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40F10A86" w14:textId="77777777" w:rsidR="005F01A7" w:rsidRDefault="005F01A7" w:rsidP="001D65EB">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D9A7B" w14:textId="77777777" w:rsidR="005F01A7" w:rsidRPr="00DE0154" w:rsidRDefault="005F01A7" w:rsidP="001D65EB">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SECURITY MODE COMPLETE</w:t>
            </w:r>
            <w:r w:rsidRPr="00183538">
              <w:rPr>
                <w:lang w:eastAsia="x-none"/>
              </w:rPr>
              <w:t xml:space="preserve"> message is generated, t</w:t>
            </w:r>
            <w:r w:rsidRPr="001358BD">
              <w:rPr>
                <w:shd w:val="pct15" w:color="auto" w:fill="FFFFFF"/>
                <w:lang w:eastAsia="x-none"/>
              </w:rPr>
              <w:t xml:space="preserve">he target UE shall pass this message to </w:t>
            </w:r>
            <w:r w:rsidRPr="001358BD">
              <w:rPr>
                <w:shd w:val="pct15" w:color="auto" w:fill="FFFFFF"/>
                <w:lang w:eastAsia="x-none"/>
              </w:rPr>
              <w:lastRenderedPageBreak/>
              <w:t>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5F01A7" w14:paraId="2933E126" w14:textId="77777777" w:rsidTr="001D65EB">
        <w:trPr>
          <w:trHeight w:val="1488"/>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1E1D39D6" w14:textId="77777777" w:rsidR="005F01A7" w:rsidRPr="0031633E" w:rsidRDefault="005F01A7" w:rsidP="001D65EB">
            <w:pPr>
              <w:jc w:val="both"/>
              <w:rPr>
                <w:rFonts w:eastAsiaTheme="minorEastAsia"/>
                <w:lang w:eastAsia="zh-CN"/>
              </w:rPr>
            </w:pPr>
            <w:r>
              <w:lastRenderedPageBreak/>
              <w:t>DIRECT LINK ESTABLISHMENT ACCEPT</w:t>
            </w:r>
            <w:r w:rsidRPr="005C4FEF">
              <w:t xml:space="preserve"> </w:t>
            </w:r>
          </w:p>
        </w:tc>
        <w:tc>
          <w:tcPr>
            <w:tcW w:w="1134" w:type="dxa"/>
            <w:vAlign w:val="center"/>
          </w:tcPr>
          <w:p w14:paraId="62408109" w14:textId="77777777" w:rsidR="005F01A7" w:rsidRDefault="005F01A7" w:rsidP="001D65EB">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5FA31C3F" w14:textId="77777777" w:rsidR="005F01A7" w:rsidRDefault="005F01A7" w:rsidP="001D65EB">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0F7F7EE5" w14:textId="77777777" w:rsidR="005F01A7" w:rsidRPr="007845E8" w:rsidRDefault="005F01A7" w:rsidP="001D65EB">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7845E8">
              <w:rPr>
                <w:shd w:val="pct15" w:color="auto" w:fill="FFFFFF"/>
              </w:rPr>
              <w:t xml:space="preserve">the target UE shall pass this message to the lower layers for transmission along with the initiating UE's layer-2 ID for unicast communication and the target UE's layer-2 ID for unicast </w:t>
            </w:r>
            <w:proofErr w:type="gramStart"/>
            <w:r w:rsidRPr="007845E8">
              <w:rPr>
                <w:shd w:val="pct15" w:color="auto" w:fill="FFFFFF"/>
              </w:rPr>
              <w:t>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roofErr w:type="gramEnd"/>
          </w:p>
        </w:tc>
      </w:tr>
    </w:tbl>
    <w:p w14:paraId="46512CFF" w14:textId="77777777" w:rsidR="005F01A7" w:rsidRDefault="00B93804" w:rsidP="00AD7885">
      <w:pPr>
        <w:spacing w:beforeLines="50" w:before="120" w:afterLines="50" w:after="120"/>
        <w:jc w:val="both"/>
        <w:rPr>
          <w:rFonts w:eastAsiaTheme="minorEastAsia"/>
          <w:lang w:eastAsia="zh-CN"/>
        </w:rPr>
      </w:pPr>
      <w:r>
        <w:rPr>
          <w:rFonts w:eastAsiaTheme="minorEastAsia" w:hint="eastAsia"/>
          <w:lang w:eastAsia="zh-CN"/>
        </w:rPr>
        <w:t>Based on the above table, it is observed:</w:t>
      </w:r>
    </w:p>
    <w:p w14:paraId="33380356" w14:textId="77777777" w:rsidR="00B93804" w:rsidRPr="00D31245" w:rsidRDefault="002F51EE" w:rsidP="00D31245">
      <w:pPr>
        <w:pStyle w:val="af"/>
        <w:numPr>
          <w:ilvl w:val="0"/>
          <w:numId w:val="33"/>
        </w:numPr>
        <w:spacing w:beforeLines="50" w:before="120" w:afterLines="50" w:after="120"/>
        <w:jc w:val="both"/>
        <w:rPr>
          <w:rFonts w:eastAsiaTheme="minorEastAsia"/>
          <w:lang w:eastAsia="zh-CN"/>
        </w:rPr>
      </w:pPr>
      <w:bookmarkStart w:id="0" w:name="O1"/>
      <w:r w:rsidRPr="00D31245">
        <w:rPr>
          <w:rFonts w:eastAsiaTheme="minorEastAsia" w:hint="eastAsia"/>
          <w:lang w:eastAsia="zh-CN"/>
        </w:rPr>
        <w:t xml:space="preserve">Based on the description in TS23.287 and TS24.587, for </w:t>
      </w:r>
      <w:r w:rsidR="00B93804" w:rsidRPr="00D31245">
        <w:t>DIRECT LINK ESTABLISHMENT REQUEST</w:t>
      </w:r>
      <w:r w:rsidR="00B93804" w:rsidRPr="00D31245">
        <w:rPr>
          <w:rFonts w:eastAsiaTheme="minorEastAsia" w:hint="eastAsia"/>
          <w:lang w:eastAsia="zh-CN"/>
        </w:rPr>
        <w:t xml:space="preserve"> (SL-SRB0), it can be transmitted</w:t>
      </w:r>
      <w:r w:rsidR="008C3CE6">
        <w:rPr>
          <w:rFonts w:eastAsiaTheme="minorEastAsia" w:hint="eastAsia"/>
          <w:lang w:eastAsia="zh-CN"/>
        </w:rPr>
        <w:t xml:space="preserve"> by broadcast or unicast</w:t>
      </w:r>
      <w:r w:rsidR="00D27405" w:rsidRPr="00D31245">
        <w:rPr>
          <w:rFonts w:eastAsiaTheme="minorEastAsia" w:hint="eastAsia"/>
          <w:lang w:eastAsia="zh-CN"/>
        </w:rPr>
        <w:t>.</w:t>
      </w:r>
    </w:p>
    <w:p w14:paraId="06E4C5C6" w14:textId="77777777" w:rsidR="00B93804" w:rsidRPr="00D31245" w:rsidRDefault="002F51EE" w:rsidP="00D31245">
      <w:pPr>
        <w:pStyle w:val="af"/>
        <w:numPr>
          <w:ilvl w:val="0"/>
          <w:numId w:val="33"/>
        </w:numPr>
        <w:spacing w:beforeLines="50" w:before="120" w:afterLines="50" w:after="120"/>
        <w:jc w:val="both"/>
        <w:rPr>
          <w:rFonts w:eastAsiaTheme="minorEastAsia"/>
          <w:lang w:eastAsia="zh-CN"/>
        </w:rPr>
      </w:pPr>
      <w:bookmarkStart w:id="1" w:name="O2"/>
      <w:bookmarkEnd w:id="0"/>
      <w:r w:rsidRPr="00D31245">
        <w:rPr>
          <w:rFonts w:eastAsiaTheme="minorEastAsia" w:hint="eastAsia"/>
          <w:lang w:eastAsia="zh-CN"/>
        </w:rPr>
        <w:t>Based on the description in TS23.287 and TS24.587, f</w:t>
      </w:r>
      <w:r w:rsidR="00B93804" w:rsidRPr="00D31245">
        <w:rPr>
          <w:rFonts w:eastAsiaTheme="minorEastAsia" w:hint="eastAsia"/>
          <w:lang w:eastAsia="zh-CN"/>
        </w:rPr>
        <w:t xml:space="preserve">or the other PC5-S </w:t>
      </w:r>
      <w:proofErr w:type="spellStart"/>
      <w:r w:rsidR="00B93804" w:rsidRPr="00D31245">
        <w:rPr>
          <w:rFonts w:eastAsiaTheme="minorEastAsia" w:hint="eastAsia"/>
          <w:lang w:eastAsia="zh-CN"/>
        </w:rPr>
        <w:t>signaling</w:t>
      </w:r>
      <w:proofErr w:type="spellEnd"/>
      <w:r w:rsidR="00B93804" w:rsidRPr="00D31245">
        <w:rPr>
          <w:rFonts w:eastAsiaTheme="minorEastAsia" w:hint="eastAsia"/>
          <w:lang w:eastAsia="zh-CN"/>
        </w:rPr>
        <w:t xml:space="preserve"> (SL-SRB1, SL-SRB2) during PC5-S connection establishment procedure, only unicast is used</w:t>
      </w:r>
      <w:r w:rsidR="00D27405" w:rsidRPr="00D31245">
        <w:rPr>
          <w:rFonts w:eastAsiaTheme="minorEastAsia" w:hint="eastAsia"/>
          <w:lang w:eastAsia="zh-CN"/>
        </w:rPr>
        <w:t>.</w:t>
      </w:r>
    </w:p>
    <w:bookmarkEnd w:id="1"/>
    <w:p w14:paraId="1183F401" w14:textId="3555FAD0" w:rsidR="00AD7885" w:rsidRPr="0010228E" w:rsidRDefault="00A35451" w:rsidP="0010228E">
      <w:pPr>
        <w:spacing w:beforeLines="50" w:before="120" w:afterLines="50" w:after="120"/>
        <w:jc w:val="both"/>
        <w:rPr>
          <w:rFonts w:eastAsiaTheme="minorEastAsia"/>
          <w:b/>
          <w:lang w:eastAsia="zh-CN"/>
        </w:rPr>
      </w:pPr>
      <w:r>
        <w:rPr>
          <w:b/>
          <w:lang w:eastAsia="zh-CN"/>
        </w:rPr>
        <w:t>Question</w:t>
      </w:r>
      <w:r>
        <w:rPr>
          <w:rFonts w:eastAsiaTheme="minorEastAsia" w:hint="eastAsia"/>
          <w:b/>
          <w:lang w:eastAsia="zh-CN"/>
        </w:rPr>
        <w:t>-</w:t>
      </w:r>
      <w:r w:rsidR="00AD7885">
        <w:rPr>
          <w:b/>
          <w:lang w:eastAsia="zh-CN"/>
        </w:rPr>
        <w:t xml:space="preserve">1: </w:t>
      </w:r>
      <w:r w:rsidR="00183DDA">
        <w:rPr>
          <w:rFonts w:eastAsiaTheme="minorEastAsia" w:hint="eastAsia"/>
          <w:b/>
          <w:lang w:eastAsia="zh-CN"/>
        </w:rPr>
        <w:t xml:space="preserve">Do companies agree that the upper layer will indicate the cast type of </w:t>
      </w:r>
      <w:r w:rsidR="005857B8" w:rsidRPr="00895D35">
        <w:rPr>
          <w:b/>
          <w:lang w:eastAsia="zh-CN"/>
        </w:rPr>
        <w:t xml:space="preserve">first feedback </w:t>
      </w:r>
      <w:r w:rsidR="005857B8">
        <w:rPr>
          <w:b/>
          <w:lang w:eastAsia="zh-CN"/>
        </w:rPr>
        <w:t>PC</w:t>
      </w:r>
      <w:r w:rsidR="00ED38A7">
        <w:rPr>
          <w:b/>
          <w:lang w:eastAsia="zh-CN"/>
        </w:rPr>
        <w:t>5</w:t>
      </w:r>
      <w:r w:rsidR="005857B8">
        <w:rPr>
          <w:b/>
          <w:lang w:eastAsia="zh-CN"/>
        </w:rPr>
        <w:t>-</w:t>
      </w:r>
      <w:r w:rsidR="00ED38A7">
        <w:rPr>
          <w:b/>
          <w:lang w:eastAsia="zh-CN"/>
        </w:rPr>
        <w:t>S</w:t>
      </w:r>
      <w:r w:rsidR="005857B8">
        <w:rPr>
          <w:b/>
          <w:lang w:eastAsia="zh-CN"/>
        </w:rPr>
        <w:t xml:space="preserve"> signaling </w:t>
      </w:r>
      <w:r w:rsidR="005857B8">
        <w:rPr>
          <w:rFonts w:eastAsiaTheme="minorEastAsia" w:hint="eastAsia"/>
          <w:b/>
          <w:lang w:eastAsia="zh-CN"/>
        </w:rPr>
        <w:t xml:space="preserve">(e.g., </w:t>
      </w:r>
      <w:r w:rsidR="005857B8">
        <w:rPr>
          <w:b/>
        </w:rPr>
        <w:t>DIRECT LINK AUTHENTICATION REQUEST</w:t>
      </w:r>
      <w:r w:rsidR="005857B8">
        <w:rPr>
          <w:b/>
          <w:lang w:eastAsia="zh-CN"/>
        </w:rPr>
        <w:t xml:space="preserve"> if any </w:t>
      </w:r>
      <w:r w:rsidR="005857B8">
        <w:rPr>
          <w:rFonts w:eastAsiaTheme="minorEastAsia" w:hint="eastAsia"/>
          <w:b/>
          <w:lang w:eastAsia="zh-CN"/>
        </w:rPr>
        <w:t>or</w:t>
      </w:r>
      <w:r w:rsidR="005857B8">
        <w:rPr>
          <w:b/>
          <w:lang w:eastAsia="zh-CN"/>
        </w:rPr>
        <w:t xml:space="preserve"> </w:t>
      </w:r>
      <w:r w:rsidR="005857B8">
        <w:rPr>
          <w:b/>
        </w:rPr>
        <w:t>DIRECT LINK SECURITY MODE COMMAND</w:t>
      </w:r>
      <w:r w:rsidR="005857B8">
        <w:rPr>
          <w:rFonts w:eastAsiaTheme="minorEastAsia" w:hint="eastAsia"/>
          <w:b/>
          <w:lang w:eastAsia="zh-CN"/>
        </w:rPr>
        <w:t xml:space="preserve">) as unicast.  </w:t>
      </w:r>
      <w:r w:rsidR="005857B8">
        <w:rPr>
          <w:rFonts w:eastAsiaTheme="minorEastAsia"/>
          <w:b/>
          <w:lang w:eastAsia="zh-CN"/>
        </w:rPr>
        <w:t>I</w:t>
      </w:r>
      <w:r w:rsidR="005857B8">
        <w:rPr>
          <w:rFonts w:eastAsiaTheme="minorEastAsia" w:hint="eastAsia"/>
          <w:b/>
          <w:lang w:eastAsia="zh-CN"/>
        </w:rPr>
        <w:t xml:space="preserve">f company choose </w:t>
      </w:r>
      <w:r w:rsidR="005857B8" w:rsidRPr="005857B8">
        <w:rPr>
          <w:rFonts w:eastAsiaTheme="minorEastAsia" w:hint="eastAsia"/>
          <w:b/>
          <w:lang w:eastAsia="zh-CN"/>
        </w:rPr>
        <w:t xml:space="preserve">no, </w:t>
      </w:r>
      <w:r w:rsidR="005857B8" w:rsidRPr="005857B8">
        <w:rPr>
          <w:b/>
          <w:lang w:eastAsia="zh-CN"/>
        </w:rPr>
        <w:t xml:space="preserve">please clarify on what basis can we determine the </w:t>
      </w:r>
      <w:proofErr w:type="spellStart"/>
      <w:r w:rsidR="005857B8" w:rsidRPr="005857B8">
        <w:rPr>
          <w:b/>
          <w:lang w:eastAsia="zh-CN"/>
        </w:rPr>
        <w:t>casttype</w:t>
      </w:r>
      <w:proofErr w:type="spellEnd"/>
      <w:r w:rsidR="005857B8" w:rsidRPr="005857B8">
        <w:rPr>
          <w:b/>
          <w:lang w:eastAsia="zh-CN"/>
        </w:rPr>
        <w:t xml:space="preserve"> of the above two messages</w:t>
      </w:r>
      <w:r w:rsidR="00DA6E62">
        <w:rPr>
          <w:rFonts w:eastAsiaTheme="minorEastAsia" w:hint="eastAsia"/>
          <w:b/>
          <w:lang w:eastAsia="zh-CN"/>
        </w:rPr>
        <w:t>.</w:t>
      </w:r>
    </w:p>
    <w:tbl>
      <w:tblPr>
        <w:tblStyle w:val="a7"/>
        <w:tblpPr w:leftFromText="180" w:rightFromText="180" w:bottomFromText="200" w:vertAnchor="text" w:horzAnchor="margin" w:tblpY="80"/>
        <w:tblW w:w="0" w:type="auto"/>
        <w:tblLook w:val="04A0" w:firstRow="1" w:lastRow="0" w:firstColumn="1" w:lastColumn="0" w:noHBand="0" w:noVBand="1"/>
      </w:tblPr>
      <w:tblGrid>
        <w:gridCol w:w="1550"/>
        <w:gridCol w:w="1513"/>
        <w:gridCol w:w="5233"/>
      </w:tblGrid>
      <w:tr w:rsidR="00AD7885" w14:paraId="41EDCD51" w14:textId="77777777" w:rsidTr="00747960">
        <w:trPr>
          <w:trHeight w:val="347"/>
        </w:trPr>
        <w:tc>
          <w:tcPr>
            <w:tcW w:w="1550" w:type="dxa"/>
            <w:tcBorders>
              <w:top w:val="single" w:sz="4" w:space="0" w:color="auto"/>
              <w:left w:val="single" w:sz="4" w:space="0" w:color="auto"/>
              <w:bottom w:val="single" w:sz="4" w:space="0" w:color="auto"/>
              <w:right w:val="single" w:sz="4" w:space="0" w:color="auto"/>
            </w:tcBorders>
            <w:vAlign w:val="center"/>
            <w:hideMark/>
          </w:tcPr>
          <w:p w14:paraId="0E349140" w14:textId="77777777" w:rsidR="00AD7885" w:rsidRDefault="00AD7885">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1B4F149" w14:textId="77777777" w:rsidR="00AD7885" w:rsidRPr="00183DDA" w:rsidRDefault="00183DD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6599375D" w14:textId="77777777" w:rsidR="00AD7885" w:rsidRDefault="00AD7885">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D7885" w14:paraId="026FCC21" w14:textId="77777777" w:rsidTr="00747960">
        <w:tc>
          <w:tcPr>
            <w:tcW w:w="1550" w:type="dxa"/>
            <w:tcBorders>
              <w:top w:val="single" w:sz="4" w:space="0" w:color="auto"/>
              <w:left w:val="single" w:sz="4" w:space="0" w:color="auto"/>
              <w:bottom w:val="single" w:sz="4" w:space="0" w:color="auto"/>
              <w:right w:val="single" w:sz="4" w:space="0" w:color="auto"/>
            </w:tcBorders>
          </w:tcPr>
          <w:p w14:paraId="5AEA70CB" w14:textId="77777777" w:rsidR="00AD7885" w:rsidRDefault="001136CA">
            <w:pPr>
              <w:overflowPunct w:val="0"/>
              <w:autoSpaceDE w:val="0"/>
              <w:autoSpaceDN w:val="0"/>
              <w:adjustRightInd w:val="0"/>
              <w:spacing w:after="180"/>
              <w:jc w:val="both"/>
              <w:rPr>
                <w:rFonts w:eastAsiaTheme="minorEastAsia"/>
                <w:color w:val="000000"/>
                <w:lang w:eastAsia="zh-CN"/>
              </w:rPr>
            </w:pPr>
            <w:proofErr w:type="spellStart"/>
            <w:r>
              <w:rPr>
                <w:rFonts w:eastAsiaTheme="minorEastAsia"/>
                <w:color w:val="000000"/>
                <w:lang w:eastAsia="zh-CN"/>
              </w:rPr>
              <w:t>MediaTek</w:t>
            </w:r>
            <w:proofErr w:type="spellEnd"/>
          </w:p>
        </w:tc>
        <w:tc>
          <w:tcPr>
            <w:tcW w:w="1513" w:type="dxa"/>
            <w:tcBorders>
              <w:top w:val="single" w:sz="4" w:space="0" w:color="auto"/>
              <w:left w:val="single" w:sz="4" w:space="0" w:color="auto"/>
              <w:bottom w:val="single" w:sz="4" w:space="0" w:color="auto"/>
              <w:right w:val="single" w:sz="4" w:space="0" w:color="auto"/>
            </w:tcBorders>
          </w:tcPr>
          <w:p w14:paraId="6EF609D0" w14:textId="77777777" w:rsidR="00AD7885" w:rsidRDefault="001136CA">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6FE36A3E" w14:textId="77777777" w:rsidR="00AD7885" w:rsidRDefault="00AD7885">
            <w:pPr>
              <w:overflowPunct w:val="0"/>
              <w:autoSpaceDE w:val="0"/>
              <w:autoSpaceDN w:val="0"/>
              <w:adjustRightInd w:val="0"/>
              <w:spacing w:after="180"/>
              <w:jc w:val="both"/>
              <w:rPr>
                <w:rFonts w:eastAsiaTheme="minorEastAsia"/>
                <w:color w:val="000000"/>
                <w:lang w:eastAsia="zh-CN"/>
              </w:rPr>
            </w:pPr>
          </w:p>
        </w:tc>
      </w:tr>
      <w:tr w:rsidR="00F1670F" w14:paraId="49C2FDB7" w14:textId="77777777" w:rsidTr="00747960">
        <w:tc>
          <w:tcPr>
            <w:tcW w:w="1550" w:type="dxa"/>
            <w:tcBorders>
              <w:top w:val="single" w:sz="4" w:space="0" w:color="auto"/>
              <w:left w:val="single" w:sz="4" w:space="0" w:color="auto"/>
              <w:bottom w:val="single" w:sz="4" w:space="0" w:color="auto"/>
              <w:right w:val="single" w:sz="4" w:space="0" w:color="auto"/>
            </w:tcBorders>
          </w:tcPr>
          <w:p w14:paraId="15F6CE5B" w14:textId="77777777" w:rsidR="00F1670F" w:rsidRDefault="00F1670F" w:rsidP="00F1670F">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O</w:t>
            </w:r>
            <w:r>
              <w:rPr>
                <w:rFonts w:eastAsiaTheme="minorEastAsia"/>
                <w:color w:val="000000"/>
                <w:lang w:eastAsia="zh-CN"/>
              </w:rPr>
              <w:t>PPO</w:t>
            </w:r>
          </w:p>
        </w:tc>
        <w:tc>
          <w:tcPr>
            <w:tcW w:w="1513" w:type="dxa"/>
            <w:tcBorders>
              <w:top w:val="single" w:sz="4" w:space="0" w:color="auto"/>
              <w:left w:val="single" w:sz="4" w:space="0" w:color="auto"/>
              <w:bottom w:val="single" w:sz="4" w:space="0" w:color="auto"/>
              <w:right w:val="single" w:sz="4" w:space="0" w:color="auto"/>
            </w:tcBorders>
          </w:tcPr>
          <w:p w14:paraId="38572DA9" w14:textId="77777777" w:rsidR="00F1670F" w:rsidRDefault="00F1670F" w:rsidP="00F1670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37F8A82" w14:textId="77777777" w:rsidR="00F1670F" w:rsidRDefault="00F1670F" w:rsidP="00F1670F">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 xml:space="preserve">Not sure the intention of this Q, I thought </w:t>
            </w:r>
          </w:p>
          <w:p w14:paraId="4EF15619" w14:textId="77777777" w:rsidR="00F1670F" w:rsidRDefault="00F1670F" w:rsidP="00F1670F">
            <w:pPr>
              <w:pStyle w:val="af"/>
              <w:numPr>
                <w:ilvl w:val="0"/>
                <w:numId w:val="33"/>
              </w:numPr>
              <w:jc w:val="both"/>
              <w:rPr>
                <w:rFonts w:eastAsiaTheme="minorEastAsia"/>
                <w:color w:val="000000"/>
                <w:lang w:eastAsia="zh-CN"/>
              </w:rPr>
            </w:pPr>
            <w:r>
              <w:rPr>
                <w:rFonts w:eastAsiaTheme="minorEastAsia"/>
                <w:color w:val="000000"/>
                <w:lang w:eastAsia="zh-CN"/>
              </w:rPr>
              <w:t>At Tx side, yes it is upper layer to indicate it to lower layer</w:t>
            </w:r>
          </w:p>
          <w:p w14:paraId="1B80D1C1" w14:textId="77777777" w:rsidR="00F1670F" w:rsidRDefault="00F1670F" w:rsidP="00F1670F">
            <w:pPr>
              <w:pStyle w:val="af"/>
              <w:numPr>
                <w:ilvl w:val="0"/>
                <w:numId w:val="33"/>
              </w:numPr>
              <w:jc w:val="both"/>
              <w:rPr>
                <w:rFonts w:eastAsiaTheme="minorEastAsia"/>
                <w:color w:val="000000"/>
                <w:lang w:eastAsia="zh-CN"/>
              </w:rPr>
            </w:pPr>
            <w:r>
              <w:rPr>
                <w:rFonts w:eastAsiaTheme="minorEastAsia"/>
                <w:color w:val="000000"/>
                <w:lang w:eastAsia="zh-CN"/>
              </w:rPr>
              <w:t>At Rx side, it is lower layer who based on the cast type indicator in PSCCH to derive the associated cast type</w:t>
            </w:r>
          </w:p>
          <w:p w14:paraId="51A727E5" w14:textId="77777777" w:rsidR="00F1670F" w:rsidRDefault="00F1670F" w:rsidP="00F1670F">
            <w:pPr>
              <w:jc w:val="both"/>
              <w:rPr>
                <w:rFonts w:eastAsiaTheme="minorEastAsia"/>
                <w:color w:val="000000"/>
                <w:lang w:eastAsia="zh-CN"/>
              </w:rPr>
            </w:pPr>
            <w:r>
              <w:rPr>
                <w:rFonts w:eastAsiaTheme="minorEastAsia" w:hint="eastAsia"/>
                <w:color w:val="000000"/>
                <w:lang w:eastAsia="zh-CN"/>
              </w:rPr>
              <w:t>S</w:t>
            </w:r>
            <w:r>
              <w:rPr>
                <w:rFonts w:eastAsiaTheme="minorEastAsia"/>
                <w:color w:val="000000"/>
                <w:lang w:eastAsia="zh-CN"/>
              </w:rPr>
              <w:t>orry if any misunderstanding</w:t>
            </w:r>
          </w:p>
          <w:p w14:paraId="2CBC58FE" w14:textId="77777777" w:rsidR="009E10CD" w:rsidRDefault="009E10CD" w:rsidP="00F1670F">
            <w:pPr>
              <w:jc w:val="both"/>
              <w:rPr>
                <w:rFonts w:eastAsiaTheme="minorEastAsia"/>
                <w:color w:val="000000"/>
                <w:lang w:eastAsia="zh-CN"/>
              </w:rPr>
            </w:pPr>
          </w:p>
          <w:p w14:paraId="37FB9655" w14:textId="58DDBB10" w:rsidR="009E10CD" w:rsidRPr="00CE6B52" w:rsidRDefault="009E10CD" w:rsidP="00F1670F">
            <w:pPr>
              <w:jc w:val="both"/>
              <w:rPr>
                <w:rFonts w:eastAsiaTheme="minorEastAsia"/>
                <w:color w:val="000000"/>
                <w:lang w:eastAsia="zh-CN"/>
              </w:rPr>
            </w:pPr>
            <w:r>
              <w:rPr>
                <w:rFonts w:eastAsiaTheme="minorEastAsia" w:hint="eastAsia"/>
                <w:color w:val="000000"/>
                <w:lang w:eastAsia="zh-CN"/>
              </w:rPr>
              <w:t>[Rapp] Sorry for confusing. O</w:t>
            </w:r>
            <w:r>
              <w:rPr>
                <w:rFonts w:eastAsiaTheme="minorEastAsia"/>
                <w:color w:val="000000"/>
                <w:lang w:eastAsia="zh-CN"/>
              </w:rPr>
              <w:t>u</w:t>
            </w:r>
            <w:r>
              <w:rPr>
                <w:rFonts w:eastAsiaTheme="minorEastAsia" w:hint="eastAsia"/>
                <w:color w:val="000000"/>
                <w:lang w:eastAsia="zh-CN"/>
              </w:rPr>
              <w:t xml:space="preserve">r intention for this part is to </w:t>
            </w:r>
            <w:r>
              <w:rPr>
                <w:rFonts w:eastAsiaTheme="minorEastAsia" w:hint="eastAsia"/>
                <w:lang w:eastAsia="zh-CN"/>
              </w:rPr>
              <w:t>confirm that for the first PC5-S feedback message, whether its cast type can be indicated as sidelink unicast by upper layer  based on the SA2/CT1 spec.</w:t>
            </w:r>
          </w:p>
        </w:tc>
      </w:tr>
      <w:tr w:rsidR="00F1670F" w14:paraId="160BFAA3" w14:textId="77777777" w:rsidTr="00747960">
        <w:tc>
          <w:tcPr>
            <w:tcW w:w="1550" w:type="dxa"/>
            <w:tcBorders>
              <w:top w:val="single" w:sz="4" w:space="0" w:color="auto"/>
              <w:left w:val="single" w:sz="4" w:space="0" w:color="auto"/>
              <w:bottom w:val="single" w:sz="4" w:space="0" w:color="auto"/>
              <w:right w:val="single" w:sz="4" w:space="0" w:color="auto"/>
            </w:tcBorders>
          </w:tcPr>
          <w:p w14:paraId="588C3038" w14:textId="4F687AE6" w:rsidR="00F1670F" w:rsidRDefault="003E3CC6" w:rsidP="00F1670F">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Ericsson</w:t>
            </w:r>
          </w:p>
        </w:tc>
        <w:tc>
          <w:tcPr>
            <w:tcW w:w="1513" w:type="dxa"/>
            <w:tcBorders>
              <w:top w:val="single" w:sz="4" w:space="0" w:color="auto"/>
              <w:left w:val="single" w:sz="4" w:space="0" w:color="auto"/>
              <w:bottom w:val="single" w:sz="4" w:space="0" w:color="auto"/>
              <w:right w:val="single" w:sz="4" w:space="0" w:color="auto"/>
            </w:tcBorders>
          </w:tcPr>
          <w:p w14:paraId="1522ACE9" w14:textId="77777777" w:rsidR="00F1670F" w:rsidRDefault="00F1670F" w:rsidP="00F1670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E5034F1" w14:textId="05258A57" w:rsidR="00F1670F" w:rsidRDefault="003E3CC6" w:rsidP="00F1670F">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Agree with OPPO</w:t>
            </w:r>
          </w:p>
        </w:tc>
      </w:tr>
      <w:tr w:rsidR="0091678D" w14:paraId="2FC67836" w14:textId="77777777" w:rsidTr="00747960">
        <w:tc>
          <w:tcPr>
            <w:tcW w:w="1550" w:type="dxa"/>
            <w:tcBorders>
              <w:top w:val="single" w:sz="4" w:space="0" w:color="auto"/>
              <w:left w:val="single" w:sz="4" w:space="0" w:color="auto"/>
              <w:bottom w:val="single" w:sz="4" w:space="0" w:color="auto"/>
              <w:right w:val="single" w:sz="4" w:space="0" w:color="auto"/>
            </w:tcBorders>
          </w:tcPr>
          <w:p w14:paraId="649B0712" w14:textId="6F8C2493" w:rsidR="0091678D" w:rsidRDefault="0091678D"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Qualcomm</w:t>
            </w:r>
          </w:p>
        </w:tc>
        <w:tc>
          <w:tcPr>
            <w:tcW w:w="1513" w:type="dxa"/>
            <w:tcBorders>
              <w:top w:val="single" w:sz="4" w:space="0" w:color="auto"/>
              <w:left w:val="single" w:sz="4" w:space="0" w:color="auto"/>
              <w:bottom w:val="single" w:sz="4" w:space="0" w:color="auto"/>
              <w:right w:val="single" w:sz="4" w:space="0" w:color="auto"/>
            </w:tcBorders>
          </w:tcPr>
          <w:p w14:paraId="2A6B1ECC" w14:textId="6E641EE6" w:rsidR="0091678D" w:rsidRDefault="0091678D"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6A89491B" w14:textId="77777777" w:rsidR="0091678D" w:rsidRDefault="0091678D" w:rsidP="0091678D">
            <w:pPr>
              <w:overflowPunct w:val="0"/>
              <w:autoSpaceDE w:val="0"/>
              <w:autoSpaceDN w:val="0"/>
              <w:adjustRightInd w:val="0"/>
              <w:spacing w:after="180"/>
              <w:jc w:val="both"/>
              <w:rPr>
                <w:rFonts w:eastAsiaTheme="minorEastAsia"/>
                <w:color w:val="000000"/>
                <w:lang w:eastAsia="zh-CN"/>
              </w:rPr>
            </w:pPr>
          </w:p>
        </w:tc>
      </w:tr>
      <w:tr w:rsidR="0091678D" w14:paraId="5DB82FC0" w14:textId="77777777" w:rsidTr="00747960">
        <w:tc>
          <w:tcPr>
            <w:tcW w:w="1550" w:type="dxa"/>
            <w:tcBorders>
              <w:top w:val="single" w:sz="4" w:space="0" w:color="auto"/>
              <w:left w:val="single" w:sz="4" w:space="0" w:color="auto"/>
              <w:bottom w:val="single" w:sz="4" w:space="0" w:color="auto"/>
              <w:right w:val="single" w:sz="4" w:space="0" w:color="auto"/>
            </w:tcBorders>
          </w:tcPr>
          <w:p w14:paraId="6BFE7C91" w14:textId="5972C4E8" w:rsidR="0091678D" w:rsidRDefault="00380B8D"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Huawei, HiSilicon</w:t>
            </w:r>
          </w:p>
        </w:tc>
        <w:tc>
          <w:tcPr>
            <w:tcW w:w="1513" w:type="dxa"/>
            <w:tcBorders>
              <w:top w:val="single" w:sz="4" w:space="0" w:color="auto"/>
              <w:left w:val="single" w:sz="4" w:space="0" w:color="auto"/>
              <w:bottom w:val="single" w:sz="4" w:space="0" w:color="auto"/>
              <w:right w:val="single" w:sz="4" w:space="0" w:color="auto"/>
            </w:tcBorders>
          </w:tcPr>
          <w:p w14:paraId="1CFDB56C" w14:textId="22F8D891" w:rsidR="0091678D" w:rsidRDefault="00380B8D"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4C25B5B1" w14:textId="77777777" w:rsidR="0091678D" w:rsidRDefault="0091678D" w:rsidP="0091678D">
            <w:pPr>
              <w:overflowPunct w:val="0"/>
              <w:autoSpaceDE w:val="0"/>
              <w:autoSpaceDN w:val="0"/>
              <w:adjustRightInd w:val="0"/>
              <w:spacing w:after="180"/>
              <w:jc w:val="both"/>
              <w:rPr>
                <w:rFonts w:eastAsiaTheme="minorEastAsia"/>
                <w:color w:val="000000"/>
                <w:lang w:eastAsia="zh-CN"/>
              </w:rPr>
            </w:pPr>
          </w:p>
        </w:tc>
      </w:tr>
      <w:tr w:rsidR="0091678D" w14:paraId="5C00E60B" w14:textId="77777777" w:rsidTr="00747960">
        <w:tc>
          <w:tcPr>
            <w:tcW w:w="1550" w:type="dxa"/>
            <w:tcBorders>
              <w:top w:val="single" w:sz="4" w:space="0" w:color="auto"/>
              <w:left w:val="single" w:sz="4" w:space="0" w:color="auto"/>
              <w:bottom w:val="single" w:sz="4" w:space="0" w:color="auto"/>
              <w:right w:val="single" w:sz="4" w:space="0" w:color="auto"/>
            </w:tcBorders>
          </w:tcPr>
          <w:p w14:paraId="7E0CBA87" w14:textId="17725307" w:rsidR="0091678D" w:rsidRDefault="007523B8"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Apple</w:t>
            </w:r>
          </w:p>
        </w:tc>
        <w:tc>
          <w:tcPr>
            <w:tcW w:w="1513" w:type="dxa"/>
            <w:tcBorders>
              <w:top w:val="single" w:sz="4" w:space="0" w:color="auto"/>
              <w:left w:val="single" w:sz="4" w:space="0" w:color="auto"/>
              <w:bottom w:val="single" w:sz="4" w:space="0" w:color="auto"/>
              <w:right w:val="single" w:sz="4" w:space="0" w:color="auto"/>
            </w:tcBorders>
          </w:tcPr>
          <w:p w14:paraId="495CCED2" w14:textId="55E635BD" w:rsidR="0091678D" w:rsidRDefault="007523B8"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087718D9" w14:textId="650D8BED" w:rsidR="0091678D" w:rsidRDefault="0091678D" w:rsidP="0091678D">
            <w:pPr>
              <w:overflowPunct w:val="0"/>
              <w:autoSpaceDE w:val="0"/>
              <w:autoSpaceDN w:val="0"/>
              <w:adjustRightInd w:val="0"/>
              <w:spacing w:after="180"/>
              <w:jc w:val="both"/>
              <w:rPr>
                <w:rFonts w:eastAsiaTheme="minorEastAsia"/>
                <w:color w:val="000000"/>
                <w:lang w:eastAsia="zh-CN"/>
              </w:rPr>
            </w:pPr>
          </w:p>
        </w:tc>
      </w:tr>
      <w:tr w:rsidR="0091678D" w14:paraId="2B1506A5" w14:textId="77777777" w:rsidTr="00747960">
        <w:tc>
          <w:tcPr>
            <w:tcW w:w="1550" w:type="dxa"/>
            <w:tcBorders>
              <w:top w:val="single" w:sz="4" w:space="0" w:color="auto"/>
              <w:left w:val="single" w:sz="4" w:space="0" w:color="auto"/>
              <w:bottom w:val="single" w:sz="4" w:space="0" w:color="auto"/>
              <w:right w:val="single" w:sz="4" w:space="0" w:color="auto"/>
            </w:tcBorders>
          </w:tcPr>
          <w:p w14:paraId="29860A17" w14:textId="4D5E39BE" w:rsidR="0091678D" w:rsidRDefault="009E10CD" w:rsidP="0091678D">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CATT</w:t>
            </w:r>
          </w:p>
        </w:tc>
        <w:tc>
          <w:tcPr>
            <w:tcW w:w="1513" w:type="dxa"/>
            <w:tcBorders>
              <w:top w:val="single" w:sz="4" w:space="0" w:color="auto"/>
              <w:left w:val="single" w:sz="4" w:space="0" w:color="auto"/>
              <w:bottom w:val="single" w:sz="4" w:space="0" w:color="auto"/>
              <w:right w:val="single" w:sz="4" w:space="0" w:color="auto"/>
            </w:tcBorders>
          </w:tcPr>
          <w:p w14:paraId="163DE2E2" w14:textId="32D9FB33" w:rsidR="0091678D" w:rsidRDefault="009E10CD" w:rsidP="0091678D">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5F35B95D" w14:textId="6F86B0CF" w:rsidR="0091678D" w:rsidRDefault="009E10CD" w:rsidP="0091678D">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Proponent</w:t>
            </w:r>
          </w:p>
        </w:tc>
      </w:tr>
      <w:tr w:rsidR="00747960" w14:paraId="282493CF" w14:textId="77777777" w:rsidTr="00747960">
        <w:tc>
          <w:tcPr>
            <w:tcW w:w="1550" w:type="dxa"/>
            <w:tcBorders>
              <w:top w:val="single" w:sz="4" w:space="0" w:color="auto"/>
              <w:left w:val="single" w:sz="4" w:space="0" w:color="auto"/>
              <w:bottom w:val="single" w:sz="4" w:space="0" w:color="auto"/>
              <w:right w:val="single" w:sz="4" w:space="0" w:color="auto"/>
            </w:tcBorders>
          </w:tcPr>
          <w:p w14:paraId="60ACA3F5" w14:textId="6686355F" w:rsidR="00747960" w:rsidRDefault="00747960" w:rsidP="00747960">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v</w:t>
            </w:r>
            <w:r>
              <w:rPr>
                <w:rFonts w:eastAsiaTheme="minorEastAsia"/>
                <w:color w:val="000000"/>
                <w:lang w:eastAsia="zh-CN"/>
              </w:rPr>
              <w:t>ivo</w:t>
            </w:r>
          </w:p>
        </w:tc>
        <w:tc>
          <w:tcPr>
            <w:tcW w:w="1513" w:type="dxa"/>
            <w:tcBorders>
              <w:top w:val="single" w:sz="4" w:space="0" w:color="auto"/>
              <w:left w:val="single" w:sz="4" w:space="0" w:color="auto"/>
              <w:bottom w:val="single" w:sz="4" w:space="0" w:color="auto"/>
              <w:right w:val="single" w:sz="4" w:space="0" w:color="auto"/>
            </w:tcBorders>
          </w:tcPr>
          <w:p w14:paraId="5A1ADACC" w14:textId="45BA76BF" w:rsidR="00747960" w:rsidRDefault="00747960" w:rsidP="00747960">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5348BA6C" w14:textId="77777777" w:rsidR="00747960" w:rsidRDefault="00747960" w:rsidP="00747960">
            <w:pPr>
              <w:overflowPunct w:val="0"/>
              <w:autoSpaceDE w:val="0"/>
              <w:autoSpaceDN w:val="0"/>
              <w:adjustRightInd w:val="0"/>
              <w:spacing w:after="180"/>
              <w:jc w:val="both"/>
              <w:rPr>
                <w:rFonts w:eastAsiaTheme="minorEastAsia"/>
                <w:color w:val="000000"/>
                <w:lang w:eastAsia="zh-CN"/>
              </w:rPr>
            </w:pPr>
          </w:p>
        </w:tc>
      </w:tr>
      <w:tr w:rsidR="00747960" w14:paraId="5189F36B" w14:textId="77777777" w:rsidTr="00747960">
        <w:tc>
          <w:tcPr>
            <w:tcW w:w="1550" w:type="dxa"/>
            <w:tcBorders>
              <w:top w:val="single" w:sz="4" w:space="0" w:color="auto"/>
              <w:left w:val="single" w:sz="4" w:space="0" w:color="auto"/>
              <w:bottom w:val="single" w:sz="4" w:space="0" w:color="auto"/>
              <w:right w:val="single" w:sz="4" w:space="0" w:color="auto"/>
            </w:tcBorders>
          </w:tcPr>
          <w:p w14:paraId="1E47261F" w14:textId="7D0B1F81" w:rsidR="00747960" w:rsidRDefault="007F334C" w:rsidP="00747960">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Nokia</w:t>
            </w:r>
          </w:p>
        </w:tc>
        <w:tc>
          <w:tcPr>
            <w:tcW w:w="1513" w:type="dxa"/>
            <w:tcBorders>
              <w:top w:val="single" w:sz="4" w:space="0" w:color="auto"/>
              <w:left w:val="single" w:sz="4" w:space="0" w:color="auto"/>
              <w:bottom w:val="single" w:sz="4" w:space="0" w:color="auto"/>
              <w:right w:val="single" w:sz="4" w:space="0" w:color="auto"/>
            </w:tcBorders>
          </w:tcPr>
          <w:p w14:paraId="2A8E3666" w14:textId="4B62F66D" w:rsidR="00747960" w:rsidRDefault="007F334C" w:rsidP="00747960">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2CC9B74E" w14:textId="77777777" w:rsidR="00747960" w:rsidRDefault="00747960" w:rsidP="00747960">
            <w:pPr>
              <w:overflowPunct w:val="0"/>
              <w:autoSpaceDE w:val="0"/>
              <w:autoSpaceDN w:val="0"/>
              <w:adjustRightInd w:val="0"/>
              <w:spacing w:after="180"/>
              <w:jc w:val="both"/>
              <w:rPr>
                <w:rFonts w:eastAsiaTheme="minorEastAsia"/>
                <w:color w:val="000000"/>
                <w:lang w:eastAsia="zh-CN"/>
              </w:rPr>
            </w:pPr>
          </w:p>
        </w:tc>
      </w:tr>
      <w:tr w:rsidR="00840530" w14:paraId="0B5040FD" w14:textId="77777777" w:rsidTr="00747960">
        <w:tc>
          <w:tcPr>
            <w:tcW w:w="1550" w:type="dxa"/>
            <w:tcBorders>
              <w:top w:val="single" w:sz="4" w:space="0" w:color="auto"/>
              <w:left w:val="single" w:sz="4" w:space="0" w:color="auto"/>
              <w:bottom w:val="single" w:sz="4" w:space="0" w:color="auto"/>
              <w:right w:val="single" w:sz="4" w:space="0" w:color="auto"/>
            </w:tcBorders>
          </w:tcPr>
          <w:p w14:paraId="344C1FAC" w14:textId="66710C0B" w:rsidR="00840530" w:rsidRDefault="00840530" w:rsidP="00840530">
            <w:pPr>
              <w:overflowPunct w:val="0"/>
              <w:autoSpaceDE w:val="0"/>
              <w:autoSpaceDN w:val="0"/>
              <w:adjustRightInd w:val="0"/>
              <w:spacing w:after="180"/>
              <w:jc w:val="both"/>
              <w:rPr>
                <w:rFonts w:eastAsia="Malgun Gothic"/>
                <w:color w:val="000000"/>
                <w:lang w:eastAsia="ko-KR"/>
              </w:rPr>
            </w:pPr>
            <w:r w:rsidRPr="00AD7035">
              <w:t>Lenovo</w:t>
            </w:r>
          </w:p>
        </w:tc>
        <w:tc>
          <w:tcPr>
            <w:tcW w:w="1513" w:type="dxa"/>
            <w:tcBorders>
              <w:top w:val="single" w:sz="4" w:space="0" w:color="auto"/>
              <w:left w:val="single" w:sz="4" w:space="0" w:color="auto"/>
              <w:bottom w:val="single" w:sz="4" w:space="0" w:color="auto"/>
              <w:right w:val="single" w:sz="4" w:space="0" w:color="auto"/>
            </w:tcBorders>
          </w:tcPr>
          <w:p w14:paraId="6767CE1E" w14:textId="19E7EF3F" w:rsidR="00840530" w:rsidRDefault="00840530" w:rsidP="00840530">
            <w:pPr>
              <w:overflowPunct w:val="0"/>
              <w:autoSpaceDE w:val="0"/>
              <w:autoSpaceDN w:val="0"/>
              <w:adjustRightInd w:val="0"/>
              <w:spacing w:after="180"/>
              <w:jc w:val="both"/>
              <w:rPr>
                <w:rFonts w:eastAsia="Malgun Gothic"/>
                <w:color w:val="000000"/>
                <w:lang w:eastAsia="ko-KR"/>
              </w:rPr>
            </w:pPr>
            <w:r w:rsidRPr="00AD7035">
              <w:t>Yes</w:t>
            </w:r>
          </w:p>
        </w:tc>
        <w:tc>
          <w:tcPr>
            <w:tcW w:w="5233" w:type="dxa"/>
            <w:tcBorders>
              <w:top w:val="single" w:sz="4" w:space="0" w:color="auto"/>
              <w:left w:val="single" w:sz="4" w:space="0" w:color="auto"/>
              <w:bottom w:val="single" w:sz="4" w:space="0" w:color="auto"/>
              <w:right w:val="single" w:sz="4" w:space="0" w:color="auto"/>
            </w:tcBorders>
          </w:tcPr>
          <w:p w14:paraId="145B3D6D" w14:textId="77777777" w:rsidR="00840530" w:rsidRDefault="00840530" w:rsidP="00840530">
            <w:pPr>
              <w:overflowPunct w:val="0"/>
              <w:autoSpaceDE w:val="0"/>
              <w:autoSpaceDN w:val="0"/>
              <w:adjustRightInd w:val="0"/>
              <w:spacing w:after="180"/>
              <w:jc w:val="both"/>
              <w:rPr>
                <w:rFonts w:eastAsia="Malgun Gothic"/>
                <w:color w:val="000000"/>
                <w:lang w:eastAsia="ko-KR"/>
              </w:rPr>
            </w:pPr>
          </w:p>
        </w:tc>
      </w:tr>
      <w:tr w:rsidR="00747960" w14:paraId="5BDA3FA3" w14:textId="77777777" w:rsidTr="00747960">
        <w:tc>
          <w:tcPr>
            <w:tcW w:w="1550" w:type="dxa"/>
            <w:tcBorders>
              <w:top w:val="single" w:sz="4" w:space="0" w:color="auto"/>
              <w:left w:val="single" w:sz="4" w:space="0" w:color="auto"/>
              <w:bottom w:val="single" w:sz="4" w:space="0" w:color="auto"/>
              <w:right w:val="single" w:sz="4" w:space="0" w:color="auto"/>
            </w:tcBorders>
          </w:tcPr>
          <w:p w14:paraId="20D9DAD7" w14:textId="16B1C99D" w:rsidR="00747960" w:rsidRDefault="00265FD7" w:rsidP="00747960">
            <w:pPr>
              <w:overflowPunct w:val="0"/>
              <w:autoSpaceDE w:val="0"/>
              <w:autoSpaceDN w:val="0"/>
              <w:adjustRightInd w:val="0"/>
              <w:spacing w:after="180"/>
              <w:jc w:val="both"/>
              <w:rPr>
                <w:rFonts w:eastAsia="Malgun Gothic"/>
                <w:color w:val="000000"/>
                <w:lang w:eastAsia="ko-KR"/>
              </w:rPr>
            </w:pPr>
            <w:r>
              <w:rPr>
                <w:rFonts w:eastAsia="Malgun Gothic"/>
                <w:color w:val="000000"/>
                <w:lang w:eastAsia="ko-KR"/>
              </w:rPr>
              <w:t>Samsung</w:t>
            </w:r>
          </w:p>
        </w:tc>
        <w:tc>
          <w:tcPr>
            <w:tcW w:w="1513" w:type="dxa"/>
            <w:tcBorders>
              <w:top w:val="single" w:sz="4" w:space="0" w:color="auto"/>
              <w:left w:val="single" w:sz="4" w:space="0" w:color="auto"/>
              <w:bottom w:val="single" w:sz="4" w:space="0" w:color="auto"/>
              <w:right w:val="single" w:sz="4" w:space="0" w:color="auto"/>
            </w:tcBorders>
          </w:tcPr>
          <w:p w14:paraId="60AD3508" w14:textId="43592500" w:rsidR="00747960" w:rsidRDefault="00265FD7" w:rsidP="00747960">
            <w:pPr>
              <w:overflowPunct w:val="0"/>
              <w:autoSpaceDE w:val="0"/>
              <w:autoSpaceDN w:val="0"/>
              <w:adjustRightInd w:val="0"/>
              <w:spacing w:after="180"/>
              <w:jc w:val="both"/>
              <w:rPr>
                <w:rFonts w:eastAsia="Malgun Gothic"/>
                <w:color w:val="000000"/>
                <w:lang w:eastAsia="ko-KR"/>
              </w:rPr>
            </w:pPr>
            <w:r>
              <w:rPr>
                <w:rFonts w:eastAsia="Malgun Gothic"/>
                <w:color w:val="000000"/>
                <w:lang w:eastAsia="ko-KR"/>
              </w:rPr>
              <w:t>Yes</w:t>
            </w:r>
          </w:p>
        </w:tc>
        <w:tc>
          <w:tcPr>
            <w:tcW w:w="5233" w:type="dxa"/>
            <w:tcBorders>
              <w:top w:val="single" w:sz="4" w:space="0" w:color="auto"/>
              <w:left w:val="single" w:sz="4" w:space="0" w:color="auto"/>
              <w:bottom w:val="single" w:sz="4" w:space="0" w:color="auto"/>
              <w:right w:val="single" w:sz="4" w:space="0" w:color="auto"/>
            </w:tcBorders>
          </w:tcPr>
          <w:p w14:paraId="6FD86652" w14:textId="77777777" w:rsidR="00747960" w:rsidRDefault="00747960" w:rsidP="00747960">
            <w:pPr>
              <w:overflowPunct w:val="0"/>
              <w:autoSpaceDE w:val="0"/>
              <w:autoSpaceDN w:val="0"/>
              <w:adjustRightInd w:val="0"/>
              <w:spacing w:after="180"/>
              <w:jc w:val="both"/>
              <w:rPr>
                <w:rFonts w:eastAsia="Malgun Gothic"/>
                <w:color w:val="000000"/>
                <w:lang w:eastAsia="ko-KR"/>
              </w:rPr>
            </w:pPr>
          </w:p>
        </w:tc>
      </w:tr>
    </w:tbl>
    <w:p w14:paraId="7240C443" w14:textId="77777777" w:rsidR="004F20E4" w:rsidRPr="006412DA" w:rsidRDefault="004F20E4" w:rsidP="004F20E4">
      <w:pPr>
        <w:pStyle w:val="a0"/>
        <w:rPr>
          <w:color w:val="FF0000"/>
        </w:rPr>
      </w:pPr>
      <w:r w:rsidRPr="006412DA">
        <w:rPr>
          <w:b/>
          <w:bCs/>
          <w:color w:val="FF0000"/>
        </w:rPr>
        <w:t>Rapporteur summary</w:t>
      </w:r>
      <w:r w:rsidRPr="006412DA">
        <w:rPr>
          <w:color w:val="FF0000"/>
        </w:rPr>
        <w:t xml:space="preserve">: </w:t>
      </w:r>
    </w:p>
    <w:p w14:paraId="39B63298" w14:textId="30D81305" w:rsidR="004F20E4" w:rsidRPr="006412DA" w:rsidRDefault="004F20E4" w:rsidP="004F20E4">
      <w:pPr>
        <w:rPr>
          <w:color w:val="FF0000"/>
        </w:rPr>
      </w:pPr>
      <w:r w:rsidRPr="006412DA">
        <w:rPr>
          <w:color w:val="FF0000"/>
        </w:rPr>
        <w:t xml:space="preserve">Regarding </w:t>
      </w:r>
      <w:r w:rsidRPr="006E2534">
        <w:rPr>
          <w:bCs/>
          <w:color w:val="FF0000"/>
        </w:rPr>
        <w:t>Q1</w:t>
      </w:r>
      <w:r w:rsidRPr="006412DA">
        <w:rPr>
          <w:color w:val="FF0000"/>
        </w:rPr>
        <w:t xml:space="preserve">, </w:t>
      </w:r>
      <w:r w:rsidRPr="006412DA">
        <w:rPr>
          <w:rFonts w:eastAsiaTheme="minorEastAsia" w:hint="eastAsia"/>
          <w:color w:val="FF0000"/>
          <w:lang w:eastAsia="zh-CN"/>
        </w:rPr>
        <w:t>11</w:t>
      </w:r>
      <w:r w:rsidRPr="006412DA">
        <w:rPr>
          <w:color w:val="FF0000"/>
        </w:rPr>
        <w:t xml:space="preserve"> companies</w:t>
      </w:r>
      <w:r w:rsidR="006412DA" w:rsidRPr="006412DA">
        <w:rPr>
          <w:rFonts w:eastAsiaTheme="minorEastAsia" w:hint="eastAsia"/>
          <w:color w:val="FF0000"/>
          <w:lang w:eastAsia="zh-CN"/>
        </w:rPr>
        <w:t xml:space="preserve"> replied:</w:t>
      </w:r>
      <w:r w:rsidRPr="006412DA">
        <w:rPr>
          <w:color w:val="FF0000"/>
        </w:rPr>
        <w:t xml:space="preserve"> </w:t>
      </w:r>
    </w:p>
    <w:p w14:paraId="1DBFB0D6" w14:textId="14F656A7" w:rsidR="004F20E4" w:rsidRPr="006412DA" w:rsidRDefault="004F20E4" w:rsidP="004F20E4">
      <w:pPr>
        <w:pStyle w:val="af"/>
        <w:numPr>
          <w:ilvl w:val="0"/>
          <w:numId w:val="36"/>
        </w:numPr>
        <w:spacing w:after="120"/>
        <w:jc w:val="both"/>
        <w:rPr>
          <w:color w:val="FF0000"/>
          <w:lang w:val="en-US"/>
        </w:rPr>
      </w:pPr>
      <w:r w:rsidRPr="006412DA">
        <w:rPr>
          <w:rFonts w:eastAsiaTheme="minorEastAsia" w:hint="eastAsia"/>
          <w:color w:val="FF0000"/>
          <w:lang w:eastAsia="zh-CN"/>
        </w:rPr>
        <w:lastRenderedPageBreak/>
        <w:t>Yes: 9</w:t>
      </w:r>
      <w:r w:rsidRPr="006412DA">
        <w:rPr>
          <w:color w:val="FF0000"/>
        </w:rPr>
        <w:t xml:space="preserve"> </w:t>
      </w:r>
    </w:p>
    <w:p w14:paraId="5DEFBD62" w14:textId="77777777" w:rsidR="004F20E4" w:rsidRPr="006412DA" w:rsidRDefault="004F20E4" w:rsidP="004F20E4">
      <w:pPr>
        <w:pStyle w:val="af"/>
        <w:numPr>
          <w:ilvl w:val="0"/>
          <w:numId w:val="36"/>
        </w:numPr>
        <w:spacing w:after="120"/>
        <w:jc w:val="both"/>
        <w:rPr>
          <w:color w:val="FF0000"/>
          <w:lang w:val="en-US"/>
        </w:rPr>
      </w:pPr>
      <w:r w:rsidRPr="006412DA">
        <w:rPr>
          <w:rFonts w:eastAsiaTheme="minorEastAsia"/>
          <w:color w:val="FF0000"/>
          <w:lang w:eastAsia="zh-CN"/>
        </w:rPr>
        <w:t>Not sure the intention of this Q</w:t>
      </w:r>
      <w:r w:rsidRPr="006412DA">
        <w:rPr>
          <w:rFonts w:eastAsiaTheme="minorEastAsia" w:hint="eastAsia"/>
          <w:color w:val="FF0000"/>
          <w:lang w:eastAsia="zh-CN"/>
        </w:rPr>
        <w:t>: 2</w:t>
      </w:r>
    </w:p>
    <w:p w14:paraId="217074E2" w14:textId="7C950B93" w:rsidR="004F20E4" w:rsidRDefault="004F20E4" w:rsidP="00782F91">
      <w:pPr>
        <w:spacing w:beforeLines="50" w:before="120" w:afterLines="50" w:after="120"/>
        <w:jc w:val="both"/>
        <w:rPr>
          <w:rFonts w:eastAsiaTheme="minorEastAsia"/>
          <w:color w:val="FF0000"/>
          <w:lang w:eastAsia="zh-CN"/>
        </w:rPr>
      </w:pPr>
      <w:r w:rsidRPr="006412DA">
        <w:rPr>
          <w:rFonts w:eastAsiaTheme="minorEastAsia" w:hint="eastAsia"/>
          <w:color w:val="FF0000"/>
          <w:lang w:eastAsia="zh-CN"/>
        </w:rPr>
        <w:t xml:space="preserve">The majority </w:t>
      </w:r>
      <w:r w:rsidRPr="006412DA">
        <w:rPr>
          <w:rFonts w:eastAsiaTheme="minorEastAsia"/>
          <w:color w:val="FF0000"/>
          <w:lang w:eastAsia="zh-CN"/>
        </w:rPr>
        <w:t>companies (</w:t>
      </w:r>
      <w:r w:rsidRPr="006412DA">
        <w:rPr>
          <w:rFonts w:eastAsiaTheme="minorEastAsia" w:hint="eastAsia"/>
          <w:color w:val="FF0000"/>
          <w:lang w:eastAsia="zh-CN"/>
        </w:rPr>
        <w:t xml:space="preserve">7/9) agreed that the first PC5-S feedback message </w:t>
      </w:r>
      <w:r w:rsidRPr="006412DA">
        <w:rPr>
          <w:rFonts w:eastAsiaTheme="minorEastAsia"/>
          <w:color w:val="FF0000"/>
          <w:lang w:eastAsia="zh-CN"/>
        </w:rPr>
        <w:t xml:space="preserve">(e.g., </w:t>
      </w:r>
      <w:r w:rsidRPr="006412DA">
        <w:rPr>
          <w:color w:val="FF0000"/>
        </w:rPr>
        <w:t>DIRECT LINK AUTHENTICATION REQUEST</w:t>
      </w:r>
      <w:r w:rsidRPr="006412DA">
        <w:rPr>
          <w:color w:val="FF0000"/>
          <w:lang w:eastAsia="zh-CN"/>
        </w:rPr>
        <w:t xml:space="preserve"> if any </w:t>
      </w:r>
      <w:r w:rsidRPr="006412DA">
        <w:rPr>
          <w:rFonts w:eastAsiaTheme="minorEastAsia"/>
          <w:color w:val="FF0000"/>
          <w:lang w:eastAsia="zh-CN"/>
        </w:rPr>
        <w:t>or</w:t>
      </w:r>
      <w:r w:rsidRPr="006412DA">
        <w:rPr>
          <w:color w:val="FF0000"/>
          <w:lang w:eastAsia="zh-CN"/>
        </w:rPr>
        <w:t xml:space="preserve"> </w:t>
      </w:r>
      <w:r w:rsidRPr="006412DA">
        <w:rPr>
          <w:color w:val="FF0000"/>
        </w:rPr>
        <w:t>DIRECT LINK SECURITY MODE COMMAND</w:t>
      </w:r>
      <w:r w:rsidRPr="006412DA">
        <w:rPr>
          <w:rFonts w:eastAsiaTheme="minorEastAsia"/>
          <w:color w:val="FF0000"/>
          <w:lang w:eastAsia="zh-CN"/>
        </w:rPr>
        <w:t>) would be indicated as unicast</w:t>
      </w:r>
      <w:r w:rsidRPr="006412DA">
        <w:rPr>
          <w:rFonts w:eastAsiaTheme="minorEastAsia" w:hint="eastAsia"/>
          <w:color w:val="FF0000"/>
          <w:lang w:eastAsia="zh-CN"/>
        </w:rPr>
        <w:t xml:space="preserve">. </w:t>
      </w:r>
      <w:r w:rsidR="006412DA" w:rsidRPr="006412DA">
        <w:rPr>
          <w:rFonts w:eastAsiaTheme="minorEastAsia" w:hint="eastAsia"/>
          <w:color w:val="FF0000"/>
          <w:lang w:eastAsia="zh-CN"/>
        </w:rPr>
        <w:t xml:space="preserve"> </w:t>
      </w:r>
    </w:p>
    <w:p w14:paraId="7CEA10CB" w14:textId="77777777" w:rsidR="006412DA" w:rsidRPr="006412DA" w:rsidRDefault="006412DA" w:rsidP="00782F91">
      <w:pPr>
        <w:spacing w:beforeLines="50" w:before="120" w:afterLines="50" w:after="120"/>
        <w:jc w:val="both"/>
        <w:rPr>
          <w:rFonts w:eastAsiaTheme="minorEastAsia"/>
          <w:color w:val="FF0000"/>
          <w:lang w:eastAsia="zh-CN"/>
        </w:rPr>
      </w:pPr>
    </w:p>
    <w:p w14:paraId="0FDA6323" w14:textId="77777777" w:rsidR="00121DE0" w:rsidRPr="00E85344" w:rsidRDefault="005857B8" w:rsidP="00782F91">
      <w:pPr>
        <w:spacing w:beforeLines="50" w:before="120" w:afterLines="50" w:after="120"/>
        <w:jc w:val="both"/>
        <w:rPr>
          <w:rFonts w:eastAsiaTheme="minorEastAsia"/>
          <w:lang w:eastAsia="zh-CN"/>
        </w:rPr>
      </w:pPr>
      <w:proofErr w:type="gramStart"/>
      <w:r>
        <w:rPr>
          <w:rFonts w:eastAsiaTheme="minorEastAsia"/>
          <w:lang w:eastAsia="zh-CN"/>
        </w:rPr>
        <w:t>A</w:t>
      </w:r>
      <w:r>
        <w:rPr>
          <w:rFonts w:eastAsiaTheme="minorEastAsia" w:hint="eastAsia"/>
          <w:lang w:eastAsia="zh-CN"/>
        </w:rPr>
        <w:t>s t</w:t>
      </w:r>
      <w:r w:rsidR="00121DE0" w:rsidRPr="00782F91">
        <w:rPr>
          <w:rFonts w:eastAsiaTheme="minorEastAsia" w:hint="eastAsia"/>
          <w:lang w:eastAsia="zh-CN"/>
        </w:rPr>
        <w:t xml:space="preserve">o </w:t>
      </w:r>
      <w:r>
        <w:rPr>
          <w:rFonts w:eastAsiaTheme="minorEastAsia" w:hint="eastAsia"/>
          <w:lang w:eastAsia="zh-CN"/>
        </w:rPr>
        <w:t xml:space="preserve">the </w:t>
      </w:r>
      <w:r w:rsidR="00121DE0" w:rsidRPr="00782F91">
        <w:rPr>
          <w:rFonts w:eastAsiaTheme="minorEastAsia" w:hint="eastAsia"/>
          <w:lang w:eastAsia="zh-CN"/>
        </w:rPr>
        <w:t xml:space="preserve">establishment </w:t>
      </w:r>
      <w:r>
        <w:rPr>
          <w:rFonts w:eastAsiaTheme="minorEastAsia" w:hint="eastAsia"/>
          <w:lang w:eastAsia="zh-CN"/>
        </w:rPr>
        <w:t>of</w:t>
      </w:r>
      <w:r w:rsidR="00121DE0" w:rsidRPr="00782F91">
        <w:rPr>
          <w:rFonts w:eastAsiaTheme="minorEastAsia" w:hint="eastAsia"/>
          <w:lang w:eastAsia="zh-CN"/>
        </w:rPr>
        <w:t xml:space="preserve"> PDCP/RLC entity.</w:t>
      </w:r>
      <w:proofErr w:type="gramEnd"/>
      <w:r w:rsidR="00121DE0">
        <w:rPr>
          <w:rFonts w:eastAsiaTheme="minorEastAsia" w:hint="eastAsia"/>
          <w:lang w:eastAsia="zh-CN"/>
        </w:rPr>
        <w:t xml:space="preserve"> The detailed description is as below. Regarding to the PDCP/RLC entities </w:t>
      </w:r>
      <w:r w:rsidR="00121DE0">
        <w:rPr>
          <w:rFonts w:eastAsiaTheme="minorEastAsia"/>
          <w:lang w:eastAsia="zh-CN"/>
        </w:rPr>
        <w:t>maintenance</w:t>
      </w:r>
      <w:r w:rsidR="00121DE0">
        <w:rPr>
          <w:rFonts w:eastAsiaTheme="minorEastAsia" w:hint="eastAsia"/>
          <w:lang w:eastAsia="zh-CN"/>
        </w:rPr>
        <w:t xml:space="preserve">, the corresponding description is in TS38.331, TS 38.323 and TS38.322 are as below: </w:t>
      </w:r>
    </w:p>
    <w:tbl>
      <w:tblPr>
        <w:tblStyle w:val="a7"/>
        <w:tblpPr w:leftFromText="180" w:rightFromText="180" w:vertAnchor="text" w:tblpY="1"/>
        <w:tblOverlap w:val="never"/>
        <w:tblW w:w="0" w:type="auto"/>
        <w:tblLook w:val="04A0" w:firstRow="1" w:lastRow="0" w:firstColumn="1" w:lastColumn="0" w:noHBand="0" w:noVBand="1"/>
      </w:tblPr>
      <w:tblGrid>
        <w:gridCol w:w="8522"/>
      </w:tblGrid>
      <w:tr w:rsidR="00121DE0" w14:paraId="4BFC9420" w14:textId="77777777" w:rsidTr="001D65EB">
        <w:tc>
          <w:tcPr>
            <w:tcW w:w="8522" w:type="dxa"/>
          </w:tcPr>
          <w:p w14:paraId="4819F481" w14:textId="77777777" w:rsidR="00121DE0" w:rsidRDefault="00121DE0" w:rsidP="001D65EB">
            <w:pPr>
              <w:pStyle w:val="3"/>
              <w:numPr>
                <w:ilvl w:val="0"/>
                <w:numId w:val="0"/>
              </w:numPr>
              <w:rPr>
                <w:rFonts w:eastAsiaTheme="minorEastAsia"/>
                <w:lang w:eastAsia="zh-CN"/>
              </w:rPr>
            </w:pPr>
            <w:bookmarkStart w:id="2" w:name="_Toc60777039"/>
            <w:bookmarkStart w:id="3" w:name="_Toc68014979"/>
            <w:r>
              <w:rPr>
                <w:rFonts w:eastAsiaTheme="minorEastAsia" w:hint="eastAsia"/>
                <w:lang w:eastAsia="zh-CN"/>
              </w:rPr>
              <w:t>TS38.331</w:t>
            </w:r>
          </w:p>
          <w:p w14:paraId="26C5DAF2" w14:textId="77777777" w:rsidR="00121DE0" w:rsidRPr="005749D6" w:rsidRDefault="00121DE0" w:rsidP="001D65EB">
            <w:pPr>
              <w:pStyle w:val="3"/>
              <w:numPr>
                <w:ilvl w:val="0"/>
                <w:numId w:val="0"/>
              </w:numPr>
              <w:rPr>
                <w:lang w:eastAsia="ko-KR"/>
              </w:rPr>
            </w:pPr>
            <w:r w:rsidRPr="005749D6">
              <w:rPr>
                <w:lang w:eastAsia="ko-KR"/>
              </w:rPr>
              <w:t>5.8.9.1a.4</w:t>
            </w:r>
            <w:r w:rsidRPr="005749D6">
              <w:rPr>
                <w:lang w:eastAsia="ko-KR"/>
              </w:rPr>
              <w:tab/>
              <w:t>Sidelink SRB addition</w:t>
            </w:r>
            <w:bookmarkEnd w:id="2"/>
            <w:bookmarkEnd w:id="3"/>
          </w:p>
          <w:p w14:paraId="0F6D46D7" w14:textId="77777777" w:rsidR="00121DE0" w:rsidRPr="00DE5341" w:rsidRDefault="00121DE0" w:rsidP="001D65EB">
            <w:r w:rsidRPr="00DE5341">
              <w:t>The UE shall:</w:t>
            </w:r>
          </w:p>
          <w:p w14:paraId="6E43602C" w14:textId="77777777" w:rsidR="00121DE0" w:rsidRPr="00DE5341" w:rsidRDefault="00121DE0" w:rsidP="001D65EB">
            <w:pPr>
              <w:pStyle w:val="B1"/>
            </w:pPr>
            <w:r w:rsidRPr="00DE5341">
              <w:t>1&gt;</w:t>
            </w:r>
            <w:r w:rsidRPr="00DE5341">
              <w:tab/>
              <w:t>if transmission of PC5-S message for a specific destination is requested by upper layers for sidelink SRB:</w:t>
            </w:r>
          </w:p>
          <w:p w14:paraId="29CD6F6C" w14:textId="77777777" w:rsidR="00121DE0" w:rsidRPr="00DE5341" w:rsidRDefault="00121DE0" w:rsidP="001D65EB">
            <w:pPr>
              <w:pStyle w:val="B2"/>
            </w:pPr>
            <w:r w:rsidRPr="00DE5341">
              <w:t>2&gt;</w:t>
            </w:r>
            <w:r w:rsidRPr="00DE5341">
              <w:tab/>
              <w:t>establish PDCP entity, RLC entity and the logical channel of a sidelink SRB for PC5-S message, as specified in sub-clause 9.1.1.4;</w:t>
            </w:r>
          </w:p>
          <w:p w14:paraId="49384A64" w14:textId="77777777" w:rsidR="00121DE0" w:rsidRPr="00DE5341" w:rsidRDefault="00121DE0" w:rsidP="001D65EB">
            <w:pPr>
              <w:pStyle w:val="B1"/>
            </w:pPr>
            <w:r w:rsidRPr="00DE5341">
              <w:t>1&gt;</w:t>
            </w:r>
            <w:r w:rsidRPr="00DE5341">
              <w:tab/>
              <w:t>if a PC5-RRC connection establishment for a specific destination is indicated by upper layers:</w:t>
            </w:r>
          </w:p>
          <w:p w14:paraId="0F8AB519" w14:textId="77777777" w:rsidR="00121DE0" w:rsidRPr="00DE5341" w:rsidRDefault="00121DE0" w:rsidP="001D65EB">
            <w:pPr>
              <w:pStyle w:val="B2"/>
            </w:pPr>
            <w:r w:rsidRPr="00DE5341">
              <w:t>2&gt;</w:t>
            </w:r>
            <w:r w:rsidRPr="00DE5341">
              <w:tab/>
              <w:t>establish PDCP entity, RLC entity and the logical channel of a sidelink SRB for PC5-RRC message of the specific destination, as specified in sub-clause 9.1.1.4;</w:t>
            </w:r>
          </w:p>
          <w:p w14:paraId="57524098" w14:textId="77777777" w:rsidR="00121DE0" w:rsidRPr="00DE5341" w:rsidRDefault="00121DE0" w:rsidP="001D65EB">
            <w:pPr>
              <w:pStyle w:val="B2"/>
              <w:rPr>
                <w:lang w:eastAsia="zh-CN"/>
              </w:rPr>
            </w:pPr>
            <w:r w:rsidRPr="00DE5341">
              <w:t>2&gt;</w:t>
            </w:r>
            <w:r w:rsidRPr="00DE5341">
              <w:tab/>
              <w:t>consider the PC5-RRC connection is established for the destination</w:t>
            </w:r>
            <w:r w:rsidRPr="00DE5341">
              <w:rPr>
                <w:lang w:eastAsia="zh-CN"/>
              </w:rPr>
              <w:t>.</w:t>
            </w:r>
          </w:p>
          <w:p w14:paraId="0984F01F" w14:textId="77777777" w:rsidR="00121DE0" w:rsidRPr="00E85344" w:rsidRDefault="00121DE0" w:rsidP="001D65EB">
            <w:pPr>
              <w:rPr>
                <w:rFonts w:eastAsiaTheme="minorEastAsia"/>
                <w:lang w:val="en-GB" w:eastAsia="zh-CN"/>
              </w:rPr>
            </w:pPr>
          </w:p>
        </w:tc>
      </w:tr>
    </w:tbl>
    <w:p w14:paraId="33CB78AD" w14:textId="77777777" w:rsidR="00121DE0" w:rsidRPr="005749D6" w:rsidRDefault="00121DE0" w:rsidP="00121DE0">
      <w:pPr>
        <w:jc w:val="both"/>
        <w:rPr>
          <w:rFonts w:eastAsiaTheme="minorEastAsia"/>
          <w:lang w:eastAsia="zh-CN"/>
        </w:rPr>
      </w:pPr>
    </w:p>
    <w:tbl>
      <w:tblPr>
        <w:tblStyle w:val="a7"/>
        <w:tblW w:w="0" w:type="auto"/>
        <w:tblLook w:val="04A0" w:firstRow="1" w:lastRow="0" w:firstColumn="1" w:lastColumn="0" w:noHBand="0" w:noVBand="1"/>
      </w:tblPr>
      <w:tblGrid>
        <w:gridCol w:w="8522"/>
      </w:tblGrid>
      <w:tr w:rsidR="00121DE0" w14:paraId="06FDC4B1" w14:textId="77777777" w:rsidTr="001D65EB">
        <w:tc>
          <w:tcPr>
            <w:tcW w:w="8522" w:type="dxa"/>
          </w:tcPr>
          <w:p w14:paraId="1FE151A7" w14:textId="77777777" w:rsidR="00121DE0" w:rsidRDefault="00121DE0" w:rsidP="001D65EB">
            <w:pPr>
              <w:pStyle w:val="3"/>
              <w:numPr>
                <w:ilvl w:val="0"/>
                <w:numId w:val="0"/>
              </w:numPr>
              <w:rPr>
                <w:rFonts w:eastAsiaTheme="minorEastAsia"/>
                <w:lang w:eastAsia="zh-CN"/>
              </w:rPr>
            </w:pPr>
            <w:bookmarkStart w:id="4" w:name="_Toc12616330"/>
            <w:bookmarkStart w:id="5" w:name="_Toc37126941"/>
            <w:bookmarkStart w:id="6" w:name="_Toc46492054"/>
            <w:bookmarkStart w:id="7" w:name="_Toc46492162"/>
            <w:bookmarkStart w:id="8" w:name="_Toc76549886"/>
            <w:r>
              <w:rPr>
                <w:rFonts w:eastAsiaTheme="minorEastAsia" w:hint="eastAsia"/>
                <w:lang w:eastAsia="zh-CN"/>
              </w:rPr>
              <w:t>TS38.323</w:t>
            </w:r>
          </w:p>
          <w:p w14:paraId="22062E1D" w14:textId="77777777" w:rsidR="00121DE0" w:rsidRPr="00BD6693" w:rsidRDefault="00121DE0" w:rsidP="001D65EB">
            <w:pPr>
              <w:pStyle w:val="3"/>
              <w:numPr>
                <w:ilvl w:val="0"/>
                <w:numId w:val="0"/>
              </w:numPr>
              <w:rPr>
                <w:lang w:eastAsia="ko-KR"/>
              </w:rPr>
            </w:pPr>
            <w:r w:rsidRPr="00BD6693">
              <w:rPr>
                <w:lang w:eastAsia="ko-KR"/>
              </w:rPr>
              <w:t>5.1.1</w:t>
            </w:r>
            <w:r w:rsidRPr="00BD6693">
              <w:rPr>
                <w:lang w:eastAsia="ko-KR"/>
              </w:rPr>
              <w:tab/>
              <w:t>PDCP entity establishment</w:t>
            </w:r>
            <w:bookmarkEnd w:id="4"/>
            <w:bookmarkEnd w:id="5"/>
            <w:bookmarkEnd w:id="6"/>
            <w:bookmarkEnd w:id="7"/>
            <w:bookmarkEnd w:id="8"/>
          </w:p>
          <w:p w14:paraId="6223DC16" w14:textId="77777777" w:rsidR="00121DE0" w:rsidRPr="00BD6693" w:rsidRDefault="00121DE0" w:rsidP="001D65EB">
            <w:pPr>
              <w:rPr>
                <w:lang w:eastAsia="ko-KR"/>
              </w:rPr>
            </w:pPr>
            <w:r w:rsidRPr="00BD6693">
              <w:t>When upper layers request a PDCP entity establishment for a radio bearer</w:t>
            </w:r>
            <w:r w:rsidRPr="00BD6693">
              <w:rPr>
                <w:lang w:eastAsia="zh-CN"/>
              </w:rPr>
              <w:t xml:space="preserve"> for </w:t>
            </w:r>
            <w:r w:rsidRPr="00BD6693">
              <w:rPr>
                <w:lang w:eastAsia="ko-KR"/>
              </w:rPr>
              <w:t xml:space="preserve">Uu </w:t>
            </w:r>
            <w:r w:rsidRPr="00BD6693">
              <w:rPr>
                <w:lang w:eastAsia="zh-CN"/>
              </w:rPr>
              <w:t>or</w:t>
            </w:r>
            <w:r w:rsidRPr="00BD6693">
              <w:rPr>
                <w:lang w:eastAsia="ko-KR"/>
              </w:rPr>
              <w:t xml:space="preserve"> </w:t>
            </w:r>
            <w:r w:rsidRPr="00BD6693">
              <w:rPr>
                <w:lang w:eastAsia="zh-CN"/>
              </w:rPr>
              <w:t>PC5</w:t>
            </w:r>
            <w:r w:rsidRPr="00BD6693">
              <w:rPr>
                <w:lang w:eastAsia="ko-KR"/>
              </w:rPr>
              <w:t xml:space="preserve"> interface</w:t>
            </w:r>
            <w:r w:rsidRPr="00BD6693">
              <w:rPr>
                <w:lang w:eastAsia="zh-CN"/>
              </w:rPr>
              <w:t xml:space="preserve">; or for NR </w:t>
            </w:r>
            <w:proofErr w:type="spellStart"/>
            <w:r w:rsidRPr="00BD6693">
              <w:rPr>
                <w:lang w:eastAsia="zh-CN"/>
              </w:rPr>
              <w:t>sidelink</w:t>
            </w:r>
            <w:proofErr w:type="spellEnd"/>
            <w:r w:rsidRPr="00BD6693">
              <w:rPr>
                <w:lang w:eastAsia="zh-CN"/>
              </w:rPr>
              <w:t xml:space="preserve"> communication for </w:t>
            </w:r>
            <w:proofErr w:type="spellStart"/>
            <w:r w:rsidRPr="00465F67">
              <w:rPr>
                <w:highlight w:val="yellow"/>
                <w:lang w:eastAsia="zh-CN"/>
              </w:rPr>
              <w:t>groupcast</w:t>
            </w:r>
            <w:proofErr w:type="spellEnd"/>
            <w:r w:rsidRPr="00465F67">
              <w:rPr>
                <w:highlight w:val="yellow"/>
                <w:lang w:eastAsia="zh-CN"/>
              </w:rPr>
              <w:t xml:space="preserve"> and broadcast,</w:t>
            </w:r>
            <w:r w:rsidRPr="00BD6693">
              <w:rPr>
                <w:lang w:eastAsia="zh-CN"/>
              </w:rPr>
              <w:t xml:space="preserve"> when receiving the first PDCP PDU, and there is not yet a corresponding PDCP entity</w:t>
            </w:r>
            <w:r w:rsidRPr="00BD6693">
              <w:rPr>
                <w:lang w:eastAsia="ko-KR"/>
              </w:rPr>
              <w:t>, the UE shall:</w:t>
            </w:r>
          </w:p>
          <w:p w14:paraId="14BF11C2" w14:textId="77777777" w:rsidR="00121DE0" w:rsidRPr="00BD6693" w:rsidRDefault="00121DE0" w:rsidP="001D65EB">
            <w:pPr>
              <w:pStyle w:val="B1"/>
              <w:rPr>
                <w:lang w:eastAsia="ko-KR"/>
              </w:rPr>
            </w:pPr>
            <w:r w:rsidRPr="00BD6693">
              <w:rPr>
                <w:lang w:eastAsia="ko-KR"/>
              </w:rPr>
              <w:t>-</w:t>
            </w:r>
            <w:r w:rsidRPr="00BD6693">
              <w:rPr>
                <w:lang w:eastAsia="ko-KR"/>
              </w:rPr>
              <w:tab/>
              <w:t>establish a PDCP entity for the radio bearer;</w:t>
            </w:r>
          </w:p>
          <w:p w14:paraId="01190A2F" w14:textId="77777777" w:rsidR="00121DE0" w:rsidRPr="00BD6693" w:rsidRDefault="00121DE0" w:rsidP="001D65EB">
            <w:pPr>
              <w:pStyle w:val="B1"/>
              <w:rPr>
                <w:lang w:eastAsia="ko-KR"/>
              </w:rPr>
            </w:pPr>
            <w:r w:rsidRPr="00BD6693">
              <w:rPr>
                <w:lang w:eastAsia="ko-KR"/>
              </w:rPr>
              <w:t>-</w:t>
            </w:r>
            <w:r w:rsidRPr="00BD6693">
              <w:rPr>
                <w:lang w:eastAsia="ko-KR"/>
              </w:rPr>
              <w:tab/>
              <w:t>set the state variables of the PDCP entity to initial values;</w:t>
            </w:r>
          </w:p>
          <w:p w14:paraId="38A86439" w14:textId="77777777" w:rsidR="00121DE0" w:rsidRPr="00BD6693" w:rsidRDefault="00121DE0" w:rsidP="001D65EB">
            <w:pPr>
              <w:pStyle w:val="B1"/>
              <w:rPr>
                <w:lang w:eastAsia="ko-KR"/>
              </w:rPr>
            </w:pPr>
            <w:r w:rsidRPr="00BD6693">
              <w:rPr>
                <w:lang w:eastAsia="ko-KR"/>
              </w:rPr>
              <w:t>-</w:t>
            </w:r>
            <w:r w:rsidRPr="00BD6693">
              <w:rPr>
                <w:lang w:eastAsia="ko-KR"/>
              </w:rPr>
              <w:tab/>
              <w:t>follow the procedures in clause 5.2.</w:t>
            </w:r>
          </w:p>
          <w:p w14:paraId="2F19AC8F" w14:textId="77777777" w:rsidR="00121DE0" w:rsidRPr="00ED082E" w:rsidRDefault="00121DE0" w:rsidP="001D65EB">
            <w:pPr>
              <w:rPr>
                <w:rFonts w:eastAsiaTheme="minorEastAsia"/>
                <w:lang w:val="en-GB" w:eastAsia="zh-CN"/>
              </w:rPr>
            </w:pPr>
          </w:p>
        </w:tc>
      </w:tr>
    </w:tbl>
    <w:p w14:paraId="506F6C81" w14:textId="77777777" w:rsidR="00121DE0" w:rsidRDefault="00121DE0" w:rsidP="00121DE0">
      <w:pPr>
        <w:rPr>
          <w:rFonts w:eastAsiaTheme="minorEastAsia"/>
          <w:lang w:val="en-GB" w:eastAsia="zh-CN"/>
        </w:rPr>
      </w:pPr>
    </w:p>
    <w:tbl>
      <w:tblPr>
        <w:tblStyle w:val="a7"/>
        <w:tblW w:w="0" w:type="auto"/>
        <w:tblLook w:val="04A0" w:firstRow="1" w:lastRow="0" w:firstColumn="1" w:lastColumn="0" w:noHBand="0" w:noVBand="1"/>
      </w:tblPr>
      <w:tblGrid>
        <w:gridCol w:w="8522"/>
      </w:tblGrid>
      <w:tr w:rsidR="00121DE0" w14:paraId="452ECB16" w14:textId="77777777" w:rsidTr="001D65EB">
        <w:tc>
          <w:tcPr>
            <w:tcW w:w="8522" w:type="dxa"/>
          </w:tcPr>
          <w:p w14:paraId="5DA25F29" w14:textId="77777777" w:rsidR="00121DE0" w:rsidRDefault="00121DE0" w:rsidP="001D65EB">
            <w:pPr>
              <w:pStyle w:val="3"/>
              <w:numPr>
                <w:ilvl w:val="0"/>
                <w:numId w:val="0"/>
              </w:numPr>
              <w:rPr>
                <w:rFonts w:eastAsiaTheme="minorEastAsia"/>
                <w:lang w:eastAsia="zh-CN"/>
              </w:rPr>
            </w:pPr>
            <w:bookmarkStart w:id="9" w:name="_Toc5722445"/>
            <w:bookmarkStart w:id="10" w:name="_Toc37462965"/>
            <w:bookmarkStart w:id="11" w:name="_Toc46502509"/>
            <w:bookmarkStart w:id="12" w:name="_Toc60824361"/>
            <w:r>
              <w:rPr>
                <w:rFonts w:eastAsiaTheme="minorEastAsia" w:hint="eastAsia"/>
                <w:lang w:eastAsia="zh-CN"/>
              </w:rPr>
              <w:lastRenderedPageBreak/>
              <w:t>TS38.322</w:t>
            </w:r>
          </w:p>
          <w:p w14:paraId="3929A0FB" w14:textId="77777777" w:rsidR="00121DE0" w:rsidRPr="00AA4FD4" w:rsidRDefault="00121DE0" w:rsidP="001D65EB">
            <w:pPr>
              <w:pStyle w:val="3"/>
              <w:numPr>
                <w:ilvl w:val="0"/>
                <w:numId w:val="0"/>
              </w:numPr>
            </w:pPr>
            <w:r w:rsidRPr="00AA4FD4">
              <w:t>5.1.1</w:t>
            </w:r>
            <w:r w:rsidRPr="00AA4FD4">
              <w:tab/>
              <w:t>RLC entity establishment</w:t>
            </w:r>
            <w:bookmarkEnd w:id="9"/>
            <w:bookmarkEnd w:id="10"/>
            <w:bookmarkEnd w:id="11"/>
            <w:bookmarkEnd w:id="12"/>
          </w:p>
          <w:p w14:paraId="0D11850B" w14:textId="77777777" w:rsidR="00121DE0" w:rsidRPr="00AA4FD4" w:rsidRDefault="00121DE0" w:rsidP="001D65EB">
            <w:pPr>
              <w:rPr>
                <w:lang w:eastAsia="ko-KR"/>
              </w:rPr>
            </w:pPr>
            <w:r w:rsidRPr="00AA4FD4">
              <w:t>When upper layers request an RLC entity establishment</w:t>
            </w:r>
            <w:r w:rsidRPr="00AA4FD4">
              <w:rPr>
                <w:lang w:eastAsia="ko-KR"/>
              </w:rPr>
              <w:t>, the UE shall:</w:t>
            </w:r>
          </w:p>
          <w:p w14:paraId="7429B1E3" w14:textId="77777777" w:rsidR="00121DE0" w:rsidRPr="00AA4FD4" w:rsidRDefault="00121DE0" w:rsidP="001D65EB">
            <w:pPr>
              <w:pStyle w:val="B1"/>
              <w:rPr>
                <w:lang w:eastAsia="ko-KR"/>
              </w:rPr>
            </w:pPr>
            <w:r w:rsidRPr="00AA4FD4">
              <w:rPr>
                <w:lang w:eastAsia="ko-KR"/>
              </w:rPr>
              <w:t>-</w:t>
            </w:r>
            <w:r w:rsidRPr="00AA4FD4">
              <w:rPr>
                <w:lang w:eastAsia="ko-KR"/>
              </w:rPr>
              <w:tab/>
              <w:t>establish a RLC entity;</w:t>
            </w:r>
          </w:p>
          <w:p w14:paraId="7E9A48D2" w14:textId="77777777" w:rsidR="00121DE0" w:rsidRPr="00AA4FD4" w:rsidRDefault="00121DE0" w:rsidP="001D65EB">
            <w:pPr>
              <w:pStyle w:val="B1"/>
              <w:rPr>
                <w:lang w:eastAsia="ko-KR"/>
              </w:rPr>
            </w:pPr>
            <w:r w:rsidRPr="00AA4FD4">
              <w:rPr>
                <w:lang w:eastAsia="ko-KR"/>
              </w:rPr>
              <w:t>-</w:t>
            </w:r>
            <w:r w:rsidRPr="00AA4FD4">
              <w:rPr>
                <w:lang w:eastAsia="ko-KR"/>
              </w:rPr>
              <w:tab/>
              <w:t>set the state variables of the RLC entity to initial values;</w:t>
            </w:r>
          </w:p>
          <w:p w14:paraId="7FE8AE20" w14:textId="77777777" w:rsidR="00121DE0" w:rsidRPr="00AA4FD4" w:rsidRDefault="00121DE0" w:rsidP="001D65EB">
            <w:pPr>
              <w:pStyle w:val="B1"/>
              <w:rPr>
                <w:lang w:eastAsia="ko-KR"/>
              </w:rPr>
            </w:pPr>
            <w:r w:rsidRPr="00AA4FD4">
              <w:rPr>
                <w:lang w:eastAsia="ko-KR"/>
              </w:rPr>
              <w:t>-</w:t>
            </w:r>
            <w:r w:rsidRPr="00AA4FD4">
              <w:rPr>
                <w:lang w:eastAsia="ko-KR"/>
              </w:rPr>
              <w:tab/>
              <w:t>follow the procedures in clause 5.2.</w:t>
            </w:r>
          </w:p>
          <w:p w14:paraId="1C6CFBFC" w14:textId="77777777" w:rsidR="00121DE0" w:rsidRPr="00AA4FD4" w:rsidRDefault="00121DE0" w:rsidP="001D65EB">
            <w:r w:rsidRPr="00AA4FD4">
              <w:t xml:space="preserve">For NR </w:t>
            </w:r>
            <w:proofErr w:type="spellStart"/>
            <w:r w:rsidRPr="00AA4FD4">
              <w:t>sidelink</w:t>
            </w:r>
            <w:proofErr w:type="spellEnd"/>
            <w:r w:rsidRPr="00AA4FD4">
              <w:t xml:space="preserve"> </w:t>
            </w:r>
            <w:proofErr w:type="spellStart"/>
            <w:r w:rsidRPr="00465F67">
              <w:rPr>
                <w:highlight w:val="yellow"/>
              </w:rPr>
              <w:t>groupcast</w:t>
            </w:r>
            <w:proofErr w:type="spellEnd"/>
            <w:r w:rsidRPr="00465F67">
              <w:rPr>
                <w:highlight w:val="yellow"/>
              </w:rPr>
              <w:t xml:space="preserve"> and broadcast</w:t>
            </w:r>
            <w:r w:rsidRPr="00AA4FD4">
              <w:t>, when receiving the first UMD PDU from a Source Layer 2 ID and Destination Layer 2 ID pair for an LCID, and there is not yet a corresponding receiving RLC entity for a radio bearer, the UE shall:</w:t>
            </w:r>
          </w:p>
          <w:p w14:paraId="1C0BBDDA" w14:textId="77777777" w:rsidR="00121DE0" w:rsidRPr="00AA4FD4" w:rsidRDefault="00121DE0" w:rsidP="001D65EB">
            <w:pPr>
              <w:pStyle w:val="B1"/>
              <w:rPr>
                <w:lang w:eastAsia="ko-KR"/>
              </w:rPr>
            </w:pPr>
            <w:r w:rsidRPr="00AA4FD4">
              <w:rPr>
                <w:lang w:eastAsia="ko-KR"/>
              </w:rPr>
              <w:t>-</w:t>
            </w:r>
            <w:r w:rsidRPr="00AA4FD4">
              <w:rPr>
                <w:lang w:eastAsia="ko-KR"/>
              </w:rPr>
              <w:tab/>
              <w:t>establish a receiving RLC entity;</w:t>
            </w:r>
          </w:p>
          <w:p w14:paraId="097F1CBB" w14:textId="77777777" w:rsidR="00121DE0" w:rsidRPr="00AA4FD4" w:rsidRDefault="00121DE0" w:rsidP="001D65EB">
            <w:pPr>
              <w:pStyle w:val="B1"/>
              <w:rPr>
                <w:lang w:eastAsia="ko-KR"/>
              </w:rPr>
            </w:pPr>
            <w:r w:rsidRPr="00AA4FD4">
              <w:rPr>
                <w:lang w:eastAsia="ko-KR"/>
              </w:rPr>
              <w:t>-</w:t>
            </w:r>
            <w:r w:rsidRPr="00AA4FD4">
              <w:rPr>
                <w:lang w:eastAsia="ko-KR"/>
              </w:rPr>
              <w:tab/>
              <w:t>set the state variables of the RLC entity to initial values;</w:t>
            </w:r>
          </w:p>
          <w:p w14:paraId="6C7DDED0" w14:textId="77777777" w:rsidR="00121DE0" w:rsidRPr="00AA4FD4" w:rsidRDefault="00121DE0" w:rsidP="001D65EB">
            <w:pPr>
              <w:pStyle w:val="B1"/>
              <w:rPr>
                <w:lang w:eastAsia="ko-KR"/>
              </w:rPr>
            </w:pPr>
            <w:r w:rsidRPr="00AA4FD4">
              <w:rPr>
                <w:lang w:eastAsia="ko-KR"/>
              </w:rPr>
              <w:t>-</w:t>
            </w:r>
            <w:r w:rsidRPr="00AA4FD4">
              <w:rPr>
                <w:lang w:eastAsia="ko-KR"/>
              </w:rPr>
              <w:tab/>
              <w:t>follow the procedures in clause 5.2.</w:t>
            </w:r>
          </w:p>
          <w:p w14:paraId="33D9CA33" w14:textId="77777777" w:rsidR="00121DE0" w:rsidRPr="00ED082E" w:rsidRDefault="00121DE0" w:rsidP="001D65EB">
            <w:pPr>
              <w:rPr>
                <w:rFonts w:eastAsiaTheme="minorEastAsia"/>
                <w:lang w:val="en-GB" w:eastAsia="zh-CN"/>
              </w:rPr>
            </w:pPr>
          </w:p>
        </w:tc>
      </w:tr>
    </w:tbl>
    <w:p w14:paraId="2F31EC8D" w14:textId="77777777" w:rsidR="006E7373" w:rsidRDefault="009413A5" w:rsidP="006E7373">
      <w:pPr>
        <w:spacing w:beforeLines="50" w:before="120" w:afterLines="50" w:after="120"/>
        <w:jc w:val="both"/>
        <w:rPr>
          <w:rFonts w:eastAsiaTheme="minorEastAsia"/>
          <w:lang w:eastAsia="zh-CN"/>
        </w:rPr>
      </w:pPr>
      <w:r>
        <w:rPr>
          <w:rFonts w:eastAsiaTheme="minorEastAsia" w:hint="eastAsia"/>
          <w:lang w:eastAsia="zh-CN"/>
        </w:rPr>
        <w:t xml:space="preserve">Based on the description </w:t>
      </w:r>
      <w:r w:rsidR="00A35E22">
        <w:rPr>
          <w:rFonts w:eastAsiaTheme="minorEastAsia" w:hint="eastAsia"/>
          <w:lang w:eastAsia="zh-CN"/>
        </w:rPr>
        <w:t>in</w:t>
      </w:r>
      <w:r>
        <w:rPr>
          <w:rFonts w:eastAsiaTheme="minorEastAsia" w:hint="eastAsia"/>
          <w:lang w:eastAsia="zh-CN"/>
        </w:rPr>
        <w:t xml:space="preserve"> </w:t>
      </w:r>
      <w:r w:rsidR="00A35E22">
        <w:rPr>
          <w:rFonts w:eastAsiaTheme="minorEastAsia" w:hint="eastAsia"/>
          <w:lang w:eastAsia="zh-CN"/>
        </w:rPr>
        <w:t xml:space="preserve">TS 38.331, </w:t>
      </w:r>
      <w:r w:rsidR="006E7373">
        <w:rPr>
          <w:rFonts w:eastAsiaTheme="minorEastAsia" w:hint="eastAsia"/>
          <w:lang w:eastAsia="zh-CN"/>
        </w:rPr>
        <w:t>TS</w:t>
      </w:r>
      <w:r w:rsidR="00C31A87">
        <w:rPr>
          <w:rFonts w:eastAsiaTheme="minorEastAsia" w:hint="eastAsia"/>
          <w:lang w:eastAsia="zh-CN"/>
        </w:rPr>
        <w:t xml:space="preserve"> </w:t>
      </w:r>
      <w:r w:rsidR="006E7373">
        <w:rPr>
          <w:rFonts w:eastAsiaTheme="minorEastAsia" w:hint="eastAsia"/>
          <w:lang w:eastAsia="zh-CN"/>
        </w:rPr>
        <w:t>38.323 and TS</w:t>
      </w:r>
      <w:r w:rsidR="00C31A87">
        <w:rPr>
          <w:rFonts w:eastAsiaTheme="minorEastAsia" w:hint="eastAsia"/>
          <w:lang w:eastAsia="zh-CN"/>
        </w:rPr>
        <w:t xml:space="preserve"> </w:t>
      </w:r>
      <w:r w:rsidR="006E7373">
        <w:rPr>
          <w:rFonts w:eastAsiaTheme="minorEastAsia" w:hint="eastAsia"/>
          <w:lang w:eastAsia="zh-CN"/>
        </w:rPr>
        <w:t xml:space="preserve">38.322, </w:t>
      </w:r>
      <w:r w:rsidR="00C31A87">
        <w:rPr>
          <w:rFonts w:eastAsiaTheme="minorEastAsia" w:hint="eastAsia"/>
          <w:lang w:eastAsia="zh-CN"/>
        </w:rPr>
        <w:t>the transmitting and receiving PDCP/RLC establishment rule is as below:</w:t>
      </w:r>
    </w:p>
    <w:p w14:paraId="294CA3BB" w14:textId="77777777" w:rsidR="006E7373" w:rsidRPr="00612A28" w:rsidRDefault="006E7373" w:rsidP="006E7373">
      <w:pPr>
        <w:pStyle w:val="af"/>
        <w:numPr>
          <w:ilvl w:val="0"/>
          <w:numId w:val="10"/>
        </w:numPr>
        <w:jc w:val="both"/>
        <w:rPr>
          <w:rFonts w:eastAsiaTheme="minorEastAsia"/>
          <w:lang w:eastAsia="zh-CN"/>
        </w:rPr>
      </w:pPr>
      <w:r w:rsidRPr="00612A28">
        <w:rPr>
          <w:rFonts w:eastAsiaTheme="minorEastAsia" w:hint="eastAsia"/>
          <w:lang w:eastAsia="zh-CN"/>
        </w:rPr>
        <w:t xml:space="preserve">For </w:t>
      </w:r>
      <w:proofErr w:type="spellStart"/>
      <w:r w:rsidRPr="00612A28">
        <w:rPr>
          <w:rFonts w:eastAsiaTheme="minorEastAsia" w:hint="eastAsia"/>
          <w:lang w:eastAsia="zh-CN"/>
        </w:rPr>
        <w:t>groupcast</w:t>
      </w:r>
      <w:proofErr w:type="spellEnd"/>
      <w:r w:rsidRPr="00612A28">
        <w:rPr>
          <w:rFonts w:eastAsiaTheme="minorEastAsia" w:hint="eastAsia"/>
          <w:lang w:eastAsia="zh-CN"/>
        </w:rPr>
        <w:t xml:space="preserve"> and broadcast, the PDCP</w:t>
      </w:r>
      <w:r>
        <w:rPr>
          <w:rFonts w:eastAsiaTheme="minorEastAsia" w:hint="eastAsia"/>
          <w:lang w:eastAsia="zh-CN"/>
        </w:rPr>
        <w:t xml:space="preserve"> and RLC</w:t>
      </w:r>
      <w:r w:rsidRPr="00612A28">
        <w:rPr>
          <w:rFonts w:eastAsiaTheme="minorEastAsia" w:hint="eastAsia"/>
          <w:lang w:eastAsia="zh-CN"/>
        </w:rPr>
        <w:t xml:space="preserve"> entity may be established </w:t>
      </w:r>
      <w:r>
        <w:rPr>
          <w:rFonts w:eastAsiaTheme="minorEastAsia" w:hint="eastAsia"/>
          <w:lang w:eastAsia="zh-CN"/>
        </w:rPr>
        <w:t>with the below</w:t>
      </w:r>
      <w:r w:rsidRPr="00612A28">
        <w:rPr>
          <w:rFonts w:eastAsiaTheme="minorEastAsia" w:hint="eastAsia"/>
          <w:lang w:eastAsia="zh-CN"/>
        </w:rPr>
        <w:t xml:space="preserve"> conditions:</w:t>
      </w:r>
    </w:p>
    <w:p w14:paraId="7C3213D9" w14:textId="77777777" w:rsidR="006E7373" w:rsidRDefault="009413A5" w:rsidP="006E7373">
      <w:pPr>
        <w:pStyle w:val="af"/>
        <w:numPr>
          <w:ilvl w:val="0"/>
          <w:numId w:val="9"/>
        </w:numPr>
        <w:ind w:leftChars="310" w:left="1040"/>
        <w:jc w:val="both"/>
        <w:rPr>
          <w:rFonts w:eastAsiaTheme="minorEastAsia"/>
          <w:lang w:eastAsia="zh-CN"/>
        </w:rPr>
      </w:pPr>
      <w:r>
        <w:rPr>
          <w:rFonts w:eastAsiaTheme="minorEastAsia" w:hint="eastAsia"/>
          <w:lang w:eastAsia="zh-CN"/>
        </w:rPr>
        <w:t>Tx side: r</w:t>
      </w:r>
      <w:r w:rsidR="006E7373">
        <w:rPr>
          <w:rFonts w:eastAsiaTheme="minorEastAsia" w:hint="eastAsia"/>
          <w:lang w:eastAsia="zh-CN"/>
        </w:rPr>
        <w:t>equested by upper layer</w:t>
      </w:r>
      <w:r w:rsidR="00AB2B5E">
        <w:rPr>
          <w:rFonts w:eastAsiaTheme="minorEastAsia" w:hint="eastAsia"/>
          <w:lang w:eastAsia="zh-CN"/>
        </w:rPr>
        <w:t>;</w:t>
      </w:r>
    </w:p>
    <w:p w14:paraId="283060A6" w14:textId="77777777" w:rsidR="006E7373" w:rsidRPr="00B97255" w:rsidRDefault="009413A5" w:rsidP="006E7373">
      <w:pPr>
        <w:pStyle w:val="af"/>
        <w:numPr>
          <w:ilvl w:val="0"/>
          <w:numId w:val="9"/>
        </w:numPr>
        <w:ind w:leftChars="310" w:left="1040"/>
        <w:jc w:val="both"/>
        <w:rPr>
          <w:rFonts w:eastAsiaTheme="minorEastAsia"/>
          <w:lang w:eastAsia="zh-CN"/>
        </w:rPr>
      </w:pPr>
      <w:r>
        <w:rPr>
          <w:rFonts w:eastAsiaTheme="minorEastAsia" w:hint="eastAsia"/>
          <w:lang w:eastAsia="zh-CN"/>
        </w:rPr>
        <w:t>Rx side: r</w:t>
      </w:r>
      <w:r w:rsidR="006E7373">
        <w:rPr>
          <w:rFonts w:eastAsiaTheme="minorEastAsia" w:hint="eastAsia"/>
          <w:lang w:eastAsia="zh-CN"/>
        </w:rPr>
        <w:t xml:space="preserve">eceiving a new PDU which is not yet corresponding to the </w:t>
      </w:r>
      <w:r w:rsidR="006E7373">
        <w:rPr>
          <w:rFonts w:eastAsiaTheme="minorEastAsia"/>
          <w:lang w:eastAsia="zh-CN"/>
        </w:rPr>
        <w:t>existing</w:t>
      </w:r>
      <w:r w:rsidR="006E7373">
        <w:rPr>
          <w:rFonts w:eastAsiaTheme="minorEastAsia" w:hint="eastAsia"/>
          <w:lang w:eastAsia="zh-CN"/>
        </w:rPr>
        <w:t xml:space="preserve"> RLC/PDCP entity</w:t>
      </w:r>
      <w:r w:rsidR="00AB2B5E">
        <w:rPr>
          <w:rFonts w:eastAsiaTheme="minorEastAsia" w:hint="eastAsia"/>
          <w:lang w:eastAsia="zh-CN"/>
        </w:rPr>
        <w:t>.</w:t>
      </w:r>
    </w:p>
    <w:p w14:paraId="62F87AAC" w14:textId="77777777" w:rsidR="006E7373" w:rsidRDefault="006E7373" w:rsidP="006E7373">
      <w:pPr>
        <w:pStyle w:val="af"/>
        <w:numPr>
          <w:ilvl w:val="0"/>
          <w:numId w:val="10"/>
        </w:numPr>
        <w:jc w:val="both"/>
        <w:rPr>
          <w:rFonts w:eastAsiaTheme="minorEastAsia"/>
          <w:lang w:eastAsia="zh-CN"/>
        </w:rPr>
      </w:pPr>
      <w:r>
        <w:rPr>
          <w:rFonts w:eastAsiaTheme="minorEastAsia"/>
          <w:lang w:eastAsia="zh-CN"/>
        </w:rPr>
        <w:t>F</w:t>
      </w:r>
      <w:r>
        <w:rPr>
          <w:rFonts w:eastAsiaTheme="minorEastAsia" w:hint="eastAsia"/>
          <w:lang w:eastAsia="zh-CN"/>
        </w:rPr>
        <w:t xml:space="preserve">or unicast there </w:t>
      </w:r>
      <w:r>
        <w:rPr>
          <w:rFonts w:eastAsiaTheme="minorEastAsia"/>
          <w:lang w:eastAsia="zh-CN"/>
        </w:rPr>
        <w:t xml:space="preserve">is only one condition </w:t>
      </w:r>
      <w:r w:rsidR="005F15C4">
        <w:rPr>
          <w:rFonts w:eastAsiaTheme="minorEastAsia" w:hint="eastAsia"/>
          <w:lang w:eastAsia="zh-CN"/>
        </w:rPr>
        <w:t xml:space="preserve">to establish the transmitting/receiving </w:t>
      </w:r>
      <w:r>
        <w:rPr>
          <w:rFonts w:eastAsiaTheme="minorEastAsia" w:hint="eastAsia"/>
          <w:lang w:eastAsia="zh-CN"/>
        </w:rPr>
        <w:t>RLC/PDCP entity</w:t>
      </w:r>
      <w:r w:rsidR="00AB2B5E">
        <w:rPr>
          <w:rFonts w:eastAsiaTheme="minorEastAsia" w:hint="eastAsia"/>
          <w:lang w:eastAsia="zh-CN"/>
        </w:rPr>
        <w:t>:</w:t>
      </w:r>
    </w:p>
    <w:p w14:paraId="7187056D" w14:textId="77777777" w:rsidR="00AD7885" w:rsidRPr="006E7373" w:rsidRDefault="00C31A87" w:rsidP="006E7373">
      <w:pPr>
        <w:pStyle w:val="af"/>
        <w:numPr>
          <w:ilvl w:val="0"/>
          <w:numId w:val="9"/>
        </w:numPr>
        <w:ind w:leftChars="310" w:left="1040"/>
        <w:jc w:val="both"/>
        <w:rPr>
          <w:b/>
          <w:lang w:eastAsia="zh-CN"/>
        </w:rPr>
      </w:pPr>
      <w:r>
        <w:rPr>
          <w:rFonts w:eastAsiaTheme="minorEastAsia" w:hint="eastAsia"/>
          <w:lang w:eastAsia="zh-CN"/>
        </w:rPr>
        <w:t xml:space="preserve">Both </w:t>
      </w:r>
      <w:proofErr w:type="gramStart"/>
      <w:r>
        <w:rPr>
          <w:rFonts w:eastAsiaTheme="minorEastAsia" w:hint="eastAsia"/>
          <w:lang w:eastAsia="zh-CN"/>
        </w:rPr>
        <w:t>Tx</w:t>
      </w:r>
      <w:proofErr w:type="gramEnd"/>
      <w:r>
        <w:rPr>
          <w:rFonts w:eastAsiaTheme="minorEastAsia" w:hint="eastAsia"/>
          <w:lang w:eastAsia="zh-CN"/>
        </w:rPr>
        <w:t xml:space="preserve"> and Rx side: </w:t>
      </w:r>
      <w:r w:rsidR="006E7373" w:rsidRPr="00776847">
        <w:rPr>
          <w:rFonts w:eastAsiaTheme="minorEastAsia"/>
          <w:lang w:eastAsia="zh-CN"/>
        </w:rPr>
        <w:t>R</w:t>
      </w:r>
      <w:r w:rsidR="006E7373" w:rsidRPr="00776847">
        <w:rPr>
          <w:rFonts w:eastAsiaTheme="minorEastAsia" w:hint="eastAsia"/>
          <w:lang w:eastAsia="zh-CN"/>
        </w:rPr>
        <w:t>equested by upper layer</w:t>
      </w:r>
      <w:r w:rsidR="00AB2B5E">
        <w:rPr>
          <w:rFonts w:eastAsiaTheme="minorEastAsia" w:hint="eastAsia"/>
          <w:lang w:eastAsia="zh-CN"/>
        </w:rPr>
        <w:t>.</w:t>
      </w:r>
    </w:p>
    <w:p w14:paraId="63E82AD8" w14:textId="77777777" w:rsidR="005F1924" w:rsidRDefault="005F1924" w:rsidP="005F1924">
      <w:pPr>
        <w:spacing w:beforeLines="100" w:before="240" w:afterLines="50" w:after="120"/>
        <w:jc w:val="both"/>
        <w:rPr>
          <w:rFonts w:eastAsiaTheme="minorEastAsia"/>
          <w:lang w:eastAsia="zh-CN"/>
        </w:rPr>
      </w:pPr>
      <w:r>
        <w:rPr>
          <w:rFonts w:eastAsiaTheme="minorEastAsia" w:hint="eastAsia"/>
          <w:lang w:eastAsia="zh-CN"/>
        </w:rPr>
        <w:t>Since</w:t>
      </w:r>
      <w:r w:rsidRPr="00546F99">
        <w:rPr>
          <w:rFonts w:eastAsiaTheme="minorEastAsia"/>
          <w:lang w:eastAsia="zh-CN"/>
        </w:rPr>
        <w:t xml:space="preserve"> the upper layer of Rx UE doesn’t know that unicast messages from special Layer-2 ID are coming before the </w:t>
      </w:r>
      <w:r>
        <w:rPr>
          <w:rFonts w:eastAsiaTheme="minorEastAsia" w:hint="eastAsia"/>
          <w:lang w:eastAsia="zh-CN"/>
        </w:rPr>
        <w:t xml:space="preserve">first PC5-S </w:t>
      </w:r>
      <w:r w:rsidRPr="00546F99">
        <w:rPr>
          <w:rFonts w:eastAsiaTheme="minorEastAsia"/>
          <w:lang w:eastAsia="zh-CN"/>
        </w:rPr>
        <w:t>messages are</w:t>
      </w:r>
      <w:r>
        <w:rPr>
          <w:rFonts w:eastAsiaTheme="minorEastAsia"/>
          <w:lang w:eastAsia="zh-CN"/>
        </w:rPr>
        <w:t xml:space="preserve"> transmitted. So, high layer can</w:t>
      </w:r>
      <w:r w:rsidRPr="00546F99">
        <w:rPr>
          <w:rFonts w:eastAsiaTheme="minorEastAsia"/>
          <w:lang w:eastAsia="zh-CN"/>
        </w:rPr>
        <w:t xml:space="preserve">not request to establish the associate Rx </w:t>
      </w:r>
      <w:r>
        <w:rPr>
          <w:rFonts w:eastAsiaTheme="minorEastAsia" w:hint="eastAsia"/>
          <w:lang w:eastAsia="zh-CN"/>
        </w:rPr>
        <w:t xml:space="preserve">unicast </w:t>
      </w:r>
      <w:r w:rsidRPr="00546F99">
        <w:rPr>
          <w:rFonts w:eastAsiaTheme="minorEastAsia"/>
          <w:lang w:eastAsia="zh-CN"/>
        </w:rPr>
        <w:t>ent</w:t>
      </w:r>
      <w:r>
        <w:rPr>
          <w:rFonts w:eastAsiaTheme="minorEastAsia"/>
          <w:lang w:eastAsia="zh-CN"/>
        </w:rPr>
        <w:t>ity to handle the receiving PDU</w:t>
      </w:r>
      <w:r>
        <w:rPr>
          <w:rFonts w:eastAsiaTheme="minorEastAsia" w:hint="eastAsia"/>
          <w:lang w:eastAsia="zh-CN"/>
        </w:rPr>
        <w:t xml:space="preserve"> before it coming.</w:t>
      </w:r>
    </w:p>
    <w:p w14:paraId="45AF0AEC" w14:textId="77777777" w:rsidR="008552B0" w:rsidRDefault="006B6AAD" w:rsidP="007E69E0">
      <w:pPr>
        <w:spacing w:beforeLines="50" w:before="120" w:afterLines="50" w:after="120"/>
        <w:jc w:val="both"/>
        <w:rPr>
          <w:rFonts w:eastAsiaTheme="minorEastAsia"/>
          <w:lang w:eastAsia="zh-CN"/>
        </w:rPr>
      </w:pPr>
      <w:r>
        <w:rPr>
          <w:rFonts w:eastAsiaTheme="minorEastAsia" w:hint="eastAsia"/>
          <w:lang w:eastAsia="zh-CN"/>
        </w:rPr>
        <w:t>Hence, it is obvious that</w:t>
      </w:r>
      <w:r w:rsidR="007129A5">
        <w:rPr>
          <w:rFonts w:eastAsiaTheme="minorEastAsia" w:hint="eastAsia"/>
          <w:lang w:eastAsia="zh-CN"/>
        </w:rPr>
        <w:t xml:space="preserve"> for the first </w:t>
      </w:r>
      <w:r w:rsidR="00FC1152" w:rsidRPr="00FC1152">
        <w:rPr>
          <w:rFonts w:eastAsiaTheme="minorEastAsia"/>
          <w:lang w:eastAsia="zh-CN"/>
        </w:rPr>
        <w:t>feedback</w:t>
      </w:r>
      <w:r w:rsidR="00FC1152" w:rsidRPr="00895D35">
        <w:rPr>
          <w:b/>
          <w:lang w:eastAsia="zh-CN"/>
        </w:rPr>
        <w:t xml:space="preserve"> </w:t>
      </w:r>
      <w:r w:rsidR="007129A5">
        <w:rPr>
          <w:rFonts w:eastAsiaTheme="minorEastAsia" w:hint="eastAsia"/>
          <w:lang w:eastAsia="zh-CN"/>
        </w:rPr>
        <w:t>PC5-S message using unicast during PC5-S connection setup procedure</w:t>
      </w:r>
      <w:r w:rsidRPr="00782F91">
        <w:rPr>
          <w:rFonts w:eastAsiaTheme="minorEastAsia" w:hint="eastAsia"/>
          <w:lang w:eastAsia="zh-CN"/>
        </w:rPr>
        <w:t>, the receiving PDCP/RLC entities establishment procedures have not been captured in spec.</w:t>
      </w:r>
      <w:r w:rsidRPr="00782F91">
        <w:t xml:space="preserve"> </w:t>
      </w:r>
    </w:p>
    <w:p w14:paraId="5F5C7A71" w14:textId="6742E94E" w:rsidR="007E69E0" w:rsidRPr="00782F91" w:rsidRDefault="00AD7885" w:rsidP="007E69E0">
      <w:pPr>
        <w:spacing w:beforeLines="50" w:before="120" w:afterLines="50" w:after="120"/>
        <w:jc w:val="both"/>
        <w:rPr>
          <w:rFonts w:eastAsiaTheme="minorEastAsia"/>
          <w:b/>
          <w:lang w:eastAsia="zh-CN"/>
        </w:rPr>
      </w:pPr>
      <w:r>
        <w:rPr>
          <w:b/>
          <w:lang w:eastAsia="zh-CN"/>
        </w:rPr>
        <w:t>Question</w:t>
      </w:r>
      <w:r w:rsidR="00E643A3">
        <w:rPr>
          <w:rFonts w:eastAsiaTheme="minorEastAsia" w:hint="eastAsia"/>
          <w:b/>
          <w:lang w:eastAsia="zh-CN"/>
        </w:rPr>
        <w:t>-</w:t>
      </w:r>
      <w:r w:rsidR="009A31C4">
        <w:rPr>
          <w:rFonts w:eastAsiaTheme="minorEastAsia" w:hint="eastAsia"/>
          <w:b/>
          <w:lang w:eastAsia="zh-CN"/>
        </w:rPr>
        <w:t>2</w:t>
      </w:r>
      <w:r>
        <w:rPr>
          <w:b/>
          <w:lang w:eastAsia="zh-CN"/>
        </w:rPr>
        <w:t>:</w:t>
      </w:r>
      <w:r w:rsidR="007E69E0">
        <w:rPr>
          <w:rFonts w:eastAsiaTheme="minorEastAsia" w:hint="eastAsia"/>
          <w:b/>
          <w:lang w:eastAsia="zh-CN"/>
        </w:rPr>
        <w:t xml:space="preserve"> For the first </w:t>
      </w:r>
      <w:r w:rsidR="005857B8">
        <w:rPr>
          <w:rFonts w:eastAsiaTheme="minorEastAsia" w:hint="eastAsia"/>
          <w:b/>
          <w:lang w:eastAsia="zh-CN"/>
        </w:rPr>
        <w:t xml:space="preserve">feedback </w:t>
      </w:r>
      <w:r w:rsidR="007E69E0">
        <w:rPr>
          <w:rFonts w:eastAsiaTheme="minorEastAsia" w:hint="eastAsia"/>
          <w:b/>
          <w:lang w:eastAsia="zh-CN"/>
        </w:rPr>
        <w:t>PC5-S message using unicast (e.g.,</w:t>
      </w:r>
      <w:r w:rsidR="007E69E0">
        <w:rPr>
          <w:b/>
          <w:lang w:eastAsia="zh-CN"/>
        </w:rPr>
        <w:t xml:space="preserve"> </w:t>
      </w:r>
      <w:r w:rsidR="005857B8">
        <w:rPr>
          <w:b/>
        </w:rPr>
        <w:t>DIRECT LINK AUTHENTICATION REQUEST</w:t>
      </w:r>
      <w:r w:rsidR="005857B8">
        <w:rPr>
          <w:b/>
          <w:lang w:eastAsia="zh-CN"/>
        </w:rPr>
        <w:t xml:space="preserve"> if any </w:t>
      </w:r>
      <w:r w:rsidR="005857B8">
        <w:rPr>
          <w:rFonts w:eastAsiaTheme="minorEastAsia" w:hint="eastAsia"/>
          <w:b/>
          <w:lang w:eastAsia="zh-CN"/>
        </w:rPr>
        <w:t>or</w:t>
      </w:r>
      <w:r w:rsidR="005857B8">
        <w:rPr>
          <w:b/>
          <w:lang w:eastAsia="zh-CN"/>
        </w:rPr>
        <w:t xml:space="preserve"> </w:t>
      </w:r>
      <w:r w:rsidR="005857B8">
        <w:rPr>
          <w:b/>
        </w:rPr>
        <w:t>DIRECT LINK SECURITY MODE COMMAND</w:t>
      </w:r>
      <w:r w:rsidR="007E69E0">
        <w:rPr>
          <w:rFonts w:eastAsiaTheme="minorEastAsia" w:hint="eastAsia"/>
          <w:b/>
          <w:lang w:eastAsia="zh-CN"/>
        </w:rPr>
        <w:t xml:space="preserve">) during PC5-S connection setup procedure, do companies agree that Rx UE cannot establishment the receiving PDCP/RLC entity for the corresponding </w:t>
      </w:r>
      <w:r w:rsidR="007129A5">
        <w:rPr>
          <w:rFonts w:eastAsiaTheme="minorEastAsia" w:hint="eastAsia"/>
          <w:b/>
          <w:lang w:eastAsia="zh-CN"/>
        </w:rPr>
        <w:t>to it</w:t>
      </w:r>
      <w:r w:rsidR="007E69E0">
        <w:rPr>
          <w:rFonts w:eastAsiaTheme="minorEastAsia" w:hint="eastAsia"/>
          <w:b/>
          <w:lang w:eastAsia="zh-CN"/>
        </w:rPr>
        <w:t>?</w:t>
      </w:r>
    </w:p>
    <w:tbl>
      <w:tblPr>
        <w:tblStyle w:val="a7"/>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6E03FE" w14:paraId="3BDAB918" w14:textId="77777777" w:rsidTr="00747960">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79D23530" w14:textId="77777777" w:rsidR="006E03FE" w:rsidRDefault="006E03FE" w:rsidP="001D65EB">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04F611C" w14:textId="77777777" w:rsidR="006E03FE" w:rsidRPr="00183DDA" w:rsidRDefault="006E03FE" w:rsidP="001D65EB">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04D2D96" w14:textId="77777777" w:rsidR="006E03FE" w:rsidRDefault="006E03FE" w:rsidP="001D65EB">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6E03FE" w14:paraId="575D1906" w14:textId="77777777" w:rsidTr="00747960">
        <w:tc>
          <w:tcPr>
            <w:tcW w:w="1542" w:type="dxa"/>
            <w:tcBorders>
              <w:top w:val="single" w:sz="4" w:space="0" w:color="auto"/>
              <w:left w:val="single" w:sz="4" w:space="0" w:color="auto"/>
              <w:bottom w:val="single" w:sz="4" w:space="0" w:color="auto"/>
              <w:right w:val="single" w:sz="4" w:space="0" w:color="auto"/>
            </w:tcBorders>
          </w:tcPr>
          <w:p w14:paraId="50FBB33F" w14:textId="77777777" w:rsidR="006E03FE" w:rsidRDefault="00CD1D1A" w:rsidP="001D65EB">
            <w:pPr>
              <w:overflowPunct w:val="0"/>
              <w:autoSpaceDE w:val="0"/>
              <w:autoSpaceDN w:val="0"/>
              <w:adjustRightInd w:val="0"/>
              <w:spacing w:after="180"/>
              <w:jc w:val="both"/>
              <w:rPr>
                <w:rFonts w:eastAsiaTheme="minorEastAsia"/>
                <w:color w:val="000000"/>
                <w:lang w:eastAsia="zh-CN"/>
              </w:rPr>
            </w:pPr>
            <w:proofErr w:type="spellStart"/>
            <w:r>
              <w:rPr>
                <w:rFonts w:eastAsiaTheme="minorEastAsia"/>
                <w:color w:val="000000"/>
                <w:lang w:eastAsia="zh-CN"/>
              </w:rPr>
              <w:t>MediaTek</w:t>
            </w:r>
            <w:proofErr w:type="spellEnd"/>
            <w:r>
              <w:rPr>
                <w:rFonts w:eastAsiaTheme="minorEastAsia"/>
                <w:color w:val="000000"/>
                <w:lang w:eastAsia="zh-CN"/>
              </w:rPr>
              <w:t xml:space="preserve"> Inc.</w:t>
            </w:r>
          </w:p>
        </w:tc>
        <w:tc>
          <w:tcPr>
            <w:tcW w:w="1521" w:type="dxa"/>
            <w:tcBorders>
              <w:top w:val="single" w:sz="4" w:space="0" w:color="auto"/>
              <w:left w:val="single" w:sz="4" w:space="0" w:color="auto"/>
              <w:bottom w:val="single" w:sz="4" w:space="0" w:color="auto"/>
              <w:right w:val="single" w:sz="4" w:space="0" w:color="auto"/>
            </w:tcBorders>
          </w:tcPr>
          <w:p w14:paraId="63185672" w14:textId="77777777" w:rsidR="006E03FE" w:rsidRDefault="00CD1D1A" w:rsidP="001D65EB">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37B93618" w14:textId="77777777" w:rsidR="006E03FE" w:rsidRDefault="006E03FE" w:rsidP="001D65EB">
            <w:pPr>
              <w:overflowPunct w:val="0"/>
              <w:autoSpaceDE w:val="0"/>
              <w:autoSpaceDN w:val="0"/>
              <w:adjustRightInd w:val="0"/>
              <w:spacing w:after="180"/>
              <w:jc w:val="both"/>
              <w:rPr>
                <w:rFonts w:eastAsiaTheme="minorEastAsia"/>
                <w:color w:val="000000"/>
                <w:lang w:eastAsia="zh-CN"/>
              </w:rPr>
            </w:pPr>
          </w:p>
        </w:tc>
      </w:tr>
      <w:tr w:rsidR="00F1670F" w14:paraId="13576D38" w14:textId="77777777" w:rsidTr="00747960">
        <w:tc>
          <w:tcPr>
            <w:tcW w:w="1542" w:type="dxa"/>
            <w:tcBorders>
              <w:top w:val="single" w:sz="4" w:space="0" w:color="auto"/>
              <w:left w:val="single" w:sz="4" w:space="0" w:color="auto"/>
              <w:bottom w:val="single" w:sz="4" w:space="0" w:color="auto"/>
              <w:right w:val="single" w:sz="4" w:space="0" w:color="auto"/>
            </w:tcBorders>
          </w:tcPr>
          <w:p w14:paraId="2995E102" w14:textId="77777777" w:rsidR="00F1670F" w:rsidRDefault="00F1670F" w:rsidP="00F1670F">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O</w:t>
            </w:r>
            <w:r>
              <w:rPr>
                <w:rFonts w:eastAsiaTheme="minorEastAsia"/>
                <w:color w:val="000000"/>
                <w:lang w:eastAsia="zh-CN"/>
              </w:rPr>
              <w:t>PPO</w:t>
            </w:r>
          </w:p>
        </w:tc>
        <w:tc>
          <w:tcPr>
            <w:tcW w:w="1521" w:type="dxa"/>
            <w:tcBorders>
              <w:top w:val="single" w:sz="4" w:space="0" w:color="auto"/>
              <w:left w:val="single" w:sz="4" w:space="0" w:color="auto"/>
              <w:bottom w:val="single" w:sz="4" w:space="0" w:color="auto"/>
              <w:right w:val="single" w:sz="4" w:space="0" w:color="auto"/>
            </w:tcBorders>
          </w:tcPr>
          <w:p w14:paraId="75E5DDCB" w14:textId="77777777" w:rsidR="00F1670F" w:rsidRDefault="00F1670F" w:rsidP="00F1670F">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Y</w:t>
            </w:r>
            <w:r>
              <w:rPr>
                <w:rFonts w:eastAsiaTheme="minorEastAsia"/>
                <w:color w:val="000000"/>
                <w:lang w:eastAsia="zh-CN"/>
              </w:rPr>
              <w:t>es the current spec needs some clarification</w:t>
            </w:r>
          </w:p>
        </w:tc>
        <w:tc>
          <w:tcPr>
            <w:tcW w:w="5233" w:type="dxa"/>
            <w:tcBorders>
              <w:top w:val="single" w:sz="4" w:space="0" w:color="auto"/>
              <w:left w:val="single" w:sz="4" w:space="0" w:color="auto"/>
              <w:bottom w:val="single" w:sz="4" w:space="0" w:color="auto"/>
              <w:right w:val="single" w:sz="4" w:space="0" w:color="auto"/>
            </w:tcBorders>
          </w:tcPr>
          <w:p w14:paraId="0E7AAD4F" w14:textId="77777777" w:rsidR="00F1670F" w:rsidRDefault="00F1670F" w:rsidP="00F1670F">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A</w:t>
            </w:r>
            <w:r>
              <w:rPr>
                <w:rFonts w:eastAsiaTheme="minorEastAsia"/>
                <w:color w:val="000000"/>
                <w:lang w:eastAsia="zh-CN"/>
              </w:rPr>
              <w:t>s proponent</w:t>
            </w:r>
          </w:p>
        </w:tc>
      </w:tr>
      <w:tr w:rsidR="00F1670F" w14:paraId="3FE41CE2" w14:textId="77777777" w:rsidTr="00747960">
        <w:tc>
          <w:tcPr>
            <w:tcW w:w="1542" w:type="dxa"/>
            <w:tcBorders>
              <w:top w:val="single" w:sz="4" w:space="0" w:color="auto"/>
              <w:left w:val="single" w:sz="4" w:space="0" w:color="auto"/>
              <w:bottom w:val="single" w:sz="4" w:space="0" w:color="auto"/>
              <w:right w:val="single" w:sz="4" w:space="0" w:color="auto"/>
            </w:tcBorders>
          </w:tcPr>
          <w:p w14:paraId="1C05B5B1" w14:textId="11FDEA12" w:rsidR="00F1670F" w:rsidRDefault="003E3CC6" w:rsidP="00F1670F">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Ericsson</w:t>
            </w:r>
          </w:p>
        </w:tc>
        <w:tc>
          <w:tcPr>
            <w:tcW w:w="1521" w:type="dxa"/>
            <w:tcBorders>
              <w:top w:val="single" w:sz="4" w:space="0" w:color="auto"/>
              <w:left w:val="single" w:sz="4" w:space="0" w:color="auto"/>
              <w:bottom w:val="single" w:sz="4" w:space="0" w:color="auto"/>
              <w:right w:val="single" w:sz="4" w:space="0" w:color="auto"/>
            </w:tcBorders>
          </w:tcPr>
          <w:p w14:paraId="2218118F" w14:textId="67B3F2EC" w:rsidR="00F1670F" w:rsidRDefault="003E3CC6" w:rsidP="00F1670F">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No</w:t>
            </w:r>
          </w:p>
        </w:tc>
        <w:tc>
          <w:tcPr>
            <w:tcW w:w="5233" w:type="dxa"/>
            <w:tcBorders>
              <w:top w:val="single" w:sz="4" w:space="0" w:color="auto"/>
              <w:left w:val="single" w:sz="4" w:space="0" w:color="auto"/>
              <w:bottom w:val="single" w:sz="4" w:space="0" w:color="auto"/>
              <w:right w:val="single" w:sz="4" w:space="0" w:color="auto"/>
            </w:tcBorders>
          </w:tcPr>
          <w:p w14:paraId="7C06AD05" w14:textId="3C01D691" w:rsidR="003E3CC6" w:rsidRDefault="003E3CC6" w:rsidP="003E3CC6">
            <w:pPr>
              <w:rPr>
                <w:rFonts w:eastAsiaTheme="minorEastAsia"/>
                <w:lang w:eastAsia="zh-CN"/>
              </w:rPr>
            </w:pPr>
            <w:r w:rsidRPr="003E3CC6">
              <w:rPr>
                <w:rFonts w:eastAsiaTheme="minorEastAsia"/>
              </w:rPr>
              <w:t>We</w:t>
            </w:r>
            <w:r>
              <w:rPr>
                <w:rFonts w:eastAsiaTheme="minorEastAsia"/>
                <w:lang w:eastAsia="zh-CN"/>
              </w:rPr>
              <w:t xml:space="preserve"> think that this issue is rather minor. Logically speaking, then the UE gets the first message via broadcast or unicast, </w:t>
            </w:r>
            <w:r w:rsidR="0023469C">
              <w:rPr>
                <w:rFonts w:eastAsiaTheme="minorEastAsia"/>
                <w:lang w:eastAsia="zh-CN"/>
              </w:rPr>
              <w:t>it is implicit that the PDCP and RLC entities should be created (if not present), otherwise how the UE can communicate with its peer UE.</w:t>
            </w:r>
          </w:p>
          <w:p w14:paraId="2D9153F1" w14:textId="3B4E012B" w:rsidR="0023469C" w:rsidRDefault="0023469C" w:rsidP="003E3CC6">
            <w:pPr>
              <w:rPr>
                <w:lang w:val="en-GB" w:eastAsia="ko-KR"/>
              </w:rPr>
            </w:pPr>
          </w:p>
          <w:p w14:paraId="3A8FA670" w14:textId="7E612EC3" w:rsidR="0023469C" w:rsidRDefault="0023469C" w:rsidP="003E3CC6">
            <w:pPr>
              <w:rPr>
                <w:lang w:val="en-GB" w:eastAsia="ko-KR"/>
              </w:rPr>
            </w:pPr>
            <w:r>
              <w:rPr>
                <w:lang w:val="en-GB" w:eastAsia="ko-KR"/>
              </w:rPr>
              <w:t xml:space="preserve">Also, once that the first message is received, the upper layer </w:t>
            </w:r>
            <w:r>
              <w:rPr>
                <w:lang w:val="en-GB" w:eastAsia="ko-KR"/>
              </w:rPr>
              <w:lastRenderedPageBreak/>
              <w:t>of the RX side can trigger the creation of the PDCP and RLC entities, if these are not present.</w:t>
            </w:r>
          </w:p>
          <w:p w14:paraId="714BF8EE" w14:textId="6F01CD17" w:rsidR="0023469C" w:rsidRDefault="0023469C" w:rsidP="003E3CC6">
            <w:pPr>
              <w:rPr>
                <w:lang w:val="en-GB" w:eastAsia="ko-KR"/>
              </w:rPr>
            </w:pPr>
          </w:p>
          <w:p w14:paraId="3325D71A" w14:textId="1F137E3A" w:rsidR="0023469C" w:rsidRPr="003E3CC6" w:rsidRDefault="0023469C" w:rsidP="003E3CC6">
            <w:pPr>
              <w:rPr>
                <w:szCs w:val="20"/>
                <w:lang w:val="en-GB" w:eastAsia="ko-KR"/>
              </w:rPr>
            </w:pPr>
            <w:r>
              <w:rPr>
                <w:lang w:val="en-GB" w:eastAsia="ko-KR"/>
              </w:rPr>
              <w:t>Not sure what is broken here.</w:t>
            </w:r>
          </w:p>
          <w:p w14:paraId="14B0CD4C" w14:textId="77777777" w:rsidR="00920D73" w:rsidRDefault="00920D73" w:rsidP="00F1670F">
            <w:pPr>
              <w:overflowPunct w:val="0"/>
              <w:autoSpaceDE w:val="0"/>
              <w:autoSpaceDN w:val="0"/>
              <w:adjustRightInd w:val="0"/>
              <w:spacing w:after="180"/>
              <w:jc w:val="both"/>
              <w:rPr>
                <w:rFonts w:eastAsiaTheme="minorEastAsia"/>
                <w:color w:val="000000"/>
                <w:lang w:eastAsia="zh-CN"/>
              </w:rPr>
            </w:pPr>
          </w:p>
          <w:p w14:paraId="76F137C2" w14:textId="77777777" w:rsidR="00920D73" w:rsidRDefault="00920D73" w:rsidP="00F1670F">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[Rapp]</w:t>
            </w:r>
          </w:p>
          <w:p w14:paraId="6650452E" w14:textId="77777777" w:rsidR="00920D73" w:rsidRDefault="00920D73" w:rsidP="00920D73">
            <w:pPr>
              <w:rPr>
                <w:rFonts w:eastAsiaTheme="minorEastAsia"/>
                <w:color w:val="000000"/>
                <w:lang w:eastAsia="zh-CN"/>
              </w:rPr>
            </w:pPr>
            <w:r>
              <w:rPr>
                <w:rFonts w:eastAsiaTheme="minorEastAsia" w:hint="eastAsia"/>
                <w:color w:val="000000"/>
                <w:lang w:eastAsia="zh-CN"/>
              </w:rPr>
              <w:t>For the first PC5-S message using sidelink unicast</w:t>
            </w:r>
            <w:proofErr w:type="gramStart"/>
            <w:r>
              <w:rPr>
                <w:rFonts w:eastAsiaTheme="minorEastAsia" w:hint="eastAsia"/>
                <w:color w:val="000000"/>
                <w:lang w:eastAsia="zh-CN"/>
              </w:rPr>
              <w:t>,  the</w:t>
            </w:r>
            <w:proofErr w:type="gramEnd"/>
            <w:r>
              <w:rPr>
                <w:rFonts w:eastAsiaTheme="minorEastAsia" w:hint="eastAsia"/>
                <w:color w:val="000000"/>
                <w:lang w:eastAsia="zh-CN"/>
              </w:rPr>
              <w:t xml:space="preserve"> Rx UE does not know the SRC ID used by the Tx UE.</w:t>
            </w:r>
          </w:p>
          <w:p w14:paraId="307AF04B" w14:textId="77777777" w:rsidR="00920D73" w:rsidRDefault="00920D73" w:rsidP="00920D73">
            <w:pPr>
              <w:rPr>
                <w:rFonts w:eastAsiaTheme="minorEastAsia"/>
                <w:color w:val="000000"/>
                <w:lang w:eastAsia="zh-CN"/>
              </w:rPr>
            </w:pPr>
            <w:r>
              <w:rPr>
                <w:rFonts w:eastAsiaTheme="minorEastAsia" w:hint="eastAsia"/>
                <w:color w:val="000000"/>
                <w:lang w:eastAsia="zh-CN"/>
              </w:rPr>
              <w:t>According to the section 5.22.2.2.2 of TS38.321:</w:t>
            </w:r>
          </w:p>
          <w:p w14:paraId="1E740F87" w14:textId="77777777" w:rsidR="00920D73" w:rsidRDefault="00920D73" w:rsidP="00920D73">
            <w:pPr>
              <w:pStyle w:val="B1"/>
              <w:rPr>
                <w:noProof/>
              </w:rPr>
            </w:pPr>
            <w:r>
              <w:rPr>
                <w:noProof/>
                <w:lang w:eastAsia="ko-KR"/>
              </w:rPr>
              <w:t>1&gt;</w:t>
            </w:r>
            <w:r>
              <w:rPr>
                <w:noProof/>
              </w:rPr>
              <w:tab/>
              <w:t>if the data for this TB was successfully decoded before:</w:t>
            </w:r>
          </w:p>
          <w:p w14:paraId="65847094" w14:textId="77777777" w:rsidR="00920D73" w:rsidRDefault="00920D73" w:rsidP="00920D73">
            <w:pPr>
              <w:pStyle w:val="B2"/>
              <w:rPr>
                <w:noProof/>
              </w:rPr>
            </w:pPr>
            <w:r>
              <w:rPr>
                <w:noProof/>
                <w:lang w:eastAsia="ko-KR"/>
              </w:rPr>
              <w:t>2&gt;</w:t>
            </w:r>
            <w:r>
              <w:rPr>
                <w:noProof/>
              </w:rPr>
              <w:tab/>
              <w:t>if this is the first successful decoding of the data for this TB:</w:t>
            </w:r>
          </w:p>
          <w:p w14:paraId="24DFC2FF" w14:textId="77777777" w:rsidR="00920D73" w:rsidRDefault="00920D73" w:rsidP="00920D73">
            <w:pPr>
              <w:pStyle w:val="B3"/>
              <w:rPr>
                <w:noProof/>
                <w:highlight w:val="yellow"/>
                <w:lang w:eastAsia="ko-KR"/>
              </w:rPr>
            </w:pPr>
            <w:r>
              <w:rPr>
                <w:noProof/>
              </w:rPr>
              <w:t>3&gt;</w:t>
            </w:r>
            <w:r>
              <w:rPr>
                <w:noProof/>
              </w:rPr>
              <w:tab/>
            </w:r>
            <w:r>
              <w:rPr>
                <w:noProof/>
                <w:highlight w:val="yellow"/>
              </w:rPr>
              <w:t xml:space="preserve">if this TB is associated to unicast, the DST field of the </w:t>
            </w:r>
            <w:r>
              <w:rPr>
                <w:noProof/>
                <w:highlight w:val="yellow"/>
                <w:lang w:eastAsia="ko-KR"/>
              </w:rPr>
              <w:t>decoded MAC PDU subheader is equal to the 8 MSB of any of the Source Layer-2 ID(s) of the UE for which the 16 LSB are equal to the Destination ID in the corresponding SCI,</w:t>
            </w:r>
            <w:r>
              <w:rPr>
                <w:noProof/>
                <w:highlight w:val="yellow"/>
              </w:rPr>
              <w:t xml:space="preserve"> and </w:t>
            </w:r>
            <w:r>
              <w:rPr>
                <w:noProof/>
                <w:highlight w:val="yellow"/>
                <w:lang w:eastAsia="ko-KR"/>
              </w:rPr>
              <w:t>the SRC field of the decoded MAC PDU subheader is equal to the 16 MSB of any of the Destination Layer-2 ID(s) of the UE for which the 8 LSB are equal to the Source ID in the corresponding SCI; or</w:t>
            </w:r>
          </w:p>
          <w:p w14:paraId="37487353" w14:textId="77777777" w:rsidR="00920D73" w:rsidRPr="009B71E3" w:rsidRDefault="00920D73" w:rsidP="00920D73">
            <w:pPr>
              <w:pStyle w:val="B3"/>
              <w:rPr>
                <w:noProof/>
                <w:lang w:eastAsia="ko-KR"/>
              </w:rPr>
            </w:pPr>
            <w:r w:rsidRPr="009B71E3">
              <w:rPr>
                <w:noProof/>
                <w:lang w:eastAsia="ko-KR"/>
              </w:rPr>
              <w:t>3&gt;</w:t>
            </w:r>
            <w:r w:rsidRPr="009B71E3">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717D03F3" w14:textId="77777777" w:rsidR="00920D73" w:rsidRDefault="00920D73" w:rsidP="00920D73">
            <w:pPr>
              <w:pStyle w:val="B4"/>
              <w:rPr>
                <w:noProof/>
                <w:lang w:eastAsia="ko-KR"/>
              </w:rPr>
            </w:pPr>
            <w:r w:rsidRPr="009B71E3">
              <w:rPr>
                <w:noProof/>
                <w:lang w:eastAsia="ko-KR"/>
              </w:rPr>
              <w:t>4&gt;</w:t>
            </w:r>
            <w:r w:rsidRPr="009B71E3">
              <w:rPr>
                <w:noProof/>
              </w:rPr>
              <w:tab/>
              <w:t>deliver the decoded MAC PDU to the disassembly and demultiplexing entity</w:t>
            </w:r>
            <w:r w:rsidRPr="009B71E3">
              <w:rPr>
                <w:noProof/>
                <w:lang w:eastAsia="ko-KR"/>
              </w:rPr>
              <w:t>;</w:t>
            </w:r>
          </w:p>
          <w:p w14:paraId="06B2FDDD" w14:textId="1BC1BE83" w:rsidR="00920D73" w:rsidRPr="0032688C" w:rsidRDefault="00920D73" w:rsidP="00920D73">
            <w:pPr>
              <w:rPr>
                <w:rFonts w:eastAsiaTheme="minorEastAsia"/>
                <w:color w:val="000000"/>
                <w:lang w:eastAsia="zh-CN"/>
              </w:rPr>
            </w:pPr>
            <w:r>
              <w:rPr>
                <w:noProof/>
                <w:lang w:eastAsia="ko-KR"/>
              </w:rPr>
              <w:t>2&gt;</w:t>
            </w:r>
            <w:r>
              <w:rPr>
                <w:noProof/>
                <w:lang w:eastAsia="ko-KR"/>
              </w:rPr>
              <w:tab/>
              <w:t>consider the Sidelink process as unoccupied.</w:t>
            </w:r>
            <w:r w:rsidR="003E3CC6">
              <w:rPr>
                <w:rFonts w:eastAsiaTheme="minorEastAsia"/>
                <w:color w:val="000000"/>
                <w:lang w:eastAsia="zh-CN"/>
              </w:rPr>
              <w:br/>
            </w:r>
            <w:r w:rsidR="003E3CC6">
              <w:rPr>
                <w:rFonts w:eastAsiaTheme="minorEastAsia"/>
                <w:color w:val="000000"/>
                <w:lang w:eastAsia="zh-CN"/>
              </w:rPr>
              <w:br/>
            </w:r>
            <w:r>
              <w:rPr>
                <w:rFonts w:eastAsiaTheme="minorEastAsia" w:hint="eastAsia"/>
                <w:color w:val="000000"/>
                <w:lang w:eastAsia="zh-CN"/>
              </w:rPr>
              <w:t xml:space="preserve"> The Rx UE cannot pass the deliver the decoded MAC PDU to the disassembly and </w:t>
            </w:r>
            <w:proofErr w:type="spellStart"/>
            <w:r>
              <w:rPr>
                <w:rFonts w:eastAsiaTheme="minorEastAsia" w:hint="eastAsia"/>
                <w:color w:val="000000"/>
                <w:lang w:eastAsia="zh-CN"/>
              </w:rPr>
              <w:t>demultiplexing</w:t>
            </w:r>
            <w:proofErr w:type="spellEnd"/>
            <w:r>
              <w:rPr>
                <w:rFonts w:eastAsiaTheme="minorEastAsia" w:hint="eastAsia"/>
                <w:color w:val="000000"/>
                <w:lang w:eastAsia="zh-CN"/>
              </w:rPr>
              <w:t xml:space="preserve"> entity. Hence, it will not establish the corresponding PDCP/RLC entity.</w:t>
            </w:r>
          </w:p>
          <w:p w14:paraId="10664EA7" w14:textId="640D8872" w:rsidR="00F1670F" w:rsidRDefault="00F1670F" w:rsidP="00920D73">
            <w:pPr>
              <w:overflowPunct w:val="0"/>
              <w:autoSpaceDE w:val="0"/>
              <w:autoSpaceDN w:val="0"/>
              <w:adjustRightInd w:val="0"/>
              <w:spacing w:after="180"/>
              <w:jc w:val="both"/>
              <w:rPr>
                <w:rFonts w:eastAsiaTheme="minorEastAsia"/>
                <w:color w:val="000000"/>
                <w:lang w:eastAsia="zh-CN"/>
              </w:rPr>
            </w:pPr>
          </w:p>
        </w:tc>
      </w:tr>
      <w:tr w:rsidR="0091678D" w14:paraId="01F364A3" w14:textId="77777777" w:rsidTr="00747960">
        <w:tc>
          <w:tcPr>
            <w:tcW w:w="1542" w:type="dxa"/>
            <w:tcBorders>
              <w:top w:val="single" w:sz="4" w:space="0" w:color="auto"/>
              <w:left w:val="single" w:sz="4" w:space="0" w:color="auto"/>
              <w:bottom w:val="single" w:sz="4" w:space="0" w:color="auto"/>
              <w:right w:val="single" w:sz="4" w:space="0" w:color="auto"/>
            </w:tcBorders>
          </w:tcPr>
          <w:p w14:paraId="2D34D721" w14:textId="4A243D43" w:rsidR="0091678D" w:rsidRDefault="0091678D"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lastRenderedPageBreak/>
              <w:t>Qualcomm</w:t>
            </w:r>
          </w:p>
        </w:tc>
        <w:tc>
          <w:tcPr>
            <w:tcW w:w="1521" w:type="dxa"/>
            <w:tcBorders>
              <w:top w:val="single" w:sz="4" w:space="0" w:color="auto"/>
              <w:left w:val="single" w:sz="4" w:space="0" w:color="auto"/>
              <w:bottom w:val="single" w:sz="4" w:space="0" w:color="auto"/>
              <w:right w:val="single" w:sz="4" w:space="0" w:color="auto"/>
            </w:tcBorders>
          </w:tcPr>
          <w:p w14:paraId="5F2DDC56" w14:textId="6B4F1B0A" w:rsidR="0091678D" w:rsidRDefault="0091678D"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No</w:t>
            </w:r>
          </w:p>
        </w:tc>
        <w:tc>
          <w:tcPr>
            <w:tcW w:w="5233" w:type="dxa"/>
            <w:tcBorders>
              <w:top w:val="single" w:sz="4" w:space="0" w:color="auto"/>
              <w:left w:val="single" w:sz="4" w:space="0" w:color="auto"/>
              <w:bottom w:val="single" w:sz="4" w:space="0" w:color="auto"/>
              <w:right w:val="single" w:sz="4" w:space="0" w:color="auto"/>
            </w:tcBorders>
          </w:tcPr>
          <w:p w14:paraId="580FD583" w14:textId="77777777" w:rsidR="0091678D" w:rsidRDefault="0091678D"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 xml:space="preserve">The Direct Communication Request (Direct Link Establishment Request) is sent over a specifically designated SRB (SRB-0). As such, UE behavior is based on receipt of </w:t>
            </w:r>
            <w:proofErr w:type="gramStart"/>
            <w:r>
              <w:rPr>
                <w:rFonts w:eastAsiaTheme="minorEastAsia"/>
                <w:color w:val="000000"/>
                <w:lang w:eastAsia="zh-CN"/>
              </w:rPr>
              <w:t>the  Direct</w:t>
            </w:r>
            <w:proofErr w:type="gramEnd"/>
            <w:r>
              <w:rPr>
                <w:rFonts w:eastAsiaTheme="minorEastAsia"/>
                <w:color w:val="000000"/>
                <w:lang w:eastAsia="zh-CN"/>
              </w:rPr>
              <w:t xml:space="preserve"> Communication Request (DCR) over this SRB and is the same regardless of whether the Tx UE sent the DCR via broadcast or unicast. If no RLC/PDCP entities are established, the UE can proceed to establish them.</w:t>
            </w:r>
          </w:p>
          <w:p w14:paraId="727EE39F" w14:textId="35A749ED" w:rsidR="00920D73" w:rsidRDefault="00920D73" w:rsidP="00920D73">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[Rapp] Please see rapporteur</w:t>
            </w:r>
            <w:r>
              <w:rPr>
                <w:rFonts w:eastAsiaTheme="minorEastAsia"/>
                <w:color w:val="000000"/>
                <w:lang w:eastAsia="zh-CN"/>
              </w:rPr>
              <w:t>’</w:t>
            </w:r>
            <w:r>
              <w:rPr>
                <w:rFonts w:eastAsiaTheme="minorEastAsia" w:hint="eastAsia"/>
                <w:color w:val="000000"/>
                <w:lang w:eastAsia="zh-CN"/>
              </w:rPr>
              <w:t>s reply above.</w:t>
            </w:r>
          </w:p>
          <w:p w14:paraId="7D6AB6CA" w14:textId="54CD3775" w:rsidR="00920D73" w:rsidRDefault="00920D73" w:rsidP="0091678D">
            <w:pPr>
              <w:overflowPunct w:val="0"/>
              <w:autoSpaceDE w:val="0"/>
              <w:autoSpaceDN w:val="0"/>
              <w:adjustRightInd w:val="0"/>
              <w:spacing w:after="180"/>
              <w:jc w:val="both"/>
              <w:rPr>
                <w:rFonts w:eastAsiaTheme="minorEastAsia"/>
                <w:color w:val="000000"/>
                <w:lang w:eastAsia="zh-CN"/>
              </w:rPr>
            </w:pPr>
          </w:p>
        </w:tc>
      </w:tr>
      <w:tr w:rsidR="0091678D" w14:paraId="566765B2" w14:textId="77777777" w:rsidTr="00747960">
        <w:tc>
          <w:tcPr>
            <w:tcW w:w="1542" w:type="dxa"/>
            <w:tcBorders>
              <w:top w:val="single" w:sz="4" w:space="0" w:color="auto"/>
              <w:left w:val="single" w:sz="4" w:space="0" w:color="auto"/>
              <w:bottom w:val="single" w:sz="4" w:space="0" w:color="auto"/>
              <w:right w:val="single" w:sz="4" w:space="0" w:color="auto"/>
            </w:tcBorders>
          </w:tcPr>
          <w:p w14:paraId="7168816D" w14:textId="3F98F5D0" w:rsidR="0091678D" w:rsidRDefault="00380B8D"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Huawei, HiSilicon</w:t>
            </w:r>
          </w:p>
        </w:tc>
        <w:tc>
          <w:tcPr>
            <w:tcW w:w="1521" w:type="dxa"/>
            <w:tcBorders>
              <w:top w:val="single" w:sz="4" w:space="0" w:color="auto"/>
              <w:left w:val="single" w:sz="4" w:space="0" w:color="auto"/>
              <w:bottom w:val="single" w:sz="4" w:space="0" w:color="auto"/>
              <w:right w:val="single" w:sz="4" w:space="0" w:color="auto"/>
            </w:tcBorders>
          </w:tcPr>
          <w:p w14:paraId="513A25FD" w14:textId="6A1AFCCF" w:rsidR="0091678D" w:rsidRDefault="00380B8D"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3ED04156" w14:textId="28617FA5" w:rsidR="0091678D" w:rsidRDefault="00380B8D"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Also we think the change needed would be minor.</w:t>
            </w:r>
          </w:p>
        </w:tc>
      </w:tr>
      <w:tr w:rsidR="0091678D" w14:paraId="0875B30A" w14:textId="77777777" w:rsidTr="00747960">
        <w:tc>
          <w:tcPr>
            <w:tcW w:w="1542" w:type="dxa"/>
            <w:tcBorders>
              <w:top w:val="single" w:sz="4" w:space="0" w:color="auto"/>
              <w:left w:val="single" w:sz="4" w:space="0" w:color="auto"/>
              <w:bottom w:val="single" w:sz="4" w:space="0" w:color="auto"/>
              <w:right w:val="single" w:sz="4" w:space="0" w:color="auto"/>
            </w:tcBorders>
          </w:tcPr>
          <w:p w14:paraId="57B53541" w14:textId="6303195C" w:rsidR="0091678D" w:rsidRDefault="007523B8"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Apple</w:t>
            </w:r>
          </w:p>
        </w:tc>
        <w:tc>
          <w:tcPr>
            <w:tcW w:w="1521" w:type="dxa"/>
            <w:tcBorders>
              <w:top w:val="single" w:sz="4" w:space="0" w:color="auto"/>
              <w:left w:val="single" w:sz="4" w:space="0" w:color="auto"/>
              <w:bottom w:val="single" w:sz="4" w:space="0" w:color="auto"/>
              <w:right w:val="single" w:sz="4" w:space="0" w:color="auto"/>
            </w:tcBorders>
          </w:tcPr>
          <w:p w14:paraId="5DC8E56A" w14:textId="47DDDEFC" w:rsidR="0091678D" w:rsidRDefault="007523B8"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7F15F570" w14:textId="72AA86F4" w:rsidR="0091678D" w:rsidRDefault="007523B8" w:rsidP="0091678D">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 xml:space="preserve">The current specification does not consider those cases. My understanding is that in SCI cast type of the MAC PDU containing the DCR will indicate it as “unicast”, So, the RX </w:t>
            </w:r>
            <w:r>
              <w:rPr>
                <w:rFonts w:eastAsiaTheme="minorEastAsia"/>
                <w:color w:val="000000"/>
                <w:lang w:eastAsia="zh-CN"/>
              </w:rPr>
              <w:lastRenderedPageBreak/>
              <w:t xml:space="preserve">UE </w:t>
            </w:r>
            <w:proofErr w:type="gramStart"/>
            <w:r>
              <w:rPr>
                <w:rFonts w:eastAsiaTheme="minorEastAsia"/>
                <w:color w:val="000000"/>
                <w:lang w:eastAsia="zh-CN"/>
              </w:rPr>
              <w:t>will</w:t>
            </w:r>
            <w:proofErr w:type="gramEnd"/>
            <w:r>
              <w:rPr>
                <w:rFonts w:eastAsiaTheme="minorEastAsia"/>
                <w:color w:val="000000"/>
                <w:lang w:eastAsia="zh-CN"/>
              </w:rPr>
              <w:t xml:space="preserve"> not </w:t>
            </w:r>
            <w:proofErr w:type="spellStart"/>
            <w:r>
              <w:rPr>
                <w:rFonts w:eastAsiaTheme="minorEastAsia"/>
                <w:color w:val="000000"/>
                <w:lang w:eastAsia="zh-CN"/>
              </w:rPr>
              <w:t>establishe</w:t>
            </w:r>
            <w:proofErr w:type="spellEnd"/>
            <w:r>
              <w:rPr>
                <w:rFonts w:eastAsiaTheme="minorEastAsia"/>
                <w:color w:val="000000"/>
                <w:lang w:eastAsia="zh-CN"/>
              </w:rPr>
              <w:t xml:space="preserve"> RLC/PDCP entity.</w:t>
            </w:r>
          </w:p>
        </w:tc>
      </w:tr>
      <w:tr w:rsidR="0091678D" w14:paraId="1C30E6B4" w14:textId="77777777" w:rsidTr="00747960">
        <w:tc>
          <w:tcPr>
            <w:tcW w:w="1542" w:type="dxa"/>
            <w:tcBorders>
              <w:top w:val="single" w:sz="4" w:space="0" w:color="auto"/>
              <w:left w:val="single" w:sz="4" w:space="0" w:color="auto"/>
              <w:bottom w:val="single" w:sz="4" w:space="0" w:color="auto"/>
              <w:right w:val="single" w:sz="4" w:space="0" w:color="auto"/>
            </w:tcBorders>
          </w:tcPr>
          <w:p w14:paraId="26624919" w14:textId="6DCBE5DB" w:rsidR="0091678D" w:rsidRDefault="00920D73" w:rsidP="0091678D">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lastRenderedPageBreak/>
              <w:t>CATT</w:t>
            </w:r>
          </w:p>
        </w:tc>
        <w:tc>
          <w:tcPr>
            <w:tcW w:w="1521" w:type="dxa"/>
            <w:tcBorders>
              <w:top w:val="single" w:sz="4" w:space="0" w:color="auto"/>
              <w:left w:val="single" w:sz="4" w:space="0" w:color="auto"/>
              <w:bottom w:val="single" w:sz="4" w:space="0" w:color="auto"/>
              <w:right w:val="single" w:sz="4" w:space="0" w:color="auto"/>
            </w:tcBorders>
          </w:tcPr>
          <w:p w14:paraId="239AFBFB" w14:textId="423DFDD1" w:rsidR="0091678D" w:rsidRDefault="00920D73" w:rsidP="0091678D">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0BC192FF" w14:textId="10E74212" w:rsidR="0091678D" w:rsidRDefault="00920D73" w:rsidP="0091678D">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Proponent</w:t>
            </w:r>
          </w:p>
        </w:tc>
      </w:tr>
      <w:tr w:rsidR="00747960" w14:paraId="7E2CAE52" w14:textId="77777777" w:rsidTr="00747960">
        <w:tc>
          <w:tcPr>
            <w:tcW w:w="1542" w:type="dxa"/>
            <w:tcBorders>
              <w:top w:val="single" w:sz="4" w:space="0" w:color="auto"/>
              <w:left w:val="single" w:sz="4" w:space="0" w:color="auto"/>
              <w:bottom w:val="single" w:sz="4" w:space="0" w:color="auto"/>
              <w:right w:val="single" w:sz="4" w:space="0" w:color="auto"/>
            </w:tcBorders>
          </w:tcPr>
          <w:p w14:paraId="1B0F455C" w14:textId="14D7E51D" w:rsidR="00747960" w:rsidRDefault="00747960" w:rsidP="00747960">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v</w:t>
            </w:r>
            <w:r>
              <w:rPr>
                <w:rFonts w:eastAsiaTheme="minorEastAsia"/>
                <w:color w:val="000000"/>
                <w:lang w:eastAsia="zh-CN"/>
              </w:rPr>
              <w:t>ivo</w:t>
            </w:r>
          </w:p>
        </w:tc>
        <w:tc>
          <w:tcPr>
            <w:tcW w:w="1521" w:type="dxa"/>
            <w:tcBorders>
              <w:top w:val="single" w:sz="4" w:space="0" w:color="auto"/>
              <w:left w:val="single" w:sz="4" w:space="0" w:color="auto"/>
              <w:bottom w:val="single" w:sz="4" w:space="0" w:color="auto"/>
              <w:right w:val="single" w:sz="4" w:space="0" w:color="auto"/>
            </w:tcBorders>
          </w:tcPr>
          <w:p w14:paraId="33E49637" w14:textId="397D579C" w:rsidR="00747960" w:rsidRDefault="00747960" w:rsidP="00747960">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Yes</w:t>
            </w:r>
          </w:p>
        </w:tc>
        <w:tc>
          <w:tcPr>
            <w:tcW w:w="5233" w:type="dxa"/>
            <w:tcBorders>
              <w:top w:val="single" w:sz="4" w:space="0" w:color="auto"/>
              <w:left w:val="single" w:sz="4" w:space="0" w:color="auto"/>
              <w:bottom w:val="single" w:sz="4" w:space="0" w:color="auto"/>
              <w:right w:val="single" w:sz="4" w:space="0" w:color="auto"/>
            </w:tcBorders>
          </w:tcPr>
          <w:p w14:paraId="636393DF" w14:textId="1896DFDB" w:rsidR="00747960" w:rsidRDefault="00747960" w:rsidP="00747960">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 xml:space="preserve">We agree this case may happen, and the concrete specification impact can be further discussed. We also don’t consider it would take much work to solve the case. </w:t>
            </w:r>
          </w:p>
        </w:tc>
      </w:tr>
      <w:tr w:rsidR="00747960" w14:paraId="3D337EBE" w14:textId="77777777" w:rsidTr="00747960">
        <w:tc>
          <w:tcPr>
            <w:tcW w:w="1542" w:type="dxa"/>
            <w:tcBorders>
              <w:top w:val="single" w:sz="4" w:space="0" w:color="auto"/>
              <w:left w:val="single" w:sz="4" w:space="0" w:color="auto"/>
              <w:bottom w:val="single" w:sz="4" w:space="0" w:color="auto"/>
              <w:right w:val="single" w:sz="4" w:space="0" w:color="auto"/>
            </w:tcBorders>
          </w:tcPr>
          <w:p w14:paraId="1328779A" w14:textId="4A43C72E" w:rsidR="00747960" w:rsidRDefault="007F334C" w:rsidP="00747960">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Nokia</w:t>
            </w:r>
          </w:p>
        </w:tc>
        <w:tc>
          <w:tcPr>
            <w:tcW w:w="1521" w:type="dxa"/>
            <w:tcBorders>
              <w:top w:val="single" w:sz="4" w:space="0" w:color="auto"/>
              <w:left w:val="single" w:sz="4" w:space="0" w:color="auto"/>
              <w:bottom w:val="single" w:sz="4" w:space="0" w:color="auto"/>
              <w:right w:val="single" w:sz="4" w:space="0" w:color="auto"/>
            </w:tcBorders>
          </w:tcPr>
          <w:p w14:paraId="12811382" w14:textId="3098E3EC" w:rsidR="00747960" w:rsidRDefault="007F334C" w:rsidP="00747960">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No</w:t>
            </w:r>
          </w:p>
        </w:tc>
        <w:tc>
          <w:tcPr>
            <w:tcW w:w="5233" w:type="dxa"/>
            <w:tcBorders>
              <w:top w:val="single" w:sz="4" w:space="0" w:color="auto"/>
              <w:left w:val="single" w:sz="4" w:space="0" w:color="auto"/>
              <w:bottom w:val="single" w:sz="4" w:space="0" w:color="auto"/>
              <w:right w:val="single" w:sz="4" w:space="0" w:color="auto"/>
            </w:tcBorders>
          </w:tcPr>
          <w:p w14:paraId="7CD61D6B" w14:textId="12098497" w:rsidR="00747960" w:rsidRDefault="007F334C" w:rsidP="00747960">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Agree with Qualcomm</w:t>
            </w:r>
          </w:p>
        </w:tc>
      </w:tr>
      <w:tr w:rsidR="00727442" w14:paraId="40477836" w14:textId="77777777" w:rsidTr="00747960">
        <w:tc>
          <w:tcPr>
            <w:tcW w:w="1542" w:type="dxa"/>
            <w:tcBorders>
              <w:top w:val="single" w:sz="4" w:space="0" w:color="auto"/>
              <w:left w:val="single" w:sz="4" w:space="0" w:color="auto"/>
              <w:bottom w:val="single" w:sz="4" w:space="0" w:color="auto"/>
              <w:right w:val="single" w:sz="4" w:space="0" w:color="auto"/>
            </w:tcBorders>
          </w:tcPr>
          <w:p w14:paraId="7B921603" w14:textId="4AA6B260" w:rsidR="00727442" w:rsidRDefault="00727442" w:rsidP="00727442">
            <w:pPr>
              <w:overflowPunct w:val="0"/>
              <w:autoSpaceDE w:val="0"/>
              <w:autoSpaceDN w:val="0"/>
              <w:adjustRightInd w:val="0"/>
              <w:spacing w:after="180"/>
              <w:jc w:val="both"/>
              <w:rPr>
                <w:rFonts w:eastAsia="Malgun Gothic"/>
                <w:color w:val="000000"/>
                <w:lang w:eastAsia="ko-KR"/>
              </w:rPr>
            </w:pPr>
            <w:r w:rsidRPr="005D00E7">
              <w:t>Lenovo</w:t>
            </w:r>
          </w:p>
        </w:tc>
        <w:tc>
          <w:tcPr>
            <w:tcW w:w="1521" w:type="dxa"/>
            <w:tcBorders>
              <w:top w:val="single" w:sz="4" w:space="0" w:color="auto"/>
              <w:left w:val="single" w:sz="4" w:space="0" w:color="auto"/>
              <w:bottom w:val="single" w:sz="4" w:space="0" w:color="auto"/>
              <w:right w:val="single" w:sz="4" w:space="0" w:color="auto"/>
            </w:tcBorders>
          </w:tcPr>
          <w:p w14:paraId="2E636CDF" w14:textId="7815D926" w:rsidR="00727442" w:rsidRDefault="00727442" w:rsidP="00727442">
            <w:pPr>
              <w:overflowPunct w:val="0"/>
              <w:autoSpaceDE w:val="0"/>
              <w:autoSpaceDN w:val="0"/>
              <w:adjustRightInd w:val="0"/>
              <w:spacing w:after="180"/>
              <w:jc w:val="both"/>
              <w:rPr>
                <w:rFonts w:eastAsia="Malgun Gothic"/>
                <w:color w:val="000000"/>
                <w:lang w:eastAsia="ko-KR"/>
              </w:rPr>
            </w:pPr>
            <w:r w:rsidRPr="005D00E7">
              <w:t>No</w:t>
            </w:r>
          </w:p>
        </w:tc>
        <w:tc>
          <w:tcPr>
            <w:tcW w:w="5233" w:type="dxa"/>
            <w:tcBorders>
              <w:top w:val="single" w:sz="4" w:space="0" w:color="auto"/>
              <w:left w:val="single" w:sz="4" w:space="0" w:color="auto"/>
              <w:bottom w:val="single" w:sz="4" w:space="0" w:color="auto"/>
              <w:right w:val="single" w:sz="4" w:space="0" w:color="auto"/>
            </w:tcBorders>
          </w:tcPr>
          <w:p w14:paraId="3754838D" w14:textId="0AC0542E" w:rsidR="00727442" w:rsidRDefault="00727442" w:rsidP="00727442">
            <w:pPr>
              <w:overflowPunct w:val="0"/>
              <w:autoSpaceDE w:val="0"/>
              <w:autoSpaceDN w:val="0"/>
              <w:adjustRightInd w:val="0"/>
              <w:spacing w:after="180"/>
              <w:jc w:val="both"/>
              <w:rPr>
                <w:rFonts w:eastAsia="Malgun Gothic"/>
                <w:color w:val="000000"/>
                <w:lang w:eastAsia="ko-KR"/>
              </w:rPr>
            </w:pPr>
            <w:r w:rsidRPr="005D00E7">
              <w:t>Our understanding is that for PC5-S message, upper layer can always request to establish SL-SRB, e.g. transmit/receive DCR is known by upper layer, and then upper layer expects to transmit/receive following PC5-S message and indicate AS layer to add SL-SRBs e.g. SL-SRB1. If this is not possible, then followed PC5-S message are all have similar problem e.g. before SL-SRB2 added, if receive PC5-S message</w:t>
            </w:r>
            <w:r>
              <w:t xml:space="preserve"> after PC5-S message on SL-SRB1</w:t>
            </w:r>
            <w:r w:rsidRPr="005D00E7">
              <w:t xml:space="preserve"> e.g. DCA, similar case happens </w:t>
            </w:r>
          </w:p>
        </w:tc>
      </w:tr>
      <w:tr w:rsidR="00747960" w14:paraId="41C4BF75" w14:textId="77777777" w:rsidTr="00747960">
        <w:tc>
          <w:tcPr>
            <w:tcW w:w="1542" w:type="dxa"/>
            <w:tcBorders>
              <w:top w:val="single" w:sz="4" w:space="0" w:color="auto"/>
              <w:left w:val="single" w:sz="4" w:space="0" w:color="auto"/>
              <w:bottom w:val="single" w:sz="4" w:space="0" w:color="auto"/>
              <w:right w:val="single" w:sz="4" w:space="0" w:color="auto"/>
            </w:tcBorders>
          </w:tcPr>
          <w:p w14:paraId="10DB8E1B" w14:textId="7BC2A4F1" w:rsidR="00747960" w:rsidRDefault="00265FD7" w:rsidP="00747960">
            <w:pPr>
              <w:overflowPunct w:val="0"/>
              <w:autoSpaceDE w:val="0"/>
              <w:autoSpaceDN w:val="0"/>
              <w:adjustRightInd w:val="0"/>
              <w:spacing w:after="180"/>
              <w:jc w:val="both"/>
              <w:rPr>
                <w:rFonts w:eastAsia="Malgun Gothic"/>
                <w:color w:val="000000"/>
                <w:lang w:eastAsia="ko-KR"/>
              </w:rPr>
            </w:pPr>
            <w:r>
              <w:rPr>
                <w:rFonts w:eastAsia="Malgun Gothic"/>
                <w:color w:val="000000"/>
                <w:lang w:eastAsia="ko-KR"/>
              </w:rPr>
              <w:t>Samsung</w:t>
            </w:r>
          </w:p>
        </w:tc>
        <w:tc>
          <w:tcPr>
            <w:tcW w:w="1521" w:type="dxa"/>
            <w:tcBorders>
              <w:top w:val="single" w:sz="4" w:space="0" w:color="auto"/>
              <w:left w:val="single" w:sz="4" w:space="0" w:color="auto"/>
              <w:bottom w:val="single" w:sz="4" w:space="0" w:color="auto"/>
              <w:right w:val="single" w:sz="4" w:space="0" w:color="auto"/>
            </w:tcBorders>
          </w:tcPr>
          <w:p w14:paraId="51E75728" w14:textId="0B2590A3" w:rsidR="00747960" w:rsidRDefault="00265FD7" w:rsidP="00747960">
            <w:pPr>
              <w:overflowPunct w:val="0"/>
              <w:autoSpaceDE w:val="0"/>
              <w:autoSpaceDN w:val="0"/>
              <w:adjustRightInd w:val="0"/>
              <w:spacing w:after="180"/>
              <w:jc w:val="both"/>
              <w:rPr>
                <w:rFonts w:eastAsia="Malgun Gothic"/>
                <w:color w:val="000000"/>
                <w:lang w:eastAsia="ko-KR"/>
              </w:rPr>
            </w:pPr>
            <w:r>
              <w:rPr>
                <w:rFonts w:eastAsia="Malgun Gothic"/>
                <w:color w:val="000000"/>
                <w:lang w:eastAsia="ko-KR"/>
              </w:rPr>
              <w:t>Not sure</w:t>
            </w:r>
          </w:p>
        </w:tc>
        <w:tc>
          <w:tcPr>
            <w:tcW w:w="5233" w:type="dxa"/>
            <w:tcBorders>
              <w:top w:val="single" w:sz="4" w:space="0" w:color="auto"/>
              <w:left w:val="single" w:sz="4" w:space="0" w:color="auto"/>
              <w:bottom w:val="single" w:sz="4" w:space="0" w:color="auto"/>
              <w:right w:val="single" w:sz="4" w:space="0" w:color="auto"/>
            </w:tcBorders>
          </w:tcPr>
          <w:p w14:paraId="33077FF6" w14:textId="20B9AF3D" w:rsidR="003A68D7" w:rsidRDefault="003A68D7" w:rsidP="00880DAF">
            <w:pPr>
              <w:overflowPunct w:val="0"/>
              <w:autoSpaceDE w:val="0"/>
              <w:autoSpaceDN w:val="0"/>
              <w:adjustRightInd w:val="0"/>
              <w:spacing w:after="180"/>
              <w:jc w:val="both"/>
              <w:rPr>
                <w:rFonts w:eastAsia="Malgun Gothic"/>
                <w:color w:val="000000"/>
                <w:lang w:eastAsia="ko-KR"/>
              </w:rPr>
            </w:pPr>
            <w:r>
              <w:rPr>
                <w:rFonts w:eastAsia="Malgun Gothic"/>
                <w:color w:val="000000"/>
                <w:lang w:eastAsia="ko-KR"/>
              </w:rPr>
              <w:t>We would like to understand the problem clearly. Assuming UE#1 sends Direct Communication REQ to UE#2 as the start, what is the case for problem? Q1: Is when Direct Communication REQ is sent via unicast or bro</w:t>
            </w:r>
            <w:r w:rsidR="00BA6B86">
              <w:rPr>
                <w:rFonts w:eastAsia="Malgun Gothic"/>
                <w:color w:val="000000"/>
                <w:lang w:eastAsia="ko-KR"/>
              </w:rPr>
              <w:t>ad</w:t>
            </w:r>
            <w:r>
              <w:rPr>
                <w:rFonts w:eastAsia="Malgun Gothic"/>
                <w:color w:val="000000"/>
                <w:lang w:eastAsia="ko-KR"/>
              </w:rPr>
              <w:t>cast? Q2: The problematic Rx UE means UE#1 or UE#2?</w:t>
            </w:r>
            <w:r w:rsidR="006C7135">
              <w:rPr>
                <w:rFonts w:eastAsia="Malgun Gothic"/>
                <w:color w:val="000000"/>
                <w:lang w:eastAsia="ko-KR"/>
              </w:rPr>
              <w:t xml:space="preserve">, Q3: why upper layer cannot configure it for the concerned case? </w:t>
            </w:r>
            <w:r>
              <w:rPr>
                <w:rFonts w:eastAsia="Malgun Gothic"/>
                <w:color w:val="000000"/>
                <w:lang w:eastAsia="ko-KR"/>
              </w:rPr>
              <w:t xml:space="preserve"> </w:t>
            </w:r>
          </w:p>
        </w:tc>
      </w:tr>
    </w:tbl>
    <w:p w14:paraId="1651E687" w14:textId="77777777" w:rsidR="004F20E4" w:rsidRPr="00C851E0" w:rsidRDefault="004F20E4" w:rsidP="004F20E4">
      <w:pPr>
        <w:pStyle w:val="a0"/>
        <w:rPr>
          <w:color w:val="FF0000"/>
        </w:rPr>
      </w:pPr>
      <w:r w:rsidRPr="00C851E0">
        <w:rPr>
          <w:b/>
          <w:bCs/>
          <w:color w:val="FF0000"/>
        </w:rPr>
        <w:t>Rapporteur summary</w:t>
      </w:r>
      <w:r w:rsidRPr="00C851E0">
        <w:rPr>
          <w:color w:val="FF0000"/>
        </w:rPr>
        <w:t xml:space="preserve">: </w:t>
      </w:r>
    </w:p>
    <w:p w14:paraId="5F058968" w14:textId="311206B5" w:rsidR="004F20E4" w:rsidRPr="00C851E0" w:rsidRDefault="004F20E4" w:rsidP="004F20E4">
      <w:pPr>
        <w:rPr>
          <w:color w:val="FF0000"/>
        </w:rPr>
      </w:pPr>
      <w:r w:rsidRPr="00C851E0">
        <w:rPr>
          <w:color w:val="FF0000"/>
        </w:rPr>
        <w:t xml:space="preserve">Regarding </w:t>
      </w:r>
      <w:r w:rsidRPr="006E2534">
        <w:rPr>
          <w:bCs/>
          <w:color w:val="FF0000"/>
        </w:rPr>
        <w:t>Q</w:t>
      </w:r>
      <w:r w:rsidRPr="006E2534">
        <w:rPr>
          <w:rFonts w:eastAsiaTheme="minorEastAsia" w:hint="eastAsia"/>
          <w:bCs/>
          <w:color w:val="FF0000"/>
          <w:lang w:eastAsia="zh-CN"/>
        </w:rPr>
        <w:t>2</w:t>
      </w:r>
      <w:r w:rsidRPr="00C851E0">
        <w:rPr>
          <w:color w:val="FF0000"/>
        </w:rPr>
        <w:t xml:space="preserve">, </w:t>
      </w:r>
      <w:r w:rsidRPr="00C851E0">
        <w:rPr>
          <w:rFonts w:eastAsiaTheme="minorEastAsia" w:hint="eastAsia"/>
          <w:color w:val="FF0000"/>
          <w:lang w:eastAsia="zh-CN"/>
        </w:rPr>
        <w:t>11</w:t>
      </w:r>
      <w:r w:rsidRPr="00C851E0">
        <w:rPr>
          <w:color w:val="FF0000"/>
        </w:rPr>
        <w:t xml:space="preserve"> companies </w:t>
      </w:r>
      <w:r w:rsidR="001C03FF">
        <w:rPr>
          <w:rFonts w:eastAsiaTheme="minorEastAsia" w:hint="eastAsia"/>
          <w:color w:val="FF0000"/>
          <w:lang w:eastAsia="zh-CN"/>
        </w:rPr>
        <w:t>replied</w:t>
      </w:r>
      <w:r w:rsidRPr="00C851E0">
        <w:rPr>
          <w:color w:val="FF0000"/>
        </w:rPr>
        <w:t xml:space="preserve">. </w:t>
      </w:r>
    </w:p>
    <w:p w14:paraId="727535BE" w14:textId="77777777" w:rsidR="004F20E4" w:rsidRPr="00C851E0" w:rsidRDefault="004F20E4" w:rsidP="004F20E4">
      <w:pPr>
        <w:pStyle w:val="af"/>
        <w:numPr>
          <w:ilvl w:val="0"/>
          <w:numId w:val="36"/>
        </w:numPr>
        <w:spacing w:after="120"/>
        <w:jc w:val="both"/>
        <w:rPr>
          <w:color w:val="FF0000"/>
          <w:lang w:val="en-US"/>
        </w:rPr>
      </w:pPr>
      <w:r w:rsidRPr="00C851E0">
        <w:rPr>
          <w:rFonts w:eastAsiaTheme="minorEastAsia" w:hint="eastAsia"/>
          <w:color w:val="FF0000"/>
          <w:lang w:eastAsia="zh-CN"/>
        </w:rPr>
        <w:t>Yes: 6</w:t>
      </w:r>
      <w:r w:rsidRPr="00C851E0">
        <w:rPr>
          <w:color w:val="FF0000"/>
        </w:rPr>
        <w:t xml:space="preserve"> </w:t>
      </w:r>
    </w:p>
    <w:p w14:paraId="159BA77F" w14:textId="6C7B028C" w:rsidR="004F20E4" w:rsidRPr="00C851E0" w:rsidRDefault="004F20E4" w:rsidP="004F20E4">
      <w:pPr>
        <w:pStyle w:val="af"/>
        <w:numPr>
          <w:ilvl w:val="0"/>
          <w:numId w:val="36"/>
        </w:numPr>
        <w:spacing w:after="120"/>
        <w:jc w:val="both"/>
        <w:rPr>
          <w:color w:val="FF0000"/>
          <w:lang w:val="en-US"/>
        </w:rPr>
      </w:pPr>
      <w:r w:rsidRPr="00C851E0">
        <w:rPr>
          <w:rFonts w:eastAsiaTheme="minorEastAsia" w:hint="eastAsia"/>
          <w:color w:val="FF0000"/>
          <w:lang w:eastAsia="zh-CN"/>
        </w:rPr>
        <w:t>No: 4</w:t>
      </w:r>
      <w:r w:rsidRPr="00C851E0">
        <w:rPr>
          <w:rFonts w:eastAsiaTheme="minorEastAsia"/>
          <w:color w:val="FF0000"/>
          <w:lang w:eastAsia="zh-CN"/>
        </w:rPr>
        <w:t>, their</w:t>
      </w:r>
      <w:r w:rsidRPr="00C851E0">
        <w:rPr>
          <w:rFonts w:eastAsiaTheme="minorEastAsia" w:hint="eastAsia"/>
          <w:color w:val="FF0000"/>
          <w:lang w:eastAsia="zh-CN"/>
        </w:rPr>
        <w:t xml:space="preserve"> views</w:t>
      </w:r>
      <w:r w:rsidRPr="00C851E0">
        <w:rPr>
          <w:rFonts w:eastAsiaTheme="minorEastAsia"/>
          <w:color w:val="FF0000"/>
          <w:lang w:eastAsia="zh-CN"/>
        </w:rPr>
        <w:t xml:space="preserve"> </w:t>
      </w:r>
      <w:r w:rsidR="00292B8C">
        <w:rPr>
          <w:rFonts w:eastAsiaTheme="minorEastAsia" w:hint="eastAsia"/>
          <w:color w:val="FF0000"/>
          <w:lang w:eastAsia="zh-CN"/>
        </w:rPr>
        <w:t>is</w:t>
      </w:r>
      <w:r w:rsidRPr="00C851E0">
        <w:rPr>
          <w:rFonts w:eastAsiaTheme="minorEastAsia" w:hint="eastAsia"/>
          <w:color w:val="FF0000"/>
          <w:lang w:eastAsia="zh-CN"/>
        </w:rPr>
        <w:t xml:space="preserve"> </w:t>
      </w:r>
      <w:r w:rsidRPr="00C851E0">
        <w:rPr>
          <w:color w:val="FF0000"/>
          <w:lang w:eastAsia="ko-KR"/>
        </w:rPr>
        <w:t>once that the first message is received</w:t>
      </w:r>
      <w:r w:rsidRPr="00C851E0">
        <w:rPr>
          <w:rFonts w:eastAsiaTheme="minorEastAsia" w:hint="eastAsia"/>
          <w:color w:val="FF0000"/>
          <w:lang w:eastAsia="zh-CN"/>
        </w:rPr>
        <w:t>,</w:t>
      </w:r>
      <w:r w:rsidRPr="00C851E0">
        <w:rPr>
          <w:color w:val="FF0000"/>
          <w:lang w:eastAsia="ko-KR"/>
        </w:rPr>
        <w:t xml:space="preserve"> the upper layer of the RX side can trigger the creation of the PDCP and RLC entities, if these are not present.</w:t>
      </w:r>
      <w:r w:rsidRPr="00C851E0">
        <w:rPr>
          <w:rFonts w:eastAsiaTheme="minorEastAsia" w:hint="eastAsia"/>
          <w:color w:val="FF0000"/>
          <w:lang w:eastAsia="zh-CN"/>
        </w:rPr>
        <w:t xml:space="preserve"> </w:t>
      </w:r>
    </w:p>
    <w:p w14:paraId="5D9BF433" w14:textId="42F43B8B" w:rsidR="004F20E4" w:rsidRPr="00C851E0" w:rsidRDefault="004F20E4" w:rsidP="004F20E4">
      <w:pPr>
        <w:pStyle w:val="af"/>
        <w:numPr>
          <w:ilvl w:val="0"/>
          <w:numId w:val="36"/>
        </w:numPr>
        <w:spacing w:after="120"/>
        <w:jc w:val="both"/>
        <w:rPr>
          <w:color w:val="FF0000"/>
          <w:lang w:val="en-US"/>
        </w:rPr>
      </w:pPr>
      <w:r w:rsidRPr="00C851E0">
        <w:rPr>
          <w:rFonts w:eastAsiaTheme="minorEastAsia" w:hint="eastAsia"/>
          <w:color w:val="FF0000"/>
          <w:lang w:eastAsia="zh-CN"/>
        </w:rPr>
        <w:t>Not sure: 1</w:t>
      </w:r>
    </w:p>
    <w:p w14:paraId="0F757527" w14:textId="461D95F7" w:rsidR="004F20E4" w:rsidRPr="00C851E0" w:rsidRDefault="004F20E4" w:rsidP="004F20E4">
      <w:pPr>
        <w:spacing w:beforeLines="50" w:before="120" w:afterLines="50" w:after="120"/>
        <w:jc w:val="both"/>
        <w:rPr>
          <w:rFonts w:eastAsiaTheme="minorEastAsia"/>
          <w:color w:val="FF0000"/>
          <w:lang w:eastAsia="zh-CN"/>
        </w:rPr>
      </w:pPr>
      <w:r w:rsidRPr="00C851E0">
        <w:rPr>
          <w:rFonts w:eastAsiaTheme="minorEastAsia"/>
          <w:color w:val="FF0000"/>
          <w:lang w:eastAsia="zh-CN"/>
        </w:rPr>
        <w:t>S</w:t>
      </w:r>
      <w:r w:rsidRPr="00C851E0">
        <w:rPr>
          <w:rFonts w:eastAsiaTheme="minorEastAsia" w:hint="eastAsia"/>
          <w:color w:val="FF0000"/>
          <w:lang w:eastAsia="zh-CN"/>
        </w:rPr>
        <w:t xml:space="preserve">ince </w:t>
      </w:r>
      <w:r w:rsidR="00292B8C">
        <w:rPr>
          <w:rFonts w:eastAsiaTheme="minorEastAsia" w:hint="eastAsia"/>
          <w:color w:val="FF0000"/>
          <w:lang w:eastAsia="zh-CN"/>
        </w:rPr>
        <w:t xml:space="preserve">the time is limited and </w:t>
      </w:r>
      <w:r w:rsidRPr="00C851E0">
        <w:rPr>
          <w:rFonts w:eastAsiaTheme="minorEastAsia" w:hint="eastAsia"/>
          <w:color w:val="FF0000"/>
          <w:lang w:eastAsia="zh-CN"/>
        </w:rPr>
        <w:t xml:space="preserve">there is no </w:t>
      </w:r>
      <w:r w:rsidRPr="00C851E0">
        <w:rPr>
          <w:rFonts w:eastAsiaTheme="minorEastAsia"/>
          <w:color w:val="FF0000"/>
          <w:lang w:eastAsia="zh-CN"/>
        </w:rPr>
        <w:t>majority view</w:t>
      </w:r>
      <w:r w:rsidRPr="00C851E0">
        <w:rPr>
          <w:rFonts w:eastAsiaTheme="minorEastAsia" w:hint="eastAsia"/>
          <w:color w:val="FF0000"/>
          <w:lang w:eastAsia="zh-CN"/>
        </w:rPr>
        <w:t xml:space="preserve"> on this issue, it is </w:t>
      </w:r>
      <w:r w:rsidR="00C851E0" w:rsidRPr="00C851E0">
        <w:rPr>
          <w:rFonts w:eastAsiaTheme="minorEastAsia" w:hint="eastAsia"/>
          <w:color w:val="FF0000"/>
          <w:lang w:eastAsia="zh-CN"/>
        </w:rPr>
        <w:t>proposed</w:t>
      </w:r>
      <w:r w:rsidR="00F8442F" w:rsidRPr="00C851E0">
        <w:rPr>
          <w:color w:val="FF0000"/>
          <w:lang w:eastAsia="ko-KR"/>
        </w:rPr>
        <w:t xml:space="preserve"> </w:t>
      </w:r>
      <w:r w:rsidRPr="00C851E0">
        <w:rPr>
          <w:rFonts w:eastAsiaTheme="minorEastAsia" w:hint="eastAsia"/>
          <w:color w:val="FF0000"/>
          <w:lang w:eastAsia="zh-CN"/>
        </w:rPr>
        <w:t>to further discuss this issue.</w:t>
      </w:r>
    </w:p>
    <w:p w14:paraId="49660846" w14:textId="6A583946" w:rsidR="00C079FA" w:rsidRPr="00C079FA" w:rsidRDefault="00C851E0" w:rsidP="00C079FA">
      <w:pPr>
        <w:shd w:val="clear" w:color="auto" w:fill="FFFFFF"/>
        <w:rPr>
          <w:rFonts w:eastAsiaTheme="minorEastAsia"/>
          <w:b/>
          <w:lang w:eastAsia="zh-CN"/>
        </w:rPr>
      </w:pPr>
      <w:bookmarkStart w:id="13" w:name="P1"/>
      <w:r w:rsidRPr="005950E7">
        <w:rPr>
          <w:rFonts w:eastAsiaTheme="minorEastAsia" w:hint="eastAsia"/>
          <w:b/>
          <w:lang w:eastAsia="zh-CN"/>
        </w:rPr>
        <w:t xml:space="preserve">Proposal 1: </w:t>
      </w:r>
      <w:bookmarkEnd w:id="13"/>
      <w:r w:rsidR="00C079FA" w:rsidRPr="00C079FA">
        <w:rPr>
          <w:rFonts w:eastAsiaTheme="minorEastAsia"/>
          <w:b/>
          <w:lang w:eastAsia="zh-CN"/>
        </w:rPr>
        <w:t>Suggest RAN2 to further discuss whether MAC layer can handle the first unicast PC5-S message corre</w:t>
      </w:r>
      <w:r w:rsidR="00C079FA">
        <w:rPr>
          <w:rFonts w:eastAsiaTheme="minorEastAsia" w:hint="eastAsia"/>
          <w:b/>
          <w:lang w:eastAsia="zh-CN"/>
        </w:rPr>
        <w:t>c</w:t>
      </w:r>
      <w:r w:rsidR="00C079FA" w:rsidRPr="00C079FA">
        <w:rPr>
          <w:rFonts w:eastAsiaTheme="minorEastAsia"/>
          <w:b/>
          <w:lang w:eastAsia="zh-CN"/>
        </w:rPr>
        <w:t>tly and whether the receiving PDCP/RLC entity can be established for SL-SRB0/1 using unicast.</w:t>
      </w:r>
    </w:p>
    <w:p w14:paraId="6CDE81E7" w14:textId="77777777" w:rsidR="00C851E0" w:rsidRPr="00C851E0" w:rsidRDefault="00C851E0" w:rsidP="004F20E4">
      <w:pPr>
        <w:spacing w:beforeLines="50" w:before="120" w:afterLines="50" w:after="120"/>
        <w:jc w:val="both"/>
        <w:rPr>
          <w:rFonts w:eastAsiaTheme="minorEastAsia"/>
          <w:lang w:eastAsia="zh-CN"/>
        </w:rPr>
      </w:pPr>
    </w:p>
    <w:p w14:paraId="7CE64A89" w14:textId="77777777" w:rsidR="00AD7885" w:rsidRDefault="009A31C4" w:rsidP="00AD7885">
      <w:pPr>
        <w:spacing w:beforeLines="50" w:before="120" w:afterLines="50" w:after="120"/>
        <w:jc w:val="both"/>
        <w:rPr>
          <w:rFonts w:eastAsiaTheme="minorEastAsia"/>
          <w:b/>
          <w:lang w:eastAsia="zh-CN"/>
        </w:rPr>
      </w:pPr>
      <w:r>
        <w:rPr>
          <w:b/>
          <w:lang w:eastAsia="zh-CN"/>
        </w:rPr>
        <w:t>Question</w:t>
      </w:r>
      <w:r>
        <w:rPr>
          <w:rFonts w:eastAsiaTheme="minorEastAsia" w:hint="eastAsia"/>
          <w:b/>
          <w:lang w:eastAsia="zh-CN"/>
        </w:rPr>
        <w:t>-3</w:t>
      </w:r>
      <w:r>
        <w:rPr>
          <w:b/>
          <w:lang w:eastAsia="zh-CN"/>
        </w:rPr>
        <w:t>:</w:t>
      </w:r>
      <w:r>
        <w:rPr>
          <w:rFonts w:eastAsiaTheme="minorEastAsia" w:hint="eastAsia"/>
          <w:b/>
          <w:lang w:eastAsia="zh-CN"/>
        </w:rPr>
        <w:t xml:space="preserve"> </w:t>
      </w:r>
      <w:r w:rsidR="00FC1152" w:rsidRPr="00FC1152">
        <w:rPr>
          <w:rFonts w:eastAsiaTheme="minorEastAsia"/>
          <w:b/>
          <w:lang w:eastAsia="zh-CN"/>
        </w:rPr>
        <w:t>If companies confirm the problem and have a clear idea for a</w:t>
      </w:r>
      <w:r w:rsidR="00FC1152">
        <w:rPr>
          <w:rFonts w:eastAsiaTheme="minorEastAsia"/>
          <w:b/>
          <w:lang w:eastAsia="zh-CN"/>
        </w:rPr>
        <w:t xml:space="preserve"> solution, please describe here</w:t>
      </w:r>
      <w:r>
        <w:rPr>
          <w:rFonts w:eastAsiaTheme="minorEastAsia" w:hint="eastAsia"/>
          <w:b/>
          <w:lang w:eastAsia="zh-CN"/>
        </w:rPr>
        <w:t>.</w:t>
      </w:r>
      <w:r w:rsidR="00FC1152">
        <w:rPr>
          <w:rFonts w:eastAsiaTheme="minorEastAsia" w:hint="eastAsia"/>
          <w:b/>
          <w:lang w:eastAsia="zh-CN"/>
        </w:rPr>
        <w:t xml:space="preserve"> Please noted, this part is not </w:t>
      </w:r>
      <w:r w:rsidR="00FC1152" w:rsidRPr="00FC1152">
        <w:rPr>
          <w:rFonts w:eastAsiaTheme="minorEastAsia"/>
          <w:b/>
          <w:lang w:eastAsia="zh-CN"/>
        </w:rPr>
        <w:t>mandatory</w:t>
      </w:r>
      <w:r w:rsidR="00FC1152">
        <w:rPr>
          <w:rFonts w:eastAsiaTheme="minorEastAsia" w:hint="eastAsia"/>
          <w:b/>
          <w:lang w:eastAsia="zh-CN"/>
        </w:rPr>
        <w:t>.</w:t>
      </w:r>
    </w:p>
    <w:tbl>
      <w:tblPr>
        <w:tblStyle w:val="a7"/>
        <w:tblpPr w:leftFromText="180" w:rightFromText="180" w:bottomFromText="200" w:vertAnchor="text" w:horzAnchor="margin" w:tblpY="80"/>
        <w:tblW w:w="0" w:type="auto"/>
        <w:tblLook w:val="04A0" w:firstRow="1" w:lastRow="0" w:firstColumn="1" w:lastColumn="0" w:noHBand="0" w:noVBand="1"/>
      </w:tblPr>
      <w:tblGrid>
        <w:gridCol w:w="1569"/>
        <w:gridCol w:w="6903"/>
      </w:tblGrid>
      <w:tr w:rsidR="009A31C4" w14:paraId="710B147F" w14:textId="77777777" w:rsidTr="009A31C4">
        <w:trPr>
          <w:trHeight w:val="347"/>
        </w:trPr>
        <w:tc>
          <w:tcPr>
            <w:tcW w:w="1569" w:type="dxa"/>
            <w:tcBorders>
              <w:top w:val="single" w:sz="4" w:space="0" w:color="auto"/>
              <w:left w:val="single" w:sz="4" w:space="0" w:color="auto"/>
              <w:bottom w:val="single" w:sz="4" w:space="0" w:color="auto"/>
              <w:right w:val="single" w:sz="4" w:space="0" w:color="auto"/>
            </w:tcBorders>
            <w:vAlign w:val="center"/>
            <w:hideMark/>
          </w:tcPr>
          <w:p w14:paraId="29C66B2C" w14:textId="77777777" w:rsidR="009A31C4" w:rsidRDefault="009A31C4" w:rsidP="0049072E">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6903" w:type="dxa"/>
            <w:tcBorders>
              <w:top w:val="single" w:sz="4" w:space="0" w:color="auto"/>
              <w:left w:val="single" w:sz="4" w:space="0" w:color="auto"/>
              <w:bottom w:val="single" w:sz="4" w:space="0" w:color="auto"/>
              <w:right w:val="single" w:sz="4" w:space="0" w:color="auto"/>
            </w:tcBorders>
            <w:vAlign w:val="center"/>
            <w:hideMark/>
          </w:tcPr>
          <w:p w14:paraId="3C0A4523" w14:textId="77777777" w:rsidR="009A31C4" w:rsidRPr="009A31C4" w:rsidRDefault="009A31C4" w:rsidP="0049072E">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Solutions</w:t>
            </w:r>
          </w:p>
        </w:tc>
      </w:tr>
      <w:tr w:rsidR="00F1670F" w14:paraId="0D24D245" w14:textId="77777777" w:rsidTr="009A31C4">
        <w:tc>
          <w:tcPr>
            <w:tcW w:w="1569" w:type="dxa"/>
            <w:tcBorders>
              <w:top w:val="single" w:sz="4" w:space="0" w:color="auto"/>
              <w:left w:val="single" w:sz="4" w:space="0" w:color="auto"/>
              <w:bottom w:val="single" w:sz="4" w:space="0" w:color="auto"/>
              <w:right w:val="single" w:sz="4" w:space="0" w:color="auto"/>
            </w:tcBorders>
          </w:tcPr>
          <w:p w14:paraId="511E4299" w14:textId="77777777" w:rsidR="00F1670F" w:rsidRDefault="00F1670F" w:rsidP="00F1670F">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O</w:t>
            </w:r>
            <w:r>
              <w:rPr>
                <w:rFonts w:eastAsiaTheme="minorEastAsia"/>
                <w:color w:val="000000"/>
                <w:lang w:eastAsia="zh-CN"/>
              </w:rPr>
              <w:t>PPO</w:t>
            </w:r>
          </w:p>
        </w:tc>
        <w:tc>
          <w:tcPr>
            <w:tcW w:w="6903" w:type="dxa"/>
            <w:tcBorders>
              <w:top w:val="single" w:sz="4" w:space="0" w:color="auto"/>
              <w:left w:val="single" w:sz="4" w:space="0" w:color="auto"/>
              <w:bottom w:val="single" w:sz="4" w:space="0" w:color="auto"/>
              <w:right w:val="single" w:sz="4" w:space="0" w:color="auto"/>
            </w:tcBorders>
          </w:tcPr>
          <w:p w14:paraId="10EDC82B" w14:textId="77777777" w:rsidR="00F1670F" w:rsidRDefault="00F1670F" w:rsidP="00F1670F">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S</w:t>
            </w:r>
            <w:r>
              <w:rPr>
                <w:rFonts w:eastAsiaTheme="minorEastAsia"/>
                <w:color w:val="000000"/>
                <w:lang w:eastAsia="zh-CN"/>
              </w:rPr>
              <w:t xml:space="preserve">olve this issue in </w:t>
            </w:r>
            <w:proofErr w:type="gramStart"/>
            <w:r>
              <w:rPr>
                <w:rFonts w:eastAsiaTheme="minorEastAsia"/>
                <w:color w:val="000000"/>
                <w:lang w:eastAsia="zh-CN"/>
              </w:rPr>
              <w:t>RAN2,</w:t>
            </w:r>
            <w:proofErr w:type="gramEnd"/>
            <w:r>
              <w:rPr>
                <w:rFonts w:eastAsiaTheme="minorEastAsia"/>
                <w:color w:val="000000"/>
                <w:lang w:eastAsia="zh-CN"/>
              </w:rPr>
              <w:t xml:space="preserve"> we are open to use CR (normative text, note) or meeting agreement.</w:t>
            </w:r>
          </w:p>
        </w:tc>
      </w:tr>
      <w:tr w:rsidR="00F1670F" w14:paraId="734D6314" w14:textId="77777777" w:rsidTr="009A31C4">
        <w:tc>
          <w:tcPr>
            <w:tcW w:w="1569" w:type="dxa"/>
            <w:tcBorders>
              <w:top w:val="single" w:sz="4" w:space="0" w:color="auto"/>
              <w:left w:val="single" w:sz="4" w:space="0" w:color="auto"/>
              <w:bottom w:val="single" w:sz="4" w:space="0" w:color="auto"/>
              <w:right w:val="single" w:sz="4" w:space="0" w:color="auto"/>
            </w:tcBorders>
          </w:tcPr>
          <w:p w14:paraId="58A360D4" w14:textId="3FAD2EFA" w:rsidR="00F1670F" w:rsidRDefault="007523B8" w:rsidP="00F1670F">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Apple</w:t>
            </w:r>
          </w:p>
        </w:tc>
        <w:tc>
          <w:tcPr>
            <w:tcW w:w="6903" w:type="dxa"/>
            <w:tcBorders>
              <w:top w:val="single" w:sz="4" w:space="0" w:color="auto"/>
              <w:left w:val="single" w:sz="4" w:space="0" w:color="auto"/>
              <w:bottom w:val="single" w:sz="4" w:space="0" w:color="auto"/>
              <w:right w:val="single" w:sz="4" w:space="0" w:color="auto"/>
            </w:tcBorders>
          </w:tcPr>
          <w:p w14:paraId="0EC694F6" w14:textId="11C577FC" w:rsidR="00F1670F" w:rsidRDefault="007523B8" w:rsidP="00F1670F">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 xml:space="preserve">I think this issue can be </w:t>
            </w:r>
            <w:r w:rsidR="000070ED">
              <w:rPr>
                <w:rFonts w:eastAsiaTheme="minorEastAsia"/>
                <w:color w:val="000000"/>
                <w:lang w:eastAsia="zh-CN"/>
              </w:rPr>
              <w:t xml:space="preserve">simply </w:t>
            </w:r>
            <w:r>
              <w:rPr>
                <w:rFonts w:eastAsiaTheme="minorEastAsia"/>
                <w:color w:val="000000"/>
                <w:lang w:eastAsia="zh-CN"/>
              </w:rPr>
              <w:t xml:space="preserve">solved by </w:t>
            </w:r>
            <w:r w:rsidR="000070ED">
              <w:rPr>
                <w:rFonts w:eastAsiaTheme="minorEastAsia"/>
                <w:color w:val="000000"/>
                <w:lang w:eastAsia="zh-CN"/>
              </w:rPr>
              <w:t xml:space="preserve">mandating </w:t>
            </w:r>
            <w:r>
              <w:rPr>
                <w:rFonts w:eastAsiaTheme="minorEastAsia"/>
                <w:color w:val="000000"/>
                <w:lang w:eastAsia="zh-CN"/>
              </w:rPr>
              <w:t>DCR message to be transmitted as SL broadcast</w:t>
            </w:r>
            <w:r w:rsidR="000070ED">
              <w:rPr>
                <w:rFonts w:eastAsiaTheme="minorEastAsia"/>
                <w:color w:val="000000"/>
                <w:lang w:eastAsia="zh-CN"/>
              </w:rPr>
              <w:t xml:space="preserve"> (as shown in SCI)</w:t>
            </w:r>
            <w:r>
              <w:rPr>
                <w:rFonts w:eastAsiaTheme="minorEastAsia"/>
                <w:color w:val="000000"/>
                <w:lang w:eastAsia="zh-CN"/>
              </w:rPr>
              <w:t xml:space="preserve"> even if it use a Unicast L2 Destination ID. If </w:t>
            </w:r>
            <w:r w:rsidR="000070ED">
              <w:rPr>
                <w:rFonts w:eastAsiaTheme="minorEastAsia"/>
                <w:color w:val="000000"/>
                <w:lang w:eastAsia="zh-CN"/>
              </w:rPr>
              <w:t xml:space="preserve">companies not sure if this can be done, we can send </w:t>
            </w:r>
            <w:proofErr w:type="gramStart"/>
            <w:r w:rsidR="000070ED">
              <w:rPr>
                <w:rFonts w:eastAsiaTheme="minorEastAsia"/>
                <w:color w:val="000000"/>
                <w:lang w:eastAsia="zh-CN"/>
              </w:rPr>
              <w:t>a LS</w:t>
            </w:r>
            <w:proofErr w:type="gramEnd"/>
            <w:r w:rsidR="000070ED">
              <w:rPr>
                <w:rFonts w:eastAsiaTheme="minorEastAsia"/>
                <w:color w:val="000000"/>
                <w:lang w:eastAsia="zh-CN"/>
              </w:rPr>
              <w:t xml:space="preserve"> to SA2 to check if the upper layer can indicate “broadcast” cast type to DCR message.</w:t>
            </w:r>
          </w:p>
        </w:tc>
      </w:tr>
      <w:tr w:rsidR="00F1670F" w14:paraId="01A42A6C" w14:textId="77777777" w:rsidTr="009A31C4">
        <w:tc>
          <w:tcPr>
            <w:tcW w:w="1569" w:type="dxa"/>
            <w:tcBorders>
              <w:top w:val="single" w:sz="4" w:space="0" w:color="auto"/>
              <w:left w:val="single" w:sz="4" w:space="0" w:color="auto"/>
              <w:bottom w:val="single" w:sz="4" w:space="0" w:color="auto"/>
              <w:right w:val="single" w:sz="4" w:space="0" w:color="auto"/>
            </w:tcBorders>
          </w:tcPr>
          <w:p w14:paraId="7ADEDB91" w14:textId="12DE5DEB" w:rsidR="00F1670F" w:rsidRDefault="00920D73" w:rsidP="00F1670F">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CATT</w:t>
            </w:r>
          </w:p>
        </w:tc>
        <w:tc>
          <w:tcPr>
            <w:tcW w:w="6903" w:type="dxa"/>
            <w:tcBorders>
              <w:top w:val="single" w:sz="4" w:space="0" w:color="auto"/>
              <w:left w:val="single" w:sz="4" w:space="0" w:color="auto"/>
              <w:bottom w:val="single" w:sz="4" w:space="0" w:color="auto"/>
              <w:right w:val="single" w:sz="4" w:space="0" w:color="auto"/>
            </w:tcBorders>
          </w:tcPr>
          <w:p w14:paraId="667B7613" w14:textId="77777777" w:rsidR="00920D73" w:rsidRDefault="00920D73" w:rsidP="00920D73">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In our understanding, there are three possible options:</w:t>
            </w:r>
          </w:p>
          <w:p w14:paraId="1343A092" w14:textId="162C7EDA" w:rsidR="00920D73" w:rsidRPr="001E2AA1" w:rsidRDefault="00920D73" w:rsidP="00920D73">
            <w:pPr>
              <w:pStyle w:val="af"/>
              <w:numPr>
                <w:ilvl w:val="0"/>
                <w:numId w:val="35"/>
              </w:numPr>
              <w:jc w:val="both"/>
              <w:rPr>
                <w:rFonts w:eastAsiaTheme="minorEastAsia"/>
                <w:color w:val="000000"/>
                <w:lang w:eastAsia="zh-CN"/>
              </w:rPr>
            </w:pPr>
            <w:r w:rsidRPr="001E2AA1">
              <w:rPr>
                <w:rFonts w:eastAsiaTheme="minorEastAsia"/>
                <w:color w:val="000000"/>
                <w:lang w:eastAsia="zh-CN"/>
              </w:rPr>
              <w:t xml:space="preserve">Option 1: </w:t>
            </w:r>
            <w:r>
              <w:rPr>
                <w:rFonts w:eastAsiaTheme="minorEastAsia" w:hint="eastAsia"/>
                <w:color w:val="000000"/>
                <w:lang w:eastAsia="zh-CN"/>
              </w:rPr>
              <w:t>Solve this issue in upper layer</w:t>
            </w:r>
            <w:r w:rsidRPr="001E2AA1">
              <w:rPr>
                <w:rFonts w:eastAsiaTheme="minorEastAsia"/>
                <w:color w:val="000000"/>
                <w:lang w:eastAsia="zh-CN"/>
              </w:rPr>
              <w:t>.</w:t>
            </w:r>
          </w:p>
          <w:p w14:paraId="2473AD53" w14:textId="77777777" w:rsidR="00920D73" w:rsidRPr="001E2AA1" w:rsidRDefault="00920D73" w:rsidP="00920D73">
            <w:pPr>
              <w:pStyle w:val="af"/>
              <w:numPr>
                <w:ilvl w:val="0"/>
                <w:numId w:val="35"/>
              </w:numPr>
              <w:jc w:val="both"/>
              <w:rPr>
                <w:rFonts w:eastAsiaTheme="minorEastAsia"/>
                <w:color w:val="000000"/>
                <w:lang w:eastAsia="zh-CN"/>
              </w:rPr>
            </w:pPr>
            <w:r w:rsidRPr="001E2AA1">
              <w:rPr>
                <w:rFonts w:eastAsiaTheme="minorEastAsia"/>
                <w:color w:val="000000"/>
                <w:lang w:eastAsia="zh-CN"/>
              </w:rPr>
              <w:t xml:space="preserve">Option 2: </w:t>
            </w:r>
            <w:r>
              <w:rPr>
                <w:rFonts w:eastAsiaTheme="minorEastAsia" w:hint="eastAsia"/>
                <w:color w:val="000000"/>
                <w:lang w:eastAsia="zh-CN"/>
              </w:rPr>
              <w:t>Solve this issue in AS layer.</w:t>
            </w:r>
          </w:p>
          <w:p w14:paraId="529A39B1" w14:textId="5FDD00B9" w:rsidR="00F1670F" w:rsidRPr="00920D73" w:rsidRDefault="00920D73" w:rsidP="00920D73">
            <w:pPr>
              <w:pStyle w:val="af"/>
              <w:numPr>
                <w:ilvl w:val="0"/>
                <w:numId w:val="35"/>
              </w:numPr>
              <w:jc w:val="both"/>
              <w:rPr>
                <w:rFonts w:eastAsiaTheme="minorEastAsia"/>
                <w:color w:val="000000"/>
                <w:lang w:eastAsia="zh-CN"/>
              </w:rPr>
            </w:pPr>
            <w:r w:rsidRPr="001E2AA1">
              <w:rPr>
                <w:rFonts w:eastAsiaTheme="minorEastAsia"/>
                <w:color w:val="000000"/>
                <w:lang w:eastAsia="zh-CN"/>
              </w:rPr>
              <w:t>Option 3: Leave it to UE implementation.</w:t>
            </w:r>
          </w:p>
        </w:tc>
      </w:tr>
      <w:tr w:rsidR="00F1670F" w14:paraId="543ACA64" w14:textId="77777777" w:rsidTr="009A31C4">
        <w:tc>
          <w:tcPr>
            <w:tcW w:w="1569" w:type="dxa"/>
            <w:tcBorders>
              <w:top w:val="single" w:sz="4" w:space="0" w:color="auto"/>
              <w:left w:val="single" w:sz="4" w:space="0" w:color="auto"/>
              <w:bottom w:val="single" w:sz="4" w:space="0" w:color="auto"/>
              <w:right w:val="single" w:sz="4" w:space="0" w:color="auto"/>
            </w:tcBorders>
          </w:tcPr>
          <w:p w14:paraId="11FC3306" w14:textId="2F95ADEA" w:rsidR="00F1670F" w:rsidRDefault="00727442" w:rsidP="00F1670F">
            <w:pPr>
              <w:overflowPunct w:val="0"/>
              <w:autoSpaceDE w:val="0"/>
              <w:autoSpaceDN w:val="0"/>
              <w:adjustRightInd w:val="0"/>
              <w:spacing w:after="180"/>
              <w:jc w:val="both"/>
              <w:rPr>
                <w:rFonts w:eastAsiaTheme="minorEastAsia"/>
                <w:color w:val="000000"/>
                <w:lang w:eastAsia="zh-CN"/>
              </w:rPr>
            </w:pPr>
            <w:r>
              <w:rPr>
                <w:rFonts w:eastAsiaTheme="minorEastAsia" w:hint="eastAsia"/>
                <w:color w:val="000000"/>
                <w:lang w:eastAsia="zh-CN"/>
              </w:rPr>
              <w:t>L</w:t>
            </w:r>
            <w:r>
              <w:rPr>
                <w:rFonts w:eastAsiaTheme="minorEastAsia"/>
                <w:color w:val="000000"/>
                <w:lang w:eastAsia="zh-CN"/>
              </w:rPr>
              <w:t>enovo</w:t>
            </w:r>
          </w:p>
        </w:tc>
        <w:tc>
          <w:tcPr>
            <w:tcW w:w="6903" w:type="dxa"/>
            <w:tcBorders>
              <w:top w:val="single" w:sz="4" w:space="0" w:color="auto"/>
              <w:left w:val="single" w:sz="4" w:space="0" w:color="auto"/>
              <w:bottom w:val="single" w:sz="4" w:space="0" w:color="auto"/>
              <w:right w:val="single" w:sz="4" w:space="0" w:color="auto"/>
            </w:tcBorders>
          </w:tcPr>
          <w:p w14:paraId="133E3318" w14:textId="0C5516F8" w:rsidR="00F1670F" w:rsidRDefault="00DA1F4D" w:rsidP="00F1670F">
            <w:pPr>
              <w:overflowPunct w:val="0"/>
              <w:autoSpaceDE w:val="0"/>
              <w:autoSpaceDN w:val="0"/>
              <w:adjustRightInd w:val="0"/>
              <w:spacing w:after="180"/>
              <w:jc w:val="both"/>
              <w:rPr>
                <w:rFonts w:eastAsiaTheme="minorEastAsia"/>
                <w:color w:val="000000"/>
                <w:lang w:eastAsia="zh-CN"/>
              </w:rPr>
            </w:pPr>
            <w:r>
              <w:rPr>
                <w:rFonts w:eastAsiaTheme="minorEastAsia"/>
                <w:color w:val="000000"/>
                <w:lang w:eastAsia="zh-CN"/>
              </w:rPr>
              <w:t>If need solution, we think upper layer solution is the simplest</w:t>
            </w:r>
          </w:p>
        </w:tc>
      </w:tr>
    </w:tbl>
    <w:p w14:paraId="1171BC80" w14:textId="77777777" w:rsidR="00C851E0" w:rsidRDefault="00C851E0" w:rsidP="00AD7885">
      <w:pPr>
        <w:spacing w:beforeLines="50" w:before="120" w:afterLines="50" w:after="120"/>
        <w:jc w:val="both"/>
        <w:rPr>
          <w:rFonts w:eastAsiaTheme="minorEastAsia"/>
          <w:lang w:eastAsia="zh-CN"/>
        </w:rPr>
      </w:pPr>
    </w:p>
    <w:p w14:paraId="0BBFA626" w14:textId="77777777" w:rsidR="00C851E0" w:rsidRPr="00C851E0" w:rsidRDefault="00C851E0" w:rsidP="00C851E0">
      <w:pPr>
        <w:pStyle w:val="a0"/>
        <w:rPr>
          <w:color w:val="FF0000"/>
        </w:rPr>
      </w:pPr>
      <w:r w:rsidRPr="00C851E0">
        <w:rPr>
          <w:b/>
          <w:bCs/>
          <w:color w:val="FF0000"/>
        </w:rPr>
        <w:t>Rapporteur summary</w:t>
      </w:r>
      <w:r w:rsidRPr="00C851E0">
        <w:rPr>
          <w:color w:val="FF0000"/>
        </w:rPr>
        <w:t xml:space="preserve">: </w:t>
      </w:r>
    </w:p>
    <w:p w14:paraId="1F87BE85" w14:textId="010B112A" w:rsidR="00C851E0" w:rsidRDefault="00C851E0" w:rsidP="00AD7885">
      <w:pPr>
        <w:spacing w:beforeLines="50" w:before="120" w:afterLines="50" w:after="120"/>
        <w:jc w:val="both"/>
        <w:rPr>
          <w:rFonts w:eastAsiaTheme="minorEastAsia"/>
          <w:color w:val="FF0000"/>
          <w:lang w:eastAsia="zh-CN"/>
        </w:rPr>
      </w:pPr>
      <w:r w:rsidRPr="00C851E0">
        <w:rPr>
          <w:color w:val="FF0000"/>
        </w:rPr>
        <w:t xml:space="preserve">Regarding </w:t>
      </w:r>
      <w:r w:rsidRPr="001B7CA9">
        <w:rPr>
          <w:bCs/>
          <w:color w:val="FF0000"/>
        </w:rPr>
        <w:t>Q</w:t>
      </w:r>
      <w:r w:rsidRPr="001B7CA9">
        <w:rPr>
          <w:rFonts w:eastAsiaTheme="minorEastAsia" w:hint="eastAsia"/>
          <w:bCs/>
          <w:color w:val="FF0000"/>
          <w:lang w:eastAsia="zh-CN"/>
        </w:rPr>
        <w:t>3</w:t>
      </w:r>
      <w:r w:rsidRPr="00C851E0">
        <w:rPr>
          <w:color w:val="FF0000"/>
        </w:rPr>
        <w:t>,</w:t>
      </w:r>
      <w:r w:rsidRPr="00C851E0">
        <w:rPr>
          <w:rFonts w:eastAsiaTheme="minorEastAsia" w:hint="eastAsia"/>
          <w:color w:val="FF0000"/>
          <w:lang w:eastAsia="zh-CN"/>
        </w:rPr>
        <w:t xml:space="preserve"> considering there is no c</w:t>
      </w:r>
      <w:r w:rsidRPr="00C851E0">
        <w:rPr>
          <w:rFonts w:eastAsiaTheme="minorEastAsia"/>
          <w:color w:val="FF0000"/>
          <w:lang w:eastAsia="zh-CN"/>
        </w:rPr>
        <w:t>onsensus</w:t>
      </w:r>
      <w:r w:rsidRPr="00C851E0">
        <w:rPr>
          <w:rFonts w:eastAsiaTheme="minorEastAsia" w:hint="eastAsia"/>
          <w:color w:val="FF0000"/>
          <w:lang w:eastAsia="zh-CN"/>
        </w:rPr>
        <w:t xml:space="preserve"> for </w:t>
      </w:r>
      <w:r w:rsidR="001C03FF">
        <w:rPr>
          <w:rFonts w:eastAsiaTheme="minorEastAsia" w:hint="eastAsia"/>
          <w:color w:val="FF0000"/>
          <w:lang w:eastAsia="zh-CN"/>
        </w:rPr>
        <w:t>Q2</w:t>
      </w:r>
      <w:r w:rsidRPr="00C851E0">
        <w:rPr>
          <w:rFonts w:eastAsiaTheme="minorEastAsia" w:hint="eastAsia"/>
          <w:color w:val="FF0000"/>
          <w:lang w:eastAsia="zh-CN"/>
        </w:rPr>
        <w:t xml:space="preserve">. Hence, no proposal is needed for this part. </w:t>
      </w:r>
    </w:p>
    <w:p w14:paraId="28C35EB1" w14:textId="77777777" w:rsidR="005D4299" w:rsidRDefault="005D4299" w:rsidP="00AD7885">
      <w:pPr>
        <w:spacing w:beforeLines="50" w:before="120" w:afterLines="50" w:after="120"/>
        <w:jc w:val="both"/>
        <w:rPr>
          <w:rFonts w:eastAsiaTheme="minorEastAsia"/>
          <w:color w:val="FF0000"/>
          <w:lang w:eastAsia="zh-CN"/>
        </w:rPr>
      </w:pPr>
    </w:p>
    <w:p w14:paraId="6D7EB5E4" w14:textId="77777777" w:rsidR="00AD7885" w:rsidRDefault="00AD7885" w:rsidP="00AD7885">
      <w:pPr>
        <w:pStyle w:val="1"/>
        <w:keepLines/>
        <w:numPr>
          <w:ilvl w:val="0"/>
          <w:numId w:val="21"/>
        </w:numPr>
        <w:pBdr>
          <w:top w:val="single" w:sz="12" w:space="3" w:color="auto"/>
        </w:pBdr>
        <w:overflowPunct w:val="0"/>
        <w:autoSpaceDE w:val="0"/>
        <w:autoSpaceDN w:val="0"/>
        <w:adjustRightInd w:val="0"/>
        <w:spacing w:before="240" w:after="180"/>
        <w:rPr>
          <w:b w:val="0"/>
          <w:lang w:eastAsia="ja-JP"/>
        </w:rPr>
      </w:pPr>
      <w:r>
        <w:t>Conclusion</w:t>
      </w:r>
    </w:p>
    <w:p w14:paraId="3114EF2E" w14:textId="63429A52" w:rsidR="00AD7885" w:rsidRPr="00F8442F" w:rsidRDefault="00F8442F" w:rsidP="00AD7885">
      <w:pPr>
        <w:rPr>
          <w:i/>
          <w:iCs/>
          <w:u w:val="single"/>
          <w:lang w:eastAsia="zh-CN"/>
        </w:rPr>
      </w:pPr>
      <w:r>
        <w:rPr>
          <w:lang w:eastAsia="ko-KR"/>
        </w:rPr>
        <w:t>In conclusion, Rapporteur proposes the follo</w:t>
      </w:r>
      <w:bookmarkStart w:id="14" w:name="_GoBack"/>
      <w:bookmarkEnd w:id="14"/>
      <w:r>
        <w:rPr>
          <w:lang w:eastAsia="ko-KR"/>
        </w:rPr>
        <w:t>wing recommendations as the outcome of this email discussion</w:t>
      </w:r>
    </w:p>
    <w:p w14:paraId="134E13CD" w14:textId="64B16B82" w:rsidR="00C079FA" w:rsidRPr="00C079FA" w:rsidRDefault="00C079FA" w:rsidP="00C079FA">
      <w:pPr>
        <w:shd w:val="clear" w:color="auto" w:fill="FFFFFF"/>
        <w:spacing w:beforeLines="50" w:before="120" w:afterLines="50" w:after="120"/>
        <w:rPr>
          <w:rFonts w:eastAsiaTheme="minorEastAsia"/>
          <w:b/>
          <w:lang w:eastAsia="zh-CN"/>
        </w:rPr>
      </w:pPr>
      <w:r w:rsidRPr="005950E7">
        <w:rPr>
          <w:rFonts w:eastAsiaTheme="minorEastAsia" w:hint="eastAsia"/>
          <w:b/>
          <w:lang w:eastAsia="zh-CN"/>
        </w:rPr>
        <w:t xml:space="preserve">Proposal 1: </w:t>
      </w:r>
      <w:r w:rsidRPr="00C079FA">
        <w:rPr>
          <w:rFonts w:eastAsiaTheme="minorEastAsia"/>
          <w:b/>
          <w:lang w:eastAsia="zh-CN"/>
        </w:rPr>
        <w:t>Suggest RAN2 to further discuss whether MAC layer can handle the first unicast PC5-S message corre</w:t>
      </w:r>
      <w:r>
        <w:rPr>
          <w:rFonts w:eastAsiaTheme="minorEastAsia" w:hint="eastAsia"/>
          <w:b/>
          <w:lang w:eastAsia="zh-CN"/>
        </w:rPr>
        <w:t>c</w:t>
      </w:r>
      <w:r w:rsidRPr="00C079FA">
        <w:rPr>
          <w:rFonts w:eastAsiaTheme="minorEastAsia"/>
          <w:b/>
          <w:lang w:eastAsia="zh-CN"/>
        </w:rPr>
        <w:t>tly and whether the receiving PDCP/RLC entity can be established for SL-SRB0/1 using unicast.</w:t>
      </w:r>
    </w:p>
    <w:p w14:paraId="2B0C066F" w14:textId="77777777" w:rsidR="00AD7885" w:rsidRDefault="00AD7885" w:rsidP="00AD7885">
      <w:pPr>
        <w:pStyle w:val="1"/>
        <w:keepLines/>
        <w:numPr>
          <w:ilvl w:val="0"/>
          <w:numId w:val="21"/>
        </w:numPr>
        <w:pBdr>
          <w:top w:val="single" w:sz="12" w:space="3" w:color="auto"/>
        </w:pBdr>
        <w:overflowPunct w:val="0"/>
        <w:autoSpaceDE w:val="0"/>
        <w:autoSpaceDN w:val="0"/>
        <w:adjustRightInd w:val="0"/>
        <w:spacing w:before="240" w:after="180"/>
        <w:rPr>
          <w:b w:val="0"/>
          <w:lang w:eastAsia="ja-JP"/>
        </w:rPr>
      </w:pPr>
      <w:r>
        <w:t>References</w:t>
      </w:r>
    </w:p>
    <w:p w14:paraId="075FAA2B" w14:textId="77777777" w:rsidR="00AD7885" w:rsidRDefault="00AD7885" w:rsidP="00AD7885">
      <w:pPr>
        <w:pStyle w:val="a0"/>
        <w:numPr>
          <w:ilvl w:val="0"/>
          <w:numId w:val="24"/>
        </w:numPr>
        <w:autoSpaceDN w:val="0"/>
        <w:ind w:left="420" w:hanging="420"/>
        <w:rPr>
          <w:rFonts w:eastAsiaTheme="minorEastAsia"/>
          <w:lang w:val="en-GB" w:eastAsia="zh-CN"/>
        </w:rPr>
      </w:pPr>
      <w:bookmarkStart w:id="15"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CATT, APPLE, vivo, Huawei, HiSilicon, OPPO</w:t>
      </w:r>
      <w:bookmarkEnd w:id="15"/>
    </w:p>
    <w:p w14:paraId="7C0FDEED" w14:textId="77777777" w:rsidR="00AD7885" w:rsidRDefault="00AD7885" w:rsidP="00AD7885">
      <w:pPr>
        <w:pStyle w:val="a0"/>
        <w:tabs>
          <w:tab w:val="left" w:pos="567"/>
        </w:tabs>
        <w:ind w:left="420"/>
        <w:rPr>
          <w:rFonts w:eastAsia="宋体"/>
          <w:color w:val="000000"/>
          <w:szCs w:val="20"/>
          <w:lang w:eastAsia="zh-CN"/>
        </w:rPr>
      </w:pPr>
    </w:p>
    <w:p w14:paraId="07E829DB" w14:textId="77777777" w:rsidR="003C5107" w:rsidRPr="00AD7885" w:rsidRDefault="003C5107" w:rsidP="003C5107">
      <w:pPr>
        <w:pStyle w:val="a0"/>
        <w:rPr>
          <w:rFonts w:eastAsiaTheme="minorEastAsia"/>
          <w:lang w:eastAsia="zh-CN"/>
        </w:rPr>
      </w:pPr>
    </w:p>
    <w:sectPr w:rsidR="003C5107" w:rsidRPr="00AD7885" w:rsidSect="00C23DFF">
      <w:headerReference w:type="default" r:id="rId12"/>
      <w:footerReference w:type="even" r:id="rId13"/>
      <w:footerReference w:type="default" r:id="rId14"/>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63000" w14:textId="77777777" w:rsidR="00CC62CF" w:rsidRDefault="00CC62CF">
      <w:r>
        <w:separator/>
      </w:r>
    </w:p>
  </w:endnote>
  <w:endnote w:type="continuationSeparator" w:id="0">
    <w:p w14:paraId="3E8F9F63" w14:textId="77777777" w:rsidR="00CC62CF" w:rsidRDefault="00CC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9F74" w14:textId="77777777" w:rsidR="006140D2" w:rsidRDefault="006140D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4A6E3A1" w14:textId="77777777" w:rsidR="006140D2" w:rsidRDefault="006140D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214EF" w14:textId="0BBFF9E3" w:rsidR="006140D2" w:rsidRDefault="006140D2"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C079FA">
      <w:rPr>
        <w:rStyle w:val="ae"/>
        <w:noProof/>
      </w:rPr>
      <w:t>8</w:t>
    </w:r>
    <w:r>
      <w:rPr>
        <w:rStyle w:val="ae"/>
      </w:rPr>
      <w:fldChar w:fldCharType="end"/>
    </w:r>
  </w:p>
  <w:p w14:paraId="4DB9D45D" w14:textId="77777777" w:rsidR="006140D2" w:rsidRPr="00977F1F" w:rsidRDefault="006140D2" w:rsidP="00D2528A">
    <w:pPr>
      <w:pStyle w:val="ac"/>
      <w:tabs>
        <w:tab w:val="left" w:pos="2552"/>
      </w:tabs>
      <w:rPr>
        <w:rFonts w:eastAsia="宋体"/>
        <w:lang w:eastAsia="zh-CN"/>
      </w:rPr>
    </w:pPr>
    <w:r w:rsidRPr="00D2528A">
      <w:rPr>
        <w:rFonts w:eastAsia="宋体"/>
        <w:lang w:eastAsia="zh-CN"/>
      </w:rPr>
      <w:t>R2-</w:t>
    </w:r>
    <w:r w:rsidR="00BE428C">
      <w:rPr>
        <w:rFonts w:eastAsia="宋体" w:hint="eastAsia"/>
        <w:lang w:eastAsia="zh-CN"/>
      </w:rPr>
      <w:t>2111429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674F2" w14:textId="77777777" w:rsidR="00CC62CF" w:rsidRDefault="00CC62CF">
      <w:r>
        <w:separator/>
      </w:r>
    </w:p>
  </w:footnote>
  <w:footnote w:type="continuationSeparator" w:id="0">
    <w:p w14:paraId="198502AD" w14:textId="77777777" w:rsidR="00CC62CF" w:rsidRDefault="00CC6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42CF7" w14:textId="77777777" w:rsidR="006140D2" w:rsidRDefault="006140D2" w:rsidP="00306997">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04A15"/>
    <w:multiLevelType w:val="hybridMultilevel"/>
    <w:tmpl w:val="7F845302"/>
    <w:lvl w:ilvl="0" w:tplc="4B22BA0C">
      <w:start w:val="1"/>
      <w:numFmt w:val="bullet"/>
      <w:lvlText w:val="-"/>
      <w:lvlJc w:val="left"/>
      <w:pPr>
        <w:ind w:left="820" w:hanging="420"/>
      </w:pPr>
      <w:rPr>
        <w:rFonts w:ascii="Arial" w:hAnsi="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nsid w:val="02EB2444"/>
    <w:multiLevelType w:val="hybridMultilevel"/>
    <w:tmpl w:val="EF1CA04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9B6F83"/>
    <w:multiLevelType w:val="hybridMultilevel"/>
    <w:tmpl w:val="91226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60F61DE"/>
    <w:multiLevelType w:val="hybridMultilevel"/>
    <w:tmpl w:val="790EA3A0"/>
    <w:lvl w:ilvl="0" w:tplc="4B22BA0C">
      <w:start w:val="1"/>
      <w:numFmt w:val="bullet"/>
      <w:lvlText w:val="-"/>
      <w:lvlJc w:val="left"/>
      <w:pPr>
        <w:ind w:left="426" w:hanging="420"/>
      </w:pPr>
      <w:rPr>
        <w:rFonts w:ascii="Arial" w:hAnsi="Arial" w:hint="default"/>
      </w:rPr>
    </w:lvl>
    <w:lvl w:ilvl="1" w:tplc="04090003" w:tentative="1">
      <w:start w:val="1"/>
      <w:numFmt w:val="bullet"/>
      <w:lvlText w:val=""/>
      <w:lvlJc w:val="left"/>
      <w:pPr>
        <w:ind w:left="846" w:hanging="420"/>
      </w:pPr>
      <w:rPr>
        <w:rFonts w:ascii="Wingdings" w:hAnsi="Wingdings" w:hint="default"/>
      </w:rPr>
    </w:lvl>
    <w:lvl w:ilvl="2" w:tplc="04090005"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5">
    <w:nsid w:val="25BD6E9E"/>
    <w:multiLevelType w:val="hybridMultilevel"/>
    <w:tmpl w:val="00CE533A"/>
    <w:lvl w:ilvl="0" w:tplc="4BF2E32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6216ADB"/>
    <w:multiLevelType w:val="hybridMultilevel"/>
    <w:tmpl w:val="40E60F7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90677F5"/>
    <w:multiLevelType w:val="hybridMultilevel"/>
    <w:tmpl w:val="8A0EC99E"/>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896129"/>
    <w:multiLevelType w:val="hybridMultilevel"/>
    <w:tmpl w:val="6E7E3248"/>
    <w:lvl w:ilvl="0" w:tplc="4B22BA0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777350"/>
    <w:multiLevelType w:val="hybridMultilevel"/>
    <w:tmpl w:val="4AA03C7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EAF00B9"/>
    <w:multiLevelType w:val="hybridMultilevel"/>
    <w:tmpl w:val="D3ECC16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0A653B8"/>
    <w:multiLevelType w:val="hybridMultilevel"/>
    <w:tmpl w:val="F5C885B8"/>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7DC0DA9"/>
    <w:multiLevelType w:val="hybridMultilevel"/>
    <w:tmpl w:val="7466FE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EFA2394"/>
    <w:multiLevelType w:val="hybridMultilevel"/>
    <w:tmpl w:val="9D5E936E"/>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404F55"/>
    <w:multiLevelType w:val="hybridMultilevel"/>
    <w:tmpl w:val="7800064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8932003"/>
    <w:multiLevelType w:val="hybridMultilevel"/>
    <w:tmpl w:val="B4162FD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F237428"/>
    <w:multiLevelType w:val="hybridMultilevel"/>
    <w:tmpl w:val="E73C767A"/>
    <w:lvl w:ilvl="0" w:tplc="4B22BA0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73526FA5"/>
    <w:multiLevelType w:val="hybridMultilevel"/>
    <w:tmpl w:val="A1E0834C"/>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7024D95"/>
    <w:multiLevelType w:val="hybridMultilevel"/>
    <w:tmpl w:val="88E06438"/>
    <w:lvl w:ilvl="0" w:tplc="127806F6">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79133347"/>
    <w:multiLevelType w:val="hybridMultilevel"/>
    <w:tmpl w:val="D7E4F96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9592F08"/>
    <w:multiLevelType w:val="hybridMultilevel"/>
    <w:tmpl w:val="4698A1DC"/>
    <w:lvl w:ilvl="0" w:tplc="569052D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30">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1">
    <w:nsid w:val="7DBA1B28"/>
    <w:multiLevelType w:val="hybridMultilevel"/>
    <w:tmpl w:val="16AC4CFC"/>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24"/>
  </w:num>
  <w:num w:numId="3">
    <w:abstractNumId w:val="15"/>
  </w:num>
  <w:num w:numId="4">
    <w:abstractNumId w:val="9"/>
  </w:num>
  <w:num w:numId="5">
    <w:abstractNumId w:val="32"/>
  </w:num>
  <w:num w:numId="6">
    <w:abstractNumId w:val="19"/>
  </w:num>
  <w:num w:numId="7">
    <w:abstractNumId w:val="29"/>
  </w:num>
  <w:num w:numId="8">
    <w:abstractNumId w:val="7"/>
  </w:num>
  <w:num w:numId="9">
    <w:abstractNumId w:val="14"/>
  </w:num>
  <w:num w:numId="10">
    <w:abstractNumId w:val="17"/>
  </w:num>
  <w:num w:numId="11">
    <w:abstractNumId w:val="8"/>
  </w:num>
  <w:num w:numId="12">
    <w:abstractNumId w:val="28"/>
  </w:num>
  <w:num w:numId="13">
    <w:abstractNumId w:val="30"/>
  </w:num>
  <w:num w:numId="14">
    <w:abstractNumId w:val="2"/>
  </w:num>
  <w:num w:numId="15">
    <w:abstractNumId w:val="4"/>
  </w:num>
  <w:num w:numId="16">
    <w:abstractNumId w:val="27"/>
  </w:num>
  <w:num w:numId="17">
    <w:abstractNumId w:val="12"/>
  </w:num>
  <w:num w:numId="18">
    <w:abstractNumId w:val="5"/>
  </w:num>
  <w:num w:numId="19">
    <w:abstractNumId w:val="30"/>
  </w:num>
  <w:num w:numId="20">
    <w:abstractNumId w:val="25"/>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
  </w:num>
  <w:num w:numId="27">
    <w:abstractNumId w:val="31"/>
  </w:num>
  <w:num w:numId="28">
    <w:abstractNumId w:val="21"/>
  </w:num>
  <w:num w:numId="29">
    <w:abstractNumId w:val="6"/>
  </w:num>
  <w:num w:numId="30">
    <w:abstractNumId w:val="30"/>
  </w:num>
  <w:num w:numId="31">
    <w:abstractNumId w:val="30"/>
  </w:num>
  <w:num w:numId="32">
    <w:abstractNumId w:val="23"/>
  </w:num>
  <w:num w:numId="33">
    <w:abstractNumId w:val="11"/>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22"/>
  </w:num>
  <w:num w:numId="36">
    <w:abstractNumId w:val="3"/>
  </w:num>
  <w:num w:numId="37">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Yuan Cheng (鄭名淵)">
    <w15:presenceInfo w15:providerId="AD" w15:userId="S-1-5-21-1711831044-1024940897-1435325219-75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6229"/>
    <w:rsid w:val="000062D6"/>
    <w:rsid w:val="000070B3"/>
    <w:rsid w:val="000070ED"/>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42C"/>
    <w:rsid w:val="000176B1"/>
    <w:rsid w:val="00017935"/>
    <w:rsid w:val="00017C6D"/>
    <w:rsid w:val="00020773"/>
    <w:rsid w:val="00020995"/>
    <w:rsid w:val="00020A3E"/>
    <w:rsid w:val="00020B09"/>
    <w:rsid w:val="00020CE6"/>
    <w:rsid w:val="0002102E"/>
    <w:rsid w:val="0002139B"/>
    <w:rsid w:val="0002195F"/>
    <w:rsid w:val="00021E12"/>
    <w:rsid w:val="00022738"/>
    <w:rsid w:val="00022A22"/>
    <w:rsid w:val="00022FB2"/>
    <w:rsid w:val="000234D0"/>
    <w:rsid w:val="00023AC6"/>
    <w:rsid w:val="00023B10"/>
    <w:rsid w:val="00024AD8"/>
    <w:rsid w:val="00025452"/>
    <w:rsid w:val="000258F5"/>
    <w:rsid w:val="000261DF"/>
    <w:rsid w:val="000264C6"/>
    <w:rsid w:val="0002652B"/>
    <w:rsid w:val="0002665B"/>
    <w:rsid w:val="00026A53"/>
    <w:rsid w:val="000270B4"/>
    <w:rsid w:val="00027281"/>
    <w:rsid w:val="00027554"/>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357F"/>
    <w:rsid w:val="00043CA2"/>
    <w:rsid w:val="00043CA9"/>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902"/>
    <w:rsid w:val="000532EA"/>
    <w:rsid w:val="0005479B"/>
    <w:rsid w:val="00054FB6"/>
    <w:rsid w:val="00054FC8"/>
    <w:rsid w:val="000555E1"/>
    <w:rsid w:val="00055E49"/>
    <w:rsid w:val="00056659"/>
    <w:rsid w:val="00056B1B"/>
    <w:rsid w:val="00056CF2"/>
    <w:rsid w:val="00057477"/>
    <w:rsid w:val="000575A9"/>
    <w:rsid w:val="00057B7E"/>
    <w:rsid w:val="00060DF6"/>
    <w:rsid w:val="00060EC7"/>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EA4"/>
    <w:rsid w:val="0006550A"/>
    <w:rsid w:val="000656D2"/>
    <w:rsid w:val="00066A60"/>
    <w:rsid w:val="00066FCC"/>
    <w:rsid w:val="0006726E"/>
    <w:rsid w:val="000673E5"/>
    <w:rsid w:val="000706B4"/>
    <w:rsid w:val="000707B6"/>
    <w:rsid w:val="00070CFB"/>
    <w:rsid w:val="000712AA"/>
    <w:rsid w:val="000726EA"/>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510"/>
    <w:rsid w:val="00084692"/>
    <w:rsid w:val="0008490A"/>
    <w:rsid w:val="00085047"/>
    <w:rsid w:val="00086209"/>
    <w:rsid w:val="0008685F"/>
    <w:rsid w:val="00086EB4"/>
    <w:rsid w:val="00087963"/>
    <w:rsid w:val="00087E9C"/>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5FB"/>
    <w:rsid w:val="00093CFC"/>
    <w:rsid w:val="00093E80"/>
    <w:rsid w:val="00093E9F"/>
    <w:rsid w:val="000943F6"/>
    <w:rsid w:val="00095218"/>
    <w:rsid w:val="0009533A"/>
    <w:rsid w:val="00096678"/>
    <w:rsid w:val="00096BC9"/>
    <w:rsid w:val="00097266"/>
    <w:rsid w:val="000A078C"/>
    <w:rsid w:val="000A0BAB"/>
    <w:rsid w:val="000A14E3"/>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B04EE"/>
    <w:rsid w:val="000B07CD"/>
    <w:rsid w:val="000B0C8C"/>
    <w:rsid w:val="000B2928"/>
    <w:rsid w:val="000B3216"/>
    <w:rsid w:val="000B46FB"/>
    <w:rsid w:val="000B492A"/>
    <w:rsid w:val="000B4EB3"/>
    <w:rsid w:val="000B536F"/>
    <w:rsid w:val="000B5638"/>
    <w:rsid w:val="000B6049"/>
    <w:rsid w:val="000B66A6"/>
    <w:rsid w:val="000B6914"/>
    <w:rsid w:val="000B7123"/>
    <w:rsid w:val="000B726B"/>
    <w:rsid w:val="000B7658"/>
    <w:rsid w:val="000C0433"/>
    <w:rsid w:val="000C06E1"/>
    <w:rsid w:val="000C1141"/>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F"/>
    <w:rsid w:val="000C6CB7"/>
    <w:rsid w:val="000C7047"/>
    <w:rsid w:val="000C74A5"/>
    <w:rsid w:val="000C78E3"/>
    <w:rsid w:val="000C7C9B"/>
    <w:rsid w:val="000D041A"/>
    <w:rsid w:val="000D0C85"/>
    <w:rsid w:val="000D0E75"/>
    <w:rsid w:val="000D19E0"/>
    <w:rsid w:val="000D1C39"/>
    <w:rsid w:val="000D224D"/>
    <w:rsid w:val="000D2341"/>
    <w:rsid w:val="000D2630"/>
    <w:rsid w:val="000D275B"/>
    <w:rsid w:val="000D2D25"/>
    <w:rsid w:val="000D3D5C"/>
    <w:rsid w:val="000D427B"/>
    <w:rsid w:val="000D4ABD"/>
    <w:rsid w:val="000D4E1E"/>
    <w:rsid w:val="000D4FD4"/>
    <w:rsid w:val="000D5C4A"/>
    <w:rsid w:val="000D64DD"/>
    <w:rsid w:val="000D686C"/>
    <w:rsid w:val="000D6E16"/>
    <w:rsid w:val="000D746F"/>
    <w:rsid w:val="000D78A4"/>
    <w:rsid w:val="000E063A"/>
    <w:rsid w:val="000E067A"/>
    <w:rsid w:val="000E0818"/>
    <w:rsid w:val="000E08C4"/>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874"/>
    <w:rsid w:val="000F1710"/>
    <w:rsid w:val="000F1939"/>
    <w:rsid w:val="000F1A2B"/>
    <w:rsid w:val="000F1CB0"/>
    <w:rsid w:val="000F1DA1"/>
    <w:rsid w:val="000F2438"/>
    <w:rsid w:val="000F26CF"/>
    <w:rsid w:val="000F326B"/>
    <w:rsid w:val="000F3414"/>
    <w:rsid w:val="000F3789"/>
    <w:rsid w:val="000F3D9B"/>
    <w:rsid w:val="000F4093"/>
    <w:rsid w:val="000F495B"/>
    <w:rsid w:val="000F49E8"/>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DB"/>
    <w:rsid w:val="001024F6"/>
    <w:rsid w:val="00102F82"/>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7005"/>
    <w:rsid w:val="001371FD"/>
    <w:rsid w:val="00137349"/>
    <w:rsid w:val="001378A7"/>
    <w:rsid w:val="00137A41"/>
    <w:rsid w:val="00137C74"/>
    <w:rsid w:val="001405BF"/>
    <w:rsid w:val="001407A4"/>
    <w:rsid w:val="0014082B"/>
    <w:rsid w:val="0014085A"/>
    <w:rsid w:val="001413F4"/>
    <w:rsid w:val="0014187B"/>
    <w:rsid w:val="00141C3D"/>
    <w:rsid w:val="00141C77"/>
    <w:rsid w:val="00142689"/>
    <w:rsid w:val="00142B70"/>
    <w:rsid w:val="00142FE3"/>
    <w:rsid w:val="00142FFF"/>
    <w:rsid w:val="00143506"/>
    <w:rsid w:val="001435AA"/>
    <w:rsid w:val="00143AAA"/>
    <w:rsid w:val="00143E64"/>
    <w:rsid w:val="001440FC"/>
    <w:rsid w:val="001448EB"/>
    <w:rsid w:val="0014512D"/>
    <w:rsid w:val="001453CA"/>
    <w:rsid w:val="00145F5D"/>
    <w:rsid w:val="001469E3"/>
    <w:rsid w:val="00146C35"/>
    <w:rsid w:val="0014716C"/>
    <w:rsid w:val="00147738"/>
    <w:rsid w:val="00147923"/>
    <w:rsid w:val="00147D10"/>
    <w:rsid w:val="00150174"/>
    <w:rsid w:val="00150571"/>
    <w:rsid w:val="001509C6"/>
    <w:rsid w:val="00150EBC"/>
    <w:rsid w:val="00152604"/>
    <w:rsid w:val="00153111"/>
    <w:rsid w:val="00153580"/>
    <w:rsid w:val="00153D16"/>
    <w:rsid w:val="001549F5"/>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817"/>
    <w:rsid w:val="001641C7"/>
    <w:rsid w:val="001644B3"/>
    <w:rsid w:val="00164894"/>
    <w:rsid w:val="00164943"/>
    <w:rsid w:val="00164D11"/>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FFA"/>
    <w:rsid w:val="0017106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B56"/>
    <w:rsid w:val="00180E66"/>
    <w:rsid w:val="00181874"/>
    <w:rsid w:val="00181DF2"/>
    <w:rsid w:val="001820F8"/>
    <w:rsid w:val="00182229"/>
    <w:rsid w:val="001822DB"/>
    <w:rsid w:val="001824D3"/>
    <w:rsid w:val="0018252A"/>
    <w:rsid w:val="001826BA"/>
    <w:rsid w:val="001826E9"/>
    <w:rsid w:val="001827AC"/>
    <w:rsid w:val="00182B32"/>
    <w:rsid w:val="00182D9E"/>
    <w:rsid w:val="00183B67"/>
    <w:rsid w:val="00183DDA"/>
    <w:rsid w:val="00184CA0"/>
    <w:rsid w:val="00184E4D"/>
    <w:rsid w:val="001855BA"/>
    <w:rsid w:val="0018618B"/>
    <w:rsid w:val="00186372"/>
    <w:rsid w:val="00186741"/>
    <w:rsid w:val="0018753B"/>
    <w:rsid w:val="00187565"/>
    <w:rsid w:val="00187689"/>
    <w:rsid w:val="00187956"/>
    <w:rsid w:val="001906FF"/>
    <w:rsid w:val="001908F5"/>
    <w:rsid w:val="00190E62"/>
    <w:rsid w:val="00191BDB"/>
    <w:rsid w:val="00192A0D"/>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E08"/>
    <w:rsid w:val="001A3156"/>
    <w:rsid w:val="001A333B"/>
    <w:rsid w:val="001A3832"/>
    <w:rsid w:val="001A3F69"/>
    <w:rsid w:val="001A40E4"/>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7144"/>
    <w:rsid w:val="001B7232"/>
    <w:rsid w:val="001B7CA9"/>
    <w:rsid w:val="001C03FF"/>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B5A"/>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50DB"/>
    <w:rsid w:val="001D533D"/>
    <w:rsid w:val="001D5407"/>
    <w:rsid w:val="001D6298"/>
    <w:rsid w:val="001D6A00"/>
    <w:rsid w:val="001D6E2C"/>
    <w:rsid w:val="001D7163"/>
    <w:rsid w:val="001D785D"/>
    <w:rsid w:val="001D79C3"/>
    <w:rsid w:val="001E00B5"/>
    <w:rsid w:val="001E080D"/>
    <w:rsid w:val="001E08B6"/>
    <w:rsid w:val="001E12AC"/>
    <w:rsid w:val="001E1D64"/>
    <w:rsid w:val="001E2A0B"/>
    <w:rsid w:val="001E312F"/>
    <w:rsid w:val="001E3590"/>
    <w:rsid w:val="001E35A7"/>
    <w:rsid w:val="001E3F60"/>
    <w:rsid w:val="001E4275"/>
    <w:rsid w:val="001E4339"/>
    <w:rsid w:val="001E44AD"/>
    <w:rsid w:val="001E4A7F"/>
    <w:rsid w:val="001E4F37"/>
    <w:rsid w:val="001E52C1"/>
    <w:rsid w:val="001E52F1"/>
    <w:rsid w:val="001E5D00"/>
    <w:rsid w:val="001E729E"/>
    <w:rsid w:val="001E7BBA"/>
    <w:rsid w:val="001E7EDF"/>
    <w:rsid w:val="001F04AC"/>
    <w:rsid w:val="001F0A1F"/>
    <w:rsid w:val="001F0AFF"/>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200147"/>
    <w:rsid w:val="0020032D"/>
    <w:rsid w:val="002006D5"/>
    <w:rsid w:val="0020092F"/>
    <w:rsid w:val="00201483"/>
    <w:rsid w:val="00201D01"/>
    <w:rsid w:val="00201EA9"/>
    <w:rsid w:val="00202341"/>
    <w:rsid w:val="0020356D"/>
    <w:rsid w:val="00203608"/>
    <w:rsid w:val="0020399E"/>
    <w:rsid w:val="00204504"/>
    <w:rsid w:val="002046BA"/>
    <w:rsid w:val="002048B9"/>
    <w:rsid w:val="00204D36"/>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9F"/>
    <w:rsid w:val="00212CFA"/>
    <w:rsid w:val="00213137"/>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E21"/>
    <w:rsid w:val="00235E2D"/>
    <w:rsid w:val="002362AC"/>
    <w:rsid w:val="0023672D"/>
    <w:rsid w:val="002374D8"/>
    <w:rsid w:val="002377D7"/>
    <w:rsid w:val="00237DC5"/>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3748"/>
    <w:rsid w:val="00283839"/>
    <w:rsid w:val="002838FA"/>
    <w:rsid w:val="00283A6F"/>
    <w:rsid w:val="00286574"/>
    <w:rsid w:val="00286FC0"/>
    <w:rsid w:val="002873C3"/>
    <w:rsid w:val="00290366"/>
    <w:rsid w:val="0029046C"/>
    <w:rsid w:val="00290519"/>
    <w:rsid w:val="002911A8"/>
    <w:rsid w:val="00291F06"/>
    <w:rsid w:val="002926EE"/>
    <w:rsid w:val="00292717"/>
    <w:rsid w:val="00292B8C"/>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2F1"/>
    <w:rsid w:val="002A143D"/>
    <w:rsid w:val="002A18EB"/>
    <w:rsid w:val="002A1A31"/>
    <w:rsid w:val="002A1CAD"/>
    <w:rsid w:val="002A26C8"/>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5F00"/>
    <w:rsid w:val="002B641E"/>
    <w:rsid w:val="002B676D"/>
    <w:rsid w:val="002B72C2"/>
    <w:rsid w:val="002B7704"/>
    <w:rsid w:val="002B785C"/>
    <w:rsid w:val="002B7AF1"/>
    <w:rsid w:val="002B7D44"/>
    <w:rsid w:val="002C041F"/>
    <w:rsid w:val="002C057A"/>
    <w:rsid w:val="002C0774"/>
    <w:rsid w:val="002C09C9"/>
    <w:rsid w:val="002C0B97"/>
    <w:rsid w:val="002C11BB"/>
    <w:rsid w:val="002C133C"/>
    <w:rsid w:val="002C197B"/>
    <w:rsid w:val="002C1AF7"/>
    <w:rsid w:val="002C1B2F"/>
    <w:rsid w:val="002C1F7D"/>
    <w:rsid w:val="002C2490"/>
    <w:rsid w:val="002C2871"/>
    <w:rsid w:val="002C31CF"/>
    <w:rsid w:val="002C4588"/>
    <w:rsid w:val="002C4787"/>
    <w:rsid w:val="002C4EC0"/>
    <w:rsid w:val="002C4FD2"/>
    <w:rsid w:val="002C5265"/>
    <w:rsid w:val="002C5799"/>
    <w:rsid w:val="002C5AE2"/>
    <w:rsid w:val="002C5CA8"/>
    <w:rsid w:val="002C6061"/>
    <w:rsid w:val="002C6318"/>
    <w:rsid w:val="002C6894"/>
    <w:rsid w:val="002C6C3F"/>
    <w:rsid w:val="002C7008"/>
    <w:rsid w:val="002C709D"/>
    <w:rsid w:val="002C76D3"/>
    <w:rsid w:val="002D0224"/>
    <w:rsid w:val="002D0582"/>
    <w:rsid w:val="002D0613"/>
    <w:rsid w:val="002D0F6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38F"/>
    <w:rsid w:val="002D797B"/>
    <w:rsid w:val="002D7C29"/>
    <w:rsid w:val="002D7C46"/>
    <w:rsid w:val="002D7D40"/>
    <w:rsid w:val="002E0DBF"/>
    <w:rsid w:val="002E1CEB"/>
    <w:rsid w:val="002E1D82"/>
    <w:rsid w:val="002E1E2F"/>
    <w:rsid w:val="002E1ED8"/>
    <w:rsid w:val="002E21D0"/>
    <w:rsid w:val="002E22E6"/>
    <w:rsid w:val="002E2743"/>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C3E"/>
    <w:rsid w:val="002F05FC"/>
    <w:rsid w:val="002F13AC"/>
    <w:rsid w:val="002F1E8B"/>
    <w:rsid w:val="002F20EB"/>
    <w:rsid w:val="002F396C"/>
    <w:rsid w:val="002F3A0C"/>
    <w:rsid w:val="002F3D46"/>
    <w:rsid w:val="002F4476"/>
    <w:rsid w:val="002F44ED"/>
    <w:rsid w:val="002F51EE"/>
    <w:rsid w:val="002F5A3C"/>
    <w:rsid w:val="002F5E1C"/>
    <w:rsid w:val="002F6B29"/>
    <w:rsid w:val="002F6BC3"/>
    <w:rsid w:val="002F6E45"/>
    <w:rsid w:val="002F79C6"/>
    <w:rsid w:val="002F7FC3"/>
    <w:rsid w:val="00300156"/>
    <w:rsid w:val="003004BB"/>
    <w:rsid w:val="003008FC"/>
    <w:rsid w:val="00300932"/>
    <w:rsid w:val="00300B56"/>
    <w:rsid w:val="0030147C"/>
    <w:rsid w:val="00301786"/>
    <w:rsid w:val="003018F6"/>
    <w:rsid w:val="00302017"/>
    <w:rsid w:val="00302087"/>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773"/>
    <w:rsid w:val="0031147B"/>
    <w:rsid w:val="00311810"/>
    <w:rsid w:val="0031186F"/>
    <w:rsid w:val="00312265"/>
    <w:rsid w:val="00312E08"/>
    <w:rsid w:val="00313670"/>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FA6"/>
    <w:rsid w:val="00321224"/>
    <w:rsid w:val="00321646"/>
    <w:rsid w:val="00321D5B"/>
    <w:rsid w:val="003227E6"/>
    <w:rsid w:val="0032291A"/>
    <w:rsid w:val="00323005"/>
    <w:rsid w:val="003233EB"/>
    <w:rsid w:val="00323C53"/>
    <w:rsid w:val="00324449"/>
    <w:rsid w:val="003247C2"/>
    <w:rsid w:val="00324B8E"/>
    <w:rsid w:val="00324E6A"/>
    <w:rsid w:val="00324ECE"/>
    <w:rsid w:val="00325078"/>
    <w:rsid w:val="00325212"/>
    <w:rsid w:val="0032556F"/>
    <w:rsid w:val="00325895"/>
    <w:rsid w:val="00326045"/>
    <w:rsid w:val="00326CD4"/>
    <w:rsid w:val="00326FD9"/>
    <w:rsid w:val="0032779D"/>
    <w:rsid w:val="003305CE"/>
    <w:rsid w:val="003307A8"/>
    <w:rsid w:val="00330C6A"/>
    <w:rsid w:val="003316F2"/>
    <w:rsid w:val="00331FE5"/>
    <w:rsid w:val="0033249E"/>
    <w:rsid w:val="0033289C"/>
    <w:rsid w:val="00332C5D"/>
    <w:rsid w:val="00332DB9"/>
    <w:rsid w:val="00333344"/>
    <w:rsid w:val="00333F7E"/>
    <w:rsid w:val="00334ECA"/>
    <w:rsid w:val="00335959"/>
    <w:rsid w:val="0033626D"/>
    <w:rsid w:val="00337187"/>
    <w:rsid w:val="003375DE"/>
    <w:rsid w:val="00340115"/>
    <w:rsid w:val="00340212"/>
    <w:rsid w:val="00340304"/>
    <w:rsid w:val="00340947"/>
    <w:rsid w:val="00340F8B"/>
    <w:rsid w:val="00342A0E"/>
    <w:rsid w:val="00342C65"/>
    <w:rsid w:val="0034301B"/>
    <w:rsid w:val="003432D8"/>
    <w:rsid w:val="00343688"/>
    <w:rsid w:val="00343FDC"/>
    <w:rsid w:val="00344351"/>
    <w:rsid w:val="00344658"/>
    <w:rsid w:val="00345621"/>
    <w:rsid w:val="00345AEF"/>
    <w:rsid w:val="00345B7A"/>
    <w:rsid w:val="003460C5"/>
    <w:rsid w:val="00346C9B"/>
    <w:rsid w:val="00346CFA"/>
    <w:rsid w:val="00346EBE"/>
    <w:rsid w:val="0034741F"/>
    <w:rsid w:val="00347CEE"/>
    <w:rsid w:val="003500D7"/>
    <w:rsid w:val="003503A7"/>
    <w:rsid w:val="00350A49"/>
    <w:rsid w:val="003511A0"/>
    <w:rsid w:val="0035189D"/>
    <w:rsid w:val="00351D5C"/>
    <w:rsid w:val="0035252F"/>
    <w:rsid w:val="003526A2"/>
    <w:rsid w:val="0035323A"/>
    <w:rsid w:val="00353EFB"/>
    <w:rsid w:val="00354DC0"/>
    <w:rsid w:val="003550EF"/>
    <w:rsid w:val="00355668"/>
    <w:rsid w:val="0035568C"/>
    <w:rsid w:val="00355779"/>
    <w:rsid w:val="00355E12"/>
    <w:rsid w:val="003566A5"/>
    <w:rsid w:val="00356D2E"/>
    <w:rsid w:val="00357000"/>
    <w:rsid w:val="003573A4"/>
    <w:rsid w:val="00357F76"/>
    <w:rsid w:val="003602D1"/>
    <w:rsid w:val="00360649"/>
    <w:rsid w:val="0036084D"/>
    <w:rsid w:val="0036099D"/>
    <w:rsid w:val="00361010"/>
    <w:rsid w:val="0036176D"/>
    <w:rsid w:val="003619E1"/>
    <w:rsid w:val="00362B21"/>
    <w:rsid w:val="00362F9A"/>
    <w:rsid w:val="0036350C"/>
    <w:rsid w:val="00363A09"/>
    <w:rsid w:val="00363AA0"/>
    <w:rsid w:val="003644A6"/>
    <w:rsid w:val="00364E99"/>
    <w:rsid w:val="0036541F"/>
    <w:rsid w:val="00365679"/>
    <w:rsid w:val="00365749"/>
    <w:rsid w:val="00365AA1"/>
    <w:rsid w:val="00365F6A"/>
    <w:rsid w:val="003660C3"/>
    <w:rsid w:val="003674D6"/>
    <w:rsid w:val="0036751E"/>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4600"/>
    <w:rsid w:val="00374D33"/>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9E5"/>
    <w:rsid w:val="00385D94"/>
    <w:rsid w:val="0038665D"/>
    <w:rsid w:val="00386E48"/>
    <w:rsid w:val="003870EF"/>
    <w:rsid w:val="003875CF"/>
    <w:rsid w:val="00390712"/>
    <w:rsid w:val="00390AFE"/>
    <w:rsid w:val="00390D4C"/>
    <w:rsid w:val="00390D8D"/>
    <w:rsid w:val="00391A7A"/>
    <w:rsid w:val="00391A86"/>
    <w:rsid w:val="003920C6"/>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105"/>
    <w:rsid w:val="00395F80"/>
    <w:rsid w:val="003960FA"/>
    <w:rsid w:val="003961AA"/>
    <w:rsid w:val="00396448"/>
    <w:rsid w:val="00396883"/>
    <w:rsid w:val="003969C3"/>
    <w:rsid w:val="00397836"/>
    <w:rsid w:val="003A00B7"/>
    <w:rsid w:val="003A017B"/>
    <w:rsid w:val="003A1051"/>
    <w:rsid w:val="003A11DF"/>
    <w:rsid w:val="003A12B3"/>
    <w:rsid w:val="003A16E1"/>
    <w:rsid w:val="003A1B34"/>
    <w:rsid w:val="003A23A1"/>
    <w:rsid w:val="003A28ED"/>
    <w:rsid w:val="003A3120"/>
    <w:rsid w:val="003A3454"/>
    <w:rsid w:val="003A3B25"/>
    <w:rsid w:val="003A435A"/>
    <w:rsid w:val="003A5239"/>
    <w:rsid w:val="003A5A3D"/>
    <w:rsid w:val="003A5B60"/>
    <w:rsid w:val="003A5EEF"/>
    <w:rsid w:val="003A60ED"/>
    <w:rsid w:val="003A6471"/>
    <w:rsid w:val="003A689C"/>
    <w:rsid w:val="003A68D7"/>
    <w:rsid w:val="003A6A56"/>
    <w:rsid w:val="003A6FD6"/>
    <w:rsid w:val="003A72CD"/>
    <w:rsid w:val="003A7303"/>
    <w:rsid w:val="003A7426"/>
    <w:rsid w:val="003A77AA"/>
    <w:rsid w:val="003A787B"/>
    <w:rsid w:val="003A7CE7"/>
    <w:rsid w:val="003B066C"/>
    <w:rsid w:val="003B11D5"/>
    <w:rsid w:val="003B21CF"/>
    <w:rsid w:val="003B2ABB"/>
    <w:rsid w:val="003B32D8"/>
    <w:rsid w:val="003B39D1"/>
    <w:rsid w:val="003B3C9F"/>
    <w:rsid w:val="003B3FB7"/>
    <w:rsid w:val="003B42F0"/>
    <w:rsid w:val="003B4341"/>
    <w:rsid w:val="003B4583"/>
    <w:rsid w:val="003B45D7"/>
    <w:rsid w:val="003B4813"/>
    <w:rsid w:val="003B4F10"/>
    <w:rsid w:val="003B56E7"/>
    <w:rsid w:val="003B5BD3"/>
    <w:rsid w:val="003B5CC9"/>
    <w:rsid w:val="003B5E81"/>
    <w:rsid w:val="003B6155"/>
    <w:rsid w:val="003B66BD"/>
    <w:rsid w:val="003B6D8C"/>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795"/>
    <w:rsid w:val="003D0922"/>
    <w:rsid w:val="003D0E8F"/>
    <w:rsid w:val="003D0FE2"/>
    <w:rsid w:val="003D2551"/>
    <w:rsid w:val="003D261F"/>
    <w:rsid w:val="003D3928"/>
    <w:rsid w:val="003D3D8F"/>
    <w:rsid w:val="003D4443"/>
    <w:rsid w:val="003D57A6"/>
    <w:rsid w:val="003D5F27"/>
    <w:rsid w:val="003D67DC"/>
    <w:rsid w:val="003D721E"/>
    <w:rsid w:val="003D7DFC"/>
    <w:rsid w:val="003E0283"/>
    <w:rsid w:val="003E0666"/>
    <w:rsid w:val="003E0824"/>
    <w:rsid w:val="003E09F3"/>
    <w:rsid w:val="003E0B7F"/>
    <w:rsid w:val="003E0E86"/>
    <w:rsid w:val="003E13D6"/>
    <w:rsid w:val="003E1860"/>
    <w:rsid w:val="003E1A4D"/>
    <w:rsid w:val="003E1E83"/>
    <w:rsid w:val="003E3623"/>
    <w:rsid w:val="003E3BE7"/>
    <w:rsid w:val="003E3CC6"/>
    <w:rsid w:val="003E4288"/>
    <w:rsid w:val="003E46EF"/>
    <w:rsid w:val="003E6457"/>
    <w:rsid w:val="003E6508"/>
    <w:rsid w:val="003E6B48"/>
    <w:rsid w:val="003E6D92"/>
    <w:rsid w:val="003E73CA"/>
    <w:rsid w:val="003F01D8"/>
    <w:rsid w:val="003F027C"/>
    <w:rsid w:val="003F0C77"/>
    <w:rsid w:val="003F0E38"/>
    <w:rsid w:val="003F12A5"/>
    <w:rsid w:val="003F13EE"/>
    <w:rsid w:val="003F1672"/>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203"/>
    <w:rsid w:val="00405519"/>
    <w:rsid w:val="00405C64"/>
    <w:rsid w:val="0040689C"/>
    <w:rsid w:val="00406AA2"/>
    <w:rsid w:val="0040749D"/>
    <w:rsid w:val="004074AB"/>
    <w:rsid w:val="0040764C"/>
    <w:rsid w:val="0040775A"/>
    <w:rsid w:val="00407ADC"/>
    <w:rsid w:val="00407C4A"/>
    <w:rsid w:val="00410C43"/>
    <w:rsid w:val="00411385"/>
    <w:rsid w:val="00411E25"/>
    <w:rsid w:val="0041229C"/>
    <w:rsid w:val="0041295E"/>
    <w:rsid w:val="00412E0F"/>
    <w:rsid w:val="004132F7"/>
    <w:rsid w:val="00413673"/>
    <w:rsid w:val="004139DE"/>
    <w:rsid w:val="00414186"/>
    <w:rsid w:val="004142ED"/>
    <w:rsid w:val="00414A8B"/>
    <w:rsid w:val="00414BFC"/>
    <w:rsid w:val="0041567C"/>
    <w:rsid w:val="004159A8"/>
    <w:rsid w:val="00415DCF"/>
    <w:rsid w:val="004160B0"/>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BF8"/>
    <w:rsid w:val="00432C1E"/>
    <w:rsid w:val="00432F64"/>
    <w:rsid w:val="00433C12"/>
    <w:rsid w:val="004342C6"/>
    <w:rsid w:val="004344F1"/>
    <w:rsid w:val="00434542"/>
    <w:rsid w:val="004348D1"/>
    <w:rsid w:val="00434930"/>
    <w:rsid w:val="00434D6C"/>
    <w:rsid w:val="00434FED"/>
    <w:rsid w:val="0043501B"/>
    <w:rsid w:val="00435CCD"/>
    <w:rsid w:val="00436627"/>
    <w:rsid w:val="00436A9E"/>
    <w:rsid w:val="00436BCD"/>
    <w:rsid w:val="00437C7C"/>
    <w:rsid w:val="00440999"/>
    <w:rsid w:val="00440B05"/>
    <w:rsid w:val="00440C80"/>
    <w:rsid w:val="00440C84"/>
    <w:rsid w:val="004413B8"/>
    <w:rsid w:val="00441B6E"/>
    <w:rsid w:val="0044347F"/>
    <w:rsid w:val="0044364A"/>
    <w:rsid w:val="0044394B"/>
    <w:rsid w:val="004439A2"/>
    <w:rsid w:val="00443BF0"/>
    <w:rsid w:val="00444035"/>
    <w:rsid w:val="0044447F"/>
    <w:rsid w:val="0044486E"/>
    <w:rsid w:val="004459DC"/>
    <w:rsid w:val="004460D2"/>
    <w:rsid w:val="004461AE"/>
    <w:rsid w:val="00446CCC"/>
    <w:rsid w:val="00447759"/>
    <w:rsid w:val="00447B33"/>
    <w:rsid w:val="004508C9"/>
    <w:rsid w:val="00451022"/>
    <w:rsid w:val="00451635"/>
    <w:rsid w:val="004516B5"/>
    <w:rsid w:val="00451D1F"/>
    <w:rsid w:val="00451E5E"/>
    <w:rsid w:val="00452490"/>
    <w:rsid w:val="004526C0"/>
    <w:rsid w:val="00452BBB"/>
    <w:rsid w:val="004530AA"/>
    <w:rsid w:val="00453E95"/>
    <w:rsid w:val="00453F03"/>
    <w:rsid w:val="0045406C"/>
    <w:rsid w:val="00454420"/>
    <w:rsid w:val="00456089"/>
    <w:rsid w:val="004561CE"/>
    <w:rsid w:val="00456897"/>
    <w:rsid w:val="0045695B"/>
    <w:rsid w:val="00456B26"/>
    <w:rsid w:val="00460F60"/>
    <w:rsid w:val="0046179F"/>
    <w:rsid w:val="0046182B"/>
    <w:rsid w:val="00461862"/>
    <w:rsid w:val="0046195E"/>
    <w:rsid w:val="00461F33"/>
    <w:rsid w:val="00462591"/>
    <w:rsid w:val="004627FC"/>
    <w:rsid w:val="00465045"/>
    <w:rsid w:val="004651AA"/>
    <w:rsid w:val="004656FB"/>
    <w:rsid w:val="00465C10"/>
    <w:rsid w:val="00465F67"/>
    <w:rsid w:val="00467078"/>
    <w:rsid w:val="004674B3"/>
    <w:rsid w:val="00467752"/>
    <w:rsid w:val="00467A98"/>
    <w:rsid w:val="00470486"/>
    <w:rsid w:val="00470EF9"/>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65D9"/>
    <w:rsid w:val="00486E2C"/>
    <w:rsid w:val="00486E98"/>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3036"/>
    <w:rsid w:val="004936DD"/>
    <w:rsid w:val="00493CA2"/>
    <w:rsid w:val="00494422"/>
    <w:rsid w:val="0049484B"/>
    <w:rsid w:val="004949E9"/>
    <w:rsid w:val="004954C7"/>
    <w:rsid w:val="00496607"/>
    <w:rsid w:val="004968A3"/>
    <w:rsid w:val="00496E52"/>
    <w:rsid w:val="00496FCF"/>
    <w:rsid w:val="00497229"/>
    <w:rsid w:val="00497907"/>
    <w:rsid w:val="00497F70"/>
    <w:rsid w:val="004A0010"/>
    <w:rsid w:val="004A070C"/>
    <w:rsid w:val="004A0793"/>
    <w:rsid w:val="004A170D"/>
    <w:rsid w:val="004A195D"/>
    <w:rsid w:val="004A19C4"/>
    <w:rsid w:val="004A19C6"/>
    <w:rsid w:val="004A1A43"/>
    <w:rsid w:val="004A218A"/>
    <w:rsid w:val="004A275D"/>
    <w:rsid w:val="004A2A53"/>
    <w:rsid w:val="004A2C2D"/>
    <w:rsid w:val="004A30DB"/>
    <w:rsid w:val="004A3310"/>
    <w:rsid w:val="004A36B8"/>
    <w:rsid w:val="004A3748"/>
    <w:rsid w:val="004A3AC1"/>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A0"/>
    <w:rsid w:val="004B1834"/>
    <w:rsid w:val="004B1F51"/>
    <w:rsid w:val="004B223C"/>
    <w:rsid w:val="004B3073"/>
    <w:rsid w:val="004B3196"/>
    <w:rsid w:val="004B31C0"/>
    <w:rsid w:val="004B3885"/>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9CA"/>
    <w:rsid w:val="004C3BD1"/>
    <w:rsid w:val="004C49F7"/>
    <w:rsid w:val="004C4E54"/>
    <w:rsid w:val="004C5456"/>
    <w:rsid w:val="004C5C6C"/>
    <w:rsid w:val="004C6F5C"/>
    <w:rsid w:val="004C70AB"/>
    <w:rsid w:val="004D0777"/>
    <w:rsid w:val="004D0A9B"/>
    <w:rsid w:val="004D1079"/>
    <w:rsid w:val="004D1147"/>
    <w:rsid w:val="004D14C6"/>
    <w:rsid w:val="004D176A"/>
    <w:rsid w:val="004D1914"/>
    <w:rsid w:val="004D1A53"/>
    <w:rsid w:val="004D2025"/>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86D"/>
    <w:rsid w:val="004E19EA"/>
    <w:rsid w:val="004E1B8D"/>
    <w:rsid w:val="004E2190"/>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61B0"/>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3553"/>
    <w:rsid w:val="00503691"/>
    <w:rsid w:val="0050384A"/>
    <w:rsid w:val="00503E4A"/>
    <w:rsid w:val="0050408E"/>
    <w:rsid w:val="0050431E"/>
    <w:rsid w:val="005047F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A81"/>
    <w:rsid w:val="00522D32"/>
    <w:rsid w:val="005233BA"/>
    <w:rsid w:val="005233BF"/>
    <w:rsid w:val="00523BAA"/>
    <w:rsid w:val="00524141"/>
    <w:rsid w:val="005243CB"/>
    <w:rsid w:val="00524890"/>
    <w:rsid w:val="00524B13"/>
    <w:rsid w:val="005258F3"/>
    <w:rsid w:val="005267CC"/>
    <w:rsid w:val="00526F67"/>
    <w:rsid w:val="0052754D"/>
    <w:rsid w:val="0052781E"/>
    <w:rsid w:val="00527A71"/>
    <w:rsid w:val="005302E0"/>
    <w:rsid w:val="00531049"/>
    <w:rsid w:val="00531B05"/>
    <w:rsid w:val="005329B1"/>
    <w:rsid w:val="0053300D"/>
    <w:rsid w:val="00533F35"/>
    <w:rsid w:val="0053439B"/>
    <w:rsid w:val="00534774"/>
    <w:rsid w:val="00534970"/>
    <w:rsid w:val="005354ED"/>
    <w:rsid w:val="00535AC2"/>
    <w:rsid w:val="00535B8A"/>
    <w:rsid w:val="00535E06"/>
    <w:rsid w:val="00535FC6"/>
    <w:rsid w:val="005361F6"/>
    <w:rsid w:val="00536910"/>
    <w:rsid w:val="005369A7"/>
    <w:rsid w:val="00536AC8"/>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FD"/>
    <w:rsid w:val="00551747"/>
    <w:rsid w:val="00551C6D"/>
    <w:rsid w:val="005520C6"/>
    <w:rsid w:val="00552560"/>
    <w:rsid w:val="005529B0"/>
    <w:rsid w:val="00552AA7"/>
    <w:rsid w:val="00552D8C"/>
    <w:rsid w:val="005538EC"/>
    <w:rsid w:val="00553C36"/>
    <w:rsid w:val="00554D3F"/>
    <w:rsid w:val="00554FEE"/>
    <w:rsid w:val="00555316"/>
    <w:rsid w:val="00555524"/>
    <w:rsid w:val="005557A5"/>
    <w:rsid w:val="00555CC7"/>
    <w:rsid w:val="00555CF3"/>
    <w:rsid w:val="005562C8"/>
    <w:rsid w:val="005565D5"/>
    <w:rsid w:val="00556E7F"/>
    <w:rsid w:val="00557CAE"/>
    <w:rsid w:val="0056058A"/>
    <w:rsid w:val="005607FA"/>
    <w:rsid w:val="0056084F"/>
    <w:rsid w:val="00561549"/>
    <w:rsid w:val="00561D0B"/>
    <w:rsid w:val="0056256C"/>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D88"/>
    <w:rsid w:val="00571DFE"/>
    <w:rsid w:val="005725F0"/>
    <w:rsid w:val="00572D4D"/>
    <w:rsid w:val="00573217"/>
    <w:rsid w:val="005732B4"/>
    <w:rsid w:val="005732ED"/>
    <w:rsid w:val="0057340E"/>
    <w:rsid w:val="00573BAE"/>
    <w:rsid w:val="00573DE6"/>
    <w:rsid w:val="0057433D"/>
    <w:rsid w:val="005744F0"/>
    <w:rsid w:val="0057454C"/>
    <w:rsid w:val="005749D6"/>
    <w:rsid w:val="00575043"/>
    <w:rsid w:val="00575A0C"/>
    <w:rsid w:val="00576A7F"/>
    <w:rsid w:val="00576F2D"/>
    <w:rsid w:val="0057701D"/>
    <w:rsid w:val="00577ED1"/>
    <w:rsid w:val="00580169"/>
    <w:rsid w:val="00580BDD"/>
    <w:rsid w:val="005814A8"/>
    <w:rsid w:val="0058173F"/>
    <w:rsid w:val="00581D20"/>
    <w:rsid w:val="005831E6"/>
    <w:rsid w:val="0058322B"/>
    <w:rsid w:val="00583755"/>
    <w:rsid w:val="00583960"/>
    <w:rsid w:val="00583FA4"/>
    <w:rsid w:val="00585112"/>
    <w:rsid w:val="00585436"/>
    <w:rsid w:val="00585507"/>
    <w:rsid w:val="00585598"/>
    <w:rsid w:val="005857B8"/>
    <w:rsid w:val="005860CF"/>
    <w:rsid w:val="0058665A"/>
    <w:rsid w:val="00586C82"/>
    <w:rsid w:val="00590057"/>
    <w:rsid w:val="0059019D"/>
    <w:rsid w:val="00590A07"/>
    <w:rsid w:val="00590A28"/>
    <w:rsid w:val="00590EDD"/>
    <w:rsid w:val="00591173"/>
    <w:rsid w:val="00591416"/>
    <w:rsid w:val="005920F8"/>
    <w:rsid w:val="005921AB"/>
    <w:rsid w:val="005925D3"/>
    <w:rsid w:val="005927ED"/>
    <w:rsid w:val="00592C6A"/>
    <w:rsid w:val="005931C9"/>
    <w:rsid w:val="0059345E"/>
    <w:rsid w:val="00594800"/>
    <w:rsid w:val="005950B2"/>
    <w:rsid w:val="005950E7"/>
    <w:rsid w:val="00595713"/>
    <w:rsid w:val="00596A82"/>
    <w:rsid w:val="00596AD9"/>
    <w:rsid w:val="005970BE"/>
    <w:rsid w:val="00597392"/>
    <w:rsid w:val="005A03D2"/>
    <w:rsid w:val="005A0875"/>
    <w:rsid w:val="005A0C98"/>
    <w:rsid w:val="005A10F8"/>
    <w:rsid w:val="005A197C"/>
    <w:rsid w:val="005A29EC"/>
    <w:rsid w:val="005A3032"/>
    <w:rsid w:val="005A3D9F"/>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8CE"/>
    <w:rsid w:val="005B1FBF"/>
    <w:rsid w:val="005B22FE"/>
    <w:rsid w:val="005B2719"/>
    <w:rsid w:val="005B2F76"/>
    <w:rsid w:val="005B38E7"/>
    <w:rsid w:val="005B3AD9"/>
    <w:rsid w:val="005B3D25"/>
    <w:rsid w:val="005B3EEB"/>
    <w:rsid w:val="005B4296"/>
    <w:rsid w:val="005B44C8"/>
    <w:rsid w:val="005B4639"/>
    <w:rsid w:val="005B4D97"/>
    <w:rsid w:val="005B528E"/>
    <w:rsid w:val="005B5AF7"/>
    <w:rsid w:val="005B5F10"/>
    <w:rsid w:val="005B63B2"/>
    <w:rsid w:val="005B6BFF"/>
    <w:rsid w:val="005B740F"/>
    <w:rsid w:val="005B780E"/>
    <w:rsid w:val="005B7955"/>
    <w:rsid w:val="005B7C64"/>
    <w:rsid w:val="005C0332"/>
    <w:rsid w:val="005C0A97"/>
    <w:rsid w:val="005C0D27"/>
    <w:rsid w:val="005C11A8"/>
    <w:rsid w:val="005C1D15"/>
    <w:rsid w:val="005C1F9D"/>
    <w:rsid w:val="005C2A16"/>
    <w:rsid w:val="005C3519"/>
    <w:rsid w:val="005C37B1"/>
    <w:rsid w:val="005C48DF"/>
    <w:rsid w:val="005C4F90"/>
    <w:rsid w:val="005C5ACE"/>
    <w:rsid w:val="005C6358"/>
    <w:rsid w:val="005C760C"/>
    <w:rsid w:val="005D0323"/>
    <w:rsid w:val="005D0A4A"/>
    <w:rsid w:val="005D0C85"/>
    <w:rsid w:val="005D0F42"/>
    <w:rsid w:val="005D1364"/>
    <w:rsid w:val="005D16D7"/>
    <w:rsid w:val="005D1BBF"/>
    <w:rsid w:val="005D1C80"/>
    <w:rsid w:val="005D1EAD"/>
    <w:rsid w:val="005D2CBF"/>
    <w:rsid w:val="005D2DC0"/>
    <w:rsid w:val="005D2E1D"/>
    <w:rsid w:val="005D4299"/>
    <w:rsid w:val="005D490B"/>
    <w:rsid w:val="005D5123"/>
    <w:rsid w:val="005D69A5"/>
    <w:rsid w:val="005D6DBE"/>
    <w:rsid w:val="005D7412"/>
    <w:rsid w:val="005D7A42"/>
    <w:rsid w:val="005D7FB7"/>
    <w:rsid w:val="005E009A"/>
    <w:rsid w:val="005E01F2"/>
    <w:rsid w:val="005E0399"/>
    <w:rsid w:val="005E0651"/>
    <w:rsid w:val="005E1B24"/>
    <w:rsid w:val="005E1C2B"/>
    <w:rsid w:val="005E216B"/>
    <w:rsid w:val="005E3254"/>
    <w:rsid w:val="005E37D7"/>
    <w:rsid w:val="005E39D2"/>
    <w:rsid w:val="005E3C43"/>
    <w:rsid w:val="005E4655"/>
    <w:rsid w:val="005E497C"/>
    <w:rsid w:val="005E5A73"/>
    <w:rsid w:val="005E6603"/>
    <w:rsid w:val="005E6691"/>
    <w:rsid w:val="005E7012"/>
    <w:rsid w:val="005E701F"/>
    <w:rsid w:val="005E7072"/>
    <w:rsid w:val="005E70AC"/>
    <w:rsid w:val="005E7408"/>
    <w:rsid w:val="005F01A7"/>
    <w:rsid w:val="005F0DF6"/>
    <w:rsid w:val="005F0F7B"/>
    <w:rsid w:val="005F15C4"/>
    <w:rsid w:val="005F15F1"/>
    <w:rsid w:val="005F1909"/>
    <w:rsid w:val="005F1924"/>
    <w:rsid w:val="005F1B9A"/>
    <w:rsid w:val="005F2329"/>
    <w:rsid w:val="005F23A7"/>
    <w:rsid w:val="005F24E0"/>
    <w:rsid w:val="005F2A2D"/>
    <w:rsid w:val="005F2B1C"/>
    <w:rsid w:val="005F2D82"/>
    <w:rsid w:val="005F3B55"/>
    <w:rsid w:val="005F3D39"/>
    <w:rsid w:val="005F3DAD"/>
    <w:rsid w:val="005F41C0"/>
    <w:rsid w:val="005F4625"/>
    <w:rsid w:val="005F4664"/>
    <w:rsid w:val="005F4AAE"/>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BB0"/>
    <w:rsid w:val="00620FB8"/>
    <w:rsid w:val="00621C01"/>
    <w:rsid w:val="00621EEA"/>
    <w:rsid w:val="006221B9"/>
    <w:rsid w:val="0062223D"/>
    <w:rsid w:val="006228D0"/>
    <w:rsid w:val="00622BAE"/>
    <w:rsid w:val="00622CA7"/>
    <w:rsid w:val="00623161"/>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979"/>
    <w:rsid w:val="00630F60"/>
    <w:rsid w:val="00630F6C"/>
    <w:rsid w:val="006310B9"/>
    <w:rsid w:val="0063123F"/>
    <w:rsid w:val="00631878"/>
    <w:rsid w:val="00632295"/>
    <w:rsid w:val="00633361"/>
    <w:rsid w:val="00633813"/>
    <w:rsid w:val="006341BE"/>
    <w:rsid w:val="00634455"/>
    <w:rsid w:val="00635232"/>
    <w:rsid w:val="006357AC"/>
    <w:rsid w:val="0063643E"/>
    <w:rsid w:val="00636A13"/>
    <w:rsid w:val="0064001B"/>
    <w:rsid w:val="006406C7"/>
    <w:rsid w:val="006407A2"/>
    <w:rsid w:val="00640C77"/>
    <w:rsid w:val="006412DA"/>
    <w:rsid w:val="00641959"/>
    <w:rsid w:val="00641B1C"/>
    <w:rsid w:val="00641CF9"/>
    <w:rsid w:val="00641EC1"/>
    <w:rsid w:val="00642EB8"/>
    <w:rsid w:val="00643A97"/>
    <w:rsid w:val="0064409F"/>
    <w:rsid w:val="006443EA"/>
    <w:rsid w:val="006444A6"/>
    <w:rsid w:val="006446B7"/>
    <w:rsid w:val="00644B07"/>
    <w:rsid w:val="00645158"/>
    <w:rsid w:val="006452DA"/>
    <w:rsid w:val="00645386"/>
    <w:rsid w:val="00645ABC"/>
    <w:rsid w:val="00645EEC"/>
    <w:rsid w:val="00646322"/>
    <w:rsid w:val="00646C5C"/>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3433"/>
    <w:rsid w:val="00653578"/>
    <w:rsid w:val="0065359B"/>
    <w:rsid w:val="0065390E"/>
    <w:rsid w:val="00653B73"/>
    <w:rsid w:val="00653BCE"/>
    <w:rsid w:val="0065418F"/>
    <w:rsid w:val="006543C7"/>
    <w:rsid w:val="00654BBA"/>
    <w:rsid w:val="00654CAC"/>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AD5"/>
    <w:rsid w:val="00661B13"/>
    <w:rsid w:val="00661FC5"/>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D8"/>
    <w:rsid w:val="00681762"/>
    <w:rsid w:val="00681AD4"/>
    <w:rsid w:val="00681AED"/>
    <w:rsid w:val="00681EAE"/>
    <w:rsid w:val="0068262D"/>
    <w:rsid w:val="00682962"/>
    <w:rsid w:val="00682E9B"/>
    <w:rsid w:val="00682EC8"/>
    <w:rsid w:val="006843CB"/>
    <w:rsid w:val="00684A09"/>
    <w:rsid w:val="00684AED"/>
    <w:rsid w:val="00684B75"/>
    <w:rsid w:val="00684C91"/>
    <w:rsid w:val="006856A0"/>
    <w:rsid w:val="00685B84"/>
    <w:rsid w:val="00685D53"/>
    <w:rsid w:val="00685E7C"/>
    <w:rsid w:val="00686CFF"/>
    <w:rsid w:val="0068718C"/>
    <w:rsid w:val="006875BA"/>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4091"/>
    <w:rsid w:val="006B4131"/>
    <w:rsid w:val="006B420E"/>
    <w:rsid w:val="006B4C95"/>
    <w:rsid w:val="006B55BE"/>
    <w:rsid w:val="006B5637"/>
    <w:rsid w:val="006B582A"/>
    <w:rsid w:val="006B5DA7"/>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7161"/>
    <w:rsid w:val="006D7567"/>
    <w:rsid w:val="006D75D1"/>
    <w:rsid w:val="006D7B37"/>
    <w:rsid w:val="006D7F64"/>
    <w:rsid w:val="006E03FE"/>
    <w:rsid w:val="006E0DC6"/>
    <w:rsid w:val="006E0F15"/>
    <w:rsid w:val="006E11EE"/>
    <w:rsid w:val="006E200F"/>
    <w:rsid w:val="006E2534"/>
    <w:rsid w:val="006E2A00"/>
    <w:rsid w:val="006E2A99"/>
    <w:rsid w:val="006E2B3F"/>
    <w:rsid w:val="006E2D4F"/>
    <w:rsid w:val="006E3405"/>
    <w:rsid w:val="006E3963"/>
    <w:rsid w:val="006E47D1"/>
    <w:rsid w:val="006E5092"/>
    <w:rsid w:val="006E52BD"/>
    <w:rsid w:val="006E543C"/>
    <w:rsid w:val="006E6337"/>
    <w:rsid w:val="006E65AE"/>
    <w:rsid w:val="006E67EE"/>
    <w:rsid w:val="006E691F"/>
    <w:rsid w:val="006E6B91"/>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59B"/>
    <w:rsid w:val="006F4A55"/>
    <w:rsid w:val="006F4DAB"/>
    <w:rsid w:val="006F58B6"/>
    <w:rsid w:val="006F65B2"/>
    <w:rsid w:val="006F68D5"/>
    <w:rsid w:val="006F6CE0"/>
    <w:rsid w:val="006F6E7E"/>
    <w:rsid w:val="006F713D"/>
    <w:rsid w:val="006F79FB"/>
    <w:rsid w:val="006F7DE7"/>
    <w:rsid w:val="007000FA"/>
    <w:rsid w:val="007003D9"/>
    <w:rsid w:val="007003F2"/>
    <w:rsid w:val="00700587"/>
    <w:rsid w:val="00700F99"/>
    <w:rsid w:val="00702593"/>
    <w:rsid w:val="00702C8B"/>
    <w:rsid w:val="007039AB"/>
    <w:rsid w:val="00703F14"/>
    <w:rsid w:val="007046B4"/>
    <w:rsid w:val="007049FD"/>
    <w:rsid w:val="00705091"/>
    <w:rsid w:val="007054C8"/>
    <w:rsid w:val="00706703"/>
    <w:rsid w:val="00706DA9"/>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E2"/>
    <w:rsid w:val="00716995"/>
    <w:rsid w:val="0071705E"/>
    <w:rsid w:val="00717223"/>
    <w:rsid w:val="007172D5"/>
    <w:rsid w:val="00717ADF"/>
    <w:rsid w:val="00717D1E"/>
    <w:rsid w:val="007201C4"/>
    <w:rsid w:val="00720D8F"/>
    <w:rsid w:val="0072118B"/>
    <w:rsid w:val="00721B42"/>
    <w:rsid w:val="00722B58"/>
    <w:rsid w:val="0072304C"/>
    <w:rsid w:val="007235E4"/>
    <w:rsid w:val="0072467C"/>
    <w:rsid w:val="00724B18"/>
    <w:rsid w:val="00724D6D"/>
    <w:rsid w:val="0072525D"/>
    <w:rsid w:val="00725286"/>
    <w:rsid w:val="0072534D"/>
    <w:rsid w:val="00725527"/>
    <w:rsid w:val="007264BE"/>
    <w:rsid w:val="00726AF6"/>
    <w:rsid w:val="00726FA9"/>
    <w:rsid w:val="00727442"/>
    <w:rsid w:val="00727705"/>
    <w:rsid w:val="00727D43"/>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662E"/>
    <w:rsid w:val="00746637"/>
    <w:rsid w:val="0074672A"/>
    <w:rsid w:val="00746B34"/>
    <w:rsid w:val="0074708F"/>
    <w:rsid w:val="0074727F"/>
    <w:rsid w:val="0074728C"/>
    <w:rsid w:val="00747365"/>
    <w:rsid w:val="00747960"/>
    <w:rsid w:val="00747A4A"/>
    <w:rsid w:val="00747D25"/>
    <w:rsid w:val="00750124"/>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BD"/>
    <w:rsid w:val="007561C5"/>
    <w:rsid w:val="00756513"/>
    <w:rsid w:val="007565C6"/>
    <w:rsid w:val="00757195"/>
    <w:rsid w:val="0075749D"/>
    <w:rsid w:val="00757B20"/>
    <w:rsid w:val="0076016E"/>
    <w:rsid w:val="00760702"/>
    <w:rsid w:val="0076077D"/>
    <w:rsid w:val="00761067"/>
    <w:rsid w:val="00761835"/>
    <w:rsid w:val="00761D27"/>
    <w:rsid w:val="007625CF"/>
    <w:rsid w:val="00762ADE"/>
    <w:rsid w:val="00762C3B"/>
    <w:rsid w:val="00763226"/>
    <w:rsid w:val="00763AD0"/>
    <w:rsid w:val="00763DED"/>
    <w:rsid w:val="00763F88"/>
    <w:rsid w:val="00763FC4"/>
    <w:rsid w:val="0076457F"/>
    <w:rsid w:val="00764AB3"/>
    <w:rsid w:val="00764CC5"/>
    <w:rsid w:val="00764EA3"/>
    <w:rsid w:val="00765353"/>
    <w:rsid w:val="00765479"/>
    <w:rsid w:val="00767EFF"/>
    <w:rsid w:val="007731B3"/>
    <w:rsid w:val="00775065"/>
    <w:rsid w:val="00775509"/>
    <w:rsid w:val="0077560B"/>
    <w:rsid w:val="00775970"/>
    <w:rsid w:val="00775D2E"/>
    <w:rsid w:val="007761F6"/>
    <w:rsid w:val="007761FF"/>
    <w:rsid w:val="0077663C"/>
    <w:rsid w:val="00776847"/>
    <w:rsid w:val="007769B6"/>
    <w:rsid w:val="00776D50"/>
    <w:rsid w:val="0077734E"/>
    <w:rsid w:val="00777365"/>
    <w:rsid w:val="00777731"/>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69F"/>
    <w:rsid w:val="0079081A"/>
    <w:rsid w:val="00790860"/>
    <w:rsid w:val="007908E1"/>
    <w:rsid w:val="00790909"/>
    <w:rsid w:val="0079092A"/>
    <w:rsid w:val="00790A12"/>
    <w:rsid w:val="0079122A"/>
    <w:rsid w:val="00791D8A"/>
    <w:rsid w:val="00791DBE"/>
    <w:rsid w:val="0079205F"/>
    <w:rsid w:val="007935EA"/>
    <w:rsid w:val="007936A9"/>
    <w:rsid w:val="0079378F"/>
    <w:rsid w:val="0079425F"/>
    <w:rsid w:val="007945F0"/>
    <w:rsid w:val="00794661"/>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677"/>
    <w:rsid w:val="007A5161"/>
    <w:rsid w:val="007A5379"/>
    <w:rsid w:val="007A55CF"/>
    <w:rsid w:val="007A58D0"/>
    <w:rsid w:val="007A5B8F"/>
    <w:rsid w:val="007A63AF"/>
    <w:rsid w:val="007A6698"/>
    <w:rsid w:val="007A67AE"/>
    <w:rsid w:val="007A70AF"/>
    <w:rsid w:val="007A7DB1"/>
    <w:rsid w:val="007B0188"/>
    <w:rsid w:val="007B07FD"/>
    <w:rsid w:val="007B0918"/>
    <w:rsid w:val="007B0F0D"/>
    <w:rsid w:val="007B0F3A"/>
    <w:rsid w:val="007B112A"/>
    <w:rsid w:val="007B1C54"/>
    <w:rsid w:val="007B230E"/>
    <w:rsid w:val="007B23BC"/>
    <w:rsid w:val="007B27A7"/>
    <w:rsid w:val="007B2E4B"/>
    <w:rsid w:val="007B32A2"/>
    <w:rsid w:val="007B3356"/>
    <w:rsid w:val="007B33E4"/>
    <w:rsid w:val="007B33F2"/>
    <w:rsid w:val="007B40BB"/>
    <w:rsid w:val="007B4407"/>
    <w:rsid w:val="007B4D27"/>
    <w:rsid w:val="007B5618"/>
    <w:rsid w:val="007B5BC3"/>
    <w:rsid w:val="007B5F7A"/>
    <w:rsid w:val="007B66B7"/>
    <w:rsid w:val="007B68D8"/>
    <w:rsid w:val="007B69A0"/>
    <w:rsid w:val="007B6AC7"/>
    <w:rsid w:val="007B6E39"/>
    <w:rsid w:val="007B739E"/>
    <w:rsid w:val="007B7591"/>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993"/>
    <w:rsid w:val="007C4274"/>
    <w:rsid w:val="007C451E"/>
    <w:rsid w:val="007C4B71"/>
    <w:rsid w:val="007C559F"/>
    <w:rsid w:val="007C5CBF"/>
    <w:rsid w:val="007C5DF2"/>
    <w:rsid w:val="007C63C5"/>
    <w:rsid w:val="007C6549"/>
    <w:rsid w:val="007C683D"/>
    <w:rsid w:val="007C7341"/>
    <w:rsid w:val="007C79CD"/>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52EF"/>
    <w:rsid w:val="007E52F3"/>
    <w:rsid w:val="007E5387"/>
    <w:rsid w:val="007E545F"/>
    <w:rsid w:val="007E54C1"/>
    <w:rsid w:val="007E57A3"/>
    <w:rsid w:val="007E69E0"/>
    <w:rsid w:val="007E6E55"/>
    <w:rsid w:val="007E6F97"/>
    <w:rsid w:val="007E70E2"/>
    <w:rsid w:val="007E7251"/>
    <w:rsid w:val="007E72A9"/>
    <w:rsid w:val="007E7A54"/>
    <w:rsid w:val="007F0140"/>
    <w:rsid w:val="007F0434"/>
    <w:rsid w:val="007F04DD"/>
    <w:rsid w:val="007F05FD"/>
    <w:rsid w:val="007F08F4"/>
    <w:rsid w:val="007F187F"/>
    <w:rsid w:val="007F1952"/>
    <w:rsid w:val="007F1D42"/>
    <w:rsid w:val="007F1FC9"/>
    <w:rsid w:val="007F2743"/>
    <w:rsid w:val="007F27E9"/>
    <w:rsid w:val="007F334C"/>
    <w:rsid w:val="007F495D"/>
    <w:rsid w:val="007F4BD9"/>
    <w:rsid w:val="007F5A71"/>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56C7"/>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95D"/>
    <w:rsid w:val="0081245D"/>
    <w:rsid w:val="00812597"/>
    <w:rsid w:val="00812BEC"/>
    <w:rsid w:val="00812CBF"/>
    <w:rsid w:val="00812CDE"/>
    <w:rsid w:val="00813E2C"/>
    <w:rsid w:val="00813ED0"/>
    <w:rsid w:val="00814157"/>
    <w:rsid w:val="00814247"/>
    <w:rsid w:val="00814730"/>
    <w:rsid w:val="008149E0"/>
    <w:rsid w:val="00814CC3"/>
    <w:rsid w:val="008151AF"/>
    <w:rsid w:val="00816875"/>
    <w:rsid w:val="008169FC"/>
    <w:rsid w:val="00816DB3"/>
    <w:rsid w:val="00817196"/>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E8B"/>
    <w:rsid w:val="0083107E"/>
    <w:rsid w:val="00831168"/>
    <w:rsid w:val="00831FBA"/>
    <w:rsid w:val="00832269"/>
    <w:rsid w:val="0083333C"/>
    <w:rsid w:val="0083367B"/>
    <w:rsid w:val="0083372F"/>
    <w:rsid w:val="008337FB"/>
    <w:rsid w:val="00833813"/>
    <w:rsid w:val="00833F28"/>
    <w:rsid w:val="008340DF"/>
    <w:rsid w:val="008351AB"/>
    <w:rsid w:val="008357C5"/>
    <w:rsid w:val="00835C1C"/>
    <w:rsid w:val="00835CA8"/>
    <w:rsid w:val="00835CB4"/>
    <w:rsid w:val="008365D8"/>
    <w:rsid w:val="008372E8"/>
    <w:rsid w:val="00837599"/>
    <w:rsid w:val="00837B4B"/>
    <w:rsid w:val="00837EF8"/>
    <w:rsid w:val="00840240"/>
    <w:rsid w:val="008402D0"/>
    <w:rsid w:val="00840530"/>
    <w:rsid w:val="008405F5"/>
    <w:rsid w:val="00841C1F"/>
    <w:rsid w:val="00842243"/>
    <w:rsid w:val="008424DE"/>
    <w:rsid w:val="00842BB5"/>
    <w:rsid w:val="00842BCC"/>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BA2"/>
    <w:rsid w:val="00852BD3"/>
    <w:rsid w:val="00853B73"/>
    <w:rsid w:val="00854487"/>
    <w:rsid w:val="00854B85"/>
    <w:rsid w:val="00854DDE"/>
    <w:rsid w:val="008552B0"/>
    <w:rsid w:val="008552D6"/>
    <w:rsid w:val="00855790"/>
    <w:rsid w:val="00855933"/>
    <w:rsid w:val="00855C4D"/>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2D89"/>
    <w:rsid w:val="008632EB"/>
    <w:rsid w:val="0086330D"/>
    <w:rsid w:val="008633FE"/>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DA1"/>
    <w:rsid w:val="00880DAF"/>
    <w:rsid w:val="00880FF4"/>
    <w:rsid w:val="00880FFE"/>
    <w:rsid w:val="00881A7E"/>
    <w:rsid w:val="00881FD8"/>
    <w:rsid w:val="00882893"/>
    <w:rsid w:val="0088309F"/>
    <w:rsid w:val="008834DA"/>
    <w:rsid w:val="008844BA"/>
    <w:rsid w:val="00884BB6"/>
    <w:rsid w:val="008850F2"/>
    <w:rsid w:val="0088559F"/>
    <w:rsid w:val="00885F6E"/>
    <w:rsid w:val="008867E3"/>
    <w:rsid w:val="00886F42"/>
    <w:rsid w:val="00887392"/>
    <w:rsid w:val="008873E7"/>
    <w:rsid w:val="00887BBD"/>
    <w:rsid w:val="0089082C"/>
    <w:rsid w:val="00890BC4"/>
    <w:rsid w:val="00891487"/>
    <w:rsid w:val="00891945"/>
    <w:rsid w:val="00891C62"/>
    <w:rsid w:val="0089206F"/>
    <w:rsid w:val="00892515"/>
    <w:rsid w:val="00892E68"/>
    <w:rsid w:val="00892FC2"/>
    <w:rsid w:val="00893A87"/>
    <w:rsid w:val="00893F73"/>
    <w:rsid w:val="00894F70"/>
    <w:rsid w:val="008954E5"/>
    <w:rsid w:val="00895974"/>
    <w:rsid w:val="00895A4C"/>
    <w:rsid w:val="00895D35"/>
    <w:rsid w:val="008966BF"/>
    <w:rsid w:val="00896883"/>
    <w:rsid w:val="00896C8A"/>
    <w:rsid w:val="008970E2"/>
    <w:rsid w:val="00897287"/>
    <w:rsid w:val="00897CE8"/>
    <w:rsid w:val="008A0D12"/>
    <w:rsid w:val="008A1171"/>
    <w:rsid w:val="008A16FA"/>
    <w:rsid w:val="008A1855"/>
    <w:rsid w:val="008A19D1"/>
    <w:rsid w:val="008A1FB7"/>
    <w:rsid w:val="008A21AF"/>
    <w:rsid w:val="008A2280"/>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DF4"/>
    <w:rsid w:val="008B13EC"/>
    <w:rsid w:val="008B18DC"/>
    <w:rsid w:val="008B193B"/>
    <w:rsid w:val="008B1B70"/>
    <w:rsid w:val="008B1BC8"/>
    <w:rsid w:val="008B1D1F"/>
    <w:rsid w:val="008B1DA7"/>
    <w:rsid w:val="008B20E9"/>
    <w:rsid w:val="008B2250"/>
    <w:rsid w:val="008B2B6B"/>
    <w:rsid w:val="008B2DBD"/>
    <w:rsid w:val="008B30D7"/>
    <w:rsid w:val="008B3171"/>
    <w:rsid w:val="008B335C"/>
    <w:rsid w:val="008B3388"/>
    <w:rsid w:val="008B3709"/>
    <w:rsid w:val="008B3F55"/>
    <w:rsid w:val="008B4206"/>
    <w:rsid w:val="008B46BA"/>
    <w:rsid w:val="008B4E1E"/>
    <w:rsid w:val="008B59E7"/>
    <w:rsid w:val="008B5CAF"/>
    <w:rsid w:val="008B5CB8"/>
    <w:rsid w:val="008B5F42"/>
    <w:rsid w:val="008B6354"/>
    <w:rsid w:val="008B6472"/>
    <w:rsid w:val="008B66E7"/>
    <w:rsid w:val="008B6744"/>
    <w:rsid w:val="008B6F67"/>
    <w:rsid w:val="008C072F"/>
    <w:rsid w:val="008C0C15"/>
    <w:rsid w:val="008C0F47"/>
    <w:rsid w:val="008C10EF"/>
    <w:rsid w:val="008C1807"/>
    <w:rsid w:val="008C1EF6"/>
    <w:rsid w:val="008C1F74"/>
    <w:rsid w:val="008C2F9B"/>
    <w:rsid w:val="008C3225"/>
    <w:rsid w:val="008C3CE6"/>
    <w:rsid w:val="008C3FD3"/>
    <w:rsid w:val="008C4B01"/>
    <w:rsid w:val="008C5428"/>
    <w:rsid w:val="008C5A16"/>
    <w:rsid w:val="008C5D1B"/>
    <w:rsid w:val="008C658B"/>
    <w:rsid w:val="008C67C2"/>
    <w:rsid w:val="008C75EB"/>
    <w:rsid w:val="008C7658"/>
    <w:rsid w:val="008C7F4D"/>
    <w:rsid w:val="008D00D8"/>
    <w:rsid w:val="008D09E2"/>
    <w:rsid w:val="008D0BAF"/>
    <w:rsid w:val="008D0EBA"/>
    <w:rsid w:val="008D0F37"/>
    <w:rsid w:val="008D1172"/>
    <w:rsid w:val="008D13E9"/>
    <w:rsid w:val="008D1FE0"/>
    <w:rsid w:val="008D205E"/>
    <w:rsid w:val="008D26C0"/>
    <w:rsid w:val="008D2929"/>
    <w:rsid w:val="008D35A2"/>
    <w:rsid w:val="008D41C3"/>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539"/>
    <w:rsid w:val="008E47F4"/>
    <w:rsid w:val="008E4A70"/>
    <w:rsid w:val="008E4CC7"/>
    <w:rsid w:val="008E5722"/>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2AA"/>
    <w:rsid w:val="008F1800"/>
    <w:rsid w:val="008F1EA3"/>
    <w:rsid w:val="008F1EB6"/>
    <w:rsid w:val="008F2184"/>
    <w:rsid w:val="008F2348"/>
    <w:rsid w:val="008F289B"/>
    <w:rsid w:val="008F2914"/>
    <w:rsid w:val="008F2E55"/>
    <w:rsid w:val="008F3170"/>
    <w:rsid w:val="008F3687"/>
    <w:rsid w:val="008F3D3E"/>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EC7"/>
    <w:rsid w:val="00912AB9"/>
    <w:rsid w:val="00912EA9"/>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C40"/>
    <w:rsid w:val="00923819"/>
    <w:rsid w:val="009239B4"/>
    <w:rsid w:val="00923C74"/>
    <w:rsid w:val="00925DF3"/>
    <w:rsid w:val="00925F52"/>
    <w:rsid w:val="0092777E"/>
    <w:rsid w:val="00927958"/>
    <w:rsid w:val="009279C4"/>
    <w:rsid w:val="00927B77"/>
    <w:rsid w:val="00930697"/>
    <w:rsid w:val="0093183B"/>
    <w:rsid w:val="009318B2"/>
    <w:rsid w:val="00931D28"/>
    <w:rsid w:val="009323F0"/>
    <w:rsid w:val="00933D99"/>
    <w:rsid w:val="009340DE"/>
    <w:rsid w:val="009346A5"/>
    <w:rsid w:val="009348D6"/>
    <w:rsid w:val="009355C9"/>
    <w:rsid w:val="009360FD"/>
    <w:rsid w:val="0093654D"/>
    <w:rsid w:val="00936CC2"/>
    <w:rsid w:val="009370FE"/>
    <w:rsid w:val="00937206"/>
    <w:rsid w:val="009378FD"/>
    <w:rsid w:val="00937BD0"/>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B1E"/>
    <w:rsid w:val="00954CCE"/>
    <w:rsid w:val="00954D5F"/>
    <w:rsid w:val="00954FD0"/>
    <w:rsid w:val="0095556A"/>
    <w:rsid w:val="00956679"/>
    <w:rsid w:val="00956F8B"/>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3EA"/>
    <w:rsid w:val="009661FB"/>
    <w:rsid w:val="00966599"/>
    <w:rsid w:val="00966AC8"/>
    <w:rsid w:val="0097045A"/>
    <w:rsid w:val="00970C77"/>
    <w:rsid w:val="00970C9D"/>
    <w:rsid w:val="00970EC8"/>
    <w:rsid w:val="0097153E"/>
    <w:rsid w:val="00971E58"/>
    <w:rsid w:val="00972307"/>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10A1"/>
    <w:rsid w:val="00981B03"/>
    <w:rsid w:val="00981B3D"/>
    <w:rsid w:val="00981B92"/>
    <w:rsid w:val="00981DDE"/>
    <w:rsid w:val="009829F8"/>
    <w:rsid w:val="00982E3D"/>
    <w:rsid w:val="0098301F"/>
    <w:rsid w:val="00983A7C"/>
    <w:rsid w:val="00983E43"/>
    <w:rsid w:val="009842E2"/>
    <w:rsid w:val="0098433B"/>
    <w:rsid w:val="00984851"/>
    <w:rsid w:val="00984B9A"/>
    <w:rsid w:val="00984BCF"/>
    <w:rsid w:val="00984E31"/>
    <w:rsid w:val="00984E42"/>
    <w:rsid w:val="00984E5B"/>
    <w:rsid w:val="00984F54"/>
    <w:rsid w:val="00985080"/>
    <w:rsid w:val="00985241"/>
    <w:rsid w:val="009861B2"/>
    <w:rsid w:val="00986DBA"/>
    <w:rsid w:val="0099150C"/>
    <w:rsid w:val="009919D5"/>
    <w:rsid w:val="00991CF9"/>
    <w:rsid w:val="00991F3B"/>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A8C"/>
    <w:rsid w:val="009A2B53"/>
    <w:rsid w:val="009A31C4"/>
    <w:rsid w:val="009A34E5"/>
    <w:rsid w:val="009A3537"/>
    <w:rsid w:val="009A38D8"/>
    <w:rsid w:val="009A3E10"/>
    <w:rsid w:val="009A3F0B"/>
    <w:rsid w:val="009A4F7F"/>
    <w:rsid w:val="009A5998"/>
    <w:rsid w:val="009A59A0"/>
    <w:rsid w:val="009A59A1"/>
    <w:rsid w:val="009A6F50"/>
    <w:rsid w:val="009A707F"/>
    <w:rsid w:val="009A7903"/>
    <w:rsid w:val="009A7B32"/>
    <w:rsid w:val="009A7E41"/>
    <w:rsid w:val="009B084D"/>
    <w:rsid w:val="009B0892"/>
    <w:rsid w:val="009B08AF"/>
    <w:rsid w:val="009B0B96"/>
    <w:rsid w:val="009B1349"/>
    <w:rsid w:val="009B13BC"/>
    <w:rsid w:val="009B1CE7"/>
    <w:rsid w:val="009B1E76"/>
    <w:rsid w:val="009B354B"/>
    <w:rsid w:val="009B3742"/>
    <w:rsid w:val="009B3BFD"/>
    <w:rsid w:val="009B4AF0"/>
    <w:rsid w:val="009B4BBE"/>
    <w:rsid w:val="009B4E51"/>
    <w:rsid w:val="009B582A"/>
    <w:rsid w:val="009B63F4"/>
    <w:rsid w:val="009B751A"/>
    <w:rsid w:val="009B7EC2"/>
    <w:rsid w:val="009B7FD0"/>
    <w:rsid w:val="009C024D"/>
    <w:rsid w:val="009C0469"/>
    <w:rsid w:val="009C04EA"/>
    <w:rsid w:val="009C10F7"/>
    <w:rsid w:val="009C11DB"/>
    <w:rsid w:val="009C180C"/>
    <w:rsid w:val="009C187E"/>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8C5"/>
    <w:rsid w:val="009E29C5"/>
    <w:rsid w:val="009E2B2C"/>
    <w:rsid w:val="009E36B9"/>
    <w:rsid w:val="009E3B02"/>
    <w:rsid w:val="009E3C7C"/>
    <w:rsid w:val="009E3D3D"/>
    <w:rsid w:val="009E3DF5"/>
    <w:rsid w:val="009E49DA"/>
    <w:rsid w:val="009E4C90"/>
    <w:rsid w:val="009E5215"/>
    <w:rsid w:val="009E5285"/>
    <w:rsid w:val="009E52F5"/>
    <w:rsid w:val="009E5635"/>
    <w:rsid w:val="009E58C1"/>
    <w:rsid w:val="009E5CDC"/>
    <w:rsid w:val="009E644C"/>
    <w:rsid w:val="009E66D4"/>
    <w:rsid w:val="009E6705"/>
    <w:rsid w:val="009E68D3"/>
    <w:rsid w:val="009E6A9A"/>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2AE"/>
    <w:rsid w:val="009F139F"/>
    <w:rsid w:val="009F1C0F"/>
    <w:rsid w:val="009F2181"/>
    <w:rsid w:val="009F25E8"/>
    <w:rsid w:val="009F26C1"/>
    <w:rsid w:val="009F2A53"/>
    <w:rsid w:val="009F3300"/>
    <w:rsid w:val="009F3A9E"/>
    <w:rsid w:val="009F3DE2"/>
    <w:rsid w:val="009F3DE6"/>
    <w:rsid w:val="009F448F"/>
    <w:rsid w:val="009F51F4"/>
    <w:rsid w:val="009F5817"/>
    <w:rsid w:val="009F5963"/>
    <w:rsid w:val="009F5FA2"/>
    <w:rsid w:val="009F62B4"/>
    <w:rsid w:val="009F6B73"/>
    <w:rsid w:val="009F6D26"/>
    <w:rsid w:val="009F7A45"/>
    <w:rsid w:val="00A0013C"/>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83C"/>
    <w:rsid w:val="00A06D00"/>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4038"/>
    <w:rsid w:val="00A14130"/>
    <w:rsid w:val="00A142A1"/>
    <w:rsid w:val="00A143D8"/>
    <w:rsid w:val="00A149E6"/>
    <w:rsid w:val="00A1551F"/>
    <w:rsid w:val="00A1559F"/>
    <w:rsid w:val="00A15606"/>
    <w:rsid w:val="00A15FD5"/>
    <w:rsid w:val="00A1623F"/>
    <w:rsid w:val="00A16EC6"/>
    <w:rsid w:val="00A1728A"/>
    <w:rsid w:val="00A173B0"/>
    <w:rsid w:val="00A173E2"/>
    <w:rsid w:val="00A17859"/>
    <w:rsid w:val="00A178B7"/>
    <w:rsid w:val="00A17955"/>
    <w:rsid w:val="00A17C64"/>
    <w:rsid w:val="00A209A4"/>
    <w:rsid w:val="00A20AB5"/>
    <w:rsid w:val="00A20B92"/>
    <w:rsid w:val="00A216ED"/>
    <w:rsid w:val="00A21C68"/>
    <w:rsid w:val="00A22336"/>
    <w:rsid w:val="00A22544"/>
    <w:rsid w:val="00A22688"/>
    <w:rsid w:val="00A23ABA"/>
    <w:rsid w:val="00A241A9"/>
    <w:rsid w:val="00A24269"/>
    <w:rsid w:val="00A247F1"/>
    <w:rsid w:val="00A24F03"/>
    <w:rsid w:val="00A2572C"/>
    <w:rsid w:val="00A25A1E"/>
    <w:rsid w:val="00A25B3A"/>
    <w:rsid w:val="00A25D63"/>
    <w:rsid w:val="00A26409"/>
    <w:rsid w:val="00A267CB"/>
    <w:rsid w:val="00A269EB"/>
    <w:rsid w:val="00A26B01"/>
    <w:rsid w:val="00A2720B"/>
    <w:rsid w:val="00A27485"/>
    <w:rsid w:val="00A27AFC"/>
    <w:rsid w:val="00A27B47"/>
    <w:rsid w:val="00A3041F"/>
    <w:rsid w:val="00A30D38"/>
    <w:rsid w:val="00A30F60"/>
    <w:rsid w:val="00A31376"/>
    <w:rsid w:val="00A3138B"/>
    <w:rsid w:val="00A31649"/>
    <w:rsid w:val="00A31D9E"/>
    <w:rsid w:val="00A325E9"/>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40124"/>
    <w:rsid w:val="00A4044C"/>
    <w:rsid w:val="00A4048D"/>
    <w:rsid w:val="00A40577"/>
    <w:rsid w:val="00A40CCA"/>
    <w:rsid w:val="00A4132A"/>
    <w:rsid w:val="00A4161C"/>
    <w:rsid w:val="00A41916"/>
    <w:rsid w:val="00A41D59"/>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477A"/>
    <w:rsid w:val="00A54A4C"/>
    <w:rsid w:val="00A54C57"/>
    <w:rsid w:val="00A54E2A"/>
    <w:rsid w:val="00A559EB"/>
    <w:rsid w:val="00A55A07"/>
    <w:rsid w:val="00A55E28"/>
    <w:rsid w:val="00A560C6"/>
    <w:rsid w:val="00A563AF"/>
    <w:rsid w:val="00A56651"/>
    <w:rsid w:val="00A5694F"/>
    <w:rsid w:val="00A56C9A"/>
    <w:rsid w:val="00A5706D"/>
    <w:rsid w:val="00A5744C"/>
    <w:rsid w:val="00A5749E"/>
    <w:rsid w:val="00A60046"/>
    <w:rsid w:val="00A601ED"/>
    <w:rsid w:val="00A605CE"/>
    <w:rsid w:val="00A60C59"/>
    <w:rsid w:val="00A617D2"/>
    <w:rsid w:val="00A61EE8"/>
    <w:rsid w:val="00A62037"/>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F8"/>
    <w:rsid w:val="00A74723"/>
    <w:rsid w:val="00A74F1B"/>
    <w:rsid w:val="00A753D0"/>
    <w:rsid w:val="00A75C41"/>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3592"/>
    <w:rsid w:val="00A936C6"/>
    <w:rsid w:val="00A947B0"/>
    <w:rsid w:val="00A94930"/>
    <w:rsid w:val="00A95278"/>
    <w:rsid w:val="00A96357"/>
    <w:rsid w:val="00A96539"/>
    <w:rsid w:val="00A96799"/>
    <w:rsid w:val="00A9688A"/>
    <w:rsid w:val="00AA0386"/>
    <w:rsid w:val="00AA0DA8"/>
    <w:rsid w:val="00AA15DE"/>
    <w:rsid w:val="00AA1871"/>
    <w:rsid w:val="00AA19AE"/>
    <w:rsid w:val="00AA1E96"/>
    <w:rsid w:val="00AA1FAE"/>
    <w:rsid w:val="00AA24F2"/>
    <w:rsid w:val="00AA29C5"/>
    <w:rsid w:val="00AA40CC"/>
    <w:rsid w:val="00AA496B"/>
    <w:rsid w:val="00AA516F"/>
    <w:rsid w:val="00AA52AE"/>
    <w:rsid w:val="00AA54B6"/>
    <w:rsid w:val="00AA56ED"/>
    <w:rsid w:val="00AA5850"/>
    <w:rsid w:val="00AA5B13"/>
    <w:rsid w:val="00AA6937"/>
    <w:rsid w:val="00AA7EAC"/>
    <w:rsid w:val="00AB04F7"/>
    <w:rsid w:val="00AB1FA1"/>
    <w:rsid w:val="00AB2B5E"/>
    <w:rsid w:val="00AB2D58"/>
    <w:rsid w:val="00AB2F58"/>
    <w:rsid w:val="00AB3C27"/>
    <w:rsid w:val="00AB3FBA"/>
    <w:rsid w:val="00AB4C44"/>
    <w:rsid w:val="00AB580B"/>
    <w:rsid w:val="00AB5BE1"/>
    <w:rsid w:val="00AB5E4A"/>
    <w:rsid w:val="00AB6099"/>
    <w:rsid w:val="00AB6DF2"/>
    <w:rsid w:val="00AC04D8"/>
    <w:rsid w:val="00AC0FA3"/>
    <w:rsid w:val="00AC0FD5"/>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C69"/>
    <w:rsid w:val="00AD64EE"/>
    <w:rsid w:val="00AD6FDA"/>
    <w:rsid w:val="00AD74EC"/>
    <w:rsid w:val="00AD7885"/>
    <w:rsid w:val="00AE0018"/>
    <w:rsid w:val="00AE0042"/>
    <w:rsid w:val="00AE0192"/>
    <w:rsid w:val="00AE0366"/>
    <w:rsid w:val="00AE03F7"/>
    <w:rsid w:val="00AE09F8"/>
    <w:rsid w:val="00AE0B4C"/>
    <w:rsid w:val="00AE0F34"/>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5EC"/>
    <w:rsid w:val="00AF2C94"/>
    <w:rsid w:val="00AF300A"/>
    <w:rsid w:val="00AF330D"/>
    <w:rsid w:val="00AF38B2"/>
    <w:rsid w:val="00AF3A43"/>
    <w:rsid w:val="00AF3ACB"/>
    <w:rsid w:val="00AF4119"/>
    <w:rsid w:val="00AF4399"/>
    <w:rsid w:val="00AF448F"/>
    <w:rsid w:val="00AF454A"/>
    <w:rsid w:val="00AF546D"/>
    <w:rsid w:val="00AF591F"/>
    <w:rsid w:val="00AF6296"/>
    <w:rsid w:val="00AF62DA"/>
    <w:rsid w:val="00AF678B"/>
    <w:rsid w:val="00AF6918"/>
    <w:rsid w:val="00AF6F36"/>
    <w:rsid w:val="00AF7391"/>
    <w:rsid w:val="00AF764A"/>
    <w:rsid w:val="00AF7B36"/>
    <w:rsid w:val="00AF7BF1"/>
    <w:rsid w:val="00B001D0"/>
    <w:rsid w:val="00B00438"/>
    <w:rsid w:val="00B0072E"/>
    <w:rsid w:val="00B00B7B"/>
    <w:rsid w:val="00B00DBB"/>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726A"/>
    <w:rsid w:val="00B07552"/>
    <w:rsid w:val="00B1006C"/>
    <w:rsid w:val="00B1022B"/>
    <w:rsid w:val="00B1087A"/>
    <w:rsid w:val="00B113DD"/>
    <w:rsid w:val="00B1158F"/>
    <w:rsid w:val="00B11946"/>
    <w:rsid w:val="00B11BDC"/>
    <w:rsid w:val="00B11D51"/>
    <w:rsid w:val="00B120EE"/>
    <w:rsid w:val="00B121B9"/>
    <w:rsid w:val="00B12436"/>
    <w:rsid w:val="00B12F33"/>
    <w:rsid w:val="00B143B3"/>
    <w:rsid w:val="00B1459A"/>
    <w:rsid w:val="00B14632"/>
    <w:rsid w:val="00B14855"/>
    <w:rsid w:val="00B149E7"/>
    <w:rsid w:val="00B14A5E"/>
    <w:rsid w:val="00B1521D"/>
    <w:rsid w:val="00B1585D"/>
    <w:rsid w:val="00B16635"/>
    <w:rsid w:val="00B16B1E"/>
    <w:rsid w:val="00B17082"/>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41D1"/>
    <w:rsid w:val="00B444D4"/>
    <w:rsid w:val="00B44585"/>
    <w:rsid w:val="00B44619"/>
    <w:rsid w:val="00B45192"/>
    <w:rsid w:val="00B45A3C"/>
    <w:rsid w:val="00B45D36"/>
    <w:rsid w:val="00B466A0"/>
    <w:rsid w:val="00B469FA"/>
    <w:rsid w:val="00B46B7C"/>
    <w:rsid w:val="00B471AA"/>
    <w:rsid w:val="00B47365"/>
    <w:rsid w:val="00B474E4"/>
    <w:rsid w:val="00B479EB"/>
    <w:rsid w:val="00B5017F"/>
    <w:rsid w:val="00B50218"/>
    <w:rsid w:val="00B504AA"/>
    <w:rsid w:val="00B507A0"/>
    <w:rsid w:val="00B50FFF"/>
    <w:rsid w:val="00B511B4"/>
    <w:rsid w:val="00B519DE"/>
    <w:rsid w:val="00B52465"/>
    <w:rsid w:val="00B52A6D"/>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55"/>
    <w:rsid w:val="00B7192E"/>
    <w:rsid w:val="00B71951"/>
    <w:rsid w:val="00B72B9D"/>
    <w:rsid w:val="00B72D29"/>
    <w:rsid w:val="00B72DAD"/>
    <w:rsid w:val="00B72FFB"/>
    <w:rsid w:val="00B73125"/>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125D"/>
    <w:rsid w:val="00B81521"/>
    <w:rsid w:val="00B81633"/>
    <w:rsid w:val="00B816F7"/>
    <w:rsid w:val="00B81A0D"/>
    <w:rsid w:val="00B81B31"/>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476"/>
    <w:rsid w:val="00B94664"/>
    <w:rsid w:val="00B94A23"/>
    <w:rsid w:val="00B95292"/>
    <w:rsid w:val="00B953DF"/>
    <w:rsid w:val="00B95E9C"/>
    <w:rsid w:val="00B96118"/>
    <w:rsid w:val="00B9644E"/>
    <w:rsid w:val="00B96B53"/>
    <w:rsid w:val="00B97255"/>
    <w:rsid w:val="00B976F2"/>
    <w:rsid w:val="00B979E0"/>
    <w:rsid w:val="00B97D87"/>
    <w:rsid w:val="00BA03BF"/>
    <w:rsid w:val="00BA12E5"/>
    <w:rsid w:val="00BA15C8"/>
    <w:rsid w:val="00BA1992"/>
    <w:rsid w:val="00BA1A4D"/>
    <w:rsid w:val="00BA1B3D"/>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B86"/>
    <w:rsid w:val="00BA6FB6"/>
    <w:rsid w:val="00BA724E"/>
    <w:rsid w:val="00BA74E8"/>
    <w:rsid w:val="00BA792C"/>
    <w:rsid w:val="00BA7D97"/>
    <w:rsid w:val="00BA7DF1"/>
    <w:rsid w:val="00BB1179"/>
    <w:rsid w:val="00BB131E"/>
    <w:rsid w:val="00BB2379"/>
    <w:rsid w:val="00BB2458"/>
    <w:rsid w:val="00BB287A"/>
    <w:rsid w:val="00BB2B78"/>
    <w:rsid w:val="00BB3206"/>
    <w:rsid w:val="00BB3B54"/>
    <w:rsid w:val="00BB3E4A"/>
    <w:rsid w:val="00BB415C"/>
    <w:rsid w:val="00BB47D4"/>
    <w:rsid w:val="00BB498B"/>
    <w:rsid w:val="00BB4A90"/>
    <w:rsid w:val="00BB4F3D"/>
    <w:rsid w:val="00BB50AC"/>
    <w:rsid w:val="00BB5271"/>
    <w:rsid w:val="00BB5495"/>
    <w:rsid w:val="00BB5C88"/>
    <w:rsid w:val="00BB5D77"/>
    <w:rsid w:val="00BB6412"/>
    <w:rsid w:val="00BB6439"/>
    <w:rsid w:val="00BB66A9"/>
    <w:rsid w:val="00BB6AF5"/>
    <w:rsid w:val="00BB6B95"/>
    <w:rsid w:val="00BB6CA6"/>
    <w:rsid w:val="00BB6E8D"/>
    <w:rsid w:val="00BB6FCC"/>
    <w:rsid w:val="00BB72DF"/>
    <w:rsid w:val="00BB7732"/>
    <w:rsid w:val="00BB7806"/>
    <w:rsid w:val="00BC0199"/>
    <w:rsid w:val="00BC0A27"/>
    <w:rsid w:val="00BC110F"/>
    <w:rsid w:val="00BC161C"/>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924"/>
    <w:rsid w:val="00BD1CDE"/>
    <w:rsid w:val="00BD234A"/>
    <w:rsid w:val="00BD2417"/>
    <w:rsid w:val="00BD2EC7"/>
    <w:rsid w:val="00BD3D07"/>
    <w:rsid w:val="00BD3D43"/>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4F"/>
    <w:rsid w:val="00BE3C4C"/>
    <w:rsid w:val="00BE428C"/>
    <w:rsid w:val="00BE44DC"/>
    <w:rsid w:val="00BE4819"/>
    <w:rsid w:val="00BE48DE"/>
    <w:rsid w:val="00BE4E2A"/>
    <w:rsid w:val="00BE52AB"/>
    <w:rsid w:val="00BE5BBE"/>
    <w:rsid w:val="00BE5C1B"/>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683"/>
    <w:rsid w:val="00BF371D"/>
    <w:rsid w:val="00BF37FD"/>
    <w:rsid w:val="00BF3BAC"/>
    <w:rsid w:val="00BF48D6"/>
    <w:rsid w:val="00BF49AB"/>
    <w:rsid w:val="00BF59B2"/>
    <w:rsid w:val="00BF5BFC"/>
    <w:rsid w:val="00BF63FD"/>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42AB"/>
    <w:rsid w:val="00C04895"/>
    <w:rsid w:val="00C0645C"/>
    <w:rsid w:val="00C066F8"/>
    <w:rsid w:val="00C06987"/>
    <w:rsid w:val="00C06A77"/>
    <w:rsid w:val="00C06C45"/>
    <w:rsid w:val="00C06D7B"/>
    <w:rsid w:val="00C06ED7"/>
    <w:rsid w:val="00C0710A"/>
    <w:rsid w:val="00C075BF"/>
    <w:rsid w:val="00C078FE"/>
    <w:rsid w:val="00C079F7"/>
    <w:rsid w:val="00C079FA"/>
    <w:rsid w:val="00C120F5"/>
    <w:rsid w:val="00C122A7"/>
    <w:rsid w:val="00C124D0"/>
    <w:rsid w:val="00C125FF"/>
    <w:rsid w:val="00C12A7B"/>
    <w:rsid w:val="00C12F5C"/>
    <w:rsid w:val="00C1326A"/>
    <w:rsid w:val="00C13C1D"/>
    <w:rsid w:val="00C13EDE"/>
    <w:rsid w:val="00C1408E"/>
    <w:rsid w:val="00C146CE"/>
    <w:rsid w:val="00C14997"/>
    <w:rsid w:val="00C14EB7"/>
    <w:rsid w:val="00C156B9"/>
    <w:rsid w:val="00C158AE"/>
    <w:rsid w:val="00C16FAB"/>
    <w:rsid w:val="00C16FC8"/>
    <w:rsid w:val="00C17166"/>
    <w:rsid w:val="00C17A1E"/>
    <w:rsid w:val="00C20428"/>
    <w:rsid w:val="00C20AA5"/>
    <w:rsid w:val="00C2134F"/>
    <w:rsid w:val="00C21627"/>
    <w:rsid w:val="00C22058"/>
    <w:rsid w:val="00C22305"/>
    <w:rsid w:val="00C22348"/>
    <w:rsid w:val="00C2282C"/>
    <w:rsid w:val="00C22AE7"/>
    <w:rsid w:val="00C22B24"/>
    <w:rsid w:val="00C22EDD"/>
    <w:rsid w:val="00C22F38"/>
    <w:rsid w:val="00C2325E"/>
    <w:rsid w:val="00C235C0"/>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84F"/>
    <w:rsid w:val="00C34108"/>
    <w:rsid w:val="00C342A3"/>
    <w:rsid w:val="00C34596"/>
    <w:rsid w:val="00C34A7F"/>
    <w:rsid w:val="00C34D8D"/>
    <w:rsid w:val="00C34F13"/>
    <w:rsid w:val="00C35751"/>
    <w:rsid w:val="00C35A11"/>
    <w:rsid w:val="00C36158"/>
    <w:rsid w:val="00C36441"/>
    <w:rsid w:val="00C365BA"/>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F2"/>
    <w:rsid w:val="00C436A5"/>
    <w:rsid w:val="00C443EE"/>
    <w:rsid w:val="00C445A1"/>
    <w:rsid w:val="00C44F71"/>
    <w:rsid w:val="00C45327"/>
    <w:rsid w:val="00C4551B"/>
    <w:rsid w:val="00C457A0"/>
    <w:rsid w:val="00C45E72"/>
    <w:rsid w:val="00C46831"/>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401A"/>
    <w:rsid w:val="00C7548F"/>
    <w:rsid w:val="00C75631"/>
    <w:rsid w:val="00C7573D"/>
    <w:rsid w:val="00C75C77"/>
    <w:rsid w:val="00C75E51"/>
    <w:rsid w:val="00C75E58"/>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CE2"/>
    <w:rsid w:val="00C843E7"/>
    <w:rsid w:val="00C8452E"/>
    <w:rsid w:val="00C8498F"/>
    <w:rsid w:val="00C851E0"/>
    <w:rsid w:val="00C8575C"/>
    <w:rsid w:val="00C85DCA"/>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4162"/>
    <w:rsid w:val="00C94552"/>
    <w:rsid w:val="00C94FB1"/>
    <w:rsid w:val="00C95309"/>
    <w:rsid w:val="00C955DC"/>
    <w:rsid w:val="00C95A0C"/>
    <w:rsid w:val="00C95F0E"/>
    <w:rsid w:val="00C96141"/>
    <w:rsid w:val="00C9623B"/>
    <w:rsid w:val="00C968CA"/>
    <w:rsid w:val="00C977EA"/>
    <w:rsid w:val="00C978DC"/>
    <w:rsid w:val="00C97913"/>
    <w:rsid w:val="00C979E8"/>
    <w:rsid w:val="00C97E4A"/>
    <w:rsid w:val="00C97E62"/>
    <w:rsid w:val="00CA04E2"/>
    <w:rsid w:val="00CA0725"/>
    <w:rsid w:val="00CA09FB"/>
    <w:rsid w:val="00CA10E3"/>
    <w:rsid w:val="00CA136A"/>
    <w:rsid w:val="00CA1C41"/>
    <w:rsid w:val="00CA1DC1"/>
    <w:rsid w:val="00CA1E44"/>
    <w:rsid w:val="00CA2391"/>
    <w:rsid w:val="00CA2992"/>
    <w:rsid w:val="00CA2DF5"/>
    <w:rsid w:val="00CA3BA2"/>
    <w:rsid w:val="00CA3C98"/>
    <w:rsid w:val="00CA400B"/>
    <w:rsid w:val="00CA42A1"/>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7011"/>
    <w:rsid w:val="00CB7124"/>
    <w:rsid w:val="00CC04A3"/>
    <w:rsid w:val="00CC0718"/>
    <w:rsid w:val="00CC091C"/>
    <w:rsid w:val="00CC1349"/>
    <w:rsid w:val="00CC141E"/>
    <w:rsid w:val="00CC241E"/>
    <w:rsid w:val="00CC27DF"/>
    <w:rsid w:val="00CC2BE5"/>
    <w:rsid w:val="00CC2E52"/>
    <w:rsid w:val="00CC3558"/>
    <w:rsid w:val="00CC3C74"/>
    <w:rsid w:val="00CC3DE1"/>
    <w:rsid w:val="00CC3ED1"/>
    <w:rsid w:val="00CC4131"/>
    <w:rsid w:val="00CC44A4"/>
    <w:rsid w:val="00CC4C3E"/>
    <w:rsid w:val="00CC4F79"/>
    <w:rsid w:val="00CC62CF"/>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486F"/>
    <w:rsid w:val="00CD57D4"/>
    <w:rsid w:val="00CD5BCF"/>
    <w:rsid w:val="00CD5C5E"/>
    <w:rsid w:val="00CD5E21"/>
    <w:rsid w:val="00CD6988"/>
    <w:rsid w:val="00CD70F0"/>
    <w:rsid w:val="00CD7966"/>
    <w:rsid w:val="00CD7EDC"/>
    <w:rsid w:val="00CE07E2"/>
    <w:rsid w:val="00CE09C9"/>
    <w:rsid w:val="00CE0FD0"/>
    <w:rsid w:val="00CE1333"/>
    <w:rsid w:val="00CE140B"/>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308"/>
    <w:rsid w:val="00CE7D87"/>
    <w:rsid w:val="00CF0008"/>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5ABE"/>
    <w:rsid w:val="00CF63FB"/>
    <w:rsid w:val="00CF6D26"/>
    <w:rsid w:val="00CF7BBE"/>
    <w:rsid w:val="00CF7E13"/>
    <w:rsid w:val="00D0007E"/>
    <w:rsid w:val="00D00120"/>
    <w:rsid w:val="00D008B4"/>
    <w:rsid w:val="00D00C82"/>
    <w:rsid w:val="00D01317"/>
    <w:rsid w:val="00D01565"/>
    <w:rsid w:val="00D01732"/>
    <w:rsid w:val="00D024B2"/>
    <w:rsid w:val="00D028E5"/>
    <w:rsid w:val="00D030B1"/>
    <w:rsid w:val="00D035BB"/>
    <w:rsid w:val="00D035BD"/>
    <w:rsid w:val="00D03605"/>
    <w:rsid w:val="00D03D12"/>
    <w:rsid w:val="00D03F1B"/>
    <w:rsid w:val="00D040BF"/>
    <w:rsid w:val="00D041D4"/>
    <w:rsid w:val="00D0433C"/>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9A"/>
    <w:rsid w:val="00D1054A"/>
    <w:rsid w:val="00D119BC"/>
    <w:rsid w:val="00D1255F"/>
    <w:rsid w:val="00D12F00"/>
    <w:rsid w:val="00D1327F"/>
    <w:rsid w:val="00D13858"/>
    <w:rsid w:val="00D13AC1"/>
    <w:rsid w:val="00D1444E"/>
    <w:rsid w:val="00D148FF"/>
    <w:rsid w:val="00D14911"/>
    <w:rsid w:val="00D14FBF"/>
    <w:rsid w:val="00D154BE"/>
    <w:rsid w:val="00D15FE0"/>
    <w:rsid w:val="00D1654C"/>
    <w:rsid w:val="00D16B26"/>
    <w:rsid w:val="00D16E9A"/>
    <w:rsid w:val="00D17797"/>
    <w:rsid w:val="00D20082"/>
    <w:rsid w:val="00D20430"/>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74D"/>
    <w:rsid w:val="00D269EC"/>
    <w:rsid w:val="00D26DD7"/>
    <w:rsid w:val="00D26EA3"/>
    <w:rsid w:val="00D26F4B"/>
    <w:rsid w:val="00D271B5"/>
    <w:rsid w:val="00D27405"/>
    <w:rsid w:val="00D2786A"/>
    <w:rsid w:val="00D278BE"/>
    <w:rsid w:val="00D278EA"/>
    <w:rsid w:val="00D27BA1"/>
    <w:rsid w:val="00D3035F"/>
    <w:rsid w:val="00D30760"/>
    <w:rsid w:val="00D308B1"/>
    <w:rsid w:val="00D30C3C"/>
    <w:rsid w:val="00D30E93"/>
    <w:rsid w:val="00D311F6"/>
    <w:rsid w:val="00D31245"/>
    <w:rsid w:val="00D31D1D"/>
    <w:rsid w:val="00D320A2"/>
    <w:rsid w:val="00D32706"/>
    <w:rsid w:val="00D32821"/>
    <w:rsid w:val="00D33599"/>
    <w:rsid w:val="00D335AF"/>
    <w:rsid w:val="00D33E0B"/>
    <w:rsid w:val="00D340B2"/>
    <w:rsid w:val="00D34FF0"/>
    <w:rsid w:val="00D350FF"/>
    <w:rsid w:val="00D35166"/>
    <w:rsid w:val="00D351FF"/>
    <w:rsid w:val="00D35305"/>
    <w:rsid w:val="00D35CC0"/>
    <w:rsid w:val="00D36853"/>
    <w:rsid w:val="00D368B2"/>
    <w:rsid w:val="00D36C71"/>
    <w:rsid w:val="00D36DE6"/>
    <w:rsid w:val="00D37794"/>
    <w:rsid w:val="00D3792E"/>
    <w:rsid w:val="00D37BFE"/>
    <w:rsid w:val="00D4075E"/>
    <w:rsid w:val="00D40C6A"/>
    <w:rsid w:val="00D40F2E"/>
    <w:rsid w:val="00D411BF"/>
    <w:rsid w:val="00D416F1"/>
    <w:rsid w:val="00D41774"/>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975"/>
    <w:rsid w:val="00D47A7B"/>
    <w:rsid w:val="00D47B5F"/>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FD2"/>
    <w:rsid w:val="00D652A5"/>
    <w:rsid w:val="00D655A1"/>
    <w:rsid w:val="00D665CB"/>
    <w:rsid w:val="00D66B49"/>
    <w:rsid w:val="00D66E9C"/>
    <w:rsid w:val="00D67DB1"/>
    <w:rsid w:val="00D67F16"/>
    <w:rsid w:val="00D7086A"/>
    <w:rsid w:val="00D7093F"/>
    <w:rsid w:val="00D70E4D"/>
    <w:rsid w:val="00D7157A"/>
    <w:rsid w:val="00D71ED5"/>
    <w:rsid w:val="00D72143"/>
    <w:rsid w:val="00D72322"/>
    <w:rsid w:val="00D725F2"/>
    <w:rsid w:val="00D72864"/>
    <w:rsid w:val="00D7295A"/>
    <w:rsid w:val="00D72B31"/>
    <w:rsid w:val="00D731DC"/>
    <w:rsid w:val="00D73E8A"/>
    <w:rsid w:val="00D743DD"/>
    <w:rsid w:val="00D746B1"/>
    <w:rsid w:val="00D7478C"/>
    <w:rsid w:val="00D7489E"/>
    <w:rsid w:val="00D753DD"/>
    <w:rsid w:val="00D75591"/>
    <w:rsid w:val="00D75BE5"/>
    <w:rsid w:val="00D77044"/>
    <w:rsid w:val="00D770AA"/>
    <w:rsid w:val="00D80B11"/>
    <w:rsid w:val="00D81519"/>
    <w:rsid w:val="00D82532"/>
    <w:rsid w:val="00D8298A"/>
    <w:rsid w:val="00D85090"/>
    <w:rsid w:val="00D85833"/>
    <w:rsid w:val="00D85CD7"/>
    <w:rsid w:val="00D8695F"/>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D67"/>
    <w:rsid w:val="00D9428F"/>
    <w:rsid w:val="00D944E5"/>
    <w:rsid w:val="00D94544"/>
    <w:rsid w:val="00D95319"/>
    <w:rsid w:val="00D954EF"/>
    <w:rsid w:val="00D95529"/>
    <w:rsid w:val="00D9647D"/>
    <w:rsid w:val="00D969F2"/>
    <w:rsid w:val="00D969F9"/>
    <w:rsid w:val="00D972D2"/>
    <w:rsid w:val="00D97312"/>
    <w:rsid w:val="00D97617"/>
    <w:rsid w:val="00DA00E3"/>
    <w:rsid w:val="00DA06E0"/>
    <w:rsid w:val="00DA1248"/>
    <w:rsid w:val="00DA1438"/>
    <w:rsid w:val="00DA14FA"/>
    <w:rsid w:val="00DA1F4D"/>
    <w:rsid w:val="00DA30AD"/>
    <w:rsid w:val="00DA312A"/>
    <w:rsid w:val="00DA3155"/>
    <w:rsid w:val="00DA36F0"/>
    <w:rsid w:val="00DA4A1C"/>
    <w:rsid w:val="00DA4A7A"/>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93B"/>
    <w:rsid w:val="00DB398E"/>
    <w:rsid w:val="00DB3A5C"/>
    <w:rsid w:val="00DB43FA"/>
    <w:rsid w:val="00DB440A"/>
    <w:rsid w:val="00DB4827"/>
    <w:rsid w:val="00DB4A17"/>
    <w:rsid w:val="00DB4A33"/>
    <w:rsid w:val="00DB4A88"/>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F16"/>
    <w:rsid w:val="00DC311E"/>
    <w:rsid w:val="00DC337A"/>
    <w:rsid w:val="00DC3BAE"/>
    <w:rsid w:val="00DC407C"/>
    <w:rsid w:val="00DC4E47"/>
    <w:rsid w:val="00DC506A"/>
    <w:rsid w:val="00DC50E4"/>
    <w:rsid w:val="00DC5211"/>
    <w:rsid w:val="00DC5216"/>
    <w:rsid w:val="00DC538A"/>
    <w:rsid w:val="00DC55FC"/>
    <w:rsid w:val="00DC5EB3"/>
    <w:rsid w:val="00DC6B37"/>
    <w:rsid w:val="00DC6C57"/>
    <w:rsid w:val="00DC6FE7"/>
    <w:rsid w:val="00DC7494"/>
    <w:rsid w:val="00DC7607"/>
    <w:rsid w:val="00DC76DF"/>
    <w:rsid w:val="00DC7823"/>
    <w:rsid w:val="00DC7D95"/>
    <w:rsid w:val="00DD0ACE"/>
    <w:rsid w:val="00DD0C49"/>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30BF"/>
    <w:rsid w:val="00DE450C"/>
    <w:rsid w:val="00DE45B6"/>
    <w:rsid w:val="00DE4D06"/>
    <w:rsid w:val="00DE5108"/>
    <w:rsid w:val="00DE5187"/>
    <w:rsid w:val="00DE57A4"/>
    <w:rsid w:val="00DE6A4A"/>
    <w:rsid w:val="00DE70A0"/>
    <w:rsid w:val="00DF01C4"/>
    <w:rsid w:val="00DF0952"/>
    <w:rsid w:val="00DF0AB2"/>
    <w:rsid w:val="00DF0FD4"/>
    <w:rsid w:val="00DF12D7"/>
    <w:rsid w:val="00DF18CF"/>
    <w:rsid w:val="00DF1B29"/>
    <w:rsid w:val="00DF1D49"/>
    <w:rsid w:val="00DF2324"/>
    <w:rsid w:val="00DF2588"/>
    <w:rsid w:val="00DF26E9"/>
    <w:rsid w:val="00DF38C4"/>
    <w:rsid w:val="00DF3A3C"/>
    <w:rsid w:val="00DF3B8D"/>
    <w:rsid w:val="00DF428B"/>
    <w:rsid w:val="00DF4AB5"/>
    <w:rsid w:val="00DF5060"/>
    <w:rsid w:val="00DF628C"/>
    <w:rsid w:val="00DF65BC"/>
    <w:rsid w:val="00DF6795"/>
    <w:rsid w:val="00DF6DE4"/>
    <w:rsid w:val="00DF6FDB"/>
    <w:rsid w:val="00DF7BCA"/>
    <w:rsid w:val="00E00220"/>
    <w:rsid w:val="00E004A6"/>
    <w:rsid w:val="00E00538"/>
    <w:rsid w:val="00E00954"/>
    <w:rsid w:val="00E010F4"/>
    <w:rsid w:val="00E015E3"/>
    <w:rsid w:val="00E021D5"/>
    <w:rsid w:val="00E0227E"/>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102E3"/>
    <w:rsid w:val="00E10443"/>
    <w:rsid w:val="00E105FB"/>
    <w:rsid w:val="00E10C2A"/>
    <w:rsid w:val="00E10CFC"/>
    <w:rsid w:val="00E117BB"/>
    <w:rsid w:val="00E11A18"/>
    <w:rsid w:val="00E12037"/>
    <w:rsid w:val="00E1204D"/>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86B"/>
    <w:rsid w:val="00E248FA"/>
    <w:rsid w:val="00E24E81"/>
    <w:rsid w:val="00E24F02"/>
    <w:rsid w:val="00E2525C"/>
    <w:rsid w:val="00E253AE"/>
    <w:rsid w:val="00E25A5D"/>
    <w:rsid w:val="00E25CBE"/>
    <w:rsid w:val="00E25FA6"/>
    <w:rsid w:val="00E2647E"/>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872"/>
    <w:rsid w:val="00E32F77"/>
    <w:rsid w:val="00E33352"/>
    <w:rsid w:val="00E33EB0"/>
    <w:rsid w:val="00E344E5"/>
    <w:rsid w:val="00E3457D"/>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CB3"/>
    <w:rsid w:val="00E40F22"/>
    <w:rsid w:val="00E412E5"/>
    <w:rsid w:val="00E413AA"/>
    <w:rsid w:val="00E41822"/>
    <w:rsid w:val="00E41E03"/>
    <w:rsid w:val="00E42433"/>
    <w:rsid w:val="00E43213"/>
    <w:rsid w:val="00E4441D"/>
    <w:rsid w:val="00E4475A"/>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6CA8"/>
    <w:rsid w:val="00E57159"/>
    <w:rsid w:val="00E57671"/>
    <w:rsid w:val="00E57AB8"/>
    <w:rsid w:val="00E606DC"/>
    <w:rsid w:val="00E608F1"/>
    <w:rsid w:val="00E608F7"/>
    <w:rsid w:val="00E60EAF"/>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DCA"/>
    <w:rsid w:val="00E74E2C"/>
    <w:rsid w:val="00E74EB5"/>
    <w:rsid w:val="00E74FD2"/>
    <w:rsid w:val="00E75462"/>
    <w:rsid w:val="00E754B5"/>
    <w:rsid w:val="00E758A4"/>
    <w:rsid w:val="00E75A2F"/>
    <w:rsid w:val="00E77766"/>
    <w:rsid w:val="00E778A2"/>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FD7"/>
    <w:rsid w:val="00E900F9"/>
    <w:rsid w:val="00E903B3"/>
    <w:rsid w:val="00E90705"/>
    <w:rsid w:val="00E910C1"/>
    <w:rsid w:val="00E91CBE"/>
    <w:rsid w:val="00E92A2B"/>
    <w:rsid w:val="00E92D12"/>
    <w:rsid w:val="00E92DD7"/>
    <w:rsid w:val="00E92F41"/>
    <w:rsid w:val="00E938EE"/>
    <w:rsid w:val="00E93F0D"/>
    <w:rsid w:val="00E9407C"/>
    <w:rsid w:val="00E94B18"/>
    <w:rsid w:val="00E9501E"/>
    <w:rsid w:val="00E95346"/>
    <w:rsid w:val="00E95E59"/>
    <w:rsid w:val="00E9647A"/>
    <w:rsid w:val="00E965FA"/>
    <w:rsid w:val="00E97321"/>
    <w:rsid w:val="00E977F5"/>
    <w:rsid w:val="00EA047B"/>
    <w:rsid w:val="00EA04EE"/>
    <w:rsid w:val="00EA0959"/>
    <w:rsid w:val="00EA0CF0"/>
    <w:rsid w:val="00EA11BD"/>
    <w:rsid w:val="00EA1A62"/>
    <w:rsid w:val="00EA1D33"/>
    <w:rsid w:val="00EA260E"/>
    <w:rsid w:val="00EA266D"/>
    <w:rsid w:val="00EA299F"/>
    <w:rsid w:val="00EA2D9E"/>
    <w:rsid w:val="00EA2E53"/>
    <w:rsid w:val="00EA3ED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89C"/>
    <w:rsid w:val="00EB08A4"/>
    <w:rsid w:val="00EB0D96"/>
    <w:rsid w:val="00EB1AB2"/>
    <w:rsid w:val="00EB1BA8"/>
    <w:rsid w:val="00EB1D4B"/>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B70"/>
    <w:rsid w:val="00EE09B8"/>
    <w:rsid w:val="00EE0B84"/>
    <w:rsid w:val="00EE0DD3"/>
    <w:rsid w:val="00EE16CE"/>
    <w:rsid w:val="00EE2150"/>
    <w:rsid w:val="00EE2437"/>
    <w:rsid w:val="00EE2586"/>
    <w:rsid w:val="00EE2D21"/>
    <w:rsid w:val="00EE37E7"/>
    <w:rsid w:val="00EE4AB1"/>
    <w:rsid w:val="00EE522D"/>
    <w:rsid w:val="00EE52C9"/>
    <w:rsid w:val="00EE53F2"/>
    <w:rsid w:val="00EE5466"/>
    <w:rsid w:val="00EE5D67"/>
    <w:rsid w:val="00EE5DE2"/>
    <w:rsid w:val="00EE6065"/>
    <w:rsid w:val="00EE64F3"/>
    <w:rsid w:val="00EE695F"/>
    <w:rsid w:val="00EE6B66"/>
    <w:rsid w:val="00EE6D0F"/>
    <w:rsid w:val="00EE6EF9"/>
    <w:rsid w:val="00EE7FB6"/>
    <w:rsid w:val="00EF06E8"/>
    <w:rsid w:val="00EF0769"/>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7409"/>
    <w:rsid w:val="00EF76DF"/>
    <w:rsid w:val="00EF7869"/>
    <w:rsid w:val="00F002B5"/>
    <w:rsid w:val="00F01A33"/>
    <w:rsid w:val="00F01A3A"/>
    <w:rsid w:val="00F01C2F"/>
    <w:rsid w:val="00F022FE"/>
    <w:rsid w:val="00F027F1"/>
    <w:rsid w:val="00F03D70"/>
    <w:rsid w:val="00F03FAF"/>
    <w:rsid w:val="00F041F0"/>
    <w:rsid w:val="00F04A90"/>
    <w:rsid w:val="00F04B77"/>
    <w:rsid w:val="00F04C1C"/>
    <w:rsid w:val="00F0504A"/>
    <w:rsid w:val="00F05555"/>
    <w:rsid w:val="00F056B1"/>
    <w:rsid w:val="00F057AB"/>
    <w:rsid w:val="00F063B8"/>
    <w:rsid w:val="00F0665F"/>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60CB"/>
    <w:rsid w:val="00F262F7"/>
    <w:rsid w:val="00F26A89"/>
    <w:rsid w:val="00F26C83"/>
    <w:rsid w:val="00F2741E"/>
    <w:rsid w:val="00F27993"/>
    <w:rsid w:val="00F3018B"/>
    <w:rsid w:val="00F30275"/>
    <w:rsid w:val="00F3053F"/>
    <w:rsid w:val="00F3092B"/>
    <w:rsid w:val="00F313D8"/>
    <w:rsid w:val="00F31CFC"/>
    <w:rsid w:val="00F31EC9"/>
    <w:rsid w:val="00F321C0"/>
    <w:rsid w:val="00F32228"/>
    <w:rsid w:val="00F32337"/>
    <w:rsid w:val="00F3246D"/>
    <w:rsid w:val="00F327EF"/>
    <w:rsid w:val="00F32DD4"/>
    <w:rsid w:val="00F33953"/>
    <w:rsid w:val="00F3412C"/>
    <w:rsid w:val="00F3446D"/>
    <w:rsid w:val="00F346EE"/>
    <w:rsid w:val="00F34904"/>
    <w:rsid w:val="00F34BF0"/>
    <w:rsid w:val="00F3533C"/>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5D"/>
    <w:rsid w:val="00F51267"/>
    <w:rsid w:val="00F51551"/>
    <w:rsid w:val="00F517B4"/>
    <w:rsid w:val="00F526CF"/>
    <w:rsid w:val="00F52C07"/>
    <w:rsid w:val="00F52E69"/>
    <w:rsid w:val="00F53242"/>
    <w:rsid w:val="00F53EFB"/>
    <w:rsid w:val="00F5455C"/>
    <w:rsid w:val="00F54688"/>
    <w:rsid w:val="00F5673F"/>
    <w:rsid w:val="00F567FF"/>
    <w:rsid w:val="00F56861"/>
    <w:rsid w:val="00F56AF9"/>
    <w:rsid w:val="00F56DEF"/>
    <w:rsid w:val="00F5792A"/>
    <w:rsid w:val="00F57DE0"/>
    <w:rsid w:val="00F60493"/>
    <w:rsid w:val="00F605F2"/>
    <w:rsid w:val="00F614C6"/>
    <w:rsid w:val="00F6173F"/>
    <w:rsid w:val="00F62B8E"/>
    <w:rsid w:val="00F632AD"/>
    <w:rsid w:val="00F638D3"/>
    <w:rsid w:val="00F6397F"/>
    <w:rsid w:val="00F639BD"/>
    <w:rsid w:val="00F63D53"/>
    <w:rsid w:val="00F642A0"/>
    <w:rsid w:val="00F642E6"/>
    <w:rsid w:val="00F643B0"/>
    <w:rsid w:val="00F644AE"/>
    <w:rsid w:val="00F64D8C"/>
    <w:rsid w:val="00F65452"/>
    <w:rsid w:val="00F657E0"/>
    <w:rsid w:val="00F660D4"/>
    <w:rsid w:val="00F661C4"/>
    <w:rsid w:val="00F66585"/>
    <w:rsid w:val="00F66890"/>
    <w:rsid w:val="00F700FB"/>
    <w:rsid w:val="00F702FD"/>
    <w:rsid w:val="00F703AE"/>
    <w:rsid w:val="00F706AA"/>
    <w:rsid w:val="00F70B8E"/>
    <w:rsid w:val="00F70CFC"/>
    <w:rsid w:val="00F70E74"/>
    <w:rsid w:val="00F720B9"/>
    <w:rsid w:val="00F7245B"/>
    <w:rsid w:val="00F72ECA"/>
    <w:rsid w:val="00F745E6"/>
    <w:rsid w:val="00F75C25"/>
    <w:rsid w:val="00F75D8F"/>
    <w:rsid w:val="00F76BD8"/>
    <w:rsid w:val="00F76FC4"/>
    <w:rsid w:val="00F772A4"/>
    <w:rsid w:val="00F777C4"/>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71A"/>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B33"/>
    <w:rsid w:val="00FB1198"/>
    <w:rsid w:val="00FB224C"/>
    <w:rsid w:val="00FB254C"/>
    <w:rsid w:val="00FB2F04"/>
    <w:rsid w:val="00FB4BF0"/>
    <w:rsid w:val="00FB56F7"/>
    <w:rsid w:val="00FB5B74"/>
    <w:rsid w:val="00FB5D55"/>
    <w:rsid w:val="00FB5FDF"/>
    <w:rsid w:val="00FB61D4"/>
    <w:rsid w:val="00FB6B2B"/>
    <w:rsid w:val="00FB79EB"/>
    <w:rsid w:val="00FB7AB7"/>
    <w:rsid w:val="00FB7C11"/>
    <w:rsid w:val="00FB7D6C"/>
    <w:rsid w:val="00FB7FCA"/>
    <w:rsid w:val="00FC0487"/>
    <w:rsid w:val="00FC048F"/>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91B"/>
    <w:rsid w:val="00FD1B0C"/>
    <w:rsid w:val="00FD1BE0"/>
    <w:rsid w:val="00FD1FAC"/>
    <w:rsid w:val="00FD2114"/>
    <w:rsid w:val="00FD26E8"/>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80C"/>
    <w:rsid w:val="00FF2EE8"/>
    <w:rsid w:val="00FF304B"/>
    <w:rsid w:val="00FF30E6"/>
    <w:rsid w:val="00FF31F9"/>
    <w:rsid w:val="00FF3812"/>
    <w:rsid w:val="00FF3F3C"/>
    <w:rsid w:val="00FF4BA3"/>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link w:val="Char3"/>
    <w:rsid w:val="00672002"/>
    <w:pPr>
      <w:shd w:val="clear" w:color="auto" w:fill="000080"/>
    </w:pPr>
  </w:style>
  <w:style w:type="character" w:styleId="ae">
    <w:name w:val="page number"/>
    <w:basedOn w:val="a1"/>
    <w:rsid w:val="005925D3"/>
  </w:style>
  <w:style w:type="paragraph" w:styleId="af">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列表段落"/>
    <w:basedOn w:val="a"/>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ì¬º¥¹¥È¶ÎÂä Char,ÁÐ³ö¶ÎÂä Char,列表段落1 Char,—ño’i—Ž Char,¥ê¥¹¥È¶ÎÂä Char,リスト段落 Char,1st level - Bullet List Paragraph Char,목록 단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2">
    <w:name w:val="footnote text"/>
    <w:basedOn w:val="a"/>
    <w:link w:val="Char5"/>
    <w:rsid w:val="006B6DDB"/>
    <w:rPr>
      <w:szCs w:val="20"/>
    </w:rPr>
  </w:style>
  <w:style w:type="character" w:customStyle="1" w:styleId="Char5">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6"/>
    <w:rsid w:val="006B6DDB"/>
    <w:rPr>
      <w:szCs w:val="20"/>
    </w:rPr>
  </w:style>
  <w:style w:type="character" w:customStyle="1" w:styleId="Char6">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d"/>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0">
    <w:name w:val="批注文字 Char1"/>
    <w:uiPriority w:val="99"/>
    <w:semiHidden/>
    <w:qFormat/>
    <w:locked/>
    <w:rsid w:val="00F8442F"/>
    <w:rPr>
      <w:rFonts w:eastAsia="Malgun Gothic"/>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宋体"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宋体"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link w:val="Char3"/>
    <w:rsid w:val="00672002"/>
    <w:pPr>
      <w:shd w:val="clear" w:color="auto" w:fill="000080"/>
    </w:pPr>
  </w:style>
  <w:style w:type="character" w:styleId="ae">
    <w:name w:val="page number"/>
    <w:basedOn w:val="a1"/>
    <w:rsid w:val="005925D3"/>
  </w:style>
  <w:style w:type="paragraph" w:styleId="af">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列表段落"/>
    <w:basedOn w:val="a"/>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4">
    <w:name w:val="列出段落 Char"/>
    <w:aliases w:val="- Bullets Char,Lista1 Char,?? ?? Char,????? Char,???? Char,列出段落1 Char,中等深浅网格 1 - 着色 21 Char,목록 단락 Char,¥¡¡¡¡ì¬º¥¹¥È¶ÎÂä Char,ÁÐ³ö¶ÎÂä Char,列表段落1 Char,—ño’i—Ž Char,¥ê¥¹¥È¶ÎÂä Char,リスト段落 Char,1st level - Bullet List Paragraph Char,목록 단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2">
    <w:name w:val="footnote text"/>
    <w:basedOn w:val="a"/>
    <w:link w:val="Char5"/>
    <w:rsid w:val="006B6DDB"/>
    <w:rPr>
      <w:szCs w:val="20"/>
    </w:rPr>
  </w:style>
  <w:style w:type="character" w:customStyle="1" w:styleId="Char5">
    <w:name w:val="脚注文本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6"/>
    <w:rsid w:val="006B6DDB"/>
    <w:rPr>
      <w:szCs w:val="20"/>
    </w:rPr>
  </w:style>
  <w:style w:type="character" w:customStyle="1" w:styleId="Char6">
    <w:name w:val="尾注文本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Malgun Gothic"/>
      <w:i/>
      <w:color w:val="0000FF"/>
      <w:szCs w:val="20"/>
      <w:lang w:val="en-GB"/>
    </w:rPr>
  </w:style>
  <w:style w:type="character" w:customStyle="1" w:styleId="Char2">
    <w:name w:val="批注文字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aliases w:val="h5 Char,Heading5 Char"/>
    <w:basedOn w:val="a1"/>
    <w:link w:val="5"/>
    <w:semiHidden/>
    <w:rsid w:val="00653433"/>
    <w:rPr>
      <w:rFonts w:eastAsia="Times New Roman"/>
      <w:b/>
      <w:bCs/>
      <w:sz w:val="28"/>
      <w:szCs w:val="28"/>
      <w:lang w:eastAsia="en-US"/>
    </w:rPr>
  </w:style>
  <w:style w:type="character" w:customStyle="1" w:styleId="NOChar">
    <w:name w:val="NO Char"/>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Malgun Gothic"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1"/>
    <w:link w:val="1"/>
    <w:rsid w:val="00E3725B"/>
    <w:rPr>
      <w:rFonts w:ascii="Arial" w:hAnsi="Arial" w:cs="Arial"/>
      <w:b/>
      <w:bCs/>
      <w:kern w:val="32"/>
      <w:sz w:val="28"/>
      <w:szCs w:val="32"/>
    </w:rPr>
  </w:style>
  <w:style w:type="character" w:customStyle="1" w:styleId="2Char">
    <w:name w:val="标题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6Char">
    <w:name w:val="标题 6 Char"/>
    <w:basedOn w:val="a1"/>
    <w:link w:val="6"/>
    <w:rsid w:val="00A5694F"/>
    <w:rPr>
      <w:rFonts w:ascii="inherit" w:hAnsi="inherit"/>
      <w:szCs w:val="28"/>
      <w:lang w:val="x-none" w:eastAsia="en-US"/>
    </w:rPr>
  </w:style>
  <w:style w:type="character" w:customStyle="1" w:styleId="7Char">
    <w:name w:val="标题 7 Char"/>
    <w:basedOn w:val="a1"/>
    <w:link w:val="7"/>
    <w:rsid w:val="00A5694F"/>
    <w:rPr>
      <w:rFonts w:ascii="inherit" w:hAnsi="inherit"/>
      <w:szCs w:val="28"/>
      <w:lang w:val="x-none" w:eastAsia="en-US"/>
    </w:rPr>
  </w:style>
  <w:style w:type="character" w:customStyle="1" w:styleId="8Char">
    <w:name w:val="标题 8 Char"/>
    <w:basedOn w:val="a1"/>
    <w:link w:val="8"/>
    <w:rsid w:val="00A5694F"/>
    <w:rPr>
      <w:rFonts w:ascii="inherit" w:hAnsi="inherit" w:cs="Calibri Light"/>
      <w:sz w:val="36"/>
      <w:lang w:val="en-GB" w:eastAsia="en-US"/>
    </w:rPr>
  </w:style>
  <w:style w:type="character" w:customStyle="1" w:styleId="9Char">
    <w:name w:val="标题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文档结构图 Char"/>
    <w:link w:val="ad"/>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0">
    <w:name w:val="批注文字 Char1"/>
    <w:uiPriority w:val="99"/>
    <w:semiHidden/>
    <w:qFormat/>
    <w:locked/>
    <w:rsid w:val="00F8442F"/>
    <w:rPr>
      <w:rFonts w:eastAsia="Malgun Gothic"/>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691107428">
      <w:bodyDiv w:val="1"/>
      <w:marLeft w:val="30"/>
      <w:marRight w:val="30"/>
      <w:marTop w:val="0"/>
      <w:marBottom w:val="0"/>
      <w:divBdr>
        <w:top w:val="none" w:sz="0" w:space="0" w:color="auto"/>
        <w:left w:val="none" w:sz="0" w:space="0" w:color="auto"/>
        <w:bottom w:val="none" w:sz="0" w:space="0" w:color="auto"/>
        <w:right w:val="none" w:sz="0" w:space="0" w:color="auto"/>
      </w:divBdr>
      <w:divsChild>
        <w:div w:id="1613632312">
          <w:marLeft w:val="0"/>
          <w:marRight w:val="0"/>
          <w:marTop w:val="0"/>
          <w:marBottom w:val="0"/>
          <w:divBdr>
            <w:top w:val="none" w:sz="0" w:space="0" w:color="auto"/>
            <w:left w:val="none" w:sz="0" w:space="0" w:color="auto"/>
            <w:bottom w:val="none" w:sz="0" w:space="0" w:color="auto"/>
            <w:right w:val="none" w:sz="0" w:space="0" w:color="auto"/>
          </w:divBdr>
          <w:divsChild>
            <w:div w:id="1800301404">
              <w:marLeft w:val="0"/>
              <w:marRight w:val="0"/>
              <w:marTop w:val="0"/>
              <w:marBottom w:val="0"/>
              <w:divBdr>
                <w:top w:val="none" w:sz="0" w:space="0" w:color="auto"/>
                <w:left w:val="none" w:sz="0" w:space="0" w:color="auto"/>
                <w:bottom w:val="none" w:sz="0" w:space="0" w:color="auto"/>
                <w:right w:val="none" w:sz="0" w:space="0" w:color="auto"/>
              </w:divBdr>
              <w:divsChild>
                <w:div w:id="585697060">
                  <w:marLeft w:val="180"/>
                  <w:marRight w:val="0"/>
                  <w:marTop w:val="0"/>
                  <w:marBottom w:val="0"/>
                  <w:divBdr>
                    <w:top w:val="none" w:sz="0" w:space="0" w:color="auto"/>
                    <w:left w:val="none" w:sz="0" w:space="0" w:color="auto"/>
                    <w:bottom w:val="none" w:sz="0" w:space="0" w:color="auto"/>
                    <w:right w:val="none" w:sz="0" w:space="0" w:color="auto"/>
                  </w:divBdr>
                  <w:divsChild>
                    <w:div w:id="3309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dvassilo@qti.qualcomm.com" TargetMode="Externa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305DD-26F4-4DF9-8FCA-36DC02F1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CATT-hao</cp:lastModifiedBy>
  <cp:revision>21</cp:revision>
  <cp:lastPrinted>2007-08-28T14:45:00Z</cp:lastPrinted>
  <dcterms:created xsi:type="dcterms:W3CDTF">2021-11-08T05:21:00Z</dcterms:created>
  <dcterms:modified xsi:type="dcterms:W3CDTF">2021-11-08T08:03:00Z</dcterms:modified>
</cp:coreProperties>
</file>