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7C8FB" w14:textId="6FEF1079" w:rsidR="005E5930" w:rsidRDefault="005E5930" w:rsidP="005E5930">
      <w:pPr>
        <w:pStyle w:val="CRCoverPage"/>
        <w:tabs>
          <w:tab w:val="right" w:pos="9639"/>
        </w:tabs>
        <w:spacing w:after="0"/>
        <w:rPr>
          <w:b/>
          <w:i/>
          <w:noProof/>
          <w:sz w:val="28"/>
        </w:rPr>
      </w:pPr>
      <w:r>
        <w:rPr>
          <w:b/>
          <w:noProof/>
          <w:sz w:val="24"/>
        </w:rPr>
        <w:t>3GPP TSG-RAN WG2 Meeting #116-e</w:t>
      </w:r>
      <w:r>
        <w:rPr>
          <w:b/>
          <w:i/>
          <w:noProof/>
          <w:sz w:val="28"/>
        </w:rPr>
        <w:tab/>
        <w:t>R2-21</w:t>
      </w:r>
      <w:r w:rsidR="00EF76E5">
        <w:rPr>
          <w:b/>
          <w:i/>
          <w:noProof/>
          <w:sz w:val="28"/>
        </w:rPr>
        <w:t>10744</w:t>
      </w:r>
    </w:p>
    <w:p w14:paraId="5073B16D" w14:textId="1FE60A6B" w:rsidR="00025340" w:rsidRDefault="005E5930" w:rsidP="005E5930">
      <w:pPr>
        <w:pStyle w:val="CRCoverPage"/>
        <w:outlineLvl w:val="0"/>
        <w:rPr>
          <w:b/>
          <w:noProof/>
          <w:sz w:val="24"/>
        </w:rPr>
      </w:pPr>
      <w:r>
        <w:rPr>
          <w:b/>
          <w:noProof/>
          <w:sz w:val="24"/>
          <w:lang w:val="en-US"/>
        </w:rPr>
        <w:t xml:space="preserve">Electronic meeting, 1 – 12 November 2021  </w:t>
      </w:r>
      <w:r>
        <w:rPr>
          <w:i/>
          <w:lang w:eastAsia="ko-KR"/>
        </w:rPr>
        <w:tab/>
      </w:r>
      <w:r>
        <w:rPr>
          <w:i/>
          <w:lang w:eastAsia="ko-KR"/>
        </w:rPr>
        <w:tab/>
      </w:r>
      <w:r w:rsidR="00025340">
        <w:rPr>
          <w:i/>
          <w:lang w:eastAsia="ko-KR"/>
        </w:rPr>
        <w:tab/>
      </w:r>
      <w:r w:rsidR="00025340">
        <w:rPr>
          <w:i/>
          <w:lang w:eastAsia="ko-KR"/>
        </w:rPr>
        <w:tab/>
      </w:r>
      <w:r w:rsidR="00025340">
        <w:rPr>
          <w:i/>
          <w:sz w:val="11"/>
          <w:szCs w:val="11"/>
          <w:lang w:eastAsia="ko-KR"/>
        </w:rPr>
        <w:t xml:space="preserve"> </w:t>
      </w:r>
      <w:r w:rsidR="00025340">
        <w:rPr>
          <w:i/>
          <w:lang w:eastAsia="ko-KR"/>
        </w:rPr>
        <w:tab/>
      </w:r>
      <w:r w:rsidR="00025340">
        <w:rPr>
          <w:i/>
          <w:lang w:eastAsia="ko-KR"/>
        </w:rPr>
        <w:tab/>
      </w:r>
      <w:r w:rsidR="00025340">
        <w:rPr>
          <w:i/>
          <w:lang w:eastAsia="ko-KR"/>
        </w:rPr>
        <w:tab/>
      </w:r>
      <w:r w:rsidR="00025340">
        <w:rPr>
          <w:i/>
          <w:lang w:eastAsia="ko-KR"/>
        </w:rPr>
        <w:tab/>
      </w:r>
      <w:r w:rsidR="00025340">
        <w:rPr>
          <w:i/>
          <w:lang w:eastAsia="ko-KR"/>
        </w:rPr>
        <w:tab/>
      </w:r>
      <w:r w:rsidR="00025340">
        <w:rPr>
          <w:i/>
          <w:lang w:eastAsia="ko-KR"/>
        </w:rPr>
        <w:tab/>
      </w:r>
      <w:r w:rsidR="00025340">
        <w:rPr>
          <w:i/>
          <w:sz w:val="11"/>
          <w:szCs w:val="11"/>
          <w:lang w:eastAsia="ko-KR"/>
        </w:rPr>
        <w:t xml:space="preserve"> </w:t>
      </w:r>
    </w:p>
    <w:p w14:paraId="0AC2AF89" w14:textId="1127B1F1" w:rsidR="006961AD" w:rsidRPr="00732C6F" w:rsidRDefault="006D06DD" w:rsidP="003B20A8">
      <w:pPr>
        <w:pStyle w:val="CRCoverPage"/>
        <w:outlineLvl w:val="0"/>
        <w:rPr>
          <w:b/>
          <w:noProof/>
          <w:sz w:val="24"/>
        </w:rPr>
      </w:pP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00A75742">
        <w:rPr>
          <w:i/>
          <w:lang w:eastAsia="ko-KR"/>
        </w:rPr>
        <w:tab/>
      </w:r>
      <w:r w:rsidR="00A75742">
        <w:rPr>
          <w:i/>
          <w:lang w:eastAsia="ko-KR"/>
        </w:rPr>
        <w:tab/>
      </w:r>
      <w:r>
        <w:rPr>
          <w:i/>
          <w:sz w:val="11"/>
          <w:szCs w:val="11"/>
          <w:lang w:eastAsia="ko-KR"/>
        </w:rPr>
        <w:t xml:space="preserve"> </w:t>
      </w:r>
    </w:p>
    <w:p w14:paraId="69D4D6C9" w14:textId="499E9F60"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60746C" w:rsidRPr="0002757C">
        <w:rPr>
          <w:rFonts w:eastAsia="SimSun" w:cs="Arial"/>
          <w:b/>
          <w:bCs/>
          <w:sz w:val="24"/>
          <w:lang w:val="en-US"/>
        </w:rPr>
        <w:t>8.</w:t>
      </w:r>
      <w:r w:rsidR="004D7712" w:rsidRPr="0002757C">
        <w:rPr>
          <w:rFonts w:eastAsia="SimSun" w:cs="Arial"/>
          <w:b/>
          <w:bCs/>
          <w:sz w:val="24"/>
          <w:lang w:val="en-US"/>
        </w:rPr>
        <w:t>1.</w:t>
      </w:r>
      <w:r w:rsidR="000176AD" w:rsidRPr="0002757C">
        <w:rPr>
          <w:rFonts w:eastAsia="SimSun" w:cs="Arial"/>
          <w:b/>
          <w:bCs/>
          <w:sz w:val="24"/>
          <w:lang w:val="en-US"/>
        </w:rPr>
        <w:t>3</w:t>
      </w:r>
      <w:r w:rsidR="00C6109E" w:rsidRPr="0002757C">
        <w:rPr>
          <w:rFonts w:eastAsia="SimSun" w:cs="Arial"/>
          <w:b/>
          <w:bCs/>
          <w:sz w:val="24"/>
          <w:lang w:val="en-US"/>
        </w:rPr>
        <w:t>.1</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6B3D3CE3"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DD4C35">
        <w:rPr>
          <w:rFonts w:ascii="Arial" w:hAnsi="Arial" w:cs="Arial"/>
          <w:b/>
          <w:bCs/>
          <w:sz w:val="24"/>
        </w:rPr>
        <w:t>Broadcast s</w:t>
      </w:r>
      <w:r w:rsidR="00141AA5" w:rsidRPr="00141AA5">
        <w:rPr>
          <w:rFonts w:ascii="Arial" w:hAnsi="Arial" w:cs="Arial"/>
          <w:b/>
          <w:bCs/>
          <w:sz w:val="24"/>
        </w:rPr>
        <w:t>ervice continuity</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7B126FE1" w14:textId="2BC9D438" w:rsidR="00617E2C" w:rsidRDefault="00A87298" w:rsidP="00617E2C">
      <w:pPr>
        <w:rPr>
          <w:lang w:eastAsia="zh-CN"/>
        </w:rPr>
      </w:pPr>
      <w:r>
        <w:rPr>
          <w:lang w:eastAsia="zh-CN"/>
        </w:rPr>
        <w:t>In RAN2#11</w:t>
      </w:r>
      <w:r w:rsidR="002028C1">
        <w:rPr>
          <w:lang w:eastAsia="zh-CN"/>
        </w:rPr>
        <w:t>5</w:t>
      </w:r>
      <w:r>
        <w:rPr>
          <w:lang w:eastAsia="zh-CN"/>
        </w:rPr>
        <w:t>-e meeting, following was agreed:</w:t>
      </w:r>
    </w:p>
    <w:p w14:paraId="2CC0247A" w14:textId="77777777" w:rsidR="005214DB" w:rsidRDefault="005214DB" w:rsidP="005214DB">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5214DB" w:rsidRPr="00D84D83" w14:paraId="4AE9199C" w14:textId="77777777" w:rsidTr="005666C8">
        <w:tc>
          <w:tcPr>
            <w:tcW w:w="9497" w:type="dxa"/>
            <w:shd w:val="clear" w:color="auto" w:fill="auto"/>
          </w:tcPr>
          <w:p w14:paraId="6DAC9BDC" w14:textId="2FCE3228" w:rsidR="002028C1" w:rsidRDefault="002028C1" w:rsidP="002028C1">
            <w:pPr>
              <w:rPr>
                <w:lang w:eastAsia="zh-CN"/>
              </w:rPr>
            </w:pPr>
            <w:r w:rsidRPr="002028C1">
              <w:rPr>
                <w:lang w:eastAsia="zh-CN"/>
              </w:rPr>
              <w:t xml:space="preserve">For IDLE / INACTIVE: </w:t>
            </w:r>
          </w:p>
          <w:p w14:paraId="4D09BCBF" w14:textId="53DB535B" w:rsidR="00652659" w:rsidRDefault="00652659" w:rsidP="00652659">
            <w:pPr>
              <w:rPr>
                <w:lang w:eastAsia="zh-CN"/>
              </w:rPr>
            </w:pPr>
            <w:r w:rsidRPr="00CD4417">
              <w:rPr>
                <w:rFonts w:ascii="Cambria Math" w:hAnsi="Cambria Math" w:cs="Cambria Math"/>
                <w:lang w:eastAsia="zh-CN"/>
              </w:rPr>
              <w:t>⇒</w:t>
            </w:r>
            <w:r>
              <w:rPr>
                <w:rFonts w:ascii="Cambria Math" w:hAnsi="Cambria Math" w:cs="Cambria Math"/>
                <w:lang w:eastAsia="zh-CN"/>
              </w:rPr>
              <w:t xml:space="preserve"> </w:t>
            </w:r>
            <w:r>
              <w:rPr>
                <w:lang w:eastAsia="zh-CN"/>
              </w:rPr>
              <w:t xml:space="preserve">The UE </w:t>
            </w:r>
            <w:proofErr w:type="gramStart"/>
            <w:r>
              <w:rPr>
                <w:lang w:eastAsia="zh-CN"/>
              </w:rPr>
              <w:t>is allowed to</w:t>
            </w:r>
            <w:proofErr w:type="gramEnd"/>
            <w:r>
              <w:rPr>
                <w:lang w:eastAsia="zh-CN"/>
              </w:rPr>
              <w:t xml:space="preserve"> prioritize the MBS frequency of interest when the cell of the MBS frequency provides MBS SIB carrying the MCCH configuration, as LTE SC-PTM.</w:t>
            </w:r>
          </w:p>
          <w:p w14:paraId="099AC7DA" w14:textId="20199FC7" w:rsidR="00652659" w:rsidRDefault="00652659" w:rsidP="00652659">
            <w:pPr>
              <w:rPr>
                <w:lang w:eastAsia="zh-CN"/>
              </w:rPr>
            </w:pPr>
            <w:r w:rsidRPr="00CD4417">
              <w:rPr>
                <w:rFonts w:ascii="Cambria Math" w:hAnsi="Cambria Math" w:cs="Cambria Math"/>
                <w:lang w:eastAsia="zh-CN"/>
              </w:rPr>
              <w:t>⇒</w:t>
            </w:r>
            <w:r>
              <w:rPr>
                <w:rFonts w:ascii="Cambria Math" w:hAnsi="Cambria Math" w:cs="Cambria Math"/>
                <w:lang w:eastAsia="zh-CN"/>
              </w:rPr>
              <w:t xml:space="preserve"> </w:t>
            </w:r>
            <w:r>
              <w:rPr>
                <w:lang w:eastAsia="zh-CN"/>
              </w:rPr>
              <w:t xml:space="preserve">The UE </w:t>
            </w:r>
            <w:proofErr w:type="gramStart"/>
            <w:r>
              <w:rPr>
                <w:lang w:eastAsia="zh-CN"/>
              </w:rPr>
              <w:t>is allowed to</w:t>
            </w:r>
            <w:proofErr w:type="gramEnd"/>
            <w:r>
              <w:rPr>
                <w:lang w:eastAsia="zh-CN"/>
              </w:rPr>
              <w:t xml:space="preserve"> prioritize the MBS frequency of interest when the UE is only capable of receiving the MBS service by camping on the MBS frequency, as LTE SC-PTM. </w:t>
            </w:r>
          </w:p>
          <w:p w14:paraId="11E43A64" w14:textId="205E11BD" w:rsidR="002028C1" w:rsidRPr="002028C1" w:rsidRDefault="00652659" w:rsidP="002028C1">
            <w:pPr>
              <w:rPr>
                <w:lang w:eastAsia="zh-CN"/>
              </w:rPr>
            </w:pPr>
            <w:r w:rsidRPr="00CD4417">
              <w:rPr>
                <w:rFonts w:ascii="Cambria Math" w:hAnsi="Cambria Math" w:cs="Cambria Math"/>
                <w:lang w:eastAsia="zh-CN"/>
              </w:rPr>
              <w:t>⇒</w:t>
            </w:r>
            <w:r>
              <w:rPr>
                <w:rFonts w:ascii="Cambria Math" w:hAnsi="Cambria Math" w:cs="Cambria Math"/>
                <w:lang w:eastAsia="zh-CN"/>
              </w:rPr>
              <w:t xml:space="preserve"> </w:t>
            </w:r>
            <w:r w:rsidR="002028C1" w:rsidRPr="002028C1">
              <w:rPr>
                <w:lang w:eastAsia="zh-CN"/>
              </w:rPr>
              <w:t xml:space="preserve">The UE may consider cell reselection candidate frequencies at which it cannot receive the MBS service to be of the lowest priority during the MBS session, as LTE SC-PTM. </w:t>
            </w:r>
          </w:p>
          <w:p w14:paraId="7BA0BE5B" w14:textId="3F50DF2C" w:rsidR="002028C1" w:rsidRPr="002028C1" w:rsidRDefault="00652659" w:rsidP="002028C1">
            <w:pPr>
              <w:rPr>
                <w:lang w:eastAsia="zh-CN"/>
              </w:rPr>
            </w:pPr>
            <w:r w:rsidRPr="00CD4417">
              <w:rPr>
                <w:rFonts w:ascii="Cambria Math" w:hAnsi="Cambria Math" w:cs="Cambria Math"/>
                <w:lang w:eastAsia="zh-CN"/>
              </w:rPr>
              <w:t>⇒</w:t>
            </w:r>
            <w:r>
              <w:rPr>
                <w:rFonts w:ascii="Cambria Math" w:hAnsi="Cambria Math" w:cs="Cambria Math"/>
                <w:lang w:eastAsia="zh-CN"/>
              </w:rPr>
              <w:t xml:space="preserve"> </w:t>
            </w:r>
            <w:r w:rsidR="002028C1" w:rsidRPr="002028C1">
              <w:rPr>
                <w:lang w:eastAsia="zh-CN"/>
              </w:rPr>
              <w:t>Working assumption: The mapping between frequency and MBS service ID (</w:t>
            </w:r>
            <w:proofErr w:type="gramStart"/>
            <w:r w:rsidR="002028C1" w:rsidRPr="002028C1">
              <w:rPr>
                <w:lang w:eastAsia="zh-CN"/>
              </w:rPr>
              <w:t>e.g.</w:t>
            </w:r>
            <w:proofErr w:type="gramEnd"/>
            <w:r w:rsidR="002028C1" w:rsidRPr="002028C1">
              <w:rPr>
                <w:lang w:eastAsia="zh-CN"/>
              </w:rPr>
              <w:t xml:space="preserve"> SAI) is provided in the upper layer </w:t>
            </w:r>
            <w:proofErr w:type="spellStart"/>
            <w:r w:rsidR="002028C1" w:rsidRPr="002028C1">
              <w:rPr>
                <w:lang w:eastAsia="zh-CN"/>
              </w:rPr>
              <w:t>signalling</w:t>
            </w:r>
            <w:proofErr w:type="spellEnd"/>
            <w:r w:rsidR="002028C1" w:rsidRPr="002028C1">
              <w:rPr>
                <w:lang w:eastAsia="zh-CN"/>
              </w:rPr>
              <w:t xml:space="preserve"> (e.g. USD), as LTE SC-PTM. (The detailed information included in the upper layer (</w:t>
            </w:r>
            <w:proofErr w:type="gramStart"/>
            <w:r w:rsidR="002028C1" w:rsidRPr="002028C1">
              <w:rPr>
                <w:lang w:eastAsia="zh-CN"/>
              </w:rPr>
              <w:t>e.g.</w:t>
            </w:r>
            <w:proofErr w:type="gramEnd"/>
            <w:r w:rsidR="002028C1" w:rsidRPr="002028C1">
              <w:rPr>
                <w:lang w:eastAsia="zh-CN"/>
              </w:rPr>
              <w:t xml:space="preserve"> USD) is up to the decision of other WGs)</w:t>
            </w:r>
          </w:p>
          <w:p w14:paraId="021D92D8" w14:textId="3D4CF6C3" w:rsidR="002028C1" w:rsidRPr="002028C1" w:rsidRDefault="00652659" w:rsidP="002028C1">
            <w:pPr>
              <w:rPr>
                <w:lang w:eastAsia="zh-CN"/>
              </w:rPr>
            </w:pPr>
            <w:r w:rsidRPr="00CD4417">
              <w:rPr>
                <w:rFonts w:ascii="Cambria Math" w:hAnsi="Cambria Math" w:cs="Cambria Math"/>
                <w:lang w:eastAsia="zh-CN"/>
              </w:rPr>
              <w:t>⇒</w:t>
            </w:r>
            <w:r>
              <w:rPr>
                <w:rFonts w:ascii="Cambria Math" w:hAnsi="Cambria Math" w:cs="Cambria Math"/>
                <w:lang w:eastAsia="zh-CN"/>
              </w:rPr>
              <w:t xml:space="preserve"> </w:t>
            </w:r>
            <w:r w:rsidR="002028C1" w:rsidRPr="002028C1">
              <w:rPr>
                <w:lang w:eastAsia="zh-CN"/>
              </w:rPr>
              <w:t xml:space="preserve">It is FFS whether the </w:t>
            </w:r>
            <w:proofErr w:type="spellStart"/>
            <w:r w:rsidR="002028C1" w:rsidRPr="002028C1">
              <w:rPr>
                <w:lang w:eastAsia="zh-CN"/>
              </w:rPr>
              <w:t>gNB</w:t>
            </w:r>
            <w:proofErr w:type="spellEnd"/>
            <w:r w:rsidR="002028C1" w:rsidRPr="002028C1">
              <w:rPr>
                <w:lang w:eastAsia="zh-CN"/>
              </w:rPr>
              <w:t xml:space="preserve"> may indicate a list of </w:t>
            </w:r>
            <w:proofErr w:type="spellStart"/>
            <w:r w:rsidR="002028C1" w:rsidRPr="002028C1">
              <w:rPr>
                <w:lang w:eastAsia="zh-CN"/>
              </w:rPr>
              <w:t>neighbour</w:t>
            </w:r>
            <w:proofErr w:type="spellEnd"/>
            <w:r w:rsidR="002028C1" w:rsidRPr="002028C1">
              <w:rPr>
                <w:lang w:eastAsia="zh-CN"/>
              </w:rPr>
              <w:t xml:space="preserve"> cells where ongoing broadcast MBS service provided in the current cells are also provided, as LTE SC-PTM. </w:t>
            </w:r>
          </w:p>
          <w:p w14:paraId="198A8866" w14:textId="77777777" w:rsidR="002028C1" w:rsidRPr="002028C1" w:rsidRDefault="002028C1" w:rsidP="002028C1">
            <w:pPr>
              <w:rPr>
                <w:lang w:eastAsia="zh-CN"/>
              </w:rPr>
            </w:pPr>
          </w:p>
          <w:p w14:paraId="729F6B0C" w14:textId="77777777" w:rsidR="002028C1" w:rsidRPr="002028C1" w:rsidRDefault="002028C1" w:rsidP="002028C1">
            <w:pPr>
              <w:rPr>
                <w:lang w:eastAsia="zh-CN"/>
              </w:rPr>
            </w:pPr>
            <w:r w:rsidRPr="002028C1">
              <w:rPr>
                <w:lang w:eastAsia="zh-CN"/>
              </w:rPr>
              <w:t>For CONNECTED:</w:t>
            </w:r>
          </w:p>
          <w:p w14:paraId="68DA9BD3" w14:textId="2327E0EC" w:rsidR="002028C1" w:rsidRPr="002028C1" w:rsidRDefault="00652659" w:rsidP="002028C1">
            <w:pPr>
              <w:rPr>
                <w:lang w:eastAsia="zh-CN"/>
              </w:rPr>
            </w:pPr>
            <w:r w:rsidRPr="00CD4417">
              <w:rPr>
                <w:rFonts w:ascii="Cambria Math" w:hAnsi="Cambria Math" w:cs="Cambria Math"/>
                <w:lang w:eastAsia="zh-CN"/>
              </w:rPr>
              <w:t>⇒</w:t>
            </w:r>
            <w:r>
              <w:rPr>
                <w:rFonts w:ascii="Cambria Math" w:hAnsi="Cambria Math" w:cs="Cambria Math"/>
                <w:lang w:eastAsia="zh-CN"/>
              </w:rPr>
              <w:t xml:space="preserve"> </w:t>
            </w:r>
            <w:r w:rsidR="002028C1" w:rsidRPr="002028C1">
              <w:rPr>
                <w:lang w:eastAsia="zh-CN"/>
              </w:rPr>
              <w:t>The UE reports the following MBS interest information (as LTE SC-PTM):</w:t>
            </w:r>
          </w:p>
          <w:p w14:paraId="2598E038" w14:textId="77777777" w:rsidR="002028C1" w:rsidRPr="002028C1" w:rsidRDefault="002028C1" w:rsidP="002028C1">
            <w:pPr>
              <w:rPr>
                <w:lang w:eastAsia="zh-CN"/>
              </w:rPr>
            </w:pPr>
            <w:r w:rsidRPr="002028C1">
              <w:rPr>
                <w:lang w:eastAsia="zh-CN"/>
              </w:rPr>
              <w:t xml:space="preserve">MBS frequency list </w:t>
            </w:r>
          </w:p>
          <w:p w14:paraId="74DE93C4" w14:textId="77777777" w:rsidR="002028C1" w:rsidRPr="002028C1" w:rsidRDefault="002028C1" w:rsidP="002028C1">
            <w:pPr>
              <w:rPr>
                <w:lang w:eastAsia="zh-CN"/>
              </w:rPr>
            </w:pPr>
            <w:r w:rsidRPr="002028C1">
              <w:rPr>
                <w:lang w:eastAsia="zh-CN"/>
              </w:rPr>
              <w:t>priority between the reception of all listed MBMS frequencies and the reception of any unicast bearer</w:t>
            </w:r>
          </w:p>
          <w:p w14:paraId="19D7B4BA" w14:textId="77777777" w:rsidR="002028C1" w:rsidRPr="002028C1" w:rsidRDefault="002028C1" w:rsidP="002028C1">
            <w:pPr>
              <w:rPr>
                <w:lang w:eastAsia="zh-CN"/>
              </w:rPr>
            </w:pPr>
            <w:r w:rsidRPr="002028C1">
              <w:rPr>
                <w:lang w:eastAsia="zh-CN"/>
              </w:rPr>
              <w:t>TMGI list</w:t>
            </w:r>
          </w:p>
          <w:p w14:paraId="033CF40E" w14:textId="276BA34F" w:rsidR="002028C1" w:rsidRPr="002028C1" w:rsidRDefault="00652659" w:rsidP="002028C1">
            <w:pPr>
              <w:rPr>
                <w:lang w:eastAsia="zh-CN"/>
              </w:rPr>
            </w:pPr>
            <w:r w:rsidRPr="00CD4417">
              <w:rPr>
                <w:rFonts w:ascii="Cambria Math" w:hAnsi="Cambria Math" w:cs="Cambria Math"/>
                <w:lang w:eastAsia="zh-CN"/>
              </w:rPr>
              <w:t>⇒</w:t>
            </w:r>
            <w:r>
              <w:rPr>
                <w:rFonts w:ascii="Cambria Math" w:hAnsi="Cambria Math" w:cs="Cambria Math"/>
                <w:lang w:eastAsia="zh-CN"/>
              </w:rPr>
              <w:t xml:space="preserve"> </w:t>
            </w:r>
            <w:r w:rsidR="002028C1" w:rsidRPr="002028C1">
              <w:rPr>
                <w:lang w:eastAsia="zh-CN"/>
              </w:rPr>
              <w:t xml:space="preserve">If MBS frequencies </w:t>
            </w:r>
            <w:proofErr w:type="gramStart"/>
            <w:r w:rsidR="002028C1" w:rsidRPr="002028C1">
              <w:rPr>
                <w:lang w:eastAsia="zh-CN"/>
              </w:rPr>
              <w:t>are allowed to</w:t>
            </w:r>
            <w:proofErr w:type="gramEnd"/>
            <w:r w:rsidR="002028C1" w:rsidRPr="002028C1">
              <w:rPr>
                <w:lang w:eastAsia="zh-CN"/>
              </w:rPr>
              <w:t xml:space="preserve"> be reported, the MBS frequencies reported by the UE is sorted by decreasing order of interest, as LTE SC-PTM.</w:t>
            </w:r>
          </w:p>
          <w:p w14:paraId="546B5E34" w14:textId="63251713" w:rsidR="002028C1" w:rsidRPr="002028C1" w:rsidRDefault="00652659" w:rsidP="002028C1">
            <w:pPr>
              <w:rPr>
                <w:lang w:eastAsia="zh-CN"/>
              </w:rPr>
            </w:pPr>
            <w:r w:rsidRPr="00CD4417">
              <w:rPr>
                <w:rFonts w:ascii="Cambria Math" w:hAnsi="Cambria Math" w:cs="Cambria Math"/>
                <w:lang w:eastAsia="zh-CN"/>
              </w:rPr>
              <w:t>⇒</w:t>
            </w:r>
            <w:r>
              <w:rPr>
                <w:rFonts w:ascii="Cambria Math" w:hAnsi="Cambria Math" w:cs="Cambria Math"/>
                <w:lang w:eastAsia="zh-CN"/>
              </w:rPr>
              <w:t xml:space="preserve"> </w:t>
            </w:r>
            <w:r w:rsidR="002028C1" w:rsidRPr="002028C1">
              <w:rPr>
                <w:lang w:eastAsia="zh-CN"/>
              </w:rPr>
              <w:t xml:space="preserve">Send an LS to SA3 to check whether the MBS interest information can be reported by the UE before security activation. </w:t>
            </w:r>
          </w:p>
          <w:p w14:paraId="01DB08B1" w14:textId="47D76EC0" w:rsidR="00824556" w:rsidRPr="002D01D4" w:rsidRDefault="00652659" w:rsidP="00E53965">
            <w:pPr>
              <w:rPr>
                <w:lang w:eastAsia="zh-CN"/>
              </w:rPr>
            </w:pPr>
            <w:r w:rsidRPr="00CD4417">
              <w:rPr>
                <w:rFonts w:ascii="Cambria Math" w:hAnsi="Cambria Math" w:cs="Cambria Math"/>
                <w:lang w:eastAsia="zh-CN"/>
              </w:rPr>
              <w:t>⇒</w:t>
            </w:r>
            <w:r>
              <w:rPr>
                <w:rFonts w:ascii="Cambria Math" w:hAnsi="Cambria Math" w:cs="Cambria Math"/>
                <w:lang w:eastAsia="zh-CN"/>
              </w:rPr>
              <w:t xml:space="preserve"> </w:t>
            </w:r>
            <w:r w:rsidR="002028C1" w:rsidRPr="002028C1">
              <w:rPr>
                <w:lang w:eastAsia="zh-CN"/>
              </w:rPr>
              <w:t xml:space="preserve">FFS whether the MII is reported via </w:t>
            </w:r>
            <w:proofErr w:type="spellStart"/>
            <w:r w:rsidR="002028C1" w:rsidRPr="002028C1">
              <w:rPr>
                <w:lang w:eastAsia="zh-CN"/>
              </w:rPr>
              <w:t>UEAssistanceInformation</w:t>
            </w:r>
            <w:proofErr w:type="spellEnd"/>
            <w:r w:rsidR="002028C1" w:rsidRPr="002028C1">
              <w:rPr>
                <w:lang w:eastAsia="zh-CN"/>
              </w:rPr>
              <w:t xml:space="preserve"> or a new RRC message.</w:t>
            </w:r>
          </w:p>
        </w:tc>
      </w:tr>
    </w:tbl>
    <w:p w14:paraId="65959270" w14:textId="77777777" w:rsidR="00F04645" w:rsidRDefault="00F04645" w:rsidP="00F74973">
      <w:pPr>
        <w:rPr>
          <w:lang w:eastAsia="zh-CN"/>
        </w:rPr>
      </w:pPr>
    </w:p>
    <w:p w14:paraId="2D08193B" w14:textId="2205BB0F" w:rsidR="00224FB8" w:rsidRDefault="002026B7" w:rsidP="00F74973">
      <w:pPr>
        <w:rPr>
          <w:lang w:eastAsia="zh-CN"/>
        </w:rPr>
      </w:pPr>
      <w:r>
        <w:rPr>
          <w:lang w:eastAsia="zh-CN"/>
        </w:rPr>
        <w:t>After RAN2#11</w:t>
      </w:r>
      <w:r w:rsidR="00E53965">
        <w:rPr>
          <w:lang w:eastAsia="zh-CN"/>
        </w:rPr>
        <w:t>5</w:t>
      </w:r>
      <w:r>
        <w:rPr>
          <w:lang w:eastAsia="zh-CN"/>
        </w:rPr>
        <w:t>-e meeting, email discussion “</w:t>
      </w:r>
      <w:r w:rsidR="003C20D7" w:rsidRPr="003C20D7">
        <w:rPr>
          <w:lang w:eastAsia="zh-CN"/>
        </w:rPr>
        <w:t>[Post115-e][</w:t>
      </w:r>
      <w:proofErr w:type="gramStart"/>
      <w:r w:rsidR="003C20D7" w:rsidRPr="003C20D7">
        <w:rPr>
          <w:lang w:eastAsia="zh-CN"/>
        </w:rPr>
        <w:t>091][</w:t>
      </w:r>
      <w:proofErr w:type="gramEnd"/>
      <w:r w:rsidR="003C20D7" w:rsidRPr="003C20D7">
        <w:rPr>
          <w:lang w:eastAsia="zh-CN"/>
        </w:rPr>
        <w:t>MBS] Remaining control plane issues</w:t>
      </w:r>
      <w:r>
        <w:rPr>
          <w:lang w:eastAsia="zh-CN"/>
        </w:rPr>
        <w:t xml:space="preserve">” </w:t>
      </w:r>
      <w:r w:rsidR="005A4E30">
        <w:rPr>
          <w:lang w:eastAsia="zh-CN"/>
        </w:rPr>
        <w:fldChar w:fldCharType="begin"/>
      </w:r>
      <w:r w:rsidR="005A4E30">
        <w:rPr>
          <w:lang w:eastAsia="zh-CN"/>
        </w:rPr>
        <w:instrText xml:space="preserve"> REF Ref_CP_Email \h </w:instrText>
      </w:r>
      <w:r w:rsidR="005A4E30">
        <w:rPr>
          <w:lang w:eastAsia="zh-CN"/>
        </w:rPr>
      </w:r>
      <w:r w:rsidR="005A4E30">
        <w:rPr>
          <w:lang w:eastAsia="zh-CN"/>
        </w:rPr>
        <w:fldChar w:fldCharType="separate"/>
      </w:r>
      <w:r w:rsidR="00F319D8" w:rsidRPr="009703DB">
        <w:rPr>
          <w:rFonts w:hint="eastAsia"/>
          <w:lang w:eastAsia="zh-CN"/>
        </w:rPr>
        <w:t>[</w:t>
      </w:r>
      <w:r w:rsidR="00F319D8">
        <w:rPr>
          <w:noProof/>
        </w:rPr>
        <w:t>2</w:t>
      </w:r>
      <w:r w:rsidR="00F319D8" w:rsidRPr="009703DB">
        <w:rPr>
          <w:rFonts w:hint="eastAsia"/>
        </w:rPr>
        <w:t>]</w:t>
      </w:r>
      <w:r w:rsidR="005A4E30">
        <w:rPr>
          <w:lang w:eastAsia="zh-CN"/>
        </w:rPr>
        <w:fldChar w:fldCharType="end"/>
      </w:r>
      <w:r w:rsidR="005A4E30">
        <w:rPr>
          <w:lang w:eastAsia="zh-CN"/>
        </w:rPr>
        <w:t xml:space="preserve"> </w:t>
      </w:r>
      <w:r>
        <w:rPr>
          <w:lang w:eastAsia="zh-CN"/>
        </w:rPr>
        <w:t xml:space="preserve">was </w:t>
      </w:r>
      <w:r w:rsidR="000F0DAE">
        <w:rPr>
          <w:lang w:eastAsia="zh-CN"/>
        </w:rPr>
        <w:t>initiated</w:t>
      </w:r>
      <w:r w:rsidR="00A06C3D">
        <w:rPr>
          <w:lang w:eastAsia="zh-CN"/>
        </w:rPr>
        <w:t xml:space="preserve"> to </w:t>
      </w:r>
      <w:r w:rsidR="002C6FC6">
        <w:rPr>
          <w:lang w:eastAsia="zh-CN"/>
        </w:rPr>
        <w:t>d</w:t>
      </w:r>
      <w:r w:rsidR="002C6FC6" w:rsidRPr="002C6FC6">
        <w:rPr>
          <w:lang w:eastAsia="zh-CN"/>
        </w:rPr>
        <w:t>etermine and address MBS Remaining CP issues</w:t>
      </w:r>
      <w:r w:rsidR="00A06C3D">
        <w:rPr>
          <w:rFonts w:hint="eastAsia"/>
          <w:lang w:val="en-GB"/>
        </w:rPr>
        <w:t xml:space="preserve">, </w:t>
      </w:r>
      <w:r w:rsidR="002C6FC6">
        <w:rPr>
          <w:lang w:val="en-GB"/>
        </w:rPr>
        <w:t xml:space="preserve">and covers </w:t>
      </w:r>
      <w:r w:rsidR="00D240AF">
        <w:rPr>
          <w:lang w:val="en-GB"/>
        </w:rPr>
        <w:t>broadcast service continuity aspects</w:t>
      </w:r>
      <w:r w:rsidR="00224FB8">
        <w:rPr>
          <w:lang w:eastAsia="zh-CN"/>
        </w:rPr>
        <w:t>.</w:t>
      </w:r>
    </w:p>
    <w:p w14:paraId="141FE0EA" w14:textId="1D2A8A16" w:rsidR="00807D97" w:rsidRPr="006A32E7" w:rsidRDefault="00617E2C" w:rsidP="00F74973">
      <w:pPr>
        <w:rPr>
          <w:lang w:eastAsia="zh-CN"/>
        </w:rPr>
      </w:pPr>
      <w:r w:rsidRPr="006A32E7">
        <w:rPr>
          <w:rFonts w:hint="eastAsia"/>
          <w:lang w:eastAsia="zh-CN"/>
        </w:rPr>
        <w:t>I</w:t>
      </w:r>
      <w:r w:rsidRPr="006A32E7">
        <w:rPr>
          <w:lang w:eastAsia="zh-CN"/>
        </w:rPr>
        <w:t xml:space="preserve">n this contribution, </w:t>
      </w:r>
      <w:r w:rsidR="00EE4F36" w:rsidRPr="006A32E7">
        <w:rPr>
          <w:rFonts w:eastAsia="Malgun Gothic"/>
          <w:lang w:eastAsia="ko-KR"/>
        </w:rPr>
        <w:t xml:space="preserve">we discuss </w:t>
      </w:r>
      <w:r w:rsidR="00D16449">
        <w:rPr>
          <w:rFonts w:eastAsia="Malgun Gothic"/>
          <w:lang w:eastAsia="ko-KR"/>
        </w:rPr>
        <w:t xml:space="preserve">open issues for broadcast </w:t>
      </w:r>
      <w:r w:rsidR="006544E6">
        <w:rPr>
          <w:lang w:eastAsia="zh-CN"/>
        </w:rPr>
        <w:t>service continuity</w:t>
      </w:r>
      <w:r w:rsidR="009F09AF" w:rsidRPr="006A32E7">
        <w:rPr>
          <w:lang w:eastAsia="zh-CN"/>
        </w:rPr>
        <w:t>.</w:t>
      </w:r>
    </w:p>
    <w:p w14:paraId="38343DCD" w14:textId="262D6459" w:rsidR="00AB79E9" w:rsidRDefault="00AB79E9" w:rsidP="00AB79E9">
      <w:pPr>
        <w:pStyle w:val="Heading1"/>
        <w:rPr>
          <w:rFonts w:eastAsia="SimSun"/>
          <w:lang w:val="en-US" w:eastAsia="zh-CN"/>
        </w:rPr>
      </w:pPr>
      <w:r w:rsidRPr="6557AADA">
        <w:rPr>
          <w:rFonts w:eastAsia="SimSun"/>
          <w:lang w:val="en-US" w:eastAsia="zh-CN"/>
        </w:rPr>
        <w:lastRenderedPageBreak/>
        <w:t>Discussion</w:t>
      </w:r>
    </w:p>
    <w:p w14:paraId="69166C0A" w14:textId="5CCBFB78" w:rsidR="000F1667" w:rsidRDefault="000F1667" w:rsidP="000F1667">
      <w:pPr>
        <w:pStyle w:val="Heading2"/>
        <w:ind w:left="840"/>
      </w:pPr>
      <w:r>
        <w:t>Frequency prioritization</w:t>
      </w:r>
    </w:p>
    <w:p w14:paraId="29A69EB1" w14:textId="25A48BA7" w:rsidR="00DB0057" w:rsidRDefault="001F5A98" w:rsidP="001F5A98">
      <w:pPr>
        <w:rPr>
          <w:lang w:eastAsia="zh-CN"/>
        </w:rPr>
      </w:pPr>
      <w:r>
        <w:rPr>
          <w:lang w:eastAsia="zh-CN"/>
        </w:rPr>
        <w:t>In email discussion “</w:t>
      </w:r>
      <w:r w:rsidRPr="003C20D7">
        <w:rPr>
          <w:lang w:eastAsia="zh-CN"/>
        </w:rPr>
        <w:t>[Post115-e][091][MBS] Remaining control plane issues</w:t>
      </w:r>
      <w:r>
        <w:rPr>
          <w:lang w:eastAsia="zh-CN"/>
        </w:rPr>
        <w:t xml:space="preserve">” </w:t>
      </w:r>
      <w:r>
        <w:rPr>
          <w:lang w:eastAsia="zh-CN"/>
        </w:rPr>
        <w:fldChar w:fldCharType="begin"/>
      </w:r>
      <w:r>
        <w:rPr>
          <w:lang w:eastAsia="zh-CN"/>
        </w:rPr>
        <w:instrText xml:space="preserve"> REF Ref_CP_Email \h </w:instrText>
      </w:r>
      <w:r>
        <w:rPr>
          <w:lang w:eastAsia="zh-CN"/>
        </w:rPr>
      </w:r>
      <w:r>
        <w:rPr>
          <w:lang w:eastAsia="zh-CN"/>
        </w:rPr>
        <w:fldChar w:fldCharType="separate"/>
      </w:r>
      <w:r w:rsidR="00F319D8" w:rsidRPr="009703DB">
        <w:rPr>
          <w:rFonts w:hint="eastAsia"/>
          <w:lang w:eastAsia="zh-CN"/>
        </w:rPr>
        <w:t>[</w:t>
      </w:r>
      <w:r w:rsidR="00F319D8">
        <w:rPr>
          <w:noProof/>
        </w:rPr>
        <w:t>2</w:t>
      </w:r>
      <w:r w:rsidR="00F319D8" w:rsidRPr="009703DB">
        <w:rPr>
          <w:rFonts w:hint="eastAsia"/>
        </w:rPr>
        <w:t>]</w:t>
      </w:r>
      <w:r>
        <w:rPr>
          <w:lang w:eastAsia="zh-CN"/>
        </w:rPr>
        <w:fldChar w:fldCharType="end"/>
      </w:r>
      <w:r>
        <w:rPr>
          <w:lang w:eastAsia="zh-CN"/>
        </w:rPr>
        <w:t xml:space="preserve">, one question is related to whether </w:t>
      </w:r>
      <w:r w:rsidRPr="00076162">
        <w:rPr>
          <w:lang w:eastAsia="zh-CN"/>
        </w:rPr>
        <w:t xml:space="preserve">UE in RRC IDLE/INACTIVE may consider the frequency for prioritization in case </w:t>
      </w:r>
      <w:proofErr w:type="spellStart"/>
      <w:r w:rsidRPr="00076162">
        <w:rPr>
          <w:lang w:eastAsia="zh-CN"/>
        </w:rPr>
        <w:t>SIBx</w:t>
      </w:r>
      <w:proofErr w:type="spellEnd"/>
      <w:r w:rsidRPr="00076162">
        <w:rPr>
          <w:lang w:eastAsia="zh-CN"/>
        </w:rPr>
        <w:t xml:space="preserve"> is included in </w:t>
      </w:r>
      <w:r w:rsidRPr="007E0949">
        <w:rPr>
          <w:i/>
          <w:iCs/>
          <w:lang w:eastAsia="zh-CN"/>
        </w:rPr>
        <w:t>SI-</w:t>
      </w:r>
      <w:proofErr w:type="spellStart"/>
      <w:r w:rsidRPr="007E0949">
        <w:rPr>
          <w:i/>
          <w:iCs/>
          <w:lang w:eastAsia="zh-CN"/>
        </w:rPr>
        <w:t>SchedulingInfo</w:t>
      </w:r>
      <w:proofErr w:type="spellEnd"/>
      <w:r w:rsidRPr="00076162">
        <w:rPr>
          <w:lang w:eastAsia="zh-CN"/>
        </w:rPr>
        <w:t xml:space="preserve"> in SIB1 of the reselection candidate cell (i.e. the status of the associated SI message can be either broadcasting or </w:t>
      </w:r>
      <w:proofErr w:type="spellStart"/>
      <w:r w:rsidRPr="00076162">
        <w:rPr>
          <w:lang w:eastAsia="zh-CN"/>
        </w:rPr>
        <w:t>notBroadcasting</w:t>
      </w:r>
      <w:proofErr w:type="spellEnd"/>
      <w:r w:rsidRPr="00076162">
        <w:rPr>
          <w:lang w:eastAsia="zh-CN"/>
        </w:rPr>
        <w:t xml:space="preserve"> and the UE is not required to read </w:t>
      </w:r>
      <w:proofErr w:type="spellStart"/>
      <w:r w:rsidRPr="00076162">
        <w:rPr>
          <w:lang w:eastAsia="zh-CN"/>
        </w:rPr>
        <w:t>SIBx</w:t>
      </w:r>
      <w:proofErr w:type="spellEnd"/>
      <w:r w:rsidRPr="00076162">
        <w:rPr>
          <w:lang w:eastAsia="zh-CN"/>
        </w:rPr>
        <w:t xml:space="preserve"> before making prioritization)</w:t>
      </w:r>
      <w:r w:rsidR="00887019">
        <w:rPr>
          <w:lang w:eastAsia="zh-CN"/>
        </w:rPr>
        <w:t xml:space="preserve">. </w:t>
      </w:r>
    </w:p>
    <w:p w14:paraId="7785CC69" w14:textId="6A21F25D" w:rsidR="001F5A98" w:rsidRPr="0084675D" w:rsidRDefault="00DB0057" w:rsidP="001F5A98">
      <w:pPr>
        <w:rPr>
          <w:lang w:val="en-GB"/>
        </w:rPr>
      </w:pPr>
      <w:r>
        <w:rPr>
          <w:lang w:eastAsia="zh-CN"/>
        </w:rPr>
        <w:t xml:space="preserve">In </w:t>
      </w:r>
      <w:r>
        <w:rPr>
          <w:lang w:eastAsia="ko-KR"/>
        </w:rPr>
        <w:t>current cell reselection procedure, t</w:t>
      </w:r>
      <w:r w:rsidRPr="00410B83">
        <w:rPr>
          <w:lang w:eastAsia="ko-KR"/>
        </w:rPr>
        <w:t xml:space="preserve">o determine the </w:t>
      </w:r>
      <w:r>
        <w:rPr>
          <w:lang w:eastAsia="ko-KR"/>
        </w:rPr>
        <w:t xml:space="preserve">reselection </w:t>
      </w:r>
      <w:r w:rsidRPr="00410B83">
        <w:rPr>
          <w:lang w:eastAsia="ko-KR"/>
        </w:rPr>
        <w:t xml:space="preserve">priority, </w:t>
      </w:r>
      <w:r>
        <w:rPr>
          <w:lang w:eastAsia="ko-KR"/>
        </w:rPr>
        <w:t xml:space="preserve">UE is not required to read SIB1 of the inter-frequency neighbor cell(s). </w:t>
      </w:r>
      <w:r w:rsidR="002830D9">
        <w:rPr>
          <w:lang w:eastAsia="ko-KR"/>
        </w:rPr>
        <w:t>Reading SIB1</w:t>
      </w:r>
      <w:r>
        <w:rPr>
          <w:lang w:eastAsia="ko-KR"/>
        </w:rPr>
        <w:t xml:space="preserve"> results in additional UE power consumption.</w:t>
      </w:r>
      <w:r w:rsidR="00CB2105">
        <w:rPr>
          <w:lang w:eastAsia="ko-KR"/>
        </w:rPr>
        <w:t xml:space="preserve"> Given that RAN2 already agreed on mechanism</w:t>
      </w:r>
      <w:r w:rsidR="007E0949">
        <w:rPr>
          <w:lang w:eastAsia="ko-KR"/>
        </w:rPr>
        <w:t>s</w:t>
      </w:r>
      <w:r w:rsidR="00CB2105">
        <w:rPr>
          <w:lang w:eastAsia="ko-KR"/>
        </w:rPr>
        <w:t xml:space="preserve"> to consider frequency for prioritization based on </w:t>
      </w:r>
      <w:proofErr w:type="spellStart"/>
      <w:r w:rsidR="00CB2105">
        <w:rPr>
          <w:lang w:eastAsia="ko-KR"/>
        </w:rPr>
        <w:t>SIBy</w:t>
      </w:r>
      <w:proofErr w:type="spellEnd"/>
      <w:r w:rsidR="00CB2105">
        <w:rPr>
          <w:lang w:eastAsia="ko-KR"/>
        </w:rPr>
        <w:t xml:space="preserve"> of the serving cell and / or USD (if agreed by other WGs), </w:t>
      </w:r>
      <w:r w:rsidR="00771053">
        <w:rPr>
          <w:lang w:eastAsia="ko-KR"/>
        </w:rPr>
        <w:t xml:space="preserve">the additional optimization of reading SIB1 of inter-frequency neighbor cell(s) is not justified. In addition, </w:t>
      </w:r>
      <w:r w:rsidR="00363292">
        <w:rPr>
          <w:lang w:eastAsia="ko-KR"/>
        </w:rPr>
        <w:t xml:space="preserve">more discussion is needed to pursue such optimization, </w:t>
      </w:r>
      <w:proofErr w:type="gramStart"/>
      <w:r w:rsidR="00363292">
        <w:rPr>
          <w:lang w:eastAsia="ko-KR"/>
        </w:rPr>
        <w:t>e.g.</w:t>
      </w:r>
      <w:proofErr w:type="gramEnd"/>
      <w:r w:rsidR="00363292">
        <w:rPr>
          <w:lang w:eastAsia="ko-KR"/>
        </w:rPr>
        <w:t xml:space="preserve"> </w:t>
      </w:r>
      <w:r w:rsidR="00051CD9">
        <w:rPr>
          <w:lang w:eastAsia="ko-KR"/>
        </w:rPr>
        <w:t xml:space="preserve">whether </w:t>
      </w:r>
      <w:r w:rsidR="00363292">
        <w:rPr>
          <w:lang w:eastAsia="ko-KR"/>
        </w:rPr>
        <w:t>UE</w:t>
      </w:r>
      <w:r w:rsidR="00051CD9">
        <w:rPr>
          <w:lang w:eastAsia="ko-KR"/>
        </w:rPr>
        <w:t xml:space="preserve"> is</w:t>
      </w:r>
      <w:r w:rsidR="00363292">
        <w:rPr>
          <w:lang w:eastAsia="ko-KR"/>
        </w:rPr>
        <w:t xml:space="preserve"> required to </w:t>
      </w:r>
      <w:r w:rsidR="002F28B7">
        <w:rPr>
          <w:lang w:eastAsia="ko-KR"/>
        </w:rPr>
        <w:t xml:space="preserve">check SIB1 of all detectable cells of inter-frequency </w:t>
      </w:r>
      <w:r w:rsidR="00051CD9">
        <w:rPr>
          <w:lang w:eastAsia="ko-KR"/>
        </w:rPr>
        <w:t xml:space="preserve">until it finds </w:t>
      </w:r>
      <w:proofErr w:type="spellStart"/>
      <w:r w:rsidR="00051CD9">
        <w:rPr>
          <w:lang w:eastAsia="ko-KR"/>
        </w:rPr>
        <w:t>SIBx</w:t>
      </w:r>
      <w:proofErr w:type="spellEnd"/>
      <w:r w:rsidR="00051CD9">
        <w:rPr>
          <w:lang w:eastAsia="ko-KR"/>
        </w:rPr>
        <w:t xml:space="preserve"> presence, or UE is only required to check </w:t>
      </w:r>
      <w:r w:rsidR="00927B36">
        <w:rPr>
          <w:lang w:eastAsia="ko-KR"/>
        </w:rPr>
        <w:t xml:space="preserve">the best ranked inter-frequency cell; how </w:t>
      </w:r>
      <w:r w:rsidR="005B128B">
        <w:rPr>
          <w:lang w:eastAsia="ko-KR"/>
        </w:rPr>
        <w:t>frequently should UE check SIB1 as there can be new detectable cells.</w:t>
      </w:r>
      <w:r w:rsidR="0043537D">
        <w:rPr>
          <w:lang w:eastAsia="ko-KR"/>
        </w:rPr>
        <w:t xml:space="preserve"> In summary, it is proposed to not consider such optimization.</w:t>
      </w:r>
    </w:p>
    <w:p w14:paraId="6E0151F8" w14:textId="52916B51" w:rsidR="001A3520" w:rsidRDefault="001A3520" w:rsidP="001A3520">
      <w:pPr>
        <w:adjustRightInd/>
        <w:textAlignment w:val="auto"/>
        <w:rPr>
          <w:lang w:eastAsia="zh-CN"/>
        </w:rPr>
      </w:pPr>
      <w:bookmarkStart w:id="0" w:name="Proposal_SIB1_reading"/>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F319D8">
        <w:rPr>
          <w:b/>
          <w:noProof/>
          <w:lang w:eastAsia="ko-KR"/>
        </w:rPr>
        <w:t>1</w:t>
      </w:r>
      <w:r w:rsidRPr="00077A03">
        <w:rPr>
          <w:b/>
          <w:lang w:eastAsia="ko-KR"/>
        </w:rPr>
        <w:fldChar w:fldCharType="end"/>
      </w:r>
      <w:r w:rsidRPr="00077A03">
        <w:rPr>
          <w:lang w:eastAsia="ko-KR"/>
        </w:rPr>
        <w:t>:</w:t>
      </w:r>
      <w:r>
        <w:rPr>
          <w:lang w:eastAsia="ko-KR"/>
        </w:rPr>
        <w:t xml:space="preserve"> For MBS frequency prioritization, UE </w:t>
      </w:r>
      <w:r w:rsidR="000D182A">
        <w:rPr>
          <w:lang w:eastAsia="ko-KR"/>
        </w:rPr>
        <w:t xml:space="preserve">in RRC_IDLE/INACTIVE is not required to read SIB1 </w:t>
      </w:r>
      <w:r w:rsidR="00B55DFF">
        <w:rPr>
          <w:lang w:eastAsia="ko-KR"/>
        </w:rPr>
        <w:t xml:space="preserve">of inter-frequency neighbor cell(s) </w:t>
      </w:r>
      <w:r w:rsidR="000D182A">
        <w:rPr>
          <w:lang w:eastAsia="ko-KR"/>
        </w:rPr>
        <w:t xml:space="preserve">to check the presence of </w:t>
      </w:r>
      <w:proofErr w:type="spellStart"/>
      <w:r w:rsidR="000D182A">
        <w:rPr>
          <w:lang w:eastAsia="ko-KR"/>
        </w:rPr>
        <w:t>SIBx</w:t>
      </w:r>
      <w:proofErr w:type="spellEnd"/>
      <w:r>
        <w:rPr>
          <w:lang w:eastAsia="zh-CN"/>
        </w:rPr>
        <w:t>.</w:t>
      </w:r>
      <w:bookmarkEnd w:id="0"/>
      <w:r>
        <w:rPr>
          <w:lang w:eastAsia="zh-CN"/>
        </w:rPr>
        <w:t xml:space="preserve"> </w:t>
      </w:r>
    </w:p>
    <w:p w14:paraId="7745EDF1" w14:textId="031BED60" w:rsidR="00117DA0" w:rsidRPr="00507B2F" w:rsidRDefault="005D11C2" w:rsidP="00507B2F">
      <w:pPr>
        <w:rPr>
          <w:lang w:eastAsia="zh-CN"/>
        </w:rPr>
      </w:pPr>
      <w:r w:rsidRPr="00507B2F">
        <w:rPr>
          <w:lang w:eastAsia="zh-CN"/>
        </w:rPr>
        <w:t>In email discussion “[Post115-e][</w:t>
      </w:r>
      <w:proofErr w:type="gramStart"/>
      <w:r w:rsidRPr="00507B2F">
        <w:rPr>
          <w:lang w:eastAsia="zh-CN"/>
        </w:rPr>
        <w:t>091][</w:t>
      </w:r>
      <w:proofErr w:type="gramEnd"/>
      <w:r w:rsidRPr="00507B2F">
        <w:rPr>
          <w:lang w:eastAsia="zh-CN"/>
        </w:rPr>
        <w:t xml:space="preserve">MBS] Remaining control plane issues” </w:t>
      </w:r>
      <w:r w:rsidRPr="00507B2F">
        <w:rPr>
          <w:lang w:eastAsia="zh-CN"/>
        </w:rPr>
        <w:fldChar w:fldCharType="begin"/>
      </w:r>
      <w:r w:rsidRPr="00507B2F">
        <w:rPr>
          <w:lang w:eastAsia="zh-CN"/>
        </w:rPr>
        <w:instrText xml:space="preserve"> REF Ref_CP_Email \h  \* MERGEFORMAT </w:instrText>
      </w:r>
      <w:r w:rsidRPr="00507B2F">
        <w:rPr>
          <w:lang w:eastAsia="zh-CN"/>
        </w:rPr>
      </w:r>
      <w:r w:rsidRPr="00507B2F">
        <w:rPr>
          <w:lang w:eastAsia="zh-CN"/>
        </w:rPr>
        <w:fldChar w:fldCharType="separate"/>
      </w:r>
      <w:r w:rsidR="00F319D8" w:rsidRPr="009703DB">
        <w:rPr>
          <w:rFonts w:hint="eastAsia"/>
          <w:lang w:eastAsia="zh-CN"/>
        </w:rPr>
        <w:t>[</w:t>
      </w:r>
      <w:r w:rsidR="00F319D8">
        <w:rPr>
          <w:lang w:eastAsia="zh-CN"/>
        </w:rPr>
        <w:t>2</w:t>
      </w:r>
      <w:r w:rsidR="00F319D8" w:rsidRPr="009703DB">
        <w:rPr>
          <w:rFonts w:hint="eastAsia"/>
          <w:lang w:eastAsia="zh-CN"/>
        </w:rPr>
        <w:t>]</w:t>
      </w:r>
      <w:r w:rsidRPr="00507B2F">
        <w:rPr>
          <w:lang w:eastAsia="zh-CN"/>
        </w:rPr>
        <w:fldChar w:fldCharType="end"/>
      </w:r>
      <w:r w:rsidRPr="00507B2F">
        <w:rPr>
          <w:lang w:eastAsia="zh-CN"/>
        </w:rPr>
        <w:t xml:space="preserve">, another question is </w:t>
      </w:r>
      <w:r w:rsidRPr="000D73C3">
        <w:rPr>
          <w:lang w:eastAsia="zh-CN"/>
        </w:rPr>
        <w:t>whether the UE i</w:t>
      </w:r>
      <w:r w:rsidR="005B7170" w:rsidRPr="00507B2F">
        <w:rPr>
          <w:lang w:eastAsia="zh-CN"/>
        </w:rPr>
        <w:t>n</w:t>
      </w:r>
      <w:r w:rsidRPr="000D73C3">
        <w:rPr>
          <w:lang w:eastAsia="zh-CN"/>
        </w:rPr>
        <w:t xml:space="preserve"> RRC IDLE/INACTIVE mode which joined a multicast session, should be allowed to prioritize a frequency for multicast activation monitoring</w:t>
      </w:r>
      <w:r w:rsidR="00C42985" w:rsidRPr="00507B2F">
        <w:rPr>
          <w:lang w:eastAsia="zh-CN"/>
        </w:rPr>
        <w:t>.</w:t>
      </w:r>
      <w:r w:rsidR="00243D73" w:rsidRPr="00507B2F">
        <w:rPr>
          <w:lang w:eastAsia="zh-CN"/>
        </w:rPr>
        <w:t xml:space="preserve"> </w:t>
      </w:r>
    </w:p>
    <w:p w14:paraId="62124F22" w14:textId="7372C51B" w:rsidR="00087D97" w:rsidRDefault="00243D73" w:rsidP="00087D97">
      <w:pPr>
        <w:rPr>
          <w:lang w:eastAsia="zh-CN"/>
        </w:rPr>
      </w:pPr>
      <w:r w:rsidRPr="00507B2F">
        <w:rPr>
          <w:lang w:eastAsia="zh-CN"/>
        </w:rPr>
        <w:t xml:space="preserve">During the multicast joining procedure, UE initiates RRC connection and might be released back to RRC_IDLE / INACTIVE. If </w:t>
      </w:r>
      <w:proofErr w:type="spellStart"/>
      <w:r w:rsidRPr="00507B2F">
        <w:rPr>
          <w:lang w:eastAsia="zh-CN"/>
        </w:rPr>
        <w:t>gNB</w:t>
      </w:r>
      <w:proofErr w:type="spellEnd"/>
      <w:r w:rsidRPr="00507B2F">
        <w:rPr>
          <w:lang w:eastAsia="zh-CN"/>
        </w:rPr>
        <w:t xml:space="preserve"> prefers UE to stay in one frequency, it can include </w:t>
      </w:r>
      <w:proofErr w:type="spellStart"/>
      <w:r w:rsidRPr="00D34FB6">
        <w:rPr>
          <w:i/>
          <w:iCs/>
          <w:lang w:eastAsia="zh-CN"/>
        </w:rPr>
        <w:t>cellReselectionPriorities</w:t>
      </w:r>
      <w:proofErr w:type="spellEnd"/>
      <w:r w:rsidRPr="00507B2F">
        <w:rPr>
          <w:lang w:eastAsia="zh-CN"/>
        </w:rPr>
        <w:t xml:space="preserve"> in </w:t>
      </w:r>
      <w:proofErr w:type="spellStart"/>
      <w:r w:rsidRPr="00D34FB6">
        <w:rPr>
          <w:i/>
          <w:iCs/>
          <w:lang w:eastAsia="zh-CN"/>
        </w:rPr>
        <w:t>RRCRelease</w:t>
      </w:r>
      <w:proofErr w:type="spellEnd"/>
      <w:r w:rsidRPr="00D34FB6">
        <w:rPr>
          <w:i/>
          <w:iCs/>
          <w:lang w:eastAsia="zh-CN"/>
        </w:rPr>
        <w:t xml:space="preserve"> </w:t>
      </w:r>
      <w:r w:rsidRPr="00507B2F">
        <w:rPr>
          <w:lang w:eastAsia="zh-CN"/>
        </w:rPr>
        <w:t xml:space="preserve">message. Given that existing procedure can achieve the same purpose, additional mechanism is </w:t>
      </w:r>
      <w:r w:rsidR="00117DA0" w:rsidRPr="00507B2F">
        <w:rPr>
          <w:lang w:eastAsia="zh-CN"/>
        </w:rPr>
        <w:t xml:space="preserve">not </w:t>
      </w:r>
      <w:r w:rsidRPr="00507B2F">
        <w:rPr>
          <w:lang w:eastAsia="zh-CN"/>
        </w:rPr>
        <w:t>needed</w:t>
      </w:r>
      <w:r w:rsidR="00087D97">
        <w:rPr>
          <w:lang w:eastAsia="zh-CN"/>
        </w:rPr>
        <w:t>.</w:t>
      </w:r>
    </w:p>
    <w:p w14:paraId="1500A362" w14:textId="5C68D25E" w:rsidR="00087D97" w:rsidRDefault="00087D97" w:rsidP="00087D97">
      <w:pPr>
        <w:rPr>
          <w:lang w:eastAsia="zh-CN"/>
        </w:rPr>
      </w:pPr>
      <w:bookmarkStart w:id="1" w:name="Proposal_notification"/>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F319D8">
        <w:rPr>
          <w:b/>
          <w:noProof/>
          <w:lang w:eastAsia="ko-KR"/>
        </w:rPr>
        <w:t>2</w:t>
      </w:r>
      <w:r w:rsidRPr="00077A03">
        <w:rPr>
          <w:b/>
          <w:lang w:eastAsia="ko-KR"/>
        </w:rPr>
        <w:fldChar w:fldCharType="end"/>
      </w:r>
      <w:r w:rsidRPr="00077A03">
        <w:rPr>
          <w:lang w:eastAsia="ko-KR"/>
        </w:rPr>
        <w:t>:</w:t>
      </w:r>
      <w:r>
        <w:rPr>
          <w:lang w:eastAsia="ko-KR"/>
        </w:rPr>
        <w:t xml:space="preserve"> </w:t>
      </w:r>
      <w:r w:rsidRPr="00087D97">
        <w:rPr>
          <w:lang w:eastAsia="ko-KR"/>
        </w:rPr>
        <w:t>UE in RRC IDLE/INACTIVE mode which joined a multicast session, is not required to prioritize a frequency for multicast activation monitoring.</w:t>
      </w:r>
      <w:bookmarkEnd w:id="1"/>
    </w:p>
    <w:p w14:paraId="76640101" w14:textId="397E85BD" w:rsidR="00F87AB6" w:rsidRDefault="00F87AB6" w:rsidP="00F87AB6">
      <w:pPr>
        <w:pStyle w:val="Heading2"/>
        <w:ind w:left="840"/>
      </w:pPr>
      <w:r>
        <w:t>MBS interest indication</w:t>
      </w:r>
    </w:p>
    <w:p w14:paraId="76616135" w14:textId="2D7E57C1" w:rsidR="001728F3" w:rsidRDefault="001728F3" w:rsidP="006D5867">
      <w:pPr>
        <w:rPr>
          <w:lang w:eastAsia="zh-CN"/>
        </w:rPr>
      </w:pPr>
      <w:r>
        <w:rPr>
          <w:lang w:eastAsia="zh-CN"/>
        </w:rPr>
        <w:t>In RAN2#113-e meeting, following was agreed:</w:t>
      </w:r>
      <w:r w:rsidR="006D5867">
        <w:rPr>
          <w:lang w:eastAsia="zh-CN"/>
        </w:rPr>
        <w:t xml:space="preserve"> “</w:t>
      </w:r>
      <w:r w:rsidR="006D5867" w:rsidRPr="006D5867">
        <w:rPr>
          <w:i/>
          <w:iCs/>
          <w:lang w:eastAsia="zh-CN"/>
        </w:rPr>
        <w:t>Assume that MBS Interest Indication is supported for UEs in connected mode for Broadcast service (assume that as usual there is no mandatory network requirement, network action is up to network).</w:t>
      </w:r>
      <w:r w:rsidR="006D5867">
        <w:rPr>
          <w:lang w:eastAsia="zh-CN"/>
        </w:rPr>
        <w:t xml:space="preserve">” </w:t>
      </w:r>
    </w:p>
    <w:p w14:paraId="45DD7D0D" w14:textId="06CBEA2A" w:rsidR="00B70DAB" w:rsidRDefault="00DE01F9" w:rsidP="00B70DAB">
      <w:pPr>
        <w:rPr>
          <w:lang w:eastAsia="zh-CN"/>
        </w:rPr>
      </w:pPr>
      <w:r>
        <w:rPr>
          <w:lang w:eastAsia="zh-CN"/>
        </w:rPr>
        <w:t xml:space="preserve">In </w:t>
      </w:r>
      <w:r w:rsidR="00E347F0">
        <w:rPr>
          <w:lang w:eastAsia="zh-CN"/>
        </w:rPr>
        <w:t xml:space="preserve">RAN2#115-e meeting, </w:t>
      </w:r>
      <w:r w:rsidR="00620756">
        <w:rPr>
          <w:lang w:eastAsia="zh-CN"/>
        </w:rPr>
        <w:t>it was agreed that “</w:t>
      </w:r>
      <w:r w:rsidR="00620756" w:rsidRPr="00381145">
        <w:rPr>
          <w:i/>
          <w:iCs/>
          <w:lang w:eastAsia="zh-CN"/>
        </w:rPr>
        <w:t>The UE reports the following MBS interest information (as LTE SC-PTM): MBS frequency list, priority between the reception of all listed MBMS frequencies and the reception of any unicast bearer, TMGI list</w:t>
      </w:r>
      <w:r w:rsidR="00620756">
        <w:rPr>
          <w:lang w:eastAsia="zh-CN"/>
        </w:rPr>
        <w:t>”.</w:t>
      </w:r>
      <w:r w:rsidR="009419AF">
        <w:t xml:space="preserve"> </w:t>
      </w:r>
      <w:r w:rsidR="00ED5D23">
        <w:t xml:space="preserve">It is still not decided </w:t>
      </w:r>
      <w:r w:rsidR="00297D1E">
        <w:t xml:space="preserve">whether the reported MBS frequency is for broadcast only, or for both broadcast and multicast. </w:t>
      </w:r>
      <w:r w:rsidR="00A74030">
        <w:t>For multicast service</w:t>
      </w:r>
      <w:r w:rsidR="00D0633F">
        <w:t>s</w:t>
      </w:r>
      <w:r w:rsidR="00A74030">
        <w:t xml:space="preserve">, although </w:t>
      </w:r>
      <w:proofErr w:type="spellStart"/>
      <w:r w:rsidR="00A74030">
        <w:t>gNB</w:t>
      </w:r>
      <w:proofErr w:type="spellEnd"/>
      <w:r w:rsidR="00A74030">
        <w:t xml:space="preserve"> is aware of the multicast sessions UE has </w:t>
      </w:r>
      <w:r w:rsidR="00A74030">
        <w:rPr>
          <w:i/>
          <w:iCs/>
        </w:rPr>
        <w:t>joined</w:t>
      </w:r>
      <w:r w:rsidR="00A74030">
        <w:t xml:space="preserve">, </w:t>
      </w:r>
      <w:proofErr w:type="spellStart"/>
      <w:r w:rsidR="00A74030">
        <w:t>gNB</w:t>
      </w:r>
      <w:proofErr w:type="spellEnd"/>
      <w:r w:rsidR="00A74030">
        <w:t xml:space="preserve"> is not aware of the multicast sessions UE </w:t>
      </w:r>
      <w:r w:rsidR="00A74030">
        <w:rPr>
          <w:i/>
          <w:iCs/>
        </w:rPr>
        <w:t>can receive simultaneously</w:t>
      </w:r>
      <w:r w:rsidR="00A74030">
        <w:t xml:space="preserve">. </w:t>
      </w:r>
      <w:r w:rsidR="00896470">
        <w:t>In</w:t>
      </w:r>
      <w:r w:rsidR="00A728A8">
        <w:t xml:space="preserve"> </w:t>
      </w:r>
      <w:r w:rsidR="00896470">
        <w:t xml:space="preserve">multicast session procedure (TR 23.757 </w:t>
      </w:r>
      <w:r w:rsidR="00896470">
        <w:fldChar w:fldCharType="begin"/>
      </w:r>
      <w:r w:rsidR="00896470">
        <w:instrText xml:space="preserve"> REF Ref_TR23757 \h </w:instrText>
      </w:r>
      <w:r w:rsidR="00896470">
        <w:fldChar w:fldCharType="separate"/>
      </w:r>
      <w:r w:rsidR="00F319D8" w:rsidRPr="00D61ADE">
        <w:rPr>
          <w:rFonts w:hint="eastAsia"/>
          <w:lang w:eastAsia="zh-CN"/>
        </w:rPr>
        <w:t>[</w:t>
      </w:r>
      <w:r w:rsidR="00F319D8">
        <w:rPr>
          <w:noProof/>
        </w:rPr>
        <w:t>1</w:t>
      </w:r>
      <w:r w:rsidR="00F319D8" w:rsidRPr="00D61ADE">
        <w:rPr>
          <w:rFonts w:hint="eastAsia"/>
        </w:rPr>
        <w:t>]</w:t>
      </w:r>
      <w:r w:rsidR="00896470">
        <w:fldChar w:fldCharType="end"/>
      </w:r>
      <w:r w:rsidR="00E87235">
        <w:t xml:space="preserve"> Figure</w:t>
      </w:r>
      <w:r w:rsidR="00896470">
        <w:t xml:space="preserve"> </w:t>
      </w:r>
      <w:r w:rsidR="00DD5549">
        <w:t xml:space="preserve">8.2.3-1), UE might join a multicast session before </w:t>
      </w:r>
      <w:proofErr w:type="spellStart"/>
      <w:r w:rsidR="00DD5549">
        <w:t>gNB</w:t>
      </w:r>
      <w:proofErr w:type="spellEnd"/>
      <w:r w:rsidR="00DD5549">
        <w:t xml:space="preserve"> allocates resource for the multicast session. </w:t>
      </w:r>
      <w:proofErr w:type="gramStart"/>
      <w:r w:rsidR="002D6887">
        <w:t>Therefore</w:t>
      </w:r>
      <w:proofErr w:type="gramEnd"/>
      <w:r w:rsidR="002D6887">
        <w:t xml:space="preserve"> providing information regarding </w:t>
      </w:r>
      <w:r w:rsidR="00E302B4">
        <w:t xml:space="preserve">MBS frequencies UE can simultaneously receive can help </w:t>
      </w:r>
      <w:proofErr w:type="spellStart"/>
      <w:r w:rsidR="00E302B4">
        <w:t>gNB</w:t>
      </w:r>
      <w:proofErr w:type="spellEnd"/>
      <w:r w:rsidR="00E302B4">
        <w:t xml:space="preserve"> configure UE (e.g. CA / DC) properly takin</w:t>
      </w:r>
      <w:r w:rsidR="00AD1E6D">
        <w:t>g into account UE’s preference and capabilities.</w:t>
      </w:r>
      <w:r w:rsidR="000E3A2B">
        <w:t xml:space="preserve"> </w:t>
      </w:r>
      <w:r w:rsidR="009307C6">
        <w:t xml:space="preserve">In addition, in </w:t>
      </w:r>
      <w:r w:rsidR="009307C6" w:rsidRPr="009307C6">
        <w:t>email discussion “[Post115-e][</w:t>
      </w:r>
      <w:proofErr w:type="gramStart"/>
      <w:r w:rsidR="009307C6" w:rsidRPr="009307C6">
        <w:t>091][</w:t>
      </w:r>
      <w:proofErr w:type="gramEnd"/>
      <w:r w:rsidR="009307C6" w:rsidRPr="009307C6">
        <w:t>MBS] Remaining control plane issues” [2],</w:t>
      </w:r>
      <w:r w:rsidR="009307C6">
        <w:t xml:space="preserve"> most companies prefer that </w:t>
      </w:r>
      <w:r w:rsidR="002141B9" w:rsidRPr="002141B9">
        <w:t>UE should only report the set of MBS frequencies of interest the UE is capable to simultaneously receive</w:t>
      </w:r>
      <w:r w:rsidR="00461BB2">
        <w:t>, as in LTE.</w:t>
      </w:r>
      <w:r w:rsidR="009307C6">
        <w:t xml:space="preserve"> Given that interest indication is more related to the UE </w:t>
      </w:r>
      <w:r w:rsidR="007A4846">
        <w:t xml:space="preserve">simultaneous reception, it is reasonable to consider </w:t>
      </w:r>
      <w:r w:rsidR="00900DFB">
        <w:t xml:space="preserve">multicast </w:t>
      </w:r>
      <w:r w:rsidR="00BF4E76">
        <w:t>in addition to broadcast</w:t>
      </w:r>
      <w:r w:rsidR="00900DFB">
        <w:t>.</w:t>
      </w:r>
    </w:p>
    <w:p w14:paraId="5F2D6A39" w14:textId="3C85C81D" w:rsidR="009D77F3" w:rsidRDefault="009D77F3" w:rsidP="009846C5">
      <w:pPr>
        <w:adjustRightInd/>
        <w:textAlignment w:val="auto"/>
        <w:rPr>
          <w:lang w:eastAsia="zh-CN"/>
        </w:rPr>
      </w:pPr>
      <w:bookmarkStart w:id="2" w:name="Proposal_MBS_interst"/>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F319D8">
        <w:rPr>
          <w:b/>
          <w:noProof/>
          <w:lang w:eastAsia="ko-KR"/>
        </w:rPr>
        <w:t>3</w:t>
      </w:r>
      <w:r w:rsidRPr="00077A03">
        <w:rPr>
          <w:b/>
          <w:lang w:eastAsia="ko-KR"/>
        </w:rPr>
        <w:fldChar w:fldCharType="end"/>
      </w:r>
      <w:r w:rsidRPr="00077A03">
        <w:rPr>
          <w:lang w:eastAsia="ko-KR"/>
        </w:rPr>
        <w:t>:</w:t>
      </w:r>
      <w:r>
        <w:rPr>
          <w:lang w:eastAsia="ko-KR"/>
        </w:rPr>
        <w:t xml:space="preserve"> </w:t>
      </w:r>
      <w:r w:rsidR="009846C5">
        <w:rPr>
          <w:lang w:eastAsia="ko-KR"/>
        </w:rPr>
        <w:t>MBS interest indication</w:t>
      </w:r>
      <w:r w:rsidR="00997A70">
        <w:rPr>
          <w:lang w:eastAsia="ko-KR"/>
        </w:rPr>
        <w:t xml:space="preserve"> sent in RRC_CONNECTED</w:t>
      </w:r>
      <w:r w:rsidR="009846C5">
        <w:rPr>
          <w:lang w:eastAsia="ko-KR"/>
        </w:rPr>
        <w:t xml:space="preserve"> conveys t</w:t>
      </w:r>
      <w:r w:rsidR="009846C5" w:rsidRPr="00113879">
        <w:rPr>
          <w:lang w:eastAsia="zh-CN"/>
        </w:rPr>
        <w:t xml:space="preserve">he frequencies which provide the </w:t>
      </w:r>
      <w:r w:rsidR="009846C5">
        <w:rPr>
          <w:lang w:eastAsia="zh-CN"/>
        </w:rPr>
        <w:t xml:space="preserve">MBS </w:t>
      </w:r>
      <w:r w:rsidR="009846C5" w:rsidRPr="00113879">
        <w:rPr>
          <w:lang w:eastAsia="zh-CN"/>
        </w:rPr>
        <w:t>service</w:t>
      </w:r>
      <w:r w:rsidR="009846C5">
        <w:rPr>
          <w:lang w:eastAsia="zh-CN"/>
        </w:rPr>
        <w:t>s (including both broadcast and multicast services)</w:t>
      </w:r>
      <w:r w:rsidR="009846C5" w:rsidRPr="00113879">
        <w:rPr>
          <w:lang w:eastAsia="zh-CN"/>
        </w:rPr>
        <w:t xml:space="preserve"> that the UE is receiving or is interested to receive simultaneously, and which can be received simultaneously in accordance with the UE capabilities</w:t>
      </w:r>
      <w:r w:rsidR="009914DF">
        <w:rPr>
          <w:lang w:eastAsia="zh-CN"/>
        </w:rPr>
        <w:t>.</w:t>
      </w:r>
      <w:r w:rsidR="009846C5">
        <w:rPr>
          <w:lang w:eastAsia="zh-CN"/>
        </w:rPr>
        <w:t xml:space="preserve"> </w:t>
      </w:r>
      <w:bookmarkEnd w:id="2"/>
    </w:p>
    <w:p w14:paraId="1738F94B" w14:textId="4C9A6718" w:rsidR="005D509C" w:rsidRDefault="005D509C" w:rsidP="009846C5">
      <w:pPr>
        <w:adjustRightInd/>
        <w:textAlignment w:val="auto"/>
        <w:rPr>
          <w:lang w:eastAsia="zh-CN"/>
        </w:rPr>
      </w:pPr>
      <w:r>
        <w:rPr>
          <w:lang w:eastAsia="zh-CN"/>
        </w:rPr>
        <w:t xml:space="preserve">One </w:t>
      </w:r>
      <w:r w:rsidR="00AC2993">
        <w:rPr>
          <w:lang w:eastAsia="zh-CN"/>
        </w:rPr>
        <w:t>open issue from RAN2#115-e is “</w:t>
      </w:r>
      <w:r w:rsidR="00AC2993" w:rsidRPr="002028C1">
        <w:rPr>
          <w:lang w:eastAsia="zh-CN"/>
        </w:rPr>
        <w:t xml:space="preserve">FFS whether the MII is reported via </w:t>
      </w:r>
      <w:proofErr w:type="spellStart"/>
      <w:r w:rsidR="00AC2993" w:rsidRPr="00531BC3">
        <w:rPr>
          <w:i/>
          <w:iCs/>
          <w:lang w:eastAsia="zh-CN"/>
        </w:rPr>
        <w:t>UEAssistanceInformation</w:t>
      </w:r>
      <w:proofErr w:type="spellEnd"/>
      <w:r w:rsidR="00AC2993" w:rsidRPr="002028C1">
        <w:rPr>
          <w:lang w:eastAsia="zh-CN"/>
        </w:rPr>
        <w:t xml:space="preserve"> or a new RRC message</w:t>
      </w:r>
      <w:r w:rsidR="00AC2993">
        <w:rPr>
          <w:lang w:eastAsia="zh-CN"/>
        </w:rPr>
        <w:t>”</w:t>
      </w:r>
      <w:r w:rsidR="00F610CD">
        <w:rPr>
          <w:lang w:eastAsia="zh-CN"/>
        </w:rPr>
        <w:t xml:space="preserve">. </w:t>
      </w:r>
      <w:r w:rsidR="00976E95">
        <w:t xml:space="preserve">In both LTE and NR, MBS interest indication is for RRC_CONNECTED UEs only, and RRC_IDLE/INACTIVE UEs are not required to go to CONNECTED to report interest indication. </w:t>
      </w:r>
      <w:r w:rsidR="00EB68B1">
        <w:rPr>
          <w:lang w:eastAsia="zh-CN"/>
        </w:rPr>
        <w:t xml:space="preserve">Separate RRC message </w:t>
      </w:r>
      <w:proofErr w:type="spellStart"/>
      <w:r w:rsidR="00EB68B1">
        <w:rPr>
          <w:i/>
          <w:iCs/>
          <w:lang w:eastAsia="zh-CN"/>
        </w:rPr>
        <w:t>MBMSInterestIndication</w:t>
      </w:r>
      <w:proofErr w:type="spellEnd"/>
      <w:r w:rsidR="00EB68B1">
        <w:rPr>
          <w:lang w:eastAsia="zh-CN"/>
        </w:rPr>
        <w:t xml:space="preserve"> is used in LTE</w:t>
      </w:r>
      <w:r w:rsidR="004B0D18">
        <w:rPr>
          <w:lang w:eastAsia="zh-CN"/>
        </w:rPr>
        <w:t xml:space="preserve">. </w:t>
      </w:r>
      <w:r w:rsidR="00965E11">
        <w:rPr>
          <w:lang w:eastAsia="zh-CN"/>
        </w:rPr>
        <w:t>One of t</w:t>
      </w:r>
      <w:r w:rsidR="00A4531B">
        <w:rPr>
          <w:lang w:eastAsia="zh-CN"/>
        </w:rPr>
        <w:t>he triggering condition</w:t>
      </w:r>
      <w:r w:rsidR="00965E11">
        <w:rPr>
          <w:lang w:eastAsia="zh-CN"/>
        </w:rPr>
        <w:t>s</w:t>
      </w:r>
      <w:r w:rsidR="00A4531B">
        <w:rPr>
          <w:lang w:eastAsia="zh-CN"/>
        </w:rPr>
        <w:t xml:space="preserve"> </w:t>
      </w:r>
      <w:r w:rsidR="000E40B5">
        <w:rPr>
          <w:lang w:eastAsia="zh-CN"/>
        </w:rPr>
        <w:t xml:space="preserve">for </w:t>
      </w:r>
      <w:r w:rsidR="00965E11">
        <w:rPr>
          <w:lang w:eastAsia="zh-CN"/>
        </w:rPr>
        <w:t>LTE</w:t>
      </w:r>
      <w:r w:rsidR="0019485D">
        <w:rPr>
          <w:lang w:eastAsia="zh-CN"/>
        </w:rPr>
        <w:t xml:space="preserve"> </w:t>
      </w:r>
      <w:proofErr w:type="spellStart"/>
      <w:r w:rsidR="0019485D">
        <w:rPr>
          <w:i/>
          <w:iCs/>
          <w:lang w:eastAsia="zh-CN"/>
        </w:rPr>
        <w:t>MBMSInterestIndication</w:t>
      </w:r>
      <w:proofErr w:type="spellEnd"/>
      <w:r w:rsidR="0019485D">
        <w:rPr>
          <w:lang w:eastAsia="zh-CN"/>
        </w:rPr>
        <w:t xml:space="preserve"> is the </w:t>
      </w:r>
      <w:r w:rsidR="00965E11">
        <w:rPr>
          <w:lang w:eastAsia="zh-CN"/>
        </w:rPr>
        <w:t xml:space="preserve">acquisition of </w:t>
      </w:r>
      <w:r w:rsidR="00DD4707">
        <w:rPr>
          <w:lang w:eastAsia="zh-CN"/>
        </w:rPr>
        <w:t>SIB15</w:t>
      </w:r>
      <w:r w:rsidR="00CA4D20">
        <w:rPr>
          <w:lang w:eastAsia="zh-CN"/>
        </w:rPr>
        <w:t xml:space="preserve"> (TS 36.331 clause </w:t>
      </w:r>
      <w:r w:rsidR="00E8669B">
        <w:rPr>
          <w:lang w:eastAsia="zh-CN"/>
        </w:rPr>
        <w:t>5.8.5.1)</w:t>
      </w:r>
      <w:r w:rsidR="00960B52">
        <w:rPr>
          <w:lang w:eastAsia="zh-CN"/>
        </w:rPr>
        <w:t xml:space="preserve">. </w:t>
      </w:r>
      <w:r w:rsidR="00A75B0C">
        <w:rPr>
          <w:lang w:eastAsia="zh-CN"/>
        </w:rPr>
        <w:t xml:space="preserve">In </w:t>
      </w:r>
      <w:r w:rsidR="0078246E">
        <w:rPr>
          <w:lang w:eastAsia="zh-CN"/>
        </w:rPr>
        <w:t xml:space="preserve">NR MBS TS 38.331 running CR R2-2108970 </w:t>
      </w:r>
      <w:r w:rsidR="00CD03DF">
        <w:rPr>
          <w:lang w:eastAsia="zh-CN"/>
        </w:rPr>
        <w:fldChar w:fldCharType="begin"/>
      </w:r>
      <w:r w:rsidR="00CD03DF">
        <w:rPr>
          <w:lang w:eastAsia="zh-CN"/>
        </w:rPr>
        <w:instrText xml:space="preserve"> REF Ref_RRC_CR \h </w:instrText>
      </w:r>
      <w:r w:rsidR="00CD03DF">
        <w:rPr>
          <w:lang w:eastAsia="zh-CN"/>
        </w:rPr>
      </w:r>
      <w:r w:rsidR="00CD03DF">
        <w:rPr>
          <w:lang w:eastAsia="zh-CN"/>
        </w:rPr>
        <w:fldChar w:fldCharType="separate"/>
      </w:r>
      <w:r w:rsidR="00F319D8" w:rsidRPr="00D61ADE">
        <w:rPr>
          <w:rFonts w:hint="eastAsia"/>
          <w:lang w:eastAsia="zh-CN"/>
        </w:rPr>
        <w:t>[</w:t>
      </w:r>
      <w:r w:rsidR="00F319D8">
        <w:rPr>
          <w:noProof/>
        </w:rPr>
        <w:t>4</w:t>
      </w:r>
      <w:r w:rsidR="00F319D8" w:rsidRPr="00D61ADE">
        <w:rPr>
          <w:rFonts w:hint="eastAsia"/>
        </w:rPr>
        <w:t>]</w:t>
      </w:r>
      <w:r w:rsidR="00CD03DF">
        <w:rPr>
          <w:lang w:eastAsia="zh-CN"/>
        </w:rPr>
        <w:fldChar w:fldCharType="end"/>
      </w:r>
      <w:r w:rsidR="00CD03DF">
        <w:rPr>
          <w:lang w:eastAsia="zh-CN"/>
        </w:rPr>
        <w:t>, simi</w:t>
      </w:r>
      <w:r w:rsidR="00595BB3">
        <w:rPr>
          <w:lang w:eastAsia="zh-CN"/>
        </w:rPr>
        <w:t xml:space="preserve">lar principle is adopted so that </w:t>
      </w:r>
      <w:r w:rsidR="00A7439B">
        <w:rPr>
          <w:lang w:eastAsia="zh-CN"/>
        </w:rPr>
        <w:t xml:space="preserve">MBS interest indication can be sent upon acquisition of </w:t>
      </w:r>
      <w:r w:rsidR="00A7439B" w:rsidRPr="00A7439B">
        <w:rPr>
          <w:i/>
          <w:iCs/>
          <w:lang w:eastAsia="zh-CN"/>
        </w:rPr>
        <w:t>SIBx1</w:t>
      </w:r>
      <w:r w:rsidR="00A7439B">
        <w:rPr>
          <w:lang w:eastAsia="zh-CN"/>
        </w:rPr>
        <w:t xml:space="preserve">. </w:t>
      </w:r>
      <w:r w:rsidR="00D97666">
        <w:rPr>
          <w:lang w:eastAsia="zh-CN"/>
        </w:rPr>
        <w:t xml:space="preserve">For </w:t>
      </w:r>
      <w:proofErr w:type="spellStart"/>
      <w:r w:rsidR="00D97666">
        <w:rPr>
          <w:i/>
          <w:iCs/>
          <w:lang w:eastAsia="zh-CN"/>
        </w:rPr>
        <w:lastRenderedPageBreak/>
        <w:t>UEAssistanceInformation</w:t>
      </w:r>
      <w:proofErr w:type="spellEnd"/>
      <w:r w:rsidR="00D97666">
        <w:rPr>
          <w:i/>
          <w:iCs/>
          <w:lang w:eastAsia="zh-CN"/>
        </w:rPr>
        <w:t xml:space="preserve">, </w:t>
      </w:r>
      <w:r w:rsidR="00D97666">
        <w:rPr>
          <w:lang w:eastAsia="zh-CN"/>
        </w:rPr>
        <w:t>the main trigger</w:t>
      </w:r>
      <w:r w:rsidR="000D63D2">
        <w:rPr>
          <w:lang w:eastAsia="zh-CN"/>
        </w:rPr>
        <w:t xml:space="preserve"> is the reception of </w:t>
      </w:r>
      <w:r w:rsidR="000D63D2">
        <w:rPr>
          <w:i/>
          <w:iCs/>
          <w:lang w:eastAsia="zh-CN"/>
        </w:rPr>
        <w:t>RRCReconfiguration</w:t>
      </w:r>
      <w:r w:rsidR="000D63D2">
        <w:rPr>
          <w:lang w:eastAsia="zh-CN"/>
        </w:rPr>
        <w:t xml:space="preserve"> (TS 36.331 clause 5.8.5.1)</w:t>
      </w:r>
      <w:r w:rsidR="008D4855">
        <w:rPr>
          <w:lang w:eastAsia="zh-CN"/>
        </w:rPr>
        <w:t xml:space="preserve">. </w:t>
      </w:r>
      <w:r w:rsidR="0078163A">
        <w:rPr>
          <w:lang w:eastAsia="zh-CN"/>
        </w:rPr>
        <w:t xml:space="preserve">Considering the different triggering conditions for MBS interest indication and </w:t>
      </w:r>
      <w:proofErr w:type="spellStart"/>
      <w:r w:rsidR="0078163A">
        <w:rPr>
          <w:i/>
          <w:iCs/>
          <w:lang w:eastAsia="zh-CN"/>
        </w:rPr>
        <w:t>UEAssistanceInformation</w:t>
      </w:r>
      <w:proofErr w:type="spellEnd"/>
      <w:r w:rsidR="008D4855">
        <w:rPr>
          <w:lang w:eastAsia="zh-CN"/>
        </w:rPr>
        <w:t xml:space="preserve">, it </w:t>
      </w:r>
      <w:r w:rsidR="00A66CA9">
        <w:rPr>
          <w:lang w:eastAsia="zh-CN"/>
        </w:rPr>
        <w:t>is preferable to</w:t>
      </w:r>
      <w:r w:rsidR="008D4855">
        <w:rPr>
          <w:lang w:eastAsia="zh-CN"/>
        </w:rPr>
        <w:t xml:space="preserve"> defin</w:t>
      </w:r>
      <w:r w:rsidR="00A66CA9">
        <w:rPr>
          <w:lang w:eastAsia="zh-CN"/>
        </w:rPr>
        <w:t>e</w:t>
      </w:r>
      <w:r w:rsidR="008D4855">
        <w:rPr>
          <w:lang w:eastAsia="zh-CN"/>
        </w:rPr>
        <w:t xml:space="preserve"> a new RRC message for MBS interest indication</w:t>
      </w:r>
      <w:r w:rsidR="00B15B28">
        <w:rPr>
          <w:lang w:eastAsia="zh-CN"/>
        </w:rPr>
        <w:t>.</w:t>
      </w:r>
    </w:p>
    <w:p w14:paraId="334901C6" w14:textId="1FECACFB" w:rsidR="00FD6726" w:rsidRDefault="008863AD" w:rsidP="009846C5">
      <w:pPr>
        <w:adjustRightInd/>
        <w:textAlignment w:val="auto"/>
        <w:rPr>
          <w:lang w:eastAsia="zh-CN"/>
        </w:rPr>
      </w:pPr>
      <w:r>
        <w:rPr>
          <w:lang w:eastAsia="zh-CN"/>
        </w:rPr>
        <w:t xml:space="preserve">One related discussion is whether MBS interest indication can be sent </w:t>
      </w:r>
      <w:r w:rsidR="00A242E8">
        <w:rPr>
          <w:lang w:eastAsia="zh-CN"/>
        </w:rPr>
        <w:t>prior to security activation. SA3 reply LS S3</w:t>
      </w:r>
      <w:r w:rsidR="009021AB">
        <w:rPr>
          <w:lang w:eastAsia="zh-CN"/>
        </w:rPr>
        <w:t xml:space="preserve">-213623 </w:t>
      </w:r>
      <w:r w:rsidR="00BF019B">
        <w:rPr>
          <w:lang w:eastAsia="zh-CN"/>
        </w:rPr>
        <w:fldChar w:fldCharType="begin"/>
      </w:r>
      <w:r w:rsidR="00BF019B">
        <w:rPr>
          <w:lang w:eastAsia="zh-CN"/>
        </w:rPr>
        <w:instrText xml:space="preserve"> REF Ref_SA3_LS \h </w:instrText>
      </w:r>
      <w:r w:rsidR="00BF019B">
        <w:rPr>
          <w:lang w:eastAsia="zh-CN"/>
        </w:rPr>
      </w:r>
      <w:r w:rsidR="00BF019B">
        <w:rPr>
          <w:lang w:eastAsia="zh-CN"/>
        </w:rPr>
        <w:fldChar w:fldCharType="separate"/>
      </w:r>
      <w:r w:rsidR="00F319D8" w:rsidRPr="00D61ADE">
        <w:rPr>
          <w:rFonts w:hint="eastAsia"/>
          <w:lang w:eastAsia="zh-CN"/>
        </w:rPr>
        <w:t>[</w:t>
      </w:r>
      <w:r w:rsidR="00F319D8">
        <w:rPr>
          <w:noProof/>
        </w:rPr>
        <w:t>3</w:t>
      </w:r>
      <w:r w:rsidR="00F319D8" w:rsidRPr="00D61ADE">
        <w:rPr>
          <w:rFonts w:hint="eastAsia"/>
        </w:rPr>
        <w:t>]</w:t>
      </w:r>
      <w:r w:rsidR="00BF019B">
        <w:rPr>
          <w:lang w:eastAsia="zh-CN"/>
        </w:rPr>
        <w:fldChar w:fldCharType="end"/>
      </w:r>
      <w:r w:rsidR="0085391D">
        <w:rPr>
          <w:lang w:eastAsia="zh-CN"/>
        </w:rPr>
        <w:t xml:space="preserve"> indicated that “</w:t>
      </w:r>
      <w:r w:rsidR="00580B5D" w:rsidRPr="00183244">
        <w:rPr>
          <w:i/>
          <w:iCs/>
          <w:lang w:eastAsia="zh-CN"/>
        </w:rPr>
        <w:t xml:space="preserve">SA3 would recommend </w:t>
      </w:r>
      <w:proofErr w:type="gramStart"/>
      <w:r w:rsidR="00580B5D" w:rsidRPr="00183244">
        <w:rPr>
          <w:i/>
          <w:iCs/>
          <w:lang w:eastAsia="zh-CN"/>
        </w:rPr>
        <w:t>to avoid</w:t>
      </w:r>
      <w:proofErr w:type="gramEnd"/>
      <w:r w:rsidR="00580B5D" w:rsidRPr="00183244">
        <w:rPr>
          <w:i/>
          <w:iCs/>
          <w:lang w:eastAsia="zh-CN"/>
        </w:rPr>
        <w:t xml:space="preserve"> reporting TMGI list by the UE before security activation. If an indication with MBS interest information is reported without providing any TMGI list, it does not expose any privacy from SA3’s point of view, but it is left to RAN groups to decide whether to choose any other alternative methods.</w:t>
      </w:r>
      <w:r w:rsidR="0085391D">
        <w:rPr>
          <w:lang w:eastAsia="zh-CN"/>
        </w:rPr>
        <w:t>”</w:t>
      </w:r>
      <w:r w:rsidR="00183244">
        <w:rPr>
          <w:lang w:eastAsia="zh-CN"/>
        </w:rPr>
        <w:t xml:space="preserve"> </w:t>
      </w:r>
      <w:proofErr w:type="gramStart"/>
      <w:r w:rsidR="0003652C">
        <w:rPr>
          <w:lang w:eastAsia="zh-CN"/>
        </w:rPr>
        <w:t>Therefore</w:t>
      </w:r>
      <w:proofErr w:type="gramEnd"/>
      <w:r w:rsidR="0003652C">
        <w:rPr>
          <w:lang w:eastAsia="zh-CN"/>
        </w:rPr>
        <w:t xml:space="preserve"> it is preferable that MBS interest indication is sent </w:t>
      </w:r>
      <w:r w:rsidR="00FD7566">
        <w:rPr>
          <w:lang w:eastAsia="zh-CN"/>
        </w:rPr>
        <w:t>after security activation</w:t>
      </w:r>
      <w:r w:rsidR="007174B4">
        <w:rPr>
          <w:lang w:eastAsia="zh-CN"/>
        </w:rPr>
        <w:t xml:space="preserve">. </w:t>
      </w:r>
    </w:p>
    <w:p w14:paraId="32558906" w14:textId="27DD6199" w:rsidR="008863AD" w:rsidRDefault="00FD6726" w:rsidP="009846C5">
      <w:pPr>
        <w:adjustRightInd/>
        <w:textAlignment w:val="auto"/>
        <w:rPr>
          <w:lang w:eastAsia="zh-CN"/>
        </w:rPr>
      </w:pPr>
      <w:r>
        <w:rPr>
          <w:lang w:eastAsia="zh-CN"/>
        </w:rPr>
        <w:t xml:space="preserve">In LTE, MBMS interest indication can be sent </w:t>
      </w:r>
      <w:r w:rsidR="00A7235C">
        <w:rPr>
          <w:lang w:eastAsia="zh-CN"/>
        </w:rPr>
        <w:t>prior to</w:t>
      </w:r>
      <w:r>
        <w:rPr>
          <w:lang w:eastAsia="zh-CN"/>
        </w:rPr>
        <w:t xml:space="preserve"> security indication, according to TS 36.331 Annex </w:t>
      </w:r>
      <w:r w:rsidR="00E15E41">
        <w:rPr>
          <w:lang w:eastAsia="zh-CN"/>
        </w:rPr>
        <w:t>A.6, as copied below:</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990"/>
        <w:gridCol w:w="990"/>
        <w:gridCol w:w="900"/>
        <w:gridCol w:w="3690"/>
      </w:tblGrid>
      <w:tr w:rsidR="00DD0462" w:rsidRPr="00FC0DF3" w14:paraId="181120AA" w14:textId="77777777" w:rsidTr="00A87780">
        <w:trPr>
          <w:cantSplit/>
          <w:tblHeader/>
        </w:trPr>
        <w:tc>
          <w:tcPr>
            <w:tcW w:w="3060" w:type="dxa"/>
          </w:tcPr>
          <w:p w14:paraId="59398DC6" w14:textId="77777777" w:rsidR="00DD0462" w:rsidRPr="00FC0DF3" w:rsidRDefault="00DD0462" w:rsidP="00A87780">
            <w:pPr>
              <w:pStyle w:val="TAH"/>
              <w:tabs>
                <w:tab w:val="center" w:pos="4820"/>
                <w:tab w:val="right" w:pos="9640"/>
              </w:tabs>
              <w:rPr>
                <w:lang w:eastAsia="en-GB"/>
              </w:rPr>
            </w:pPr>
            <w:r w:rsidRPr="00FC0DF3">
              <w:rPr>
                <w:lang w:eastAsia="en-GB"/>
              </w:rPr>
              <w:t>Message</w:t>
            </w:r>
          </w:p>
        </w:tc>
        <w:tc>
          <w:tcPr>
            <w:tcW w:w="990" w:type="dxa"/>
          </w:tcPr>
          <w:p w14:paraId="1000CFDB" w14:textId="77777777" w:rsidR="00DD0462" w:rsidRPr="00FC0DF3" w:rsidRDefault="00DD0462" w:rsidP="00A87780">
            <w:pPr>
              <w:pStyle w:val="TAH"/>
              <w:tabs>
                <w:tab w:val="center" w:pos="4820"/>
                <w:tab w:val="right" w:pos="9640"/>
              </w:tabs>
              <w:rPr>
                <w:lang w:eastAsia="en-GB"/>
              </w:rPr>
            </w:pPr>
            <w:r w:rsidRPr="00FC0DF3">
              <w:rPr>
                <w:lang w:eastAsia="en-GB"/>
              </w:rPr>
              <w:t>P</w:t>
            </w:r>
          </w:p>
        </w:tc>
        <w:tc>
          <w:tcPr>
            <w:tcW w:w="990" w:type="dxa"/>
          </w:tcPr>
          <w:p w14:paraId="0A32BFC1" w14:textId="77777777" w:rsidR="00DD0462" w:rsidRPr="00FC0DF3" w:rsidRDefault="00DD0462" w:rsidP="00A87780">
            <w:pPr>
              <w:pStyle w:val="TAH"/>
              <w:tabs>
                <w:tab w:val="center" w:pos="4820"/>
                <w:tab w:val="right" w:pos="9640"/>
              </w:tabs>
              <w:rPr>
                <w:lang w:eastAsia="en-GB"/>
              </w:rPr>
            </w:pPr>
            <w:r w:rsidRPr="00FC0DF3">
              <w:rPr>
                <w:lang w:eastAsia="en-GB"/>
              </w:rPr>
              <w:t>A-I</w:t>
            </w:r>
          </w:p>
        </w:tc>
        <w:tc>
          <w:tcPr>
            <w:tcW w:w="900" w:type="dxa"/>
          </w:tcPr>
          <w:p w14:paraId="57F3159F" w14:textId="77777777" w:rsidR="00DD0462" w:rsidRPr="00FC0DF3" w:rsidRDefault="00DD0462" w:rsidP="00A87780">
            <w:pPr>
              <w:pStyle w:val="TAH"/>
              <w:tabs>
                <w:tab w:val="center" w:pos="4820"/>
                <w:tab w:val="right" w:pos="9640"/>
              </w:tabs>
              <w:rPr>
                <w:lang w:eastAsia="en-GB"/>
              </w:rPr>
            </w:pPr>
            <w:r w:rsidRPr="00FC0DF3">
              <w:rPr>
                <w:lang w:eastAsia="en-GB"/>
              </w:rPr>
              <w:t>A-C</w:t>
            </w:r>
          </w:p>
        </w:tc>
        <w:tc>
          <w:tcPr>
            <w:tcW w:w="3690" w:type="dxa"/>
          </w:tcPr>
          <w:p w14:paraId="23914BAE" w14:textId="77777777" w:rsidR="00DD0462" w:rsidRPr="00FC0DF3" w:rsidRDefault="00DD0462" w:rsidP="00A87780">
            <w:pPr>
              <w:pStyle w:val="TAH"/>
              <w:tabs>
                <w:tab w:val="center" w:pos="4820"/>
                <w:tab w:val="right" w:pos="9640"/>
              </w:tabs>
              <w:rPr>
                <w:lang w:eastAsia="en-GB"/>
              </w:rPr>
            </w:pPr>
            <w:r w:rsidRPr="00FC0DF3">
              <w:rPr>
                <w:lang w:eastAsia="en-GB"/>
              </w:rPr>
              <w:t>Comment</w:t>
            </w:r>
          </w:p>
        </w:tc>
      </w:tr>
      <w:tr w:rsidR="00DD0462" w:rsidRPr="00FC0DF3" w14:paraId="74CA4CEE" w14:textId="77777777" w:rsidTr="00A87780">
        <w:trPr>
          <w:cantSplit/>
        </w:trPr>
        <w:tc>
          <w:tcPr>
            <w:tcW w:w="3060" w:type="dxa"/>
          </w:tcPr>
          <w:p w14:paraId="0520094F" w14:textId="77777777" w:rsidR="00DD0462" w:rsidRPr="00FC0DF3" w:rsidRDefault="00DD0462" w:rsidP="00A87780">
            <w:pPr>
              <w:pStyle w:val="TAL"/>
              <w:tabs>
                <w:tab w:val="center" w:pos="4820"/>
                <w:tab w:val="right" w:pos="9640"/>
              </w:tabs>
              <w:rPr>
                <w:lang w:eastAsia="zh-CN"/>
              </w:rPr>
            </w:pPr>
            <w:proofErr w:type="spellStart"/>
            <w:r w:rsidRPr="00FC0DF3">
              <w:rPr>
                <w:lang w:eastAsia="zh-CN"/>
              </w:rPr>
              <w:t>MBMSInterestIndication</w:t>
            </w:r>
            <w:proofErr w:type="spellEnd"/>
          </w:p>
        </w:tc>
        <w:tc>
          <w:tcPr>
            <w:tcW w:w="990" w:type="dxa"/>
          </w:tcPr>
          <w:p w14:paraId="3911CA75" w14:textId="77777777" w:rsidR="00DD0462" w:rsidRPr="00FC0DF3" w:rsidRDefault="00DD0462" w:rsidP="00A87780">
            <w:pPr>
              <w:pStyle w:val="TAL"/>
              <w:tabs>
                <w:tab w:val="center" w:pos="4820"/>
                <w:tab w:val="right" w:pos="9640"/>
              </w:tabs>
              <w:rPr>
                <w:lang w:eastAsia="zh-CN"/>
              </w:rPr>
            </w:pPr>
            <w:r w:rsidRPr="00FC0DF3">
              <w:rPr>
                <w:lang w:eastAsia="zh-CN"/>
              </w:rPr>
              <w:t>+</w:t>
            </w:r>
          </w:p>
        </w:tc>
        <w:tc>
          <w:tcPr>
            <w:tcW w:w="990" w:type="dxa"/>
          </w:tcPr>
          <w:p w14:paraId="7A90AB2A" w14:textId="77777777" w:rsidR="00DD0462" w:rsidRPr="00FC0DF3" w:rsidRDefault="00DD0462" w:rsidP="00A87780">
            <w:pPr>
              <w:pStyle w:val="TAL"/>
              <w:tabs>
                <w:tab w:val="center" w:pos="4820"/>
                <w:tab w:val="right" w:pos="9640"/>
              </w:tabs>
              <w:rPr>
                <w:lang w:eastAsia="zh-CN"/>
              </w:rPr>
            </w:pPr>
            <w:r w:rsidRPr="00FC0DF3">
              <w:rPr>
                <w:lang w:eastAsia="zh-CN"/>
              </w:rPr>
              <w:t>-</w:t>
            </w:r>
          </w:p>
        </w:tc>
        <w:tc>
          <w:tcPr>
            <w:tcW w:w="900" w:type="dxa"/>
          </w:tcPr>
          <w:p w14:paraId="1B036119" w14:textId="77777777" w:rsidR="00DD0462" w:rsidRPr="00FC0DF3" w:rsidRDefault="00DD0462" w:rsidP="00A87780">
            <w:pPr>
              <w:pStyle w:val="TAL"/>
              <w:tabs>
                <w:tab w:val="center" w:pos="4820"/>
                <w:tab w:val="right" w:pos="9640"/>
              </w:tabs>
              <w:rPr>
                <w:lang w:eastAsia="zh-CN"/>
              </w:rPr>
            </w:pPr>
            <w:r w:rsidRPr="00FC0DF3">
              <w:rPr>
                <w:lang w:eastAsia="zh-CN"/>
              </w:rPr>
              <w:t>-</w:t>
            </w:r>
          </w:p>
        </w:tc>
        <w:tc>
          <w:tcPr>
            <w:tcW w:w="3690" w:type="dxa"/>
          </w:tcPr>
          <w:p w14:paraId="6BB0B2DA" w14:textId="77777777" w:rsidR="00DD0462" w:rsidRPr="00FC0DF3" w:rsidRDefault="00DD0462" w:rsidP="00A87780">
            <w:pPr>
              <w:pStyle w:val="TAL"/>
              <w:tabs>
                <w:tab w:val="center" w:pos="4820"/>
                <w:tab w:val="right" w:pos="9640"/>
              </w:tabs>
              <w:rPr>
                <w:lang w:eastAsia="en-GB"/>
              </w:rPr>
            </w:pPr>
          </w:p>
        </w:tc>
      </w:tr>
    </w:tbl>
    <w:p w14:paraId="4EBA5305" w14:textId="5D0FCBD1" w:rsidR="00E15E41" w:rsidRDefault="00E15E41" w:rsidP="009846C5">
      <w:pPr>
        <w:adjustRightInd/>
        <w:textAlignment w:val="auto"/>
        <w:rPr>
          <w:lang w:eastAsia="zh-CN"/>
        </w:rPr>
      </w:pPr>
    </w:p>
    <w:p w14:paraId="7E07E027" w14:textId="5738F324" w:rsidR="003A5B12" w:rsidRDefault="00232214" w:rsidP="003A5B12">
      <w:pPr>
        <w:adjustRightInd/>
        <w:textAlignment w:val="auto"/>
        <w:rPr>
          <w:lang w:eastAsia="zh-CN"/>
        </w:rPr>
      </w:pPr>
      <w:r>
        <w:rPr>
          <w:lang w:eastAsia="zh-CN"/>
        </w:rPr>
        <w:t xml:space="preserve">In NR, </w:t>
      </w:r>
      <w:proofErr w:type="spellStart"/>
      <w:r w:rsidR="009444DF" w:rsidRPr="00531BC3">
        <w:rPr>
          <w:i/>
          <w:iCs/>
          <w:lang w:eastAsia="zh-CN"/>
        </w:rPr>
        <w:t>UEAssistanceInformation</w:t>
      </w:r>
      <w:proofErr w:type="spellEnd"/>
      <w:r w:rsidR="009444DF">
        <w:rPr>
          <w:lang w:eastAsia="zh-CN"/>
        </w:rPr>
        <w:t xml:space="preserve"> </w:t>
      </w:r>
      <w:r w:rsidR="003A5B12">
        <w:rPr>
          <w:lang w:eastAsia="zh-CN"/>
        </w:rPr>
        <w:t>cannot be sent prior to</w:t>
      </w:r>
      <w:r w:rsidR="009444DF">
        <w:rPr>
          <w:lang w:eastAsia="zh-CN"/>
        </w:rPr>
        <w:t xml:space="preserve"> </w:t>
      </w:r>
      <w:r w:rsidR="003A5B12">
        <w:rPr>
          <w:lang w:eastAsia="zh-CN"/>
        </w:rPr>
        <w:t xml:space="preserve">security activation, according to TS 38.331 Annex </w:t>
      </w:r>
      <w:r w:rsidR="00122C33">
        <w:rPr>
          <w:lang w:eastAsia="zh-CN"/>
        </w:rPr>
        <w:t>B</w:t>
      </w:r>
      <w:r w:rsidR="003A5B12">
        <w:rPr>
          <w:lang w:eastAsia="zh-CN"/>
        </w:rPr>
        <w:t>.</w:t>
      </w:r>
      <w:r w:rsidR="00983021">
        <w:rPr>
          <w:lang w:eastAsia="zh-CN"/>
        </w:rPr>
        <w:t>1</w:t>
      </w:r>
      <w:r w:rsidR="003A5B12">
        <w:rPr>
          <w:lang w:eastAsia="zh-CN"/>
        </w:rPr>
        <w:t>, as copied below:</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990"/>
        <w:gridCol w:w="990"/>
        <w:gridCol w:w="900"/>
        <w:gridCol w:w="3690"/>
      </w:tblGrid>
      <w:tr w:rsidR="00122C33" w:rsidRPr="00FC0DF3" w14:paraId="7D79EAD7" w14:textId="77777777" w:rsidTr="00A87780">
        <w:trPr>
          <w:cantSplit/>
          <w:tblHeader/>
        </w:trPr>
        <w:tc>
          <w:tcPr>
            <w:tcW w:w="3060" w:type="dxa"/>
          </w:tcPr>
          <w:p w14:paraId="79143F5D" w14:textId="77777777" w:rsidR="00122C33" w:rsidRPr="00FC0DF3" w:rsidRDefault="00122C33" w:rsidP="00A87780">
            <w:pPr>
              <w:pStyle w:val="TAH"/>
              <w:tabs>
                <w:tab w:val="center" w:pos="4820"/>
                <w:tab w:val="right" w:pos="9640"/>
              </w:tabs>
              <w:rPr>
                <w:lang w:eastAsia="en-GB"/>
              </w:rPr>
            </w:pPr>
            <w:r w:rsidRPr="00FC0DF3">
              <w:rPr>
                <w:lang w:eastAsia="en-GB"/>
              </w:rPr>
              <w:t>Message</w:t>
            </w:r>
          </w:p>
        </w:tc>
        <w:tc>
          <w:tcPr>
            <w:tcW w:w="990" w:type="dxa"/>
          </w:tcPr>
          <w:p w14:paraId="18CFC5A7" w14:textId="77777777" w:rsidR="00122C33" w:rsidRPr="00FC0DF3" w:rsidRDefault="00122C33" w:rsidP="00A87780">
            <w:pPr>
              <w:pStyle w:val="TAH"/>
              <w:tabs>
                <w:tab w:val="center" w:pos="4820"/>
                <w:tab w:val="right" w:pos="9640"/>
              </w:tabs>
              <w:rPr>
                <w:lang w:eastAsia="en-GB"/>
              </w:rPr>
            </w:pPr>
            <w:r w:rsidRPr="00FC0DF3">
              <w:rPr>
                <w:lang w:eastAsia="en-GB"/>
              </w:rPr>
              <w:t>P</w:t>
            </w:r>
          </w:p>
        </w:tc>
        <w:tc>
          <w:tcPr>
            <w:tcW w:w="990" w:type="dxa"/>
          </w:tcPr>
          <w:p w14:paraId="75DE5CAD" w14:textId="77777777" w:rsidR="00122C33" w:rsidRPr="00FC0DF3" w:rsidRDefault="00122C33" w:rsidP="00A87780">
            <w:pPr>
              <w:pStyle w:val="TAH"/>
              <w:tabs>
                <w:tab w:val="center" w:pos="4820"/>
                <w:tab w:val="right" w:pos="9640"/>
              </w:tabs>
              <w:rPr>
                <w:lang w:eastAsia="en-GB"/>
              </w:rPr>
            </w:pPr>
            <w:r w:rsidRPr="00FC0DF3">
              <w:rPr>
                <w:lang w:eastAsia="en-GB"/>
              </w:rPr>
              <w:t>A-I</w:t>
            </w:r>
          </w:p>
        </w:tc>
        <w:tc>
          <w:tcPr>
            <w:tcW w:w="900" w:type="dxa"/>
          </w:tcPr>
          <w:p w14:paraId="6E963DD9" w14:textId="77777777" w:rsidR="00122C33" w:rsidRPr="00FC0DF3" w:rsidRDefault="00122C33" w:rsidP="00A87780">
            <w:pPr>
              <w:pStyle w:val="TAH"/>
              <w:tabs>
                <w:tab w:val="center" w:pos="4820"/>
                <w:tab w:val="right" w:pos="9640"/>
              </w:tabs>
              <w:rPr>
                <w:lang w:eastAsia="en-GB"/>
              </w:rPr>
            </w:pPr>
            <w:r w:rsidRPr="00FC0DF3">
              <w:rPr>
                <w:lang w:eastAsia="en-GB"/>
              </w:rPr>
              <w:t>A-C</w:t>
            </w:r>
          </w:p>
        </w:tc>
        <w:tc>
          <w:tcPr>
            <w:tcW w:w="3690" w:type="dxa"/>
          </w:tcPr>
          <w:p w14:paraId="14CFA858" w14:textId="77777777" w:rsidR="00122C33" w:rsidRPr="00FC0DF3" w:rsidRDefault="00122C33" w:rsidP="00A87780">
            <w:pPr>
              <w:pStyle w:val="TAH"/>
              <w:tabs>
                <w:tab w:val="center" w:pos="4820"/>
                <w:tab w:val="right" w:pos="9640"/>
              </w:tabs>
              <w:rPr>
                <w:lang w:eastAsia="en-GB"/>
              </w:rPr>
            </w:pPr>
            <w:r w:rsidRPr="00FC0DF3">
              <w:rPr>
                <w:lang w:eastAsia="en-GB"/>
              </w:rPr>
              <w:t>Comment</w:t>
            </w:r>
          </w:p>
        </w:tc>
      </w:tr>
      <w:tr w:rsidR="00122C33" w:rsidRPr="00FC0DF3" w14:paraId="5ADD53E1" w14:textId="77777777" w:rsidTr="00A87780">
        <w:trPr>
          <w:cantSplit/>
        </w:trPr>
        <w:tc>
          <w:tcPr>
            <w:tcW w:w="3060" w:type="dxa"/>
          </w:tcPr>
          <w:p w14:paraId="4933471F" w14:textId="17A775F7" w:rsidR="00122C33" w:rsidRPr="002C176A" w:rsidRDefault="00310C32" w:rsidP="00A87780">
            <w:pPr>
              <w:pStyle w:val="TAL"/>
              <w:tabs>
                <w:tab w:val="center" w:pos="4820"/>
                <w:tab w:val="right" w:pos="9640"/>
              </w:tabs>
              <w:rPr>
                <w:i/>
                <w:iCs/>
                <w:lang w:val="en-US" w:eastAsia="zh-CN"/>
              </w:rPr>
            </w:pPr>
            <w:proofErr w:type="spellStart"/>
            <w:r w:rsidRPr="002C176A">
              <w:rPr>
                <w:i/>
                <w:iCs/>
                <w:lang w:val="en-US" w:eastAsia="zh-CN"/>
              </w:rPr>
              <w:t>UEAssistanceInformation</w:t>
            </w:r>
            <w:proofErr w:type="spellEnd"/>
          </w:p>
        </w:tc>
        <w:tc>
          <w:tcPr>
            <w:tcW w:w="990" w:type="dxa"/>
          </w:tcPr>
          <w:p w14:paraId="4F3C4468" w14:textId="78800F8F" w:rsidR="00122C33" w:rsidRPr="002C176A" w:rsidRDefault="002C176A" w:rsidP="00A87780">
            <w:pPr>
              <w:pStyle w:val="TAL"/>
              <w:tabs>
                <w:tab w:val="center" w:pos="4820"/>
                <w:tab w:val="right" w:pos="9640"/>
              </w:tabs>
              <w:rPr>
                <w:lang w:val="en-US" w:eastAsia="zh-CN"/>
              </w:rPr>
            </w:pPr>
            <w:r>
              <w:rPr>
                <w:lang w:val="en-US" w:eastAsia="zh-CN"/>
              </w:rPr>
              <w:t>-</w:t>
            </w:r>
          </w:p>
        </w:tc>
        <w:tc>
          <w:tcPr>
            <w:tcW w:w="990" w:type="dxa"/>
          </w:tcPr>
          <w:p w14:paraId="561922F2" w14:textId="77777777" w:rsidR="00122C33" w:rsidRPr="00FC0DF3" w:rsidRDefault="00122C33" w:rsidP="00A87780">
            <w:pPr>
              <w:pStyle w:val="TAL"/>
              <w:tabs>
                <w:tab w:val="center" w:pos="4820"/>
                <w:tab w:val="right" w:pos="9640"/>
              </w:tabs>
              <w:rPr>
                <w:lang w:eastAsia="zh-CN"/>
              </w:rPr>
            </w:pPr>
            <w:r w:rsidRPr="00FC0DF3">
              <w:rPr>
                <w:lang w:eastAsia="zh-CN"/>
              </w:rPr>
              <w:t>-</w:t>
            </w:r>
          </w:p>
        </w:tc>
        <w:tc>
          <w:tcPr>
            <w:tcW w:w="900" w:type="dxa"/>
          </w:tcPr>
          <w:p w14:paraId="1D5E7D9A" w14:textId="77777777" w:rsidR="00122C33" w:rsidRPr="00FC0DF3" w:rsidRDefault="00122C33" w:rsidP="00A87780">
            <w:pPr>
              <w:pStyle w:val="TAL"/>
              <w:tabs>
                <w:tab w:val="center" w:pos="4820"/>
                <w:tab w:val="right" w:pos="9640"/>
              </w:tabs>
              <w:rPr>
                <w:lang w:eastAsia="zh-CN"/>
              </w:rPr>
            </w:pPr>
            <w:r w:rsidRPr="00FC0DF3">
              <w:rPr>
                <w:lang w:eastAsia="zh-CN"/>
              </w:rPr>
              <w:t>-</w:t>
            </w:r>
          </w:p>
        </w:tc>
        <w:tc>
          <w:tcPr>
            <w:tcW w:w="3690" w:type="dxa"/>
          </w:tcPr>
          <w:p w14:paraId="4D052EB2" w14:textId="77777777" w:rsidR="00122C33" w:rsidRPr="00FC0DF3" w:rsidRDefault="00122C33" w:rsidP="00A87780">
            <w:pPr>
              <w:pStyle w:val="TAL"/>
              <w:tabs>
                <w:tab w:val="center" w:pos="4820"/>
                <w:tab w:val="right" w:pos="9640"/>
              </w:tabs>
              <w:rPr>
                <w:lang w:eastAsia="en-GB"/>
              </w:rPr>
            </w:pPr>
          </w:p>
        </w:tc>
      </w:tr>
    </w:tbl>
    <w:p w14:paraId="420B0B6F" w14:textId="2A8A2485" w:rsidR="00E15E41" w:rsidRDefault="00E15E41" w:rsidP="009846C5">
      <w:pPr>
        <w:adjustRightInd/>
        <w:textAlignment w:val="auto"/>
        <w:rPr>
          <w:lang w:eastAsia="zh-CN"/>
        </w:rPr>
      </w:pPr>
    </w:p>
    <w:p w14:paraId="10A7C2D5" w14:textId="3E6B05A1" w:rsidR="00AA719F" w:rsidRPr="0018626D" w:rsidRDefault="00AA719F" w:rsidP="009846C5">
      <w:pPr>
        <w:adjustRightInd/>
        <w:textAlignment w:val="auto"/>
        <w:rPr>
          <w:lang w:eastAsia="zh-CN"/>
        </w:rPr>
      </w:pPr>
      <w:r>
        <w:rPr>
          <w:lang w:eastAsia="zh-CN"/>
        </w:rPr>
        <w:t xml:space="preserve">Although </w:t>
      </w:r>
      <w:r w:rsidR="0018626D">
        <w:rPr>
          <w:lang w:eastAsia="zh-CN"/>
        </w:rPr>
        <w:t xml:space="preserve">LTE </w:t>
      </w:r>
      <w:proofErr w:type="spellStart"/>
      <w:r w:rsidR="0018626D" w:rsidRPr="00983021">
        <w:rPr>
          <w:i/>
          <w:iCs/>
          <w:lang w:eastAsia="zh-CN"/>
        </w:rPr>
        <w:t>MBMSInterestIndication</w:t>
      </w:r>
      <w:proofErr w:type="spellEnd"/>
      <w:r w:rsidR="0018626D">
        <w:rPr>
          <w:lang w:eastAsia="zh-CN"/>
        </w:rPr>
        <w:t xml:space="preserve"> can be sent prior to security activation, in NR, it can be required that new RRC message (</w:t>
      </w:r>
      <w:proofErr w:type="gramStart"/>
      <w:r w:rsidR="0018626D">
        <w:rPr>
          <w:lang w:eastAsia="zh-CN"/>
        </w:rPr>
        <w:t>e.g.</w:t>
      </w:r>
      <w:proofErr w:type="gramEnd"/>
      <w:r w:rsidR="0018626D">
        <w:rPr>
          <w:lang w:eastAsia="zh-CN"/>
        </w:rPr>
        <w:t xml:space="preserve"> </w:t>
      </w:r>
      <w:proofErr w:type="spellStart"/>
      <w:r w:rsidR="0018626D">
        <w:rPr>
          <w:i/>
          <w:iCs/>
          <w:lang w:eastAsia="zh-CN"/>
        </w:rPr>
        <w:t>MBSInterestIndication</w:t>
      </w:r>
      <w:proofErr w:type="spellEnd"/>
      <w:r w:rsidR="0018626D">
        <w:rPr>
          <w:lang w:eastAsia="zh-CN"/>
        </w:rPr>
        <w:t>) is sent after security activation.</w:t>
      </w:r>
    </w:p>
    <w:p w14:paraId="7E2EF5D5" w14:textId="1647081C" w:rsidR="009E7798" w:rsidRDefault="009E7798" w:rsidP="009E7798">
      <w:pPr>
        <w:adjustRightInd/>
        <w:textAlignment w:val="auto"/>
        <w:rPr>
          <w:lang w:eastAsia="zh-CN"/>
        </w:rPr>
      </w:pPr>
      <w:bookmarkStart w:id="3" w:name="Proposal_Msg"/>
      <w:r w:rsidRPr="7C7E3FC1">
        <w:rPr>
          <w:b/>
          <w:bCs/>
          <w:lang w:eastAsia="ko-KR"/>
        </w:rPr>
        <w:t xml:space="preserve">Proposal </w:t>
      </w:r>
      <w:r w:rsidRPr="7C7E3FC1">
        <w:rPr>
          <w:b/>
          <w:bCs/>
          <w:lang w:eastAsia="ko-KR"/>
        </w:rPr>
        <w:fldChar w:fldCharType="begin"/>
      </w:r>
      <w:r w:rsidRPr="7C7E3FC1">
        <w:rPr>
          <w:b/>
          <w:bCs/>
          <w:lang w:eastAsia="ko-KR"/>
        </w:rPr>
        <w:instrText xml:space="preserve"> SEQ Proposal \* MERGEFORMAT </w:instrText>
      </w:r>
      <w:r w:rsidRPr="7C7E3FC1">
        <w:rPr>
          <w:b/>
          <w:bCs/>
          <w:lang w:eastAsia="ko-KR"/>
        </w:rPr>
        <w:fldChar w:fldCharType="separate"/>
      </w:r>
      <w:r w:rsidR="00F319D8">
        <w:rPr>
          <w:b/>
          <w:bCs/>
          <w:noProof/>
          <w:lang w:eastAsia="ko-KR"/>
        </w:rPr>
        <w:t>4</w:t>
      </w:r>
      <w:r w:rsidRPr="7C7E3FC1">
        <w:rPr>
          <w:b/>
          <w:bCs/>
          <w:lang w:eastAsia="ko-KR"/>
        </w:rPr>
        <w:fldChar w:fldCharType="end"/>
      </w:r>
      <w:r w:rsidRPr="7C7E3FC1">
        <w:rPr>
          <w:lang w:eastAsia="ko-KR"/>
        </w:rPr>
        <w:t xml:space="preserve">: A new RRC message </w:t>
      </w:r>
      <w:r w:rsidRPr="7C7E3FC1">
        <w:rPr>
          <w:lang w:eastAsia="zh-CN"/>
        </w:rPr>
        <w:t>(</w:t>
      </w:r>
      <w:proofErr w:type="gramStart"/>
      <w:r w:rsidRPr="7C7E3FC1">
        <w:rPr>
          <w:lang w:eastAsia="zh-CN"/>
        </w:rPr>
        <w:t>e.g.</w:t>
      </w:r>
      <w:proofErr w:type="gramEnd"/>
      <w:r w:rsidRPr="7C7E3FC1">
        <w:rPr>
          <w:lang w:eastAsia="zh-CN"/>
        </w:rPr>
        <w:t xml:space="preserve"> </w:t>
      </w:r>
      <w:proofErr w:type="spellStart"/>
      <w:r w:rsidRPr="7C7E3FC1">
        <w:rPr>
          <w:i/>
          <w:iCs/>
          <w:lang w:eastAsia="zh-CN"/>
        </w:rPr>
        <w:t>MBSInterestIndication</w:t>
      </w:r>
      <w:proofErr w:type="spellEnd"/>
      <w:r w:rsidRPr="7C7E3FC1">
        <w:rPr>
          <w:lang w:eastAsia="zh-CN"/>
        </w:rPr>
        <w:t>) is defined for MBS interest indication.</w:t>
      </w:r>
      <w:bookmarkEnd w:id="3"/>
      <w:r w:rsidRPr="7C7E3FC1">
        <w:rPr>
          <w:lang w:eastAsia="zh-CN"/>
        </w:rPr>
        <w:t xml:space="preserve"> </w:t>
      </w:r>
      <w:r w:rsidR="00814C3B" w:rsidRPr="7C7E3FC1">
        <w:rPr>
          <w:lang w:eastAsia="zh-CN"/>
        </w:rPr>
        <w:t>The RRC message can only be sent after security activation.</w:t>
      </w:r>
    </w:p>
    <w:p w14:paraId="3C8652FE" w14:textId="77777777" w:rsidR="0034111C" w:rsidRPr="00A10F7A" w:rsidRDefault="00EE7FA7" w:rsidP="00D03902">
      <w:pPr>
        <w:pStyle w:val="Heading1"/>
        <w:rPr>
          <w:lang w:val="en-US"/>
        </w:rPr>
      </w:pPr>
      <w:r w:rsidRPr="00A10F7A">
        <w:rPr>
          <w:lang w:val="en-US"/>
        </w:rPr>
        <w:t>Conclusion</w:t>
      </w:r>
    </w:p>
    <w:p w14:paraId="2F2DEEF9" w14:textId="1FDAB0F9" w:rsidR="009861C3" w:rsidRDefault="00FA1EA3" w:rsidP="009861C3">
      <w:pPr>
        <w:rPr>
          <w:lang w:eastAsia="ko-KR"/>
        </w:rPr>
      </w:pPr>
      <w:r w:rsidRPr="006A32E7">
        <w:rPr>
          <w:rFonts w:hint="eastAsia"/>
          <w:lang w:eastAsia="zh-CN"/>
        </w:rPr>
        <w:t>I</w:t>
      </w:r>
      <w:r w:rsidRPr="006A32E7">
        <w:rPr>
          <w:lang w:eastAsia="zh-CN"/>
        </w:rPr>
        <w:t xml:space="preserve">n this contribution, </w:t>
      </w:r>
      <w:r w:rsidRPr="006A32E7">
        <w:rPr>
          <w:rFonts w:eastAsia="Malgun Gothic"/>
          <w:lang w:eastAsia="ko-KR"/>
        </w:rPr>
        <w:t xml:space="preserve">we discuss </w:t>
      </w:r>
      <w:r>
        <w:rPr>
          <w:lang w:eastAsia="zh-CN"/>
        </w:rPr>
        <w:t xml:space="preserve">service continuity aspects for </w:t>
      </w:r>
      <w:r w:rsidR="009932E3">
        <w:rPr>
          <w:rFonts w:eastAsia="Malgun Gothic"/>
          <w:lang w:eastAsia="ko-KR"/>
        </w:rPr>
        <w:t xml:space="preserve">broadcast </w:t>
      </w:r>
      <w:r w:rsidR="009932E3">
        <w:rPr>
          <w:lang w:eastAsia="zh-CN"/>
        </w:rPr>
        <w:t>service continuity</w:t>
      </w:r>
      <w:r w:rsidR="00F75324">
        <w:rPr>
          <w:lang w:eastAsia="zh-CN"/>
        </w:rPr>
        <w:t xml:space="preserve">, and </w:t>
      </w:r>
      <w:r w:rsidR="009861C3">
        <w:rPr>
          <w:lang w:eastAsia="ko-KR"/>
        </w:rPr>
        <w:t>propose the following:</w:t>
      </w:r>
    </w:p>
    <w:p w14:paraId="6D309547" w14:textId="293E7C6E" w:rsidR="00D6697C" w:rsidRDefault="00D6697C" w:rsidP="009861C3">
      <w:pPr>
        <w:rPr>
          <w:lang w:eastAsia="ko-KR"/>
        </w:rPr>
      </w:pPr>
      <w:r>
        <w:rPr>
          <w:lang w:eastAsia="ko-KR"/>
        </w:rPr>
        <w:fldChar w:fldCharType="begin"/>
      </w:r>
      <w:r>
        <w:rPr>
          <w:lang w:eastAsia="ko-KR"/>
        </w:rPr>
        <w:instrText xml:space="preserve"> REF Proposal_SIB1_reading \h </w:instrText>
      </w:r>
      <w:r>
        <w:rPr>
          <w:lang w:eastAsia="ko-KR"/>
        </w:rPr>
      </w:r>
      <w:r>
        <w:rPr>
          <w:lang w:eastAsia="ko-KR"/>
        </w:rPr>
        <w:fldChar w:fldCharType="separate"/>
      </w:r>
      <w:r w:rsidR="00F319D8" w:rsidRPr="00077A03">
        <w:rPr>
          <w:b/>
          <w:lang w:eastAsia="ko-KR"/>
        </w:rPr>
        <w:t xml:space="preserve">Proposal </w:t>
      </w:r>
      <w:r w:rsidR="00F319D8">
        <w:rPr>
          <w:b/>
          <w:noProof/>
          <w:lang w:eastAsia="ko-KR"/>
        </w:rPr>
        <w:t>1</w:t>
      </w:r>
      <w:r w:rsidR="00F319D8" w:rsidRPr="00077A03">
        <w:rPr>
          <w:lang w:eastAsia="ko-KR"/>
        </w:rPr>
        <w:t>:</w:t>
      </w:r>
      <w:r w:rsidR="00F319D8">
        <w:rPr>
          <w:lang w:eastAsia="ko-KR"/>
        </w:rPr>
        <w:t xml:space="preserve"> For MBS frequency prioritization, UE in RRC_IDLE/INACTIVE is not required to read SIB1 of inter-frequency neighbor cell(s) to check the presence of </w:t>
      </w:r>
      <w:proofErr w:type="spellStart"/>
      <w:r w:rsidR="00F319D8">
        <w:rPr>
          <w:lang w:eastAsia="ko-KR"/>
        </w:rPr>
        <w:t>SIBx</w:t>
      </w:r>
      <w:proofErr w:type="spellEnd"/>
      <w:r w:rsidR="00F319D8">
        <w:rPr>
          <w:lang w:eastAsia="zh-CN"/>
        </w:rPr>
        <w:t>.</w:t>
      </w:r>
      <w:r>
        <w:rPr>
          <w:lang w:eastAsia="ko-KR"/>
        </w:rPr>
        <w:fldChar w:fldCharType="end"/>
      </w:r>
    </w:p>
    <w:p w14:paraId="7421F3DA" w14:textId="4AD4F1E8" w:rsidR="00997312" w:rsidRDefault="000143DE" w:rsidP="009861C3">
      <w:pPr>
        <w:rPr>
          <w:lang w:eastAsia="ko-KR"/>
        </w:rPr>
      </w:pPr>
      <w:r>
        <w:rPr>
          <w:lang w:eastAsia="ko-KR"/>
        </w:rPr>
        <w:fldChar w:fldCharType="begin"/>
      </w:r>
      <w:r>
        <w:rPr>
          <w:lang w:eastAsia="ko-KR"/>
        </w:rPr>
        <w:instrText xml:space="preserve"> REF Proposal_notification \h </w:instrText>
      </w:r>
      <w:r>
        <w:rPr>
          <w:lang w:eastAsia="ko-KR"/>
        </w:rPr>
      </w:r>
      <w:r>
        <w:rPr>
          <w:lang w:eastAsia="ko-KR"/>
        </w:rPr>
        <w:fldChar w:fldCharType="separate"/>
      </w:r>
      <w:r w:rsidR="00F319D8" w:rsidRPr="00077A03">
        <w:rPr>
          <w:b/>
          <w:lang w:eastAsia="ko-KR"/>
        </w:rPr>
        <w:t xml:space="preserve">Proposal </w:t>
      </w:r>
      <w:r w:rsidR="00F319D8">
        <w:rPr>
          <w:b/>
          <w:noProof/>
          <w:lang w:eastAsia="ko-KR"/>
        </w:rPr>
        <w:t>2</w:t>
      </w:r>
      <w:r w:rsidR="00F319D8" w:rsidRPr="00077A03">
        <w:rPr>
          <w:lang w:eastAsia="ko-KR"/>
        </w:rPr>
        <w:t>:</w:t>
      </w:r>
      <w:r w:rsidR="00F319D8">
        <w:rPr>
          <w:lang w:eastAsia="ko-KR"/>
        </w:rPr>
        <w:t xml:space="preserve"> </w:t>
      </w:r>
      <w:r w:rsidR="00F319D8" w:rsidRPr="00087D97">
        <w:rPr>
          <w:lang w:eastAsia="ko-KR"/>
        </w:rPr>
        <w:t>UE in RRC IDLE/INACTIVE mode which joined a multicast session, is not required to prioritize a frequency for multicast activation monitoring.</w:t>
      </w:r>
      <w:r>
        <w:rPr>
          <w:lang w:eastAsia="ko-KR"/>
        </w:rPr>
        <w:fldChar w:fldCharType="end"/>
      </w:r>
    </w:p>
    <w:p w14:paraId="1C71E0EB" w14:textId="6C2380ED" w:rsidR="000F1667" w:rsidRDefault="000F1667" w:rsidP="000F1667">
      <w:pPr>
        <w:rPr>
          <w:lang w:eastAsia="ko-KR"/>
        </w:rPr>
      </w:pPr>
      <w:r>
        <w:rPr>
          <w:lang w:eastAsia="ko-KR"/>
        </w:rPr>
        <w:fldChar w:fldCharType="begin"/>
      </w:r>
      <w:r>
        <w:rPr>
          <w:lang w:eastAsia="ko-KR"/>
        </w:rPr>
        <w:instrText xml:space="preserve"> REF Proposal_MBS_interst \h </w:instrText>
      </w:r>
      <w:r>
        <w:rPr>
          <w:lang w:eastAsia="ko-KR"/>
        </w:rPr>
      </w:r>
      <w:r>
        <w:rPr>
          <w:lang w:eastAsia="ko-KR"/>
        </w:rPr>
        <w:fldChar w:fldCharType="separate"/>
      </w:r>
      <w:r w:rsidR="00F319D8" w:rsidRPr="00077A03">
        <w:rPr>
          <w:b/>
          <w:lang w:eastAsia="ko-KR"/>
        </w:rPr>
        <w:t xml:space="preserve">Proposal </w:t>
      </w:r>
      <w:r w:rsidR="00F319D8">
        <w:rPr>
          <w:b/>
          <w:noProof/>
          <w:lang w:eastAsia="ko-KR"/>
        </w:rPr>
        <w:t>3</w:t>
      </w:r>
      <w:r w:rsidR="00F319D8" w:rsidRPr="00077A03">
        <w:rPr>
          <w:lang w:eastAsia="ko-KR"/>
        </w:rPr>
        <w:t>:</w:t>
      </w:r>
      <w:r w:rsidR="00F319D8">
        <w:rPr>
          <w:lang w:eastAsia="ko-KR"/>
        </w:rPr>
        <w:t xml:space="preserve"> MBS interest indication sent in RRC_CONNECTED conveys t</w:t>
      </w:r>
      <w:r w:rsidR="00F319D8" w:rsidRPr="00113879">
        <w:rPr>
          <w:lang w:eastAsia="zh-CN"/>
        </w:rPr>
        <w:t xml:space="preserve">he frequencies which provide the </w:t>
      </w:r>
      <w:r w:rsidR="00F319D8">
        <w:rPr>
          <w:lang w:eastAsia="zh-CN"/>
        </w:rPr>
        <w:t xml:space="preserve">MBS </w:t>
      </w:r>
      <w:r w:rsidR="00F319D8" w:rsidRPr="00113879">
        <w:rPr>
          <w:lang w:eastAsia="zh-CN"/>
        </w:rPr>
        <w:t>service</w:t>
      </w:r>
      <w:r w:rsidR="00F319D8">
        <w:rPr>
          <w:lang w:eastAsia="zh-CN"/>
        </w:rPr>
        <w:t>s (including both broadcast and multicast services)</w:t>
      </w:r>
      <w:r w:rsidR="00F319D8" w:rsidRPr="00113879">
        <w:rPr>
          <w:lang w:eastAsia="zh-CN"/>
        </w:rPr>
        <w:t xml:space="preserve"> that the UE is receiving or is interested to receive simultaneously, and which can be received simultaneously in accordance with the UE capabilities</w:t>
      </w:r>
      <w:r w:rsidR="00F319D8">
        <w:rPr>
          <w:lang w:eastAsia="zh-CN"/>
        </w:rPr>
        <w:t xml:space="preserve">. </w:t>
      </w:r>
      <w:r>
        <w:rPr>
          <w:lang w:eastAsia="ko-KR"/>
        </w:rPr>
        <w:fldChar w:fldCharType="end"/>
      </w:r>
    </w:p>
    <w:p w14:paraId="0E553C34" w14:textId="1E190BE4" w:rsidR="00A07015" w:rsidRDefault="00A07015" w:rsidP="000F1667">
      <w:pPr>
        <w:rPr>
          <w:lang w:eastAsia="ko-KR"/>
        </w:rPr>
      </w:pPr>
      <w:r>
        <w:rPr>
          <w:lang w:eastAsia="ko-KR"/>
        </w:rPr>
        <w:fldChar w:fldCharType="begin"/>
      </w:r>
      <w:r>
        <w:rPr>
          <w:lang w:eastAsia="ko-KR"/>
        </w:rPr>
        <w:instrText xml:space="preserve"> REF Proposal_Msg \h </w:instrText>
      </w:r>
      <w:r>
        <w:rPr>
          <w:lang w:eastAsia="ko-KR"/>
        </w:rPr>
      </w:r>
      <w:r>
        <w:rPr>
          <w:lang w:eastAsia="ko-KR"/>
        </w:rPr>
        <w:fldChar w:fldCharType="separate"/>
      </w:r>
      <w:r w:rsidR="00F319D8" w:rsidRPr="7C7E3FC1">
        <w:rPr>
          <w:b/>
          <w:bCs/>
          <w:lang w:eastAsia="ko-KR"/>
        </w:rPr>
        <w:t xml:space="preserve">Proposal </w:t>
      </w:r>
      <w:r w:rsidR="00F319D8">
        <w:rPr>
          <w:b/>
          <w:bCs/>
          <w:noProof/>
          <w:lang w:eastAsia="ko-KR"/>
        </w:rPr>
        <w:t>4</w:t>
      </w:r>
      <w:r w:rsidR="00F319D8" w:rsidRPr="7C7E3FC1">
        <w:rPr>
          <w:lang w:eastAsia="ko-KR"/>
        </w:rPr>
        <w:t xml:space="preserve">: A new RRC message </w:t>
      </w:r>
      <w:r w:rsidR="00F319D8" w:rsidRPr="7C7E3FC1">
        <w:rPr>
          <w:lang w:eastAsia="zh-CN"/>
        </w:rPr>
        <w:t>(</w:t>
      </w:r>
      <w:proofErr w:type="gramStart"/>
      <w:r w:rsidR="00F319D8" w:rsidRPr="7C7E3FC1">
        <w:rPr>
          <w:lang w:eastAsia="zh-CN"/>
        </w:rPr>
        <w:t>e.g.</w:t>
      </w:r>
      <w:proofErr w:type="gramEnd"/>
      <w:r w:rsidR="00F319D8" w:rsidRPr="7C7E3FC1">
        <w:rPr>
          <w:lang w:eastAsia="zh-CN"/>
        </w:rPr>
        <w:t xml:space="preserve"> </w:t>
      </w:r>
      <w:proofErr w:type="spellStart"/>
      <w:r w:rsidR="00F319D8" w:rsidRPr="7C7E3FC1">
        <w:rPr>
          <w:i/>
          <w:iCs/>
          <w:lang w:eastAsia="zh-CN"/>
        </w:rPr>
        <w:t>MBSInterestIndication</w:t>
      </w:r>
      <w:proofErr w:type="spellEnd"/>
      <w:r w:rsidR="00F319D8" w:rsidRPr="7C7E3FC1">
        <w:rPr>
          <w:lang w:eastAsia="zh-CN"/>
        </w:rPr>
        <w:t>) is defined for MBS interest indication.</w:t>
      </w:r>
      <w:r>
        <w:rPr>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2E1C636E" w14:textId="1387482E" w:rsidR="00D61ADE" w:rsidRDefault="00D61ADE" w:rsidP="00D61ADE">
      <w:bookmarkStart w:id="4" w:name="Ref_TR23757"/>
      <w:bookmarkStart w:id="5" w:name="_Ref61532719"/>
      <w:bookmarkStart w:id="6" w:name="Ref_Arch"/>
      <w:r w:rsidRPr="00D61ADE">
        <w:rPr>
          <w:rFonts w:hint="eastAsia"/>
          <w:lang w:eastAsia="zh-CN"/>
        </w:rPr>
        <w:t>[</w:t>
      </w:r>
      <w:r w:rsidR="00594A8C">
        <w:fldChar w:fldCharType="begin"/>
      </w:r>
      <w:r w:rsidR="00594A8C">
        <w:instrText>SEQ Ref \* MERGEFORMAT</w:instrText>
      </w:r>
      <w:r w:rsidR="00594A8C">
        <w:fldChar w:fldCharType="separate"/>
      </w:r>
      <w:r w:rsidR="00F319D8">
        <w:rPr>
          <w:noProof/>
        </w:rPr>
        <w:t>1</w:t>
      </w:r>
      <w:r w:rsidR="00594A8C">
        <w:rPr>
          <w:noProof/>
        </w:rPr>
        <w:fldChar w:fldCharType="end"/>
      </w:r>
      <w:r w:rsidRPr="00D61ADE">
        <w:rPr>
          <w:rFonts w:hint="eastAsia"/>
        </w:rPr>
        <w:t>]</w:t>
      </w:r>
      <w:bookmarkEnd w:id="4"/>
      <w:r w:rsidRPr="00D61ADE">
        <w:t xml:space="preserve"> </w:t>
      </w:r>
      <w:r w:rsidRPr="00D61ADE">
        <w:rPr>
          <w:lang w:eastAsia="zh-CN"/>
        </w:rPr>
        <w:t>3GPP TR</w:t>
      </w:r>
      <w:r w:rsidR="00825D4D">
        <w:rPr>
          <w:lang w:eastAsia="zh-CN"/>
        </w:rPr>
        <w:t xml:space="preserve"> </w:t>
      </w:r>
      <w:r w:rsidRPr="00D61ADE">
        <w:rPr>
          <w:lang w:eastAsia="zh-CN"/>
        </w:rPr>
        <w:t xml:space="preserve">23.757, </w:t>
      </w:r>
      <w:r w:rsidRPr="00D61ADE">
        <w:t>"</w:t>
      </w:r>
      <w:r w:rsidRPr="00D61ADE">
        <w:rPr>
          <w:lang w:eastAsia="zh-CN"/>
        </w:rPr>
        <w:t>Study on architectural enhancement for 5G multicast-broadcast services</w:t>
      </w:r>
      <w:bookmarkEnd w:id="5"/>
      <w:r w:rsidRPr="00D61ADE">
        <w:t>"</w:t>
      </w:r>
    </w:p>
    <w:p w14:paraId="7A3B08D3" w14:textId="0889B9E9" w:rsidR="00782FD7" w:rsidRDefault="00782FD7" w:rsidP="00782FD7">
      <w:bookmarkStart w:id="7" w:name="Ref_CP_Email"/>
      <w:r w:rsidRPr="009703DB">
        <w:rPr>
          <w:rFonts w:hint="eastAsia"/>
          <w:lang w:eastAsia="zh-CN"/>
        </w:rPr>
        <w:t>[</w:t>
      </w:r>
      <w:r w:rsidR="00594A8C">
        <w:fldChar w:fldCharType="begin"/>
      </w:r>
      <w:r w:rsidR="00594A8C">
        <w:instrText>SEQ Ref \* MERGEFORMAT</w:instrText>
      </w:r>
      <w:r w:rsidR="00594A8C">
        <w:fldChar w:fldCharType="separate"/>
      </w:r>
      <w:r w:rsidR="00F319D8">
        <w:rPr>
          <w:noProof/>
        </w:rPr>
        <w:t>2</w:t>
      </w:r>
      <w:r w:rsidR="00594A8C">
        <w:rPr>
          <w:noProof/>
        </w:rPr>
        <w:fldChar w:fldCharType="end"/>
      </w:r>
      <w:r w:rsidRPr="009703DB">
        <w:rPr>
          <w:rFonts w:hint="eastAsia"/>
        </w:rPr>
        <w:t>]</w:t>
      </w:r>
      <w:bookmarkEnd w:id="7"/>
      <w:r w:rsidRPr="009703DB">
        <w:t xml:space="preserve"> </w:t>
      </w:r>
      <w:r w:rsidRPr="00271911">
        <w:t>R2-21</w:t>
      </w:r>
      <w:r w:rsidR="00271911" w:rsidRPr="00271911">
        <w:t>10604</w:t>
      </w:r>
      <w:r w:rsidRPr="00271911">
        <w:t>, Huawei</w:t>
      </w:r>
      <w:r>
        <w:t xml:space="preserve"> </w:t>
      </w:r>
      <w:r>
        <w:rPr>
          <w:i/>
          <w:iCs/>
        </w:rPr>
        <w:t>et al</w:t>
      </w:r>
      <w:r w:rsidRPr="00216E9B">
        <w:t>, "</w:t>
      </w:r>
      <w:r w:rsidRPr="00EB1033">
        <w:t>[Report of] e-mail discussion: [Post115-e][</w:t>
      </w:r>
      <w:proofErr w:type="gramStart"/>
      <w:r w:rsidRPr="00EB1033">
        <w:t>091][</w:t>
      </w:r>
      <w:proofErr w:type="gramEnd"/>
      <w:r w:rsidRPr="00EB1033">
        <w:t>MBS] Remaining control plane issues (Huawei)</w:t>
      </w:r>
      <w:r w:rsidRPr="00216E9B">
        <w:t>"</w:t>
      </w:r>
    </w:p>
    <w:p w14:paraId="681DDEA3" w14:textId="5B6D7E38" w:rsidR="009021AB" w:rsidRDefault="009021AB" w:rsidP="009021AB">
      <w:bookmarkStart w:id="8" w:name="Ref_SA3_LS"/>
      <w:r w:rsidRPr="00D61ADE">
        <w:rPr>
          <w:rFonts w:hint="eastAsia"/>
          <w:lang w:eastAsia="zh-CN"/>
        </w:rPr>
        <w:t>[</w:t>
      </w:r>
      <w:r w:rsidR="00594A8C">
        <w:fldChar w:fldCharType="begin"/>
      </w:r>
      <w:r w:rsidR="00594A8C">
        <w:instrText>SEQ Ref \* MERGEFORMAT</w:instrText>
      </w:r>
      <w:r w:rsidR="00594A8C">
        <w:fldChar w:fldCharType="separate"/>
      </w:r>
      <w:r w:rsidR="00F319D8">
        <w:rPr>
          <w:noProof/>
        </w:rPr>
        <w:t>3</w:t>
      </w:r>
      <w:r w:rsidR="00594A8C">
        <w:rPr>
          <w:noProof/>
        </w:rPr>
        <w:fldChar w:fldCharType="end"/>
      </w:r>
      <w:r w:rsidRPr="00D61ADE">
        <w:rPr>
          <w:rFonts w:hint="eastAsia"/>
        </w:rPr>
        <w:t>]</w:t>
      </w:r>
      <w:bookmarkEnd w:id="8"/>
      <w:r w:rsidRPr="00D61ADE">
        <w:t xml:space="preserve"> </w:t>
      </w:r>
      <w:hyperlink r:id="rId12" w:history="1">
        <w:r w:rsidRPr="00FD6EA3">
          <w:rPr>
            <w:rStyle w:val="Hyperlink"/>
            <w:lang w:eastAsia="zh-CN"/>
          </w:rPr>
          <w:t>S3-213623</w:t>
        </w:r>
      </w:hyperlink>
      <w:r w:rsidRPr="00D61ADE">
        <w:rPr>
          <w:lang w:eastAsia="zh-CN"/>
        </w:rPr>
        <w:t xml:space="preserve">, </w:t>
      </w:r>
      <w:r>
        <w:rPr>
          <w:lang w:eastAsia="zh-CN"/>
        </w:rPr>
        <w:t xml:space="preserve">SA3, </w:t>
      </w:r>
      <w:r w:rsidRPr="00D61ADE">
        <w:t>"</w:t>
      </w:r>
      <w:r w:rsidR="00FD6EA3" w:rsidRPr="00FD6EA3">
        <w:rPr>
          <w:lang w:eastAsia="zh-CN"/>
        </w:rPr>
        <w:t>Reply LS for the security issue of MBS interest indication</w:t>
      </w:r>
      <w:r w:rsidRPr="00D61ADE">
        <w:t>"</w:t>
      </w:r>
    </w:p>
    <w:p w14:paraId="1DBDCE84" w14:textId="7E841189" w:rsidR="0078246E" w:rsidRDefault="0078246E" w:rsidP="0078246E">
      <w:bookmarkStart w:id="9" w:name="Ref_RRC_CR"/>
      <w:r w:rsidRPr="00D61ADE">
        <w:rPr>
          <w:rFonts w:hint="eastAsia"/>
          <w:lang w:eastAsia="zh-CN"/>
        </w:rPr>
        <w:t>[</w:t>
      </w:r>
      <w:r w:rsidR="00594A8C">
        <w:fldChar w:fldCharType="begin"/>
      </w:r>
      <w:r w:rsidR="00594A8C">
        <w:instrText>SEQ Ref \* MERGEFORMAT</w:instrText>
      </w:r>
      <w:r w:rsidR="00594A8C">
        <w:fldChar w:fldCharType="separate"/>
      </w:r>
      <w:r w:rsidR="00F319D8">
        <w:rPr>
          <w:noProof/>
        </w:rPr>
        <w:t>4</w:t>
      </w:r>
      <w:r w:rsidR="00594A8C">
        <w:rPr>
          <w:noProof/>
        </w:rPr>
        <w:fldChar w:fldCharType="end"/>
      </w:r>
      <w:r w:rsidRPr="00D61ADE">
        <w:rPr>
          <w:rFonts w:hint="eastAsia"/>
        </w:rPr>
        <w:t>]</w:t>
      </w:r>
      <w:bookmarkEnd w:id="9"/>
      <w:r w:rsidRPr="00D61ADE">
        <w:t xml:space="preserve"> </w:t>
      </w:r>
      <w:r w:rsidRPr="0078246E">
        <w:rPr>
          <w:lang w:eastAsia="zh-CN"/>
        </w:rPr>
        <w:t>R2-2108970</w:t>
      </w:r>
      <w:r w:rsidRPr="00D61ADE">
        <w:rPr>
          <w:lang w:eastAsia="zh-CN"/>
        </w:rPr>
        <w:t xml:space="preserve">, </w:t>
      </w:r>
      <w:r w:rsidR="00AB73B1">
        <w:rPr>
          <w:lang w:eastAsia="zh-CN"/>
        </w:rPr>
        <w:t xml:space="preserve">Huawei </w:t>
      </w:r>
      <w:r w:rsidR="00AB73B1">
        <w:rPr>
          <w:i/>
          <w:iCs/>
          <w:lang w:eastAsia="zh-CN"/>
        </w:rPr>
        <w:t>et al</w:t>
      </w:r>
      <w:r>
        <w:rPr>
          <w:lang w:eastAsia="zh-CN"/>
        </w:rPr>
        <w:t xml:space="preserve">, </w:t>
      </w:r>
      <w:r w:rsidRPr="00D61ADE">
        <w:t>"</w:t>
      </w:r>
      <w:r w:rsidR="00AB73B1" w:rsidRPr="00AB73B1">
        <w:rPr>
          <w:lang w:eastAsia="zh-CN"/>
        </w:rPr>
        <w:t>38.331 running CR for NR MBS</w:t>
      </w:r>
      <w:r w:rsidRPr="00D61ADE">
        <w:t>"</w:t>
      </w:r>
    </w:p>
    <w:p w14:paraId="703AE05A" w14:textId="77777777" w:rsidR="0078246E" w:rsidRDefault="0078246E" w:rsidP="009021AB"/>
    <w:p w14:paraId="5ACB2923" w14:textId="77777777" w:rsidR="009021AB" w:rsidRDefault="009021AB" w:rsidP="00782FD7"/>
    <w:bookmarkEnd w:id="6"/>
    <w:p w14:paraId="2899B9A0" w14:textId="77777777" w:rsidR="00782FD7" w:rsidRDefault="00782FD7" w:rsidP="00D61ADE"/>
    <w:sectPr w:rsidR="00782FD7" w:rsidSect="005020B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0F25E" w14:textId="77777777" w:rsidR="00594A8C" w:rsidRDefault="00594A8C">
      <w:r>
        <w:separator/>
      </w:r>
    </w:p>
  </w:endnote>
  <w:endnote w:type="continuationSeparator" w:id="0">
    <w:p w14:paraId="38DCA861" w14:textId="77777777" w:rsidR="00594A8C" w:rsidRDefault="00594A8C">
      <w:r>
        <w:continuationSeparator/>
      </w:r>
    </w:p>
  </w:endnote>
  <w:endnote w:type="continuationNotice" w:id="1">
    <w:p w14:paraId="6892803B" w14:textId="77777777" w:rsidR="00594A8C" w:rsidRDefault="00594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CFD8C" w14:textId="77777777" w:rsidR="00F15EF6" w:rsidRDefault="00F15E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722C9" w14:textId="77777777" w:rsidR="00F15EF6" w:rsidRDefault="00F15E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1C208" w14:textId="77777777" w:rsidR="00594A8C" w:rsidRDefault="00594A8C">
      <w:r>
        <w:separator/>
      </w:r>
    </w:p>
  </w:footnote>
  <w:footnote w:type="continuationSeparator" w:id="0">
    <w:p w14:paraId="2AE5F064" w14:textId="77777777" w:rsidR="00594A8C" w:rsidRDefault="00594A8C">
      <w:r>
        <w:continuationSeparator/>
      </w:r>
    </w:p>
  </w:footnote>
  <w:footnote w:type="continuationNotice" w:id="1">
    <w:p w14:paraId="13211A2A" w14:textId="77777777" w:rsidR="00594A8C" w:rsidRDefault="00594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7A231" w14:textId="77777777" w:rsidR="00F15EF6" w:rsidRDefault="00F15E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CCAE7" w14:textId="77777777" w:rsidR="00F15EF6" w:rsidRDefault="00F15E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4657F" w14:textId="77777777" w:rsidR="00F15EF6" w:rsidRDefault="00F15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75103"/>
    <w:multiLevelType w:val="hybridMultilevel"/>
    <w:tmpl w:val="FB5ECC8E"/>
    <w:lvl w:ilvl="0" w:tplc="4678C7FE">
      <w:start w:val="1"/>
      <w:numFmt w:val="bullet"/>
      <w:lvlText w:val=""/>
      <w:lvlJc w:val="left"/>
      <w:pPr>
        <w:ind w:left="-993" w:firstLine="1560"/>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3"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24341911"/>
    <w:multiLevelType w:val="hybridMultilevel"/>
    <w:tmpl w:val="8D6CEDC4"/>
    <w:lvl w:ilvl="0" w:tplc="6BB0BC02">
      <w:start w:val="1"/>
      <w:numFmt w:val="bullet"/>
      <w:pStyle w:val="Agreement"/>
      <w:lvlText w:val=""/>
      <w:lvlJc w:val="left"/>
      <w:pPr>
        <w:ind w:left="-993" w:firstLine="1277"/>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6" w15:restartNumberingAfterBreak="0">
    <w:nsid w:val="26901125"/>
    <w:multiLevelType w:val="multilevel"/>
    <w:tmpl w:val="8C7E4E06"/>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4991AE9"/>
    <w:multiLevelType w:val="hybridMultilevel"/>
    <w:tmpl w:val="398635C2"/>
    <w:lvl w:ilvl="0" w:tplc="E40640F4">
      <w:start w:val="1"/>
      <w:numFmt w:val="bullet"/>
      <w:lvlText w:val="•"/>
      <w:lvlJc w:val="left"/>
      <w:pPr>
        <w:tabs>
          <w:tab w:val="num" w:pos="720"/>
        </w:tabs>
        <w:ind w:left="720" w:hanging="360"/>
      </w:pPr>
      <w:rPr>
        <w:rFonts w:ascii="IntelOne Display Regular" w:hAnsi="IntelOne Display Regular" w:hint="default"/>
      </w:rPr>
    </w:lvl>
    <w:lvl w:ilvl="1" w:tplc="294A4B94">
      <w:start w:val="1"/>
      <w:numFmt w:val="bullet"/>
      <w:lvlText w:val="•"/>
      <w:lvlJc w:val="left"/>
      <w:pPr>
        <w:tabs>
          <w:tab w:val="num" w:pos="1440"/>
        </w:tabs>
        <w:ind w:left="1440" w:hanging="360"/>
      </w:pPr>
      <w:rPr>
        <w:rFonts w:ascii="IntelOne Display Regular" w:hAnsi="IntelOne Display Regular" w:hint="default"/>
      </w:rPr>
    </w:lvl>
    <w:lvl w:ilvl="2" w:tplc="D778CEA2" w:tentative="1">
      <w:start w:val="1"/>
      <w:numFmt w:val="bullet"/>
      <w:lvlText w:val="•"/>
      <w:lvlJc w:val="left"/>
      <w:pPr>
        <w:tabs>
          <w:tab w:val="num" w:pos="2160"/>
        </w:tabs>
        <w:ind w:left="2160" w:hanging="360"/>
      </w:pPr>
      <w:rPr>
        <w:rFonts w:ascii="IntelOne Display Regular" w:hAnsi="IntelOne Display Regular" w:hint="default"/>
      </w:rPr>
    </w:lvl>
    <w:lvl w:ilvl="3" w:tplc="B7B4F4B2" w:tentative="1">
      <w:start w:val="1"/>
      <w:numFmt w:val="bullet"/>
      <w:lvlText w:val="•"/>
      <w:lvlJc w:val="left"/>
      <w:pPr>
        <w:tabs>
          <w:tab w:val="num" w:pos="2880"/>
        </w:tabs>
        <w:ind w:left="2880" w:hanging="360"/>
      </w:pPr>
      <w:rPr>
        <w:rFonts w:ascii="IntelOne Display Regular" w:hAnsi="IntelOne Display Regular" w:hint="default"/>
      </w:rPr>
    </w:lvl>
    <w:lvl w:ilvl="4" w:tplc="D416F8C6" w:tentative="1">
      <w:start w:val="1"/>
      <w:numFmt w:val="bullet"/>
      <w:lvlText w:val="•"/>
      <w:lvlJc w:val="left"/>
      <w:pPr>
        <w:tabs>
          <w:tab w:val="num" w:pos="3600"/>
        </w:tabs>
        <w:ind w:left="3600" w:hanging="360"/>
      </w:pPr>
      <w:rPr>
        <w:rFonts w:ascii="IntelOne Display Regular" w:hAnsi="IntelOne Display Regular" w:hint="default"/>
      </w:rPr>
    </w:lvl>
    <w:lvl w:ilvl="5" w:tplc="4F02613E" w:tentative="1">
      <w:start w:val="1"/>
      <w:numFmt w:val="bullet"/>
      <w:lvlText w:val="•"/>
      <w:lvlJc w:val="left"/>
      <w:pPr>
        <w:tabs>
          <w:tab w:val="num" w:pos="4320"/>
        </w:tabs>
        <w:ind w:left="4320" w:hanging="360"/>
      </w:pPr>
      <w:rPr>
        <w:rFonts w:ascii="IntelOne Display Regular" w:hAnsi="IntelOne Display Regular" w:hint="default"/>
      </w:rPr>
    </w:lvl>
    <w:lvl w:ilvl="6" w:tplc="25F8F09C" w:tentative="1">
      <w:start w:val="1"/>
      <w:numFmt w:val="bullet"/>
      <w:lvlText w:val="•"/>
      <w:lvlJc w:val="left"/>
      <w:pPr>
        <w:tabs>
          <w:tab w:val="num" w:pos="5040"/>
        </w:tabs>
        <w:ind w:left="5040" w:hanging="360"/>
      </w:pPr>
      <w:rPr>
        <w:rFonts w:ascii="IntelOne Display Regular" w:hAnsi="IntelOne Display Regular" w:hint="default"/>
      </w:rPr>
    </w:lvl>
    <w:lvl w:ilvl="7" w:tplc="4468BDFA" w:tentative="1">
      <w:start w:val="1"/>
      <w:numFmt w:val="bullet"/>
      <w:lvlText w:val="•"/>
      <w:lvlJc w:val="left"/>
      <w:pPr>
        <w:tabs>
          <w:tab w:val="num" w:pos="5760"/>
        </w:tabs>
        <w:ind w:left="5760" w:hanging="360"/>
      </w:pPr>
      <w:rPr>
        <w:rFonts w:ascii="IntelOne Display Regular" w:hAnsi="IntelOne Display Regular" w:hint="default"/>
      </w:rPr>
    </w:lvl>
    <w:lvl w:ilvl="8" w:tplc="BE460A70"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8"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7B5FEA"/>
    <w:multiLevelType w:val="hybridMultilevel"/>
    <w:tmpl w:val="C7583896"/>
    <w:lvl w:ilvl="0" w:tplc="F90AA040">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hybridMultilevel"/>
    <w:tmpl w:val="5DA6FC16"/>
    <w:lvl w:ilvl="0" w:tplc="AA88D644">
      <w:start w:val="1"/>
      <w:numFmt w:val="decimal"/>
      <w:pStyle w:val="References"/>
      <w:lvlText w:val="[%1]"/>
      <w:lvlJc w:val="left"/>
      <w:pPr>
        <w:tabs>
          <w:tab w:val="num" w:pos="360"/>
        </w:tabs>
        <w:ind w:left="360" w:hanging="360"/>
      </w:pPr>
    </w:lvl>
    <w:lvl w:ilvl="1" w:tplc="828CC7C4">
      <w:numFmt w:val="decimal"/>
      <w:lvlText w:val=""/>
      <w:lvlJc w:val="left"/>
    </w:lvl>
    <w:lvl w:ilvl="2" w:tplc="57CC8F6E">
      <w:numFmt w:val="decimal"/>
      <w:lvlText w:val=""/>
      <w:lvlJc w:val="left"/>
    </w:lvl>
    <w:lvl w:ilvl="3" w:tplc="E9B2F5E0">
      <w:numFmt w:val="decimal"/>
      <w:lvlText w:val=""/>
      <w:lvlJc w:val="left"/>
    </w:lvl>
    <w:lvl w:ilvl="4" w:tplc="33440382">
      <w:numFmt w:val="decimal"/>
      <w:lvlText w:val=""/>
      <w:lvlJc w:val="left"/>
    </w:lvl>
    <w:lvl w:ilvl="5" w:tplc="DB1C73F4">
      <w:numFmt w:val="decimal"/>
      <w:lvlText w:val=""/>
      <w:lvlJc w:val="left"/>
    </w:lvl>
    <w:lvl w:ilvl="6" w:tplc="F866EEEC">
      <w:numFmt w:val="decimal"/>
      <w:lvlText w:val=""/>
      <w:lvlJc w:val="left"/>
    </w:lvl>
    <w:lvl w:ilvl="7" w:tplc="849CCF66">
      <w:numFmt w:val="decimal"/>
      <w:lvlText w:val=""/>
      <w:lvlJc w:val="left"/>
    </w:lvl>
    <w:lvl w:ilvl="8" w:tplc="02F0F300">
      <w:numFmt w:val="decimal"/>
      <w:lvlText w:val=""/>
      <w:lvlJc w:val="left"/>
    </w:lvl>
  </w:abstractNum>
  <w:abstractNum w:abstractNumId="11" w15:restartNumberingAfterBreak="0">
    <w:nsid w:val="3DCC0296"/>
    <w:multiLevelType w:val="hybridMultilevel"/>
    <w:tmpl w:val="A6AA7226"/>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661E3B"/>
    <w:multiLevelType w:val="hybridMultilevel"/>
    <w:tmpl w:val="0E58A312"/>
    <w:lvl w:ilvl="0" w:tplc="00587800">
      <w:start w:val="2"/>
      <w:numFmt w:val="bullet"/>
      <w:lvlText w:val=""/>
      <w:lvlJc w:val="left"/>
      <w:pPr>
        <w:ind w:left="644" w:hanging="360"/>
      </w:pPr>
      <w:rPr>
        <w:rFonts w:ascii="Wingdings" w:eastAsia="MS Mincho"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C93388"/>
    <w:multiLevelType w:val="hybridMultilevel"/>
    <w:tmpl w:val="660C4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D026C9"/>
    <w:multiLevelType w:val="hybridMultilevel"/>
    <w:tmpl w:val="A824EFB8"/>
    <w:lvl w:ilvl="0" w:tplc="713C8618">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751856"/>
    <w:multiLevelType w:val="hybridMultilevel"/>
    <w:tmpl w:val="3D9CE538"/>
    <w:lvl w:ilvl="0" w:tplc="86947A0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15EC5"/>
    <w:multiLevelType w:val="hybridMultilevel"/>
    <w:tmpl w:val="12129ABE"/>
    <w:lvl w:ilvl="0" w:tplc="D9B0BC14">
      <w:start w:val="1"/>
      <w:numFmt w:val="bullet"/>
      <w:lvlText w:val="•"/>
      <w:lvlJc w:val="left"/>
      <w:pPr>
        <w:tabs>
          <w:tab w:val="num" w:pos="720"/>
        </w:tabs>
        <w:ind w:left="720" w:hanging="360"/>
      </w:pPr>
      <w:rPr>
        <w:rFonts w:ascii="IntelOne Display Regular" w:hAnsi="IntelOne Display Regular" w:hint="default"/>
      </w:rPr>
    </w:lvl>
    <w:lvl w:ilvl="1" w:tplc="F1445B1A">
      <w:start w:val="1"/>
      <w:numFmt w:val="bullet"/>
      <w:lvlText w:val="•"/>
      <w:lvlJc w:val="left"/>
      <w:pPr>
        <w:tabs>
          <w:tab w:val="num" w:pos="1440"/>
        </w:tabs>
        <w:ind w:left="1440" w:hanging="360"/>
      </w:pPr>
      <w:rPr>
        <w:rFonts w:ascii="IntelOne Display Regular" w:hAnsi="IntelOne Display Regular" w:hint="default"/>
      </w:rPr>
    </w:lvl>
    <w:lvl w:ilvl="2" w:tplc="4606D7C6" w:tentative="1">
      <w:start w:val="1"/>
      <w:numFmt w:val="bullet"/>
      <w:lvlText w:val="•"/>
      <w:lvlJc w:val="left"/>
      <w:pPr>
        <w:tabs>
          <w:tab w:val="num" w:pos="2160"/>
        </w:tabs>
        <w:ind w:left="2160" w:hanging="360"/>
      </w:pPr>
      <w:rPr>
        <w:rFonts w:ascii="IntelOne Display Regular" w:hAnsi="IntelOne Display Regular" w:hint="default"/>
      </w:rPr>
    </w:lvl>
    <w:lvl w:ilvl="3" w:tplc="737AB2CC" w:tentative="1">
      <w:start w:val="1"/>
      <w:numFmt w:val="bullet"/>
      <w:lvlText w:val="•"/>
      <w:lvlJc w:val="left"/>
      <w:pPr>
        <w:tabs>
          <w:tab w:val="num" w:pos="2880"/>
        </w:tabs>
        <w:ind w:left="2880" w:hanging="360"/>
      </w:pPr>
      <w:rPr>
        <w:rFonts w:ascii="IntelOne Display Regular" w:hAnsi="IntelOne Display Regular" w:hint="default"/>
      </w:rPr>
    </w:lvl>
    <w:lvl w:ilvl="4" w:tplc="C5A6F810" w:tentative="1">
      <w:start w:val="1"/>
      <w:numFmt w:val="bullet"/>
      <w:lvlText w:val="•"/>
      <w:lvlJc w:val="left"/>
      <w:pPr>
        <w:tabs>
          <w:tab w:val="num" w:pos="3600"/>
        </w:tabs>
        <w:ind w:left="3600" w:hanging="360"/>
      </w:pPr>
      <w:rPr>
        <w:rFonts w:ascii="IntelOne Display Regular" w:hAnsi="IntelOne Display Regular" w:hint="default"/>
      </w:rPr>
    </w:lvl>
    <w:lvl w:ilvl="5" w:tplc="03F65B4C" w:tentative="1">
      <w:start w:val="1"/>
      <w:numFmt w:val="bullet"/>
      <w:lvlText w:val="•"/>
      <w:lvlJc w:val="left"/>
      <w:pPr>
        <w:tabs>
          <w:tab w:val="num" w:pos="4320"/>
        </w:tabs>
        <w:ind w:left="4320" w:hanging="360"/>
      </w:pPr>
      <w:rPr>
        <w:rFonts w:ascii="IntelOne Display Regular" w:hAnsi="IntelOne Display Regular" w:hint="default"/>
      </w:rPr>
    </w:lvl>
    <w:lvl w:ilvl="6" w:tplc="D61EEF52" w:tentative="1">
      <w:start w:val="1"/>
      <w:numFmt w:val="bullet"/>
      <w:lvlText w:val="•"/>
      <w:lvlJc w:val="left"/>
      <w:pPr>
        <w:tabs>
          <w:tab w:val="num" w:pos="5040"/>
        </w:tabs>
        <w:ind w:left="5040" w:hanging="360"/>
      </w:pPr>
      <w:rPr>
        <w:rFonts w:ascii="IntelOne Display Regular" w:hAnsi="IntelOne Display Regular" w:hint="default"/>
      </w:rPr>
    </w:lvl>
    <w:lvl w:ilvl="7" w:tplc="C9820756" w:tentative="1">
      <w:start w:val="1"/>
      <w:numFmt w:val="bullet"/>
      <w:lvlText w:val="•"/>
      <w:lvlJc w:val="left"/>
      <w:pPr>
        <w:tabs>
          <w:tab w:val="num" w:pos="5760"/>
        </w:tabs>
        <w:ind w:left="5760" w:hanging="360"/>
      </w:pPr>
      <w:rPr>
        <w:rFonts w:ascii="IntelOne Display Regular" w:hAnsi="IntelOne Display Regular" w:hint="default"/>
      </w:rPr>
    </w:lvl>
    <w:lvl w:ilvl="8" w:tplc="F15AB58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C11DF6"/>
    <w:multiLevelType w:val="hybridMultilevel"/>
    <w:tmpl w:val="E2AC9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hybridMultilevel"/>
    <w:tmpl w:val="D83040E2"/>
    <w:lvl w:ilvl="0" w:tplc="7B36231C">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B5A02A6">
      <w:numFmt w:val="decimal"/>
      <w:lvlText w:val=""/>
      <w:lvlJc w:val="left"/>
    </w:lvl>
    <w:lvl w:ilvl="2" w:tplc="F6C2FDDE">
      <w:numFmt w:val="decimal"/>
      <w:lvlText w:val=""/>
      <w:lvlJc w:val="left"/>
    </w:lvl>
    <w:lvl w:ilvl="3" w:tplc="E916AC66">
      <w:numFmt w:val="decimal"/>
      <w:lvlText w:val=""/>
      <w:lvlJc w:val="left"/>
    </w:lvl>
    <w:lvl w:ilvl="4" w:tplc="723CFFCE">
      <w:numFmt w:val="decimal"/>
      <w:lvlText w:val=""/>
      <w:lvlJc w:val="left"/>
    </w:lvl>
    <w:lvl w:ilvl="5" w:tplc="1AE2A02E">
      <w:numFmt w:val="decimal"/>
      <w:lvlText w:val=""/>
      <w:lvlJc w:val="left"/>
    </w:lvl>
    <w:lvl w:ilvl="6" w:tplc="B1929E34">
      <w:numFmt w:val="decimal"/>
      <w:lvlText w:val=""/>
      <w:lvlJc w:val="left"/>
    </w:lvl>
    <w:lvl w:ilvl="7" w:tplc="A66C06DC">
      <w:numFmt w:val="decimal"/>
      <w:lvlText w:val=""/>
      <w:lvlJc w:val="left"/>
    </w:lvl>
    <w:lvl w:ilvl="8" w:tplc="829AEDD6">
      <w:numFmt w:val="decimal"/>
      <w:lvlText w:val=""/>
      <w:lvlJc w:val="left"/>
    </w:lvl>
  </w:abstractNum>
  <w:abstractNum w:abstractNumId="23" w15:restartNumberingAfterBreak="0">
    <w:nsid w:val="53162D2F"/>
    <w:multiLevelType w:val="multilevel"/>
    <w:tmpl w:val="30EE936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A7E5DFA"/>
    <w:multiLevelType w:val="hybridMultilevel"/>
    <w:tmpl w:val="AD646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BC0AD3"/>
    <w:multiLevelType w:val="hybridMultilevel"/>
    <w:tmpl w:val="78A0335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70146DC0"/>
    <w:multiLevelType w:val="hybridMultilevel"/>
    <w:tmpl w:val="F89C051A"/>
    <w:lvl w:ilvl="0" w:tplc="FAE6D886">
      <w:start w:val="1"/>
      <w:numFmt w:val="bullet"/>
      <w:lvlText w:val=""/>
      <w:lvlJc w:val="left"/>
      <w:pPr>
        <w:ind w:left="-993" w:hanging="360"/>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29"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23"/>
  </w:num>
  <w:num w:numId="4">
    <w:abstractNumId w:val="21"/>
  </w:num>
  <w:num w:numId="5">
    <w:abstractNumId w:val="0"/>
  </w:num>
  <w:num w:numId="6">
    <w:abstractNumId w:val="1"/>
  </w:num>
  <w:num w:numId="7">
    <w:abstractNumId w:val="10"/>
  </w:num>
  <w:num w:numId="8">
    <w:abstractNumId w:val="19"/>
  </w:num>
  <w:num w:numId="9">
    <w:abstractNumId w:val="16"/>
  </w:num>
  <w:num w:numId="10">
    <w:abstractNumId w:val="26"/>
  </w:num>
  <w:num w:numId="11">
    <w:abstractNumId w:val="24"/>
  </w:num>
  <w:num w:numId="12">
    <w:abstractNumId w:val="20"/>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8"/>
    <w:lvlOverride w:ilvl="0">
      <w:startOverride w:val="1"/>
    </w:lvlOverride>
  </w:num>
  <w:num w:numId="16">
    <w:abstractNumId w:val="28"/>
  </w:num>
  <w:num w:numId="17">
    <w:abstractNumId w:val="11"/>
  </w:num>
  <w:num w:numId="18">
    <w:abstractNumId w:val="28"/>
  </w:num>
  <w:num w:numId="19">
    <w:abstractNumId w:val="8"/>
  </w:num>
  <w:num w:numId="20">
    <w:abstractNumId w:val="6"/>
  </w:num>
  <w:num w:numId="21">
    <w:abstractNumId w:val="14"/>
  </w:num>
  <w:num w:numId="22">
    <w:abstractNumId w:val="25"/>
  </w:num>
  <w:num w:numId="23">
    <w:abstractNumId w:val="9"/>
  </w:num>
  <w:num w:numId="24">
    <w:abstractNumId w:val="18"/>
  </w:num>
  <w:num w:numId="25">
    <w:abstractNumId w:val="12"/>
  </w:num>
  <w:num w:numId="26">
    <w:abstractNumId w:val="29"/>
  </w:num>
  <w:num w:numId="27">
    <w:abstractNumId w:val="15"/>
  </w:num>
  <w:num w:numId="28">
    <w:abstractNumId w:val="17"/>
  </w:num>
  <w:num w:numId="29">
    <w:abstractNumId w:val="6"/>
  </w:num>
  <w:num w:numId="30">
    <w:abstractNumId w:val="2"/>
  </w:num>
  <w:num w:numId="31">
    <w:abstractNumId w:val="5"/>
  </w:num>
  <w:num w:numId="32">
    <w:abstractNumId w:val="5"/>
  </w:num>
  <w:num w:numId="33">
    <w:abstractNumId w:val="13"/>
  </w:num>
  <w:num w:numId="34">
    <w:abstractNumId w:val="4"/>
  </w:num>
  <w:num w:numId="35">
    <w:abstractNumId w:val="3"/>
  </w:num>
  <w:num w:numId="3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D3F"/>
    <w:rsid w:val="00001E00"/>
    <w:rsid w:val="00001E7C"/>
    <w:rsid w:val="0000208B"/>
    <w:rsid w:val="000020EA"/>
    <w:rsid w:val="000021DC"/>
    <w:rsid w:val="00002586"/>
    <w:rsid w:val="00002701"/>
    <w:rsid w:val="0000274F"/>
    <w:rsid w:val="0000290C"/>
    <w:rsid w:val="00002A21"/>
    <w:rsid w:val="00002A2A"/>
    <w:rsid w:val="00002DAE"/>
    <w:rsid w:val="00002DBB"/>
    <w:rsid w:val="000031DA"/>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D0C"/>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9A3"/>
    <w:rsid w:val="00012A8D"/>
    <w:rsid w:val="00012A96"/>
    <w:rsid w:val="00012AC0"/>
    <w:rsid w:val="00012AE0"/>
    <w:rsid w:val="00012C8A"/>
    <w:rsid w:val="00012F71"/>
    <w:rsid w:val="00013719"/>
    <w:rsid w:val="000137E2"/>
    <w:rsid w:val="00013A76"/>
    <w:rsid w:val="00013C7B"/>
    <w:rsid w:val="00013F0C"/>
    <w:rsid w:val="00014033"/>
    <w:rsid w:val="0001409B"/>
    <w:rsid w:val="0001438C"/>
    <w:rsid w:val="000143DE"/>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22F"/>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6AD"/>
    <w:rsid w:val="0001790C"/>
    <w:rsid w:val="00017A89"/>
    <w:rsid w:val="00017C73"/>
    <w:rsid w:val="00017D7D"/>
    <w:rsid w:val="00017EDA"/>
    <w:rsid w:val="000202B1"/>
    <w:rsid w:val="000202FC"/>
    <w:rsid w:val="000204C7"/>
    <w:rsid w:val="0002058E"/>
    <w:rsid w:val="000205E7"/>
    <w:rsid w:val="00020BC7"/>
    <w:rsid w:val="00020CAC"/>
    <w:rsid w:val="00020EAE"/>
    <w:rsid w:val="000212DB"/>
    <w:rsid w:val="0002185F"/>
    <w:rsid w:val="00021C9D"/>
    <w:rsid w:val="00021D3F"/>
    <w:rsid w:val="00021E1C"/>
    <w:rsid w:val="0002220C"/>
    <w:rsid w:val="000223E4"/>
    <w:rsid w:val="000225E1"/>
    <w:rsid w:val="0002298A"/>
    <w:rsid w:val="00022D75"/>
    <w:rsid w:val="00022EB1"/>
    <w:rsid w:val="00022F9D"/>
    <w:rsid w:val="0002348C"/>
    <w:rsid w:val="00023A7D"/>
    <w:rsid w:val="00023B0F"/>
    <w:rsid w:val="00023B53"/>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340"/>
    <w:rsid w:val="000257EE"/>
    <w:rsid w:val="000258D5"/>
    <w:rsid w:val="00025B6B"/>
    <w:rsid w:val="00025B93"/>
    <w:rsid w:val="00025EB0"/>
    <w:rsid w:val="00025F60"/>
    <w:rsid w:val="0002607D"/>
    <w:rsid w:val="00026200"/>
    <w:rsid w:val="00026491"/>
    <w:rsid w:val="000265BA"/>
    <w:rsid w:val="00026646"/>
    <w:rsid w:val="000266F8"/>
    <w:rsid w:val="000267D1"/>
    <w:rsid w:val="00026940"/>
    <w:rsid w:val="00027174"/>
    <w:rsid w:val="0002720C"/>
    <w:rsid w:val="000272F2"/>
    <w:rsid w:val="0002757C"/>
    <w:rsid w:val="0002759E"/>
    <w:rsid w:val="000275D2"/>
    <w:rsid w:val="0002775C"/>
    <w:rsid w:val="00027822"/>
    <w:rsid w:val="000279CC"/>
    <w:rsid w:val="00027AB3"/>
    <w:rsid w:val="00027AF3"/>
    <w:rsid w:val="00027E5D"/>
    <w:rsid w:val="00027F9A"/>
    <w:rsid w:val="000302BC"/>
    <w:rsid w:val="000305C5"/>
    <w:rsid w:val="000305FE"/>
    <w:rsid w:val="00030677"/>
    <w:rsid w:val="00030777"/>
    <w:rsid w:val="0003092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2CB7"/>
    <w:rsid w:val="00033300"/>
    <w:rsid w:val="000333A7"/>
    <w:rsid w:val="0003382B"/>
    <w:rsid w:val="00033B32"/>
    <w:rsid w:val="000341A5"/>
    <w:rsid w:val="000341E4"/>
    <w:rsid w:val="0003423E"/>
    <w:rsid w:val="00034333"/>
    <w:rsid w:val="00034425"/>
    <w:rsid w:val="0003445C"/>
    <w:rsid w:val="000346E9"/>
    <w:rsid w:val="0003481E"/>
    <w:rsid w:val="00034A35"/>
    <w:rsid w:val="00034ADB"/>
    <w:rsid w:val="00034B1E"/>
    <w:rsid w:val="00034C3A"/>
    <w:rsid w:val="00034C5C"/>
    <w:rsid w:val="00034D1B"/>
    <w:rsid w:val="00034D88"/>
    <w:rsid w:val="00034E19"/>
    <w:rsid w:val="00034E41"/>
    <w:rsid w:val="00035017"/>
    <w:rsid w:val="000351A5"/>
    <w:rsid w:val="00035CA3"/>
    <w:rsid w:val="00036108"/>
    <w:rsid w:val="000364ED"/>
    <w:rsid w:val="0003652C"/>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4C"/>
    <w:rsid w:val="00037AA4"/>
    <w:rsid w:val="00037BDC"/>
    <w:rsid w:val="00037E41"/>
    <w:rsid w:val="00037EE8"/>
    <w:rsid w:val="00040136"/>
    <w:rsid w:val="00040272"/>
    <w:rsid w:val="000402A8"/>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2D"/>
    <w:rsid w:val="000425D8"/>
    <w:rsid w:val="00042F89"/>
    <w:rsid w:val="00043047"/>
    <w:rsid w:val="000431E6"/>
    <w:rsid w:val="00043368"/>
    <w:rsid w:val="000434EE"/>
    <w:rsid w:val="000437E5"/>
    <w:rsid w:val="00043817"/>
    <w:rsid w:val="00043958"/>
    <w:rsid w:val="00043C89"/>
    <w:rsid w:val="00043DA7"/>
    <w:rsid w:val="00043E6C"/>
    <w:rsid w:val="00043FCB"/>
    <w:rsid w:val="00044061"/>
    <w:rsid w:val="000443C9"/>
    <w:rsid w:val="000444AB"/>
    <w:rsid w:val="000446D3"/>
    <w:rsid w:val="0004475E"/>
    <w:rsid w:val="000447AA"/>
    <w:rsid w:val="00044A7D"/>
    <w:rsid w:val="0004511D"/>
    <w:rsid w:val="00045273"/>
    <w:rsid w:val="00045489"/>
    <w:rsid w:val="00045604"/>
    <w:rsid w:val="000456BE"/>
    <w:rsid w:val="0004579F"/>
    <w:rsid w:val="00045BFE"/>
    <w:rsid w:val="00045DC5"/>
    <w:rsid w:val="00045E39"/>
    <w:rsid w:val="00045F36"/>
    <w:rsid w:val="00045FAA"/>
    <w:rsid w:val="0004608A"/>
    <w:rsid w:val="000468CC"/>
    <w:rsid w:val="00046922"/>
    <w:rsid w:val="00046A92"/>
    <w:rsid w:val="00046AA7"/>
    <w:rsid w:val="00046C25"/>
    <w:rsid w:val="00046C45"/>
    <w:rsid w:val="00046E6B"/>
    <w:rsid w:val="00046F44"/>
    <w:rsid w:val="0004708A"/>
    <w:rsid w:val="00047350"/>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CD9"/>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4E"/>
    <w:rsid w:val="00054A6A"/>
    <w:rsid w:val="00054AA0"/>
    <w:rsid w:val="00054B0B"/>
    <w:rsid w:val="00054B60"/>
    <w:rsid w:val="00054BC1"/>
    <w:rsid w:val="00054C08"/>
    <w:rsid w:val="00054D2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6C53"/>
    <w:rsid w:val="0005709A"/>
    <w:rsid w:val="00057367"/>
    <w:rsid w:val="0005739F"/>
    <w:rsid w:val="000574E4"/>
    <w:rsid w:val="00057538"/>
    <w:rsid w:val="00057631"/>
    <w:rsid w:val="0005795C"/>
    <w:rsid w:val="000579E8"/>
    <w:rsid w:val="00057D02"/>
    <w:rsid w:val="00060099"/>
    <w:rsid w:val="000600E7"/>
    <w:rsid w:val="000601D0"/>
    <w:rsid w:val="00060290"/>
    <w:rsid w:val="000602D2"/>
    <w:rsid w:val="00060314"/>
    <w:rsid w:val="000603AC"/>
    <w:rsid w:val="000603AE"/>
    <w:rsid w:val="000603E0"/>
    <w:rsid w:val="00060403"/>
    <w:rsid w:val="00060489"/>
    <w:rsid w:val="00060677"/>
    <w:rsid w:val="0006073A"/>
    <w:rsid w:val="000607AF"/>
    <w:rsid w:val="0006082E"/>
    <w:rsid w:val="0006085B"/>
    <w:rsid w:val="00060CDD"/>
    <w:rsid w:val="00060E27"/>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D96"/>
    <w:rsid w:val="00066EF8"/>
    <w:rsid w:val="00066FB2"/>
    <w:rsid w:val="00067100"/>
    <w:rsid w:val="0006721A"/>
    <w:rsid w:val="00067514"/>
    <w:rsid w:val="000675CB"/>
    <w:rsid w:val="000675CD"/>
    <w:rsid w:val="00067933"/>
    <w:rsid w:val="00067CB7"/>
    <w:rsid w:val="00067CD1"/>
    <w:rsid w:val="00067D3A"/>
    <w:rsid w:val="00067DD6"/>
    <w:rsid w:val="00070368"/>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4D"/>
    <w:rsid w:val="000737D1"/>
    <w:rsid w:val="00073BAA"/>
    <w:rsid w:val="0007459C"/>
    <w:rsid w:val="00074BDA"/>
    <w:rsid w:val="00074DF4"/>
    <w:rsid w:val="00075024"/>
    <w:rsid w:val="00075422"/>
    <w:rsid w:val="000759B3"/>
    <w:rsid w:val="00075C9E"/>
    <w:rsid w:val="00075E9B"/>
    <w:rsid w:val="0007600B"/>
    <w:rsid w:val="000760FB"/>
    <w:rsid w:val="00076162"/>
    <w:rsid w:val="000762FB"/>
    <w:rsid w:val="0007663D"/>
    <w:rsid w:val="000768D0"/>
    <w:rsid w:val="00076985"/>
    <w:rsid w:val="00076BFE"/>
    <w:rsid w:val="00076CFA"/>
    <w:rsid w:val="00076D4E"/>
    <w:rsid w:val="00076D89"/>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38"/>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5E2C"/>
    <w:rsid w:val="00086311"/>
    <w:rsid w:val="00086A26"/>
    <w:rsid w:val="00086D6A"/>
    <w:rsid w:val="0008757D"/>
    <w:rsid w:val="0008765D"/>
    <w:rsid w:val="00087AA5"/>
    <w:rsid w:val="00087B16"/>
    <w:rsid w:val="00087D97"/>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29D"/>
    <w:rsid w:val="00091310"/>
    <w:rsid w:val="000915AB"/>
    <w:rsid w:val="00091A1D"/>
    <w:rsid w:val="00091A38"/>
    <w:rsid w:val="00091C01"/>
    <w:rsid w:val="00092026"/>
    <w:rsid w:val="0009207D"/>
    <w:rsid w:val="00092263"/>
    <w:rsid w:val="0009227F"/>
    <w:rsid w:val="00092294"/>
    <w:rsid w:val="00092329"/>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45"/>
    <w:rsid w:val="000940CA"/>
    <w:rsid w:val="00094319"/>
    <w:rsid w:val="00094384"/>
    <w:rsid w:val="00094739"/>
    <w:rsid w:val="00094BED"/>
    <w:rsid w:val="0009506B"/>
    <w:rsid w:val="0009508A"/>
    <w:rsid w:val="00095153"/>
    <w:rsid w:val="00095169"/>
    <w:rsid w:val="00095235"/>
    <w:rsid w:val="00095543"/>
    <w:rsid w:val="0009576A"/>
    <w:rsid w:val="00095838"/>
    <w:rsid w:val="00095889"/>
    <w:rsid w:val="00096028"/>
    <w:rsid w:val="00096350"/>
    <w:rsid w:val="00096364"/>
    <w:rsid w:val="000963B4"/>
    <w:rsid w:val="000964B2"/>
    <w:rsid w:val="00096687"/>
    <w:rsid w:val="000966D7"/>
    <w:rsid w:val="0009672C"/>
    <w:rsid w:val="000967B5"/>
    <w:rsid w:val="000969B5"/>
    <w:rsid w:val="00096DBA"/>
    <w:rsid w:val="00096E25"/>
    <w:rsid w:val="00096E42"/>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30F"/>
    <w:rsid w:val="000A1B9C"/>
    <w:rsid w:val="000A1C9C"/>
    <w:rsid w:val="000A1D0B"/>
    <w:rsid w:val="000A1E78"/>
    <w:rsid w:val="000A2006"/>
    <w:rsid w:val="000A20BA"/>
    <w:rsid w:val="000A251F"/>
    <w:rsid w:val="000A27CF"/>
    <w:rsid w:val="000A2846"/>
    <w:rsid w:val="000A29EE"/>
    <w:rsid w:val="000A2A3F"/>
    <w:rsid w:val="000A2B50"/>
    <w:rsid w:val="000A2CE2"/>
    <w:rsid w:val="000A30CD"/>
    <w:rsid w:val="000A322B"/>
    <w:rsid w:val="000A3337"/>
    <w:rsid w:val="000A3667"/>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5B7C"/>
    <w:rsid w:val="000A5C79"/>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665"/>
    <w:rsid w:val="000B185E"/>
    <w:rsid w:val="000B1930"/>
    <w:rsid w:val="000B19E6"/>
    <w:rsid w:val="000B1A9E"/>
    <w:rsid w:val="000B1D61"/>
    <w:rsid w:val="000B21E1"/>
    <w:rsid w:val="000B22A8"/>
    <w:rsid w:val="000B23D4"/>
    <w:rsid w:val="000B28AF"/>
    <w:rsid w:val="000B28DE"/>
    <w:rsid w:val="000B2A62"/>
    <w:rsid w:val="000B2F65"/>
    <w:rsid w:val="000B2FB9"/>
    <w:rsid w:val="000B305C"/>
    <w:rsid w:val="000B3063"/>
    <w:rsid w:val="000B33F2"/>
    <w:rsid w:val="000B367D"/>
    <w:rsid w:val="000B36F1"/>
    <w:rsid w:val="000B3C8F"/>
    <w:rsid w:val="000B3F78"/>
    <w:rsid w:val="000B4063"/>
    <w:rsid w:val="000B46AF"/>
    <w:rsid w:val="000B4878"/>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0D77"/>
    <w:rsid w:val="000C0EBF"/>
    <w:rsid w:val="000C102A"/>
    <w:rsid w:val="000C1060"/>
    <w:rsid w:val="000C1488"/>
    <w:rsid w:val="000C15AD"/>
    <w:rsid w:val="000C15C7"/>
    <w:rsid w:val="000C15EF"/>
    <w:rsid w:val="000C16BD"/>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9EC"/>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1B2"/>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82A"/>
    <w:rsid w:val="000D189E"/>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73"/>
    <w:rsid w:val="000D45EA"/>
    <w:rsid w:val="000D47BC"/>
    <w:rsid w:val="000D4A97"/>
    <w:rsid w:val="000D5510"/>
    <w:rsid w:val="000D57ED"/>
    <w:rsid w:val="000D59F2"/>
    <w:rsid w:val="000D5C1F"/>
    <w:rsid w:val="000D60DC"/>
    <w:rsid w:val="000D63D2"/>
    <w:rsid w:val="000D6408"/>
    <w:rsid w:val="000D645F"/>
    <w:rsid w:val="000D6498"/>
    <w:rsid w:val="000D653B"/>
    <w:rsid w:val="000D659F"/>
    <w:rsid w:val="000D6855"/>
    <w:rsid w:val="000D6BDF"/>
    <w:rsid w:val="000D6D7E"/>
    <w:rsid w:val="000D6F38"/>
    <w:rsid w:val="000D735F"/>
    <w:rsid w:val="000D738E"/>
    <w:rsid w:val="000D73C3"/>
    <w:rsid w:val="000D74ED"/>
    <w:rsid w:val="000D779E"/>
    <w:rsid w:val="000D7AAE"/>
    <w:rsid w:val="000D7B99"/>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825"/>
    <w:rsid w:val="000E2919"/>
    <w:rsid w:val="000E2BF1"/>
    <w:rsid w:val="000E3129"/>
    <w:rsid w:val="000E3260"/>
    <w:rsid w:val="000E377D"/>
    <w:rsid w:val="000E3881"/>
    <w:rsid w:val="000E3A2B"/>
    <w:rsid w:val="000E3AB9"/>
    <w:rsid w:val="000E3D0F"/>
    <w:rsid w:val="000E4004"/>
    <w:rsid w:val="000E4079"/>
    <w:rsid w:val="000E40B5"/>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CDC"/>
    <w:rsid w:val="000F0DAE"/>
    <w:rsid w:val="000F0DDC"/>
    <w:rsid w:val="000F0F58"/>
    <w:rsid w:val="000F104F"/>
    <w:rsid w:val="000F1279"/>
    <w:rsid w:val="000F13FA"/>
    <w:rsid w:val="000F154F"/>
    <w:rsid w:val="000F1667"/>
    <w:rsid w:val="000F1701"/>
    <w:rsid w:val="000F1719"/>
    <w:rsid w:val="000F18E8"/>
    <w:rsid w:val="000F197D"/>
    <w:rsid w:val="000F1A20"/>
    <w:rsid w:val="000F1D2B"/>
    <w:rsid w:val="000F2147"/>
    <w:rsid w:val="000F2666"/>
    <w:rsid w:val="000F2789"/>
    <w:rsid w:val="000F27E8"/>
    <w:rsid w:val="000F2CA4"/>
    <w:rsid w:val="000F2D16"/>
    <w:rsid w:val="000F2D95"/>
    <w:rsid w:val="000F312D"/>
    <w:rsid w:val="000F31AE"/>
    <w:rsid w:val="000F3261"/>
    <w:rsid w:val="000F361B"/>
    <w:rsid w:val="000F363A"/>
    <w:rsid w:val="000F3816"/>
    <w:rsid w:val="000F3891"/>
    <w:rsid w:val="000F3947"/>
    <w:rsid w:val="000F3A74"/>
    <w:rsid w:val="000F3A97"/>
    <w:rsid w:val="000F3C2F"/>
    <w:rsid w:val="000F3F24"/>
    <w:rsid w:val="000F400B"/>
    <w:rsid w:val="000F406A"/>
    <w:rsid w:val="000F44F5"/>
    <w:rsid w:val="000F44F9"/>
    <w:rsid w:val="000F46A3"/>
    <w:rsid w:val="000F4887"/>
    <w:rsid w:val="000F488A"/>
    <w:rsid w:val="000F49D1"/>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2DB"/>
    <w:rsid w:val="000F734B"/>
    <w:rsid w:val="000F757A"/>
    <w:rsid w:val="000F79AC"/>
    <w:rsid w:val="000F7DFD"/>
    <w:rsid w:val="0010007F"/>
    <w:rsid w:val="00100372"/>
    <w:rsid w:val="001004DA"/>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149"/>
    <w:rsid w:val="001032ED"/>
    <w:rsid w:val="00103349"/>
    <w:rsid w:val="00103704"/>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E2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ACC"/>
    <w:rsid w:val="00110BDE"/>
    <w:rsid w:val="00110E45"/>
    <w:rsid w:val="00110EBA"/>
    <w:rsid w:val="00111479"/>
    <w:rsid w:val="00111562"/>
    <w:rsid w:val="001115D3"/>
    <w:rsid w:val="00111E27"/>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879"/>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AB"/>
    <w:rsid w:val="00115E3E"/>
    <w:rsid w:val="00115EF4"/>
    <w:rsid w:val="0011684F"/>
    <w:rsid w:val="001169F2"/>
    <w:rsid w:val="00116BA0"/>
    <w:rsid w:val="001171E1"/>
    <w:rsid w:val="001176DA"/>
    <w:rsid w:val="001177C3"/>
    <w:rsid w:val="00117846"/>
    <w:rsid w:val="0011790C"/>
    <w:rsid w:val="00117A6D"/>
    <w:rsid w:val="00117DA0"/>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1F38"/>
    <w:rsid w:val="001226F3"/>
    <w:rsid w:val="00122988"/>
    <w:rsid w:val="00122B48"/>
    <w:rsid w:val="00122C33"/>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669"/>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142"/>
    <w:rsid w:val="001334EF"/>
    <w:rsid w:val="00133677"/>
    <w:rsid w:val="00133732"/>
    <w:rsid w:val="00133985"/>
    <w:rsid w:val="001339CB"/>
    <w:rsid w:val="00133A40"/>
    <w:rsid w:val="00133AB7"/>
    <w:rsid w:val="00133AC8"/>
    <w:rsid w:val="00133B42"/>
    <w:rsid w:val="00133C5C"/>
    <w:rsid w:val="0013415F"/>
    <w:rsid w:val="00134183"/>
    <w:rsid w:val="00134753"/>
    <w:rsid w:val="0013477F"/>
    <w:rsid w:val="001349CF"/>
    <w:rsid w:val="00134F99"/>
    <w:rsid w:val="00135024"/>
    <w:rsid w:val="001351CB"/>
    <w:rsid w:val="00135715"/>
    <w:rsid w:val="00135807"/>
    <w:rsid w:val="00135893"/>
    <w:rsid w:val="00135BB1"/>
    <w:rsid w:val="00135C65"/>
    <w:rsid w:val="00135F5B"/>
    <w:rsid w:val="001360F7"/>
    <w:rsid w:val="00136254"/>
    <w:rsid w:val="001362B5"/>
    <w:rsid w:val="001366AB"/>
    <w:rsid w:val="00136AAB"/>
    <w:rsid w:val="00136B39"/>
    <w:rsid w:val="00136C3F"/>
    <w:rsid w:val="00136CFF"/>
    <w:rsid w:val="00136D11"/>
    <w:rsid w:val="00136DF8"/>
    <w:rsid w:val="00136E58"/>
    <w:rsid w:val="001370A7"/>
    <w:rsid w:val="001372D5"/>
    <w:rsid w:val="001374A3"/>
    <w:rsid w:val="0013782D"/>
    <w:rsid w:val="00137D78"/>
    <w:rsid w:val="00140534"/>
    <w:rsid w:val="00140AA9"/>
    <w:rsid w:val="00140BD7"/>
    <w:rsid w:val="00140FD9"/>
    <w:rsid w:val="00141019"/>
    <w:rsid w:val="001411E2"/>
    <w:rsid w:val="0014184F"/>
    <w:rsid w:val="00141AA5"/>
    <w:rsid w:val="00141B93"/>
    <w:rsid w:val="00141C93"/>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8B3"/>
    <w:rsid w:val="00144977"/>
    <w:rsid w:val="00144997"/>
    <w:rsid w:val="00144CC1"/>
    <w:rsid w:val="00144E00"/>
    <w:rsid w:val="0014566D"/>
    <w:rsid w:val="001457AE"/>
    <w:rsid w:val="0014588F"/>
    <w:rsid w:val="00145BA4"/>
    <w:rsid w:val="00145C51"/>
    <w:rsid w:val="001461A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2CF"/>
    <w:rsid w:val="00151360"/>
    <w:rsid w:val="001515C0"/>
    <w:rsid w:val="001516F1"/>
    <w:rsid w:val="00151722"/>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68"/>
    <w:rsid w:val="00153C9D"/>
    <w:rsid w:val="00153E3D"/>
    <w:rsid w:val="00154032"/>
    <w:rsid w:val="00154217"/>
    <w:rsid w:val="0015429F"/>
    <w:rsid w:val="001544E3"/>
    <w:rsid w:val="001545A4"/>
    <w:rsid w:val="00154833"/>
    <w:rsid w:val="001549E8"/>
    <w:rsid w:val="00154AD7"/>
    <w:rsid w:val="00154BD4"/>
    <w:rsid w:val="00154C2E"/>
    <w:rsid w:val="00154DAB"/>
    <w:rsid w:val="00155092"/>
    <w:rsid w:val="00155116"/>
    <w:rsid w:val="0015548B"/>
    <w:rsid w:val="001559D7"/>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368"/>
    <w:rsid w:val="0016072F"/>
    <w:rsid w:val="001608A8"/>
    <w:rsid w:val="001608E0"/>
    <w:rsid w:val="001608E1"/>
    <w:rsid w:val="0016093D"/>
    <w:rsid w:val="00160B84"/>
    <w:rsid w:val="00160B9C"/>
    <w:rsid w:val="00160BAD"/>
    <w:rsid w:val="00160BC1"/>
    <w:rsid w:val="00160C10"/>
    <w:rsid w:val="00160D6F"/>
    <w:rsid w:val="00160E23"/>
    <w:rsid w:val="00160F4F"/>
    <w:rsid w:val="0016145E"/>
    <w:rsid w:val="0016149B"/>
    <w:rsid w:val="00161503"/>
    <w:rsid w:val="00161B32"/>
    <w:rsid w:val="00161DD1"/>
    <w:rsid w:val="00161E21"/>
    <w:rsid w:val="00161FF6"/>
    <w:rsid w:val="0016202C"/>
    <w:rsid w:val="001622D0"/>
    <w:rsid w:val="00162353"/>
    <w:rsid w:val="001627F2"/>
    <w:rsid w:val="001629BB"/>
    <w:rsid w:val="00162D52"/>
    <w:rsid w:val="00162F99"/>
    <w:rsid w:val="0016316F"/>
    <w:rsid w:val="001631D5"/>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2C1"/>
    <w:rsid w:val="0016732E"/>
    <w:rsid w:val="001674A0"/>
    <w:rsid w:val="0016750B"/>
    <w:rsid w:val="00167A30"/>
    <w:rsid w:val="00167ABD"/>
    <w:rsid w:val="00167EBA"/>
    <w:rsid w:val="0017013E"/>
    <w:rsid w:val="001702C5"/>
    <w:rsid w:val="001703FD"/>
    <w:rsid w:val="00170566"/>
    <w:rsid w:val="00170633"/>
    <w:rsid w:val="0017097E"/>
    <w:rsid w:val="00170B4D"/>
    <w:rsid w:val="00170BFF"/>
    <w:rsid w:val="00170C9D"/>
    <w:rsid w:val="00170F38"/>
    <w:rsid w:val="00171345"/>
    <w:rsid w:val="00171881"/>
    <w:rsid w:val="00171AB7"/>
    <w:rsid w:val="00171AF1"/>
    <w:rsid w:val="00172187"/>
    <w:rsid w:val="001724CE"/>
    <w:rsid w:val="00172748"/>
    <w:rsid w:val="001727C3"/>
    <w:rsid w:val="001728F3"/>
    <w:rsid w:val="00172A8E"/>
    <w:rsid w:val="00172AA2"/>
    <w:rsid w:val="00172C17"/>
    <w:rsid w:val="00173263"/>
    <w:rsid w:val="00173328"/>
    <w:rsid w:val="00173576"/>
    <w:rsid w:val="00173635"/>
    <w:rsid w:val="00173CAC"/>
    <w:rsid w:val="00173E73"/>
    <w:rsid w:val="001740FD"/>
    <w:rsid w:val="00174173"/>
    <w:rsid w:val="0017424C"/>
    <w:rsid w:val="0017466B"/>
    <w:rsid w:val="001746BC"/>
    <w:rsid w:val="00174788"/>
    <w:rsid w:val="001748F0"/>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4E2"/>
    <w:rsid w:val="00176C21"/>
    <w:rsid w:val="00176EDE"/>
    <w:rsid w:val="00176FCA"/>
    <w:rsid w:val="001774CC"/>
    <w:rsid w:val="001774D8"/>
    <w:rsid w:val="00177ADA"/>
    <w:rsid w:val="00177BEB"/>
    <w:rsid w:val="00177C0D"/>
    <w:rsid w:val="00177CB0"/>
    <w:rsid w:val="00177F61"/>
    <w:rsid w:val="001801E6"/>
    <w:rsid w:val="00180300"/>
    <w:rsid w:val="001804E1"/>
    <w:rsid w:val="0018064D"/>
    <w:rsid w:val="00180AD0"/>
    <w:rsid w:val="00180AE9"/>
    <w:rsid w:val="00180B35"/>
    <w:rsid w:val="00180EF4"/>
    <w:rsid w:val="00180F4C"/>
    <w:rsid w:val="00181272"/>
    <w:rsid w:val="001812B9"/>
    <w:rsid w:val="001812C2"/>
    <w:rsid w:val="001812D1"/>
    <w:rsid w:val="001813AC"/>
    <w:rsid w:val="00181472"/>
    <w:rsid w:val="001814C8"/>
    <w:rsid w:val="00181630"/>
    <w:rsid w:val="001818C3"/>
    <w:rsid w:val="00181950"/>
    <w:rsid w:val="00181A38"/>
    <w:rsid w:val="00181AED"/>
    <w:rsid w:val="00181BA6"/>
    <w:rsid w:val="00181C59"/>
    <w:rsid w:val="00181DA2"/>
    <w:rsid w:val="00181DC4"/>
    <w:rsid w:val="00181E68"/>
    <w:rsid w:val="00182340"/>
    <w:rsid w:val="0018280F"/>
    <w:rsid w:val="001828B3"/>
    <w:rsid w:val="00182938"/>
    <w:rsid w:val="00182B3F"/>
    <w:rsid w:val="00183029"/>
    <w:rsid w:val="00183244"/>
    <w:rsid w:val="00183266"/>
    <w:rsid w:val="00183447"/>
    <w:rsid w:val="001834D7"/>
    <w:rsid w:val="001834F9"/>
    <w:rsid w:val="00183594"/>
    <w:rsid w:val="00183617"/>
    <w:rsid w:val="00183639"/>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21"/>
    <w:rsid w:val="00185444"/>
    <w:rsid w:val="00185460"/>
    <w:rsid w:val="00185547"/>
    <w:rsid w:val="0018557E"/>
    <w:rsid w:val="0018574E"/>
    <w:rsid w:val="001857BF"/>
    <w:rsid w:val="00185878"/>
    <w:rsid w:val="00185D7D"/>
    <w:rsid w:val="0018605C"/>
    <w:rsid w:val="0018626D"/>
    <w:rsid w:val="00186379"/>
    <w:rsid w:val="00186404"/>
    <w:rsid w:val="00186475"/>
    <w:rsid w:val="0018648C"/>
    <w:rsid w:val="001865A4"/>
    <w:rsid w:val="00186816"/>
    <w:rsid w:val="00186B8A"/>
    <w:rsid w:val="001870E5"/>
    <w:rsid w:val="00187433"/>
    <w:rsid w:val="0018755F"/>
    <w:rsid w:val="001875CA"/>
    <w:rsid w:val="00187678"/>
    <w:rsid w:val="0018790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E81"/>
    <w:rsid w:val="00190E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3E30"/>
    <w:rsid w:val="00194036"/>
    <w:rsid w:val="00194152"/>
    <w:rsid w:val="0019431F"/>
    <w:rsid w:val="001943C9"/>
    <w:rsid w:val="001943DF"/>
    <w:rsid w:val="001944E8"/>
    <w:rsid w:val="00194751"/>
    <w:rsid w:val="0019485D"/>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ECA"/>
    <w:rsid w:val="001A11C6"/>
    <w:rsid w:val="001A12A6"/>
    <w:rsid w:val="001A1455"/>
    <w:rsid w:val="001A1682"/>
    <w:rsid w:val="001A1DB1"/>
    <w:rsid w:val="001A21A1"/>
    <w:rsid w:val="001A23F6"/>
    <w:rsid w:val="001A2536"/>
    <w:rsid w:val="001A25D0"/>
    <w:rsid w:val="001A261D"/>
    <w:rsid w:val="001A274D"/>
    <w:rsid w:val="001A294F"/>
    <w:rsid w:val="001A2A81"/>
    <w:rsid w:val="001A2CBB"/>
    <w:rsid w:val="001A2DBE"/>
    <w:rsid w:val="001A2E25"/>
    <w:rsid w:val="001A30E0"/>
    <w:rsid w:val="001A342F"/>
    <w:rsid w:val="001A351C"/>
    <w:rsid w:val="001A3520"/>
    <w:rsid w:val="001A375B"/>
    <w:rsid w:val="001A3967"/>
    <w:rsid w:val="001A3A53"/>
    <w:rsid w:val="001A3BEA"/>
    <w:rsid w:val="001A3BF4"/>
    <w:rsid w:val="001A3CAC"/>
    <w:rsid w:val="001A4249"/>
    <w:rsid w:val="001A4321"/>
    <w:rsid w:val="001A43A6"/>
    <w:rsid w:val="001A44EF"/>
    <w:rsid w:val="001A459F"/>
    <w:rsid w:val="001A4687"/>
    <w:rsid w:val="001A4843"/>
    <w:rsid w:val="001A48AB"/>
    <w:rsid w:val="001A4A00"/>
    <w:rsid w:val="001A4BB0"/>
    <w:rsid w:val="001A4D3D"/>
    <w:rsid w:val="001A4E14"/>
    <w:rsid w:val="001A51A1"/>
    <w:rsid w:val="001A54BE"/>
    <w:rsid w:val="001A56D0"/>
    <w:rsid w:val="001A58CB"/>
    <w:rsid w:val="001A59EC"/>
    <w:rsid w:val="001A5CE1"/>
    <w:rsid w:val="001A5D78"/>
    <w:rsid w:val="001A60F8"/>
    <w:rsid w:val="001A61B9"/>
    <w:rsid w:val="001A6443"/>
    <w:rsid w:val="001A6526"/>
    <w:rsid w:val="001A66BC"/>
    <w:rsid w:val="001A69F0"/>
    <w:rsid w:val="001A6A09"/>
    <w:rsid w:val="001A6AD0"/>
    <w:rsid w:val="001A6B0E"/>
    <w:rsid w:val="001A6BE4"/>
    <w:rsid w:val="001A6CCC"/>
    <w:rsid w:val="001A6D6F"/>
    <w:rsid w:val="001A6FAD"/>
    <w:rsid w:val="001A70ED"/>
    <w:rsid w:val="001A7118"/>
    <w:rsid w:val="001A722D"/>
    <w:rsid w:val="001A73C3"/>
    <w:rsid w:val="001A74B0"/>
    <w:rsid w:val="001A7511"/>
    <w:rsid w:val="001A7512"/>
    <w:rsid w:val="001A75D3"/>
    <w:rsid w:val="001A7AC9"/>
    <w:rsid w:val="001A7CB8"/>
    <w:rsid w:val="001B0083"/>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0B"/>
    <w:rsid w:val="001B252A"/>
    <w:rsid w:val="001B25DA"/>
    <w:rsid w:val="001B2694"/>
    <w:rsid w:val="001B2BF8"/>
    <w:rsid w:val="001B2E3F"/>
    <w:rsid w:val="001B2F97"/>
    <w:rsid w:val="001B32CD"/>
    <w:rsid w:val="001B34C6"/>
    <w:rsid w:val="001B370D"/>
    <w:rsid w:val="001B3834"/>
    <w:rsid w:val="001B38E5"/>
    <w:rsid w:val="001B3E74"/>
    <w:rsid w:val="001B4698"/>
    <w:rsid w:val="001B46E6"/>
    <w:rsid w:val="001B46F5"/>
    <w:rsid w:val="001B4B84"/>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48D"/>
    <w:rsid w:val="001B7548"/>
    <w:rsid w:val="001B7619"/>
    <w:rsid w:val="001B7BE1"/>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2F10"/>
    <w:rsid w:val="001C30FB"/>
    <w:rsid w:val="001C3170"/>
    <w:rsid w:val="001C361D"/>
    <w:rsid w:val="001C394B"/>
    <w:rsid w:val="001C3A65"/>
    <w:rsid w:val="001C3C14"/>
    <w:rsid w:val="001C3C2F"/>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A65"/>
    <w:rsid w:val="001C5F4C"/>
    <w:rsid w:val="001C6084"/>
    <w:rsid w:val="001C608D"/>
    <w:rsid w:val="001C61AD"/>
    <w:rsid w:val="001C65D8"/>
    <w:rsid w:val="001C65ED"/>
    <w:rsid w:val="001C6600"/>
    <w:rsid w:val="001C66B3"/>
    <w:rsid w:val="001C6777"/>
    <w:rsid w:val="001C677D"/>
    <w:rsid w:val="001C6D4E"/>
    <w:rsid w:val="001C6D54"/>
    <w:rsid w:val="001C7079"/>
    <w:rsid w:val="001C711A"/>
    <w:rsid w:val="001C71F5"/>
    <w:rsid w:val="001C7321"/>
    <w:rsid w:val="001C74D6"/>
    <w:rsid w:val="001D040F"/>
    <w:rsid w:val="001D04CF"/>
    <w:rsid w:val="001D09AF"/>
    <w:rsid w:val="001D0CBC"/>
    <w:rsid w:val="001D0D9B"/>
    <w:rsid w:val="001D154F"/>
    <w:rsid w:val="001D1C0A"/>
    <w:rsid w:val="001D2358"/>
    <w:rsid w:val="001D23A7"/>
    <w:rsid w:val="001D24A9"/>
    <w:rsid w:val="001D28CC"/>
    <w:rsid w:val="001D2A2C"/>
    <w:rsid w:val="001D2AA0"/>
    <w:rsid w:val="001D30D6"/>
    <w:rsid w:val="001D33BB"/>
    <w:rsid w:val="001D3E66"/>
    <w:rsid w:val="001D43AC"/>
    <w:rsid w:val="001D4534"/>
    <w:rsid w:val="001D4601"/>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4C5"/>
    <w:rsid w:val="001E16C9"/>
    <w:rsid w:val="001E17D6"/>
    <w:rsid w:val="001E18DB"/>
    <w:rsid w:val="001E1945"/>
    <w:rsid w:val="001E1C38"/>
    <w:rsid w:val="001E2004"/>
    <w:rsid w:val="001E2079"/>
    <w:rsid w:val="001E2196"/>
    <w:rsid w:val="001E21EE"/>
    <w:rsid w:val="001E2317"/>
    <w:rsid w:val="001E23A2"/>
    <w:rsid w:val="001E255B"/>
    <w:rsid w:val="001E2651"/>
    <w:rsid w:val="001E26C8"/>
    <w:rsid w:val="001E2784"/>
    <w:rsid w:val="001E279A"/>
    <w:rsid w:val="001E28FD"/>
    <w:rsid w:val="001E2B8B"/>
    <w:rsid w:val="001E2C61"/>
    <w:rsid w:val="001E30CE"/>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0D2"/>
    <w:rsid w:val="001E61CB"/>
    <w:rsid w:val="001E6215"/>
    <w:rsid w:val="001E63A6"/>
    <w:rsid w:val="001E6469"/>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0E7C"/>
    <w:rsid w:val="001F1161"/>
    <w:rsid w:val="001F142A"/>
    <w:rsid w:val="001F18D7"/>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4341"/>
    <w:rsid w:val="001F439D"/>
    <w:rsid w:val="001F44D5"/>
    <w:rsid w:val="001F44FE"/>
    <w:rsid w:val="001F497F"/>
    <w:rsid w:val="001F499D"/>
    <w:rsid w:val="001F4C39"/>
    <w:rsid w:val="001F4D66"/>
    <w:rsid w:val="001F4F32"/>
    <w:rsid w:val="001F5019"/>
    <w:rsid w:val="001F5143"/>
    <w:rsid w:val="001F52AC"/>
    <w:rsid w:val="001F5392"/>
    <w:rsid w:val="001F5528"/>
    <w:rsid w:val="001F5661"/>
    <w:rsid w:val="001F571C"/>
    <w:rsid w:val="001F578B"/>
    <w:rsid w:val="001F5A98"/>
    <w:rsid w:val="001F5CCE"/>
    <w:rsid w:val="001F5E6B"/>
    <w:rsid w:val="001F5F06"/>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3CC"/>
    <w:rsid w:val="00200479"/>
    <w:rsid w:val="002006F6"/>
    <w:rsid w:val="00200D70"/>
    <w:rsid w:val="00201041"/>
    <w:rsid w:val="002010C7"/>
    <w:rsid w:val="00201245"/>
    <w:rsid w:val="002013C8"/>
    <w:rsid w:val="00201422"/>
    <w:rsid w:val="00201560"/>
    <w:rsid w:val="00201594"/>
    <w:rsid w:val="002016B4"/>
    <w:rsid w:val="002016F0"/>
    <w:rsid w:val="002017E1"/>
    <w:rsid w:val="00201A07"/>
    <w:rsid w:val="00201A67"/>
    <w:rsid w:val="00201AC6"/>
    <w:rsid w:val="00201BCB"/>
    <w:rsid w:val="00201D05"/>
    <w:rsid w:val="00201DDD"/>
    <w:rsid w:val="00201F0C"/>
    <w:rsid w:val="00202298"/>
    <w:rsid w:val="0020244C"/>
    <w:rsid w:val="002026B7"/>
    <w:rsid w:val="002026C0"/>
    <w:rsid w:val="0020279E"/>
    <w:rsid w:val="00202882"/>
    <w:rsid w:val="002028C1"/>
    <w:rsid w:val="0020297C"/>
    <w:rsid w:val="00202A2A"/>
    <w:rsid w:val="00202E30"/>
    <w:rsid w:val="0020302B"/>
    <w:rsid w:val="002031FF"/>
    <w:rsid w:val="00203548"/>
    <w:rsid w:val="002036E1"/>
    <w:rsid w:val="002037EC"/>
    <w:rsid w:val="0020389B"/>
    <w:rsid w:val="00203D46"/>
    <w:rsid w:val="00203F07"/>
    <w:rsid w:val="00203F65"/>
    <w:rsid w:val="002040D2"/>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61"/>
    <w:rsid w:val="00206B02"/>
    <w:rsid w:val="00206DE0"/>
    <w:rsid w:val="00206F76"/>
    <w:rsid w:val="00207105"/>
    <w:rsid w:val="0020731A"/>
    <w:rsid w:val="00207407"/>
    <w:rsid w:val="0020744A"/>
    <w:rsid w:val="002075B7"/>
    <w:rsid w:val="002075D3"/>
    <w:rsid w:val="00207D2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8EB"/>
    <w:rsid w:val="00211952"/>
    <w:rsid w:val="00211E84"/>
    <w:rsid w:val="00211FA0"/>
    <w:rsid w:val="002123EE"/>
    <w:rsid w:val="0021243D"/>
    <w:rsid w:val="002125DB"/>
    <w:rsid w:val="002126EE"/>
    <w:rsid w:val="002129C7"/>
    <w:rsid w:val="00212D02"/>
    <w:rsid w:val="00212F05"/>
    <w:rsid w:val="00213128"/>
    <w:rsid w:val="0021312D"/>
    <w:rsid w:val="002131DF"/>
    <w:rsid w:val="00213236"/>
    <w:rsid w:val="002134C3"/>
    <w:rsid w:val="0021360E"/>
    <w:rsid w:val="002139A4"/>
    <w:rsid w:val="00213E25"/>
    <w:rsid w:val="002140EA"/>
    <w:rsid w:val="002141B9"/>
    <w:rsid w:val="00214583"/>
    <w:rsid w:val="002148C5"/>
    <w:rsid w:val="002149AF"/>
    <w:rsid w:val="00214A01"/>
    <w:rsid w:val="00214DDF"/>
    <w:rsid w:val="00215221"/>
    <w:rsid w:val="00215518"/>
    <w:rsid w:val="002156E3"/>
    <w:rsid w:val="002157F5"/>
    <w:rsid w:val="00215847"/>
    <w:rsid w:val="00215C43"/>
    <w:rsid w:val="00215CCC"/>
    <w:rsid w:val="00215E27"/>
    <w:rsid w:val="002160CE"/>
    <w:rsid w:val="002161CC"/>
    <w:rsid w:val="00216318"/>
    <w:rsid w:val="002163B6"/>
    <w:rsid w:val="00216557"/>
    <w:rsid w:val="002168CE"/>
    <w:rsid w:val="00216A1E"/>
    <w:rsid w:val="00216CEE"/>
    <w:rsid w:val="00216E20"/>
    <w:rsid w:val="0021728B"/>
    <w:rsid w:val="0021786D"/>
    <w:rsid w:val="002206DA"/>
    <w:rsid w:val="00220702"/>
    <w:rsid w:val="00220785"/>
    <w:rsid w:val="00221224"/>
    <w:rsid w:val="002212F9"/>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0D"/>
    <w:rsid w:val="00223350"/>
    <w:rsid w:val="0022362E"/>
    <w:rsid w:val="00223AA5"/>
    <w:rsid w:val="00223C2D"/>
    <w:rsid w:val="00223F57"/>
    <w:rsid w:val="0022400F"/>
    <w:rsid w:val="0022407B"/>
    <w:rsid w:val="00224161"/>
    <w:rsid w:val="00224312"/>
    <w:rsid w:val="002243BC"/>
    <w:rsid w:val="00224438"/>
    <w:rsid w:val="00224469"/>
    <w:rsid w:val="002248C2"/>
    <w:rsid w:val="00224A2C"/>
    <w:rsid w:val="00224BD0"/>
    <w:rsid w:val="00224D66"/>
    <w:rsid w:val="00224E20"/>
    <w:rsid w:val="00224F27"/>
    <w:rsid w:val="00224F49"/>
    <w:rsid w:val="00224FB8"/>
    <w:rsid w:val="00225151"/>
    <w:rsid w:val="0022519E"/>
    <w:rsid w:val="002251D8"/>
    <w:rsid w:val="0022528E"/>
    <w:rsid w:val="002256F8"/>
    <w:rsid w:val="00225746"/>
    <w:rsid w:val="00225BAE"/>
    <w:rsid w:val="00225BE4"/>
    <w:rsid w:val="00225C32"/>
    <w:rsid w:val="00225FCE"/>
    <w:rsid w:val="00226535"/>
    <w:rsid w:val="00226537"/>
    <w:rsid w:val="00226920"/>
    <w:rsid w:val="00226BE5"/>
    <w:rsid w:val="00226E52"/>
    <w:rsid w:val="00226EE0"/>
    <w:rsid w:val="00227380"/>
    <w:rsid w:val="00227987"/>
    <w:rsid w:val="00227AAA"/>
    <w:rsid w:val="00227AE2"/>
    <w:rsid w:val="00227EF4"/>
    <w:rsid w:val="00227FA9"/>
    <w:rsid w:val="0023034F"/>
    <w:rsid w:val="002303BE"/>
    <w:rsid w:val="0023048D"/>
    <w:rsid w:val="0023074C"/>
    <w:rsid w:val="00230847"/>
    <w:rsid w:val="00230ACE"/>
    <w:rsid w:val="00230DBC"/>
    <w:rsid w:val="00230F90"/>
    <w:rsid w:val="002310C0"/>
    <w:rsid w:val="002312F4"/>
    <w:rsid w:val="00231C61"/>
    <w:rsid w:val="00231CAF"/>
    <w:rsid w:val="00231D09"/>
    <w:rsid w:val="00231D12"/>
    <w:rsid w:val="00231FC7"/>
    <w:rsid w:val="002321C0"/>
    <w:rsid w:val="00232214"/>
    <w:rsid w:val="00232473"/>
    <w:rsid w:val="002325D3"/>
    <w:rsid w:val="0023268B"/>
    <w:rsid w:val="0023301C"/>
    <w:rsid w:val="0023306D"/>
    <w:rsid w:val="0023306E"/>
    <w:rsid w:val="00233109"/>
    <w:rsid w:val="002333BB"/>
    <w:rsid w:val="0023342E"/>
    <w:rsid w:val="00233459"/>
    <w:rsid w:val="002338DF"/>
    <w:rsid w:val="00233BAC"/>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5F3F"/>
    <w:rsid w:val="00236040"/>
    <w:rsid w:val="0023617B"/>
    <w:rsid w:val="00236273"/>
    <w:rsid w:val="00236815"/>
    <w:rsid w:val="00236825"/>
    <w:rsid w:val="002369ED"/>
    <w:rsid w:val="00236E1D"/>
    <w:rsid w:val="0023701C"/>
    <w:rsid w:val="00237057"/>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1FB5"/>
    <w:rsid w:val="0024207A"/>
    <w:rsid w:val="0024231A"/>
    <w:rsid w:val="00242867"/>
    <w:rsid w:val="002429D4"/>
    <w:rsid w:val="00242BB4"/>
    <w:rsid w:val="00242CC9"/>
    <w:rsid w:val="00242FBB"/>
    <w:rsid w:val="00242FFF"/>
    <w:rsid w:val="002432F5"/>
    <w:rsid w:val="0024336B"/>
    <w:rsid w:val="002433C3"/>
    <w:rsid w:val="00243488"/>
    <w:rsid w:val="00243502"/>
    <w:rsid w:val="002436FA"/>
    <w:rsid w:val="00243B73"/>
    <w:rsid w:val="00243BAC"/>
    <w:rsid w:val="00243C5B"/>
    <w:rsid w:val="00243D73"/>
    <w:rsid w:val="00243D91"/>
    <w:rsid w:val="00243FF4"/>
    <w:rsid w:val="00244046"/>
    <w:rsid w:val="0024450A"/>
    <w:rsid w:val="0024458B"/>
    <w:rsid w:val="0024474E"/>
    <w:rsid w:val="00244A16"/>
    <w:rsid w:val="00244C7C"/>
    <w:rsid w:val="00244FED"/>
    <w:rsid w:val="002455CA"/>
    <w:rsid w:val="0024569C"/>
    <w:rsid w:val="0024577F"/>
    <w:rsid w:val="002458C2"/>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E63"/>
    <w:rsid w:val="00251F47"/>
    <w:rsid w:val="002522D2"/>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57F3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8B9"/>
    <w:rsid w:val="00261C7E"/>
    <w:rsid w:val="00261E49"/>
    <w:rsid w:val="00262290"/>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38F"/>
    <w:rsid w:val="00264552"/>
    <w:rsid w:val="00264573"/>
    <w:rsid w:val="00264969"/>
    <w:rsid w:val="00264B01"/>
    <w:rsid w:val="00264DC7"/>
    <w:rsid w:val="00264F4D"/>
    <w:rsid w:val="00264FFC"/>
    <w:rsid w:val="002652D1"/>
    <w:rsid w:val="0026546D"/>
    <w:rsid w:val="00265475"/>
    <w:rsid w:val="002658D2"/>
    <w:rsid w:val="002659DA"/>
    <w:rsid w:val="00266352"/>
    <w:rsid w:val="0026668A"/>
    <w:rsid w:val="00266BDC"/>
    <w:rsid w:val="00266C4F"/>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29B"/>
    <w:rsid w:val="00271344"/>
    <w:rsid w:val="00271456"/>
    <w:rsid w:val="00271608"/>
    <w:rsid w:val="0027172A"/>
    <w:rsid w:val="00271911"/>
    <w:rsid w:val="00271918"/>
    <w:rsid w:val="00271B67"/>
    <w:rsid w:val="00271BF2"/>
    <w:rsid w:val="00271CC7"/>
    <w:rsid w:val="00271D12"/>
    <w:rsid w:val="00271E37"/>
    <w:rsid w:val="002721ED"/>
    <w:rsid w:val="00272634"/>
    <w:rsid w:val="00272D4E"/>
    <w:rsid w:val="00272F38"/>
    <w:rsid w:val="00272FDB"/>
    <w:rsid w:val="002734E7"/>
    <w:rsid w:val="00273893"/>
    <w:rsid w:val="00273925"/>
    <w:rsid w:val="00274047"/>
    <w:rsid w:val="00274119"/>
    <w:rsid w:val="0027413A"/>
    <w:rsid w:val="002744EE"/>
    <w:rsid w:val="00274539"/>
    <w:rsid w:val="00274590"/>
    <w:rsid w:val="002745BF"/>
    <w:rsid w:val="002747F8"/>
    <w:rsid w:val="00274B13"/>
    <w:rsid w:val="00274C32"/>
    <w:rsid w:val="00274D19"/>
    <w:rsid w:val="002754DC"/>
    <w:rsid w:val="00275B5A"/>
    <w:rsid w:val="00275C1E"/>
    <w:rsid w:val="00275C54"/>
    <w:rsid w:val="00275DB6"/>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46B"/>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0D9"/>
    <w:rsid w:val="00283517"/>
    <w:rsid w:val="00283600"/>
    <w:rsid w:val="00283864"/>
    <w:rsid w:val="002839AC"/>
    <w:rsid w:val="00283C5F"/>
    <w:rsid w:val="00283CF3"/>
    <w:rsid w:val="00283D6F"/>
    <w:rsid w:val="0028400D"/>
    <w:rsid w:val="002845F0"/>
    <w:rsid w:val="002847E1"/>
    <w:rsid w:val="00285299"/>
    <w:rsid w:val="002852D4"/>
    <w:rsid w:val="002853D6"/>
    <w:rsid w:val="00285615"/>
    <w:rsid w:val="0028597F"/>
    <w:rsid w:val="00285AF4"/>
    <w:rsid w:val="00285B20"/>
    <w:rsid w:val="00285E0A"/>
    <w:rsid w:val="00285E4A"/>
    <w:rsid w:val="00286420"/>
    <w:rsid w:val="00286AC3"/>
    <w:rsid w:val="00286AE0"/>
    <w:rsid w:val="00286B75"/>
    <w:rsid w:val="00286BBC"/>
    <w:rsid w:val="00286EB6"/>
    <w:rsid w:val="0028737E"/>
    <w:rsid w:val="002874AF"/>
    <w:rsid w:val="0028783F"/>
    <w:rsid w:val="00287B0D"/>
    <w:rsid w:val="00287D95"/>
    <w:rsid w:val="00287EB8"/>
    <w:rsid w:val="00287FC8"/>
    <w:rsid w:val="00287FF6"/>
    <w:rsid w:val="00290207"/>
    <w:rsid w:val="002903C9"/>
    <w:rsid w:val="00290763"/>
    <w:rsid w:val="00290912"/>
    <w:rsid w:val="00290C8A"/>
    <w:rsid w:val="00290F5B"/>
    <w:rsid w:val="0029108A"/>
    <w:rsid w:val="0029158F"/>
    <w:rsid w:val="002915AD"/>
    <w:rsid w:val="0029164B"/>
    <w:rsid w:val="0029180E"/>
    <w:rsid w:val="00291992"/>
    <w:rsid w:val="00291C63"/>
    <w:rsid w:val="00291E6D"/>
    <w:rsid w:val="00291F24"/>
    <w:rsid w:val="00292028"/>
    <w:rsid w:val="002920AD"/>
    <w:rsid w:val="002922BB"/>
    <w:rsid w:val="0029232F"/>
    <w:rsid w:val="00292331"/>
    <w:rsid w:val="00292357"/>
    <w:rsid w:val="00292422"/>
    <w:rsid w:val="00292673"/>
    <w:rsid w:val="0029278E"/>
    <w:rsid w:val="00292A82"/>
    <w:rsid w:val="00292A88"/>
    <w:rsid w:val="00292A99"/>
    <w:rsid w:val="00292CF0"/>
    <w:rsid w:val="00292EED"/>
    <w:rsid w:val="00292FD1"/>
    <w:rsid w:val="00293004"/>
    <w:rsid w:val="00293098"/>
    <w:rsid w:val="002930A2"/>
    <w:rsid w:val="0029326F"/>
    <w:rsid w:val="00293380"/>
    <w:rsid w:val="002935B0"/>
    <w:rsid w:val="00293B11"/>
    <w:rsid w:val="00293B4C"/>
    <w:rsid w:val="00293D6A"/>
    <w:rsid w:val="0029407D"/>
    <w:rsid w:val="00294272"/>
    <w:rsid w:val="002942A2"/>
    <w:rsid w:val="002943B6"/>
    <w:rsid w:val="00294533"/>
    <w:rsid w:val="00294804"/>
    <w:rsid w:val="0029480F"/>
    <w:rsid w:val="00294D3A"/>
    <w:rsid w:val="00294D4E"/>
    <w:rsid w:val="00294E46"/>
    <w:rsid w:val="00294ED3"/>
    <w:rsid w:val="00294F5E"/>
    <w:rsid w:val="00294FC8"/>
    <w:rsid w:val="002951D6"/>
    <w:rsid w:val="00295354"/>
    <w:rsid w:val="0029561A"/>
    <w:rsid w:val="00295811"/>
    <w:rsid w:val="002958BD"/>
    <w:rsid w:val="00295922"/>
    <w:rsid w:val="00295C56"/>
    <w:rsid w:val="00295C6C"/>
    <w:rsid w:val="00295D4E"/>
    <w:rsid w:val="00295DD6"/>
    <w:rsid w:val="00296058"/>
    <w:rsid w:val="002961C0"/>
    <w:rsid w:val="002961D4"/>
    <w:rsid w:val="00296279"/>
    <w:rsid w:val="002962C8"/>
    <w:rsid w:val="002966AF"/>
    <w:rsid w:val="002968B1"/>
    <w:rsid w:val="00296982"/>
    <w:rsid w:val="002969B5"/>
    <w:rsid w:val="00296B69"/>
    <w:rsid w:val="00296EE6"/>
    <w:rsid w:val="002971AE"/>
    <w:rsid w:val="00297215"/>
    <w:rsid w:val="00297417"/>
    <w:rsid w:val="00297536"/>
    <w:rsid w:val="00297781"/>
    <w:rsid w:val="00297B2D"/>
    <w:rsid w:val="00297B43"/>
    <w:rsid w:val="00297D1E"/>
    <w:rsid w:val="00297F10"/>
    <w:rsid w:val="002A0079"/>
    <w:rsid w:val="002A0100"/>
    <w:rsid w:val="002A056C"/>
    <w:rsid w:val="002A0743"/>
    <w:rsid w:val="002A0799"/>
    <w:rsid w:val="002A07EE"/>
    <w:rsid w:val="002A0933"/>
    <w:rsid w:val="002A0A23"/>
    <w:rsid w:val="002A0A50"/>
    <w:rsid w:val="002A0B90"/>
    <w:rsid w:val="002A10D0"/>
    <w:rsid w:val="002A1599"/>
    <w:rsid w:val="002A1B2B"/>
    <w:rsid w:val="002A1EE0"/>
    <w:rsid w:val="002A1EE9"/>
    <w:rsid w:val="002A209C"/>
    <w:rsid w:val="002A236A"/>
    <w:rsid w:val="002A2382"/>
    <w:rsid w:val="002A24AD"/>
    <w:rsid w:val="002A2727"/>
    <w:rsid w:val="002A274F"/>
    <w:rsid w:val="002A2B15"/>
    <w:rsid w:val="002A2BEE"/>
    <w:rsid w:val="002A2D90"/>
    <w:rsid w:val="002A2E58"/>
    <w:rsid w:val="002A2EB7"/>
    <w:rsid w:val="002A2F13"/>
    <w:rsid w:val="002A330A"/>
    <w:rsid w:val="002A352A"/>
    <w:rsid w:val="002A398B"/>
    <w:rsid w:val="002A3A4D"/>
    <w:rsid w:val="002A3BB9"/>
    <w:rsid w:val="002A3D95"/>
    <w:rsid w:val="002A425D"/>
    <w:rsid w:val="002A4350"/>
    <w:rsid w:val="002A444E"/>
    <w:rsid w:val="002A45D7"/>
    <w:rsid w:val="002A469C"/>
    <w:rsid w:val="002A472D"/>
    <w:rsid w:val="002A47E7"/>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6"/>
    <w:rsid w:val="002B167A"/>
    <w:rsid w:val="002B16D4"/>
    <w:rsid w:val="002B16FB"/>
    <w:rsid w:val="002B1777"/>
    <w:rsid w:val="002B1842"/>
    <w:rsid w:val="002B1A77"/>
    <w:rsid w:val="002B1CA6"/>
    <w:rsid w:val="002B1FFB"/>
    <w:rsid w:val="002B2015"/>
    <w:rsid w:val="002B22A4"/>
    <w:rsid w:val="002B2813"/>
    <w:rsid w:val="002B29F0"/>
    <w:rsid w:val="002B3095"/>
    <w:rsid w:val="002B32C6"/>
    <w:rsid w:val="002B3316"/>
    <w:rsid w:val="002B3365"/>
    <w:rsid w:val="002B3493"/>
    <w:rsid w:val="002B355A"/>
    <w:rsid w:val="002B38D2"/>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D49"/>
    <w:rsid w:val="002B5D80"/>
    <w:rsid w:val="002B5E2A"/>
    <w:rsid w:val="002B6097"/>
    <w:rsid w:val="002B60B8"/>
    <w:rsid w:val="002B637B"/>
    <w:rsid w:val="002B653E"/>
    <w:rsid w:val="002B6B78"/>
    <w:rsid w:val="002B70FC"/>
    <w:rsid w:val="002B71A9"/>
    <w:rsid w:val="002B7363"/>
    <w:rsid w:val="002B7451"/>
    <w:rsid w:val="002B7520"/>
    <w:rsid w:val="002B7610"/>
    <w:rsid w:val="002B769C"/>
    <w:rsid w:val="002B79E8"/>
    <w:rsid w:val="002B7CEE"/>
    <w:rsid w:val="002C00E5"/>
    <w:rsid w:val="002C0645"/>
    <w:rsid w:val="002C09BE"/>
    <w:rsid w:val="002C0B6A"/>
    <w:rsid w:val="002C0F1B"/>
    <w:rsid w:val="002C1372"/>
    <w:rsid w:val="002C151C"/>
    <w:rsid w:val="002C176A"/>
    <w:rsid w:val="002C1B89"/>
    <w:rsid w:val="002C1BB1"/>
    <w:rsid w:val="002C1D5D"/>
    <w:rsid w:val="002C1E7F"/>
    <w:rsid w:val="002C220E"/>
    <w:rsid w:val="002C2BA1"/>
    <w:rsid w:val="002C2CE0"/>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C3D"/>
    <w:rsid w:val="002C5DE8"/>
    <w:rsid w:val="002C5E52"/>
    <w:rsid w:val="002C5F7B"/>
    <w:rsid w:val="002C639C"/>
    <w:rsid w:val="002C6447"/>
    <w:rsid w:val="002C6462"/>
    <w:rsid w:val="002C6577"/>
    <w:rsid w:val="002C6620"/>
    <w:rsid w:val="002C69EC"/>
    <w:rsid w:val="002C6A4C"/>
    <w:rsid w:val="002C6AA5"/>
    <w:rsid w:val="002C6D28"/>
    <w:rsid w:val="002C6FC6"/>
    <w:rsid w:val="002C74C5"/>
    <w:rsid w:val="002C7721"/>
    <w:rsid w:val="002C7743"/>
    <w:rsid w:val="002C7A22"/>
    <w:rsid w:val="002C7A73"/>
    <w:rsid w:val="002C7BB2"/>
    <w:rsid w:val="002C7ECC"/>
    <w:rsid w:val="002C7F04"/>
    <w:rsid w:val="002C7FA5"/>
    <w:rsid w:val="002D01B9"/>
    <w:rsid w:val="002D01D4"/>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015"/>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887"/>
    <w:rsid w:val="002D69F5"/>
    <w:rsid w:val="002D6E2D"/>
    <w:rsid w:val="002D6ED4"/>
    <w:rsid w:val="002D7117"/>
    <w:rsid w:val="002D72C6"/>
    <w:rsid w:val="002D7733"/>
    <w:rsid w:val="002D7772"/>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264"/>
    <w:rsid w:val="002E34AB"/>
    <w:rsid w:val="002E358D"/>
    <w:rsid w:val="002E3E09"/>
    <w:rsid w:val="002E41A4"/>
    <w:rsid w:val="002E440E"/>
    <w:rsid w:val="002E459D"/>
    <w:rsid w:val="002E4AD4"/>
    <w:rsid w:val="002E4BD7"/>
    <w:rsid w:val="002E4C3A"/>
    <w:rsid w:val="002E4CC3"/>
    <w:rsid w:val="002E4D31"/>
    <w:rsid w:val="002E4DE4"/>
    <w:rsid w:val="002E4E16"/>
    <w:rsid w:val="002E4EFA"/>
    <w:rsid w:val="002E503D"/>
    <w:rsid w:val="002E5121"/>
    <w:rsid w:val="002E527A"/>
    <w:rsid w:val="002E545E"/>
    <w:rsid w:val="002E551E"/>
    <w:rsid w:val="002E5BCC"/>
    <w:rsid w:val="002E5E79"/>
    <w:rsid w:val="002E61DF"/>
    <w:rsid w:val="002E62CC"/>
    <w:rsid w:val="002E6309"/>
    <w:rsid w:val="002E66B3"/>
    <w:rsid w:val="002E68CD"/>
    <w:rsid w:val="002E6CC0"/>
    <w:rsid w:val="002E6D13"/>
    <w:rsid w:val="002E6F1F"/>
    <w:rsid w:val="002E7352"/>
    <w:rsid w:val="002E7440"/>
    <w:rsid w:val="002E7587"/>
    <w:rsid w:val="002E794A"/>
    <w:rsid w:val="002E79EC"/>
    <w:rsid w:val="002E7A08"/>
    <w:rsid w:val="002E7A42"/>
    <w:rsid w:val="002E7B84"/>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13C"/>
    <w:rsid w:val="002F26B2"/>
    <w:rsid w:val="002F2761"/>
    <w:rsid w:val="002F28B7"/>
    <w:rsid w:val="002F29ED"/>
    <w:rsid w:val="002F2AE1"/>
    <w:rsid w:val="002F2B7A"/>
    <w:rsid w:val="002F2C22"/>
    <w:rsid w:val="002F3028"/>
    <w:rsid w:val="002F321F"/>
    <w:rsid w:val="002F327B"/>
    <w:rsid w:val="002F3441"/>
    <w:rsid w:val="002F358E"/>
    <w:rsid w:val="002F3684"/>
    <w:rsid w:val="002F370F"/>
    <w:rsid w:val="002F383B"/>
    <w:rsid w:val="002F3A06"/>
    <w:rsid w:val="002F3D2C"/>
    <w:rsid w:val="002F3DCE"/>
    <w:rsid w:val="002F3FB9"/>
    <w:rsid w:val="002F406B"/>
    <w:rsid w:val="002F4426"/>
    <w:rsid w:val="002F45FF"/>
    <w:rsid w:val="002F4693"/>
    <w:rsid w:val="002F48CF"/>
    <w:rsid w:val="002F4A17"/>
    <w:rsid w:val="002F4CFF"/>
    <w:rsid w:val="002F4D42"/>
    <w:rsid w:val="002F4EAA"/>
    <w:rsid w:val="002F5106"/>
    <w:rsid w:val="002F51CA"/>
    <w:rsid w:val="002F53A7"/>
    <w:rsid w:val="002F546E"/>
    <w:rsid w:val="002F5738"/>
    <w:rsid w:val="002F5D3F"/>
    <w:rsid w:val="002F5FBF"/>
    <w:rsid w:val="002F600F"/>
    <w:rsid w:val="002F6187"/>
    <w:rsid w:val="002F61E5"/>
    <w:rsid w:val="002F620A"/>
    <w:rsid w:val="002F6335"/>
    <w:rsid w:val="002F6586"/>
    <w:rsid w:val="002F688B"/>
    <w:rsid w:val="002F6ADB"/>
    <w:rsid w:val="002F6B2A"/>
    <w:rsid w:val="002F6E9A"/>
    <w:rsid w:val="002F6F9C"/>
    <w:rsid w:val="002F6FC9"/>
    <w:rsid w:val="002F70A5"/>
    <w:rsid w:val="002F720C"/>
    <w:rsid w:val="002F72DA"/>
    <w:rsid w:val="002F73CF"/>
    <w:rsid w:val="002F7585"/>
    <w:rsid w:val="002F76F5"/>
    <w:rsid w:val="002F770B"/>
    <w:rsid w:val="002F7943"/>
    <w:rsid w:val="002F7BFC"/>
    <w:rsid w:val="00300075"/>
    <w:rsid w:val="003001BE"/>
    <w:rsid w:val="00300260"/>
    <w:rsid w:val="00300582"/>
    <w:rsid w:val="00300920"/>
    <w:rsid w:val="003009D8"/>
    <w:rsid w:val="00300BCC"/>
    <w:rsid w:val="00300C47"/>
    <w:rsid w:val="00300DDA"/>
    <w:rsid w:val="00300F55"/>
    <w:rsid w:val="003011B9"/>
    <w:rsid w:val="003013E3"/>
    <w:rsid w:val="003015DE"/>
    <w:rsid w:val="003016FB"/>
    <w:rsid w:val="003017B7"/>
    <w:rsid w:val="00301BF0"/>
    <w:rsid w:val="00301CE2"/>
    <w:rsid w:val="00301E2F"/>
    <w:rsid w:val="0030269B"/>
    <w:rsid w:val="00302813"/>
    <w:rsid w:val="00302AA2"/>
    <w:rsid w:val="00302AB6"/>
    <w:rsid w:val="00302ECF"/>
    <w:rsid w:val="00302F84"/>
    <w:rsid w:val="003032AF"/>
    <w:rsid w:val="003034DE"/>
    <w:rsid w:val="00303692"/>
    <w:rsid w:val="00303760"/>
    <w:rsid w:val="00303802"/>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164"/>
    <w:rsid w:val="003102F5"/>
    <w:rsid w:val="003106C6"/>
    <w:rsid w:val="00310C32"/>
    <w:rsid w:val="00310C9B"/>
    <w:rsid w:val="00310CD6"/>
    <w:rsid w:val="00310E1C"/>
    <w:rsid w:val="00310F1E"/>
    <w:rsid w:val="00311080"/>
    <w:rsid w:val="0031127F"/>
    <w:rsid w:val="0031134C"/>
    <w:rsid w:val="003117CB"/>
    <w:rsid w:val="003119EB"/>
    <w:rsid w:val="003119EE"/>
    <w:rsid w:val="00311CE6"/>
    <w:rsid w:val="00311D3F"/>
    <w:rsid w:val="00311FA6"/>
    <w:rsid w:val="00312043"/>
    <w:rsid w:val="00312258"/>
    <w:rsid w:val="003122D5"/>
    <w:rsid w:val="00312506"/>
    <w:rsid w:val="00312573"/>
    <w:rsid w:val="00312A8E"/>
    <w:rsid w:val="00313015"/>
    <w:rsid w:val="003132F8"/>
    <w:rsid w:val="00313321"/>
    <w:rsid w:val="0031333E"/>
    <w:rsid w:val="00313431"/>
    <w:rsid w:val="003134BE"/>
    <w:rsid w:val="0031361B"/>
    <w:rsid w:val="00313723"/>
    <w:rsid w:val="00313767"/>
    <w:rsid w:val="003137A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30F"/>
    <w:rsid w:val="00315536"/>
    <w:rsid w:val="00315608"/>
    <w:rsid w:val="00315B3B"/>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8F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21"/>
    <w:rsid w:val="003265C2"/>
    <w:rsid w:val="0032665B"/>
    <w:rsid w:val="003266BB"/>
    <w:rsid w:val="0032671E"/>
    <w:rsid w:val="00326A54"/>
    <w:rsid w:val="00326B04"/>
    <w:rsid w:val="00326BB5"/>
    <w:rsid w:val="00326C9D"/>
    <w:rsid w:val="00326D49"/>
    <w:rsid w:val="00326DDD"/>
    <w:rsid w:val="00326E67"/>
    <w:rsid w:val="00327624"/>
    <w:rsid w:val="00327B39"/>
    <w:rsid w:val="00327E01"/>
    <w:rsid w:val="00330335"/>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599"/>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57A"/>
    <w:rsid w:val="00337611"/>
    <w:rsid w:val="00337661"/>
    <w:rsid w:val="00337722"/>
    <w:rsid w:val="0033777D"/>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26"/>
    <w:rsid w:val="003412DC"/>
    <w:rsid w:val="003414EE"/>
    <w:rsid w:val="003417FC"/>
    <w:rsid w:val="00341A7D"/>
    <w:rsid w:val="00341B62"/>
    <w:rsid w:val="00341C86"/>
    <w:rsid w:val="00341EEB"/>
    <w:rsid w:val="00342378"/>
    <w:rsid w:val="00342890"/>
    <w:rsid w:val="00342A7C"/>
    <w:rsid w:val="00342B5F"/>
    <w:rsid w:val="00342B8F"/>
    <w:rsid w:val="00342E03"/>
    <w:rsid w:val="00342E9E"/>
    <w:rsid w:val="003432F7"/>
    <w:rsid w:val="0034344A"/>
    <w:rsid w:val="003436B8"/>
    <w:rsid w:val="00343867"/>
    <w:rsid w:val="00343C90"/>
    <w:rsid w:val="00343DAC"/>
    <w:rsid w:val="00343DB1"/>
    <w:rsid w:val="00343E47"/>
    <w:rsid w:val="0034428E"/>
    <w:rsid w:val="00344463"/>
    <w:rsid w:val="00344640"/>
    <w:rsid w:val="003447E5"/>
    <w:rsid w:val="00344994"/>
    <w:rsid w:val="00344D02"/>
    <w:rsid w:val="00344D61"/>
    <w:rsid w:val="00345131"/>
    <w:rsid w:val="0034560F"/>
    <w:rsid w:val="00345820"/>
    <w:rsid w:val="0034587B"/>
    <w:rsid w:val="0034594F"/>
    <w:rsid w:val="003459F8"/>
    <w:rsid w:val="00345C5E"/>
    <w:rsid w:val="00345E46"/>
    <w:rsid w:val="00345FAF"/>
    <w:rsid w:val="00345FC3"/>
    <w:rsid w:val="0034609D"/>
    <w:rsid w:val="003460BF"/>
    <w:rsid w:val="003465EC"/>
    <w:rsid w:val="003467A5"/>
    <w:rsid w:val="003468C2"/>
    <w:rsid w:val="003469FE"/>
    <w:rsid w:val="00346B09"/>
    <w:rsid w:val="00346C1D"/>
    <w:rsid w:val="00346CB5"/>
    <w:rsid w:val="00346CB7"/>
    <w:rsid w:val="00347002"/>
    <w:rsid w:val="00347271"/>
    <w:rsid w:val="003472CD"/>
    <w:rsid w:val="0034734C"/>
    <w:rsid w:val="00347360"/>
    <w:rsid w:val="0034736B"/>
    <w:rsid w:val="003474C0"/>
    <w:rsid w:val="00347642"/>
    <w:rsid w:val="00347E93"/>
    <w:rsid w:val="00347F3D"/>
    <w:rsid w:val="00347F99"/>
    <w:rsid w:val="00350100"/>
    <w:rsid w:val="0035056A"/>
    <w:rsid w:val="003509F0"/>
    <w:rsid w:val="00350BAC"/>
    <w:rsid w:val="00350BE5"/>
    <w:rsid w:val="00350C7A"/>
    <w:rsid w:val="00350D68"/>
    <w:rsid w:val="00350E07"/>
    <w:rsid w:val="00350EE3"/>
    <w:rsid w:val="00350FBE"/>
    <w:rsid w:val="00351173"/>
    <w:rsid w:val="003517CB"/>
    <w:rsid w:val="00351A62"/>
    <w:rsid w:val="00351C1D"/>
    <w:rsid w:val="00351EF7"/>
    <w:rsid w:val="00351F80"/>
    <w:rsid w:val="00352109"/>
    <w:rsid w:val="003521D6"/>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0E0"/>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24"/>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734"/>
    <w:rsid w:val="003608A9"/>
    <w:rsid w:val="00360A87"/>
    <w:rsid w:val="00360AAD"/>
    <w:rsid w:val="00360B21"/>
    <w:rsid w:val="00360C8B"/>
    <w:rsid w:val="00360CFE"/>
    <w:rsid w:val="00360EE7"/>
    <w:rsid w:val="003613F4"/>
    <w:rsid w:val="0036149A"/>
    <w:rsid w:val="003618FD"/>
    <w:rsid w:val="003619A2"/>
    <w:rsid w:val="003619A7"/>
    <w:rsid w:val="003619B8"/>
    <w:rsid w:val="00361B7B"/>
    <w:rsid w:val="00361BB7"/>
    <w:rsid w:val="00361DDD"/>
    <w:rsid w:val="00361E1B"/>
    <w:rsid w:val="00361FCA"/>
    <w:rsid w:val="003620ED"/>
    <w:rsid w:val="00362497"/>
    <w:rsid w:val="00362515"/>
    <w:rsid w:val="00362525"/>
    <w:rsid w:val="003627DD"/>
    <w:rsid w:val="0036289F"/>
    <w:rsid w:val="00362953"/>
    <w:rsid w:val="00362B41"/>
    <w:rsid w:val="00362E17"/>
    <w:rsid w:val="00362F3B"/>
    <w:rsid w:val="00362F9D"/>
    <w:rsid w:val="00363003"/>
    <w:rsid w:val="00363029"/>
    <w:rsid w:val="0036305B"/>
    <w:rsid w:val="00363292"/>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0B8"/>
    <w:rsid w:val="00365179"/>
    <w:rsid w:val="003658AA"/>
    <w:rsid w:val="0036594A"/>
    <w:rsid w:val="00365ABD"/>
    <w:rsid w:val="00365D36"/>
    <w:rsid w:val="00365D6A"/>
    <w:rsid w:val="00365DF4"/>
    <w:rsid w:val="0036601C"/>
    <w:rsid w:val="00366791"/>
    <w:rsid w:val="003667D7"/>
    <w:rsid w:val="003668C1"/>
    <w:rsid w:val="003668F5"/>
    <w:rsid w:val="003669F2"/>
    <w:rsid w:val="00366F63"/>
    <w:rsid w:val="003671FF"/>
    <w:rsid w:val="0036760A"/>
    <w:rsid w:val="00367779"/>
    <w:rsid w:val="00367904"/>
    <w:rsid w:val="003679A3"/>
    <w:rsid w:val="00367E7D"/>
    <w:rsid w:val="00367EDA"/>
    <w:rsid w:val="00367FB0"/>
    <w:rsid w:val="003700D1"/>
    <w:rsid w:val="003704A7"/>
    <w:rsid w:val="00370751"/>
    <w:rsid w:val="0037078A"/>
    <w:rsid w:val="00370EA4"/>
    <w:rsid w:val="0037116F"/>
    <w:rsid w:val="00371329"/>
    <w:rsid w:val="00371586"/>
    <w:rsid w:val="00371794"/>
    <w:rsid w:val="003717C6"/>
    <w:rsid w:val="0037182F"/>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D9"/>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2EB"/>
    <w:rsid w:val="0037655A"/>
    <w:rsid w:val="00376A1A"/>
    <w:rsid w:val="00376B07"/>
    <w:rsid w:val="0037751C"/>
    <w:rsid w:val="003776E1"/>
    <w:rsid w:val="003778DF"/>
    <w:rsid w:val="00377B1B"/>
    <w:rsid w:val="00377D9D"/>
    <w:rsid w:val="00377EA2"/>
    <w:rsid w:val="00380021"/>
    <w:rsid w:val="0038008D"/>
    <w:rsid w:val="003802AC"/>
    <w:rsid w:val="0038049F"/>
    <w:rsid w:val="003806F4"/>
    <w:rsid w:val="003807CB"/>
    <w:rsid w:val="003807ED"/>
    <w:rsid w:val="00380898"/>
    <w:rsid w:val="003809E7"/>
    <w:rsid w:val="00380A9C"/>
    <w:rsid w:val="00380E97"/>
    <w:rsid w:val="00380EA1"/>
    <w:rsid w:val="00381145"/>
    <w:rsid w:val="00381178"/>
    <w:rsid w:val="00381207"/>
    <w:rsid w:val="003815CF"/>
    <w:rsid w:val="00381848"/>
    <w:rsid w:val="0038188F"/>
    <w:rsid w:val="00381A88"/>
    <w:rsid w:val="00381BA4"/>
    <w:rsid w:val="00381E39"/>
    <w:rsid w:val="00382154"/>
    <w:rsid w:val="00382346"/>
    <w:rsid w:val="0038236E"/>
    <w:rsid w:val="00382375"/>
    <w:rsid w:val="0038244D"/>
    <w:rsid w:val="00382ACB"/>
    <w:rsid w:val="00382C24"/>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5B"/>
    <w:rsid w:val="003846D8"/>
    <w:rsid w:val="00384830"/>
    <w:rsid w:val="00384975"/>
    <w:rsid w:val="003849CF"/>
    <w:rsid w:val="00384A17"/>
    <w:rsid w:val="00384B6F"/>
    <w:rsid w:val="00384C73"/>
    <w:rsid w:val="00384F03"/>
    <w:rsid w:val="003850E1"/>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B93"/>
    <w:rsid w:val="00387C88"/>
    <w:rsid w:val="00387CDA"/>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739"/>
    <w:rsid w:val="00393C4B"/>
    <w:rsid w:val="00393D78"/>
    <w:rsid w:val="00393E94"/>
    <w:rsid w:val="003941DE"/>
    <w:rsid w:val="003944AA"/>
    <w:rsid w:val="003946D4"/>
    <w:rsid w:val="00394AE7"/>
    <w:rsid w:val="00394F0E"/>
    <w:rsid w:val="0039568B"/>
    <w:rsid w:val="0039591E"/>
    <w:rsid w:val="00395CCA"/>
    <w:rsid w:val="00395E33"/>
    <w:rsid w:val="00396162"/>
    <w:rsid w:val="003962A8"/>
    <w:rsid w:val="003965A4"/>
    <w:rsid w:val="00396A09"/>
    <w:rsid w:val="00396C74"/>
    <w:rsid w:val="00396F97"/>
    <w:rsid w:val="003971E1"/>
    <w:rsid w:val="0039731D"/>
    <w:rsid w:val="00397443"/>
    <w:rsid w:val="00397572"/>
    <w:rsid w:val="00397573"/>
    <w:rsid w:val="003977F3"/>
    <w:rsid w:val="003978DA"/>
    <w:rsid w:val="003979E3"/>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A1"/>
    <w:rsid w:val="003A24C5"/>
    <w:rsid w:val="003A2AC4"/>
    <w:rsid w:val="003A3055"/>
    <w:rsid w:val="003A309B"/>
    <w:rsid w:val="003A31D4"/>
    <w:rsid w:val="003A3386"/>
    <w:rsid w:val="003A35B7"/>
    <w:rsid w:val="003A3634"/>
    <w:rsid w:val="003A36CC"/>
    <w:rsid w:val="003A36FF"/>
    <w:rsid w:val="003A374C"/>
    <w:rsid w:val="003A3A7F"/>
    <w:rsid w:val="003A3E02"/>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B12"/>
    <w:rsid w:val="003A5DFB"/>
    <w:rsid w:val="003A5E0C"/>
    <w:rsid w:val="003A5EA3"/>
    <w:rsid w:val="003A6057"/>
    <w:rsid w:val="003A6456"/>
    <w:rsid w:val="003A658B"/>
    <w:rsid w:val="003A65E2"/>
    <w:rsid w:val="003A6668"/>
    <w:rsid w:val="003A66AC"/>
    <w:rsid w:val="003A670B"/>
    <w:rsid w:val="003A6822"/>
    <w:rsid w:val="003A68F3"/>
    <w:rsid w:val="003A6AA9"/>
    <w:rsid w:val="003A6D2E"/>
    <w:rsid w:val="003A6E0F"/>
    <w:rsid w:val="003A6F49"/>
    <w:rsid w:val="003A7224"/>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95D"/>
    <w:rsid w:val="003B0DD9"/>
    <w:rsid w:val="003B1073"/>
    <w:rsid w:val="003B11E7"/>
    <w:rsid w:val="003B14DE"/>
    <w:rsid w:val="003B1648"/>
    <w:rsid w:val="003B1768"/>
    <w:rsid w:val="003B183B"/>
    <w:rsid w:val="003B1981"/>
    <w:rsid w:val="003B1D2C"/>
    <w:rsid w:val="003B1E06"/>
    <w:rsid w:val="003B1F28"/>
    <w:rsid w:val="003B20A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D3A"/>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3F3"/>
    <w:rsid w:val="003C0527"/>
    <w:rsid w:val="003C065E"/>
    <w:rsid w:val="003C0847"/>
    <w:rsid w:val="003C09FF"/>
    <w:rsid w:val="003C0A49"/>
    <w:rsid w:val="003C0AC9"/>
    <w:rsid w:val="003C0AD9"/>
    <w:rsid w:val="003C0CA4"/>
    <w:rsid w:val="003C103F"/>
    <w:rsid w:val="003C10F5"/>
    <w:rsid w:val="003C148B"/>
    <w:rsid w:val="003C1492"/>
    <w:rsid w:val="003C1504"/>
    <w:rsid w:val="003C16DB"/>
    <w:rsid w:val="003C186B"/>
    <w:rsid w:val="003C1EC7"/>
    <w:rsid w:val="003C2022"/>
    <w:rsid w:val="003C20D7"/>
    <w:rsid w:val="003C235A"/>
    <w:rsid w:val="003C2368"/>
    <w:rsid w:val="003C266F"/>
    <w:rsid w:val="003C2ACF"/>
    <w:rsid w:val="003C2C89"/>
    <w:rsid w:val="003C2EF7"/>
    <w:rsid w:val="003C3050"/>
    <w:rsid w:val="003C334E"/>
    <w:rsid w:val="003C35E4"/>
    <w:rsid w:val="003C381A"/>
    <w:rsid w:val="003C38A2"/>
    <w:rsid w:val="003C396F"/>
    <w:rsid w:val="003C3A56"/>
    <w:rsid w:val="003C3C42"/>
    <w:rsid w:val="003C3ECB"/>
    <w:rsid w:val="003C4159"/>
    <w:rsid w:val="003C45BA"/>
    <w:rsid w:val="003C4A26"/>
    <w:rsid w:val="003C4BF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7E0"/>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4D9A"/>
    <w:rsid w:val="003D500C"/>
    <w:rsid w:val="003D5024"/>
    <w:rsid w:val="003D51AF"/>
    <w:rsid w:val="003D5463"/>
    <w:rsid w:val="003D5601"/>
    <w:rsid w:val="003D58A4"/>
    <w:rsid w:val="003D5A5A"/>
    <w:rsid w:val="003D5A87"/>
    <w:rsid w:val="003D5B55"/>
    <w:rsid w:val="003D5BE6"/>
    <w:rsid w:val="003D5CF3"/>
    <w:rsid w:val="003D5DE0"/>
    <w:rsid w:val="003D5F35"/>
    <w:rsid w:val="003D614C"/>
    <w:rsid w:val="003D6185"/>
    <w:rsid w:val="003D6238"/>
    <w:rsid w:val="003D6440"/>
    <w:rsid w:val="003D673E"/>
    <w:rsid w:val="003D68A6"/>
    <w:rsid w:val="003D6A88"/>
    <w:rsid w:val="003D6AF0"/>
    <w:rsid w:val="003D6DB4"/>
    <w:rsid w:val="003D71AF"/>
    <w:rsid w:val="003D71FF"/>
    <w:rsid w:val="003D7237"/>
    <w:rsid w:val="003E00C6"/>
    <w:rsid w:val="003E010A"/>
    <w:rsid w:val="003E0365"/>
    <w:rsid w:val="003E0694"/>
    <w:rsid w:val="003E06E6"/>
    <w:rsid w:val="003E077E"/>
    <w:rsid w:val="003E079B"/>
    <w:rsid w:val="003E0987"/>
    <w:rsid w:val="003E0B52"/>
    <w:rsid w:val="003E0C59"/>
    <w:rsid w:val="003E0F75"/>
    <w:rsid w:val="003E1028"/>
    <w:rsid w:val="003E117D"/>
    <w:rsid w:val="003E11AB"/>
    <w:rsid w:val="003E15BC"/>
    <w:rsid w:val="003E16B1"/>
    <w:rsid w:val="003E17D3"/>
    <w:rsid w:val="003E1899"/>
    <w:rsid w:val="003E1926"/>
    <w:rsid w:val="003E1AAC"/>
    <w:rsid w:val="003E1B18"/>
    <w:rsid w:val="003E1E3D"/>
    <w:rsid w:val="003E1EBB"/>
    <w:rsid w:val="003E23CD"/>
    <w:rsid w:val="003E2425"/>
    <w:rsid w:val="003E2463"/>
    <w:rsid w:val="003E26DE"/>
    <w:rsid w:val="003E26E5"/>
    <w:rsid w:val="003E28F2"/>
    <w:rsid w:val="003E28FB"/>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5FC"/>
    <w:rsid w:val="003E47B2"/>
    <w:rsid w:val="003E4810"/>
    <w:rsid w:val="003E48C3"/>
    <w:rsid w:val="003E4A4E"/>
    <w:rsid w:val="003E4BC8"/>
    <w:rsid w:val="003E4CCA"/>
    <w:rsid w:val="003E4D46"/>
    <w:rsid w:val="003E4E9C"/>
    <w:rsid w:val="003E520B"/>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06"/>
    <w:rsid w:val="003E7346"/>
    <w:rsid w:val="003E74D8"/>
    <w:rsid w:val="003E769D"/>
    <w:rsid w:val="003E784D"/>
    <w:rsid w:val="003E78DB"/>
    <w:rsid w:val="003E78EE"/>
    <w:rsid w:val="003E7A1B"/>
    <w:rsid w:val="003E7A28"/>
    <w:rsid w:val="003E7AB7"/>
    <w:rsid w:val="003E7E37"/>
    <w:rsid w:val="003E7E5B"/>
    <w:rsid w:val="003E7EB7"/>
    <w:rsid w:val="003E7F05"/>
    <w:rsid w:val="003E7F79"/>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70"/>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318"/>
    <w:rsid w:val="004014B8"/>
    <w:rsid w:val="00401511"/>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0DE"/>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10E"/>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75B"/>
    <w:rsid w:val="004138DC"/>
    <w:rsid w:val="00413909"/>
    <w:rsid w:val="0041395F"/>
    <w:rsid w:val="00413B8D"/>
    <w:rsid w:val="00413CF2"/>
    <w:rsid w:val="00413DB8"/>
    <w:rsid w:val="00413E86"/>
    <w:rsid w:val="004141C7"/>
    <w:rsid w:val="004141EF"/>
    <w:rsid w:val="00414358"/>
    <w:rsid w:val="00414448"/>
    <w:rsid w:val="00414678"/>
    <w:rsid w:val="0041493F"/>
    <w:rsid w:val="00414981"/>
    <w:rsid w:val="00414A58"/>
    <w:rsid w:val="00414AA2"/>
    <w:rsid w:val="00414BB7"/>
    <w:rsid w:val="00414C40"/>
    <w:rsid w:val="00414FC2"/>
    <w:rsid w:val="004151EF"/>
    <w:rsid w:val="00415240"/>
    <w:rsid w:val="00415301"/>
    <w:rsid w:val="004153DF"/>
    <w:rsid w:val="00415826"/>
    <w:rsid w:val="0041589B"/>
    <w:rsid w:val="004158D7"/>
    <w:rsid w:val="004159ED"/>
    <w:rsid w:val="00415A00"/>
    <w:rsid w:val="00415A8E"/>
    <w:rsid w:val="00415D5B"/>
    <w:rsid w:val="00415FA3"/>
    <w:rsid w:val="004160BF"/>
    <w:rsid w:val="0041614C"/>
    <w:rsid w:val="00416360"/>
    <w:rsid w:val="00416962"/>
    <w:rsid w:val="00416A71"/>
    <w:rsid w:val="00416AC2"/>
    <w:rsid w:val="00416CA4"/>
    <w:rsid w:val="00416E18"/>
    <w:rsid w:val="00416FC1"/>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558"/>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91"/>
    <w:rsid w:val="004228DA"/>
    <w:rsid w:val="00422AEB"/>
    <w:rsid w:val="00422BE9"/>
    <w:rsid w:val="00422D09"/>
    <w:rsid w:val="00422D3E"/>
    <w:rsid w:val="00422D8A"/>
    <w:rsid w:val="00422F00"/>
    <w:rsid w:val="0042330D"/>
    <w:rsid w:val="0042379A"/>
    <w:rsid w:val="00423C24"/>
    <w:rsid w:val="00423F98"/>
    <w:rsid w:val="00424078"/>
    <w:rsid w:val="00424203"/>
    <w:rsid w:val="00424543"/>
    <w:rsid w:val="004249E5"/>
    <w:rsid w:val="00424B1D"/>
    <w:rsid w:val="00424BBE"/>
    <w:rsid w:val="00424F4E"/>
    <w:rsid w:val="00424F78"/>
    <w:rsid w:val="00424FA7"/>
    <w:rsid w:val="0042515D"/>
    <w:rsid w:val="00425545"/>
    <w:rsid w:val="0042564C"/>
    <w:rsid w:val="00425B2C"/>
    <w:rsid w:val="00425CD1"/>
    <w:rsid w:val="00425E08"/>
    <w:rsid w:val="00425E20"/>
    <w:rsid w:val="00425EE7"/>
    <w:rsid w:val="0042660A"/>
    <w:rsid w:val="004269D1"/>
    <w:rsid w:val="00426BEF"/>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596"/>
    <w:rsid w:val="004326A9"/>
    <w:rsid w:val="00432B37"/>
    <w:rsid w:val="00432B6D"/>
    <w:rsid w:val="00432D92"/>
    <w:rsid w:val="00432E23"/>
    <w:rsid w:val="00432F81"/>
    <w:rsid w:val="0043325C"/>
    <w:rsid w:val="0043334F"/>
    <w:rsid w:val="004338E4"/>
    <w:rsid w:val="00433C05"/>
    <w:rsid w:val="00433C6E"/>
    <w:rsid w:val="00433CA1"/>
    <w:rsid w:val="004344A3"/>
    <w:rsid w:val="0043483B"/>
    <w:rsid w:val="004349BF"/>
    <w:rsid w:val="00434CED"/>
    <w:rsid w:val="00434EED"/>
    <w:rsid w:val="0043537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31"/>
    <w:rsid w:val="004377F9"/>
    <w:rsid w:val="004379A6"/>
    <w:rsid w:val="00437FB8"/>
    <w:rsid w:val="00440671"/>
    <w:rsid w:val="0044082B"/>
    <w:rsid w:val="00440D34"/>
    <w:rsid w:val="00441555"/>
    <w:rsid w:val="00441872"/>
    <w:rsid w:val="004418CE"/>
    <w:rsid w:val="004419C5"/>
    <w:rsid w:val="00441B28"/>
    <w:rsid w:val="00441D21"/>
    <w:rsid w:val="00442533"/>
    <w:rsid w:val="00442792"/>
    <w:rsid w:val="004428FC"/>
    <w:rsid w:val="00442A28"/>
    <w:rsid w:val="00442A6D"/>
    <w:rsid w:val="00442CEF"/>
    <w:rsid w:val="00443000"/>
    <w:rsid w:val="00443107"/>
    <w:rsid w:val="00443860"/>
    <w:rsid w:val="004440D7"/>
    <w:rsid w:val="00444520"/>
    <w:rsid w:val="00444840"/>
    <w:rsid w:val="0044495A"/>
    <w:rsid w:val="004449C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85B"/>
    <w:rsid w:val="00453904"/>
    <w:rsid w:val="004539BB"/>
    <w:rsid w:val="00453E63"/>
    <w:rsid w:val="00454127"/>
    <w:rsid w:val="0045412F"/>
    <w:rsid w:val="00454144"/>
    <w:rsid w:val="004543D1"/>
    <w:rsid w:val="0045477C"/>
    <w:rsid w:val="00454C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4E"/>
    <w:rsid w:val="004573B6"/>
    <w:rsid w:val="0045775B"/>
    <w:rsid w:val="004579AC"/>
    <w:rsid w:val="00457AF7"/>
    <w:rsid w:val="00457DA6"/>
    <w:rsid w:val="00457FCA"/>
    <w:rsid w:val="004601B1"/>
    <w:rsid w:val="00460331"/>
    <w:rsid w:val="00460570"/>
    <w:rsid w:val="004605C3"/>
    <w:rsid w:val="00460669"/>
    <w:rsid w:val="004608A6"/>
    <w:rsid w:val="00460BA2"/>
    <w:rsid w:val="00460C36"/>
    <w:rsid w:val="00460C9C"/>
    <w:rsid w:val="00460FBD"/>
    <w:rsid w:val="00461210"/>
    <w:rsid w:val="004614BB"/>
    <w:rsid w:val="004614D5"/>
    <w:rsid w:val="004615D9"/>
    <w:rsid w:val="0046166A"/>
    <w:rsid w:val="00461727"/>
    <w:rsid w:val="004617AC"/>
    <w:rsid w:val="00461BB2"/>
    <w:rsid w:val="00461BF3"/>
    <w:rsid w:val="00461DAB"/>
    <w:rsid w:val="004620D4"/>
    <w:rsid w:val="004620E0"/>
    <w:rsid w:val="0046218A"/>
    <w:rsid w:val="0046218C"/>
    <w:rsid w:val="00462228"/>
    <w:rsid w:val="00462522"/>
    <w:rsid w:val="004625FC"/>
    <w:rsid w:val="00462688"/>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C5"/>
    <w:rsid w:val="004653E8"/>
    <w:rsid w:val="0046574A"/>
    <w:rsid w:val="004659F1"/>
    <w:rsid w:val="00465BEA"/>
    <w:rsid w:val="00465E4B"/>
    <w:rsid w:val="00466879"/>
    <w:rsid w:val="004668C6"/>
    <w:rsid w:val="00466AAB"/>
    <w:rsid w:val="00466CFA"/>
    <w:rsid w:val="004670F4"/>
    <w:rsid w:val="004670F9"/>
    <w:rsid w:val="00467245"/>
    <w:rsid w:val="004674D4"/>
    <w:rsid w:val="0046793F"/>
    <w:rsid w:val="00467A72"/>
    <w:rsid w:val="00467D88"/>
    <w:rsid w:val="00470374"/>
    <w:rsid w:val="00470632"/>
    <w:rsid w:val="0047063D"/>
    <w:rsid w:val="00470744"/>
    <w:rsid w:val="004708A9"/>
    <w:rsid w:val="00470D7D"/>
    <w:rsid w:val="00471068"/>
    <w:rsid w:val="004711E3"/>
    <w:rsid w:val="004714C5"/>
    <w:rsid w:val="004715A0"/>
    <w:rsid w:val="00471748"/>
    <w:rsid w:val="004719FC"/>
    <w:rsid w:val="00471EC2"/>
    <w:rsid w:val="00472370"/>
    <w:rsid w:val="0047243F"/>
    <w:rsid w:val="004728A0"/>
    <w:rsid w:val="00472C19"/>
    <w:rsid w:val="00472CE0"/>
    <w:rsid w:val="00472F4F"/>
    <w:rsid w:val="00472FE2"/>
    <w:rsid w:val="0047321E"/>
    <w:rsid w:val="004735F8"/>
    <w:rsid w:val="00473709"/>
    <w:rsid w:val="0047374B"/>
    <w:rsid w:val="0047390B"/>
    <w:rsid w:val="00473A0B"/>
    <w:rsid w:val="00473BD1"/>
    <w:rsid w:val="00473C91"/>
    <w:rsid w:val="00473DD9"/>
    <w:rsid w:val="00473EF6"/>
    <w:rsid w:val="00473F23"/>
    <w:rsid w:val="00473F2E"/>
    <w:rsid w:val="00473FD0"/>
    <w:rsid w:val="00474937"/>
    <w:rsid w:val="0047496E"/>
    <w:rsid w:val="00474D47"/>
    <w:rsid w:val="00474DA9"/>
    <w:rsid w:val="00474EB1"/>
    <w:rsid w:val="00474F41"/>
    <w:rsid w:val="004752AC"/>
    <w:rsid w:val="0047530E"/>
    <w:rsid w:val="00475D2F"/>
    <w:rsid w:val="0047600F"/>
    <w:rsid w:val="004760FA"/>
    <w:rsid w:val="0047626D"/>
    <w:rsid w:val="004768DE"/>
    <w:rsid w:val="00476ACE"/>
    <w:rsid w:val="00476BF9"/>
    <w:rsid w:val="00476D53"/>
    <w:rsid w:val="00476EF0"/>
    <w:rsid w:val="00476F29"/>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15F"/>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6EC6"/>
    <w:rsid w:val="0048724E"/>
    <w:rsid w:val="004872E5"/>
    <w:rsid w:val="004872EB"/>
    <w:rsid w:val="00487466"/>
    <w:rsid w:val="004878F3"/>
    <w:rsid w:val="00487903"/>
    <w:rsid w:val="00487AF6"/>
    <w:rsid w:val="00487B7C"/>
    <w:rsid w:val="00487CF1"/>
    <w:rsid w:val="004900B7"/>
    <w:rsid w:val="00490169"/>
    <w:rsid w:val="00490298"/>
    <w:rsid w:val="00490355"/>
    <w:rsid w:val="004904EC"/>
    <w:rsid w:val="00490865"/>
    <w:rsid w:val="004908B6"/>
    <w:rsid w:val="00490CED"/>
    <w:rsid w:val="00490EB1"/>
    <w:rsid w:val="00490FDD"/>
    <w:rsid w:val="004912C2"/>
    <w:rsid w:val="00491331"/>
    <w:rsid w:val="004914F2"/>
    <w:rsid w:val="004915D5"/>
    <w:rsid w:val="0049165A"/>
    <w:rsid w:val="0049183F"/>
    <w:rsid w:val="00492489"/>
    <w:rsid w:val="004925AA"/>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0F"/>
    <w:rsid w:val="00495674"/>
    <w:rsid w:val="00495778"/>
    <w:rsid w:val="0049596B"/>
    <w:rsid w:val="004959B6"/>
    <w:rsid w:val="00495AA6"/>
    <w:rsid w:val="00495AB7"/>
    <w:rsid w:val="00495BDB"/>
    <w:rsid w:val="00495D80"/>
    <w:rsid w:val="00495E13"/>
    <w:rsid w:val="00495E45"/>
    <w:rsid w:val="00495FA3"/>
    <w:rsid w:val="00495FE8"/>
    <w:rsid w:val="0049634B"/>
    <w:rsid w:val="004965DC"/>
    <w:rsid w:val="00496620"/>
    <w:rsid w:val="004967E5"/>
    <w:rsid w:val="00496A0D"/>
    <w:rsid w:val="0049732E"/>
    <w:rsid w:val="00497516"/>
    <w:rsid w:val="00497623"/>
    <w:rsid w:val="00497AFB"/>
    <w:rsid w:val="00497B60"/>
    <w:rsid w:val="00497B8B"/>
    <w:rsid w:val="004A0554"/>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56"/>
    <w:rsid w:val="004A2E99"/>
    <w:rsid w:val="004A2F66"/>
    <w:rsid w:val="004A3065"/>
    <w:rsid w:val="004A30E5"/>
    <w:rsid w:val="004A339C"/>
    <w:rsid w:val="004A3526"/>
    <w:rsid w:val="004A363C"/>
    <w:rsid w:val="004A3771"/>
    <w:rsid w:val="004A3849"/>
    <w:rsid w:val="004A3897"/>
    <w:rsid w:val="004A39D2"/>
    <w:rsid w:val="004A3A88"/>
    <w:rsid w:val="004A3B71"/>
    <w:rsid w:val="004A3BE5"/>
    <w:rsid w:val="004A3DCD"/>
    <w:rsid w:val="004A4114"/>
    <w:rsid w:val="004A4544"/>
    <w:rsid w:val="004A4637"/>
    <w:rsid w:val="004A4B24"/>
    <w:rsid w:val="004A4DA3"/>
    <w:rsid w:val="004A5262"/>
    <w:rsid w:val="004A53A0"/>
    <w:rsid w:val="004A59CF"/>
    <w:rsid w:val="004A610F"/>
    <w:rsid w:val="004A62DD"/>
    <w:rsid w:val="004A6B68"/>
    <w:rsid w:val="004A6D42"/>
    <w:rsid w:val="004A6E09"/>
    <w:rsid w:val="004A7237"/>
    <w:rsid w:val="004A772B"/>
    <w:rsid w:val="004A7D42"/>
    <w:rsid w:val="004A7E09"/>
    <w:rsid w:val="004B037A"/>
    <w:rsid w:val="004B0676"/>
    <w:rsid w:val="004B07D7"/>
    <w:rsid w:val="004B0894"/>
    <w:rsid w:val="004B09CD"/>
    <w:rsid w:val="004B0C59"/>
    <w:rsid w:val="004B0D18"/>
    <w:rsid w:val="004B0D2F"/>
    <w:rsid w:val="004B0F4A"/>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B0"/>
    <w:rsid w:val="004B46F4"/>
    <w:rsid w:val="004B480F"/>
    <w:rsid w:val="004B4A6B"/>
    <w:rsid w:val="004B4FFE"/>
    <w:rsid w:val="004B501F"/>
    <w:rsid w:val="004B50C4"/>
    <w:rsid w:val="004B548A"/>
    <w:rsid w:val="004B59DB"/>
    <w:rsid w:val="004B5A27"/>
    <w:rsid w:val="004B5AF6"/>
    <w:rsid w:val="004B5B8C"/>
    <w:rsid w:val="004B5CB5"/>
    <w:rsid w:val="004B5CBB"/>
    <w:rsid w:val="004B5F7B"/>
    <w:rsid w:val="004B601D"/>
    <w:rsid w:val="004B638F"/>
    <w:rsid w:val="004B6488"/>
    <w:rsid w:val="004B64EA"/>
    <w:rsid w:val="004B6848"/>
    <w:rsid w:val="004B6C9C"/>
    <w:rsid w:val="004B6E41"/>
    <w:rsid w:val="004B6FE3"/>
    <w:rsid w:val="004B7061"/>
    <w:rsid w:val="004B72E4"/>
    <w:rsid w:val="004B73EE"/>
    <w:rsid w:val="004B74FF"/>
    <w:rsid w:val="004B7530"/>
    <w:rsid w:val="004B7909"/>
    <w:rsid w:val="004B7A3F"/>
    <w:rsid w:val="004B7B0B"/>
    <w:rsid w:val="004B7CAD"/>
    <w:rsid w:val="004C054A"/>
    <w:rsid w:val="004C057E"/>
    <w:rsid w:val="004C097C"/>
    <w:rsid w:val="004C0C85"/>
    <w:rsid w:val="004C0D5E"/>
    <w:rsid w:val="004C1141"/>
    <w:rsid w:val="004C1222"/>
    <w:rsid w:val="004C1530"/>
    <w:rsid w:val="004C15A0"/>
    <w:rsid w:val="004C1648"/>
    <w:rsid w:val="004C1904"/>
    <w:rsid w:val="004C1A5C"/>
    <w:rsid w:val="004C1B63"/>
    <w:rsid w:val="004C1D1B"/>
    <w:rsid w:val="004C1E39"/>
    <w:rsid w:val="004C1EE6"/>
    <w:rsid w:val="004C2046"/>
    <w:rsid w:val="004C224B"/>
    <w:rsid w:val="004C237F"/>
    <w:rsid w:val="004C2705"/>
    <w:rsid w:val="004C2823"/>
    <w:rsid w:val="004C2A35"/>
    <w:rsid w:val="004C2B9D"/>
    <w:rsid w:val="004C2F46"/>
    <w:rsid w:val="004C2F78"/>
    <w:rsid w:val="004C31BB"/>
    <w:rsid w:val="004C35EA"/>
    <w:rsid w:val="004C3747"/>
    <w:rsid w:val="004C3759"/>
    <w:rsid w:val="004C3777"/>
    <w:rsid w:val="004C37B4"/>
    <w:rsid w:val="004C3825"/>
    <w:rsid w:val="004C3852"/>
    <w:rsid w:val="004C3A4E"/>
    <w:rsid w:val="004C3B3C"/>
    <w:rsid w:val="004C3BB0"/>
    <w:rsid w:val="004C3CE2"/>
    <w:rsid w:val="004C3D94"/>
    <w:rsid w:val="004C405B"/>
    <w:rsid w:val="004C4591"/>
    <w:rsid w:val="004C46E8"/>
    <w:rsid w:val="004C49D4"/>
    <w:rsid w:val="004C4BAD"/>
    <w:rsid w:val="004C4C4F"/>
    <w:rsid w:val="004C4D14"/>
    <w:rsid w:val="004C4D4E"/>
    <w:rsid w:val="004C4DB8"/>
    <w:rsid w:val="004C5201"/>
    <w:rsid w:val="004C5712"/>
    <w:rsid w:val="004C5AEF"/>
    <w:rsid w:val="004C5E81"/>
    <w:rsid w:val="004C5F07"/>
    <w:rsid w:val="004C6209"/>
    <w:rsid w:val="004C6274"/>
    <w:rsid w:val="004C657F"/>
    <w:rsid w:val="004C680C"/>
    <w:rsid w:val="004C6938"/>
    <w:rsid w:val="004C6B07"/>
    <w:rsid w:val="004C6D53"/>
    <w:rsid w:val="004C6EAD"/>
    <w:rsid w:val="004C72B8"/>
    <w:rsid w:val="004C7481"/>
    <w:rsid w:val="004C7719"/>
    <w:rsid w:val="004C795A"/>
    <w:rsid w:val="004C7D10"/>
    <w:rsid w:val="004C7F15"/>
    <w:rsid w:val="004D00AA"/>
    <w:rsid w:val="004D0109"/>
    <w:rsid w:val="004D05F4"/>
    <w:rsid w:val="004D072B"/>
    <w:rsid w:val="004D0839"/>
    <w:rsid w:val="004D0B27"/>
    <w:rsid w:val="004D0BA1"/>
    <w:rsid w:val="004D0CC0"/>
    <w:rsid w:val="004D11E1"/>
    <w:rsid w:val="004D14B7"/>
    <w:rsid w:val="004D18FE"/>
    <w:rsid w:val="004D1945"/>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5ED9"/>
    <w:rsid w:val="004D6012"/>
    <w:rsid w:val="004D625F"/>
    <w:rsid w:val="004D63C8"/>
    <w:rsid w:val="004D6499"/>
    <w:rsid w:val="004D678D"/>
    <w:rsid w:val="004D679E"/>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587"/>
    <w:rsid w:val="004E0E01"/>
    <w:rsid w:val="004E10A7"/>
    <w:rsid w:val="004E173E"/>
    <w:rsid w:val="004E1853"/>
    <w:rsid w:val="004E19A5"/>
    <w:rsid w:val="004E1C7D"/>
    <w:rsid w:val="004E1D9E"/>
    <w:rsid w:val="004E1EFF"/>
    <w:rsid w:val="004E1FA7"/>
    <w:rsid w:val="004E2218"/>
    <w:rsid w:val="004E22E0"/>
    <w:rsid w:val="004E2720"/>
    <w:rsid w:val="004E27A7"/>
    <w:rsid w:val="004E27AB"/>
    <w:rsid w:val="004E2EB0"/>
    <w:rsid w:val="004E337D"/>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6D00"/>
    <w:rsid w:val="004E704A"/>
    <w:rsid w:val="004E71CC"/>
    <w:rsid w:val="004E7495"/>
    <w:rsid w:val="004E75E3"/>
    <w:rsid w:val="004E76A3"/>
    <w:rsid w:val="004E77BB"/>
    <w:rsid w:val="004E7B2E"/>
    <w:rsid w:val="004E7C6A"/>
    <w:rsid w:val="004E7C7C"/>
    <w:rsid w:val="004E7D4B"/>
    <w:rsid w:val="004E7FF7"/>
    <w:rsid w:val="004F00BD"/>
    <w:rsid w:val="004F00CE"/>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35D"/>
    <w:rsid w:val="004F2410"/>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451"/>
    <w:rsid w:val="004F4884"/>
    <w:rsid w:val="004F48AC"/>
    <w:rsid w:val="004F4AC5"/>
    <w:rsid w:val="004F5065"/>
    <w:rsid w:val="004F509E"/>
    <w:rsid w:val="004F5105"/>
    <w:rsid w:val="004F5452"/>
    <w:rsid w:val="004F54C4"/>
    <w:rsid w:val="004F5720"/>
    <w:rsid w:val="004F5835"/>
    <w:rsid w:val="004F592C"/>
    <w:rsid w:val="004F5C45"/>
    <w:rsid w:val="004F5CA1"/>
    <w:rsid w:val="004F5D26"/>
    <w:rsid w:val="004F5D9F"/>
    <w:rsid w:val="004F5E38"/>
    <w:rsid w:val="004F5F32"/>
    <w:rsid w:val="004F6598"/>
    <w:rsid w:val="004F6775"/>
    <w:rsid w:val="004F6A7B"/>
    <w:rsid w:val="004F6AE2"/>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240"/>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B2F"/>
    <w:rsid w:val="00507E56"/>
    <w:rsid w:val="00507F6F"/>
    <w:rsid w:val="0051017D"/>
    <w:rsid w:val="005103F5"/>
    <w:rsid w:val="00510608"/>
    <w:rsid w:val="005107E0"/>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03"/>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89"/>
    <w:rsid w:val="00516493"/>
    <w:rsid w:val="00516510"/>
    <w:rsid w:val="00516604"/>
    <w:rsid w:val="0051666F"/>
    <w:rsid w:val="0051672E"/>
    <w:rsid w:val="00516BEC"/>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0AF5"/>
    <w:rsid w:val="00520D97"/>
    <w:rsid w:val="005210CD"/>
    <w:rsid w:val="0052110E"/>
    <w:rsid w:val="00521261"/>
    <w:rsid w:val="005212D9"/>
    <w:rsid w:val="00521460"/>
    <w:rsid w:val="005214DB"/>
    <w:rsid w:val="0052183C"/>
    <w:rsid w:val="00521B35"/>
    <w:rsid w:val="00521D0C"/>
    <w:rsid w:val="00521FAD"/>
    <w:rsid w:val="00521FB3"/>
    <w:rsid w:val="005223DB"/>
    <w:rsid w:val="0052257E"/>
    <w:rsid w:val="005226E6"/>
    <w:rsid w:val="005229D2"/>
    <w:rsid w:val="00522D09"/>
    <w:rsid w:val="00522E34"/>
    <w:rsid w:val="00522F14"/>
    <w:rsid w:val="00523158"/>
    <w:rsid w:val="0052324C"/>
    <w:rsid w:val="00523364"/>
    <w:rsid w:val="0052340C"/>
    <w:rsid w:val="0052346E"/>
    <w:rsid w:val="005235B6"/>
    <w:rsid w:val="0052368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3B"/>
    <w:rsid w:val="00530168"/>
    <w:rsid w:val="005301E1"/>
    <w:rsid w:val="0053022E"/>
    <w:rsid w:val="005302EF"/>
    <w:rsid w:val="00530353"/>
    <w:rsid w:val="00530668"/>
    <w:rsid w:val="00530691"/>
    <w:rsid w:val="005306BF"/>
    <w:rsid w:val="00530732"/>
    <w:rsid w:val="00530775"/>
    <w:rsid w:val="00530844"/>
    <w:rsid w:val="00530A34"/>
    <w:rsid w:val="00530A4E"/>
    <w:rsid w:val="00530E08"/>
    <w:rsid w:val="00530EE1"/>
    <w:rsid w:val="005313C9"/>
    <w:rsid w:val="00531742"/>
    <w:rsid w:val="005318E8"/>
    <w:rsid w:val="00531A00"/>
    <w:rsid w:val="00531A0A"/>
    <w:rsid w:val="00531A81"/>
    <w:rsid w:val="00531BC3"/>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8DA"/>
    <w:rsid w:val="00534AB0"/>
    <w:rsid w:val="00534D62"/>
    <w:rsid w:val="00534EC2"/>
    <w:rsid w:val="00535073"/>
    <w:rsid w:val="00535213"/>
    <w:rsid w:val="0053552F"/>
    <w:rsid w:val="005357F4"/>
    <w:rsid w:val="005358C6"/>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2F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0F9"/>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2C"/>
    <w:rsid w:val="005465D0"/>
    <w:rsid w:val="00546B70"/>
    <w:rsid w:val="00546EA1"/>
    <w:rsid w:val="0054751C"/>
    <w:rsid w:val="005476FB"/>
    <w:rsid w:val="00547770"/>
    <w:rsid w:val="00547937"/>
    <w:rsid w:val="00547C08"/>
    <w:rsid w:val="00547E99"/>
    <w:rsid w:val="00547ECC"/>
    <w:rsid w:val="0055017F"/>
    <w:rsid w:val="00550200"/>
    <w:rsid w:val="00550C08"/>
    <w:rsid w:val="0055101D"/>
    <w:rsid w:val="00551186"/>
    <w:rsid w:val="0055129D"/>
    <w:rsid w:val="005515A0"/>
    <w:rsid w:val="00551641"/>
    <w:rsid w:val="00551B11"/>
    <w:rsid w:val="00551BB6"/>
    <w:rsid w:val="00551C40"/>
    <w:rsid w:val="0055204C"/>
    <w:rsid w:val="0055220C"/>
    <w:rsid w:val="00552339"/>
    <w:rsid w:val="005524CF"/>
    <w:rsid w:val="005529E3"/>
    <w:rsid w:val="00552BE1"/>
    <w:rsid w:val="00552EC1"/>
    <w:rsid w:val="00552ED9"/>
    <w:rsid w:val="005532B7"/>
    <w:rsid w:val="005533E0"/>
    <w:rsid w:val="005536B8"/>
    <w:rsid w:val="0055392A"/>
    <w:rsid w:val="00553A4B"/>
    <w:rsid w:val="00553C34"/>
    <w:rsid w:val="00553D4D"/>
    <w:rsid w:val="00553D57"/>
    <w:rsid w:val="0055405B"/>
    <w:rsid w:val="005540C4"/>
    <w:rsid w:val="005544CA"/>
    <w:rsid w:val="005545C5"/>
    <w:rsid w:val="005545CA"/>
    <w:rsid w:val="005546CE"/>
    <w:rsid w:val="0055479D"/>
    <w:rsid w:val="00554878"/>
    <w:rsid w:val="00554A0B"/>
    <w:rsid w:val="00554A93"/>
    <w:rsid w:val="00554AA6"/>
    <w:rsid w:val="00554E46"/>
    <w:rsid w:val="00554FB7"/>
    <w:rsid w:val="00555512"/>
    <w:rsid w:val="0055560A"/>
    <w:rsid w:val="0055574E"/>
    <w:rsid w:val="0055578F"/>
    <w:rsid w:val="005557A4"/>
    <w:rsid w:val="00555D53"/>
    <w:rsid w:val="00555E22"/>
    <w:rsid w:val="00556244"/>
    <w:rsid w:val="005565FC"/>
    <w:rsid w:val="0055681D"/>
    <w:rsid w:val="005568B5"/>
    <w:rsid w:val="00556A4E"/>
    <w:rsid w:val="00556BF7"/>
    <w:rsid w:val="0055717D"/>
    <w:rsid w:val="00557222"/>
    <w:rsid w:val="00557673"/>
    <w:rsid w:val="0055767A"/>
    <w:rsid w:val="005576D1"/>
    <w:rsid w:val="005577D4"/>
    <w:rsid w:val="00557831"/>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0A4"/>
    <w:rsid w:val="005622A6"/>
    <w:rsid w:val="00562557"/>
    <w:rsid w:val="005626C4"/>
    <w:rsid w:val="005627D2"/>
    <w:rsid w:val="00562DA3"/>
    <w:rsid w:val="00562F78"/>
    <w:rsid w:val="0056319F"/>
    <w:rsid w:val="0056325D"/>
    <w:rsid w:val="00563463"/>
    <w:rsid w:val="0056347F"/>
    <w:rsid w:val="00563529"/>
    <w:rsid w:val="0056365A"/>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82"/>
    <w:rsid w:val="005656AA"/>
    <w:rsid w:val="00565764"/>
    <w:rsid w:val="005659CA"/>
    <w:rsid w:val="00565D3D"/>
    <w:rsid w:val="00565DF7"/>
    <w:rsid w:val="00565F76"/>
    <w:rsid w:val="0056650A"/>
    <w:rsid w:val="005665CE"/>
    <w:rsid w:val="005666C8"/>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2B"/>
    <w:rsid w:val="00567F68"/>
    <w:rsid w:val="00570098"/>
    <w:rsid w:val="005700C6"/>
    <w:rsid w:val="005703F4"/>
    <w:rsid w:val="005708DD"/>
    <w:rsid w:val="00570976"/>
    <w:rsid w:val="00570BB1"/>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664"/>
    <w:rsid w:val="005747DA"/>
    <w:rsid w:val="00574924"/>
    <w:rsid w:val="00574AE1"/>
    <w:rsid w:val="0057542F"/>
    <w:rsid w:val="005758E5"/>
    <w:rsid w:val="00575F5A"/>
    <w:rsid w:val="00575FAC"/>
    <w:rsid w:val="00575FCB"/>
    <w:rsid w:val="00576283"/>
    <w:rsid w:val="005763EF"/>
    <w:rsid w:val="00576689"/>
    <w:rsid w:val="005766EE"/>
    <w:rsid w:val="0057683B"/>
    <w:rsid w:val="00576A28"/>
    <w:rsid w:val="00576AD9"/>
    <w:rsid w:val="00576C9F"/>
    <w:rsid w:val="00576FA9"/>
    <w:rsid w:val="005770D4"/>
    <w:rsid w:val="005771C8"/>
    <w:rsid w:val="005771DA"/>
    <w:rsid w:val="005772D9"/>
    <w:rsid w:val="00577565"/>
    <w:rsid w:val="005778E5"/>
    <w:rsid w:val="005778F7"/>
    <w:rsid w:val="00577991"/>
    <w:rsid w:val="005779CA"/>
    <w:rsid w:val="00577ADA"/>
    <w:rsid w:val="00577AE6"/>
    <w:rsid w:val="00577F94"/>
    <w:rsid w:val="0058004C"/>
    <w:rsid w:val="00580166"/>
    <w:rsid w:val="00580384"/>
    <w:rsid w:val="0058043A"/>
    <w:rsid w:val="00580531"/>
    <w:rsid w:val="0058069F"/>
    <w:rsid w:val="0058079E"/>
    <w:rsid w:val="00580943"/>
    <w:rsid w:val="00580B5D"/>
    <w:rsid w:val="00580C39"/>
    <w:rsid w:val="00580C49"/>
    <w:rsid w:val="00580C7F"/>
    <w:rsid w:val="00581225"/>
    <w:rsid w:val="005814A6"/>
    <w:rsid w:val="0058175D"/>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5C5"/>
    <w:rsid w:val="0059265A"/>
    <w:rsid w:val="0059285C"/>
    <w:rsid w:val="00592DB0"/>
    <w:rsid w:val="00592DD2"/>
    <w:rsid w:val="00592DF8"/>
    <w:rsid w:val="00593A30"/>
    <w:rsid w:val="00593AEA"/>
    <w:rsid w:val="00593BFB"/>
    <w:rsid w:val="00593D64"/>
    <w:rsid w:val="00593F2D"/>
    <w:rsid w:val="00594725"/>
    <w:rsid w:val="00594A8C"/>
    <w:rsid w:val="00594B45"/>
    <w:rsid w:val="00594D7E"/>
    <w:rsid w:val="00594DB3"/>
    <w:rsid w:val="00594FF1"/>
    <w:rsid w:val="00594FF3"/>
    <w:rsid w:val="00595214"/>
    <w:rsid w:val="005952A9"/>
    <w:rsid w:val="00595407"/>
    <w:rsid w:val="005956A1"/>
    <w:rsid w:val="0059585B"/>
    <w:rsid w:val="00595A21"/>
    <w:rsid w:val="00595BB3"/>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C31"/>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0"/>
    <w:rsid w:val="005A4475"/>
    <w:rsid w:val="005A47A0"/>
    <w:rsid w:val="005A4879"/>
    <w:rsid w:val="005A4925"/>
    <w:rsid w:val="005A4B30"/>
    <w:rsid w:val="005A4B76"/>
    <w:rsid w:val="005A4E30"/>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D51"/>
    <w:rsid w:val="005A6EB7"/>
    <w:rsid w:val="005A6F47"/>
    <w:rsid w:val="005A7175"/>
    <w:rsid w:val="005A720E"/>
    <w:rsid w:val="005A73BE"/>
    <w:rsid w:val="005A7533"/>
    <w:rsid w:val="005A7964"/>
    <w:rsid w:val="005A7B77"/>
    <w:rsid w:val="005B0139"/>
    <w:rsid w:val="005B026E"/>
    <w:rsid w:val="005B0325"/>
    <w:rsid w:val="005B0741"/>
    <w:rsid w:val="005B0745"/>
    <w:rsid w:val="005B0942"/>
    <w:rsid w:val="005B1254"/>
    <w:rsid w:val="005B128B"/>
    <w:rsid w:val="005B1411"/>
    <w:rsid w:val="005B14FB"/>
    <w:rsid w:val="005B1500"/>
    <w:rsid w:val="005B1531"/>
    <w:rsid w:val="005B1BC4"/>
    <w:rsid w:val="005B1C2B"/>
    <w:rsid w:val="005B1C55"/>
    <w:rsid w:val="005B22A0"/>
    <w:rsid w:val="005B264A"/>
    <w:rsid w:val="005B281B"/>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4E4"/>
    <w:rsid w:val="005B4525"/>
    <w:rsid w:val="005B47F0"/>
    <w:rsid w:val="005B4878"/>
    <w:rsid w:val="005B48DA"/>
    <w:rsid w:val="005B49B4"/>
    <w:rsid w:val="005B49BB"/>
    <w:rsid w:val="005B4A93"/>
    <w:rsid w:val="005B4E65"/>
    <w:rsid w:val="005B4F35"/>
    <w:rsid w:val="005B4F5F"/>
    <w:rsid w:val="005B503C"/>
    <w:rsid w:val="005B54C2"/>
    <w:rsid w:val="005B5957"/>
    <w:rsid w:val="005B5ACF"/>
    <w:rsid w:val="005B5C11"/>
    <w:rsid w:val="005B5E90"/>
    <w:rsid w:val="005B5E9A"/>
    <w:rsid w:val="005B60A4"/>
    <w:rsid w:val="005B60D0"/>
    <w:rsid w:val="005B60E3"/>
    <w:rsid w:val="005B62FE"/>
    <w:rsid w:val="005B652D"/>
    <w:rsid w:val="005B68F1"/>
    <w:rsid w:val="005B6C26"/>
    <w:rsid w:val="005B7170"/>
    <w:rsid w:val="005B72EE"/>
    <w:rsid w:val="005B77D1"/>
    <w:rsid w:val="005B7B3F"/>
    <w:rsid w:val="005B7B4D"/>
    <w:rsid w:val="005B7CC5"/>
    <w:rsid w:val="005B7F9B"/>
    <w:rsid w:val="005C009C"/>
    <w:rsid w:val="005C07F3"/>
    <w:rsid w:val="005C0B60"/>
    <w:rsid w:val="005C0D64"/>
    <w:rsid w:val="005C0D8C"/>
    <w:rsid w:val="005C1215"/>
    <w:rsid w:val="005C1227"/>
    <w:rsid w:val="005C14B7"/>
    <w:rsid w:val="005C14BA"/>
    <w:rsid w:val="005C1965"/>
    <w:rsid w:val="005C1AAD"/>
    <w:rsid w:val="005C1B8E"/>
    <w:rsid w:val="005C1DE6"/>
    <w:rsid w:val="005C1EE4"/>
    <w:rsid w:val="005C2065"/>
    <w:rsid w:val="005C20EC"/>
    <w:rsid w:val="005C23DF"/>
    <w:rsid w:val="005C25EE"/>
    <w:rsid w:val="005C26BE"/>
    <w:rsid w:val="005C277D"/>
    <w:rsid w:val="005C28FB"/>
    <w:rsid w:val="005C2C2F"/>
    <w:rsid w:val="005C2CD3"/>
    <w:rsid w:val="005C2E28"/>
    <w:rsid w:val="005C307D"/>
    <w:rsid w:val="005C3177"/>
    <w:rsid w:val="005C333C"/>
    <w:rsid w:val="005C3443"/>
    <w:rsid w:val="005C3663"/>
    <w:rsid w:val="005C3815"/>
    <w:rsid w:val="005C3B51"/>
    <w:rsid w:val="005C3CCB"/>
    <w:rsid w:val="005C40E5"/>
    <w:rsid w:val="005C4189"/>
    <w:rsid w:val="005C41F0"/>
    <w:rsid w:val="005C42BC"/>
    <w:rsid w:val="005C4320"/>
    <w:rsid w:val="005C43A2"/>
    <w:rsid w:val="005C4715"/>
    <w:rsid w:val="005C4A6A"/>
    <w:rsid w:val="005C4B7E"/>
    <w:rsid w:val="005C4D16"/>
    <w:rsid w:val="005C4E43"/>
    <w:rsid w:val="005C4E86"/>
    <w:rsid w:val="005C4E88"/>
    <w:rsid w:val="005C4FBE"/>
    <w:rsid w:val="005C524C"/>
    <w:rsid w:val="005C599D"/>
    <w:rsid w:val="005C5A80"/>
    <w:rsid w:val="005C5AC6"/>
    <w:rsid w:val="005C5B82"/>
    <w:rsid w:val="005C5F5A"/>
    <w:rsid w:val="005C602D"/>
    <w:rsid w:val="005C6055"/>
    <w:rsid w:val="005C60E4"/>
    <w:rsid w:val="005C6361"/>
    <w:rsid w:val="005C6403"/>
    <w:rsid w:val="005C6415"/>
    <w:rsid w:val="005C6487"/>
    <w:rsid w:val="005C676E"/>
    <w:rsid w:val="005C691D"/>
    <w:rsid w:val="005C6D2A"/>
    <w:rsid w:val="005C6F89"/>
    <w:rsid w:val="005C6FCB"/>
    <w:rsid w:val="005C72ED"/>
    <w:rsid w:val="005C76EF"/>
    <w:rsid w:val="005C7804"/>
    <w:rsid w:val="005C78FC"/>
    <w:rsid w:val="005C7A49"/>
    <w:rsid w:val="005C7BD0"/>
    <w:rsid w:val="005C7DAE"/>
    <w:rsid w:val="005D012A"/>
    <w:rsid w:val="005D05C3"/>
    <w:rsid w:val="005D0644"/>
    <w:rsid w:val="005D068A"/>
    <w:rsid w:val="005D073B"/>
    <w:rsid w:val="005D08F8"/>
    <w:rsid w:val="005D09C3"/>
    <w:rsid w:val="005D0A8B"/>
    <w:rsid w:val="005D0F4D"/>
    <w:rsid w:val="005D11C2"/>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8BB"/>
    <w:rsid w:val="005D499E"/>
    <w:rsid w:val="005D4F49"/>
    <w:rsid w:val="005D5092"/>
    <w:rsid w:val="005D509C"/>
    <w:rsid w:val="005D537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3D0"/>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17E"/>
    <w:rsid w:val="005E13A4"/>
    <w:rsid w:val="005E167E"/>
    <w:rsid w:val="005E1C90"/>
    <w:rsid w:val="005E1D07"/>
    <w:rsid w:val="005E21D8"/>
    <w:rsid w:val="005E25BD"/>
    <w:rsid w:val="005E2C9A"/>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793"/>
    <w:rsid w:val="005E5930"/>
    <w:rsid w:val="005E5A6D"/>
    <w:rsid w:val="005E5E2F"/>
    <w:rsid w:val="005E5E58"/>
    <w:rsid w:val="005E5EDB"/>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142"/>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21"/>
    <w:rsid w:val="005F4F8A"/>
    <w:rsid w:val="005F56DC"/>
    <w:rsid w:val="005F576B"/>
    <w:rsid w:val="005F614D"/>
    <w:rsid w:val="005F62AC"/>
    <w:rsid w:val="005F65F0"/>
    <w:rsid w:val="005F6639"/>
    <w:rsid w:val="005F6863"/>
    <w:rsid w:val="005F6B8C"/>
    <w:rsid w:val="005F6D15"/>
    <w:rsid w:val="005F6F49"/>
    <w:rsid w:val="005F7152"/>
    <w:rsid w:val="005F7747"/>
    <w:rsid w:val="005F7B19"/>
    <w:rsid w:val="005F7E87"/>
    <w:rsid w:val="005F7F51"/>
    <w:rsid w:val="0060001B"/>
    <w:rsid w:val="006002A4"/>
    <w:rsid w:val="00600C77"/>
    <w:rsid w:val="00600E47"/>
    <w:rsid w:val="0060154B"/>
    <w:rsid w:val="0060172A"/>
    <w:rsid w:val="00601935"/>
    <w:rsid w:val="00601A01"/>
    <w:rsid w:val="00601AD6"/>
    <w:rsid w:val="00601B3B"/>
    <w:rsid w:val="00601B6D"/>
    <w:rsid w:val="00602002"/>
    <w:rsid w:val="006021DC"/>
    <w:rsid w:val="00602405"/>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D6B"/>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1FBF"/>
    <w:rsid w:val="00612194"/>
    <w:rsid w:val="00612439"/>
    <w:rsid w:val="00612588"/>
    <w:rsid w:val="0061258A"/>
    <w:rsid w:val="00612F3C"/>
    <w:rsid w:val="006130C0"/>
    <w:rsid w:val="00613147"/>
    <w:rsid w:val="006132C6"/>
    <w:rsid w:val="0061336F"/>
    <w:rsid w:val="00613425"/>
    <w:rsid w:val="006135A0"/>
    <w:rsid w:val="00613A36"/>
    <w:rsid w:val="006145A0"/>
    <w:rsid w:val="00614784"/>
    <w:rsid w:val="00614B53"/>
    <w:rsid w:val="00614C50"/>
    <w:rsid w:val="00614CD1"/>
    <w:rsid w:val="00614E00"/>
    <w:rsid w:val="00614E5C"/>
    <w:rsid w:val="00615074"/>
    <w:rsid w:val="00615113"/>
    <w:rsid w:val="00615369"/>
    <w:rsid w:val="006153C0"/>
    <w:rsid w:val="0061542D"/>
    <w:rsid w:val="00615700"/>
    <w:rsid w:val="00615906"/>
    <w:rsid w:val="0061598F"/>
    <w:rsid w:val="00615ACE"/>
    <w:rsid w:val="00615F35"/>
    <w:rsid w:val="00615F5C"/>
    <w:rsid w:val="0061617A"/>
    <w:rsid w:val="0061642E"/>
    <w:rsid w:val="00616548"/>
    <w:rsid w:val="00616676"/>
    <w:rsid w:val="006167B9"/>
    <w:rsid w:val="00616F46"/>
    <w:rsid w:val="00616FAE"/>
    <w:rsid w:val="0061712C"/>
    <w:rsid w:val="00617165"/>
    <w:rsid w:val="00617542"/>
    <w:rsid w:val="006175EE"/>
    <w:rsid w:val="00617620"/>
    <w:rsid w:val="00617680"/>
    <w:rsid w:val="00617C48"/>
    <w:rsid w:val="00617CB4"/>
    <w:rsid w:val="00617DC5"/>
    <w:rsid w:val="00617E2C"/>
    <w:rsid w:val="00617EAB"/>
    <w:rsid w:val="00617FAC"/>
    <w:rsid w:val="0062011A"/>
    <w:rsid w:val="006201BD"/>
    <w:rsid w:val="00620296"/>
    <w:rsid w:val="00620380"/>
    <w:rsid w:val="00620462"/>
    <w:rsid w:val="006205A3"/>
    <w:rsid w:val="006206B2"/>
    <w:rsid w:val="00620756"/>
    <w:rsid w:val="00620829"/>
    <w:rsid w:val="00620880"/>
    <w:rsid w:val="00620DB9"/>
    <w:rsid w:val="00620DE6"/>
    <w:rsid w:val="00620F5F"/>
    <w:rsid w:val="00620F68"/>
    <w:rsid w:val="00621438"/>
    <w:rsid w:val="0062154F"/>
    <w:rsid w:val="006215B9"/>
    <w:rsid w:val="00621B09"/>
    <w:rsid w:val="00621F28"/>
    <w:rsid w:val="00622153"/>
    <w:rsid w:val="00622297"/>
    <w:rsid w:val="006225A6"/>
    <w:rsid w:val="006225F4"/>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68"/>
    <w:rsid w:val="006250B3"/>
    <w:rsid w:val="0062526E"/>
    <w:rsid w:val="0062548C"/>
    <w:rsid w:val="006256A1"/>
    <w:rsid w:val="00625B1E"/>
    <w:rsid w:val="00626013"/>
    <w:rsid w:val="0062606D"/>
    <w:rsid w:val="006261DB"/>
    <w:rsid w:val="0062637B"/>
    <w:rsid w:val="00626608"/>
    <w:rsid w:val="00626698"/>
    <w:rsid w:val="00626714"/>
    <w:rsid w:val="0062671D"/>
    <w:rsid w:val="00626B8E"/>
    <w:rsid w:val="00626C63"/>
    <w:rsid w:val="00626C89"/>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008"/>
    <w:rsid w:val="0063149D"/>
    <w:rsid w:val="00631640"/>
    <w:rsid w:val="00631843"/>
    <w:rsid w:val="00631ADB"/>
    <w:rsid w:val="00631B41"/>
    <w:rsid w:val="00631BF4"/>
    <w:rsid w:val="00631CE4"/>
    <w:rsid w:val="00631CF2"/>
    <w:rsid w:val="006323EE"/>
    <w:rsid w:val="006328E9"/>
    <w:rsid w:val="00632A23"/>
    <w:rsid w:val="00632B88"/>
    <w:rsid w:val="00632C12"/>
    <w:rsid w:val="00632CBA"/>
    <w:rsid w:val="00632F78"/>
    <w:rsid w:val="006330C4"/>
    <w:rsid w:val="006330EE"/>
    <w:rsid w:val="0063310F"/>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5F"/>
    <w:rsid w:val="006355B3"/>
    <w:rsid w:val="00635768"/>
    <w:rsid w:val="0063589E"/>
    <w:rsid w:val="006358F7"/>
    <w:rsid w:val="0063592D"/>
    <w:rsid w:val="00635AA5"/>
    <w:rsid w:val="00635D5A"/>
    <w:rsid w:val="00635EBE"/>
    <w:rsid w:val="00635FAE"/>
    <w:rsid w:val="00636561"/>
    <w:rsid w:val="00636622"/>
    <w:rsid w:val="006366B7"/>
    <w:rsid w:val="00636736"/>
    <w:rsid w:val="00636B21"/>
    <w:rsid w:val="00636C2F"/>
    <w:rsid w:val="00636C3B"/>
    <w:rsid w:val="00637057"/>
    <w:rsid w:val="006370C8"/>
    <w:rsid w:val="0063713A"/>
    <w:rsid w:val="00637369"/>
    <w:rsid w:val="00637917"/>
    <w:rsid w:val="006379EA"/>
    <w:rsid w:val="00637A78"/>
    <w:rsid w:val="00637A85"/>
    <w:rsid w:val="00637DD1"/>
    <w:rsid w:val="00637F30"/>
    <w:rsid w:val="00640639"/>
    <w:rsid w:val="00640B09"/>
    <w:rsid w:val="00640B3D"/>
    <w:rsid w:val="00640D7A"/>
    <w:rsid w:val="006412FD"/>
    <w:rsid w:val="006414D9"/>
    <w:rsid w:val="006414EB"/>
    <w:rsid w:val="00641518"/>
    <w:rsid w:val="006416FA"/>
    <w:rsid w:val="00641793"/>
    <w:rsid w:val="006418B2"/>
    <w:rsid w:val="00641E8A"/>
    <w:rsid w:val="0064219E"/>
    <w:rsid w:val="006421A8"/>
    <w:rsid w:val="006422D2"/>
    <w:rsid w:val="0064252A"/>
    <w:rsid w:val="006428EB"/>
    <w:rsid w:val="00642A83"/>
    <w:rsid w:val="00642C9B"/>
    <w:rsid w:val="00642E85"/>
    <w:rsid w:val="006430ED"/>
    <w:rsid w:val="006431B1"/>
    <w:rsid w:val="006431BD"/>
    <w:rsid w:val="0064321E"/>
    <w:rsid w:val="006435FD"/>
    <w:rsid w:val="00643862"/>
    <w:rsid w:val="0064394F"/>
    <w:rsid w:val="00643B24"/>
    <w:rsid w:val="0064404E"/>
    <w:rsid w:val="0064463A"/>
    <w:rsid w:val="0064486B"/>
    <w:rsid w:val="00644BD5"/>
    <w:rsid w:val="00644D23"/>
    <w:rsid w:val="006452E4"/>
    <w:rsid w:val="00645532"/>
    <w:rsid w:val="00645682"/>
    <w:rsid w:val="006456BC"/>
    <w:rsid w:val="006456F1"/>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69A"/>
    <w:rsid w:val="00650B8B"/>
    <w:rsid w:val="00650C67"/>
    <w:rsid w:val="00650D03"/>
    <w:rsid w:val="00650DDC"/>
    <w:rsid w:val="00651095"/>
    <w:rsid w:val="006511A9"/>
    <w:rsid w:val="0065128C"/>
    <w:rsid w:val="00651455"/>
    <w:rsid w:val="0065157E"/>
    <w:rsid w:val="006516B8"/>
    <w:rsid w:val="006517C5"/>
    <w:rsid w:val="00651802"/>
    <w:rsid w:val="006519A9"/>
    <w:rsid w:val="006519D1"/>
    <w:rsid w:val="00651CCE"/>
    <w:rsid w:val="00651D5F"/>
    <w:rsid w:val="00651D6D"/>
    <w:rsid w:val="00651E30"/>
    <w:rsid w:val="00651FC4"/>
    <w:rsid w:val="00652659"/>
    <w:rsid w:val="00652786"/>
    <w:rsid w:val="00652930"/>
    <w:rsid w:val="00652A96"/>
    <w:rsid w:val="00652AA1"/>
    <w:rsid w:val="00652BA6"/>
    <w:rsid w:val="00652C07"/>
    <w:rsid w:val="00652DA2"/>
    <w:rsid w:val="006530CF"/>
    <w:rsid w:val="0065316C"/>
    <w:rsid w:val="006531CC"/>
    <w:rsid w:val="00653296"/>
    <w:rsid w:val="00653438"/>
    <w:rsid w:val="0065344E"/>
    <w:rsid w:val="00653673"/>
    <w:rsid w:val="00653763"/>
    <w:rsid w:val="00653C27"/>
    <w:rsid w:val="00653D49"/>
    <w:rsid w:val="00653FD4"/>
    <w:rsid w:val="006542DE"/>
    <w:rsid w:val="006544E6"/>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0B3F"/>
    <w:rsid w:val="00661401"/>
    <w:rsid w:val="00661629"/>
    <w:rsid w:val="0066166B"/>
    <w:rsid w:val="00661670"/>
    <w:rsid w:val="00661734"/>
    <w:rsid w:val="00661775"/>
    <w:rsid w:val="00661884"/>
    <w:rsid w:val="006618B2"/>
    <w:rsid w:val="00661B6C"/>
    <w:rsid w:val="00661C2F"/>
    <w:rsid w:val="00661CD9"/>
    <w:rsid w:val="00662392"/>
    <w:rsid w:val="0066246C"/>
    <w:rsid w:val="006625E5"/>
    <w:rsid w:val="00662761"/>
    <w:rsid w:val="006629DE"/>
    <w:rsid w:val="00662A23"/>
    <w:rsid w:val="00662DF0"/>
    <w:rsid w:val="00662FDF"/>
    <w:rsid w:val="00663188"/>
    <w:rsid w:val="00663194"/>
    <w:rsid w:val="00663615"/>
    <w:rsid w:val="006636A7"/>
    <w:rsid w:val="006636EF"/>
    <w:rsid w:val="0066378A"/>
    <w:rsid w:val="006637EF"/>
    <w:rsid w:val="00663CBE"/>
    <w:rsid w:val="006640AD"/>
    <w:rsid w:val="00664262"/>
    <w:rsid w:val="006642A6"/>
    <w:rsid w:val="0066434F"/>
    <w:rsid w:val="0066441E"/>
    <w:rsid w:val="00664537"/>
    <w:rsid w:val="006645B3"/>
    <w:rsid w:val="0066478E"/>
    <w:rsid w:val="006647E0"/>
    <w:rsid w:val="006648B4"/>
    <w:rsid w:val="006649D0"/>
    <w:rsid w:val="00664A43"/>
    <w:rsid w:val="00664AA6"/>
    <w:rsid w:val="00664ABE"/>
    <w:rsid w:val="00664E2F"/>
    <w:rsid w:val="00664E9F"/>
    <w:rsid w:val="00664FC7"/>
    <w:rsid w:val="00664FFB"/>
    <w:rsid w:val="006650AF"/>
    <w:rsid w:val="006651E1"/>
    <w:rsid w:val="00665252"/>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7B"/>
    <w:rsid w:val="006712F4"/>
    <w:rsid w:val="006713C7"/>
    <w:rsid w:val="006713D5"/>
    <w:rsid w:val="00671472"/>
    <w:rsid w:val="0067148D"/>
    <w:rsid w:val="00671515"/>
    <w:rsid w:val="00671761"/>
    <w:rsid w:val="0067178F"/>
    <w:rsid w:val="0067195E"/>
    <w:rsid w:val="00671D7A"/>
    <w:rsid w:val="00671FC2"/>
    <w:rsid w:val="006723DD"/>
    <w:rsid w:val="0067240C"/>
    <w:rsid w:val="00672A4E"/>
    <w:rsid w:val="00672A6E"/>
    <w:rsid w:val="00672ACA"/>
    <w:rsid w:val="00672B21"/>
    <w:rsid w:val="00672DBF"/>
    <w:rsid w:val="006731CE"/>
    <w:rsid w:val="006737D4"/>
    <w:rsid w:val="00673E0F"/>
    <w:rsid w:val="00674113"/>
    <w:rsid w:val="0067413A"/>
    <w:rsid w:val="006749C5"/>
    <w:rsid w:val="00674A3E"/>
    <w:rsid w:val="00674A84"/>
    <w:rsid w:val="00674BD8"/>
    <w:rsid w:val="00675479"/>
    <w:rsid w:val="0067548F"/>
    <w:rsid w:val="006754C5"/>
    <w:rsid w:val="006754CD"/>
    <w:rsid w:val="00675536"/>
    <w:rsid w:val="00675795"/>
    <w:rsid w:val="00675872"/>
    <w:rsid w:val="006758D4"/>
    <w:rsid w:val="00675990"/>
    <w:rsid w:val="00675BAB"/>
    <w:rsid w:val="00675C01"/>
    <w:rsid w:val="00675C20"/>
    <w:rsid w:val="00675FA9"/>
    <w:rsid w:val="00676142"/>
    <w:rsid w:val="006763A6"/>
    <w:rsid w:val="006763E4"/>
    <w:rsid w:val="00676685"/>
    <w:rsid w:val="006766E0"/>
    <w:rsid w:val="00676776"/>
    <w:rsid w:val="006768CD"/>
    <w:rsid w:val="00676A05"/>
    <w:rsid w:val="00676B46"/>
    <w:rsid w:val="00676BFC"/>
    <w:rsid w:val="00676D43"/>
    <w:rsid w:val="00676DAD"/>
    <w:rsid w:val="00676DF9"/>
    <w:rsid w:val="00677035"/>
    <w:rsid w:val="00677318"/>
    <w:rsid w:val="00677911"/>
    <w:rsid w:val="00677925"/>
    <w:rsid w:val="00677A42"/>
    <w:rsid w:val="00677CAE"/>
    <w:rsid w:val="00677CDD"/>
    <w:rsid w:val="00677E60"/>
    <w:rsid w:val="006801C3"/>
    <w:rsid w:val="00680286"/>
    <w:rsid w:val="006802B5"/>
    <w:rsid w:val="00680476"/>
    <w:rsid w:val="006804CF"/>
    <w:rsid w:val="006805F0"/>
    <w:rsid w:val="00680936"/>
    <w:rsid w:val="00680B43"/>
    <w:rsid w:val="00680C13"/>
    <w:rsid w:val="00680E1C"/>
    <w:rsid w:val="00681123"/>
    <w:rsid w:val="00681137"/>
    <w:rsid w:val="00681173"/>
    <w:rsid w:val="006812EA"/>
    <w:rsid w:val="00681A0A"/>
    <w:rsid w:val="00681B53"/>
    <w:rsid w:val="00681D63"/>
    <w:rsid w:val="00681DEA"/>
    <w:rsid w:val="00681EEE"/>
    <w:rsid w:val="00682052"/>
    <w:rsid w:val="00682419"/>
    <w:rsid w:val="00682502"/>
    <w:rsid w:val="006825A8"/>
    <w:rsid w:val="006826C5"/>
    <w:rsid w:val="0068292A"/>
    <w:rsid w:val="00682BDF"/>
    <w:rsid w:val="00682C77"/>
    <w:rsid w:val="00682F10"/>
    <w:rsid w:val="006831FA"/>
    <w:rsid w:val="0068325B"/>
    <w:rsid w:val="00683357"/>
    <w:rsid w:val="0068338C"/>
    <w:rsid w:val="006838C5"/>
    <w:rsid w:val="006839BD"/>
    <w:rsid w:val="00683A5B"/>
    <w:rsid w:val="00683EAF"/>
    <w:rsid w:val="00684311"/>
    <w:rsid w:val="00684485"/>
    <w:rsid w:val="0068464A"/>
    <w:rsid w:val="006847A2"/>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1EC"/>
    <w:rsid w:val="00687435"/>
    <w:rsid w:val="006874A2"/>
    <w:rsid w:val="006876DD"/>
    <w:rsid w:val="006877B5"/>
    <w:rsid w:val="006877CD"/>
    <w:rsid w:val="0068791A"/>
    <w:rsid w:val="00687B92"/>
    <w:rsid w:val="0069031B"/>
    <w:rsid w:val="00690426"/>
    <w:rsid w:val="00690485"/>
    <w:rsid w:val="00690795"/>
    <w:rsid w:val="00690876"/>
    <w:rsid w:val="00690A2F"/>
    <w:rsid w:val="00690F64"/>
    <w:rsid w:val="00691677"/>
    <w:rsid w:val="0069196D"/>
    <w:rsid w:val="00691A6B"/>
    <w:rsid w:val="00691B17"/>
    <w:rsid w:val="00691B25"/>
    <w:rsid w:val="00691CAB"/>
    <w:rsid w:val="00691D52"/>
    <w:rsid w:val="00691D6C"/>
    <w:rsid w:val="00691D77"/>
    <w:rsid w:val="00691EA1"/>
    <w:rsid w:val="00692153"/>
    <w:rsid w:val="00692638"/>
    <w:rsid w:val="006926ED"/>
    <w:rsid w:val="006926F7"/>
    <w:rsid w:val="00692995"/>
    <w:rsid w:val="00692C74"/>
    <w:rsid w:val="00692C81"/>
    <w:rsid w:val="0069309C"/>
    <w:rsid w:val="0069334F"/>
    <w:rsid w:val="0069386A"/>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BE4"/>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BB0"/>
    <w:rsid w:val="00697C1E"/>
    <w:rsid w:val="00697F06"/>
    <w:rsid w:val="00697F11"/>
    <w:rsid w:val="006A00C2"/>
    <w:rsid w:val="006A01E7"/>
    <w:rsid w:val="006A03E8"/>
    <w:rsid w:val="006A0439"/>
    <w:rsid w:val="006A079D"/>
    <w:rsid w:val="006A07B8"/>
    <w:rsid w:val="006A08A8"/>
    <w:rsid w:val="006A0950"/>
    <w:rsid w:val="006A0A26"/>
    <w:rsid w:val="006A0ACF"/>
    <w:rsid w:val="006A0D83"/>
    <w:rsid w:val="006A103C"/>
    <w:rsid w:val="006A11CE"/>
    <w:rsid w:val="006A126F"/>
    <w:rsid w:val="006A1380"/>
    <w:rsid w:val="006A1456"/>
    <w:rsid w:val="006A1A0B"/>
    <w:rsid w:val="006A1D58"/>
    <w:rsid w:val="006A2596"/>
    <w:rsid w:val="006A25DB"/>
    <w:rsid w:val="006A260C"/>
    <w:rsid w:val="006A285F"/>
    <w:rsid w:val="006A2F31"/>
    <w:rsid w:val="006A2F3C"/>
    <w:rsid w:val="006A306C"/>
    <w:rsid w:val="006A3146"/>
    <w:rsid w:val="006A32E7"/>
    <w:rsid w:val="006A3429"/>
    <w:rsid w:val="006A36CD"/>
    <w:rsid w:val="006A3764"/>
    <w:rsid w:val="006A39F3"/>
    <w:rsid w:val="006A3E06"/>
    <w:rsid w:val="006A3E39"/>
    <w:rsid w:val="006A400C"/>
    <w:rsid w:val="006A44B3"/>
    <w:rsid w:val="006A46A0"/>
    <w:rsid w:val="006A46EE"/>
    <w:rsid w:val="006A4A2D"/>
    <w:rsid w:val="006A4B4D"/>
    <w:rsid w:val="006A4F26"/>
    <w:rsid w:val="006A527A"/>
    <w:rsid w:val="006A52E5"/>
    <w:rsid w:val="006A5358"/>
    <w:rsid w:val="006A5467"/>
    <w:rsid w:val="006A54C5"/>
    <w:rsid w:val="006A5A36"/>
    <w:rsid w:val="006A5A9B"/>
    <w:rsid w:val="006A5C5A"/>
    <w:rsid w:val="006A5E06"/>
    <w:rsid w:val="006A5E57"/>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72F"/>
    <w:rsid w:val="006B0B12"/>
    <w:rsid w:val="006B0C50"/>
    <w:rsid w:val="006B0DAF"/>
    <w:rsid w:val="006B0E14"/>
    <w:rsid w:val="006B0E92"/>
    <w:rsid w:val="006B1207"/>
    <w:rsid w:val="006B185D"/>
    <w:rsid w:val="006B19D4"/>
    <w:rsid w:val="006B1BED"/>
    <w:rsid w:val="006B1C61"/>
    <w:rsid w:val="006B1D4F"/>
    <w:rsid w:val="006B1D6C"/>
    <w:rsid w:val="006B1F9D"/>
    <w:rsid w:val="006B2141"/>
    <w:rsid w:val="006B2266"/>
    <w:rsid w:val="006B2488"/>
    <w:rsid w:val="006B271C"/>
    <w:rsid w:val="006B2765"/>
    <w:rsid w:val="006B2940"/>
    <w:rsid w:val="006B2A3A"/>
    <w:rsid w:val="006B2F5F"/>
    <w:rsid w:val="006B3574"/>
    <w:rsid w:val="006B3582"/>
    <w:rsid w:val="006B35F9"/>
    <w:rsid w:val="006B369E"/>
    <w:rsid w:val="006B3719"/>
    <w:rsid w:val="006B39E0"/>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DB"/>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1B9"/>
    <w:rsid w:val="006C04A3"/>
    <w:rsid w:val="006C054E"/>
    <w:rsid w:val="006C05C6"/>
    <w:rsid w:val="006C0843"/>
    <w:rsid w:val="006C0871"/>
    <w:rsid w:val="006C0887"/>
    <w:rsid w:val="006C1097"/>
    <w:rsid w:val="006C1355"/>
    <w:rsid w:val="006C16F9"/>
    <w:rsid w:val="006C18A3"/>
    <w:rsid w:val="006C1B68"/>
    <w:rsid w:val="006C1DE5"/>
    <w:rsid w:val="006C1E73"/>
    <w:rsid w:val="006C22EA"/>
    <w:rsid w:val="006C26AA"/>
    <w:rsid w:val="006C2C50"/>
    <w:rsid w:val="006C2E77"/>
    <w:rsid w:val="006C302C"/>
    <w:rsid w:val="006C3112"/>
    <w:rsid w:val="006C3134"/>
    <w:rsid w:val="006C313E"/>
    <w:rsid w:val="006C3373"/>
    <w:rsid w:val="006C3992"/>
    <w:rsid w:val="006C39C8"/>
    <w:rsid w:val="006C3B80"/>
    <w:rsid w:val="006C43D6"/>
    <w:rsid w:val="006C4445"/>
    <w:rsid w:val="006C44BC"/>
    <w:rsid w:val="006C44D8"/>
    <w:rsid w:val="006C45D7"/>
    <w:rsid w:val="006C46F3"/>
    <w:rsid w:val="006C474E"/>
    <w:rsid w:val="006C4AAE"/>
    <w:rsid w:val="006C4BE8"/>
    <w:rsid w:val="006C4C43"/>
    <w:rsid w:val="006C4D5C"/>
    <w:rsid w:val="006C553F"/>
    <w:rsid w:val="006C5659"/>
    <w:rsid w:val="006C5CE7"/>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37A"/>
    <w:rsid w:val="006D151D"/>
    <w:rsid w:val="006D172D"/>
    <w:rsid w:val="006D188A"/>
    <w:rsid w:val="006D1AA8"/>
    <w:rsid w:val="006D1C16"/>
    <w:rsid w:val="006D1FE0"/>
    <w:rsid w:val="006D23D3"/>
    <w:rsid w:val="006D24AB"/>
    <w:rsid w:val="006D2533"/>
    <w:rsid w:val="006D25D6"/>
    <w:rsid w:val="006D2715"/>
    <w:rsid w:val="006D28D9"/>
    <w:rsid w:val="006D2ACB"/>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B5F"/>
    <w:rsid w:val="006D4C3C"/>
    <w:rsid w:val="006D4E8A"/>
    <w:rsid w:val="006D5008"/>
    <w:rsid w:val="006D508D"/>
    <w:rsid w:val="006D5417"/>
    <w:rsid w:val="006D5698"/>
    <w:rsid w:val="006D5867"/>
    <w:rsid w:val="006D58D6"/>
    <w:rsid w:val="006D5B6F"/>
    <w:rsid w:val="006D5B83"/>
    <w:rsid w:val="006D5E2C"/>
    <w:rsid w:val="006D5E4C"/>
    <w:rsid w:val="006D5F1A"/>
    <w:rsid w:val="006D5FED"/>
    <w:rsid w:val="006D6345"/>
    <w:rsid w:val="006D637B"/>
    <w:rsid w:val="006D6557"/>
    <w:rsid w:val="006D668B"/>
    <w:rsid w:val="006D6C15"/>
    <w:rsid w:val="006D6F36"/>
    <w:rsid w:val="006D6F83"/>
    <w:rsid w:val="006D6FC1"/>
    <w:rsid w:val="006D7391"/>
    <w:rsid w:val="006D75B7"/>
    <w:rsid w:val="006D7626"/>
    <w:rsid w:val="006D7A69"/>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0EE0"/>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BA8"/>
    <w:rsid w:val="006E2ECC"/>
    <w:rsid w:val="006E2FB0"/>
    <w:rsid w:val="006E3717"/>
    <w:rsid w:val="006E3B8C"/>
    <w:rsid w:val="006E3D4E"/>
    <w:rsid w:val="006E3D56"/>
    <w:rsid w:val="006E4098"/>
    <w:rsid w:val="006E428E"/>
    <w:rsid w:val="006E4403"/>
    <w:rsid w:val="006E4630"/>
    <w:rsid w:val="006E486B"/>
    <w:rsid w:val="006E4880"/>
    <w:rsid w:val="006E4F7F"/>
    <w:rsid w:val="006E516B"/>
    <w:rsid w:val="006E5296"/>
    <w:rsid w:val="006E5465"/>
    <w:rsid w:val="006E5499"/>
    <w:rsid w:val="006E5571"/>
    <w:rsid w:val="006E5635"/>
    <w:rsid w:val="006E571C"/>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0EA"/>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2BC"/>
    <w:rsid w:val="006F2460"/>
    <w:rsid w:val="006F2782"/>
    <w:rsid w:val="006F2801"/>
    <w:rsid w:val="006F2870"/>
    <w:rsid w:val="006F2AA9"/>
    <w:rsid w:val="006F2AD0"/>
    <w:rsid w:val="006F2F4F"/>
    <w:rsid w:val="006F3045"/>
    <w:rsid w:val="006F322F"/>
    <w:rsid w:val="006F32EA"/>
    <w:rsid w:val="006F33B6"/>
    <w:rsid w:val="006F3471"/>
    <w:rsid w:val="006F35CF"/>
    <w:rsid w:val="006F36D4"/>
    <w:rsid w:val="006F37F5"/>
    <w:rsid w:val="006F3831"/>
    <w:rsid w:val="006F39BB"/>
    <w:rsid w:val="006F3BB2"/>
    <w:rsid w:val="006F3C79"/>
    <w:rsid w:val="006F3C9D"/>
    <w:rsid w:val="006F41B0"/>
    <w:rsid w:val="006F43C2"/>
    <w:rsid w:val="006F4616"/>
    <w:rsid w:val="006F477B"/>
    <w:rsid w:val="006F47B7"/>
    <w:rsid w:val="006F47D1"/>
    <w:rsid w:val="006F4875"/>
    <w:rsid w:val="006F49CA"/>
    <w:rsid w:val="006F4BD2"/>
    <w:rsid w:val="006F4C8B"/>
    <w:rsid w:val="006F4C94"/>
    <w:rsid w:val="006F4F14"/>
    <w:rsid w:val="006F5118"/>
    <w:rsid w:val="006F53B8"/>
    <w:rsid w:val="006F5621"/>
    <w:rsid w:val="006F572C"/>
    <w:rsid w:val="006F593A"/>
    <w:rsid w:val="006F5DED"/>
    <w:rsid w:val="006F5EB5"/>
    <w:rsid w:val="006F5FCF"/>
    <w:rsid w:val="006F62EC"/>
    <w:rsid w:val="006F6355"/>
    <w:rsid w:val="006F64CD"/>
    <w:rsid w:val="006F6551"/>
    <w:rsid w:val="006F6557"/>
    <w:rsid w:val="006F659C"/>
    <w:rsid w:val="006F6A79"/>
    <w:rsid w:val="006F6C77"/>
    <w:rsid w:val="006F6DC2"/>
    <w:rsid w:val="006F6E81"/>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D79"/>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40"/>
    <w:rsid w:val="00703A64"/>
    <w:rsid w:val="00703B87"/>
    <w:rsid w:val="00703BE7"/>
    <w:rsid w:val="00703CA1"/>
    <w:rsid w:val="00703F4C"/>
    <w:rsid w:val="0070403F"/>
    <w:rsid w:val="00704312"/>
    <w:rsid w:val="00704398"/>
    <w:rsid w:val="007045F7"/>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C46"/>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E13"/>
    <w:rsid w:val="007121AC"/>
    <w:rsid w:val="007121F9"/>
    <w:rsid w:val="00712269"/>
    <w:rsid w:val="007125B3"/>
    <w:rsid w:val="0071289D"/>
    <w:rsid w:val="00712C5E"/>
    <w:rsid w:val="00712EDA"/>
    <w:rsid w:val="00713343"/>
    <w:rsid w:val="007133D2"/>
    <w:rsid w:val="0071351E"/>
    <w:rsid w:val="00713542"/>
    <w:rsid w:val="007137EE"/>
    <w:rsid w:val="00713814"/>
    <w:rsid w:val="007139B0"/>
    <w:rsid w:val="00713CE5"/>
    <w:rsid w:val="00713E90"/>
    <w:rsid w:val="00714046"/>
    <w:rsid w:val="007141C9"/>
    <w:rsid w:val="007144EF"/>
    <w:rsid w:val="007149AE"/>
    <w:rsid w:val="007149AF"/>
    <w:rsid w:val="00714C26"/>
    <w:rsid w:val="00714DCD"/>
    <w:rsid w:val="0071516E"/>
    <w:rsid w:val="0071556A"/>
    <w:rsid w:val="00715639"/>
    <w:rsid w:val="00715750"/>
    <w:rsid w:val="00715BA8"/>
    <w:rsid w:val="00715DA6"/>
    <w:rsid w:val="007160DF"/>
    <w:rsid w:val="00716438"/>
    <w:rsid w:val="00716478"/>
    <w:rsid w:val="007167DA"/>
    <w:rsid w:val="00716B0C"/>
    <w:rsid w:val="00716C57"/>
    <w:rsid w:val="00716DC1"/>
    <w:rsid w:val="0071705B"/>
    <w:rsid w:val="00717412"/>
    <w:rsid w:val="0071742A"/>
    <w:rsid w:val="007174B4"/>
    <w:rsid w:val="00717639"/>
    <w:rsid w:val="0071778F"/>
    <w:rsid w:val="00717B52"/>
    <w:rsid w:val="00717C2C"/>
    <w:rsid w:val="00717F56"/>
    <w:rsid w:val="007202ED"/>
    <w:rsid w:val="00720719"/>
    <w:rsid w:val="0072084C"/>
    <w:rsid w:val="007209D3"/>
    <w:rsid w:val="00720A98"/>
    <w:rsid w:val="00720AFD"/>
    <w:rsid w:val="00720B92"/>
    <w:rsid w:val="00720BE8"/>
    <w:rsid w:val="00720C3C"/>
    <w:rsid w:val="00720C91"/>
    <w:rsid w:val="00720E73"/>
    <w:rsid w:val="00720F90"/>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2F28"/>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4FA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35B"/>
    <w:rsid w:val="0072658F"/>
    <w:rsid w:val="007267DA"/>
    <w:rsid w:val="00726824"/>
    <w:rsid w:val="0072705D"/>
    <w:rsid w:val="0072718B"/>
    <w:rsid w:val="007271CD"/>
    <w:rsid w:val="00727210"/>
    <w:rsid w:val="007273AD"/>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1C6"/>
    <w:rsid w:val="0073246C"/>
    <w:rsid w:val="007326F7"/>
    <w:rsid w:val="00732A9E"/>
    <w:rsid w:val="00732C33"/>
    <w:rsid w:val="00732C6F"/>
    <w:rsid w:val="00732DF7"/>
    <w:rsid w:val="00733270"/>
    <w:rsid w:val="007338BC"/>
    <w:rsid w:val="00734075"/>
    <w:rsid w:val="00734100"/>
    <w:rsid w:val="00734395"/>
    <w:rsid w:val="0073466C"/>
    <w:rsid w:val="007347DD"/>
    <w:rsid w:val="00734CBB"/>
    <w:rsid w:val="00734FAC"/>
    <w:rsid w:val="0073521A"/>
    <w:rsid w:val="007354D1"/>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0FBC"/>
    <w:rsid w:val="0074138F"/>
    <w:rsid w:val="00741467"/>
    <w:rsid w:val="007417DF"/>
    <w:rsid w:val="00741F9C"/>
    <w:rsid w:val="007421D1"/>
    <w:rsid w:val="0074222E"/>
    <w:rsid w:val="00742317"/>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27"/>
    <w:rsid w:val="0074369A"/>
    <w:rsid w:val="00743820"/>
    <w:rsid w:val="007438A9"/>
    <w:rsid w:val="00743BF4"/>
    <w:rsid w:val="00743E19"/>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A2"/>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7EE"/>
    <w:rsid w:val="00747874"/>
    <w:rsid w:val="007479FB"/>
    <w:rsid w:val="00747BC2"/>
    <w:rsid w:val="00747CF4"/>
    <w:rsid w:val="00747F9F"/>
    <w:rsid w:val="007502CF"/>
    <w:rsid w:val="007504E3"/>
    <w:rsid w:val="00750571"/>
    <w:rsid w:val="00750576"/>
    <w:rsid w:val="007505E1"/>
    <w:rsid w:val="00750719"/>
    <w:rsid w:val="00750890"/>
    <w:rsid w:val="007509D4"/>
    <w:rsid w:val="00750A82"/>
    <w:rsid w:val="00750C2F"/>
    <w:rsid w:val="00750FF2"/>
    <w:rsid w:val="00751024"/>
    <w:rsid w:val="007510D4"/>
    <w:rsid w:val="00751147"/>
    <w:rsid w:val="0075151B"/>
    <w:rsid w:val="007515DC"/>
    <w:rsid w:val="007517A9"/>
    <w:rsid w:val="007518FB"/>
    <w:rsid w:val="0075205F"/>
    <w:rsid w:val="00752162"/>
    <w:rsid w:val="007521D0"/>
    <w:rsid w:val="007521EF"/>
    <w:rsid w:val="00752385"/>
    <w:rsid w:val="00752542"/>
    <w:rsid w:val="00752553"/>
    <w:rsid w:val="007527D0"/>
    <w:rsid w:val="007527D5"/>
    <w:rsid w:val="00752829"/>
    <w:rsid w:val="00753062"/>
    <w:rsid w:val="0075324B"/>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5F"/>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B4F"/>
    <w:rsid w:val="00756C14"/>
    <w:rsid w:val="00756D40"/>
    <w:rsid w:val="00756D56"/>
    <w:rsid w:val="00756FAF"/>
    <w:rsid w:val="00756FE4"/>
    <w:rsid w:val="00756FEC"/>
    <w:rsid w:val="0075760A"/>
    <w:rsid w:val="007577E1"/>
    <w:rsid w:val="00757870"/>
    <w:rsid w:val="00757925"/>
    <w:rsid w:val="00757BC0"/>
    <w:rsid w:val="00757F94"/>
    <w:rsid w:val="007601C9"/>
    <w:rsid w:val="007602C6"/>
    <w:rsid w:val="0076056F"/>
    <w:rsid w:val="007606E9"/>
    <w:rsid w:val="007607AC"/>
    <w:rsid w:val="007608EE"/>
    <w:rsid w:val="0076093A"/>
    <w:rsid w:val="00760AFC"/>
    <w:rsid w:val="00760B2E"/>
    <w:rsid w:val="00760C68"/>
    <w:rsid w:val="00760E9D"/>
    <w:rsid w:val="00761517"/>
    <w:rsid w:val="00761BE0"/>
    <w:rsid w:val="00761C29"/>
    <w:rsid w:val="00761F6B"/>
    <w:rsid w:val="007621F4"/>
    <w:rsid w:val="00762265"/>
    <w:rsid w:val="00762335"/>
    <w:rsid w:val="00762465"/>
    <w:rsid w:val="007624F5"/>
    <w:rsid w:val="0076253B"/>
    <w:rsid w:val="00762589"/>
    <w:rsid w:val="007625A3"/>
    <w:rsid w:val="0076266F"/>
    <w:rsid w:val="007626B1"/>
    <w:rsid w:val="00762755"/>
    <w:rsid w:val="00762CE7"/>
    <w:rsid w:val="00762EEF"/>
    <w:rsid w:val="00762FEE"/>
    <w:rsid w:val="0076308E"/>
    <w:rsid w:val="007630BB"/>
    <w:rsid w:val="00763300"/>
    <w:rsid w:val="0076366A"/>
    <w:rsid w:val="00763748"/>
    <w:rsid w:val="007638B4"/>
    <w:rsid w:val="00763B0F"/>
    <w:rsid w:val="00763F11"/>
    <w:rsid w:val="0076453B"/>
    <w:rsid w:val="00764A7E"/>
    <w:rsid w:val="00764B49"/>
    <w:rsid w:val="00764BE0"/>
    <w:rsid w:val="00764C90"/>
    <w:rsid w:val="00764C98"/>
    <w:rsid w:val="00764CFF"/>
    <w:rsid w:val="00764FC0"/>
    <w:rsid w:val="00765046"/>
    <w:rsid w:val="00765127"/>
    <w:rsid w:val="00765128"/>
    <w:rsid w:val="0076515B"/>
    <w:rsid w:val="00765201"/>
    <w:rsid w:val="007656DC"/>
    <w:rsid w:val="0076577F"/>
    <w:rsid w:val="00765D4B"/>
    <w:rsid w:val="00765F82"/>
    <w:rsid w:val="00766302"/>
    <w:rsid w:val="007663D4"/>
    <w:rsid w:val="007664B8"/>
    <w:rsid w:val="0076669A"/>
    <w:rsid w:val="0076692B"/>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99E"/>
    <w:rsid w:val="00770B44"/>
    <w:rsid w:val="00770CCB"/>
    <w:rsid w:val="00770FD5"/>
    <w:rsid w:val="00771053"/>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3AF"/>
    <w:rsid w:val="007745C2"/>
    <w:rsid w:val="0077464C"/>
    <w:rsid w:val="007747E4"/>
    <w:rsid w:val="00774824"/>
    <w:rsid w:val="007748E0"/>
    <w:rsid w:val="007749A1"/>
    <w:rsid w:val="00774AEE"/>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6F3"/>
    <w:rsid w:val="0077777B"/>
    <w:rsid w:val="00777797"/>
    <w:rsid w:val="007777F7"/>
    <w:rsid w:val="00777895"/>
    <w:rsid w:val="007778EF"/>
    <w:rsid w:val="00777A8A"/>
    <w:rsid w:val="00777B34"/>
    <w:rsid w:val="00777C67"/>
    <w:rsid w:val="00777CBF"/>
    <w:rsid w:val="00777DD9"/>
    <w:rsid w:val="00777DF5"/>
    <w:rsid w:val="007800D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63A"/>
    <w:rsid w:val="00781FF7"/>
    <w:rsid w:val="007820FF"/>
    <w:rsid w:val="007821DA"/>
    <w:rsid w:val="007823D0"/>
    <w:rsid w:val="0078246E"/>
    <w:rsid w:val="0078250E"/>
    <w:rsid w:val="00782647"/>
    <w:rsid w:val="0078286E"/>
    <w:rsid w:val="00782AC0"/>
    <w:rsid w:val="00782AC7"/>
    <w:rsid w:val="00782C7C"/>
    <w:rsid w:val="00782CBF"/>
    <w:rsid w:val="00782E36"/>
    <w:rsid w:val="00782FD7"/>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6D8"/>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B8"/>
    <w:rsid w:val="007909E2"/>
    <w:rsid w:val="00790C20"/>
    <w:rsid w:val="00790F87"/>
    <w:rsid w:val="00790F94"/>
    <w:rsid w:val="00790FB1"/>
    <w:rsid w:val="00790FC1"/>
    <w:rsid w:val="00791137"/>
    <w:rsid w:val="00791156"/>
    <w:rsid w:val="00791299"/>
    <w:rsid w:val="007912F8"/>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6E"/>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26"/>
    <w:rsid w:val="00795182"/>
    <w:rsid w:val="0079518B"/>
    <w:rsid w:val="007951ED"/>
    <w:rsid w:val="00795592"/>
    <w:rsid w:val="007955EC"/>
    <w:rsid w:val="007957E6"/>
    <w:rsid w:val="00795810"/>
    <w:rsid w:val="007958A3"/>
    <w:rsid w:val="007958D2"/>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530"/>
    <w:rsid w:val="007A0626"/>
    <w:rsid w:val="007A0A8B"/>
    <w:rsid w:val="007A0B83"/>
    <w:rsid w:val="007A0E9C"/>
    <w:rsid w:val="007A13C1"/>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97"/>
    <w:rsid w:val="007A32E1"/>
    <w:rsid w:val="007A3317"/>
    <w:rsid w:val="007A37C0"/>
    <w:rsid w:val="007A381F"/>
    <w:rsid w:val="007A394F"/>
    <w:rsid w:val="007A39B0"/>
    <w:rsid w:val="007A3C42"/>
    <w:rsid w:val="007A431A"/>
    <w:rsid w:val="007A43EE"/>
    <w:rsid w:val="007A4530"/>
    <w:rsid w:val="007A4791"/>
    <w:rsid w:val="007A47D6"/>
    <w:rsid w:val="007A4827"/>
    <w:rsid w:val="007A4846"/>
    <w:rsid w:val="007A4A4F"/>
    <w:rsid w:val="007A4C9E"/>
    <w:rsid w:val="007A5685"/>
    <w:rsid w:val="007A56A7"/>
    <w:rsid w:val="007A56D0"/>
    <w:rsid w:val="007A5974"/>
    <w:rsid w:val="007A5B99"/>
    <w:rsid w:val="007A5C25"/>
    <w:rsid w:val="007A5C66"/>
    <w:rsid w:val="007A5C92"/>
    <w:rsid w:val="007A63BF"/>
    <w:rsid w:val="007A650B"/>
    <w:rsid w:val="007A6848"/>
    <w:rsid w:val="007A6A1A"/>
    <w:rsid w:val="007A6A77"/>
    <w:rsid w:val="007A6C6D"/>
    <w:rsid w:val="007A6CF1"/>
    <w:rsid w:val="007A6EC7"/>
    <w:rsid w:val="007A71CD"/>
    <w:rsid w:val="007A7A1F"/>
    <w:rsid w:val="007A7B42"/>
    <w:rsid w:val="007A7C58"/>
    <w:rsid w:val="007A7D65"/>
    <w:rsid w:val="007B01FB"/>
    <w:rsid w:val="007B022E"/>
    <w:rsid w:val="007B03DF"/>
    <w:rsid w:val="007B04EC"/>
    <w:rsid w:val="007B0538"/>
    <w:rsid w:val="007B05C5"/>
    <w:rsid w:val="007B066C"/>
    <w:rsid w:val="007B06E2"/>
    <w:rsid w:val="007B0CB7"/>
    <w:rsid w:val="007B1261"/>
    <w:rsid w:val="007B13B0"/>
    <w:rsid w:val="007B19A2"/>
    <w:rsid w:val="007B1C19"/>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9D3"/>
    <w:rsid w:val="007B5D49"/>
    <w:rsid w:val="007B5D50"/>
    <w:rsid w:val="007B5E02"/>
    <w:rsid w:val="007B5E5C"/>
    <w:rsid w:val="007B5E98"/>
    <w:rsid w:val="007B5FE3"/>
    <w:rsid w:val="007B6181"/>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94"/>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D63"/>
    <w:rsid w:val="007C2E78"/>
    <w:rsid w:val="007C2FAA"/>
    <w:rsid w:val="007C308D"/>
    <w:rsid w:val="007C3696"/>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903"/>
    <w:rsid w:val="007C5BA4"/>
    <w:rsid w:val="007C5F18"/>
    <w:rsid w:val="007C67A5"/>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1E3D"/>
    <w:rsid w:val="007D1E6E"/>
    <w:rsid w:val="007D2228"/>
    <w:rsid w:val="007D26BF"/>
    <w:rsid w:val="007D284C"/>
    <w:rsid w:val="007D29FC"/>
    <w:rsid w:val="007D336C"/>
    <w:rsid w:val="007D34B8"/>
    <w:rsid w:val="007D3886"/>
    <w:rsid w:val="007D399B"/>
    <w:rsid w:val="007D3A15"/>
    <w:rsid w:val="007D3A4C"/>
    <w:rsid w:val="007D3C50"/>
    <w:rsid w:val="007D3CC6"/>
    <w:rsid w:val="007D3D4B"/>
    <w:rsid w:val="007D3DD0"/>
    <w:rsid w:val="007D4000"/>
    <w:rsid w:val="007D40BE"/>
    <w:rsid w:val="007D42B4"/>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949"/>
    <w:rsid w:val="007E0C6A"/>
    <w:rsid w:val="007E0D2E"/>
    <w:rsid w:val="007E0E6E"/>
    <w:rsid w:val="007E0F47"/>
    <w:rsid w:val="007E1449"/>
    <w:rsid w:val="007E198A"/>
    <w:rsid w:val="007E1AB0"/>
    <w:rsid w:val="007E1C29"/>
    <w:rsid w:val="007E1CCD"/>
    <w:rsid w:val="007E2067"/>
    <w:rsid w:val="007E20CB"/>
    <w:rsid w:val="007E20E4"/>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561"/>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4A"/>
    <w:rsid w:val="007E7F34"/>
    <w:rsid w:val="007E7F98"/>
    <w:rsid w:val="007F033E"/>
    <w:rsid w:val="007F03E9"/>
    <w:rsid w:val="007F053A"/>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D78"/>
    <w:rsid w:val="007F2FAD"/>
    <w:rsid w:val="007F303D"/>
    <w:rsid w:val="007F3053"/>
    <w:rsid w:val="007F3160"/>
    <w:rsid w:val="007F36BC"/>
    <w:rsid w:val="007F38AE"/>
    <w:rsid w:val="007F3D34"/>
    <w:rsid w:val="007F4053"/>
    <w:rsid w:val="007F422D"/>
    <w:rsid w:val="007F44F0"/>
    <w:rsid w:val="007F46C0"/>
    <w:rsid w:val="007F4A0F"/>
    <w:rsid w:val="007F4AB7"/>
    <w:rsid w:val="007F4BB7"/>
    <w:rsid w:val="007F4E33"/>
    <w:rsid w:val="007F50AE"/>
    <w:rsid w:val="007F51AC"/>
    <w:rsid w:val="007F5467"/>
    <w:rsid w:val="007F54B6"/>
    <w:rsid w:val="007F55DF"/>
    <w:rsid w:val="007F561D"/>
    <w:rsid w:val="007F5716"/>
    <w:rsid w:val="007F5AAC"/>
    <w:rsid w:val="007F5D8A"/>
    <w:rsid w:val="007F6049"/>
    <w:rsid w:val="007F60CC"/>
    <w:rsid w:val="007F6219"/>
    <w:rsid w:val="007F6508"/>
    <w:rsid w:val="007F69D6"/>
    <w:rsid w:val="007F6AA4"/>
    <w:rsid w:val="007F6C2C"/>
    <w:rsid w:val="007F6C3E"/>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3F2"/>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7E5"/>
    <w:rsid w:val="008038F4"/>
    <w:rsid w:val="00803AA2"/>
    <w:rsid w:val="00803C9E"/>
    <w:rsid w:val="00803CAD"/>
    <w:rsid w:val="00803F9D"/>
    <w:rsid w:val="00804DAC"/>
    <w:rsid w:val="00804FDD"/>
    <w:rsid w:val="008050E7"/>
    <w:rsid w:val="00805253"/>
    <w:rsid w:val="008059C5"/>
    <w:rsid w:val="008059E0"/>
    <w:rsid w:val="0080626F"/>
    <w:rsid w:val="00806336"/>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99B"/>
    <w:rsid w:val="00807A6C"/>
    <w:rsid w:val="00807AE6"/>
    <w:rsid w:val="00807C00"/>
    <w:rsid w:val="00807CB4"/>
    <w:rsid w:val="00807D97"/>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23"/>
    <w:rsid w:val="00812310"/>
    <w:rsid w:val="00812332"/>
    <w:rsid w:val="00812643"/>
    <w:rsid w:val="0081264B"/>
    <w:rsid w:val="0081293A"/>
    <w:rsid w:val="00812B11"/>
    <w:rsid w:val="00812B52"/>
    <w:rsid w:val="00812CC8"/>
    <w:rsid w:val="00812CF0"/>
    <w:rsid w:val="00812D11"/>
    <w:rsid w:val="00812D36"/>
    <w:rsid w:val="00812F2F"/>
    <w:rsid w:val="00812FFA"/>
    <w:rsid w:val="0081318C"/>
    <w:rsid w:val="00813407"/>
    <w:rsid w:val="00813AFA"/>
    <w:rsid w:val="00813C49"/>
    <w:rsid w:val="00813C94"/>
    <w:rsid w:val="00813CF1"/>
    <w:rsid w:val="00813DFC"/>
    <w:rsid w:val="00814192"/>
    <w:rsid w:val="008141A1"/>
    <w:rsid w:val="00814394"/>
    <w:rsid w:val="0081467A"/>
    <w:rsid w:val="00814832"/>
    <w:rsid w:val="00814A08"/>
    <w:rsid w:val="00814B4B"/>
    <w:rsid w:val="00814C3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3D9"/>
    <w:rsid w:val="00820439"/>
    <w:rsid w:val="0082051B"/>
    <w:rsid w:val="00820BAD"/>
    <w:rsid w:val="00820C98"/>
    <w:rsid w:val="00820D4A"/>
    <w:rsid w:val="00820EBB"/>
    <w:rsid w:val="008210A2"/>
    <w:rsid w:val="00821563"/>
    <w:rsid w:val="00821698"/>
    <w:rsid w:val="00821814"/>
    <w:rsid w:val="008218B6"/>
    <w:rsid w:val="00821B79"/>
    <w:rsid w:val="00821BCB"/>
    <w:rsid w:val="00821D29"/>
    <w:rsid w:val="008223C0"/>
    <w:rsid w:val="00822427"/>
    <w:rsid w:val="00822439"/>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556"/>
    <w:rsid w:val="00824571"/>
    <w:rsid w:val="008246DC"/>
    <w:rsid w:val="00824937"/>
    <w:rsid w:val="00824C3A"/>
    <w:rsid w:val="00824DFF"/>
    <w:rsid w:val="008250E6"/>
    <w:rsid w:val="00825368"/>
    <w:rsid w:val="008258F4"/>
    <w:rsid w:val="00825933"/>
    <w:rsid w:val="00825955"/>
    <w:rsid w:val="008259B9"/>
    <w:rsid w:val="00825A87"/>
    <w:rsid w:val="00825C1C"/>
    <w:rsid w:val="00825CEE"/>
    <w:rsid w:val="00825D4D"/>
    <w:rsid w:val="00825D56"/>
    <w:rsid w:val="00825E3F"/>
    <w:rsid w:val="00826014"/>
    <w:rsid w:val="00826116"/>
    <w:rsid w:val="008265D4"/>
    <w:rsid w:val="008267AA"/>
    <w:rsid w:val="00826842"/>
    <w:rsid w:val="008268C0"/>
    <w:rsid w:val="008268F5"/>
    <w:rsid w:val="00826992"/>
    <w:rsid w:val="008269D0"/>
    <w:rsid w:val="00826DD9"/>
    <w:rsid w:val="00826EE5"/>
    <w:rsid w:val="0082705D"/>
    <w:rsid w:val="00827391"/>
    <w:rsid w:val="008274F2"/>
    <w:rsid w:val="008275AB"/>
    <w:rsid w:val="008276AB"/>
    <w:rsid w:val="00827889"/>
    <w:rsid w:val="008278B6"/>
    <w:rsid w:val="0082797C"/>
    <w:rsid w:val="00827C4A"/>
    <w:rsid w:val="00827C86"/>
    <w:rsid w:val="0083045E"/>
    <w:rsid w:val="0083055C"/>
    <w:rsid w:val="00830621"/>
    <w:rsid w:val="00830686"/>
    <w:rsid w:val="00830701"/>
    <w:rsid w:val="00830DF8"/>
    <w:rsid w:val="00830E6D"/>
    <w:rsid w:val="00831229"/>
    <w:rsid w:val="00831580"/>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63"/>
    <w:rsid w:val="00837B74"/>
    <w:rsid w:val="008401E1"/>
    <w:rsid w:val="0084067B"/>
    <w:rsid w:val="00840774"/>
    <w:rsid w:val="00840C27"/>
    <w:rsid w:val="00840CAA"/>
    <w:rsid w:val="00840D4E"/>
    <w:rsid w:val="00840D8A"/>
    <w:rsid w:val="008414F4"/>
    <w:rsid w:val="0084196C"/>
    <w:rsid w:val="00841BC2"/>
    <w:rsid w:val="00841ECF"/>
    <w:rsid w:val="0084230A"/>
    <w:rsid w:val="008423A3"/>
    <w:rsid w:val="008423FB"/>
    <w:rsid w:val="00842488"/>
    <w:rsid w:val="008425F0"/>
    <w:rsid w:val="0084292D"/>
    <w:rsid w:val="00842D9F"/>
    <w:rsid w:val="00842F99"/>
    <w:rsid w:val="00843064"/>
    <w:rsid w:val="008431E6"/>
    <w:rsid w:val="008433CF"/>
    <w:rsid w:val="00843633"/>
    <w:rsid w:val="008437F4"/>
    <w:rsid w:val="008438B3"/>
    <w:rsid w:val="008439D4"/>
    <w:rsid w:val="00843AF9"/>
    <w:rsid w:val="00843CB5"/>
    <w:rsid w:val="00843D06"/>
    <w:rsid w:val="00843D14"/>
    <w:rsid w:val="00844123"/>
    <w:rsid w:val="00844254"/>
    <w:rsid w:val="00844587"/>
    <w:rsid w:val="008445F0"/>
    <w:rsid w:val="00844895"/>
    <w:rsid w:val="00844AF1"/>
    <w:rsid w:val="00844CD3"/>
    <w:rsid w:val="00844D84"/>
    <w:rsid w:val="008453DB"/>
    <w:rsid w:val="008456E3"/>
    <w:rsid w:val="008457DF"/>
    <w:rsid w:val="008459D1"/>
    <w:rsid w:val="00845A25"/>
    <w:rsid w:val="00845EEE"/>
    <w:rsid w:val="00846027"/>
    <w:rsid w:val="00846196"/>
    <w:rsid w:val="0084675D"/>
    <w:rsid w:val="00846BD3"/>
    <w:rsid w:val="00846FD2"/>
    <w:rsid w:val="00847CD9"/>
    <w:rsid w:val="00847D89"/>
    <w:rsid w:val="00850392"/>
    <w:rsid w:val="0085046B"/>
    <w:rsid w:val="008505A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4EF"/>
    <w:rsid w:val="00852501"/>
    <w:rsid w:val="008526AA"/>
    <w:rsid w:val="00852987"/>
    <w:rsid w:val="008530E5"/>
    <w:rsid w:val="0085314A"/>
    <w:rsid w:val="00853477"/>
    <w:rsid w:val="0085359D"/>
    <w:rsid w:val="008537D9"/>
    <w:rsid w:val="00853803"/>
    <w:rsid w:val="0085391D"/>
    <w:rsid w:val="00853964"/>
    <w:rsid w:val="00853AB3"/>
    <w:rsid w:val="00853ADE"/>
    <w:rsid w:val="00853C36"/>
    <w:rsid w:val="00853CE2"/>
    <w:rsid w:val="00853DBF"/>
    <w:rsid w:val="00854028"/>
    <w:rsid w:val="00854163"/>
    <w:rsid w:val="00854299"/>
    <w:rsid w:val="008543A1"/>
    <w:rsid w:val="008543F5"/>
    <w:rsid w:val="00854C44"/>
    <w:rsid w:val="00854D58"/>
    <w:rsid w:val="00854D6C"/>
    <w:rsid w:val="00854E4E"/>
    <w:rsid w:val="0085504A"/>
    <w:rsid w:val="00855178"/>
    <w:rsid w:val="008553FE"/>
    <w:rsid w:val="008557E0"/>
    <w:rsid w:val="00855C63"/>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783"/>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C20"/>
    <w:rsid w:val="00862D72"/>
    <w:rsid w:val="00863757"/>
    <w:rsid w:val="00863850"/>
    <w:rsid w:val="00863895"/>
    <w:rsid w:val="008639E5"/>
    <w:rsid w:val="00863C83"/>
    <w:rsid w:val="00863E64"/>
    <w:rsid w:val="00863ED6"/>
    <w:rsid w:val="00863F1F"/>
    <w:rsid w:val="00863FC5"/>
    <w:rsid w:val="008640F1"/>
    <w:rsid w:val="00864901"/>
    <w:rsid w:val="00864AD5"/>
    <w:rsid w:val="00864B47"/>
    <w:rsid w:val="00864E32"/>
    <w:rsid w:val="00864E41"/>
    <w:rsid w:val="0086519C"/>
    <w:rsid w:val="00865323"/>
    <w:rsid w:val="00865812"/>
    <w:rsid w:val="0086582F"/>
    <w:rsid w:val="00865A76"/>
    <w:rsid w:val="00865FD4"/>
    <w:rsid w:val="008662BD"/>
    <w:rsid w:val="008662BF"/>
    <w:rsid w:val="008662DF"/>
    <w:rsid w:val="0086686A"/>
    <w:rsid w:val="00866ABB"/>
    <w:rsid w:val="00866F14"/>
    <w:rsid w:val="00866F80"/>
    <w:rsid w:val="0086701E"/>
    <w:rsid w:val="00867023"/>
    <w:rsid w:val="008672D7"/>
    <w:rsid w:val="0086755E"/>
    <w:rsid w:val="0086777F"/>
    <w:rsid w:val="00867971"/>
    <w:rsid w:val="00867BFD"/>
    <w:rsid w:val="00867C70"/>
    <w:rsid w:val="00867D5F"/>
    <w:rsid w:val="00870404"/>
    <w:rsid w:val="00870449"/>
    <w:rsid w:val="008707AA"/>
    <w:rsid w:val="008707BF"/>
    <w:rsid w:val="008708D0"/>
    <w:rsid w:val="00870ECE"/>
    <w:rsid w:val="00870F2E"/>
    <w:rsid w:val="00870FCD"/>
    <w:rsid w:val="00871027"/>
    <w:rsid w:val="008710B7"/>
    <w:rsid w:val="00871123"/>
    <w:rsid w:val="008711F6"/>
    <w:rsid w:val="008714AE"/>
    <w:rsid w:val="00871694"/>
    <w:rsid w:val="00871875"/>
    <w:rsid w:val="00871D10"/>
    <w:rsid w:val="00871DAF"/>
    <w:rsid w:val="0087200B"/>
    <w:rsid w:val="0087208F"/>
    <w:rsid w:val="00872135"/>
    <w:rsid w:val="008722E7"/>
    <w:rsid w:val="00872447"/>
    <w:rsid w:val="008724DA"/>
    <w:rsid w:val="0087255F"/>
    <w:rsid w:val="00872A1C"/>
    <w:rsid w:val="00872DFC"/>
    <w:rsid w:val="00872E27"/>
    <w:rsid w:val="008730A4"/>
    <w:rsid w:val="008732A0"/>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B5F"/>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CE2"/>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3AD"/>
    <w:rsid w:val="00886601"/>
    <w:rsid w:val="00886857"/>
    <w:rsid w:val="00886944"/>
    <w:rsid w:val="00886C85"/>
    <w:rsid w:val="00887019"/>
    <w:rsid w:val="0088703D"/>
    <w:rsid w:val="008873C8"/>
    <w:rsid w:val="008874F5"/>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C1B"/>
    <w:rsid w:val="00892D7C"/>
    <w:rsid w:val="00892D95"/>
    <w:rsid w:val="00892FAC"/>
    <w:rsid w:val="00892FDE"/>
    <w:rsid w:val="00893535"/>
    <w:rsid w:val="0089389F"/>
    <w:rsid w:val="008938AA"/>
    <w:rsid w:val="008938CD"/>
    <w:rsid w:val="00893973"/>
    <w:rsid w:val="00893C53"/>
    <w:rsid w:val="00893F65"/>
    <w:rsid w:val="00894617"/>
    <w:rsid w:val="008947C3"/>
    <w:rsid w:val="00894861"/>
    <w:rsid w:val="008948DE"/>
    <w:rsid w:val="00894B0A"/>
    <w:rsid w:val="00894C86"/>
    <w:rsid w:val="00894E98"/>
    <w:rsid w:val="00894F0F"/>
    <w:rsid w:val="0089500F"/>
    <w:rsid w:val="008952F8"/>
    <w:rsid w:val="00895652"/>
    <w:rsid w:val="008957D3"/>
    <w:rsid w:val="00895EA2"/>
    <w:rsid w:val="008960F2"/>
    <w:rsid w:val="00896132"/>
    <w:rsid w:val="00896336"/>
    <w:rsid w:val="00896418"/>
    <w:rsid w:val="00896470"/>
    <w:rsid w:val="00896477"/>
    <w:rsid w:val="008964BD"/>
    <w:rsid w:val="008966FC"/>
    <w:rsid w:val="00896885"/>
    <w:rsid w:val="00896A00"/>
    <w:rsid w:val="00896A62"/>
    <w:rsid w:val="00897138"/>
    <w:rsid w:val="0089736A"/>
    <w:rsid w:val="00897392"/>
    <w:rsid w:val="008973A6"/>
    <w:rsid w:val="00897528"/>
    <w:rsid w:val="0089757C"/>
    <w:rsid w:val="008975C1"/>
    <w:rsid w:val="00897604"/>
    <w:rsid w:val="0089760E"/>
    <w:rsid w:val="008979BE"/>
    <w:rsid w:val="00897F2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0"/>
    <w:rsid w:val="008A240D"/>
    <w:rsid w:val="008A24FC"/>
    <w:rsid w:val="008A2504"/>
    <w:rsid w:val="008A2903"/>
    <w:rsid w:val="008A290D"/>
    <w:rsid w:val="008A295B"/>
    <w:rsid w:val="008A2B81"/>
    <w:rsid w:val="008A2DE1"/>
    <w:rsid w:val="008A2E5E"/>
    <w:rsid w:val="008A3127"/>
    <w:rsid w:val="008A31A7"/>
    <w:rsid w:val="008A36A8"/>
    <w:rsid w:val="008A389F"/>
    <w:rsid w:val="008A3BC4"/>
    <w:rsid w:val="008A3C8F"/>
    <w:rsid w:val="008A3E66"/>
    <w:rsid w:val="008A3F15"/>
    <w:rsid w:val="008A4168"/>
    <w:rsid w:val="008A4763"/>
    <w:rsid w:val="008A4B79"/>
    <w:rsid w:val="008A4E57"/>
    <w:rsid w:val="008A4EE8"/>
    <w:rsid w:val="008A56BF"/>
    <w:rsid w:val="008A57FA"/>
    <w:rsid w:val="008A5B8A"/>
    <w:rsid w:val="008A5BAE"/>
    <w:rsid w:val="008A5C18"/>
    <w:rsid w:val="008A5C63"/>
    <w:rsid w:val="008A5DF1"/>
    <w:rsid w:val="008A5E82"/>
    <w:rsid w:val="008A5FB4"/>
    <w:rsid w:val="008A61A2"/>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084"/>
    <w:rsid w:val="008B3341"/>
    <w:rsid w:val="008B3648"/>
    <w:rsid w:val="008B3810"/>
    <w:rsid w:val="008B3B11"/>
    <w:rsid w:val="008B3D9E"/>
    <w:rsid w:val="008B3DFE"/>
    <w:rsid w:val="008B4297"/>
    <w:rsid w:val="008B42E1"/>
    <w:rsid w:val="008B42E2"/>
    <w:rsid w:val="008B43CB"/>
    <w:rsid w:val="008B4812"/>
    <w:rsid w:val="008B4816"/>
    <w:rsid w:val="008B4864"/>
    <w:rsid w:val="008B4B53"/>
    <w:rsid w:val="008B4BDF"/>
    <w:rsid w:val="008B4FA6"/>
    <w:rsid w:val="008B4FAB"/>
    <w:rsid w:val="008B5290"/>
    <w:rsid w:val="008B5317"/>
    <w:rsid w:val="008B53A6"/>
    <w:rsid w:val="008B579C"/>
    <w:rsid w:val="008B592E"/>
    <w:rsid w:val="008B5952"/>
    <w:rsid w:val="008B5A7B"/>
    <w:rsid w:val="008B60EE"/>
    <w:rsid w:val="008B621E"/>
    <w:rsid w:val="008B6A78"/>
    <w:rsid w:val="008B6E6A"/>
    <w:rsid w:val="008B7133"/>
    <w:rsid w:val="008B721A"/>
    <w:rsid w:val="008B7BAB"/>
    <w:rsid w:val="008B7DE2"/>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AF"/>
    <w:rsid w:val="008C20F0"/>
    <w:rsid w:val="008C26EE"/>
    <w:rsid w:val="008C30C7"/>
    <w:rsid w:val="008C30CA"/>
    <w:rsid w:val="008C37B7"/>
    <w:rsid w:val="008C39A5"/>
    <w:rsid w:val="008C39BB"/>
    <w:rsid w:val="008C3B5D"/>
    <w:rsid w:val="008C3BE8"/>
    <w:rsid w:val="008C426A"/>
    <w:rsid w:val="008C4A1D"/>
    <w:rsid w:val="008C4B25"/>
    <w:rsid w:val="008C4B71"/>
    <w:rsid w:val="008C5053"/>
    <w:rsid w:val="008C50FB"/>
    <w:rsid w:val="008C50FD"/>
    <w:rsid w:val="008C5469"/>
    <w:rsid w:val="008C56F4"/>
    <w:rsid w:val="008C5767"/>
    <w:rsid w:val="008C5836"/>
    <w:rsid w:val="008C5A68"/>
    <w:rsid w:val="008C5B42"/>
    <w:rsid w:val="008C5F65"/>
    <w:rsid w:val="008C5F84"/>
    <w:rsid w:val="008C600B"/>
    <w:rsid w:val="008C61DC"/>
    <w:rsid w:val="008C65AF"/>
    <w:rsid w:val="008C691D"/>
    <w:rsid w:val="008C69C0"/>
    <w:rsid w:val="008C6D0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8D5"/>
    <w:rsid w:val="008D1CE6"/>
    <w:rsid w:val="008D1D07"/>
    <w:rsid w:val="008D1D6B"/>
    <w:rsid w:val="008D1F0B"/>
    <w:rsid w:val="008D213B"/>
    <w:rsid w:val="008D23F8"/>
    <w:rsid w:val="008D27AD"/>
    <w:rsid w:val="008D28F2"/>
    <w:rsid w:val="008D2D28"/>
    <w:rsid w:val="008D2DD9"/>
    <w:rsid w:val="008D2FDF"/>
    <w:rsid w:val="008D3276"/>
    <w:rsid w:val="008D3438"/>
    <w:rsid w:val="008D3563"/>
    <w:rsid w:val="008D3687"/>
    <w:rsid w:val="008D3B0D"/>
    <w:rsid w:val="008D3C05"/>
    <w:rsid w:val="008D3C2D"/>
    <w:rsid w:val="008D3EA2"/>
    <w:rsid w:val="008D4254"/>
    <w:rsid w:val="008D43A2"/>
    <w:rsid w:val="008D4855"/>
    <w:rsid w:val="008D48BD"/>
    <w:rsid w:val="008D4C1E"/>
    <w:rsid w:val="008D4CB0"/>
    <w:rsid w:val="008D4EDE"/>
    <w:rsid w:val="008D4EEB"/>
    <w:rsid w:val="008D52F2"/>
    <w:rsid w:val="008D56F8"/>
    <w:rsid w:val="008D5840"/>
    <w:rsid w:val="008D589D"/>
    <w:rsid w:val="008D590B"/>
    <w:rsid w:val="008D5A3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7E2"/>
    <w:rsid w:val="008E0811"/>
    <w:rsid w:val="008E089B"/>
    <w:rsid w:val="008E09C2"/>
    <w:rsid w:val="008E0A10"/>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AC3"/>
    <w:rsid w:val="008F0B52"/>
    <w:rsid w:val="008F0BEE"/>
    <w:rsid w:val="008F0C52"/>
    <w:rsid w:val="008F1090"/>
    <w:rsid w:val="008F124D"/>
    <w:rsid w:val="008F130D"/>
    <w:rsid w:val="008F14E3"/>
    <w:rsid w:val="008F15F8"/>
    <w:rsid w:val="008F167B"/>
    <w:rsid w:val="008F170F"/>
    <w:rsid w:val="008F17D2"/>
    <w:rsid w:val="008F17FC"/>
    <w:rsid w:val="008F19F4"/>
    <w:rsid w:val="008F2048"/>
    <w:rsid w:val="008F21A6"/>
    <w:rsid w:val="008F22E4"/>
    <w:rsid w:val="008F2371"/>
    <w:rsid w:val="008F247D"/>
    <w:rsid w:val="008F24A8"/>
    <w:rsid w:val="008F2774"/>
    <w:rsid w:val="008F29EA"/>
    <w:rsid w:val="008F2BD7"/>
    <w:rsid w:val="008F2F17"/>
    <w:rsid w:val="008F3352"/>
    <w:rsid w:val="008F350A"/>
    <w:rsid w:val="008F37D7"/>
    <w:rsid w:val="008F385E"/>
    <w:rsid w:val="008F3CFB"/>
    <w:rsid w:val="008F3D17"/>
    <w:rsid w:val="008F3D9D"/>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7D9"/>
    <w:rsid w:val="008F6D14"/>
    <w:rsid w:val="008F73C7"/>
    <w:rsid w:val="008F7533"/>
    <w:rsid w:val="008F7672"/>
    <w:rsid w:val="008F7722"/>
    <w:rsid w:val="008F782D"/>
    <w:rsid w:val="008F7E53"/>
    <w:rsid w:val="008F7E83"/>
    <w:rsid w:val="008F7FF2"/>
    <w:rsid w:val="00900122"/>
    <w:rsid w:val="00900584"/>
    <w:rsid w:val="00900AAD"/>
    <w:rsid w:val="00900B64"/>
    <w:rsid w:val="00900D7A"/>
    <w:rsid w:val="00900DFB"/>
    <w:rsid w:val="00900F4E"/>
    <w:rsid w:val="00901639"/>
    <w:rsid w:val="00901790"/>
    <w:rsid w:val="009017F8"/>
    <w:rsid w:val="0090188E"/>
    <w:rsid w:val="009019FE"/>
    <w:rsid w:val="00901E4B"/>
    <w:rsid w:val="00901E66"/>
    <w:rsid w:val="00901EDE"/>
    <w:rsid w:val="00901FDF"/>
    <w:rsid w:val="00902032"/>
    <w:rsid w:val="009020DD"/>
    <w:rsid w:val="009021AB"/>
    <w:rsid w:val="009021C0"/>
    <w:rsid w:val="009027DC"/>
    <w:rsid w:val="00902838"/>
    <w:rsid w:val="00902C51"/>
    <w:rsid w:val="00902D7D"/>
    <w:rsid w:val="00902DA9"/>
    <w:rsid w:val="00902FFB"/>
    <w:rsid w:val="009032A4"/>
    <w:rsid w:val="009035C0"/>
    <w:rsid w:val="00903643"/>
    <w:rsid w:val="009037F2"/>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77"/>
    <w:rsid w:val="00905DA6"/>
    <w:rsid w:val="0090606F"/>
    <w:rsid w:val="0090608E"/>
    <w:rsid w:val="009061DB"/>
    <w:rsid w:val="00906353"/>
    <w:rsid w:val="00906617"/>
    <w:rsid w:val="009066F2"/>
    <w:rsid w:val="0090691E"/>
    <w:rsid w:val="00906BF0"/>
    <w:rsid w:val="009071C1"/>
    <w:rsid w:val="00907829"/>
    <w:rsid w:val="00907B01"/>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7E6"/>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149"/>
    <w:rsid w:val="0091416F"/>
    <w:rsid w:val="00914249"/>
    <w:rsid w:val="009146E3"/>
    <w:rsid w:val="009146FE"/>
    <w:rsid w:val="00914AA5"/>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02"/>
    <w:rsid w:val="00921563"/>
    <w:rsid w:val="009215F1"/>
    <w:rsid w:val="0092163B"/>
    <w:rsid w:val="0092184E"/>
    <w:rsid w:val="00921A35"/>
    <w:rsid w:val="00921B71"/>
    <w:rsid w:val="0092200B"/>
    <w:rsid w:val="0092205E"/>
    <w:rsid w:val="0092229F"/>
    <w:rsid w:val="009226E6"/>
    <w:rsid w:val="009228DE"/>
    <w:rsid w:val="0092293D"/>
    <w:rsid w:val="00922A3B"/>
    <w:rsid w:val="00922C34"/>
    <w:rsid w:val="009235AE"/>
    <w:rsid w:val="0092374E"/>
    <w:rsid w:val="00923951"/>
    <w:rsid w:val="00923C5B"/>
    <w:rsid w:val="00923D63"/>
    <w:rsid w:val="00923ECD"/>
    <w:rsid w:val="00924006"/>
    <w:rsid w:val="009244CE"/>
    <w:rsid w:val="00924702"/>
    <w:rsid w:val="00924C1A"/>
    <w:rsid w:val="00924D08"/>
    <w:rsid w:val="00925697"/>
    <w:rsid w:val="00925ADC"/>
    <w:rsid w:val="00925C89"/>
    <w:rsid w:val="00925C91"/>
    <w:rsid w:val="00925E91"/>
    <w:rsid w:val="00925EBB"/>
    <w:rsid w:val="00925F43"/>
    <w:rsid w:val="009260FA"/>
    <w:rsid w:val="00926180"/>
    <w:rsid w:val="00926270"/>
    <w:rsid w:val="0092635B"/>
    <w:rsid w:val="0092668A"/>
    <w:rsid w:val="009268D2"/>
    <w:rsid w:val="00926B07"/>
    <w:rsid w:val="00926C41"/>
    <w:rsid w:val="00926EE3"/>
    <w:rsid w:val="0092706C"/>
    <w:rsid w:val="0092728D"/>
    <w:rsid w:val="009275BD"/>
    <w:rsid w:val="009277A0"/>
    <w:rsid w:val="0092784A"/>
    <w:rsid w:val="00927AE0"/>
    <w:rsid w:val="00927B36"/>
    <w:rsid w:val="00927F6C"/>
    <w:rsid w:val="00930208"/>
    <w:rsid w:val="0093022D"/>
    <w:rsid w:val="00930286"/>
    <w:rsid w:val="0093032A"/>
    <w:rsid w:val="00930348"/>
    <w:rsid w:val="00930667"/>
    <w:rsid w:val="0093069F"/>
    <w:rsid w:val="009307C6"/>
    <w:rsid w:val="009309FC"/>
    <w:rsid w:val="00930DFB"/>
    <w:rsid w:val="00930E73"/>
    <w:rsid w:val="009313B9"/>
    <w:rsid w:val="00931423"/>
    <w:rsid w:val="00931B10"/>
    <w:rsid w:val="00931FCA"/>
    <w:rsid w:val="00932228"/>
    <w:rsid w:val="00932747"/>
    <w:rsid w:val="0093299B"/>
    <w:rsid w:val="00932A58"/>
    <w:rsid w:val="00932A96"/>
    <w:rsid w:val="00932E2D"/>
    <w:rsid w:val="00932F2D"/>
    <w:rsid w:val="009330EF"/>
    <w:rsid w:val="00933281"/>
    <w:rsid w:val="009332F8"/>
    <w:rsid w:val="00933551"/>
    <w:rsid w:val="0093382D"/>
    <w:rsid w:val="009338DF"/>
    <w:rsid w:val="009339A0"/>
    <w:rsid w:val="00933AD4"/>
    <w:rsid w:val="00933E0F"/>
    <w:rsid w:val="00933F16"/>
    <w:rsid w:val="00933FB6"/>
    <w:rsid w:val="00934684"/>
    <w:rsid w:val="00934710"/>
    <w:rsid w:val="009347F2"/>
    <w:rsid w:val="00934A52"/>
    <w:rsid w:val="00934F02"/>
    <w:rsid w:val="00934F1B"/>
    <w:rsid w:val="00935063"/>
    <w:rsid w:val="009351C2"/>
    <w:rsid w:val="00935207"/>
    <w:rsid w:val="0093529C"/>
    <w:rsid w:val="009357B7"/>
    <w:rsid w:val="009357BD"/>
    <w:rsid w:val="00935BC5"/>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9A"/>
    <w:rsid w:val="009405A7"/>
    <w:rsid w:val="00940630"/>
    <w:rsid w:val="0094080E"/>
    <w:rsid w:val="009408EA"/>
    <w:rsid w:val="009409DD"/>
    <w:rsid w:val="00940B62"/>
    <w:rsid w:val="00940B8A"/>
    <w:rsid w:val="00940BD1"/>
    <w:rsid w:val="00940DB2"/>
    <w:rsid w:val="0094114C"/>
    <w:rsid w:val="00941378"/>
    <w:rsid w:val="009413FF"/>
    <w:rsid w:val="0094140F"/>
    <w:rsid w:val="00941726"/>
    <w:rsid w:val="009417C1"/>
    <w:rsid w:val="009418B2"/>
    <w:rsid w:val="009419AF"/>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D91"/>
    <w:rsid w:val="00943DD1"/>
    <w:rsid w:val="00943E2A"/>
    <w:rsid w:val="00943ECE"/>
    <w:rsid w:val="00943F34"/>
    <w:rsid w:val="0094419C"/>
    <w:rsid w:val="009441CC"/>
    <w:rsid w:val="00944261"/>
    <w:rsid w:val="009444C2"/>
    <w:rsid w:val="009444DC"/>
    <w:rsid w:val="009444DF"/>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46"/>
    <w:rsid w:val="00946EA6"/>
    <w:rsid w:val="009470DF"/>
    <w:rsid w:val="00947366"/>
    <w:rsid w:val="00947492"/>
    <w:rsid w:val="0094753B"/>
    <w:rsid w:val="00947F1F"/>
    <w:rsid w:val="00947FD5"/>
    <w:rsid w:val="009501B8"/>
    <w:rsid w:val="009504F7"/>
    <w:rsid w:val="00950815"/>
    <w:rsid w:val="00950825"/>
    <w:rsid w:val="009509B6"/>
    <w:rsid w:val="00950A03"/>
    <w:rsid w:val="00950C72"/>
    <w:rsid w:val="00950DFA"/>
    <w:rsid w:val="009512C1"/>
    <w:rsid w:val="009513BA"/>
    <w:rsid w:val="00951485"/>
    <w:rsid w:val="0095178E"/>
    <w:rsid w:val="009517CA"/>
    <w:rsid w:val="00951990"/>
    <w:rsid w:val="00951AD7"/>
    <w:rsid w:val="00951CCC"/>
    <w:rsid w:val="00951E08"/>
    <w:rsid w:val="00951E7E"/>
    <w:rsid w:val="00951E9A"/>
    <w:rsid w:val="009522E8"/>
    <w:rsid w:val="00952351"/>
    <w:rsid w:val="0095235E"/>
    <w:rsid w:val="009523B9"/>
    <w:rsid w:val="0095248A"/>
    <w:rsid w:val="009525AB"/>
    <w:rsid w:val="0095267F"/>
    <w:rsid w:val="0095279B"/>
    <w:rsid w:val="00952ACC"/>
    <w:rsid w:val="00952E7F"/>
    <w:rsid w:val="00952F50"/>
    <w:rsid w:val="0095354E"/>
    <w:rsid w:val="0095363D"/>
    <w:rsid w:val="009536EF"/>
    <w:rsid w:val="00953EBB"/>
    <w:rsid w:val="00953EFF"/>
    <w:rsid w:val="00954480"/>
    <w:rsid w:val="009544CA"/>
    <w:rsid w:val="00954956"/>
    <w:rsid w:val="00954F73"/>
    <w:rsid w:val="009551D4"/>
    <w:rsid w:val="009551E5"/>
    <w:rsid w:val="009551F1"/>
    <w:rsid w:val="009555F3"/>
    <w:rsid w:val="00955A5A"/>
    <w:rsid w:val="00955A97"/>
    <w:rsid w:val="00955CBC"/>
    <w:rsid w:val="0095600A"/>
    <w:rsid w:val="00956175"/>
    <w:rsid w:val="009561BA"/>
    <w:rsid w:val="009561C5"/>
    <w:rsid w:val="00956343"/>
    <w:rsid w:val="009564B9"/>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B52"/>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BB9"/>
    <w:rsid w:val="00963C7D"/>
    <w:rsid w:val="00963F49"/>
    <w:rsid w:val="009640BA"/>
    <w:rsid w:val="00964116"/>
    <w:rsid w:val="00964131"/>
    <w:rsid w:val="00964231"/>
    <w:rsid w:val="00964292"/>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3A"/>
    <w:rsid w:val="00965659"/>
    <w:rsid w:val="00965AB7"/>
    <w:rsid w:val="00965C32"/>
    <w:rsid w:val="00965D93"/>
    <w:rsid w:val="00965DCE"/>
    <w:rsid w:val="00965DD2"/>
    <w:rsid w:val="00965E11"/>
    <w:rsid w:val="00966050"/>
    <w:rsid w:val="0096611B"/>
    <w:rsid w:val="009665BF"/>
    <w:rsid w:val="009665E0"/>
    <w:rsid w:val="009666C4"/>
    <w:rsid w:val="009666E4"/>
    <w:rsid w:val="009668ED"/>
    <w:rsid w:val="00966908"/>
    <w:rsid w:val="00966A2C"/>
    <w:rsid w:val="00966AC1"/>
    <w:rsid w:val="00966C44"/>
    <w:rsid w:val="00966E1E"/>
    <w:rsid w:val="009671C1"/>
    <w:rsid w:val="00967752"/>
    <w:rsid w:val="00967992"/>
    <w:rsid w:val="00967A97"/>
    <w:rsid w:val="00967CC1"/>
    <w:rsid w:val="0097014B"/>
    <w:rsid w:val="0097035C"/>
    <w:rsid w:val="00970561"/>
    <w:rsid w:val="00970997"/>
    <w:rsid w:val="00970BD9"/>
    <w:rsid w:val="0097118D"/>
    <w:rsid w:val="009715BA"/>
    <w:rsid w:val="009719CA"/>
    <w:rsid w:val="00971B20"/>
    <w:rsid w:val="00971D50"/>
    <w:rsid w:val="009720A9"/>
    <w:rsid w:val="00972586"/>
    <w:rsid w:val="009725A5"/>
    <w:rsid w:val="0097271D"/>
    <w:rsid w:val="00972753"/>
    <w:rsid w:val="009728F1"/>
    <w:rsid w:val="009728FC"/>
    <w:rsid w:val="0097293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434"/>
    <w:rsid w:val="00975482"/>
    <w:rsid w:val="009756A6"/>
    <w:rsid w:val="0097574E"/>
    <w:rsid w:val="009757A2"/>
    <w:rsid w:val="0097597F"/>
    <w:rsid w:val="009759B8"/>
    <w:rsid w:val="00975CBA"/>
    <w:rsid w:val="00975E0F"/>
    <w:rsid w:val="009761EB"/>
    <w:rsid w:val="00976489"/>
    <w:rsid w:val="009764E4"/>
    <w:rsid w:val="00976D75"/>
    <w:rsid w:val="00976DD5"/>
    <w:rsid w:val="00976E19"/>
    <w:rsid w:val="00976E82"/>
    <w:rsid w:val="00976E95"/>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0F3B"/>
    <w:rsid w:val="00981158"/>
    <w:rsid w:val="00981349"/>
    <w:rsid w:val="0098172F"/>
    <w:rsid w:val="0098188A"/>
    <w:rsid w:val="00981B04"/>
    <w:rsid w:val="00981CD0"/>
    <w:rsid w:val="00981CE5"/>
    <w:rsid w:val="00981FED"/>
    <w:rsid w:val="00982559"/>
    <w:rsid w:val="009826A9"/>
    <w:rsid w:val="009826EB"/>
    <w:rsid w:val="00982865"/>
    <w:rsid w:val="00982CAE"/>
    <w:rsid w:val="00982E8B"/>
    <w:rsid w:val="00983021"/>
    <w:rsid w:val="0098307D"/>
    <w:rsid w:val="0098329A"/>
    <w:rsid w:val="009834B1"/>
    <w:rsid w:val="0098357F"/>
    <w:rsid w:val="0098360E"/>
    <w:rsid w:val="00983629"/>
    <w:rsid w:val="00983A97"/>
    <w:rsid w:val="00983BC9"/>
    <w:rsid w:val="00984153"/>
    <w:rsid w:val="009846C5"/>
    <w:rsid w:val="0098475D"/>
    <w:rsid w:val="00984AB1"/>
    <w:rsid w:val="00984AC4"/>
    <w:rsid w:val="00985390"/>
    <w:rsid w:val="009853A1"/>
    <w:rsid w:val="009853A5"/>
    <w:rsid w:val="00985500"/>
    <w:rsid w:val="0098596A"/>
    <w:rsid w:val="00985E21"/>
    <w:rsid w:val="00985EF7"/>
    <w:rsid w:val="00985F94"/>
    <w:rsid w:val="009861C3"/>
    <w:rsid w:val="00986204"/>
    <w:rsid w:val="009862A3"/>
    <w:rsid w:val="009865FC"/>
    <w:rsid w:val="00986657"/>
    <w:rsid w:val="00986951"/>
    <w:rsid w:val="00986964"/>
    <w:rsid w:val="00986FB3"/>
    <w:rsid w:val="0098728E"/>
    <w:rsid w:val="0098741E"/>
    <w:rsid w:val="0098756C"/>
    <w:rsid w:val="0098775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4DF"/>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2E3"/>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B69"/>
    <w:rsid w:val="00995DC3"/>
    <w:rsid w:val="00995E9F"/>
    <w:rsid w:val="00995F6E"/>
    <w:rsid w:val="009960EB"/>
    <w:rsid w:val="0099613E"/>
    <w:rsid w:val="0099623B"/>
    <w:rsid w:val="0099623F"/>
    <w:rsid w:val="009962BE"/>
    <w:rsid w:val="009965E7"/>
    <w:rsid w:val="00996657"/>
    <w:rsid w:val="00996710"/>
    <w:rsid w:val="0099681E"/>
    <w:rsid w:val="00996BB4"/>
    <w:rsid w:val="00996EA3"/>
    <w:rsid w:val="00996F51"/>
    <w:rsid w:val="0099713D"/>
    <w:rsid w:val="00997312"/>
    <w:rsid w:val="009973D5"/>
    <w:rsid w:val="00997448"/>
    <w:rsid w:val="009977A7"/>
    <w:rsid w:val="00997A70"/>
    <w:rsid w:val="00997C4B"/>
    <w:rsid w:val="00997E7E"/>
    <w:rsid w:val="00997EAB"/>
    <w:rsid w:val="00997EBD"/>
    <w:rsid w:val="009A0299"/>
    <w:rsid w:val="009A0351"/>
    <w:rsid w:val="009A056E"/>
    <w:rsid w:val="009A0589"/>
    <w:rsid w:val="009A0803"/>
    <w:rsid w:val="009A0864"/>
    <w:rsid w:val="009A0879"/>
    <w:rsid w:val="009A0883"/>
    <w:rsid w:val="009A089D"/>
    <w:rsid w:val="009A0995"/>
    <w:rsid w:val="009A09AC"/>
    <w:rsid w:val="009A0C1B"/>
    <w:rsid w:val="009A0D4D"/>
    <w:rsid w:val="009A120C"/>
    <w:rsid w:val="009A1602"/>
    <w:rsid w:val="009A161E"/>
    <w:rsid w:val="009A16F5"/>
    <w:rsid w:val="009A1A5C"/>
    <w:rsid w:val="009A1BA3"/>
    <w:rsid w:val="009A221A"/>
    <w:rsid w:val="009A23CD"/>
    <w:rsid w:val="009A23D0"/>
    <w:rsid w:val="009A2405"/>
    <w:rsid w:val="009A26BE"/>
    <w:rsid w:val="009A2756"/>
    <w:rsid w:val="009A2D3F"/>
    <w:rsid w:val="009A2D5B"/>
    <w:rsid w:val="009A2DE3"/>
    <w:rsid w:val="009A2EA3"/>
    <w:rsid w:val="009A36DA"/>
    <w:rsid w:val="009A3A1D"/>
    <w:rsid w:val="009A3DFA"/>
    <w:rsid w:val="009A3EBA"/>
    <w:rsid w:val="009A41DF"/>
    <w:rsid w:val="009A452A"/>
    <w:rsid w:val="009A45AB"/>
    <w:rsid w:val="009A463A"/>
    <w:rsid w:val="009A4700"/>
    <w:rsid w:val="009A4963"/>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C13"/>
    <w:rsid w:val="009B0D94"/>
    <w:rsid w:val="009B0EA8"/>
    <w:rsid w:val="009B0EE1"/>
    <w:rsid w:val="009B0FFA"/>
    <w:rsid w:val="009B1036"/>
    <w:rsid w:val="009B103F"/>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999"/>
    <w:rsid w:val="009B3FCA"/>
    <w:rsid w:val="009B40DC"/>
    <w:rsid w:val="009B412C"/>
    <w:rsid w:val="009B41B8"/>
    <w:rsid w:val="009B43F6"/>
    <w:rsid w:val="009B4569"/>
    <w:rsid w:val="009B4757"/>
    <w:rsid w:val="009B4C09"/>
    <w:rsid w:val="009B4F67"/>
    <w:rsid w:val="009B53F2"/>
    <w:rsid w:val="009B5715"/>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0D9D"/>
    <w:rsid w:val="009C12AB"/>
    <w:rsid w:val="009C1511"/>
    <w:rsid w:val="009C1754"/>
    <w:rsid w:val="009C1AB2"/>
    <w:rsid w:val="009C1B69"/>
    <w:rsid w:val="009C1D1F"/>
    <w:rsid w:val="009C1EC5"/>
    <w:rsid w:val="009C23F0"/>
    <w:rsid w:val="009C28BC"/>
    <w:rsid w:val="009C295B"/>
    <w:rsid w:val="009C2BF4"/>
    <w:rsid w:val="009C2C45"/>
    <w:rsid w:val="009C2DD2"/>
    <w:rsid w:val="009C3270"/>
    <w:rsid w:val="009C34D8"/>
    <w:rsid w:val="009C355A"/>
    <w:rsid w:val="009C36ED"/>
    <w:rsid w:val="009C372C"/>
    <w:rsid w:val="009C3BF2"/>
    <w:rsid w:val="009C3FBE"/>
    <w:rsid w:val="009C4059"/>
    <w:rsid w:val="009C43B8"/>
    <w:rsid w:val="009C464A"/>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140C"/>
    <w:rsid w:val="009D15DF"/>
    <w:rsid w:val="009D1829"/>
    <w:rsid w:val="009D1832"/>
    <w:rsid w:val="009D190C"/>
    <w:rsid w:val="009D19E8"/>
    <w:rsid w:val="009D1EB4"/>
    <w:rsid w:val="009D241E"/>
    <w:rsid w:val="009D2575"/>
    <w:rsid w:val="009D2690"/>
    <w:rsid w:val="009D290E"/>
    <w:rsid w:val="009D2975"/>
    <w:rsid w:val="009D2B47"/>
    <w:rsid w:val="009D2D67"/>
    <w:rsid w:val="009D3284"/>
    <w:rsid w:val="009D37C3"/>
    <w:rsid w:val="009D390B"/>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826"/>
    <w:rsid w:val="009D69B3"/>
    <w:rsid w:val="009D6E8F"/>
    <w:rsid w:val="009D6F4E"/>
    <w:rsid w:val="009D75E2"/>
    <w:rsid w:val="009D7765"/>
    <w:rsid w:val="009D77F3"/>
    <w:rsid w:val="009E0015"/>
    <w:rsid w:val="009E0083"/>
    <w:rsid w:val="009E016A"/>
    <w:rsid w:val="009E06B4"/>
    <w:rsid w:val="009E08FE"/>
    <w:rsid w:val="009E0C4B"/>
    <w:rsid w:val="009E1193"/>
    <w:rsid w:val="009E167C"/>
    <w:rsid w:val="009E187A"/>
    <w:rsid w:val="009E1AE9"/>
    <w:rsid w:val="009E1C87"/>
    <w:rsid w:val="009E1DED"/>
    <w:rsid w:val="009E20BF"/>
    <w:rsid w:val="009E2189"/>
    <w:rsid w:val="009E2247"/>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D73"/>
    <w:rsid w:val="009E3F09"/>
    <w:rsid w:val="009E4092"/>
    <w:rsid w:val="009E413A"/>
    <w:rsid w:val="009E4525"/>
    <w:rsid w:val="009E462C"/>
    <w:rsid w:val="009E484C"/>
    <w:rsid w:val="009E48E4"/>
    <w:rsid w:val="009E4976"/>
    <w:rsid w:val="009E4FE6"/>
    <w:rsid w:val="009E503D"/>
    <w:rsid w:val="009E52C3"/>
    <w:rsid w:val="009E5632"/>
    <w:rsid w:val="009E5667"/>
    <w:rsid w:val="009E56DB"/>
    <w:rsid w:val="009E570B"/>
    <w:rsid w:val="009E58CB"/>
    <w:rsid w:val="009E5A53"/>
    <w:rsid w:val="009E5AB2"/>
    <w:rsid w:val="009E5AF5"/>
    <w:rsid w:val="009E5B64"/>
    <w:rsid w:val="009E5C94"/>
    <w:rsid w:val="009E60C3"/>
    <w:rsid w:val="009E61FA"/>
    <w:rsid w:val="009E64BF"/>
    <w:rsid w:val="009E64D0"/>
    <w:rsid w:val="009E6668"/>
    <w:rsid w:val="009E689B"/>
    <w:rsid w:val="009E6AD6"/>
    <w:rsid w:val="009E6B62"/>
    <w:rsid w:val="009E6C1E"/>
    <w:rsid w:val="009E6CB6"/>
    <w:rsid w:val="009E6CD9"/>
    <w:rsid w:val="009E6FC0"/>
    <w:rsid w:val="009E6FD5"/>
    <w:rsid w:val="009E70BC"/>
    <w:rsid w:val="009E71B7"/>
    <w:rsid w:val="009E740E"/>
    <w:rsid w:val="009E74C2"/>
    <w:rsid w:val="009E7798"/>
    <w:rsid w:val="009E77B8"/>
    <w:rsid w:val="009E7896"/>
    <w:rsid w:val="009E7B98"/>
    <w:rsid w:val="009E7BA2"/>
    <w:rsid w:val="009E7D9A"/>
    <w:rsid w:val="009F0047"/>
    <w:rsid w:val="009F0452"/>
    <w:rsid w:val="009F077B"/>
    <w:rsid w:val="009F09AF"/>
    <w:rsid w:val="009F09F0"/>
    <w:rsid w:val="009F0D41"/>
    <w:rsid w:val="009F0E64"/>
    <w:rsid w:val="009F1041"/>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295"/>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BD8"/>
    <w:rsid w:val="009F5C54"/>
    <w:rsid w:val="009F5DF4"/>
    <w:rsid w:val="009F5F84"/>
    <w:rsid w:val="009F6083"/>
    <w:rsid w:val="009F61BB"/>
    <w:rsid w:val="009F62F6"/>
    <w:rsid w:val="009F662D"/>
    <w:rsid w:val="009F6634"/>
    <w:rsid w:val="009F663D"/>
    <w:rsid w:val="009F66C8"/>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0E82"/>
    <w:rsid w:val="00A01126"/>
    <w:rsid w:val="00A01334"/>
    <w:rsid w:val="00A015AA"/>
    <w:rsid w:val="00A018CE"/>
    <w:rsid w:val="00A018F5"/>
    <w:rsid w:val="00A02161"/>
    <w:rsid w:val="00A026FD"/>
    <w:rsid w:val="00A02A60"/>
    <w:rsid w:val="00A02ED4"/>
    <w:rsid w:val="00A02FA6"/>
    <w:rsid w:val="00A03024"/>
    <w:rsid w:val="00A03037"/>
    <w:rsid w:val="00A0303F"/>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6C3D"/>
    <w:rsid w:val="00A07015"/>
    <w:rsid w:val="00A07146"/>
    <w:rsid w:val="00A07245"/>
    <w:rsid w:val="00A072E0"/>
    <w:rsid w:val="00A073B7"/>
    <w:rsid w:val="00A073CE"/>
    <w:rsid w:val="00A073FC"/>
    <w:rsid w:val="00A07579"/>
    <w:rsid w:val="00A079C9"/>
    <w:rsid w:val="00A079F9"/>
    <w:rsid w:val="00A07AE2"/>
    <w:rsid w:val="00A07B6A"/>
    <w:rsid w:val="00A07C93"/>
    <w:rsid w:val="00A07E56"/>
    <w:rsid w:val="00A100AB"/>
    <w:rsid w:val="00A1011B"/>
    <w:rsid w:val="00A103EF"/>
    <w:rsid w:val="00A10612"/>
    <w:rsid w:val="00A106B3"/>
    <w:rsid w:val="00A107E0"/>
    <w:rsid w:val="00A10A26"/>
    <w:rsid w:val="00A10D52"/>
    <w:rsid w:val="00A10EDF"/>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165"/>
    <w:rsid w:val="00A1435D"/>
    <w:rsid w:val="00A147FE"/>
    <w:rsid w:val="00A14966"/>
    <w:rsid w:val="00A14DEB"/>
    <w:rsid w:val="00A14EF0"/>
    <w:rsid w:val="00A14F14"/>
    <w:rsid w:val="00A1545C"/>
    <w:rsid w:val="00A155F2"/>
    <w:rsid w:val="00A1562B"/>
    <w:rsid w:val="00A157B7"/>
    <w:rsid w:val="00A1586D"/>
    <w:rsid w:val="00A15876"/>
    <w:rsid w:val="00A1663D"/>
    <w:rsid w:val="00A167B8"/>
    <w:rsid w:val="00A167C0"/>
    <w:rsid w:val="00A16916"/>
    <w:rsid w:val="00A16B6A"/>
    <w:rsid w:val="00A16BEB"/>
    <w:rsid w:val="00A16DAA"/>
    <w:rsid w:val="00A16E0C"/>
    <w:rsid w:val="00A16ED6"/>
    <w:rsid w:val="00A16FD1"/>
    <w:rsid w:val="00A1701D"/>
    <w:rsid w:val="00A17021"/>
    <w:rsid w:val="00A1709A"/>
    <w:rsid w:val="00A170F0"/>
    <w:rsid w:val="00A171E1"/>
    <w:rsid w:val="00A173C7"/>
    <w:rsid w:val="00A17680"/>
    <w:rsid w:val="00A17788"/>
    <w:rsid w:val="00A177F4"/>
    <w:rsid w:val="00A1785D"/>
    <w:rsid w:val="00A179F2"/>
    <w:rsid w:val="00A17ADD"/>
    <w:rsid w:val="00A17C0D"/>
    <w:rsid w:val="00A17E7B"/>
    <w:rsid w:val="00A17F4D"/>
    <w:rsid w:val="00A20066"/>
    <w:rsid w:val="00A20122"/>
    <w:rsid w:val="00A20144"/>
    <w:rsid w:val="00A203C9"/>
    <w:rsid w:val="00A205D4"/>
    <w:rsid w:val="00A206E9"/>
    <w:rsid w:val="00A20940"/>
    <w:rsid w:val="00A20CFE"/>
    <w:rsid w:val="00A20F2F"/>
    <w:rsid w:val="00A2147F"/>
    <w:rsid w:val="00A21548"/>
    <w:rsid w:val="00A216DB"/>
    <w:rsid w:val="00A218F0"/>
    <w:rsid w:val="00A21B3E"/>
    <w:rsid w:val="00A21CBA"/>
    <w:rsid w:val="00A21FBB"/>
    <w:rsid w:val="00A2201A"/>
    <w:rsid w:val="00A2201F"/>
    <w:rsid w:val="00A2207D"/>
    <w:rsid w:val="00A220C7"/>
    <w:rsid w:val="00A22336"/>
    <w:rsid w:val="00A2286F"/>
    <w:rsid w:val="00A22EB2"/>
    <w:rsid w:val="00A22FCB"/>
    <w:rsid w:val="00A22FD7"/>
    <w:rsid w:val="00A2301E"/>
    <w:rsid w:val="00A23185"/>
    <w:rsid w:val="00A231F1"/>
    <w:rsid w:val="00A231FC"/>
    <w:rsid w:val="00A232DB"/>
    <w:rsid w:val="00A232E8"/>
    <w:rsid w:val="00A23557"/>
    <w:rsid w:val="00A23738"/>
    <w:rsid w:val="00A238B7"/>
    <w:rsid w:val="00A2395B"/>
    <w:rsid w:val="00A23D66"/>
    <w:rsid w:val="00A23FA1"/>
    <w:rsid w:val="00A24097"/>
    <w:rsid w:val="00A242E8"/>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CE8"/>
    <w:rsid w:val="00A25F05"/>
    <w:rsid w:val="00A25F4D"/>
    <w:rsid w:val="00A260A2"/>
    <w:rsid w:val="00A2661F"/>
    <w:rsid w:val="00A2683C"/>
    <w:rsid w:val="00A26E08"/>
    <w:rsid w:val="00A2705D"/>
    <w:rsid w:val="00A277DF"/>
    <w:rsid w:val="00A278F5"/>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1EF"/>
    <w:rsid w:val="00A32369"/>
    <w:rsid w:val="00A323E1"/>
    <w:rsid w:val="00A324BE"/>
    <w:rsid w:val="00A327B3"/>
    <w:rsid w:val="00A32905"/>
    <w:rsid w:val="00A329BC"/>
    <w:rsid w:val="00A329E3"/>
    <w:rsid w:val="00A32C35"/>
    <w:rsid w:val="00A32D5F"/>
    <w:rsid w:val="00A32E90"/>
    <w:rsid w:val="00A32F02"/>
    <w:rsid w:val="00A3306F"/>
    <w:rsid w:val="00A330B1"/>
    <w:rsid w:val="00A3317C"/>
    <w:rsid w:val="00A33255"/>
    <w:rsid w:val="00A336FC"/>
    <w:rsid w:val="00A33BE4"/>
    <w:rsid w:val="00A33EE1"/>
    <w:rsid w:val="00A33F0E"/>
    <w:rsid w:val="00A341FA"/>
    <w:rsid w:val="00A3473D"/>
    <w:rsid w:val="00A34A85"/>
    <w:rsid w:val="00A35277"/>
    <w:rsid w:val="00A352F7"/>
    <w:rsid w:val="00A35382"/>
    <w:rsid w:val="00A353D7"/>
    <w:rsid w:val="00A35697"/>
    <w:rsid w:val="00A35720"/>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152"/>
    <w:rsid w:val="00A42267"/>
    <w:rsid w:val="00A42329"/>
    <w:rsid w:val="00A42410"/>
    <w:rsid w:val="00A42496"/>
    <w:rsid w:val="00A42867"/>
    <w:rsid w:val="00A429E9"/>
    <w:rsid w:val="00A42A51"/>
    <w:rsid w:val="00A42C7C"/>
    <w:rsid w:val="00A42CD9"/>
    <w:rsid w:val="00A42FE5"/>
    <w:rsid w:val="00A42FFB"/>
    <w:rsid w:val="00A430C1"/>
    <w:rsid w:val="00A43220"/>
    <w:rsid w:val="00A4339C"/>
    <w:rsid w:val="00A435D9"/>
    <w:rsid w:val="00A437D6"/>
    <w:rsid w:val="00A43B1B"/>
    <w:rsid w:val="00A43B3D"/>
    <w:rsid w:val="00A43DBC"/>
    <w:rsid w:val="00A43DD4"/>
    <w:rsid w:val="00A4415B"/>
    <w:rsid w:val="00A44310"/>
    <w:rsid w:val="00A44356"/>
    <w:rsid w:val="00A445FF"/>
    <w:rsid w:val="00A44C09"/>
    <w:rsid w:val="00A44C4B"/>
    <w:rsid w:val="00A44F75"/>
    <w:rsid w:val="00A45046"/>
    <w:rsid w:val="00A4506E"/>
    <w:rsid w:val="00A450D8"/>
    <w:rsid w:val="00A450F4"/>
    <w:rsid w:val="00A4531B"/>
    <w:rsid w:val="00A457C9"/>
    <w:rsid w:val="00A45B71"/>
    <w:rsid w:val="00A462AA"/>
    <w:rsid w:val="00A4631B"/>
    <w:rsid w:val="00A465F4"/>
    <w:rsid w:val="00A46739"/>
    <w:rsid w:val="00A46871"/>
    <w:rsid w:val="00A46921"/>
    <w:rsid w:val="00A46A0F"/>
    <w:rsid w:val="00A46A86"/>
    <w:rsid w:val="00A46AA4"/>
    <w:rsid w:val="00A46BD8"/>
    <w:rsid w:val="00A46CCE"/>
    <w:rsid w:val="00A46D01"/>
    <w:rsid w:val="00A46F99"/>
    <w:rsid w:val="00A47093"/>
    <w:rsid w:val="00A470B2"/>
    <w:rsid w:val="00A471DA"/>
    <w:rsid w:val="00A47249"/>
    <w:rsid w:val="00A4727F"/>
    <w:rsid w:val="00A472E6"/>
    <w:rsid w:val="00A47389"/>
    <w:rsid w:val="00A4746A"/>
    <w:rsid w:val="00A474C3"/>
    <w:rsid w:val="00A475AE"/>
    <w:rsid w:val="00A478A2"/>
    <w:rsid w:val="00A47CB4"/>
    <w:rsid w:val="00A47F5E"/>
    <w:rsid w:val="00A501B9"/>
    <w:rsid w:val="00A50466"/>
    <w:rsid w:val="00A504A7"/>
    <w:rsid w:val="00A50824"/>
    <w:rsid w:val="00A508A7"/>
    <w:rsid w:val="00A5099C"/>
    <w:rsid w:val="00A50BC7"/>
    <w:rsid w:val="00A50C58"/>
    <w:rsid w:val="00A50FCB"/>
    <w:rsid w:val="00A51011"/>
    <w:rsid w:val="00A5102B"/>
    <w:rsid w:val="00A5124C"/>
    <w:rsid w:val="00A5183E"/>
    <w:rsid w:val="00A51AF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460"/>
    <w:rsid w:val="00A555AE"/>
    <w:rsid w:val="00A55771"/>
    <w:rsid w:val="00A557AA"/>
    <w:rsid w:val="00A55AE1"/>
    <w:rsid w:val="00A55B4E"/>
    <w:rsid w:val="00A55BF4"/>
    <w:rsid w:val="00A55C5E"/>
    <w:rsid w:val="00A565F0"/>
    <w:rsid w:val="00A56630"/>
    <w:rsid w:val="00A567B7"/>
    <w:rsid w:val="00A5682B"/>
    <w:rsid w:val="00A5693D"/>
    <w:rsid w:val="00A569D8"/>
    <w:rsid w:val="00A56D0A"/>
    <w:rsid w:val="00A56EBD"/>
    <w:rsid w:val="00A56FDF"/>
    <w:rsid w:val="00A573B8"/>
    <w:rsid w:val="00A57B4F"/>
    <w:rsid w:val="00A57BDD"/>
    <w:rsid w:val="00A57E21"/>
    <w:rsid w:val="00A57E62"/>
    <w:rsid w:val="00A6005F"/>
    <w:rsid w:val="00A60227"/>
    <w:rsid w:val="00A608BA"/>
    <w:rsid w:val="00A60D89"/>
    <w:rsid w:val="00A60E0C"/>
    <w:rsid w:val="00A60E92"/>
    <w:rsid w:val="00A60FD1"/>
    <w:rsid w:val="00A6106C"/>
    <w:rsid w:val="00A6111E"/>
    <w:rsid w:val="00A6143D"/>
    <w:rsid w:val="00A6146A"/>
    <w:rsid w:val="00A6160E"/>
    <w:rsid w:val="00A61F74"/>
    <w:rsid w:val="00A620E0"/>
    <w:rsid w:val="00A6221D"/>
    <w:rsid w:val="00A624DD"/>
    <w:rsid w:val="00A6262B"/>
    <w:rsid w:val="00A62859"/>
    <w:rsid w:val="00A6289C"/>
    <w:rsid w:val="00A62A79"/>
    <w:rsid w:val="00A62AA1"/>
    <w:rsid w:val="00A62BC2"/>
    <w:rsid w:val="00A62C7A"/>
    <w:rsid w:val="00A630BE"/>
    <w:rsid w:val="00A6364A"/>
    <w:rsid w:val="00A6372E"/>
    <w:rsid w:val="00A6385E"/>
    <w:rsid w:val="00A63A17"/>
    <w:rsid w:val="00A63C94"/>
    <w:rsid w:val="00A63D4C"/>
    <w:rsid w:val="00A63D81"/>
    <w:rsid w:val="00A64140"/>
    <w:rsid w:val="00A64260"/>
    <w:rsid w:val="00A64300"/>
    <w:rsid w:val="00A6433D"/>
    <w:rsid w:val="00A6442B"/>
    <w:rsid w:val="00A64456"/>
    <w:rsid w:val="00A646DF"/>
    <w:rsid w:val="00A6492E"/>
    <w:rsid w:val="00A64A9F"/>
    <w:rsid w:val="00A64AFF"/>
    <w:rsid w:val="00A64B17"/>
    <w:rsid w:val="00A64B51"/>
    <w:rsid w:val="00A64EBB"/>
    <w:rsid w:val="00A64FEF"/>
    <w:rsid w:val="00A65134"/>
    <w:rsid w:val="00A6521D"/>
    <w:rsid w:val="00A6541E"/>
    <w:rsid w:val="00A6566A"/>
    <w:rsid w:val="00A6566B"/>
    <w:rsid w:val="00A657A1"/>
    <w:rsid w:val="00A65860"/>
    <w:rsid w:val="00A659BD"/>
    <w:rsid w:val="00A65CAE"/>
    <w:rsid w:val="00A65CC8"/>
    <w:rsid w:val="00A65F29"/>
    <w:rsid w:val="00A66238"/>
    <w:rsid w:val="00A66323"/>
    <w:rsid w:val="00A664F2"/>
    <w:rsid w:val="00A66661"/>
    <w:rsid w:val="00A666EB"/>
    <w:rsid w:val="00A66976"/>
    <w:rsid w:val="00A66CA9"/>
    <w:rsid w:val="00A66D12"/>
    <w:rsid w:val="00A66D2C"/>
    <w:rsid w:val="00A66E85"/>
    <w:rsid w:val="00A66E97"/>
    <w:rsid w:val="00A66EFE"/>
    <w:rsid w:val="00A67428"/>
    <w:rsid w:val="00A6750D"/>
    <w:rsid w:val="00A675EA"/>
    <w:rsid w:val="00A67765"/>
    <w:rsid w:val="00A67D77"/>
    <w:rsid w:val="00A67E31"/>
    <w:rsid w:val="00A7002F"/>
    <w:rsid w:val="00A7005D"/>
    <w:rsid w:val="00A701A9"/>
    <w:rsid w:val="00A70439"/>
    <w:rsid w:val="00A70448"/>
    <w:rsid w:val="00A7057F"/>
    <w:rsid w:val="00A70BB1"/>
    <w:rsid w:val="00A70C6B"/>
    <w:rsid w:val="00A70D60"/>
    <w:rsid w:val="00A70DF0"/>
    <w:rsid w:val="00A70EDE"/>
    <w:rsid w:val="00A7107B"/>
    <w:rsid w:val="00A71098"/>
    <w:rsid w:val="00A712FD"/>
    <w:rsid w:val="00A71430"/>
    <w:rsid w:val="00A715B7"/>
    <w:rsid w:val="00A717ED"/>
    <w:rsid w:val="00A71920"/>
    <w:rsid w:val="00A7193A"/>
    <w:rsid w:val="00A719B3"/>
    <w:rsid w:val="00A719E1"/>
    <w:rsid w:val="00A71FE2"/>
    <w:rsid w:val="00A7200D"/>
    <w:rsid w:val="00A7235C"/>
    <w:rsid w:val="00A725DE"/>
    <w:rsid w:val="00A72647"/>
    <w:rsid w:val="00A72898"/>
    <w:rsid w:val="00A728A8"/>
    <w:rsid w:val="00A72C87"/>
    <w:rsid w:val="00A72CCF"/>
    <w:rsid w:val="00A72CE7"/>
    <w:rsid w:val="00A72D32"/>
    <w:rsid w:val="00A7338D"/>
    <w:rsid w:val="00A73414"/>
    <w:rsid w:val="00A7347B"/>
    <w:rsid w:val="00A73493"/>
    <w:rsid w:val="00A734A7"/>
    <w:rsid w:val="00A734AE"/>
    <w:rsid w:val="00A7367D"/>
    <w:rsid w:val="00A73694"/>
    <w:rsid w:val="00A7384F"/>
    <w:rsid w:val="00A738F0"/>
    <w:rsid w:val="00A73A2A"/>
    <w:rsid w:val="00A73B29"/>
    <w:rsid w:val="00A73BAB"/>
    <w:rsid w:val="00A73BD0"/>
    <w:rsid w:val="00A73D2B"/>
    <w:rsid w:val="00A73EDE"/>
    <w:rsid w:val="00A73F21"/>
    <w:rsid w:val="00A73FAF"/>
    <w:rsid w:val="00A73FB9"/>
    <w:rsid w:val="00A74030"/>
    <w:rsid w:val="00A74206"/>
    <w:rsid w:val="00A742C3"/>
    <w:rsid w:val="00A7432A"/>
    <w:rsid w:val="00A74374"/>
    <w:rsid w:val="00A7439B"/>
    <w:rsid w:val="00A74E94"/>
    <w:rsid w:val="00A74F00"/>
    <w:rsid w:val="00A7502D"/>
    <w:rsid w:val="00A751DC"/>
    <w:rsid w:val="00A755F0"/>
    <w:rsid w:val="00A75742"/>
    <w:rsid w:val="00A75A46"/>
    <w:rsid w:val="00A75A83"/>
    <w:rsid w:val="00A75B0C"/>
    <w:rsid w:val="00A75F7C"/>
    <w:rsid w:val="00A7608B"/>
    <w:rsid w:val="00A761B8"/>
    <w:rsid w:val="00A762E2"/>
    <w:rsid w:val="00A763C7"/>
    <w:rsid w:val="00A763E5"/>
    <w:rsid w:val="00A764B0"/>
    <w:rsid w:val="00A7663C"/>
    <w:rsid w:val="00A767CA"/>
    <w:rsid w:val="00A7696B"/>
    <w:rsid w:val="00A76B77"/>
    <w:rsid w:val="00A76C56"/>
    <w:rsid w:val="00A76C8F"/>
    <w:rsid w:val="00A7725D"/>
    <w:rsid w:val="00A77598"/>
    <w:rsid w:val="00A775DB"/>
    <w:rsid w:val="00A776CE"/>
    <w:rsid w:val="00A77AFC"/>
    <w:rsid w:val="00A77B47"/>
    <w:rsid w:val="00A77BC5"/>
    <w:rsid w:val="00A77DBB"/>
    <w:rsid w:val="00A80002"/>
    <w:rsid w:val="00A80160"/>
    <w:rsid w:val="00A80330"/>
    <w:rsid w:val="00A8050E"/>
    <w:rsid w:val="00A80736"/>
    <w:rsid w:val="00A80A73"/>
    <w:rsid w:val="00A80BC6"/>
    <w:rsid w:val="00A80C07"/>
    <w:rsid w:val="00A80CFD"/>
    <w:rsid w:val="00A81114"/>
    <w:rsid w:val="00A81163"/>
    <w:rsid w:val="00A8185F"/>
    <w:rsid w:val="00A81999"/>
    <w:rsid w:val="00A81C56"/>
    <w:rsid w:val="00A81F2C"/>
    <w:rsid w:val="00A8218E"/>
    <w:rsid w:val="00A82568"/>
    <w:rsid w:val="00A82795"/>
    <w:rsid w:val="00A82CCE"/>
    <w:rsid w:val="00A82DB2"/>
    <w:rsid w:val="00A82F57"/>
    <w:rsid w:val="00A83414"/>
    <w:rsid w:val="00A83649"/>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298"/>
    <w:rsid w:val="00A8759F"/>
    <w:rsid w:val="00A875B2"/>
    <w:rsid w:val="00A87721"/>
    <w:rsid w:val="00A877F3"/>
    <w:rsid w:val="00A879A6"/>
    <w:rsid w:val="00A879CC"/>
    <w:rsid w:val="00A87A81"/>
    <w:rsid w:val="00A87AE4"/>
    <w:rsid w:val="00A87B0E"/>
    <w:rsid w:val="00A87B10"/>
    <w:rsid w:val="00A87CE4"/>
    <w:rsid w:val="00A87E33"/>
    <w:rsid w:val="00A87FED"/>
    <w:rsid w:val="00A90050"/>
    <w:rsid w:val="00A90116"/>
    <w:rsid w:val="00A906FC"/>
    <w:rsid w:val="00A90948"/>
    <w:rsid w:val="00A90C35"/>
    <w:rsid w:val="00A90D0C"/>
    <w:rsid w:val="00A90DCF"/>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455"/>
    <w:rsid w:val="00A9371F"/>
    <w:rsid w:val="00A93735"/>
    <w:rsid w:val="00A937AE"/>
    <w:rsid w:val="00A938E6"/>
    <w:rsid w:val="00A93B1A"/>
    <w:rsid w:val="00A93C2B"/>
    <w:rsid w:val="00A93E59"/>
    <w:rsid w:val="00A941FB"/>
    <w:rsid w:val="00A94492"/>
    <w:rsid w:val="00A947E5"/>
    <w:rsid w:val="00A94801"/>
    <w:rsid w:val="00A94B45"/>
    <w:rsid w:val="00A94CDA"/>
    <w:rsid w:val="00A94CF5"/>
    <w:rsid w:val="00A957E6"/>
    <w:rsid w:val="00A95B5B"/>
    <w:rsid w:val="00A95BB1"/>
    <w:rsid w:val="00A96073"/>
    <w:rsid w:val="00A963A0"/>
    <w:rsid w:val="00A965D2"/>
    <w:rsid w:val="00A96673"/>
    <w:rsid w:val="00A966A3"/>
    <w:rsid w:val="00A96768"/>
    <w:rsid w:val="00A96BB9"/>
    <w:rsid w:val="00A96D3B"/>
    <w:rsid w:val="00A96E43"/>
    <w:rsid w:val="00A96F9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348"/>
    <w:rsid w:val="00AA1651"/>
    <w:rsid w:val="00AA1817"/>
    <w:rsid w:val="00AA1820"/>
    <w:rsid w:val="00AA18C0"/>
    <w:rsid w:val="00AA19AE"/>
    <w:rsid w:val="00AA1BED"/>
    <w:rsid w:val="00AA1C56"/>
    <w:rsid w:val="00AA1D13"/>
    <w:rsid w:val="00AA1DBD"/>
    <w:rsid w:val="00AA1DC6"/>
    <w:rsid w:val="00AA2345"/>
    <w:rsid w:val="00AA23AB"/>
    <w:rsid w:val="00AA2481"/>
    <w:rsid w:val="00AA26E7"/>
    <w:rsid w:val="00AA2925"/>
    <w:rsid w:val="00AA2C07"/>
    <w:rsid w:val="00AA32CE"/>
    <w:rsid w:val="00AA34B2"/>
    <w:rsid w:val="00AA35CD"/>
    <w:rsid w:val="00AA36DD"/>
    <w:rsid w:val="00AA3792"/>
    <w:rsid w:val="00AA37BE"/>
    <w:rsid w:val="00AA38F7"/>
    <w:rsid w:val="00AA3C3B"/>
    <w:rsid w:val="00AA3DF3"/>
    <w:rsid w:val="00AA4032"/>
    <w:rsid w:val="00AA4315"/>
    <w:rsid w:val="00AA44F4"/>
    <w:rsid w:val="00AA4C6B"/>
    <w:rsid w:val="00AA4FE6"/>
    <w:rsid w:val="00AA50EB"/>
    <w:rsid w:val="00AA533C"/>
    <w:rsid w:val="00AA5529"/>
    <w:rsid w:val="00AA5625"/>
    <w:rsid w:val="00AA5836"/>
    <w:rsid w:val="00AA5DBE"/>
    <w:rsid w:val="00AA5F99"/>
    <w:rsid w:val="00AA601E"/>
    <w:rsid w:val="00AA6026"/>
    <w:rsid w:val="00AA62A3"/>
    <w:rsid w:val="00AA64F2"/>
    <w:rsid w:val="00AA6882"/>
    <w:rsid w:val="00AA6BF8"/>
    <w:rsid w:val="00AA6D10"/>
    <w:rsid w:val="00AA6E3A"/>
    <w:rsid w:val="00AA719F"/>
    <w:rsid w:val="00AA744E"/>
    <w:rsid w:val="00AA7485"/>
    <w:rsid w:val="00AA74E0"/>
    <w:rsid w:val="00AA79A6"/>
    <w:rsid w:val="00AB0388"/>
    <w:rsid w:val="00AB040D"/>
    <w:rsid w:val="00AB0AEF"/>
    <w:rsid w:val="00AB0BD5"/>
    <w:rsid w:val="00AB0E32"/>
    <w:rsid w:val="00AB106A"/>
    <w:rsid w:val="00AB1687"/>
    <w:rsid w:val="00AB1ABD"/>
    <w:rsid w:val="00AB1BBA"/>
    <w:rsid w:val="00AB1C37"/>
    <w:rsid w:val="00AB202B"/>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6D5"/>
    <w:rsid w:val="00AB5908"/>
    <w:rsid w:val="00AB5CA5"/>
    <w:rsid w:val="00AB5CEC"/>
    <w:rsid w:val="00AB5DA4"/>
    <w:rsid w:val="00AB6439"/>
    <w:rsid w:val="00AB68B0"/>
    <w:rsid w:val="00AB6949"/>
    <w:rsid w:val="00AB6AB2"/>
    <w:rsid w:val="00AB6D8E"/>
    <w:rsid w:val="00AB72A8"/>
    <w:rsid w:val="00AB72D4"/>
    <w:rsid w:val="00AB72F1"/>
    <w:rsid w:val="00AB73B1"/>
    <w:rsid w:val="00AB75D1"/>
    <w:rsid w:val="00AB7663"/>
    <w:rsid w:val="00AB7776"/>
    <w:rsid w:val="00AB779B"/>
    <w:rsid w:val="00AB77BD"/>
    <w:rsid w:val="00AB785E"/>
    <w:rsid w:val="00AB79E5"/>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ACE"/>
    <w:rsid w:val="00AC0E58"/>
    <w:rsid w:val="00AC0E93"/>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993"/>
    <w:rsid w:val="00AC2A7A"/>
    <w:rsid w:val="00AC2CEA"/>
    <w:rsid w:val="00AC2D42"/>
    <w:rsid w:val="00AC2F24"/>
    <w:rsid w:val="00AC30FE"/>
    <w:rsid w:val="00AC33D8"/>
    <w:rsid w:val="00AC35C9"/>
    <w:rsid w:val="00AC366B"/>
    <w:rsid w:val="00AC375D"/>
    <w:rsid w:val="00AC37F8"/>
    <w:rsid w:val="00AC3921"/>
    <w:rsid w:val="00AC3FF4"/>
    <w:rsid w:val="00AC441E"/>
    <w:rsid w:val="00AC49AF"/>
    <w:rsid w:val="00AC49CD"/>
    <w:rsid w:val="00AC4B4C"/>
    <w:rsid w:val="00AC4F5E"/>
    <w:rsid w:val="00AC4FD3"/>
    <w:rsid w:val="00AC508C"/>
    <w:rsid w:val="00AC510C"/>
    <w:rsid w:val="00AC5188"/>
    <w:rsid w:val="00AC5259"/>
    <w:rsid w:val="00AC528A"/>
    <w:rsid w:val="00AC5451"/>
    <w:rsid w:val="00AC5497"/>
    <w:rsid w:val="00AC54C3"/>
    <w:rsid w:val="00AC5505"/>
    <w:rsid w:val="00AC5A50"/>
    <w:rsid w:val="00AC5F70"/>
    <w:rsid w:val="00AC6031"/>
    <w:rsid w:val="00AC62B4"/>
    <w:rsid w:val="00AC6866"/>
    <w:rsid w:val="00AC6BE9"/>
    <w:rsid w:val="00AC6C1D"/>
    <w:rsid w:val="00AC6C90"/>
    <w:rsid w:val="00AC6CE3"/>
    <w:rsid w:val="00AC6D19"/>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BDF"/>
    <w:rsid w:val="00AD0C9A"/>
    <w:rsid w:val="00AD0D7E"/>
    <w:rsid w:val="00AD0D96"/>
    <w:rsid w:val="00AD0DFF"/>
    <w:rsid w:val="00AD0FED"/>
    <w:rsid w:val="00AD10B3"/>
    <w:rsid w:val="00AD1173"/>
    <w:rsid w:val="00AD130D"/>
    <w:rsid w:val="00AD1376"/>
    <w:rsid w:val="00AD1B43"/>
    <w:rsid w:val="00AD1DB9"/>
    <w:rsid w:val="00AD1E6D"/>
    <w:rsid w:val="00AD2345"/>
    <w:rsid w:val="00AD2674"/>
    <w:rsid w:val="00AD26AA"/>
    <w:rsid w:val="00AD2735"/>
    <w:rsid w:val="00AD281C"/>
    <w:rsid w:val="00AD2A67"/>
    <w:rsid w:val="00AD2C54"/>
    <w:rsid w:val="00AD2DF8"/>
    <w:rsid w:val="00AD2EFE"/>
    <w:rsid w:val="00AD3040"/>
    <w:rsid w:val="00AD317D"/>
    <w:rsid w:val="00AD31AE"/>
    <w:rsid w:val="00AD323A"/>
    <w:rsid w:val="00AD32DF"/>
    <w:rsid w:val="00AD348E"/>
    <w:rsid w:val="00AD3607"/>
    <w:rsid w:val="00AD367B"/>
    <w:rsid w:val="00AD39B9"/>
    <w:rsid w:val="00AD3ADF"/>
    <w:rsid w:val="00AD3B56"/>
    <w:rsid w:val="00AD3BDF"/>
    <w:rsid w:val="00AD3CAD"/>
    <w:rsid w:val="00AD3D82"/>
    <w:rsid w:val="00AD3F5D"/>
    <w:rsid w:val="00AD3F9B"/>
    <w:rsid w:val="00AD4099"/>
    <w:rsid w:val="00AD42A2"/>
    <w:rsid w:val="00AD4517"/>
    <w:rsid w:val="00AD4727"/>
    <w:rsid w:val="00AD474F"/>
    <w:rsid w:val="00AD4B10"/>
    <w:rsid w:val="00AD4BC2"/>
    <w:rsid w:val="00AD4DB2"/>
    <w:rsid w:val="00AD4DDC"/>
    <w:rsid w:val="00AD5106"/>
    <w:rsid w:val="00AD51B6"/>
    <w:rsid w:val="00AD53BB"/>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A31"/>
    <w:rsid w:val="00AD72CA"/>
    <w:rsid w:val="00AD7313"/>
    <w:rsid w:val="00AD76C5"/>
    <w:rsid w:val="00AD76D4"/>
    <w:rsid w:val="00AD7998"/>
    <w:rsid w:val="00AD7EB0"/>
    <w:rsid w:val="00AD7F0E"/>
    <w:rsid w:val="00AE001F"/>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586"/>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7A"/>
    <w:rsid w:val="00AE4D94"/>
    <w:rsid w:val="00AE50FF"/>
    <w:rsid w:val="00AE5277"/>
    <w:rsid w:val="00AE5388"/>
    <w:rsid w:val="00AE544A"/>
    <w:rsid w:val="00AE5679"/>
    <w:rsid w:val="00AE5899"/>
    <w:rsid w:val="00AE592A"/>
    <w:rsid w:val="00AE59B5"/>
    <w:rsid w:val="00AE61D9"/>
    <w:rsid w:val="00AE68A6"/>
    <w:rsid w:val="00AE6960"/>
    <w:rsid w:val="00AE69A8"/>
    <w:rsid w:val="00AE704E"/>
    <w:rsid w:val="00AE70F1"/>
    <w:rsid w:val="00AE7281"/>
    <w:rsid w:val="00AF0132"/>
    <w:rsid w:val="00AF01DA"/>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8C0"/>
    <w:rsid w:val="00AF29BC"/>
    <w:rsid w:val="00AF2B4C"/>
    <w:rsid w:val="00AF2C8D"/>
    <w:rsid w:val="00AF2D9C"/>
    <w:rsid w:val="00AF2F3D"/>
    <w:rsid w:val="00AF30ED"/>
    <w:rsid w:val="00AF33B8"/>
    <w:rsid w:val="00AF370C"/>
    <w:rsid w:val="00AF39E5"/>
    <w:rsid w:val="00AF3F7C"/>
    <w:rsid w:val="00AF3F7E"/>
    <w:rsid w:val="00AF3FC6"/>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61A"/>
    <w:rsid w:val="00B01769"/>
    <w:rsid w:val="00B01A92"/>
    <w:rsid w:val="00B01AF0"/>
    <w:rsid w:val="00B01CDB"/>
    <w:rsid w:val="00B01D24"/>
    <w:rsid w:val="00B02028"/>
    <w:rsid w:val="00B020C1"/>
    <w:rsid w:val="00B02215"/>
    <w:rsid w:val="00B02258"/>
    <w:rsid w:val="00B02379"/>
    <w:rsid w:val="00B026D7"/>
    <w:rsid w:val="00B0288F"/>
    <w:rsid w:val="00B02919"/>
    <w:rsid w:val="00B02A1A"/>
    <w:rsid w:val="00B02F89"/>
    <w:rsid w:val="00B0355D"/>
    <w:rsid w:val="00B03906"/>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F4"/>
    <w:rsid w:val="00B07E14"/>
    <w:rsid w:val="00B1013E"/>
    <w:rsid w:val="00B101A3"/>
    <w:rsid w:val="00B10348"/>
    <w:rsid w:val="00B104AE"/>
    <w:rsid w:val="00B109E1"/>
    <w:rsid w:val="00B10B19"/>
    <w:rsid w:val="00B10CF2"/>
    <w:rsid w:val="00B10DA1"/>
    <w:rsid w:val="00B10DA2"/>
    <w:rsid w:val="00B10E2E"/>
    <w:rsid w:val="00B10E89"/>
    <w:rsid w:val="00B10FDC"/>
    <w:rsid w:val="00B1102A"/>
    <w:rsid w:val="00B1120D"/>
    <w:rsid w:val="00B1126C"/>
    <w:rsid w:val="00B1144D"/>
    <w:rsid w:val="00B114E4"/>
    <w:rsid w:val="00B117E4"/>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B28"/>
    <w:rsid w:val="00B15C74"/>
    <w:rsid w:val="00B15EFB"/>
    <w:rsid w:val="00B16137"/>
    <w:rsid w:val="00B16223"/>
    <w:rsid w:val="00B16275"/>
    <w:rsid w:val="00B162A2"/>
    <w:rsid w:val="00B164D1"/>
    <w:rsid w:val="00B164E5"/>
    <w:rsid w:val="00B168D9"/>
    <w:rsid w:val="00B169DE"/>
    <w:rsid w:val="00B16F2E"/>
    <w:rsid w:val="00B1725B"/>
    <w:rsid w:val="00B174CA"/>
    <w:rsid w:val="00B17776"/>
    <w:rsid w:val="00B178EB"/>
    <w:rsid w:val="00B17916"/>
    <w:rsid w:val="00B17C27"/>
    <w:rsid w:val="00B17E18"/>
    <w:rsid w:val="00B17FB2"/>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0C2"/>
    <w:rsid w:val="00B222C9"/>
    <w:rsid w:val="00B2282D"/>
    <w:rsid w:val="00B22933"/>
    <w:rsid w:val="00B2295D"/>
    <w:rsid w:val="00B23680"/>
    <w:rsid w:val="00B23692"/>
    <w:rsid w:val="00B237F0"/>
    <w:rsid w:val="00B2381A"/>
    <w:rsid w:val="00B23900"/>
    <w:rsid w:val="00B23A27"/>
    <w:rsid w:val="00B23AFA"/>
    <w:rsid w:val="00B23DF2"/>
    <w:rsid w:val="00B240E4"/>
    <w:rsid w:val="00B2439B"/>
    <w:rsid w:val="00B247AC"/>
    <w:rsid w:val="00B24895"/>
    <w:rsid w:val="00B24A17"/>
    <w:rsid w:val="00B24FB4"/>
    <w:rsid w:val="00B2505F"/>
    <w:rsid w:val="00B25540"/>
    <w:rsid w:val="00B255C2"/>
    <w:rsid w:val="00B25624"/>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193"/>
    <w:rsid w:val="00B315C7"/>
    <w:rsid w:val="00B315DF"/>
    <w:rsid w:val="00B31693"/>
    <w:rsid w:val="00B31928"/>
    <w:rsid w:val="00B31A68"/>
    <w:rsid w:val="00B31B7C"/>
    <w:rsid w:val="00B3247C"/>
    <w:rsid w:val="00B32660"/>
    <w:rsid w:val="00B32A8F"/>
    <w:rsid w:val="00B32EEC"/>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396"/>
    <w:rsid w:val="00B35680"/>
    <w:rsid w:val="00B3589C"/>
    <w:rsid w:val="00B359CA"/>
    <w:rsid w:val="00B35A91"/>
    <w:rsid w:val="00B35AC4"/>
    <w:rsid w:val="00B35B55"/>
    <w:rsid w:val="00B35C7C"/>
    <w:rsid w:val="00B35DAD"/>
    <w:rsid w:val="00B36057"/>
    <w:rsid w:val="00B360D1"/>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218"/>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2A"/>
    <w:rsid w:val="00B44533"/>
    <w:rsid w:val="00B449C7"/>
    <w:rsid w:val="00B449CD"/>
    <w:rsid w:val="00B44E45"/>
    <w:rsid w:val="00B44E82"/>
    <w:rsid w:val="00B4514B"/>
    <w:rsid w:val="00B45197"/>
    <w:rsid w:val="00B45289"/>
    <w:rsid w:val="00B45436"/>
    <w:rsid w:val="00B45458"/>
    <w:rsid w:val="00B4549B"/>
    <w:rsid w:val="00B45626"/>
    <w:rsid w:val="00B45846"/>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CD2"/>
    <w:rsid w:val="00B47F68"/>
    <w:rsid w:val="00B5001D"/>
    <w:rsid w:val="00B500BE"/>
    <w:rsid w:val="00B5044C"/>
    <w:rsid w:val="00B5045F"/>
    <w:rsid w:val="00B50870"/>
    <w:rsid w:val="00B5091E"/>
    <w:rsid w:val="00B50A7E"/>
    <w:rsid w:val="00B50BA0"/>
    <w:rsid w:val="00B50D46"/>
    <w:rsid w:val="00B50DBD"/>
    <w:rsid w:val="00B50F01"/>
    <w:rsid w:val="00B50F5D"/>
    <w:rsid w:val="00B510DC"/>
    <w:rsid w:val="00B510F1"/>
    <w:rsid w:val="00B51604"/>
    <w:rsid w:val="00B517F5"/>
    <w:rsid w:val="00B51B52"/>
    <w:rsid w:val="00B51C62"/>
    <w:rsid w:val="00B51D9B"/>
    <w:rsid w:val="00B525C3"/>
    <w:rsid w:val="00B525DA"/>
    <w:rsid w:val="00B52830"/>
    <w:rsid w:val="00B528F3"/>
    <w:rsid w:val="00B52B0A"/>
    <w:rsid w:val="00B52BA6"/>
    <w:rsid w:val="00B5300E"/>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610"/>
    <w:rsid w:val="00B55801"/>
    <w:rsid w:val="00B55891"/>
    <w:rsid w:val="00B55CE3"/>
    <w:rsid w:val="00B55DFF"/>
    <w:rsid w:val="00B56C6F"/>
    <w:rsid w:val="00B56FDC"/>
    <w:rsid w:val="00B5711C"/>
    <w:rsid w:val="00B571C8"/>
    <w:rsid w:val="00B57361"/>
    <w:rsid w:val="00B574B6"/>
    <w:rsid w:val="00B60017"/>
    <w:rsid w:val="00B60309"/>
    <w:rsid w:val="00B605B6"/>
    <w:rsid w:val="00B60754"/>
    <w:rsid w:val="00B60A1B"/>
    <w:rsid w:val="00B60A1E"/>
    <w:rsid w:val="00B60AC8"/>
    <w:rsid w:val="00B60E11"/>
    <w:rsid w:val="00B60FE8"/>
    <w:rsid w:val="00B611D6"/>
    <w:rsid w:val="00B61289"/>
    <w:rsid w:val="00B612F3"/>
    <w:rsid w:val="00B61472"/>
    <w:rsid w:val="00B61507"/>
    <w:rsid w:val="00B61762"/>
    <w:rsid w:val="00B61BEE"/>
    <w:rsid w:val="00B61F34"/>
    <w:rsid w:val="00B62317"/>
    <w:rsid w:val="00B62439"/>
    <w:rsid w:val="00B62447"/>
    <w:rsid w:val="00B624CF"/>
    <w:rsid w:val="00B62662"/>
    <w:rsid w:val="00B62AC1"/>
    <w:rsid w:val="00B63016"/>
    <w:rsid w:val="00B6326B"/>
    <w:rsid w:val="00B632A9"/>
    <w:rsid w:val="00B63337"/>
    <w:rsid w:val="00B6344A"/>
    <w:rsid w:val="00B634D4"/>
    <w:rsid w:val="00B635FF"/>
    <w:rsid w:val="00B6374A"/>
    <w:rsid w:val="00B638EF"/>
    <w:rsid w:val="00B639C8"/>
    <w:rsid w:val="00B63A67"/>
    <w:rsid w:val="00B63DF8"/>
    <w:rsid w:val="00B63E1D"/>
    <w:rsid w:val="00B63F84"/>
    <w:rsid w:val="00B63F8B"/>
    <w:rsid w:val="00B640F3"/>
    <w:rsid w:val="00B641CF"/>
    <w:rsid w:val="00B645BA"/>
    <w:rsid w:val="00B645C5"/>
    <w:rsid w:val="00B645DC"/>
    <w:rsid w:val="00B648A3"/>
    <w:rsid w:val="00B64915"/>
    <w:rsid w:val="00B649D4"/>
    <w:rsid w:val="00B64A84"/>
    <w:rsid w:val="00B64C29"/>
    <w:rsid w:val="00B64C32"/>
    <w:rsid w:val="00B65070"/>
    <w:rsid w:val="00B65234"/>
    <w:rsid w:val="00B652F0"/>
    <w:rsid w:val="00B6599C"/>
    <w:rsid w:val="00B65A9D"/>
    <w:rsid w:val="00B65CEF"/>
    <w:rsid w:val="00B65DEC"/>
    <w:rsid w:val="00B65FDC"/>
    <w:rsid w:val="00B65FF9"/>
    <w:rsid w:val="00B6631C"/>
    <w:rsid w:val="00B66422"/>
    <w:rsid w:val="00B668E6"/>
    <w:rsid w:val="00B66B50"/>
    <w:rsid w:val="00B66DE3"/>
    <w:rsid w:val="00B66F9F"/>
    <w:rsid w:val="00B67259"/>
    <w:rsid w:val="00B67345"/>
    <w:rsid w:val="00B67350"/>
    <w:rsid w:val="00B67639"/>
    <w:rsid w:val="00B6776C"/>
    <w:rsid w:val="00B67C50"/>
    <w:rsid w:val="00B67EA9"/>
    <w:rsid w:val="00B67F89"/>
    <w:rsid w:val="00B70091"/>
    <w:rsid w:val="00B70107"/>
    <w:rsid w:val="00B702AF"/>
    <w:rsid w:val="00B709A5"/>
    <w:rsid w:val="00B70C91"/>
    <w:rsid w:val="00B70DAB"/>
    <w:rsid w:val="00B70DF4"/>
    <w:rsid w:val="00B70F00"/>
    <w:rsid w:val="00B710BA"/>
    <w:rsid w:val="00B71105"/>
    <w:rsid w:val="00B71135"/>
    <w:rsid w:val="00B7126A"/>
    <w:rsid w:val="00B71489"/>
    <w:rsid w:val="00B71782"/>
    <w:rsid w:val="00B717E7"/>
    <w:rsid w:val="00B71A20"/>
    <w:rsid w:val="00B71DA8"/>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2D80"/>
    <w:rsid w:val="00B7303F"/>
    <w:rsid w:val="00B735D0"/>
    <w:rsid w:val="00B737A6"/>
    <w:rsid w:val="00B737D5"/>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495"/>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CA6"/>
    <w:rsid w:val="00B80CCB"/>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DE5"/>
    <w:rsid w:val="00B87FE0"/>
    <w:rsid w:val="00B90041"/>
    <w:rsid w:val="00B905E6"/>
    <w:rsid w:val="00B907EE"/>
    <w:rsid w:val="00B90867"/>
    <w:rsid w:val="00B90A60"/>
    <w:rsid w:val="00B90B47"/>
    <w:rsid w:val="00B90E48"/>
    <w:rsid w:val="00B9102E"/>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A9"/>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0"/>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1FA9"/>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21"/>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49D"/>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A8"/>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C2C"/>
    <w:rsid w:val="00BC1D65"/>
    <w:rsid w:val="00BC1FE3"/>
    <w:rsid w:val="00BC2101"/>
    <w:rsid w:val="00BC21FB"/>
    <w:rsid w:val="00BC22DF"/>
    <w:rsid w:val="00BC246E"/>
    <w:rsid w:val="00BC25BF"/>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03C"/>
    <w:rsid w:val="00BC512B"/>
    <w:rsid w:val="00BC56AF"/>
    <w:rsid w:val="00BC57ED"/>
    <w:rsid w:val="00BC5847"/>
    <w:rsid w:val="00BC5BAE"/>
    <w:rsid w:val="00BC5C85"/>
    <w:rsid w:val="00BC5E32"/>
    <w:rsid w:val="00BC5E9B"/>
    <w:rsid w:val="00BC652B"/>
    <w:rsid w:val="00BC6641"/>
    <w:rsid w:val="00BC672A"/>
    <w:rsid w:val="00BC6D11"/>
    <w:rsid w:val="00BC703A"/>
    <w:rsid w:val="00BC7433"/>
    <w:rsid w:val="00BC75D1"/>
    <w:rsid w:val="00BC765A"/>
    <w:rsid w:val="00BC7816"/>
    <w:rsid w:val="00BC7943"/>
    <w:rsid w:val="00BC7B29"/>
    <w:rsid w:val="00BC7BDC"/>
    <w:rsid w:val="00BC7D6D"/>
    <w:rsid w:val="00BC7EC2"/>
    <w:rsid w:val="00BD0080"/>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7B8"/>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2"/>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DE"/>
    <w:rsid w:val="00BE3052"/>
    <w:rsid w:val="00BE3372"/>
    <w:rsid w:val="00BE33B8"/>
    <w:rsid w:val="00BE346A"/>
    <w:rsid w:val="00BE34DF"/>
    <w:rsid w:val="00BE37EF"/>
    <w:rsid w:val="00BE3AA3"/>
    <w:rsid w:val="00BE3AA5"/>
    <w:rsid w:val="00BE3F69"/>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19B"/>
    <w:rsid w:val="00BF02C2"/>
    <w:rsid w:val="00BF0846"/>
    <w:rsid w:val="00BF09AC"/>
    <w:rsid w:val="00BF0AB0"/>
    <w:rsid w:val="00BF0B3C"/>
    <w:rsid w:val="00BF0C57"/>
    <w:rsid w:val="00BF0E20"/>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876"/>
    <w:rsid w:val="00BF2C3E"/>
    <w:rsid w:val="00BF2CAC"/>
    <w:rsid w:val="00BF2DCF"/>
    <w:rsid w:val="00BF2E01"/>
    <w:rsid w:val="00BF337C"/>
    <w:rsid w:val="00BF33FD"/>
    <w:rsid w:val="00BF3611"/>
    <w:rsid w:val="00BF386F"/>
    <w:rsid w:val="00BF3AE5"/>
    <w:rsid w:val="00BF3D2D"/>
    <w:rsid w:val="00BF46D3"/>
    <w:rsid w:val="00BF473B"/>
    <w:rsid w:val="00BF4ABE"/>
    <w:rsid w:val="00BF4D30"/>
    <w:rsid w:val="00BF4E76"/>
    <w:rsid w:val="00BF4EC7"/>
    <w:rsid w:val="00BF509E"/>
    <w:rsid w:val="00BF5755"/>
    <w:rsid w:val="00BF5CE8"/>
    <w:rsid w:val="00BF5D85"/>
    <w:rsid w:val="00BF5ED9"/>
    <w:rsid w:val="00BF5FD8"/>
    <w:rsid w:val="00BF607B"/>
    <w:rsid w:val="00BF629A"/>
    <w:rsid w:val="00BF63B9"/>
    <w:rsid w:val="00BF64D6"/>
    <w:rsid w:val="00BF64F4"/>
    <w:rsid w:val="00BF65BB"/>
    <w:rsid w:val="00BF679A"/>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205B"/>
    <w:rsid w:val="00C020EE"/>
    <w:rsid w:val="00C022D6"/>
    <w:rsid w:val="00C02477"/>
    <w:rsid w:val="00C025F8"/>
    <w:rsid w:val="00C027CD"/>
    <w:rsid w:val="00C028AA"/>
    <w:rsid w:val="00C02AF4"/>
    <w:rsid w:val="00C030FA"/>
    <w:rsid w:val="00C032F7"/>
    <w:rsid w:val="00C03437"/>
    <w:rsid w:val="00C035AA"/>
    <w:rsid w:val="00C03A08"/>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29D"/>
    <w:rsid w:val="00C064CE"/>
    <w:rsid w:val="00C06640"/>
    <w:rsid w:val="00C066FD"/>
    <w:rsid w:val="00C06D80"/>
    <w:rsid w:val="00C06EA9"/>
    <w:rsid w:val="00C0718E"/>
    <w:rsid w:val="00C072B2"/>
    <w:rsid w:val="00C074B3"/>
    <w:rsid w:val="00C0759D"/>
    <w:rsid w:val="00C077A7"/>
    <w:rsid w:val="00C079E5"/>
    <w:rsid w:val="00C107DA"/>
    <w:rsid w:val="00C109A9"/>
    <w:rsid w:val="00C10C31"/>
    <w:rsid w:val="00C10CFC"/>
    <w:rsid w:val="00C10FA0"/>
    <w:rsid w:val="00C110D9"/>
    <w:rsid w:val="00C113BB"/>
    <w:rsid w:val="00C115F5"/>
    <w:rsid w:val="00C11737"/>
    <w:rsid w:val="00C11BF5"/>
    <w:rsid w:val="00C11F9A"/>
    <w:rsid w:val="00C122F9"/>
    <w:rsid w:val="00C1236E"/>
    <w:rsid w:val="00C123AC"/>
    <w:rsid w:val="00C125CC"/>
    <w:rsid w:val="00C1286D"/>
    <w:rsid w:val="00C12945"/>
    <w:rsid w:val="00C12A80"/>
    <w:rsid w:val="00C12B5B"/>
    <w:rsid w:val="00C12C5F"/>
    <w:rsid w:val="00C12DB6"/>
    <w:rsid w:val="00C12F78"/>
    <w:rsid w:val="00C130AE"/>
    <w:rsid w:val="00C131DE"/>
    <w:rsid w:val="00C1336C"/>
    <w:rsid w:val="00C13382"/>
    <w:rsid w:val="00C13558"/>
    <w:rsid w:val="00C13714"/>
    <w:rsid w:val="00C13C82"/>
    <w:rsid w:val="00C13D8D"/>
    <w:rsid w:val="00C1406F"/>
    <w:rsid w:val="00C14132"/>
    <w:rsid w:val="00C148E6"/>
    <w:rsid w:val="00C149EA"/>
    <w:rsid w:val="00C14D0D"/>
    <w:rsid w:val="00C14DB7"/>
    <w:rsid w:val="00C14FE2"/>
    <w:rsid w:val="00C15310"/>
    <w:rsid w:val="00C1563A"/>
    <w:rsid w:val="00C15684"/>
    <w:rsid w:val="00C156C4"/>
    <w:rsid w:val="00C1573D"/>
    <w:rsid w:val="00C15863"/>
    <w:rsid w:val="00C15A79"/>
    <w:rsid w:val="00C15A82"/>
    <w:rsid w:val="00C15D4A"/>
    <w:rsid w:val="00C15D77"/>
    <w:rsid w:val="00C15DD5"/>
    <w:rsid w:val="00C167BC"/>
    <w:rsid w:val="00C16813"/>
    <w:rsid w:val="00C16824"/>
    <w:rsid w:val="00C168CE"/>
    <w:rsid w:val="00C16B21"/>
    <w:rsid w:val="00C16B9F"/>
    <w:rsid w:val="00C16C30"/>
    <w:rsid w:val="00C1797F"/>
    <w:rsid w:val="00C17ADD"/>
    <w:rsid w:val="00C17B50"/>
    <w:rsid w:val="00C17B58"/>
    <w:rsid w:val="00C17F22"/>
    <w:rsid w:val="00C2007B"/>
    <w:rsid w:val="00C2017A"/>
    <w:rsid w:val="00C201B5"/>
    <w:rsid w:val="00C20376"/>
    <w:rsid w:val="00C20406"/>
    <w:rsid w:val="00C204A3"/>
    <w:rsid w:val="00C20519"/>
    <w:rsid w:val="00C20547"/>
    <w:rsid w:val="00C20652"/>
    <w:rsid w:val="00C2081C"/>
    <w:rsid w:val="00C209E0"/>
    <w:rsid w:val="00C20B39"/>
    <w:rsid w:val="00C20CB9"/>
    <w:rsid w:val="00C20D74"/>
    <w:rsid w:val="00C20D8F"/>
    <w:rsid w:val="00C20F8D"/>
    <w:rsid w:val="00C20FA8"/>
    <w:rsid w:val="00C2104B"/>
    <w:rsid w:val="00C2123D"/>
    <w:rsid w:val="00C21529"/>
    <w:rsid w:val="00C2182F"/>
    <w:rsid w:val="00C21A04"/>
    <w:rsid w:val="00C21F9D"/>
    <w:rsid w:val="00C21FC2"/>
    <w:rsid w:val="00C2212E"/>
    <w:rsid w:val="00C221AE"/>
    <w:rsid w:val="00C22306"/>
    <w:rsid w:val="00C22421"/>
    <w:rsid w:val="00C225FC"/>
    <w:rsid w:val="00C22C97"/>
    <w:rsid w:val="00C22F7A"/>
    <w:rsid w:val="00C23139"/>
    <w:rsid w:val="00C23442"/>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570"/>
    <w:rsid w:val="00C25624"/>
    <w:rsid w:val="00C25BAB"/>
    <w:rsid w:val="00C25C73"/>
    <w:rsid w:val="00C25D43"/>
    <w:rsid w:val="00C262D0"/>
    <w:rsid w:val="00C262D1"/>
    <w:rsid w:val="00C264FA"/>
    <w:rsid w:val="00C267AA"/>
    <w:rsid w:val="00C26870"/>
    <w:rsid w:val="00C26913"/>
    <w:rsid w:val="00C26AB6"/>
    <w:rsid w:val="00C26B81"/>
    <w:rsid w:val="00C26E6C"/>
    <w:rsid w:val="00C26F2F"/>
    <w:rsid w:val="00C26F9A"/>
    <w:rsid w:val="00C26FA0"/>
    <w:rsid w:val="00C27049"/>
    <w:rsid w:val="00C271D6"/>
    <w:rsid w:val="00C27563"/>
    <w:rsid w:val="00C275A2"/>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D8C"/>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82"/>
    <w:rsid w:val="00C329D7"/>
    <w:rsid w:val="00C32A5B"/>
    <w:rsid w:val="00C32F82"/>
    <w:rsid w:val="00C32FF6"/>
    <w:rsid w:val="00C33584"/>
    <w:rsid w:val="00C33599"/>
    <w:rsid w:val="00C33786"/>
    <w:rsid w:val="00C33A5C"/>
    <w:rsid w:val="00C33C5F"/>
    <w:rsid w:val="00C33E7E"/>
    <w:rsid w:val="00C33EE9"/>
    <w:rsid w:val="00C34227"/>
    <w:rsid w:val="00C34337"/>
    <w:rsid w:val="00C3440F"/>
    <w:rsid w:val="00C34414"/>
    <w:rsid w:val="00C3442A"/>
    <w:rsid w:val="00C3445C"/>
    <w:rsid w:val="00C3458F"/>
    <w:rsid w:val="00C346A4"/>
    <w:rsid w:val="00C34858"/>
    <w:rsid w:val="00C3492D"/>
    <w:rsid w:val="00C34AB3"/>
    <w:rsid w:val="00C34B01"/>
    <w:rsid w:val="00C34C86"/>
    <w:rsid w:val="00C34CBE"/>
    <w:rsid w:val="00C34EFF"/>
    <w:rsid w:val="00C34FFC"/>
    <w:rsid w:val="00C35065"/>
    <w:rsid w:val="00C351B5"/>
    <w:rsid w:val="00C3527F"/>
    <w:rsid w:val="00C3566A"/>
    <w:rsid w:val="00C35673"/>
    <w:rsid w:val="00C358E1"/>
    <w:rsid w:val="00C35A00"/>
    <w:rsid w:val="00C35AD5"/>
    <w:rsid w:val="00C35CF9"/>
    <w:rsid w:val="00C35F89"/>
    <w:rsid w:val="00C3609C"/>
    <w:rsid w:val="00C360C5"/>
    <w:rsid w:val="00C36249"/>
    <w:rsid w:val="00C362A7"/>
    <w:rsid w:val="00C363C5"/>
    <w:rsid w:val="00C364B0"/>
    <w:rsid w:val="00C366CE"/>
    <w:rsid w:val="00C36722"/>
    <w:rsid w:val="00C36743"/>
    <w:rsid w:val="00C36992"/>
    <w:rsid w:val="00C369F8"/>
    <w:rsid w:val="00C36C72"/>
    <w:rsid w:val="00C36D98"/>
    <w:rsid w:val="00C3708F"/>
    <w:rsid w:val="00C37211"/>
    <w:rsid w:val="00C3739E"/>
    <w:rsid w:val="00C37474"/>
    <w:rsid w:val="00C3780C"/>
    <w:rsid w:val="00C3792A"/>
    <w:rsid w:val="00C37CD1"/>
    <w:rsid w:val="00C37D27"/>
    <w:rsid w:val="00C400E4"/>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98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AC1"/>
    <w:rsid w:val="00C44B4F"/>
    <w:rsid w:val="00C44B73"/>
    <w:rsid w:val="00C44C22"/>
    <w:rsid w:val="00C4512D"/>
    <w:rsid w:val="00C454DF"/>
    <w:rsid w:val="00C45678"/>
    <w:rsid w:val="00C4569C"/>
    <w:rsid w:val="00C457FF"/>
    <w:rsid w:val="00C4590E"/>
    <w:rsid w:val="00C459BD"/>
    <w:rsid w:val="00C459D2"/>
    <w:rsid w:val="00C45A28"/>
    <w:rsid w:val="00C45E2E"/>
    <w:rsid w:val="00C45F74"/>
    <w:rsid w:val="00C461E6"/>
    <w:rsid w:val="00C4629A"/>
    <w:rsid w:val="00C46593"/>
    <w:rsid w:val="00C46715"/>
    <w:rsid w:val="00C46896"/>
    <w:rsid w:val="00C468EE"/>
    <w:rsid w:val="00C46C9F"/>
    <w:rsid w:val="00C46FDD"/>
    <w:rsid w:val="00C470AC"/>
    <w:rsid w:val="00C4715C"/>
    <w:rsid w:val="00C47200"/>
    <w:rsid w:val="00C47566"/>
    <w:rsid w:val="00C478F5"/>
    <w:rsid w:val="00C47B0D"/>
    <w:rsid w:val="00C47C32"/>
    <w:rsid w:val="00C47C9D"/>
    <w:rsid w:val="00C500DD"/>
    <w:rsid w:val="00C500F8"/>
    <w:rsid w:val="00C502BB"/>
    <w:rsid w:val="00C5036A"/>
    <w:rsid w:val="00C507EF"/>
    <w:rsid w:val="00C50A4C"/>
    <w:rsid w:val="00C50BAE"/>
    <w:rsid w:val="00C50DF6"/>
    <w:rsid w:val="00C50E18"/>
    <w:rsid w:val="00C50FC5"/>
    <w:rsid w:val="00C5118D"/>
    <w:rsid w:val="00C51692"/>
    <w:rsid w:val="00C516D4"/>
    <w:rsid w:val="00C5177D"/>
    <w:rsid w:val="00C517AD"/>
    <w:rsid w:val="00C51847"/>
    <w:rsid w:val="00C51871"/>
    <w:rsid w:val="00C51B9C"/>
    <w:rsid w:val="00C51CF2"/>
    <w:rsid w:val="00C51D7F"/>
    <w:rsid w:val="00C51DFE"/>
    <w:rsid w:val="00C5227C"/>
    <w:rsid w:val="00C522CB"/>
    <w:rsid w:val="00C52314"/>
    <w:rsid w:val="00C52634"/>
    <w:rsid w:val="00C52844"/>
    <w:rsid w:val="00C52DC4"/>
    <w:rsid w:val="00C52EAC"/>
    <w:rsid w:val="00C530B3"/>
    <w:rsid w:val="00C53341"/>
    <w:rsid w:val="00C5364E"/>
    <w:rsid w:val="00C5369A"/>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03"/>
    <w:rsid w:val="00C56F26"/>
    <w:rsid w:val="00C56FE8"/>
    <w:rsid w:val="00C5703E"/>
    <w:rsid w:val="00C5712D"/>
    <w:rsid w:val="00C571CB"/>
    <w:rsid w:val="00C57BB1"/>
    <w:rsid w:val="00C57D06"/>
    <w:rsid w:val="00C57E08"/>
    <w:rsid w:val="00C60002"/>
    <w:rsid w:val="00C60140"/>
    <w:rsid w:val="00C6086A"/>
    <w:rsid w:val="00C60D27"/>
    <w:rsid w:val="00C6109E"/>
    <w:rsid w:val="00C61347"/>
    <w:rsid w:val="00C61457"/>
    <w:rsid w:val="00C618FA"/>
    <w:rsid w:val="00C61F6D"/>
    <w:rsid w:val="00C61F9A"/>
    <w:rsid w:val="00C623F2"/>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9A9"/>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43A"/>
    <w:rsid w:val="00C70509"/>
    <w:rsid w:val="00C705FA"/>
    <w:rsid w:val="00C708F0"/>
    <w:rsid w:val="00C70C93"/>
    <w:rsid w:val="00C7115B"/>
    <w:rsid w:val="00C71D27"/>
    <w:rsid w:val="00C71E5E"/>
    <w:rsid w:val="00C72308"/>
    <w:rsid w:val="00C72493"/>
    <w:rsid w:val="00C725A5"/>
    <w:rsid w:val="00C725B8"/>
    <w:rsid w:val="00C728B2"/>
    <w:rsid w:val="00C7299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386"/>
    <w:rsid w:val="00C75450"/>
    <w:rsid w:val="00C7549E"/>
    <w:rsid w:val="00C754FD"/>
    <w:rsid w:val="00C75822"/>
    <w:rsid w:val="00C75927"/>
    <w:rsid w:val="00C75B7C"/>
    <w:rsid w:val="00C75BAE"/>
    <w:rsid w:val="00C75C9B"/>
    <w:rsid w:val="00C75DC9"/>
    <w:rsid w:val="00C76229"/>
    <w:rsid w:val="00C76251"/>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9EB"/>
    <w:rsid w:val="00C83CB4"/>
    <w:rsid w:val="00C83E18"/>
    <w:rsid w:val="00C842A7"/>
    <w:rsid w:val="00C84338"/>
    <w:rsid w:val="00C845D8"/>
    <w:rsid w:val="00C84877"/>
    <w:rsid w:val="00C84948"/>
    <w:rsid w:val="00C84A48"/>
    <w:rsid w:val="00C84BAB"/>
    <w:rsid w:val="00C84D3A"/>
    <w:rsid w:val="00C85037"/>
    <w:rsid w:val="00C85291"/>
    <w:rsid w:val="00C852B7"/>
    <w:rsid w:val="00C8551F"/>
    <w:rsid w:val="00C855BF"/>
    <w:rsid w:val="00C855D8"/>
    <w:rsid w:val="00C8564C"/>
    <w:rsid w:val="00C85BED"/>
    <w:rsid w:val="00C85CF9"/>
    <w:rsid w:val="00C861A2"/>
    <w:rsid w:val="00C861AA"/>
    <w:rsid w:val="00C867FA"/>
    <w:rsid w:val="00C86CEF"/>
    <w:rsid w:val="00C86F3D"/>
    <w:rsid w:val="00C8715D"/>
    <w:rsid w:val="00C871F7"/>
    <w:rsid w:val="00C8764F"/>
    <w:rsid w:val="00C876A8"/>
    <w:rsid w:val="00C87D67"/>
    <w:rsid w:val="00C87DE8"/>
    <w:rsid w:val="00C87EF7"/>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770"/>
    <w:rsid w:val="00C92D4D"/>
    <w:rsid w:val="00C92F37"/>
    <w:rsid w:val="00C93160"/>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1FB"/>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3EF"/>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DFE"/>
    <w:rsid w:val="00CA3FF0"/>
    <w:rsid w:val="00CA42B7"/>
    <w:rsid w:val="00CA44F4"/>
    <w:rsid w:val="00CA4A34"/>
    <w:rsid w:val="00CA4D1F"/>
    <w:rsid w:val="00CA4D20"/>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3CB"/>
    <w:rsid w:val="00CA7B04"/>
    <w:rsid w:val="00CA7B13"/>
    <w:rsid w:val="00CA7C94"/>
    <w:rsid w:val="00CA7F83"/>
    <w:rsid w:val="00CA7FF3"/>
    <w:rsid w:val="00CB05EC"/>
    <w:rsid w:val="00CB078C"/>
    <w:rsid w:val="00CB0961"/>
    <w:rsid w:val="00CB09DA"/>
    <w:rsid w:val="00CB0A57"/>
    <w:rsid w:val="00CB0D1D"/>
    <w:rsid w:val="00CB0E5F"/>
    <w:rsid w:val="00CB12D2"/>
    <w:rsid w:val="00CB1357"/>
    <w:rsid w:val="00CB1469"/>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05"/>
    <w:rsid w:val="00CB2120"/>
    <w:rsid w:val="00CB220E"/>
    <w:rsid w:val="00CB231F"/>
    <w:rsid w:val="00CB23D3"/>
    <w:rsid w:val="00CB2647"/>
    <w:rsid w:val="00CB2AE3"/>
    <w:rsid w:val="00CB2B3F"/>
    <w:rsid w:val="00CB2CE2"/>
    <w:rsid w:val="00CB2E56"/>
    <w:rsid w:val="00CB30EB"/>
    <w:rsid w:val="00CB3500"/>
    <w:rsid w:val="00CB36E4"/>
    <w:rsid w:val="00CB3911"/>
    <w:rsid w:val="00CB39B9"/>
    <w:rsid w:val="00CB4155"/>
    <w:rsid w:val="00CB428B"/>
    <w:rsid w:val="00CB47C1"/>
    <w:rsid w:val="00CB4917"/>
    <w:rsid w:val="00CB4A67"/>
    <w:rsid w:val="00CB4B1F"/>
    <w:rsid w:val="00CB4B2F"/>
    <w:rsid w:val="00CB4D6E"/>
    <w:rsid w:val="00CB4DD2"/>
    <w:rsid w:val="00CB4E15"/>
    <w:rsid w:val="00CB5009"/>
    <w:rsid w:val="00CB56BD"/>
    <w:rsid w:val="00CB56DD"/>
    <w:rsid w:val="00CB57FF"/>
    <w:rsid w:val="00CB58D8"/>
    <w:rsid w:val="00CB5A3A"/>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91D"/>
    <w:rsid w:val="00CC0A0F"/>
    <w:rsid w:val="00CC0F13"/>
    <w:rsid w:val="00CC10C5"/>
    <w:rsid w:val="00CC169A"/>
    <w:rsid w:val="00CC1774"/>
    <w:rsid w:val="00CC1828"/>
    <w:rsid w:val="00CC19CE"/>
    <w:rsid w:val="00CC1D21"/>
    <w:rsid w:val="00CC1E4B"/>
    <w:rsid w:val="00CC1FDB"/>
    <w:rsid w:val="00CC2062"/>
    <w:rsid w:val="00CC2136"/>
    <w:rsid w:val="00CC267C"/>
    <w:rsid w:val="00CC2AEA"/>
    <w:rsid w:val="00CC2BF4"/>
    <w:rsid w:val="00CC2EF7"/>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6BE"/>
    <w:rsid w:val="00CC491B"/>
    <w:rsid w:val="00CC4A76"/>
    <w:rsid w:val="00CC4AB6"/>
    <w:rsid w:val="00CC4EB3"/>
    <w:rsid w:val="00CC52DE"/>
    <w:rsid w:val="00CC54E6"/>
    <w:rsid w:val="00CC578B"/>
    <w:rsid w:val="00CC5B07"/>
    <w:rsid w:val="00CC602E"/>
    <w:rsid w:val="00CC6171"/>
    <w:rsid w:val="00CC68F4"/>
    <w:rsid w:val="00CC699C"/>
    <w:rsid w:val="00CC6AB6"/>
    <w:rsid w:val="00CC6B0B"/>
    <w:rsid w:val="00CC6B13"/>
    <w:rsid w:val="00CC6B95"/>
    <w:rsid w:val="00CC6BE0"/>
    <w:rsid w:val="00CC6F99"/>
    <w:rsid w:val="00CC7345"/>
    <w:rsid w:val="00CC73AA"/>
    <w:rsid w:val="00CC7778"/>
    <w:rsid w:val="00CC7805"/>
    <w:rsid w:val="00CC7865"/>
    <w:rsid w:val="00CC7935"/>
    <w:rsid w:val="00CC7B40"/>
    <w:rsid w:val="00CC7B8E"/>
    <w:rsid w:val="00CC7FAD"/>
    <w:rsid w:val="00CC7FDE"/>
    <w:rsid w:val="00CD034F"/>
    <w:rsid w:val="00CD03DF"/>
    <w:rsid w:val="00CD0939"/>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417"/>
    <w:rsid w:val="00CD45D1"/>
    <w:rsid w:val="00CD4608"/>
    <w:rsid w:val="00CD48A6"/>
    <w:rsid w:val="00CD4A60"/>
    <w:rsid w:val="00CD4B6C"/>
    <w:rsid w:val="00CD4C80"/>
    <w:rsid w:val="00CD4DED"/>
    <w:rsid w:val="00CD4EE4"/>
    <w:rsid w:val="00CD5136"/>
    <w:rsid w:val="00CD529A"/>
    <w:rsid w:val="00CD57B1"/>
    <w:rsid w:val="00CD5D7C"/>
    <w:rsid w:val="00CD6112"/>
    <w:rsid w:val="00CD65DB"/>
    <w:rsid w:val="00CD6900"/>
    <w:rsid w:val="00CD6905"/>
    <w:rsid w:val="00CD6A6D"/>
    <w:rsid w:val="00CD6BA0"/>
    <w:rsid w:val="00CD6D1E"/>
    <w:rsid w:val="00CD710B"/>
    <w:rsid w:val="00CD714C"/>
    <w:rsid w:val="00CD718C"/>
    <w:rsid w:val="00CD71A0"/>
    <w:rsid w:val="00CD731C"/>
    <w:rsid w:val="00CD7382"/>
    <w:rsid w:val="00CD73E8"/>
    <w:rsid w:val="00CD751E"/>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872"/>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2F3"/>
    <w:rsid w:val="00CE53C3"/>
    <w:rsid w:val="00CE5542"/>
    <w:rsid w:val="00CE557B"/>
    <w:rsid w:val="00CE56BF"/>
    <w:rsid w:val="00CE5801"/>
    <w:rsid w:val="00CE5865"/>
    <w:rsid w:val="00CE5A25"/>
    <w:rsid w:val="00CE5BE2"/>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204"/>
    <w:rsid w:val="00CF130B"/>
    <w:rsid w:val="00CF131F"/>
    <w:rsid w:val="00CF1899"/>
    <w:rsid w:val="00CF18F9"/>
    <w:rsid w:val="00CF1AC5"/>
    <w:rsid w:val="00CF1D1F"/>
    <w:rsid w:val="00CF2146"/>
    <w:rsid w:val="00CF2658"/>
    <w:rsid w:val="00CF29A7"/>
    <w:rsid w:val="00CF29C5"/>
    <w:rsid w:val="00CF29CE"/>
    <w:rsid w:val="00CF2BDA"/>
    <w:rsid w:val="00CF2C4D"/>
    <w:rsid w:val="00CF2D8E"/>
    <w:rsid w:val="00CF2DE8"/>
    <w:rsid w:val="00CF2F39"/>
    <w:rsid w:val="00CF319A"/>
    <w:rsid w:val="00CF3415"/>
    <w:rsid w:val="00CF3662"/>
    <w:rsid w:val="00CF3836"/>
    <w:rsid w:val="00CF3934"/>
    <w:rsid w:val="00CF39C0"/>
    <w:rsid w:val="00CF3B84"/>
    <w:rsid w:val="00CF3BEB"/>
    <w:rsid w:val="00CF4115"/>
    <w:rsid w:val="00CF4462"/>
    <w:rsid w:val="00CF482A"/>
    <w:rsid w:val="00CF4B79"/>
    <w:rsid w:val="00CF4C36"/>
    <w:rsid w:val="00CF4E37"/>
    <w:rsid w:val="00CF4EB4"/>
    <w:rsid w:val="00CF4FC7"/>
    <w:rsid w:val="00CF5117"/>
    <w:rsid w:val="00CF51F7"/>
    <w:rsid w:val="00CF5316"/>
    <w:rsid w:val="00CF53F8"/>
    <w:rsid w:val="00CF5679"/>
    <w:rsid w:val="00CF5716"/>
    <w:rsid w:val="00CF57FC"/>
    <w:rsid w:val="00CF5B2A"/>
    <w:rsid w:val="00CF5E3E"/>
    <w:rsid w:val="00CF5E5A"/>
    <w:rsid w:val="00CF5E84"/>
    <w:rsid w:val="00CF5EE8"/>
    <w:rsid w:val="00CF5F9C"/>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C7B"/>
    <w:rsid w:val="00CF7DA7"/>
    <w:rsid w:val="00D000C4"/>
    <w:rsid w:val="00D0022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D82"/>
    <w:rsid w:val="00D0212C"/>
    <w:rsid w:val="00D027A2"/>
    <w:rsid w:val="00D02AD1"/>
    <w:rsid w:val="00D02AD9"/>
    <w:rsid w:val="00D02D22"/>
    <w:rsid w:val="00D02E1D"/>
    <w:rsid w:val="00D02FEF"/>
    <w:rsid w:val="00D0344B"/>
    <w:rsid w:val="00D03587"/>
    <w:rsid w:val="00D03902"/>
    <w:rsid w:val="00D0394D"/>
    <w:rsid w:val="00D03A2C"/>
    <w:rsid w:val="00D03A7F"/>
    <w:rsid w:val="00D03BC2"/>
    <w:rsid w:val="00D03C29"/>
    <w:rsid w:val="00D04070"/>
    <w:rsid w:val="00D040A8"/>
    <w:rsid w:val="00D0426D"/>
    <w:rsid w:val="00D042C4"/>
    <w:rsid w:val="00D04418"/>
    <w:rsid w:val="00D04437"/>
    <w:rsid w:val="00D044C7"/>
    <w:rsid w:val="00D04620"/>
    <w:rsid w:val="00D048D2"/>
    <w:rsid w:val="00D04CF4"/>
    <w:rsid w:val="00D04EFB"/>
    <w:rsid w:val="00D05046"/>
    <w:rsid w:val="00D05394"/>
    <w:rsid w:val="00D05701"/>
    <w:rsid w:val="00D0597D"/>
    <w:rsid w:val="00D059BF"/>
    <w:rsid w:val="00D05B09"/>
    <w:rsid w:val="00D05C9C"/>
    <w:rsid w:val="00D06139"/>
    <w:rsid w:val="00D06237"/>
    <w:rsid w:val="00D0633F"/>
    <w:rsid w:val="00D0634F"/>
    <w:rsid w:val="00D063D6"/>
    <w:rsid w:val="00D06471"/>
    <w:rsid w:val="00D064AE"/>
    <w:rsid w:val="00D064E8"/>
    <w:rsid w:val="00D0655E"/>
    <w:rsid w:val="00D065DB"/>
    <w:rsid w:val="00D06717"/>
    <w:rsid w:val="00D06764"/>
    <w:rsid w:val="00D06983"/>
    <w:rsid w:val="00D06A2E"/>
    <w:rsid w:val="00D06D07"/>
    <w:rsid w:val="00D06D84"/>
    <w:rsid w:val="00D06DD0"/>
    <w:rsid w:val="00D07466"/>
    <w:rsid w:val="00D07550"/>
    <w:rsid w:val="00D075F7"/>
    <w:rsid w:val="00D07768"/>
    <w:rsid w:val="00D079D1"/>
    <w:rsid w:val="00D079ED"/>
    <w:rsid w:val="00D07B8A"/>
    <w:rsid w:val="00D07D33"/>
    <w:rsid w:val="00D07DD8"/>
    <w:rsid w:val="00D07E6B"/>
    <w:rsid w:val="00D07F42"/>
    <w:rsid w:val="00D10384"/>
    <w:rsid w:val="00D1042F"/>
    <w:rsid w:val="00D11037"/>
    <w:rsid w:val="00D11074"/>
    <w:rsid w:val="00D111B8"/>
    <w:rsid w:val="00D11B49"/>
    <w:rsid w:val="00D11D74"/>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B85"/>
    <w:rsid w:val="00D14CF7"/>
    <w:rsid w:val="00D14D3A"/>
    <w:rsid w:val="00D14DDE"/>
    <w:rsid w:val="00D14FA8"/>
    <w:rsid w:val="00D1500B"/>
    <w:rsid w:val="00D15041"/>
    <w:rsid w:val="00D151CC"/>
    <w:rsid w:val="00D15308"/>
    <w:rsid w:val="00D1566C"/>
    <w:rsid w:val="00D156EF"/>
    <w:rsid w:val="00D15827"/>
    <w:rsid w:val="00D15A27"/>
    <w:rsid w:val="00D15CE7"/>
    <w:rsid w:val="00D15EE8"/>
    <w:rsid w:val="00D15FDB"/>
    <w:rsid w:val="00D1621A"/>
    <w:rsid w:val="00D16449"/>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073"/>
    <w:rsid w:val="00D21322"/>
    <w:rsid w:val="00D21617"/>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0AF"/>
    <w:rsid w:val="00D24332"/>
    <w:rsid w:val="00D24370"/>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41B"/>
    <w:rsid w:val="00D26983"/>
    <w:rsid w:val="00D26B43"/>
    <w:rsid w:val="00D26B61"/>
    <w:rsid w:val="00D27070"/>
    <w:rsid w:val="00D2713C"/>
    <w:rsid w:val="00D272F7"/>
    <w:rsid w:val="00D2759F"/>
    <w:rsid w:val="00D275E3"/>
    <w:rsid w:val="00D2793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1D8"/>
    <w:rsid w:val="00D31337"/>
    <w:rsid w:val="00D3143E"/>
    <w:rsid w:val="00D317F0"/>
    <w:rsid w:val="00D3194F"/>
    <w:rsid w:val="00D31A9A"/>
    <w:rsid w:val="00D31BCB"/>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4FB6"/>
    <w:rsid w:val="00D3506A"/>
    <w:rsid w:val="00D350E0"/>
    <w:rsid w:val="00D35383"/>
    <w:rsid w:val="00D353C0"/>
    <w:rsid w:val="00D355FF"/>
    <w:rsid w:val="00D357B7"/>
    <w:rsid w:val="00D35E1D"/>
    <w:rsid w:val="00D36069"/>
    <w:rsid w:val="00D36100"/>
    <w:rsid w:val="00D36697"/>
    <w:rsid w:val="00D36841"/>
    <w:rsid w:val="00D3697B"/>
    <w:rsid w:val="00D36998"/>
    <w:rsid w:val="00D36D9C"/>
    <w:rsid w:val="00D36F3C"/>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C9"/>
    <w:rsid w:val="00D41FDC"/>
    <w:rsid w:val="00D42034"/>
    <w:rsid w:val="00D420DE"/>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2D1"/>
    <w:rsid w:val="00D4536F"/>
    <w:rsid w:val="00D45422"/>
    <w:rsid w:val="00D455ED"/>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0F1E"/>
    <w:rsid w:val="00D51123"/>
    <w:rsid w:val="00D51361"/>
    <w:rsid w:val="00D51395"/>
    <w:rsid w:val="00D513D7"/>
    <w:rsid w:val="00D51406"/>
    <w:rsid w:val="00D514C8"/>
    <w:rsid w:val="00D51713"/>
    <w:rsid w:val="00D51775"/>
    <w:rsid w:val="00D51C9D"/>
    <w:rsid w:val="00D51D96"/>
    <w:rsid w:val="00D5223C"/>
    <w:rsid w:val="00D52323"/>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C8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7D6"/>
    <w:rsid w:val="00D619DE"/>
    <w:rsid w:val="00D619E8"/>
    <w:rsid w:val="00D61A52"/>
    <w:rsid w:val="00D61A96"/>
    <w:rsid w:val="00D61ADE"/>
    <w:rsid w:val="00D622B7"/>
    <w:rsid w:val="00D6253B"/>
    <w:rsid w:val="00D6276D"/>
    <w:rsid w:val="00D627F4"/>
    <w:rsid w:val="00D628CC"/>
    <w:rsid w:val="00D62B84"/>
    <w:rsid w:val="00D62CD1"/>
    <w:rsid w:val="00D62D1F"/>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97C"/>
    <w:rsid w:val="00D66BB2"/>
    <w:rsid w:val="00D67033"/>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1F0F"/>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B7B"/>
    <w:rsid w:val="00D74FC5"/>
    <w:rsid w:val="00D750D5"/>
    <w:rsid w:val="00D75502"/>
    <w:rsid w:val="00D75564"/>
    <w:rsid w:val="00D75806"/>
    <w:rsid w:val="00D75E3B"/>
    <w:rsid w:val="00D76000"/>
    <w:rsid w:val="00D7616F"/>
    <w:rsid w:val="00D7697D"/>
    <w:rsid w:val="00D769A4"/>
    <w:rsid w:val="00D76E7A"/>
    <w:rsid w:val="00D7742E"/>
    <w:rsid w:val="00D77442"/>
    <w:rsid w:val="00D77913"/>
    <w:rsid w:val="00D779EE"/>
    <w:rsid w:val="00D77AE4"/>
    <w:rsid w:val="00D77CD1"/>
    <w:rsid w:val="00D8001C"/>
    <w:rsid w:val="00D800BA"/>
    <w:rsid w:val="00D80590"/>
    <w:rsid w:val="00D80741"/>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A2"/>
    <w:rsid w:val="00D833E9"/>
    <w:rsid w:val="00D8347B"/>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695"/>
    <w:rsid w:val="00D84D83"/>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EF1"/>
    <w:rsid w:val="00D90F07"/>
    <w:rsid w:val="00D9102C"/>
    <w:rsid w:val="00D912B1"/>
    <w:rsid w:val="00D91CB8"/>
    <w:rsid w:val="00D91E06"/>
    <w:rsid w:val="00D91EB0"/>
    <w:rsid w:val="00D91EF8"/>
    <w:rsid w:val="00D91F10"/>
    <w:rsid w:val="00D92215"/>
    <w:rsid w:val="00D9232E"/>
    <w:rsid w:val="00D925D4"/>
    <w:rsid w:val="00D9262A"/>
    <w:rsid w:val="00D92744"/>
    <w:rsid w:val="00D92800"/>
    <w:rsid w:val="00D9288D"/>
    <w:rsid w:val="00D92A5E"/>
    <w:rsid w:val="00D92B38"/>
    <w:rsid w:val="00D92DE5"/>
    <w:rsid w:val="00D92EB1"/>
    <w:rsid w:val="00D930AD"/>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D7"/>
    <w:rsid w:val="00D960FB"/>
    <w:rsid w:val="00D96351"/>
    <w:rsid w:val="00D964FD"/>
    <w:rsid w:val="00D9658A"/>
    <w:rsid w:val="00D9692B"/>
    <w:rsid w:val="00D96B26"/>
    <w:rsid w:val="00D96B56"/>
    <w:rsid w:val="00D96CAD"/>
    <w:rsid w:val="00D96D74"/>
    <w:rsid w:val="00D96E63"/>
    <w:rsid w:val="00D97023"/>
    <w:rsid w:val="00D9712D"/>
    <w:rsid w:val="00D973C7"/>
    <w:rsid w:val="00D97666"/>
    <w:rsid w:val="00D97829"/>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0E"/>
    <w:rsid w:val="00DA2830"/>
    <w:rsid w:val="00DA2ACB"/>
    <w:rsid w:val="00DA2E2F"/>
    <w:rsid w:val="00DA30EC"/>
    <w:rsid w:val="00DA3155"/>
    <w:rsid w:val="00DA3185"/>
    <w:rsid w:val="00DA325D"/>
    <w:rsid w:val="00DA34DF"/>
    <w:rsid w:val="00DA35F7"/>
    <w:rsid w:val="00DA368C"/>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201"/>
    <w:rsid w:val="00DA5702"/>
    <w:rsid w:val="00DA5721"/>
    <w:rsid w:val="00DA575B"/>
    <w:rsid w:val="00DA59FB"/>
    <w:rsid w:val="00DA5A0D"/>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057"/>
    <w:rsid w:val="00DB060B"/>
    <w:rsid w:val="00DB0A16"/>
    <w:rsid w:val="00DB0B3C"/>
    <w:rsid w:val="00DB0EA6"/>
    <w:rsid w:val="00DB0F62"/>
    <w:rsid w:val="00DB1098"/>
    <w:rsid w:val="00DB133F"/>
    <w:rsid w:val="00DB1521"/>
    <w:rsid w:val="00DB15D5"/>
    <w:rsid w:val="00DB1B3B"/>
    <w:rsid w:val="00DB1BD7"/>
    <w:rsid w:val="00DB23EC"/>
    <w:rsid w:val="00DB24EC"/>
    <w:rsid w:val="00DB28C2"/>
    <w:rsid w:val="00DB29EC"/>
    <w:rsid w:val="00DB2F9F"/>
    <w:rsid w:val="00DB3126"/>
    <w:rsid w:val="00DB3247"/>
    <w:rsid w:val="00DB3671"/>
    <w:rsid w:val="00DB3C5C"/>
    <w:rsid w:val="00DB3D54"/>
    <w:rsid w:val="00DB4822"/>
    <w:rsid w:val="00DB48D4"/>
    <w:rsid w:val="00DB48F4"/>
    <w:rsid w:val="00DB49DF"/>
    <w:rsid w:val="00DB4B49"/>
    <w:rsid w:val="00DB4FF2"/>
    <w:rsid w:val="00DB5401"/>
    <w:rsid w:val="00DB568C"/>
    <w:rsid w:val="00DB5744"/>
    <w:rsid w:val="00DB5B1A"/>
    <w:rsid w:val="00DB5C9F"/>
    <w:rsid w:val="00DB61A3"/>
    <w:rsid w:val="00DB6231"/>
    <w:rsid w:val="00DB6402"/>
    <w:rsid w:val="00DB6461"/>
    <w:rsid w:val="00DB6508"/>
    <w:rsid w:val="00DB67AE"/>
    <w:rsid w:val="00DB688B"/>
    <w:rsid w:val="00DB68BD"/>
    <w:rsid w:val="00DB694C"/>
    <w:rsid w:val="00DB6954"/>
    <w:rsid w:val="00DB6C4D"/>
    <w:rsid w:val="00DB6D77"/>
    <w:rsid w:val="00DB7157"/>
    <w:rsid w:val="00DB72CD"/>
    <w:rsid w:val="00DB73FA"/>
    <w:rsid w:val="00DB743E"/>
    <w:rsid w:val="00DB7703"/>
    <w:rsid w:val="00DB7A3C"/>
    <w:rsid w:val="00DB7BAE"/>
    <w:rsid w:val="00DC009A"/>
    <w:rsid w:val="00DC0609"/>
    <w:rsid w:val="00DC0A3F"/>
    <w:rsid w:val="00DC0B6E"/>
    <w:rsid w:val="00DC0F0F"/>
    <w:rsid w:val="00DC1243"/>
    <w:rsid w:val="00DC12A5"/>
    <w:rsid w:val="00DC15E5"/>
    <w:rsid w:val="00DC1ADB"/>
    <w:rsid w:val="00DC1C0E"/>
    <w:rsid w:val="00DC1D2D"/>
    <w:rsid w:val="00DC1EA1"/>
    <w:rsid w:val="00DC1F19"/>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289"/>
    <w:rsid w:val="00DC446A"/>
    <w:rsid w:val="00DC468A"/>
    <w:rsid w:val="00DC46C1"/>
    <w:rsid w:val="00DC475B"/>
    <w:rsid w:val="00DC491C"/>
    <w:rsid w:val="00DC4B63"/>
    <w:rsid w:val="00DC4EA8"/>
    <w:rsid w:val="00DC5073"/>
    <w:rsid w:val="00DC5134"/>
    <w:rsid w:val="00DC51BE"/>
    <w:rsid w:val="00DC532C"/>
    <w:rsid w:val="00DC53B1"/>
    <w:rsid w:val="00DC54D9"/>
    <w:rsid w:val="00DC54F9"/>
    <w:rsid w:val="00DC577A"/>
    <w:rsid w:val="00DC5912"/>
    <w:rsid w:val="00DC595F"/>
    <w:rsid w:val="00DC5ABD"/>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9D"/>
    <w:rsid w:val="00DC78C9"/>
    <w:rsid w:val="00DC7902"/>
    <w:rsid w:val="00DC7B81"/>
    <w:rsid w:val="00DC7D66"/>
    <w:rsid w:val="00DD0020"/>
    <w:rsid w:val="00DD00B1"/>
    <w:rsid w:val="00DD01D6"/>
    <w:rsid w:val="00DD0316"/>
    <w:rsid w:val="00DD03C7"/>
    <w:rsid w:val="00DD0462"/>
    <w:rsid w:val="00DD081F"/>
    <w:rsid w:val="00DD0FC3"/>
    <w:rsid w:val="00DD11FD"/>
    <w:rsid w:val="00DD12B8"/>
    <w:rsid w:val="00DD1451"/>
    <w:rsid w:val="00DD150A"/>
    <w:rsid w:val="00DD1744"/>
    <w:rsid w:val="00DD1791"/>
    <w:rsid w:val="00DD1904"/>
    <w:rsid w:val="00DD19EF"/>
    <w:rsid w:val="00DD1EAB"/>
    <w:rsid w:val="00DD2115"/>
    <w:rsid w:val="00DD2274"/>
    <w:rsid w:val="00DD229E"/>
    <w:rsid w:val="00DD233B"/>
    <w:rsid w:val="00DD2571"/>
    <w:rsid w:val="00DD258C"/>
    <w:rsid w:val="00DD25B3"/>
    <w:rsid w:val="00DD26FC"/>
    <w:rsid w:val="00DD298D"/>
    <w:rsid w:val="00DD2B74"/>
    <w:rsid w:val="00DD2B9F"/>
    <w:rsid w:val="00DD31F1"/>
    <w:rsid w:val="00DD3440"/>
    <w:rsid w:val="00DD34CB"/>
    <w:rsid w:val="00DD3798"/>
    <w:rsid w:val="00DD3909"/>
    <w:rsid w:val="00DD3CBB"/>
    <w:rsid w:val="00DD414B"/>
    <w:rsid w:val="00DD43D9"/>
    <w:rsid w:val="00DD4450"/>
    <w:rsid w:val="00DD445A"/>
    <w:rsid w:val="00DD45DA"/>
    <w:rsid w:val="00DD467E"/>
    <w:rsid w:val="00DD4707"/>
    <w:rsid w:val="00DD4A87"/>
    <w:rsid w:val="00DD4B0B"/>
    <w:rsid w:val="00DD4C35"/>
    <w:rsid w:val="00DD4E42"/>
    <w:rsid w:val="00DD4F33"/>
    <w:rsid w:val="00DD50C9"/>
    <w:rsid w:val="00DD520D"/>
    <w:rsid w:val="00DD5549"/>
    <w:rsid w:val="00DD55E0"/>
    <w:rsid w:val="00DD5777"/>
    <w:rsid w:val="00DD57AC"/>
    <w:rsid w:val="00DD5918"/>
    <w:rsid w:val="00DD5B46"/>
    <w:rsid w:val="00DD5C1D"/>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1B8"/>
    <w:rsid w:val="00DE01F9"/>
    <w:rsid w:val="00DE0646"/>
    <w:rsid w:val="00DE06EE"/>
    <w:rsid w:val="00DE0858"/>
    <w:rsid w:val="00DE08B9"/>
    <w:rsid w:val="00DE0A70"/>
    <w:rsid w:val="00DE0B17"/>
    <w:rsid w:val="00DE0CE8"/>
    <w:rsid w:val="00DE0E0F"/>
    <w:rsid w:val="00DE1212"/>
    <w:rsid w:val="00DE154D"/>
    <w:rsid w:val="00DE1A64"/>
    <w:rsid w:val="00DE1C50"/>
    <w:rsid w:val="00DE1D4C"/>
    <w:rsid w:val="00DE1E0A"/>
    <w:rsid w:val="00DE1F05"/>
    <w:rsid w:val="00DE239D"/>
    <w:rsid w:val="00DE23AF"/>
    <w:rsid w:val="00DE24F2"/>
    <w:rsid w:val="00DE256D"/>
    <w:rsid w:val="00DE263C"/>
    <w:rsid w:val="00DE26E9"/>
    <w:rsid w:val="00DE281D"/>
    <w:rsid w:val="00DE288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4AC"/>
    <w:rsid w:val="00DE4563"/>
    <w:rsid w:val="00DE45FB"/>
    <w:rsid w:val="00DE4A29"/>
    <w:rsid w:val="00DE4B0E"/>
    <w:rsid w:val="00DE4D78"/>
    <w:rsid w:val="00DE4E9A"/>
    <w:rsid w:val="00DE50F1"/>
    <w:rsid w:val="00DE52D2"/>
    <w:rsid w:val="00DE54BE"/>
    <w:rsid w:val="00DE54F6"/>
    <w:rsid w:val="00DE556B"/>
    <w:rsid w:val="00DE55B2"/>
    <w:rsid w:val="00DE55FA"/>
    <w:rsid w:val="00DE576C"/>
    <w:rsid w:val="00DE5E20"/>
    <w:rsid w:val="00DE6088"/>
    <w:rsid w:val="00DE611A"/>
    <w:rsid w:val="00DE62EC"/>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2F"/>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675"/>
    <w:rsid w:val="00DF37DF"/>
    <w:rsid w:val="00DF3855"/>
    <w:rsid w:val="00DF3EDA"/>
    <w:rsid w:val="00DF3F73"/>
    <w:rsid w:val="00DF41C8"/>
    <w:rsid w:val="00DF41E3"/>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C17"/>
    <w:rsid w:val="00DF6C18"/>
    <w:rsid w:val="00DF6F29"/>
    <w:rsid w:val="00DF6F4C"/>
    <w:rsid w:val="00DF7479"/>
    <w:rsid w:val="00DF77B0"/>
    <w:rsid w:val="00DF78EA"/>
    <w:rsid w:val="00DF7B7F"/>
    <w:rsid w:val="00DF7BF0"/>
    <w:rsid w:val="00E00126"/>
    <w:rsid w:val="00E00306"/>
    <w:rsid w:val="00E00325"/>
    <w:rsid w:val="00E004F7"/>
    <w:rsid w:val="00E0050E"/>
    <w:rsid w:val="00E0097C"/>
    <w:rsid w:val="00E00A75"/>
    <w:rsid w:val="00E00B3B"/>
    <w:rsid w:val="00E00C2F"/>
    <w:rsid w:val="00E00E0F"/>
    <w:rsid w:val="00E01198"/>
    <w:rsid w:val="00E015AA"/>
    <w:rsid w:val="00E016A6"/>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36"/>
    <w:rsid w:val="00E033AE"/>
    <w:rsid w:val="00E03560"/>
    <w:rsid w:val="00E036F2"/>
    <w:rsid w:val="00E0374C"/>
    <w:rsid w:val="00E03845"/>
    <w:rsid w:val="00E03864"/>
    <w:rsid w:val="00E03881"/>
    <w:rsid w:val="00E03A25"/>
    <w:rsid w:val="00E03DFC"/>
    <w:rsid w:val="00E03EFE"/>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77C"/>
    <w:rsid w:val="00E06908"/>
    <w:rsid w:val="00E06E99"/>
    <w:rsid w:val="00E06EC7"/>
    <w:rsid w:val="00E06ED7"/>
    <w:rsid w:val="00E07049"/>
    <w:rsid w:val="00E0739F"/>
    <w:rsid w:val="00E0759A"/>
    <w:rsid w:val="00E075DA"/>
    <w:rsid w:val="00E0761C"/>
    <w:rsid w:val="00E07621"/>
    <w:rsid w:val="00E0768A"/>
    <w:rsid w:val="00E07DA8"/>
    <w:rsid w:val="00E1014D"/>
    <w:rsid w:val="00E101D3"/>
    <w:rsid w:val="00E102C4"/>
    <w:rsid w:val="00E10476"/>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14D"/>
    <w:rsid w:val="00E1533E"/>
    <w:rsid w:val="00E15343"/>
    <w:rsid w:val="00E153F8"/>
    <w:rsid w:val="00E1571F"/>
    <w:rsid w:val="00E15D26"/>
    <w:rsid w:val="00E15E41"/>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8FE"/>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E83"/>
    <w:rsid w:val="00E23011"/>
    <w:rsid w:val="00E232C8"/>
    <w:rsid w:val="00E23491"/>
    <w:rsid w:val="00E23567"/>
    <w:rsid w:val="00E23767"/>
    <w:rsid w:val="00E23D41"/>
    <w:rsid w:val="00E23DFC"/>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3"/>
    <w:rsid w:val="00E268DD"/>
    <w:rsid w:val="00E26C6F"/>
    <w:rsid w:val="00E26C85"/>
    <w:rsid w:val="00E26D80"/>
    <w:rsid w:val="00E270DF"/>
    <w:rsid w:val="00E27119"/>
    <w:rsid w:val="00E2722F"/>
    <w:rsid w:val="00E2759F"/>
    <w:rsid w:val="00E2762F"/>
    <w:rsid w:val="00E277D3"/>
    <w:rsid w:val="00E27CBF"/>
    <w:rsid w:val="00E27F4A"/>
    <w:rsid w:val="00E301F6"/>
    <w:rsid w:val="00E30295"/>
    <w:rsid w:val="00E302B4"/>
    <w:rsid w:val="00E30602"/>
    <w:rsid w:val="00E3079C"/>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7F0"/>
    <w:rsid w:val="00E3499B"/>
    <w:rsid w:val="00E349F7"/>
    <w:rsid w:val="00E34AB8"/>
    <w:rsid w:val="00E353D4"/>
    <w:rsid w:val="00E35B10"/>
    <w:rsid w:val="00E360D0"/>
    <w:rsid w:val="00E36111"/>
    <w:rsid w:val="00E3622C"/>
    <w:rsid w:val="00E36263"/>
    <w:rsid w:val="00E3631F"/>
    <w:rsid w:val="00E36386"/>
    <w:rsid w:val="00E364D4"/>
    <w:rsid w:val="00E36858"/>
    <w:rsid w:val="00E36899"/>
    <w:rsid w:val="00E36905"/>
    <w:rsid w:val="00E3697B"/>
    <w:rsid w:val="00E36B09"/>
    <w:rsid w:val="00E36E0A"/>
    <w:rsid w:val="00E36FD1"/>
    <w:rsid w:val="00E37253"/>
    <w:rsid w:val="00E37275"/>
    <w:rsid w:val="00E37C5E"/>
    <w:rsid w:val="00E37CD4"/>
    <w:rsid w:val="00E37D73"/>
    <w:rsid w:val="00E40233"/>
    <w:rsid w:val="00E4083D"/>
    <w:rsid w:val="00E4083E"/>
    <w:rsid w:val="00E40B6A"/>
    <w:rsid w:val="00E40C5B"/>
    <w:rsid w:val="00E41164"/>
    <w:rsid w:val="00E412B7"/>
    <w:rsid w:val="00E41360"/>
    <w:rsid w:val="00E4207F"/>
    <w:rsid w:val="00E42262"/>
    <w:rsid w:val="00E423FD"/>
    <w:rsid w:val="00E425C3"/>
    <w:rsid w:val="00E430EC"/>
    <w:rsid w:val="00E4325B"/>
    <w:rsid w:val="00E432AF"/>
    <w:rsid w:val="00E432B5"/>
    <w:rsid w:val="00E43341"/>
    <w:rsid w:val="00E4384C"/>
    <w:rsid w:val="00E43ACD"/>
    <w:rsid w:val="00E43CAC"/>
    <w:rsid w:val="00E4403B"/>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A4"/>
    <w:rsid w:val="00E46CC6"/>
    <w:rsid w:val="00E46FC9"/>
    <w:rsid w:val="00E4731A"/>
    <w:rsid w:val="00E47398"/>
    <w:rsid w:val="00E47422"/>
    <w:rsid w:val="00E4742A"/>
    <w:rsid w:val="00E47D81"/>
    <w:rsid w:val="00E47ED7"/>
    <w:rsid w:val="00E47F4E"/>
    <w:rsid w:val="00E50346"/>
    <w:rsid w:val="00E50462"/>
    <w:rsid w:val="00E5073A"/>
    <w:rsid w:val="00E5083C"/>
    <w:rsid w:val="00E508EE"/>
    <w:rsid w:val="00E50A5C"/>
    <w:rsid w:val="00E50AC3"/>
    <w:rsid w:val="00E50C42"/>
    <w:rsid w:val="00E50CAA"/>
    <w:rsid w:val="00E50D0E"/>
    <w:rsid w:val="00E51043"/>
    <w:rsid w:val="00E510B0"/>
    <w:rsid w:val="00E51110"/>
    <w:rsid w:val="00E51497"/>
    <w:rsid w:val="00E51882"/>
    <w:rsid w:val="00E51BD4"/>
    <w:rsid w:val="00E51DBC"/>
    <w:rsid w:val="00E5228B"/>
    <w:rsid w:val="00E524AA"/>
    <w:rsid w:val="00E524BA"/>
    <w:rsid w:val="00E527F9"/>
    <w:rsid w:val="00E52B04"/>
    <w:rsid w:val="00E52BD6"/>
    <w:rsid w:val="00E52D08"/>
    <w:rsid w:val="00E52F60"/>
    <w:rsid w:val="00E530A0"/>
    <w:rsid w:val="00E532B6"/>
    <w:rsid w:val="00E533CE"/>
    <w:rsid w:val="00E53592"/>
    <w:rsid w:val="00E5363B"/>
    <w:rsid w:val="00E53713"/>
    <w:rsid w:val="00E5375F"/>
    <w:rsid w:val="00E5377B"/>
    <w:rsid w:val="00E53965"/>
    <w:rsid w:val="00E539C0"/>
    <w:rsid w:val="00E539C8"/>
    <w:rsid w:val="00E53D8C"/>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114"/>
    <w:rsid w:val="00E55171"/>
    <w:rsid w:val="00E5549C"/>
    <w:rsid w:val="00E55688"/>
    <w:rsid w:val="00E55834"/>
    <w:rsid w:val="00E5590C"/>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0E3"/>
    <w:rsid w:val="00E57876"/>
    <w:rsid w:val="00E57BBD"/>
    <w:rsid w:val="00E57D6B"/>
    <w:rsid w:val="00E60029"/>
    <w:rsid w:val="00E60047"/>
    <w:rsid w:val="00E60060"/>
    <w:rsid w:val="00E60134"/>
    <w:rsid w:val="00E6021F"/>
    <w:rsid w:val="00E602AE"/>
    <w:rsid w:val="00E60547"/>
    <w:rsid w:val="00E605B0"/>
    <w:rsid w:val="00E6060C"/>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21"/>
    <w:rsid w:val="00E62AD8"/>
    <w:rsid w:val="00E62CE7"/>
    <w:rsid w:val="00E62D6E"/>
    <w:rsid w:val="00E62DE0"/>
    <w:rsid w:val="00E62EE5"/>
    <w:rsid w:val="00E62EEC"/>
    <w:rsid w:val="00E62FA0"/>
    <w:rsid w:val="00E63071"/>
    <w:rsid w:val="00E632C1"/>
    <w:rsid w:val="00E63580"/>
    <w:rsid w:val="00E63632"/>
    <w:rsid w:val="00E636F7"/>
    <w:rsid w:val="00E63C26"/>
    <w:rsid w:val="00E63CAD"/>
    <w:rsid w:val="00E63D63"/>
    <w:rsid w:val="00E63D9F"/>
    <w:rsid w:val="00E63E6A"/>
    <w:rsid w:val="00E6408B"/>
    <w:rsid w:val="00E6423D"/>
    <w:rsid w:val="00E644C8"/>
    <w:rsid w:val="00E64797"/>
    <w:rsid w:val="00E647FA"/>
    <w:rsid w:val="00E6489A"/>
    <w:rsid w:val="00E648CD"/>
    <w:rsid w:val="00E65801"/>
    <w:rsid w:val="00E659BE"/>
    <w:rsid w:val="00E659D6"/>
    <w:rsid w:val="00E65B02"/>
    <w:rsid w:val="00E65BF2"/>
    <w:rsid w:val="00E65DE9"/>
    <w:rsid w:val="00E65E0F"/>
    <w:rsid w:val="00E65F54"/>
    <w:rsid w:val="00E66032"/>
    <w:rsid w:val="00E660BF"/>
    <w:rsid w:val="00E66379"/>
    <w:rsid w:val="00E664E3"/>
    <w:rsid w:val="00E6686B"/>
    <w:rsid w:val="00E66B3E"/>
    <w:rsid w:val="00E6715C"/>
    <w:rsid w:val="00E67589"/>
    <w:rsid w:val="00E6774C"/>
    <w:rsid w:val="00E67945"/>
    <w:rsid w:val="00E679FC"/>
    <w:rsid w:val="00E67A4F"/>
    <w:rsid w:val="00E67BA0"/>
    <w:rsid w:val="00E67C75"/>
    <w:rsid w:val="00E67CC2"/>
    <w:rsid w:val="00E67D68"/>
    <w:rsid w:val="00E67FA5"/>
    <w:rsid w:val="00E702B0"/>
    <w:rsid w:val="00E704CE"/>
    <w:rsid w:val="00E705E5"/>
    <w:rsid w:val="00E7061A"/>
    <w:rsid w:val="00E70791"/>
    <w:rsid w:val="00E708CB"/>
    <w:rsid w:val="00E70A42"/>
    <w:rsid w:val="00E70D53"/>
    <w:rsid w:val="00E70EB1"/>
    <w:rsid w:val="00E7113C"/>
    <w:rsid w:val="00E71A1B"/>
    <w:rsid w:val="00E71F1D"/>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1C"/>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7E"/>
    <w:rsid w:val="00E7779B"/>
    <w:rsid w:val="00E77B24"/>
    <w:rsid w:val="00E77F9F"/>
    <w:rsid w:val="00E80100"/>
    <w:rsid w:val="00E80157"/>
    <w:rsid w:val="00E8024D"/>
    <w:rsid w:val="00E802BD"/>
    <w:rsid w:val="00E803CF"/>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3D9"/>
    <w:rsid w:val="00E82584"/>
    <w:rsid w:val="00E825AA"/>
    <w:rsid w:val="00E82681"/>
    <w:rsid w:val="00E827A1"/>
    <w:rsid w:val="00E827B6"/>
    <w:rsid w:val="00E82975"/>
    <w:rsid w:val="00E82D61"/>
    <w:rsid w:val="00E830BB"/>
    <w:rsid w:val="00E835EA"/>
    <w:rsid w:val="00E837DA"/>
    <w:rsid w:val="00E83828"/>
    <w:rsid w:val="00E83833"/>
    <w:rsid w:val="00E83953"/>
    <w:rsid w:val="00E83AD0"/>
    <w:rsid w:val="00E83CEB"/>
    <w:rsid w:val="00E83E78"/>
    <w:rsid w:val="00E83F11"/>
    <w:rsid w:val="00E83FBF"/>
    <w:rsid w:val="00E83FFC"/>
    <w:rsid w:val="00E84141"/>
    <w:rsid w:val="00E841E1"/>
    <w:rsid w:val="00E841ED"/>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08"/>
    <w:rsid w:val="00E86276"/>
    <w:rsid w:val="00E86392"/>
    <w:rsid w:val="00E8669B"/>
    <w:rsid w:val="00E866B3"/>
    <w:rsid w:val="00E86719"/>
    <w:rsid w:val="00E86742"/>
    <w:rsid w:val="00E86AF4"/>
    <w:rsid w:val="00E86BDA"/>
    <w:rsid w:val="00E86F5A"/>
    <w:rsid w:val="00E86FE5"/>
    <w:rsid w:val="00E86FF3"/>
    <w:rsid w:val="00E87014"/>
    <w:rsid w:val="00E871B1"/>
    <w:rsid w:val="00E87235"/>
    <w:rsid w:val="00E87359"/>
    <w:rsid w:val="00E874E5"/>
    <w:rsid w:val="00E87708"/>
    <w:rsid w:val="00E87769"/>
    <w:rsid w:val="00E87787"/>
    <w:rsid w:val="00E8781B"/>
    <w:rsid w:val="00E87BDE"/>
    <w:rsid w:val="00E87C70"/>
    <w:rsid w:val="00E87CB4"/>
    <w:rsid w:val="00E900B7"/>
    <w:rsid w:val="00E9013F"/>
    <w:rsid w:val="00E90220"/>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9CE"/>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1F24"/>
    <w:rsid w:val="00EA22E6"/>
    <w:rsid w:val="00EA23FB"/>
    <w:rsid w:val="00EA2418"/>
    <w:rsid w:val="00EA27F7"/>
    <w:rsid w:val="00EA28BC"/>
    <w:rsid w:val="00EA2A43"/>
    <w:rsid w:val="00EA2B23"/>
    <w:rsid w:val="00EA2CEB"/>
    <w:rsid w:val="00EA2F95"/>
    <w:rsid w:val="00EA3023"/>
    <w:rsid w:val="00EA32B0"/>
    <w:rsid w:val="00EA3353"/>
    <w:rsid w:val="00EA34FF"/>
    <w:rsid w:val="00EA37A8"/>
    <w:rsid w:val="00EA37FA"/>
    <w:rsid w:val="00EA3838"/>
    <w:rsid w:val="00EA3BD5"/>
    <w:rsid w:val="00EA3DFD"/>
    <w:rsid w:val="00EA3E8F"/>
    <w:rsid w:val="00EA3EF0"/>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381"/>
    <w:rsid w:val="00EA65BD"/>
    <w:rsid w:val="00EA679F"/>
    <w:rsid w:val="00EA6D5B"/>
    <w:rsid w:val="00EA6EEE"/>
    <w:rsid w:val="00EA734F"/>
    <w:rsid w:val="00EA7551"/>
    <w:rsid w:val="00EA75FC"/>
    <w:rsid w:val="00EA7A78"/>
    <w:rsid w:val="00EB06CB"/>
    <w:rsid w:val="00EB0892"/>
    <w:rsid w:val="00EB0E08"/>
    <w:rsid w:val="00EB0E14"/>
    <w:rsid w:val="00EB1035"/>
    <w:rsid w:val="00EB121A"/>
    <w:rsid w:val="00EB144D"/>
    <w:rsid w:val="00EB1519"/>
    <w:rsid w:val="00EB1A30"/>
    <w:rsid w:val="00EB1A3E"/>
    <w:rsid w:val="00EB1AAA"/>
    <w:rsid w:val="00EB1C22"/>
    <w:rsid w:val="00EB246A"/>
    <w:rsid w:val="00EB24F3"/>
    <w:rsid w:val="00EB2765"/>
    <w:rsid w:val="00EB282F"/>
    <w:rsid w:val="00EB2902"/>
    <w:rsid w:val="00EB2AE4"/>
    <w:rsid w:val="00EB2CE8"/>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01A"/>
    <w:rsid w:val="00EB51E2"/>
    <w:rsid w:val="00EB53A6"/>
    <w:rsid w:val="00EB540F"/>
    <w:rsid w:val="00EB5558"/>
    <w:rsid w:val="00EB55A0"/>
    <w:rsid w:val="00EB56C1"/>
    <w:rsid w:val="00EB5723"/>
    <w:rsid w:val="00EB579B"/>
    <w:rsid w:val="00EB59C1"/>
    <w:rsid w:val="00EB5B7E"/>
    <w:rsid w:val="00EB5BFA"/>
    <w:rsid w:val="00EB608B"/>
    <w:rsid w:val="00EB63C7"/>
    <w:rsid w:val="00EB67D2"/>
    <w:rsid w:val="00EB689E"/>
    <w:rsid w:val="00EB68A5"/>
    <w:rsid w:val="00EB68B1"/>
    <w:rsid w:val="00EB6B82"/>
    <w:rsid w:val="00EB6BCC"/>
    <w:rsid w:val="00EB6E8C"/>
    <w:rsid w:val="00EB6EC5"/>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E27"/>
    <w:rsid w:val="00EC2076"/>
    <w:rsid w:val="00EC2107"/>
    <w:rsid w:val="00EC23A3"/>
    <w:rsid w:val="00EC2868"/>
    <w:rsid w:val="00EC29B7"/>
    <w:rsid w:val="00EC29C7"/>
    <w:rsid w:val="00EC2AC0"/>
    <w:rsid w:val="00EC2AF8"/>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346"/>
    <w:rsid w:val="00EC6409"/>
    <w:rsid w:val="00EC6461"/>
    <w:rsid w:val="00EC6693"/>
    <w:rsid w:val="00EC674C"/>
    <w:rsid w:val="00EC6855"/>
    <w:rsid w:val="00EC691D"/>
    <w:rsid w:val="00EC6987"/>
    <w:rsid w:val="00EC6990"/>
    <w:rsid w:val="00EC6AB9"/>
    <w:rsid w:val="00EC6E7B"/>
    <w:rsid w:val="00EC7031"/>
    <w:rsid w:val="00EC707A"/>
    <w:rsid w:val="00EC720F"/>
    <w:rsid w:val="00EC74CA"/>
    <w:rsid w:val="00EC75C7"/>
    <w:rsid w:val="00EC7733"/>
    <w:rsid w:val="00EC77AF"/>
    <w:rsid w:val="00EC7891"/>
    <w:rsid w:val="00EC79BE"/>
    <w:rsid w:val="00EC7BD8"/>
    <w:rsid w:val="00EC7CA6"/>
    <w:rsid w:val="00ED00C4"/>
    <w:rsid w:val="00ED02A2"/>
    <w:rsid w:val="00ED02B0"/>
    <w:rsid w:val="00ED0300"/>
    <w:rsid w:val="00ED0422"/>
    <w:rsid w:val="00ED04C1"/>
    <w:rsid w:val="00ED06AD"/>
    <w:rsid w:val="00ED0AE9"/>
    <w:rsid w:val="00ED0B31"/>
    <w:rsid w:val="00ED0C98"/>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2D92"/>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4F5B"/>
    <w:rsid w:val="00ED5211"/>
    <w:rsid w:val="00ED5344"/>
    <w:rsid w:val="00ED5576"/>
    <w:rsid w:val="00ED5617"/>
    <w:rsid w:val="00ED5A84"/>
    <w:rsid w:val="00ED5CF1"/>
    <w:rsid w:val="00ED5D23"/>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28E"/>
    <w:rsid w:val="00EE1298"/>
    <w:rsid w:val="00EE1351"/>
    <w:rsid w:val="00EE1603"/>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6DD"/>
    <w:rsid w:val="00EE39DF"/>
    <w:rsid w:val="00EE39FA"/>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8C1"/>
    <w:rsid w:val="00EE599A"/>
    <w:rsid w:val="00EE5CC9"/>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D7F"/>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B4"/>
    <w:rsid w:val="00EF2001"/>
    <w:rsid w:val="00EF2015"/>
    <w:rsid w:val="00EF21C3"/>
    <w:rsid w:val="00EF256C"/>
    <w:rsid w:val="00EF2680"/>
    <w:rsid w:val="00EF272F"/>
    <w:rsid w:val="00EF273A"/>
    <w:rsid w:val="00EF2760"/>
    <w:rsid w:val="00EF28C2"/>
    <w:rsid w:val="00EF2AB4"/>
    <w:rsid w:val="00EF3053"/>
    <w:rsid w:val="00EF32B9"/>
    <w:rsid w:val="00EF33C5"/>
    <w:rsid w:val="00EF353B"/>
    <w:rsid w:val="00EF35BF"/>
    <w:rsid w:val="00EF38F7"/>
    <w:rsid w:val="00EF3A71"/>
    <w:rsid w:val="00EF3CF4"/>
    <w:rsid w:val="00EF3D78"/>
    <w:rsid w:val="00EF3DF4"/>
    <w:rsid w:val="00EF3F81"/>
    <w:rsid w:val="00EF3FA1"/>
    <w:rsid w:val="00EF40C9"/>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068"/>
    <w:rsid w:val="00EF74AB"/>
    <w:rsid w:val="00EF753C"/>
    <w:rsid w:val="00EF7560"/>
    <w:rsid w:val="00EF76E5"/>
    <w:rsid w:val="00EF7960"/>
    <w:rsid w:val="00EF7C93"/>
    <w:rsid w:val="00EF7D3D"/>
    <w:rsid w:val="00F00098"/>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AE9"/>
    <w:rsid w:val="00F01BC6"/>
    <w:rsid w:val="00F01DEE"/>
    <w:rsid w:val="00F01E5F"/>
    <w:rsid w:val="00F01EC8"/>
    <w:rsid w:val="00F01ECA"/>
    <w:rsid w:val="00F0211D"/>
    <w:rsid w:val="00F02124"/>
    <w:rsid w:val="00F02973"/>
    <w:rsid w:val="00F02B58"/>
    <w:rsid w:val="00F02B95"/>
    <w:rsid w:val="00F02B9B"/>
    <w:rsid w:val="00F03194"/>
    <w:rsid w:val="00F0320D"/>
    <w:rsid w:val="00F03661"/>
    <w:rsid w:val="00F036D4"/>
    <w:rsid w:val="00F03949"/>
    <w:rsid w:val="00F03C46"/>
    <w:rsid w:val="00F040E8"/>
    <w:rsid w:val="00F0424B"/>
    <w:rsid w:val="00F04645"/>
    <w:rsid w:val="00F04674"/>
    <w:rsid w:val="00F04865"/>
    <w:rsid w:val="00F04874"/>
    <w:rsid w:val="00F049BB"/>
    <w:rsid w:val="00F04DD8"/>
    <w:rsid w:val="00F0547D"/>
    <w:rsid w:val="00F054E2"/>
    <w:rsid w:val="00F058F3"/>
    <w:rsid w:val="00F05BFB"/>
    <w:rsid w:val="00F05C64"/>
    <w:rsid w:val="00F05DAA"/>
    <w:rsid w:val="00F05F69"/>
    <w:rsid w:val="00F062D7"/>
    <w:rsid w:val="00F06721"/>
    <w:rsid w:val="00F0675C"/>
    <w:rsid w:val="00F068C9"/>
    <w:rsid w:val="00F0694C"/>
    <w:rsid w:val="00F06A4C"/>
    <w:rsid w:val="00F06A75"/>
    <w:rsid w:val="00F06AFF"/>
    <w:rsid w:val="00F06B3B"/>
    <w:rsid w:val="00F06D9F"/>
    <w:rsid w:val="00F07252"/>
    <w:rsid w:val="00F075C6"/>
    <w:rsid w:val="00F077C4"/>
    <w:rsid w:val="00F0795E"/>
    <w:rsid w:val="00F07D59"/>
    <w:rsid w:val="00F07E50"/>
    <w:rsid w:val="00F10117"/>
    <w:rsid w:val="00F101A8"/>
    <w:rsid w:val="00F10308"/>
    <w:rsid w:val="00F10428"/>
    <w:rsid w:val="00F1070A"/>
    <w:rsid w:val="00F1071E"/>
    <w:rsid w:val="00F107F7"/>
    <w:rsid w:val="00F10897"/>
    <w:rsid w:val="00F10898"/>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3F61"/>
    <w:rsid w:val="00F140D7"/>
    <w:rsid w:val="00F142E5"/>
    <w:rsid w:val="00F14A18"/>
    <w:rsid w:val="00F14B0F"/>
    <w:rsid w:val="00F14DDC"/>
    <w:rsid w:val="00F150C2"/>
    <w:rsid w:val="00F15776"/>
    <w:rsid w:val="00F15901"/>
    <w:rsid w:val="00F15AC4"/>
    <w:rsid w:val="00F15AF6"/>
    <w:rsid w:val="00F15B4C"/>
    <w:rsid w:val="00F15E03"/>
    <w:rsid w:val="00F15EF6"/>
    <w:rsid w:val="00F161F2"/>
    <w:rsid w:val="00F16204"/>
    <w:rsid w:val="00F16210"/>
    <w:rsid w:val="00F1626F"/>
    <w:rsid w:val="00F16329"/>
    <w:rsid w:val="00F1637B"/>
    <w:rsid w:val="00F16464"/>
    <w:rsid w:val="00F1661A"/>
    <w:rsid w:val="00F16652"/>
    <w:rsid w:val="00F167AA"/>
    <w:rsid w:val="00F16808"/>
    <w:rsid w:val="00F16A40"/>
    <w:rsid w:val="00F16C4E"/>
    <w:rsid w:val="00F16F2F"/>
    <w:rsid w:val="00F1716D"/>
    <w:rsid w:val="00F173EF"/>
    <w:rsid w:val="00F173F3"/>
    <w:rsid w:val="00F1753A"/>
    <w:rsid w:val="00F17680"/>
    <w:rsid w:val="00F176EC"/>
    <w:rsid w:val="00F17735"/>
    <w:rsid w:val="00F178FF"/>
    <w:rsid w:val="00F2003A"/>
    <w:rsid w:val="00F20527"/>
    <w:rsid w:val="00F20A72"/>
    <w:rsid w:val="00F20AF2"/>
    <w:rsid w:val="00F20BF0"/>
    <w:rsid w:val="00F20E3A"/>
    <w:rsid w:val="00F21087"/>
    <w:rsid w:val="00F210AF"/>
    <w:rsid w:val="00F21229"/>
    <w:rsid w:val="00F21858"/>
    <w:rsid w:val="00F2208E"/>
    <w:rsid w:val="00F2212D"/>
    <w:rsid w:val="00F22347"/>
    <w:rsid w:val="00F2257B"/>
    <w:rsid w:val="00F22607"/>
    <w:rsid w:val="00F22AA4"/>
    <w:rsid w:val="00F22D56"/>
    <w:rsid w:val="00F22F7F"/>
    <w:rsid w:val="00F2302E"/>
    <w:rsid w:val="00F232C6"/>
    <w:rsid w:val="00F2344E"/>
    <w:rsid w:val="00F235A4"/>
    <w:rsid w:val="00F235CF"/>
    <w:rsid w:val="00F23906"/>
    <w:rsid w:val="00F2396A"/>
    <w:rsid w:val="00F23E7E"/>
    <w:rsid w:val="00F23ECC"/>
    <w:rsid w:val="00F23EE6"/>
    <w:rsid w:val="00F24022"/>
    <w:rsid w:val="00F241E3"/>
    <w:rsid w:val="00F241E8"/>
    <w:rsid w:val="00F24364"/>
    <w:rsid w:val="00F244F8"/>
    <w:rsid w:val="00F24AFD"/>
    <w:rsid w:val="00F24BCE"/>
    <w:rsid w:val="00F24CD3"/>
    <w:rsid w:val="00F24CDB"/>
    <w:rsid w:val="00F24D8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7E9"/>
    <w:rsid w:val="00F2691E"/>
    <w:rsid w:val="00F26987"/>
    <w:rsid w:val="00F26D95"/>
    <w:rsid w:val="00F27141"/>
    <w:rsid w:val="00F2727B"/>
    <w:rsid w:val="00F272B5"/>
    <w:rsid w:val="00F27384"/>
    <w:rsid w:val="00F27A68"/>
    <w:rsid w:val="00F27D4F"/>
    <w:rsid w:val="00F30052"/>
    <w:rsid w:val="00F301F5"/>
    <w:rsid w:val="00F3020A"/>
    <w:rsid w:val="00F30241"/>
    <w:rsid w:val="00F303B4"/>
    <w:rsid w:val="00F303BD"/>
    <w:rsid w:val="00F3043D"/>
    <w:rsid w:val="00F30579"/>
    <w:rsid w:val="00F306C2"/>
    <w:rsid w:val="00F306F7"/>
    <w:rsid w:val="00F3087D"/>
    <w:rsid w:val="00F30B16"/>
    <w:rsid w:val="00F312A4"/>
    <w:rsid w:val="00F31470"/>
    <w:rsid w:val="00F3177A"/>
    <w:rsid w:val="00F317F7"/>
    <w:rsid w:val="00F3186F"/>
    <w:rsid w:val="00F319D8"/>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2FA1"/>
    <w:rsid w:val="00F3329B"/>
    <w:rsid w:val="00F332E0"/>
    <w:rsid w:val="00F3351C"/>
    <w:rsid w:val="00F3384D"/>
    <w:rsid w:val="00F339A6"/>
    <w:rsid w:val="00F339D3"/>
    <w:rsid w:val="00F33B67"/>
    <w:rsid w:val="00F33BC4"/>
    <w:rsid w:val="00F33D9A"/>
    <w:rsid w:val="00F33E38"/>
    <w:rsid w:val="00F33E79"/>
    <w:rsid w:val="00F34014"/>
    <w:rsid w:val="00F34294"/>
    <w:rsid w:val="00F34469"/>
    <w:rsid w:val="00F34590"/>
    <w:rsid w:val="00F348A8"/>
    <w:rsid w:val="00F34BAA"/>
    <w:rsid w:val="00F34DA9"/>
    <w:rsid w:val="00F34E7E"/>
    <w:rsid w:val="00F34F81"/>
    <w:rsid w:val="00F35481"/>
    <w:rsid w:val="00F356A6"/>
    <w:rsid w:val="00F35907"/>
    <w:rsid w:val="00F35CB4"/>
    <w:rsid w:val="00F35F07"/>
    <w:rsid w:val="00F36137"/>
    <w:rsid w:val="00F3617C"/>
    <w:rsid w:val="00F363C1"/>
    <w:rsid w:val="00F36459"/>
    <w:rsid w:val="00F3667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308"/>
    <w:rsid w:val="00F40589"/>
    <w:rsid w:val="00F405E1"/>
    <w:rsid w:val="00F4077F"/>
    <w:rsid w:val="00F40AB1"/>
    <w:rsid w:val="00F40AF0"/>
    <w:rsid w:val="00F40BBC"/>
    <w:rsid w:val="00F40E25"/>
    <w:rsid w:val="00F40E48"/>
    <w:rsid w:val="00F410B0"/>
    <w:rsid w:val="00F4112B"/>
    <w:rsid w:val="00F41182"/>
    <w:rsid w:val="00F411A8"/>
    <w:rsid w:val="00F4133E"/>
    <w:rsid w:val="00F41371"/>
    <w:rsid w:val="00F413D9"/>
    <w:rsid w:val="00F4155E"/>
    <w:rsid w:val="00F41630"/>
    <w:rsid w:val="00F41C87"/>
    <w:rsid w:val="00F41CC9"/>
    <w:rsid w:val="00F41F4A"/>
    <w:rsid w:val="00F41F97"/>
    <w:rsid w:val="00F4224B"/>
    <w:rsid w:val="00F4273C"/>
    <w:rsid w:val="00F427D6"/>
    <w:rsid w:val="00F42ABC"/>
    <w:rsid w:val="00F42C0C"/>
    <w:rsid w:val="00F42D56"/>
    <w:rsid w:val="00F42F72"/>
    <w:rsid w:val="00F43185"/>
    <w:rsid w:val="00F43547"/>
    <w:rsid w:val="00F435DF"/>
    <w:rsid w:val="00F43853"/>
    <w:rsid w:val="00F43A1C"/>
    <w:rsid w:val="00F43EB8"/>
    <w:rsid w:val="00F44002"/>
    <w:rsid w:val="00F44538"/>
    <w:rsid w:val="00F447B5"/>
    <w:rsid w:val="00F44878"/>
    <w:rsid w:val="00F448A3"/>
    <w:rsid w:val="00F448C0"/>
    <w:rsid w:val="00F449D8"/>
    <w:rsid w:val="00F44AFF"/>
    <w:rsid w:val="00F44BB2"/>
    <w:rsid w:val="00F44CAB"/>
    <w:rsid w:val="00F44EFC"/>
    <w:rsid w:val="00F44F84"/>
    <w:rsid w:val="00F4522C"/>
    <w:rsid w:val="00F4532A"/>
    <w:rsid w:val="00F454EE"/>
    <w:rsid w:val="00F4551E"/>
    <w:rsid w:val="00F457E3"/>
    <w:rsid w:val="00F45807"/>
    <w:rsid w:val="00F458AF"/>
    <w:rsid w:val="00F45CA1"/>
    <w:rsid w:val="00F45E53"/>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3E1"/>
    <w:rsid w:val="00F509F5"/>
    <w:rsid w:val="00F50BA0"/>
    <w:rsid w:val="00F50DDF"/>
    <w:rsid w:val="00F50DEF"/>
    <w:rsid w:val="00F50E6C"/>
    <w:rsid w:val="00F5149D"/>
    <w:rsid w:val="00F515EB"/>
    <w:rsid w:val="00F51DB8"/>
    <w:rsid w:val="00F51F40"/>
    <w:rsid w:val="00F521CA"/>
    <w:rsid w:val="00F52533"/>
    <w:rsid w:val="00F5268C"/>
    <w:rsid w:val="00F526BA"/>
    <w:rsid w:val="00F526FF"/>
    <w:rsid w:val="00F52954"/>
    <w:rsid w:val="00F52A98"/>
    <w:rsid w:val="00F52BB7"/>
    <w:rsid w:val="00F5311E"/>
    <w:rsid w:val="00F531EA"/>
    <w:rsid w:val="00F53243"/>
    <w:rsid w:val="00F532DA"/>
    <w:rsid w:val="00F532E8"/>
    <w:rsid w:val="00F5369C"/>
    <w:rsid w:val="00F53857"/>
    <w:rsid w:val="00F53BF5"/>
    <w:rsid w:val="00F53C04"/>
    <w:rsid w:val="00F53CA3"/>
    <w:rsid w:val="00F53D83"/>
    <w:rsid w:val="00F53DCF"/>
    <w:rsid w:val="00F53ECA"/>
    <w:rsid w:val="00F53F14"/>
    <w:rsid w:val="00F54188"/>
    <w:rsid w:val="00F545F8"/>
    <w:rsid w:val="00F54DBC"/>
    <w:rsid w:val="00F54E6B"/>
    <w:rsid w:val="00F54EAC"/>
    <w:rsid w:val="00F550AA"/>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51"/>
    <w:rsid w:val="00F607E9"/>
    <w:rsid w:val="00F60866"/>
    <w:rsid w:val="00F608C4"/>
    <w:rsid w:val="00F60C69"/>
    <w:rsid w:val="00F60D6A"/>
    <w:rsid w:val="00F6106C"/>
    <w:rsid w:val="00F610CD"/>
    <w:rsid w:val="00F611C6"/>
    <w:rsid w:val="00F6141E"/>
    <w:rsid w:val="00F617F8"/>
    <w:rsid w:val="00F6191E"/>
    <w:rsid w:val="00F61DC1"/>
    <w:rsid w:val="00F61E14"/>
    <w:rsid w:val="00F61EC9"/>
    <w:rsid w:val="00F61F35"/>
    <w:rsid w:val="00F62365"/>
    <w:rsid w:val="00F62BCA"/>
    <w:rsid w:val="00F62BDC"/>
    <w:rsid w:val="00F62DB0"/>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25F"/>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0D7"/>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F6A"/>
    <w:rsid w:val="00F73000"/>
    <w:rsid w:val="00F73530"/>
    <w:rsid w:val="00F73549"/>
    <w:rsid w:val="00F7356F"/>
    <w:rsid w:val="00F736EA"/>
    <w:rsid w:val="00F73FDF"/>
    <w:rsid w:val="00F741FC"/>
    <w:rsid w:val="00F7458A"/>
    <w:rsid w:val="00F745F4"/>
    <w:rsid w:val="00F746E8"/>
    <w:rsid w:val="00F74973"/>
    <w:rsid w:val="00F749CB"/>
    <w:rsid w:val="00F74AA6"/>
    <w:rsid w:val="00F74C0F"/>
    <w:rsid w:val="00F751DA"/>
    <w:rsid w:val="00F751EA"/>
    <w:rsid w:val="00F7524D"/>
    <w:rsid w:val="00F75324"/>
    <w:rsid w:val="00F753AB"/>
    <w:rsid w:val="00F753E1"/>
    <w:rsid w:val="00F75625"/>
    <w:rsid w:val="00F75682"/>
    <w:rsid w:val="00F75743"/>
    <w:rsid w:val="00F75954"/>
    <w:rsid w:val="00F75D89"/>
    <w:rsid w:val="00F75E6F"/>
    <w:rsid w:val="00F76303"/>
    <w:rsid w:val="00F76428"/>
    <w:rsid w:val="00F76700"/>
    <w:rsid w:val="00F767EF"/>
    <w:rsid w:val="00F76A56"/>
    <w:rsid w:val="00F76B3B"/>
    <w:rsid w:val="00F76C92"/>
    <w:rsid w:val="00F76D12"/>
    <w:rsid w:val="00F76DAB"/>
    <w:rsid w:val="00F76E77"/>
    <w:rsid w:val="00F77627"/>
    <w:rsid w:val="00F779A3"/>
    <w:rsid w:val="00F77AF8"/>
    <w:rsid w:val="00F77AFB"/>
    <w:rsid w:val="00F77C68"/>
    <w:rsid w:val="00F77CD6"/>
    <w:rsid w:val="00F77EE4"/>
    <w:rsid w:val="00F77F68"/>
    <w:rsid w:val="00F801A1"/>
    <w:rsid w:val="00F8036F"/>
    <w:rsid w:val="00F804F1"/>
    <w:rsid w:val="00F8055B"/>
    <w:rsid w:val="00F807BA"/>
    <w:rsid w:val="00F80967"/>
    <w:rsid w:val="00F80CF3"/>
    <w:rsid w:val="00F80D2D"/>
    <w:rsid w:val="00F80F03"/>
    <w:rsid w:val="00F8154C"/>
    <w:rsid w:val="00F82468"/>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29A"/>
    <w:rsid w:val="00F85815"/>
    <w:rsid w:val="00F85849"/>
    <w:rsid w:val="00F85950"/>
    <w:rsid w:val="00F85A14"/>
    <w:rsid w:val="00F85BBD"/>
    <w:rsid w:val="00F85E7F"/>
    <w:rsid w:val="00F85EE6"/>
    <w:rsid w:val="00F862E0"/>
    <w:rsid w:val="00F86569"/>
    <w:rsid w:val="00F86578"/>
    <w:rsid w:val="00F86586"/>
    <w:rsid w:val="00F86772"/>
    <w:rsid w:val="00F86A73"/>
    <w:rsid w:val="00F86AD4"/>
    <w:rsid w:val="00F86BA1"/>
    <w:rsid w:val="00F86E9D"/>
    <w:rsid w:val="00F86FE2"/>
    <w:rsid w:val="00F87003"/>
    <w:rsid w:val="00F874F7"/>
    <w:rsid w:val="00F876BE"/>
    <w:rsid w:val="00F876FB"/>
    <w:rsid w:val="00F8788B"/>
    <w:rsid w:val="00F87AB6"/>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531"/>
    <w:rsid w:val="00F94639"/>
    <w:rsid w:val="00F94648"/>
    <w:rsid w:val="00F946DB"/>
    <w:rsid w:val="00F94B16"/>
    <w:rsid w:val="00F94B59"/>
    <w:rsid w:val="00F94CE7"/>
    <w:rsid w:val="00F94CF3"/>
    <w:rsid w:val="00F95175"/>
    <w:rsid w:val="00F955AE"/>
    <w:rsid w:val="00F9566A"/>
    <w:rsid w:val="00F9566C"/>
    <w:rsid w:val="00F95699"/>
    <w:rsid w:val="00F95CBE"/>
    <w:rsid w:val="00F95CC0"/>
    <w:rsid w:val="00F9600C"/>
    <w:rsid w:val="00F960EA"/>
    <w:rsid w:val="00F9627A"/>
    <w:rsid w:val="00F967E6"/>
    <w:rsid w:val="00F9687B"/>
    <w:rsid w:val="00F96A00"/>
    <w:rsid w:val="00F96BDD"/>
    <w:rsid w:val="00F96D12"/>
    <w:rsid w:val="00F9732A"/>
    <w:rsid w:val="00F973F6"/>
    <w:rsid w:val="00F97447"/>
    <w:rsid w:val="00F97756"/>
    <w:rsid w:val="00F97971"/>
    <w:rsid w:val="00F97991"/>
    <w:rsid w:val="00F97CB0"/>
    <w:rsid w:val="00F97D6E"/>
    <w:rsid w:val="00F97D96"/>
    <w:rsid w:val="00F97DA3"/>
    <w:rsid w:val="00F97E0C"/>
    <w:rsid w:val="00F97F38"/>
    <w:rsid w:val="00FA0263"/>
    <w:rsid w:val="00FA05A6"/>
    <w:rsid w:val="00FA05CF"/>
    <w:rsid w:val="00FA0707"/>
    <w:rsid w:val="00FA0A17"/>
    <w:rsid w:val="00FA0A5F"/>
    <w:rsid w:val="00FA0DAB"/>
    <w:rsid w:val="00FA0F7E"/>
    <w:rsid w:val="00FA0F9D"/>
    <w:rsid w:val="00FA12FF"/>
    <w:rsid w:val="00FA151D"/>
    <w:rsid w:val="00FA1795"/>
    <w:rsid w:val="00FA1AF8"/>
    <w:rsid w:val="00FA1B17"/>
    <w:rsid w:val="00FA1B52"/>
    <w:rsid w:val="00FA1E6A"/>
    <w:rsid w:val="00FA1EA3"/>
    <w:rsid w:val="00FA1EBA"/>
    <w:rsid w:val="00FA220C"/>
    <w:rsid w:val="00FA22C1"/>
    <w:rsid w:val="00FA23CC"/>
    <w:rsid w:val="00FA25F0"/>
    <w:rsid w:val="00FA277E"/>
    <w:rsid w:val="00FA2A47"/>
    <w:rsid w:val="00FA2C85"/>
    <w:rsid w:val="00FA2D95"/>
    <w:rsid w:val="00FA30A6"/>
    <w:rsid w:val="00FA3127"/>
    <w:rsid w:val="00FA3398"/>
    <w:rsid w:val="00FA3536"/>
    <w:rsid w:val="00FA38F6"/>
    <w:rsid w:val="00FA3AC0"/>
    <w:rsid w:val="00FA3BCA"/>
    <w:rsid w:val="00FA3E9A"/>
    <w:rsid w:val="00FA415C"/>
    <w:rsid w:val="00FA4219"/>
    <w:rsid w:val="00FA451A"/>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7BE"/>
    <w:rsid w:val="00FA78E1"/>
    <w:rsid w:val="00FA7E37"/>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1F9"/>
    <w:rsid w:val="00FB322A"/>
    <w:rsid w:val="00FB3277"/>
    <w:rsid w:val="00FB34CE"/>
    <w:rsid w:val="00FB35EA"/>
    <w:rsid w:val="00FB36AD"/>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5DA2"/>
    <w:rsid w:val="00FB5ED5"/>
    <w:rsid w:val="00FB617E"/>
    <w:rsid w:val="00FB636C"/>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43"/>
    <w:rsid w:val="00FC3221"/>
    <w:rsid w:val="00FC38AE"/>
    <w:rsid w:val="00FC3967"/>
    <w:rsid w:val="00FC3AEE"/>
    <w:rsid w:val="00FC3B87"/>
    <w:rsid w:val="00FC4252"/>
    <w:rsid w:val="00FC4265"/>
    <w:rsid w:val="00FC46AD"/>
    <w:rsid w:val="00FC4855"/>
    <w:rsid w:val="00FC486F"/>
    <w:rsid w:val="00FC48CB"/>
    <w:rsid w:val="00FC4962"/>
    <w:rsid w:val="00FC4DED"/>
    <w:rsid w:val="00FC5089"/>
    <w:rsid w:val="00FC5222"/>
    <w:rsid w:val="00FC5231"/>
    <w:rsid w:val="00FC558C"/>
    <w:rsid w:val="00FC56AD"/>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EE2"/>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9"/>
    <w:rsid w:val="00FD178F"/>
    <w:rsid w:val="00FD1DFD"/>
    <w:rsid w:val="00FD24A3"/>
    <w:rsid w:val="00FD26D1"/>
    <w:rsid w:val="00FD2867"/>
    <w:rsid w:val="00FD2B53"/>
    <w:rsid w:val="00FD2B7D"/>
    <w:rsid w:val="00FD2BFA"/>
    <w:rsid w:val="00FD2D55"/>
    <w:rsid w:val="00FD2D77"/>
    <w:rsid w:val="00FD2FC3"/>
    <w:rsid w:val="00FD35E7"/>
    <w:rsid w:val="00FD3682"/>
    <w:rsid w:val="00FD3835"/>
    <w:rsid w:val="00FD39F7"/>
    <w:rsid w:val="00FD3A1B"/>
    <w:rsid w:val="00FD3A23"/>
    <w:rsid w:val="00FD3B6F"/>
    <w:rsid w:val="00FD3BD2"/>
    <w:rsid w:val="00FD3C2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26"/>
    <w:rsid w:val="00FD6C2A"/>
    <w:rsid w:val="00FD6E86"/>
    <w:rsid w:val="00FD6EA3"/>
    <w:rsid w:val="00FD71C2"/>
    <w:rsid w:val="00FD71CB"/>
    <w:rsid w:val="00FD727F"/>
    <w:rsid w:val="00FD72E0"/>
    <w:rsid w:val="00FD733B"/>
    <w:rsid w:val="00FD74D1"/>
    <w:rsid w:val="00FD7504"/>
    <w:rsid w:val="00FD7566"/>
    <w:rsid w:val="00FD7C01"/>
    <w:rsid w:val="00FD7DF8"/>
    <w:rsid w:val="00FD7F10"/>
    <w:rsid w:val="00FD7FC1"/>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3EA"/>
    <w:rsid w:val="00FE2FB8"/>
    <w:rsid w:val="00FE30F1"/>
    <w:rsid w:val="00FE3977"/>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09"/>
    <w:rsid w:val="00FE60C5"/>
    <w:rsid w:val="00FE62E2"/>
    <w:rsid w:val="00FE6949"/>
    <w:rsid w:val="00FE6A15"/>
    <w:rsid w:val="00FE730D"/>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18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23A"/>
    <w:rsid w:val="00FF44E2"/>
    <w:rsid w:val="00FF48FA"/>
    <w:rsid w:val="00FF499F"/>
    <w:rsid w:val="00FF4A37"/>
    <w:rsid w:val="00FF4DF3"/>
    <w:rsid w:val="00FF4F86"/>
    <w:rsid w:val="00FF5493"/>
    <w:rsid w:val="00FF5498"/>
    <w:rsid w:val="00FF562B"/>
    <w:rsid w:val="00FF58F9"/>
    <w:rsid w:val="00FF5A93"/>
    <w:rsid w:val="00FF5AA1"/>
    <w:rsid w:val="00FF5C50"/>
    <w:rsid w:val="00FF5D01"/>
    <w:rsid w:val="00FF6371"/>
    <w:rsid w:val="00FF6637"/>
    <w:rsid w:val="00FF69F3"/>
    <w:rsid w:val="00FF6F14"/>
    <w:rsid w:val="00FF6F1B"/>
    <w:rsid w:val="00FF6F73"/>
    <w:rsid w:val="00FF72E5"/>
    <w:rsid w:val="00FF7417"/>
    <w:rsid w:val="00FF74E3"/>
    <w:rsid w:val="00FF7615"/>
    <w:rsid w:val="00FF776F"/>
    <w:rsid w:val="00FF793A"/>
    <w:rsid w:val="00FF7BBF"/>
    <w:rsid w:val="00FF7DC0"/>
    <w:rsid w:val="02FEDCC6"/>
    <w:rsid w:val="086CCD4E"/>
    <w:rsid w:val="0AB4F42C"/>
    <w:rsid w:val="0D99087B"/>
    <w:rsid w:val="14C12ABE"/>
    <w:rsid w:val="1992B92C"/>
    <w:rsid w:val="2645DC34"/>
    <w:rsid w:val="2C650185"/>
    <w:rsid w:val="38C3A21F"/>
    <w:rsid w:val="3B023CA0"/>
    <w:rsid w:val="3EBBAA1A"/>
    <w:rsid w:val="40B3B5F7"/>
    <w:rsid w:val="42F9B61F"/>
    <w:rsid w:val="458AD057"/>
    <w:rsid w:val="5B2D1D53"/>
    <w:rsid w:val="6557AADA"/>
    <w:rsid w:val="6ED84D12"/>
    <w:rsid w:val="7C1DA201"/>
    <w:rsid w:val="7C7E3F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C0119665-EE5E-49AD-A60C-FB1B68141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character" w:customStyle="1" w:styleId="NOZchn">
    <w:name w:val="NO Zchn"/>
    <w:rsid w:val="008A389F"/>
    <w:rPr>
      <w:lang w:eastAsia="en-US"/>
    </w:rPr>
  </w:style>
  <w:style w:type="paragraph" w:customStyle="1" w:styleId="Agreement">
    <w:name w:val="Agreement"/>
    <w:basedOn w:val="Normal"/>
    <w:next w:val="Doc-text2"/>
    <w:uiPriority w:val="99"/>
    <w:qFormat/>
    <w:rsid w:val="00021C9D"/>
    <w:pPr>
      <w:numPr>
        <w:numId w:val="31"/>
      </w:numPr>
      <w:overflowPunct/>
      <w:autoSpaceDE/>
      <w:autoSpaceDN/>
      <w:adjustRightInd/>
      <w:spacing w:before="60" w:after="0"/>
      <w:textAlignment w:val="auto"/>
    </w:pPr>
    <w:rPr>
      <w:rFonts w:ascii="Arial" w:eastAsia="MS Mincho" w:hAnsi="Arial"/>
      <w:b/>
      <w:szCs w:val="24"/>
      <w:lang w:val="en-GB" w:eastAsia="en-GB"/>
    </w:rPr>
  </w:style>
  <w:style w:type="character" w:styleId="UnresolvedMention">
    <w:name w:val="Unresolved Mention"/>
    <w:uiPriority w:val="99"/>
    <w:unhideWhenUsed/>
    <w:rsid w:val="00F503E1"/>
    <w:rPr>
      <w:color w:val="605E5C"/>
      <w:shd w:val="clear" w:color="auto" w:fill="E1DFDD"/>
    </w:rPr>
  </w:style>
  <w:style w:type="paragraph" w:customStyle="1" w:styleId="Proposal">
    <w:name w:val="Proposal"/>
    <w:basedOn w:val="ListParagraph"/>
    <w:link w:val="ProposalChar"/>
    <w:qFormat/>
    <w:rsid w:val="001D4601"/>
    <w:pPr>
      <w:overflowPunct w:val="0"/>
      <w:autoSpaceDE w:val="0"/>
      <w:autoSpaceDN w:val="0"/>
      <w:adjustRightInd w:val="0"/>
      <w:spacing w:before="240" w:after="240" w:line="360" w:lineRule="auto"/>
      <w:ind w:left="360"/>
      <w:textAlignment w:val="baseline"/>
    </w:pPr>
    <w:rPr>
      <w:rFonts w:ascii="Times New Roman" w:eastAsia="Times New Roman" w:hAnsi="Times New Roman"/>
      <w:b/>
      <w:sz w:val="20"/>
      <w:szCs w:val="20"/>
      <w:lang w:val="en-GB"/>
    </w:rPr>
  </w:style>
  <w:style w:type="character" w:customStyle="1" w:styleId="ProposalChar">
    <w:name w:val="Proposal Char"/>
    <w:link w:val="Proposal"/>
    <w:rsid w:val="001D4601"/>
    <w:rPr>
      <w:rFonts w:ascii="Times New Roman" w:eastAsia="Times New Roman" w:hAnsi="Times New Roman"/>
      <w:b/>
      <w:lang w:val="en-GB" w:eastAsia="en-US"/>
    </w:rPr>
  </w:style>
  <w:style w:type="paragraph" w:customStyle="1" w:styleId="b10">
    <w:name w:val="b1"/>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20">
    <w:name w:val="b2"/>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30">
    <w:name w:val="b3"/>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rsid w:val="004B7A3F"/>
  </w:style>
  <w:style w:type="character" w:styleId="Mention">
    <w:name w:val="Mention"/>
    <w:uiPriority w:val="99"/>
    <w:unhideWhenUsed/>
    <w:rsid w:val="00346B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44924734">
      <w:bodyDiv w:val="1"/>
      <w:marLeft w:val="0"/>
      <w:marRight w:val="0"/>
      <w:marTop w:val="0"/>
      <w:marBottom w:val="0"/>
      <w:divBdr>
        <w:top w:val="none" w:sz="0" w:space="0" w:color="auto"/>
        <w:left w:val="none" w:sz="0" w:space="0" w:color="auto"/>
        <w:bottom w:val="none" w:sz="0" w:space="0" w:color="auto"/>
        <w:right w:val="none" w:sz="0" w:space="0" w:color="auto"/>
      </w:divBdr>
      <w:divsChild>
        <w:div w:id="1023170829">
          <w:marLeft w:val="1080"/>
          <w:marRight w:val="0"/>
          <w:marTop w:val="100"/>
          <w:marBottom w:val="0"/>
          <w:divBdr>
            <w:top w:val="none" w:sz="0" w:space="0" w:color="auto"/>
            <w:left w:val="none" w:sz="0" w:space="0" w:color="auto"/>
            <w:bottom w:val="none" w:sz="0" w:space="0" w:color="auto"/>
            <w:right w:val="none" w:sz="0" w:space="0" w:color="auto"/>
          </w:divBdr>
        </w:div>
        <w:div w:id="1025524403">
          <w:marLeft w:val="1080"/>
          <w:marRight w:val="0"/>
          <w:marTop w:val="100"/>
          <w:marBottom w:val="0"/>
          <w:divBdr>
            <w:top w:val="none" w:sz="0" w:space="0" w:color="auto"/>
            <w:left w:val="none" w:sz="0" w:space="0" w:color="auto"/>
            <w:bottom w:val="none" w:sz="0" w:space="0" w:color="auto"/>
            <w:right w:val="none" w:sz="0" w:space="0" w:color="auto"/>
          </w:divBdr>
        </w:div>
        <w:div w:id="1343358623">
          <w:marLeft w:val="1080"/>
          <w:marRight w:val="0"/>
          <w:marTop w:val="100"/>
          <w:marBottom w:val="0"/>
          <w:divBdr>
            <w:top w:val="none" w:sz="0" w:space="0" w:color="auto"/>
            <w:left w:val="none" w:sz="0" w:space="0" w:color="auto"/>
            <w:bottom w:val="none" w:sz="0" w:space="0" w:color="auto"/>
            <w:right w:val="none" w:sz="0" w:space="0" w:color="auto"/>
          </w:divBdr>
        </w:div>
        <w:div w:id="1829780597">
          <w:marLeft w:val="1080"/>
          <w:marRight w:val="0"/>
          <w:marTop w:val="100"/>
          <w:marBottom w:val="0"/>
          <w:divBdr>
            <w:top w:val="none" w:sz="0" w:space="0" w:color="auto"/>
            <w:left w:val="none" w:sz="0" w:space="0" w:color="auto"/>
            <w:bottom w:val="none" w:sz="0" w:space="0" w:color="auto"/>
            <w:right w:val="none" w:sz="0" w:space="0" w:color="auto"/>
          </w:divBdr>
        </w:div>
        <w:div w:id="1977253617">
          <w:marLeft w:val="1080"/>
          <w:marRight w:val="0"/>
          <w:marTop w:val="100"/>
          <w:marBottom w:val="0"/>
          <w:divBdr>
            <w:top w:val="none" w:sz="0" w:space="0" w:color="auto"/>
            <w:left w:val="none" w:sz="0" w:space="0" w:color="auto"/>
            <w:bottom w:val="none" w:sz="0" w:space="0" w:color="auto"/>
            <w:right w:val="none" w:sz="0" w:space="0" w:color="auto"/>
          </w:divBdr>
        </w:div>
      </w:divsChild>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7021859">
      <w:bodyDiv w:val="1"/>
      <w:marLeft w:val="0"/>
      <w:marRight w:val="0"/>
      <w:marTop w:val="0"/>
      <w:marBottom w:val="0"/>
      <w:divBdr>
        <w:top w:val="none" w:sz="0" w:space="0" w:color="auto"/>
        <w:left w:val="none" w:sz="0" w:space="0" w:color="auto"/>
        <w:bottom w:val="none" w:sz="0" w:space="0" w:color="auto"/>
        <w:right w:val="none" w:sz="0" w:space="0" w:color="auto"/>
      </w:divBdr>
      <w:divsChild>
        <w:div w:id="1364864798">
          <w:marLeft w:val="360"/>
          <w:marRight w:val="0"/>
          <w:marTop w:val="200"/>
          <w:marBottom w:val="0"/>
          <w:divBdr>
            <w:top w:val="none" w:sz="0" w:space="0" w:color="auto"/>
            <w:left w:val="none" w:sz="0" w:space="0" w:color="auto"/>
            <w:bottom w:val="none" w:sz="0" w:space="0" w:color="auto"/>
            <w:right w:val="none" w:sz="0" w:space="0" w:color="auto"/>
          </w:divBdr>
        </w:div>
        <w:div w:id="548952589">
          <w:marLeft w:val="360"/>
          <w:marRight w:val="0"/>
          <w:marTop w:val="200"/>
          <w:marBottom w:val="0"/>
          <w:divBdr>
            <w:top w:val="none" w:sz="0" w:space="0" w:color="auto"/>
            <w:left w:val="none" w:sz="0" w:space="0" w:color="auto"/>
            <w:bottom w:val="none" w:sz="0" w:space="0" w:color="auto"/>
            <w:right w:val="none" w:sz="0" w:space="0" w:color="auto"/>
          </w:divBdr>
        </w:div>
      </w:divsChild>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42624777">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78572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38559295">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3_Security/TSGS3_104-e_ad_hoc/Docs/S3-213623.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Lee, Tony</DisplayName>
        <AccountId>17</AccountId>
        <AccountType/>
      </UserInfo>
      <UserInfo>
        <DisplayName>Sengupta, Avik</DisplayName>
        <AccountId>72</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9FAD14DB-1052-4AB8-9963-A953C29B1D8C}">
  <ds:schemaRefs>
    <ds:schemaRef ds:uri="http://schemas.openxmlformats.org/officeDocument/2006/bibliography"/>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ECA751F7-7916-4902-90D6-CF0FB1A57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75</TotalTime>
  <Pages>3</Pages>
  <Words>1524</Words>
  <Characters>8691</Characters>
  <Application>Microsoft Office Word</Application>
  <DocSecurity>0</DocSecurity>
  <Lines>72</Lines>
  <Paragraphs>20</Paragraphs>
  <ScaleCrop>false</ScaleCrop>
  <Company>Nokia &amp; NSN</Company>
  <LinksUpToDate>false</LinksUpToDate>
  <CharactersWithSpaces>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2063</cp:revision>
  <cp:lastPrinted>2004-04-15T15:17:00Z</cp:lastPrinted>
  <dcterms:created xsi:type="dcterms:W3CDTF">2018-03-02T22:41:00Z</dcterms:created>
  <dcterms:modified xsi:type="dcterms:W3CDTF">2021-10-22T05:04:00Z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ReportDescription">
    <vt:lpwstr/>
  </property>
  <property fmtid="{D5CDD505-2E9C-101B-9397-08002B2CF9AE}" pid="9" name="display_urn:schemas-microsoft-com:office:office#ReportOwner">
    <vt:lpwstr>Zhang, Yujian</vt:lpwstr>
  </property>
  <property fmtid="{D5CDD505-2E9C-101B-9397-08002B2CF9AE}" pid="10" name="ReportOwner">
    <vt:lpwstr>88</vt:lpwstr>
  </property>
  <property fmtid="{D5CDD505-2E9C-101B-9397-08002B2CF9AE}" pid="11" name="ParentId">
    <vt:lpwstr/>
  </property>
  <property fmtid="{D5CDD505-2E9C-101B-9397-08002B2CF9AE}" pid="12" name="ContentTypeId">
    <vt:lpwstr>0x010100C3355BB4B7850E44A83DAD8AF6CF14B0</vt:lpwstr>
  </property>
  <property fmtid="{D5CDD505-2E9C-101B-9397-08002B2CF9AE}" pid="13" name="TitusGUID">
    <vt:lpwstr>97c15aac-4706-41a9-8fa4-e5d7e8740c81</vt:lpwstr>
  </property>
  <property fmtid="{D5CDD505-2E9C-101B-9397-08002B2CF9AE}" pid="14" name="CTP_TimeStamp">
    <vt:lpwstr>2020-08-06 23:01:29Z</vt:lpwstr>
  </property>
  <property fmtid="{D5CDD505-2E9C-101B-9397-08002B2CF9AE}" pid="15" name="CTPClassification">
    <vt:lpwstr>CTP_NT</vt:lpwstr>
  </property>
</Properties>
</file>