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ECB08B7" w:rsidR="00D309CC" w:rsidRDefault="00961ADE" w:rsidP="00DF4154">
      <w:pPr>
        <w:pStyle w:val="CH"/>
        <w:jc w:val="both"/>
      </w:pPr>
      <w:bookmarkStart w:id="0" w:name="historyclause"/>
      <w:proofErr w:type="spellStart"/>
      <w:r w:rsidRPr="00AE3A2C">
        <w:t>3GPP</w:t>
      </w:r>
      <w:proofErr w:type="spellEnd"/>
      <w:r w:rsidRPr="00AE3A2C">
        <w:t xml:space="preserve"> TSG-RAN </w:t>
      </w:r>
      <w:proofErr w:type="spellStart"/>
      <w:r w:rsidRPr="00AE3A2C">
        <w:t>WG2</w:t>
      </w:r>
      <w:proofErr w:type="spellEnd"/>
      <w:r w:rsidRPr="00AE3A2C">
        <w:t xml:space="preserve"> Meeting #1</w:t>
      </w:r>
      <w:r w:rsidR="00AB1C53">
        <w:t>1</w:t>
      </w:r>
      <w:r w:rsidR="00C367F4">
        <w:t>6</w:t>
      </w:r>
      <w:r w:rsidR="00807864">
        <w:t xml:space="preserve">-e      </w:t>
      </w:r>
      <w:r w:rsidR="00144F5E">
        <w:t xml:space="preserve">                                                  </w:t>
      </w:r>
      <w:proofErr w:type="spellStart"/>
      <w:r w:rsidR="00807864">
        <w:t>R2</w:t>
      </w:r>
      <w:proofErr w:type="spellEnd"/>
      <w:r w:rsidR="00807864">
        <w:t>-21</w:t>
      </w:r>
      <w:r w:rsidR="00E67CCD">
        <w:t>10076</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3C05F4B9" w:rsidR="00D309CC" w:rsidRPr="0008103A" w:rsidRDefault="00D309CC" w:rsidP="00DF4154">
      <w:pPr>
        <w:pStyle w:val="CH"/>
        <w:jc w:val="both"/>
        <w:rPr>
          <w:b w:val="0"/>
        </w:rPr>
      </w:pPr>
      <w:r w:rsidRPr="0008103A">
        <w:t>Agenda item:</w:t>
      </w:r>
      <w:r>
        <w:tab/>
      </w:r>
      <w:r w:rsidR="003C2F7A">
        <w:t>8</w:t>
      </w:r>
      <w:r w:rsidR="00FB728B">
        <w:t>.</w:t>
      </w:r>
      <w:r w:rsidR="003C2F7A">
        <w:t>24</w:t>
      </w:r>
      <w:r w:rsidR="00B1439B">
        <w:t>.</w:t>
      </w:r>
      <w:r w:rsidR="003C2F7A">
        <w:t>1</w:t>
      </w:r>
    </w:p>
    <w:p w14:paraId="4DBE005A" w14:textId="4A0D16DD" w:rsidR="00D309CC" w:rsidRPr="00A558BE" w:rsidRDefault="00D309CC" w:rsidP="00DF4154">
      <w:pPr>
        <w:pStyle w:val="CH"/>
        <w:jc w:val="both"/>
        <w:rPr>
          <w:b w:val="0"/>
        </w:rPr>
      </w:pPr>
      <w:r>
        <w:t>Source:</w:t>
      </w:r>
      <w:r>
        <w:tab/>
        <w:t>Apple</w:t>
      </w:r>
    </w:p>
    <w:p w14:paraId="0D2061A1" w14:textId="118DB49E" w:rsidR="00D309CC" w:rsidRPr="00D212FB" w:rsidRDefault="00D309CC" w:rsidP="00DF4154">
      <w:pPr>
        <w:pStyle w:val="CH"/>
        <w:ind w:left="2260" w:hanging="2260"/>
        <w:jc w:val="both"/>
      </w:pPr>
      <w:r w:rsidRPr="0008103A">
        <w:t>Title:</w:t>
      </w:r>
      <w:r w:rsidRPr="0008103A">
        <w:tab/>
      </w:r>
      <w:proofErr w:type="spellStart"/>
      <w:r w:rsidR="00C367F4">
        <w:t>RAN2</w:t>
      </w:r>
      <w:proofErr w:type="spellEnd"/>
      <w:r w:rsidR="00C367F4">
        <w:t xml:space="preserve"> impact from </w:t>
      </w:r>
      <w:r w:rsidR="00C367F4">
        <w:rPr>
          <w:bCs/>
        </w:rPr>
        <w:t xml:space="preserve">UL gap in </w:t>
      </w:r>
      <w:proofErr w:type="spellStart"/>
      <w:r w:rsidR="00C367F4">
        <w:rPr>
          <w:bCs/>
        </w:rPr>
        <w:t>FR2</w:t>
      </w:r>
      <w:proofErr w:type="spellEnd"/>
      <w:r w:rsidR="00C367F4">
        <w:rPr>
          <w:bCs/>
        </w:rPr>
        <w:t xml:space="preserve"> RF enhancement</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228B36B3" w:rsidR="00571652" w:rsidRDefault="00F5027D" w:rsidP="003520E3">
      <w:pPr>
        <w:spacing w:before="100" w:beforeAutospacing="1" w:after="100" w:afterAutospacing="1"/>
        <w:jc w:val="both"/>
      </w:pPr>
      <w:proofErr w:type="spellStart"/>
      <w:r>
        <w:t>FR2</w:t>
      </w:r>
      <w:proofErr w:type="spellEnd"/>
      <w:r>
        <w:t xml:space="preserve"> RF enhancement was </w:t>
      </w:r>
      <w:r w:rsidR="00744915">
        <w:t xml:space="preserve">approved </w:t>
      </w:r>
      <w:r>
        <w:t xml:space="preserve">as </w:t>
      </w:r>
      <w:r w:rsidR="00744915">
        <w:t>an</w:t>
      </w:r>
      <w:r>
        <w:t xml:space="preserve"> </w:t>
      </w:r>
      <w:proofErr w:type="spellStart"/>
      <w:r>
        <w:t>RAN4</w:t>
      </w:r>
      <w:proofErr w:type="spellEnd"/>
      <w:r>
        <w:t xml:space="preserve"> lead</w:t>
      </w:r>
      <w:r w:rsidR="00744915">
        <w:t xml:space="preserve"> </w:t>
      </w:r>
      <w:proofErr w:type="spellStart"/>
      <w:r w:rsidR="00744915">
        <w:t>WID</w:t>
      </w:r>
      <w:proofErr w:type="spellEnd"/>
      <w:r w:rsidR="00744915">
        <w:t xml:space="preserve"> [</w:t>
      </w:r>
      <w:r w:rsidR="001D54DD">
        <w:t>1</w:t>
      </w:r>
      <w:r w:rsidR="00744915">
        <w:t>]</w:t>
      </w:r>
      <w:r>
        <w:t xml:space="preserve"> </w:t>
      </w:r>
      <w:r w:rsidR="00744915">
        <w:t xml:space="preserve">and then </w:t>
      </w:r>
      <w:r>
        <w:t>revised</w:t>
      </w:r>
      <w:r w:rsidR="00744915">
        <w:t xml:space="preserve"> in [</w:t>
      </w:r>
      <w:r w:rsidR="002443D3">
        <w:t>2</w:t>
      </w:r>
      <w:r w:rsidR="00744915">
        <w:t>].</w:t>
      </w:r>
      <w:r w:rsidR="003520E3">
        <w:t xml:space="preserve"> </w:t>
      </w:r>
      <w:r w:rsidR="00AE2C76">
        <w:t>One of the objective</w:t>
      </w:r>
      <w:r w:rsidR="00745A64">
        <w:t>s</w:t>
      </w:r>
      <w:r w:rsidR="00AE2C76">
        <w:t xml:space="preserve"> is to introduce UL gaps for self-calibration and monitoring.</w:t>
      </w:r>
      <w:r w:rsidR="008E419F">
        <w:t xml:space="preserve"> One major use case</w:t>
      </w:r>
      <w:r w:rsidR="001F40E8">
        <w:t xml:space="preserve"> of it</w:t>
      </w:r>
      <w:r w:rsidR="008E419F">
        <w:t xml:space="preserve"> is </w:t>
      </w:r>
      <w:r w:rsidR="008E419F" w:rsidRPr="00C367F4">
        <w:t xml:space="preserve">UE can detect whether or not human </w:t>
      </w:r>
      <w:r w:rsidR="008E419F">
        <w:t>body is</w:t>
      </w:r>
      <w:r w:rsidR="008E419F" w:rsidRPr="00C367F4">
        <w:t xml:space="preserve"> close to Tx antennas by </w:t>
      </w:r>
      <w:r w:rsidR="008E419F">
        <w:t xml:space="preserve">doing sensing during UL gaps, and thus </w:t>
      </w:r>
      <w:r w:rsidR="008E419F" w:rsidRPr="00C367F4">
        <w:t>avoid unnecessary P-</w:t>
      </w:r>
      <w:proofErr w:type="spellStart"/>
      <w:r w:rsidR="008E419F" w:rsidRPr="00C367F4">
        <w:t>MPR</w:t>
      </w:r>
      <w:proofErr w:type="spellEnd"/>
      <w:r w:rsidR="008E419F" w:rsidRPr="00C367F4">
        <w:t xml:space="preserve"> when human targets are not close to the Tx antennas</w:t>
      </w:r>
      <w:r w:rsidR="008E419F">
        <w:t>.</w:t>
      </w:r>
    </w:p>
    <w:tbl>
      <w:tblPr>
        <w:tblStyle w:val="TableGrid"/>
        <w:tblW w:w="0" w:type="auto"/>
        <w:tblLook w:val="04A0" w:firstRow="1" w:lastRow="0" w:firstColumn="1" w:lastColumn="0" w:noHBand="0" w:noVBand="1"/>
      </w:tblPr>
      <w:tblGrid>
        <w:gridCol w:w="9631"/>
      </w:tblGrid>
      <w:tr w:rsidR="00571652" w14:paraId="3864BCF0" w14:textId="77777777" w:rsidTr="00571652">
        <w:tc>
          <w:tcPr>
            <w:tcW w:w="9631" w:type="dxa"/>
          </w:tcPr>
          <w:p w14:paraId="23A48D6D" w14:textId="79232345" w:rsidR="00571652" w:rsidRDefault="00571652" w:rsidP="00745A64">
            <w:pPr>
              <w:pStyle w:val="tah0"/>
              <w:spacing w:before="0" w:beforeAutospacing="0" w:after="0" w:afterAutospacing="0"/>
              <w:rPr>
                <w:sz w:val="20"/>
                <w:szCs w:val="20"/>
              </w:rPr>
            </w:pPr>
            <w:r w:rsidRPr="00E66DF2">
              <w:rPr>
                <w:sz w:val="20"/>
                <w:szCs w:val="20"/>
              </w:rPr>
              <w:t xml:space="preserve">The purpose of this work item is to specify the following </w:t>
            </w:r>
            <w:proofErr w:type="spellStart"/>
            <w:r w:rsidRPr="00E66DF2">
              <w:rPr>
                <w:sz w:val="20"/>
                <w:szCs w:val="20"/>
              </w:rPr>
              <w:t>FR2</w:t>
            </w:r>
            <w:proofErr w:type="spellEnd"/>
            <w:r w:rsidRPr="00E66DF2">
              <w:rPr>
                <w:sz w:val="20"/>
                <w:szCs w:val="20"/>
              </w:rPr>
              <w:t xml:space="preserve"> UE </w:t>
            </w:r>
            <w:r>
              <w:rPr>
                <w:sz w:val="20"/>
                <w:szCs w:val="20"/>
              </w:rPr>
              <w:t xml:space="preserve">features and associated </w:t>
            </w:r>
            <w:r w:rsidRPr="00E66DF2">
              <w:rPr>
                <w:sz w:val="20"/>
                <w:szCs w:val="20"/>
              </w:rPr>
              <w:t>requirements:</w:t>
            </w:r>
          </w:p>
          <w:p w14:paraId="4FEA8E4D" w14:textId="77777777" w:rsidR="00745A64" w:rsidRDefault="00571652" w:rsidP="00745A64">
            <w:pPr>
              <w:pStyle w:val="tah0"/>
              <w:spacing w:before="0" w:beforeAutospacing="0" w:after="0" w:afterAutospacing="0"/>
              <w:rPr>
                <w:sz w:val="20"/>
                <w:szCs w:val="20"/>
              </w:rPr>
            </w:pPr>
            <w:r w:rsidRPr="00571652">
              <w:rPr>
                <w:sz w:val="20"/>
                <w:szCs w:val="20"/>
                <w:highlight w:val="yellow"/>
              </w:rPr>
              <w:t>&lt;text omitted&gt;</w:t>
            </w:r>
          </w:p>
          <w:p w14:paraId="790B512B" w14:textId="74620220" w:rsidR="00571652" w:rsidRDefault="00571652" w:rsidP="00745A64">
            <w:pPr>
              <w:pStyle w:val="tah0"/>
              <w:numPr>
                <w:ilvl w:val="0"/>
                <w:numId w:val="28"/>
              </w:numPr>
              <w:spacing w:before="0" w:beforeAutospacing="0" w:after="0" w:afterAutospacing="0"/>
              <w:rPr>
                <w:sz w:val="20"/>
                <w:szCs w:val="20"/>
              </w:rPr>
            </w:pPr>
            <w:r w:rsidRPr="00013EE7">
              <w:rPr>
                <w:sz w:val="20"/>
                <w:szCs w:val="20"/>
              </w:rPr>
              <w:t>UL gaps for self-calibration</w:t>
            </w:r>
            <w:r w:rsidRPr="00F42FBD">
              <w:rPr>
                <w:sz w:val="20"/>
                <w:szCs w:val="20"/>
              </w:rPr>
              <w:t xml:space="preserve"> </w:t>
            </w:r>
            <w:r>
              <w:rPr>
                <w:sz w:val="20"/>
                <w:szCs w:val="20"/>
              </w:rPr>
              <w:t xml:space="preserve">and monitoring. </w:t>
            </w:r>
            <w:r w:rsidRPr="00C575F3">
              <w:rPr>
                <w:sz w:val="20"/>
                <w:szCs w:val="20"/>
              </w:rPr>
              <w:t>[</w:t>
            </w:r>
            <w:proofErr w:type="spellStart"/>
            <w:r>
              <w:rPr>
                <w:sz w:val="20"/>
                <w:szCs w:val="20"/>
              </w:rPr>
              <w:t>RAN4</w:t>
            </w:r>
            <w:proofErr w:type="spellEnd"/>
            <w:r>
              <w:rPr>
                <w:sz w:val="20"/>
                <w:szCs w:val="20"/>
              </w:rPr>
              <w:t xml:space="preserve"> </w:t>
            </w:r>
            <w:r w:rsidRPr="00C575F3">
              <w:rPr>
                <w:sz w:val="20"/>
                <w:szCs w:val="20"/>
              </w:rPr>
              <w:t>RF</w:t>
            </w:r>
            <w:r>
              <w:rPr>
                <w:sz w:val="20"/>
                <w:szCs w:val="20"/>
              </w:rPr>
              <w:t>/</w:t>
            </w:r>
            <w:proofErr w:type="spellStart"/>
            <w:r w:rsidRPr="00C575F3">
              <w:rPr>
                <w:sz w:val="20"/>
                <w:szCs w:val="20"/>
              </w:rPr>
              <w:t>RRM</w:t>
            </w:r>
            <w:proofErr w:type="spellEnd"/>
            <w:r>
              <w:rPr>
                <w:sz w:val="20"/>
                <w:szCs w:val="20"/>
              </w:rPr>
              <w:t xml:space="preserve">, </w:t>
            </w:r>
            <w:proofErr w:type="spellStart"/>
            <w:r>
              <w:rPr>
                <w:sz w:val="20"/>
                <w:szCs w:val="20"/>
              </w:rPr>
              <w:t>RAN2</w:t>
            </w:r>
            <w:proofErr w:type="spellEnd"/>
            <w:r w:rsidRPr="00C575F3">
              <w:rPr>
                <w:sz w:val="20"/>
                <w:szCs w:val="20"/>
              </w:rPr>
              <w:t xml:space="preserve">] </w:t>
            </w:r>
            <w:r w:rsidRPr="00C70AD2">
              <w:rPr>
                <w:sz w:val="20"/>
                <w:szCs w:val="20"/>
              </w:rPr>
              <w:t>Study and, if feasible, introduce UE specific and NW configured gap for general self-calibration and monitoring purpose</w:t>
            </w:r>
            <w:r>
              <w:rPr>
                <w:sz w:val="20"/>
                <w:szCs w:val="20"/>
              </w:rPr>
              <w:t>s including</w:t>
            </w:r>
          </w:p>
          <w:p w14:paraId="4235E75E" w14:textId="77777777" w:rsidR="00571652" w:rsidRPr="005351F5" w:rsidRDefault="00571652" w:rsidP="00745A64">
            <w:pPr>
              <w:pStyle w:val="tah0"/>
              <w:numPr>
                <w:ilvl w:val="1"/>
                <w:numId w:val="27"/>
              </w:numPr>
              <w:rPr>
                <w:sz w:val="20"/>
                <w:szCs w:val="20"/>
              </w:rPr>
            </w:pPr>
            <w:r w:rsidRPr="005351F5">
              <w:rPr>
                <w:sz w:val="20"/>
                <w:szCs w:val="20"/>
              </w:rPr>
              <w:t>UE Tx power management</w:t>
            </w:r>
          </w:p>
          <w:p w14:paraId="116D4EF4" w14:textId="77777777" w:rsidR="00571652" w:rsidRDefault="00571652" w:rsidP="00745A64">
            <w:pPr>
              <w:pStyle w:val="ListParagraph"/>
              <w:numPr>
                <w:ilvl w:val="1"/>
                <w:numId w:val="27"/>
              </w:numPr>
              <w:rPr>
                <w:sz w:val="20"/>
                <w:szCs w:val="20"/>
              </w:rPr>
            </w:pPr>
            <w:r w:rsidRPr="002972D5">
              <w:rPr>
                <w:sz w:val="20"/>
                <w:szCs w:val="20"/>
              </w:rPr>
              <w:t>Coherent uplink MIMO</w:t>
            </w:r>
          </w:p>
          <w:p w14:paraId="297A8EBB" w14:textId="77777777" w:rsidR="00571652" w:rsidRPr="004543F6" w:rsidRDefault="00571652" w:rsidP="00745A64">
            <w:pPr>
              <w:pStyle w:val="tah0"/>
              <w:numPr>
                <w:ilvl w:val="0"/>
                <w:numId w:val="27"/>
              </w:numPr>
              <w:rPr>
                <w:sz w:val="20"/>
                <w:szCs w:val="20"/>
              </w:rPr>
            </w:pPr>
            <w:r w:rsidRPr="004543F6">
              <w:rPr>
                <w:b/>
                <w:bCs/>
                <w:sz w:val="20"/>
                <w:szCs w:val="20"/>
              </w:rPr>
              <w:t>Phase 1:</w:t>
            </w:r>
            <w:r w:rsidRPr="004543F6">
              <w:rPr>
                <w:sz w:val="20"/>
                <w:szCs w:val="20"/>
              </w:rPr>
              <w:t xml:space="preserve"> Study and clearly identify the performance gain over the current baseline (</w:t>
            </w:r>
            <w:proofErr w:type="spellStart"/>
            <w:r w:rsidRPr="004543F6">
              <w:rPr>
                <w:sz w:val="20"/>
                <w:szCs w:val="20"/>
              </w:rPr>
              <w:t>Rel.16</w:t>
            </w:r>
            <w:proofErr w:type="spellEnd"/>
            <w:r w:rsidRPr="004543F6">
              <w:rPr>
                <w:sz w:val="20"/>
                <w:szCs w:val="20"/>
              </w:rPr>
              <w:t xml:space="preserve"> requirements) Study of RF performance evaluation/testability related to UE self-calibration</w:t>
            </w:r>
            <w:r>
              <w:rPr>
                <w:sz w:val="20"/>
                <w:szCs w:val="20"/>
              </w:rPr>
              <w:t xml:space="preserve"> </w:t>
            </w:r>
            <w:r w:rsidRPr="00A8468F">
              <w:rPr>
                <w:sz w:val="20"/>
                <w:szCs w:val="20"/>
              </w:rPr>
              <w:t>and monitoring. Study network impact of UE emissions during UL gap, if any.</w:t>
            </w:r>
          </w:p>
          <w:p w14:paraId="036E4549" w14:textId="674F2B76" w:rsidR="00571652" w:rsidRPr="00571652" w:rsidRDefault="00571652" w:rsidP="00745A64">
            <w:pPr>
              <w:pStyle w:val="tah0"/>
              <w:numPr>
                <w:ilvl w:val="0"/>
                <w:numId w:val="27"/>
              </w:numPr>
              <w:spacing w:after="120" w:afterAutospacing="0"/>
              <w:rPr>
                <w:sz w:val="20"/>
                <w:szCs w:val="20"/>
              </w:rPr>
            </w:pPr>
            <w:r w:rsidRPr="008A69D6">
              <w:rPr>
                <w:b/>
                <w:bCs/>
                <w:sz w:val="20"/>
                <w:szCs w:val="20"/>
              </w:rPr>
              <w:t>Phase 2:</w:t>
            </w:r>
            <w:r w:rsidRPr="008A69D6">
              <w:rPr>
                <w:sz w:val="20"/>
                <w:szCs w:val="20"/>
              </w:rPr>
              <w:t xml:space="preserve"> Specify the UL gap configuration(s), related UE capability and interruptions, if needed, based on the identified performance gain in Phase 1 and UE fall back </w:t>
            </w:r>
            <w:proofErr w:type="spellStart"/>
            <w:r w:rsidRPr="008A69D6">
              <w:rPr>
                <w:sz w:val="20"/>
                <w:szCs w:val="20"/>
              </w:rPr>
              <w:t>behaviour</w:t>
            </w:r>
            <w:proofErr w:type="spellEnd"/>
            <w:r w:rsidRPr="008A69D6">
              <w:rPr>
                <w:sz w:val="20"/>
                <w:szCs w:val="20"/>
              </w:rPr>
              <w:t xml:space="preserve"> i.e. if gaps are not available for UE requesting gaps. Discussion on release independence aspects.</w:t>
            </w:r>
          </w:p>
        </w:tc>
      </w:tr>
    </w:tbl>
    <w:p w14:paraId="68A112B0" w14:textId="7627F7AF" w:rsidR="00B1439B" w:rsidRPr="008E419F" w:rsidRDefault="00F5027D" w:rsidP="003520E3">
      <w:pPr>
        <w:spacing w:before="100" w:beforeAutospacing="1" w:after="100" w:afterAutospacing="1"/>
        <w:jc w:val="both"/>
      </w:pPr>
      <w:r>
        <w:t xml:space="preserve">During the last </w:t>
      </w:r>
      <w:proofErr w:type="spellStart"/>
      <w:r>
        <w:t>RAN4</w:t>
      </w:r>
      <w:proofErr w:type="spellEnd"/>
      <w:r>
        <w:t xml:space="preserve"> meeting, </w:t>
      </w:r>
      <w:proofErr w:type="gramStart"/>
      <w:r w:rsidR="00C367F4">
        <w:t>an</w:t>
      </w:r>
      <w:proofErr w:type="gramEnd"/>
      <w:r w:rsidR="00C367F4">
        <w:t xml:space="preserve"> LS [</w:t>
      </w:r>
      <w:r w:rsidR="002443D3">
        <w:t>3</w:t>
      </w:r>
      <w:r w:rsidR="00C367F4">
        <w:t xml:space="preserve">] </w:t>
      </w:r>
      <w:r>
        <w:t xml:space="preserve">was sent </w:t>
      </w:r>
      <w:r w:rsidR="00A1179A">
        <w:t xml:space="preserve">to </w:t>
      </w:r>
      <w:proofErr w:type="spellStart"/>
      <w:r w:rsidR="00A1179A">
        <w:t>RAN2</w:t>
      </w:r>
      <w:proofErr w:type="spellEnd"/>
      <w:r w:rsidR="00A1179A">
        <w:t xml:space="preserve"> regarding</w:t>
      </w:r>
      <w:r w:rsidR="00C367F4">
        <w:rPr>
          <w:rFonts w:hint="eastAsia"/>
        </w:rPr>
        <w:t xml:space="preserve"> </w:t>
      </w:r>
      <w:r w:rsidR="00C367F4">
        <w:t xml:space="preserve">UL gap configuration and activation/deactivation. </w:t>
      </w:r>
      <w:r>
        <w:t>Note that t</w:t>
      </w:r>
      <w:r w:rsidR="003520E3">
        <w:t xml:space="preserve">he newly introduced UL gap is only applicable to </w:t>
      </w:r>
      <w:proofErr w:type="spellStart"/>
      <w:r w:rsidR="003520E3">
        <w:t>FR2</w:t>
      </w:r>
      <w:proofErr w:type="spellEnd"/>
      <w:r w:rsidR="003520E3">
        <w:t>.</w:t>
      </w:r>
      <w:r w:rsidR="008E419F">
        <w:t xml:space="preserve"> </w:t>
      </w:r>
      <w:r w:rsidR="00B1439B">
        <w:rPr>
          <w:bCs/>
        </w:rPr>
        <w:t xml:space="preserve">In this paper, we </w:t>
      </w:r>
      <w:r w:rsidR="00C367F4">
        <w:rPr>
          <w:bCs/>
        </w:rPr>
        <w:t xml:space="preserve">discussed the possible </w:t>
      </w:r>
      <w:proofErr w:type="spellStart"/>
      <w:r w:rsidR="00C367F4">
        <w:rPr>
          <w:bCs/>
        </w:rPr>
        <w:t>RAN2</w:t>
      </w:r>
      <w:proofErr w:type="spellEnd"/>
      <w:r w:rsidR="00C367F4">
        <w:rPr>
          <w:bCs/>
        </w:rPr>
        <w:t xml:space="preserve"> impact </w:t>
      </w:r>
      <w:r w:rsidR="00F855E5">
        <w:rPr>
          <w:bCs/>
        </w:rPr>
        <w:t>on multiple aspects</w:t>
      </w:r>
      <w:r w:rsidR="00B1439B">
        <w:rPr>
          <w:bCs/>
        </w:rPr>
        <w:t>.</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6B682E2B" w14:textId="3385759F" w:rsidR="00F5347D" w:rsidRPr="00687506" w:rsidRDefault="00F5347D" w:rsidP="00DF4154">
      <w:pPr>
        <w:spacing w:before="100" w:beforeAutospacing="1" w:after="100" w:afterAutospacing="1"/>
        <w:jc w:val="both"/>
        <w:rPr>
          <w:b/>
          <w:u w:val="single"/>
        </w:rPr>
      </w:pPr>
      <w:r w:rsidRPr="00687506">
        <w:rPr>
          <w:b/>
          <w:u w:val="single"/>
        </w:rPr>
        <w:t xml:space="preserve">Topic 1: </w:t>
      </w:r>
      <w:r w:rsidR="00A84883" w:rsidRPr="00687506">
        <w:rPr>
          <w:b/>
          <w:u w:val="single"/>
        </w:rPr>
        <w:t>UL gap</w:t>
      </w:r>
      <w:r w:rsidR="00C367F4" w:rsidRPr="00687506">
        <w:rPr>
          <w:b/>
          <w:u w:val="single"/>
        </w:rPr>
        <w:t xml:space="preserve"> configuration and activation/deactivation</w:t>
      </w:r>
    </w:p>
    <w:p w14:paraId="024E9C7D" w14:textId="227F65DA" w:rsidR="00446571" w:rsidRDefault="00C367F4" w:rsidP="00446571">
      <w:pPr>
        <w:spacing w:before="100" w:beforeAutospacing="1" w:after="100" w:afterAutospacing="1"/>
        <w:jc w:val="both"/>
        <w:rPr>
          <w:bCs/>
          <w:kern w:val="2"/>
        </w:rPr>
      </w:pPr>
      <w:proofErr w:type="spellStart"/>
      <w:r>
        <w:rPr>
          <w:bCs/>
          <w:kern w:val="2"/>
        </w:rPr>
        <w:t>RAN4</w:t>
      </w:r>
      <w:proofErr w:type="spellEnd"/>
      <w:r>
        <w:rPr>
          <w:bCs/>
          <w:kern w:val="2"/>
        </w:rPr>
        <w:t xml:space="preserve"> </w:t>
      </w:r>
      <w:r w:rsidR="00097E92">
        <w:rPr>
          <w:bCs/>
          <w:kern w:val="2"/>
        </w:rPr>
        <w:t>agreed</w:t>
      </w:r>
      <w:r>
        <w:rPr>
          <w:rFonts w:hint="eastAsia"/>
          <w:bCs/>
          <w:kern w:val="2"/>
        </w:rPr>
        <w:t xml:space="preserve"> </w:t>
      </w:r>
      <w:r>
        <w:rPr>
          <w:bCs/>
          <w:kern w:val="2"/>
        </w:rPr>
        <w:t>two mechanisms on this respect:</w:t>
      </w:r>
    </w:p>
    <w:tbl>
      <w:tblPr>
        <w:tblStyle w:val="TableGrid"/>
        <w:tblW w:w="0" w:type="auto"/>
        <w:tblLook w:val="04A0" w:firstRow="1" w:lastRow="0" w:firstColumn="1" w:lastColumn="0" w:noHBand="0" w:noVBand="1"/>
      </w:tblPr>
      <w:tblGrid>
        <w:gridCol w:w="9631"/>
      </w:tblGrid>
      <w:tr w:rsidR="00446571" w14:paraId="1C6C7AC8" w14:textId="77777777" w:rsidTr="00446571">
        <w:tc>
          <w:tcPr>
            <w:tcW w:w="9631" w:type="dxa"/>
          </w:tcPr>
          <w:p w14:paraId="08AEFA77" w14:textId="77777777" w:rsidR="00446571" w:rsidRPr="006E4359" w:rsidRDefault="00446571" w:rsidP="00446571">
            <w:pPr>
              <w:tabs>
                <w:tab w:val="num" w:pos="1800"/>
              </w:tabs>
              <w:rPr>
                <w:rFonts w:ascii="Arial" w:hAnsi="Arial" w:cs="Arial"/>
              </w:rPr>
            </w:pPr>
            <w:r>
              <w:rPr>
                <w:rFonts w:ascii="Arial" w:hAnsi="Arial" w:cs="Arial"/>
              </w:rPr>
              <w:t>T</w:t>
            </w:r>
            <w:r w:rsidRPr="006E4359">
              <w:rPr>
                <w:rFonts w:ascii="Arial" w:hAnsi="Arial" w:cs="Arial"/>
              </w:rPr>
              <w:t>he following two UL gap configuration and activation mechanisms are agreed</w:t>
            </w:r>
          </w:p>
          <w:p w14:paraId="3BCB565C" w14:textId="77777777" w:rsidR="00446571" w:rsidRPr="003957A4" w:rsidRDefault="00446571" w:rsidP="00446571">
            <w:pPr>
              <w:numPr>
                <w:ilvl w:val="0"/>
                <w:numId w:val="21"/>
              </w:numPr>
              <w:tabs>
                <w:tab w:val="clear" w:pos="-40"/>
                <w:tab w:val="num" w:pos="1080"/>
                <w:tab w:val="num" w:pos="1800"/>
              </w:tabs>
              <w:ind w:left="1080"/>
              <w:rPr>
                <w:rFonts w:ascii="Arial" w:hAnsi="Arial" w:cs="Arial"/>
              </w:rPr>
            </w:pPr>
            <w:r w:rsidRPr="003957A4">
              <w:rPr>
                <w:rFonts w:ascii="Arial" w:hAnsi="Arial" w:cs="Arial"/>
              </w:rPr>
              <w:t xml:space="preserve">#1: UL gap should be explicitly configured and activated/deactivated directly by </w:t>
            </w:r>
            <w:proofErr w:type="spellStart"/>
            <w:r w:rsidRPr="003957A4">
              <w:rPr>
                <w:rFonts w:ascii="Arial" w:hAnsi="Arial" w:cs="Arial"/>
              </w:rPr>
              <w:t>RRC</w:t>
            </w:r>
            <w:proofErr w:type="spellEnd"/>
            <w:r w:rsidRPr="003957A4">
              <w:rPr>
                <w:rFonts w:ascii="Arial" w:hAnsi="Arial" w:cs="Arial"/>
              </w:rPr>
              <w:t xml:space="preserve"> signaling</w:t>
            </w:r>
          </w:p>
          <w:p w14:paraId="5F38ADB2" w14:textId="792F75CC" w:rsidR="00446571" w:rsidRPr="006025AA" w:rsidRDefault="00446571" w:rsidP="006025AA">
            <w:pPr>
              <w:numPr>
                <w:ilvl w:val="0"/>
                <w:numId w:val="21"/>
              </w:numPr>
              <w:tabs>
                <w:tab w:val="clear" w:pos="-40"/>
                <w:tab w:val="num" w:pos="1080"/>
                <w:tab w:val="num" w:pos="1800"/>
              </w:tabs>
              <w:ind w:left="1080"/>
              <w:rPr>
                <w:rFonts w:ascii="Arial" w:hAnsi="Arial" w:cs="Arial"/>
              </w:rPr>
            </w:pPr>
            <w:r w:rsidRPr="003957A4">
              <w:rPr>
                <w:rFonts w:ascii="Arial" w:hAnsi="Arial" w:cs="Arial"/>
              </w:rPr>
              <w:t xml:space="preserve">#2: UL gap should be explicitly configured by </w:t>
            </w:r>
            <w:proofErr w:type="spellStart"/>
            <w:r w:rsidRPr="003957A4">
              <w:rPr>
                <w:rFonts w:ascii="Arial" w:hAnsi="Arial" w:cs="Arial"/>
              </w:rPr>
              <w:t>RRC</w:t>
            </w:r>
            <w:proofErr w:type="spellEnd"/>
            <w:r w:rsidRPr="003957A4">
              <w:rPr>
                <w:rFonts w:ascii="Arial" w:hAnsi="Arial" w:cs="Arial"/>
              </w:rPr>
              <w:t xml:space="preserve"> and activated and deactivated by MAC CE</w:t>
            </w:r>
          </w:p>
        </w:tc>
      </w:tr>
    </w:tbl>
    <w:p w14:paraId="0E19FC76" w14:textId="66DD56BB" w:rsidR="00A84883" w:rsidRDefault="00C367F4" w:rsidP="00DF4154">
      <w:pPr>
        <w:spacing w:before="100" w:beforeAutospacing="1" w:after="100" w:afterAutospacing="1"/>
        <w:jc w:val="both"/>
        <w:rPr>
          <w:bCs/>
          <w:kern w:val="2"/>
        </w:rPr>
      </w:pPr>
      <w:r>
        <w:rPr>
          <w:bCs/>
          <w:kern w:val="2"/>
        </w:rPr>
        <w:t xml:space="preserve">Mechanism #1 </w:t>
      </w:r>
      <w:r w:rsidR="00A84883">
        <w:rPr>
          <w:bCs/>
          <w:kern w:val="2"/>
        </w:rPr>
        <w:t xml:space="preserve">is similar to the </w:t>
      </w:r>
      <w:proofErr w:type="spellStart"/>
      <w:r w:rsidR="00A84883">
        <w:rPr>
          <w:bCs/>
          <w:kern w:val="2"/>
        </w:rPr>
        <w:t>Rel</w:t>
      </w:r>
      <w:proofErr w:type="spellEnd"/>
      <w:r w:rsidR="00A84883">
        <w:rPr>
          <w:bCs/>
          <w:kern w:val="2"/>
        </w:rPr>
        <w:t xml:space="preserve">-16 </w:t>
      </w:r>
      <w:proofErr w:type="spellStart"/>
      <w:r w:rsidR="00A84883">
        <w:rPr>
          <w:bCs/>
          <w:kern w:val="2"/>
        </w:rPr>
        <w:t>SCell</w:t>
      </w:r>
      <w:proofErr w:type="spellEnd"/>
      <w:r w:rsidR="00A84883">
        <w:rPr>
          <w:bCs/>
          <w:kern w:val="2"/>
        </w:rPr>
        <w:t xml:space="preserve"> activation/deactivation scheme, where the </w:t>
      </w:r>
      <w:proofErr w:type="spellStart"/>
      <w:r w:rsidR="00A84883">
        <w:rPr>
          <w:bCs/>
          <w:kern w:val="2"/>
        </w:rPr>
        <w:t>RRC</w:t>
      </w:r>
      <w:proofErr w:type="spellEnd"/>
      <w:r w:rsidR="00A84883">
        <w:rPr>
          <w:bCs/>
          <w:kern w:val="2"/>
        </w:rPr>
        <w:t xml:space="preserve"> message configuring the </w:t>
      </w:r>
      <w:proofErr w:type="spellStart"/>
      <w:r w:rsidR="00A84883">
        <w:rPr>
          <w:bCs/>
          <w:kern w:val="2"/>
        </w:rPr>
        <w:t>SCell</w:t>
      </w:r>
      <w:proofErr w:type="spellEnd"/>
      <w:r w:rsidR="00A84883">
        <w:rPr>
          <w:bCs/>
          <w:kern w:val="2"/>
        </w:rPr>
        <w:t xml:space="preserve"> also indicates the status of the </w:t>
      </w:r>
      <w:proofErr w:type="spellStart"/>
      <w:r w:rsidR="00A84883">
        <w:rPr>
          <w:bCs/>
          <w:kern w:val="2"/>
        </w:rPr>
        <w:t>SCell</w:t>
      </w:r>
      <w:proofErr w:type="spellEnd"/>
      <w:r w:rsidR="00A84883">
        <w:rPr>
          <w:bCs/>
          <w:kern w:val="2"/>
        </w:rPr>
        <w:t xml:space="preserve"> as activated or deactivated. Mechanism #2 is like the </w:t>
      </w:r>
      <w:proofErr w:type="spellStart"/>
      <w:r w:rsidR="00A84883">
        <w:rPr>
          <w:bCs/>
          <w:kern w:val="2"/>
        </w:rPr>
        <w:t>Rel</w:t>
      </w:r>
      <w:proofErr w:type="spellEnd"/>
      <w:r w:rsidR="00A84883">
        <w:rPr>
          <w:bCs/>
          <w:kern w:val="2"/>
        </w:rPr>
        <w:t xml:space="preserve">-15 </w:t>
      </w:r>
      <w:proofErr w:type="spellStart"/>
      <w:r w:rsidR="00A84883">
        <w:rPr>
          <w:bCs/>
          <w:kern w:val="2"/>
        </w:rPr>
        <w:t>SCell</w:t>
      </w:r>
      <w:proofErr w:type="spellEnd"/>
      <w:r w:rsidR="00A84883">
        <w:rPr>
          <w:bCs/>
          <w:kern w:val="2"/>
        </w:rPr>
        <w:t xml:space="preserve"> configuration and activation/deactivation procedure.</w:t>
      </w:r>
      <w:r w:rsidR="00CF3DC5">
        <w:rPr>
          <w:bCs/>
          <w:kern w:val="2"/>
        </w:rPr>
        <w:t xml:space="preserve"> </w:t>
      </w:r>
      <w:r w:rsidR="00C41F04">
        <w:rPr>
          <w:bCs/>
          <w:kern w:val="2"/>
        </w:rPr>
        <w:t>Two mechanisms can work together</w:t>
      </w:r>
      <w:r w:rsidR="00A84883">
        <w:rPr>
          <w:bCs/>
          <w:kern w:val="2"/>
        </w:rPr>
        <w:t xml:space="preserve"> since using subsequent MAC CE to activate/deactivate the UL gap is more efficient in </w:t>
      </w:r>
      <w:r w:rsidR="00A84883">
        <w:rPr>
          <w:bCs/>
          <w:kern w:val="2"/>
        </w:rPr>
        <w:lastRenderedPageBreak/>
        <w:t>terms of latency and overhead.</w:t>
      </w:r>
      <w:r w:rsidR="00240089">
        <w:rPr>
          <w:bCs/>
          <w:kern w:val="2"/>
        </w:rPr>
        <w:t xml:space="preserve"> Thus, we would like to have </w:t>
      </w:r>
      <w:r w:rsidR="00EA4B5C">
        <w:rPr>
          <w:bCs/>
          <w:kern w:val="2"/>
        </w:rPr>
        <w:t xml:space="preserve">the </w:t>
      </w:r>
      <w:r w:rsidR="00240089">
        <w:rPr>
          <w:bCs/>
          <w:kern w:val="2"/>
        </w:rPr>
        <w:t xml:space="preserve">proposals </w:t>
      </w:r>
      <w:r w:rsidR="00EA4B5C">
        <w:rPr>
          <w:bCs/>
          <w:kern w:val="2"/>
        </w:rPr>
        <w:t xml:space="preserve">below </w:t>
      </w:r>
      <w:r w:rsidR="00240089">
        <w:rPr>
          <w:bCs/>
          <w:kern w:val="2"/>
        </w:rPr>
        <w:t xml:space="preserve">to </w:t>
      </w:r>
      <w:r w:rsidR="002A633E">
        <w:rPr>
          <w:bCs/>
          <w:kern w:val="2"/>
        </w:rPr>
        <w:t xml:space="preserve">explicitly </w:t>
      </w:r>
      <w:r w:rsidR="00240089">
        <w:rPr>
          <w:bCs/>
          <w:kern w:val="2"/>
        </w:rPr>
        <w:t>endorse the</w:t>
      </w:r>
      <w:r w:rsidR="00EA4B5C">
        <w:rPr>
          <w:bCs/>
          <w:kern w:val="2"/>
        </w:rPr>
        <w:t xml:space="preserve"> two</w:t>
      </w:r>
      <w:r w:rsidR="00240089">
        <w:rPr>
          <w:bCs/>
          <w:kern w:val="2"/>
        </w:rPr>
        <w:t xml:space="preserve"> mechanisms agreed by </w:t>
      </w:r>
      <w:proofErr w:type="spellStart"/>
      <w:r w:rsidR="00240089">
        <w:rPr>
          <w:bCs/>
          <w:kern w:val="2"/>
        </w:rPr>
        <w:t>RAN4</w:t>
      </w:r>
      <w:proofErr w:type="spellEnd"/>
      <w:r w:rsidR="00240089">
        <w:rPr>
          <w:bCs/>
          <w:kern w:val="2"/>
        </w:rPr>
        <w:t>.</w:t>
      </w:r>
    </w:p>
    <w:p w14:paraId="3EE708FE" w14:textId="6F53F0B1" w:rsidR="00240089" w:rsidRDefault="00240089" w:rsidP="00DF4154">
      <w:pPr>
        <w:spacing w:before="100" w:beforeAutospacing="1" w:after="100" w:afterAutospacing="1"/>
        <w:jc w:val="both"/>
        <w:rPr>
          <w:b/>
          <w:bCs/>
          <w:kern w:val="2"/>
        </w:rPr>
      </w:pPr>
      <w:r w:rsidRPr="00240089">
        <w:rPr>
          <w:b/>
          <w:bCs/>
          <w:kern w:val="2"/>
        </w:rPr>
        <w:t>Proposal 1: Introduce UL gap configuration</w:t>
      </w:r>
      <w:r>
        <w:rPr>
          <w:b/>
          <w:bCs/>
          <w:kern w:val="2"/>
        </w:rPr>
        <w:t xml:space="preserve"> with a flag indicating activated/deactivated status</w:t>
      </w:r>
      <w:r w:rsidRPr="00240089">
        <w:rPr>
          <w:b/>
          <w:bCs/>
          <w:kern w:val="2"/>
        </w:rPr>
        <w:t xml:space="preserve"> into dedicated </w:t>
      </w:r>
      <w:proofErr w:type="spellStart"/>
      <w:r w:rsidRPr="00240089">
        <w:rPr>
          <w:b/>
          <w:bCs/>
          <w:kern w:val="2"/>
        </w:rPr>
        <w:t>RRC</w:t>
      </w:r>
      <w:proofErr w:type="spellEnd"/>
      <w:r w:rsidRPr="00240089">
        <w:rPr>
          <w:b/>
          <w:bCs/>
          <w:kern w:val="2"/>
        </w:rPr>
        <w:t xml:space="preserve"> signaling.</w:t>
      </w:r>
    </w:p>
    <w:p w14:paraId="6FE3A04E" w14:textId="0A89B93D" w:rsidR="00240089" w:rsidRPr="00240089" w:rsidRDefault="00240089" w:rsidP="00DF4154">
      <w:pPr>
        <w:spacing w:before="100" w:beforeAutospacing="1" w:after="100" w:afterAutospacing="1"/>
        <w:jc w:val="both"/>
        <w:rPr>
          <w:b/>
          <w:bCs/>
          <w:kern w:val="2"/>
        </w:rPr>
      </w:pPr>
      <w:r>
        <w:rPr>
          <w:b/>
          <w:bCs/>
          <w:kern w:val="2"/>
        </w:rPr>
        <w:t>Proposal 2: Introduce a new MAC CE for UL gap activation and deactivation.</w:t>
      </w:r>
    </w:p>
    <w:p w14:paraId="0C9A1A92" w14:textId="2A340A1A" w:rsidR="00240089" w:rsidRPr="00FF5737" w:rsidRDefault="00240089" w:rsidP="00DF4154">
      <w:pPr>
        <w:spacing w:before="100" w:beforeAutospacing="1" w:after="100" w:afterAutospacing="1"/>
        <w:jc w:val="both"/>
        <w:rPr>
          <w:bCs/>
          <w:kern w:val="2"/>
          <w:u w:val="single"/>
        </w:rPr>
      </w:pPr>
      <w:r w:rsidRPr="00FF5737">
        <w:rPr>
          <w:bCs/>
          <w:kern w:val="2"/>
          <w:u w:val="single"/>
        </w:rPr>
        <w:t xml:space="preserve">Issue 1 – </w:t>
      </w:r>
      <w:proofErr w:type="spellStart"/>
      <w:r w:rsidRPr="00FF5737">
        <w:rPr>
          <w:bCs/>
          <w:kern w:val="2"/>
          <w:u w:val="single"/>
        </w:rPr>
        <w:t>RRC</w:t>
      </w:r>
      <w:proofErr w:type="spellEnd"/>
      <w:r w:rsidRPr="00FF5737">
        <w:rPr>
          <w:bCs/>
          <w:kern w:val="2"/>
          <w:u w:val="single"/>
        </w:rPr>
        <w:t xml:space="preserve"> signaling design</w:t>
      </w:r>
    </w:p>
    <w:p w14:paraId="00678867" w14:textId="265CA357" w:rsidR="00240089" w:rsidRDefault="002A633E" w:rsidP="00240089">
      <w:pPr>
        <w:spacing w:before="100" w:beforeAutospacing="1" w:after="100" w:afterAutospacing="1"/>
        <w:jc w:val="both"/>
        <w:rPr>
          <w:bCs/>
          <w:kern w:val="2"/>
        </w:rPr>
      </w:pPr>
      <w:r>
        <w:rPr>
          <w:bCs/>
          <w:kern w:val="2"/>
        </w:rPr>
        <w:t>W</w:t>
      </w:r>
      <w:r w:rsidR="00240089">
        <w:rPr>
          <w:bCs/>
          <w:kern w:val="2"/>
        </w:rPr>
        <w:t xml:space="preserve">hen introducing UL gap for </w:t>
      </w:r>
      <w:proofErr w:type="spellStart"/>
      <w:r w:rsidR="00240089">
        <w:rPr>
          <w:bCs/>
          <w:kern w:val="2"/>
        </w:rPr>
        <w:t>FR2</w:t>
      </w:r>
      <w:proofErr w:type="spellEnd"/>
      <w:r w:rsidR="00240089">
        <w:rPr>
          <w:bCs/>
          <w:kern w:val="2"/>
        </w:rPr>
        <w:t xml:space="preserve">, one immediately emerging question is about its relationship with </w:t>
      </w:r>
      <w:r w:rsidR="00603221">
        <w:rPr>
          <w:bCs/>
          <w:kern w:val="2"/>
        </w:rPr>
        <w:t xml:space="preserve">legacy </w:t>
      </w:r>
      <w:r w:rsidR="00240089">
        <w:rPr>
          <w:rFonts w:hint="eastAsia"/>
          <w:bCs/>
          <w:kern w:val="2"/>
        </w:rPr>
        <w:t>m</w:t>
      </w:r>
      <w:r w:rsidR="00240089">
        <w:rPr>
          <w:bCs/>
          <w:kern w:val="2"/>
        </w:rPr>
        <w:t xml:space="preserve">easurement gap. From our </w:t>
      </w:r>
      <w:proofErr w:type="spellStart"/>
      <w:r w:rsidR="00240089">
        <w:rPr>
          <w:bCs/>
          <w:kern w:val="2"/>
        </w:rPr>
        <w:t>RAN4</w:t>
      </w:r>
      <w:proofErr w:type="spellEnd"/>
      <w:r w:rsidR="00240089">
        <w:rPr>
          <w:bCs/>
          <w:kern w:val="2"/>
        </w:rPr>
        <w:t xml:space="preserve"> contribution in </w:t>
      </w:r>
      <w:r w:rsidR="00240089" w:rsidRPr="002443D3">
        <w:rPr>
          <w:bCs/>
          <w:kern w:val="2"/>
        </w:rPr>
        <w:t>[</w:t>
      </w:r>
      <w:r w:rsidR="002443D3" w:rsidRPr="002443D3">
        <w:rPr>
          <w:bCs/>
          <w:kern w:val="2"/>
        </w:rPr>
        <w:t>4</w:t>
      </w:r>
      <w:r w:rsidR="00240089" w:rsidRPr="002443D3">
        <w:rPr>
          <w:bCs/>
          <w:kern w:val="2"/>
        </w:rPr>
        <w:t>],</w:t>
      </w:r>
      <w:r w:rsidR="00240089">
        <w:rPr>
          <w:bCs/>
          <w:kern w:val="2"/>
        </w:rPr>
        <w:t xml:space="preserve"> UE supporting UL gap should conditionally also support per FR gap. That is to say, during the time duration of UL gap, there would be no impact to UE operation on </w:t>
      </w:r>
      <w:proofErr w:type="spellStart"/>
      <w:r w:rsidR="00240089">
        <w:rPr>
          <w:bCs/>
          <w:kern w:val="2"/>
        </w:rPr>
        <w:t>FR1</w:t>
      </w:r>
      <w:proofErr w:type="spellEnd"/>
      <w:r w:rsidR="00240089">
        <w:rPr>
          <w:bCs/>
          <w:kern w:val="2"/>
        </w:rPr>
        <w:t xml:space="preserve"> thus no impact to </w:t>
      </w:r>
      <w:proofErr w:type="spellStart"/>
      <w:r w:rsidR="00240089">
        <w:rPr>
          <w:bCs/>
          <w:kern w:val="2"/>
        </w:rPr>
        <w:t>perUE</w:t>
      </w:r>
      <w:proofErr w:type="spellEnd"/>
      <w:r w:rsidR="00240089">
        <w:rPr>
          <w:bCs/>
          <w:kern w:val="2"/>
        </w:rPr>
        <w:t xml:space="preserve"> gap</w:t>
      </w:r>
      <w:r w:rsidR="00603221">
        <w:rPr>
          <w:bCs/>
          <w:kern w:val="2"/>
        </w:rPr>
        <w:t xml:space="preserve"> as well</w:t>
      </w:r>
      <w:r w:rsidR="00240089">
        <w:rPr>
          <w:bCs/>
          <w:kern w:val="2"/>
        </w:rPr>
        <w:t xml:space="preserve">. Furthermore, we also don't expect any impact on </w:t>
      </w:r>
      <w:proofErr w:type="spellStart"/>
      <w:r w:rsidR="00240089">
        <w:rPr>
          <w:bCs/>
          <w:kern w:val="2"/>
        </w:rPr>
        <w:t>FR2</w:t>
      </w:r>
      <w:proofErr w:type="spellEnd"/>
      <w:r w:rsidR="00240089">
        <w:rPr>
          <w:bCs/>
          <w:kern w:val="2"/>
        </w:rPr>
        <w:t xml:space="preserve"> measurement gap configuration as the UL gap only utilizes UL slots. That is to say, UL gap configuration is fully independent from </w:t>
      </w:r>
      <w:r w:rsidR="001938F4">
        <w:rPr>
          <w:bCs/>
          <w:kern w:val="2"/>
        </w:rPr>
        <w:t xml:space="preserve">legacy </w:t>
      </w:r>
      <w:r w:rsidR="00240089">
        <w:rPr>
          <w:bCs/>
          <w:kern w:val="2"/>
        </w:rPr>
        <w:t xml:space="preserve">measurement gap configuration. In addition to that, </w:t>
      </w:r>
      <w:r w:rsidR="009A24E1">
        <w:rPr>
          <w:bCs/>
          <w:kern w:val="2"/>
        </w:rPr>
        <w:t xml:space="preserve">considering </w:t>
      </w:r>
      <w:proofErr w:type="spellStart"/>
      <w:r w:rsidR="00240089">
        <w:rPr>
          <w:bCs/>
          <w:kern w:val="2"/>
        </w:rPr>
        <w:t>FR2-FR2</w:t>
      </w:r>
      <w:proofErr w:type="spellEnd"/>
      <w:r w:rsidR="00240089">
        <w:rPr>
          <w:bCs/>
          <w:kern w:val="2"/>
        </w:rPr>
        <w:t xml:space="preserve"> NR-DC is not supported, the configured UL gap would be restricted to </w:t>
      </w:r>
      <w:r>
        <w:rPr>
          <w:bCs/>
          <w:kern w:val="2"/>
        </w:rPr>
        <w:t xml:space="preserve">all </w:t>
      </w:r>
      <w:proofErr w:type="spellStart"/>
      <w:r w:rsidR="00240089">
        <w:rPr>
          <w:bCs/>
          <w:kern w:val="2"/>
        </w:rPr>
        <w:t>FR2</w:t>
      </w:r>
      <w:proofErr w:type="spellEnd"/>
      <w:r w:rsidR="00240089">
        <w:rPr>
          <w:bCs/>
          <w:kern w:val="2"/>
        </w:rPr>
        <w:t xml:space="preserve"> cells inside one CG.</w:t>
      </w:r>
    </w:p>
    <w:p w14:paraId="7A064893" w14:textId="6A24C4F4" w:rsidR="00240089" w:rsidRPr="00571652" w:rsidRDefault="00240089" w:rsidP="00240089">
      <w:pPr>
        <w:spacing w:before="100" w:beforeAutospacing="1" w:after="100" w:afterAutospacing="1"/>
        <w:jc w:val="both"/>
        <w:rPr>
          <w:b/>
          <w:bCs/>
          <w:kern w:val="2"/>
        </w:rPr>
      </w:pPr>
      <w:r w:rsidRPr="00571652">
        <w:rPr>
          <w:b/>
          <w:bCs/>
          <w:kern w:val="2"/>
        </w:rPr>
        <w:t xml:space="preserve">Observation </w:t>
      </w:r>
      <w:r>
        <w:rPr>
          <w:b/>
          <w:bCs/>
          <w:kern w:val="2"/>
        </w:rPr>
        <w:t>1</w:t>
      </w:r>
      <w:r w:rsidRPr="00571652">
        <w:rPr>
          <w:b/>
          <w:bCs/>
          <w:kern w:val="2"/>
        </w:rPr>
        <w:t>: UL gap</w:t>
      </w:r>
      <w:r>
        <w:rPr>
          <w:b/>
          <w:bCs/>
          <w:kern w:val="2"/>
        </w:rPr>
        <w:t xml:space="preserve"> configuration</w:t>
      </w:r>
      <w:r w:rsidRPr="00571652">
        <w:rPr>
          <w:b/>
          <w:bCs/>
          <w:kern w:val="2"/>
        </w:rPr>
        <w:t xml:space="preserve"> is independent from </w:t>
      </w:r>
      <w:r w:rsidR="00A213F9">
        <w:rPr>
          <w:b/>
          <w:bCs/>
          <w:kern w:val="2"/>
        </w:rPr>
        <w:t xml:space="preserve">legacy </w:t>
      </w:r>
      <w:r w:rsidRPr="00571652">
        <w:rPr>
          <w:b/>
          <w:bCs/>
          <w:kern w:val="2"/>
        </w:rPr>
        <w:t>measurement gap configuration.</w:t>
      </w:r>
    </w:p>
    <w:p w14:paraId="7C9B18B0" w14:textId="7BE966EC" w:rsidR="00240089" w:rsidRDefault="00240089" w:rsidP="00240089">
      <w:pPr>
        <w:spacing w:before="100" w:beforeAutospacing="1" w:after="100" w:afterAutospacing="1"/>
        <w:jc w:val="both"/>
        <w:rPr>
          <w:b/>
          <w:bCs/>
          <w:kern w:val="2"/>
        </w:rPr>
      </w:pPr>
      <w:r w:rsidRPr="00240089">
        <w:rPr>
          <w:b/>
          <w:bCs/>
          <w:kern w:val="2"/>
        </w:rPr>
        <w:t>Proposal</w:t>
      </w:r>
      <w:r>
        <w:rPr>
          <w:b/>
          <w:bCs/>
          <w:kern w:val="2"/>
        </w:rPr>
        <w:t xml:space="preserve"> 3</w:t>
      </w:r>
      <w:r w:rsidRPr="00240089">
        <w:rPr>
          <w:b/>
          <w:bCs/>
          <w:kern w:val="2"/>
        </w:rPr>
        <w:t xml:space="preserve">: The </w:t>
      </w:r>
      <w:r>
        <w:rPr>
          <w:b/>
          <w:bCs/>
          <w:kern w:val="2"/>
        </w:rPr>
        <w:t xml:space="preserve">activated </w:t>
      </w:r>
      <w:r w:rsidRPr="00240089">
        <w:rPr>
          <w:b/>
          <w:bCs/>
          <w:kern w:val="2"/>
        </w:rPr>
        <w:t xml:space="preserve">UL gap </w:t>
      </w:r>
      <w:r w:rsidR="009A24E1">
        <w:rPr>
          <w:b/>
          <w:bCs/>
          <w:kern w:val="2"/>
        </w:rPr>
        <w:t xml:space="preserve">applies </w:t>
      </w:r>
      <w:r w:rsidRPr="00240089">
        <w:rPr>
          <w:rFonts w:hint="eastAsia"/>
          <w:b/>
          <w:bCs/>
          <w:kern w:val="2"/>
        </w:rPr>
        <w:t>t</w:t>
      </w:r>
      <w:r w:rsidRPr="00240089">
        <w:rPr>
          <w:b/>
          <w:bCs/>
          <w:kern w:val="2"/>
        </w:rPr>
        <w:t xml:space="preserve">o </w:t>
      </w:r>
      <w:r>
        <w:rPr>
          <w:b/>
          <w:bCs/>
          <w:kern w:val="2"/>
        </w:rPr>
        <w:t xml:space="preserve">all </w:t>
      </w:r>
      <w:proofErr w:type="spellStart"/>
      <w:r w:rsidRPr="00240089">
        <w:rPr>
          <w:b/>
          <w:bCs/>
          <w:kern w:val="2"/>
        </w:rPr>
        <w:t>FR2</w:t>
      </w:r>
      <w:proofErr w:type="spellEnd"/>
      <w:r w:rsidRPr="00240089">
        <w:rPr>
          <w:b/>
          <w:bCs/>
          <w:kern w:val="2"/>
        </w:rPr>
        <w:t xml:space="preserve"> cells inside </w:t>
      </w:r>
      <w:r>
        <w:rPr>
          <w:b/>
          <w:bCs/>
          <w:kern w:val="2"/>
        </w:rPr>
        <w:t>the</w:t>
      </w:r>
      <w:r w:rsidRPr="00240089">
        <w:rPr>
          <w:b/>
          <w:bCs/>
          <w:kern w:val="2"/>
        </w:rPr>
        <w:t xml:space="preserve"> CG</w:t>
      </w:r>
      <w:r>
        <w:rPr>
          <w:b/>
          <w:bCs/>
          <w:kern w:val="2"/>
        </w:rPr>
        <w:t xml:space="preserve"> with </w:t>
      </w:r>
      <w:proofErr w:type="spellStart"/>
      <w:r>
        <w:rPr>
          <w:b/>
          <w:bCs/>
          <w:kern w:val="2"/>
        </w:rPr>
        <w:t>FR2</w:t>
      </w:r>
      <w:proofErr w:type="spellEnd"/>
      <w:r>
        <w:rPr>
          <w:b/>
          <w:bCs/>
          <w:kern w:val="2"/>
        </w:rPr>
        <w:t xml:space="preserve"> bands</w:t>
      </w:r>
      <w:r w:rsidR="009A24E1">
        <w:rPr>
          <w:b/>
          <w:bCs/>
          <w:kern w:val="2"/>
        </w:rPr>
        <w:t>, thus:</w:t>
      </w:r>
    </w:p>
    <w:p w14:paraId="11236D66" w14:textId="77777777" w:rsidR="00240089" w:rsidRDefault="00240089" w:rsidP="00240089">
      <w:pPr>
        <w:pStyle w:val="ListParagraph"/>
        <w:numPr>
          <w:ilvl w:val="0"/>
          <w:numId w:val="25"/>
        </w:numPr>
        <w:spacing w:before="100" w:beforeAutospacing="1" w:after="100" w:afterAutospacing="1"/>
        <w:jc w:val="both"/>
        <w:rPr>
          <w:b/>
          <w:bCs/>
          <w:kern w:val="2"/>
        </w:rPr>
      </w:pPr>
      <w:r w:rsidRPr="008C71D8">
        <w:rPr>
          <w:b/>
          <w:bCs/>
          <w:kern w:val="2"/>
        </w:rPr>
        <w:t xml:space="preserve">In (NG) </w:t>
      </w:r>
      <w:proofErr w:type="spellStart"/>
      <w:r w:rsidRPr="008C71D8">
        <w:rPr>
          <w:b/>
          <w:bCs/>
          <w:kern w:val="2"/>
        </w:rPr>
        <w:t>EN</w:t>
      </w:r>
      <w:proofErr w:type="spellEnd"/>
      <w:r w:rsidRPr="008C71D8">
        <w:rPr>
          <w:b/>
          <w:bCs/>
          <w:kern w:val="2"/>
        </w:rPr>
        <w:t>-DC, UL gap is configured by S</w:t>
      </w:r>
      <w:r>
        <w:rPr>
          <w:b/>
          <w:bCs/>
          <w:kern w:val="2"/>
        </w:rPr>
        <w:t>N to UE;</w:t>
      </w:r>
      <w:r w:rsidRPr="008C71D8">
        <w:rPr>
          <w:b/>
          <w:bCs/>
          <w:kern w:val="2"/>
        </w:rPr>
        <w:t xml:space="preserve"> </w:t>
      </w:r>
    </w:p>
    <w:p w14:paraId="1728AD96" w14:textId="77777777" w:rsidR="00240089" w:rsidRDefault="00240089" w:rsidP="00240089">
      <w:pPr>
        <w:pStyle w:val="ListParagraph"/>
        <w:numPr>
          <w:ilvl w:val="0"/>
          <w:numId w:val="25"/>
        </w:numPr>
        <w:spacing w:before="100" w:beforeAutospacing="1" w:after="100" w:afterAutospacing="1"/>
        <w:jc w:val="both"/>
        <w:rPr>
          <w:b/>
          <w:bCs/>
          <w:kern w:val="2"/>
        </w:rPr>
      </w:pPr>
      <w:r w:rsidRPr="008C71D8">
        <w:rPr>
          <w:b/>
          <w:bCs/>
          <w:kern w:val="2"/>
        </w:rPr>
        <w:t>In NE</w:t>
      </w:r>
      <w:r>
        <w:rPr>
          <w:b/>
          <w:bCs/>
          <w:kern w:val="2"/>
        </w:rPr>
        <w:t>-DC, UL gap is configured by MN to UE;</w:t>
      </w:r>
      <w:r w:rsidRPr="008C71D8">
        <w:rPr>
          <w:b/>
          <w:bCs/>
          <w:kern w:val="2"/>
        </w:rPr>
        <w:t xml:space="preserve"> </w:t>
      </w:r>
    </w:p>
    <w:p w14:paraId="5D266159" w14:textId="0572F29E" w:rsidR="00240089" w:rsidRPr="00240089" w:rsidRDefault="00240089" w:rsidP="00240089">
      <w:pPr>
        <w:pStyle w:val="ListParagraph"/>
        <w:numPr>
          <w:ilvl w:val="0"/>
          <w:numId w:val="25"/>
        </w:numPr>
        <w:spacing w:before="100" w:beforeAutospacing="1" w:after="100" w:afterAutospacing="1"/>
        <w:jc w:val="both"/>
        <w:rPr>
          <w:b/>
          <w:bCs/>
          <w:kern w:val="2"/>
        </w:rPr>
      </w:pPr>
      <w:r w:rsidRPr="008C71D8">
        <w:rPr>
          <w:b/>
          <w:bCs/>
          <w:kern w:val="2"/>
        </w:rPr>
        <w:t>In NR-DC, either MN or SN can configure UL gap to UE</w:t>
      </w:r>
      <w:r>
        <w:rPr>
          <w:b/>
          <w:bCs/>
          <w:kern w:val="2"/>
        </w:rPr>
        <w:t>,</w:t>
      </w:r>
      <w:r w:rsidRPr="008C71D8">
        <w:rPr>
          <w:b/>
          <w:bCs/>
          <w:kern w:val="2"/>
        </w:rPr>
        <w:t xml:space="preserve"> depending on which CG is configured with </w:t>
      </w:r>
      <w:proofErr w:type="spellStart"/>
      <w:r w:rsidRPr="008C71D8">
        <w:rPr>
          <w:b/>
          <w:bCs/>
          <w:kern w:val="2"/>
        </w:rPr>
        <w:t>FR2</w:t>
      </w:r>
      <w:proofErr w:type="spellEnd"/>
      <w:r w:rsidRPr="008C71D8">
        <w:rPr>
          <w:b/>
          <w:bCs/>
          <w:kern w:val="2"/>
        </w:rPr>
        <w:t xml:space="preserve">. </w:t>
      </w:r>
    </w:p>
    <w:p w14:paraId="6FADAA7D" w14:textId="127DC513" w:rsidR="00240089" w:rsidRDefault="00240089" w:rsidP="00240089">
      <w:pPr>
        <w:spacing w:before="100" w:beforeAutospacing="1" w:after="100" w:afterAutospacing="1"/>
        <w:jc w:val="both"/>
        <w:rPr>
          <w:bCs/>
          <w:kern w:val="2"/>
        </w:rPr>
      </w:pPr>
      <w:r>
        <w:rPr>
          <w:bCs/>
          <w:kern w:val="2"/>
        </w:rPr>
        <w:t xml:space="preserve">Regarding the UL gap configuration, it is natural to take a reference from measurement gap configuration </w:t>
      </w:r>
      <w:r w:rsidR="009A24E1">
        <w:rPr>
          <w:bCs/>
          <w:kern w:val="2"/>
        </w:rPr>
        <w:t>as a</w:t>
      </w:r>
      <w:r>
        <w:rPr>
          <w:bCs/>
          <w:kern w:val="2"/>
        </w:rPr>
        <w:t xml:space="preserve"> start</w:t>
      </w:r>
      <w:r w:rsidR="009A24E1">
        <w:rPr>
          <w:bCs/>
          <w:kern w:val="2"/>
        </w:rPr>
        <w:t>ing</w:t>
      </w:r>
      <w:r w:rsidR="002A633E">
        <w:rPr>
          <w:bCs/>
          <w:kern w:val="2"/>
        </w:rPr>
        <w:t xml:space="preserve"> point</w:t>
      </w:r>
      <w:r>
        <w:rPr>
          <w:bCs/>
          <w:kern w:val="2"/>
        </w:rPr>
        <w:t xml:space="preserve">. </w:t>
      </w:r>
      <w:r w:rsidR="004F4C14">
        <w:rPr>
          <w:bCs/>
          <w:kern w:val="2"/>
        </w:rPr>
        <w:t>T</w:t>
      </w:r>
      <w:r>
        <w:rPr>
          <w:bCs/>
          <w:kern w:val="2"/>
        </w:rPr>
        <w:t>he two terminologies (</w:t>
      </w:r>
      <w:proofErr w:type="spellStart"/>
      <w:r w:rsidRPr="00240089">
        <w:rPr>
          <w:bCs/>
          <w:i/>
          <w:kern w:val="2"/>
        </w:rPr>
        <w:t>mgl</w:t>
      </w:r>
      <w:proofErr w:type="spellEnd"/>
      <w:r>
        <w:rPr>
          <w:bCs/>
          <w:kern w:val="2"/>
        </w:rPr>
        <w:t xml:space="preserve"> and </w:t>
      </w:r>
      <w:proofErr w:type="spellStart"/>
      <w:r w:rsidRPr="00240089">
        <w:rPr>
          <w:bCs/>
          <w:i/>
          <w:kern w:val="2"/>
        </w:rPr>
        <w:t>mgrp</w:t>
      </w:r>
      <w:proofErr w:type="spellEnd"/>
      <w:r>
        <w:rPr>
          <w:bCs/>
          <w:kern w:val="2"/>
        </w:rPr>
        <w:t xml:space="preserve">) used in measurement gap are modified to </w:t>
      </w:r>
      <w:proofErr w:type="spellStart"/>
      <w:r w:rsidRPr="00CF3DC5">
        <w:rPr>
          <w:bCs/>
          <w:i/>
          <w:kern w:val="2"/>
        </w:rPr>
        <w:t>ugl</w:t>
      </w:r>
      <w:proofErr w:type="spellEnd"/>
      <w:r>
        <w:rPr>
          <w:bCs/>
          <w:kern w:val="2"/>
        </w:rPr>
        <w:t xml:space="preserve"> (</w:t>
      </w:r>
      <w:r>
        <w:t>UL gap length</w:t>
      </w:r>
      <w:r>
        <w:rPr>
          <w:bCs/>
          <w:kern w:val="2"/>
        </w:rPr>
        <w:t xml:space="preserve">) and </w:t>
      </w:r>
      <w:proofErr w:type="spellStart"/>
      <w:r w:rsidRPr="00CF3DC5">
        <w:rPr>
          <w:bCs/>
          <w:i/>
          <w:kern w:val="2"/>
        </w:rPr>
        <w:t>ugrp</w:t>
      </w:r>
      <w:proofErr w:type="spellEnd"/>
      <w:r>
        <w:rPr>
          <w:bCs/>
          <w:kern w:val="2"/>
        </w:rPr>
        <w:t xml:space="preserve"> (</w:t>
      </w:r>
      <w:r w:rsidRPr="001F05AD">
        <w:t>UL gap repetition periodicity</w:t>
      </w:r>
      <w:r>
        <w:rPr>
          <w:bCs/>
          <w:kern w:val="2"/>
        </w:rPr>
        <w:t xml:space="preserve">) as used in the </w:t>
      </w:r>
      <w:proofErr w:type="spellStart"/>
      <w:r>
        <w:rPr>
          <w:bCs/>
          <w:kern w:val="2"/>
        </w:rPr>
        <w:t>RAN4</w:t>
      </w:r>
      <w:proofErr w:type="spellEnd"/>
      <w:r>
        <w:rPr>
          <w:bCs/>
          <w:kern w:val="2"/>
        </w:rPr>
        <w:t xml:space="preserve"> LS. </w:t>
      </w:r>
      <w:r w:rsidR="002A633E">
        <w:rPr>
          <w:bCs/>
          <w:kern w:val="2"/>
        </w:rPr>
        <w:t>About</w:t>
      </w:r>
      <w:r w:rsidRPr="00051A7D">
        <w:rPr>
          <w:bCs/>
          <w:kern w:val="2"/>
        </w:rPr>
        <w:t xml:space="preserve"> </w:t>
      </w:r>
      <w:r>
        <w:rPr>
          <w:bCs/>
          <w:kern w:val="2"/>
        </w:rPr>
        <w:t xml:space="preserve">the values of </w:t>
      </w:r>
      <w:proofErr w:type="spellStart"/>
      <w:r w:rsidRPr="00CF3DC5">
        <w:rPr>
          <w:bCs/>
          <w:i/>
          <w:kern w:val="2"/>
        </w:rPr>
        <w:t>ugl</w:t>
      </w:r>
      <w:proofErr w:type="spellEnd"/>
      <w:r>
        <w:rPr>
          <w:bCs/>
          <w:kern w:val="2"/>
        </w:rPr>
        <w:t xml:space="preserve"> and </w:t>
      </w:r>
      <w:proofErr w:type="spellStart"/>
      <w:r w:rsidRPr="00CF3DC5">
        <w:rPr>
          <w:bCs/>
          <w:i/>
          <w:kern w:val="2"/>
        </w:rPr>
        <w:t>ugrp</w:t>
      </w:r>
      <w:proofErr w:type="spellEnd"/>
      <w:r>
        <w:rPr>
          <w:bCs/>
          <w:kern w:val="2"/>
        </w:rPr>
        <w:t xml:space="preserve">, </w:t>
      </w:r>
      <w:proofErr w:type="spellStart"/>
      <w:r>
        <w:rPr>
          <w:bCs/>
          <w:kern w:val="2"/>
        </w:rPr>
        <w:t>RAN4</w:t>
      </w:r>
      <w:proofErr w:type="spellEnd"/>
      <w:r>
        <w:rPr>
          <w:bCs/>
          <w:kern w:val="2"/>
        </w:rPr>
        <w:t xml:space="preserve"> has achieved a set of candidate gap configurations. The value range for </w:t>
      </w:r>
      <w:proofErr w:type="spellStart"/>
      <w:r w:rsidRPr="00CF3DC5">
        <w:rPr>
          <w:bCs/>
          <w:i/>
          <w:kern w:val="2"/>
        </w:rPr>
        <w:t>ugl</w:t>
      </w:r>
      <w:proofErr w:type="spellEnd"/>
      <w:r>
        <w:rPr>
          <w:bCs/>
          <w:kern w:val="2"/>
        </w:rPr>
        <w:t xml:space="preserve"> is from </w:t>
      </w:r>
      <w:proofErr w:type="spellStart"/>
      <w:r>
        <w:rPr>
          <w:bCs/>
          <w:kern w:val="2"/>
        </w:rPr>
        <w:t>0.125ms</w:t>
      </w:r>
      <w:proofErr w:type="spellEnd"/>
      <w:r>
        <w:rPr>
          <w:bCs/>
          <w:kern w:val="2"/>
        </w:rPr>
        <w:t xml:space="preserve"> to </w:t>
      </w:r>
      <w:proofErr w:type="spellStart"/>
      <w:r>
        <w:rPr>
          <w:bCs/>
          <w:kern w:val="2"/>
        </w:rPr>
        <w:t>1ms</w:t>
      </w:r>
      <w:proofErr w:type="spellEnd"/>
      <w:r>
        <w:rPr>
          <w:bCs/>
          <w:kern w:val="2"/>
        </w:rPr>
        <w:t xml:space="preserve">. The value range for </w:t>
      </w:r>
      <w:proofErr w:type="spellStart"/>
      <w:r w:rsidRPr="00CF3DC5">
        <w:rPr>
          <w:bCs/>
          <w:i/>
          <w:kern w:val="2"/>
        </w:rPr>
        <w:t>ugrp</w:t>
      </w:r>
      <w:proofErr w:type="spellEnd"/>
      <w:r>
        <w:rPr>
          <w:bCs/>
          <w:kern w:val="2"/>
        </w:rPr>
        <w:t xml:space="preserve"> is from </w:t>
      </w:r>
      <w:proofErr w:type="spellStart"/>
      <w:r>
        <w:rPr>
          <w:bCs/>
          <w:kern w:val="2"/>
        </w:rPr>
        <w:t>5ms</w:t>
      </w:r>
      <w:proofErr w:type="spellEnd"/>
      <w:r>
        <w:rPr>
          <w:bCs/>
          <w:kern w:val="2"/>
        </w:rPr>
        <w:t xml:space="preserve"> to </w:t>
      </w:r>
      <w:proofErr w:type="spellStart"/>
      <w:r>
        <w:rPr>
          <w:bCs/>
          <w:kern w:val="2"/>
        </w:rPr>
        <w:t>320ms</w:t>
      </w:r>
      <w:proofErr w:type="spellEnd"/>
      <w:r>
        <w:rPr>
          <w:bCs/>
          <w:kern w:val="2"/>
        </w:rPr>
        <w:t xml:space="preserve">. Various combos of the two parameters lead to </w:t>
      </w:r>
      <w:r w:rsidR="00C14E6E">
        <w:rPr>
          <w:bCs/>
          <w:kern w:val="2"/>
        </w:rPr>
        <w:t>a</w:t>
      </w:r>
      <w:r>
        <w:rPr>
          <w:bCs/>
          <w:kern w:val="2"/>
        </w:rPr>
        <w:t xml:space="preserve"> ratio </w:t>
      </w:r>
      <w:r w:rsidR="00C14E6E">
        <w:rPr>
          <w:bCs/>
          <w:kern w:val="2"/>
        </w:rPr>
        <w:t xml:space="preserve">value range </w:t>
      </w:r>
      <w:r>
        <w:rPr>
          <w:bCs/>
          <w:kern w:val="2"/>
        </w:rPr>
        <w:t xml:space="preserve">between </w:t>
      </w:r>
      <w:proofErr w:type="spellStart"/>
      <w:r>
        <w:rPr>
          <w:bCs/>
          <w:kern w:val="2"/>
        </w:rPr>
        <w:t>UGL</w:t>
      </w:r>
      <w:proofErr w:type="spellEnd"/>
      <w:r>
        <w:rPr>
          <w:bCs/>
          <w:kern w:val="2"/>
        </w:rPr>
        <w:t xml:space="preserve"> and </w:t>
      </w:r>
      <w:proofErr w:type="spellStart"/>
      <w:r>
        <w:rPr>
          <w:bCs/>
          <w:kern w:val="2"/>
        </w:rPr>
        <w:t>UGRP</w:t>
      </w:r>
      <w:proofErr w:type="spellEnd"/>
      <w:r>
        <w:rPr>
          <w:bCs/>
          <w:kern w:val="2"/>
        </w:rPr>
        <w:t xml:space="preserve"> among 5%, 2.5%, 1.25% and 0.625%. </w:t>
      </w:r>
      <w:proofErr w:type="spellStart"/>
      <w:r>
        <w:rPr>
          <w:bCs/>
          <w:kern w:val="2"/>
        </w:rPr>
        <w:t>RAN4</w:t>
      </w:r>
      <w:proofErr w:type="spellEnd"/>
      <w:r>
        <w:rPr>
          <w:bCs/>
          <w:kern w:val="2"/>
        </w:rPr>
        <w:t xml:space="preserve"> intends to further down-select candidates in upcoming meetings based on UL overhead.</w:t>
      </w:r>
    </w:p>
    <w:p w14:paraId="5B1FFBF3" w14:textId="2D2A9CBE" w:rsidR="004F4C14" w:rsidRDefault="004F4C14" w:rsidP="00240089">
      <w:pPr>
        <w:spacing w:before="100" w:beforeAutospacing="1" w:after="100" w:afterAutospacing="1"/>
        <w:jc w:val="both"/>
        <w:rPr>
          <w:b/>
          <w:bCs/>
          <w:kern w:val="2"/>
        </w:rPr>
      </w:pPr>
      <w:r w:rsidRPr="004F4C14">
        <w:rPr>
          <w:b/>
          <w:bCs/>
          <w:kern w:val="2"/>
        </w:rPr>
        <w:t>Observation</w:t>
      </w:r>
      <w:r w:rsidR="00D453F8">
        <w:rPr>
          <w:b/>
          <w:bCs/>
          <w:kern w:val="2"/>
        </w:rPr>
        <w:t xml:space="preserve"> 2</w:t>
      </w:r>
      <w:r w:rsidRPr="004F4C14">
        <w:rPr>
          <w:b/>
          <w:bCs/>
          <w:kern w:val="2"/>
        </w:rPr>
        <w:t>:</w:t>
      </w:r>
      <w:r w:rsidR="00C71315">
        <w:rPr>
          <w:b/>
          <w:bCs/>
          <w:kern w:val="2"/>
        </w:rPr>
        <w:t xml:space="preserve"> As agreed in </w:t>
      </w:r>
      <w:proofErr w:type="spellStart"/>
      <w:r w:rsidR="00C71315">
        <w:rPr>
          <w:b/>
          <w:bCs/>
          <w:kern w:val="2"/>
        </w:rPr>
        <w:t>RAN4</w:t>
      </w:r>
      <w:proofErr w:type="spellEnd"/>
      <w:r w:rsidR="00C71315">
        <w:rPr>
          <w:b/>
          <w:bCs/>
          <w:kern w:val="2"/>
        </w:rPr>
        <w:t xml:space="preserve">, </w:t>
      </w:r>
      <w:r w:rsidR="00C71315" w:rsidRPr="004F4C14">
        <w:rPr>
          <w:b/>
          <w:bCs/>
          <w:kern w:val="2"/>
        </w:rPr>
        <w:t xml:space="preserve">UL gap </w:t>
      </w:r>
      <w:r w:rsidR="00C71315">
        <w:rPr>
          <w:b/>
          <w:bCs/>
          <w:kern w:val="2"/>
        </w:rPr>
        <w:t>pattern comprises</w:t>
      </w:r>
      <w:r w:rsidRPr="004F4C14">
        <w:rPr>
          <w:b/>
          <w:bCs/>
          <w:kern w:val="2"/>
        </w:rPr>
        <w:t xml:space="preserve"> </w:t>
      </w:r>
      <w:proofErr w:type="spellStart"/>
      <w:r w:rsidRPr="004F4C14">
        <w:rPr>
          <w:b/>
          <w:bCs/>
          <w:i/>
          <w:kern w:val="2"/>
        </w:rPr>
        <w:t>ugl</w:t>
      </w:r>
      <w:proofErr w:type="spellEnd"/>
      <w:r w:rsidRPr="004F4C14">
        <w:rPr>
          <w:b/>
          <w:bCs/>
          <w:kern w:val="2"/>
        </w:rPr>
        <w:t xml:space="preserve"> and </w:t>
      </w:r>
      <w:proofErr w:type="spellStart"/>
      <w:r w:rsidRPr="004F4C14">
        <w:rPr>
          <w:b/>
          <w:bCs/>
          <w:i/>
          <w:kern w:val="2"/>
        </w:rPr>
        <w:t>ugrp</w:t>
      </w:r>
      <w:proofErr w:type="spellEnd"/>
      <w:r w:rsidRPr="004F4C14">
        <w:rPr>
          <w:b/>
          <w:bCs/>
          <w:kern w:val="2"/>
        </w:rPr>
        <w:t>.</w:t>
      </w:r>
    </w:p>
    <w:p w14:paraId="6F2696E8" w14:textId="320E36EE" w:rsidR="00156FCF" w:rsidRDefault="003148B9" w:rsidP="00240089">
      <w:pPr>
        <w:spacing w:before="100" w:beforeAutospacing="1" w:after="100" w:afterAutospacing="1"/>
        <w:jc w:val="both"/>
        <w:rPr>
          <w:bCs/>
          <w:kern w:val="2"/>
        </w:rPr>
      </w:pPr>
      <w:r>
        <w:rPr>
          <w:bCs/>
          <w:kern w:val="2"/>
        </w:rPr>
        <w:t>Then</w:t>
      </w:r>
      <w:r w:rsidR="004F4C14" w:rsidRPr="004F4C14">
        <w:rPr>
          <w:bCs/>
          <w:kern w:val="2"/>
        </w:rPr>
        <w:t>,</w:t>
      </w:r>
      <w:r w:rsidR="004F4C14">
        <w:rPr>
          <w:b/>
          <w:bCs/>
          <w:kern w:val="2"/>
        </w:rPr>
        <w:t xml:space="preserve"> </w:t>
      </w:r>
      <w:proofErr w:type="spellStart"/>
      <w:r w:rsidR="004F4C14" w:rsidRPr="00CF3DC5">
        <w:rPr>
          <w:bCs/>
          <w:i/>
          <w:kern w:val="2"/>
        </w:rPr>
        <w:t>mgta</w:t>
      </w:r>
      <w:proofErr w:type="spellEnd"/>
      <w:r w:rsidR="004F4C14">
        <w:rPr>
          <w:bCs/>
          <w:kern w:val="2"/>
        </w:rPr>
        <w:t xml:space="preserve"> was introduced to make an alignment between measurement gap and </w:t>
      </w:r>
      <w:proofErr w:type="spellStart"/>
      <w:r w:rsidR="004F4C14">
        <w:rPr>
          <w:bCs/>
          <w:kern w:val="2"/>
        </w:rPr>
        <w:t>SMTC</w:t>
      </w:r>
      <w:proofErr w:type="spellEnd"/>
      <w:r w:rsidR="004F4C14">
        <w:rPr>
          <w:bCs/>
          <w:kern w:val="2"/>
        </w:rPr>
        <w:t xml:space="preserve"> thus it’s </w:t>
      </w:r>
      <w:r w:rsidR="00156FCF">
        <w:rPr>
          <w:bCs/>
          <w:kern w:val="2"/>
        </w:rPr>
        <w:t xml:space="preserve">obviously </w:t>
      </w:r>
      <w:r w:rsidR="004F4C14">
        <w:rPr>
          <w:bCs/>
          <w:kern w:val="2"/>
        </w:rPr>
        <w:t xml:space="preserve">not relevant to UL gap. </w:t>
      </w:r>
    </w:p>
    <w:p w14:paraId="7594FC2C" w14:textId="75081C55" w:rsidR="00D863C5" w:rsidRDefault="004F4C14" w:rsidP="00240089">
      <w:pPr>
        <w:spacing w:before="100" w:beforeAutospacing="1" w:after="100" w:afterAutospacing="1"/>
        <w:jc w:val="both"/>
        <w:rPr>
          <w:bCs/>
          <w:kern w:val="2"/>
        </w:rPr>
      </w:pPr>
      <w:r>
        <w:rPr>
          <w:bCs/>
          <w:kern w:val="2"/>
        </w:rPr>
        <w:t>As for</w:t>
      </w:r>
      <w:r w:rsidR="00156FCF">
        <w:rPr>
          <w:bCs/>
          <w:kern w:val="2"/>
        </w:rPr>
        <w:t xml:space="preserve"> timing reference indication,</w:t>
      </w:r>
      <w:r>
        <w:rPr>
          <w:bCs/>
          <w:kern w:val="2"/>
        </w:rPr>
        <w:t xml:space="preserve"> </w:t>
      </w:r>
      <w:r w:rsidR="00156FCF">
        <w:rPr>
          <w:bCs/>
          <w:kern w:val="2"/>
        </w:rPr>
        <w:t>basically</w:t>
      </w:r>
      <w:r>
        <w:rPr>
          <w:bCs/>
          <w:kern w:val="2"/>
        </w:rPr>
        <w:t xml:space="preserve"> our understanding is</w:t>
      </w:r>
      <w:r w:rsidR="00D863C5">
        <w:rPr>
          <w:bCs/>
          <w:kern w:val="2"/>
        </w:rPr>
        <w:t xml:space="preserve"> only </w:t>
      </w:r>
      <w:proofErr w:type="spellStart"/>
      <w:r w:rsidR="00D863C5">
        <w:rPr>
          <w:bCs/>
          <w:kern w:val="2"/>
        </w:rPr>
        <w:t>FR2</w:t>
      </w:r>
      <w:proofErr w:type="spellEnd"/>
      <w:r w:rsidR="00D863C5">
        <w:rPr>
          <w:bCs/>
          <w:kern w:val="2"/>
        </w:rPr>
        <w:t xml:space="preserve"> serving cell </w:t>
      </w:r>
      <w:r w:rsidR="00156FCF">
        <w:rPr>
          <w:bCs/>
          <w:kern w:val="2"/>
        </w:rPr>
        <w:t xml:space="preserve">can </w:t>
      </w:r>
      <w:r w:rsidR="00D863C5">
        <w:rPr>
          <w:bCs/>
          <w:kern w:val="2"/>
        </w:rPr>
        <w:t>work as reference cell</w:t>
      </w:r>
      <w:r w:rsidR="00156FCF">
        <w:rPr>
          <w:bCs/>
          <w:kern w:val="2"/>
        </w:rPr>
        <w:t xml:space="preserve"> for UL gap configuration</w:t>
      </w:r>
      <w:r>
        <w:rPr>
          <w:bCs/>
          <w:kern w:val="2"/>
        </w:rPr>
        <w:t xml:space="preserve">. </w:t>
      </w:r>
      <w:r w:rsidR="00156FCF">
        <w:rPr>
          <w:bCs/>
          <w:kern w:val="2"/>
        </w:rPr>
        <w:t>In details, i</w:t>
      </w:r>
      <w:r w:rsidR="00D863C5">
        <w:rPr>
          <w:bCs/>
          <w:kern w:val="2"/>
        </w:rPr>
        <w:t xml:space="preserve">f synchronous </w:t>
      </w:r>
      <w:proofErr w:type="spellStart"/>
      <w:r w:rsidR="00D863C5">
        <w:rPr>
          <w:bCs/>
          <w:kern w:val="2"/>
        </w:rPr>
        <w:t>FR2</w:t>
      </w:r>
      <w:proofErr w:type="spellEnd"/>
      <w:r w:rsidR="00D863C5">
        <w:rPr>
          <w:bCs/>
          <w:kern w:val="2"/>
        </w:rPr>
        <w:t xml:space="preserve"> CA is configured, the </w:t>
      </w:r>
      <w:proofErr w:type="spellStart"/>
      <w:r w:rsidR="00D863C5">
        <w:rPr>
          <w:bCs/>
          <w:kern w:val="2"/>
        </w:rPr>
        <w:t>SFN</w:t>
      </w:r>
      <w:proofErr w:type="spellEnd"/>
      <w:r w:rsidR="00D863C5">
        <w:rPr>
          <w:bCs/>
          <w:kern w:val="2"/>
        </w:rPr>
        <w:t xml:space="preserve"> an</w:t>
      </w:r>
      <w:r w:rsidR="004F418F">
        <w:rPr>
          <w:bCs/>
          <w:kern w:val="2"/>
        </w:rPr>
        <w:t xml:space="preserve">d subframe of any </w:t>
      </w:r>
      <w:proofErr w:type="spellStart"/>
      <w:r w:rsidR="004F418F">
        <w:rPr>
          <w:bCs/>
          <w:kern w:val="2"/>
        </w:rPr>
        <w:t>FR2</w:t>
      </w:r>
      <w:proofErr w:type="spellEnd"/>
      <w:r w:rsidR="004F418F">
        <w:rPr>
          <w:bCs/>
          <w:kern w:val="2"/>
        </w:rPr>
        <w:t xml:space="preserve"> serving can be</w:t>
      </w:r>
      <w:r w:rsidR="00D863C5">
        <w:rPr>
          <w:bCs/>
          <w:kern w:val="2"/>
        </w:rPr>
        <w:t xml:space="preserve"> used in the gap calculation. For asynchronous </w:t>
      </w:r>
      <w:proofErr w:type="spellStart"/>
      <w:r w:rsidR="00D863C5">
        <w:rPr>
          <w:bCs/>
          <w:kern w:val="2"/>
        </w:rPr>
        <w:t>FR2</w:t>
      </w:r>
      <w:proofErr w:type="spellEnd"/>
      <w:r w:rsidR="00D863C5">
        <w:rPr>
          <w:bCs/>
          <w:kern w:val="2"/>
        </w:rPr>
        <w:t xml:space="preserve"> CA configuration, the </w:t>
      </w:r>
      <w:proofErr w:type="spellStart"/>
      <w:r w:rsidR="00D863C5">
        <w:rPr>
          <w:bCs/>
          <w:kern w:val="2"/>
        </w:rPr>
        <w:t>SFN</w:t>
      </w:r>
      <w:proofErr w:type="spellEnd"/>
      <w:r w:rsidR="00D863C5">
        <w:rPr>
          <w:bCs/>
          <w:kern w:val="2"/>
        </w:rPr>
        <w:t xml:space="preserve"> and subframe of a serving cell on </w:t>
      </w:r>
      <w:proofErr w:type="spellStart"/>
      <w:r w:rsidR="00D863C5">
        <w:rPr>
          <w:bCs/>
          <w:kern w:val="2"/>
        </w:rPr>
        <w:t>FR2</w:t>
      </w:r>
      <w:proofErr w:type="spellEnd"/>
      <w:r w:rsidR="00D863C5">
        <w:rPr>
          <w:bCs/>
          <w:kern w:val="2"/>
        </w:rPr>
        <w:t xml:space="preserve"> frequency indicated by the </w:t>
      </w:r>
      <w:proofErr w:type="spellStart"/>
      <w:r w:rsidR="00D863C5" w:rsidRPr="00A60B26">
        <w:rPr>
          <w:bCs/>
          <w:i/>
          <w:kern w:val="2"/>
        </w:rPr>
        <w:t>refFR2ServCellAsyncCA</w:t>
      </w:r>
      <w:proofErr w:type="spellEnd"/>
      <w:r w:rsidR="00D863C5" w:rsidRPr="00A60B26">
        <w:rPr>
          <w:bCs/>
          <w:kern w:val="2"/>
        </w:rPr>
        <w:t> </w:t>
      </w:r>
      <w:r w:rsidR="004F418F">
        <w:rPr>
          <w:bCs/>
          <w:kern w:val="2"/>
        </w:rPr>
        <w:t>is</w:t>
      </w:r>
      <w:r w:rsidR="00D863C5" w:rsidRPr="00A60B26">
        <w:rPr>
          <w:bCs/>
          <w:kern w:val="2"/>
        </w:rPr>
        <w:t xml:space="preserve"> used in the gap calculation</w:t>
      </w:r>
      <w:r w:rsidR="00D863C5">
        <w:rPr>
          <w:bCs/>
          <w:kern w:val="2"/>
        </w:rPr>
        <w:t xml:space="preserve">. </w:t>
      </w:r>
      <w:r w:rsidR="00156FCF">
        <w:rPr>
          <w:bCs/>
          <w:kern w:val="2"/>
        </w:rPr>
        <w:t xml:space="preserve">That is to say, the field </w:t>
      </w:r>
      <w:proofErr w:type="spellStart"/>
      <w:r w:rsidR="00156FCF" w:rsidRPr="003520E3">
        <w:rPr>
          <w:bCs/>
          <w:i/>
          <w:kern w:val="2"/>
        </w:rPr>
        <w:t>refServCellIndicator</w:t>
      </w:r>
      <w:proofErr w:type="spellEnd"/>
      <w:r w:rsidR="00156FCF">
        <w:rPr>
          <w:bCs/>
          <w:kern w:val="2"/>
        </w:rPr>
        <w:t xml:space="preserve">, which can refer to either </w:t>
      </w:r>
      <w:proofErr w:type="spellStart"/>
      <w:r w:rsidR="00156FCF">
        <w:rPr>
          <w:bCs/>
          <w:kern w:val="2"/>
        </w:rPr>
        <w:t>PCell</w:t>
      </w:r>
      <w:proofErr w:type="spellEnd"/>
      <w:r w:rsidR="00156FCF">
        <w:rPr>
          <w:bCs/>
          <w:kern w:val="2"/>
        </w:rPr>
        <w:t xml:space="preserve">, </w:t>
      </w:r>
      <w:proofErr w:type="spellStart"/>
      <w:r w:rsidR="00156FCF">
        <w:rPr>
          <w:bCs/>
          <w:kern w:val="2"/>
        </w:rPr>
        <w:t>pSCell</w:t>
      </w:r>
      <w:proofErr w:type="spellEnd"/>
      <w:r w:rsidR="00156FCF">
        <w:rPr>
          <w:bCs/>
          <w:kern w:val="2"/>
        </w:rPr>
        <w:t xml:space="preserve"> or a serving cell on </w:t>
      </w:r>
      <w:proofErr w:type="spellStart"/>
      <w:r w:rsidR="00156FCF">
        <w:rPr>
          <w:bCs/>
          <w:kern w:val="2"/>
        </w:rPr>
        <w:t>FR2</w:t>
      </w:r>
      <w:proofErr w:type="spellEnd"/>
      <w:r w:rsidR="00156FCF">
        <w:rPr>
          <w:bCs/>
          <w:kern w:val="2"/>
        </w:rPr>
        <w:t xml:space="preserve"> frequency in MCG, is not needed here.</w:t>
      </w:r>
      <w:r w:rsidR="007052F3">
        <w:rPr>
          <w:bCs/>
          <w:kern w:val="2"/>
        </w:rPr>
        <w:t xml:space="preserve"> </w:t>
      </w:r>
    </w:p>
    <w:p w14:paraId="018CE8CB" w14:textId="1A9EF587" w:rsidR="004F4C14" w:rsidRDefault="004B73A6" w:rsidP="00240089">
      <w:pPr>
        <w:spacing w:before="100" w:beforeAutospacing="1" w:after="100" w:afterAutospacing="1"/>
        <w:jc w:val="both"/>
        <w:rPr>
          <w:bCs/>
          <w:kern w:val="2"/>
        </w:rPr>
      </w:pPr>
      <w:r>
        <w:rPr>
          <w:bCs/>
          <w:kern w:val="2"/>
        </w:rPr>
        <w:lastRenderedPageBreak/>
        <w:t>Finally</w:t>
      </w:r>
      <w:r w:rsidR="00D863C5" w:rsidRPr="00D863C5">
        <w:rPr>
          <w:bCs/>
          <w:kern w:val="2"/>
        </w:rPr>
        <w:t>,</w:t>
      </w:r>
      <w:r w:rsidR="00D863C5">
        <w:rPr>
          <w:b/>
          <w:bCs/>
          <w:kern w:val="2"/>
        </w:rPr>
        <w:t xml:space="preserve"> </w:t>
      </w:r>
      <w:proofErr w:type="spellStart"/>
      <w:r w:rsidR="004F4C14" w:rsidRPr="004F4C14">
        <w:rPr>
          <w:bCs/>
          <w:i/>
          <w:kern w:val="2"/>
        </w:rPr>
        <w:t>gapOffset</w:t>
      </w:r>
      <w:proofErr w:type="spellEnd"/>
      <w:r w:rsidR="004F4C14">
        <w:rPr>
          <w:bCs/>
          <w:kern w:val="2"/>
        </w:rPr>
        <w:t xml:space="preserve"> is used for network to </w:t>
      </w:r>
      <w:r w:rsidR="00430CF7">
        <w:rPr>
          <w:bCs/>
          <w:kern w:val="2"/>
        </w:rPr>
        <w:t xml:space="preserve">make a </w:t>
      </w:r>
      <w:r w:rsidR="00C07C62">
        <w:rPr>
          <w:bCs/>
          <w:kern w:val="2"/>
        </w:rPr>
        <w:t>distribution</w:t>
      </w:r>
      <w:r w:rsidR="00430CF7">
        <w:rPr>
          <w:rFonts w:hint="eastAsia"/>
          <w:bCs/>
          <w:kern w:val="2"/>
        </w:rPr>
        <w:t xml:space="preserve"> </w:t>
      </w:r>
      <w:r w:rsidR="00430CF7">
        <w:rPr>
          <w:bCs/>
          <w:kern w:val="2"/>
        </w:rPr>
        <w:t>on gap configurations to UE(s) so to achieve a better scheduling</w:t>
      </w:r>
      <w:r w:rsidR="00D863C5">
        <w:rPr>
          <w:bCs/>
          <w:kern w:val="2"/>
        </w:rPr>
        <w:t xml:space="preserve"> performance</w:t>
      </w:r>
      <w:r w:rsidR="00430CF7">
        <w:rPr>
          <w:bCs/>
          <w:kern w:val="2"/>
        </w:rPr>
        <w:t>.</w:t>
      </w:r>
      <w:r w:rsidR="00C07C62">
        <w:rPr>
          <w:bCs/>
          <w:kern w:val="2"/>
        </w:rPr>
        <w:t xml:space="preserve"> </w:t>
      </w:r>
      <w:proofErr w:type="gramStart"/>
      <w:r w:rsidR="00C07C62">
        <w:rPr>
          <w:bCs/>
          <w:kern w:val="2"/>
        </w:rPr>
        <w:t>Thus</w:t>
      </w:r>
      <w:proofErr w:type="gramEnd"/>
      <w:r w:rsidR="00C07C62">
        <w:rPr>
          <w:bCs/>
          <w:kern w:val="2"/>
        </w:rPr>
        <w:t xml:space="preserve"> we believe it should be kept in UL gap configuration.</w:t>
      </w:r>
      <w:r w:rsidR="007052F3">
        <w:rPr>
          <w:bCs/>
          <w:kern w:val="2"/>
        </w:rPr>
        <w:t xml:space="preserve"> The table below summarizes our views on the </w:t>
      </w:r>
      <w:r>
        <w:rPr>
          <w:bCs/>
          <w:kern w:val="2"/>
        </w:rPr>
        <w:t>need for the</w:t>
      </w:r>
      <w:r w:rsidR="007052F3">
        <w:rPr>
          <w:bCs/>
          <w:kern w:val="2"/>
        </w:rPr>
        <w:t xml:space="preserve"> parameters in existing </w:t>
      </w:r>
      <w:proofErr w:type="spellStart"/>
      <w:r w:rsidR="007052F3">
        <w:rPr>
          <w:bCs/>
          <w:kern w:val="2"/>
        </w:rPr>
        <w:t>GapConfig</w:t>
      </w:r>
      <w:proofErr w:type="spellEnd"/>
      <w:r w:rsidR="007052F3">
        <w:rPr>
          <w:bCs/>
          <w:kern w:val="2"/>
        </w:rPr>
        <w:t xml:space="preserve"> to UL gap configuration.</w:t>
      </w:r>
    </w:p>
    <w:p w14:paraId="520698C6" w14:textId="77777777" w:rsidR="00D453F8" w:rsidRDefault="00D453F8" w:rsidP="00156FCF">
      <w:pPr>
        <w:spacing w:before="100" w:beforeAutospacing="1" w:after="100" w:afterAutospacing="1"/>
        <w:jc w:val="center"/>
        <w:rPr>
          <w:bCs/>
          <w:kern w:val="2"/>
        </w:rPr>
      </w:pPr>
      <w:r>
        <w:rPr>
          <w:bCs/>
          <w:kern w:val="2"/>
        </w:rPr>
        <w:t xml:space="preserve">Table 1: Parameters in existing </w:t>
      </w:r>
      <w:proofErr w:type="spellStart"/>
      <w:r>
        <w:rPr>
          <w:bCs/>
          <w:kern w:val="2"/>
        </w:rPr>
        <w:t>GapConfig</w:t>
      </w:r>
      <w:proofErr w:type="spellEnd"/>
    </w:p>
    <w:tbl>
      <w:tblPr>
        <w:tblStyle w:val="TableGrid"/>
        <w:tblW w:w="0" w:type="auto"/>
        <w:tblLook w:val="04A0" w:firstRow="1" w:lastRow="0" w:firstColumn="1" w:lastColumn="0" w:noHBand="0" w:noVBand="1"/>
      </w:tblPr>
      <w:tblGrid>
        <w:gridCol w:w="4248"/>
        <w:gridCol w:w="5103"/>
      </w:tblGrid>
      <w:tr w:rsidR="00D453F8" w14:paraId="3E3A6C04" w14:textId="77777777" w:rsidTr="00151FAA">
        <w:tc>
          <w:tcPr>
            <w:tcW w:w="4248" w:type="dxa"/>
            <w:shd w:val="pct25" w:color="auto" w:fill="auto"/>
          </w:tcPr>
          <w:p w14:paraId="621FD61E" w14:textId="77777777" w:rsidR="00D453F8" w:rsidRDefault="00D453F8" w:rsidP="00151FAA">
            <w:pPr>
              <w:jc w:val="center"/>
              <w:rPr>
                <w:bCs/>
                <w:kern w:val="2"/>
              </w:rPr>
            </w:pPr>
            <w:r>
              <w:rPr>
                <w:bCs/>
                <w:kern w:val="2"/>
              </w:rPr>
              <w:t>Parameters</w:t>
            </w:r>
          </w:p>
        </w:tc>
        <w:tc>
          <w:tcPr>
            <w:tcW w:w="5103" w:type="dxa"/>
            <w:shd w:val="pct25" w:color="auto" w:fill="auto"/>
          </w:tcPr>
          <w:p w14:paraId="7A663634" w14:textId="77777777" w:rsidR="00D453F8" w:rsidRDefault="00D453F8" w:rsidP="00151FAA">
            <w:pPr>
              <w:jc w:val="center"/>
              <w:rPr>
                <w:bCs/>
                <w:kern w:val="2"/>
              </w:rPr>
            </w:pPr>
            <w:r>
              <w:rPr>
                <w:bCs/>
                <w:kern w:val="2"/>
              </w:rPr>
              <w:t>Required for UL Gap?</w:t>
            </w:r>
          </w:p>
        </w:tc>
      </w:tr>
      <w:tr w:rsidR="00D453F8" w14:paraId="4B6114C2" w14:textId="77777777" w:rsidTr="00151FAA">
        <w:tc>
          <w:tcPr>
            <w:tcW w:w="4248" w:type="dxa"/>
          </w:tcPr>
          <w:p w14:paraId="624EAA7F" w14:textId="77777777" w:rsidR="00D453F8" w:rsidRDefault="00D453F8" w:rsidP="00151FAA">
            <w:pPr>
              <w:jc w:val="both"/>
              <w:rPr>
                <w:bCs/>
                <w:kern w:val="2"/>
              </w:rPr>
            </w:pPr>
            <w:proofErr w:type="spellStart"/>
            <w:r>
              <w:rPr>
                <w:bCs/>
                <w:kern w:val="2"/>
              </w:rPr>
              <w:t>gapOffset</w:t>
            </w:r>
            <w:proofErr w:type="spellEnd"/>
          </w:p>
        </w:tc>
        <w:tc>
          <w:tcPr>
            <w:tcW w:w="5103" w:type="dxa"/>
          </w:tcPr>
          <w:p w14:paraId="7EEFAA31" w14:textId="77777777" w:rsidR="00D453F8" w:rsidRDefault="00D453F8" w:rsidP="00151FAA">
            <w:pPr>
              <w:jc w:val="center"/>
              <w:rPr>
                <w:bCs/>
                <w:kern w:val="2"/>
              </w:rPr>
            </w:pPr>
            <w:r w:rsidRPr="00D453F8">
              <w:rPr>
                <w:bCs/>
                <w:kern w:val="2"/>
              </w:rPr>
              <w:t>Yes</w:t>
            </w:r>
          </w:p>
        </w:tc>
      </w:tr>
      <w:tr w:rsidR="00D453F8" w14:paraId="2D9F0151" w14:textId="77777777" w:rsidTr="00151FAA">
        <w:tc>
          <w:tcPr>
            <w:tcW w:w="4248" w:type="dxa"/>
          </w:tcPr>
          <w:p w14:paraId="66663329" w14:textId="77777777" w:rsidR="00D453F8" w:rsidRDefault="00D453F8" w:rsidP="00151FAA">
            <w:pPr>
              <w:jc w:val="both"/>
              <w:rPr>
                <w:bCs/>
                <w:kern w:val="2"/>
              </w:rPr>
            </w:pPr>
            <w:proofErr w:type="spellStart"/>
            <w:r>
              <w:rPr>
                <w:bCs/>
                <w:kern w:val="2"/>
              </w:rPr>
              <w:t>mgl</w:t>
            </w:r>
            <w:proofErr w:type="spellEnd"/>
            <w:r>
              <w:rPr>
                <w:bCs/>
                <w:kern w:val="2"/>
              </w:rPr>
              <w:t xml:space="preserve"> (measurement gap length)</w:t>
            </w:r>
          </w:p>
        </w:tc>
        <w:tc>
          <w:tcPr>
            <w:tcW w:w="5103" w:type="dxa"/>
          </w:tcPr>
          <w:p w14:paraId="79C5A02E" w14:textId="77777777" w:rsidR="00D453F8" w:rsidRDefault="00D453F8" w:rsidP="00151FAA">
            <w:pPr>
              <w:jc w:val="center"/>
              <w:rPr>
                <w:bCs/>
                <w:kern w:val="2"/>
              </w:rPr>
            </w:pPr>
            <w:r>
              <w:rPr>
                <w:bCs/>
                <w:kern w:val="2"/>
              </w:rPr>
              <w:t>Yes</w:t>
            </w:r>
          </w:p>
        </w:tc>
      </w:tr>
      <w:tr w:rsidR="00D453F8" w14:paraId="4AF48454" w14:textId="77777777" w:rsidTr="00151FAA">
        <w:tc>
          <w:tcPr>
            <w:tcW w:w="4248" w:type="dxa"/>
          </w:tcPr>
          <w:p w14:paraId="48025CF6" w14:textId="77777777" w:rsidR="00D453F8" w:rsidRDefault="00D453F8" w:rsidP="00151FAA">
            <w:pPr>
              <w:jc w:val="both"/>
              <w:rPr>
                <w:bCs/>
                <w:kern w:val="2"/>
              </w:rPr>
            </w:pPr>
            <w:proofErr w:type="spellStart"/>
            <w:r>
              <w:rPr>
                <w:bCs/>
                <w:kern w:val="2"/>
              </w:rPr>
              <w:t>mgta</w:t>
            </w:r>
            <w:proofErr w:type="spellEnd"/>
            <w:r>
              <w:rPr>
                <w:bCs/>
                <w:kern w:val="2"/>
              </w:rPr>
              <w:t xml:space="preserve"> (measurement gap timing advance)</w:t>
            </w:r>
          </w:p>
        </w:tc>
        <w:tc>
          <w:tcPr>
            <w:tcW w:w="5103" w:type="dxa"/>
          </w:tcPr>
          <w:p w14:paraId="1DB52FB9" w14:textId="77777777" w:rsidR="00D453F8" w:rsidRDefault="00D453F8" w:rsidP="00151FAA">
            <w:pPr>
              <w:jc w:val="center"/>
              <w:rPr>
                <w:bCs/>
                <w:kern w:val="2"/>
              </w:rPr>
            </w:pPr>
            <w:r w:rsidRPr="00A60B26">
              <w:rPr>
                <w:bCs/>
                <w:kern w:val="2"/>
                <w:highlight w:val="yellow"/>
              </w:rPr>
              <w:t>No</w:t>
            </w:r>
          </w:p>
        </w:tc>
      </w:tr>
      <w:tr w:rsidR="00D453F8" w14:paraId="0E6CDE98" w14:textId="77777777" w:rsidTr="00151FAA">
        <w:tc>
          <w:tcPr>
            <w:tcW w:w="4248" w:type="dxa"/>
          </w:tcPr>
          <w:p w14:paraId="2185663B" w14:textId="77777777" w:rsidR="00D453F8" w:rsidRDefault="00D453F8" w:rsidP="00151FAA">
            <w:pPr>
              <w:jc w:val="both"/>
              <w:rPr>
                <w:bCs/>
                <w:kern w:val="2"/>
              </w:rPr>
            </w:pPr>
            <w:proofErr w:type="spellStart"/>
            <w:r>
              <w:rPr>
                <w:bCs/>
                <w:kern w:val="2"/>
              </w:rPr>
              <w:t>mgrp</w:t>
            </w:r>
            <w:proofErr w:type="spellEnd"/>
            <w:r>
              <w:rPr>
                <w:bCs/>
                <w:kern w:val="2"/>
              </w:rPr>
              <w:t xml:space="preserve"> (measurement gap repetition)</w:t>
            </w:r>
          </w:p>
        </w:tc>
        <w:tc>
          <w:tcPr>
            <w:tcW w:w="5103" w:type="dxa"/>
          </w:tcPr>
          <w:p w14:paraId="15AFA580" w14:textId="77777777" w:rsidR="00D453F8" w:rsidRDefault="00D453F8" w:rsidP="00151FAA">
            <w:pPr>
              <w:jc w:val="center"/>
              <w:rPr>
                <w:bCs/>
                <w:kern w:val="2"/>
              </w:rPr>
            </w:pPr>
            <w:r>
              <w:rPr>
                <w:bCs/>
                <w:kern w:val="2"/>
              </w:rPr>
              <w:t>Yes</w:t>
            </w:r>
          </w:p>
        </w:tc>
      </w:tr>
      <w:tr w:rsidR="00D453F8" w14:paraId="3E6339EA" w14:textId="77777777" w:rsidTr="00151FAA">
        <w:tc>
          <w:tcPr>
            <w:tcW w:w="4248" w:type="dxa"/>
          </w:tcPr>
          <w:p w14:paraId="01A41E73" w14:textId="77777777" w:rsidR="00D453F8" w:rsidRDefault="00D453F8" w:rsidP="00151FAA">
            <w:pPr>
              <w:jc w:val="both"/>
              <w:rPr>
                <w:bCs/>
                <w:kern w:val="2"/>
              </w:rPr>
            </w:pPr>
            <w:proofErr w:type="spellStart"/>
            <w:r>
              <w:rPr>
                <w:bCs/>
                <w:kern w:val="2"/>
              </w:rPr>
              <w:t>refServCellIndicator</w:t>
            </w:r>
            <w:proofErr w:type="spellEnd"/>
          </w:p>
        </w:tc>
        <w:tc>
          <w:tcPr>
            <w:tcW w:w="5103" w:type="dxa"/>
          </w:tcPr>
          <w:p w14:paraId="1030E238" w14:textId="77777777" w:rsidR="00D453F8" w:rsidRDefault="00D453F8" w:rsidP="00151FAA">
            <w:pPr>
              <w:jc w:val="center"/>
              <w:rPr>
                <w:bCs/>
                <w:kern w:val="2"/>
              </w:rPr>
            </w:pPr>
            <w:r w:rsidRPr="00A60B26">
              <w:rPr>
                <w:bCs/>
                <w:kern w:val="2"/>
                <w:highlight w:val="yellow"/>
              </w:rPr>
              <w:t>No</w:t>
            </w:r>
          </w:p>
        </w:tc>
      </w:tr>
      <w:tr w:rsidR="00D453F8" w14:paraId="788828E1" w14:textId="77777777" w:rsidTr="00151FAA">
        <w:tc>
          <w:tcPr>
            <w:tcW w:w="4248" w:type="dxa"/>
          </w:tcPr>
          <w:p w14:paraId="7FB1947E" w14:textId="77777777" w:rsidR="00D453F8" w:rsidRPr="00E100BD" w:rsidRDefault="00D453F8" w:rsidP="00151FAA">
            <w:pPr>
              <w:pStyle w:val="NormalWeb"/>
              <w:jc w:val="both"/>
              <w:rPr>
                <w:bCs/>
                <w:kern w:val="2"/>
                <w:sz w:val="20"/>
                <w:szCs w:val="20"/>
                <w:lang w:val="en-US"/>
              </w:rPr>
            </w:pPr>
            <w:proofErr w:type="spellStart"/>
            <w:r w:rsidRPr="00CF3DC5">
              <w:rPr>
                <w:bCs/>
                <w:kern w:val="2"/>
                <w:lang w:val="en-US"/>
              </w:rPr>
              <w:t>refFR2ServCellAsyncCA</w:t>
            </w:r>
            <w:proofErr w:type="spellEnd"/>
          </w:p>
        </w:tc>
        <w:tc>
          <w:tcPr>
            <w:tcW w:w="5103" w:type="dxa"/>
          </w:tcPr>
          <w:p w14:paraId="5A9A9D0F" w14:textId="77777777" w:rsidR="00D453F8" w:rsidRDefault="00D453F8" w:rsidP="00151FAA">
            <w:pPr>
              <w:jc w:val="center"/>
              <w:rPr>
                <w:bCs/>
                <w:kern w:val="2"/>
              </w:rPr>
            </w:pPr>
            <w:r w:rsidRPr="00D453F8">
              <w:rPr>
                <w:bCs/>
                <w:kern w:val="2"/>
              </w:rPr>
              <w:t>Yes</w:t>
            </w:r>
          </w:p>
        </w:tc>
      </w:tr>
    </w:tbl>
    <w:p w14:paraId="4F5AEF5D" w14:textId="2D3832E2" w:rsidR="00D453F8" w:rsidRDefault="00D453F8" w:rsidP="00D453F8">
      <w:pPr>
        <w:spacing w:before="100" w:beforeAutospacing="1" w:after="100" w:afterAutospacing="1"/>
        <w:jc w:val="both"/>
        <w:rPr>
          <w:b/>
          <w:bCs/>
          <w:kern w:val="2"/>
        </w:rPr>
      </w:pPr>
      <w:r w:rsidRPr="00A84883">
        <w:rPr>
          <w:b/>
          <w:bCs/>
          <w:kern w:val="2"/>
        </w:rPr>
        <w:t xml:space="preserve">Proposal </w:t>
      </w:r>
      <w:r w:rsidR="00156FCF">
        <w:rPr>
          <w:b/>
          <w:bCs/>
          <w:kern w:val="2"/>
        </w:rPr>
        <w:t>4</w:t>
      </w:r>
      <w:r w:rsidRPr="00A84883">
        <w:rPr>
          <w:b/>
          <w:bCs/>
          <w:kern w:val="2"/>
        </w:rPr>
        <w:t>:</w:t>
      </w:r>
      <w:r>
        <w:rPr>
          <w:b/>
          <w:bCs/>
          <w:kern w:val="2"/>
        </w:rPr>
        <w:t xml:space="preserve"> </w:t>
      </w:r>
      <w:r w:rsidR="000D63EA">
        <w:rPr>
          <w:b/>
          <w:bCs/>
          <w:kern w:val="2"/>
        </w:rPr>
        <w:t>UL gap configuration</w:t>
      </w:r>
      <w:r>
        <w:rPr>
          <w:b/>
          <w:bCs/>
          <w:kern w:val="2"/>
        </w:rPr>
        <w:t xml:space="preserve"> should comprise </w:t>
      </w:r>
      <w:proofErr w:type="spellStart"/>
      <w:r w:rsidRPr="00CF3DC5">
        <w:rPr>
          <w:b/>
          <w:bCs/>
          <w:i/>
          <w:kern w:val="2"/>
        </w:rPr>
        <w:t>gapOffset</w:t>
      </w:r>
      <w:proofErr w:type="spellEnd"/>
      <w:r>
        <w:rPr>
          <w:b/>
          <w:bCs/>
          <w:kern w:val="2"/>
        </w:rPr>
        <w:t xml:space="preserve">, </w:t>
      </w:r>
      <w:proofErr w:type="spellStart"/>
      <w:r w:rsidRPr="00CF3DC5">
        <w:rPr>
          <w:b/>
          <w:bCs/>
          <w:i/>
          <w:kern w:val="2"/>
        </w:rPr>
        <w:t>ugl</w:t>
      </w:r>
      <w:proofErr w:type="spellEnd"/>
      <w:r>
        <w:rPr>
          <w:b/>
          <w:bCs/>
          <w:kern w:val="2"/>
        </w:rPr>
        <w:t xml:space="preserve">, </w:t>
      </w:r>
      <w:proofErr w:type="spellStart"/>
      <w:r w:rsidRPr="00065244">
        <w:rPr>
          <w:b/>
          <w:bCs/>
          <w:i/>
          <w:kern w:val="2"/>
        </w:rPr>
        <w:t>ugrp</w:t>
      </w:r>
      <w:proofErr w:type="spellEnd"/>
      <w:r>
        <w:rPr>
          <w:b/>
          <w:bCs/>
          <w:kern w:val="2"/>
        </w:rPr>
        <w:t xml:space="preserve">, </w:t>
      </w:r>
      <w:r>
        <w:rPr>
          <w:rFonts w:hint="eastAsia"/>
          <w:b/>
          <w:bCs/>
          <w:kern w:val="2"/>
        </w:rPr>
        <w:t>and</w:t>
      </w:r>
      <w:r>
        <w:rPr>
          <w:b/>
          <w:bCs/>
          <w:kern w:val="2"/>
        </w:rPr>
        <w:t xml:space="preserve"> </w:t>
      </w:r>
      <w:proofErr w:type="spellStart"/>
      <w:r w:rsidRPr="00CF3DC5">
        <w:rPr>
          <w:b/>
          <w:bCs/>
          <w:i/>
          <w:kern w:val="2"/>
        </w:rPr>
        <w:t>refFR2ServCellAsyncCA</w:t>
      </w:r>
      <w:proofErr w:type="spellEnd"/>
      <w:r>
        <w:rPr>
          <w:b/>
          <w:bCs/>
          <w:kern w:val="2"/>
        </w:rPr>
        <w:t xml:space="preserve">. </w:t>
      </w:r>
      <w:proofErr w:type="spellStart"/>
      <w:r>
        <w:rPr>
          <w:b/>
          <w:bCs/>
          <w:kern w:val="2"/>
        </w:rPr>
        <w:t>RAN2</w:t>
      </w:r>
      <w:proofErr w:type="spellEnd"/>
      <w:r>
        <w:rPr>
          <w:b/>
          <w:bCs/>
          <w:kern w:val="2"/>
        </w:rPr>
        <w:t xml:space="preserve"> can wait for </w:t>
      </w:r>
      <w:proofErr w:type="spellStart"/>
      <w:r>
        <w:rPr>
          <w:b/>
          <w:bCs/>
          <w:kern w:val="2"/>
        </w:rPr>
        <w:t>RAN4</w:t>
      </w:r>
      <w:proofErr w:type="spellEnd"/>
      <w:r>
        <w:rPr>
          <w:b/>
          <w:bCs/>
          <w:kern w:val="2"/>
        </w:rPr>
        <w:t xml:space="preserve"> progress on final decisions regarding the parameter list and the exact values of </w:t>
      </w:r>
      <w:proofErr w:type="spellStart"/>
      <w:r w:rsidRPr="00CF3DC5">
        <w:rPr>
          <w:b/>
          <w:bCs/>
          <w:i/>
          <w:kern w:val="2"/>
        </w:rPr>
        <w:t>ugl</w:t>
      </w:r>
      <w:proofErr w:type="spellEnd"/>
      <w:r w:rsidRPr="00637964">
        <w:rPr>
          <w:b/>
          <w:bCs/>
          <w:kern w:val="2"/>
        </w:rPr>
        <w:t xml:space="preserve"> and </w:t>
      </w:r>
      <w:proofErr w:type="spellStart"/>
      <w:r w:rsidRPr="00CF3DC5">
        <w:rPr>
          <w:b/>
          <w:bCs/>
          <w:i/>
          <w:kern w:val="2"/>
        </w:rPr>
        <w:t>ugrp</w:t>
      </w:r>
      <w:proofErr w:type="spellEnd"/>
      <w:r>
        <w:rPr>
          <w:b/>
          <w:bCs/>
          <w:kern w:val="2"/>
        </w:rPr>
        <w:t>.</w:t>
      </w:r>
    </w:p>
    <w:p w14:paraId="3060DC45" w14:textId="1330914E" w:rsidR="00240089" w:rsidRDefault="00240089" w:rsidP="00240089">
      <w:pPr>
        <w:spacing w:before="100" w:beforeAutospacing="1" w:after="100" w:afterAutospacing="1"/>
        <w:jc w:val="both"/>
        <w:rPr>
          <w:bCs/>
          <w:kern w:val="2"/>
        </w:rPr>
      </w:pPr>
      <w:r>
        <w:rPr>
          <w:bCs/>
          <w:kern w:val="2"/>
        </w:rPr>
        <w:t xml:space="preserve">Then, </w:t>
      </w:r>
      <w:r w:rsidR="000D63EA">
        <w:rPr>
          <w:bCs/>
          <w:kern w:val="2"/>
        </w:rPr>
        <w:t>for</w:t>
      </w:r>
      <w:r w:rsidR="00156FCF">
        <w:rPr>
          <w:bCs/>
          <w:kern w:val="2"/>
        </w:rPr>
        <w:t xml:space="preserve"> the two gap pattern parameters</w:t>
      </w:r>
      <w:r w:rsidR="000D63EA">
        <w:rPr>
          <w:bCs/>
          <w:kern w:val="2"/>
        </w:rPr>
        <w:t xml:space="preserve"> </w:t>
      </w:r>
      <w:proofErr w:type="spellStart"/>
      <w:r w:rsidR="000D63EA" w:rsidRPr="000D63EA">
        <w:rPr>
          <w:bCs/>
          <w:i/>
          <w:kern w:val="2"/>
        </w:rPr>
        <w:t>ugl</w:t>
      </w:r>
      <w:proofErr w:type="spellEnd"/>
      <w:r w:rsidR="000D63EA">
        <w:rPr>
          <w:bCs/>
          <w:kern w:val="2"/>
        </w:rPr>
        <w:t xml:space="preserve"> and </w:t>
      </w:r>
      <w:proofErr w:type="spellStart"/>
      <w:r w:rsidR="000D63EA" w:rsidRPr="000D63EA">
        <w:rPr>
          <w:bCs/>
          <w:i/>
          <w:kern w:val="2"/>
        </w:rPr>
        <w:t>ugrp</w:t>
      </w:r>
      <w:proofErr w:type="spellEnd"/>
      <w:r w:rsidR="000D63EA">
        <w:rPr>
          <w:bCs/>
          <w:kern w:val="2"/>
        </w:rPr>
        <w:t xml:space="preserve">, </w:t>
      </w:r>
      <w:r>
        <w:rPr>
          <w:bCs/>
          <w:kern w:val="2"/>
        </w:rPr>
        <w:t>we would like to discuss if explicit configuration</w:t>
      </w:r>
      <w:r w:rsidR="00156FCF">
        <w:rPr>
          <w:bCs/>
          <w:kern w:val="2"/>
        </w:rPr>
        <w:t>s</w:t>
      </w:r>
      <w:r>
        <w:rPr>
          <w:rFonts w:hint="eastAsia"/>
          <w:bCs/>
          <w:kern w:val="2"/>
        </w:rPr>
        <w:t xml:space="preserve"> </w:t>
      </w:r>
      <w:r>
        <w:rPr>
          <w:bCs/>
          <w:kern w:val="2"/>
        </w:rPr>
        <w:t>are beneficial. When NR discussed the measurement gap</w:t>
      </w:r>
      <w:r w:rsidR="00156FCF">
        <w:rPr>
          <w:bCs/>
          <w:kern w:val="2"/>
        </w:rPr>
        <w:t xml:space="preserve"> pattern</w:t>
      </w:r>
      <w:r>
        <w:rPr>
          <w:bCs/>
          <w:kern w:val="2"/>
        </w:rPr>
        <w:t xml:space="preserve"> configuration, </w:t>
      </w:r>
      <w:proofErr w:type="spellStart"/>
      <w:r>
        <w:rPr>
          <w:bCs/>
          <w:kern w:val="2"/>
        </w:rPr>
        <w:t>RAN2</w:t>
      </w:r>
      <w:proofErr w:type="spellEnd"/>
      <w:r>
        <w:rPr>
          <w:bCs/>
          <w:kern w:val="2"/>
        </w:rPr>
        <w:t xml:space="preserve"> has discussed if the configuration can simply refer to gap pattern ID as LTE did</w:t>
      </w:r>
      <w:r w:rsidR="00156FCF">
        <w:rPr>
          <w:bCs/>
          <w:kern w:val="2"/>
        </w:rPr>
        <w:t>. Eventually it was</w:t>
      </w:r>
      <w:r>
        <w:rPr>
          <w:bCs/>
          <w:kern w:val="2"/>
        </w:rPr>
        <w:t xml:space="preserve"> agreed to introduce explicit configurations on each parameter mainly due to the gap patterns defined by </w:t>
      </w:r>
      <w:proofErr w:type="spellStart"/>
      <w:r>
        <w:rPr>
          <w:bCs/>
          <w:kern w:val="2"/>
        </w:rPr>
        <w:t>RAN4</w:t>
      </w:r>
      <w:proofErr w:type="spellEnd"/>
      <w:r>
        <w:rPr>
          <w:bCs/>
          <w:kern w:val="2"/>
        </w:rPr>
        <w:t xml:space="preserve"> can get to a quite large number. </w:t>
      </w:r>
      <w:r w:rsidR="00156FCF">
        <w:rPr>
          <w:bCs/>
          <w:kern w:val="2"/>
        </w:rPr>
        <w:t>When it comes to</w:t>
      </w:r>
      <w:r>
        <w:rPr>
          <w:bCs/>
          <w:kern w:val="2"/>
        </w:rPr>
        <w:t xml:space="preserve"> UL gap, we think it’s likely only a few gap patterns will be introduced. Thus, it’s slightly preferred to follow LTE design, i.e., referring to gap pattern ID, in </w:t>
      </w:r>
      <w:proofErr w:type="spellStart"/>
      <w:r>
        <w:rPr>
          <w:bCs/>
          <w:kern w:val="2"/>
        </w:rPr>
        <w:t>RRC</w:t>
      </w:r>
      <w:proofErr w:type="spellEnd"/>
      <w:r>
        <w:rPr>
          <w:bCs/>
          <w:kern w:val="2"/>
        </w:rPr>
        <w:t xml:space="preserve"> configuration on UL gap.</w:t>
      </w:r>
    </w:p>
    <w:p w14:paraId="0EEF1DBC" w14:textId="4943227F" w:rsidR="00240089" w:rsidRPr="00DF4154" w:rsidRDefault="00240089" w:rsidP="00240089">
      <w:pPr>
        <w:spacing w:before="100" w:beforeAutospacing="1" w:after="100" w:afterAutospacing="1"/>
        <w:jc w:val="both"/>
        <w:rPr>
          <w:b/>
          <w:bCs/>
          <w:kern w:val="2"/>
        </w:rPr>
      </w:pPr>
      <w:r w:rsidRPr="00DF4154">
        <w:rPr>
          <w:b/>
          <w:bCs/>
          <w:kern w:val="2"/>
        </w:rPr>
        <w:t>Proposal</w:t>
      </w:r>
      <w:r>
        <w:rPr>
          <w:b/>
          <w:bCs/>
          <w:kern w:val="2"/>
        </w:rPr>
        <w:t xml:space="preserve"> </w:t>
      </w:r>
      <w:r w:rsidR="00156FCF">
        <w:rPr>
          <w:b/>
          <w:bCs/>
          <w:kern w:val="2"/>
        </w:rPr>
        <w:t>5</w:t>
      </w:r>
      <w:r w:rsidRPr="00DF4154">
        <w:rPr>
          <w:b/>
          <w:bCs/>
          <w:kern w:val="2"/>
        </w:rPr>
        <w:t xml:space="preserve">: </w:t>
      </w:r>
      <w:r w:rsidR="000D63EA">
        <w:rPr>
          <w:b/>
          <w:bCs/>
          <w:kern w:val="2"/>
        </w:rPr>
        <w:t xml:space="preserve">For </w:t>
      </w:r>
      <w:proofErr w:type="spellStart"/>
      <w:r w:rsidR="000D63EA" w:rsidRPr="000D63EA">
        <w:rPr>
          <w:b/>
          <w:bCs/>
          <w:i/>
          <w:kern w:val="2"/>
        </w:rPr>
        <w:t>ugl</w:t>
      </w:r>
      <w:proofErr w:type="spellEnd"/>
      <w:r w:rsidR="000D63EA">
        <w:rPr>
          <w:b/>
          <w:bCs/>
          <w:kern w:val="2"/>
        </w:rPr>
        <w:t xml:space="preserve"> and </w:t>
      </w:r>
      <w:proofErr w:type="spellStart"/>
      <w:r w:rsidR="000D63EA" w:rsidRPr="000D63EA">
        <w:rPr>
          <w:b/>
          <w:bCs/>
          <w:i/>
          <w:kern w:val="2"/>
        </w:rPr>
        <w:t>ugrp</w:t>
      </w:r>
      <w:proofErr w:type="spellEnd"/>
      <w:r w:rsidR="000D63EA">
        <w:rPr>
          <w:b/>
          <w:bCs/>
          <w:kern w:val="2"/>
        </w:rPr>
        <w:t>, it’s preferable</w:t>
      </w:r>
      <w:r w:rsidRPr="00DF4154">
        <w:rPr>
          <w:b/>
          <w:bCs/>
          <w:kern w:val="2"/>
        </w:rPr>
        <w:t xml:space="preserve"> </w:t>
      </w:r>
      <w:r w:rsidR="000D63EA">
        <w:rPr>
          <w:b/>
          <w:bCs/>
          <w:kern w:val="2"/>
        </w:rPr>
        <w:t>to refer to</w:t>
      </w:r>
      <w:r w:rsidRPr="00DF4154">
        <w:rPr>
          <w:rFonts w:hint="eastAsia"/>
          <w:b/>
          <w:bCs/>
          <w:kern w:val="2"/>
        </w:rPr>
        <w:t xml:space="preserve"> </w:t>
      </w:r>
      <w:r w:rsidRPr="00DF4154">
        <w:rPr>
          <w:b/>
          <w:bCs/>
          <w:kern w:val="2"/>
        </w:rPr>
        <w:t>UL gap pattern ID</w:t>
      </w:r>
      <w:r w:rsidR="000D63EA">
        <w:rPr>
          <w:b/>
          <w:bCs/>
          <w:kern w:val="2"/>
        </w:rPr>
        <w:t xml:space="preserve"> </w:t>
      </w:r>
      <w:r w:rsidR="00D453F8">
        <w:rPr>
          <w:b/>
          <w:bCs/>
          <w:kern w:val="2"/>
        </w:rPr>
        <w:t>instead of explicit configuration.</w:t>
      </w:r>
    </w:p>
    <w:p w14:paraId="3040181B" w14:textId="12240653" w:rsidR="005D3B46" w:rsidRDefault="0033110D" w:rsidP="005D3B46">
      <w:pPr>
        <w:spacing w:before="100" w:beforeAutospacing="1" w:after="100" w:afterAutospacing="1"/>
        <w:jc w:val="both"/>
        <w:rPr>
          <w:bCs/>
          <w:kern w:val="2"/>
        </w:rPr>
      </w:pPr>
      <w:r>
        <w:rPr>
          <w:bCs/>
          <w:kern w:val="2"/>
        </w:rPr>
        <w:t xml:space="preserve">In addition, we see another aspect to discuss in </w:t>
      </w:r>
      <w:proofErr w:type="spellStart"/>
      <w:r>
        <w:rPr>
          <w:bCs/>
          <w:kern w:val="2"/>
        </w:rPr>
        <w:t>RAN2</w:t>
      </w:r>
      <w:proofErr w:type="spellEnd"/>
      <w:r>
        <w:rPr>
          <w:bCs/>
          <w:kern w:val="2"/>
        </w:rPr>
        <w:t xml:space="preserve">. In measurement gap configuration, the value of each relevant parameter can be decided by network according to the reference signal pattern used by </w:t>
      </w:r>
      <w:r w:rsidR="00040645">
        <w:rPr>
          <w:bCs/>
          <w:kern w:val="2"/>
        </w:rPr>
        <w:t>neighbor cells</w:t>
      </w:r>
      <w:r>
        <w:rPr>
          <w:bCs/>
          <w:kern w:val="2"/>
        </w:rPr>
        <w:t xml:space="preserve"> and the only factor from UE side is UE capability on measurement gap pattern support. However, UL gap is for UE sensing on proximity of human body, which means the selection on </w:t>
      </w:r>
      <w:proofErr w:type="spellStart"/>
      <w:r>
        <w:rPr>
          <w:bCs/>
          <w:kern w:val="2"/>
        </w:rPr>
        <w:t>UGL</w:t>
      </w:r>
      <w:proofErr w:type="spellEnd"/>
      <w:r>
        <w:rPr>
          <w:bCs/>
          <w:kern w:val="2"/>
        </w:rPr>
        <w:t xml:space="preserve"> and </w:t>
      </w:r>
      <w:proofErr w:type="spellStart"/>
      <w:r>
        <w:rPr>
          <w:bCs/>
          <w:kern w:val="2"/>
        </w:rPr>
        <w:t>UGRP</w:t>
      </w:r>
      <w:proofErr w:type="spellEnd"/>
      <w:r>
        <w:rPr>
          <w:bCs/>
          <w:kern w:val="2"/>
        </w:rPr>
        <w:t xml:space="preserve"> would largely </w:t>
      </w:r>
      <w:r w:rsidR="005D3B46">
        <w:rPr>
          <w:bCs/>
          <w:kern w:val="2"/>
        </w:rPr>
        <w:t>depend on</w:t>
      </w:r>
      <w:r>
        <w:rPr>
          <w:bCs/>
          <w:kern w:val="2"/>
        </w:rPr>
        <w:t xml:space="preserve"> UE</w:t>
      </w:r>
      <w:r w:rsidR="005D3B46">
        <w:rPr>
          <w:bCs/>
          <w:kern w:val="2"/>
        </w:rPr>
        <w:t xml:space="preserve"> implementation</w:t>
      </w:r>
      <w:r>
        <w:rPr>
          <w:bCs/>
          <w:kern w:val="2"/>
        </w:rPr>
        <w:t>. Therefore, we believe an assistance information from UE on the preferred UL gap pattern is beneficial.</w:t>
      </w:r>
      <w:r w:rsidR="00524E14">
        <w:rPr>
          <w:bCs/>
          <w:kern w:val="2"/>
        </w:rPr>
        <w:t xml:space="preserve"> </w:t>
      </w:r>
      <w:r w:rsidR="005D3B46">
        <w:rPr>
          <w:bCs/>
          <w:kern w:val="2"/>
        </w:rPr>
        <w:t>From NW perspective, NW could configure UE with multiple candidate UL gap patterns and flexibly activate one of them when needed.</w:t>
      </w:r>
    </w:p>
    <w:p w14:paraId="74F8ED07" w14:textId="0804AD14" w:rsidR="0033110D" w:rsidRDefault="005D3B46" w:rsidP="005D3B46">
      <w:pPr>
        <w:spacing w:before="100" w:beforeAutospacing="1" w:after="100" w:afterAutospacing="1"/>
        <w:jc w:val="both"/>
        <w:rPr>
          <w:b/>
          <w:bCs/>
          <w:kern w:val="2"/>
        </w:rPr>
      </w:pPr>
      <w:r>
        <w:rPr>
          <w:b/>
          <w:bCs/>
          <w:kern w:val="2"/>
        </w:rPr>
        <w:t xml:space="preserve">Proposal </w:t>
      </w:r>
      <w:r w:rsidR="009D5837">
        <w:rPr>
          <w:b/>
          <w:bCs/>
          <w:kern w:val="2"/>
        </w:rPr>
        <w:t>6</w:t>
      </w:r>
      <w:r w:rsidR="0033110D" w:rsidRPr="005C42E2">
        <w:rPr>
          <w:b/>
          <w:bCs/>
          <w:kern w:val="2"/>
        </w:rPr>
        <w:t xml:space="preserve">: </w:t>
      </w:r>
      <w:proofErr w:type="spellStart"/>
      <w:r w:rsidR="0033110D" w:rsidRPr="005C42E2">
        <w:rPr>
          <w:b/>
          <w:bCs/>
          <w:kern w:val="2"/>
        </w:rPr>
        <w:t>RAN2</w:t>
      </w:r>
      <w:proofErr w:type="spellEnd"/>
      <w:r w:rsidR="0033110D" w:rsidRPr="005C42E2">
        <w:rPr>
          <w:b/>
          <w:bCs/>
          <w:kern w:val="2"/>
        </w:rPr>
        <w:t xml:space="preserve"> to discuss introducing a UE assistance information reporting on preferred UL gap pattern</w:t>
      </w:r>
      <w:r w:rsidR="0033110D">
        <w:rPr>
          <w:b/>
          <w:bCs/>
          <w:kern w:val="2"/>
        </w:rPr>
        <w:t>s</w:t>
      </w:r>
      <w:r w:rsidR="0033110D" w:rsidRPr="005C42E2">
        <w:rPr>
          <w:b/>
          <w:bCs/>
          <w:kern w:val="2"/>
        </w:rPr>
        <w:t>.</w:t>
      </w:r>
    </w:p>
    <w:p w14:paraId="3B882591" w14:textId="182938A1" w:rsidR="00240089" w:rsidRDefault="00240089" w:rsidP="005D3B46">
      <w:pPr>
        <w:spacing w:before="100" w:beforeAutospacing="1" w:after="100" w:afterAutospacing="1"/>
        <w:jc w:val="both"/>
        <w:rPr>
          <w:b/>
          <w:bCs/>
          <w:kern w:val="2"/>
        </w:rPr>
      </w:pPr>
      <w:r w:rsidRPr="00687506">
        <w:rPr>
          <w:b/>
          <w:bCs/>
          <w:kern w:val="2"/>
        </w:rPr>
        <w:t xml:space="preserve">Proposal </w:t>
      </w:r>
      <w:r w:rsidR="009D5837">
        <w:rPr>
          <w:b/>
          <w:bCs/>
          <w:kern w:val="2"/>
        </w:rPr>
        <w:t>7</w:t>
      </w:r>
      <w:r w:rsidRPr="00687506">
        <w:rPr>
          <w:b/>
          <w:bCs/>
          <w:kern w:val="2"/>
        </w:rPr>
        <w:t xml:space="preserve">: </w:t>
      </w:r>
      <w:r>
        <w:rPr>
          <w:b/>
          <w:bCs/>
          <w:kern w:val="2"/>
        </w:rPr>
        <w:t>T</w:t>
      </w:r>
      <w:r w:rsidRPr="00687506">
        <w:rPr>
          <w:b/>
          <w:bCs/>
          <w:kern w:val="2"/>
        </w:rPr>
        <w:t xml:space="preserve">o </w:t>
      </w:r>
      <w:r>
        <w:rPr>
          <w:b/>
          <w:bCs/>
          <w:kern w:val="2"/>
        </w:rPr>
        <w:t>allow NW</w:t>
      </w:r>
      <w:r w:rsidRPr="00687506">
        <w:rPr>
          <w:b/>
          <w:bCs/>
          <w:kern w:val="2"/>
        </w:rPr>
        <w:t xml:space="preserve"> configur</w:t>
      </w:r>
      <w:r>
        <w:rPr>
          <w:b/>
          <w:bCs/>
          <w:kern w:val="2"/>
        </w:rPr>
        <w:t>e</w:t>
      </w:r>
      <w:r w:rsidRPr="00687506">
        <w:rPr>
          <w:b/>
          <w:bCs/>
          <w:kern w:val="2"/>
        </w:rPr>
        <w:t xml:space="preserve"> multiple UL gap patterns to UE and later on</w:t>
      </w:r>
      <w:r>
        <w:rPr>
          <w:b/>
          <w:bCs/>
          <w:kern w:val="2"/>
        </w:rPr>
        <w:t xml:space="preserve"> activate</w:t>
      </w:r>
      <w:r w:rsidRPr="00687506">
        <w:rPr>
          <w:b/>
          <w:bCs/>
          <w:kern w:val="2"/>
        </w:rPr>
        <w:t xml:space="preserve"> one of them by MAC CE.</w:t>
      </w:r>
    </w:p>
    <w:p w14:paraId="0AF35791" w14:textId="19429D9F" w:rsidR="00240089" w:rsidRPr="00FF5737" w:rsidRDefault="00240089" w:rsidP="00240089">
      <w:pPr>
        <w:spacing w:before="100" w:beforeAutospacing="1" w:after="100" w:afterAutospacing="1"/>
        <w:jc w:val="both"/>
        <w:rPr>
          <w:bCs/>
          <w:kern w:val="2"/>
          <w:u w:val="single"/>
        </w:rPr>
      </w:pPr>
      <w:r w:rsidRPr="00FF5737">
        <w:rPr>
          <w:bCs/>
          <w:kern w:val="2"/>
          <w:u w:val="single"/>
        </w:rPr>
        <w:t>Issue 2 – MAC CE design</w:t>
      </w:r>
    </w:p>
    <w:p w14:paraId="085CFF36" w14:textId="646F3E04" w:rsidR="00240089" w:rsidRDefault="00240089" w:rsidP="005D3B46">
      <w:pPr>
        <w:spacing w:before="100" w:beforeAutospacing="1" w:after="100" w:afterAutospacing="1"/>
        <w:jc w:val="both"/>
        <w:rPr>
          <w:bCs/>
          <w:kern w:val="2"/>
        </w:rPr>
      </w:pPr>
      <w:r>
        <w:rPr>
          <w:bCs/>
          <w:kern w:val="2"/>
        </w:rPr>
        <w:t xml:space="preserve">As for </w:t>
      </w:r>
      <w:r>
        <w:rPr>
          <w:rFonts w:hint="eastAsia"/>
          <w:bCs/>
          <w:kern w:val="2"/>
        </w:rPr>
        <w:t>M</w:t>
      </w:r>
      <w:r>
        <w:rPr>
          <w:bCs/>
          <w:kern w:val="2"/>
        </w:rPr>
        <w:t>AC CE design, one important aspect is the MAC CE for activation/deactivation on UL gap shou</w:t>
      </w:r>
      <w:r w:rsidR="003A3D1F">
        <w:rPr>
          <w:bCs/>
          <w:kern w:val="2"/>
        </w:rPr>
        <w:t>ld apply to</w:t>
      </w:r>
      <w:r>
        <w:rPr>
          <w:rFonts w:hint="eastAsia"/>
          <w:bCs/>
          <w:kern w:val="2"/>
        </w:rPr>
        <w:t xml:space="preserve"> </w:t>
      </w:r>
      <w:r>
        <w:rPr>
          <w:bCs/>
          <w:kern w:val="2"/>
        </w:rPr>
        <w:t xml:space="preserve">all </w:t>
      </w:r>
      <w:proofErr w:type="spellStart"/>
      <w:r>
        <w:rPr>
          <w:bCs/>
          <w:kern w:val="2"/>
        </w:rPr>
        <w:t>FR2</w:t>
      </w:r>
      <w:proofErr w:type="spellEnd"/>
      <w:r>
        <w:rPr>
          <w:bCs/>
          <w:kern w:val="2"/>
        </w:rPr>
        <w:t xml:space="preserve"> cells. It could be achieved either by specifying the principle in the spec, or by relying on NW implementation with indicating all the </w:t>
      </w:r>
      <w:proofErr w:type="spellStart"/>
      <w:r>
        <w:rPr>
          <w:bCs/>
          <w:kern w:val="2"/>
        </w:rPr>
        <w:t>FR2</w:t>
      </w:r>
      <w:proofErr w:type="spellEnd"/>
      <w:r>
        <w:rPr>
          <w:bCs/>
          <w:kern w:val="2"/>
        </w:rPr>
        <w:t xml:space="preserve"> serving cell indexes.</w:t>
      </w:r>
    </w:p>
    <w:p w14:paraId="16EF6A81" w14:textId="1C7FC114" w:rsidR="00240089" w:rsidRDefault="00240089" w:rsidP="005D3B46">
      <w:pPr>
        <w:spacing w:before="100" w:beforeAutospacing="1" w:after="100" w:afterAutospacing="1"/>
        <w:jc w:val="both"/>
        <w:rPr>
          <w:b/>
          <w:bCs/>
          <w:kern w:val="2"/>
        </w:rPr>
      </w:pPr>
      <w:r w:rsidRPr="00240089">
        <w:rPr>
          <w:b/>
          <w:bCs/>
          <w:kern w:val="2"/>
        </w:rPr>
        <w:lastRenderedPageBreak/>
        <w:t>Proposal</w:t>
      </w:r>
      <w:r w:rsidR="00D453F8">
        <w:rPr>
          <w:b/>
          <w:bCs/>
          <w:kern w:val="2"/>
        </w:rPr>
        <w:t xml:space="preserve"> </w:t>
      </w:r>
      <w:r w:rsidR="009D5837">
        <w:rPr>
          <w:b/>
          <w:bCs/>
          <w:kern w:val="2"/>
        </w:rPr>
        <w:t>8</w:t>
      </w:r>
      <w:r w:rsidRPr="00240089">
        <w:rPr>
          <w:b/>
          <w:bCs/>
          <w:kern w:val="2"/>
        </w:rPr>
        <w:t>: MAC CE design should guarantee that the activatio</w:t>
      </w:r>
      <w:r w:rsidR="00DC440C">
        <w:rPr>
          <w:b/>
          <w:bCs/>
          <w:kern w:val="2"/>
        </w:rPr>
        <w:t xml:space="preserve">n/deactivation on UL gap </w:t>
      </w:r>
      <w:r w:rsidRPr="00240089">
        <w:rPr>
          <w:b/>
          <w:bCs/>
          <w:kern w:val="2"/>
        </w:rPr>
        <w:t xml:space="preserve">apply to all </w:t>
      </w:r>
      <w:proofErr w:type="spellStart"/>
      <w:r w:rsidRPr="00240089">
        <w:rPr>
          <w:b/>
          <w:bCs/>
          <w:kern w:val="2"/>
        </w:rPr>
        <w:t>FR2</w:t>
      </w:r>
      <w:proofErr w:type="spellEnd"/>
      <w:r w:rsidRPr="00240089">
        <w:rPr>
          <w:b/>
          <w:bCs/>
          <w:kern w:val="2"/>
        </w:rPr>
        <w:t xml:space="preserve"> serving cells. </w:t>
      </w:r>
    </w:p>
    <w:p w14:paraId="2D9E0D6A" w14:textId="129F281C" w:rsidR="00240089" w:rsidRPr="00240089" w:rsidRDefault="00240089" w:rsidP="005D3B46">
      <w:pPr>
        <w:spacing w:before="100" w:beforeAutospacing="1" w:after="100" w:afterAutospacing="1"/>
        <w:jc w:val="both"/>
        <w:rPr>
          <w:b/>
          <w:bCs/>
          <w:kern w:val="2"/>
        </w:rPr>
      </w:pPr>
      <w:r>
        <w:rPr>
          <w:bCs/>
          <w:kern w:val="2"/>
        </w:rPr>
        <w:t xml:space="preserve">If the proposal </w:t>
      </w:r>
      <w:r w:rsidR="00D453F8">
        <w:rPr>
          <w:bCs/>
          <w:kern w:val="2"/>
        </w:rPr>
        <w:t>7</w:t>
      </w:r>
      <w:r>
        <w:rPr>
          <w:bCs/>
          <w:kern w:val="2"/>
        </w:rPr>
        <w:t xml:space="preserve"> above is agreed, </w:t>
      </w:r>
      <w:proofErr w:type="spellStart"/>
      <w:r>
        <w:rPr>
          <w:bCs/>
          <w:kern w:val="2"/>
        </w:rPr>
        <w:t>RAN2</w:t>
      </w:r>
      <w:proofErr w:type="spellEnd"/>
      <w:r>
        <w:rPr>
          <w:bCs/>
          <w:kern w:val="2"/>
        </w:rPr>
        <w:t xml:space="preserve"> should also discuss how to enable using MAC CE to activate/deactivate one UL gap pattern from the multiple configured UL gap patterns.</w:t>
      </w:r>
    </w:p>
    <w:p w14:paraId="2AA9FD03" w14:textId="6466BDC0" w:rsidR="00FA5950" w:rsidRPr="00201312" w:rsidRDefault="00650115" w:rsidP="005D3B46">
      <w:pPr>
        <w:spacing w:before="100" w:beforeAutospacing="1" w:after="100" w:afterAutospacing="1"/>
        <w:jc w:val="both"/>
        <w:rPr>
          <w:b/>
          <w:u w:val="single"/>
        </w:rPr>
      </w:pPr>
      <w:r w:rsidRPr="00201312">
        <w:rPr>
          <w:b/>
          <w:u w:val="single"/>
        </w:rPr>
        <w:t xml:space="preserve">Topic 2: </w:t>
      </w:r>
      <w:r w:rsidR="00C367F4" w:rsidRPr="00201312">
        <w:rPr>
          <w:b/>
          <w:u w:val="single"/>
        </w:rPr>
        <w:t xml:space="preserve">UE indication on the need of </w:t>
      </w:r>
      <w:r w:rsidR="00FA5950" w:rsidRPr="00201312">
        <w:rPr>
          <w:b/>
          <w:u w:val="single"/>
        </w:rPr>
        <w:t xml:space="preserve">UL gap </w:t>
      </w:r>
      <w:r w:rsidR="00C367F4" w:rsidRPr="00201312">
        <w:rPr>
          <w:b/>
          <w:u w:val="single"/>
        </w:rPr>
        <w:t>activation/deactivation</w:t>
      </w:r>
    </w:p>
    <w:p w14:paraId="000DCE5C" w14:textId="161BE2CE" w:rsidR="00693367" w:rsidRDefault="00A84883" w:rsidP="005D3B46">
      <w:pPr>
        <w:spacing w:before="100" w:beforeAutospacing="1" w:after="100" w:afterAutospacing="1"/>
        <w:jc w:val="both"/>
        <w:rPr>
          <w:bCs/>
          <w:kern w:val="2"/>
        </w:rPr>
      </w:pPr>
      <w:r>
        <w:rPr>
          <w:bCs/>
          <w:kern w:val="2"/>
        </w:rPr>
        <w:t xml:space="preserve">From </w:t>
      </w:r>
      <w:r w:rsidR="00FA5950">
        <w:rPr>
          <w:bCs/>
          <w:kern w:val="2"/>
        </w:rPr>
        <w:t xml:space="preserve">the </w:t>
      </w:r>
      <w:proofErr w:type="spellStart"/>
      <w:r w:rsidR="00FA5950">
        <w:rPr>
          <w:bCs/>
          <w:kern w:val="2"/>
        </w:rPr>
        <w:t>RAN4</w:t>
      </w:r>
      <w:proofErr w:type="spellEnd"/>
      <w:r w:rsidR="00FA5950">
        <w:rPr>
          <w:bCs/>
          <w:kern w:val="2"/>
        </w:rPr>
        <w:t xml:space="preserve"> LS, our interpretation is </w:t>
      </w:r>
      <w:proofErr w:type="spellStart"/>
      <w:r w:rsidR="00FA5950">
        <w:rPr>
          <w:bCs/>
          <w:kern w:val="2"/>
        </w:rPr>
        <w:t>RAN4</w:t>
      </w:r>
      <w:proofErr w:type="spellEnd"/>
      <w:r w:rsidR="00FA5950">
        <w:rPr>
          <w:bCs/>
          <w:kern w:val="2"/>
        </w:rPr>
        <w:t xml:space="preserve"> has not concluded </w:t>
      </w:r>
      <w:r w:rsidR="00687506">
        <w:rPr>
          <w:bCs/>
          <w:kern w:val="2"/>
        </w:rPr>
        <w:t xml:space="preserve">with </w:t>
      </w:r>
      <w:r w:rsidR="00215B54">
        <w:rPr>
          <w:bCs/>
          <w:kern w:val="2"/>
        </w:rPr>
        <w:t>respect</w:t>
      </w:r>
      <w:r w:rsidR="00687506">
        <w:rPr>
          <w:bCs/>
          <w:kern w:val="2"/>
        </w:rPr>
        <w:t xml:space="preserve"> to </w:t>
      </w:r>
      <w:r w:rsidR="00FA5950">
        <w:rPr>
          <w:bCs/>
          <w:kern w:val="2"/>
        </w:rPr>
        <w:t xml:space="preserve">the UE indication on the need of UL gap activation/deactivation. </w:t>
      </w:r>
      <w:r w:rsidR="00DA0E33">
        <w:rPr>
          <w:bCs/>
          <w:kern w:val="2"/>
        </w:rPr>
        <w:t>We think there is no harm t</w:t>
      </w:r>
      <w:r w:rsidR="00215B54">
        <w:rPr>
          <w:bCs/>
          <w:kern w:val="2"/>
        </w:rPr>
        <w:t xml:space="preserve">o have some </w:t>
      </w:r>
      <w:proofErr w:type="spellStart"/>
      <w:r w:rsidR="00215B54">
        <w:rPr>
          <w:bCs/>
          <w:kern w:val="2"/>
        </w:rPr>
        <w:t>RAN2</w:t>
      </w:r>
      <w:proofErr w:type="spellEnd"/>
      <w:r w:rsidR="00215B54">
        <w:rPr>
          <w:bCs/>
          <w:kern w:val="2"/>
        </w:rPr>
        <w:t xml:space="preserve"> discussions</w:t>
      </w:r>
      <w:r w:rsidR="00DA0E33">
        <w:rPr>
          <w:bCs/>
          <w:kern w:val="2"/>
        </w:rPr>
        <w:t xml:space="preserve"> on how</w:t>
      </w:r>
      <w:r w:rsidR="00215B54">
        <w:rPr>
          <w:bCs/>
          <w:kern w:val="2"/>
        </w:rPr>
        <w:t xml:space="preserve"> to support</w:t>
      </w:r>
      <w:r w:rsidR="00DA0E33">
        <w:rPr>
          <w:bCs/>
          <w:kern w:val="2"/>
        </w:rPr>
        <w:t xml:space="preserve"> it from signaling perspective.</w:t>
      </w:r>
    </w:p>
    <w:tbl>
      <w:tblPr>
        <w:tblStyle w:val="TableGrid"/>
        <w:tblW w:w="0" w:type="auto"/>
        <w:tblLook w:val="04A0" w:firstRow="1" w:lastRow="0" w:firstColumn="1" w:lastColumn="0" w:noHBand="0" w:noVBand="1"/>
      </w:tblPr>
      <w:tblGrid>
        <w:gridCol w:w="9631"/>
      </w:tblGrid>
      <w:tr w:rsidR="00817559" w14:paraId="317A6674" w14:textId="77777777" w:rsidTr="00817559">
        <w:tc>
          <w:tcPr>
            <w:tcW w:w="9631" w:type="dxa"/>
          </w:tcPr>
          <w:p w14:paraId="22B685D3" w14:textId="77777777" w:rsidR="00817559" w:rsidRPr="00695825" w:rsidRDefault="00817559" w:rsidP="00817559">
            <w:pPr>
              <w:rPr>
                <w:rFonts w:ascii="Arial" w:hAnsi="Arial" w:cs="Arial"/>
              </w:rPr>
            </w:pPr>
            <w:r w:rsidRPr="00695825">
              <w:rPr>
                <w:rFonts w:ascii="Arial" w:hAnsi="Arial" w:cs="Arial"/>
              </w:rPr>
              <w:t xml:space="preserve">On how can UE indicate to the NW UL gap activation/de-activation is needed:   </w:t>
            </w:r>
          </w:p>
          <w:p w14:paraId="4F38B0EA" w14:textId="77777777" w:rsidR="00817559" w:rsidRPr="00695825" w:rsidRDefault="00817559" w:rsidP="00817559">
            <w:pPr>
              <w:pStyle w:val="ListParagraph"/>
              <w:numPr>
                <w:ilvl w:val="0"/>
                <w:numId w:val="26"/>
              </w:numPr>
              <w:rPr>
                <w:rFonts w:ascii="Arial" w:hAnsi="Arial" w:cs="Arial"/>
              </w:rPr>
            </w:pPr>
            <w:r w:rsidRPr="00695825">
              <w:rPr>
                <w:rFonts w:ascii="Arial" w:hAnsi="Arial" w:cs="Arial"/>
              </w:rPr>
              <w:t xml:space="preserve">UL gap should be explicitly activated by NW via signaling </w:t>
            </w:r>
          </w:p>
          <w:p w14:paraId="4CE7E2DD" w14:textId="77777777" w:rsidR="00817559" w:rsidRPr="00695825" w:rsidRDefault="00817559" w:rsidP="00817559">
            <w:pPr>
              <w:pStyle w:val="ListParagraph"/>
              <w:numPr>
                <w:ilvl w:val="1"/>
                <w:numId w:val="26"/>
              </w:numPr>
              <w:rPr>
                <w:rFonts w:ascii="Arial" w:hAnsi="Arial" w:cs="Arial"/>
              </w:rPr>
            </w:pPr>
            <w:r w:rsidRPr="00695825">
              <w:rPr>
                <w:rFonts w:ascii="Arial" w:hAnsi="Arial" w:cs="Arial"/>
              </w:rPr>
              <w:t>How can UE indicate to the NW UL gap activation is needed?</w:t>
            </w:r>
          </w:p>
          <w:p w14:paraId="76F71AAA" w14:textId="77777777" w:rsidR="00817559" w:rsidRPr="00695825" w:rsidRDefault="00817559" w:rsidP="00817559">
            <w:pPr>
              <w:pStyle w:val="ListParagraph"/>
              <w:numPr>
                <w:ilvl w:val="2"/>
                <w:numId w:val="26"/>
              </w:numPr>
              <w:rPr>
                <w:rFonts w:ascii="Arial" w:hAnsi="Arial" w:cs="Arial"/>
              </w:rPr>
            </w:pPr>
            <w:r w:rsidRPr="00695825">
              <w:rPr>
                <w:rFonts w:ascii="Arial" w:hAnsi="Arial" w:cs="Arial"/>
              </w:rPr>
              <w:t>If needed, UE explicitly indicates to NW by signaling</w:t>
            </w:r>
          </w:p>
          <w:p w14:paraId="00C6D88F" w14:textId="77777777" w:rsidR="00817559" w:rsidRPr="00695825" w:rsidRDefault="00817559" w:rsidP="00817559">
            <w:pPr>
              <w:pStyle w:val="ListParagraph"/>
              <w:numPr>
                <w:ilvl w:val="0"/>
                <w:numId w:val="26"/>
              </w:numPr>
              <w:rPr>
                <w:rFonts w:ascii="Arial" w:hAnsi="Arial" w:cs="Arial"/>
              </w:rPr>
            </w:pPr>
            <w:r w:rsidRPr="00695825">
              <w:rPr>
                <w:rFonts w:ascii="Arial" w:hAnsi="Arial" w:cs="Arial"/>
              </w:rPr>
              <w:t>UL gap should be explicitly deactivated by NW via signaling</w:t>
            </w:r>
          </w:p>
          <w:p w14:paraId="676E8F88" w14:textId="77777777" w:rsidR="00817559" w:rsidRPr="00695825" w:rsidRDefault="00817559" w:rsidP="00817559">
            <w:pPr>
              <w:pStyle w:val="ListParagraph"/>
              <w:numPr>
                <w:ilvl w:val="1"/>
                <w:numId w:val="26"/>
              </w:numPr>
              <w:rPr>
                <w:rFonts w:ascii="Arial" w:hAnsi="Arial" w:cs="Arial"/>
              </w:rPr>
            </w:pPr>
            <w:r w:rsidRPr="00695825">
              <w:rPr>
                <w:rFonts w:ascii="Arial" w:hAnsi="Arial" w:cs="Arial"/>
              </w:rPr>
              <w:t>How can UE indicate to the NW UL gap deactivation is needed?</w:t>
            </w:r>
          </w:p>
          <w:p w14:paraId="57AA0B25" w14:textId="2268D42E" w:rsidR="00817559" w:rsidRDefault="00817559" w:rsidP="005D3B46">
            <w:pPr>
              <w:spacing w:before="100" w:beforeAutospacing="1" w:after="100" w:afterAutospacing="1"/>
              <w:jc w:val="both"/>
              <w:rPr>
                <w:bCs/>
                <w:kern w:val="2"/>
              </w:rPr>
            </w:pPr>
            <w:r w:rsidRPr="00695825">
              <w:rPr>
                <w:rFonts w:ascii="Arial" w:hAnsi="Arial" w:cs="Arial"/>
              </w:rPr>
              <w:t>If needed, UE explicitly indicates to NW by signaling</w:t>
            </w:r>
          </w:p>
        </w:tc>
      </w:tr>
    </w:tbl>
    <w:p w14:paraId="56955204" w14:textId="746A8CF1" w:rsidR="00040645" w:rsidRDefault="0052262E" w:rsidP="005D3B46">
      <w:pPr>
        <w:spacing w:before="100" w:beforeAutospacing="1" w:after="100" w:afterAutospacing="1"/>
        <w:jc w:val="both"/>
        <w:rPr>
          <w:bCs/>
          <w:kern w:val="2"/>
        </w:rPr>
      </w:pPr>
      <w:r>
        <w:rPr>
          <w:bCs/>
          <w:kern w:val="2"/>
        </w:rPr>
        <w:t xml:space="preserve">One straightforward way on UE indication is using </w:t>
      </w:r>
      <w:proofErr w:type="spellStart"/>
      <w:r>
        <w:rPr>
          <w:bCs/>
          <w:kern w:val="2"/>
        </w:rPr>
        <w:t>RRC</w:t>
      </w:r>
      <w:proofErr w:type="spellEnd"/>
      <w:r>
        <w:rPr>
          <w:bCs/>
          <w:kern w:val="2"/>
        </w:rPr>
        <w:t xml:space="preserve"> </w:t>
      </w:r>
      <w:proofErr w:type="spellStart"/>
      <w:r w:rsidRPr="005D7260">
        <w:rPr>
          <w:bCs/>
          <w:i/>
          <w:kern w:val="2"/>
        </w:rPr>
        <w:t>UEAssistanceInformation</w:t>
      </w:r>
      <w:proofErr w:type="spellEnd"/>
      <w:r>
        <w:rPr>
          <w:bCs/>
          <w:kern w:val="2"/>
        </w:rPr>
        <w:t xml:space="preserve"> message</w:t>
      </w:r>
      <w:r w:rsidR="005D7260">
        <w:rPr>
          <w:bCs/>
          <w:kern w:val="2"/>
        </w:rPr>
        <w:t xml:space="preserve">. It is a </w:t>
      </w:r>
      <w:r w:rsidR="007362E3">
        <w:rPr>
          <w:bCs/>
          <w:kern w:val="2"/>
        </w:rPr>
        <w:t>well-</w:t>
      </w:r>
      <w:r w:rsidR="00EB7D59">
        <w:rPr>
          <w:bCs/>
          <w:kern w:val="2"/>
        </w:rPr>
        <w:t>defined</w:t>
      </w:r>
      <w:r w:rsidR="005D7260">
        <w:rPr>
          <w:bCs/>
          <w:kern w:val="2"/>
        </w:rPr>
        <w:t xml:space="preserve"> framework to enable multiple features including IDC, power saving, overheating, etc. It c</w:t>
      </w:r>
      <w:r w:rsidR="00040645">
        <w:rPr>
          <w:bCs/>
          <w:kern w:val="2"/>
        </w:rPr>
        <w:t xml:space="preserve">ould be easily extended to </w:t>
      </w:r>
      <w:r w:rsidR="005D7260">
        <w:rPr>
          <w:bCs/>
          <w:kern w:val="2"/>
        </w:rPr>
        <w:t>cover UL gap feature.</w:t>
      </w:r>
      <w:r w:rsidR="00040645">
        <w:rPr>
          <w:bCs/>
          <w:kern w:val="2"/>
        </w:rPr>
        <w:t xml:space="preserve"> </w:t>
      </w:r>
      <w:r w:rsidR="00EB15EB">
        <w:rPr>
          <w:bCs/>
          <w:kern w:val="2"/>
        </w:rPr>
        <w:t>Alternatively</w:t>
      </w:r>
      <w:r w:rsidR="00040645">
        <w:rPr>
          <w:bCs/>
          <w:kern w:val="2"/>
        </w:rPr>
        <w:t xml:space="preserve">, MAC CE is another potential </w:t>
      </w:r>
      <w:r w:rsidR="00EB15EB">
        <w:rPr>
          <w:bCs/>
          <w:kern w:val="2"/>
        </w:rPr>
        <w:t>solution</w:t>
      </w:r>
      <w:r w:rsidR="00040645">
        <w:rPr>
          <w:bCs/>
          <w:kern w:val="2"/>
        </w:rPr>
        <w:t xml:space="preserve"> for UL gap activation/deactivation. </w:t>
      </w:r>
    </w:p>
    <w:p w14:paraId="570AEA78" w14:textId="762F1C24" w:rsidR="00DA0E33" w:rsidRDefault="00040645" w:rsidP="00DA0E33">
      <w:pPr>
        <w:spacing w:before="100" w:beforeAutospacing="1" w:after="100" w:afterAutospacing="1"/>
        <w:jc w:val="both"/>
        <w:rPr>
          <w:bCs/>
          <w:kern w:val="2"/>
        </w:rPr>
      </w:pPr>
      <w:r>
        <w:rPr>
          <w:bCs/>
          <w:kern w:val="2"/>
        </w:rPr>
        <w:t xml:space="preserve">From the agreed </w:t>
      </w:r>
      <w:proofErr w:type="spellStart"/>
      <w:r>
        <w:rPr>
          <w:bCs/>
          <w:kern w:val="2"/>
        </w:rPr>
        <w:t>RAN4</w:t>
      </w:r>
      <w:proofErr w:type="spellEnd"/>
      <w:r>
        <w:rPr>
          <w:bCs/>
          <w:kern w:val="2"/>
        </w:rPr>
        <w:t xml:space="preserve"> </w:t>
      </w:r>
      <w:proofErr w:type="spellStart"/>
      <w:r w:rsidRPr="00413633">
        <w:rPr>
          <w:bCs/>
          <w:kern w:val="2"/>
        </w:rPr>
        <w:t>WF</w:t>
      </w:r>
      <w:proofErr w:type="spellEnd"/>
      <w:r w:rsidRPr="00413633">
        <w:rPr>
          <w:bCs/>
          <w:kern w:val="2"/>
        </w:rPr>
        <w:t xml:space="preserve"> [</w:t>
      </w:r>
      <w:r w:rsidR="00413633" w:rsidRPr="00413633">
        <w:rPr>
          <w:bCs/>
          <w:kern w:val="2"/>
        </w:rPr>
        <w:t>5</w:t>
      </w:r>
      <w:r w:rsidRPr="00413633">
        <w:rPr>
          <w:bCs/>
          <w:kern w:val="2"/>
        </w:rPr>
        <w:t>],</w:t>
      </w:r>
      <w:r>
        <w:rPr>
          <w:bCs/>
          <w:kern w:val="2"/>
        </w:rPr>
        <w:t xml:space="preserve"> it</w:t>
      </w:r>
      <w:r w:rsidR="00F10CBE">
        <w:rPr>
          <w:bCs/>
          <w:kern w:val="2"/>
        </w:rPr>
        <w:t xml:space="preserve"> mention</w:t>
      </w:r>
      <w:r w:rsidR="00AE2C76">
        <w:rPr>
          <w:bCs/>
          <w:kern w:val="2"/>
        </w:rPr>
        <w:t>s</w:t>
      </w:r>
      <w:r>
        <w:rPr>
          <w:bCs/>
          <w:kern w:val="2"/>
        </w:rPr>
        <w:t xml:space="preserve"> NW can activate and deactivate the UL gap without the indication from UE. The assumption here is P-</w:t>
      </w:r>
      <w:proofErr w:type="spellStart"/>
      <w:r>
        <w:rPr>
          <w:bCs/>
          <w:kern w:val="2"/>
        </w:rPr>
        <w:t>MPR</w:t>
      </w:r>
      <w:proofErr w:type="spellEnd"/>
      <w:r>
        <w:rPr>
          <w:bCs/>
          <w:kern w:val="2"/>
        </w:rPr>
        <w:t xml:space="preserve"> reporting can be utilized for UL gap purpose.</w:t>
      </w:r>
      <w:r w:rsidR="00DA0E33">
        <w:rPr>
          <w:bCs/>
          <w:kern w:val="2"/>
        </w:rPr>
        <w:t xml:space="preserve"> Thus, we believe </w:t>
      </w:r>
      <w:proofErr w:type="spellStart"/>
      <w:r w:rsidR="00DA0E33">
        <w:rPr>
          <w:bCs/>
          <w:kern w:val="2"/>
        </w:rPr>
        <w:t>RAN2</w:t>
      </w:r>
      <w:proofErr w:type="spellEnd"/>
      <w:r w:rsidR="00DA0E33">
        <w:rPr>
          <w:bCs/>
          <w:kern w:val="2"/>
        </w:rPr>
        <w:t xml:space="preserve"> can w</w:t>
      </w:r>
      <w:r w:rsidR="007362E3">
        <w:rPr>
          <w:bCs/>
          <w:kern w:val="2"/>
        </w:rPr>
        <w:t xml:space="preserve">ait for </w:t>
      </w:r>
      <w:proofErr w:type="spellStart"/>
      <w:r w:rsidR="007362E3">
        <w:rPr>
          <w:bCs/>
          <w:kern w:val="2"/>
        </w:rPr>
        <w:t>RAN4</w:t>
      </w:r>
      <w:proofErr w:type="spellEnd"/>
      <w:r w:rsidR="007362E3">
        <w:rPr>
          <w:bCs/>
          <w:kern w:val="2"/>
        </w:rPr>
        <w:t xml:space="preserve"> decision on the </w:t>
      </w:r>
      <w:r w:rsidR="00DA0E33">
        <w:rPr>
          <w:bCs/>
          <w:kern w:val="2"/>
        </w:rPr>
        <w:t>need indication of UL gap activation/deactivation</w:t>
      </w:r>
      <w:r w:rsidR="007362E3">
        <w:rPr>
          <w:bCs/>
          <w:kern w:val="2"/>
        </w:rPr>
        <w:t xml:space="preserve"> from UE</w:t>
      </w:r>
      <w:r w:rsidR="00DA0E33">
        <w:rPr>
          <w:bCs/>
          <w:kern w:val="2"/>
        </w:rPr>
        <w:t>.</w:t>
      </w:r>
    </w:p>
    <w:p w14:paraId="0D99A06A" w14:textId="0D44A628" w:rsidR="00B467E5" w:rsidRPr="00B94F77" w:rsidRDefault="000A5953" w:rsidP="005D3B46">
      <w:pPr>
        <w:spacing w:before="100" w:beforeAutospacing="1" w:after="100" w:afterAutospacing="1"/>
        <w:jc w:val="both"/>
        <w:rPr>
          <w:b/>
          <w:bCs/>
          <w:kern w:val="2"/>
        </w:rPr>
      </w:pPr>
      <w:r w:rsidRPr="00B94F77">
        <w:rPr>
          <w:b/>
          <w:bCs/>
          <w:kern w:val="2"/>
        </w:rPr>
        <w:t>Proposal</w:t>
      </w:r>
      <w:r w:rsidR="00B94F77" w:rsidRPr="00B94F77">
        <w:rPr>
          <w:b/>
          <w:bCs/>
          <w:kern w:val="2"/>
        </w:rPr>
        <w:t xml:space="preserve"> </w:t>
      </w:r>
      <w:r w:rsidR="009D5837">
        <w:rPr>
          <w:b/>
          <w:bCs/>
          <w:kern w:val="2"/>
        </w:rPr>
        <w:t>9</w:t>
      </w:r>
      <w:r w:rsidRPr="00B94F77">
        <w:rPr>
          <w:b/>
          <w:bCs/>
          <w:kern w:val="2"/>
        </w:rPr>
        <w:t xml:space="preserve">: </w:t>
      </w:r>
      <w:r w:rsidR="006F6936">
        <w:rPr>
          <w:b/>
          <w:bCs/>
          <w:kern w:val="2"/>
        </w:rPr>
        <w:t>Once</w:t>
      </w:r>
      <w:r w:rsidR="00DA0E33">
        <w:rPr>
          <w:b/>
          <w:bCs/>
          <w:kern w:val="2"/>
        </w:rPr>
        <w:t xml:space="preserve"> the indication of</w:t>
      </w:r>
      <w:r w:rsidR="00040645">
        <w:rPr>
          <w:b/>
          <w:bCs/>
          <w:kern w:val="2"/>
        </w:rPr>
        <w:t xml:space="preserve"> need of</w:t>
      </w:r>
      <w:r w:rsidR="00DA0E33">
        <w:rPr>
          <w:b/>
          <w:bCs/>
          <w:kern w:val="2"/>
        </w:rPr>
        <w:t xml:space="preserve"> UL gap</w:t>
      </w:r>
      <w:r w:rsidR="00040645">
        <w:rPr>
          <w:b/>
          <w:bCs/>
          <w:kern w:val="2"/>
        </w:rPr>
        <w:t xml:space="preserve"> activation/deactivation</w:t>
      </w:r>
      <w:r w:rsidR="00DA0E33">
        <w:rPr>
          <w:b/>
          <w:bCs/>
          <w:kern w:val="2"/>
        </w:rPr>
        <w:t xml:space="preserve"> </w:t>
      </w:r>
      <w:r w:rsidR="00040645">
        <w:rPr>
          <w:b/>
          <w:bCs/>
          <w:kern w:val="2"/>
        </w:rPr>
        <w:t xml:space="preserve">from UE is agreed in </w:t>
      </w:r>
      <w:proofErr w:type="spellStart"/>
      <w:r w:rsidR="00040645">
        <w:rPr>
          <w:b/>
          <w:bCs/>
          <w:kern w:val="2"/>
        </w:rPr>
        <w:t>RAN4</w:t>
      </w:r>
      <w:proofErr w:type="spellEnd"/>
      <w:r w:rsidR="00040645">
        <w:rPr>
          <w:b/>
          <w:bCs/>
          <w:kern w:val="2"/>
        </w:rPr>
        <w:t xml:space="preserve">, </w:t>
      </w:r>
      <w:proofErr w:type="spellStart"/>
      <w:r w:rsidR="00040645">
        <w:rPr>
          <w:b/>
          <w:bCs/>
          <w:kern w:val="2"/>
        </w:rPr>
        <w:t>RAN2</w:t>
      </w:r>
      <w:proofErr w:type="spellEnd"/>
      <w:r w:rsidR="00040645">
        <w:rPr>
          <w:b/>
          <w:bCs/>
          <w:kern w:val="2"/>
        </w:rPr>
        <w:t xml:space="preserve"> can d</w:t>
      </w:r>
      <w:r w:rsidR="00E727C5">
        <w:rPr>
          <w:b/>
          <w:bCs/>
          <w:kern w:val="2"/>
        </w:rPr>
        <w:t>iscuss</w:t>
      </w:r>
      <w:r w:rsidR="00040645">
        <w:rPr>
          <w:b/>
          <w:bCs/>
          <w:kern w:val="2"/>
        </w:rPr>
        <w:t xml:space="preserve"> </w:t>
      </w:r>
      <w:r w:rsidR="00EB15EB">
        <w:rPr>
          <w:b/>
          <w:bCs/>
          <w:kern w:val="2"/>
        </w:rPr>
        <w:t>which</w:t>
      </w:r>
      <w:r w:rsidR="00DA0E33">
        <w:rPr>
          <w:b/>
          <w:bCs/>
          <w:kern w:val="2"/>
        </w:rPr>
        <w:t xml:space="preserve"> </w:t>
      </w:r>
      <w:r w:rsidR="00EB15EB">
        <w:rPr>
          <w:b/>
          <w:bCs/>
          <w:kern w:val="2"/>
        </w:rPr>
        <w:t xml:space="preserve">one </w:t>
      </w:r>
      <w:r w:rsidR="00DA0E33">
        <w:rPr>
          <w:b/>
          <w:bCs/>
          <w:kern w:val="2"/>
        </w:rPr>
        <w:t>to use</w:t>
      </w:r>
      <w:r w:rsidR="00EB15EB">
        <w:rPr>
          <w:b/>
          <w:bCs/>
          <w:kern w:val="2"/>
        </w:rPr>
        <w:t xml:space="preserve"> between</w:t>
      </w:r>
      <w:r w:rsidR="002359E3">
        <w:rPr>
          <w:b/>
          <w:bCs/>
          <w:kern w:val="2"/>
        </w:rPr>
        <w:t xml:space="preserve"> </w:t>
      </w:r>
      <w:proofErr w:type="spellStart"/>
      <w:r w:rsidR="002359E3">
        <w:rPr>
          <w:b/>
          <w:bCs/>
          <w:kern w:val="2"/>
        </w:rPr>
        <w:t>RRC</w:t>
      </w:r>
      <w:proofErr w:type="spellEnd"/>
      <w:r w:rsidR="00E727C5">
        <w:rPr>
          <w:b/>
          <w:bCs/>
          <w:kern w:val="2"/>
        </w:rPr>
        <w:t xml:space="preserve"> </w:t>
      </w:r>
      <w:proofErr w:type="spellStart"/>
      <w:r w:rsidR="00040645" w:rsidRPr="002359E3">
        <w:rPr>
          <w:b/>
          <w:bCs/>
          <w:i/>
          <w:kern w:val="2"/>
        </w:rPr>
        <w:t>UEAssistanceInformation</w:t>
      </w:r>
      <w:proofErr w:type="spellEnd"/>
      <w:r w:rsidR="002359E3" w:rsidRPr="002359E3">
        <w:rPr>
          <w:b/>
          <w:bCs/>
          <w:kern w:val="2"/>
        </w:rPr>
        <w:t xml:space="preserve"> message </w:t>
      </w:r>
      <w:r w:rsidR="00E727C5">
        <w:rPr>
          <w:b/>
          <w:bCs/>
          <w:kern w:val="2"/>
        </w:rPr>
        <w:t>or</w:t>
      </w:r>
      <w:r w:rsidR="00040645" w:rsidRPr="00040645">
        <w:rPr>
          <w:b/>
          <w:bCs/>
          <w:kern w:val="2"/>
        </w:rPr>
        <w:t xml:space="preserve"> </w:t>
      </w:r>
      <w:r w:rsidR="00EB15EB">
        <w:rPr>
          <w:b/>
          <w:bCs/>
          <w:kern w:val="2"/>
        </w:rPr>
        <w:t>a (</w:t>
      </w:r>
      <w:r w:rsidR="00F10CBE">
        <w:rPr>
          <w:b/>
          <w:bCs/>
          <w:kern w:val="2"/>
        </w:rPr>
        <w:t>new</w:t>
      </w:r>
      <w:r w:rsidR="00EB15EB">
        <w:rPr>
          <w:b/>
          <w:bCs/>
          <w:kern w:val="2"/>
        </w:rPr>
        <w:t>)</w:t>
      </w:r>
      <w:r w:rsidR="00F10CBE">
        <w:rPr>
          <w:b/>
          <w:bCs/>
          <w:kern w:val="2"/>
        </w:rPr>
        <w:t xml:space="preserve"> </w:t>
      </w:r>
      <w:r w:rsidR="00040645">
        <w:rPr>
          <w:b/>
          <w:bCs/>
          <w:kern w:val="2"/>
        </w:rPr>
        <w:t>MAC CE</w:t>
      </w:r>
      <w:r w:rsidR="00CC4D65" w:rsidRPr="00B94F77">
        <w:rPr>
          <w:b/>
          <w:bCs/>
          <w:kern w:val="2"/>
        </w:rPr>
        <w:t>.</w:t>
      </w:r>
    </w:p>
    <w:p w14:paraId="59DD92D7" w14:textId="01CB7622" w:rsidR="00CC4D65" w:rsidRPr="008C71D8" w:rsidRDefault="00A11087" w:rsidP="00CC4D65">
      <w:pPr>
        <w:spacing w:before="100" w:beforeAutospacing="1" w:after="100" w:afterAutospacing="1"/>
        <w:jc w:val="both"/>
        <w:rPr>
          <w:b/>
          <w:u w:val="single"/>
        </w:rPr>
      </w:pPr>
      <w:r>
        <w:rPr>
          <w:b/>
          <w:u w:val="single"/>
        </w:rPr>
        <w:t>Topic 3: MN-SN c</w:t>
      </w:r>
      <w:r w:rsidR="00CC4D65" w:rsidRPr="008C71D8">
        <w:rPr>
          <w:b/>
          <w:u w:val="single"/>
        </w:rPr>
        <w:t>oordination</w:t>
      </w:r>
    </w:p>
    <w:p w14:paraId="2B76E43E" w14:textId="1F6E9FDB" w:rsidR="00CC4D65" w:rsidRDefault="00CC4D65" w:rsidP="00687506">
      <w:pPr>
        <w:spacing w:before="100" w:beforeAutospacing="1" w:after="100" w:afterAutospacing="1"/>
        <w:jc w:val="both"/>
        <w:rPr>
          <w:bCs/>
          <w:kern w:val="2"/>
        </w:rPr>
      </w:pPr>
      <w:r>
        <w:rPr>
          <w:bCs/>
          <w:kern w:val="2"/>
        </w:rPr>
        <w:t xml:space="preserve">In measurement gap configuration, MN and SN coordination is </w:t>
      </w:r>
      <w:r w:rsidR="00087190">
        <w:rPr>
          <w:bCs/>
          <w:kern w:val="2"/>
        </w:rPr>
        <w:t>required</w:t>
      </w:r>
      <w:r w:rsidR="00007BE6">
        <w:rPr>
          <w:bCs/>
          <w:kern w:val="2"/>
        </w:rPr>
        <w:t xml:space="preserve"> for </w:t>
      </w:r>
      <w:proofErr w:type="spellStart"/>
      <w:r w:rsidR="00007BE6">
        <w:rPr>
          <w:bCs/>
          <w:kern w:val="2"/>
        </w:rPr>
        <w:t>perUE</w:t>
      </w:r>
      <w:proofErr w:type="spellEnd"/>
      <w:r w:rsidR="00007BE6">
        <w:rPr>
          <w:bCs/>
          <w:kern w:val="2"/>
        </w:rPr>
        <w:t xml:space="preserve"> </w:t>
      </w:r>
      <w:r w:rsidR="0005583E">
        <w:rPr>
          <w:bCs/>
          <w:kern w:val="2"/>
        </w:rPr>
        <w:t xml:space="preserve">gap </w:t>
      </w:r>
      <w:r w:rsidR="00007BE6">
        <w:rPr>
          <w:bCs/>
          <w:kern w:val="2"/>
        </w:rPr>
        <w:t xml:space="preserve">and </w:t>
      </w:r>
      <w:proofErr w:type="spellStart"/>
      <w:r w:rsidR="00007BE6">
        <w:rPr>
          <w:bCs/>
          <w:kern w:val="2"/>
        </w:rPr>
        <w:t>perFR</w:t>
      </w:r>
      <w:proofErr w:type="spellEnd"/>
      <w:r w:rsidR="00007BE6">
        <w:rPr>
          <w:bCs/>
          <w:kern w:val="2"/>
        </w:rPr>
        <w:t xml:space="preserve"> gap</w:t>
      </w:r>
      <w:r w:rsidR="00087190">
        <w:rPr>
          <w:bCs/>
          <w:kern w:val="2"/>
        </w:rPr>
        <w:t xml:space="preserve"> as summarized in the table below.</w:t>
      </w:r>
      <w:r w:rsidR="00007BE6">
        <w:rPr>
          <w:bCs/>
          <w:kern w:val="2"/>
        </w:rPr>
        <w:t xml:space="preserve"> The main reason is both </w:t>
      </w:r>
      <w:r w:rsidR="004201A7">
        <w:rPr>
          <w:bCs/>
          <w:kern w:val="2"/>
        </w:rPr>
        <w:t xml:space="preserve">network </w:t>
      </w:r>
      <w:r w:rsidR="00007BE6">
        <w:rPr>
          <w:bCs/>
          <w:kern w:val="2"/>
        </w:rPr>
        <w:t xml:space="preserve">nodes can configure UE with measurement on </w:t>
      </w:r>
      <w:proofErr w:type="spellStart"/>
      <w:r w:rsidR="00007BE6">
        <w:rPr>
          <w:bCs/>
          <w:kern w:val="2"/>
        </w:rPr>
        <w:t>FR1</w:t>
      </w:r>
      <w:proofErr w:type="spellEnd"/>
      <w:r w:rsidR="00007BE6">
        <w:rPr>
          <w:bCs/>
          <w:kern w:val="2"/>
        </w:rPr>
        <w:t xml:space="preserve"> or </w:t>
      </w:r>
      <w:proofErr w:type="spellStart"/>
      <w:r w:rsidR="00007BE6">
        <w:rPr>
          <w:bCs/>
          <w:kern w:val="2"/>
        </w:rPr>
        <w:t>FR2</w:t>
      </w:r>
      <w:proofErr w:type="spellEnd"/>
      <w:r w:rsidR="00007BE6">
        <w:rPr>
          <w:bCs/>
          <w:kern w:val="2"/>
        </w:rPr>
        <w:t xml:space="preserve"> bands</w:t>
      </w:r>
      <w:r w:rsidR="0005583E">
        <w:rPr>
          <w:bCs/>
          <w:kern w:val="2"/>
        </w:rPr>
        <w:t xml:space="preserve"> thus a coordination is needed</w:t>
      </w:r>
      <w:r w:rsidR="00007BE6">
        <w:rPr>
          <w:bCs/>
          <w:kern w:val="2"/>
        </w:rPr>
        <w:t>.</w:t>
      </w:r>
    </w:p>
    <w:p w14:paraId="31615A76" w14:textId="6EECF757" w:rsidR="00CC4D65" w:rsidRDefault="00CC4D65" w:rsidP="001F6C17">
      <w:pPr>
        <w:spacing w:before="100" w:beforeAutospacing="1" w:after="100" w:afterAutospacing="1"/>
        <w:jc w:val="center"/>
        <w:rPr>
          <w:bCs/>
          <w:kern w:val="2"/>
        </w:rPr>
      </w:pPr>
      <w:r>
        <w:rPr>
          <w:bCs/>
          <w:kern w:val="2"/>
        </w:rPr>
        <w:t xml:space="preserve">Table 2: </w:t>
      </w:r>
      <w:r w:rsidR="001F6C17">
        <w:rPr>
          <w:bCs/>
          <w:kern w:val="2"/>
        </w:rPr>
        <w:t>Responsible n</w:t>
      </w:r>
      <w:r>
        <w:rPr>
          <w:bCs/>
          <w:kern w:val="2"/>
        </w:rPr>
        <w:t xml:space="preserve">etwork entity </w:t>
      </w:r>
      <w:r w:rsidR="001F6C17">
        <w:rPr>
          <w:bCs/>
          <w:kern w:val="2"/>
        </w:rPr>
        <w:t>on measurement gap</w:t>
      </w:r>
      <w:r w:rsidR="002B4977">
        <w:rPr>
          <w:bCs/>
          <w:kern w:val="2"/>
        </w:rPr>
        <w:t xml:space="preserve"> configuration</w:t>
      </w:r>
    </w:p>
    <w:tbl>
      <w:tblPr>
        <w:tblStyle w:val="TableGrid"/>
        <w:tblW w:w="0" w:type="auto"/>
        <w:tblLook w:val="04A0" w:firstRow="1" w:lastRow="0" w:firstColumn="1" w:lastColumn="0" w:noHBand="0" w:noVBand="1"/>
      </w:tblPr>
      <w:tblGrid>
        <w:gridCol w:w="1555"/>
        <w:gridCol w:w="1417"/>
        <w:gridCol w:w="1134"/>
        <w:gridCol w:w="1134"/>
        <w:gridCol w:w="4391"/>
      </w:tblGrid>
      <w:tr w:rsidR="00CC4D65" w14:paraId="67660BD9" w14:textId="77777777" w:rsidTr="00087190">
        <w:tc>
          <w:tcPr>
            <w:tcW w:w="1555" w:type="dxa"/>
            <w:tcBorders>
              <w:bottom w:val="single" w:sz="4" w:space="0" w:color="auto"/>
            </w:tcBorders>
            <w:shd w:val="pct25" w:color="auto" w:fill="auto"/>
          </w:tcPr>
          <w:p w14:paraId="395336D1" w14:textId="3A61B5E1" w:rsidR="00CC4D65" w:rsidRDefault="00647B72" w:rsidP="006208EF">
            <w:pPr>
              <w:jc w:val="center"/>
              <w:rPr>
                <w:bCs/>
                <w:kern w:val="2"/>
              </w:rPr>
            </w:pPr>
            <w:r>
              <w:rPr>
                <w:bCs/>
                <w:kern w:val="2"/>
              </w:rPr>
              <w:t>Deployment</w:t>
            </w:r>
          </w:p>
        </w:tc>
        <w:tc>
          <w:tcPr>
            <w:tcW w:w="1417" w:type="dxa"/>
            <w:shd w:val="pct25" w:color="auto" w:fill="auto"/>
          </w:tcPr>
          <w:p w14:paraId="486AC040" w14:textId="3F617FC2" w:rsidR="00CC4D65" w:rsidRDefault="00CC4D65" w:rsidP="006208EF">
            <w:pPr>
              <w:jc w:val="center"/>
              <w:rPr>
                <w:bCs/>
                <w:kern w:val="2"/>
              </w:rPr>
            </w:pPr>
            <w:r>
              <w:rPr>
                <w:bCs/>
                <w:kern w:val="2"/>
              </w:rPr>
              <w:t>Per UE gap</w:t>
            </w:r>
          </w:p>
        </w:tc>
        <w:tc>
          <w:tcPr>
            <w:tcW w:w="1134" w:type="dxa"/>
            <w:shd w:val="pct25" w:color="auto" w:fill="auto"/>
          </w:tcPr>
          <w:p w14:paraId="425E264D" w14:textId="757D7E64" w:rsidR="00CC4D65" w:rsidRDefault="00CC4D65" w:rsidP="006208EF">
            <w:pPr>
              <w:jc w:val="center"/>
              <w:rPr>
                <w:bCs/>
                <w:kern w:val="2"/>
              </w:rPr>
            </w:pPr>
            <w:proofErr w:type="spellStart"/>
            <w:r>
              <w:rPr>
                <w:bCs/>
                <w:kern w:val="2"/>
              </w:rPr>
              <w:t>FR1</w:t>
            </w:r>
            <w:proofErr w:type="spellEnd"/>
            <w:r>
              <w:rPr>
                <w:bCs/>
                <w:kern w:val="2"/>
              </w:rPr>
              <w:t xml:space="preserve"> gap</w:t>
            </w:r>
          </w:p>
        </w:tc>
        <w:tc>
          <w:tcPr>
            <w:tcW w:w="1134" w:type="dxa"/>
            <w:shd w:val="pct25" w:color="auto" w:fill="auto"/>
          </w:tcPr>
          <w:p w14:paraId="30F023A7" w14:textId="6A66C0CE" w:rsidR="00CC4D65" w:rsidRDefault="00CC4D65" w:rsidP="006208EF">
            <w:pPr>
              <w:jc w:val="center"/>
              <w:rPr>
                <w:bCs/>
                <w:kern w:val="2"/>
              </w:rPr>
            </w:pPr>
            <w:proofErr w:type="spellStart"/>
            <w:r>
              <w:rPr>
                <w:bCs/>
                <w:kern w:val="2"/>
              </w:rPr>
              <w:t>FR2</w:t>
            </w:r>
            <w:proofErr w:type="spellEnd"/>
            <w:r>
              <w:rPr>
                <w:bCs/>
                <w:kern w:val="2"/>
              </w:rPr>
              <w:t xml:space="preserve"> gap</w:t>
            </w:r>
          </w:p>
        </w:tc>
        <w:tc>
          <w:tcPr>
            <w:tcW w:w="4391" w:type="dxa"/>
            <w:shd w:val="pct25" w:color="auto" w:fill="auto"/>
          </w:tcPr>
          <w:p w14:paraId="079482AE" w14:textId="4D4064A4" w:rsidR="00CC4D65" w:rsidRDefault="00647B72" w:rsidP="006208EF">
            <w:pPr>
              <w:jc w:val="center"/>
              <w:rPr>
                <w:bCs/>
                <w:kern w:val="2"/>
              </w:rPr>
            </w:pPr>
            <w:r>
              <w:rPr>
                <w:bCs/>
                <w:kern w:val="2"/>
              </w:rPr>
              <w:t>Coordination between MN/SN</w:t>
            </w:r>
          </w:p>
        </w:tc>
      </w:tr>
      <w:tr w:rsidR="00CC4D65" w14:paraId="52225A56" w14:textId="77777777" w:rsidTr="00087190">
        <w:tc>
          <w:tcPr>
            <w:tcW w:w="1555" w:type="dxa"/>
            <w:shd w:val="pct25" w:color="auto" w:fill="auto"/>
          </w:tcPr>
          <w:p w14:paraId="50E17E57" w14:textId="78241884" w:rsidR="00CC4D65" w:rsidRDefault="00CC4D65" w:rsidP="006208EF">
            <w:pPr>
              <w:spacing w:before="100" w:beforeAutospacing="1" w:after="100" w:afterAutospacing="1"/>
              <w:jc w:val="center"/>
              <w:rPr>
                <w:bCs/>
                <w:kern w:val="2"/>
              </w:rPr>
            </w:pPr>
            <w:r>
              <w:rPr>
                <w:bCs/>
                <w:kern w:val="2"/>
              </w:rPr>
              <w:t>(NG)</w:t>
            </w:r>
            <w:r w:rsidR="00120798">
              <w:rPr>
                <w:bCs/>
                <w:kern w:val="2"/>
              </w:rPr>
              <w:t xml:space="preserve"> </w:t>
            </w:r>
            <w:proofErr w:type="spellStart"/>
            <w:r>
              <w:rPr>
                <w:bCs/>
                <w:kern w:val="2"/>
              </w:rPr>
              <w:t>EN</w:t>
            </w:r>
            <w:proofErr w:type="spellEnd"/>
            <w:r>
              <w:rPr>
                <w:bCs/>
                <w:kern w:val="2"/>
              </w:rPr>
              <w:t>-DC</w:t>
            </w:r>
          </w:p>
        </w:tc>
        <w:tc>
          <w:tcPr>
            <w:tcW w:w="1417" w:type="dxa"/>
          </w:tcPr>
          <w:p w14:paraId="75B8A8C4" w14:textId="55E7B58A" w:rsidR="00CC4D65" w:rsidRDefault="00CC4D65" w:rsidP="006208EF">
            <w:pPr>
              <w:spacing w:before="100" w:beforeAutospacing="1" w:after="100" w:afterAutospacing="1"/>
              <w:jc w:val="center"/>
              <w:rPr>
                <w:bCs/>
                <w:kern w:val="2"/>
              </w:rPr>
            </w:pPr>
            <w:r>
              <w:rPr>
                <w:bCs/>
                <w:kern w:val="2"/>
              </w:rPr>
              <w:t>MN</w:t>
            </w:r>
          </w:p>
        </w:tc>
        <w:tc>
          <w:tcPr>
            <w:tcW w:w="1134" w:type="dxa"/>
          </w:tcPr>
          <w:p w14:paraId="482F6D40" w14:textId="0E2FFAEA" w:rsidR="00CC4D65" w:rsidRDefault="00CC4D65" w:rsidP="006208EF">
            <w:pPr>
              <w:spacing w:before="100" w:beforeAutospacing="1" w:after="100" w:afterAutospacing="1"/>
              <w:jc w:val="center"/>
              <w:rPr>
                <w:bCs/>
                <w:kern w:val="2"/>
              </w:rPr>
            </w:pPr>
            <w:r>
              <w:rPr>
                <w:bCs/>
                <w:kern w:val="2"/>
              </w:rPr>
              <w:t>MN</w:t>
            </w:r>
          </w:p>
        </w:tc>
        <w:tc>
          <w:tcPr>
            <w:tcW w:w="1134" w:type="dxa"/>
          </w:tcPr>
          <w:p w14:paraId="5E7F0870" w14:textId="61B98E2A" w:rsidR="00CC4D65" w:rsidRDefault="00CC4D65" w:rsidP="006208EF">
            <w:pPr>
              <w:spacing w:before="100" w:beforeAutospacing="1" w:after="100" w:afterAutospacing="1"/>
              <w:jc w:val="center"/>
              <w:rPr>
                <w:bCs/>
                <w:kern w:val="2"/>
              </w:rPr>
            </w:pPr>
            <w:r>
              <w:rPr>
                <w:bCs/>
                <w:kern w:val="2"/>
              </w:rPr>
              <w:t>SN</w:t>
            </w:r>
          </w:p>
        </w:tc>
        <w:tc>
          <w:tcPr>
            <w:tcW w:w="4391" w:type="dxa"/>
          </w:tcPr>
          <w:p w14:paraId="5249B6F1" w14:textId="1B87C253" w:rsidR="00647B72" w:rsidRPr="002B4977" w:rsidRDefault="00647B72" w:rsidP="00EC2968">
            <w:pPr>
              <w:jc w:val="both"/>
              <w:rPr>
                <w:b/>
                <w:bCs/>
                <w:kern w:val="2"/>
                <w:sz w:val="20"/>
                <w:szCs w:val="20"/>
                <w:u w:val="single"/>
              </w:rPr>
            </w:pPr>
            <w:r w:rsidRPr="002B4977">
              <w:rPr>
                <w:b/>
                <w:bCs/>
                <w:kern w:val="2"/>
                <w:sz w:val="20"/>
                <w:szCs w:val="20"/>
                <w:u w:val="single"/>
              </w:rPr>
              <w:t>Per UE gap:</w:t>
            </w:r>
          </w:p>
          <w:p w14:paraId="47B5CCCB" w14:textId="39329F4D" w:rsidR="00CC4D65" w:rsidRPr="002B4977" w:rsidRDefault="006208EF" w:rsidP="00EC2968">
            <w:pPr>
              <w:jc w:val="both"/>
              <w:rPr>
                <w:bCs/>
                <w:kern w:val="2"/>
                <w:sz w:val="20"/>
                <w:szCs w:val="20"/>
              </w:rPr>
            </w:pPr>
            <w:r w:rsidRPr="002B4977">
              <w:rPr>
                <w:bCs/>
                <w:kern w:val="2"/>
                <w:sz w:val="20"/>
                <w:szCs w:val="20"/>
              </w:rPr>
              <w:t>MN</w:t>
            </w:r>
            <w:r w:rsidR="00647B72" w:rsidRPr="002B4977">
              <w:rPr>
                <w:bCs/>
                <w:kern w:val="2"/>
                <w:sz w:val="20"/>
                <w:szCs w:val="20"/>
              </w:rPr>
              <w:t xml:space="preserve">-&gt;SN: </w:t>
            </w:r>
            <w:proofErr w:type="spellStart"/>
            <w:r w:rsidR="00647B72" w:rsidRPr="002B4977">
              <w:rPr>
                <w:bCs/>
                <w:kern w:val="2"/>
                <w:sz w:val="20"/>
                <w:szCs w:val="20"/>
              </w:rPr>
              <w:t>gapPurpose</w:t>
            </w:r>
            <w:proofErr w:type="spellEnd"/>
            <w:r w:rsidR="00EC2968" w:rsidRPr="002B4977">
              <w:rPr>
                <w:bCs/>
                <w:kern w:val="2"/>
                <w:sz w:val="20"/>
                <w:szCs w:val="20"/>
              </w:rPr>
              <w:t xml:space="preserve"> = </w:t>
            </w:r>
            <w:proofErr w:type="spellStart"/>
            <w:r w:rsidR="00EC2968" w:rsidRPr="002B4977">
              <w:rPr>
                <w:bCs/>
                <w:i/>
                <w:kern w:val="2"/>
                <w:sz w:val="20"/>
                <w:szCs w:val="20"/>
              </w:rPr>
              <w:t>perUE</w:t>
            </w:r>
            <w:proofErr w:type="spellEnd"/>
            <w:r w:rsidR="00647B72" w:rsidRPr="002B4977">
              <w:rPr>
                <w:bCs/>
                <w:kern w:val="2"/>
                <w:sz w:val="20"/>
                <w:szCs w:val="20"/>
              </w:rPr>
              <w:t xml:space="preserve">, </w:t>
            </w:r>
            <w:proofErr w:type="spellStart"/>
            <w:r w:rsidR="00647B72" w:rsidRPr="002B4977">
              <w:rPr>
                <w:bCs/>
                <w:kern w:val="2"/>
                <w:sz w:val="20"/>
                <w:szCs w:val="20"/>
              </w:rPr>
              <w:t>gapPattern</w:t>
            </w:r>
            <w:proofErr w:type="spellEnd"/>
          </w:p>
          <w:p w14:paraId="422FD9E5" w14:textId="5814DBA3" w:rsidR="00647B72" w:rsidRPr="002B4977" w:rsidRDefault="006208EF" w:rsidP="00EC2968">
            <w:pPr>
              <w:jc w:val="both"/>
              <w:rPr>
                <w:bCs/>
                <w:kern w:val="2"/>
                <w:sz w:val="20"/>
                <w:szCs w:val="20"/>
              </w:rPr>
            </w:pPr>
            <w:r w:rsidRPr="002B4977">
              <w:rPr>
                <w:bCs/>
                <w:kern w:val="2"/>
                <w:sz w:val="20"/>
                <w:szCs w:val="20"/>
              </w:rPr>
              <w:t>SN-&gt;</w:t>
            </w:r>
            <w:r w:rsidR="00647B72" w:rsidRPr="002B4977">
              <w:rPr>
                <w:bCs/>
                <w:kern w:val="2"/>
                <w:sz w:val="20"/>
                <w:szCs w:val="20"/>
              </w:rPr>
              <w:t>MN:</w:t>
            </w:r>
            <w:r w:rsidRPr="002B4977">
              <w:rPr>
                <w:bCs/>
                <w:kern w:val="2"/>
                <w:sz w:val="20"/>
                <w:szCs w:val="20"/>
              </w:rPr>
              <w:t xml:space="preserve"> SN </w:t>
            </w:r>
            <w:r w:rsidR="00EC2968" w:rsidRPr="002B4977">
              <w:rPr>
                <w:bCs/>
                <w:kern w:val="2"/>
                <w:sz w:val="20"/>
                <w:szCs w:val="20"/>
              </w:rPr>
              <w:t xml:space="preserve">configured </w:t>
            </w:r>
            <w:proofErr w:type="spellStart"/>
            <w:r w:rsidR="00647B72" w:rsidRPr="002B4977">
              <w:rPr>
                <w:bCs/>
                <w:kern w:val="2"/>
                <w:sz w:val="20"/>
                <w:szCs w:val="20"/>
              </w:rPr>
              <w:t>FR1</w:t>
            </w:r>
            <w:proofErr w:type="spellEnd"/>
            <w:r w:rsidR="00647B72" w:rsidRPr="002B4977">
              <w:rPr>
                <w:bCs/>
                <w:kern w:val="2"/>
                <w:sz w:val="20"/>
                <w:szCs w:val="20"/>
              </w:rPr>
              <w:t>/</w:t>
            </w:r>
            <w:proofErr w:type="spellStart"/>
            <w:r w:rsidR="00647B72" w:rsidRPr="002B4977">
              <w:rPr>
                <w:bCs/>
                <w:kern w:val="2"/>
                <w:sz w:val="20"/>
                <w:szCs w:val="20"/>
              </w:rPr>
              <w:t>FR2</w:t>
            </w:r>
            <w:proofErr w:type="spellEnd"/>
            <w:r w:rsidR="00647B72" w:rsidRPr="002B4977">
              <w:rPr>
                <w:bCs/>
                <w:kern w:val="2"/>
                <w:sz w:val="20"/>
                <w:szCs w:val="20"/>
              </w:rPr>
              <w:t xml:space="preserve"> frequency list to measure</w:t>
            </w:r>
          </w:p>
          <w:p w14:paraId="40C70520" w14:textId="77777777" w:rsidR="00647B72" w:rsidRPr="002B4977" w:rsidRDefault="00647B72" w:rsidP="00EC2968">
            <w:pPr>
              <w:jc w:val="both"/>
              <w:rPr>
                <w:b/>
                <w:bCs/>
                <w:kern w:val="2"/>
                <w:sz w:val="20"/>
                <w:szCs w:val="20"/>
                <w:u w:val="single"/>
              </w:rPr>
            </w:pPr>
            <w:r w:rsidRPr="002B4977">
              <w:rPr>
                <w:b/>
                <w:bCs/>
                <w:kern w:val="2"/>
                <w:sz w:val="20"/>
                <w:szCs w:val="20"/>
                <w:u w:val="single"/>
              </w:rPr>
              <w:t>Per FR gap:</w:t>
            </w:r>
          </w:p>
          <w:p w14:paraId="24EC03AE" w14:textId="226A9211" w:rsidR="00647B72" w:rsidRPr="002B4977" w:rsidRDefault="00647B72" w:rsidP="00EC2968">
            <w:pPr>
              <w:jc w:val="both"/>
              <w:rPr>
                <w:bCs/>
                <w:kern w:val="2"/>
                <w:sz w:val="20"/>
                <w:szCs w:val="20"/>
              </w:rPr>
            </w:pPr>
            <w:r w:rsidRPr="002B4977">
              <w:rPr>
                <w:bCs/>
                <w:kern w:val="2"/>
                <w:sz w:val="20"/>
                <w:szCs w:val="20"/>
              </w:rPr>
              <w:t>MN</w:t>
            </w:r>
            <w:r w:rsidR="006208EF" w:rsidRPr="002B4977">
              <w:rPr>
                <w:bCs/>
                <w:kern w:val="2"/>
                <w:sz w:val="20"/>
                <w:szCs w:val="20"/>
              </w:rPr>
              <w:t>-&gt;</w:t>
            </w:r>
            <w:r w:rsidR="00EC2968" w:rsidRPr="002B4977">
              <w:rPr>
                <w:bCs/>
                <w:kern w:val="2"/>
                <w:sz w:val="20"/>
                <w:szCs w:val="20"/>
              </w:rPr>
              <w:t xml:space="preserve">SN: gap Purpose = </w:t>
            </w:r>
            <w:proofErr w:type="spellStart"/>
            <w:r w:rsidR="00EC2968" w:rsidRPr="002B4977">
              <w:rPr>
                <w:bCs/>
                <w:i/>
                <w:kern w:val="2"/>
                <w:sz w:val="20"/>
                <w:szCs w:val="20"/>
              </w:rPr>
              <w:t>perFR1</w:t>
            </w:r>
            <w:proofErr w:type="spellEnd"/>
            <w:r w:rsidR="00EC2968" w:rsidRPr="002B4977">
              <w:rPr>
                <w:bCs/>
                <w:kern w:val="2"/>
                <w:sz w:val="20"/>
                <w:szCs w:val="20"/>
              </w:rPr>
              <w:t xml:space="preserve">, </w:t>
            </w:r>
            <w:proofErr w:type="gramStart"/>
            <w:r w:rsidR="008E33D3" w:rsidRPr="002B4977">
              <w:rPr>
                <w:rFonts w:hint="eastAsia"/>
                <w:bCs/>
                <w:kern w:val="2"/>
                <w:sz w:val="20"/>
                <w:szCs w:val="20"/>
              </w:rPr>
              <w:t>gap</w:t>
            </w:r>
            <w:r w:rsidR="008E33D3" w:rsidRPr="002B4977">
              <w:rPr>
                <w:bCs/>
                <w:kern w:val="2"/>
                <w:sz w:val="20"/>
                <w:szCs w:val="20"/>
              </w:rPr>
              <w:t xml:space="preserve">  </w:t>
            </w:r>
            <w:r w:rsidR="008E33D3" w:rsidRPr="002B4977">
              <w:rPr>
                <w:rFonts w:hint="eastAsia"/>
                <w:bCs/>
                <w:kern w:val="2"/>
                <w:sz w:val="20"/>
                <w:szCs w:val="20"/>
              </w:rPr>
              <w:t>pattern</w:t>
            </w:r>
            <w:proofErr w:type="gramEnd"/>
            <w:r w:rsidR="008E33D3" w:rsidRPr="002B4977">
              <w:rPr>
                <w:bCs/>
                <w:kern w:val="2"/>
                <w:sz w:val="20"/>
                <w:szCs w:val="20"/>
              </w:rPr>
              <w:t xml:space="preserve">, </w:t>
            </w:r>
            <w:r w:rsidR="00EC2968" w:rsidRPr="002B4977">
              <w:rPr>
                <w:bCs/>
                <w:kern w:val="2"/>
                <w:sz w:val="20"/>
                <w:szCs w:val="20"/>
              </w:rPr>
              <w:t xml:space="preserve">MN configured </w:t>
            </w:r>
            <w:proofErr w:type="spellStart"/>
            <w:r w:rsidR="00EC2968" w:rsidRPr="002B4977">
              <w:rPr>
                <w:bCs/>
                <w:kern w:val="2"/>
                <w:sz w:val="20"/>
                <w:szCs w:val="20"/>
              </w:rPr>
              <w:t>FR2</w:t>
            </w:r>
            <w:proofErr w:type="spellEnd"/>
            <w:r w:rsidR="00EC2968" w:rsidRPr="002B4977">
              <w:rPr>
                <w:bCs/>
                <w:kern w:val="2"/>
                <w:sz w:val="20"/>
                <w:szCs w:val="20"/>
              </w:rPr>
              <w:t xml:space="preserve"> frequency list to measure</w:t>
            </w:r>
          </w:p>
          <w:p w14:paraId="4A73A8DF" w14:textId="5230C444" w:rsidR="00EC2968" w:rsidRPr="002B4977" w:rsidRDefault="006208EF" w:rsidP="00EC2968">
            <w:pPr>
              <w:jc w:val="both"/>
              <w:rPr>
                <w:bCs/>
                <w:kern w:val="2"/>
                <w:sz w:val="20"/>
                <w:szCs w:val="20"/>
              </w:rPr>
            </w:pPr>
            <w:r w:rsidRPr="002B4977">
              <w:rPr>
                <w:bCs/>
                <w:kern w:val="2"/>
                <w:sz w:val="20"/>
                <w:szCs w:val="20"/>
              </w:rPr>
              <w:lastRenderedPageBreak/>
              <w:t>SN-&gt;</w:t>
            </w:r>
            <w:r w:rsidR="00EC2968" w:rsidRPr="002B4977">
              <w:rPr>
                <w:bCs/>
                <w:kern w:val="2"/>
                <w:sz w:val="20"/>
                <w:szCs w:val="20"/>
              </w:rPr>
              <w:t xml:space="preserve">MN: SN configured </w:t>
            </w:r>
            <w:proofErr w:type="spellStart"/>
            <w:r w:rsidR="00EC2968" w:rsidRPr="002B4977">
              <w:rPr>
                <w:bCs/>
                <w:kern w:val="2"/>
                <w:sz w:val="20"/>
                <w:szCs w:val="20"/>
              </w:rPr>
              <w:t>FR1</w:t>
            </w:r>
            <w:proofErr w:type="spellEnd"/>
            <w:r w:rsidR="00EC2968" w:rsidRPr="002B4977">
              <w:rPr>
                <w:bCs/>
                <w:kern w:val="2"/>
                <w:sz w:val="20"/>
                <w:szCs w:val="20"/>
              </w:rPr>
              <w:t xml:space="preserve"> frequency list to measure</w:t>
            </w:r>
          </w:p>
        </w:tc>
      </w:tr>
      <w:tr w:rsidR="00CC4D65" w14:paraId="3F76C556" w14:textId="77777777" w:rsidTr="00087190">
        <w:tc>
          <w:tcPr>
            <w:tcW w:w="1555" w:type="dxa"/>
            <w:shd w:val="pct25" w:color="auto" w:fill="auto"/>
          </w:tcPr>
          <w:p w14:paraId="0AF08198" w14:textId="268FD313" w:rsidR="00CC4D65" w:rsidRDefault="00CC4D65" w:rsidP="006208EF">
            <w:pPr>
              <w:spacing w:before="100" w:beforeAutospacing="1" w:after="100" w:afterAutospacing="1"/>
              <w:jc w:val="center"/>
              <w:rPr>
                <w:bCs/>
                <w:kern w:val="2"/>
              </w:rPr>
            </w:pPr>
            <w:r>
              <w:rPr>
                <w:bCs/>
                <w:kern w:val="2"/>
              </w:rPr>
              <w:lastRenderedPageBreak/>
              <w:t>NE-DC</w:t>
            </w:r>
          </w:p>
        </w:tc>
        <w:tc>
          <w:tcPr>
            <w:tcW w:w="1417" w:type="dxa"/>
          </w:tcPr>
          <w:p w14:paraId="47A84A5B" w14:textId="76A1565E" w:rsidR="00CC4D65" w:rsidRDefault="00CC4D65" w:rsidP="006208EF">
            <w:pPr>
              <w:spacing w:before="100" w:beforeAutospacing="1" w:after="100" w:afterAutospacing="1"/>
              <w:jc w:val="center"/>
              <w:rPr>
                <w:bCs/>
                <w:kern w:val="2"/>
              </w:rPr>
            </w:pPr>
            <w:r>
              <w:rPr>
                <w:bCs/>
                <w:kern w:val="2"/>
              </w:rPr>
              <w:t>MN</w:t>
            </w:r>
          </w:p>
        </w:tc>
        <w:tc>
          <w:tcPr>
            <w:tcW w:w="1134" w:type="dxa"/>
          </w:tcPr>
          <w:p w14:paraId="1E39705C" w14:textId="267B4584" w:rsidR="00CC4D65" w:rsidRDefault="00CC4D65" w:rsidP="006208EF">
            <w:pPr>
              <w:spacing w:before="100" w:beforeAutospacing="1" w:after="100" w:afterAutospacing="1"/>
              <w:jc w:val="center"/>
              <w:rPr>
                <w:bCs/>
                <w:kern w:val="2"/>
              </w:rPr>
            </w:pPr>
            <w:r>
              <w:rPr>
                <w:bCs/>
                <w:kern w:val="2"/>
              </w:rPr>
              <w:t>MN</w:t>
            </w:r>
          </w:p>
        </w:tc>
        <w:tc>
          <w:tcPr>
            <w:tcW w:w="1134" w:type="dxa"/>
          </w:tcPr>
          <w:p w14:paraId="1C983119" w14:textId="6226AC0C" w:rsidR="00CC4D65" w:rsidRDefault="00CC4D65" w:rsidP="006208EF">
            <w:pPr>
              <w:spacing w:before="100" w:beforeAutospacing="1" w:after="100" w:afterAutospacing="1"/>
              <w:jc w:val="center"/>
              <w:rPr>
                <w:bCs/>
                <w:kern w:val="2"/>
              </w:rPr>
            </w:pPr>
            <w:r>
              <w:rPr>
                <w:bCs/>
                <w:kern w:val="2"/>
              </w:rPr>
              <w:t>MN</w:t>
            </w:r>
          </w:p>
        </w:tc>
        <w:tc>
          <w:tcPr>
            <w:tcW w:w="4391" w:type="dxa"/>
          </w:tcPr>
          <w:p w14:paraId="2BCBDD88" w14:textId="77777777" w:rsidR="002B4977" w:rsidRDefault="006208EF" w:rsidP="002B4977">
            <w:pPr>
              <w:jc w:val="both"/>
              <w:rPr>
                <w:bCs/>
                <w:kern w:val="2"/>
                <w:sz w:val="20"/>
                <w:szCs w:val="20"/>
              </w:rPr>
            </w:pPr>
            <w:r w:rsidRPr="002B4977">
              <w:rPr>
                <w:bCs/>
                <w:kern w:val="2"/>
                <w:sz w:val="20"/>
                <w:szCs w:val="20"/>
              </w:rPr>
              <w:t xml:space="preserve">MN-&gt;SN: </w:t>
            </w:r>
            <w:proofErr w:type="spellStart"/>
            <w:r w:rsidRPr="002B4977">
              <w:rPr>
                <w:bCs/>
                <w:kern w:val="2"/>
                <w:sz w:val="20"/>
                <w:szCs w:val="20"/>
              </w:rPr>
              <w:t>gapPurpose</w:t>
            </w:r>
            <w:proofErr w:type="spellEnd"/>
            <w:r w:rsidRPr="002B4977">
              <w:rPr>
                <w:bCs/>
                <w:kern w:val="2"/>
                <w:sz w:val="20"/>
                <w:szCs w:val="20"/>
              </w:rPr>
              <w:t xml:space="preserve"> (</w:t>
            </w:r>
            <w:proofErr w:type="spellStart"/>
            <w:r w:rsidRPr="002B4977">
              <w:rPr>
                <w:bCs/>
                <w:kern w:val="2"/>
                <w:sz w:val="20"/>
                <w:szCs w:val="20"/>
              </w:rPr>
              <w:t>perUE</w:t>
            </w:r>
            <w:proofErr w:type="spellEnd"/>
            <w:r w:rsidRPr="002B4977">
              <w:rPr>
                <w:bCs/>
                <w:kern w:val="2"/>
                <w:sz w:val="20"/>
                <w:szCs w:val="20"/>
              </w:rPr>
              <w:t xml:space="preserve"> or </w:t>
            </w:r>
            <w:proofErr w:type="spellStart"/>
            <w:r w:rsidRPr="002B4977">
              <w:rPr>
                <w:bCs/>
                <w:kern w:val="2"/>
                <w:sz w:val="20"/>
                <w:szCs w:val="20"/>
              </w:rPr>
              <w:t>perFR1</w:t>
            </w:r>
            <w:proofErr w:type="spellEnd"/>
            <w:r w:rsidRPr="002B4977">
              <w:rPr>
                <w:bCs/>
                <w:kern w:val="2"/>
                <w:sz w:val="20"/>
                <w:szCs w:val="20"/>
              </w:rPr>
              <w:t>), gap pattern</w:t>
            </w:r>
          </w:p>
          <w:p w14:paraId="15A03DFD" w14:textId="46FE6719" w:rsidR="006208EF" w:rsidRPr="002B4977" w:rsidRDefault="006208EF" w:rsidP="002B4977">
            <w:pPr>
              <w:jc w:val="both"/>
              <w:rPr>
                <w:bCs/>
                <w:kern w:val="2"/>
                <w:sz w:val="20"/>
                <w:szCs w:val="20"/>
              </w:rPr>
            </w:pPr>
            <w:r w:rsidRPr="002B4977">
              <w:rPr>
                <w:bCs/>
                <w:kern w:val="2"/>
                <w:sz w:val="20"/>
                <w:szCs w:val="20"/>
              </w:rPr>
              <w:t>SN-&gt;MN: gap request to MN</w:t>
            </w:r>
          </w:p>
        </w:tc>
      </w:tr>
      <w:tr w:rsidR="00CC4D65" w14:paraId="19E955C1" w14:textId="77777777" w:rsidTr="00087190">
        <w:tc>
          <w:tcPr>
            <w:tcW w:w="1555" w:type="dxa"/>
            <w:shd w:val="pct25" w:color="auto" w:fill="auto"/>
          </w:tcPr>
          <w:p w14:paraId="4A7D5772" w14:textId="2284278C" w:rsidR="00CC4D65" w:rsidRDefault="00647B72" w:rsidP="006208EF">
            <w:pPr>
              <w:spacing w:before="100" w:beforeAutospacing="1" w:after="100" w:afterAutospacing="1"/>
              <w:jc w:val="center"/>
              <w:rPr>
                <w:bCs/>
                <w:kern w:val="2"/>
              </w:rPr>
            </w:pPr>
            <w:r>
              <w:rPr>
                <w:bCs/>
                <w:kern w:val="2"/>
              </w:rPr>
              <w:t>NR-DC</w:t>
            </w:r>
          </w:p>
        </w:tc>
        <w:tc>
          <w:tcPr>
            <w:tcW w:w="1417" w:type="dxa"/>
          </w:tcPr>
          <w:p w14:paraId="45909D23" w14:textId="42EDE313" w:rsidR="00CC4D65" w:rsidRDefault="00647B72" w:rsidP="006208EF">
            <w:pPr>
              <w:spacing w:before="100" w:beforeAutospacing="1" w:after="100" w:afterAutospacing="1"/>
              <w:jc w:val="center"/>
              <w:rPr>
                <w:bCs/>
                <w:kern w:val="2"/>
              </w:rPr>
            </w:pPr>
            <w:r>
              <w:rPr>
                <w:bCs/>
                <w:kern w:val="2"/>
              </w:rPr>
              <w:t>MN</w:t>
            </w:r>
          </w:p>
        </w:tc>
        <w:tc>
          <w:tcPr>
            <w:tcW w:w="1134" w:type="dxa"/>
          </w:tcPr>
          <w:p w14:paraId="57E910B2" w14:textId="3B2D391A" w:rsidR="00CC4D65" w:rsidRDefault="00647B72" w:rsidP="006208EF">
            <w:pPr>
              <w:spacing w:before="100" w:beforeAutospacing="1" w:after="100" w:afterAutospacing="1"/>
              <w:jc w:val="center"/>
              <w:rPr>
                <w:bCs/>
                <w:kern w:val="2"/>
              </w:rPr>
            </w:pPr>
            <w:r>
              <w:rPr>
                <w:bCs/>
                <w:kern w:val="2"/>
              </w:rPr>
              <w:t>MN</w:t>
            </w:r>
          </w:p>
        </w:tc>
        <w:tc>
          <w:tcPr>
            <w:tcW w:w="1134" w:type="dxa"/>
          </w:tcPr>
          <w:p w14:paraId="2332535C" w14:textId="50F4752F" w:rsidR="00CC4D65" w:rsidRDefault="00647B72" w:rsidP="006208EF">
            <w:pPr>
              <w:spacing w:before="100" w:beforeAutospacing="1" w:after="100" w:afterAutospacing="1"/>
              <w:jc w:val="center"/>
              <w:rPr>
                <w:bCs/>
                <w:kern w:val="2"/>
              </w:rPr>
            </w:pPr>
            <w:r>
              <w:rPr>
                <w:bCs/>
                <w:kern w:val="2"/>
              </w:rPr>
              <w:t>MN</w:t>
            </w:r>
          </w:p>
        </w:tc>
        <w:tc>
          <w:tcPr>
            <w:tcW w:w="4391" w:type="dxa"/>
          </w:tcPr>
          <w:p w14:paraId="485431EE" w14:textId="77777777" w:rsidR="002B4977" w:rsidRDefault="006208EF" w:rsidP="002B4977">
            <w:pPr>
              <w:jc w:val="both"/>
              <w:rPr>
                <w:bCs/>
                <w:kern w:val="2"/>
                <w:sz w:val="20"/>
                <w:szCs w:val="20"/>
              </w:rPr>
            </w:pPr>
            <w:r w:rsidRPr="002B4977">
              <w:rPr>
                <w:bCs/>
                <w:kern w:val="2"/>
                <w:sz w:val="20"/>
                <w:szCs w:val="20"/>
              </w:rPr>
              <w:t xml:space="preserve">MN-&gt;SN: </w:t>
            </w:r>
            <w:proofErr w:type="spellStart"/>
            <w:r w:rsidRPr="002B4977">
              <w:rPr>
                <w:bCs/>
                <w:kern w:val="2"/>
                <w:sz w:val="20"/>
                <w:szCs w:val="20"/>
              </w:rPr>
              <w:t>gapPurpose</w:t>
            </w:r>
            <w:proofErr w:type="spellEnd"/>
            <w:r w:rsidRPr="002B4977">
              <w:rPr>
                <w:bCs/>
                <w:kern w:val="2"/>
                <w:sz w:val="20"/>
                <w:szCs w:val="20"/>
              </w:rPr>
              <w:t xml:space="preserve"> (</w:t>
            </w:r>
            <w:proofErr w:type="spellStart"/>
            <w:r w:rsidRPr="002B4977">
              <w:rPr>
                <w:bCs/>
                <w:kern w:val="2"/>
                <w:sz w:val="20"/>
                <w:szCs w:val="20"/>
              </w:rPr>
              <w:t>perUE</w:t>
            </w:r>
            <w:proofErr w:type="spellEnd"/>
            <w:r w:rsidRPr="002B4977">
              <w:rPr>
                <w:bCs/>
                <w:kern w:val="2"/>
                <w:sz w:val="20"/>
                <w:szCs w:val="20"/>
              </w:rPr>
              <w:t xml:space="preserve"> or </w:t>
            </w:r>
            <w:proofErr w:type="spellStart"/>
            <w:r w:rsidRPr="002B4977">
              <w:rPr>
                <w:bCs/>
                <w:kern w:val="2"/>
                <w:sz w:val="20"/>
                <w:szCs w:val="20"/>
              </w:rPr>
              <w:t>perFR1</w:t>
            </w:r>
            <w:proofErr w:type="spellEnd"/>
            <w:r w:rsidRPr="002B4977">
              <w:rPr>
                <w:bCs/>
                <w:kern w:val="2"/>
                <w:sz w:val="20"/>
                <w:szCs w:val="20"/>
              </w:rPr>
              <w:t xml:space="preserve">), gap pattern for </w:t>
            </w:r>
            <w:proofErr w:type="spellStart"/>
            <w:r w:rsidRPr="002B4977">
              <w:rPr>
                <w:bCs/>
                <w:kern w:val="2"/>
                <w:sz w:val="20"/>
                <w:szCs w:val="20"/>
              </w:rPr>
              <w:t>perUE</w:t>
            </w:r>
            <w:proofErr w:type="spellEnd"/>
            <w:r w:rsidRPr="002B4977">
              <w:rPr>
                <w:bCs/>
                <w:kern w:val="2"/>
                <w:sz w:val="20"/>
                <w:szCs w:val="20"/>
              </w:rPr>
              <w:t xml:space="preserve">, </w:t>
            </w:r>
            <w:proofErr w:type="spellStart"/>
            <w:r w:rsidRPr="002B4977">
              <w:rPr>
                <w:bCs/>
                <w:kern w:val="2"/>
                <w:sz w:val="20"/>
                <w:szCs w:val="20"/>
              </w:rPr>
              <w:t>perFR1</w:t>
            </w:r>
            <w:proofErr w:type="spellEnd"/>
            <w:r w:rsidRPr="002B4977">
              <w:rPr>
                <w:bCs/>
                <w:kern w:val="2"/>
                <w:sz w:val="20"/>
                <w:szCs w:val="20"/>
              </w:rPr>
              <w:t xml:space="preserve">, </w:t>
            </w:r>
            <w:proofErr w:type="spellStart"/>
            <w:r w:rsidRPr="002B4977">
              <w:rPr>
                <w:bCs/>
                <w:kern w:val="2"/>
                <w:sz w:val="20"/>
                <w:szCs w:val="20"/>
              </w:rPr>
              <w:t>perFR2</w:t>
            </w:r>
            <w:proofErr w:type="spellEnd"/>
          </w:p>
          <w:p w14:paraId="5CB4A9F7" w14:textId="610C4070" w:rsidR="006208EF" w:rsidRPr="002B4977" w:rsidRDefault="006208EF" w:rsidP="002B4977">
            <w:pPr>
              <w:jc w:val="both"/>
              <w:rPr>
                <w:bCs/>
                <w:kern w:val="2"/>
                <w:sz w:val="20"/>
                <w:szCs w:val="20"/>
              </w:rPr>
            </w:pPr>
            <w:r w:rsidRPr="002B4977">
              <w:rPr>
                <w:bCs/>
                <w:kern w:val="2"/>
                <w:sz w:val="20"/>
                <w:szCs w:val="20"/>
              </w:rPr>
              <w:t xml:space="preserve">SN-&gt;MN: SN configured </w:t>
            </w:r>
            <w:proofErr w:type="spellStart"/>
            <w:r w:rsidRPr="002B4977">
              <w:rPr>
                <w:bCs/>
                <w:kern w:val="2"/>
                <w:sz w:val="20"/>
                <w:szCs w:val="20"/>
              </w:rPr>
              <w:t>FR1</w:t>
            </w:r>
            <w:proofErr w:type="spellEnd"/>
            <w:r w:rsidRPr="002B4977">
              <w:rPr>
                <w:bCs/>
                <w:kern w:val="2"/>
                <w:sz w:val="20"/>
                <w:szCs w:val="20"/>
              </w:rPr>
              <w:t>/</w:t>
            </w:r>
            <w:proofErr w:type="spellStart"/>
            <w:r w:rsidRPr="002B4977">
              <w:rPr>
                <w:bCs/>
                <w:kern w:val="2"/>
                <w:sz w:val="20"/>
                <w:szCs w:val="20"/>
              </w:rPr>
              <w:t>FR2</w:t>
            </w:r>
            <w:proofErr w:type="spellEnd"/>
            <w:r w:rsidRPr="002B4977">
              <w:rPr>
                <w:bCs/>
                <w:kern w:val="2"/>
                <w:sz w:val="20"/>
                <w:szCs w:val="20"/>
              </w:rPr>
              <w:t xml:space="preserve"> frequency list to measure</w:t>
            </w:r>
          </w:p>
        </w:tc>
      </w:tr>
    </w:tbl>
    <w:p w14:paraId="38F5920D" w14:textId="2E6B6786" w:rsidR="00087190" w:rsidRDefault="00087190" w:rsidP="00A871A8">
      <w:pPr>
        <w:spacing w:before="100" w:beforeAutospacing="1" w:after="100" w:afterAutospacing="1"/>
        <w:jc w:val="both"/>
        <w:rPr>
          <w:bCs/>
          <w:kern w:val="2"/>
        </w:rPr>
      </w:pPr>
      <w:r w:rsidRPr="00240089">
        <w:rPr>
          <w:bCs/>
          <w:kern w:val="2"/>
        </w:rPr>
        <w:t xml:space="preserve">Following the understanding </w:t>
      </w:r>
      <w:r w:rsidR="00DC440C">
        <w:rPr>
          <w:bCs/>
          <w:kern w:val="2"/>
        </w:rPr>
        <w:t xml:space="preserve">mentioned </w:t>
      </w:r>
      <w:r w:rsidRPr="00240089">
        <w:rPr>
          <w:bCs/>
          <w:kern w:val="2"/>
        </w:rPr>
        <w:t>above</w:t>
      </w:r>
      <w:r w:rsidR="00DC440C">
        <w:rPr>
          <w:bCs/>
          <w:kern w:val="2"/>
        </w:rPr>
        <w:t xml:space="preserve"> in Topic 1 section</w:t>
      </w:r>
      <w:r w:rsidRPr="00240089">
        <w:rPr>
          <w:bCs/>
          <w:kern w:val="2"/>
        </w:rPr>
        <w:t xml:space="preserve">, </w:t>
      </w:r>
      <w:r w:rsidR="002B4977" w:rsidRPr="00240089">
        <w:rPr>
          <w:bCs/>
          <w:kern w:val="2"/>
        </w:rPr>
        <w:t>it would be straightforward</w:t>
      </w:r>
      <w:r w:rsidR="00A9509D" w:rsidRPr="00240089">
        <w:rPr>
          <w:bCs/>
          <w:kern w:val="2"/>
        </w:rPr>
        <w:t xml:space="preserve"> </w:t>
      </w:r>
      <w:r w:rsidR="00B64C2A" w:rsidRPr="00240089">
        <w:rPr>
          <w:bCs/>
          <w:kern w:val="2"/>
        </w:rPr>
        <w:t xml:space="preserve">for the network node configuring </w:t>
      </w:r>
      <w:proofErr w:type="spellStart"/>
      <w:r w:rsidR="00B64C2A" w:rsidRPr="00240089">
        <w:rPr>
          <w:bCs/>
          <w:kern w:val="2"/>
        </w:rPr>
        <w:t>FR2</w:t>
      </w:r>
      <w:proofErr w:type="spellEnd"/>
      <w:r w:rsidR="00B64C2A" w:rsidRPr="00240089">
        <w:rPr>
          <w:bCs/>
          <w:kern w:val="2"/>
        </w:rPr>
        <w:t xml:space="preserve"> bands to provide</w:t>
      </w:r>
      <w:r w:rsidRPr="00240089">
        <w:rPr>
          <w:bCs/>
          <w:kern w:val="2"/>
        </w:rPr>
        <w:t xml:space="preserve"> </w:t>
      </w:r>
      <w:r w:rsidR="00B64C2A" w:rsidRPr="00240089">
        <w:rPr>
          <w:bCs/>
          <w:kern w:val="2"/>
        </w:rPr>
        <w:t>UL gap to UE</w:t>
      </w:r>
      <w:r w:rsidRPr="00240089">
        <w:rPr>
          <w:bCs/>
          <w:kern w:val="2"/>
        </w:rPr>
        <w:t xml:space="preserve">. </w:t>
      </w:r>
      <w:r w:rsidR="00B64C2A" w:rsidRPr="00240089">
        <w:rPr>
          <w:bCs/>
          <w:kern w:val="2"/>
        </w:rPr>
        <w:t>In addition, considering that</w:t>
      </w:r>
      <w:r w:rsidR="00A9509D" w:rsidRPr="00240089">
        <w:rPr>
          <w:bCs/>
          <w:kern w:val="2"/>
        </w:rPr>
        <w:t xml:space="preserve"> </w:t>
      </w:r>
      <w:proofErr w:type="spellStart"/>
      <w:r w:rsidR="00A9509D" w:rsidRPr="00240089">
        <w:rPr>
          <w:bCs/>
          <w:kern w:val="2"/>
        </w:rPr>
        <w:t>FR2-FR2</w:t>
      </w:r>
      <w:proofErr w:type="spellEnd"/>
      <w:r w:rsidR="00A9509D" w:rsidRPr="00240089">
        <w:rPr>
          <w:bCs/>
          <w:kern w:val="2"/>
        </w:rPr>
        <w:t xml:space="preserve"> NR-DC is not supported,</w:t>
      </w:r>
      <w:r w:rsidRPr="00240089">
        <w:rPr>
          <w:bCs/>
          <w:kern w:val="2"/>
        </w:rPr>
        <w:t xml:space="preserve"> there </w:t>
      </w:r>
      <w:r w:rsidR="00A9509D" w:rsidRPr="00240089">
        <w:rPr>
          <w:bCs/>
          <w:kern w:val="2"/>
        </w:rPr>
        <w:t>would be</w:t>
      </w:r>
      <w:r w:rsidRPr="00240089">
        <w:rPr>
          <w:bCs/>
          <w:kern w:val="2"/>
        </w:rPr>
        <w:t xml:space="preserve"> no need for MN and SN to coordinate on the UL gap configuration.</w:t>
      </w:r>
    </w:p>
    <w:p w14:paraId="37743201" w14:textId="76A9B49A" w:rsidR="008C71D8" w:rsidRDefault="00087190" w:rsidP="00A871A8">
      <w:pPr>
        <w:spacing w:before="100" w:beforeAutospacing="1" w:after="100" w:afterAutospacing="1"/>
        <w:jc w:val="both"/>
        <w:rPr>
          <w:b/>
          <w:bCs/>
          <w:kern w:val="2"/>
        </w:rPr>
      </w:pPr>
      <w:r w:rsidRPr="00087190">
        <w:rPr>
          <w:b/>
          <w:bCs/>
          <w:kern w:val="2"/>
        </w:rPr>
        <w:t>Proposal</w:t>
      </w:r>
      <w:r w:rsidR="002B4977">
        <w:rPr>
          <w:b/>
          <w:bCs/>
          <w:kern w:val="2"/>
        </w:rPr>
        <w:t xml:space="preserve"> </w:t>
      </w:r>
      <w:r w:rsidR="009D5837">
        <w:rPr>
          <w:b/>
          <w:bCs/>
          <w:kern w:val="2"/>
        </w:rPr>
        <w:t>10</w:t>
      </w:r>
      <w:r w:rsidRPr="00087190">
        <w:rPr>
          <w:b/>
          <w:bCs/>
          <w:kern w:val="2"/>
        </w:rPr>
        <w:t xml:space="preserve">: </w:t>
      </w:r>
      <w:r w:rsidR="008C71D8" w:rsidRPr="00087190">
        <w:rPr>
          <w:b/>
          <w:bCs/>
          <w:kern w:val="2"/>
        </w:rPr>
        <w:t>Th</w:t>
      </w:r>
      <w:r w:rsidR="00255B20">
        <w:rPr>
          <w:b/>
          <w:bCs/>
          <w:kern w:val="2"/>
        </w:rPr>
        <w:t>ere is no need to coordinate UL</w:t>
      </w:r>
      <w:r w:rsidR="008C71D8" w:rsidRPr="00087190">
        <w:rPr>
          <w:b/>
          <w:bCs/>
          <w:kern w:val="2"/>
        </w:rPr>
        <w:t xml:space="preserve"> gap configuration between MN and SN.</w:t>
      </w:r>
    </w:p>
    <w:p w14:paraId="2CEB6A72" w14:textId="7278B92F" w:rsidR="005F506D" w:rsidRPr="008C71D8" w:rsidRDefault="005F506D" w:rsidP="005F506D">
      <w:pPr>
        <w:spacing w:before="100" w:beforeAutospacing="1" w:after="100" w:afterAutospacing="1"/>
        <w:jc w:val="both"/>
        <w:rPr>
          <w:b/>
          <w:u w:val="single"/>
        </w:rPr>
      </w:pPr>
      <w:r w:rsidRPr="008C71D8">
        <w:rPr>
          <w:b/>
          <w:u w:val="single"/>
        </w:rPr>
        <w:t xml:space="preserve">Topic </w:t>
      </w:r>
      <w:r>
        <w:rPr>
          <w:b/>
          <w:u w:val="single"/>
        </w:rPr>
        <w:t>4</w:t>
      </w:r>
      <w:r w:rsidRPr="008C71D8">
        <w:rPr>
          <w:b/>
          <w:u w:val="single"/>
        </w:rPr>
        <w:t xml:space="preserve">: </w:t>
      </w:r>
      <w:r>
        <w:rPr>
          <w:b/>
          <w:u w:val="single"/>
        </w:rPr>
        <w:t>UE Capability</w:t>
      </w:r>
    </w:p>
    <w:p w14:paraId="4647E575" w14:textId="50FDCDAC" w:rsidR="005F506D" w:rsidRDefault="005F506D" w:rsidP="00A871A8">
      <w:pPr>
        <w:spacing w:before="100" w:beforeAutospacing="1" w:after="100" w:afterAutospacing="1"/>
        <w:jc w:val="both"/>
        <w:rPr>
          <w:bCs/>
          <w:kern w:val="2"/>
        </w:rPr>
      </w:pPr>
      <w:proofErr w:type="spellStart"/>
      <w:r>
        <w:rPr>
          <w:bCs/>
          <w:kern w:val="2"/>
        </w:rPr>
        <w:t>RAN4</w:t>
      </w:r>
      <w:proofErr w:type="spellEnd"/>
      <w:r>
        <w:rPr>
          <w:bCs/>
          <w:kern w:val="2"/>
        </w:rPr>
        <w:t xml:space="preserve"> is still under discussion on the potential gap patterns for UL gap. </w:t>
      </w:r>
      <w:r w:rsidR="00484EB8">
        <w:rPr>
          <w:bCs/>
          <w:kern w:val="2"/>
        </w:rPr>
        <w:t>It’s natural that UE should</w:t>
      </w:r>
      <w:r>
        <w:rPr>
          <w:bCs/>
          <w:kern w:val="2"/>
        </w:rPr>
        <w:t xml:space="preserve"> indicate a </w:t>
      </w:r>
      <w:r w:rsidR="00484EB8">
        <w:rPr>
          <w:bCs/>
          <w:kern w:val="2"/>
        </w:rPr>
        <w:t>new</w:t>
      </w:r>
      <w:r>
        <w:rPr>
          <w:bCs/>
          <w:kern w:val="2"/>
        </w:rPr>
        <w:t xml:space="preserve"> UE capability on </w:t>
      </w:r>
      <w:proofErr w:type="spellStart"/>
      <w:r w:rsidR="006728B0">
        <w:rPr>
          <w:bCs/>
          <w:kern w:val="2"/>
        </w:rPr>
        <w:t>FR2</w:t>
      </w:r>
      <w:proofErr w:type="spellEnd"/>
      <w:r w:rsidR="006728B0">
        <w:rPr>
          <w:bCs/>
          <w:kern w:val="2"/>
        </w:rPr>
        <w:t xml:space="preserve"> </w:t>
      </w:r>
      <w:r>
        <w:rPr>
          <w:bCs/>
          <w:kern w:val="2"/>
        </w:rPr>
        <w:t>UL gap pattern</w:t>
      </w:r>
      <w:r w:rsidR="006728B0">
        <w:rPr>
          <w:bCs/>
          <w:kern w:val="2"/>
        </w:rPr>
        <w:t xml:space="preserve">s </w:t>
      </w:r>
      <w:r w:rsidR="00484EB8">
        <w:rPr>
          <w:bCs/>
          <w:kern w:val="2"/>
        </w:rPr>
        <w:t>to NW, while</w:t>
      </w:r>
      <w:r>
        <w:rPr>
          <w:bCs/>
          <w:kern w:val="2"/>
        </w:rPr>
        <w:t xml:space="preserve"> </w:t>
      </w:r>
      <w:r w:rsidR="00484EB8">
        <w:rPr>
          <w:bCs/>
          <w:kern w:val="2"/>
        </w:rPr>
        <w:t>d</w:t>
      </w:r>
      <w:r>
        <w:rPr>
          <w:bCs/>
          <w:kern w:val="2"/>
        </w:rPr>
        <w:t xml:space="preserve">etailed design can be discussed once </w:t>
      </w:r>
      <w:proofErr w:type="spellStart"/>
      <w:r>
        <w:rPr>
          <w:bCs/>
          <w:kern w:val="2"/>
        </w:rPr>
        <w:t>RAN4</w:t>
      </w:r>
      <w:proofErr w:type="spellEnd"/>
      <w:r>
        <w:rPr>
          <w:bCs/>
          <w:kern w:val="2"/>
        </w:rPr>
        <w:t xml:space="preserve"> has further progress.</w:t>
      </w:r>
    </w:p>
    <w:p w14:paraId="572A2DBD" w14:textId="0F65884D" w:rsidR="005F506D" w:rsidRPr="005F506D" w:rsidRDefault="005F506D" w:rsidP="00A871A8">
      <w:pPr>
        <w:spacing w:before="100" w:beforeAutospacing="1" w:after="100" w:afterAutospacing="1"/>
        <w:jc w:val="both"/>
        <w:rPr>
          <w:b/>
          <w:bCs/>
          <w:kern w:val="2"/>
        </w:rPr>
      </w:pPr>
      <w:r w:rsidRPr="005F506D">
        <w:rPr>
          <w:b/>
          <w:bCs/>
          <w:kern w:val="2"/>
        </w:rPr>
        <w:t xml:space="preserve">Proposal </w:t>
      </w:r>
      <w:r w:rsidR="00D453F8">
        <w:rPr>
          <w:b/>
          <w:bCs/>
          <w:kern w:val="2"/>
        </w:rPr>
        <w:t>1</w:t>
      </w:r>
      <w:r w:rsidR="009D5837">
        <w:rPr>
          <w:b/>
          <w:bCs/>
          <w:kern w:val="2"/>
        </w:rPr>
        <w:t>1</w:t>
      </w:r>
      <w:r w:rsidRPr="005F506D">
        <w:rPr>
          <w:b/>
          <w:bCs/>
          <w:kern w:val="2"/>
        </w:rPr>
        <w:t xml:space="preserve">: </w:t>
      </w:r>
      <w:proofErr w:type="spellStart"/>
      <w:r w:rsidR="00992A01">
        <w:rPr>
          <w:b/>
          <w:bCs/>
          <w:kern w:val="2"/>
        </w:rPr>
        <w:t>RAN2</w:t>
      </w:r>
      <w:proofErr w:type="spellEnd"/>
      <w:r w:rsidR="00992A01">
        <w:rPr>
          <w:b/>
          <w:bCs/>
          <w:kern w:val="2"/>
        </w:rPr>
        <w:t xml:space="preserve"> t</w:t>
      </w:r>
      <w:r w:rsidR="00484EB8">
        <w:rPr>
          <w:b/>
          <w:bCs/>
          <w:kern w:val="2"/>
        </w:rPr>
        <w:t>o i</w:t>
      </w:r>
      <w:r w:rsidR="00255B20">
        <w:rPr>
          <w:rFonts w:hint="eastAsia"/>
          <w:b/>
          <w:bCs/>
          <w:kern w:val="2"/>
        </w:rPr>
        <w:t>ntroduce</w:t>
      </w:r>
      <w:r w:rsidR="00255B20">
        <w:rPr>
          <w:b/>
          <w:bCs/>
          <w:kern w:val="2"/>
        </w:rPr>
        <w:t xml:space="preserve"> </w:t>
      </w:r>
      <w:r w:rsidR="00484EB8">
        <w:rPr>
          <w:b/>
          <w:bCs/>
          <w:kern w:val="2"/>
        </w:rPr>
        <w:t xml:space="preserve">new </w:t>
      </w:r>
      <w:r w:rsidR="00255B20">
        <w:rPr>
          <w:b/>
          <w:bCs/>
          <w:kern w:val="2"/>
        </w:rPr>
        <w:t>UE capability on UL gap</w:t>
      </w:r>
      <w:r w:rsidR="00992A01">
        <w:rPr>
          <w:b/>
          <w:bCs/>
          <w:kern w:val="2"/>
        </w:rPr>
        <w:t xml:space="preserve"> once</w:t>
      </w:r>
      <w:r w:rsidRPr="005F506D">
        <w:rPr>
          <w:b/>
          <w:bCs/>
          <w:kern w:val="2"/>
        </w:rPr>
        <w:t xml:space="preserve"> </w:t>
      </w:r>
      <w:r w:rsidR="00992A01">
        <w:rPr>
          <w:b/>
          <w:bCs/>
          <w:kern w:val="2"/>
        </w:rPr>
        <w:t xml:space="preserve">further </w:t>
      </w:r>
      <w:proofErr w:type="spellStart"/>
      <w:r w:rsidRPr="005F506D">
        <w:rPr>
          <w:b/>
          <w:bCs/>
          <w:kern w:val="2"/>
        </w:rPr>
        <w:t>RAN4</w:t>
      </w:r>
      <w:proofErr w:type="spellEnd"/>
      <w:r w:rsidRPr="005F506D">
        <w:rPr>
          <w:b/>
          <w:bCs/>
          <w:kern w:val="2"/>
        </w:rPr>
        <w:t xml:space="preserve"> progress </w:t>
      </w:r>
      <w:r w:rsidR="00255B20">
        <w:rPr>
          <w:b/>
          <w:bCs/>
          <w:kern w:val="2"/>
        </w:rPr>
        <w:t>on details</w:t>
      </w:r>
      <w:r w:rsidR="00992A01">
        <w:rPr>
          <w:b/>
          <w:bCs/>
          <w:kern w:val="2"/>
        </w:rPr>
        <w:t xml:space="preserve"> are </w:t>
      </w:r>
      <w:r w:rsidR="00C160DF">
        <w:rPr>
          <w:b/>
          <w:bCs/>
          <w:kern w:val="2"/>
        </w:rPr>
        <w:t>made</w:t>
      </w:r>
      <w:r w:rsidR="00255B20">
        <w:rPr>
          <w:b/>
          <w:bCs/>
          <w:kern w:val="2"/>
        </w:rPr>
        <w:t>.</w:t>
      </w:r>
    </w:p>
    <w:p w14:paraId="34C99636" w14:textId="77777777" w:rsidR="008E7986" w:rsidRDefault="008E7986" w:rsidP="00DF4154">
      <w:pPr>
        <w:pStyle w:val="Heading1"/>
        <w:jc w:val="both"/>
      </w:pPr>
      <w:r>
        <w:t>3</w:t>
      </w:r>
      <w:r>
        <w:tab/>
        <w:t>Conclusions</w:t>
      </w:r>
    </w:p>
    <w:bookmarkEnd w:id="0"/>
    <w:p w14:paraId="33D91E22" w14:textId="79BA8942" w:rsidR="0011060C" w:rsidRDefault="00D75F67" w:rsidP="00DF4154">
      <w:pPr>
        <w:jc w:val="both"/>
      </w:pPr>
      <w:r>
        <w:t xml:space="preserve">Based on the discussion above, we have the following </w:t>
      </w:r>
      <w:r w:rsidR="002810AA">
        <w:t xml:space="preserve">observations and </w:t>
      </w:r>
      <w:r>
        <w:t>proposals.</w:t>
      </w:r>
    </w:p>
    <w:p w14:paraId="560007B0" w14:textId="77777777" w:rsidR="00C44E1F" w:rsidRPr="00571652" w:rsidRDefault="00C44E1F" w:rsidP="00C44E1F">
      <w:pPr>
        <w:spacing w:before="100" w:beforeAutospacing="1" w:after="100" w:afterAutospacing="1"/>
        <w:jc w:val="both"/>
        <w:rPr>
          <w:b/>
          <w:bCs/>
          <w:kern w:val="2"/>
        </w:rPr>
      </w:pPr>
      <w:r w:rsidRPr="00571652">
        <w:rPr>
          <w:b/>
          <w:bCs/>
          <w:kern w:val="2"/>
        </w:rPr>
        <w:t xml:space="preserve">Observation </w:t>
      </w:r>
      <w:r>
        <w:rPr>
          <w:b/>
          <w:bCs/>
          <w:kern w:val="2"/>
        </w:rPr>
        <w:t>1</w:t>
      </w:r>
      <w:r w:rsidRPr="00571652">
        <w:rPr>
          <w:b/>
          <w:bCs/>
          <w:kern w:val="2"/>
        </w:rPr>
        <w:t>: UL gap</w:t>
      </w:r>
      <w:r>
        <w:rPr>
          <w:b/>
          <w:bCs/>
          <w:kern w:val="2"/>
        </w:rPr>
        <w:t xml:space="preserve"> configuration</w:t>
      </w:r>
      <w:r w:rsidRPr="00571652">
        <w:rPr>
          <w:b/>
          <w:bCs/>
          <w:kern w:val="2"/>
        </w:rPr>
        <w:t xml:space="preserve"> is independent from </w:t>
      </w:r>
      <w:r>
        <w:rPr>
          <w:b/>
          <w:bCs/>
          <w:kern w:val="2"/>
        </w:rPr>
        <w:t xml:space="preserve">legacy </w:t>
      </w:r>
      <w:r w:rsidRPr="00571652">
        <w:rPr>
          <w:b/>
          <w:bCs/>
          <w:kern w:val="2"/>
        </w:rPr>
        <w:t>measurement gap configuration.</w:t>
      </w:r>
    </w:p>
    <w:p w14:paraId="554C8742" w14:textId="77777777" w:rsidR="00C44E1F" w:rsidRDefault="00C44E1F" w:rsidP="00C44E1F">
      <w:pPr>
        <w:spacing w:before="100" w:beforeAutospacing="1" w:after="100" w:afterAutospacing="1"/>
        <w:jc w:val="both"/>
        <w:rPr>
          <w:b/>
          <w:bCs/>
          <w:kern w:val="2"/>
        </w:rPr>
      </w:pPr>
      <w:r w:rsidRPr="004F4C14">
        <w:rPr>
          <w:b/>
          <w:bCs/>
          <w:kern w:val="2"/>
        </w:rPr>
        <w:t>Observation</w:t>
      </w:r>
      <w:r>
        <w:rPr>
          <w:b/>
          <w:bCs/>
          <w:kern w:val="2"/>
        </w:rPr>
        <w:t xml:space="preserve"> 2</w:t>
      </w:r>
      <w:r w:rsidRPr="004F4C14">
        <w:rPr>
          <w:b/>
          <w:bCs/>
          <w:kern w:val="2"/>
        </w:rPr>
        <w:t>:</w:t>
      </w:r>
      <w:r>
        <w:rPr>
          <w:b/>
          <w:bCs/>
          <w:kern w:val="2"/>
        </w:rPr>
        <w:t xml:space="preserve"> As agreed in </w:t>
      </w:r>
      <w:proofErr w:type="spellStart"/>
      <w:r>
        <w:rPr>
          <w:b/>
          <w:bCs/>
          <w:kern w:val="2"/>
        </w:rPr>
        <w:t>RAN4</w:t>
      </w:r>
      <w:proofErr w:type="spellEnd"/>
      <w:r>
        <w:rPr>
          <w:b/>
          <w:bCs/>
          <w:kern w:val="2"/>
        </w:rPr>
        <w:t xml:space="preserve">, </w:t>
      </w:r>
      <w:r w:rsidRPr="004F4C14">
        <w:rPr>
          <w:b/>
          <w:bCs/>
          <w:kern w:val="2"/>
        </w:rPr>
        <w:t xml:space="preserve">UL gap </w:t>
      </w:r>
      <w:r>
        <w:rPr>
          <w:b/>
          <w:bCs/>
          <w:kern w:val="2"/>
        </w:rPr>
        <w:t>pattern comprises</w:t>
      </w:r>
      <w:r w:rsidRPr="004F4C14">
        <w:rPr>
          <w:b/>
          <w:bCs/>
          <w:kern w:val="2"/>
        </w:rPr>
        <w:t xml:space="preserve"> </w:t>
      </w:r>
      <w:proofErr w:type="spellStart"/>
      <w:r w:rsidRPr="004F4C14">
        <w:rPr>
          <w:b/>
          <w:bCs/>
          <w:i/>
          <w:kern w:val="2"/>
        </w:rPr>
        <w:t>ugl</w:t>
      </w:r>
      <w:proofErr w:type="spellEnd"/>
      <w:r w:rsidRPr="004F4C14">
        <w:rPr>
          <w:b/>
          <w:bCs/>
          <w:kern w:val="2"/>
        </w:rPr>
        <w:t xml:space="preserve"> and </w:t>
      </w:r>
      <w:proofErr w:type="spellStart"/>
      <w:r w:rsidRPr="004F4C14">
        <w:rPr>
          <w:b/>
          <w:bCs/>
          <w:i/>
          <w:kern w:val="2"/>
        </w:rPr>
        <w:t>ugrp</w:t>
      </w:r>
      <w:proofErr w:type="spellEnd"/>
      <w:r w:rsidRPr="004F4C14">
        <w:rPr>
          <w:b/>
          <w:bCs/>
          <w:kern w:val="2"/>
        </w:rPr>
        <w:t>.</w:t>
      </w:r>
    </w:p>
    <w:p w14:paraId="642EDE66" w14:textId="77777777" w:rsidR="00C44E1F" w:rsidRDefault="00C44E1F" w:rsidP="00C44E1F">
      <w:pPr>
        <w:spacing w:before="100" w:beforeAutospacing="1" w:after="100" w:afterAutospacing="1"/>
        <w:jc w:val="both"/>
        <w:rPr>
          <w:b/>
          <w:bCs/>
          <w:kern w:val="2"/>
        </w:rPr>
      </w:pPr>
      <w:bookmarkStart w:id="1" w:name="_GoBack"/>
      <w:bookmarkEnd w:id="1"/>
      <w:r w:rsidRPr="00240089">
        <w:rPr>
          <w:b/>
          <w:bCs/>
          <w:kern w:val="2"/>
        </w:rPr>
        <w:t>Proposal 1: Introduce UL gap configuration</w:t>
      </w:r>
      <w:r>
        <w:rPr>
          <w:b/>
          <w:bCs/>
          <w:kern w:val="2"/>
        </w:rPr>
        <w:t xml:space="preserve"> with a flag indicating activated/deactivated status</w:t>
      </w:r>
      <w:r w:rsidRPr="00240089">
        <w:rPr>
          <w:b/>
          <w:bCs/>
          <w:kern w:val="2"/>
        </w:rPr>
        <w:t xml:space="preserve"> into dedicated </w:t>
      </w:r>
      <w:proofErr w:type="spellStart"/>
      <w:r w:rsidRPr="00240089">
        <w:rPr>
          <w:b/>
          <w:bCs/>
          <w:kern w:val="2"/>
        </w:rPr>
        <w:t>RRC</w:t>
      </w:r>
      <w:proofErr w:type="spellEnd"/>
      <w:r w:rsidRPr="00240089">
        <w:rPr>
          <w:b/>
          <w:bCs/>
          <w:kern w:val="2"/>
        </w:rPr>
        <w:t xml:space="preserve"> signaling.</w:t>
      </w:r>
    </w:p>
    <w:p w14:paraId="7516E6CA" w14:textId="77777777" w:rsidR="00C44E1F" w:rsidRPr="00240089" w:rsidRDefault="00C44E1F" w:rsidP="00C44E1F">
      <w:pPr>
        <w:spacing w:before="100" w:beforeAutospacing="1" w:after="100" w:afterAutospacing="1"/>
        <w:jc w:val="both"/>
        <w:rPr>
          <w:b/>
          <w:bCs/>
          <w:kern w:val="2"/>
        </w:rPr>
      </w:pPr>
      <w:r>
        <w:rPr>
          <w:b/>
          <w:bCs/>
          <w:kern w:val="2"/>
        </w:rPr>
        <w:t>Proposal 2: Introduce a new MAC CE for UL gap activation and deactivation.</w:t>
      </w:r>
    </w:p>
    <w:p w14:paraId="28CF5753" w14:textId="77777777" w:rsidR="00C44E1F" w:rsidRDefault="00C44E1F" w:rsidP="00C44E1F">
      <w:pPr>
        <w:spacing w:before="100" w:beforeAutospacing="1" w:after="100" w:afterAutospacing="1"/>
        <w:jc w:val="both"/>
        <w:rPr>
          <w:b/>
          <w:bCs/>
          <w:kern w:val="2"/>
        </w:rPr>
      </w:pPr>
      <w:r w:rsidRPr="00240089">
        <w:rPr>
          <w:b/>
          <w:bCs/>
          <w:kern w:val="2"/>
        </w:rPr>
        <w:t>Proposal</w:t>
      </w:r>
      <w:r>
        <w:rPr>
          <w:b/>
          <w:bCs/>
          <w:kern w:val="2"/>
        </w:rPr>
        <w:t xml:space="preserve"> 3</w:t>
      </w:r>
      <w:r w:rsidRPr="00240089">
        <w:rPr>
          <w:b/>
          <w:bCs/>
          <w:kern w:val="2"/>
        </w:rPr>
        <w:t xml:space="preserve">: The </w:t>
      </w:r>
      <w:r>
        <w:rPr>
          <w:b/>
          <w:bCs/>
          <w:kern w:val="2"/>
        </w:rPr>
        <w:t xml:space="preserve">activated </w:t>
      </w:r>
      <w:r w:rsidRPr="00240089">
        <w:rPr>
          <w:b/>
          <w:bCs/>
          <w:kern w:val="2"/>
        </w:rPr>
        <w:t xml:space="preserve">UL gap </w:t>
      </w:r>
      <w:r>
        <w:rPr>
          <w:b/>
          <w:bCs/>
          <w:kern w:val="2"/>
        </w:rPr>
        <w:t xml:space="preserve">applies </w:t>
      </w:r>
      <w:r w:rsidRPr="00240089">
        <w:rPr>
          <w:rFonts w:hint="eastAsia"/>
          <w:b/>
          <w:bCs/>
          <w:kern w:val="2"/>
        </w:rPr>
        <w:t>t</w:t>
      </w:r>
      <w:r w:rsidRPr="00240089">
        <w:rPr>
          <w:b/>
          <w:bCs/>
          <w:kern w:val="2"/>
        </w:rPr>
        <w:t xml:space="preserve">o </w:t>
      </w:r>
      <w:r>
        <w:rPr>
          <w:b/>
          <w:bCs/>
          <w:kern w:val="2"/>
        </w:rPr>
        <w:t xml:space="preserve">all </w:t>
      </w:r>
      <w:proofErr w:type="spellStart"/>
      <w:r w:rsidRPr="00240089">
        <w:rPr>
          <w:b/>
          <w:bCs/>
          <w:kern w:val="2"/>
        </w:rPr>
        <w:t>FR2</w:t>
      </w:r>
      <w:proofErr w:type="spellEnd"/>
      <w:r w:rsidRPr="00240089">
        <w:rPr>
          <w:b/>
          <w:bCs/>
          <w:kern w:val="2"/>
        </w:rPr>
        <w:t xml:space="preserve"> cells inside </w:t>
      </w:r>
      <w:r>
        <w:rPr>
          <w:b/>
          <w:bCs/>
          <w:kern w:val="2"/>
        </w:rPr>
        <w:t>the</w:t>
      </w:r>
      <w:r w:rsidRPr="00240089">
        <w:rPr>
          <w:b/>
          <w:bCs/>
          <w:kern w:val="2"/>
        </w:rPr>
        <w:t xml:space="preserve"> CG</w:t>
      </w:r>
      <w:r>
        <w:rPr>
          <w:b/>
          <w:bCs/>
          <w:kern w:val="2"/>
        </w:rPr>
        <w:t xml:space="preserve"> with </w:t>
      </w:r>
      <w:proofErr w:type="spellStart"/>
      <w:r>
        <w:rPr>
          <w:b/>
          <w:bCs/>
          <w:kern w:val="2"/>
        </w:rPr>
        <w:t>FR2</w:t>
      </w:r>
      <w:proofErr w:type="spellEnd"/>
      <w:r>
        <w:rPr>
          <w:b/>
          <w:bCs/>
          <w:kern w:val="2"/>
        </w:rPr>
        <w:t xml:space="preserve"> bands, thus:</w:t>
      </w:r>
    </w:p>
    <w:p w14:paraId="3555C719" w14:textId="77777777" w:rsidR="00C44E1F" w:rsidRDefault="00C44E1F" w:rsidP="00C44E1F">
      <w:pPr>
        <w:pStyle w:val="ListParagraph"/>
        <w:numPr>
          <w:ilvl w:val="0"/>
          <w:numId w:val="25"/>
        </w:numPr>
        <w:spacing w:before="100" w:beforeAutospacing="1" w:after="100" w:afterAutospacing="1"/>
        <w:jc w:val="both"/>
        <w:rPr>
          <w:b/>
          <w:bCs/>
          <w:kern w:val="2"/>
        </w:rPr>
      </w:pPr>
      <w:r w:rsidRPr="008C71D8">
        <w:rPr>
          <w:b/>
          <w:bCs/>
          <w:kern w:val="2"/>
        </w:rPr>
        <w:t xml:space="preserve">In (NG) </w:t>
      </w:r>
      <w:proofErr w:type="spellStart"/>
      <w:r w:rsidRPr="008C71D8">
        <w:rPr>
          <w:b/>
          <w:bCs/>
          <w:kern w:val="2"/>
        </w:rPr>
        <w:t>EN</w:t>
      </w:r>
      <w:proofErr w:type="spellEnd"/>
      <w:r w:rsidRPr="008C71D8">
        <w:rPr>
          <w:b/>
          <w:bCs/>
          <w:kern w:val="2"/>
        </w:rPr>
        <w:t>-DC, UL gap is configured by S</w:t>
      </w:r>
      <w:r>
        <w:rPr>
          <w:b/>
          <w:bCs/>
          <w:kern w:val="2"/>
        </w:rPr>
        <w:t>N to UE;</w:t>
      </w:r>
      <w:r w:rsidRPr="008C71D8">
        <w:rPr>
          <w:b/>
          <w:bCs/>
          <w:kern w:val="2"/>
        </w:rPr>
        <w:t xml:space="preserve"> </w:t>
      </w:r>
    </w:p>
    <w:p w14:paraId="36C3C98C" w14:textId="77777777" w:rsidR="00C44E1F" w:rsidRDefault="00C44E1F" w:rsidP="00C44E1F">
      <w:pPr>
        <w:pStyle w:val="ListParagraph"/>
        <w:numPr>
          <w:ilvl w:val="0"/>
          <w:numId w:val="25"/>
        </w:numPr>
        <w:spacing w:before="100" w:beforeAutospacing="1" w:after="100" w:afterAutospacing="1"/>
        <w:jc w:val="both"/>
        <w:rPr>
          <w:b/>
          <w:bCs/>
          <w:kern w:val="2"/>
        </w:rPr>
      </w:pPr>
      <w:r w:rsidRPr="008C71D8">
        <w:rPr>
          <w:b/>
          <w:bCs/>
          <w:kern w:val="2"/>
        </w:rPr>
        <w:t>In NE</w:t>
      </w:r>
      <w:r>
        <w:rPr>
          <w:b/>
          <w:bCs/>
          <w:kern w:val="2"/>
        </w:rPr>
        <w:t>-DC, UL gap is configured by MN to UE;</w:t>
      </w:r>
      <w:r w:rsidRPr="008C71D8">
        <w:rPr>
          <w:b/>
          <w:bCs/>
          <w:kern w:val="2"/>
        </w:rPr>
        <w:t xml:space="preserve"> </w:t>
      </w:r>
    </w:p>
    <w:p w14:paraId="1017D3EF" w14:textId="77777777" w:rsidR="00C44E1F" w:rsidRPr="00240089" w:rsidRDefault="00C44E1F" w:rsidP="00C44E1F">
      <w:pPr>
        <w:pStyle w:val="ListParagraph"/>
        <w:numPr>
          <w:ilvl w:val="0"/>
          <w:numId w:val="25"/>
        </w:numPr>
        <w:spacing w:before="100" w:beforeAutospacing="1" w:after="100" w:afterAutospacing="1"/>
        <w:jc w:val="both"/>
        <w:rPr>
          <w:b/>
          <w:bCs/>
          <w:kern w:val="2"/>
        </w:rPr>
      </w:pPr>
      <w:r w:rsidRPr="008C71D8">
        <w:rPr>
          <w:b/>
          <w:bCs/>
          <w:kern w:val="2"/>
        </w:rPr>
        <w:t>In NR-DC, either MN or SN can configure UL gap to UE</w:t>
      </w:r>
      <w:r>
        <w:rPr>
          <w:b/>
          <w:bCs/>
          <w:kern w:val="2"/>
        </w:rPr>
        <w:t>,</w:t>
      </w:r>
      <w:r w:rsidRPr="008C71D8">
        <w:rPr>
          <w:b/>
          <w:bCs/>
          <w:kern w:val="2"/>
        </w:rPr>
        <w:t xml:space="preserve"> depending on which CG is configured with </w:t>
      </w:r>
      <w:proofErr w:type="spellStart"/>
      <w:r w:rsidRPr="008C71D8">
        <w:rPr>
          <w:b/>
          <w:bCs/>
          <w:kern w:val="2"/>
        </w:rPr>
        <w:t>FR2</w:t>
      </w:r>
      <w:proofErr w:type="spellEnd"/>
      <w:r w:rsidRPr="008C71D8">
        <w:rPr>
          <w:b/>
          <w:bCs/>
          <w:kern w:val="2"/>
        </w:rPr>
        <w:t xml:space="preserve">. </w:t>
      </w:r>
    </w:p>
    <w:p w14:paraId="1D4D347C" w14:textId="0983443E" w:rsidR="00C44E1F" w:rsidRDefault="00C44E1F" w:rsidP="00C44E1F">
      <w:pPr>
        <w:spacing w:before="100" w:beforeAutospacing="1" w:after="100" w:afterAutospacing="1"/>
        <w:jc w:val="both"/>
        <w:rPr>
          <w:b/>
          <w:bCs/>
          <w:kern w:val="2"/>
        </w:rPr>
      </w:pPr>
      <w:r w:rsidRPr="00C44E1F">
        <w:rPr>
          <w:b/>
          <w:bCs/>
          <w:kern w:val="2"/>
        </w:rPr>
        <w:t xml:space="preserve">Proposal 4: UL gap configuration should comprise </w:t>
      </w:r>
      <w:proofErr w:type="spellStart"/>
      <w:r w:rsidRPr="00C44E1F">
        <w:rPr>
          <w:b/>
          <w:bCs/>
          <w:i/>
          <w:kern w:val="2"/>
        </w:rPr>
        <w:t>gapOffset</w:t>
      </w:r>
      <w:proofErr w:type="spellEnd"/>
      <w:r w:rsidRPr="00C44E1F">
        <w:rPr>
          <w:b/>
          <w:bCs/>
          <w:kern w:val="2"/>
        </w:rPr>
        <w:t xml:space="preserve">, </w:t>
      </w:r>
      <w:proofErr w:type="spellStart"/>
      <w:r w:rsidRPr="00C44E1F">
        <w:rPr>
          <w:b/>
          <w:bCs/>
          <w:i/>
          <w:kern w:val="2"/>
        </w:rPr>
        <w:t>ugl</w:t>
      </w:r>
      <w:proofErr w:type="spellEnd"/>
      <w:r w:rsidRPr="00C44E1F">
        <w:rPr>
          <w:b/>
          <w:bCs/>
          <w:kern w:val="2"/>
        </w:rPr>
        <w:t xml:space="preserve">, </w:t>
      </w:r>
      <w:proofErr w:type="spellStart"/>
      <w:r w:rsidRPr="00C44E1F">
        <w:rPr>
          <w:b/>
          <w:bCs/>
          <w:i/>
          <w:kern w:val="2"/>
        </w:rPr>
        <w:t>ugrp</w:t>
      </w:r>
      <w:proofErr w:type="spellEnd"/>
      <w:r w:rsidRPr="00C44E1F">
        <w:rPr>
          <w:b/>
          <w:bCs/>
          <w:kern w:val="2"/>
        </w:rPr>
        <w:t xml:space="preserve">, </w:t>
      </w:r>
      <w:r w:rsidRPr="00C44E1F">
        <w:rPr>
          <w:rFonts w:hint="eastAsia"/>
          <w:b/>
          <w:bCs/>
          <w:kern w:val="2"/>
        </w:rPr>
        <w:t>and</w:t>
      </w:r>
      <w:r w:rsidRPr="00C44E1F">
        <w:rPr>
          <w:b/>
          <w:bCs/>
          <w:kern w:val="2"/>
        </w:rPr>
        <w:t xml:space="preserve"> </w:t>
      </w:r>
      <w:proofErr w:type="spellStart"/>
      <w:r w:rsidRPr="00C44E1F">
        <w:rPr>
          <w:b/>
          <w:bCs/>
          <w:i/>
          <w:kern w:val="2"/>
        </w:rPr>
        <w:t>refFR2ServCellAsyncCA</w:t>
      </w:r>
      <w:proofErr w:type="spellEnd"/>
      <w:r w:rsidRPr="00C44E1F">
        <w:rPr>
          <w:b/>
          <w:bCs/>
          <w:kern w:val="2"/>
        </w:rPr>
        <w:t xml:space="preserve">. </w:t>
      </w:r>
      <w:proofErr w:type="spellStart"/>
      <w:r w:rsidRPr="00C44E1F">
        <w:rPr>
          <w:b/>
          <w:bCs/>
          <w:kern w:val="2"/>
        </w:rPr>
        <w:t>RAN2</w:t>
      </w:r>
      <w:proofErr w:type="spellEnd"/>
      <w:r w:rsidRPr="00C44E1F">
        <w:rPr>
          <w:b/>
          <w:bCs/>
          <w:kern w:val="2"/>
        </w:rPr>
        <w:t xml:space="preserve"> can wait for </w:t>
      </w:r>
      <w:proofErr w:type="spellStart"/>
      <w:r w:rsidRPr="00C44E1F">
        <w:rPr>
          <w:b/>
          <w:bCs/>
          <w:kern w:val="2"/>
        </w:rPr>
        <w:t>RAN4</w:t>
      </w:r>
      <w:proofErr w:type="spellEnd"/>
      <w:r w:rsidRPr="00C44E1F">
        <w:rPr>
          <w:b/>
          <w:bCs/>
          <w:kern w:val="2"/>
        </w:rPr>
        <w:t xml:space="preserve"> progress on final decisions regarding the parameter list and the exact values of </w:t>
      </w:r>
      <w:proofErr w:type="spellStart"/>
      <w:r w:rsidRPr="00C44E1F">
        <w:rPr>
          <w:b/>
          <w:bCs/>
          <w:i/>
          <w:kern w:val="2"/>
        </w:rPr>
        <w:t>ugl</w:t>
      </w:r>
      <w:proofErr w:type="spellEnd"/>
      <w:r w:rsidRPr="00C44E1F">
        <w:rPr>
          <w:b/>
          <w:bCs/>
          <w:kern w:val="2"/>
        </w:rPr>
        <w:t xml:space="preserve"> and </w:t>
      </w:r>
      <w:proofErr w:type="spellStart"/>
      <w:r w:rsidRPr="00C44E1F">
        <w:rPr>
          <w:b/>
          <w:bCs/>
          <w:i/>
          <w:kern w:val="2"/>
        </w:rPr>
        <w:t>ugrp</w:t>
      </w:r>
      <w:proofErr w:type="spellEnd"/>
      <w:r w:rsidRPr="00C44E1F">
        <w:rPr>
          <w:b/>
          <w:bCs/>
          <w:kern w:val="2"/>
        </w:rPr>
        <w:t>.</w:t>
      </w:r>
    </w:p>
    <w:p w14:paraId="55B45CA2" w14:textId="77777777" w:rsidR="00C44E1F" w:rsidRPr="00DF4154" w:rsidRDefault="00C44E1F" w:rsidP="00C44E1F">
      <w:pPr>
        <w:spacing w:before="100" w:beforeAutospacing="1" w:after="100" w:afterAutospacing="1"/>
        <w:jc w:val="both"/>
        <w:rPr>
          <w:b/>
          <w:bCs/>
          <w:kern w:val="2"/>
        </w:rPr>
      </w:pPr>
      <w:r w:rsidRPr="00DF4154">
        <w:rPr>
          <w:b/>
          <w:bCs/>
          <w:kern w:val="2"/>
        </w:rPr>
        <w:lastRenderedPageBreak/>
        <w:t>Proposal</w:t>
      </w:r>
      <w:r>
        <w:rPr>
          <w:b/>
          <w:bCs/>
          <w:kern w:val="2"/>
        </w:rPr>
        <w:t xml:space="preserve"> 5</w:t>
      </w:r>
      <w:r w:rsidRPr="00DF4154">
        <w:rPr>
          <w:b/>
          <w:bCs/>
          <w:kern w:val="2"/>
        </w:rPr>
        <w:t xml:space="preserve">: </w:t>
      </w:r>
      <w:r>
        <w:rPr>
          <w:b/>
          <w:bCs/>
          <w:kern w:val="2"/>
        </w:rPr>
        <w:t xml:space="preserve">For </w:t>
      </w:r>
      <w:proofErr w:type="spellStart"/>
      <w:r w:rsidRPr="000D63EA">
        <w:rPr>
          <w:b/>
          <w:bCs/>
          <w:i/>
          <w:kern w:val="2"/>
        </w:rPr>
        <w:t>ugl</w:t>
      </w:r>
      <w:proofErr w:type="spellEnd"/>
      <w:r>
        <w:rPr>
          <w:b/>
          <w:bCs/>
          <w:kern w:val="2"/>
        </w:rPr>
        <w:t xml:space="preserve"> and </w:t>
      </w:r>
      <w:proofErr w:type="spellStart"/>
      <w:r w:rsidRPr="000D63EA">
        <w:rPr>
          <w:b/>
          <w:bCs/>
          <w:i/>
          <w:kern w:val="2"/>
        </w:rPr>
        <w:t>ugrp</w:t>
      </w:r>
      <w:proofErr w:type="spellEnd"/>
      <w:r>
        <w:rPr>
          <w:b/>
          <w:bCs/>
          <w:kern w:val="2"/>
        </w:rPr>
        <w:t>, it’s preferable</w:t>
      </w:r>
      <w:r w:rsidRPr="00DF4154">
        <w:rPr>
          <w:b/>
          <w:bCs/>
          <w:kern w:val="2"/>
        </w:rPr>
        <w:t xml:space="preserve"> </w:t>
      </w:r>
      <w:r>
        <w:rPr>
          <w:b/>
          <w:bCs/>
          <w:kern w:val="2"/>
        </w:rPr>
        <w:t>to refer to</w:t>
      </w:r>
      <w:r w:rsidRPr="00DF4154">
        <w:rPr>
          <w:rFonts w:hint="eastAsia"/>
          <w:b/>
          <w:bCs/>
          <w:kern w:val="2"/>
        </w:rPr>
        <w:t xml:space="preserve"> </w:t>
      </w:r>
      <w:r w:rsidRPr="00DF4154">
        <w:rPr>
          <w:b/>
          <w:bCs/>
          <w:kern w:val="2"/>
        </w:rPr>
        <w:t>UL gap pattern ID</w:t>
      </w:r>
      <w:r>
        <w:rPr>
          <w:b/>
          <w:bCs/>
          <w:kern w:val="2"/>
        </w:rPr>
        <w:t xml:space="preserve"> instead of explicit configuration.</w:t>
      </w:r>
    </w:p>
    <w:p w14:paraId="2B8D65C7" w14:textId="77777777" w:rsidR="00BB478A" w:rsidRDefault="00BB478A" w:rsidP="00BB478A">
      <w:pPr>
        <w:spacing w:before="100" w:beforeAutospacing="1" w:after="100" w:afterAutospacing="1"/>
        <w:jc w:val="both"/>
        <w:rPr>
          <w:b/>
          <w:bCs/>
          <w:kern w:val="2"/>
        </w:rPr>
      </w:pPr>
      <w:r>
        <w:rPr>
          <w:b/>
          <w:bCs/>
          <w:kern w:val="2"/>
        </w:rPr>
        <w:t>Proposal 6</w:t>
      </w:r>
      <w:r w:rsidRPr="005C42E2">
        <w:rPr>
          <w:b/>
          <w:bCs/>
          <w:kern w:val="2"/>
        </w:rPr>
        <w:t xml:space="preserve">: </w:t>
      </w:r>
      <w:proofErr w:type="spellStart"/>
      <w:r w:rsidRPr="005C42E2">
        <w:rPr>
          <w:b/>
          <w:bCs/>
          <w:kern w:val="2"/>
        </w:rPr>
        <w:t>RAN2</w:t>
      </w:r>
      <w:proofErr w:type="spellEnd"/>
      <w:r w:rsidRPr="005C42E2">
        <w:rPr>
          <w:b/>
          <w:bCs/>
          <w:kern w:val="2"/>
        </w:rPr>
        <w:t xml:space="preserve"> to discuss introducing a UE assistance information reporting on preferred UL gap pattern</w:t>
      </w:r>
      <w:r>
        <w:rPr>
          <w:b/>
          <w:bCs/>
          <w:kern w:val="2"/>
        </w:rPr>
        <w:t>s</w:t>
      </w:r>
      <w:r w:rsidRPr="005C42E2">
        <w:rPr>
          <w:b/>
          <w:bCs/>
          <w:kern w:val="2"/>
        </w:rPr>
        <w:t>.</w:t>
      </w:r>
    </w:p>
    <w:p w14:paraId="6A8646A7" w14:textId="77777777" w:rsidR="00BB478A" w:rsidRDefault="00BB478A" w:rsidP="00BB478A">
      <w:pPr>
        <w:spacing w:before="100" w:beforeAutospacing="1" w:after="100" w:afterAutospacing="1"/>
        <w:jc w:val="both"/>
        <w:rPr>
          <w:b/>
          <w:bCs/>
          <w:kern w:val="2"/>
        </w:rPr>
      </w:pPr>
      <w:r w:rsidRPr="00687506">
        <w:rPr>
          <w:b/>
          <w:bCs/>
          <w:kern w:val="2"/>
        </w:rPr>
        <w:t xml:space="preserve">Proposal </w:t>
      </w:r>
      <w:r>
        <w:rPr>
          <w:b/>
          <w:bCs/>
          <w:kern w:val="2"/>
        </w:rPr>
        <w:t>7</w:t>
      </w:r>
      <w:r w:rsidRPr="00687506">
        <w:rPr>
          <w:b/>
          <w:bCs/>
          <w:kern w:val="2"/>
        </w:rPr>
        <w:t xml:space="preserve">: </w:t>
      </w:r>
      <w:r>
        <w:rPr>
          <w:b/>
          <w:bCs/>
          <w:kern w:val="2"/>
        </w:rPr>
        <w:t>T</w:t>
      </w:r>
      <w:r w:rsidRPr="00687506">
        <w:rPr>
          <w:b/>
          <w:bCs/>
          <w:kern w:val="2"/>
        </w:rPr>
        <w:t xml:space="preserve">o </w:t>
      </w:r>
      <w:r>
        <w:rPr>
          <w:b/>
          <w:bCs/>
          <w:kern w:val="2"/>
        </w:rPr>
        <w:t>allow NW</w:t>
      </w:r>
      <w:r w:rsidRPr="00687506">
        <w:rPr>
          <w:b/>
          <w:bCs/>
          <w:kern w:val="2"/>
        </w:rPr>
        <w:t xml:space="preserve"> configur</w:t>
      </w:r>
      <w:r>
        <w:rPr>
          <w:b/>
          <w:bCs/>
          <w:kern w:val="2"/>
        </w:rPr>
        <w:t>e</w:t>
      </w:r>
      <w:r w:rsidRPr="00687506">
        <w:rPr>
          <w:b/>
          <w:bCs/>
          <w:kern w:val="2"/>
        </w:rPr>
        <w:t xml:space="preserve"> multiple UL gap patterns to UE and later on</w:t>
      </w:r>
      <w:r>
        <w:rPr>
          <w:b/>
          <w:bCs/>
          <w:kern w:val="2"/>
        </w:rPr>
        <w:t xml:space="preserve"> activate</w:t>
      </w:r>
      <w:r w:rsidRPr="00687506">
        <w:rPr>
          <w:b/>
          <w:bCs/>
          <w:kern w:val="2"/>
        </w:rPr>
        <w:t xml:space="preserve"> one of them by MAC CE.</w:t>
      </w:r>
    </w:p>
    <w:p w14:paraId="6127A06F" w14:textId="77777777" w:rsidR="00BB478A" w:rsidRDefault="00BB478A" w:rsidP="00BB478A">
      <w:pPr>
        <w:spacing w:before="100" w:beforeAutospacing="1" w:after="100" w:afterAutospacing="1"/>
        <w:jc w:val="both"/>
        <w:rPr>
          <w:b/>
          <w:bCs/>
          <w:kern w:val="2"/>
        </w:rPr>
      </w:pPr>
      <w:r w:rsidRPr="00240089">
        <w:rPr>
          <w:b/>
          <w:bCs/>
          <w:kern w:val="2"/>
        </w:rPr>
        <w:t>Proposal</w:t>
      </w:r>
      <w:r>
        <w:rPr>
          <w:b/>
          <w:bCs/>
          <w:kern w:val="2"/>
        </w:rPr>
        <w:t xml:space="preserve"> 8</w:t>
      </w:r>
      <w:r w:rsidRPr="00240089">
        <w:rPr>
          <w:b/>
          <w:bCs/>
          <w:kern w:val="2"/>
        </w:rPr>
        <w:t>: MAC CE design should guarantee that the activatio</w:t>
      </w:r>
      <w:r>
        <w:rPr>
          <w:b/>
          <w:bCs/>
          <w:kern w:val="2"/>
        </w:rPr>
        <w:t xml:space="preserve">n/deactivation on UL gap </w:t>
      </w:r>
      <w:r w:rsidRPr="00240089">
        <w:rPr>
          <w:b/>
          <w:bCs/>
          <w:kern w:val="2"/>
        </w:rPr>
        <w:t xml:space="preserve">apply to all </w:t>
      </w:r>
      <w:proofErr w:type="spellStart"/>
      <w:r w:rsidRPr="00240089">
        <w:rPr>
          <w:b/>
          <w:bCs/>
          <w:kern w:val="2"/>
        </w:rPr>
        <w:t>FR2</w:t>
      </w:r>
      <w:proofErr w:type="spellEnd"/>
      <w:r w:rsidRPr="00240089">
        <w:rPr>
          <w:b/>
          <w:bCs/>
          <w:kern w:val="2"/>
        </w:rPr>
        <w:t xml:space="preserve"> serving cells. </w:t>
      </w:r>
    </w:p>
    <w:p w14:paraId="7CF6923A" w14:textId="77777777" w:rsidR="00BB478A" w:rsidRPr="00B94F77" w:rsidRDefault="00BB478A" w:rsidP="00BB478A">
      <w:pPr>
        <w:spacing w:before="100" w:beforeAutospacing="1" w:after="100" w:afterAutospacing="1"/>
        <w:jc w:val="both"/>
        <w:rPr>
          <w:b/>
          <w:bCs/>
          <w:kern w:val="2"/>
        </w:rPr>
      </w:pPr>
      <w:r w:rsidRPr="00B94F77">
        <w:rPr>
          <w:b/>
          <w:bCs/>
          <w:kern w:val="2"/>
        </w:rPr>
        <w:t xml:space="preserve">Proposal </w:t>
      </w:r>
      <w:r>
        <w:rPr>
          <w:b/>
          <w:bCs/>
          <w:kern w:val="2"/>
        </w:rPr>
        <w:t>9</w:t>
      </w:r>
      <w:r w:rsidRPr="00B94F77">
        <w:rPr>
          <w:b/>
          <w:bCs/>
          <w:kern w:val="2"/>
        </w:rPr>
        <w:t xml:space="preserve">: </w:t>
      </w:r>
      <w:r>
        <w:rPr>
          <w:b/>
          <w:bCs/>
          <w:kern w:val="2"/>
        </w:rPr>
        <w:t xml:space="preserve">Once the indication of need of UL gap activation/deactivation from UE is agreed in </w:t>
      </w:r>
      <w:proofErr w:type="spellStart"/>
      <w:r>
        <w:rPr>
          <w:b/>
          <w:bCs/>
          <w:kern w:val="2"/>
        </w:rPr>
        <w:t>RAN4</w:t>
      </w:r>
      <w:proofErr w:type="spellEnd"/>
      <w:r>
        <w:rPr>
          <w:b/>
          <w:bCs/>
          <w:kern w:val="2"/>
        </w:rPr>
        <w:t xml:space="preserve">, </w:t>
      </w:r>
      <w:proofErr w:type="spellStart"/>
      <w:r>
        <w:rPr>
          <w:b/>
          <w:bCs/>
          <w:kern w:val="2"/>
        </w:rPr>
        <w:t>RAN2</w:t>
      </w:r>
      <w:proofErr w:type="spellEnd"/>
      <w:r>
        <w:rPr>
          <w:b/>
          <w:bCs/>
          <w:kern w:val="2"/>
        </w:rPr>
        <w:t xml:space="preserve"> can discuss which one to use between </w:t>
      </w:r>
      <w:proofErr w:type="spellStart"/>
      <w:r>
        <w:rPr>
          <w:b/>
          <w:bCs/>
          <w:kern w:val="2"/>
        </w:rPr>
        <w:t>RRC</w:t>
      </w:r>
      <w:proofErr w:type="spellEnd"/>
      <w:r>
        <w:rPr>
          <w:b/>
          <w:bCs/>
          <w:kern w:val="2"/>
        </w:rPr>
        <w:t xml:space="preserve"> </w:t>
      </w:r>
      <w:proofErr w:type="spellStart"/>
      <w:r w:rsidRPr="002359E3">
        <w:rPr>
          <w:b/>
          <w:bCs/>
          <w:i/>
          <w:kern w:val="2"/>
        </w:rPr>
        <w:t>UEAssistanceInformation</w:t>
      </w:r>
      <w:proofErr w:type="spellEnd"/>
      <w:r w:rsidRPr="002359E3">
        <w:rPr>
          <w:b/>
          <w:bCs/>
          <w:kern w:val="2"/>
        </w:rPr>
        <w:t xml:space="preserve"> message </w:t>
      </w:r>
      <w:r>
        <w:rPr>
          <w:b/>
          <w:bCs/>
          <w:kern w:val="2"/>
        </w:rPr>
        <w:t>or</w:t>
      </w:r>
      <w:r w:rsidRPr="00040645">
        <w:rPr>
          <w:b/>
          <w:bCs/>
          <w:kern w:val="2"/>
        </w:rPr>
        <w:t xml:space="preserve"> </w:t>
      </w:r>
      <w:r>
        <w:rPr>
          <w:b/>
          <w:bCs/>
          <w:kern w:val="2"/>
        </w:rPr>
        <w:t>a (new) MAC CE</w:t>
      </w:r>
      <w:r w:rsidRPr="00B94F77">
        <w:rPr>
          <w:b/>
          <w:bCs/>
          <w:kern w:val="2"/>
        </w:rPr>
        <w:t>.</w:t>
      </w:r>
    </w:p>
    <w:p w14:paraId="5F685FA7" w14:textId="77777777" w:rsidR="00BB478A" w:rsidRDefault="00BB478A" w:rsidP="00BB478A">
      <w:pPr>
        <w:spacing w:before="100" w:beforeAutospacing="1" w:after="100" w:afterAutospacing="1"/>
        <w:jc w:val="both"/>
        <w:rPr>
          <w:b/>
          <w:bCs/>
          <w:kern w:val="2"/>
        </w:rPr>
      </w:pPr>
      <w:r w:rsidRPr="00087190">
        <w:rPr>
          <w:b/>
          <w:bCs/>
          <w:kern w:val="2"/>
        </w:rPr>
        <w:t>Proposal</w:t>
      </w:r>
      <w:r>
        <w:rPr>
          <w:b/>
          <w:bCs/>
          <w:kern w:val="2"/>
        </w:rPr>
        <w:t xml:space="preserve"> 10</w:t>
      </w:r>
      <w:r w:rsidRPr="00087190">
        <w:rPr>
          <w:b/>
          <w:bCs/>
          <w:kern w:val="2"/>
        </w:rPr>
        <w:t>: Th</w:t>
      </w:r>
      <w:r>
        <w:rPr>
          <w:b/>
          <w:bCs/>
          <w:kern w:val="2"/>
        </w:rPr>
        <w:t>ere is no need to coordinate UL</w:t>
      </w:r>
      <w:r w:rsidRPr="00087190">
        <w:rPr>
          <w:b/>
          <w:bCs/>
          <w:kern w:val="2"/>
        </w:rPr>
        <w:t xml:space="preserve"> gap configuration between MN and SN.</w:t>
      </w:r>
    </w:p>
    <w:p w14:paraId="32A517D0" w14:textId="72CAAE79" w:rsidR="00087190" w:rsidRPr="00BB478A" w:rsidRDefault="00BB478A" w:rsidP="00BB478A">
      <w:pPr>
        <w:spacing w:before="100" w:beforeAutospacing="1" w:after="100" w:afterAutospacing="1"/>
        <w:jc w:val="both"/>
        <w:rPr>
          <w:b/>
          <w:bCs/>
          <w:kern w:val="2"/>
        </w:rPr>
      </w:pPr>
      <w:r w:rsidRPr="005F506D">
        <w:rPr>
          <w:b/>
          <w:bCs/>
          <w:kern w:val="2"/>
        </w:rPr>
        <w:t xml:space="preserve">Proposal </w:t>
      </w:r>
      <w:r>
        <w:rPr>
          <w:b/>
          <w:bCs/>
          <w:kern w:val="2"/>
        </w:rPr>
        <w:t>11</w:t>
      </w:r>
      <w:r w:rsidRPr="005F506D">
        <w:rPr>
          <w:b/>
          <w:bCs/>
          <w:kern w:val="2"/>
        </w:rPr>
        <w:t xml:space="preserve">: </w:t>
      </w:r>
      <w:proofErr w:type="spellStart"/>
      <w:r>
        <w:rPr>
          <w:b/>
          <w:bCs/>
          <w:kern w:val="2"/>
        </w:rPr>
        <w:t>RAN2</w:t>
      </w:r>
      <w:proofErr w:type="spellEnd"/>
      <w:r>
        <w:rPr>
          <w:b/>
          <w:bCs/>
          <w:kern w:val="2"/>
        </w:rPr>
        <w:t xml:space="preserve"> to i</w:t>
      </w:r>
      <w:r>
        <w:rPr>
          <w:rFonts w:hint="eastAsia"/>
          <w:b/>
          <w:bCs/>
          <w:kern w:val="2"/>
        </w:rPr>
        <w:t>ntroduce</w:t>
      </w:r>
      <w:r>
        <w:rPr>
          <w:b/>
          <w:bCs/>
          <w:kern w:val="2"/>
        </w:rPr>
        <w:t xml:space="preserve"> new UE capability on UL gap once</w:t>
      </w:r>
      <w:r w:rsidRPr="005F506D">
        <w:rPr>
          <w:b/>
          <w:bCs/>
          <w:kern w:val="2"/>
        </w:rPr>
        <w:t xml:space="preserve"> </w:t>
      </w:r>
      <w:r>
        <w:rPr>
          <w:b/>
          <w:bCs/>
          <w:kern w:val="2"/>
        </w:rPr>
        <w:t xml:space="preserve">further </w:t>
      </w:r>
      <w:proofErr w:type="spellStart"/>
      <w:r w:rsidRPr="005F506D">
        <w:rPr>
          <w:b/>
          <w:bCs/>
          <w:kern w:val="2"/>
        </w:rPr>
        <w:t>RAN4</w:t>
      </w:r>
      <w:proofErr w:type="spellEnd"/>
      <w:r w:rsidRPr="005F506D">
        <w:rPr>
          <w:b/>
          <w:bCs/>
          <w:kern w:val="2"/>
        </w:rPr>
        <w:t xml:space="preserve"> progress </w:t>
      </w:r>
      <w:r>
        <w:rPr>
          <w:b/>
          <w:bCs/>
          <w:kern w:val="2"/>
        </w:rPr>
        <w:t>on details are made.</w:t>
      </w:r>
    </w:p>
    <w:p w14:paraId="404B682A" w14:textId="61DB6701" w:rsidR="003E31FD" w:rsidRPr="003A0483" w:rsidRDefault="003E31FD" w:rsidP="00DF4154">
      <w:pPr>
        <w:pStyle w:val="Heading1"/>
        <w:jc w:val="both"/>
      </w:pPr>
      <w:r>
        <w:t>4</w:t>
      </w:r>
      <w:r>
        <w:tab/>
        <w:t>References</w:t>
      </w:r>
    </w:p>
    <w:p w14:paraId="36903EF7" w14:textId="77777777" w:rsidR="002443D3" w:rsidRDefault="001D54DD" w:rsidP="002443D3">
      <w:pPr>
        <w:pStyle w:val="EX"/>
        <w:numPr>
          <w:ilvl w:val="0"/>
          <w:numId w:val="5"/>
        </w:numPr>
        <w:spacing w:before="120" w:after="120"/>
        <w:jc w:val="both"/>
      </w:pPr>
      <w:r w:rsidRPr="00F5027D">
        <w:t>RP-202042</w:t>
      </w:r>
      <w:r>
        <w:t xml:space="preserve">   </w:t>
      </w:r>
      <w:r w:rsidRPr="001D54DD">
        <w:t xml:space="preserve">New </w:t>
      </w:r>
      <w:proofErr w:type="spellStart"/>
      <w:r w:rsidRPr="001D54DD">
        <w:t>WID</w:t>
      </w:r>
      <w:proofErr w:type="spellEnd"/>
      <w:r w:rsidRPr="001D54DD">
        <w:t xml:space="preserve"> on NR RF Enhancements for </w:t>
      </w:r>
      <w:proofErr w:type="spellStart"/>
      <w:r w:rsidRPr="001D54DD">
        <w:t>FR2</w:t>
      </w:r>
      <w:proofErr w:type="spellEnd"/>
      <w:r>
        <w:t xml:space="preserve">    </w:t>
      </w:r>
      <w:r w:rsidRPr="001D54DD">
        <w:t>Nokia, Nokia Shanghai Bell</w:t>
      </w:r>
    </w:p>
    <w:p w14:paraId="71705F7F" w14:textId="089AD2A8" w:rsidR="001D54DD" w:rsidRDefault="00FC3C86" w:rsidP="002443D3">
      <w:pPr>
        <w:pStyle w:val="EX"/>
        <w:numPr>
          <w:ilvl w:val="0"/>
          <w:numId w:val="5"/>
        </w:numPr>
        <w:spacing w:before="120" w:after="120"/>
        <w:jc w:val="both"/>
      </w:pPr>
      <w:r w:rsidRPr="00F5027D">
        <w:t>RP-</w:t>
      </w:r>
      <w:proofErr w:type="gramStart"/>
      <w:r w:rsidRPr="00F5027D">
        <w:t>212092</w:t>
      </w:r>
      <w:r>
        <w:t xml:space="preserve">  </w:t>
      </w:r>
      <w:r w:rsidRPr="00BC6445">
        <w:t>Revised</w:t>
      </w:r>
      <w:proofErr w:type="gramEnd"/>
      <w:r w:rsidRPr="00BC6445">
        <w:t xml:space="preserve"> </w:t>
      </w:r>
      <w:proofErr w:type="spellStart"/>
      <w:r w:rsidRPr="00BC6445">
        <w:t>WID</w:t>
      </w:r>
      <w:proofErr w:type="spellEnd"/>
      <w:r w:rsidRPr="00BC6445">
        <w:t xml:space="preserve"> Further enhancements of NR RF requirements for frequency range 2 (</w:t>
      </w:r>
      <w:proofErr w:type="spellStart"/>
      <w:r w:rsidRPr="00BC6445">
        <w:t>FR2</w:t>
      </w:r>
      <w:proofErr w:type="spellEnd"/>
      <w:r w:rsidRPr="00BC6445">
        <w:t>)</w:t>
      </w:r>
      <w:r w:rsidR="00BC6445" w:rsidRPr="00BC6445">
        <w:t xml:space="preserve">  </w:t>
      </w:r>
      <w:r w:rsidR="00BC6445" w:rsidRPr="001D54DD">
        <w:t>Nokia, Nokia Shanghai Bell</w:t>
      </w:r>
    </w:p>
    <w:p w14:paraId="591559A0" w14:textId="22714EBD" w:rsidR="002443D3" w:rsidRDefault="002443D3" w:rsidP="002443D3">
      <w:pPr>
        <w:pStyle w:val="EX"/>
        <w:numPr>
          <w:ilvl w:val="0"/>
          <w:numId w:val="5"/>
        </w:numPr>
        <w:spacing w:before="120" w:after="120"/>
        <w:jc w:val="both"/>
      </w:pPr>
      <w:proofErr w:type="spellStart"/>
      <w:r>
        <w:t>R4</w:t>
      </w:r>
      <w:proofErr w:type="spellEnd"/>
      <w:r>
        <w:t>-</w:t>
      </w:r>
      <w:proofErr w:type="gramStart"/>
      <w:r>
        <w:t>2114965</w:t>
      </w:r>
      <w:r>
        <w:t xml:space="preserve">  </w:t>
      </w:r>
      <w:r w:rsidRPr="002443D3">
        <w:t>LS</w:t>
      </w:r>
      <w:proofErr w:type="gramEnd"/>
      <w:r w:rsidRPr="002443D3">
        <w:t xml:space="preserve"> on UL gap in </w:t>
      </w:r>
      <w:proofErr w:type="spellStart"/>
      <w:r w:rsidRPr="002443D3">
        <w:t>FR2</w:t>
      </w:r>
      <w:proofErr w:type="spellEnd"/>
      <w:r w:rsidRPr="002443D3">
        <w:t xml:space="preserve"> RF enhancement</w:t>
      </w:r>
    </w:p>
    <w:p w14:paraId="6FE66520" w14:textId="0AD16ABE" w:rsidR="002443D3" w:rsidRPr="00413633" w:rsidRDefault="002443D3" w:rsidP="002443D3">
      <w:pPr>
        <w:pStyle w:val="EX"/>
        <w:numPr>
          <w:ilvl w:val="0"/>
          <w:numId w:val="5"/>
        </w:numPr>
        <w:spacing w:before="120" w:after="120"/>
        <w:jc w:val="both"/>
      </w:pPr>
      <w:proofErr w:type="spellStart"/>
      <w:r>
        <w:t>R4</w:t>
      </w:r>
      <w:proofErr w:type="spellEnd"/>
      <w:r>
        <w:t xml:space="preserve">-2117297 </w:t>
      </w:r>
      <w:r w:rsidRPr="00413633">
        <w:t xml:space="preserve">UL gaps for Tx power management: </w:t>
      </w:r>
      <w:proofErr w:type="spellStart"/>
      <w:r w:rsidRPr="00413633">
        <w:t>RRM</w:t>
      </w:r>
      <w:proofErr w:type="spellEnd"/>
      <w:r w:rsidRPr="00413633">
        <w:t xml:space="preserve"> aspect  </w:t>
      </w:r>
      <w:r w:rsidRPr="00413633">
        <w:t xml:space="preserve">    Apple</w:t>
      </w:r>
    </w:p>
    <w:p w14:paraId="1EF8B971" w14:textId="650DD2F0" w:rsidR="00413633" w:rsidRPr="00726DD8" w:rsidRDefault="00413633" w:rsidP="002443D3">
      <w:pPr>
        <w:pStyle w:val="EX"/>
        <w:numPr>
          <w:ilvl w:val="0"/>
          <w:numId w:val="5"/>
        </w:numPr>
        <w:spacing w:before="120" w:after="120"/>
        <w:jc w:val="both"/>
      </w:pPr>
      <w:proofErr w:type="spellStart"/>
      <w:r w:rsidRPr="00413633">
        <w:t>R4</w:t>
      </w:r>
      <w:proofErr w:type="spellEnd"/>
      <w:r w:rsidRPr="00413633">
        <w:t>-</w:t>
      </w:r>
      <w:proofErr w:type="gramStart"/>
      <w:r w:rsidRPr="00413633">
        <w:t>2114964</w:t>
      </w:r>
      <w:r w:rsidRPr="00413633">
        <w:t xml:space="preserve">  </w:t>
      </w:r>
      <w:proofErr w:type="spellStart"/>
      <w:r w:rsidRPr="00413633">
        <w:t>WF</w:t>
      </w:r>
      <w:proofErr w:type="spellEnd"/>
      <w:proofErr w:type="gramEnd"/>
      <w:r w:rsidRPr="00413633">
        <w:t xml:space="preserve"> on </w:t>
      </w:r>
      <w:proofErr w:type="spellStart"/>
      <w:r w:rsidRPr="00413633">
        <w:t>FR2</w:t>
      </w:r>
      <w:proofErr w:type="spellEnd"/>
      <w:r w:rsidRPr="00413633">
        <w:t xml:space="preserve"> enhancement part 2: UL gaps  </w:t>
      </w:r>
      <w:r w:rsidRPr="00413633">
        <w:t xml:space="preserve"> Apple</w:t>
      </w:r>
    </w:p>
    <w:sectPr w:rsidR="00413633"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E9E9E" w14:textId="77777777" w:rsidR="00923CB2" w:rsidRDefault="00923CB2">
      <w:r>
        <w:separator/>
      </w:r>
    </w:p>
  </w:endnote>
  <w:endnote w:type="continuationSeparator" w:id="0">
    <w:p w14:paraId="18C2E141" w14:textId="77777777" w:rsidR="00923CB2" w:rsidRDefault="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687F8" w14:textId="77777777" w:rsidR="00923CB2" w:rsidRDefault="00923CB2">
      <w:r>
        <w:separator/>
      </w:r>
    </w:p>
  </w:footnote>
  <w:footnote w:type="continuationSeparator" w:id="0">
    <w:p w14:paraId="114536E4" w14:textId="77777777" w:rsidR="00923CB2" w:rsidRDefault="00923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18"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4"/>
  </w:num>
  <w:num w:numId="6">
    <w:abstractNumId w:val="4"/>
  </w:num>
  <w:num w:numId="7">
    <w:abstractNumId w:val="9"/>
  </w:num>
  <w:num w:numId="8">
    <w:abstractNumId w:val="6"/>
  </w:num>
  <w:num w:numId="9">
    <w:abstractNumId w:val="4"/>
  </w:num>
  <w:num w:numId="10">
    <w:abstractNumId w:val="14"/>
  </w:num>
  <w:num w:numId="11">
    <w:abstractNumId w:val="22"/>
  </w:num>
  <w:num w:numId="12">
    <w:abstractNumId w:val="23"/>
  </w:num>
  <w:num w:numId="13">
    <w:abstractNumId w:val="16"/>
  </w:num>
  <w:num w:numId="14">
    <w:abstractNumId w:val="24"/>
  </w:num>
  <w:num w:numId="15">
    <w:abstractNumId w:val="12"/>
  </w:num>
  <w:num w:numId="16">
    <w:abstractNumId w:val="13"/>
  </w:num>
  <w:num w:numId="17">
    <w:abstractNumId w:val="2"/>
  </w:num>
  <w:num w:numId="18">
    <w:abstractNumId w:val="18"/>
  </w:num>
  <w:num w:numId="19">
    <w:abstractNumId w:val="1"/>
  </w:num>
  <w:num w:numId="20">
    <w:abstractNumId w:val="17"/>
  </w:num>
  <w:num w:numId="21">
    <w:abstractNumId w:val="19"/>
  </w:num>
  <w:num w:numId="22">
    <w:abstractNumId w:val="5"/>
  </w:num>
  <w:num w:numId="23">
    <w:abstractNumId w:val="8"/>
  </w:num>
  <w:num w:numId="24">
    <w:abstractNumId w:val="7"/>
  </w:num>
  <w:num w:numId="25">
    <w:abstractNumId w:val="15"/>
  </w:num>
  <w:num w:numId="26">
    <w:abstractNumId w:val="21"/>
  </w:num>
  <w:num w:numId="27">
    <w:abstractNumId w:val="11"/>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83E"/>
    <w:rsid w:val="00062023"/>
    <w:rsid w:val="00063EA4"/>
    <w:rsid w:val="00065244"/>
    <w:rsid w:val="000655A6"/>
    <w:rsid w:val="00080512"/>
    <w:rsid w:val="00087190"/>
    <w:rsid w:val="000872A4"/>
    <w:rsid w:val="00097203"/>
    <w:rsid w:val="0009755D"/>
    <w:rsid w:val="00097E92"/>
    <w:rsid w:val="000A365D"/>
    <w:rsid w:val="000A553A"/>
    <w:rsid w:val="000A5953"/>
    <w:rsid w:val="000A7B22"/>
    <w:rsid w:val="000B2CFA"/>
    <w:rsid w:val="000B6404"/>
    <w:rsid w:val="000C47C3"/>
    <w:rsid w:val="000C50DC"/>
    <w:rsid w:val="000D1BCD"/>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20798"/>
    <w:rsid w:val="00127BE3"/>
    <w:rsid w:val="00130174"/>
    <w:rsid w:val="00133525"/>
    <w:rsid w:val="0013608F"/>
    <w:rsid w:val="001378F3"/>
    <w:rsid w:val="00144F5E"/>
    <w:rsid w:val="00147617"/>
    <w:rsid w:val="00156FCF"/>
    <w:rsid w:val="00160F3D"/>
    <w:rsid w:val="001644D8"/>
    <w:rsid w:val="0017007C"/>
    <w:rsid w:val="00171793"/>
    <w:rsid w:val="0018138E"/>
    <w:rsid w:val="001855D9"/>
    <w:rsid w:val="00187697"/>
    <w:rsid w:val="001938F4"/>
    <w:rsid w:val="001A2850"/>
    <w:rsid w:val="001A2998"/>
    <w:rsid w:val="001A4C42"/>
    <w:rsid w:val="001B0409"/>
    <w:rsid w:val="001B5ED8"/>
    <w:rsid w:val="001B60F7"/>
    <w:rsid w:val="001C0BFE"/>
    <w:rsid w:val="001C21C3"/>
    <w:rsid w:val="001C75F2"/>
    <w:rsid w:val="001D02C2"/>
    <w:rsid w:val="001D3AF3"/>
    <w:rsid w:val="001D54DD"/>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2994"/>
    <w:rsid w:val="002347A2"/>
    <w:rsid w:val="002347D9"/>
    <w:rsid w:val="002359E3"/>
    <w:rsid w:val="002369B7"/>
    <w:rsid w:val="00240089"/>
    <w:rsid w:val="00241F2F"/>
    <w:rsid w:val="002443D3"/>
    <w:rsid w:val="00245165"/>
    <w:rsid w:val="00245D0F"/>
    <w:rsid w:val="002464F8"/>
    <w:rsid w:val="002477C7"/>
    <w:rsid w:val="00247926"/>
    <w:rsid w:val="002508FA"/>
    <w:rsid w:val="00252211"/>
    <w:rsid w:val="00254AB3"/>
    <w:rsid w:val="00255B20"/>
    <w:rsid w:val="002675F0"/>
    <w:rsid w:val="00276EE4"/>
    <w:rsid w:val="002772D3"/>
    <w:rsid w:val="002810AA"/>
    <w:rsid w:val="00287FE3"/>
    <w:rsid w:val="00291693"/>
    <w:rsid w:val="00295C21"/>
    <w:rsid w:val="002962F9"/>
    <w:rsid w:val="002A0B28"/>
    <w:rsid w:val="002A633E"/>
    <w:rsid w:val="002B4977"/>
    <w:rsid w:val="002B6339"/>
    <w:rsid w:val="002C1478"/>
    <w:rsid w:val="002C196A"/>
    <w:rsid w:val="002C4431"/>
    <w:rsid w:val="002D34C8"/>
    <w:rsid w:val="002D4822"/>
    <w:rsid w:val="002E00EE"/>
    <w:rsid w:val="002E7866"/>
    <w:rsid w:val="002F19AD"/>
    <w:rsid w:val="002F41D1"/>
    <w:rsid w:val="00300D0D"/>
    <w:rsid w:val="00313F1B"/>
    <w:rsid w:val="003148B9"/>
    <w:rsid w:val="003172DC"/>
    <w:rsid w:val="0033110D"/>
    <w:rsid w:val="00331E92"/>
    <w:rsid w:val="003448DD"/>
    <w:rsid w:val="003501FB"/>
    <w:rsid w:val="003511B1"/>
    <w:rsid w:val="003520E3"/>
    <w:rsid w:val="0035462D"/>
    <w:rsid w:val="0036485F"/>
    <w:rsid w:val="00365CF6"/>
    <w:rsid w:val="00371E07"/>
    <w:rsid w:val="00372C8F"/>
    <w:rsid w:val="003765B8"/>
    <w:rsid w:val="0038169C"/>
    <w:rsid w:val="00383454"/>
    <w:rsid w:val="003A0483"/>
    <w:rsid w:val="003A06CA"/>
    <w:rsid w:val="003A2259"/>
    <w:rsid w:val="003A3D1F"/>
    <w:rsid w:val="003A4ACA"/>
    <w:rsid w:val="003B0015"/>
    <w:rsid w:val="003B0659"/>
    <w:rsid w:val="003B6758"/>
    <w:rsid w:val="003B6D40"/>
    <w:rsid w:val="003C2F7A"/>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3633"/>
    <w:rsid w:val="00416D90"/>
    <w:rsid w:val="004201A7"/>
    <w:rsid w:val="00423334"/>
    <w:rsid w:val="0042535D"/>
    <w:rsid w:val="00430CF7"/>
    <w:rsid w:val="004345EC"/>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B5EC9"/>
    <w:rsid w:val="004B73A6"/>
    <w:rsid w:val="004C0F82"/>
    <w:rsid w:val="004C1601"/>
    <w:rsid w:val="004D3578"/>
    <w:rsid w:val="004D6DA4"/>
    <w:rsid w:val="004D7FA4"/>
    <w:rsid w:val="004E213A"/>
    <w:rsid w:val="004E350F"/>
    <w:rsid w:val="004E5FC6"/>
    <w:rsid w:val="004E681F"/>
    <w:rsid w:val="004E6EB4"/>
    <w:rsid w:val="004F0988"/>
    <w:rsid w:val="004F3340"/>
    <w:rsid w:val="004F3E3D"/>
    <w:rsid w:val="004F418F"/>
    <w:rsid w:val="004F4B1C"/>
    <w:rsid w:val="004F4C14"/>
    <w:rsid w:val="004F552B"/>
    <w:rsid w:val="00503ED2"/>
    <w:rsid w:val="00504948"/>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B0515"/>
    <w:rsid w:val="005C42E2"/>
    <w:rsid w:val="005C4561"/>
    <w:rsid w:val="005D2E01"/>
    <w:rsid w:val="005D3B46"/>
    <w:rsid w:val="005D4671"/>
    <w:rsid w:val="005D7260"/>
    <w:rsid w:val="005D7526"/>
    <w:rsid w:val="005E352F"/>
    <w:rsid w:val="005E69AE"/>
    <w:rsid w:val="005E738B"/>
    <w:rsid w:val="005F2C8C"/>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7964"/>
    <w:rsid w:val="00642550"/>
    <w:rsid w:val="00643CC8"/>
    <w:rsid w:val="00647114"/>
    <w:rsid w:val="00647B72"/>
    <w:rsid w:val="00650115"/>
    <w:rsid w:val="00653B82"/>
    <w:rsid w:val="00654E0E"/>
    <w:rsid w:val="006614B3"/>
    <w:rsid w:val="006728B0"/>
    <w:rsid w:val="00676E3E"/>
    <w:rsid w:val="00681E81"/>
    <w:rsid w:val="00684C15"/>
    <w:rsid w:val="00687506"/>
    <w:rsid w:val="00692656"/>
    <w:rsid w:val="00693367"/>
    <w:rsid w:val="006A1DC1"/>
    <w:rsid w:val="006A2A85"/>
    <w:rsid w:val="006A323F"/>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26DD8"/>
    <w:rsid w:val="00730341"/>
    <w:rsid w:val="00734A5B"/>
    <w:rsid w:val="007362E3"/>
    <w:rsid w:val="0074026F"/>
    <w:rsid w:val="007420E7"/>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7559"/>
    <w:rsid w:val="00820B25"/>
    <w:rsid w:val="00821E31"/>
    <w:rsid w:val="00830747"/>
    <w:rsid w:val="00835A45"/>
    <w:rsid w:val="00835F9B"/>
    <w:rsid w:val="00837AB8"/>
    <w:rsid w:val="0084158B"/>
    <w:rsid w:val="00846667"/>
    <w:rsid w:val="00846F18"/>
    <w:rsid w:val="00852BD2"/>
    <w:rsid w:val="00853914"/>
    <w:rsid w:val="00857745"/>
    <w:rsid w:val="00872270"/>
    <w:rsid w:val="008730C8"/>
    <w:rsid w:val="00875235"/>
    <w:rsid w:val="008768CA"/>
    <w:rsid w:val="00882458"/>
    <w:rsid w:val="0088325C"/>
    <w:rsid w:val="00885E96"/>
    <w:rsid w:val="008A1846"/>
    <w:rsid w:val="008A7428"/>
    <w:rsid w:val="008A7581"/>
    <w:rsid w:val="008B1477"/>
    <w:rsid w:val="008C35E3"/>
    <w:rsid w:val="008C384C"/>
    <w:rsid w:val="008C3D3E"/>
    <w:rsid w:val="008C499C"/>
    <w:rsid w:val="008C71D8"/>
    <w:rsid w:val="008D6CEC"/>
    <w:rsid w:val="008D70D0"/>
    <w:rsid w:val="008D77C5"/>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23CB2"/>
    <w:rsid w:val="00932699"/>
    <w:rsid w:val="009332B0"/>
    <w:rsid w:val="00934B31"/>
    <w:rsid w:val="009419EB"/>
    <w:rsid w:val="00942EC2"/>
    <w:rsid w:val="00955C60"/>
    <w:rsid w:val="009575A3"/>
    <w:rsid w:val="00960814"/>
    <w:rsid w:val="00961ADE"/>
    <w:rsid w:val="00964B71"/>
    <w:rsid w:val="0096691B"/>
    <w:rsid w:val="00977E47"/>
    <w:rsid w:val="00982F45"/>
    <w:rsid w:val="00987D24"/>
    <w:rsid w:val="00990F76"/>
    <w:rsid w:val="00991756"/>
    <w:rsid w:val="00992A01"/>
    <w:rsid w:val="00997281"/>
    <w:rsid w:val="00997C9A"/>
    <w:rsid w:val="009A24E1"/>
    <w:rsid w:val="009B2BF9"/>
    <w:rsid w:val="009B3A42"/>
    <w:rsid w:val="009B53A1"/>
    <w:rsid w:val="009C72E6"/>
    <w:rsid w:val="009D5837"/>
    <w:rsid w:val="009D798C"/>
    <w:rsid w:val="009E6B92"/>
    <w:rsid w:val="009E777F"/>
    <w:rsid w:val="009F37B7"/>
    <w:rsid w:val="009F5E43"/>
    <w:rsid w:val="009F6881"/>
    <w:rsid w:val="009F6F20"/>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B82"/>
    <w:rsid w:val="00A53724"/>
    <w:rsid w:val="00A558BE"/>
    <w:rsid w:val="00A60B26"/>
    <w:rsid w:val="00A61FE7"/>
    <w:rsid w:val="00A71A9C"/>
    <w:rsid w:val="00A73129"/>
    <w:rsid w:val="00A73BCE"/>
    <w:rsid w:val="00A73D51"/>
    <w:rsid w:val="00A75A83"/>
    <w:rsid w:val="00A807DA"/>
    <w:rsid w:val="00A82346"/>
    <w:rsid w:val="00A84883"/>
    <w:rsid w:val="00A84B5A"/>
    <w:rsid w:val="00A862D7"/>
    <w:rsid w:val="00A86B86"/>
    <w:rsid w:val="00A871A8"/>
    <w:rsid w:val="00A92BA1"/>
    <w:rsid w:val="00A93484"/>
    <w:rsid w:val="00A93DB8"/>
    <w:rsid w:val="00A9509D"/>
    <w:rsid w:val="00A956EE"/>
    <w:rsid w:val="00AB1C53"/>
    <w:rsid w:val="00AB2D6E"/>
    <w:rsid w:val="00AB408F"/>
    <w:rsid w:val="00AC6BC6"/>
    <w:rsid w:val="00AD330E"/>
    <w:rsid w:val="00AD563A"/>
    <w:rsid w:val="00AE002A"/>
    <w:rsid w:val="00AE0E06"/>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350F"/>
    <w:rsid w:val="00BB478A"/>
    <w:rsid w:val="00BC0F7D"/>
    <w:rsid w:val="00BC29C3"/>
    <w:rsid w:val="00BC6445"/>
    <w:rsid w:val="00BD300D"/>
    <w:rsid w:val="00BE1AAB"/>
    <w:rsid w:val="00BE3255"/>
    <w:rsid w:val="00BE5BCF"/>
    <w:rsid w:val="00BF128E"/>
    <w:rsid w:val="00C07C62"/>
    <w:rsid w:val="00C120EB"/>
    <w:rsid w:val="00C1496A"/>
    <w:rsid w:val="00C14E6E"/>
    <w:rsid w:val="00C14F71"/>
    <w:rsid w:val="00C160DF"/>
    <w:rsid w:val="00C179AD"/>
    <w:rsid w:val="00C20C9A"/>
    <w:rsid w:val="00C21E56"/>
    <w:rsid w:val="00C2240E"/>
    <w:rsid w:val="00C25FA2"/>
    <w:rsid w:val="00C32093"/>
    <w:rsid w:val="00C33079"/>
    <w:rsid w:val="00C36659"/>
    <w:rsid w:val="00C367F4"/>
    <w:rsid w:val="00C41F04"/>
    <w:rsid w:val="00C44E1F"/>
    <w:rsid w:val="00C45231"/>
    <w:rsid w:val="00C57CDA"/>
    <w:rsid w:val="00C61CAA"/>
    <w:rsid w:val="00C6363A"/>
    <w:rsid w:val="00C645F2"/>
    <w:rsid w:val="00C71315"/>
    <w:rsid w:val="00C72833"/>
    <w:rsid w:val="00C80F1D"/>
    <w:rsid w:val="00C812DD"/>
    <w:rsid w:val="00C832B0"/>
    <w:rsid w:val="00C83D7C"/>
    <w:rsid w:val="00C876C0"/>
    <w:rsid w:val="00C93F40"/>
    <w:rsid w:val="00CA05A5"/>
    <w:rsid w:val="00CA16C3"/>
    <w:rsid w:val="00CA2F63"/>
    <w:rsid w:val="00CA3D0C"/>
    <w:rsid w:val="00CB1B01"/>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7A03"/>
    <w:rsid w:val="00DB1818"/>
    <w:rsid w:val="00DB5A6B"/>
    <w:rsid w:val="00DC06ED"/>
    <w:rsid w:val="00DC0F04"/>
    <w:rsid w:val="00DC309B"/>
    <w:rsid w:val="00DC440C"/>
    <w:rsid w:val="00DC4B4F"/>
    <w:rsid w:val="00DC4DA2"/>
    <w:rsid w:val="00DD3B12"/>
    <w:rsid w:val="00DD4C17"/>
    <w:rsid w:val="00DD6F0D"/>
    <w:rsid w:val="00DD7F09"/>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40260"/>
    <w:rsid w:val="00E42541"/>
    <w:rsid w:val="00E44582"/>
    <w:rsid w:val="00E46BAF"/>
    <w:rsid w:val="00E50039"/>
    <w:rsid w:val="00E52814"/>
    <w:rsid w:val="00E55355"/>
    <w:rsid w:val="00E575F1"/>
    <w:rsid w:val="00E649A9"/>
    <w:rsid w:val="00E65E13"/>
    <w:rsid w:val="00E67CCD"/>
    <w:rsid w:val="00E72324"/>
    <w:rsid w:val="00E727C5"/>
    <w:rsid w:val="00E72ABE"/>
    <w:rsid w:val="00E73594"/>
    <w:rsid w:val="00E74D99"/>
    <w:rsid w:val="00E75173"/>
    <w:rsid w:val="00E75D3C"/>
    <w:rsid w:val="00E77645"/>
    <w:rsid w:val="00E8127C"/>
    <w:rsid w:val="00EA11F2"/>
    <w:rsid w:val="00EA1665"/>
    <w:rsid w:val="00EA4B5C"/>
    <w:rsid w:val="00EA4BAB"/>
    <w:rsid w:val="00EA6F9B"/>
    <w:rsid w:val="00EB00B8"/>
    <w:rsid w:val="00EB15EB"/>
    <w:rsid w:val="00EB369C"/>
    <w:rsid w:val="00EB7D59"/>
    <w:rsid w:val="00EC0E80"/>
    <w:rsid w:val="00EC2968"/>
    <w:rsid w:val="00EC3DC9"/>
    <w:rsid w:val="00EC4A25"/>
    <w:rsid w:val="00EC55C0"/>
    <w:rsid w:val="00ED7C51"/>
    <w:rsid w:val="00EE48CD"/>
    <w:rsid w:val="00EE5AA7"/>
    <w:rsid w:val="00EF4DA5"/>
    <w:rsid w:val="00EF7BF5"/>
    <w:rsid w:val="00F025A2"/>
    <w:rsid w:val="00F04712"/>
    <w:rsid w:val="00F10CBE"/>
    <w:rsid w:val="00F12888"/>
    <w:rsid w:val="00F1763F"/>
    <w:rsid w:val="00F21311"/>
    <w:rsid w:val="00F22EC7"/>
    <w:rsid w:val="00F262F6"/>
    <w:rsid w:val="00F26777"/>
    <w:rsid w:val="00F325C8"/>
    <w:rsid w:val="00F4158C"/>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7B58"/>
    <w:rsid w:val="00FA1266"/>
    <w:rsid w:val="00FA13E5"/>
    <w:rsid w:val="00FA2149"/>
    <w:rsid w:val="00FA5950"/>
    <w:rsid w:val="00FA62EC"/>
    <w:rsid w:val="00FB728B"/>
    <w:rsid w:val="00FC1192"/>
    <w:rsid w:val="00FC3C3C"/>
    <w:rsid w:val="00FC3C86"/>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57243-CF94-5D49-9AFB-2E9D1CD2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4482</TotalTime>
  <Pages>6</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375</cp:revision>
  <cp:lastPrinted>2019-02-25T14:05:00Z</cp:lastPrinted>
  <dcterms:created xsi:type="dcterms:W3CDTF">2019-10-02T13:54:00Z</dcterms:created>
  <dcterms:modified xsi:type="dcterms:W3CDTF">2021-10-21T07:07:00Z</dcterms:modified>
  <cp:category/>
</cp:coreProperties>
</file>