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EA164" w14:textId="6445A7FE" w:rsidR="0099547E" w:rsidRDefault="008E3ABB" w:rsidP="008E3ABB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5618A0">
        <w:rPr>
          <w:rFonts w:ascii="Arial" w:hAnsi="Arial" w:cs="Arial"/>
          <w:b w:val="0"/>
          <w:sz w:val="22"/>
        </w:rPr>
        <w:t xml:space="preserve">3GPP TSG-RAN WG2 Meeting </w:t>
      </w:r>
      <w:r>
        <w:rPr>
          <w:rFonts w:ascii="Arial" w:hAnsi="Arial" w:cs="Arial"/>
          <w:b w:val="0"/>
          <w:sz w:val="22"/>
        </w:rPr>
        <w:t># 11</w:t>
      </w:r>
      <w:r w:rsidR="00345047">
        <w:rPr>
          <w:rFonts w:ascii="Arial" w:hAnsi="Arial" w:cs="Arial"/>
          <w:b w:val="0"/>
          <w:sz w:val="22"/>
        </w:rPr>
        <w:t>6</w:t>
      </w:r>
      <w:r w:rsidR="004B0778">
        <w:rPr>
          <w:rFonts w:ascii="Arial" w:hAnsi="Arial" w:cs="Arial"/>
          <w:b w:val="0"/>
          <w:sz w:val="22"/>
        </w:rPr>
        <w:t xml:space="preserve"> </w:t>
      </w:r>
      <w:r>
        <w:rPr>
          <w:rFonts w:ascii="Arial" w:hAnsi="Arial" w:cs="Arial"/>
          <w:b w:val="0"/>
          <w:sz w:val="22"/>
        </w:rPr>
        <w:t>Electronic</w:t>
      </w:r>
      <w:r>
        <w:rPr>
          <w:rFonts w:ascii="Arial" w:hAnsi="Arial" w:cs="Arial"/>
          <w:b w:val="0"/>
          <w:sz w:val="22"/>
        </w:rPr>
        <w:tab/>
      </w:r>
      <w:r w:rsidR="00877911" w:rsidRPr="00877911">
        <w:rPr>
          <w:rFonts w:ascii="Arial" w:hAnsi="Arial" w:cs="Arial"/>
          <w:b w:val="0"/>
          <w:sz w:val="22"/>
        </w:rPr>
        <w:t>R2-2110051</w:t>
      </w:r>
    </w:p>
    <w:p w14:paraId="1EEB057A" w14:textId="5E3C5F05" w:rsidR="008E3ABB" w:rsidRPr="005618A0" w:rsidRDefault="008E3ABB" w:rsidP="008E3ABB">
      <w:pPr>
        <w:pStyle w:val="3GPPHeader"/>
        <w:spacing w:after="120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>Online</w:t>
      </w:r>
      <w:r w:rsidRPr="005618A0">
        <w:rPr>
          <w:rFonts w:ascii="Arial" w:hAnsi="Arial" w:cs="Arial"/>
          <w:b w:val="0"/>
          <w:sz w:val="22"/>
        </w:rPr>
        <w:t xml:space="preserve">, </w:t>
      </w:r>
      <w:r w:rsidR="00064AF6">
        <w:rPr>
          <w:rFonts w:ascii="Arial" w:hAnsi="Arial" w:cs="Arial"/>
          <w:b w:val="0"/>
          <w:sz w:val="22"/>
        </w:rPr>
        <w:t>November</w:t>
      </w:r>
      <w:r>
        <w:rPr>
          <w:rFonts w:ascii="Arial" w:hAnsi="Arial" w:cs="Arial"/>
          <w:b w:val="0"/>
          <w:sz w:val="22"/>
        </w:rPr>
        <w:t xml:space="preserve"> </w:t>
      </w:r>
      <w:r w:rsidR="0001073D">
        <w:rPr>
          <w:rFonts w:ascii="Arial" w:hAnsi="Arial" w:cs="Arial"/>
          <w:b w:val="0"/>
          <w:sz w:val="22"/>
        </w:rPr>
        <w:t>0</w:t>
      </w:r>
      <w:r w:rsidR="00064AF6">
        <w:rPr>
          <w:rFonts w:ascii="Arial" w:hAnsi="Arial" w:cs="Arial"/>
          <w:b w:val="0"/>
          <w:sz w:val="22"/>
        </w:rPr>
        <w:t>1</w:t>
      </w:r>
      <w:r>
        <w:rPr>
          <w:rFonts w:ascii="Arial" w:hAnsi="Arial" w:cs="Arial"/>
          <w:b w:val="0"/>
          <w:sz w:val="22"/>
        </w:rPr>
        <w:t xml:space="preserve"> – </w:t>
      </w:r>
      <w:r w:rsidR="00064AF6">
        <w:rPr>
          <w:rFonts w:ascii="Arial" w:hAnsi="Arial" w:cs="Arial"/>
          <w:b w:val="0"/>
          <w:sz w:val="22"/>
        </w:rPr>
        <w:t>November</w:t>
      </w:r>
      <w:r>
        <w:rPr>
          <w:rFonts w:ascii="Arial" w:hAnsi="Arial" w:cs="Arial"/>
          <w:b w:val="0"/>
          <w:sz w:val="22"/>
        </w:rPr>
        <w:t xml:space="preserve"> </w:t>
      </w:r>
      <w:r w:rsidR="00064AF6">
        <w:rPr>
          <w:rFonts w:ascii="Arial" w:hAnsi="Arial" w:cs="Arial"/>
          <w:b w:val="0"/>
          <w:sz w:val="22"/>
        </w:rPr>
        <w:t>12</w:t>
      </w:r>
      <w:r>
        <w:rPr>
          <w:rFonts w:ascii="Arial" w:hAnsi="Arial" w:cs="Arial"/>
          <w:b w:val="0"/>
          <w:sz w:val="22"/>
        </w:rPr>
        <w:t>, 2021</w:t>
      </w: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264B8026" w:rsidR="00120D47" w:rsidRPr="00A02C31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A1476">
        <w:rPr>
          <w:rFonts w:ascii="Arial" w:hAnsi="Arial" w:cs="Arial"/>
          <w:sz w:val="22"/>
        </w:rPr>
        <w:t>Agenda Item:</w:t>
      </w:r>
      <w:r w:rsidRPr="009A1476">
        <w:rPr>
          <w:rFonts w:ascii="Arial" w:hAnsi="Arial" w:cs="Arial"/>
          <w:sz w:val="22"/>
        </w:rPr>
        <w:tab/>
      </w:r>
      <w:r w:rsidR="009F0438" w:rsidRPr="00477F7E">
        <w:rPr>
          <w:rFonts w:ascii="Arial" w:hAnsi="Arial" w:cs="Arial"/>
          <w:sz w:val="22"/>
        </w:rPr>
        <w:t>[</w:t>
      </w:r>
      <w:r w:rsidR="00877911">
        <w:rPr>
          <w:rFonts w:ascii="Arial" w:hAnsi="Arial" w:cs="Arial"/>
          <w:b w:val="0"/>
          <w:sz w:val="22"/>
        </w:rPr>
        <w:t>8.9.2.2</w:t>
      </w:r>
      <w:r w:rsidR="00185C24" w:rsidRPr="00477F7E">
        <w:rPr>
          <w:rFonts w:ascii="Arial" w:hAnsi="Arial" w:cs="Arial"/>
          <w:b w:val="0"/>
          <w:sz w:val="22"/>
        </w:rPr>
        <w:t xml:space="preserve">] </w:t>
      </w:r>
      <w:r w:rsidR="009367A9" w:rsidRPr="00477F7E">
        <w:rPr>
          <w:rFonts w:ascii="Arial" w:hAnsi="Arial" w:cs="Arial"/>
          <w:b w:val="0"/>
          <w:sz w:val="22"/>
        </w:rPr>
        <w:t>[</w:t>
      </w:r>
      <w:r w:rsidR="00877911">
        <w:rPr>
          <w:rFonts w:ascii="Arial" w:hAnsi="Arial" w:cs="Arial"/>
          <w:b w:val="0"/>
          <w:sz w:val="22"/>
          <w:lang w:val="en-US"/>
        </w:rPr>
        <w:t>Control and Procedure Details</w:t>
      </w:r>
      <w:r w:rsidR="009367A9" w:rsidRPr="00477F7E">
        <w:rPr>
          <w:rFonts w:ascii="Arial" w:hAnsi="Arial" w:cs="Arial"/>
          <w:b w:val="0"/>
          <w:sz w:val="22"/>
        </w:rPr>
        <w:t>]</w:t>
      </w:r>
    </w:p>
    <w:p w14:paraId="32EC1329" w14:textId="41EE4C3D" w:rsidR="00437E7B" w:rsidRDefault="00437E7B" w:rsidP="00437E7B">
      <w:pPr>
        <w:pStyle w:val="3GPPHeader"/>
        <w:spacing w:after="120"/>
        <w:rPr>
          <w:rFonts w:ascii="Arial" w:hAnsi="Arial" w:cs="Arial"/>
          <w:b w:val="0"/>
          <w:bCs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Source: </w:t>
      </w:r>
      <w:r>
        <w:rPr>
          <w:rFonts w:ascii="Arial" w:hAnsi="Arial" w:cs="Arial"/>
          <w:sz w:val="22"/>
          <w:lang w:val="en-US"/>
        </w:rPr>
        <w:tab/>
      </w:r>
      <w:r w:rsidR="00B902EA">
        <w:rPr>
          <w:rFonts w:ascii="Arial" w:hAnsi="Arial" w:cs="Arial"/>
          <w:b w:val="0"/>
          <w:bCs/>
          <w:sz w:val="22"/>
          <w:lang w:val="en-US"/>
        </w:rPr>
        <w:t>Apple Inc</w:t>
      </w:r>
    </w:p>
    <w:p w14:paraId="7D220426" w14:textId="2ED4696D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877911">
        <w:rPr>
          <w:rFonts w:ascii="Arial" w:hAnsi="Arial" w:cs="Arial"/>
          <w:b w:val="0"/>
          <w:bCs/>
          <w:sz w:val="22"/>
          <w:lang w:val="en-US"/>
        </w:rPr>
        <w:t>Enhanced NR UE Powe</w:t>
      </w:r>
      <w:r w:rsidR="001665A2">
        <w:rPr>
          <w:rFonts w:ascii="Arial" w:hAnsi="Arial" w:cs="Arial"/>
          <w:b w:val="0"/>
          <w:bCs/>
          <w:sz w:val="22"/>
          <w:lang w:val="en-US"/>
        </w:rPr>
        <w:t>r</w:t>
      </w:r>
      <w:r w:rsidR="00877911">
        <w:rPr>
          <w:rFonts w:ascii="Arial" w:hAnsi="Arial" w:cs="Arial"/>
          <w:b w:val="0"/>
          <w:bCs/>
          <w:sz w:val="22"/>
          <w:lang w:val="en-US"/>
        </w:rPr>
        <w:t xml:space="preserve"> Save – Paging Subgrouping aspects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59624E28" w:rsidR="00120D47" w:rsidRDefault="004D10CC" w:rsidP="00120D47">
      <w:pPr>
        <w:pStyle w:val="Heading1"/>
      </w:pPr>
      <w:r>
        <w:t>Introduction</w:t>
      </w:r>
    </w:p>
    <w:p w14:paraId="32A32FB3" w14:textId="603E7FCD" w:rsidR="00E26C4B" w:rsidRDefault="001665A2" w:rsidP="00782BD6">
      <w:pPr>
        <w:rPr>
          <w:lang w:val="en-GB" w:eastAsia="zh-CN"/>
        </w:rPr>
      </w:pPr>
      <w:r>
        <w:rPr>
          <w:lang w:val="en-GB" w:eastAsia="zh-CN"/>
        </w:rPr>
        <w:t>In the last RAN2#115-e meeting, the following agreements were made with regards to Paging subgrouping for IDLE/INACTIVE UEs.</w:t>
      </w:r>
    </w:p>
    <w:p w14:paraId="0ABF912F" w14:textId="77777777" w:rsidR="00E26C4B" w:rsidRDefault="00E26C4B" w:rsidP="00E26C4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51E7D">
        <w:t xml:space="preserve">When AMF </w:t>
      </w:r>
      <w:r>
        <w:t>has assigned</w:t>
      </w:r>
      <w:r w:rsidRPr="00A51E7D">
        <w:t xml:space="preserve"> a UE with a Paging subgroup, some NAS </w:t>
      </w:r>
      <w:proofErr w:type="spellStart"/>
      <w:r w:rsidRPr="00A51E7D">
        <w:t>signaling</w:t>
      </w:r>
      <w:proofErr w:type="spellEnd"/>
      <w:r w:rsidRPr="00A51E7D">
        <w:t xml:space="preserve"> should be supported between AMF and UE to convey the related information to the UE. Exact information is FFS. The design and procedure are up to SA2/CT1.</w:t>
      </w:r>
    </w:p>
    <w:p w14:paraId="723177E9" w14:textId="77777777" w:rsidR="00E26C4B" w:rsidRDefault="00E26C4B" w:rsidP="00E26C4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51E7D">
        <w:t xml:space="preserve">When AMF </w:t>
      </w:r>
      <w:r>
        <w:t>has assigned</w:t>
      </w:r>
      <w:r w:rsidRPr="00A51E7D">
        <w:t xml:space="preserve"> a UE with a Paging subgroup, some </w:t>
      </w:r>
      <w:proofErr w:type="spellStart"/>
      <w:r w:rsidRPr="00A51E7D">
        <w:t>signaling</w:t>
      </w:r>
      <w:proofErr w:type="spellEnd"/>
      <w:r w:rsidRPr="00A51E7D">
        <w:t xml:space="preserve"> should be supported between AMF and </w:t>
      </w:r>
      <w:proofErr w:type="spellStart"/>
      <w:r w:rsidRPr="00A51E7D">
        <w:t>gNB</w:t>
      </w:r>
      <w:proofErr w:type="spellEnd"/>
      <w:r w:rsidRPr="00A51E7D">
        <w:t xml:space="preserve">(s) to inform </w:t>
      </w:r>
      <w:proofErr w:type="spellStart"/>
      <w:r w:rsidRPr="00A51E7D">
        <w:t>gNB</w:t>
      </w:r>
      <w:proofErr w:type="spellEnd"/>
      <w:r w:rsidRPr="00A51E7D">
        <w:t>(s) about the related subgroup information for paging a UE in RRC_IDLE/RRC_INACT</w:t>
      </w:r>
      <w:r>
        <w:t xml:space="preserve">IVE. Exact information is FFS. </w:t>
      </w:r>
      <w:r w:rsidRPr="00A51E7D">
        <w:t>The message(s) and associated design are up to RAN3.</w:t>
      </w:r>
      <w:r>
        <w:t xml:space="preserve"> </w:t>
      </w:r>
    </w:p>
    <w:p w14:paraId="6ED21C8E" w14:textId="77777777" w:rsidR="00E26C4B" w:rsidRDefault="00E26C4B" w:rsidP="00E26C4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It is FFS w</w:t>
      </w:r>
      <w:r w:rsidRPr="00A51E7D">
        <w:t xml:space="preserve">hen a UE in RRC_INACTIVE has been assigned by CN a Paging subgroup, </w:t>
      </w:r>
      <w:r>
        <w:t xml:space="preserve">whether </w:t>
      </w:r>
      <w:r w:rsidRPr="00A51E7D">
        <w:t xml:space="preserve">some </w:t>
      </w:r>
      <w:proofErr w:type="spellStart"/>
      <w:r w:rsidRPr="00A51E7D">
        <w:t>signaling</w:t>
      </w:r>
      <w:proofErr w:type="spellEnd"/>
      <w:r w:rsidRPr="00A51E7D">
        <w:t xml:space="preserve"> should be introduced between </w:t>
      </w:r>
      <w:proofErr w:type="spellStart"/>
      <w:r w:rsidRPr="00A51E7D">
        <w:t>gNBs</w:t>
      </w:r>
      <w:proofErr w:type="spellEnd"/>
      <w:r w:rsidRPr="00A51E7D">
        <w:t xml:space="preserve"> to inform each other about the UE’s subgroup for RAN paging.</w:t>
      </w:r>
    </w:p>
    <w:p w14:paraId="0D9E579E" w14:textId="77777777" w:rsidR="00E26C4B" w:rsidRDefault="00E26C4B" w:rsidP="00E26C4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51E7D">
        <w:t>If RAN2 agrees to support UE assistance information to CN in support of Paging subgroup assignment, RAN2 will focus on the paging probability and power profile attributes.</w:t>
      </w:r>
    </w:p>
    <w:p w14:paraId="0E940EC2" w14:textId="77777777" w:rsidR="00E26C4B" w:rsidRDefault="00E26C4B" w:rsidP="00E26C4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24F89">
        <w:t>UEID-based subgroup method requires, in addition to the already available information for legacy UEID-based grouping in PO,</w:t>
      </w:r>
      <w:r w:rsidRPr="00324F89">
        <w:rPr>
          <w:rFonts w:hint="eastAsia"/>
        </w:rPr>
        <w:t xml:space="preserve"> the total number of supported UEID-based subgroups by the network</w:t>
      </w:r>
      <w:r w:rsidRPr="00324F89">
        <w:t>.</w:t>
      </w:r>
    </w:p>
    <w:p w14:paraId="6106F174" w14:textId="77777777" w:rsidR="00E26C4B" w:rsidRPr="00E30814" w:rsidRDefault="00E26C4B" w:rsidP="00E26C4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At least for </w:t>
      </w:r>
      <w:r w:rsidRPr="00324F89">
        <w:t xml:space="preserve">UEID-based subgroup method </w:t>
      </w:r>
      <w:r>
        <w:t>t</w:t>
      </w:r>
      <w:r w:rsidRPr="00E30814">
        <w:t xml:space="preserve">he total number, </w:t>
      </w:r>
      <w:proofErr w:type="spellStart"/>
      <w:r w:rsidRPr="00E30814">
        <w:t>N</w:t>
      </w:r>
      <w:r w:rsidRPr="00E30814">
        <w:rPr>
          <w:vertAlign w:val="subscript"/>
        </w:rPr>
        <w:t>sg</w:t>
      </w:r>
      <w:proofErr w:type="spellEnd"/>
      <w:r w:rsidRPr="00E30814">
        <w:t>, of supported subgroups by the network is decided by RAN and broadcasted in System Information.</w:t>
      </w:r>
    </w:p>
    <w:p w14:paraId="6269EC32" w14:textId="77777777" w:rsidR="00E26C4B" w:rsidRPr="00E30814" w:rsidRDefault="00E26C4B" w:rsidP="00E26C4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At least for </w:t>
      </w:r>
      <w:r w:rsidRPr="00324F89">
        <w:t xml:space="preserve">UEID-based subgroup method </w:t>
      </w:r>
      <w:r>
        <w:t>t</w:t>
      </w:r>
      <w:r w:rsidRPr="00E30814">
        <w:t xml:space="preserve">he total number, </w:t>
      </w:r>
      <w:proofErr w:type="spellStart"/>
      <w:r w:rsidRPr="00E30814">
        <w:t>N</w:t>
      </w:r>
      <w:r w:rsidRPr="00E30814">
        <w:rPr>
          <w:vertAlign w:val="subscript"/>
        </w:rPr>
        <w:t>sg</w:t>
      </w:r>
      <w:proofErr w:type="spellEnd"/>
      <w:r w:rsidRPr="00E30814">
        <w:t>, of supported subgroups is controlled on a cell basis and can be different in different cells.</w:t>
      </w:r>
    </w:p>
    <w:p w14:paraId="29AA710C" w14:textId="10EA98DC" w:rsidR="00E26C4B" w:rsidRDefault="00E26C4B" w:rsidP="00782BD6">
      <w:pPr>
        <w:rPr>
          <w:lang w:val="en-GB" w:eastAsia="zh-CN"/>
        </w:rPr>
      </w:pPr>
    </w:p>
    <w:p w14:paraId="22ACE6AE" w14:textId="77777777" w:rsidR="00E26C4B" w:rsidRPr="00527769" w:rsidRDefault="00E26C4B" w:rsidP="00E26C4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R2 assumes that </w:t>
      </w:r>
      <w:proofErr w:type="gramStart"/>
      <w:r w:rsidRPr="00527769">
        <w:t>All</w:t>
      </w:r>
      <w:proofErr w:type="gramEnd"/>
      <w:r w:rsidRPr="00527769">
        <w:t xml:space="preserve"> the cells within the registration are</w:t>
      </w:r>
      <w:r>
        <w:t>a supports the same number of CN</w:t>
      </w:r>
      <w:r w:rsidRPr="00527769">
        <w:t xml:space="preserve"> assigned subgroups, i.e. no remapping of CN assig</w:t>
      </w:r>
      <w:r>
        <w:t xml:space="preserve">ned group ID to RAN subgroup ID (will revisit only if serious issues are found). </w:t>
      </w:r>
    </w:p>
    <w:p w14:paraId="5E1A63AC" w14:textId="77777777" w:rsidR="00E26C4B" w:rsidRDefault="00E26C4B" w:rsidP="00E26C4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For the purpose of continued discussions, R2 assumes that UE has separate UE caps for CN assigned and UEID based subgrouping, the actual decision to be taken later. </w:t>
      </w:r>
    </w:p>
    <w:p w14:paraId="356E9BBF" w14:textId="77777777" w:rsidR="00E26C4B" w:rsidRDefault="00E26C4B" w:rsidP="00E26C4B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RAN</w:t>
      </w:r>
      <w:r w:rsidRPr="005657B6">
        <w:t xml:space="preserve"> </w:t>
      </w:r>
      <w:r>
        <w:t>capability is known based on broadcast information. FFS with explicit indication or implicitly based configuration.</w:t>
      </w:r>
    </w:p>
    <w:p w14:paraId="12F6D743" w14:textId="55C69713" w:rsidR="00E26C4B" w:rsidRDefault="00E26C4B" w:rsidP="00782BD6">
      <w:pPr>
        <w:rPr>
          <w:lang w:val="en-GB" w:eastAsia="zh-CN"/>
        </w:rPr>
      </w:pPr>
    </w:p>
    <w:p w14:paraId="3E9E8CEB" w14:textId="183F5DED" w:rsidR="00233653" w:rsidRDefault="00233653" w:rsidP="00782BD6">
      <w:pPr>
        <w:rPr>
          <w:lang w:val="en-GB" w:eastAsia="zh-CN"/>
        </w:rPr>
      </w:pPr>
      <w:r>
        <w:rPr>
          <w:lang w:val="en-GB" w:eastAsia="zh-CN"/>
        </w:rPr>
        <w:lastRenderedPageBreak/>
        <w:t>In this contribution we present our views on some of the open issues related to coexistence of CN and UE-ID based paging subgrouping, UE capability aspects etc.</w:t>
      </w:r>
    </w:p>
    <w:p w14:paraId="2E6D247C" w14:textId="60C2EC58" w:rsidR="001665A2" w:rsidRDefault="001665A2" w:rsidP="001665A2">
      <w:pPr>
        <w:pStyle w:val="Heading1"/>
      </w:pPr>
      <w:r>
        <w:t>Discussion</w:t>
      </w:r>
    </w:p>
    <w:p w14:paraId="0C89C207" w14:textId="045512AA" w:rsidR="00524BF8" w:rsidRPr="00524BF8" w:rsidRDefault="00524BF8" w:rsidP="00524BF8">
      <w:pPr>
        <w:rPr>
          <w:b/>
          <w:bCs/>
          <w:u w:val="single"/>
          <w:lang w:val="en-GB" w:eastAsia="zh-CN"/>
        </w:rPr>
      </w:pPr>
      <w:r w:rsidRPr="00524BF8">
        <w:rPr>
          <w:b/>
          <w:bCs/>
          <w:u w:val="single"/>
          <w:lang w:val="en-GB" w:eastAsia="zh-CN"/>
        </w:rPr>
        <w:t>Total Number of CN assigned subgroups</w:t>
      </w:r>
    </w:p>
    <w:p w14:paraId="73201D73" w14:textId="63790EDE" w:rsidR="001665A2" w:rsidRDefault="00B61AB8" w:rsidP="00782BD6">
      <w:pPr>
        <w:rPr>
          <w:lang w:val="en-GB" w:eastAsia="zh-CN"/>
        </w:rPr>
      </w:pPr>
      <w:r>
        <w:rPr>
          <w:lang w:val="en-GB" w:eastAsia="zh-CN"/>
        </w:rPr>
        <w:t>For the case of paging subgrouping, the total number of subgroups is limited by the maximum number of subgroups (</w:t>
      </w:r>
      <w:r w:rsidR="002C7DDC">
        <w:rPr>
          <w:lang w:val="en-GB" w:eastAsia="zh-CN"/>
        </w:rPr>
        <w:t xml:space="preserve">up to </w:t>
      </w:r>
      <w:r>
        <w:rPr>
          <w:lang w:val="en-GB" w:eastAsia="zh-CN"/>
        </w:rPr>
        <w:t>8</w:t>
      </w:r>
      <w:r w:rsidR="002C7DDC">
        <w:rPr>
          <w:lang w:val="en-GB" w:eastAsia="zh-CN"/>
        </w:rPr>
        <w:t xml:space="preserve"> and configurable by NW</w:t>
      </w:r>
      <w:r w:rsidR="00524BF8">
        <w:rPr>
          <w:lang w:val="en-GB" w:eastAsia="zh-CN"/>
        </w:rPr>
        <w:t>, indicated in PEI</w:t>
      </w:r>
      <w:r>
        <w:rPr>
          <w:lang w:val="en-GB" w:eastAsia="zh-CN"/>
        </w:rPr>
        <w:t>) that RAN1 has agreed to indicate as part of the PEI. As per the reasoning given, this value also gives the proper trade-off between the number of subgroups th</w:t>
      </w:r>
      <w:r w:rsidR="00C23632">
        <w:rPr>
          <w:lang w:val="en-GB" w:eastAsia="zh-CN"/>
        </w:rPr>
        <w:t xml:space="preserve">at can be </w:t>
      </w:r>
      <w:r>
        <w:rPr>
          <w:lang w:val="en-GB" w:eastAsia="zh-CN"/>
        </w:rPr>
        <w:t>support</w:t>
      </w:r>
      <w:r w:rsidR="00C23632">
        <w:rPr>
          <w:lang w:val="en-GB" w:eastAsia="zh-CN"/>
        </w:rPr>
        <w:t>ed</w:t>
      </w:r>
      <w:r>
        <w:rPr>
          <w:lang w:val="en-GB" w:eastAsia="zh-CN"/>
        </w:rPr>
        <w:t xml:space="preserve"> and the power saving gain that can be achieved. </w:t>
      </w:r>
      <w:r w:rsidR="00C23632">
        <w:rPr>
          <w:lang w:val="en-GB" w:eastAsia="zh-CN"/>
        </w:rPr>
        <w:t>Ideally the decision on this is to be made by SA2/CT1, but given the discussion RAN2 had on this topic, it would be beneficial to SA2/CT1 if RAN2 can recommend an optimal value. Considering the options available</w:t>
      </w:r>
    </w:p>
    <w:p w14:paraId="23E70ABB" w14:textId="71237DED" w:rsidR="00C23632" w:rsidRDefault="00C23632" w:rsidP="00782BD6">
      <w:pPr>
        <w:rPr>
          <w:lang w:val="en-GB" w:eastAsia="zh-CN"/>
        </w:rPr>
      </w:pPr>
      <w:r>
        <w:rPr>
          <w:lang w:val="en-GB" w:eastAsia="zh-CN"/>
        </w:rPr>
        <w:t>Option 1: Fix the total number of CN assigned subgroups to the value 8 (</w:t>
      </w:r>
      <w:r w:rsidR="002C7DDC">
        <w:rPr>
          <w:lang w:val="en-GB" w:eastAsia="zh-CN"/>
        </w:rPr>
        <w:t>limited by maximum value as indicated</w:t>
      </w:r>
      <w:r>
        <w:rPr>
          <w:lang w:val="en-GB" w:eastAsia="zh-CN"/>
        </w:rPr>
        <w:t xml:space="preserve"> by RAN1 agreement)</w:t>
      </w:r>
    </w:p>
    <w:p w14:paraId="092AEC74" w14:textId="6D654F34" w:rsidR="00C23632" w:rsidRDefault="00C23632" w:rsidP="00782BD6">
      <w:pPr>
        <w:rPr>
          <w:lang w:val="en-GB" w:eastAsia="zh-CN"/>
        </w:rPr>
      </w:pPr>
      <w:r>
        <w:rPr>
          <w:lang w:val="en-GB" w:eastAsia="zh-CN"/>
        </w:rPr>
        <w:t>Option 2: Total number (N) of CN assigned subgroups is decided by CN and signalled to RAN</w:t>
      </w:r>
    </w:p>
    <w:p w14:paraId="2322C6A3" w14:textId="77777777" w:rsidR="002C7DDC" w:rsidRDefault="00C23632" w:rsidP="00782BD6">
      <w:pPr>
        <w:rPr>
          <w:lang w:val="en-GB" w:eastAsia="zh-CN"/>
        </w:rPr>
      </w:pPr>
      <w:r>
        <w:rPr>
          <w:lang w:val="en-GB" w:eastAsia="zh-CN"/>
        </w:rPr>
        <w:t>Option 1 is straightforward</w:t>
      </w:r>
    </w:p>
    <w:p w14:paraId="36675C4E" w14:textId="5F00703A" w:rsidR="002C7DDC" w:rsidRDefault="00C23632" w:rsidP="00782BD6">
      <w:pPr>
        <w:rPr>
          <w:lang w:val="en-GB" w:eastAsia="zh-CN"/>
        </w:rPr>
      </w:pPr>
      <w:r>
        <w:rPr>
          <w:lang w:val="en-GB" w:eastAsia="zh-CN"/>
        </w:rPr>
        <w:t>Option 2 involves additional signalling to indicate the value of N</w:t>
      </w:r>
      <w:r w:rsidR="002C7DDC">
        <w:rPr>
          <w:lang w:val="en-GB" w:eastAsia="zh-CN"/>
        </w:rPr>
        <w:t>, but allows for flexibility from the CN perspective</w:t>
      </w:r>
    </w:p>
    <w:p w14:paraId="18BF8982" w14:textId="65A267C6" w:rsidR="00C23632" w:rsidRPr="002C7DDC" w:rsidRDefault="00C23632" w:rsidP="00782BD6">
      <w:pPr>
        <w:rPr>
          <w:b/>
          <w:bCs/>
          <w:lang w:val="en-GB" w:eastAsia="zh-CN"/>
        </w:rPr>
      </w:pPr>
      <w:r w:rsidRPr="002C7DDC">
        <w:rPr>
          <w:b/>
          <w:bCs/>
          <w:lang w:val="en-GB" w:eastAsia="zh-CN"/>
        </w:rPr>
        <w:t xml:space="preserve">Observation 1: Total number of CN assigned subgroups is limited by the total number of subgroups that RAN1 </w:t>
      </w:r>
      <w:r w:rsidR="002C7DDC" w:rsidRPr="002C7DDC">
        <w:rPr>
          <w:b/>
          <w:bCs/>
          <w:lang w:val="en-GB" w:eastAsia="zh-CN"/>
        </w:rPr>
        <w:t xml:space="preserve">(up to 8 and configurable by NW) </w:t>
      </w:r>
      <w:r w:rsidRPr="002C7DDC">
        <w:rPr>
          <w:b/>
          <w:bCs/>
          <w:lang w:val="en-GB" w:eastAsia="zh-CN"/>
        </w:rPr>
        <w:t>has agreed to support as part of the PEI design.</w:t>
      </w:r>
    </w:p>
    <w:p w14:paraId="7AE028DD" w14:textId="0DA20404" w:rsidR="00C23632" w:rsidRPr="002C7DDC" w:rsidRDefault="00C23632" w:rsidP="00782BD6">
      <w:pPr>
        <w:rPr>
          <w:b/>
          <w:bCs/>
          <w:lang w:val="en-GB" w:eastAsia="zh-CN"/>
        </w:rPr>
      </w:pPr>
      <w:r w:rsidRPr="002C7DDC">
        <w:rPr>
          <w:b/>
          <w:bCs/>
          <w:lang w:val="en-GB" w:eastAsia="zh-CN"/>
        </w:rPr>
        <w:t xml:space="preserve">Observation 2: </w:t>
      </w:r>
      <w:r w:rsidR="002C7DDC" w:rsidRPr="002C7DDC">
        <w:rPr>
          <w:b/>
          <w:bCs/>
          <w:lang w:val="en-GB" w:eastAsia="zh-CN"/>
        </w:rPr>
        <w:t>Additional signalling is required to indicate the total number of CN assigned subgroup in case when it is not fixed.</w:t>
      </w:r>
    </w:p>
    <w:p w14:paraId="40FE295D" w14:textId="7E189995" w:rsidR="00C23632" w:rsidRDefault="00C23632" w:rsidP="00782BD6">
      <w:pPr>
        <w:rPr>
          <w:b/>
          <w:bCs/>
          <w:lang w:val="en-GB" w:eastAsia="zh-CN"/>
        </w:rPr>
      </w:pPr>
      <w:r w:rsidRPr="00467B69">
        <w:rPr>
          <w:b/>
          <w:bCs/>
          <w:lang w:val="en-GB" w:eastAsia="zh-CN"/>
        </w:rPr>
        <w:t>Proposal 1</w:t>
      </w:r>
      <w:r w:rsidR="002C7DDC" w:rsidRPr="00467B69">
        <w:rPr>
          <w:b/>
          <w:bCs/>
          <w:lang w:val="en-GB" w:eastAsia="zh-CN"/>
        </w:rPr>
        <w:t>: To keep the implementation simpler, fix the total number of CN assigned subgroups to 8</w:t>
      </w:r>
    </w:p>
    <w:p w14:paraId="10C8E404" w14:textId="66D3FF99" w:rsidR="00467B69" w:rsidRDefault="00467B69" w:rsidP="00782BD6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 2: RAN2 to indicate this preference to SA2/CT1.</w:t>
      </w:r>
    </w:p>
    <w:p w14:paraId="056F4FF6" w14:textId="12E09EEA" w:rsidR="00524BF8" w:rsidRDefault="00524BF8" w:rsidP="00524BF8">
      <w:pPr>
        <w:rPr>
          <w:b/>
          <w:bCs/>
          <w:u w:val="single"/>
          <w:lang w:val="en-GB" w:eastAsia="zh-CN"/>
        </w:rPr>
      </w:pPr>
      <w:bookmarkStart w:id="0" w:name="_Toc242573361"/>
      <w:r>
        <w:rPr>
          <w:b/>
          <w:bCs/>
          <w:u w:val="single"/>
          <w:lang w:val="en-GB" w:eastAsia="zh-CN"/>
        </w:rPr>
        <w:t>Coexistence of CN and UE-ID based subgrouping</w:t>
      </w:r>
    </w:p>
    <w:p w14:paraId="4E3D28AF" w14:textId="5E07EDDA" w:rsidR="00524BF8" w:rsidRDefault="00524BF8" w:rsidP="00524BF8">
      <w:pPr>
        <w:rPr>
          <w:lang w:val="en-GB" w:eastAsia="zh-CN"/>
        </w:rPr>
      </w:pPr>
      <w:r>
        <w:rPr>
          <w:lang w:val="en-GB" w:eastAsia="zh-CN"/>
        </w:rPr>
        <w:t>In RAN2 discussion, there are two methods of subgrouping being considered.</w:t>
      </w:r>
    </w:p>
    <w:p w14:paraId="713CA513" w14:textId="7B9B7BE2" w:rsidR="00524BF8" w:rsidRDefault="00524BF8" w:rsidP="00524BF8">
      <w:pPr>
        <w:pStyle w:val="ListParagraph"/>
        <w:numPr>
          <w:ilvl w:val="0"/>
          <w:numId w:val="14"/>
        </w:numPr>
        <w:rPr>
          <w:lang w:val="en-GB" w:eastAsia="zh-CN"/>
        </w:rPr>
      </w:pPr>
      <w:r>
        <w:rPr>
          <w:lang w:val="en-GB" w:eastAsia="zh-CN"/>
        </w:rPr>
        <w:t>CN determined subgrouping – Controlled by CN</w:t>
      </w:r>
    </w:p>
    <w:p w14:paraId="52AA7C61" w14:textId="0902EB1B" w:rsidR="00524BF8" w:rsidRDefault="00524BF8" w:rsidP="00524BF8">
      <w:pPr>
        <w:pStyle w:val="ListParagraph"/>
        <w:numPr>
          <w:ilvl w:val="0"/>
          <w:numId w:val="14"/>
        </w:numPr>
        <w:rPr>
          <w:lang w:val="en-GB" w:eastAsia="zh-CN"/>
        </w:rPr>
      </w:pPr>
      <w:r>
        <w:rPr>
          <w:lang w:val="en-GB" w:eastAsia="zh-CN"/>
        </w:rPr>
        <w:t xml:space="preserve">UE-ID based subgrouping – Controlled by </w:t>
      </w:r>
      <w:proofErr w:type="spellStart"/>
      <w:r>
        <w:rPr>
          <w:lang w:val="en-GB" w:eastAsia="zh-CN"/>
        </w:rPr>
        <w:t>gNB</w:t>
      </w:r>
      <w:proofErr w:type="spellEnd"/>
    </w:p>
    <w:p w14:paraId="50023343" w14:textId="32F1B921" w:rsidR="00524BF8" w:rsidRDefault="00524BF8" w:rsidP="00524BF8">
      <w:pPr>
        <w:rPr>
          <w:lang w:val="en-GB" w:eastAsia="zh-CN"/>
        </w:rPr>
      </w:pPr>
      <w:r>
        <w:rPr>
          <w:lang w:val="en-GB" w:eastAsia="zh-CN"/>
        </w:rPr>
        <w:t xml:space="preserve">It is possible that these methods of subgrouping can co-exist together depending on whether CN and/or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supports </w:t>
      </w:r>
      <w:r w:rsidR="003655C0">
        <w:rPr>
          <w:lang w:val="en-GB" w:eastAsia="zh-CN"/>
        </w:rPr>
        <w:t xml:space="preserve">each of the </w:t>
      </w:r>
      <w:r>
        <w:rPr>
          <w:lang w:val="en-GB" w:eastAsia="zh-CN"/>
        </w:rPr>
        <w:t xml:space="preserve">subgrouping techniques. It is also possible for the </w:t>
      </w:r>
      <w:proofErr w:type="spellStart"/>
      <w:r>
        <w:rPr>
          <w:lang w:val="en-GB" w:eastAsia="zh-CN"/>
        </w:rPr>
        <w:t>gNB</w:t>
      </w:r>
      <w:proofErr w:type="spellEnd"/>
      <w:r>
        <w:rPr>
          <w:lang w:val="en-GB" w:eastAsia="zh-CN"/>
        </w:rPr>
        <w:t xml:space="preserve"> to map all the CN determined subgroups to the </w:t>
      </w:r>
      <w:r w:rsidR="003655C0">
        <w:rPr>
          <w:lang w:val="en-GB" w:eastAsia="zh-CN"/>
        </w:rPr>
        <w:t>UE-ID based subgroups, and in a sense just implement the support for UE-ID based subgrouping. One important aspect is to consider what the UE supports, and how it interoperates with the NW.</w:t>
      </w:r>
    </w:p>
    <w:p w14:paraId="7E57F762" w14:textId="24DB29E6" w:rsidR="003655C0" w:rsidRDefault="003655C0" w:rsidP="00524BF8">
      <w:pPr>
        <w:rPr>
          <w:lang w:val="en-GB" w:eastAsia="zh-CN"/>
        </w:rPr>
      </w:pPr>
      <w:r>
        <w:rPr>
          <w:lang w:val="en-GB" w:eastAsia="zh-CN"/>
        </w:rPr>
        <w:t>Option 1: UE advertises a common capability for both subgrouping techniques</w:t>
      </w:r>
    </w:p>
    <w:p w14:paraId="75908150" w14:textId="06E32FA7" w:rsidR="003655C0" w:rsidRDefault="003655C0" w:rsidP="00524BF8">
      <w:pPr>
        <w:rPr>
          <w:lang w:val="en-GB" w:eastAsia="zh-CN"/>
        </w:rPr>
      </w:pPr>
      <w:r>
        <w:rPr>
          <w:lang w:val="en-GB" w:eastAsia="zh-CN"/>
        </w:rPr>
        <w:t>Option 2: UE advertises a separate capability for each subgrouping technique</w:t>
      </w:r>
    </w:p>
    <w:p w14:paraId="54A7DE00" w14:textId="26AA761C" w:rsidR="003655C0" w:rsidRDefault="003655C0" w:rsidP="00524BF8">
      <w:pPr>
        <w:rPr>
          <w:lang w:val="en-GB" w:eastAsia="zh-CN"/>
        </w:rPr>
      </w:pPr>
      <w:r>
        <w:rPr>
          <w:lang w:val="en-GB" w:eastAsia="zh-CN"/>
        </w:rPr>
        <w:t xml:space="preserve">It is agreed that CN based subgrouping is purely a NAS approach, while the UE-ID based subgrouping is a AS approach. Having separate </w:t>
      </w:r>
      <w:r w:rsidR="00ED4699">
        <w:rPr>
          <w:lang w:val="en-GB" w:eastAsia="zh-CN"/>
        </w:rPr>
        <w:t xml:space="preserve">UE </w:t>
      </w:r>
      <w:r>
        <w:rPr>
          <w:lang w:val="en-GB" w:eastAsia="zh-CN"/>
        </w:rPr>
        <w:t>capabilities at the respective NAS and AS layers would keep the design straightforward and provides flexibility to the UE implementation.</w:t>
      </w:r>
    </w:p>
    <w:p w14:paraId="35D66D86" w14:textId="57CB12D9" w:rsidR="003655C0" w:rsidRPr="003655C0" w:rsidRDefault="003655C0" w:rsidP="00524BF8">
      <w:pPr>
        <w:rPr>
          <w:b/>
          <w:bCs/>
          <w:lang w:val="en-GB" w:eastAsia="zh-CN"/>
        </w:rPr>
      </w:pPr>
      <w:r w:rsidRPr="003655C0">
        <w:rPr>
          <w:b/>
          <w:bCs/>
          <w:lang w:val="en-GB" w:eastAsia="zh-CN"/>
        </w:rPr>
        <w:lastRenderedPageBreak/>
        <w:t xml:space="preserve">Observation 3: CN and UE-ID based subgrouping are controlled in NAS and AS layers respectively from the NW side. </w:t>
      </w:r>
    </w:p>
    <w:p w14:paraId="249EFD21" w14:textId="3BBAAA50" w:rsidR="003655C0" w:rsidRDefault="003655C0" w:rsidP="00524BF8">
      <w:pPr>
        <w:rPr>
          <w:lang w:val="en-GB" w:eastAsia="zh-CN"/>
        </w:rPr>
      </w:pPr>
      <w:r w:rsidRPr="003655C0">
        <w:rPr>
          <w:b/>
          <w:bCs/>
          <w:lang w:val="en-GB" w:eastAsia="zh-CN"/>
        </w:rPr>
        <w:t xml:space="preserve">Proposal 3: Individual NAS and AS level </w:t>
      </w:r>
      <w:r w:rsidR="00ED4699">
        <w:rPr>
          <w:b/>
          <w:bCs/>
          <w:lang w:val="en-GB" w:eastAsia="zh-CN"/>
        </w:rPr>
        <w:t xml:space="preserve">UE </w:t>
      </w:r>
      <w:r w:rsidRPr="003655C0">
        <w:rPr>
          <w:b/>
          <w:bCs/>
          <w:lang w:val="en-GB" w:eastAsia="zh-CN"/>
        </w:rPr>
        <w:t>capabilities would keep the design straightforward and allow flexibility to the UE implementation</w:t>
      </w:r>
      <w:r>
        <w:rPr>
          <w:lang w:val="en-GB" w:eastAsia="zh-CN"/>
        </w:rPr>
        <w:t>.</w:t>
      </w:r>
    </w:p>
    <w:p w14:paraId="30DF10EB" w14:textId="59A4B9C2" w:rsidR="003655C0" w:rsidRPr="003655C0" w:rsidRDefault="003655C0" w:rsidP="003655C0">
      <w:pPr>
        <w:pStyle w:val="Heading1"/>
      </w:pPr>
      <w:r>
        <w:t>Conclusion</w:t>
      </w:r>
    </w:p>
    <w:p w14:paraId="58F5BCDC" w14:textId="77777777" w:rsidR="003655C0" w:rsidRPr="002C7DDC" w:rsidRDefault="003655C0" w:rsidP="003655C0">
      <w:pPr>
        <w:rPr>
          <w:b/>
          <w:bCs/>
          <w:lang w:val="en-GB" w:eastAsia="zh-CN"/>
        </w:rPr>
      </w:pPr>
      <w:r w:rsidRPr="002C7DDC">
        <w:rPr>
          <w:b/>
          <w:bCs/>
          <w:lang w:val="en-GB" w:eastAsia="zh-CN"/>
        </w:rPr>
        <w:t>Observation 1: Total number of CN assigned subgroups is limited by the total number of subgroups that RAN1 (up to 8 and configurable by NW) has agreed to support as part of the PEI design.</w:t>
      </w:r>
    </w:p>
    <w:p w14:paraId="665B23D4" w14:textId="77777777" w:rsidR="003655C0" w:rsidRPr="002C7DDC" w:rsidRDefault="003655C0" w:rsidP="003655C0">
      <w:pPr>
        <w:rPr>
          <w:b/>
          <w:bCs/>
          <w:lang w:val="en-GB" w:eastAsia="zh-CN"/>
        </w:rPr>
      </w:pPr>
      <w:r w:rsidRPr="002C7DDC">
        <w:rPr>
          <w:b/>
          <w:bCs/>
          <w:lang w:val="en-GB" w:eastAsia="zh-CN"/>
        </w:rPr>
        <w:t>Observation 2: Additional signalling is required to indicate the total number of CN assigned subgroup in case when it is not fixed.</w:t>
      </w:r>
    </w:p>
    <w:p w14:paraId="517A6909" w14:textId="77777777" w:rsidR="003655C0" w:rsidRDefault="003655C0" w:rsidP="003655C0">
      <w:pPr>
        <w:rPr>
          <w:b/>
          <w:bCs/>
          <w:lang w:val="en-GB" w:eastAsia="zh-CN"/>
        </w:rPr>
      </w:pPr>
      <w:r w:rsidRPr="00467B69">
        <w:rPr>
          <w:b/>
          <w:bCs/>
          <w:lang w:val="en-GB" w:eastAsia="zh-CN"/>
        </w:rPr>
        <w:t>Proposal 1: To keep the implementation simpler, fix the total number of CN assigned subgroups to 8</w:t>
      </w:r>
    </w:p>
    <w:p w14:paraId="601C631F" w14:textId="77777777" w:rsidR="003655C0" w:rsidRDefault="003655C0" w:rsidP="003655C0">
      <w:pPr>
        <w:rPr>
          <w:b/>
          <w:bCs/>
          <w:lang w:val="en-GB" w:eastAsia="zh-CN"/>
        </w:rPr>
      </w:pPr>
      <w:r>
        <w:rPr>
          <w:b/>
          <w:bCs/>
          <w:lang w:val="en-GB" w:eastAsia="zh-CN"/>
        </w:rPr>
        <w:t>Proposal 2: RAN2 to indicate this preference to SA2/CT1.</w:t>
      </w:r>
    </w:p>
    <w:p w14:paraId="24FCB470" w14:textId="77777777" w:rsidR="003655C0" w:rsidRPr="003655C0" w:rsidRDefault="003655C0" w:rsidP="003655C0">
      <w:pPr>
        <w:rPr>
          <w:b/>
          <w:bCs/>
          <w:lang w:val="en-GB" w:eastAsia="zh-CN"/>
        </w:rPr>
      </w:pPr>
      <w:r w:rsidRPr="003655C0">
        <w:rPr>
          <w:b/>
          <w:bCs/>
          <w:lang w:val="en-GB" w:eastAsia="zh-CN"/>
        </w:rPr>
        <w:t xml:space="preserve">Observation 3: CN and UE-ID based subgrouping are controlled in NAS and AS layers respectively from the NW side. </w:t>
      </w:r>
    </w:p>
    <w:p w14:paraId="0DB60EEA" w14:textId="179B9189" w:rsidR="003655C0" w:rsidRPr="00524BF8" w:rsidRDefault="003655C0" w:rsidP="00524BF8">
      <w:pPr>
        <w:rPr>
          <w:lang w:val="en-GB" w:eastAsia="zh-CN"/>
        </w:rPr>
      </w:pPr>
      <w:r w:rsidRPr="003655C0">
        <w:rPr>
          <w:b/>
          <w:bCs/>
          <w:lang w:val="en-GB" w:eastAsia="zh-CN"/>
        </w:rPr>
        <w:t xml:space="preserve">Proposal 3: Individual NAS and AS level </w:t>
      </w:r>
      <w:r w:rsidR="00ED4699">
        <w:rPr>
          <w:b/>
          <w:bCs/>
          <w:lang w:val="en-GB" w:eastAsia="zh-CN"/>
        </w:rPr>
        <w:t xml:space="preserve">UE </w:t>
      </w:r>
      <w:r w:rsidRPr="003655C0">
        <w:rPr>
          <w:b/>
          <w:bCs/>
          <w:lang w:val="en-GB" w:eastAsia="zh-CN"/>
        </w:rPr>
        <w:t>capabilities would keep the design straightforward and allow flexibility to the UE implementation</w:t>
      </w:r>
      <w:r>
        <w:rPr>
          <w:lang w:val="en-GB" w:eastAsia="zh-CN"/>
        </w:rPr>
        <w:t>.</w:t>
      </w:r>
    </w:p>
    <w:bookmarkEnd w:id="0"/>
    <w:p w14:paraId="4AC378A0" w14:textId="77777777" w:rsidR="003655C0" w:rsidRPr="00807FB9" w:rsidRDefault="003655C0" w:rsidP="003655C0">
      <w:pPr>
        <w:pStyle w:val="Heading1"/>
      </w:pPr>
      <w:r>
        <w:t>Reference</w:t>
      </w:r>
    </w:p>
    <w:p w14:paraId="7CBAB4A3" w14:textId="2273F92A" w:rsidR="00181C1F" w:rsidRPr="00F96678" w:rsidRDefault="00741AAB" w:rsidP="00181C1F">
      <w:pPr>
        <w:overflowPunct w:val="0"/>
        <w:autoSpaceDE w:val="0"/>
        <w:autoSpaceDN w:val="0"/>
        <w:adjustRightInd w:val="0"/>
        <w:spacing w:before="60" w:after="60"/>
        <w:ind w:left="357"/>
        <w:textAlignment w:val="baseline"/>
        <w:rPr>
          <w:rFonts w:cs="Arial"/>
          <w:szCs w:val="20"/>
          <w:lang w:val="de-DE"/>
        </w:rPr>
      </w:pPr>
      <w:r w:rsidRPr="00F96678">
        <w:rPr>
          <w:rFonts w:cs="Arial"/>
          <w:szCs w:val="20"/>
          <w:lang w:val="de-DE"/>
        </w:rPr>
        <w:t xml:space="preserve">[1] </w:t>
      </w:r>
      <w:r w:rsidR="001665A2">
        <w:rPr>
          <w:rFonts w:cs="Arial"/>
          <w:szCs w:val="20"/>
          <w:lang w:val="de-DE"/>
        </w:rPr>
        <w:t>RAN2#115-e Chairman Notes</w:t>
      </w:r>
    </w:p>
    <w:p w14:paraId="0652DEBA" w14:textId="76DCF54B" w:rsidR="00E705BD" w:rsidRPr="00F96678" w:rsidRDefault="00E705BD" w:rsidP="001E1586">
      <w:pPr>
        <w:overflowPunct w:val="0"/>
        <w:autoSpaceDE w:val="0"/>
        <w:autoSpaceDN w:val="0"/>
        <w:adjustRightInd w:val="0"/>
        <w:spacing w:before="60" w:after="60"/>
        <w:ind w:left="357"/>
        <w:textAlignment w:val="baseline"/>
        <w:rPr>
          <w:rFonts w:cs="Arial"/>
          <w:szCs w:val="20"/>
          <w:lang w:val="de-DE"/>
        </w:rPr>
      </w:pPr>
    </w:p>
    <w:sectPr w:rsidR="00E705BD" w:rsidRPr="00F96678" w:rsidSect="00BC5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DCC9B" w14:textId="77777777" w:rsidR="008C607D" w:rsidRDefault="008C607D">
      <w:r>
        <w:separator/>
      </w:r>
    </w:p>
  </w:endnote>
  <w:endnote w:type="continuationSeparator" w:id="0">
    <w:p w14:paraId="3D3736CA" w14:textId="77777777" w:rsidR="008C607D" w:rsidRDefault="008C6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Latha">
    <w:panose1 w:val="020B0604020202020204"/>
    <w:charset w:val="00"/>
    <w:family w:val="swiss"/>
    <w:pitch w:val="variable"/>
    <w:sig w:usb0="001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16C33" w14:textId="77777777" w:rsidR="008C607D" w:rsidRDefault="008C607D">
      <w:r>
        <w:separator/>
      </w:r>
    </w:p>
  </w:footnote>
  <w:footnote w:type="continuationSeparator" w:id="0">
    <w:p w14:paraId="3647F55F" w14:textId="77777777" w:rsidR="008C607D" w:rsidRDefault="008C60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B0385"/>
    <w:multiLevelType w:val="multilevel"/>
    <w:tmpl w:val="09AB0385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A53FE1"/>
    <w:multiLevelType w:val="hybridMultilevel"/>
    <w:tmpl w:val="D6C01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230C1"/>
    <w:multiLevelType w:val="hybridMultilevel"/>
    <w:tmpl w:val="30C8C01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93603F"/>
    <w:multiLevelType w:val="hybridMultilevel"/>
    <w:tmpl w:val="26503FA8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2CC52B50"/>
    <w:multiLevelType w:val="hybridMultilevel"/>
    <w:tmpl w:val="C37278E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E967D8D"/>
    <w:multiLevelType w:val="hybridMultilevel"/>
    <w:tmpl w:val="C2C6A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9512AB"/>
    <w:multiLevelType w:val="hybridMultilevel"/>
    <w:tmpl w:val="96860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C82BA8"/>
    <w:multiLevelType w:val="hybridMultilevel"/>
    <w:tmpl w:val="8B1C3E48"/>
    <w:lvl w:ilvl="0" w:tplc="FADE9B70">
      <w:start w:val="1"/>
      <w:numFmt w:val="decimal"/>
      <w:lvlText w:val="%1"/>
      <w:lvlJc w:val="left"/>
      <w:pPr>
        <w:ind w:left="1672" w:hanging="413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6694B86"/>
    <w:multiLevelType w:val="hybridMultilevel"/>
    <w:tmpl w:val="26444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00621E"/>
    <w:multiLevelType w:val="hybridMultilevel"/>
    <w:tmpl w:val="E5045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0"/>
  </w:num>
  <w:num w:numId="8">
    <w:abstractNumId w:val="1"/>
  </w:num>
  <w:num w:numId="9">
    <w:abstractNumId w:val="6"/>
  </w:num>
  <w:num w:numId="10">
    <w:abstractNumId w:val="2"/>
  </w:num>
  <w:num w:numId="11">
    <w:abstractNumId w:val="10"/>
  </w:num>
  <w:num w:numId="12">
    <w:abstractNumId w:val="4"/>
  </w:num>
  <w:num w:numId="13">
    <w:abstractNumId w:val="12"/>
  </w:num>
  <w:num w:numId="1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proofState w:spelling="clean" w:grammar="clean"/>
  <w:defaultTabStop w:val="720"/>
  <w:characterSpacingControl w:val="doNotCompress"/>
  <w:hdrShapeDefaults>
    <o:shapedefaults v:ext="edit" spidmax="2050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C28"/>
    <w:rsid w:val="000028DD"/>
    <w:rsid w:val="0000311A"/>
    <w:rsid w:val="0000455C"/>
    <w:rsid w:val="000059B7"/>
    <w:rsid w:val="00006CE2"/>
    <w:rsid w:val="0001073D"/>
    <w:rsid w:val="00011902"/>
    <w:rsid w:val="00012285"/>
    <w:rsid w:val="00013C93"/>
    <w:rsid w:val="000171DD"/>
    <w:rsid w:val="00020287"/>
    <w:rsid w:val="00020FFE"/>
    <w:rsid w:val="0002181B"/>
    <w:rsid w:val="00027BEA"/>
    <w:rsid w:val="00031CCC"/>
    <w:rsid w:val="000343D3"/>
    <w:rsid w:val="000362CF"/>
    <w:rsid w:val="0004162A"/>
    <w:rsid w:val="000464BA"/>
    <w:rsid w:val="0004760F"/>
    <w:rsid w:val="00054991"/>
    <w:rsid w:val="000559F7"/>
    <w:rsid w:val="0005707A"/>
    <w:rsid w:val="00061018"/>
    <w:rsid w:val="00061674"/>
    <w:rsid w:val="00063945"/>
    <w:rsid w:val="00064AF6"/>
    <w:rsid w:val="00064C83"/>
    <w:rsid w:val="000677EA"/>
    <w:rsid w:val="00070C3F"/>
    <w:rsid w:val="0007655C"/>
    <w:rsid w:val="000767CC"/>
    <w:rsid w:val="00080B58"/>
    <w:rsid w:val="00080D29"/>
    <w:rsid w:val="00081027"/>
    <w:rsid w:val="00085943"/>
    <w:rsid w:val="0008686B"/>
    <w:rsid w:val="00086D1A"/>
    <w:rsid w:val="0009512C"/>
    <w:rsid w:val="0009603A"/>
    <w:rsid w:val="00096C34"/>
    <w:rsid w:val="000A20E0"/>
    <w:rsid w:val="000A34CA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4605"/>
    <w:rsid w:val="000C6C63"/>
    <w:rsid w:val="000D1253"/>
    <w:rsid w:val="000D2C35"/>
    <w:rsid w:val="000E2DC8"/>
    <w:rsid w:val="000E2E99"/>
    <w:rsid w:val="000E47A9"/>
    <w:rsid w:val="000E6807"/>
    <w:rsid w:val="000E6E1E"/>
    <w:rsid w:val="000E7E70"/>
    <w:rsid w:val="000F0022"/>
    <w:rsid w:val="000F2D1B"/>
    <w:rsid w:val="000F4D15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4BEB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0B75"/>
    <w:rsid w:val="00141033"/>
    <w:rsid w:val="001412DA"/>
    <w:rsid w:val="00141635"/>
    <w:rsid w:val="001418FF"/>
    <w:rsid w:val="00142D89"/>
    <w:rsid w:val="00143DE0"/>
    <w:rsid w:val="001460AC"/>
    <w:rsid w:val="00147469"/>
    <w:rsid w:val="00147D6E"/>
    <w:rsid w:val="00147E07"/>
    <w:rsid w:val="00150EAC"/>
    <w:rsid w:val="0015193A"/>
    <w:rsid w:val="0015199E"/>
    <w:rsid w:val="001547A6"/>
    <w:rsid w:val="00162E02"/>
    <w:rsid w:val="00164767"/>
    <w:rsid w:val="001648FB"/>
    <w:rsid w:val="001659F2"/>
    <w:rsid w:val="001665A2"/>
    <w:rsid w:val="00172C20"/>
    <w:rsid w:val="00181C1F"/>
    <w:rsid w:val="0018431E"/>
    <w:rsid w:val="001845B1"/>
    <w:rsid w:val="00185C24"/>
    <w:rsid w:val="00191C5C"/>
    <w:rsid w:val="001924EE"/>
    <w:rsid w:val="00192610"/>
    <w:rsid w:val="00194E7F"/>
    <w:rsid w:val="001A139F"/>
    <w:rsid w:val="001A241E"/>
    <w:rsid w:val="001A3300"/>
    <w:rsid w:val="001A47E5"/>
    <w:rsid w:val="001A6AFC"/>
    <w:rsid w:val="001A7903"/>
    <w:rsid w:val="001A7BB7"/>
    <w:rsid w:val="001B1926"/>
    <w:rsid w:val="001B196B"/>
    <w:rsid w:val="001B241A"/>
    <w:rsid w:val="001B5A6D"/>
    <w:rsid w:val="001C0ADE"/>
    <w:rsid w:val="001C6BCF"/>
    <w:rsid w:val="001C7B96"/>
    <w:rsid w:val="001D01C0"/>
    <w:rsid w:val="001D2765"/>
    <w:rsid w:val="001D5744"/>
    <w:rsid w:val="001D5EC7"/>
    <w:rsid w:val="001E1586"/>
    <w:rsid w:val="001E43CB"/>
    <w:rsid w:val="001E6A9C"/>
    <w:rsid w:val="001F13E9"/>
    <w:rsid w:val="001F5CA1"/>
    <w:rsid w:val="002013B3"/>
    <w:rsid w:val="00204D46"/>
    <w:rsid w:val="002114D0"/>
    <w:rsid w:val="00211629"/>
    <w:rsid w:val="00212767"/>
    <w:rsid w:val="002129BC"/>
    <w:rsid w:val="00215AB2"/>
    <w:rsid w:val="00217ECC"/>
    <w:rsid w:val="00222834"/>
    <w:rsid w:val="002259C4"/>
    <w:rsid w:val="00225E2B"/>
    <w:rsid w:val="00226C55"/>
    <w:rsid w:val="002325D8"/>
    <w:rsid w:val="00233653"/>
    <w:rsid w:val="0023429F"/>
    <w:rsid w:val="00236881"/>
    <w:rsid w:val="00241371"/>
    <w:rsid w:val="00241971"/>
    <w:rsid w:val="00242693"/>
    <w:rsid w:val="00244267"/>
    <w:rsid w:val="00247E62"/>
    <w:rsid w:val="002500A8"/>
    <w:rsid w:val="00250587"/>
    <w:rsid w:val="00254193"/>
    <w:rsid w:val="00255132"/>
    <w:rsid w:val="00260EC7"/>
    <w:rsid w:val="00262C73"/>
    <w:rsid w:val="0026586A"/>
    <w:rsid w:val="002674CA"/>
    <w:rsid w:val="002733D0"/>
    <w:rsid w:val="00273C32"/>
    <w:rsid w:val="0027438E"/>
    <w:rsid w:val="00274E81"/>
    <w:rsid w:val="00281BCA"/>
    <w:rsid w:val="00283532"/>
    <w:rsid w:val="00283E2E"/>
    <w:rsid w:val="00286831"/>
    <w:rsid w:val="0028711E"/>
    <w:rsid w:val="0028722D"/>
    <w:rsid w:val="00290477"/>
    <w:rsid w:val="002950E1"/>
    <w:rsid w:val="00295270"/>
    <w:rsid w:val="00297106"/>
    <w:rsid w:val="002971AA"/>
    <w:rsid w:val="002A0FEA"/>
    <w:rsid w:val="002A16F8"/>
    <w:rsid w:val="002A2E7B"/>
    <w:rsid w:val="002A3781"/>
    <w:rsid w:val="002A70F0"/>
    <w:rsid w:val="002B1EE7"/>
    <w:rsid w:val="002C1EF6"/>
    <w:rsid w:val="002C385D"/>
    <w:rsid w:val="002C3AAC"/>
    <w:rsid w:val="002C4082"/>
    <w:rsid w:val="002C6AEE"/>
    <w:rsid w:val="002C7DDC"/>
    <w:rsid w:val="002E0414"/>
    <w:rsid w:val="002E083F"/>
    <w:rsid w:val="002E1A79"/>
    <w:rsid w:val="002E4760"/>
    <w:rsid w:val="002F043F"/>
    <w:rsid w:val="002F3825"/>
    <w:rsid w:val="002F4578"/>
    <w:rsid w:val="002F703D"/>
    <w:rsid w:val="00304A33"/>
    <w:rsid w:val="00306D5D"/>
    <w:rsid w:val="00310765"/>
    <w:rsid w:val="00314A99"/>
    <w:rsid w:val="00314C05"/>
    <w:rsid w:val="0031564D"/>
    <w:rsid w:val="00321A47"/>
    <w:rsid w:val="00322341"/>
    <w:rsid w:val="0032332D"/>
    <w:rsid w:val="00324577"/>
    <w:rsid w:val="00324C91"/>
    <w:rsid w:val="0032761C"/>
    <w:rsid w:val="0033189C"/>
    <w:rsid w:val="00336C95"/>
    <w:rsid w:val="0034374B"/>
    <w:rsid w:val="00345047"/>
    <w:rsid w:val="00352BFE"/>
    <w:rsid w:val="0035547C"/>
    <w:rsid w:val="00361092"/>
    <w:rsid w:val="003655C0"/>
    <w:rsid w:val="003730EF"/>
    <w:rsid w:val="0037552C"/>
    <w:rsid w:val="0037629E"/>
    <w:rsid w:val="0037719E"/>
    <w:rsid w:val="00381CF4"/>
    <w:rsid w:val="00383177"/>
    <w:rsid w:val="00385516"/>
    <w:rsid w:val="00387975"/>
    <w:rsid w:val="003912C2"/>
    <w:rsid w:val="00393247"/>
    <w:rsid w:val="003932B6"/>
    <w:rsid w:val="00395015"/>
    <w:rsid w:val="003A2793"/>
    <w:rsid w:val="003A5C51"/>
    <w:rsid w:val="003B5CD6"/>
    <w:rsid w:val="003C1556"/>
    <w:rsid w:val="003C1C5D"/>
    <w:rsid w:val="003C50C2"/>
    <w:rsid w:val="003C6BE3"/>
    <w:rsid w:val="003D09AA"/>
    <w:rsid w:val="003D49F3"/>
    <w:rsid w:val="003D58C6"/>
    <w:rsid w:val="003D7733"/>
    <w:rsid w:val="003F1487"/>
    <w:rsid w:val="003F1522"/>
    <w:rsid w:val="003F191A"/>
    <w:rsid w:val="003F2284"/>
    <w:rsid w:val="003F30D6"/>
    <w:rsid w:val="003F697E"/>
    <w:rsid w:val="003F7B1B"/>
    <w:rsid w:val="003F7F9E"/>
    <w:rsid w:val="00401136"/>
    <w:rsid w:val="004027C6"/>
    <w:rsid w:val="00403769"/>
    <w:rsid w:val="00405D33"/>
    <w:rsid w:val="00406447"/>
    <w:rsid w:val="004074EE"/>
    <w:rsid w:val="004077CE"/>
    <w:rsid w:val="00411F7D"/>
    <w:rsid w:val="004132AD"/>
    <w:rsid w:val="00413B0F"/>
    <w:rsid w:val="00415988"/>
    <w:rsid w:val="00416215"/>
    <w:rsid w:val="004163CF"/>
    <w:rsid w:val="0041785F"/>
    <w:rsid w:val="00430950"/>
    <w:rsid w:val="00432AFB"/>
    <w:rsid w:val="00432CCD"/>
    <w:rsid w:val="00432CE1"/>
    <w:rsid w:val="00434E88"/>
    <w:rsid w:val="0043515D"/>
    <w:rsid w:val="0043594A"/>
    <w:rsid w:val="0043788C"/>
    <w:rsid w:val="00437E7B"/>
    <w:rsid w:val="00445733"/>
    <w:rsid w:val="00445F25"/>
    <w:rsid w:val="00445FD8"/>
    <w:rsid w:val="00446160"/>
    <w:rsid w:val="00446BDF"/>
    <w:rsid w:val="00447C05"/>
    <w:rsid w:val="00451134"/>
    <w:rsid w:val="00451A3A"/>
    <w:rsid w:val="0045271F"/>
    <w:rsid w:val="00455C91"/>
    <w:rsid w:val="00461E3C"/>
    <w:rsid w:val="00462E26"/>
    <w:rsid w:val="00465DAE"/>
    <w:rsid w:val="004661AB"/>
    <w:rsid w:val="00467B69"/>
    <w:rsid w:val="0047097D"/>
    <w:rsid w:val="0047500E"/>
    <w:rsid w:val="00477F7E"/>
    <w:rsid w:val="00480BFC"/>
    <w:rsid w:val="00482878"/>
    <w:rsid w:val="0048287D"/>
    <w:rsid w:val="0048475F"/>
    <w:rsid w:val="00484B14"/>
    <w:rsid w:val="004871EB"/>
    <w:rsid w:val="00491971"/>
    <w:rsid w:val="00493E62"/>
    <w:rsid w:val="004976F2"/>
    <w:rsid w:val="004A5FD9"/>
    <w:rsid w:val="004A7071"/>
    <w:rsid w:val="004A7727"/>
    <w:rsid w:val="004B0216"/>
    <w:rsid w:val="004B0778"/>
    <w:rsid w:val="004B10DE"/>
    <w:rsid w:val="004B17E2"/>
    <w:rsid w:val="004B1F19"/>
    <w:rsid w:val="004B4D17"/>
    <w:rsid w:val="004B6AA1"/>
    <w:rsid w:val="004B789E"/>
    <w:rsid w:val="004C38C3"/>
    <w:rsid w:val="004C563D"/>
    <w:rsid w:val="004C7383"/>
    <w:rsid w:val="004C74AF"/>
    <w:rsid w:val="004C79A3"/>
    <w:rsid w:val="004D10CC"/>
    <w:rsid w:val="004D1CEB"/>
    <w:rsid w:val="004D55A0"/>
    <w:rsid w:val="004E002D"/>
    <w:rsid w:val="004E135B"/>
    <w:rsid w:val="004E26A8"/>
    <w:rsid w:val="004E2910"/>
    <w:rsid w:val="004E41C5"/>
    <w:rsid w:val="004E4674"/>
    <w:rsid w:val="004E548A"/>
    <w:rsid w:val="004F4854"/>
    <w:rsid w:val="004F6067"/>
    <w:rsid w:val="004F62E1"/>
    <w:rsid w:val="0050109B"/>
    <w:rsid w:val="0050273A"/>
    <w:rsid w:val="00504548"/>
    <w:rsid w:val="00505AC7"/>
    <w:rsid w:val="005073E2"/>
    <w:rsid w:val="00510DAC"/>
    <w:rsid w:val="00510F0B"/>
    <w:rsid w:val="00513A0A"/>
    <w:rsid w:val="00514C2F"/>
    <w:rsid w:val="00516650"/>
    <w:rsid w:val="0051782B"/>
    <w:rsid w:val="00517B15"/>
    <w:rsid w:val="0052219A"/>
    <w:rsid w:val="00522CAB"/>
    <w:rsid w:val="005241C8"/>
    <w:rsid w:val="00524BF8"/>
    <w:rsid w:val="0052581A"/>
    <w:rsid w:val="00532DB1"/>
    <w:rsid w:val="0053439E"/>
    <w:rsid w:val="00542513"/>
    <w:rsid w:val="005433FA"/>
    <w:rsid w:val="00545B4A"/>
    <w:rsid w:val="00545B6C"/>
    <w:rsid w:val="00551D1B"/>
    <w:rsid w:val="00552732"/>
    <w:rsid w:val="00555E44"/>
    <w:rsid w:val="005575FA"/>
    <w:rsid w:val="00560550"/>
    <w:rsid w:val="005618A0"/>
    <w:rsid w:val="00564D25"/>
    <w:rsid w:val="00566CF0"/>
    <w:rsid w:val="005678CF"/>
    <w:rsid w:val="0057505D"/>
    <w:rsid w:val="00575E8D"/>
    <w:rsid w:val="005765EE"/>
    <w:rsid w:val="00583C42"/>
    <w:rsid w:val="00585607"/>
    <w:rsid w:val="00593BA2"/>
    <w:rsid w:val="00594CE5"/>
    <w:rsid w:val="005950C4"/>
    <w:rsid w:val="005A10D4"/>
    <w:rsid w:val="005A3579"/>
    <w:rsid w:val="005A4001"/>
    <w:rsid w:val="005A4750"/>
    <w:rsid w:val="005B0E5B"/>
    <w:rsid w:val="005B4B64"/>
    <w:rsid w:val="005B7E9E"/>
    <w:rsid w:val="005C16E7"/>
    <w:rsid w:val="005C4644"/>
    <w:rsid w:val="005C65A3"/>
    <w:rsid w:val="005D12B8"/>
    <w:rsid w:val="005D1894"/>
    <w:rsid w:val="005D23DF"/>
    <w:rsid w:val="005D2FD4"/>
    <w:rsid w:val="005D351F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17339"/>
    <w:rsid w:val="00620158"/>
    <w:rsid w:val="00625E30"/>
    <w:rsid w:val="006265BB"/>
    <w:rsid w:val="00630BF2"/>
    <w:rsid w:val="006326B2"/>
    <w:rsid w:val="00632CE7"/>
    <w:rsid w:val="0063378E"/>
    <w:rsid w:val="006339DA"/>
    <w:rsid w:val="00634B5D"/>
    <w:rsid w:val="006355B1"/>
    <w:rsid w:val="0063682B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189C"/>
    <w:rsid w:val="006731F3"/>
    <w:rsid w:val="006763E9"/>
    <w:rsid w:val="00676DAD"/>
    <w:rsid w:val="00682662"/>
    <w:rsid w:val="00683AFD"/>
    <w:rsid w:val="00685EC0"/>
    <w:rsid w:val="00687898"/>
    <w:rsid w:val="00690466"/>
    <w:rsid w:val="00691624"/>
    <w:rsid w:val="00691AA7"/>
    <w:rsid w:val="00691B26"/>
    <w:rsid w:val="006A2575"/>
    <w:rsid w:val="006A3181"/>
    <w:rsid w:val="006A39AE"/>
    <w:rsid w:val="006A6639"/>
    <w:rsid w:val="006A696F"/>
    <w:rsid w:val="006B2678"/>
    <w:rsid w:val="006B29CD"/>
    <w:rsid w:val="006B5B69"/>
    <w:rsid w:val="006B5BD4"/>
    <w:rsid w:val="006B6B15"/>
    <w:rsid w:val="006C20C4"/>
    <w:rsid w:val="006C56A4"/>
    <w:rsid w:val="006C7836"/>
    <w:rsid w:val="006C7C34"/>
    <w:rsid w:val="006D151A"/>
    <w:rsid w:val="006D1813"/>
    <w:rsid w:val="006D5962"/>
    <w:rsid w:val="006E27D1"/>
    <w:rsid w:val="006E3D9B"/>
    <w:rsid w:val="006E5B76"/>
    <w:rsid w:val="006E7D43"/>
    <w:rsid w:val="006F30A0"/>
    <w:rsid w:val="0070422F"/>
    <w:rsid w:val="00704408"/>
    <w:rsid w:val="007045A8"/>
    <w:rsid w:val="00712CDD"/>
    <w:rsid w:val="00712DC4"/>
    <w:rsid w:val="007137F3"/>
    <w:rsid w:val="0071555E"/>
    <w:rsid w:val="00717D75"/>
    <w:rsid w:val="007215C8"/>
    <w:rsid w:val="00725A44"/>
    <w:rsid w:val="007269ED"/>
    <w:rsid w:val="00730790"/>
    <w:rsid w:val="007315B0"/>
    <w:rsid w:val="0073304A"/>
    <w:rsid w:val="00733FF8"/>
    <w:rsid w:val="007343E9"/>
    <w:rsid w:val="007348F7"/>
    <w:rsid w:val="00734D32"/>
    <w:rsid w:val="00740114"/>
    <w:rsid w:val="007408D3"/>
    <w:rsid w:val="00741AAB"/>
    <w:rsid w:val="00745917"/>
    <w:rsid w:val="00750D3B"/>
    <w:rsid w:val="00755199"/>
    <w:rsid w:val="00764CCE"/>
    <w:rsid w:val="00767213"/>
    <w:rsid w:val="00771C69"/>
    <w:rsid w:val="0077286C"/>
    <w:rsid w:val="00773DC4"/>
    <w:rsid w:val="00776F25"/>
    <w:rsid w:val="007827EC"/>
    <w:rsid w:val="00782BD6"/>
    <w:rsid w:val="00782D8E"/>
    <w:rsid w:val="007837C7"/>
    <w:rsid w:val="00787E14"/>
    <w:rsid w:val="00797CEE"/>
    <w:rsid w:val="007A4C07"/>
    <w:rsid w:val="007A7AB2"/>
    <w:rsid w:val="007B149C"/>
    <w:rsid w:val="007B1C37"/>
    <w:rsid w:val="007B23E4"/>
    <w:rsid w:val="007B6767"/>
    <w:rsid w:val="007C0B18"/>
    <w:rsid w:val="007C2EF2"/>
    <w:rsid w:val="007C3BC8"/>
    <w:rsid w:val="007C4779"/>
    <w:rsid w:val="007C51DD"/>
    <w:rsid w:val="007C52AF"/>
    <w:rsid w:val="007D1029"/>
    <w:rsid w:val="007D4666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39CB"/>
    <w:rsid w:val="00805A8C"/>
    <w:rsid w:val="00807FB9"/>
    <w:rsid w:val="0081079F"/>
    <w:rsid w:val="00811F16"/>
    <w:rsid w:val="00812433"/>
    <w:rsid w:val="00813FBE"/>
    <w:rsid w:val="008165F9"/>
    <w:rsid w:val="00817FB2"/>
    <w:rsid w:val="00825DCB"/>
    <w:rsid w:val="00830043"/>
    <w:rsid w:val="008339AD"/>
    <w:rsid w:val="00834DE3"/>
    <w:rsid w:val="00835B11"/>
    <w:rsid w:val="00842FC0"/>
    <w:rsid w:val="008440E1"/>
    <w:rsid w:val="00845C8A"/>
    <w:rsid w:val="00845DEA"/>
    <w:rsid w:val="0084641A"/>
    <w:rsid w:val="008518B8"/>
    <w:rsid w:val="00852798"/>
    <w:rsid w:val="00857167"/>
    <w:rsid w:val="008576A8"/>
    <w:rsid w:val="00863E5D"/>
    <w:rsid w:val="00864238"/>
    <w:rsid w:val="008751B4"/>
    <w:rsid w:val="00876ABB"/>
    <w:rsid w:val="0087776D"/>
    <w:rsid w:val="00877911"/>
    <w:rsid w:val="008812BD"/>
    <w:rsid w:val="00882664"/>
    <w:rsid w:val="00884752"/>
    <w:rsid w:val="00885233"/>
    <w:rsid w:val="00887CFE"/>
    <w:rsid w:val="00891598"/>
    <w:rsid w:val="00892BE1"/>
    <w:rsid w:val="00892FED"/>
    <w:rsid w:val="0089369E"/>
    <w:rsid w:val="0089383E"/>
    <w:rsid w:val="00895B54"/>
    <w:rsid w:val="0089695F"/>
    <w:rsid w:val="008A1794"/>
    <w:rsid w:val="008A5D84"/>
    <w:rsid w:val="008B36BD"/>
    <w:rsid w:val="008C226A"/>
    <w:rsid w:val="008C3CEF"/>
    <w:rsid w:val="008C3DE9"/>
    <w:rsid w:val="008C4571"/>
    <w:rsid w:val="008C48B7"/>
    <w:rsid w:val="008C5D0F"/>
    <w:rsid w:val="008C607D"/>
    <w:rsid w:val="008D29D3"/>
    <w:rsid w:val="008D511C"/>
    <w:rsid w:val="008E0B00"/>
    <w:rsid w:val="008E0F4B"/>
    <w:rsid w:val="008E1744"/>
    <w:rsid w:val="008E251D"/>
    <w:rsid w:val="008E3ABB"/>
    <w:rsid w:val="008E4868"/>
    <w:rsid w:val="008E78DC"/>
    <w:rsid w:val="008F208D"/>
    <w:rsid w:val="008F5EBA"/>
    <w:rsid w:val="008F7A6A"/>
    <w:rsid w:val="008F7D64"/>
    <w:rsid w:val="0090043B"/>
    <w:rsid w:val="00900EED"/>
    <w:rsid w:val="00904416"/>
    <w:rsid w:val="00910638"/>
    <w:rsid w:val="00913C74"/>
    <w:rsid w:val="009142B8"/>
    <w:rsid w:val="00914326"/>
    <w:rsid w:val="00915B7B"/>
    <w:rsid w:val="00920727"/>
    <w:rsid w:val="009216EB"/>
    <w:rsid w:val="00926CC2"/>
    <w:rsid w:val="009300B3"/>
    <w:rsid w:val="009300C8"/>
    <w:rsid w:val="0093141D"/>
    <w:rsid w:val="00931710"/>
    <w:rsid w:val="00934AB8"/>
    <w:rsid w:val="00934E33"/>
    <w:rsid w:val="009350CE"/>
    <w:rsid w:val="009367A9"/>
    <w:rsid w:val="0094047A"/>
    <w:rsid w:val="009406DE"/>
    <w:rsid w:val="00943939"/>
    <w:rsid w:val="00946BC1"/>
    <w:rsid w:val="00947EDE"/>
    <w:rsid w:val="00950C93"/>
    <w:rsid w:val="00951142"/>
    <w:rsid w:val="009518A0"/>
    <w:rsid w:val="0095458B"/>
    <w:rsid w:val="00954AEC"/>
    <w:rsid w:val="00955B10"/>
    <w:rsid w:val="00964098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0E13"/>
    <w:rsid w:val="00985517"/>
    <w:rsid w:val="00985612"/>
    <w:rsid w:val="009938ED"/>
    <w:rsid w:val="0099547E"/>
    <w:rsid w:val="009A0FD5"/>
    <w:rsid w:val="009A1476"/>
    <w:rsid w:val="009A2C83"/>
    <w:rsid w:val="009B3433"/>
    <w:rsid w:val="009B7330"/>
    <w:rsid w:val="009C0ACC"/>
    <w:rsid w:val="009C38E7"/>
    <w:rsid w:val="009C6E39"/>
    <w:rsid w:val="009D0E82"/>
    <w:rsid w:val="009D11CF"/>
    <w:rsid w:val="009D3D40"/>
    <w:rsid w:val="009D5990"/>
    <w:rsid w:val="009D6008"/>
    <w:rsid w:val="009D725A"/>
    <w:rsid w:val="009E744B"/>
    <w:rsid w:val="009E7C72"/>
    <w:rsid w:val="009F02FA"/>
    <w:rsid w:val="009F0438"/>
    <w:rsid w:val="009F139E"/>
    <w:rsid w:val="009F3A98"/>
    <w:rsid w:val="009F4449"/>
    <w:rsid w:val="009F567F"/>
    <w:rsid w:val="009F57F9"/>
    <w:rsid w:val="009F751D"/>
    <w:rsid w:val="00A00905"/>
    <w:rsid w:val="00A023A2"/>
    <w:rsid w:val="00A029DE"/>
    <w:rsid w:val="00A02C31"/>
    <w:rsid w:val="00A04AFF"/>
    <w:rsid w:val="00A074E8"/>
    <w:rsid w:val="00A10B08"/>
    <w:rsid w:val="00A10C4C"/>
    <w:rsid w:val="00A10EB9"/>
    <w:rsid w:val="00A11091"/>
    <w:rsid w:val="00A128F5"/>
    <w:rsid w:val="00A172D8"/>
    <w:rsid w:val="00A20553"/>
    <w:rsid w:val="00A22376"/>
    <w:rsid w:val="00A22EF1"/>
    <w:rsid w:val="00A2345D"/>
    <w:rsid w:val="00A24190"/>
    <w:rsid w:val="00A27224"/>
    <w:rsid w:val="00A306E3"/>
    <w:rsid w:val="00A32754"/>
    <w:rsid w:val="00A3289E"/>
    <w:rsid w:val="00A352A5"/>
    <w:rsid w:val="00A415F5"/>
    <w:rsid w:val="00A42B69"/>
    <w:rsid w:val="00A43E1B"/>
    <w:rsid w:val="00A45745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5C2F"/>
    <w:rsid w:val="00A67B53"/>
    <w:rsid w:val="00A70266"/>
    <w:rsid w:val="00A7695D"/>
    <w:rsid w:val="00A769F6"/>
    <w:rsid w:val="00A8485B"/>
    <w:rsid w:val="00A87D00"/>
    <w:rsid w:val="00A91674"/>
    <w:rsid w:val="00A92227"/>
    <w:rsid w:val="00A93E4C"/>
    <w:rsid w:val="00AA3527"/>
    <w:rsid w:val="00AA36EE"/>
    <w:rsid w:val="00AA54F8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3711"/>
    <w:rsid w:val="00AD4B91"/>
    <w:rsid w:val="00AE052B"/>
    <w:rsid w:val="00AE13D7"/>
    <w:rsid w:val="00AE55BF"/>
    <w:rsid w:val="00AE57F7"/>
    <w:rsid w:val="00AF07F0"/>
    <w:rsid w:val="00AF188F"/>
    <w:rsid w:val="00AF4FE1"/>
    <w:rsid w:val="00AF5EB7"/>
    <w:rsid w:val="00AF6208"/>
    <w:rsid w:val="00AF71DD"/>
    <w:rsid w:val="00B04A4C"/>
    <w:rsid w:val="00B04F39"/>
    <w:rsid w:val="00B05C29"/>
    <w:rsid w:val="00B060D2"/>
    <w:rsid w:val="00B1054C"/>
    <w:rsid w:val="00B1080E"/>
    <w:rsid w:val="00B13B51"/>
    <w:rsid w:val="00B250A0"/>
    <w:rsid w:val="00B250D5"/>
    <w:rsid w:val="00B26CFB"/>
    <w:rsid w:val="00B27B85"/>
    <w:rsid w:val="00B31FB0"/>
    <w:rsid w:val="00B3261D"/>
    <w:rsid w:val="00B32D49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1717"/>
    <w:rsid w:val="00B61AB8"/>
    <w:rsid w:val="00B6314F"/>
    <w:rsid w:val="00B6392E"/>
    <w:rsid w:val="00B63FCB"/>
    <w:rsid w:val="00B6495E"/>
    <w:rsid w:val="00B64AC6"/>
    <w:rsid w:val="00B653C0"/>
    <w:rsid w:val="00B65FAD"/>
    <w:rsid w:val="00B701C2"/>
    <w:rsid w:val="00B71D9F"/>
    <w:rsid w:val="00B73D08"/>
    <w:rsid w:val="00B74CC9"/>
    <w:rsid w:val="00B77417"/>
    <w:rsid w:val="00B843DF"/>
    <w:rsid w:val="00B85A59"/>
    <w:rsid w:val="00B902EA"/>
    <w:rsid w:val="00B92FD5"/>
    <w:rsid w:val="00B93A99"/>
    <w:rsid w:val="00B94AB5"/>
    <w:rsid w:val="00B95CD3"/>
    <w:rsid w:val="00BA1E62"/>
    <w:rsid w:val="00BA633E"/>
    <w:rsid w:val="00BA678B"/>
    <w:rsid w:val="00BB2D03"/>
    <w:rsid w:val="00BB39E9"/>
    <w:rsid w:val="00BC02B0"/>
    <w:rsid w:val="00BC5A41"/>
    <w:rsid w:val="00BC740F"/>
    <w:rsid w:val="00BD0CC3"/>
    <w:rsid w:val="00BD12AC"/>
    <w:rsid w:val="00BD1ED6"/>
    <w:rsid w:val="00BD29EE"/>
    <w:rsid w:val="00BD34F9"/>
    <w:rsid w:val="00BD57B1"/>
    <w:rsid w:val="00BD6439"/>
    <w:rsid w:val="00BD64D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20CA4"/>
    <w:rsid w:val="00C22BE4"/>
    <w:rsid w:val="00C23632"/>
    <w:rsid w:val="00C24750"/>
    <w:rsid w:val="00C25314"/>
    <w:rsid w:val="00C26256"/>
    <w:rsid w:val="00C3421A"/>
    <w:rsid w:val="00C35252"/>
    <w:rsid w:val="00C36420"/>
    <w:rsid w:val="00C36C06"/>
    <w:rsid w:val="00C41466"/>
    <w:rsid w:val="00C430CE"/>
    <w:rsid w:val="00C4339F"/>
    <w:rsid w:val="00C437F8"/>
    <w:rsid w:val="00C4384B"/>
    <w:rsid w:val="00C45330"/>
    <w:rsid w:val="00C46449"/>
    <w:rsid w:val="00C479AB"/>
    <w:rsid w:val="00C51B6E"/>
    <w:rsid w:val="00C524A8"/>
    <w:rsid w:val="00C533D1"/>
    <w:rsid w:val="00C55325"/>
    <w:rsid w:val="00C5569B"/>
    <w:rsid w:val="00C57488"/>
    <w:rsid w:val="00C5788F"/>
    <w:rsid w:val="00C603C4"/>
    <w:rsid w:val="00C622D5"/>
    <w:rsid w:val="00C631E3"/>
    <w:rsid w:val="00C64B7B"/>
    <w:rsid w:val="00C65801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780A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AC0"/>
    <w:rsid w:val="00CC5C27"/>
    <w:rsid w:val="00CC6376"/>
    <w:rsid w:val="00CD4C3F"/>
    <w:rsid w:val="00CD51AF"/>
    <w:rsid w:val="00CD566B"/>
    <w:rsid w:val="00CD67B3"/>
    <w:rsid w:val="00CE3462"/>
    <w:rsid w:val="00CE373D"/>
    <w:rsid w:val="00CE749A"/>
    <w:rsid w:val="00CF0562"/>
    <w:rsid w:val="00CF1B9A"/>
    <w:rsid w:val="00CF2221"/>
    <w:rsid w:val="00D043A7"/>
    <w:rsid w:val="00D05040"/>
    <w:rsid w:val="00D0646A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122D"/>
    <w:rsid w:val="00D74E12"/>
    <w:rsid w:val="00D77449"/>
    <w:rsid w:val="00D81F6F"/>
    <w:rsid w:val="00D82E74"/>
    <w:rsid w:val="00D82F8D"/>
    <w:rsid w:val="00D85057"/>
    <w:rsid w:val="00D87F0D"/>
    <w:rsid w:val="00D91FA0"/>
    <w:rsid w:val="00D92185"/>
    <w:rsid w:val="00D936ED"/>
    <w:rsid w:val="00D95D58"/>
    <w:rsid w:val="00D97D81"/>
    <w:rsid w:val="00DA0B51"/>
    <w:rsid w:val="00DA42FF"/>
    <w:rsid w:val="00DB17A3"/>
    <w:rsid w:val="00DB4026"/>
    <w:rsid w:val="00DB4F7D"/>
    <w:rsid w:val="00DB5BC6"/>
    <w:rsid w:val="00DB66D3"/>
    <w:rsid w:val="00DC1553"/>
    <w:rsid w:val="00DD43B0"/>
    <w:rsid w:val="00DD5520"/>
    <w:rsid w:val="00DD7378"/>
    <w:rsid w:val="00DE145C"/>
    <w:rsid w:val="00DE27BC"/>
    <w:rsid w:val="00DE5650"/>
    <w:rsid w:val="00DE6127"/>
    <w:rsid w:val="00DF0630"/>
    <w:rsid w:val="00DF2ACA"/>
    <w:rsid w:val="00E005F2"/>
    <w:rsid w:val="00E0108F"/>
    <w:rsid w:val="00E03833"/>
    <w:rsid w:val="00E043CB"/>
    <w:rsid w:val="00E045D3"/>
    <w:rsid w:val="00E11573"/>
    <w:rsid w:val="00E1349E"/>
    <w:rsid w:val="00E1451D"/>
    <w:rsid w:val="00E16784"/>
    <w:rsid w:val="00E20796"/>
    <w:rsid w:val="00E21216"/>
    <w:rsid w:val="00E2135F"/>
    <w:rsid w:val="00E24388"/>
    <w:rsid w:val="00E2438D"/>
    <w:rsid w:val="00E24A3F"/>
    <w:rsid w:val="00E26C4B"/>
    <w:rsid w:val="00E331C0"/>
    <w:rsid w:val="00E34134"/>
    <w:rsid w:val="00E34263"/>
    <w:rsid w:val="00E35947"/>
    <w:rsid w:val="00E36CB2"/>
    <w:rsid w:val="00E36E93"/>
    <w:rsid w:val="00E37830"/>
    <w:rsid w:val="00E40F04"/>
    <w:rsid w:val="00E4114E"/>
    <w:rsid w:val="00E4685A"/>
    <w:rsid w:val="00E46AF8"/>
    <w:rsid w:val="00E47D4D"/>
    <w:rsid w:val="00E54BC9"/>
    <w:rsid w:val="00E558C9"/>
    <w:rsid w:val="00E60BBB"/>
    <w:rsid w:val="00E63B32"/>
    <w:rsid w:val="00E64E02"/>
    <w:rsid w:val="00E6616F"/>
    <w:rsid w:val="00E705BD"/>
    <w:rsid w:val="00E73325"/>
    <w:rsid w:val="00E735C3"/>
    <w:rsid w:val="00E76059"/>
    <w:rsid w:val="00E852A2"/>
    <w:rsid w:val="00E87830"/>
    <w:rsid w:val="00E92BAE"/>
    <w:rsid w:val="00E92C32"/>
    <w:rsid w:val="00E95268"/>
    <w:rsid w:val="00E95697"/>
    <w:rsid w:val="00E95D22"/>
    <w:rsid w:val="00EA1363"/>
    <w:rsid w:val="00EA170F"/>
    <w:rsid w:val="00EA2B3C"/>
    <w:rsid w:val="00EA66DC"/>
    <w:rsid w:val="00EB0DA4"/>
    <w:rsid w:val="00EB3575"/>
    <w:rsid w:val="00EB35AB"/>
    <w:rsid w:val="00EB3A6B"/>
    <w:rsid w:val="00EB4152"/>
    <w:rsid w:val="00EB5976"/>
    <w:rsid w:val="00EB63D8"/>
    <w:rsid w:val="00EB6504"/>
    <w:rsid w:val="00EB78EC"/>
    <w:rsid w:val="00EC226B"/>
    <w:rsid w:val="00EC2535"/>
    <w:rsid w:val="00EC42A7"/>
    <w:rsid w:val="00EC4601"/>
    <w:rsid w:val="00EC5518"/>
    <w:rsid w:val="00EC76DA"/>
    <w:rsid w:val="00ED3061"/>
    <w:rsid w:val="00ED4699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EF4879"/>
    <w:rsid w:val="00F0507B"/>
    <w:rsid w:val="00F06A51"/>
    <w:rsid w:val="00F117AC"/>
    <w:rsid w:val="00F120D3"/>
    <w:rsid w:val="00F124D1"/>
    <w:rsid w:val="00F13A97"/>
    <w:rsid w:val="00F14488"/>
    <w:rsid w:val="00F151A0"/>
    <w:rsid w:val="00F15A2C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4372E"/>
    <w:rsid w:val="00F51F15"/>
    <w:rsid w:val="00F558B4"/>
    <w:rsid w:val="00F55A37"/>
    <w:rsid w:val="00F611EB"/>
    <w:rsid w:val="00F711E2"/>
    <w:rsid w:val="00F726B8"/>
    <w:rsid w:val="00F81E47"/>
    <w:rsid w:val="00F8408F"/>
    <w:rsid w:val="00F906EF"/>
    <w:rsid w:val="00F9288C"/>
    <w:rsid w:val="00F96678"/>
    <w:rsid w:val="00FA057E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0D2A"/>
    <w:rsid w:val="00FE6CA4"/>
    <w:rsid w:val="00FE7F8A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</o:shapedefaults>
    <o:shapelayout v:ext="edit">
      <o:idmap v:ext="edit" data="2"/>
    </o:shapelayout>
  </w:shapeDefaults>
  <w:decimalSymbol w:val=".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348F7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UnresolvedMention1">
    <w:name w:val="Unresolved Mention1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link w:val="H6Char"/>
    <w:rsid w:val="00771C69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u w:val="none"/>
      <w:lang w:eastAsia="en-US"/>
    </w:rPr>
  </w:style>
  <w:style w:type="character" w:customStyle="1" w:styleId="H6Char">
    <w:name w:val="H6 Char"/>
    <w:link w:val="H6"/>
    <w:rsid w:val="00771C69"/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rsid w:val="00061018"/>
    <w:pPr>
      <w:spacing w:after="180"/>
      <w:ind w:left="851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paragraph" w:customStyle="1" w:styleId="B3">
    <w:name w:val="B3"/>
    <w:basedOn w:val="List3"/>
    <w:link w:val="B3Char"/>
    <w:rsid w:val="00061018"/>
    <w:pPr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character" w:customStyle="1" w:styleId="B2Char">
    <w:name w:val="B2 Char"/>
    <w:link w:val="B2"/>
    <w:rsid w:val="00061018"/>
    <w:rPr>
      <w:rFonts w:ascii="Times New Roman" w:eastAsia="Times New Roman" w:hAnsi="Times New Roman"/>
      <w:lang w:eastAsia="en-US"/>
    </w:rPr>
  </w:style>
  <w:style w:type="character" w:customStyle="1" w:styleId="B3Char">
    <w:name w:val="B3 Char"/>
    <w:link w:val="B3"/>
    <w:rsid w:val="00061018"/>
    <w:rPr>
      <w:rFonts w:ascii="Times New Roman" w:eastAsia="Times New Roman" w:hAnsi="Times New Roman"/>
      <w:lang w:eastAsia="en-US"/>
    </w:rPr>
  </w:style>
  <w:style w:type="paragraph" w:styleId="List2">
    <w:name w:val="List 2"/>
    <w:basedOn w:val="Normal"/>
    <w:uiPriority w:val="99"/>
    <w:semiHidden/>
    <w:unhideWhenUsed/>
    <w:rsid w:val="0006101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61018"/>
    <w:pPr>
      <w:ind w:left="849" w:hanging="283"/>
      <w:contextualSpacing/>
    </w:pPr>
  </w:style>
  <w:style w:type="paragraph" w:customStyle="1" w:styleId="TAL">
    <w:name w:val="TAL"/>
    <w:basedOn w:val="Normal"/>
    <w:link w:val="TALCar"/>
    <w:qFormat/>
    <w:rsid w:val="00FE6CA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E6CA4"/>
    <w:rPr>
      <w:rFonts w:ascii="Arial" w:eastAsia="Times New Roman" w:hAnsi="Arial"/>
      <w:sz w:val="18"/>
      <w:lang w:val="x-none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BC5A41"/>
    <w:pPr>
      <w:numPr>
        <w:numId w:val="2"/>
      </w:numPr>
      <w:spacing w:before="60" w:after="0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93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286DE4-C242-45F0-B42D-EBD5CA4A69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2308F7-A1DE-4306-91E9-EC67EA80E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8FD15C-14C5-4464-8539-25AD78CE3A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3</Pages>
  <Words>903</Words>
  <Characters>5152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Sethuraman Gurumoorthy</cp:lastModifiedBy>
  <cp:revision>90</cp:revision>
  <cp:lastPrinted>2009-10-21T14:47:00Z</cp:lastPrinted>
  <dcterms:created xsi:type="dcterms:W3CDTF">2019-11-07T17:53:00Z</dcterms:created>
  <dcterms:modified xsi:type="dcterms:W3CDTF">2021-10-21T22:51:00Z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