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6CCC479F"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1244AA">
        <w:rPr>
          <w:rFonts w:ascii="Arial" w:hAnsi="Arial" w:cs="Arial"/>
          <w:b w:val="0"/>
          <w:sz w:val="22"/>
        </w:rPr>
        <w:t>6</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A070C2" w:rsidRPr="00A070C2">
        <w:rPr>
          <w:rFonts w:ascii="Arial" w:hAnsi="Arial" w:cs="Arial"/>
          <w:b w:val="0"/>
          <w:sz w:val="22"/>
        </w:rPr>
        <w:t>R2-2110050</w:t>
      </w:r>
    </w:p>
    <w:p w14:paraId="1EEB057A" w14:textId="211EF070"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1244AA">
        <w:rPr>
          <w:rFonts w:ascii="Arial" w:hAnsi="Arial" w:cs="Arial"/>
          <w:b w:val="0"/>
          <w:sz w:val="22"/>
        </w:rPr>
        <w:t>November 01 – November 12,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2711A3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8.3.5</w:t>
      </w:r>
      <w:r w:rsidR="001244AA" w:rsidRPr="00477F7E">
        <w:rPr>
          <w:rFonts w:ascii="Arial" w:hAnsi="Arial" w:cs="Arial"/>
          <w:b w:val="0"/>
          <w:sz w:val="22"/>
        </w:rPr>
        <w:t>] [</w:t>
      </w:r>
      <w:r w:rsidR="001244AA" w:rsidRPr="00B70953">
        <w:rPr>
          <w:rFonts w:ascii="Arial" w:hAnsi="Arial" w:cs="Arial"/>
          <w:b w:val="0"/>
          <w:sz w:val="22"/>
          <w:lang w:val="en-US"/>
        </w:rPr>
        <w:t>UE capabilities and other aspects</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37012D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244AA">
        <w:rPr>
          <w:rFonts w:ascii="Arial" w:hAnsi="Arial" w:cs="Arial"/>
          <w:b w:val="0"/>
          <w:bCs/>
          <w:sz w:val="22"/>
          <w:lang w:val="en-US"/>
        </w:rPr>
        <w:t>Additional issues related to MUSIM</w:t>
      </w:r>
      <w:r w:rsidR="001244AA">
        <w:rPr>
          <w:rFonts w:ascii="Arial" w:hAnsi="Arial" w:cs="Arial"/>
          <w:b w:val="0"/>
          <w:bCs/>
          <w:sz w:val="22"/>
          <w:lang w:val="en-US"/>
        </w:rPr>
        <w:t xml:space="preserve"> - </w:t>
      </w:r>
      <w:r w:rsidR="00D53F16">
        <w:rPr>
          <w:rFonts w:ascii="Arial" w:hAnsi="Arial" w:cs="Arial"/>
          <w:b w:val="0"/>
          <w:bCs/>
          <w:sz w:val="22"/>
          <w:lang w:val="en-US"/>
        </w:rPr>
        <w:t>Aspects of MUSIM RRC Band Conflict, Processing Delay and Caller ID retrieval requirements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77C88FF0" w14:textId="2CDA46B0" w:rsidR="00D53F16" w:rsidRDefault="00D53F16" w:rsidP="00D53F16">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w:t>
      </w:r>
      <w:r w:rsidR="00757059">
        <w:rPr>
          <w:lang w:val="en-GB" w:eastAsia="zh-CN"/>
        </w:rPr>
        <w:t>multi-SIM</w:t>
      </w:r>
      <w:r>
        <w:rPr>
          <w:lang w:val="en-GB" w:eastAsia="zh-CN"/>
        </w:rPr>
        <w:t xml:space="preserve"> implementation are commercially available, based on the Radio Access Technology combinations that each SIM instance can support, or based on the number of concurrent Transmit and/or Receive chains that are possible to be handled. </w:t>
      </w:r>
    </w:p>
    <w:p w14:paraId="6446E930" w14:textId="57A8C300" w:rsidR="00D53F16" w:rsidRDefault="00D53F16" w:rsidP="00D53F16">
      <w:pPr>
        <w:jc w:val="both"/>
        <w:rPr>
          <w:lang w:val="en-GB" w:eastAsia="zh-CN"/>
        </w:rPr>
      </w:pPr>
      <w:r>
        <w:rPr>
          <w:lang w:val="en-GB" w:eastAsia="zh-CN"/>
        </w:rPr>
        <w:t xml:space="preserve">Until 3GPP R17, commercially available </w:t>
      </w:r>
      <w:r w:rsidR="00757059">
        <w:rPr>
          <w:lang w:val="en-GB" w:eastAsia="zh-CN"/>
        </w:rPr>
        <w:t>multi-SIM</w:t>
      </w:r>
      <w:r>
        <w:rPr>
          <w:lang w:val="en-GB" w:eastAsia="zh-CN"/>
        </w:rPr>
        <w:t xml:space="preserve"> solutions are primarily based of UE proprietary implementations, leading to varied UE side behaviour and inconsistent user experience. A new work item on standardizing </w:t>
      </w:r>
      <w:r w:rsidR="00757059">
        <w:rPr>
          <w:lang w:val="en-GB" w:eastAsia="zh-CN"/>
        </w:rPr>
        <w:t>multi-SIM</w:t>
      </w:r>
      <w:r>
        <w:rPr>
          <w:lang w:val="en-GB" w:eastAsia="zh-CN"/>
        </w:rPr>
        <w:t xml:space="preserve"> behaviour was approved [1] and this work item covers one of the important aspects of </w:t>
      </w:r>
      <w:r w:rsidR="00757059">
        <w:rPr>
          <w:lang w:val="en-GB" w:eastAsia="zh-CN"/>
        </w:rPr>
        <w:t>multi-SIM</w:t>
      </w:r>
      <w:r>
        <w:rPr>
          <w:lang w:val="en-GB" w:eastAsia="zh-CN"/>
        </w:rPr>
        <w:t xml:space="preserve"> which deals with network switching of </w:t>
      </w:r>
      <w:r w:rsidR="00757059">
        <w:rPr>
          <w:lang w:val="en-GB" w:eastAsia="zh-CN"/>
        </w:rPr>
        <w:t>multi-SIM</w:t>
      </w:r>
      <w:r>
        <w:rPr>
          <w:lang w:val="en-GB" w:eastAsia="zh-CN"/>
        </w:rPr>
        <w:t xml:space="preserve"> devices.</w:t>
      </w:r>
    </w:p>
    <w:p w14:paraId="0F6CD226" w14:textId="5C8DF3E9" w:rsidR="00D53F16" w:rsidRDefault="00D53F16" w:rsidP="00D53F16">
      <w:pPr>
        <w:jc w:val="both"/>
        <w:rPr>
          <w:lang w:val="en-GB" w:eastAsia="zh-CN"/>
        </w:rPr>
      </w:pPr>
      <w:r>
        <w:rPr>
          <w:lang w:val="en-GB" w:eastAsia="zh-CN"/>
        </w:rPr>
        <w:t xml:space="preserve">As indicated before there can be multiple flavours of </w:t>
      </w:r>
      <w:r w:rsidR="00757059">
        <w:rPr>
          <w:lang w:val="en-GB" w:eastAsia="zh-CN"/>
        </w:rPr>
        <w:t>multi-SIM</w:t>
      </w:r>
      <w:r>
        <w:rPr>
          <w:lang w:val="en-GB" w:eastAsia="zh-CN"/>
        </w:rPr>
        <w:t xml:space="preserve"> implementation. Specifically based on the number of concurrent Transmit and/or Receive chains that are possible, the following combinations are most prevalent UE architecture for </w:t>
      </w:r>
      <w:r w:rsidR="00757059">
        <w:rPr>
          <w:lang w:val="en-GB" w:eastAsia="zh-CN"/>
        </w:rPr>
        <w:t>multi-SIM</w:t>
      </w:r>
      <w:r>
        <w:rPr>
          <w:lang w:val="en-GB" w:eastAsia="zh-CN"/>
        </w:rPr>
        <w:t xml:space="preserve">. Note for the case of generality the paper refers to </w:t>
      </w:r>
      <w:r w:rsidR="00757059">
        <w:rPr>
          <w:lang w:val="en-GB" w:eastAsia="zh-CN"/>
        </w:rPr>
        <w:t>multi-SIM</w:t>
      </w:r>
      <w:r>
        <w:rPr>
          <w:lang w:val="en-GB" w:eastAsia="zh-CN"/>
        </w:rPr>
        <w:t>, but commercial UE implementations typically have two SIM instances (Dual-SIM).</w:t>
      </w:r>
    </w:p>
    <w:p w14:paraId="5CC6AB0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Single-Rx / Single-Tx</w:t>
      </w:r>
    </w:p>
    <w:p w14:paraId="4C9B5633" w14:textId="77777777" w:rsidR="00D53F16" w:rsidRDefault="00D53F16" w:rsidP="00D53F16">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7E46C0A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Single-Tx</w:t>
      </w:r>
    </w:p>
    <w:p w14:paraId="7B590C72" w14:textId="77777777" w:rsidR="00D53F16" w:rsidRDefault="00D53F16" w:rsidP="00D53F16">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223F6C86"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Dual-Tx</w:t>
      </w:r>
    </w:p>
    <w:p w14:paraId="763314F0" w14:textId="77777777" w:rsidR="00D53F16" w:rsidRDefault="00D53F16" w:rsidP="00D53F16">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1CE7597D" w14:textId="77777777" w:rsidR="00D53F16" w:rsidRDefault="00D53F16" w:rsidP="00D53F16">
      <w:pPr>
        <w:jc w:val="both"/>
        <w:rPr>
          <w:lang w:val="en-GB" w:eastAsia="zh-CN"/>
        </w:rPr>
      </w:pPr>
      <w:r>
        <w:rPr>
          <w:lang w:val="en-GB" w:eastAsia="zh-CN"/>
        </w:rPr>
        <w:t xml:space="preserve">In this contribution, we would like to highlight certain issues related to </w:t>
      </w:r>
    </w:p>
    <w:p w14:paraId="0BA5049A"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Band Conflict </w:t>
      </w:r>
      <w:r>
        <w:rPr>
          <w:lang w:val="en-GB" w:eastAsia="zh-CN"/>
        </w:rPr>
        <w:t>Mitigations</w:t>
      </w:r>
    </w:p>
    <w:p w14:paraId="57B237A1"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RRC Processing </w:t>
      </w:r>
      <w:r>
        <w:rPr>
          <w:lang w:val="en-GB" w:eastAsia="zh-CN"/>
        </w:rPr>
        <w:t>Delay R</w:t>
      </w:r>
      <w:r w:rsidRPr="00D53F16">
        <w:rPr>
          <w:lang w:val="en-GB" w:eastAsia="zh-CN"/>
        </w:rPr>
        <w:t xml:space="preserve">equirements </w:t>
      </w:r>
    </w:p>
    <w:p w14:paraId="43F0EE3C" w14:textId="4962D90D" w:rsidR="00D53F16" w:rsidRPr="00D53F16" w:rsidRDefault="00D53F16" w:rsidP="00461EF8">
      <w:pPr>
        <w:pStyle w:val="ListParagraph"/>
        <w:numPr>
          <w:ilvl w:val="0"/>
          <w:numId w:val="11"/>
        </w:numPr>
        <w:jc w:val="both"/>
        <w:rPr>
          <w:lang w:val="en-GB" w:eastAsia="zh-CN"/>
        </w:rPr>
      </w:pPr>
      <w:r w:rsidRPr="00D53F16">
        <w:rPr>
          <w:lang w:val="en-GB" w:eastAsia="zh-CN"/>
        </w:rPr>
        <w:t xml:space="preserve">MUSIM Caller ID Retrieval Requirements </w:t>
      </w:r>
    </w:p>
    <w:p w14:paraId="6F8A1D5D" w14:textId="0729B2D1" w:rsidR="004D10CC" w:rsidRDefault="008039CB" w:rsidP="004D10CC">
      <w:pPr>
        <w:pStyle w:val="Heading1"/>
      </w:pPr>
      <w:bookmarkStart w:id="0" w:name="_Toc242573354"/>
      <w:r>
        <w:lastRenderedPageBreak/>
        <w:t>Discussion</w:t>
      </w:r>
    </w:p>
    <w:p w14:paraId="4F9CE62E" w14:textId="28EC40AC" w:rsidR="00BF178E" w:rsidRPr="00C82F6F" w:rsidRDefault="00BF178E" w:rsidP="00BF178E">
      <w:pPr>
        <w:pStyle w:val="Heading2"/>
        <w:rPr>
          <w:b/>
          <w:bCs/>
        </w:rPr>
      </w:pPr>
      <w:bookmarkStart w:id="1" w:name="OLE_LINK73"/>
      <w:bookmarkStart w:id="2" w:name="OLE_LINK74"/>
      <w:bookmarkEnd w:id="0"/>
      <w:r w:rsidRPr="00C82F6F">
        <w:rPr>
          <w:b/>
          <w:bCs/>
        </w:rPr>
        <w:t>MUSIM Band Conflict Mitigations</w:t>
      </w:r>
    </w:p>
    <w:bookmarkEnd w:id="1"/>
    <w:bookmarkEnd w:id="2"/>
    <w:p w14:paraId="513744D5" w14:textId="77777777" w:rsidR="00BF178E" w:rsidRDefault="00BF178E" w:rsidP="00BF178E">
      <w:pPr>
        <w:jc w:val="both"/>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50587C37" w14:textId="77777777" w:rsidR="00BF178E" w:rsidRDefault="00BF178E" w:rsidP="00BF178E">
      <w:pPr>
        <w:jc w:val="both"/>
        <w:rPr>
          <w:lang w:val="en-GB" w:eastAsia="zh-CN"/>
        </w:rPr>
      </w:pPr>
      <w:r>
        <w:rPr>
          <w:lang w:val="en-GB" w:eastAsia="zh-CN"/>
        </w:rPr>
        <w:t xml:space="preserve">For example, consider a MUSIM device operating in </w:t>
      </w:r>
      <w:bookmarkStart w:id="3" w:name="OLE_LINK63"/>
      <w:r>
        <w:rPr>
          <w:lang w:val="en-GB" w:eastAsia="zh-CN"/>
        </w:rPr>
        <w:t xml:space="preserve">Dual-Rx/Single-Tx </w:t>
      </w:r>
      <w:bookmarkEnd w:id="3"/>
      <w:r>
        <w:rPr>
          <w:lang w:val="en-GB" w:eastAsia="zh-CN"/>
        </w:rPr>
        <w:t>mode. In this case, if SIM instance 1 is camped on Band B1(2100 MHz) in RRC IDLE mode and SIM instance 2 is camped on Band B12 (700 MHz) in RRC IDLE mode, then simultaneous DL reception on the two receivers will result in RF band conflict, resulting in poor page reception, SIB decode and or serving and/or neighbour cell measurements.</w:t>
      </w:r>
    </w:p>
    <w:p w14:paraId="6DA225D7" w14:textId="77777777" w:rsidR="00BF178E" w:rsidRDefault="00BF178E" w:rsidP="00BF178E">
      <w:pPr>
        <w:jc w:val="both"/>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00929D79" w14:textId="77777777" w:rsidR="00BF178E" w:rsidRDefault="00BF178E" w:rsidP="00BF178E">
      <w:pPr>
        <w:jc w:val="both"/>
        <w:rPr>
          <w:lang w:val="en-GB" w:eastAsia="zh-CN"/>
        </w:rPr>
      </w:pPr>
      <w:r>
        <w:rPr>
          <w:lang w:val="en-GB" w:eastAsia="zh-CN"/>
        </w:rPr>
        <w:t xml:space="preserve">The level of interference is increased, if the MUSIM device operates in </w:t>
      </w:r>
      <w:bookmarkStart w:id="4" w:name="OLE_LINK64"/>
      <w:bookmarkStart w:id="5" w:name="OLE_LINK65"/>
      <w:r>
        <w:rPr>
          <w:lang w:val="en-GB" w:eastAsia="zh-CN"/>
        </w:rPr>
        <w:t xml:space="preserve">Dual-Rx/Dual-Rx </w:t>
      </w:r>
      <w:bookmarkEnd w:id="4"/>
      <w:bookmarkEnd w:id="5"/>
      <w:r>
        <w:rPr>
          <w:lang w:val="en-GB" w:eastAsia="zh-CN"/>
        </w:rPr>
        <w:t>mode, as there would be simultaneous transmission from each SIM instance, along with simultaneous reception. The problem gets compounded if more than 2 number of SIM instances are configured in the UE.</w:t>
      </w:r>
    </w:p>
    <w:p w14:paraId="13AFE1E2" w14:textId="77777777" w:rsidR="00BF178E" w:rsidRDefault="00BF178E" w:rsidP="00BF178E">
      <w:pPr>
        <w:jc w:val="both"/>
        <w:rPr>
          <w:lang w:val="en-GB" w:eastAsia="zh-CN"/>
        </w:rPr>
      </w:pPr>
      <w:r>
        <w:rPr>
          <w:lang w:val="en-GB" w:eastAsia="zh-CN"/>
        </w:rPr>
        <w:t xml:space="preserve">In summary, both </w:t>
      </w:r>
      <w:bookmarkStart w:id="6" w:name="OLE_LINK66"/>
      <w:bookmarkStart w:id="7" w:name="OLE_LINK67"/>
      <w:r>
        <w:rPr>
          <w:lang w:val="en-GB" w:eastAsia="zh-CN"/>
        </w:rPr>
        <w:t>Dual-Rx/Single-Tx and Dual-Rx/Dual-Rx mode of operation</w:t>
      </w:r>
      <w:bookmarkEnd w:id="6"/>
      <w:bookmarkEnd w:id="7"/>
      <w:r>
        <w:rPr>
          <w:lang w:val="en-GB" w:eastAsia="zh-CN"/>
        </w:rPr>
        <w:t xml:space="preserve">, band conflicts scenarios are encountered that impairs the optimal functionality of MUSIM UE. </w:t>
      </w:r>
    </w:p>
    <w:p w14:paraId="5D79540C" w14:textId="77777777" w:rsidR="00BF178E" w:rsidRDefault="00BF178E" w:rsidP="00BF178E">
      <w:pPr>
        <w:jc w:val="both"/>
        <w:rPr>
          <w:lang w:val="en-GB" w:eastAsia="zh-CN"/>
        </w:rPr>
      </w:pPr>
      <w:r>
        <w:rPr>
          <w:lang w:val="en-GB" w:eastAsia="zh-CN"/>
        </w:rPr>
        <w:t>The following table lists out some of the scenarios in which typical MUSIM Band conflict is observed.</w:t>
      </w:r>
    </w:p>
    <w:tbl>
      <w:tblPr>
        <w:tblStyle w:val="TableGrid"/>
        <w:tblW w:w="0" w:type="auto"/>
        <w:tblLook w:val="04A0" w:firstRow="1" w:lastRow="0" w:firstColumn="1" w:lastColumn="0" w:noHBand="0" w:noVBand="1"/>
      </w:tblPr>
      <w:tblGrid>
        <w:gridCol w:w="3865"/>
        <w:gridCol w:w="5485"/>
      </w:tblGrid>
      <w:tr w:rsidR="00BF178E" w14:paraId="10BDB789" w14:textId="77777777" w:rsidTr="002B62FF">
        <w:tc>
          <w:tcPr>
            <w:tcW w:w="3865" w:type="dxa"/>
          </w:tcPr>
          <w:p w14:paraId="129A3780" w14:textId="77777777" w:rsidR="00BF178E" w:rsidRPr="00BC7E72" w:rsidRDefault="00BF178E" w:rsidP="002B62FF">
            <w:pPr>
              <w:jc w:val="center"/>
              <w:rPr>
                <w:b/>
                <w:bCs/>
                <w:lang w:val="en-GB" w:eastAsia="zh-CN"/>
              </w:rPr>
            </w:pPr>
            <w:r w:rsidRPr="00BC7E72">
              <w:rPr>
                <w:b/>
                <w:bCs/>
                <w:lang w:val="en-GB" w:eastAsia="zh-CN"/>
              </w:rPr>
              <w:t>RRC State of SIM Instance 1 /</w:t>
            </w:r>
          </w:p>
          <w:p w14:paraId="414FF148" w14:textId="77777777" w:rsidR="00BF178E" w:rsidRPr="00BC7E72" w:rsidRDefault="00BF178E" w:rsidP="002B62FF">
            <w:pPr>
              <w:jc w:val="center"/>
              <w:rPr>
                <w:b/>
                <w:bCs/>
                <w:lang w:val="en-GB" w:eastAsia="zh-CN"/>
              </w:rPr>
            </w:pPr>
            <w:r w:rsidRPr="00BC7E72">
              <w:rPr>
                <w:b/>
                <w:bCs/>
                <w:lang w:val="en-GB" w:eastAsia="zh-CN"/>
              </w:rPr>
              <w:t>RRC State of SIM instance 2</w:t>
            </w:r>
          </w:p>
        </w:tc>
        <w:tc>
          <w:tcPr>
            <w:tcW w:w="5485" w:type="dxa"/>
          </w:tcPr>
          <w:p w14:paraId="32E83172" w14:textId="77777777" w:rsidR="00BF178E" w:rsidRPr="00BC7E72" w:rsidRDefault="00BF178E" w:rsidP="002B62FF">
            <w:pPr>
              <w:jc w:val="center"/>
              <w:rPr>
                <w:b/>
                <w:bCs/>
                <w:lang w:val="en-GB" w:eastAsia="zh-CN"/>
              </w:rPr>
            </w:pPr>
            <w:r w:rsidRPr="00BC7E72">
              <w:rPr>
                <w:b/>
                <w:bCs/>
                <w:lang w:val="en-GB" w:eastAsia="zh-CN"/>
              </w:rPr>
              <w:t>Scenario</w:t>
            </w:r>
          </w:p>
        </w:tc>
      </w:tr>
      <w:tr w:rsidR="00BF178E" w14:paraId="5EF1740A" w14:textId="77777777" w:rsidTr="002B62FF">
        <w:tc>
          <w:tcPr>
            <w:tcW w:w="3865" w:type="dxa"/>
          </w:tcPr>
          <w:p w14:paraId="5936C36E" w14:textId="77777777" w:rsidR="00BF178E" w:rsidRDefault="00BF178E" w:rsidP="002B62FF">
            <w:pPr>
              <w:rPr>
                <w:lang w:val="en-GB" w:eastAsia="zh-CN"/>
              </w:rPr>
            </w:pPr>
            <w:r>
              <w:rPr>
                <w:lang w:val="en-GB" w:eastAsia="zh-CN"/>
              </w:rPr>
              <w:t>RRC IDLE / RRC IDLE or</w:t>
            </w:r>
          </w:p>
          <w:p w14:paraId="24F449CD" w14:textId="77777777" w:rsidR="00BF178E" w:rsidRDefault="00BF178E" w:rsidP="002B62FF">
            <w:pPr>
              <w:rPr>
                <w:lang w:val="en-GB" w:eastAsia="zh-CN"/>
              </w:rPr>
            </w:pPr>
            <w:r>
              <w:rPr>
                <w:lang w:val="en-GB" w:eastAsia="zh-CN"/>
              </w:rPr>
              <w:t>RRC IDLE / RRC INACTIVE or</w:t>
            </w:r>
          </w:p>
          <w:p w14:paraId="4ABFF418" w14:textId="77777777" w:rsidR="00BF178E" w:rsidRDefault="00BF178E" w:rsidP="002B62FF">
            <w:pPr>
              <w:rPr>
                <w:lang w:val="en-GB" w:eastAsia="zh-CN"/>
              </w:rPr>
            </w:pPr>
            <w:r>
              <w:rPr>
                <w:lang w:val="en-GB" w:eastAsia="zh-CN"/>
              </w:rPr>
              <w:t>RRC INACTIVE / RRC IDLE or</w:t>
            </w:r>
          </w:p>
          <w:p w14:paraId="41042685" w14:textId="77777777" w:rsidR="00BF178E" w:rsidRDefault="00BF178E" w:rsidP="002B62FF">
            <w:pPr>
              <w:rPr>
                <w:lang w:val="en-GB" w:eastAsia="zh-CN"/>
              </w:rPr>
            </w:pPr>
            <w:r>
              <w:rPr>
                <w:lang w:val="en-GB" w:eastAsia="zh-CN"/>
              </w:rPr>
              <w:t>RRC INACTIVE / RRC INACTIVE</w:t>
            </w:r>
          </w:p>
        </w:tc>
        <w:tc>
          <w:tcPr>
            <w:tcW w:w="5485" w:type="dxa"/>
          </w:tcPr>
          <w:p w14:paraId="57468213" w14:textId="77777777" w:rsidR="00BF178E" w:rsidRPr="00F37DB0" w:rsidRDefault="00BF178E" w:rsidP="00BF178E">
            <w:pPr>
              <w:pStyle w:val="ListParagraph"/>
              <w:numPr>
                <w:ilvl w:val="0"/>
                <w:numId w:val="12"/>
              </w:numPr>
              <w:rPr>
                <w:lang w:val="en-GB" w:eastAsia="zh-CN"/>
              </w:rPr>
            </w:pPr>
            <w:r>
              <w:rPr>
                <w:lang w:val="en-GB" w:eastAsia="zh-CN"/>
              </w:rPr>
              <w:t>Upon Cell Selection, serving cell bands to two SIMs in their respective RRC states conflict with each other</w:t>
            </w:r>
          </w:p>
          <w:p w14:paraId="46F8F0DD" w14:textId="77777777" w:rsidR="00BF178E" w:rsidRDefault="00BF178E" w:rsidP="00BF178E">
            <w:pPr>
              <w:pStyle w:val="ListParagraph"/>
              <w:numPr>
                <w:ilvl w:val="0"/>
                <w:numId w:val="12"/>
              </w:numPr>
              <w:rPr>
                <w:lang w:val="en-GB" w:eastAsia="zh-CN"/>
              </w:rPr>
            </w:pPr>
            <w:r>
              <w:rPr>
                <w:lang w:val="en-GB" w:eastAsia="zh-CN"/>
              </w:rPr>
              <w:t>Upon Cell Reselection of SIM instance 1 from a non-conflicting band to a conflicting band, based on the current camped band of SIM instance 2.</w:t>
            </w:r>
          </w:p>
          <w:p w14:paraId="573D1F95" w14:textId="77777777" w:rsidR="00BF178E" w:rsidRPr="00BC7E72" w:rsidRDefault="00BF178E" w:rsidP="002B62FF">
            <w:pPr>
              <w:pStyle w:val="ListParagraph"/>
              <w:numPr>
                <w:ilvl w:val="1"/>
                <w:numId w:val="10"/>
              </w:numPr>
              <w:rPr>
                <w:lang w:val="en-GB" w:eastAsia="zh-CN"/>
              </w:rPr>
            </w:pPr>
            <w:r>
              <w:rPr>
                <w:lang w:val="en-GB" w:eastAsia="zh-CN"/>
              </w:rPr>
              <w:t>Same scenario with SIM instance 2 reselecting into a conflicting band with SIM instance 1</w:t>
            </w:r>
          </w:p>
        </w:tc>
      </w:tr>
      <w:tr w:rsidR="00BF178E" w14:paraId="79A0710E" w14:textId="77777777" w:rsidTr="002B62FF">
        <w:tc>
          <w:tcPr>
            <w:tcW w:w="3865" w:type="dxa"/>
          </w:tcPr>
          <w:p w14:paraId="6FFD8676" w14:textId="77777777" w:rsidR="00BF178E" w:rsidRDefault="00BF178E" w:rsidP="002B62FF">
            <w:pPr>
              <w:rPr>
                <w:lang w:val="en-GB" w:eastAsia="zh-CN"/>
              </w:rPr>
            </w:pPr>
            <w:r>
              <w:rPr>
                <w:lang w:val="en-GB" w:eastAsia="zh-CN"/>
              </w:rPr>
              <w:t>RRC CONNECTED / RRC IDLE or</w:t>
            </w:r>
          </w:p>
          <w:p w14:paraId="6C1C4D1B" w14:textId="77777777" w:rsidR="00BF178E" w:rsidRDefault="00BF178E" w:rsidP="002B62FF">
            <w:pPr>
              <w:rPr>
                <w:lang w:val="en-GB" w:eastAsia="zh-CN"/>
              </w:rPr>
            </w:pPr>
            <w:r>
              <w:rPr>
                <w:lang w:val="en-GB" w:eastAsia="zh-CN"/>
              </w:rPr>
              <w:t>RRC IDLE / RRC CONNECTED or</w:t>
            </w:r>
          </w:p>
          <w:p w14:paraId="14C708E9" w14:textId="77777777" w:rsidR="00BF178E" w:rsidRDefault="00BF178E" w:rsidP="002B62FF">
            <w:pPr>
              <w:rPr>
                <w:lang w:val="en-GB" w:eastAsia="zh-CN"/>
              </w:rPr>
            </w:pPr>
            <w:r>
              <w:rPr>
                <w:lang w:val="en-GB" w:eastAsia="zh-CN"/>
              </w:rPr>
              <w:t xml:space="preserve">RRC CONNECTED / RRC INACTIVE or </w:t>
            </w:r>
          </w:p>
          <w:p w14:paraId="32AD8F1D" w14:textId="77777777" w:rsidR="00BF178E" w:rsidRDefault="00BF178E" w:rsidP="002B62FF">
            <w:pPr>
              <w:rPr>
                <w:lang w:val="en-GB" w:eastAsia="zh-CN"/>
              </w:rPr>
            </w:pPr>
            <w:r>
              <w:rPr>
                <w:lang w:val="en-GB" w:eastAsia="zh-CN"/>
              </w:rPr>
              <w:t>RRC INACTIVE / RRC CONNECTED or</w:t>
            </w:r>
          </w:p>
          <w:p w14:paraId="4758156A" w14:textId="77777777" w:rsidR="00BF178E" w:rsidRDefault="00BF178E" w:rsidP="002B62FF">
            <w:pPr>
              <w:rPr>
                <w:lang w:val="en-GB" w:eastAsia="zh-CN"/>
              </w:rPr>
            </w:pPr>
            <w:r>
              <w:rPr>
                <w:lang w:val="en-GB" w:eastAsia="zh-CN"/>
              </w:rPr>
              <w:t xml:space="preserve">RRC CONNECTED / RRC CONNECTED* </w:t>
            </w:r>
          </w:p>
          <w:p w14:paraId="193A6119" w14:textId="77777777" w:rsidR="00BF178E" w:rsidRDefault="00BF178E" w:rsidP="002B62FF">
            <w:pPr>
              <w:rPr>
                <w:lang w:val="en-GB" w:eastAsia="zh-CN"/>
              </w:rPr>
            </w:pPr>
            <w:r>
              <w:rPr>
                <w:lang w:val="en-GB" w:eastAsia="zh-CN"/>
              </w:rPr>
              <w:t>(*only for Dual-Rx/Dual-Tx)</w:t>
            </w:r>
          </w:p>
        </w:tc>
        <w:tc>
          <w:tcPr>
            <w:tcW w:w="5485" w:type="dxa"/>
          </w:tcPr>
          <w:p w14:paraId="6FABAA89" w14:textId="77777777" w:rsidR="00BF178E" w:rsidRDefault="00BF178E" w:rsidP="00BF178E">
            <w:pPr>
              <w:pStyle w:val="ListParagraph"/>
              <w:numPr>
                <w:ilvl w:val="0"/>
                <w:numId w:val="12"/>
              </w:numPr>
              <w:rPr>
                <w:lang w:val="en-GB" w:eastAsia="zh-CN"/>
              </w:rPr>
            </w:pPr>
            <w:r>
              <w:rPr>
                <w:lang w:val="en-GB" w:eastAsia="zh-CN"/>
              </w:rPr>
              <w:t>Measurement on a given band for one SIM instance that conflicts with the serving cell frequency of the other SIM instance</w:t>
            </w:r>
          </w:p>
          <w:p w14:paraId="27BA3B4A" w14:textId="77777777" w:rsidR="00BF178E" w:rsidRDefault="00BF178E" w:rsidP="00BF178E">
            <w:pPr>
              <w:pStyle w:val="ListParagraph"/>
              <w:numPr>
                <w:ilvl w:val="0"/>
                <w:numId w:val="12"/>
              </w:numPr>
              <w:rPr>
                <w:lang w:val="en-GB" w:eastAsia="zh-CN"/>
              </w:rPr>
            </w:pPr>
            <w:r>
              <w:rPr>
                <w:lang w:val="en-GB" w:eastAsia="zh-CN"/>
              </w:rPr>
              <w:t>The SIM Instance 1 in RRC CONNECTED mode whose UL transmission conflicts with the DL RRC IDLE/INACTIVE mode reception on the other SIM instance 2</w:t>
            </w:r>
          </w:p>
          <w:p w14:paraId="2E81408E" w14:textId="77777777" w:rsidR="00BF178E" w:rsidRDefault="00BF178E" w:rsidP="00BF178E">
            <w:pPr>
              <w:pStyle w:val="ListParagraph"/>
              <w:numPr>
                <w:ilvl w:val="0"/>
                <w:numId w:val="12"/>
              </w:numPr>
              <w:rPr>
                <w:lang w:val="en-GB" w:eastAsia="zh-CN"/>
              </w:rPr>
            </w:pPr>
            <w:r>
              <w:rPr>
                <w:lang w:val="en-GB" w:eastAsia="zh-CN"/>
              </w:rPr>
              <w:t>The SIM instance 1 in RRC CONNECTED mode gets redirected on connection release to a conflicting band with the other RRC IDLE/INACTIVE SIM instance 2</w:t>
            </w:r>
          </w:p>
          <w:p w14:paraId="2F9643AE" w14:textId="77777777" w:rsidR="00BF178E" w:rsidRDefault="00BF178E" w:rsidP="00BF178E">
            <w:pPr>
              <w:pStyle w:val="ListParagraph"/>
              <w:numPr>
                <w:ilvl w:val="0"/>
                <w:numId w:val="12"/>
              </w:numPr>
              <w:rPr>
                <w:lang w:val="en-GB" w:eastAsia="zh-CN"/>
              </w:rPr>
            </w:pPr>
            <w:r>
              <w:rPr>
                <w:lang w:val="en-GB" w:eastAsia="zh-CN"/>
              </w:rPr>
              <w:t>The SIM instance 1 in RRC CONNECTED mode gets handed over to a new band which is conflicting with the other RRC IDLE/INACTIVE SIM instance 2</w:t>
            </w:r>
          </w:p>
          <w:p w14:paraId="32AF379D" w14:textId="77777777" w:rsidR="00BF178E" w:rsidRDefault="00BF178E" w:rsidP="00BF178E">
            <w:pPr>
              <w:pStyle w:val="ListParagraph"/>
              <w:numPr>
                <w:ilvl w:val="0"/>
                <w:numId w:val="12"/>
              </w:numPr>
              <w:rPr>
                <w:lang w:val="en-GB" w:eastAsia="zh-CN"/>
              </w:rPr>
            </w:pPr>
            <w:r>
              <w:rPr>
                <w:lang w:val="en-GB" w:eastAsia="zh-CN"/>
              </w:rPr>
              <w:lastRenderedPageBreak/>
              <w:t>The SIM instance 1 in RRC CONNECTED mode is configured with a new component carrier / DC or MR-DC leg that is on a new band which is conflicting with the other RRC IDLE/INACTIVE SIM instance 2</w:t>
            </w:r>
          </w:p>
          <w:p w14:paraId="06F54DDE" w14:textId="77777777" w:rsidR="00BF178E" w:rsidRDefault="00BF178E" w:rsidP="00BF178E">
            <w:pPr>
              <w:pStyle w:val="ListParagraph"/>
              <w:numPr>
                <w:ilvl w:val="0"/>
                <w:numId w:val="12"/>
              </w:numPr>
              <w:rPr>
                <w:lang w:val="en-GB" w:eastAsia="zh-CN"/>
              </w:rPr>
            </w:pPr>
            <w:r>
              <w:rPr>
                <w:lang w:val="en-GB" w:eastAsia="zh-CN"/>
              </w:rPr>
              <w:t>The SIM instance 2 in RRC IDLE/INACTIVE reselects to a new band which is conflicting with the other RRC CONNECTED SIM instance 2</w:t>
            </w:r>
          </w:p>
          <w:p w14:paraId="0BB8EA3C" w14:textId="77777777" w:rsidR="00BF178E" w:rsidRDefault="00BF178E" w:rsidP="00BF178E">
            <w:pPr>
              <w:pStyle w:val="ListParagraph"/>
              <w:numPr>
                <w:ilvl w:val="0"/>
                <w:numId w:val="12"/>
              </w:numPr>
              <w:rPr>
                <w:lang w:val="en-GB" w:eastAsia="zh-CN"/>
              </w:rPr>
            </w:pPr>
            <w:r>
              <w:rPr>
                <w:lang w:val="en-GB" w:eastAsia="zh-CN"/>
              </w:rPr>
              <w:t>For the case of Dual-Rx/Dual-Tx, the UL and/or DL of one SIM instance in RRC CONNECTED mode conflicting with the UL and/or DL of the other SIM instance in RRC CONNECTED mode</w:t>
            </w:r>
          </w:p>
          <w:p w14:paraId="4FFEB632" w14:textId="43BBE948" w:rsidR="00BF178E" w:rsidRPr="00096E94" w:rsidRDefault="00757059" w:rsidP="002B62FF">
            <w:pPr>
              <w:rPr>
                <w:lang w:val="en-GB" w:eastAsia="zh-CN"/>
              </w:rPr>
            </w:pPr>
            <w:r>
              <w:rPr>
                <w:lang w:val="en-GB" w:eastAsia="zh-CN"/>
              </w:rPr>
              <w:t>Note:</w:t>
            </w:r>
            <w:r w:rsidR="00BF178E">
              <w:rPr>
                <w:lang w:val="en-GB" w:eastAsia="zh-CN"/>
              </w:rPr>
              <w:t xml:space="preserve"> Scenarios 3 – 9 are applicable with SIM instance 1 and SIM instance 2 swapped as well. </w:t>
            </w:r>
          </w:p>
        </w:tc>
      </w:tr>
    </w:tbl>
    <w:p w14:paraId="1B1E1E93" w14:textId="77777777" w:rsidR="00BF178E" w:rsidRDefault="00BF178E" w:rsidP="00BF178E">
      <w:pPr>
        <w:rPr>
          <w:lang w:val="en-GB" w:eastAsia="zh-CN"/>
        </w:rPr>
      </w:pPr>
    </w:p>
    <w:p w14:paraId="6D87A3DF" w14:textId="34AB72E4" w:rsidR="00BF178E" w:rsidRDefault="00BF178E" w:rsidP="00BF178E">
      <w:pPr>
        <w:jc w:val="both"/>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 xml:space="preserve"> across the MUSIM instances.</w:t>
      </w:r>
    </w:p>
    <w:bookmarkEnd w:id="10"/>
    <w:bookmarkEnd w:id="11"/>
    <w:bookmarkEnd w:id="12"/>
    <w:p w14:paraId="07A6A43E" w14:textId="77777777" w:rsidR="00BF178E" w:rsidRDefault="00BF178E" w:rsidP="00BF178E">
      <w:pPr>
        <w:jc w:val="both"/>
        <w:rPr>
          <w:lang w:val="en-GB" w:eastAsia="zh-CN"/>
        </w:rPr>
      </w:pPr>
      <w:r>
        <w:rPr>
          <w:lang w:val="en-GB" w:eastAsia="zh-CN"/>
        </w:rPr>
        <w:t>Upon detecting such Band conflicts there are ways by which this can be mitigated</w:t>
      </w:r>
    </w:p>
    <w:p w14:paraId="1EF78650" w14:textId="41B562F3" w:rsidR="00BF178E" w:rsidRPr="002E7C08"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1:</w:t>
      </w:r>
      <w:r>
        <w:rPr>
          <w:lang w:val="en-GB" w:eastAsia="zh-CN"/>
        </w:rPr>
        <w:t xml:space="preserve"> Autonomous mitigation methods wherein the MUSIM UE autonomously without any NW support, tries to steer one of the SIM instances to a non-conflicting band (if available)</w:t>
      </w:r>
      <w:r w:rsidR="001E17ED">
        <w:rPr>
          <w:lang w:val="en-GB" w:eastAsia="zh-CN"/>
        </w:rPr>
        <w:t>.</w:t>
      </w:r>
    </w:p>
    <w:p w14:paraId="18E86FD9" w14:textId="6BE40A48"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2:</w:t>
      </w:r>
      <w:r>
        <w:rPr>
          <w:lang w:val="en-GB" w:eastAsia="zh-CN"/>
        </w:rPr>
        <w:t xml:space="preserve"> Switch from Dual-Rx/Dual-Tx or Dual-Rx/Single-Tx to Single-Rx/Single-Tx mode of operation.</w:t>
      </w:r>
    </w:p>
    <w:p w14:paraId="2817A7EF" w14:textId="00E9C574"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3:</w:t>
      </w:r>
      <w:r>
        <w:rPr>
          <w:lang w:val="en-GB" w:eastAsia="zh-CN"/>
        </w:rPr>
        <w:t xml:space="preserve"> UE reports to the NW, a band conflict scenario and the NW helps the UE to mitigate the band conflict situation through signalling. </w:t>
      </w:r>
    </w:p>
    <w:p w14:paraId="2E9235F8" w14:textId="64A483BA" w:rsidR="00BF178E" w:rsidRDefault="00BF178E" w:rsidP="00BF178E">
      <w:pPr>
        <w:jc w:val="both"/>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r w:rsidR="001E17ED">
        <w:rPr>
          <w:lang w:val="en-GB" w:eastAsia="zh-CN"/>
        </w:rPr>
        <w:t>, arising out of MUSIM mode of operation</w:t>
      </w:r>
      <w:r>
        <w:rPr>
          <w:lang w:val="en-GB" w:eastAsia="zh-CN"/>
        </w:rPr>
        <w:t>.</w:t>
      </w:r>
    </w:p>
    <w:p w14:paraId="3A2D4323" w14:textId="0C440F63" w:rsidR="00BF178E" w:rsidRDefault="00BF178E" w:rsidP="00BF178E">
      <w:pPr>
        <w:jc w:val="both"/>
        <w:rPr>
          <w:b/>
          <w:bCs/>
          <w:lang w:val="en-GB" w:eastAsia="zh-CN"/>
        </w:rPr>
      </w:pPr>
      <w:bookmarkStart w:id="13" w:name="OLE_LINK79"/>
      <w:bookmarkStart w:id="14" w:name="OLE_LINK80"/>
      <w:r w:rsidRPr="00BC7E72">
        <w:rPr>
          <w:b/>
          <w:bCs/>
          <w:lang w:val="en-GB" w:eastAsia="zh-CN"/>
        </w:rPr>
        <w:t xml:space="preserve">Observation </w:t>
      </w:r>
      <w:bookmarkEnd w:id="13"/>
      <w:bookmarkEnd w:id="14"/>
      <w:r w:rsidR="001244AA">
        <w:rPr>
          <w:b/>
          <w:bCs/>
          <w:lang w:val="en-GB" w:eastAsia="zh-CN"/>
        </w:rPr>
        <w:t>2</w:t>
      </w:r>
      <w:r w:rsidR="001244AA" w:rsidRPr="00BC7E72">
        <w:rPr>
          <w:b/>
          <w:bCs/>
          <w:lang w:val="en-GB" w:eastAsia="zh-CN"/>
        </w:rPr>
        <w:t>:</w:t>
      </w:r>
      <w:r w:rsidRPr="00BC7E72">
        <w:rPr>
          <w:b/>
          <w:bCs/>
          <w:lang w:val="en-GB" w:eastAsia="zh-CN"/>
        </w:rPr>
        <w:t xml:space="preserve"> </w:t>
      </w:r>
      <w:bookmarkStart w:id="15" w:name="OLE_LINK77"/>
      <w:bookmarkStart w:id="16" w:name="OLE_LINK78"/>
      <w:r>
        <w:rPr>
          <w:b/>
          <w:bCs/>
          <w:lang w:val="en-GB" w:eastAsia="zh-CN"/>
        </w:rPr>
        <w:t>Autonomous MUSIM UE based solution to mitigate band conflict would result in sub-optimal and non-standard behaviour</w:t>
      </w:r>
      <w:bookmarkEnd w:id="15"/>
      <w:bookmarkEnd w:id="16"/>
      <w:r>
        <w:rPr>
          <w:b/>
          <w:bCs/>
          <w:lang w:val="en-GB" w:eastAsia="zh-CN"/>
        </w:rPr>
        <w:t>.</w:t>
      </w:r>
    </w:p>
    <w:p w14:paraId="6E573ADD" w14:textId="61472805" w:rsidR="00BF178E" w:rsidRDefault="00BF178E" w:rsidP="00BF178E">
      <w:pPr>
        <w:jc w:val="both"/>
        <w:rPr>
          <w:b/>
          <w:bCs/>
          <w:lang w:val="en-GB" w:eastAsia="zh-CN"/>
        </w:rPr>
      </w:pPr>
      <w:r>
        <w:rPr>
          <w:b/>
          <w:bCs/>
          <w:lang w:val="en-GB" w:eastAsia="zh-CN"/>
        </w:rPr>
        <w:t>Proposal</w:t>
      </w:r>
      <w:r w:rsidRPr="00BC7E72">
        <w:rPr>
          <w:b/>
          <w:bCs/>
          <w:lang w:val="en-GB" w:eastAsia="zh-CN"/>
        </w:rPr>
        <w:t xml:space="preserve"> </w:t>
      </w:r>
      <w:r w:rsidR="001244AA"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w:t>
      </w:r>
      <w:r w:rsidR="001E17ED">
        <w:rPr>
          <w:b/>
          <w:bCs/>
          <w:lang w:val="en-GB" w:eastAsia="zh-CN"/>
        </w:rPr>
        <w:t xml:space="preserve">Band </w:t>
      </w:r>
      <w:r>
        <w:rPr>
          <w:b/>
          <w:bCs/>
          <w:lang w:val="en-GB" w:eastAsia="zh-CN"/>
        </w:rPr>
        <w:t>conflicts.</w:t>
      </w:r>
    </w:p>
    <w:p w14:paraId="61475E6F" w14:textId="77777777" w:rsidR="00BF178E" w:rsidRPr="00C82F6F" w:rsidRDefault="00BF178E" w:rsidP="00BF178E">
      <w:pPr>
        <w:pStyle w:val="Heading2"/>
        <w:jc w:val="both"/>
        <w:rPr>
          <w:b/>
          <w:bCs/>
        </w:rPr>
      </w:pPr>
      <w:r w:rsidRPr="00C82F6F">
        <w:rPr>
          <w:b/>
          <w:bCs/>
        </w:rPr>
        <w:t>MUSIM RRC Processing Delay Requirements</w:t>
      </w:r>
    </w:p>
    <w:p w14:paraId="09FEA769" w14:textId="3BA48DC2" w:rsidR="00BF178E" w:rsidRDefault="00BF178E" w:rsidP="00BF178E">
      <w:pPr>
        <w:jc w:val="both"/>
        <w:rPr>
          <w:lang w:val="en-GB" w:eastAsia="zh-CN"/>
        </w:rPr>
      </w:pPr>
      <w:r>
        <w:rPr>
          <w:lang w:val="en-GB" w:eastAsia="zh-CN"/>
        </w:rPr>
        <w:t xml:space="preserve">Current LTE and NR RRC specifications [1][2], provide an upper limit on the RRC Processing Delay </w:t>
      </w:r>
      <w:r w:rsidR="001244AA">
        <w:rPr>
          <w:lang w:val="en-GB" w:eastAsia="zh-CN"/>
        </w:rPr>
        <w:t>to</w:t>
      </w:r>
      <w:r>
        <w:rPr>
          <w:lang w:val="en-GB" w:eastAsia="zh-CN"/>
        </w:rPr>
        <w:t xml:space="preserve"> specify UE performance requirements for RRC procedures. These processing delay requirements are intended for the UE doing only one RRC procedure at a time.</w:t>
      </w:r>
    </w:p>
    <w:p w14:paraId="09692DE1" w14:textId="34DF9F74" w:rsidR="00BF178E" w:rsidRDefault="00BF178E" w:rsidP="00BF178E">
      <w:pPr>
        <w:jc w:val="both"/>
        <w:rPr>
          <w:b/>
          <w:bCs/>
          <w:lang w:val="en-GB" w:eastAsia="zh-CN"/>
        </w:rPr>
      </w:pPr>
      <w:bookmarkStart w:id="17" w:name="OLE_LINK81"/>
      <w:bookmarkStart w:id="18" w:name="OLE_LINK82"/>
      <w:r w:rsidRPr="00BC7E72">
        <w:rPr>
          <w:b/>
          <w:bCs/>
          <w:lang w:val="en-GB" w:eastAsia="zh-CN"/>
        </w:rPr>
        <w:t xml:space="preserve">Observation </w:t>
      </w:r>
      <w:r w:rsidR="008915F2">
        <w:rPr>
          <w:b/>
          <w:bCs/>
          <w:lang w:val="en-GB" w:eastAsia="zh-CN"/>
        </w:rPr>
        <w:t>3:</w:t>
      </w:r>
      <w:r>
        <w:rPr>
          <w:b/>
          <w:bCs/>
          <w:lang w:val="en-GB" w:eastAsia="zh-CN"/>
        </w:rPr>
        <w:t xml:space="preserve"> Current LTE and NR RRC Processing Delay Requirements are meant for single SIM cases, wherein only one RRC procedure is expected to run at any given instance of time.</w:t>
      </w:r>
    </w:p>
    <w:bookmarkEnd w:id="17"/>
    <w:bookmarkEnd w:id="18"/>
    <w:p w14:paraId="2311D633" w14:textId="77777777" w:rsidR="00BF178E" w:rsidRDefault="00BF178E" w:rsidP="00BF178E">
      <w:pPr>
        <w:jc w:val="both"/>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E53249C" w14:textId="77777777" w:rsidR="00BF178E" w:rsidRDefault="00BF178E" w:rsidP="00BF178E">
      <w:pPr>
        <w:jc w:val="both"/>
        <w:rPr>
          <w:lang w:val="en-GB" w:eastAsia="zh-CN"/>
        </w:rPr>
      </w:pPr>
      <w:r>
        <w:rPr>
          <w:lang w:val="en-GB" w:eastAsia="zh-CN"/>
        </w:rPr>
        <w:t>In these circumstances it is not clear whether the MUSIM UE should consider that,</w:t>
      </w:r>
    </w:p>
    <w:p w14:paraId="56B07CD1" w14:textId="77777777" w:rsidR="00BF178E" w:rsidRPr="00A14FAC" w:rsidRDefault="00BF178E" w:rsidP="00BF178E">
      <w:pPr>
        <w:pStyle w:val="ListParagraph"/>
        <w:numPr>
          <w:ilvl w:val="0"/>
          <w:numId w:val="15"/>
        </w:numPr>
        <w:jc w:val="both"/>
        <w:rPr>
          <w:lang w:val="en-GB" w:eastAsia="zh-CN"/>
        </w:rPr>
      </w:pPr>
      <w:r>
        <w:rPr>
          <w:lang w:val="en-GB" w:eastAsia="zh-CN"/>
        </w:rPr>
        <w:lastRenderedPageBreak/>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4BB1396A" w14:textId="41154FD4" w:rsidR="00BF178E" w:rsidRDefault="00BF178E" w:rsidP="00BF178E">
      <w:pPr>
        <w:pStyle w:val="ListParagraph"/>
        <w:numPr>
          <w:ilvl w:val="0"/>
          <w:numId w:val="14"/>
        </w:numPr>
        <w:jc w:val="both"/>
        <w:rPr>
          <w:lang w:val="en-GB" w:eastAsia="zh-CN"/>
        </w:rPr>
      </w:pPr>
      <w:r>
        <w:rPr>
          <w:lang w:val="en-GB" w:eastAsia="zh-CN"/>
        </w:rPr>
        <w:t>The RRC Processing Delay Requirement for MUSIM UEs to be adapted accordingly based on the number of concurrent SIM instances, and if so by how much.</w:t>
      </w:r>
    </w:p>
    <w:p w14:paraId="69A44D35" w14:textId="67410543" w:rsidR="00B52F5D" w:rsidRDefault="00B52F5D" w:rsidP="00B52F5D">
      <w:pPr>
        <w:jc w:val="both"/>
        <w:rPr>
          <w:lang w:val="en-GB" w:eastAsia="zh-CN"/>
        </w:rPr>
      </w:pPr>
      <w:r>
        <w:rPr>
          <w:lang w:val="en-GB" w:eastAsia="zh-CN"/>
        </w:rPr>
        <w:t xml:space="preserve">Consider a use case </w:t>
      </w:r>
      <w:r w:rsidR="008915F2">
        <w:rPr>
          <w:lang w:val="en-GB" w:eastAsia="zh-CN"/>
        </w:rPr>
        <w:t>wherein a</w:t>
      </w:r>
      <w:r>
        <w:rPr>
          <w:lang w:val="en-GB" w:eastAsia="zh-CN"/>
        </w:rPr>
        <w:t xml:space="preserve"> MUSIM UE is in RRC CONNECTED state on NW </w:t>
      </w:r>
      <w:r w:rsidR="008915F2">
        <w:rPr>
          <w:lang w:val="en-GB" w:eastAsia="zh-CN"/>
        </w:rPr>
        <w:t>A, and</w:t>
      </w:r>
      <w:r>
        <w:rPr>
          <w:lang w:val="en-GB" w:eastAsia="zh-CN"/>
        </w:rPr>
        <w:t xml:space="preserve"> is on RRC IDLE/INACTIVE on NW B. As part of the Network Switching work item for R17 MUSIM, it is currently being discussed to use Scheduling Gap for Periodic and Aperiodic switching from NW A to NW B, while maintaining the RRC CONNECTED state on NW A. </w:t>
      </w:r>
      <w:r w:rsidR="008915F2">
        <w:rPr>
          <w:lang w:val="en-GB" w:eastAsia="zh-CN"/>
        </w:rPr>
        <w:t>So,</w:t>
      </w:r>
      <w:r>
        <w:rPr>
          <w:lang w:val="en-GB" w:eastAsia="zh-CN"/>
        </w:rPr>
        <w:t xml:space="preserve"> </w:t>
      </w:r>
      <w:r w:rsidR="008915F2">
        <w:rPr>
          <w:lang w:val="en-GB" w:eastAsia="zh-CN"/>
        </w:rPr>
        <w:t>during</w:t>
      </w:r>
      <w:r>
        <w:rPr>
          <w:lang w:val="en-GB" w:eastAsia="zh-CN"/>
        </w:rPr>
        <w:t xml:space="preserve"> the time the MUSIM UE switches to the scheduling gap to carry out any protocol activity on NW B, its current CONNECTED mode activity on NW A would be paused. This might include RRC Signalling handling of any ongoing activity on NW A.</w:t>
      </w:r>
      <w:r w:rsidR="00322005">
        <w:rPr>
          <w:lang w:val="en-GB" w:eastAsia="zh-CN"/>
        </w:rPr>
        <w:t xml:space="preserve"> As seen in the figure below, the </w:t>
      </w:r>
      <w:proofErr w:type="spellStart"/>
      <w:r w:rsidR="00322005">
        <w:rPr>
          <w:lang w:val="en-GB" w:eastAsia="zh-CN"/>
        </w:rPr>
        <w:t>RRCReconfiguration</w:t>
      </w:r>
      <w:proofErr w:type="spellEnd"/>
      <w:r w:rsidR="00322005">
        <w:rPr>
          <w:lang w:val="en-GB" w:eastAsia="zh-CN"/>
        </w:rPr>
        <w:t xml:space="preserve"> handling in RRC CONNECTED state on NW A gets interrupted for Gap duration G1 and G2, when the MUSIM UE switches over to NW B. This would reduce the total </w:t>
      </w:r>
      <w:r w:rsidR="00DF3968">
        <w:rPr>
          <w:lang w:val="en-GB" w:eastAsia="zh-CN"/>
        </w:rPr>
        <w:t xml:space="preserve">RRC processing duration available on NW A by </w:t>
      </w:r>
      <w:r w:rsidR="008915F2">
        <w:rPr>
          <w:lang w:val="en-GB" w:eastAsia="zh-CN"/>
        </w:rPr>
        <w:t>at least</w:t>
      </w:r>
      <w:r w:rsidR="00DF3968">
        <w:rPr>
          <w:lang w:val="en-GB" w:eastAsia="zh-CN"/>
        </w:rPr>
        <w:t xml:space="preserve"> G1+G2 units of time.</w:t>
      </w:r>
    </w:p>
    <w:p w14:paraId="0C619824" w14:textId="5FC4B1E0" w:rsidR="00B52F5D" w:rsidRDefault="00322005" w:rsidP="00B52F5D">
      <w:pPr>
        <w:jc w:val="both"/>
        <w:rPr>
          <w:lang w:val="en-GB" w:eastAsia="zh-CN"/>
        </w:rPr>
      </w:pPr>
      <w:r w:rsidRPr="00322005">
        <w:rPr>
          <w:noProof/>
          <w:lang w:val="en-GB" w:eastAsia="zh-CN"/>
        </w:rPr>
        <w:drawing>
          <wp:inline distT="0" distB="0" distL="0" distR="0" wp14:anchorId="17E8BCF0" wp14:editId="3365D4D9">
            <wp:extent cx="5943600" cy="3262630"/>
            <wp:effectExtent l="0" t="0" r="0" b="1270"/>
            <wp:docPr id="1" name="Picture 1"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imeline&#10;&#10;Description automatically generated"/>
                    <pic:cNvPicPr/>
                  </pic:nvPicPr>
                  <pic:blipFill>
                    <a:blip r:embed="rId10"/>
                    <a:stretch>
                      <a:fillRect/>
                    </a:stretch>
                  </pic:blipFill>
                  <pic:spPr>
                    <a:xfrm>
                      <a:off x="0" y="0"/>
                      <a:ext cx="5943600" cy="3262630"/>
                    </a:xfrm>
                    <a:prstGeom prst="rect">
                      <a:avLst/>
                    </a:prstGeom>
                  </pic:spPr>
                </pic:pic>
              </a:graphicData>
            </a:graphic>
          </wp:inline>
        </w:drawing>
      </w:r>
    </w:p>
    <w:p w14:paraId="0F9C1AAF" w14:textId="77777777" w:rsidR="00322005" w:rsidRPr="00B52F5D" w:rsidRDefault="00322005" w:rsidP="00B52F5D">
      <w:pPr>
        <w:jc w:val="both"/>
        <w:rPr>
          <w:lang w:val="en-GB" w:eastAsia="zh-CN"/>
        </w:rPr>
      </w:pPr>
    </w:p>
    <w:p w14:paraId="68F46907" w14:textId="26989046" w:rsidR="00BF178E" w:rsidRPr="00270826" w:rsidRDefault="00BF178E" w:rsidP="00BF178E">
      <w:pPr>
        <w:jc w:val="both"/>
        <w:rPr>
          <w:b/>
          <w:bCs/>
          <w:lang w:val="en-GB" w:eastAsia="zh-CN"/>
        </w:rPr>
      </w:pPr>
      <w:bookmarkStart w:id="19" w:name="OLE_LINK83"/>
      <w:bookmarkStart w:id="20" w:name="OLE_LINK84"/>
      <w:r w:rsidRPr="00270826">
        <w:rPr>
          <w:b/>
          <w:bCs/>
          <w:lang w:val="en-GB" w:eastAsia="zh-CN"/>
        </w:rPr>
        <w:t xml:space="preserve">Observation </w:t>
      </w:r>
      <w:r w:rsidR="008915F2" w:rsidRPr="00270826">
        <w:rPr>
          <w:b/>
          <w:bCs/>
          <w:lang w:val="en-GB" w:eastAsia="zh-CN"/>
        </w:rPr>
        <w:t>4:</w:t>
      </w:r>
      <w:r w:rsidRPr="00270826">
        <w:rPr>
          <w:b/>
          <w:bCs/>
          <w:lang w:val="en-GB" w:eastAsia="zh-CN"/>
        </w:rPr>
        <w:t xml:space="preserve"> MUSIM UEs can have an ongoing RRC procedure pre-empted due to a concurrent MUSIM use case</w:t>
      </w:r>
      <w:r w:rsidR="00B52F5D">
        <w:rPr>
          <w:b/>
          <w:bCs/>
          <w:lang w:val="en-GB" w:eastAsia="zh-CN"/>
        </w:rPr>
        <w:t xml:space="preserve"> on the other SIM instance</w:t>
      </w:r>
      <w:r w:rsidRPr="00270826">
        <w:rPr>
          <w:b/>
          <w:bCs/>
          <w:lang w:val="en-GB" w:eastAsia="zh-CN"/>
        </w:rPr>
        <w:t>, and this might result in very tight RRC processing deadline</w:t>
      </w:r>
      <w:r w:rsidR="00B52F5D">
        <w:rPr>
          <w:b/>
          <w:bCs/>
          <w:lang w:val="en-GB" w:eastAsia="zh-CN"/>
        </w:rPr>
        <w:t xml:space="preserve"> on the SIM instance where it got pre-empted out</w:t>
      </w:r>
      <w:r w:rsidRPr="00270826">
        <w:rPr>
          <w:b/>
          <w:bCs/>
          <w:lang w:val="en-GB" w:eastAsia="zh-CN"/>
        </w:rPr>
        <w:t xml:space="preserve">. </w:t>
      </w:r>
    </w:p>
    <w:bookmarkEnd w:id="19"/>
    <w:bookmarkEnd w:id="20"/>
    <w:p w14:paraId="036E235D" w14:textId="444AF0A7" w:rsidR="00BF178E" w:rsidRPr="00333000"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2:</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22639492" w14:textId="16C4D873" w:rsidR="00BF178E"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3:</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6774AF3D" w14:textId="11ACD929" w:rsidR="00A77FEE" w:rsidRPr="00C82F6F" w:rsidRDefault="00A77FEE" w:rsidP="00A77FEE">
      <w:pPr>
        <w:pStyle w:val="Heading2"/>
        <w:jc w:val="both"/>
        <w:rPr>
          <w:b/>
          <w:bCs/>
        </w:rPr>
      </w:pPr>
      <w:r w:rsidRPr="00C82F6F">
        <w:rPr>
          <w:b/>
          <w:bCs/>
        </w:rPr>
        <w:t xml:space="preserve">MUSIM </w:t>
      </w:r>
      <w:r>
        <w:rPr>
          <w:b/>
          <w:bCs/>
        </w:rPr>
        <w:t>Caller ID Retrieval</w:t>
      </w:r>
      <w:r w:rsidRPr="00C82F6F">
        <w:rPr>
          <w:b/>
          <w:bCs/>
        </w:rPr>
        <w:t xml:space="preserve"> Requirements</w:t>
      </w:r>
    </w:p>
    <w:p w14:paraId="2ABE73FE" w14:textId="0A91FFEE" w:rsidR="00A77FEE" w:rsidRDefault="00902415" w:rsidP="00BF178E">
      <w:pPr>
        <w:jc w:val="both"/>
        <w:rPr>
          <w:lang w:val="en-GB" w:eastAsia="zh-CN"/>
        </w:rPr>
      </w:pPr>
      <w:r>
        <w:rPr>
          <w:lang w:val="en-GB" w:eastAsia="zh-CN"/>
        </w:rPr>
        <w:t>Consider a D</w:t>
      </w:r>
      <w:r w:rsidR="00CE4508">
        <w:rPr>
          <w:lang w:val="en-GB" w:eastAsia="zh-CN"/>
        </w:rPr>
        <w:t xml:space="preserve">ual Rx/Single Tx MUSIM UE, wherein the first MUSIM instance (A) is in RRC CONNECTED state, and at the same time, the second MUSIM instance (B) receives an incoming page for a MT voice call. </w:t>
      </w:r>
      <w:r w:rsidR="00CE4508">
        <w:rPr>
          <w:lang w:val="en-GB" w:eastAsia="zh-CN"/>
        </w:rPr>
        <w:lastRenderedPageBreak/>
        <w:t>Based on the recent agreements in SA2 and RAN2, it is possible for the MUSIM UE to understand if the incoming page is for a MT voice call, thanks to the newly introduced paging cause for voice (R17 onwards). With the understanding that the incoming page is for a MT voice call, the MUSIM UE on SIM instance B, has to setup the RRC Connection, after indicating a NW switching via SIM instance A, do the SIP signalling (</w:t>
      </w:r>
      <w:proofErr w:type="spellStart"/>
      <w:r w:rsidR="00CE4508">
        <w:rPr>
          <w:lang w:val="en-GB" w:eastAsia="zh-CN"/>
        </w:rPr>
        <w:t>atleast</w:t>
      </w:r>
      <w:proofErr w:type="spellEnd"/>
      <w:r w:rsidR="00CE4508">
        <w:rPr>
          <w:lang w:val="en-GB" w:eastAsia="zh-CN"/>
        </w:rPr>
        <w:t xml:space="preserve"> </w:t>
      </w:r>
      <w:proofErr w:type="spellStart"/>
      <w:r w:rsidR="00CE4508">
        <w:rPr>
          <w:lang w:val="en-GB" w:eastAsia="zh-CN"/>
        </w:rPr>
        <w:t>upto</w:t>
      </w:r>
      <w:proofErr w:type="spellEnd"/>
      <w:r w:rsidR="00CE4508">
        <w:rPr>
          <w:lang w:val="en-GB" w:eastAsia="zh-CN"/>
        </w:rPr>
        <w:t xml:space="preserve"> the INVITE) to acquire the incoming caller ID on SIM instance B.</w:t>
      </w:r>
    </w:p>
    <w:p w14:paraId="4EF5443D" w14:textId="17E27BF2" w:rsidR="00CE4508" w:rsidRDefault="00CE4508" w:rsidP="00BF178E">
      <w:pPr>
        <w:jc w:val="both"/>
        <w:rPr>
          <w:lang w:val="en-GB" w:eastAsia="zh-CN"/>
        </w:rPr>
      </w:pPr>
      <w:r>
        <w:rPr>
          <w:lang w:val="en-GB" w:eastAsia="zh-CN"/>
        </w:rPr>
        <w:t>In the process of setting up the RRC Connection on SIM instance B, if the NW configures a higher number of Rx/Tx chains (including higher number of Component Carriers, or configure</w:t>
      </w:r>
      <w:r w:rsidR="005333D8">
        <w:rPr>
          <w:lang w:val="en-GB" w:eastAsia="zh-CN"/>
        </w:rPr>
        <w:t>s</w:t>
      </w:r>
      <w:r>
        <w:rPr>
          <w:lang w:val="en-GB" w:eastAsia="zh-CN"/>
        </w:rPr>
        <w:t xml:space="preserve"> Dual Connectivity), it is going to severely impact the ongoing RRC Connection on SIM instance A, given that the total number of Rx/Tx chains are limited to a finite number, and SIM instance A is already using the majority of such chains for its ongoing CONNECTED state activity.</w:t>
      </w:r>
    </w:p>
    <w:p w14:paraId="0D1BC1A2" w14:textId="724D0FB5" w:rsidR="00CE4508" w:rsidRDefault="00CE4508" w:rsidP="00BF178E">
      <w:pPr>
        <w:jc w:val="both"/>
        <w:rPr>
          <w:b/>
          <w:bCs/>
          <w:lang w:val="en-GB" w:eastAsia="zh-CN"/>
        </w:rPr>
      </w:pPr>
      <w:r w:rsidRPr="005333D8">
        <w:rPr>
          <w:b/>
          <w:bCs/>
          <w:lang w:val="en-GB" w:eastAsia="zh-CN"/>
        </w:rPr>
        <w:t xml:space="preserve">Observation </w:t>
      </w:r>
      <w:r w:rsidR="008915F2" w:rsidRPr="005333D8">
        <w:rPr>
          <w:b/>
          <w:bCs/>
          <w:lang w:val="en-GB" w:eastAsia="zh-CN"/>
        </w:rPr>
        <w:t>5:</w:t>
      </w:r>
      <w:r w:rsidRPr="005333D8">
        <w:rPr>
          <w:b/>
          <w:bCs/>
          <w:lang w:val="en-GB" w:eastAsia="zh-CN"/>
        </w:rPr>
        <w:t xml:space="preserve"> In Dual Rx/Single Tx MUSIM UE, initial Connected state configuration on the second SIM instance </w:t>
      </w:r>
      <w:r w:rsidR="005333D8" w:rsidRPr="005333D8">
        <w:rPr>
          <w:b/>
          <w:bCs/>
          <w:lang w:val="en-GB" w:eastAsia="zh-CN"/>
        </w:rPr>
        <w:t>to retrieve the caller ID can impact the ongoing Connected state configuration on the first SIM instance.</w:t>
      </w:r>
    </w:p>
    <w:p w14:paraId="3F3339E4" w14:textId="34E9AC43" w:rsidR="005333D8" w:rsidRDefault="005333D8" w:rsidP="00BF178E">
      <w:pPr>
        <w:jc w:val="both"/>
        <w:rPr>
          <w:lang w:val="en-GB" w:eastAsia="zh-CN"/>
        </w:rPr>
      </w:pPr>
      <w:r>
        <w:rPr>
          <w:lang w:val="en-GB" w:eastAsia="zh-CN"/>
        </w:rPr>
        <w:t>Additionally, if the user agrees to accept the incoming call on MUSIM instance (B), there needs to be a signalling flow defined to indicate a quick RRC Connection Release on the MUSIM instance (A), as otherwise it will lead to resource wastage given that the MUSIM UE is not going to continue with the original Connected mode activity on MUSIM instance (A). If the MUSIM UE does not gracefully release the pre-existing RRC Connection on MUSIM instance (A), the NW would potentially release the RRC Connection after a pre-defined RRC tail time, leading to wastage of radio resources.</w:t>
      </w:r>
    </w:p>
    <w:p w14:paraId="6E228DF1" w14:textId="3FA691A7" w:rsidR="005333D8" w:rsidRPr="005333D8" w:rsidRDefault="005333D8" w:rsidP="00BF178E">
      <w:pPr>
        <w:jc w:val="both"/>
        <w:rPr>
          <w:b/>
          <w:bCs/>
          <w:lang w:val="en-GB" w:eastAsia="zh-CN"/>
        </w:rPr>
      </w:pPr>
      <w:r w:rsidRPr="005333D8">
        <w:rPr>
          <w:b/>
          <w:bCs/>
          <w:lang w:val="en-GB" w:eastAsia="zh-CN"/>
        </w:rPr>
        <w:t xml:space="preserve">Observation </w:t>
      </w:r>
      <w:r w:rsidR="008915F2" w:rsidRPr="005333D8">
        <w:rPr>
          <w:b/>
          <w:bCs/>
          <w:lang w:val="en-GB" w:eastAsia="zh-CN"/>
        </w:rPr>
        <w:t>6:</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472EBA9" w14:textId="360387E9" w:rsidR="005333D8" w:rsidRPr="005333D8" w:rsidRDefault="005333D8" w:rsidP="00BF178E">
      <w:pPr>
        <w:jc w:val="both"/>
        <w:rPr>
          <w:b/>
          <w:bCs/>
          <w:lang w:val="en-GB" w:eastAsia="zh-CN"/>
        </w:rPr>
      </w:pPr>
      <w:r w:rsidRPr="005333D8">
        <w:rPr>
          <w:b/>
          <w:bCs/>
          <w:lang w:val="en-GB" w:eastAsia="zh-CN"/>
        </w:rPr>
        <w:t xml:space="preserve">Proposal </w:t>
      </w:r>
      <w:r w:rsidR="008915F2" w:rsidRPr="005333D8">
        <w:rPr>
          <w:b/>
          <w:bCs/>
          <w:lang w:val="en-GB" w:eastAsia="zh-CN"/>
        </w:rPr>
        <w:t>4:</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5E650D32" w14:textId="66C43553" w:rsidR="009D725A" w:rsidRDefault="008039CB" w:rsidP="00304A33">
      <w:pPr>
        <w:pStyle w:val="Heading1"/>
      </w:pPr>
      <w:r>
        <w:t>Conclusion</w:t>
      </w:r>
    </w:p>
    <w:p w14:paraId="24B6C12E" w14:textId="506609AE" w:rsidR="00BF178E" w:rsidRDefault="00BF178E" w:rsidP="00BF178E">
      <w:pPr>
        <w:jc w:val="both"/>
        <w:rPr>
          <w:b/>
          <w:bCs/>
          <w:lang w:val="en-GB" w:eastAsia="zh-CN"/>
        </w:rPr>
      </w:pPr>
      <w:bookmarkStart w:id="21" w:name="_Toc242573361"/>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1E17ED">
        <w:rPr>
          <w:b/>
          <w:bCs/>
          <w:lang w:val="en-GB" w:eastAsia="zh-CN"/>
        </w:rPr>
        <w:t xml:space="preserve"> across the MUSIM instances</w:t>
      </w:r>
      <w:r>
        <w:rPr>
          <w:b/>
          <w:bCs/>
          <w:lang w:val="en-GB" w:eastAsia="zh-CN"/>
        </w:rPr>
        <w:t>.</w:t>
      </w:r>
    </w:p>
    <w:p w14:paraId="121DD93B" w14:textId="0831E8B1"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2</w:t>
      </w:r>
      <w:r w:rsidR="008915F2" w:rsidRPr="00BC7E72">
        <w:rPr>
          <w:b/>
          <w:bCs/>
          <w:lang w:val="en-GB" w:eastAsia="zh-CN"/>
        </w:rPr>
        <w:t>:</w:t>
      </w:r>
      <w:r w:rsidRPr="00BC7E72">
        <w:rPr>
          <w:b/>
          <w:bCs/>
          <w:lang w:val="en-GB" w:eastAsia="zh-CN"/>
        </w:rPr>
        <w:t xml:space="preserve"> </w:t>
      </w:r>
      <w:r>
        <w:rPr>
          <w:b/>
          <w:bCs/>
          <w:lang w:val="en-GB" w:eastAsia="zh-CN"/>
        </w:rPr>
        <w:t>Autonomous MUSIM UE based solution to mitigate band conflict would result in sub-optimal and non-standard behaviour.</w:t>
      </w:r>
    </w:p>
    <w:p w14:paraId="1E2365E8" w14:textId="2B5218D9" w:rsidR="00BF178E" w:rsidRDefault="00BF178E" w:rsidP="00BF178E">
      <w:pPr>
        <w:jc w:val="both"/>
        <w:rPr>
          <w:lang w:val="en-GB" w:eastAsia="zh-CN"/>
        </w:rPr>
      </w:pPr>
      <w:r>
        <w:rPr>
          <w:b/>
          <w:bCs/>
          <w:lang w:val="en-GB" w:eastAsia="zh-CN"/>
        </w:rPr>
        <w:t>Proposal</w:t>
      </w:r>
      <w:r w:rsidRPr="00BC7E72">
        <w:rPr>
          <w:b/>
          <w:bCs/>
          <w:lang w:val="en-GB" w:eastAsia="zh-CN"/>
        </w:rPr>
        <w:t xml:space="preserve"> </w:t>
      </w:r>
      <w:r w:rsidR="008915F2"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conflicts.</w:t>
      </w:r>
    </w:p>
    <w:p w14:paraId="4F0934F8" w14:textId="7D2C4048"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3:</w:t>
      </w:r>
      <w:r>
        <w:rPr>
          <w:b/>
          <w:bCs/>
          <w:lang w:val="en-GB" w:eastAsia="zh-CN"/>
        </w:rPr>
        <w:t xml:space="preserve"> Current LTE and NR RRC Processing Delay Requirements are meant for single SIM cases, wherein only one RRC procedure is expected to run at any given instance of time.</w:t>
      </w:r>
    </w:p>
    <w:p w14:paraId="2F41F712" w14:textId="38EBADE5" w:rsidR="00BF178E" w:rsidRPr="00270826" w:rsidRDefault="00BF178E" w:rsidP="00BF178E">
      <w:pPr>
        <w:jc w:val="both"/>
        <w:rPr>
          <w:b/>
          <w:bCs/>
          <w:lang w:val="en-GB" w:eastAsia="zh-CN"/>
        </w:rPr>
      </w:pPr>
      <w:r w:rsidRPr="00270826">
        <w:rPr>
          <w:b/>
          <w:bCs/>
          <w:lang w:val="en-GB" w:eastAsia="zh-CN"/>
        </w:rPr>
        <w:t xml:space="preserve">Observation </w:t>
      </w:r>
      <w:r w:rsidR="008915F2" w:rsidRPr="00270826">
        <w:rPr>
          <w:b/>
          <w:bCs/>
          <w:lang w:val="en-GB" w:eastAsia="zh-CN"/>
        </w:rPr>
        <w:t>4:</w:t>
      </w:r>
      <w:r w:rsidRPr="00270826">
        <w:rPr>
          <w:b/>
          <w:bCs/>
          <w:lang w:val="en-GB" w:eastAsia="zh-CN"/>
        </w:rPr>
        <w:t xml:space="preserve"> MUSIM UEs can have an ongoing RRC procedure pre-empted due to a concurrent MUSIM use case, and this might result in very tight RRC processing deadline. </w:t>
      </w:r>
    </w:p>
    <w:p w14:paraId="10B03360" w14:textId="3FFD0591" w:rsidR="00BF178E" w:rsidRPr="00333000"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2:</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52AFA870" w14:textId="5F249D90" w:rsidR="00BF178E"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3:</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48CDBDF7" w14:textId="725CFBA8" w:rsidR="005333D8" w:rsidRDefault="005333D8" w:rsidP="005333D8">
      <w:pPr>
        <w:jc w:val="both"/>
        <w:rPr>
          <w:b/>
          <w:bCs/>
          <w:lang w:val="en-GB" w:eastAsia="zh-CN"/>
        </w:rPr>
      </w:pPr>
      <w:r w:rsidRPr="005333D8">
        <w:rPr>
          <w:b/>
          <w:bCs/>
          <w:lang w:val="en-GB" w:eastAsia="zh-CN"/>
        </w:rPr>
        <w:lastRenderedPageBreak/>
        <w:t xml:space="preserve">Observation </w:t>
      </w:r>
      <w:r w:rsidR="008915F2" w:rsidRPr="005333D8">
        <w:rPr>
          <w:b/>
          <w:bCs/>
          <w:lang w:val="en-GB" w:eastAsia="zh-CN"/>
        </w:rPr>
        <w:t>5:</w:t>
      </w:r>
      <w:r w:rsidRPr="005333D8">
        <w:rPr>
          <w:b/>
          <w:bCs/>
          <w:lang w:val="en-GB" w:eastAsia="zh-CN"/>
        </w:rPr>
        <w:t xml:space="preserve"> In Dual Rx/Single Tx MUSIM UE, initial Connected state configuration on the second SIM instance to retrieve the caller ID can impact the ongoing Connected state configuration on the first SIM instance.</w:t>
      </w:r>
    </w:p>
    <w:p w14:paraId="57BB190C" w14:textId="544645C2" w:rsidR="005333D8" w:rsidRPr="005333D8" w:rsidRDefault="005333D8" w:rsidP="005333D8">
      <w:pPr>
        <w:jc w:val="both"/>
        <w:rPr>
          <w:b/>
          <w:bCs/>
          <w:lang w:val="en-GB" w:eastAsia="zh-CN"/>
        </w:rPr>
      </w:pPr>
      <w:r w:rsidRPr="005333D8">
        <w:rPr>
          <w:b/>
          <w:bCs/>
          <w:lang w:val="en-GB" w:eastAsia="zh-CN"/>
        </w:rPr>
        <w:t xml:space="preserve">Observation </w:t>
      </w:r>
      <w:r w:rsidR="008915F2" w:rsidRPr="005333D8">
        <w:rPr>
          <w:b/>
          <w:bCs/>
          <w:lang w:val="en-GB" w:eastAsia="zh-CN"/>
        </w:rPr>
        <w:t>6:</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52B4A49" w14:textId="3A255657" w:rsidR="005333D8" w:rsidRPr="00333000" w:rsidRDefault="005333D8" w:rsidP="00BF178E">
      <w:pPr>
        <w:jc w:val="both"/>
        <w:rPr>
          <w:b/>
          <w:bCs/>
          <w:lang w:val="en-GB" w:eastAsia="zh-CN"/>
        </w:rPr>
      </w:pPr>
      <w:r w:rsidRPr="005333D8">
        <w:rPr>
          <w:b/>
          <w:bCs/>
          <w:lang w:val="en-GB" w:eastAsia="zh-CN"/>
        </w:rPr>
        <w:t xml:space="preserve">Proposal </w:t>
      </w:r>
      <w:r w:rsidR="008915F2" w:rsidRPr="005333D8">
        <w:rPr>
          <w:b/>
          <w:bCs/>
          <w:lang w:val="en-GB" w:eastAsia="zh-CN"/>
        </w:rPr>
        <w:t>4:</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4A8EE984" w14:textId="22D0D298" w:rsidR="00682662" w:rsidRPr="00807FB9" w:rsidRDefault="00807FB9" w:rsidP="00807FB9">
      <w:pPr>
        <w:pStyle w:val="Heading1"/>
      </w:pPr>
      <w:r>
        <w:t>Reference</w:t>
      </w:r>
      <w:bookmarkEnd w:id="21"/>
    </w:p>
    <w:p w14:paraId="686514ED" w14:textId="2A65425A"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22" w:name="OLE_LINK22"/>
      <w:bookmarkStart w:id="23" w:name="OLE_LINK23"/>
      <w:r>
        <w:rPr>
          <w:rFonts w:cs="Arial"/>
          <w:bCs/>
          <w:szCs w:val="20"/>
          <w:lang w:val="en-GB"/>
        </w:rPr>
        <w:t xml:space="preserve">3GPP TS 36.331 V16.3.0 (2021-01) – </w:t>
      </w:r>
      <w:r w:rsidR="008915F2">
        <w:rPr>
          <w:rFonts w:cs="Arial"/>
          <w:bCs/>
          <w:szCs w:val="20"/>
          <w:lang w:val="en-GB"/>
        </w:rPr>
        <w:t>EUTRA:</w:t>
      </w:r>
      <w:r>
        <w:rPr>
          <w:rFonts w:cs="Arial"/>
          <w:bCs/>
          <w:szCs w:val="20"/>
          <w:lang w:val="en-GB"/>
        </w:rPr>
        <w:t xml:space="preserve"> RRC Protocol Specification Release 16</w:t>
      </w:r>
      <w:bookmarkEnd w:id="22"/>
      <w:bookmarkEnd w:id="23"/>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324025D8" w14:textId="20A9A362" w:rsidR="00BF178E" w:rsidRDefault="00BF178E" w:rsidP="00BF178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 xml:space="preserve">[2] 3GPP TS 38.331 V16.3.1 (2021-01) – </w:t>
      </w:r>
      <w:r w:rsidR="008915F2">
        <w:rPr>
          <w:rFonts w:cs="Arial"/>
          <w:bCs/>
          <w:szCs w:val="20"/>
          <w:lang w:val="en-GB"/>
        </w:rPr>
        <w:t>NR:</w:t>
      </w:r>
      <w:r>
        <w:rPr>
          <w:rFonts w:cs="Arial"/>
          <w:bCs/>
          <w:szCs w:val="20"/>
          <w:lang w:val="en-GB"/>
        </w:rPr>
        <w:t xml:space="preserve"> RRC Protocol Specification Release 16</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7435" w14:textId="77777777" w:rsidR="00C749E2" w:rsidRDefault="00C749E2">
      <w:r>
        <w:separator/>
      </w:r>
    </w:p>
  </w:endnote>
  <w:endnote w:type="continuationSeparator" w:id="0">
    <w:p w14:paraId="3A0A0240" w14:textId="77777777" w:rsidR="00C749E2" w:rsidRDefault="00C7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AA07" w14:textId="77777777" w:rsidR="00C749E2" w:rsidRDefault="00C749E2">
      <w:r>
        <w:separator/>
      </w:r>
    </w:p>
  </w:footnote>
  <w:footnote w:type="continuationSeparator" w:id="0">
    <w:p w14:paraId="7034DD21" w14:textId="77777777" w:rsidR="00C749E2" w:rsidRDefault="00C74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6</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67</cp:revision>
  <cp:lastPrinted>2009-10-21T14:47:00Z</cp:lastPrinted>
  <dcterms:created xsi:type="dcterms:W3CDTF">2019-11-07T17:53:00Z</dcterms:created>
  <dcterms:modified xsi:type="dcterms:W3CDTF">2021-10-21T16:12:00Z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