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A6B73" w14:textId="77777777" w:rsidR="007A2673" w:rsidRDefault="00783A0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97A6B74" w14:textId="77777777" w:rsidR="007A2673" w:rsidRDefault="00783A09">
      <w:pPr>
        <w:spacing w:after="120"/>
        <w:outlineLvl w:val="0"/>
        <w:rPr>
          <w:rFonts w:ascii="Arial" w:eastAsia="MS Mincho" w:hAnsi="Arial"/>
          <w:b/>
          <w:sz w:val="24"/>
          <w:lang w:val="en-US"/>
        </w:rPr>
      </w:pPr>
      <w:r>
        <w:rPr>
          <w:rFonts w:ascii="Arial" w:eastAsia="Malgun Gothic" w:hAnsi="Arial"/>
          <w:b/>
          <w:sz w:val="24"/>
        </w:rPr>
        <w:t>Online, Aug 16th – 27th, 2021</w:t>
      </w:r>
    </w:p>
    <w:p w14:paraId="797A6B75" w14:textId="77777777" w:rsidR="007A2673" w:rsidRDefault="007A2673">
      <w:pPr>
        <w:pStyle w:val="Footer"/>
        <w:ind w:rightChars="-212" w:right="-424"/>
        <w:jc w:val="both"/>
        <w:rPr>
          <w:rFonts w:ascii="Times New Roman" w:eastAsia="SimSun"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[AT115-e][110][RedCap]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797A6B7A" w14:textId="77777777" w:rsidR="007A2673" w:rsidRDefault="00783A09">
      <w:pPr>
        <w:pStyle w:val="Heading1"/>
        <w:numPr>
          <w:ilvl w:val="0"/>
          <w:numId w:val="10"/>
        </w:numPr>
        <w:rPr>
          <w:rFonts w:eastAsia="SimSun" w:cs="Arial"/>
          <w:lang w:eastAsia="zh-CN"/>
        </w:rPr>
      </w:pPr>
      <w:r>
        <w:rPr>
          <w:rFonts w:eastAsia="SimSun"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his </w:t>
      </w:r>
      <w:r>
        <w:rPr>
          <w:rFonts w:eastAsiaTheme="minorEastAsia"/>
          <w:szCs w:val="22"/>
          <w:lang w:val="en-US" w:eastAsia="ja-JP"/>
        </w:rPr>
        <w:t>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[AT115-e][110][RedCap]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Hyperlink"/>
          </w:rPr>
          <w:t>R2-2107211</w:t>
        </w:r>
      </w:hyperlink>
      <w:r>
        <w:t xml:space="preserve"> and </w:t>
      </w:r>
      <w:hyperlink r:id="rId13" w:tooltip="C:Data3GPPExtractsR2-2107748 RRM relaxation for RedCap UEs.docx" w:history="1">
        <w:r>
          <w:rPr>
            <w:rStyle w:val="Hyperlink"/>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w:t>
      </w:r>
      <w:r>
        <w:t>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Hyperlink"/>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Pr</w:t>
      </w:r>
      <w:r>
        <w:rPr>
          <w:u w:val="single"/>
        </w:rPr>
        <w:t xml:space="preserve">oposals marked "for agreement" in </w:t>
      </w:r>
      <w:r>
        <w:rPr>
          <w:rStyle w:val="Hyperlink"/>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797A6B85" w14:textId="77777777" w:rsidR="007A2673" w:rsidRDefault="007A2673">
      <w:pPr>
        <w:pStyle w:val="Doc-text2"/>
        <w:ind w:left="0" w:firstLine="0"/>
        <w:rPr>
          <w:b/>
        </w:rPr>
      </w:pPr>
    </w:p>
    <w:p w14:paraId="797A6B86" w14:textId="77777777" w:rsidR="007A2673" w:rsidRDefault="00783A09">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DengXian"/>
                <w:szCs w:val="22"/>
                <w:lang w:eastAsia="zh-CN"/>
              </w:rPr>
            </w:pPr>
            <w:r>
              <w:rPr>
                <w:rFonts w:ascii="CG Times (WN)" w:eastAsia="DengXian"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 xml:space="preserve">Name and </w:t>
            </w:r>
            <w:r>
              <w:rPr>
                <w:rFonts w:ascii="CG Times (WN)" w:eastAsia="DengXian" w:hAnsi="CG Times (WN)"/>
                <w:bCs/>
                <w:szCs w:val="21"/>
                <w:lang w:eastAsia="zh-CN"/>
              </w:rPr>
              <w:t>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Fraunhofer</w:t>
            </w:r>
          </w:p>
        </w:tc>
        <w:tc>
          <w:tcPr>
            <w:tcW w:w="6402" w:type="dxa"/>
            <w:shd w:val="clear" w:color="auto" w:fill="auto"/>
          </w:tcPr>
          <w:p w14:paraId="797A6B8B"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 xml:space="preserve">Gustavo Wagner Oliveira da Costa </w:t>
            </w:r>
          </w:p>
          <w:p w14:paraId="797A6B8C"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 Bergström</w:t>
            </w:r>
          </w:p>
          <w:p w14:paraId="797A6B90"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797A6B94"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Li Yanwei</w:t>
            </w:r>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797A6B9C"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Huawei, HiSilicon</w:t>
            </w:r>
          </w:p>
        </w:tc>
        <w:tc>
          <w:tcPr>
            <w:tcW w:w="6402" w:type="dxa"/>
            <w:shd w:val="clear" w:color="auto" w:fill="auto"/>
          </w:tcPr>
          <w:p w14:paraId="797A6BA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Y</w:t>
            </w:r>
            <w:r>
              <w:rPr>
                <w:rFonts w:ascii="CG Times (WN)" w:eastAsia="DengXian" w:hAnsi="CG Times (WN)"/>
                <w:bCs/>
                <w:szCs w:val="21"/>
                <w:lang w:val="de-DE" w:eastAsia="zh-CN"/>
              </w:rPr>
              <w:t>iru Kuang,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 xml:space="preserve">Lei </w:t>
            </w:r>
            <w:r>
              <w:rPr>
                <w:rFonts w:ascii="CG Times (WN)" w:eastAsia="DengXian"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Min Wu</w:t>
            </w:r>
          </w:p>
          <w:p w14:paraId="797A6BAF"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797A6BB9"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797A6BBC"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797A6BC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 xml:space="preserve">Noam </w:t>
            </w:r>
            <w:r>
              <w:rPr>
                <w:rFonts w:ascii="CG Times (WN)" w:eastAsia="DengXian" w:hAnsi="CG Times (WN)"/>
                <w:bCs/>
                <w:szCs w:val="21"/>
                <w:lang w:val="fr-FR" w:eastAsia="zh-CN"/>
              </w:rPr>
              <w:t>Cayron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hint="eastAsia"/>
                <w:bCs/>
                <w:szCs w:val="21"/>
                <w:lang w:val="fr-FR" w:eastAsia="ko-KR"/>
              </w:rPr>
              <w:t>Seungbeom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bCs/>
                <w:szCs w:val="21"/>
                <w:lang w:eastAsia="ko-KR"/>
              </w:rPr>
              <w:t>MediaTek</w:t>
            </w:r>
          </w:p>
        </w:tc>
        <w:tc>
          <w:tcPr>
            <w:tcW w:w="6402" w:type="dxa"/>
            <w:shd w:val="clear" w:color="auto" w:fill="auto"/>
          </w:tcPr>
          <w:p w14:paraId="797A6BC8"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bCs/>
                <w:szCs w:val="21"/>
                <w:lang w:val="fr-FR" w:eastAsia="ko-KR"/>
              </w:rPr>
              <w:t>Pradeep Jose (pradeep[dot]jose[at]mediatek[dot]com)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Malgun Gothic" w:hAnsi="CG Times (WN)"/>
                <w:bCs/>
                <w:szCs w:val="21"/>
                <w:lang w:eastAsia="ko-KR"/>
              </w:rPr>
            </w:pPr>
            <w:r>
              <w:rPr>
                <w:rFonts w:ascii="CG Times (WN)" w:hAnsi="CG Times (WN)" w:hint="eastAsia"/>
                <w:bCs/>
                <w:szCs w:val="21"/>
                <w:lang w:val="en-US" w:eastAsia="zh-CN"/>
              </w:rPr>
              <w:t>Chinatelecom</w:t>
            </w:r>
          </w:p>
        </w:tc>
        <w:tc>
          <w:tcPr>
            <w:tcW w:w="6402" w:type="dxa"/>
            <w:shd w:val="clear" w:color="auto" w:fill="auto"/>
          </w:tcPr>
          <w:p w14:paraId="797A6BCB" w14:textId="10F2779D" w:rsidR="007A2673" w:rsidRDefault="00783A09">
            <w:pPr>
              <w:widowControl w:val="0"/>
              <w:spacing w:after="0"/>
              <w:rPr>
                <w:rFonts w:ascii="CG Times (WN)" w:eastAsia="Malgun Gothic" w:hAnsi="CG Times (WN)"/>
                <w:bCs/>
                <w:szCs w:val="21"/>
                <w:lang w:val="fr-FR" w:eastAsia="ko-KR"/>
              </w:rPr>
            </w:pPr>
            <w:r>
              <w:rPr>
                <w:rFonts w:ascii="CG Times (WN)" w:hAnsi="CG Times (WN)" w:hint="eastAsia"/>
                <w:bCs/>
                <w:szCs w:val="21"/>
                <w:lang w:val="en-US" w:eastAsia="zh-CN"/>
              </w:rPr>
              <w:t>Zuping Wu (</w:t>
            </w:r>
            <w:hyperlink r:id="rId14" w:history="1">
              <w:r w:rsidR="00845513" w:rsidRPr="00C17E0F">
                <w:rPr>
                  <w:rStyle w:val="Hyperlink"/>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hint="eastAsia"/>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hint="eastAsia"/>
                <w:bCs/>
                <w:szCs w:val="21"/>
                <w:lang w:val="en-US" w:eastAsia="zh-CN"/>
              </w:rPr>
            </w:pPr>
            <w:r>
              <w:rPr>
                <w:rFonts w:ascii="CG Times (WN)" w:hAnsi="CG Times (WN)"/>
                <w:bCs/>
                <w:szCs w:val="21"/>
                <w:lang w:val="en-US" w:eastAsia="zh-CN"/>
              </w:rPr>
              <w:t>Salva Diaz (salva.diazsendra@bt.com)</w:t>
            </w:r>
          </w:p>
        </w:tc>
      </w:tr>
    </w:tbl>
    <w:p w14:paraId="797A6BCD" w14:textId="77777777" w:rsidR="007A2673" w:rsidRDefault="007A2673">
      <w:pPr>
        <w:rPr>
          <w:lang w:val="fr-FR"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77777777" w:rsidR="007A2673" w:rsidRDefault="00783A09">
      <w:pPr>
        <w:pStyle w:val="Heading1"/>
        <w:numPr>
          <w:ilvl w:val="0"/>
          <w:numId w:val="10"/>
        </w:numPr>
        <w:rPr>
          <w:lang w:eastAsia="zh-CN"/>
        </w:rPr>
      </w:pPr>
      <w:r>
        <w:rPr>
          <w:rFonts w:eastAsia="SimSun" w:cs="Arial"/>
          <w:lang w:eastAsia="zh-CN"/>
        </w:rPr>
        <w:lastRenderedPageBreak/>
        <w:t>Discussion</w:t>
      </w:r>
    </w:p>
    <w:p w14:paraId="797A6BD0" w14:textId="77777777" w:rsidR="007A2673" w:rsidRDefault="00783A09">
      <w:pPr>
        <w:pStyle w:val="Heading2"/>
        <w:numPr>
          <w:ilvl w:val="1"/>
          <w:numId w:val="10"/>
        </w:numPr>
        <w:rPr>
          <w:lang w:eastAsia="zh-CN"/>
        </w:rPr>
      </w:pPr>
      <w:r>
        <w:t>Beam level criterion</w:t>
      </w:r>
    </w:p>
    <w:p w14:paraId="797A6BD1"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 xml:space="preserve">Option 1: Proposal in </w:t>
      </w:r>
      <w:r>
        <w:rPr>
          <w:rFonts w:ascii="Arial" w:eastAsia="DengXian" w:hAnsi="Arial" w:cs="Arial"/>
          <w:sz w:val="20"/>
        </w:rPr>
        <w:t>[1]: Beam-level criterion is adopted for Rel-17 stationary criterion.</w:t>
      </w:r>
    </w:p>
    <w:p w14:paraId="797A6BD2"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Option 2: Proposal in [2]: Do not introduce beam change based criterion in Rel-17.</w:t>
      </w:r>
    </w:p>
    <w:p w14:paraId="797A6BD3" w14:textId="77777777" w:rsidR="007A2673" w:rsidRDefault="00783A09">
      <w:pPr>
        <w:pStyle w:val="ListParagraph"/>
        <w:numPr>
          <w:ilvl w:val="0"/>
          <w:numId w:val="12"/>
        </w:numPr>
        <w:rPr>
          <w:rFonts w:ascii="Arial" w:eastAsia="DengXian" w:hAnsi="Arial" w:cs="Arial"/>
          <w:sz w:val="20"/>
        </w:rPr>
      </w:pPr>
      <w:r>
        <w:rPr>
          <w:rFonts w:ascii="Arial" w:eastAsia="DengXian" w:hAnsi="Arial" w:cs="Arial"/>
          <w:sz w:val="20"/>
        </w:rPr>
        <w:t>Option 3: Compromised solution, to introduce the network configuration for beam-level criterion, and it</w:t>
      </w:r>
      <w:r>
        <w:rPr>
          <w:rFonts w:ascii="Arial" w:eastAsia="DengXian" w:hAnsi="Arial" w:cs="Arial"/>
          <w:sz w:val="20"/>
        </w:rPr>
        <w:t xml:space="preserve"> is up to network implementation to decide whether to use beam-level criterion as Rel-17 stationary criterion (in addition to i.e. </w:t>
      </w:r>
      <w:r>
        <w:rPr>
          <w:rFonts w:ascii="Arial" w:hAnsi="Arial"/>
          <w:sz w:val="20"/>
          <w:szCs w:val="24"/>
          <w:lang w:val="en-GB" w:eastAsia="en-GB"/>
        </w:rPr>
        <w:t xml:space="preserve">SSearchDeltaP_stationary/TSearchDeltaP_stationary </w:t>
      </w:r>
      <w:r>
        <w:rPr>
          <w:rFonts w:ascii="Arial" w:eastAsia="DengXian" w:hAnsi="Arial" w:cs="Arial"/>
          <w:sz w:val="20"/>
        </w:rPr>
        <w:t>criterion).</w:t>
      </w:r>
    </w:p>
    <w:p w14:paraId="797A6BD4"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Q1-1 Which option above do companies support </w:t>
      </w:r>
      <w:r>
        <w:rPr>
          <w:rFonts w:ascii="Arial" w:hAnsi="Arial" w:cs="Arial"/>
          <w:b/>
          <w:bCs/>
        </w:rPr>
        <w:t>in Rel-17?</w:t>
      </w:r>
    </w:p>
    <w:tbl>
      <w:tblPr>
        <w:tblStyle w:val="TableGrid"/>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ListParagraph"/>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 xml:space="preserve">Usually, the cell level RSRP will change when UE </w:t>
            </w:r>
            <w:r>
              <w:rPr>
                <w:rFonts w:ascii="Arial" w:eastAsiaTheme="minorEastAsia" w:hAnsi="Arial" w:cs="Arial"/>
                <w:sz w:val="20"/>
                <w:szCs w:val="20"/>
                <w:lang w:eastAsia="ja-JP"/>
              </w:rPr>
              <w:t>moves, beam results change without cell level RSRP change is a very rare case as we indicated in [2], so we think using cell-level based criterion is sufficient.</w:t>
            </w:r>
          </w:p>
          <w:p w14:paraId="797A6BE5" w14:textId="77777777" w:rsidR="007A2673" w:rsidRDefault="00783A09">
            <w:pPr>
              <w:pStyle w:val="ListParagraph"/>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w:t>
            </w:r>
            <w:r>
              <w:rPr>
                <w:rFonts w:ascii="Arial" w:eastAsiaTheme="minorEastAsia" w:hAnsi="Arial" w:cs="Arial"/>
                <w:sz w:val="20"/>
                <w:szCs w:val="20"/>
                <w:lang w:eastAsia="ja-JP"/>
              </w:rPr>
              <w:t>sily cause misjudgment, so UE will have less chance to trigger RRM relaxation.</w:t>
            </w:r>
          </w:p>
          <w:p w14:paraId="797A6BE6" w14:textId="77777777" w:rsidR="007A2673" w:rsidRDefault="00783A09">
            <w:pPr>
              <w:pStyle w:val="ListParagraph"/>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ListParagraph"/>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 xml:space="preserve">Only low mobility is configured, and UE </w:t>
            </w:r>
            <w:r>
              <w:rPr>
                <w:rFonts w:ascii="Arial" w:eastAsiaTheme="minorEastAsia" w:hAnsi="Arial" w:cs="Arial"/>
                <w:sz w:val="20"/>
                <w:szCs w:val="21"/>
                <w:lang w:eastAsia="ja-JP"/>
              </w:rPr>
              <w:t>fulfills;</w:t>
            </w:r>
          </w:p>
          <w:p w14:paraId="797A6BE8" w14:textId="77777777" w:rsidR="007A2673" w:rsidRDefault="00783A09">
            <w:pPr>
              <w:pStyle w:val="ListParagraph"/>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only fulfills low-mobility one;</w:t>
            </w:r>
          </w:p>
          <w:p w14:paraId="797A6BE9" w14:textId="77777777" w:rsidR="007A2673" w:rsidRDefault="00783A09">
            <w:pPr>
              <w:pStyle w:val="ListParagraph"/>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If beam-based criterion is introduced, then it can also combine with not-at-cell-edge (and/or low-mobility criterion), so it may produce much more cases. Considering the heavy workload in RAN4, most likely, RAN4 cannot finish studying /specifying relaxatio</w:t>
            </w:r>
            <w:r>
              <w:rPr>
                <w:rFonts w:ascii="Arial" w:eastAsiaTheme="minorEastAsia" w:hAnsi="Arial" w:cs="Arial"/>
                <w:sz w:val="20"/>
                <w:szCs w:val="20"/>
                <w:lang w:eastAsia="ja-JP"/>
              </w:rPr>
              <w:t xml:space="preserve">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BF2"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We think beam </w:t>
            </w:r>
            <w:r>
              <w:rPr>
                <w:rFonts w:ascii="Arial" w:eastAsia="DengXian" w:hAnsi="Arial" w:cs="Arial"/>
                <w:szCs w:val="22"/>
                <w:lang w:eastAsia="zh-CN"/>
              </w:rPr>
              <w:t>criterion</w:t>
            </w:r>
            <w:r>
              <w:rPr>
                <w:rFonts w:ascii="Arial" w:eastAsiaTheme="minorEastAsia" w:hAnsi="Arial" w:cs="Arial"/>
                <w:szCs w:val="22"/>
                <w:lang w:eastAsia="ja-JP"/>
              </w:rPr>
              <w:t xml:space="preserve"> is </w:t>
            </w:r>
            <w:r>
              <w:rPr>
                <w:rFonts w:ascii="Arial" w:eastAsia="DengXian" w:hAnsi="Arial" w:cs="Arial"/>
                <w:szCs w:val="22"/>
                <w:lang w:eastAsia="zh-CN"/>
              </w:rPr>
              <w:t>not</w:t>
            </w:r>
            <w:r>
              <w:rPr>
                <w:rFonts w:ascii="Arial" w:eastAsiaTheme="minorEastAsia" w:hAnsi="Arial" w:cs="Arial"/>
                <w:szCs w:val="22"/>
                <w:lang w:eastAsia="ja-JP"/>
              </w:rPr>
              <w:t xml:space="preserve"> </w:t>
            </w:r>
            <w:r>
              <w:rPr>
                <w:rFonts w:ascii="Arial" w:eastAsia="DengXian" w:hAnsi="Arial" w:cs="Arial"/>
                <w:szCs w:val="22"/>
                <w:lang w:eastAsia="zh-CN"/>
              </w:rPr>
              <w:t>necessary, the reaso</w:t>
            </w:r>
            <w:r>
              <w:rPr>
                <w:rFonts w:ascii="Arial" w:eastAsia="DengXian" w:hAnsi="Arial" w:cs="Arial"/>
                <w:szCs w:val="22"/>
                <w:lang w:eastAsia="zh-CN"/>
              </w:rPr>
              <w:t>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Malgun Gothic" w:hAnsi="Arial" w:cs="Arial"/>
                <w:szCs w:val="22"/>
                <w:lang w:eastAsia="ko-KR"/>
              </w:rPr>
            </w:pPr>
            <w:r>
              <w:rPr>
                <w:rFonts w:ascii="CG Times (WN)" w:eastAsia="DengXian" w:hAnsi="CG Times (WN)"/>
                <w:bCs/>
                <w:szCs w:val="21"/>
                <w:lang w:eastAsia="zh-CN"/>
              </w:rPr>
              <w:t>Huawei, HiSilicon</w:t>
            </w:r>
          </w:p>
        </w:tc>
        <w:tc>
          <w:tcPr>
            <w:tcW w:w="821" w:type="pct"/>
          </w:tcPr>
          <w:p w14:paraId="797A6BF9"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DengXian" w:hAnsi="Arial" w:cs="Arial"/>
                <w:szCs w:val="22"/>
                <w:lang w:val="en-US" w:eastAsia="zh-CN"/>
              </w:rPr>
            </w:pPr>
            <w:r>
              <w:rPr>
                <w:rFonts w:ascii="Arial" w:eastAsiaTheme="minorEastAsia" w:hAnsi="Arial" w:cs="Arial"/>
                <w:szCs w:val="22"/>
                <w:lang w:eastAsia="ja-JP"/>
              </w:rPr>
              <w:t xml:space="preserve">For REDCAP, we </w:t>
            </w:r>
            <w:r>
              <w:rPr>
                <w:rFonts w:ascii="Arial" w:eastAsiaTheme="minorEastAsia" w:hAnsi="Arial" w:cs="Arial"/>
                <w:szCs w:val="22"/>
                <w:lang w:eastAsia="ja-JP"/>
              </w:rPr>
              <w:t>focus on the “stationary UE” so a stricter and more accurate criterion to identify “stationary UE” is preferred. For companies’ concern on fluctuation and unreliability issue, L3 filtering can be used for beam measurement which is the similar as cell level</w:t>
            </w:r>
            <w:r>
              <w:rPr>
                <w:rFonts w:ascii="Arial" w:eastAsiaTheme="minorEastAsia" w:hAnsi="Arial" w:cs="Arial"/>
                <w:szCs w:val="22"/>
                <w:lang w:eastAsia="ja-JP"/>
              </w:rPr>
              <w:t xml:space="preserve">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DengXian" w:hAnsi="Arial" w:cs="Arial"/>
                <w:szCs w:val="22"/>
              </w:rPr>
            </w:pPr>
            <w:r>
              <w:rPr>
                <w:rFonts w:ascii="Arial" w:eastAsia="DengXian" w:hAnsi="Arial" w:cs="Arial" w:hint="eastAsia"/>
                <w:szCs w:val="22"/>
                <w:lang w:eastAsia="zh-CN"/>
              </w:rPr>
              <w:t xml:space="preserve">We see no extra benefit of introducing </w:t>
            </w:r>
            <w:r>
              <w:rPr>
                <w:rFonts w:ascii="Arial" w:eastAsia="DengXian" w:hAnsi="Arial" w:cs="Arial"/>
                <w:szCs w:val="22"/>
              </w:rPr>
              <w:t>Beam-level criterion</w:t>
            </w:r>
            <w:r>
              <w:rPr>
                <w:rFonts w:ascii="Arial" w:eastAsia="DengXian" w:hAnsi="Arial" w:cs="Arial" w:hint="eastAsia"/>
                <w:szCs w:val="22"/>
                <w:lang w:eastAsia="zh-CN"/>
              </w:rPr>
              <w:t xml:space="preserve"> on top of </w:t>
            </w:r>
            <w:r>
              <w:rPr>
                <w:rFonts w:ascii="Arial" w:eastAsia="DengXian" w:hAnsi="Arial" w:cs="Arial"/>
                <w:szCs w:val="22"/>
                <w:lang w:eastAsia="zh-CN"/>
              </w:rPr>
              <w:t>cell level</w:t>
            </w:r>
            <w:r>
              <w:rPr>
                <w:rFonts w:ascii="Arial" w:eastAsia="DengXian" w:hAnsi="Arial" w:cs="Arial" w:hint="eastAsia"/>
                <w:szCs w:val="22"/>
                <w:lang w:eastAsia="zh-CN"/>
              </w:rPr>
              <w:t xml:space="preserve"> </w:t>
            </w:r>
            <w:r>
              <w:rPr>
                <w:rFonts w:ascii="Arial" w:eastAsia="DengXian" w:hAnsi="Arial" w:cs="Arial"/>
                <w:szCs w:val="22"/>
              </w:rPr>
              <w:t>criterion based on RSRP/RSRQ</w:t>
            </w:r>
            <w:r>
              <w:rPr>
                <w:rFonts w:ascii="Arial" w:eastAsia="DengXian" w:hAnsi="Arial" w:cs="Arial" w:hint="eastAsia"/>
                <w:szCs w:val="22"/>
                <w:lang w:eastAsia="zh-CN"/>
              </w:rPr>
              <w:t>.</w:t>
            </w:r>
          </w:p>
          <w:p w14:paraId="797A6BF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Pr>
                <w:rFonts w:ascii="Arial" w:eastAsia="DengXian" w:hAnsi="Arial" w:cs="Arial" w:hint="eastAsia"/>
                <w:szCs w:val="22"/>
                <w:lang w:eastAsia="zh-CN"/>
              </w:rPr>
              <w:t xml:space="preserve"> the change of </w:t>
            </w:r>
            <w:r>
              <w:rPr>
                <w:rFonts w:ascii="Arial" w:eastAsia="DengXian" w:hAnsi="Arial" w:cs="Arial"/>
                <w:szCs w:val="22"/>
                <w:lang w:eastAsia="zh-CN"/>
              </w:rPr>
              <w:t>Beam</w:t>
            </w:r>
            <w:r>
              <w:rPr>
                <w:rFonts w:ascii="Arial" w:eastAsia="DengXian" w:hAnsi="Arial" w:cs="Arial" w:hint="eastAsia"/>
                <w:szCs w:val="22"/>
                <w:lang w:eastAsia="zh-CN"/>
              </w:rPr>
              <w:t>-l</w:t>
            </w:r>
            <w:r>
              <w:rPr>
                <w:rFonts w:ascii="Arial" w:eastAsia="DengXian" w:hAnsi="Arial" w:cs="Arial"/>
                <w:szCs w:val="22"/>
                <w:lang w:eastAsia="zh-CN"/>
              </w:rPr>
              <w:t xml:space="preserve">evel </w:t>
            </w:r>
            <w:r>
              <w:rPr>
                <w:rFonts w:ascii="Arial" w:eastAsia="DengXian" w:hAnsi="Arial" w:cs="Arial" w:hint="eastAsia"/>
                <w:szCs w:val="22"/>
                <w:lang w:eastAsia="zh-CN"/>
              </w:rPr>
              <w:t>quality may not</w:t>
            </w:r>
            <w:r>
              <w:rPr>
                <w:rFonts w:ascii="Arial" w:eastAsia="DengXian" w:hAnsi="Arial" w:cs="Arial"/>
                <w:szCs w:val="22"/>
                <w:lang w:eastAsia="zh-CN"/>
              </w:rPr>
              <w:t xml:space="preserve"> be</w:t>
            </w:r>
            <w:r>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Pr>
                <w:rFonts w:ascii="Arial" w:eastAsia="DengXian" w:hAnsi="Arial" w:cs="Arial" w:hint="eastAsia"/>
                <w:szCs w:val="22"/>
                <w:lang w:eastAsia="zh-CN"/>
              </w:rPr>
              <w:t>, beam change ma</w:t>
            </w:r>
            <w:r>
              <w:rPr>
                <w:rFonts w:ascii="Arial" w:eastAsia="DengXian" w:hAnsi="Arial" w:cs="Arial" w:hint="eastAsia"/>
                <w:szCs w:val="22"/>
                <w:lang w:eastAsia="zh-CN"/>
              </w:rPr>
              <w:t>y not cause cell re-selection</w:t>
            </w:r>
            <w:r>
              <w:rPr>
                <w:rFonts w:ascii="Arial" w:eastAsia="DengXian" w:hAnsi="Arial" w:cs="Arial"/>
                <w:szCs w:val="22"/>
                <w:lang w:eastAsia="zh-CN"/>
              </w:rPr>
              <w:t xml:space="preserve"> </w:t>
            </w:r>
            <w:r>
              <w:rPr>
                <w:rFonts w:ascii="Arial" w:eastAsia="DengXian" w:hAnsi="Arial" w:cs="Arial" w:hint="eastAsia"/>
                <w:szCs w:val="22"/>
                <w:lang w:eastAsia="zh-CN"/>
              </w:rPr>
              <w:t>(e.g. UE moving around the gNB).</w:t>
            </w:r>
          </w:p>
        </w:tc>
      </w:tr>
      <w:tr w:rsidR="007A2673" w14:paraId="797A6C04" w14:textId="77777777">
        <w:tc>
          <w:tcPr>
            <w:tcW w:w="1192" w:type="pct"/>
          </w:tcPr>
          <w:p w14:paraId="797A6C01"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06"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0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0A"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797A6C0B"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797A6C0F" w14:textId="77777777" w:rsidR="007A2673" w:rsidRDefault="00783A09">
            <w:pPr>
              <w:spacing w:after="0" w:line="276" w:lineRule="auto"/>
              <w:rPr>
                <w:rFonts w:ascii="Arial" w:eastAsia="DengXian" w:hAnsi="Arial" w:cs="Arial"/>
                <w:lang w:eastAsia="zh-CN"/>
              </w:rPr>
            </w:pPr>
            <w:r>
              <w:rPr>
                <w:rFonts w:ascii="Arial" w:eastAsia="DengXian" w:hAnsi="Arial" w:cs="Arial"/>
                <w:lang w:eastAsia="zh-CN"/>
              </w:rPr>
              <w:t>If the beams change (i.e. UE moves or rotates), the UE should not assume to have stable coverage as it should be aware neighbour cell qualities that may vary -&gt; UE should exit the RRM rel</w:t>
            </w:r>
            <w:r>
              <w:rPr>
                <w:rFonts w:ascii="Arial" w:eastAsia="DengXian" w:hAnsi="Arial" w:cs="Arial"/>
                <w:lang w:eastAsia="zh-CN"/>
              </w:rPr>
              <w:t>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7"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B"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w:t>
            </w:r>
            <w:r>
              <w:rPr>
                <w:rFonts w:ascii="Arial" w:eastAsia="Yu Mincho" w:hAnsi="Arial" w:cs="Arial"/>
                <w:lang w:eastAsia="ja-JP"/>
              </w:rPr>
              <w:t>beams are dependant on the cell config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Yu Mincho" w:hAnsi="Arial" w:cs="Arial"/>
                <w:szCs w:val="22"/>
                <w:lang w:val="en-US" w:eastAsia="ja-JP"/>
              </w:rPr>
            </w:pPr>
            <w:r>
              <w:rPr>
                <w:rFonts w:ascii="Arial" w:eastAsia="DengXian"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1/3</w:t>
            </w:r>
          </w:p>
        </w:tc>
        <w:tc>
          <w:tcPr>
            <w:tcW w:w="2987" w:type="pct"/>
          </w:tcPr>
          <w:p w14:paraId="797A6C1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Regarding the beam level criterion, to our understanding, analog beamforming is still possible for </w:t>
            </w:r>
            <w:r>
              <w:rPr>
                <w:rFonts w:ascii="Arial" w:eastAsia="DengXian" w:hAnsi="Arial" w:cs="Arial"/>
                <w:szCs w:val="22"/>
                <w:lang w:eastAsia="zh-CN"/>
              </w:rPr>
              <w:t>1 RX antenna UE and the UE still see different beam environment. Therefore, we do see the benefit to support it.</w:t>
            </w:r>
          </w:p>
          <w:p w14:paraId="797A6C20" w14:textId="77777777" w:rsidR="007A2673" w:rsidRDefault="00783A09">
            <w:pPr>
              <w:spacing w:after="0" w:line="276" w:lineRule="auto"/>
              <w:rPr>
                <w:rFonts w:ascii="Arial" w:eastAsia="Yu Mincho"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2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2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w:t>
            </w:r>
            <w:r>
              <w:rPr>
                <w:rFonts w:ascii="Arial" w:eastAsia="DengXian" w:hAnsi="Arial" w:cs="Arial"/>
                <w:szCs w:val="22"/>
                <w:lang w:eastAsia="zh-CN"/>
              </w:rPr>
              <w:t>e with the reasons by ZTE that a beam-level criterion seems quite difficult to specify right now (not to mentioned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C2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7" w:type="pct"/>
          </w:tcPr>
          <w:p w14:paraId="797A6C2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7A2673" w14:paraId="797A6C31" w14:textId="77777777">
        <w:tc>
          <w:tcPr>
            <w:tcW w:w="2263" w:type="dxa"/>
          </w:tcPr>
          <w:p w14:paraId="797A6C2E"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val="en-US" w:eastAsia="zh-CN"/>
              </w:rPr>
              <w:t>Chinatelecom</w:t>
            </w:r>
          </w:p>
        </w:tc>
        <w:tc>
          <w:tcPr>
            <w:tcW w:w="1558" w:type="dxa"/>
          </w:tcPr>
          <w:p w14:paraId="797A6C2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2</w:t>
            </w:r>
          </w:p>
        </w:tc>
        <w:tc>
          <w:tcPr>
            <w:tcW w:w="5669" w:type="dxa"/>
          </w:tcPr>
          <w:p w14:paraId="797A6C3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36CD2" w14:paraId="2E66C406" w14:textId="77777777">
        <w:tc>
          <w:tcPr>
            <w:tcW w:w="2263" w:type="dxa"/>
          </w:tcPr>
          <w:p w14:paraId="13F828C9" w14:textId="7F893CAC" w:rsidR="00236CD2" w:rsidRDefault="00236CD2">
            <w:pPr>
              <w:spacing w:after="0" w:line="276" w:lineRule="auto"/>
              <w:jc w:val="center"/>
              <w:rPr>
                <w:rFonts w:ascii="Arial" w:eastAsia="Malgun Gothic" w:hAnsi="Arial" w:cs="Arial" w:hint="eastAsia"/>
                <w:szCs w:val="22"/>
                <w:lang w:val="en-US" w:eastAsia="zh-CN"/>
              </w:rPr>
            </w:pPr>
            <w:r>
              <w:rPr>
                <w:rFonts w:ascii="Arial" w:eastAsia="Malgun Gothic" w:hAnsi="Arial" w:cs="Arial"/>
                <w:szCs w:val="22"/>
                <w:lang w:val="en-US" w:eastAsia="zh-CN"/>
              </w:rPr>
              <w:t>BT</w:t>
            </w:r>
          </w:p>
        </w:tc>
        <w:tc>
          <w:tcPr>
            <w:tcW w:w="1558" w:type="dxa"/>
          </w:tcPr>
          <w:p w14:paraId="3241509B" w14:textId="4EE980EE" w:rsidR="00236CD2" w:rsidRDefault="00236CD2">
            <w:pPr>
              <w:spacing w:after="0" w:line="276" w:lineRule="auto"/>
              <w:jc w:val="center"/>
              <w:rPr>
                <w:rFonts w:ascii="Arial" w:hAnsi="Arial" w:cs="Arial" w:hint="eastAsia"/>
                <w:szCs w:val="22"/>
                <w:lang w:val="en-US" w:eastAsia="zh-CN"/>
              </w:rPr>
            </w:pPr>
            <w:r>
              <w:rPr>
                <w:rFonts w:ascii="Arial" w:hAnsi="Arial" w:cs="Arial"/>
                <w:szCs w:val="22"/>
                <w:lang w:val="en-US" w:eastAsia="zh-CN"/>
              </w:rPr>
              <w:t>2</w:t>
            </w:r>
          </w:p>
        </w:tc>
        <w:tc>
          <w:tcPr>
            <w:tcW w:w="5669" w:type="dxa"/>
          </w:tcPr>
          <w:p w14:paraId="0EBE1CE2" w14:textId="5CF21CF8" w:rsidR="00236CD2" w:rsidRDefault="00545724">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Focus on </w:t>
            </w:r>
            <w:r w:rsidRPr="00545724">
              <w:rPr>
                <w:rFonts w:ascii="Arial" w:eastAsia="Malgun Gothic" w:hAnsi="Arial" w:cs="Arial"/>
                <w:szCs w:val="22"/>
                <w:lang w:eastAsia="ko-KR"/>
              </w:rPr>
              <w:t>RSRP/RSRQ</w:t>
            </w:r>
          </w:p>
        </w:tc>
      </w:tr>
    </w:tbl>
    <w:p w14:paraId="797A6C32" w14:textId="77777777" w:rsidR="007A2673" w:rsidRDefault="007A2673">
      <w:pPr>
        <w:rPr>
          <w:rFonts w:ascii="Arial" w:hAnsi="Arial" w:cs="Arial"/>
          <w:b/>
          <w:kern w:val="2"/>
          <w:lang w:eastAsia="zh-CN"/>
        </w:rPr>
      </w:pPr>
    </w:p>
    <w:p w14:paraId="797A6C33" w14:textId="77777777" w:rsidR="007A2673" w:rsidRDefault="00783A09">
      <w:pPr>
        <w:spacing w:after="0"/>
        <w:rPr>
          <w:rFonts w:ascii="Arial" w:eastAsia="DengXian" w:hAnsi="Arial" w:cs="Arial"/>
          <w:lang w:eastAsia="zh-CN"/>
        </w:rPr>
      </w:pPr>
      <w:r>
        <w:rPr>
          <w:rFonts w:ascii="Arial" w:eastAsia="DengXian" w:hAnsi="Arial" w:cs="Arial"/>
          <w:lang w:eastAsia="zh-CN"/>
        </w:rPr>
        <w:t>If the beam-level criterion for stationary criterion in Rel-17 is supported, the details of defining beam-level criterion can be:</w:t>
      </w:r>
    </w:p>
    <w:p w14:paraId="797A6C34"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 xml:space="preserve">Option 1: Proposal in [1]: For </w:t>
      </w:r>
      <w:r>
        <w:rPr>
          <w:rFonts w:ascii="Arial" w:eastAsia="DengXian" w:hAnsi="Arial" w:cs="Arial"/>
          <w:sz w:val="20"/>
        </w:rPr>
        <w:t>beam-change based criterion, it is determined based on whether quality change of beam(s) for a period of time is lower than a threshold.</w:t>
      </w:r>
    </w:p>
    <w:p w14:paraId="797A6C35"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Option 2: Proposal in [3]: use Doppler shift of UE’s best beams from its serving cell instead of beam change counts.</w:t>
      </w:r>
    </w:p>
    <w:p w14:paraId="797A6C36"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w:t>
      </w:r>
      <w:r>
        <w:rPr>
          <w:rFonts w:ascii="Arial" w:eastAsia="DengXian" w:hAnsi="Arial" w:cs="Arial"/>
          <w:sz w:val="20"/>
        </w:rPr>
        <w:t>tion 3: Proposal in [4]: beam-change evaluation method which takes Number of serving beams into account.</w:t>
      </w:r>
    </w:p>
    <w:p w14:paraId="797A6C37" w14:textId="77777777" w:rsidR="007A2673" w:rsidRDefault="00783A09">
      <w:pPr>
        <w:pStyle w:val="ListParagraph"/>
        <w:numPr>
          <w:ilvl w:val="0"/>
          <w:numId w:val="12"/>
        </w:numPr>
        <w:rPr>
          <w:rFonts w:ascii="Arial" w:eastAsia="DengXian" w:hAnsi="Arial" w:cs="Arial"/>
          <w:sz w:val="20"/>
        </w:rPr>
      </w:pPr>
      <w:r>
        <w:rPr>
          <w:rFonts w:ascii="Arial" w:eastAsia="DengXian"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Q1-2 If </w:t>
      </w:r>
      <w:r>
        <w:rPr>
          <w:rFonts w:ascii="Arial" w:hAnsi="Arial" w:cs="Arial"/>
          <w:b/>
          <w:bCs/>
        </w:rPr>
        <w:t>beam-level criterion</w:t>
      </w:r>
      <w:r>
        <w:rPr>
          <w:rFonts w:ascii="Arial" w:eastAsia="DengXian" w:hAnsi="Arial" w:cs="Arial"/>
          <w:b/>
          <w:bCs/>
          <w:lang w:eastAsia="zh-CN"/>
        </w:rPr>
        <w:t xml:space="preserve"> is supported</w:t>
      </w:r>
      <w:r>
        <w:rPr>
          <w:rFonts w:ascii="Arial" w:hAnsi="Arial" w:cs="Arial"/>
          <w:b/>
          <w:bCs/>
        </w:rPr>
        <w:t xml:space="preserve"> in Rel-17</w:t>
      </w:r>
      <w:r>
        <w:rPr>
          <w:rFonts w:ascii="Arial" w:eastAsia="DengXian" w:hAnsi="Arial" w:cs="Arial"/>
          <w:b/>
          <w:bCs/>
          <w:lang w:eastAsia="zh-CN"/>
        </w:rPr>
        <w:t xml:space="preserve">, which option above do companies </w:t>
      </w:r>
      <w:r>
        <w:rPr>
          <w:rFonts w:ascii="Arial" w:hAnsi="Arial" w:cs="Arial"/>
          <w:b/>
          <w:bCs/>
        </w:rPr>
        <w:t xml:space="preserve">support for defining beam-level </w:t>
      </w:r>
      <w:r>
        <w:rPr>
          <w:rFonts w:ascii="Arial" w:hAnsi="Arial" w:cs="Arial"/>
          <w:b/>
          <w:bCs/>
        </w:rPr>
        <w:t>criterion?</w:t>
      </w:r>
    </w:p>
    <w:tbl>
      <w:tblPr>
        <w:tblStyle w:val="TableGrid"/>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ascii="CG Times (WN)" w:eastAsia="DengXian" w:hAnsi="CG Times (WN)"/>
                <w:bCs/>
                <w:szCs w:val="21"/>
                <w:lang w:eastAsia="zh-CN"/>
              </w:rPr>
              <w:lastRenderedPageBreak/>
              <w:t>Huawei, HiSilicon</w:t>
            </w:r>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it is difficult to identify whether UE is moving or not by evaluat</w:t>
            </w:r>
            <w:r>
              <w:rPr>
                <w:rFonts w:ascii="Arial" w:eastAsia="DengXian" w:hAnsi="Arial" w:cs="Arial"/>
                <w:szCs w:val="22"/>
                <w:lang w:eastAsia="zh-CN"/>
              </w:rPr>
              <w:t xml:space="preserve">ing the number of switched beams that is calculated based on a certain threshold. </w:t>
            </w:r>
            <w:r>
              <w:rPr>
                <w:rFonts w:ascii="CG Times (WN)" w:hAnsi="CG Times (WN)"/>
              </w:rPr>
              <w:t xml:space="preserve">The </w:t>
            </w:r>
            <w:r>
              <w:rPr>
                <w:rFonts w:ascii="CG Times (WN)" w:eastAsia="Times New Roman" w:hAnsi="CG Times (WN)"/>
                <w:color w:val="000000"/>
                <w:lang w:eastAsia="ja-JP"/>
              </w:rPr>
              <w:t>quality variation of the beam(s) is a relative value, and it is not related to the distance between UE and gNB</w:t>
            </w:r>
            <w:r>
              <w:rPr>
                <w:rFonts w:ascii="CG Times (WN)" w:hAnsi="CG Times (WN)"/>
                <w:color w:val="000000"/>
              </w:rPr>
              <w:t>.</w:t>
            </w:r>
            <w:r>
              <w:rPr>
                <w:rFonts w:ascii="CG Times (WN)" w:hAnsi="CG Times (WN)"/>
              </w:rPr>
              <w:t xml:space="preserve"> Hence, it will be more accurate to evaluate “stationary” c</w:t>
            </w:r>
            <w:r>
              <w:rPr>
                <w:rFonts w:ascii="CG Times (WN)" w:hAnsi="CG Times (WN)"/>
              </w:rPr>
              <w:t>riterion</w:t>
            </w:r>
            <w:r>
              <w:rPr>
                <w:rFonts w:ascii="Arial" w:eastAsia="DengXian"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 xml:space="preserve">See benefits in either evaluating the beam quality variation [1] or change of Number of serving beams in a certain period of time.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797A6C4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w:t>
            </w:r>
            <w:r>
              <w:rPr>
                <w:rFonts w:ascii="Arial" w:eastAsia="DengXian" w:hAnsi="Arial" w:cs="Arial"/>
                <w:szCs w:val="22"/>
                <w:lang w:eastAsia="zh-CN"/>
              </w:rPr>
              <w:t xml:space="preserve"> UE, since UE has to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7A2673" w14:paraId="797A6C58" w14:textId="77777777">
        <w:tc>
          <w:tcPr>
            <w:tcW w:w="1192" w:type="pct"/>
          </w:tcPr>
          <w:p w14:paraId="797A6C55" w14:textId="77777777" w:rsidR="007A2673" w:rsidRDefault="007A2673">
            <w:pPr>
              <w:spacing w:after="0" w:line="276" w:lineRule="auto"/>
              <w:jc w:val="center"/>
              <w:rPr>
                <w:rFonts w:ascii="Arial" w:eastAsia="DengXian" w:hAnsi="Arial" w:cs="Arial"/>
                <w:szCs w:val="22"/>
                <w:lang w:eastAsia="zh-CN"/>
              </w:rPr>
            </w:pPr>
          </w:p>
        </w:tc>
        <w:tc>
          <w:tcPr>
            <w:tcW w:w="834" w:type="pct"/>
          </w:tcPr>
          <w:p w14:paraId="797A6C56" w14:textId="77777777" w:rsidR="007A2673" w:rsidRDefault="007A2673">
            <w:pPr>
              <w:spacing w:after="0" w:line="276" w:lineRule="auto"/>
              <w:jc w:val="center"/>
              <w:rPr>
                <w:rFonts w:ascii="Arial" w:eastAsia="DengXian" w:hAnsi="Arial" w:cs="Arial"/>
                <w:szCs w:val="22"/>
                <w:lang w:eastAsia="zh-CN"/>
              </w:rPr>
            </w:pPr>
          </w:p>
        </w:tc>
        <w:tc>
          <w:tcPr>
            <w:tcW w:w="2974" w:type="pct"/>
          </w:tcPr>
          <w:p w14:paraId="797A6C57" w14:textId="77777777" w:rsidR="007A2673" w:rsidRDefault="007A2673">
            <w:pPr>
              <w:spacing w:after="0" w:line="276" w:lineRule="auto"/>
              <w:rPr>
                <w:rFonts w:ascii="Arial" w:eastAsia="DengXian" w:hAnsi="Arial" w:cs="Arial"/>
                <w:szCs w:val="22"/>
                <w:lang w:eastAsia="zh-CN"/>
              </w:rPr>
            </w:pPr>
          </w:p>
        </w:tc>
      </w:tr>
      <w:tr w:rsidR="007A2673" w14:paraId="797A6C5C" w14:textId="77777777">
        <w:tc>
          <w:tcPr>
            <w:tcW w:w="1192" w:type="pct"/>
          </w:tcPr>
          <w:p w14:paraId="797A6C59" w14:textId="77777777" w:rsidR="007A2673" w:rsidRDefault="007A2673">
            <w:pPr>
              <w:spacing w:after="0" w:line="276" w:lineRule="auto"/>
              <w:jc w:val="center"/>
              <w:rPr>
                <w:rFonts w:ascii="Arial" w:eastAsia="Malgun Gothic" w:hAnsi="Arial" w:cs="Arial"/>
                <w:szCs w:val="22"/>
                <w:lang w:eastAsia="ko-KR"/>
              </w:rPr>
            </w:pPr>
          </w:p>
        </w:tc>
        <w:tc>
          <w:tcPr>
            <w:tcW w:w="834" w:type="pct"/>
          </w:tcPr>
          <w:p w14:paraId="797A6C5A" w14:textId="77777777" w:rsidR="007A2673" w:rsidRDefault="007A2673">
            <w:pPr>
              <w:spacing w:after="0" w:line="276" w:lineRule="auto"/>
              <w:jc w:val="center"/>
              <w:rPr>
                <w:rFonts w:ascii="Arial" w:eastAsia="Malgun Gothic" w:hAnsi="Arial" w:cs="Arial"/>
                <w:szCs w:val="22"/>
                <w:lang w:eastAsia="ko-KR"/>
              </w:rPr>
            </w:pPr>
          </w:p>
        </w:tc>
        <w:tc>
          <w:tcPr>
            <w:tcW w:w="2974" w:type="pct"/>
          </w:tcPr>
          <w:p w14:paraId="797A6C5B" w14:textId="77777777" w:rsidR="007A2673" w:rsidRDefault="007A2673">
            <w:pPr>
              <w:spacing w:after="0" w:line="276" w:lineRule="auto"/>
              <w:rPr>
                <w:rFonts w:ascii="Arial" w:eastAsia="DengXian" w:hAnsi="Arial" w:cs="Arial"/>
                <w:szCs w:val="22"/>
                <w:lang w:val="en-US" w:eastAsia="zh-CN"/>
              </w:rPr>
            </w:pPr>
          </w:p>
        </w:tc>
      </w:tr>
      <w:tr w:rsidR="007A2673" w14:paraId="797A6C60" w14:textId="77777777">
        <w:tc>
          <w:tcPr>
            <w:tcW w:w="1192" w:type="pct"/>
          </w:tcPr>
          <w:p w14:paraId="797A6C5D" w14:textId="77777777" w:rsidR="007A2673" w:rsidRDefault="007A2673">
            <w:pPr>
              <w:spacing w:after="0" w:line="276" w:lineRule="auto"/>
              <w:jc w:val="center"/>
              <w:rPr>
                <w:rFonts w:ascii="Arial" w:hAnsi="Arial" w:cs="Arial"/>
                <w:szCs w:val="22"/>
                <w:lang w:val="en-US" w:eastAsia="zh-CN"/>
              </w:rPr>
            </w:pPr>
          </w:p>
        </w:tc>
        <w:tc>
          <w:tcPr>
            <w:tcW w:w="834" w:type="pct"/>
          </w:tcPr>
          <w:p w14:paraId="797A6C5E" w14:textId="77777777" w:rsidR="007A2673" w:rsidRDefault="007A2673">
            <w:pPr>
              <w:spacing w:after="0" w:line="276" w:lineRule="auto"/>
              <w:jc w:val="center"/>
              <w:rPr>
                <w:rFonts w:ascii="Arial" w:eastAsia="Malgun Gothic" w:hAnsi="Arial" w:cs="Arial"/>
                <w:szCs w:val="22"/>
                <w:lang w:eastAsia="ko-KR"/>
              </w:rPr>
            </w:pPr>
          </w:p>
        </w:tc>
        <w:tc>
          <w:tcPr>
            <w:tcW w:w="2974" w:type="pct"/>
          </w:tcPr>
          <w:p w14:paraId="797A6C5F" w14:textId="77777777" w:rsidR="007A2673" w:rsidRDefault="007A2673">
            <w:pPr>
              <w:spacing w:after="0" w:line="276" w:lineRule="auto"/>
              <w:rPr>
                <w:rFonts w:ascii="Arial" w:eastAsia="DengXian" w:hAnsi="Arial" w:cs="Arial"/>
                <w:szCs w:val="22"/>
                <w:lang w:val="en-US" w:eastAsia="zh-CN"/>
              </w:rPr>
            </w:pPr>
          </w:p>
        </w:tc>
      </w:tr>
      <w:tr w:rsidR="007A2673" w14:paraId="797A6C64" w14:textId="77777777">
        <w:tc>
          <w:tcPr>
            <w:tcW w:w="1192" w:type="pct"/>
          </w:tcPr>
          <w:p w14:paraId="797A6C61" w14:textId="77777777" w:rsidR="007A2673" w:rsidRDefault="007A2673">
            <w:pPr>
              <w:spacing w:after="0" w:line="276" w:lineRule="auto"/>
              <w:jc w:val="center"/>
              <w:rPr>
                <w:rFonts w:ascii="Arial" w:eastAsia="Malgun Gothic" w:hAnsi="Arial" w:cs="Arial"/>
                <w:szCs w:val="22"/>
                <w:lang w:eastAsia="ko-KR"/>
              </w:rPr>
            </w:pPr>
          </w:p>
        </w:tc>
        <w:tc>
          <w:tcPr>
            <w:tcW w:w="834" w:type="pct"/>
          </w:tcPr>
          <w:p w14:paraId="797A6C62" w14:textId="77777777" w:rsidR="007A2673" w:rsidRDefault="007A2673">
            <w:pPr>
              <w:spacing w:after="0" w:line="276" w:lineRule="auto"/>
              <w:jc w:val="center"/>
              <w:rPr>
                <w:rFonts w:ascii="Arial" w:eastAsia="Malgun Gothic" w:hAnsi="Arial" w:cs="Arial"/>
                <w:szCs w:val="22"/>
                <w:lang w:eastAsia="ko-KR"/>
              </w:rPr>
            </w:pPr>
          </w:p>
        </w:tc>
        <w:tc>
          <w:tcPr>
            <w:tcW w:w="2974" w:type="pct"/>
          </w:tcPr>
          <w:p w14:paraId="797A6C63" w14:textId="77777777" w:rsidR="007A2673" w:rsidRDefault="007A2673">
            <w:pPr>
              <w:spacing w:after="0" w:line="276" w:lineRule="auto"/>
              <w:rPr>
                <w:rFonts w:ascii="Arial" w:eastAsia="DengXian" w:hAnsi="Arial" w:cs="Arial"/>
                <w:szCs w:val="22"/>
                <w:lang w:val="en-US" w:eastAsia="zh-CN"/>
              </w:rPr>
            </w:pPr>
          </w:p>
        </w:tc>
      </w:tr>
      <w:tr w:rsidR="007A2673" w14:paraId="797A6C68" w14:textId="77777777">
        <w:tc>
          <w:tcPr>
            <w:tcW w:w="1192" w:type="pct"/>
          </w:tcPr>
          <w:p w14:paraId="797A6C65" w14:textId="77777777" w:rsidR="007A2673" w:rsidRDefault="007A2673">
            <w:pPr>
              <w:spacing w:after="0"/>
              <w:jc w:val="center"/>
              <w:rPr>
                <w:rFonts w:ascii="Arial" w:eastAsia="Malgun Gothic" w:hAnsi="Arial" w:cs="Arial"/>
                <w:szCs w:val="22"/>
                <w:lang w:eastAsia="zh-CN"/>
              </w:rPr>
            </w:pPr>
          </w:p>
        </w:tc>
        <w:tc>
          <w:tcPr>
            <w:tcW w:w="834" w:type="pct"/>
          </w:tcPr>
          <w:p w14:paraId="797A6C66" w14:textId="77777777" w:rsidR="007A2673" w:rsidRDefault="007A2673">
            <w:pPr>
              <w:spacing w:after="0"/>
              <w:jc w:val="center"/>
              <w:rPr>
                <w:rFonts w:ascii="Arial" w:eastAsia="Malgun Gothic" w:hAnsi="Arial" w:cs="Arial"/>
                <w:szCs w:val="22"/>
                <w:lang w:eastAsia="zh-CN"/>
              </w:rPr>
            </w:pPr>
          </w:p>
        </w:tc>
        <w:tc>
          <w:tcPr>
            <w:tcW w:w="2974" w:type="pct"/>
          </w:tcPr>
          <w:p w14:paraId="797A6C67" w14:textId="77777777" w:rsidR="007A2673" w:rsidRDefault="007A2673">
            <w:pPr>
              <w:spacing w:after="0"/>
              <w:rPr>
                <w:rFonts w:ascii="Arial" w:eastAsia="DengXian" w:hAnsi="Arial" w:cs="Arial"/>
                <w:szCs w:val="22"/>
                <w:lang w:val="en-US" w:eastAsia="zh-CN"/>
              </w:rPr>
            </w:pPr>
          </w:p>
        </w:tc>
      </w:tr>
    </w:tbl>
    <w:p w14:paraId="797A6C69" w14:textId="77777777" w:rsidR="007A2673" w:rsidRDefault="007A2673">
      <w:pPr>
        <w:rPr>
          <w:rFonts w:ascii="Arial" w:eastAsia="DengXian" w:hAnsi="Arial" w:cs="Arial"/>
          <w:lang w:eastAsia="zh-CN"/>
        </w:rPr>
      </w:pPr>
    </w:p>
    <w:p w14:paraId="797A6C6A" w14:textId="77777777" w:rsidR="007A2673" w:rsidRDefault="007A2673">
      <w:pPr>
        <w:rPr>
          <w:rFonts w:ascii="Arial" w:eastAsia="DengXian" w:hAnsi="Arial" w:cs="Arial"/>
          <w:lang w:eastAsia="zh-CN"/>
        </w:rPr>
      </w:pPr>
    </w:p>
    <w:p w14:paraId="797A6C6B" w14:textId="77777777" w:rsidR="007A2673" w:rsidRDefault="00783A09">
      <w:pPr>
        <w:pStyle w:val="Heading2"/>
        <w:numPr>
          <w:ilvl w:val="1"/>
          <w:numId w:val="10"/>
        </w:numPr>
      </w:pPr>
      <w:r>
        <w:t>R17 not-at-cell-edge threshold for IDLE/INACTIVE</w:t>
      </w:r>
    </w:p>
    <w:p w14:paraId="797A6C6C" w14:textId="77777777" w:rsidR="007A2673" w:rsidRDefault="00783A09">
      <w:pPr>
        <w:rPr>
          <w:rFonts w:ascii="Arial" w:eastAsia="DengXian" w:hAnsi="Arial" w:cs="Arial"/>
          <w:lang w:eastAsia="zh-CN"/>
        </w:rPr>
      </w:pPr>
      <w:r>
        <w:rPr>
          <w:rFonts w:ascii="Arial" w:eastAsia="DengXian" w:hAnsi="Arial" w:cs="Arial"/>
          <w:lang w:eastAsia="zh-CN"/>
        </w:rPr>
        <w:t xml:space="preserve">In RAN2#114-e, RAN2 made the </w:t>
      </w:r>
      <w:r>
        <w:rPr>
          <w:rFonts w:ascii="Arial" w:eastAsia="DengXian" w:hAnsi="Arial" w:cs="Arial"/>
          <w:lang w:eastAsia="zh-CN"/>
        </w:rPr>
        <w:t>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rPr>
                <w:rFonts w:ascii="CG Times (WN)" w:hAnsi="CG Times (WN)"/>
              </w:rPr>
            </w:pPr>
            <w:r>
              <w:rPr>
                <w:rFonts w:ascii="CG Times (WN)" w:hAnsi="CG Times (WN)"/>
              </w:rPr>
              <w:t>Agreement:</w:t>
            </w:r>
          </w:p>
          <w:p w14:paraId="797A6C6E" w14:textId="77777777" w:rsidR="007A2673" w:rsidRDefault="00783A09">
            <w:pPr>
              <w:spacing w:after="0"/>
              <w:rPr>
                <w:rFonts w:ascii="Arial" w:eastAsia="MS Mincho" w:hAnsi="Arial"/>
                <w:szCs w:val="24"/>
                <w:lang w:eastAsia="en-GB"/>
              </w:rPr>
            </w:pPr>
            <w:r>
              <w:rPr>
                <w:rFonts w:ascii="Arial" w:eastAsia="MS Mincho" w:hAnsi="Arial"/>
                <w:szCs w:val="24"/>
                <w:lang w:eastAsia="en-GB"/>
              </w:rPr>
              <w:t>1. When NW configures Rel-17 RRM relaxation for RRC_IDLE/INACTIVE, Rel-17 stationary criterion is mandatory, and Rel-17 not-at-cell-edge criterion is optional config</w:t>
            </w:r>
            <w:r>
              <w:rPr>
                <w:rFonts w:ascii="Arial" w:eastAsia="MS Mincho" w:hAnsi="Arial"/>
                <w:szCs w:val="24"/>
                <w:lang w:eastAsia="en-GB"/>
              </w:rPr>
              <w:t>uration.</w:t>
            </w:r>
          </w:p>
          <w:p w14:paraId="797A6C6F" w14:textId="77777777" w:rsidR="007A2673" w:rsidRDefault="00783A09">
            <w:pPr>
              <w:spacing w:after="0"/>
              <w:rPr>
                <w:rFonts w:ascii="CG Times (WN)" w:hAnsi="CG Times (WN)"/>
              </w:rPr>
            </w:pPr>
            <w:r>
              <w:rPr>
                <w:rFonts w:ascii="CG Times (WN)" w:hAnsi="CG Times (WN)"/>
              </w:rPr>
              <w:t>2. Continue discussion on Rel-17 not-at-cell-edge criterion in RRC_IDLE/INACTIVE within two options:</w:t>
            </w:r>
          </w:p>
          <w:p w14:paraId="797A6C70" w14:textId="77777777" w:rsidR="007A2673" w:rsidRDefault="00783A09">
            <w:pPr>
              <w:spacing w:after="0"/>
              <w:ind w:leftChars="88" w:left="318" w:hangingChars="71" w:hanging="142"/>
              <w:rPr>
                <w:rFonts w:ascii="CG Times (WN)" w:hAnsi="CG Times (WN)"/>
              </w:rPr>
            </w:pPr>
            <w:r>
              <w:rPr>
                <w:rFonts w:ascii="CG Times (WN)" w:hAnsi="CG Times (WN)"/>
              </w:rPr>
              <w:tab/>
              <w:t>- Option 1) Reuse Rel-16 not-at-cell-edge criterion with the same thresholds (i.e., SSearchThresholdP / SSearchThresholdQ)</w:t>
            </w:r>
          </w:p>
          <w:p w14:paraId="797A6C71" w14:textId="77777777" w:rsidR="007A2673" w:rsidRDefault="00783A09">
            <w:pPr>
              <w:spacing w:after="0"/>
              <w:ind w:leftChars="88" w:left="318" w:hangingChars="71" w:hanging="142"/>
              <w:rPr>
                <w:rFonts w:ascii="CG Times (WN)" w:hAnsi="CG Times (WN)"/>
              </w:rPr>
            </w:pPr>
            <w:r>
              <w:rPr>
                <w:rFonts w:ascii="CG Times (WN)" w:hAnsi="CG Times (WN)"/>
              </w:rPr>
              <w:tab/>
              <w:t xml:space="preserve">- Option 2) </w:t>
            </w:r>
            <w:r>
              <w:rPr>
                <w:rFonts w:ascii="CG Times (WN)" w:hAnsi="CG Times (WN)"/>
              </w:rPr>
              <w:t>Reuse Rel-16 not-at-cell-edge criterion with the different thresholds</w:t>
            </w:r>
          </w:p>
        </w:tc>
      </w:tr>
    </w:tbl>
    <w:p w14:paraId="797A6C73" w14:textId="77777777" w:rsidR="007A2673" w:rsidRDefault="007A2673">
      <w:pPr>
        <w:rPr>
          <w:rFonts w:ascii="Arial" w:eastAsia="DengXian" w:hAnsi="Arial" w:cs="Arial"/>
          <w:lang w:eastAsia="zh-CN"/>
        </w:rPr>
      </w:pPr>
    </w:p>
    <w:p w14:paraId="797A6C74" w14:textId="77777777" w:rsidR="007A2673" w:rsidRDefault="00783A09">
      <w:pPr>
        <w:spacing w:after="0"/>
        <w:rPr>
          <w:rFonts w:ascii="Arial" w:eastAsia="DengXian" w:hAnsi="Arial" w:cs="Arial"/>
          <w:lang w:eastAsia="zh-CN"/>
        </w:rPr>
      </w:pPr>
      <w:r>
        <w:rPr>
          <w:rFonts w:ascii="Arial" w:eastAsia="DengXian" w:hAnsi="Arial" w:cs="Arial"/>
          <w:lang w:eastAsia="zh-CN"/>
        </w:rPr>
        <w:t>The Rel-17 not-at-cell-edge criterion in RRC_IDLE/INACTIVE can be:</w:t>
      </w:r>
    </w:p>
    <w:p w14:paraId="797A6C75" w14:textId="77777777" w:rsidR="007A2673" w:rsidRDefault="00783A09">
      <w:pPr>
        <w:pStyle w:val="ListParagraph"/>
        <w:numPr>
          <w:ilvl w:val="0"/>
          <w:numId w:val="15"/>
        </w:numPr>
        <w:spacing w:after="0"/>
        <w:rPr>
          <w:rFonts w:ascii="Arial" w:eastAsia="DengXian" w:hAnsi="Arial" w:cs="Arial"/>
          <w:sz w:val="20"/>
        </w:rPr>
      </w:pPr>
      <w:r>
        <w:rPr>
          <w:rFonts w:ascii="Arial" w:eastAsia="DengXian" w:hAnsi="Arial" w:cs="Arial"/>
          <w:sz w:val="20"/>
        </w:rPr>
        <w:t>Option 1: Proposal in [1]: Reuse Rel-16 not-at-cell-edge criterion with the same thresholds, when configured together</w:t>
      </w:r>
      <w:r>
        <w:rPr>
          <w:rFonts w:ascii="Arial" w:eastAsia="DengXian" w:hAnsi="Arial" w:cs="Arial"/>
          <w:sz w:val="20"/>
        </w:rPr>
        <w:t xml:space="preserve"> with the R17 stationary criterion.</w:t>
      </w:r>
    </w:p>
    <w:p w14:paraId="797A6C76" w14:textId="77777777" w:rsidR="007A2673" w:rsidRDefault="00783A09">
      <w:pPr>
        <w:pStyle w:val="ListParagraph"/>
        <w:numPr>
          <w:ilvl w:val="0"/>
          <w:numId w:val="15"/>
        </w:numPr>
        <w:rPr>
          <w:rFonts w:ascii="Arial" w:eastAsia="DengXian" w:hAnsi="Arial" w:cs="Arial"/>
          <w:sz w:val="20"/>
        </w:rPr>
      </w:pPr>
      <w:r>
        <w:rPr>
          <w:rFonts w:ascii="Arial" w:eastAsia="DengXian"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Q2 Which option above do companies support </w:t>
      </w:r>
      <w:r>
        <w:rPr>
          <w:rFonts w:ascii="Arial" w:hAnsi="Arial" w:cs="Arial"/>
          <w:b/>
          <w:bCs/>
        </w:rPr>
        <w:t>for Rel-17 not-at-cell-edge criterion in RRC_IDLE/INACTIVE?</w:t>
      </w:r>
    </w:p>
    <w:tbl>
      <w:tblPr>
        <w:tblStyle w:val="TableGrid"/>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797A6C8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RAN2 already agreed to reuse low mobility criterion with separate thresholds for Rel-17 UEs, so network can configure stricter low-mobility thresholds in order to determine stationary UEs. If Option 2 is supported, then network can configure a lower not-at</w:t>
            </w:r>
            <w:r>
              <w:rPr>
                <w:rFonts w:ascii="Arial" w:eastAsiaTheme="minorEastAsia" w:hAnsi="Arial" w:cs="Arial"/>
                <w:szCs w:val="21"/>
                <w:lang w:eastAsia="ja-JP"/>
              </w:rPr>
              <w:t xml:space="preserve">-cell-edge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In addition, we think separate thresholds bring more flexibility to network deployment, if network wants to use single threshold, network can configure them to the</w:t>
            </w:r>
            <w:r>
              <w:rPr>
                <w:rFonts w:ascii="Arial" w:eastAsiaTheme="minorEastAsia" w:hAnsi="Arial" w:cs="Arial"/>
                <w:szCs w:val="21"/>
                <w:lang w:eastAsia="ja-JP"/>
              </w:rPr>
              <w:t xml:space="preserv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987" w:type="pct"/>
          </w:tcPr>
          <w:p w14:paraId="797A6C8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Introducing separated threshold is redundant as the signal quality can be varied, two different values are difficult to distinguish. Therefore reusing the same Rel-16 not-at</w:t>
            </w:r>
            <w:r>
              <w:rPr>
                <w:rFonts w:ascii="Arial" w:eastAsia="DengXian" w:hAnsi="Arial" w:cs="Arial"/>
                <w:szCs w:val="22"/>
                <w:lang w:eastAsia="zh-CN"/>
              </w:rPr>
              <w: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Malgun Gothic" w:hAnsi="Arial" w:cs="Arial"/>
                <w:szCs w:val="22"/>
                <w:lang w:eastAsia="ko-KR"/>
              </w:rPr>
            </w:pPr>
            <w:r>
              <w:rPr>
                <w:rFonts w:ascii="CG Times (WN)" w:eastAsia="DengXian" w:hAnsi="CG Times (WN)"/>
                <w:bCs/>
                <w:szCs w:val="21"/>
                <w:lang w:eastAsia="zh-CN"/>
              </w:rPr>
              <w:t>Huawei, HiSilicon</w:t>
            </w:r>
          </w:p>
        </w:tc>
        <w:tc>
          <w:tcPr>
            <w:tcW w:w="821" w:type="pct"/>
          </w:tcPr>
          <w:p w14:paraId="797A6C96"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DengXian" w:hAnsi="Arial" w:cs="Arial"/>
                <w:szCs w:val="22"/>
                <w:lang w:val="en-US" w:eastAsia="zh-CN"/>
              </w:rPr>
            </w:pPr>
            <w:r>
              <w:rPr>
                <w:rFonts w:ascii="CG Times (WN)" w:hAnsi="CG Times (WN)"/>
                <w:lang w:val="en-US"/>
              </w:rPr>
              <w:t xml:space="preserve">The measurement result is not an accurate and fixed value, and may vary within a certain range, we do not see much gain to define a new </w:t>
            </w:r>
            <w:r>
              <w:rPr>
                <w:rFonts w:ascii="CG Times (WN)" w:hAnsi="CG Times (WN)"/>
                <w:lang w:val="en-US" w:eastAsia="zh-CN"/>
              </w:rPr>
              <w:t>R17 threshold</w:t>
            </w:r>
            <w:r>
              <w:rPr>
                <w:rFonts w:ascii="CG Times (WN)" w:hAnsi="CG Times (WN)"/>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w:t>
            </w:r>
            <w:r>
              <w:rPr>
                <w:rFonts w:ascii="Arial" w:eastAsia="DengXian" w:hAnsi="Arial" w:cs="Arial" w:hint="eastAsia"/>
                <w:lang w:val="en-US" w:eastAsia="zh-CN"/>
              </w:rPr>
              <w:t xml:space="preserve">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w:t>
            </w:r>
            <w:r>
              <w:rPr>
                <w:rFonts w:ascii="Arial" w:eastAsia="DengXian" w:hAnsi="Arial" w:cs="Arial" w:hint="eastAsia"/>
                <w:lang w:val="en-US" w:eastAsia="zh-CN"/>
              </w:rPr>
              <w:t xml:space="preserve">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A2"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A3" w14:textId="77777777" w:rsidR="007A2673" w:rsidRDefault="00783A09">
            <w:pPr>
              <w:rPr>
                <w:rFonts w:ascii="CG Times (WN)" w:hAnsi="CG Times (WN)"/>
              </w:rPr>
            </w:pPr>
            <w:r>
              <w:rPr>
                <w:rFonts w:ascii="CG Times (WN)" w:hAnsi="CG Times (WN)"/>
              </w:rPr>
              <w:t xml:space="preserve">In our understanding, since stationarity criterion is more stringent than low-mobility criterion, it seems reasonable to combine the </w:t>
            </w:r>
            <w:r>
              <w:rPr>
                <w:rFonts w:ascii="CG Times (WN)" w:hAnsi="CG Times (WN)"/>
              </w:rPr>
              <w:t>stationarity criterion with a looser not-at-cell-edge criterion compared to Rel-16 not-at-cell-edge criterion. When both Rel-17 stationarity criterion and Rel-17 not-at-cell-edge criterion are configured and both criteria are fulfilled, whether UE shall re</w:t>
            </w:r>
            <w:r>
              <w:rPr>
                <w:rFonts w:ascii="CG Times (WN)" w:hAnsi="CG Times (WN)"/>
              </w:rPr>
              <w:t>lax measurement as legacy (i.e.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A6"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797A6CA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A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Beam </w:t>
            </w:r>
            <w:r>
              <w:rPr>
                <w:rFonts w:ascii="Arial" w:eastAsia="DengXian" w:hAnsi="Arial" w:cs="Arial"/>
                <w:szCs w:val="22"/>
                <w:lang w:eastAsia="zh-CN"/>
              </w:rPr>
              <w:t>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exsiting threshold_P/Q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797A6CB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3" w14:textId="77777777" w:rsidR="007A2673" w:rsidRDefault="00783A09">
            <w:pPr>
              <w:spacing w:after="0" w:line="276" w:lineRule="auto"/>
              <w:rPr>
                <w:rFonts w:ascii="Arial" w:eastAsia="DengXian" w:hAnsi="Arial" w:cs="Arial"/>
              </w:rPr>
            </w:pPr>
            <w:r>
              <w:rPr>
                <w:rFonts w:ascii="Arial" w:eastAsia="DengXian" w:hAnsi="Arial" w:cs="Arial"/>
              </w:rPr>
              <w:t xml:space="preserve">Rel-16 not-at-cell-edge criterion can be a standalone criterion by itself. </w:t>
            </w:r>
            <w:r>
              <w:rPr>
                <w:rFonts w:ascii="Arial" w:eastAsia="DengXian" w:hAnsi="Arial" w:cs="Arial"/>
              </w:rPr>
              <w:t>Therefore, when selecting the threshold for it, one has to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Yu Mincho" w:hAnsi="Arial" w:cs="Arial"/>
                <w:szCs w:val="22"/>
              </w:rPr>
            </w:pPr>
          </w:p>
          <w:p w14:paraId="797A6CB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Pr>
                <w:rFonts w:ascii="Arial" w:eastAsia="DengXian" w:hAnsi="Arial" w:cs="Arial"/>
              </w:rPr>
              <w:t xml:space="preserve">Rel-17 not-at-cell-edge </w:t>
            </w:r>
            <w:r>
              <w:rPr>
                <w:rFonts w:ascii="Arial" w:eastAsia="DengXian" w:hAnsi="Arial" w:cs="Arial"/>
              </w:rPr>
              <w:t>criterion is always combined with Rel-17 stationarity criterion. As long as the UE fulfils the Rel-17 stationarity criterion, there is much greater certainty regarding the UE’s mobility (comparing to Rel-16 low mobility criterion or when no mobility criter</w:t>
            </w:r>
            <w:r>
              <w:rPr>
                <w:rFonts w:ascii="Arial" w:eastAsia="DengXian" w:hAnsi="Arial" w:cs="Arial"/>
              </w:rPr>
              <w:t xml:space="preserve">ion needs to be fulfilled at all). Hence, the threshold selected for the Rel-17 not-at-cell-edge criterion can be relaxed to allow more UEs, </w:t>
            </w:r>
            <w:r>
              <w:rPr>
                <w:rFonts w:ascii="Arial" w:eastAsia="DengXian" w:hAnsi="Arial" w:cs="Arial"/>
              </w:rPr>
              <w:lastRenderedPageBreak/>
              <w:t>including those that are stationary but otherwise would be deemed as being too risky to perform RRM relaxation if t</w:t>
            </w:r>
            <w:r>
              <w:rPr>
                <w:rFonts w:ascii="Arial" w:eastAsia="DengXian" w:hAnsi="Arial" w:cs="Arial"/>
              </w:rPr>
              <w: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Qualcomm</w:t>
            </w:r>
          </w:p>
        </w:tc>
        <w:tc>
          <w:tcPr>
            <w:tcW w:w="821" w:type="pct"/>
          </w:tcPr>
          <w:p w14:paraId="797A6CB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9" w14:textId="77777777" w:rsidR="007A2673" w:rsidRDefault="00783A09">
            <w:pPr>
              <w:spacing w:after="0" w:line="276" w:lineRule="auto"/>
              <w:rPr>
                <w:rFonts w:ascii="Arial" w:eastAsia="DengXian" w:hAnsi="Arial" w:cs="Arial"/>
              </w:rPr>
            </w:pPr>
            <w:r>
              <w:rPr>
                <w:rFonts w:ascii="Arial" w:eastAsia="DengXian"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D" w14:textId="77777777" w:rsidR="007A2673" w:rsidRDefault="00783A09">
            <w:pPr>
              <w:spacing w:after="0" w:line="276" w:lineRule="auto"/>
              <w:rPr>
                <w:rFonts w:ascii="Arial" w:eastAsia="DengXian" w:hAnsi="Arial" w:cs="Arial"/>
              </w:rPr>
            </w:pPr>
            <w:r>
              <w:rPr>
                <w:rFonts w:ascii="Arial" w:eastAsia="DengXian"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987" w:type="pct"/>
          </w:tcPr>
          <w:p w14:paraId="797A6CC1" w14:textId="77777777" w:rsidR="007A2673" w:rsidRDefault="00783A09">
            <w:pPr>
              <w:spacing w:after="0" w:line="276" w:lineRule="auto"/>
              <w:rPr>
                <w:rFonts w:ascii="Arial" w:eastAsia="DengXian" w:hAnsi="Arial" w:cs="Arial"/>
              </w:rPr>
            </w:pPr>
            <w:r>
              <w:rPr>
                <w:rFonts w:ascii="Arial" w:eastAsia="DengXian" w:hAnsi="Arial" w:cs="Arial"/>
                <w:szCs w:val="22"/>
                <w:lang w:eastAsia="zh-CN"/>
              </w:rPr>
              <w:t xml:space="preserve">To our understanding, the cell coverage could be different for redcap UE and non-RedCap UE, and therefore separate </w:t>
            </w:r>
            <w:r>
              <w:rPr>
                <w:rFonts w:ascii="Arial" w:eastAsia="DengXian" w:hAnsi="Arial" w:cs="Arial"/>
                <w:szCs w:val="22"/>
                <w:lang w:eastAsia="zh-CN"/>
              </w:rPr>
              <w:t>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C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C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CCC"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w:t>
            </w:r>
          </w:p>
        </w:tc>
        <w:tc>
          <w:tcPr>
            <w:tcW w:w="2987" w:type="pct"/>
          </w:tcPr>
          <w:p w14:paraId="797A6CCD"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Agree with others that we do not see a significant benefit associated with the introduction of a new threshold. The more </w:t>
            </w:r>
            <w:r>
              <w:rPr>
                <w:rFonts w:ascii="Arial" w:eastAsia="Malgun Gothic" w:hAnsi="Arial" w:cs="Arial"/>
                <w:szCs w:val="22"/>
                <w:lang w:eastAsia="ko-KR"/>
              </w:rPr>
              <w:t>complicated we make this feature; the lesser is the likelihood of its adoption in the field.</w:t>
            </w:r>
          </w:p>
        </w:tc>
      </w:tr>
      <w:tr w:rsidR="007A2673" w14:paraId="797A6CD2" w14:textId="77777777">
        <w:tc>
          <w:tcPr>
            <w:tcW w:w="2263" w:type="dxa"/>
          </w:tcPr>
          <w:p w14:paraId="797A6CC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Chinatelecom</w:t>
            </w:r>
          </w:p>
        </w:tc>
        <w:tc>
          <w:tcPr>
            <w:tcW w:w="1558" w:type="dxa"/>
          </w:tcPr>
          <w:p w14:paraId="797A6CD0" w14:textId="77777777" w:rsidR="007A2673" w:rsidRDefault="00783A09">
            <w:pPr>
              <w:spacing w:after="0" w:line="276" w:lineRule="auto"/>
              <w:jc w:val="center"/>
              <w:rPr>
                <w:rFonts w:ascii="Arial" w:eastAsia="Malgun Gothic" w:hAnsi="Arial" w:cs="Arial"/>
                <w:szCs w:val="22"/>
                <w:lang w:eastAsia="ko-KR"/>
              </w:rPr>
            </w:pPr>
            <w:r>
              <w:rPr>
                <w:rFonts w:ascii="Arial" w:eastAsia="Yu Mincho" w:hAnsi="Arial" w:cs="Arial"/>
                <w:szCs w:val="22"/>
                <w:lang w:eastAsia="ja-JP"/>
              </w:rPr>
              <w:t>2</w:t>
            </w:r>
          </w:p>
        </w:tc>
        <w:tc>
          <w:tcPr>
            <w:tcW w:w="5669" w:type="dxa"/>
          </w:tcPr>
          <w:p w14:paraId="797A6CD1" w14:textId="77777777" w:rsidR="007A2673" w:rsidRDefault="00783A09">
            <w:pPr>
              <w:spacing w:after="0" w:line="276" w:lineRule="auto"/>
              <w:rPr>
                <w:rFonts w:ascii="Arial" w:eastAsia="Malgun Gothic" w:hAnsi="Arial" w:cs="Arial"/>
                <w:szCs w:val="22"/>
                <w:lang w:eastAsia="ko-KR"/>
              </w:rPr>
            </w:pPr>
            <w:r>
              <w:rPr>
                <w:rFonts w:ascii="Arial" w:eastAsia="DengXian" w:hAnsi="Arial" w:cs="Arial"/>
              </w:rPr>
              <w:t>Agree with ZTE and vivo</w:t>
            </w:r>
            <w:r>
              <w:rPr>
                <w:rFonts w:ascii="Arial" w:eastAsia="DengXian" w:hAnsi="Arial" w:cs="Arial" w:hint="eastAsia"/>
                <w:lang w:val="en-US" w:eastAsia="zh-CN"/>
              </w:rPr>
              <w:t>.</w:t>
            </w:r>
          </w:p>
        </w:tc>
      </w:tr>
      <w:tr w:rsidR="00FB546D" w14:paraId="50097EE8" w14:textId="77777777">
        <w:tc>
          <w:tcPr>
            <w:tcW w:w="2263" w:type="dxa"/>
          </w:tcPr>
          <w:p w14:paraId="111D9A78" w14:textId="6B6DC6D9" w:rsidR="00FB546D" w:rsidRDefault="00FB546D">
            <w:pPr>
              <w:spacing w:after="0" w:line="276" w:lineRule="auto"/>
              <w:jc w:val="center"/>
              <w:rPr>
                <w:rFonts w:ascii="Arial" w:hAnsi="Arial" w:cs="Arial" w:hint="eastAsia"/>
                <w:szCs w:val="22"/>
                <w:lang w:val="en-US" w:eastAsia="zh-CN"/>
              </w:rPr>
            </w:pPr>
            <w:r>
              <w:rPr>
                <w:rFonts w:ascii="Arial" w:hAnsi="Arial" w:cs="Arial"/>
                <w:szCs w:val="22"/>
                <w:lang w:val="en-US" w:eastAsia="zh-CN"/>
              </w:rPr>
              <w:t>BT</w:t>
            </w:r>
          </w:p>
        </w:tc>
        <w:tc>
          <w:tcPr>
            <w:tcW w:w="1558" w:type="dxa"/>
          </w:tcPr>
          <w:p w14:paraId="37BB983B" w14:textId="530B250D" w:rsidR="00FB546D" w:rsidRDefault="00285CD3">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5669" w:type="dxa"/>
          </w:tcPr>
          <w:p w14:paraId="32CBD079" w14:textId="70C4C094" w:rsidR="00FB546D" w:rsidRDefault="00285CD3">
            <w:pPr>
              <w:spacing w:after="0" w:line="276" w:lineRule="auto"/>
              <w:rPr>
                <w:rFonts w:ascii="Arial" w:eastAsia="DengXian" w:hAnsi="Arial" w:cs="Arial"/>
              </w:rPr>
            </w:pPr>
            <w:r>
              <w:rPr>
                <w:rFonts w:ascii="Arial" w:eastAsia="DengXian" w:hAnsi="Arial" w:cs="Arial"/>
              </w:rPr>
              <w:t>Use existing specs for RedCap</w:t>
            </w:r>
          </w:p>
        </w:tc>
      </w:tr>
    </w:tbl>
    <w:p w14:paraId="797A6CD3" w14:textId="77777777" w:rsidR="007A2673" w:rsidRDefault="007A2673">
      <w:pPr>
        <w:rPr>
          <w:rFonts w:ascii="Arial" w:hAnsi="Arial" w:cs="Arial"/>
          <w:b/>
          <w:kern w:val="2"/>
          <w:lang w:eastAsia="zh-CN"/>
        </w:rPr>
      </w:pPr>
    </w:p>
    <w:p w14:paraId="797A6CD4" w14:textId="77777777" w:rsidR="007A2673" w:rsidRDefault="007A2673">
      <w:pPr>
        <w:rPr>
          <w:rFonts w:ascii="Arial" w:hAnsi="Arial" w:cs="Arial"/>
          <w:b/>
          <w:kern w:val="2"/>
          <w:lang w:eastAsia="zh-CN"/>
        </w:rPr>
      </w:pPr>
    </w:p>
    <w:p w14:paraId="797A6CD5" w14:textId="77777777" w:rsidR="007A2673" w:rsidRDefault="00783A09">
      <w:pPr>
        <w:pStyle w:val="Heading2"/>
        <w:numPr>
          <w:ilvl w:val="1"/>
          <w:numId w:val="10"/>
        </w:numPr>
      </w:pPr>
      <w:r>
        <w:t>Stationarity criterion for CONNECTED</w:t>
      </w:r>
    </w:p>
    <w:p w14:paraId="797A6CD6"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w:t>
      </w:r>
      <w:r>
        <w:rPr>
          <w:rFonts w:ascii="Arial" w:eastAsia="DengXian" w:hAnsi="Arial" w:cs="Arial"/>
          <w:lang w:eastAsia="zh-CN"/>
        </w:rPr>
        <w:t>rion in RRC_IDLE/INACTIVE:</w:t>
      </w:r>
    </w:p>
    <w:tbl>
      <w:tblPr>
        <w:tblStyle w:val="TableGrid"/>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rPr>
                <w:rFonts w:ascii="CG Times (WN)" w:hAnsi="CG Times (WN)"/>
              </w:rPr>
            </w:pPr>
            <w:r>
              <w:rPr>
                <w:rFonts w:ascii="CG Times (WN)" w:hAnsi="CG Times (WN)"/>
              </w:rPr>
              <w:t>Agreement:</w:t>
            </w:r>
          </w:p>
          <w:p w14:paraId="797A6CD8" w14:textId="77777777" w:rsidR="007A2673" w:rsidRDefault="00783A09">
            <w:pPr>
              <w:spacing w:after="0"/>
              <w:rPr>
                <w:rFonts w:ascii="CG Times (WN)" w:hAnsi="CG Times (WN)"/>
              </w:rPr>
            </w:pPr>
            <w:r>
              <w:rPr>
                <w:rFonts w:ascii="Arial" w:eastAsia="MS Mincho" w:hAnsi="Arial"/>
                <w:szCs w:val="24"/>
                <w:lang w:eastAsia="en-GB"/>
              </w:rPr>
              <w:t>1. An RSRP/RSRQ based stationarity criterion (Working Assumption: the same as in idle/inactive) can be configured for UEs in RRC Connected. If the criterion is met, this is reported to the network (FFS how/when). It is</w:t>
            </w:r>
            <w:r>
              <w:rPr>
                <w:rFonts w:ascii="Arial" w:eastAsia="MS Mincho" w:hAnsi="Arial"/>
                <w:szCs w:val="24"/>
                <w:lang w:eastAsia="en-GB"/>
              </w:rPr>
              <w:t xml:space="preserve">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DengXian" w:hAnsi="Arial" w:cs="Arial"/>
          <w:lang w:eastAsia="zh-CN"/>
        </w:rPr>
      </w:pPr>
    </w:p>
    <w:p w14:paraId="797A6CDB" w14:textId="77777777" w:rsidR="007A2673" w:rsidRDefault="00783A09">
      <w:pPr>
        <w:spacing w:after="0"/>
        <w:rPr>
          <w:rFonts w:ascii="Arial" w:eastAsia="DengXian" w:hAnsi="Arial" w:cs="Arial"/>
          <w:lang w:eastAsia="zh-CN"/>
        </w:rPr>
      </w:pPr>
      <w:r>
        <w:rPr>
          <w:rFonts w:ascii="Arial" w:eastAsia="DengXian" w:hAnsi="Arial" w:cs="Arial"/>
          <w:lang w:eastAsia="zh-CN"/>
        </w:rPr>
        <w:t xml:space="preserve">For the configuration of stationarity </w:t>
      </w:r>
      <w:r>
        <w:rPr>
          <w:rFonts w:ascii="Arial" w:eastAsia="DengXian" w:hAnsi="Arial" w:cs="Arial"/>
          <w:lang w:eastAsia="zh-CN"/>
        </w:rPr>
        <w:t>criterion in RRC_CONNECTED, how the network provide the configuration of stationarity criterion to the UE in RRC_CONNECTED?</w:t>
      </w:r>
    </w:p>
    <w:p w14:paraId="797A6CDC" w14:textId="77777777" w:rsidR="007A2673" w:rsidRDefault="00783A09">
      <w:pPr>
        <w:pStyle w:val="ListParagraph"/>
        <w:numPr>
          <w:ilvl w:val="0"/>
          <w:numId w:val="16"/>
        </w:numPr>
        <w:spacing w:after="0"/>
        <w:rPr>
          <w:rFonts w:ascii="Arial" w:eastAsia="DengXian" w:hAnsi="Arial" w:cs="Arial"/>
          <w:sz w:val="20"/>
        </w:rPr>
      </w:pPr>
      <w:r>
        <w:rPr>
          <w:rFonts w:ascii="Arial" w:eastAsia="DengXian" w:hAnsi="Arial" w:cs="Arial"/>
          <w:sz w:val="20"/>
        </w:rPr>
        <w:t>Option 1: Dedicated signaling, e.g. RRCReconfiguration message;</w:t>
      </w:r>
    </w:p>
    <w:p w14:paraId="797A6CDD" w14:textId="77777777" w:rsidR="007A2673" w:rsidRDefault="00783A09">
      <w:pPr>
        <w:pStyle w:val="ListParagraph"/>
        <w:numPr>
          <w:ilvl w:val="0"/>
          <w:numId w:val="16"/>
        </w:numPr>
        <w:spacing w:after="0"/>
        <w:rPr>
          <w:rFonts w:ascii="Arial" w:eastAsia="DengXian" w:hAnsi="Arial" w:cs="Arial"/>
          <w:sz w:val="20"/>
        </w:rPr>
      </w:pPr>
      <w:r>
        <w:rPr>
          <w:rFonts w:ascii="Arial" w:eastAsia="DengXian" w:hAnsi="Arial" w:cs="Arial"/>
          <w:sz w:val="20"/>
        </w:rPr>
        <w:t>Option 2: Broadcast signaling, e.g. using configuration broadcast fo</w:t>
      </w:r>
      <w:r>
        <w:rPr>
          <w:rFonts w:ascii="Arial" w:eastAsia="DengXian" w:hAnsi="Arial" w:cs="Arial"/>
          <w:sz w:val="20"/>
        </w:rPr>
        <w:t>r RRC_Idle/Inactive;</w:t>
      </w:r>
    </w:p>
    <w:p w14:paraId="797A6CDE" w14:textId="77777777" w:rsidR="007A2673" w:rsidRDefault="00783A09">
      <w:pPr>
        <w:pStyle w:val="ListParagraph"/>
        <w:numPr>
          <w:ilvl w:val="0"/>
          <w:numId w:val="16"/>
        </w:numPr>
        <w:rPr>
          <w:rFonts w:ascii="Arial" w:eastAsia="DengXian" w:hAnsi="Arial" w:cs="Arial"/>
          <w:sz w:val="20"/>
        </w:rPr>
      </w:pPr>
      <w:r>
        <w:rPr>
          <w:rFonts w:ascii="Arial" w:eastAsia="DengXian" w:hAnsi="Arial" w:cs="Arial"/>
          <w:sz w:val="20"/>
        </w:rPr>
        <w:t>Option 3: Combining dedicated signaling and broadcast signaling;</w:t>
      </w:r>
    </w:p>
    <w:p w14:paraId="797A6CDF" w14:textId="77777777" w:rsidR="007A2673" w:rsidRDefault="00783A09">
      <w:pPr>
        <w:pStyle w:val="ListParagraph"/>
        <w:numPr>
          <w:ilvl w:val="0"/>
          <w:numId w:val="16"/>
        </w:numPr>
        <w:rPr>
          <w:rFonts w:ascii="Arial" w:eastAsia="DengXian" w:hAnsi="Arial" w:cs="Arial"/>
          <w:sz w:val="20"/>
        </w:rPr>
      </w:pPr>
      <w:r>
        <w:rPr>
          <w:rFonts w:ascii="Arial" w:eastAsia="DengXian" w:hAnsi="Arial" w:cs="Arial"/>
          <w:sz w:val="20"/>
        </w:rPr>
        <w:t>Option 4: Other…</w:t>
      </w:r>
    </w:p>
    <w:p w14:paraId="797A6CE0" w14:textId="77777777" w:rsidR="007A2673" w:rsidRDefault="00783A09">
      <w:pPr>
        <w:widowControl w:val="0"/>
        <w:spacing w:after="160"/>
        <w:ind w:left="100" w:hangingChars="50" w:hanging="100"/>
        <w:rPr>
          <w:rFonts w:ascii="Arial" w:eastAsia="DengXian" w:hAnsi="Arial" w:cs="Arial"/>
          <w:b/>
          <w:bCs/>
          <w:szCs w:val="21"/>
          <w:lang w:eastAsia="zh-CN"/>
        </w:rPr>
      </w:pPr>
      <w:r>
        <w:rPr>
          <w:rFonts w:ascii="Arial" w:eastAsia="DengXian" w:hAnsi="Arial" w:cs="Arial"/>
          <w:b/>
          <w:bCs/>
          <w:szCs w:val="21"/>
          <w:lang w:eastAsia="zh-CN"/>
        </w:rPr>
        <w:t xml:space="preserve">Q3-1 </w:t>
      </w:r>
      <w:r>
        <w:rPr>
          <w:rFonts w:ascii="Arial" w:eastAsia="DengXian" w:hAnsi="Arial" w:cs="Arial"/>
          <w:b/>
          <w:bCs/>
          <w:lang w:eastAsia="zh-CN"/>
        </w:rPr>
        <w:t xml:space="preserve">Which option above do companies </w:t>
      </w:r>
      <w:r>
        <w:rPr>
          <w:rFonts w:ascii="Arial" w:hAnsi="Arial" w:cs="Arial"/>
          <w:b/>
          <w:bCs/>
        </w:rPr>
        <w:t>support for configuration of stationarity criterion in RRC_CONNECTED?</w:t>
      </w:r>
    </w:p>
    <w:tbl>
      <w:tblPr>
        <w:tblStyle w:val="TableGrid"/>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w:t>
            </w:r>
            <w:r>
              <w:rPr>
                <w:rFonts w:ascii="Arial" w:eastAsiaTheme="minorEastAsia" w:hAnsi="Arial" w:cs="Arial"/>
                <w:szCs w:val="22"/>
                <w:lang w:eastAsia="ja-JP"/>
              </w:rPr>
              <w:t>unhofer</w:t>
            </w:r>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In CONNECTED mode the UE has a </w:t>
            </w:r>
            <w:r>
              <w:rPr>
                <w:rFonts w:ascii="Arial" w:eastAsiaTheme="minorEastAsia" w:hAnsi="Arial" w:cs="Arial"/>
                <w:szCs w:val="21"/>
                <w:lang w:eastAsia="ja-JP"/>
              </w:rPr>
              <w:t xml:space="preserve">dedicated connection with the network, there is no need to add broadcast signalling for CONNECTED UEs. We don’t expect it to be a lot of overhead to signal these </w:t>
            </w:r>
            <w:r>
              <w:rPr>
                <w:rFonts w:ascii="Arial" w:eastAsiaTheme="minorEastAsia" w:hAnsi="Arial" w:cs="Arial"/>
                <w:szCs w:val="21"/>
                <w:lang w:eastAsia="ja-JP"/>
              </w:rPr>
              <w:lastRenderedPageBreak/>
              <w:t>thresholds compared to other configurations the NW provides to the UE with dedicated signallin</w:t>
            </w:r>
            <w:r>
              <w:rPr>
                <w:rFonts w:ascii="Arial" w:eastAsiaTheme="minorEastAsia" w:hAnsi="Arial" w:cs="Arial"/>
                <w:szCs w:val="21"/>
                <w:lang w:eastAsia="ja-JP"/>
              </w:rPr>
              <w:t>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1126" w:type="pct"/>
          </w:tcPr>
          <w:p w14:paraId="797A6CE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w:t>
            </w:r>
            <w:r>
              <w:rPr>
                <w:rFonts w:ascii="Arial" w:eastAsiaTheme="minorEastAsia" w:hAnsi="Arial" w:cs="Arial"/>
                <w:szCs w:val="21"/>
                <w:lang w:eastAsia="ja-JP"/>
              </w:rPr>
              <w:t>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For RRC_CONNECTED UEs, we think the signalling overhead of Option 1 is not much, and network is able to configure different parameters for different UEs (e.g. base</w:t>
            </w:r>
            <w:r>
              <w:rPr>
                <w:rFonts w:ascii="Arial" w:eastAsiaTheme="minorEastAsia" w:hAnsi="Arial" w:cs="Arial"/>
                <w:szCs w:val="21"/>
                <w:lang w:eastAsia="ja-JP"/>
              </w:rPr>
              <w:t xml:space="preserv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CF9"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Since UE perform RRM measurements based on measurement configuration in RRC_CONNECTED, it is </w:t>
            </w:r>
            <w:r>
              <w:rPr>
                <w:rFonts w:ascii="Arial" w:eastAsia="DengXian" w:hAnsi="Arial" w:cs="Arial"/>
                <w:szCs w:val="22"/>
                <w:lang w:eastAsia="zh-CN"/>
              </w:rPr>
              <w:t>straightforward to reuse such a framework to provide the configuration of stationary criterion (e.g.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Pr>
                <w:rFonts w:ascii="Arial" w:eastAsia="DengXian" w:hAnsi="Arial" w:cs="Arial"/>
              </w:rPr>
              <w:t xml:space="preserve">configuration broadcasted for RRC_Idle/Inactive is also used in RRC_Connected. The </w:t>
            </w:r>
            <w:r>
              <w:rPr>
                <w:rFonts w:ascii="Arial" w:eastAsia="DengXian" w:hAnsi="Arial" w:cs="Arial"/>
              </w:rPr>
              <w:t>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Malgun Gothic" w:hAnsi="Arial" w:cs="Arial"/>
                <w:szCs w:val="22"/>
                <w:lang w:eastAsia="ko-KR"/>
              </w:rPr>
            </w:pPr>
            <w:r>
              <w:rPr>
                <w:rFonts w:ascii="CG Times (WN)" w:eastAsia="DengXian" w:hAnsi="CG Times (WN)"/>
                <w:bCs/>
                <w:szCs w:val="21"/>
                <w:lang w:eastAsia="zh-CN"/>
              </w:rPr>
              <w:t>Huawei, HiSilicon</w:t>
            </w:r>
          </w:p>
        </w:tc>
        <w:tc>
          <w:tcPr>
            <w:tcW w:w="1126" w:type="pct"/>
          </w:tcPr>
          <w:p w14:paraId="797A6D00"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797A6D0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 xml:space="preserve">Dedicated signalling should be used for configuration of stationarity criterion in RRC_CONNECTED. Option 3 may also be considered if the </w:t>
            </w:r>
            <w:r>
              <w:rPr>
                <w:rFonts w:ascii="Arial" w:eastAsia="DengXian" w:hAnsi="Arial" w:cs="Arial"/>
                <w:lang w:eastAsia="zh-CN"/>
              </w:rPr>
              <w:t xml:space="preserve">configuration of stationarity criterion </w:t>
            </w:r>
            <w:r>
              <w:rPr>
                <w:rFonts w:ascii="Arial" w:eastAsia="DengXian" w:hAnsi="Arial" w:cs="Arial"/>
                <w:lang w:eastAsia="zh-CN"/>
              </w:rPr>
              <w:t>in RRC_CONNECTED is the same as the stationarity criterion in RRC_Idle/Inactive, the gNB can indicate whether UE can use stationarity criterion in RRC_Idle/Inactive in d</w:t>
            </w:r>
            <w:r>
              <w:rPr>
                <w:rFonts w:ascii="Arial" w:eastAsia="DengXian" w:hAnsi="Arial" w:cs="Arial"/>
              </w:rPr>
              <w:t>edicated signalling, instead of send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DengXian" w:hAnsi="Arial" w:cs="Arial"/>
                <w:szCs w:val="22"/>
                <w:lang w:eastAsia="zh-CN"/>
              </w:rPr>
            </w:pPr>
            <w:r>
              <w:rPr>
                <w:rFonts w:ascii="Arial" w:eastAsia="DengXian" w:hAnsi="Arial" w:cs="Arial" w:hint="eastAsia"/>
                <w:szCs w:val="22"/>
                <w:lang w:eastAsia="zh-CN"/>
              </w:rPr>
              <w:t xml:space="preserve">Firstly, </w:t>
            </w:r>
            <w:r>
              <w:rPr>
                <w:rFonts w:ascii="Arial" w:eastAsia="DengXian" w:hAnsi="Arial" w:cs="Arial"/>
                <w:szCs w:val="22"/>
                <w:lang w:eastAsia="zh-CN"/>
              </w:rPr>
              <w:t>bro</w:t>
            </w:r>
            <w:r>
              <w:rPr>
                <w:rFonts w:ascii="Arial" w:eastAsia="DengXian" w:hAnsi="Arial" w:cs="Arial"/>
                <w:szCs w:val="22"/>
                <w:lang w:eastAsia="zh-CN"/>
              </w:rPr>
              <w:t>adcast signaling</w:t>
            </w:r>
            <w:r>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Pr>
                <w:rFonts w:ascii="Arial" w:eastAsia="DengXian" w:hAnsi="Arial" w:cs="Arial" w:hint="eastAsia"/>
                <w:szCs w:val="22"/>
                <w:lang w:eastAsia="zh-CN"/>
              </w:rPr>
              <w:t xml:space="preserve">, </w:t>
            </w:r>
            <w:r>
              <w:rPr>
                <w:rFonts w:ascii="Arial" w:eastAsia="DengXian" w:hAnsi="Arial" w:cs="Arial"/>
                <w:szCs w:val="22"/>
                <w:lang w:eastAsia="zh-CN"/>
              </w:rPr>
              <w:t>broadcast signaling</w:t>
            </w:r>
            <w:r>
              <w:rPr>
                <w:rFonts w:ascii="Arial" w:eastAsia="DengXian" w:hAnsi="Arial" w:cs="Arial" w:hint="eastAsia"/>
                <w:szCs w:val="22"/>
                <w:lang w:eastAsia="zh-CN"/>
              </w:rPr>
              <w:t xml:space="preserve"> can allow UE to </w:t>
            </w:r>
            <w:r>
              <w:rPr>
                <w:rFonts w:ascii="Arial" w:eastAsia="DengXian" w:hAnsi="Arial" w:cs="Arial"/>
                <w:szCs w:val="22"/>
                <w:lang w:eastAsia="zh-CN"/>
              </w:rPr>
              <w:t>evalute the</w:t>
            </w:r>
            <w:r>
              <w:rPr>
                <w:rFonts w:ascii="Arial" w:eastAsia="DengXian" w:hAnsi="Arial" w:cs="Arial" w:hint="eastAsia"/>
                <w:szCs w:val="22"/>
                <w:lang w:eastAsia="zh-CN"/>
              </w:rPr>
              <w:t xml:space="preserve"> </w:t>
            </w:r>
            <w:r>
              <w:rPr>
                <w:rFonts w:ascii="Arial" w:eastAsia="DengXian" w:hAnsi="Arial" w:cs="Arial"/>
                <w:szCs w:val="22"/>
                <w:lang w:eastAsia="zh-CN"/>
              </w:rPr>
              <w:t>criteri</w:t>
            </w:r>
            <w:r>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797A6D06"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 xml:space="preserve">It depends on the detailed parameters/thresholds discussion. If some parameters some parameters could be same, Option 3 can be used. If all of </w:t>
            </w:r>
            <w:r>
              <w:rPr>
                <w:rFonts w:ascii="Arial" w:eastAsia="DengXian" w:hAnsi="Arial" w:cs="Arial"/>
                <w:szCs w:val="22"/>
                <w:lang w:eastAsia="zh-CN"/>
              </w:rPr>
              <w:t>parameters of 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DengXian" w:hAnsi="Arial" w:cs="Arial"/>
                <w:szCs w:val="22"/>
                <w:lang w:eastAsia="zh-CN"/>
              </w:rPr>
            </w:pPr>
            <w:r>
              <w:rPr>
                <w:rFonts w:ascii="CG Times (WN)" w:hAnsi="CG Times (WN)" w:hint="eastAsia"/>
                <w:lang w:eastAsia="zh-CN"/>
              </w:rPr>
              <w:t xml:space="preserve">For gNB, the channel quality criteria for RRM </w:t>
            </w:r>
            <w:r>
              <w:rPr>
                <w:rFonts w:ascii="CG Times (WN)" w:hAnsi="CG Times (WN)"/>
                <w:lang w:eastAsia="zh-CN"/>
              </w:rPr>
              <w:t>relaxation</w:t>
            </w:r>
            <w:r>
              <w:rPr>
                <w:rFonts w:ascii="CG Times (WN)" w:hAnsi="CG Times (WN)" w:hint="eastAsia"/>
                <w:lang w:eastAsia="zh-CN"/>
              </w:rPr>
              <w:t xml:space="preserve"> could be optionally configured via RRC </w:t>
            </w:r>
            <w:r>
              <w:rPr>
                <w:rFonts w:ascii="CG Times (WN)" w:eastAsia="MS Mincho" w:hAnsi="CG Times (WN)"/>
              </w:rPr>
              <w:t>reconfiguration</w:t>
            </w:r>
            <w:r>
              <w:rPr>
                <w:rFonts w:ascii="CG Times (WN)" w:eastAsiaTheme="minorEastAsia" w:hAnsi="CG Times (WN)" w:hint="eastAsia"/>
                <w:lang w:eastAsia="zh-CN"/>
              </w:rPr>
              <w:t xml:space="preserve"> in RRC connected mode</w:t>
            </w:r>
            <w:r>
              <w:rPr>
                <w:rFonts w:ascii="CG Times (WN)" w:eastAsiaTheme="minorEastAsia" w:hAnsi="CG Times (WN)" w:hint="eastAsia"/>
                <w:lang w:eastAsia="zh-CN"/>
              </w:rPr>
              <w:t xml:space="preserve"> for more accurate evaluation on the </w:t>
            </w:r>
            <w:r>
              <w:rPr>
                <w:rFonts w:ascii="CG Times (WN)" w:eastAsiaTheme="minorEastAsia" w:hAnsi="CG Times (WN)"/>
                <w:lang w:eastAsia="zh-CN"/>
              </w:rPr>
              <w:t>channel</w:t>
            </w:r>
            <w:r>
              <w:rPr>
                <w:rFonts w:ascii="CG Times (WN)" w:eastAsiaTheme="minorEastAsia" w:hAnsi="CG Times (WN)" w:hint="eastAsia"/>
                <w:lang w:eastAsia="zh-CN"/>
              </w:rPr>
              <w:t xml:space="preserve"> quality for </w:t>
            </w:r>
            <w:r>
              <w:rPr>
                <w:rFonts w:ascii="CG Times (WN)" w:hAnsi="CG Times (WN)" w:hint="eastAsia"/>
                <w:lang w:eastAsia="zh-CN"/>
              </w:rPr>
              <w:t xml:space="preserve">RRM </w:t>
            </w:r>
            <w:r>
              <w:rPr>
                <w:rFonts w:ascii="CG Times (WN)" w:hAnsi="CG Times (WN)"/>
                <w:lang w:eastAsia="zh-CN"/>
              </w:rPr>
              <w:t>relaxation</w:t>
            </w:r>
            <w:r>
              <w:rPr>
                <w:rFonts w:ascii="CG Times (WN)" w:hAnsi="CG Times (WN)"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1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12" w14:textId="77777777" w:rsidR="007A2673" w:rsidRDefault="00783A09">
            <w:pPr>
              <w:spacing w:after="0"/>
              <w:rPr>
                <w:rFonts w:ascii="Arial" w:eastAsia="DengXian" w:hAnsi="Arial" w:cs="Arial"/>
                <w:szCs w:val="22"/>
                <w:lang w:val="en-US" w:eastAsia="zh-CN"/>
              </w:rPr>
            </w:pPr>
            <w:r>
              <w:rPr>
                <w:rFonts w:ascii="CG Times (WN)" w:hAnsi="CG Times (WN)"/>
              </w:rPr>
              <w:t>Option1 could provide more flexibility for network implementation. Network could configure different UEs with different parameters for stationary /not-cell-edge criteria, e.g,</w:t>
            </w:r>
            <w:r>
              <w:rPr>
                <w:rFonts w:ascii="CG Times (WN)" w:hAnsi="CG Times (WN)"/>
              </w:rPr>
              <w:t xml:space="preserve">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 xml:space="preserve">Thales </w:t>
            </w:r>
          </w:p>
        </w:tc>
        <w:tc>
          <w:tcPr>
            <w:tcW w:w="1126" w:type="pct"/>
          </w:tcPr>
          <w:p w14:paraId="797A6D1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797A6D16" w14:textId="77777777" w:rsidR="007A2673" w:rsidRDefault="00783A09">
            <w:pPr>
              <w:spacing w:after="0" w:line="276" w:lineRule="auto"/>
              <w:rPr>
                <w:rFonts w:ascii="CG Times (WN)" w:hAnsi="CG Times (WN)"/>
                <w:lang w:eastAsia="zh-CN"/>
              </w:rPr>
            </w:pPr>
            <w:r>
              <w:rPr>
                <w:rFonts w:ascii="CG Times (WN)" w:hAnsi="CG Times (WN)"/>
                <w:lang w:eastAsia="zh-CN"/>
              </w:rPr>
              <w:t xml:space="preserve">Broadcast If the network uses same  </w:t>
            </w:r>
            <w:r>
              <w:rPr>
                <w:rFonts w:ascii="Arial" w:eastAsia="MS Mincho" w:hAnsi="Arial"/>
                <w:szCs w:val="24"/>
                <w:lang w:eastAsia="en-GB"/>
              </w:rPr>
              <w:t>RSRP/RSRQ based stationarity criterion as in idle</w:t>
            </w:r>
            <w:r>
              <w:rPr>
                <w:rFonts w:ascii="CG Times (WN)" w:hAnsi="CG Times (WN)"/>
                <w:lang w:eastAsia="zh-CN"/>
              </w:rPr>
              <w:t xml:space="preserve">, the network can indicate this in broadcast and </w:t>
            </w:r>
            <w:r>
              <w:rPr>
                <w:rFonts w:ascii="Arial" w:eastAsia="MS Mincho" w:hAnsi="Arial"/>
                <w:szCs w:val="24"/>
                <w:lang w:eastAsia="en-GB"/>
              </w:rPr>
              <w:t xml:space="preserve">RRM measurement relaxation could be configured by the gNodeB </w:t>
            </w:r>
            <w:r>
              <w:rPr>
                <w:rFonts w:ascii="Arial" w:eastAsia="MS Mincho" w:hAnsi="Arial"/>
                <w:szCs w:val="24"/>
                <w:lang w:eastAsia="en-GB"/>
              </w:rPr>
              <w:t>immediately when entering RRC_Connected. If stationarity requirement is different in connected, 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1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1A"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w:t>
            </w:r>
            <w:r>
              <w:rPr>
                <w:rFonts w:ascii="Arial" w:eastAsia="DengXian" w:hAnsi="Arial" w:cs="Arial"/>
                <w:szCs w:val="22"/>
                <w:lang w:eastAsia="zh-CN"/>
              </w:rPr>
              <w:t>dedicated signalling. Furthermore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n RRC_CONNECTED, it is straightforward to send configuration of stationarity criterion</w:t>
            </w:r>
            <w:r>
              <w:rPr>
                <w:rFonts w:ascii="Arial" w:eastAsia="Yu Mincho" w:hAnsi="Arial" w:cs="Arial"/>
                <w:szCs w:val="22"/>
                <w:lang w:eastAsia="ja-JP"/>
              </w:rPr>
              <w:t xml:space="preserve">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1126" w:type="pct"/>
          </w:tcPr>
          <w:p w14:paraId="797A6D2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1, 3</w:t>
            </w:r>
          </w:p>
        </w:tc>
        <w:tc>
          <w:tcPr>
            <w:tcW w:w="2682" w:type="pct"/>
          </w:tcPr>
          <w:p w14:paraId="797A6D22"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797A6D23" w14:textId="77777777" w:rsidR="007A2673" w:rsidRDefault="00783A09">
            <w:pPr>
              <w:pStyle w:val="ListParagraph"/>
              <w:numPr>
                <w:ilvl w:val="0"/>
                <w:numId w:val="17"/>
              </w:numPr>
              <w:spacing w:after="0" w:line="276" w:lineRule="auto"/>
              <w:rPr>
                <w:rFonts w:ascii="Arial" w:eastAsia="Yu Mincho" w:hAnsi="Arial" w:cs="Arial"/>
                <w:sz w:val="20"/>
                <w:szCs w:val="20"/>
              </w:rPr>
            </w:pPr>
            <w:r>
              <w:rPr>
                <w:rFonts w:ascii="Arial" w:eastAsia="Yu Mincho" w:hAnsi="Arial" w:cs="Arial"/>
                <w:sz w:val="20"/>
                <w:szCs w:val="20"/>
                <w:lang w:eastAsia="ja-JP"/>
              </w:rPr>
              <w:t xml:space="preserve">when the same </w:t>
            </w:r>
            <w:r>
              <w:rPr>
                <w:rFonts w:ascii="Arial" w:eastAsia="DengXian" w:hAnsi="Arial" w:cs="Arial"/>
                <w:sz w:val="20"/>
                <w:szCs w:val="20"/>
              </w:rPr>
              <w:t>stationarity criterion/</w:t>
            </w:r>
            <w:r>
              <w:rPr>
                <w:rFonts w:ascii="Arial" w:eastAsia="Yu Mincho" w:hAnsi="Arial" w:cs="Arial"/>
                <w:sz w:val="20"/>
                <w:szCs w:val="20"/>
                <w:lang w:eastAsia="ja-JP"/>
              </w:rPr>
              <w:t xml:space="preserve">threshold </w:t>
            </w:r>
            <w:r>
              <w:rPr>
                <w:rFonts w:ascii="Arial" w:eastAsia="DengXian" w:hAnsi="Arial" w:cs="Arial"/>
                <w:sz w:val="20"/>
                <w:szCs w:val="20"/>
              </w:rPr>
              <w:t xml:space="preserve">broadcasted for idle/inactive UEs </w:t>
            </w:r>
            <w:r>
              <w:rPr>
                <w:rFonts w:ascii="Arial" w:eastAsia="Yu Mincho" w:hAnsi="Arial" w:cs="Arial"/>
                <w:sz w:val="20"/>
                <w:szCs w:val="20"/>
                <w:lang w:eastAsia="ja-JP"/>
              </w:rPr>
              <w:t xml:space="preserve">is to be used by a connected UE, the </w:t>
            </w:r>
            <w:r>
              <w:rPr>
                <w:rFonts w:ascii="Arial" w:eastAsia="Yu Mincho" w:hAnsi="Arial" w:cs="Arial"/>
                <w:sz w:val="20"/>
                <w:szCs w:val="20"/>
              </w:rPr>
              <w:t>d</w:t>
            </w:r>
            <w:r>
              <w:rPr>
                <w:rFonts w:ascii="Arial" w:eastAsia="DengXian" w:hAnsi="Arial" w:cs="Arial"/>
                <w:sz w:val="20"/>
                <w:szCs w:val="20"/>
              </w:rPr>
              <w:t>ed</w:t>
            </w:r>
            <w:r>
              <w:rPr>
                <w:rFonts w:ascii="Arial" w:eastAsia="DengXian" w:hAnsi="Arial" w:cs="Arial"/>
                <w:sz w:val="20"/>
                <w:szCs w:val="20"/>
              </w:rPr>
              <w:t>icated signalling instructs the connected UE to use the broadcasted stationarity criterion/</w:t>
            </w:r>
            <w:r>
              <w:rPr>
                <w:rFonts w:ascii="Arial" w:eastAsia="Yu Mincho" w:hAnsi="Arial" w:cs="Arial"/>
                <w:sz w:val="20"/>
                <w:szCs w:val="20"/>
                <w:lang w:eastAsia="ja-JP"/>
              </w:rPr>
              <w:t>threshold without repeating the same configuration; and</w:t>
            </w:r>
          </w:p>
          <w:p w14:paraId="797A6D24" w14:textId="77777777" w:rsidR="007A2673" w:rsidRDefault="00783A09">
            <w:pPr>
              <w:pStyle w:val="ListParagraph"/>
              <w:numPr>
                <w:ilvl w:val="0"/>
                <w:numId w:val="17"/>
              </w:numPr>
              <w:spacing w:after="0" w:line="276" w:lineRule="auto"/>
              <w:rPr>
                <w:rFonts w:ascii="Arial" w:eastAsia="DengXian" w:hAnsi="Arial" w:cs="Arial"/>
                <w:sz w:val="20"/>
                <w:szCs w:val="20"/>
              </w:rPr>
            </w:pPr>
            <w:r>
              <w:rPr>
                <w:rFonts w:ascii="Arial" w:eastAsia="Yu Mincho" w:hAnsi="Arial" w:cs="Arial"/>
                <w:sz w:val="20"/>
                <w:szCs w:val="20"/>
                <w:lang w:eastAsia="ja-JP"/>
              </w:rPr>
              <w:t xml:space="preserve">when a different </w:t>
            </w:r>
            <w:r>
              <w:rPr>
                <w:rFonts w:ascii="Arial" w:eastAsia="DengXian" w:hAnsi="Arial" w:cs="Arial"/>
                <w:sz w:val="20"/>
                <w:szCs w:val="20"/>
              </w:rPr>
              <w:t>stationarity criterion/</w:t>
            </w:r>
            <w:r>
              <w:rPr>
                <w:rFonts w:ascii="Arial" w:eastAsia="Yu Mincho" w:hAnsi="Arial" w:cs="Arial"/>
                <w:sz w:val="20"/>
                <w:szCs w:val="20"/>
                <w:lang w:eastAsia="ja-JP"/>
              </w:rPr>
              <w:t xml:space="preserve">threshold is to be used by a connected UE, the </w:t>
            </w:r>
            <w:r>
              <w:rPr>
                <w:rFonts w:ascii="Arial" w:eastAsia="Yu Mincho" w:hAnsi="Arial" w:cs="Arial"/>
                <w:sz w:val="20"/>
                <w:szCs w:val="20"/>
              </w:rPr>
              <w:t>d</w:t>
            </w:r>
            <w:r>
              <w:rPr>
                <w:rFonts w:ascii="Arial" w:eastAsia="DengXian" w:hAnsi="Arial" w:cs="Arial"/>
                <w:sz w:val="20"/>
                <w:szCs w:val="20"/>
              </w:rPr>
              <w:t xml:space="preserve">edicated signalling conveys that </w:t>
            </w:r>
            <w:r>
              <w:rPr>
                <w:rFonts w:ascii="Arial" w:eastAsia="Yu Mincho" w:hAnsi="Arial" w:cs="Arial"/>
                <w:sz w:val="20"/>
                <w:szCs w:val="20"/>
                <w:lang w:eastAsia="ja-JP"/>
              </w:rPr>
              <w:t xml:space="preserve">different </w:t>
            </w:r>
            <w:r>
              <w:rPr>
                <w:rFonts w:ascii="Arial" w:eastAsia="DengXian" w:hAnsi="Arial" w:cs="Arial"/>
                <w:sz w:val="20"/>
                <w:szCs w:val="20"/>
              </w:rPr>
              <w:t>stationarity criterion/</w:t>
            </w:r>
            <w:r>
              <w:rPr>
                <w:rFonts w:ascii="Arial" w:eastAsia="Yu Mincho" w:hAnsi="Arial" w:cs="Arial"/>
                <w:sz w:val="20"/>
                <w:szCs w:val="20"/>
                <w:lang w:eastAsia="ja-JP"/>
              </w:rPr>
              <w:t xml:space="preserve">threshold </w:t>
            </w:r>
            <w:r>
              <w:rPr>
                <w:rFonts w:ascii="Arial" w:eastAsia="DengXian" w:hAnsi="Arial" w:cs="Arial"/>
                <w:sz w:val="20"/>
                <w:szCs w:val="20"/>
              </w:rPr>
              <w:t xml:space="preserve">to the UE. </w:t>
            </w:r>
          </w:p>
          <w:p w14:paraId="797A6D25" w14:textId="77777777" w:rsidR="007A2673" w:rsidRDefault="007A2673">
            <w:pPr>
              <w:spacing w:after="0" w:line="276" w:lineRule="auto"/>
              <w:rPr>
                <w:rFonts w:ascii="Arial" w:eastAsia="DengXian" w:hAnsi="Arial" w:cs="Arial"/>
              </w:rPr>
            </w:pPr>
          </w:p>
          <w:p w14:paraId="797A6D26" w14:textId="77777777" w:rsidR="007A2673" w:rsidRDefault="00783A09">
            <w:pPr>
              <w:spacing w:after="0" w:line="276" w:lineRule="auto"/>
              <w:rPr>
                <w:rFonts w:ascii="Arial" w:eastAsia="DengXian" w:hAnsi="Arial" w:cs="Arial"/>
              </w:rPr>
            </w:pPr>
            <w:r>
              <w:rPr>
                <w:rFonts w:ascii="Arial" w:eastAsia="DengXian" w:hAnsi="Arial" w:cs="Arial"/>
              </w:rPr>
              <w:t xml:space="preserve">In any case, we think the broadcast signalling should convey only one </w:t>
            </w:r>
            <w:r>
              <w:rPr>
                <w:rFonts w:ascii="Arial" w:eastAsia="DengXian" w:hAnsi="Arial" w:cs="Arial"/>
                <w:lang w:eastAsia="zh-CN"/>
              </w:rPr>
              <w:t>stationarity criterion, which is used at least fo</w:t>
            </w:r>
            <w:r>
              <w:rPr>
                <w:rFonts w:ascii="Arial" w:eastAsia="DengXian" w:hAnsi="Arial" w:cs="Arial"/>
                <w:lang w:eastAsia="zh-CN"/>
              </w:rPr>
              <w:t xml:space="preserve">r </w:t>
            </w:r>
            <w:r>
              <w:rPr>
                <w:rFonts w:ascii="Arial" w:eastAsia="DengXian" w:hAnsi="Arial" w:cs="Arial"/>
              </w:rPr>
              <w:t>idle/inactive UEs</w:t>
            </w:r>
            <w:r>
              <w:rPr>
                <w:rFonts w:ascii="Arial" w:eastAsia="Yu Mincho"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A"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see use cases in which either broadcast or dedicated signaling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E"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Do not see any reason why the NW cannot use common cofig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682" w:type="pct"/>
          </w:tcPr>
          <w:p w14:paraId="797A6D32" w14:textId="77777777" w:rsidR="007A2673" w:rsidRDefault="00783A09">
            <w:pPr>
              <w:spacing w:after="0" w:line="276" w:lineRule="auto"/>
              <w:rPr>
                <w:rFonts w:ascii="Arial" w:eastAsia="Yu Mincho" w:hAnsi="Arial" w:cs="Arial"/>
                <w:szCs w:val="22"/>
                <w:lang w:eastAsia="ja-JP"/>
              </w:rPr>
            </w:pPr>
            <w:r>
              <w:rPr>
                <w:rFonts w:ascii="Arial" w:eastAsia="DengXian"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3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6"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Dedicated configuration seems more suitable seeing the varying use cases for RedCap and the more stringent requirements in Connected (compared to Idle).</w:t>
            </w:r>
          </w:p>
          <w:p w14:paraId="797A6D3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e.g.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Samsung</w:t>
            </w:r>
          </w:p>
        </w:tc>
        <w:tc>
          <w:tcPr>
            <w:tcW w:w="1126" w:type="pct"/>
          </w:tcPr>
          <w:p w14:paraId="797A6D3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1126" w:type="pct"/>
          </w:tcPr>
          <w:p w14:paraId="797A6D3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For the same reasons as ZTE</w:t>
            </w:r>
          </w:p>
        </w:tc>
      </w:tr>
      <w:tr w:rsidR="007A2673" w14:paraId="797A6D44" w14:textId="77777777">
        <w:tc>
          <w:tcPr>
            <w:tcW w:w="2263" w:type="dxa"/>
          </w:tcPr>
          <w:p w14:paraId="797A6D4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Chinatelecom</w:t>
            </w:r>
          </w:p>
        </w:tc>
        <w:tc>
          <w:tcPr>
            <w:tcW w:w="2137" w:type="dxa"/>
          </w:tcPr>
          <w:p w14:paraId="797A6D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1</w:t>
            </w:r>
          </w:p>
        </w:tc>
        <w:tc>
          <w:tcPr>
            <w:tcW w:w="5090" w:type="dxa"/>
          </w:tcPr>
          <w:p w14:paraId="797A6D4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94EC8" w14:paraId="6D4609D6" w14:textId="77777777">
        <w:tc>
          <w:tcPr>
            <w:tcW w:w="2263" w:type="dxa"/>
          </w:tcPr>
          <w:p w14:paraId="5469EB7D" w14:textId="613CE4BB" w:rsidR="00094EC8" w:rsidRDefault="00094EC8">
            <w:pPr>
              <w:spacing w:after="0" w:line="276" w:lineRule="auto"/>
              <w:jc w:val="center"/>
              <w:rPr>
                <w:rFonts w:ascii="Arial" w:eastAsia="DengXian" w:hAnsi="Arial" w:cs="Arial" w:hint="eastAsia"/>
                <w:szCs w:val="22"/>
                <w:lang w:val="en-US" w:eastAsia="zh-CN"/>
              </w:rPr>
            </w:pPr>
            <w:r>
              <w:rPr>
                <w:rFonts w:ascii="Arial" w:eastAsia="DengXian" w:hAnsi="Arial" w:cs="Arial"/>
                <w:szCs w:val="22"/>
                <w:lang w:val="en-US" w:eastAsia="zh-CN"/>
              </w:rPr>
              <w:t>BT</w:t>
            </w:r>
          </w:p>
        </w:tc>
        <w:tc>
          <w:tcPr>
            <w:tcW w:w="2137" w:type="dxa"/>
          </w:tcPr>
          <w:p w14:paraId="7E7BECE7" w14:textId="781FC12F" w:rsidR="00094EC8" w:rsidRDefault="00094EC8">
            <w:pPr>
              <w:spacing w:after="0" w:line="276" w:lineRule="auto"/>
              <w:jc w:val="center"/>
              <w:rPr>
                <w:rFonts w:ascii="Arial" w:eastAsia="DengXian" w:hAnsi="Arial" w:cs="Arial" w:hint="eastAsia"/>
                <w:szCs w:val="22"/>
                <w:lang w:val="en-US" w:eastAsia="zh-CN"/>
              </w:rPr>
            </w:pPr>
            <w:r>
              <w:rPr>
                <w:rFonts w:ascii="Arial" w:eastAsia="DengXian" w:hAnsi="Arial" w:cs="Arial"/>
                <w:szCs w:val="22"/>
                <w:lang w:val="en-US" w:eastAsia="zh-CN"/>
              </w:rPr>
              <w:t>1</w:t>
            </w:r>
          </w:p>
        </w:tc>
        <w:tc>
          <w:tcPr>
            <w:tcW w:w="5090" w:type="dxa"/>
          </w:tcPr>
          <w:p w14:paraId="733C5998" w14:textId="0F4C6C8A" w:rsidR="00094EC8" w:rsidRDefault="00CF6DA7">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bl>
    <w:p w14:paraId="797A6D45" w14:textId="77777777" w:rsidR="007A2673" w:rsidRDefault="007A2673">
      <w:pPr>
        <w:rPr>
          <w:rFonts w:ascii="Arial" w:hAnsi="Arial" w:cs="Arial"/>
          <w:b/>
          <w:kern w:val="2"/>
          <w:lang w:eastAsia="zh-CN"/>
        </w:rPr>
      </w:pPr>
    </w:p>
    <w:p w14:paraId="797A6D46" w14:textId="77777777" w:rsidR="007A2673" w:rsidRDefault="00783A09">
      <w:pPr>
        <w:spacing w:after="0"/>
        <w:rPr>
          <w:rFonts w:ascii="Arial" w:eastAsia="DengXian" w:hAnsi="Arial" w:cs="Arial"/>
          <w:lang w:eastAsia="zh-CN"/>
        </w:rPr>
      </w:pPr>
      <w:r>
        <w:rPr>
          <w:rFonts w:ascii="Arial" w:eastAsia="DengXian" w:hAnsi="Arial" w:cs="Arial"/>
          <w:lang w:eastAsia="zh-CN"/>
        </w:rPr>
        <w:t xml:space="preserve">If the configured stationary criterion is met by the UE, UE can report it </w:t>
      </w:r>
      <w:r>
        <w:rPr>
          <w:rFonts w:ascii="Arial" w:eastAsia="DengXian" w:hAnsi="Arial" w:cs="Arial"/>
          <w:lang w:eastAsia="zh-CN"/>
        </w:rPr>
        <w:t>to the network, so that the network can decide whether to enable the RRM relaxation to the UE, then how the UE reports it to the network in RRC_CONNECTED?</w:t>
      </w:r>
    </w:p>
    <w:p w14:paraId="797A6D47" w14:textId="77777777" w:rsidR="007A2673" w:rsidRDefault="00783A09">
      <w:pPr>
        <w:pStyle w:val="ListParagraph"/>
        <w:numPr>
          <w:ilvl w:val="0"/>
          <w:numId w:val="18"/>
        </w:numPr>
        <w:spacing w:after="0"/>
        <w:rPr>
          <w:rFonts w:ascii="Arial" w:eastAsia="DengXian" w:hAnsi="Arial" w:cs="Arial"/>
          <w:sz w:val="20"/>
        </w:rPr>
      </w:pPr>
      <w:r>
        <w:rPr>
          <w:rFonts w:ascii="Arial" w:eastAsia="DengXian" w:hAnsi="Arial" w:cs="Arial"/>
          <w:sz w:val="20"/>
        </w:rPr>
        <w:t xml:space="preserve">Option 1: Reuse UEAssistanceInformation message for the report, e.g. introduce new field to indicate </w:t>
      </w:r>
      <w:r>
        <w:rPr>
          <w:rFonts w:ascii="Arial" w:eastAsia="DengXian" w:hAnsi="Arial" w:cs="Arial"/>
          <w:sz w:val="20"/>
        </w:rPr>
        <w:t>whether stationary criterion is met or not;</w:t>
      </w:r>
    </w:p>
    <w:p w14:paraId="797A6D48" w14:textId="77777777" w:rsidR="007A2673" w:rsidRDefault="00783A09">
      <w:pPr>
        <w:pStyle w:val="ListParagraph"/>
        <w:numPr>
          <w:ilvl w:val="0"/>
          <w:numId w:val="18"/>
        </w:numPr>
        <w:spacing w:after="0"/>
        <w:rPr>
          <w:rFonts w:ascii="Arial" w:eastAsia="DengXian" w:hAnsi="Arial" w:cs="Arial"/>
          <w:sz w:val="20"/>
        </w:rPr>
      </w:pPr>
      <w:r>
        <w:rPr>
          <w:rFonts w:ascii="Arial" w:eastAsia="DengXian" w:hAnsi="Arial" w:cs="Arial"/>
          <w:sz w:val="20"/>
        </w:rPr>
        <w:lastRenderedPageBreak/>
        <w:t>Option 2: Reuse RRM measurement reporting mechanism;</w:t>
      </w:r>
    </w:p>
    <w:p w14:paraId="797A6D49" w14:textId="77777777" w:rsidR="007A2673" w:rsidRDefault="00783A09">
      <w:pPr>
        <w:pStyle w:val="ListParagraph"/>
        <w:numPr>
          <w:ilvl w:val="0"/>
          <w:numId w:val="18"/>
        </w:numPr>
        <w:rPr>
          <w:rFonts w:ascii="Arial" w:eastAsia="DengXian" w:hAnsi="Arial" w:cs="Arial"/>
          <w:sz w:val="20"/>
        </w:rPr>
      </w:pPr>
      <w:r>
        <w:rPr>
          <w:rFonts w:ascii="Arial" w:eastAsia="DengXian" w:hAnsi="Arial" w:cs="Arial"/>
          <w:sz w:val="20"/>
        </w:rPr>
        <w:t>Option 3: Define a new RRC message for the report;</w:t>
      </w:r>
    </w:p>
    <w:p w14:paraId="797A6D4A" w14:textId="77777777" w:rsidR="007A2673" w:rsidRDefault="00783A09">
      <w:pPr>
        <w:pStyle w:val="ListParagraph"/>
        <w:numPr>
          <w:ilvl w:val="0"/>
          <w:numId w:val="18"/>
        </w:numPr>
        <w:rPr>
          <w:rFonts w:ascii="Arial" w:eastAsia="DengXian" w:hAnsi="Arial" w:cs="Arial"/>
          <w:sz w:val="20"/>
        </w:rPr>
      </w:pPr>
      <w:r>
        <w:rPr>
          <w:rFonts w:ascii="Arial" w:eastAsia="DengXian" w:hAnsi="Arial" w:cs="Arial"/>
          <w:sz w:val="20"/>
        </w:rPr>
        <w:t>Option 4: Other…</w:t>
      </w:r>
    </w:p>
    <w:p w14:paraId="797A6D4B"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 xml:space="preserve">Q3-2 </w:t>
      </w:r>
      <w:r>
        <w:rPr>
          <w:rFonts w:ascii="Arial" w:eastAsia="DengXian" w:hAnsi="Arial" w:cs="Arial"/>
          <w:b/>
          <w:bCs/>
          <w:lang w:eastAsia="zh-CN"/>
        </w:rPr>
        <w:t xml:space="preserve">Which option above do companies </w:t>
      </w:r>
      <w:r>
        <w:rPr>
          <w:rFonts w:ascii="Arial" w:hAnsi="Arial" w:cs="Arial"/>
          <w:b/>
          <w:bCs/>
        </w:rPr>
        <w:t xml:space="preserve">support to report whether the stationarity </w:t>
      </w:r>
      <w:r>
        <w:rPr>
          <w:rFonts w:ascii="Arial" w:hAnsi="Arial" w:cs="Arial"/>
          <w:b/>
          <w:bCs/>
        </w:rPr>
        <w:t>criterion is met or not by the UE in RRC_CONNECTED?</w:t>
      </w:r>
    </w:p>
    <w:tbl>
      <w:tblPr>
        <w:tblStyle w:val="TableGrid"/>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Reusing the RRM measurement report mechanism seems more natural since the object of relaxation are the RRM measurement themselves. Also, this would </w:t>
            </w:r>
            <w:r>
              <w:rPr>
                <w:rFonts w:ascii="Arial" w:eastAsiaTheme="minorEastAsia" w:hAnsi="Arial" w:cs="Arial"/>
                <w:szCs w:val="22"/>
                <w:lang w:eastAsia="ja-JP"/>
              </w:rPr>
              <w:t>create the opportunity to associate the relaxation with particular measurement objects. For example, as part of RRM relaxation report the UE could report the headroom on certain measurement objects (how far the UE is from reporting it) to assist the networ</w:t>
            </w:r>
            <w:r>
              <w:rPr>
                <w:rFonts w:ascii="Arial" w:eastAsiaTheme="minorEastAsia" w:hAnsi="Arial" w:cs="Arial"/>
                <w:szCs w:val="22"/>
                <w:lang w:eastAsia="ja-JP"/>
              </w:rPr>
              <w:t>k to decide if that particular measurement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w:t>
            </w:r>
            <w:r>
              <w:rPr>
                <w:rFonts w:ascii="Arial" w:eastAsiaTheme="minorEastAsia" w:hAnsi="Arial" w:cs="Arial"/>
                <w:szCs w:val="21"/>
                <w:lang w:eastAsia="ja-JP"/>
              </w:rPr>
              <w:t>etwork in order to configure the UE in a certain way. For that purpose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97A6D5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w:t>
            </w:r>
            <w:r>
              <w:rPr>
                <w:rFonts w:ascii="Arial" w:eastAsiaTheme="minorEastAsia" w:hAnsi="Arial" w:cs="Arial"/>
                <w:szCs w:val="21"/>
                <w:lang w:eastAsia="ja-JP"/>
              </w:rPr>
              <w:t>measurement reporting mechanism, as we indicated in [2], we can define a new event, formulate T</w:t>
            </w:r>
            <w:r>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The current UAI mechanism is a bit complex and still has several open issues to be solved (see offline 1</w:t>
            </w:r>
            <w:r>
              <w:rPr>
                <w:rFonts w:ascii="Arial" w:eastAsiaTheme="minorEastAsia" w:hAnsi="Arial" w:cs="Arial"/>
                <w:szCs w:val="21"/>
                <w:lang w:eastAsia="ja-JP"/>
              </w:rPr>
              <w:t xml:space="preserve">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6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If we adopt RRM measurement configuration framework to provide the stationary criterion, then reusing MeasurementReport mechanism is straightforward and reasonable </w:t>
            </w:r>
            <w:r>
              <w:rPr>
                <w:rFonts w:ascii="Arial" w:eastAsia="DengXian" w:hAnsi="Arial" w:cs="Arial"/>
                <w:szCs w:val="22"/>
                <w:lang w:eastAsia="zh-CN"/>
              </w:rPr>
              <w:t>as MeasurementReport could be triggered by events.</w:t>
            </w:r>
          </w:p>
          <w:p w14:paraId="797A6D6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If so, the triggered measId within MeasurementReport can implicitly indicate that the criterion is fulfilled since the measId is linked to an event (e.g. stationary criterion) within ReportConfig. A</w:t>
            </w:r>
            <w:r>
              <w:rPr>
                <w:rFonts w:ascii="Arial" w:eastAsia="DengXian" w:hAnsi="Arial" w:cs="Arial" w:hint="eastAsia"/>
                <w:szCs w:val="22"/>
                <w:lang w:eastAsia="zh-CN"/>
              </w:rPr>
              <w:t>nd</w:t>
            </w:r>
            <w:r>
              <w:rPr>
                <w:rFonts w:ascii="Arial" w:eastAsia="DengXian" w:hAnsi="Arial" w:cs="Arial"/>
                <w:szCs w:val="22"/>
                <w:lang w:eastAsia="zh-CN"/>
              </w:rPr>
              <w:t xml:space="preserve"> </w:t>
            </w:r>
            <w:r>
              <w:rPr>
                <w:rFonts w:ascii="Arial" w:eastAsia="DengXian" w:hAnsi="Arial" w:cs="Arial" w:hint="eastAsia"/>
                <w:szCs w:val="22"/>
                <w:lang w:eastAsia="zh-CN"/>
              </w:rPr>
              <w:t>more</w:t>
            </w:r>
            <w:r>
              <w:rPr>
                <w:rFonts w:ascii="Arial" w:eastAsia="DengXian" w:hAnsi="Arial" w:cs="Arial"/>
                <w:szCs w:val="22"/>
                <w:lang w:eastAsia="zh-CN"/>
              </w:rPr>
              <w:t xml:space="preserve"> </w:t>
            </w:r>
            <w:r>
              <w:rPr>
                <w:rFonts w:ascii="Arial" w:eastAsia="DengXian" w:hAnsi="Arial" w:cs="Arial" w:hint="eastAsia"/>
                <w:szCs w:val="22"/>
                <w:lang w:eastAsia="zh-CN"/>
              </w:rPr>
              <w:t>details</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w:t>
            </w:r>
            <w:r>
              <w:rPr>
                <w:rFonts w:ascii="Arial" w:eastAsia="DengXian" w:hAnsi="Arial" w:cs="Arial" w:hint="eastAsia"/>
                <w:szCs w:val="22"/>
                <w:lang w:eastAsia="zh-CN"/>
              </w:rPr>
              <w:t>be</w:t>
            </w:r>
            <w:r>
              <w:rPr>
                <w:rFonts w:ascii="Arial" w:eastAsia="DengXian" w:hAnsi="Arial" w:cs="Arial"/>
                <w:szCs w:val="22"/>
                <w:lang w:eastAsia="zh-CN"/>
              </w:rPr>
              <w:t xml:space="preserve"> </w:t>
            </w:r>
            <w:r>
              <w:rPr>
                <w:rFonts w:ascii="Arial" w:eastAsia="DengXian" w:hAnsi="Arial" w:cs="Arial" w:hint="eastAsia"/>
                <w:szCs w:val="22"/>
                <w:lang w:eastAsia="zh-CN"/>
              </w:rPr>
              <w:t>further</w:t>
            </w:r>
            <w:r>
              <w:rPr>
                <w:rFonts w:ascii="Arial" w:eastAsia="DengXian" w:hAnsi="Arial" w:cs="Arial"/>
                <w:szCs w:val="22"/>
                <w:lang w:eastAsia="zh-CN"/>
              </w:rPr>
              <w:t xml:space="preserve"> </w:t>
            </w:r>
            <w:r>
              <w:rPr>
                <w:rFonts w:ascii="Arial" w:eastAsia="DengXian" w:hAnsi="Arial" w:cs="Arial" w:hint="eastAsia"/>
                <w:szCs w:val="22"/>
                <w:lang w:eastAsia="zh-CN"/>
              </w:rPr>
              <w:t>discussed</w:t>
            </w:r>
            <w:r>
              <w:rPr>
                <w:rFonts w:ascii="Arial" w:eastAsia="DengXian" w:hAnsi="Arial" w:cs="Arial"/>
                <w:szCs w:val="22"/>
                <w:lang w:eastAsia="zh-CN"/>
              </w:rPr>
              <w:t xml:space="preserve"> </w:t>
            </w:r>
            <w:r>
              <w:rPr>
                <w:rFonts w:ascii="Arial" w:eastAsia="DengXian" w:hAnsi="Arial" w:cs="Arial" w:hint="eastAsia"/>
                <w:szCs w:val="22"/>
                <w:lang w:eastAsia="zh-CN"/>
              </w:rPr>
              <w:t>if</w:t>
            </w:r>
            <w:r>
              <w:rPr>
                <w:rFonts w:ascii="Arial" w:eastAsia="DengXian" w:hAnsi="Arial" w:cs="Arial"/>
                <w:szCs w:val="22"/>
                <w:lang w:eastAsia="zh-CN"/>
              </w:rPr>
              <w:t xml:space="preserve"> </w:t>
            </w:r>
            <w:r>
              <w:rPr>
                <w:rFonts w:ascii="Arial" w:eastAsia="DengXian" w:hAnsi="Arial" w:cs="Arial" w:hint="eastAsia"/>
                <w:szCs w:val="22"/>
                <w:lang w:eastAsia="zh-CN"/>
              </w:rPr>
              <w:t>introduced</w:t>
            </w:r>
            <w:r>
              <w:rPr>
                <w:rFonts w:ascii="Arial" w:eastAsia="DengXian"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D67"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DengXian" w:hAnsi="Arial" w:cs="Arial"/>
                <w:szCs w:val="22"/>
                <w:lang w:eastAsia="zh-CN"/>
              </w:rPr>
            </w:pPr>
            <w:r>
              <w:rPr>
                <w:rFonts w:ascii="CG Times (WN)" w:eastAsia="DengXian" w:hAnsi="CG Times (WN)"/>
                <w:bCs/>
                <w:szCs w:val="21"/>
                <w:lang w:eastAsia="zh-CN"/>
              </w:rPr>
              <w:t>Huawei, HiSilicon</w:t>
            </w:r>
          </w:p>
        </w:tc>
        <w:tc>
          <w:tcPr>
            <w:tcW w:w="1126" w:type="pct"/>
          </w:tcPr>
          <w:p w14:paraId="797A6D6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DengXian" w:hAnsi="Arial" w:cs="Arial"/>
                <w:szCs w:val="22"/>
                <w:lang w:eastAsia="zh-CN"/>
              </w:rPr>
            </w:pPr>
            <w:r>
              <w:rPr>
                <w:rFonts w:ascii="CG Times (WN)" w:hAnsi="CG Times (WN)"/>
                <w:lang w:eastAsia="zh-CN"/>
              </w:rPr>
              <w:t xml:space="preserve">UE can use existing UAI to report whether the criterion is </w:t>
            </w:r>
            <w:r>
              <w:rPr>
                <w:rFonts w:ascii="Arial" w:eastAsia="DengXian" w:hAnsi="Arial" w:cs="Arial"/>
              </w:rPr>
              <w:t>met or not</w:t>
            </w:r>
            <w:r>
              <w:rPr>
                <w:rFonts w:ascii="CG Times (WN)" w:hAnsi="CG Times (WN)"/>
                <w:lang w:eastAsia="zh-CN"/>
              </w:rPr>
              <w:t xml:space="preserve">. It is very easy to extend UAI for this but if using </w:t>
            </w:r>
            <w:r>
              <w:rPr>
                <w:rFonts w:ascii="CG Times (WN)" w:hAnsi="CG Times (WN)"/>
                <w:lang w:eastAsia="zh-CN"/>
              </w:rPr>
              <w:t xml:space="preserve">measurement reporting option, we need to review </w:t>
            </w:r>
            <w:r>
              <w:rPr>
                <w:rFonts w:ascii="CG Times (WN)" w:hAnsi="CG Times (WN)"/>
                <w:lang w:eastAsia="zh-CN"/>
              </w:rPr>
              <w:lastRenderedPageBreak/>
              <w:t>full measurement procedure. Simple bits in UAI is enough which consumes less power for transmitting UAI due to no large message size compared with</w:t>
            </w:r>
            <w:r>
              <w:rPr>
                <w:rFonts w:ascii="Arial" w:eastAsia="DengXian" w:hAnsi="Arial" w:cs="Arial"/>
              </w:rPr>
              <w:t xml:space="preserve"> measurement reporting</w:t>
            </w:r>
            <w:r>
              <w:rPr>
                <w:rFonts w:ascii="CG Times (WN)" w:hAnsi="CG Times (WN)"/>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lastRenderedPageBreak/>
              <w:t>vivo</w:t>
            </w:r>
          </w:p>
        </w:tc>
        <w:tc>
          <w:tcPr>
            <w:tcW w:w="1126" w:type="pct"/>
          </w:tcPr>
          <w:p w14:paraId="797A6D6F"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797A6D7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w:t>
            </w:r>
            <w:r>
              <w:rPr>
                <w:rFonts w:ascii="Arial" w:eastAsia="DengXian" w:hAnsi="Arial" w:cs="Arial" w:hint="eastAsia"/>
                <w:szCs w:val="22"/>
                <w:lang w:val="en-US" w:eastAsia="zh-CN"/>
              </w:rPr>
              <w:t xml:space="preserve"> measurement event can be introduced</w:t>
            </w:r>
            <w:r>
              <w:rPr>
                <w:rFonts w:ascii="Arial" w:eastAsia="DengXian"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DengXian" w:hAnsi="Arial" w:cs="Arial"/>
                <w:szCs w:val="22"/>
                <w:lang w:eastAsia="zh-CN"/>
              </w:rPr>
            </w:pPr>
            <w:r>
              <w:rPr>
                <w:rFonts w:ascii="CG Times (WN)" w:eastAsiaTheme="minorEastAsia" w:hAnsi="CG Times (WN)" w:hint="eastAsia"/>
                <w:lang w:val="en-US" w:eastAsia="zh-CN"/>
              </w:rPr>
              <w:t xml:space="preserve">Once UE finds out that its </w:t>
            </w:r>
            <w:r>
              <w:rPr>
                <w:rFonts w:ascii="CG Times (WN)" w:eastAsiaTheme="minorEastAsia" w:hAnsi="CG Times (WN)"/>
                <w:lang w:val="en-US" w:eastAsia="zh-CN"/>
              </w:rPr>
              <w:t>channel</w:t>
            </w:r>
            <w:r>
              <w:rPr>
                <w:rFonts w:ascii="CG Times (WN)" w:eastAsiaTheme="minorEastAsia" w:hAnsi="CG Times (WN)" w:hint="eastAsia"/>
                <w:lang w:val="en-US" w:eastAsia="zh-CN"/>
              </w:rPr>
              <w:t xml:space="preserve"> quality meets the </w:t>
            </w:r>
            <w:r>
              <w:rPr>
                <w:rFonts w:ascii="CG Times (WN)" w:hAnsi="CG Times (WN)" w:hint="eastAsia"/>
                <w:lang w:eastAsia="zh-CN"/>
              </w:rPr>
              <w:t xml:space="preserve">criteria, it has to send the notification to gNB using </w:t>
            </w:r>
            <w:r>
              <w:rPr>
                <w:rFonts w:ascii="Arial" w:eastAsia="DengXian" w:hAnsi="Arial" w:cs="Arial"/>
              </w:rPr>
              <w:t>RRM measurement reporting mechanism</w:t>
            </w:r>
            <w:r>
              <w:rPr>
                <w:rFonts w:ascii="CG Times (WN)" w:hAnsi="CG Times (WN)"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val="en-US" w:eastAsia="zh-CN"/>
              </w:rPr>
              <w:t>It is the most straightforward way. New measurement event(s) for stationar</w:t>
            </w:r>
            <w:r>
              <w:rPr>
                <w:rFonts w:ascii="Arial" w:eastAsia="DengXian" w:hAnsi="Arial" w:cs="Arial"/>
                <w:szCs w:val="22"/>
                <w:lang w:val="en-US" w:eastAsia="zh-CN"/>
              </w:rPr>
              <w:t>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797A6D80"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797A6D81"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 xml:space="preserve">Agree with Ericson and Huawei. It is an information whether, the stationarity requirement is met </w:t>
            </w:r>
            <w:r>
              <w:rPr>
                <w:rFonts w:ascii="Arial" w:eastAsia="DengXian" w:hAnsi="Arial" w:cs="Arial"/>
                <w:szCs w:val="22"/>
                <w:lang w:val="en-US" w:eastAsia="zh-CN"/>
              </w:rPr>
              <w:t>(1bit). For this we should use the</w:t>
            </w:r>
            <w:r>
              <w:rPr>
                <w:rFonts w:ascii="Arial" w:eastAsia="DengXian"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8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8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8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notification could be sent to gNB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1126" w:type="pct"/>
          </w:tcPr>
          <w:p w14:paraId="797A6D8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8D"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91"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682" w:type="pct"/>
          </w:tcPr>
          <w:p w14:paraId="797A6D99" w14:textId="77777777" w:rsidR="007A2673" w:rsidRDefault="00783A09">
            <w:pPr>
              <w:spacing w:after="0" w:line="276" w:lineRule="auto"/>
              <w:rPr>
                <w:rFonts w:ascii="Arial" w:eastAsia="Yu Mincho" w:hAnsi="Arial" w:cs="Arial"/>
                <w:szCs w:val="22"/>
                <w:lang w:eastAsia="ja-JP"/>
              </w:rPr>
            </w:pPr>
            <w:r>
              <w:rPr>
                <w:rFonts w:ascii="Arial" w:eastAsia="DengXian" w:hAnsi="Arial" w:cs="Arial"/>
                <w:szCs w:val="22"/>
                <w:lang w:eastAsia="zh-CN"/>
              </w:rPr>
              <w:t xml:space="preserve">Same view as ZTE. The natural way is to reuse RRM measurement mechanism, i.e.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9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9D"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small amount of information makes 2 seem like overkill – we have not </w:t>
            </w:r>
            <w:r>
              <w:rPr>
                <w:rFonts w:ascii="Arial" w:eastAsia="DengXian" w:hAnsi="Arial" w:cs="Arial"/>
                <w:szCs w:val="22"/>
                <w:lang w:eastAsia="zh-CN"/>
              </w:rPr>
              <w:t>discussed sending any additional information except stationary criteria is met.</w:t>
            </w:r>
          </w:p>
          <w:p w14:paraId="797A6D9E"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1126" w:type="pct"/>
          </w:tcPr>
          <w:p w14:paraId="797A6DA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1126" w:type="pct"/>
          </w:tcPr>
          <w:p w14:paraId="797A6DA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682" w:type="pct"/>
          </w:tcPr>
          <w:p w14:paraId="797A6DA6"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While both options can work, we prefer option 2 i.e. to use the RRM framework for RRM relaxations</w:t>
            </w:r>
          </w:p>
        </w:tc>
      </w:tr>
      <w:tr w:rsidR="007A2673" w14:paraId="797A6DAB" w14:textId="77777777">
        <w:tc>
          <w:tcPr>
            <w:tcW w:w="2263" w:type="dxa"/>
          </w:tcPr>
          <w:p w14:paraId="797A6DA8"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Chinatelecom</w:t>
            </w:r>
          </w:p>
        </w:tc>
        <w:tc>
          <w:tcPr>
            <w:tcW w:w="2137" w:type="dxa"/>
          </w:tcPr>
          <w:p w14:paraId="797A6DA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w:t>
            </w:r>
          </w:p>
        </w:tc>
        <w:tc>
          <w:tcPr>
            <w:tcW w:w="5090" w:type="dxa"/>
          </w:tcPr>
          <w:p w14:paraId="797A6DAA"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val="en-US" w:eastAsia="zh-CN"/>
              </w:rPr>
              <w:t xml:space="preserve">When UE detects that it meets the </w:t>
            </w:r>
            <w:r>
              <w:rPr>
                <w:rFonts w:ascii="Arial" w:eastAsia="Malgun Gothic" w:hAnsi="Arial" w:cs="Arial" w:hint="eastAsia"/>
                <w:szCs w:val="22"/>
                <w:lang w:eastAsia="ko-KR"/>
              </w:rPr>
              <w:t>stationarity criterion</w:t>
            </w:r>
            <w:r>
              <w:rPr>
                <w:rFonts w:ascii="Arial" w:eastAsia="Malgun Gothic" w:hAnsi="Arial" w:cs="Arial" w:hint="eastAsia"/>
                <w:szCs w:val="22"/>
                <w:lang w:val="en-US" w:eastAsia="zh-CN"/>
              </w:rPr>
              <w:t xml:space="preserve">, </w:t>
            </w:r>
            <w:r>
              <w:rPr>
                <w:rFonts w:ascii="Arial" w:eastAsia="Malgun Gothic" w:hAnsi="Arial" w:cs="Arial" w:hint="eastAsia"/>
                <w:szCs w:val="22"/>
                <w:lang w:eastAsia="ko-KR"/>
              </w:rPr>
              <w:t>report</w:t>
            </w:r>
            <w:r>
              <w:rPr>
                <w:rFonts w:ascii="Arial" w:hAnsi="Arial" w:cs="Arial" w:hint="eastAsia"/>
                <w:szCs w:val="22"/>
                <w:lang w:val="en-US" w:eastAsia="zh-CN"/>
              </w:rPr>
              <w:t>ing the information</w:t>
            </w:r>
            <w:r>
              <w:rPr>
                <w:rFonts w:ascii="Arial" w:eastAsia="Malgun Gothic" w:hAnsi="Arial" w:cs="Arial" w:hint="eastAsia"/>
                <w:szCs w:val="22"/>
                <w:lang w:eastAsia="ko-KR"/>
              </w:rPr>
              <w:t xml:space="preserve"> to the network</w:t>
            </w:r>
            <w:r>
              <w:rPr>
                <w:rFonts w:ascii="Arial" w:eastAsia="Malgun Gothic" w:hAnsi="Arial" w:cs="Arial" w:hint="eastAsia"/>
                <w:szCs w:val="22"/>
                <w:lang w:val="en-US" w:eastAsia="zh-CN"/>
              </w:rPr>
              <w:t xml:space="preserve"> in UE assistance information is simple.</w:t>
            </w:r>
          </w:p>
        </w:tc>
      </w:tr>
      <w:tr w:rsidR="005C31D3" w14:paraId="153EC17F" w14:textId="77777777">
        <w:tc>
          <w:tcPr>
            <w:tcW w:w="2263" w:type="dxa"/>
          </w:tcPr>
          <w:p w14:paraId="39BE8700" w14:textId="2EB99EFE" w:rsidR="005C31D3" w:rsidRDefault="005C31D3">
            <w:pPr>
              <w:spacing w:after="0" w:line="276" w:lineRule="auto"/>
              <w:jc w:val="center"/>
              <w:rPr>
                <w:rFonts w:ascii="Arial" w:hAnsi="Arial" w:cs="Arial" w:hint="eastAsia"/>
                <w:szCs w:val="22"/>
                <w:lang w:val="en-US" w:eastAsia="zh-CN"/>
              </w:rPr>
            </w:pPr>
            <w:r>
              <w:rPr>
                <w:rFonts w:ascii="Arial" w:hAnsi="Arial" w:cs="Arial"/>
                <w:szCs w:val="22"/>
                <w:lang w:val="en-US" w:eastAsia="zh-CN"/>
              </w:rPr>
              <w:t>BT</w:t>
            </w:r>
          </w:p>
        </w:tc>
        <w:tc>
          <w:tcPr>
            <w:tcW w:w="2137" w:type="dxa"/>
          </w:tcPr>
          <w:p w14:paraId="5D4DE18A" w14:textId="65A5CF9E" w:rsidR="005C31D3" w:rsidRDefault="005C31D3">
            <w:pPr>
              <w:spacing w:after="0" w:line="276" w:lineRule="auto"/>
              <w:jc w:val="center"/>
              <w:rPr>
                <w:rFonts w:ascii="Arial" w:hAnsi="Arial" w:cs="Arial" w:hint="eastAsia"/>
                <w:szCs w:val="22"/>
                <w:lang w:val="en-US" w:eastAsia="zh-CN"/>
              </w:rPr>
            </w:pPr>
            <w:r>
              <w:rPr>
                <w:rFonts w:ascii="Arial" w:hAnsi="Arial" w:cs="Arial"/>
                <w:szCs w:val="22"/>
                <w:lang w:val="en-US" w:eastAsia="zh-CN"/>
              </w:rPr>
              <w:t>1 or 2</w:t>
            </w:r>
          </w:p>
        </w:tc>
        <w:tc>
          <w:tcPr>
            <w:tcW w:w="5090" w:type="dxa"/>
          </w:tcPr>
          <w:p w14:paraId="0FD26379" w14:textId="77777777" w:rsidR="005C31D3" w:rsidRDefault="005C31D3">
            <w:pPr>
              <w:spacing w:after="0" w:line="276" w:lineRule="auto"/>
              <w:rPr>
                <w:rFonts w:ascii="Arial" w:eastAsia="Malgun Gothic" w:hAnsi="Arial" w:cs="Arial" w:hint="eastAsia"/>
                <w:szCs w:val="22"/>
                <w:lang w:val="en-US" w:eastAsia="zh-CN"/>
              </w:rPr>
            </w:pPr>
          </w:p>
        </w:tc>
      </w:tr>
    </w:tbl>
    <w:p w14:paraId="797A6DAC" w14:textId="77777777" w:rsidR="007A2673" w:rsidRDefault="007A2673">
      <w:pPr>
        <w:rPr>
          <w:rFonts w:ascii="Arial" w:hAnsi="Arial" w:cs="Arial"/>
          <w:b/>
          <w:kern w:val="2"/>
          <w:lang w:eastAsia="zh-CN"/>
        </w:rPr>
      </w:pPr>
    </w:p>
    <w:p w14:paraId="797A6DAD" w14:textId="77777777" w:rsidR="007A2673" w:rsidRDefault="007A2673">
      <w:pPr>
        <w:rPr>
          <w:rFonts w:ascii="Arial" w:hAnsi="Arial" w:cs="Arial"/>
          <w:b/>
          <w:kern w:val="2"/>
          <w:lang w:eastAsia="zh-CN"/>
        </w:rPr>
      </w:pPr>
    </w:p>
    <w:p w14:paraId="797A6DAE" w14:textId="77777777" w:rsidR="007A2673" w:rsidRDefault="00783A09">
      <w:pPr>
        <w:pStyle w:val="Heading2"/>
        <w:numPr>
          <w:ilvl w:val="1"/>
          <w:numId w:val="10"/>
        </w:numPr>
        <w:rPr>
          <w:rFonts w:cs="Arial"/>
        </w:rPr>
      </w:pPr>
      <w:r>
        <w:rPr>
          <w:rFonts w:cs="Arial"/>
        </w:rPr>
        <w:lastRenderedPageBreak/>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w:t>
      </w:r>
      <w:r>
        <w:rPr>
          <w:rFonts w:ascii="Arial" w:hAnsi="Arial" w:cs="Arial"/>
        </w:rPr>
        <w:t>ion methods</w:t>
      </w:r>
      <w:r>
        <w:rPr>
          <w:rFonts w:ascii="Arial" w:hAnsi="Arial" w:cs="Arial"/>
          <w:lang w:eastAsia="zh-CN"/>
        </w:rPr>
        <w:t>. [2] suggests to send RAN2’s conclusions to RAN4.</w:t>
      </w:r>
    </w:p>
    <w:p w14:paraId="797A6DB0"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DengXian" w:hAnsi="Arial" w:cs="Arial"/>
          <w:b/>
          <w:bCs/>
          <w:szCs w:val="21"/>
          <w:lang w:eastAsia="zh-CN"/>
        </w:rPr>
        <w:t xml:space="preserve"> </w:t>
      </w:r>
      <w:r>
        <w:rPr>
          <w:rFonts w:ascii="Arial" w:hAnsi="Arial" w:cs="Arial"/>
          <w:b/>
          <w:bCs/>
        </w:rPr>
        <w:t>RRC_CONNECTED</w:t>
      </w:r>
      <w:r>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w:t>
            </w:r>
            <w:r>
              <w:rPr>
                <w:rFonts w:ascii="Arial" w:eastAsiaTheme="minorEastAsia" w:hAnsi="Arial" w:cs="Arial"/>
                <w:szCs w:val="21"/>
                <w:lang w:eastAsia="ja-JP"/>
              </w:rPr>
              <w:t>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DB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DengXian"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DengXian"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CB" w14:textId="77777777" w:rsidR="007A2673" w:rsidRDefault="007A2673">
            <w:pPr>
              <w:spacing w:after="0" w:line="276" w:lineRule="auto"/>
              <w:rPr>
                <w:rFonts w:ascii="Arial" w:eastAsia="DengXian"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Malgun Gothic" w:hAnsi="Arial" w:cs="Arial"/>
                <w:szCs w:val="22"/>
                <w:lang w:eastAsia="ko-KR"/>
              </w:rPr>
            </w:pPr>
            <w:r>
              <w:rPr>
                <w:rFonts w:ascii="CG Times (WN)" w:eastAsia="DengXian" w:hAnsi="CG Times (WN)"/>
                <w:bCs/>
                <w:szCs w:val="21"/>
                <w:lang w:eastAsia="zh-CN"/>
              </w:rPr>
              <w:t>Huawei, HiSilicon</w:t>
            </w:r>
          </w:p>
        </w:tc>
        <w:tc>
          <w:tcPr>
            <w:tcW w:w="821" w:type="pct"/>
          </w:tcPr>
          <w:p w14:paraId="797A6DC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797A6DCF" w14:textId="77777777" w:rsidR="007A2673" w:rsidRDefault="007A2673">
            <w:pPr>
              <w:spacing w:after="0" w:line="276" w:lineRule="auto"/>
              <w:rPr>
                <w:rFonts w:ascii="Arial" w:eastAsia="DengXian"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 xml:space="preserve">We think it is better to send an LS to RAN4 to inform our </w:t>
            </w:r>
            <w:r>
              <w:rPr>
                <w:rFonts w:ascii="Arial" w:eastAsia="DengXian" w:hAnsi="Arial" w:cs="Arial"/>
                <w:szCs w:val="22"/>
                <w:lang w:eastAsia="zh-CN"/>
              </w:rPr>
              <w:t>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7" w14:textId="77777777" w:rsidR="007A2673" w:rsidRDefault="007A2673">
            <w:pPr>
              <w:spacing w:after="0" w:line="276" w:lineRule="auto"/>
              <w:rPr>
                <w:rFonts w:ascii="Arial" w:eastAsia="DengXian"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797A6DDB" w14:textId="77777777" w:rsidR="007A2673" w:rsidRDefault="007A2673">
            <w:pPr>
              <w:spacing w:after="0"/>
              <w:rPr>
                <w:rFonts w:ascii="Arial" w:eastAsia="DengXian"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DDE"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F" w14:textId="77777777" w:rsidR="007A2673" w:rsidRDefault="007A2673">
            <w:pPr>
              <w:spacing w:after="0"/>
              <w:rPr>
                <w:rFonts w:ascii="Arial" w:eastAsia="DengXian"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E3" w14:textId="77777777" w:rsidR="007A2673" w:rsidRDefault="007A2673">
            <w:pPr>
              <w:spacing w:after="0"/>
              <w:rPr>
                <w:rFonts w:ascii="Arial" w:eastAsia="DengXian"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E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LS needs to be sent, but it remains to be seen when. It depends on the progress in this </w:t>
            </w:r>
            <w:r>
              <w:rPr>
                <w:rFonts w:ascii="Arial" w:eastAsia="DengXian" w:hAnsi="Arial" w:cs="Arial"/>
                <w:szCs w:val="22"/>
                <w:lang w:eastAsia="zh-CN"/>
              </w:rPr>
              <w:t>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DengXian"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797A6DE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EF" w14:textId="77777777" w:rsidR="007A2673" w:rsidRDefault="007A2673">
            <w:pPr>
              <w:spacing w:after="0" w:line="276" w:lineRule="auto"/>
              <w:rPr>
                <w:rFonts w:ascii="Arial" w:eastAsia="DengXian"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3" w14:textId="77777777" w:rsidR="007A2673" w:rsidRDefault="007A2673">
            <w:pPr>
              <w:spacing w:after="0" w:line="276" w:lineRule="auto"/>
              <w:rPr>
                <w:rFonts w:ascii="Arial" w:eastAsia="DengXian"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Yes</w:t>
            </w:r>
          </w:p>
        </w:tc>
        <w:tc>
          <w:tcPr>
            <w:tcW w:w="2987" w:type="pct"/>
          </w:tcPr>
          <w:p w14:paraId="797A6DFB" w14:textId="77777777" w:rsidR="007A2673" w:rsidRDefault="007A2673">
            <w:pPr>
              <w:spacing w:after="0" w:line="276" w:lineRule="auto"/>
              <w:rPr>
                <w:rFonts w:ascii="Arial" w:eastAsia="DengXian"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DF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F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Seems a bit premature for Connected. We can postpone sending the LS a </w:t>
            </w:r>
            <w:r>
              <w:rPr>
                <w:rFonts w:ascii="Arial" w:eastAsia="DengXian" w:hAnsi="Arial" w:cs="Arial"/>
                <w:szCs w:val="22"/>
                <w:lang w:eastAsia="zh-CN"/>
              </w:rPr>
              <w:t>bit if we make good progress on Connected this meeting, or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E0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87" w:type="pct"/>
          </w:tcPr>
          <w:p w14:paraId="797A6E07"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We agree with others that discussions on Connected mode are premature to</w:t>
            </w:r>
            <w:r>
              <w:rPr>
                <w:rFonts w:ascii="Arial" w:eastAsia="Malgun Gothic" w:hAnsi="Arial" w:cs="Arial"/>
                <w:szCs w:val="22"/>
                <w:lang w:eastAsia="ko-KR"/>
              </w:rPr>
              <w:t xml:space="preserve"> be included in this LS.</w:t>
            </w:r>
          </w:p>
        </w:tc>
      </w:tr>
      <w:tr w:rsidR="007A2673" w14:paraId="797A6E0C" w14:textId="77777777">
        <w:tc>
          <w:tcPr>
            <w:tcW w:w="2263" w:type="dxa"/>
          </w:tcPr>
          <w:p w14:paraId="797A6E0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Chinatelecom </w:t>
            </w:r>
          </w:p>
        </w:tc>
        <w:tc>
          <w:tcPr>
            <w:tcW w:w="1558" w:type="dxa"/>
          </w:tcPr>
          <w:p w14:paraId="797A6E0A"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Malgun Gothic" w:hAnsi="Arial" w:cs="Arial"/>
                <w:szCs w:val="22"/>
                <w:lang w:eastAsia="ko-KR"/>
              </w:rPr>
            </w:pPr>
          </w:p>
        </w:tc>
      </w:tr>
      <w:tr w:rsidR="00156AFF" w14:paraId="700C3049" w14:textId="77777777">
        <w:tc>
          <w:tcPr>
            <w:tcW w:w="2263" w:type="dxa"/>
          </w:tcPr>
          <w:p w14:paraId="6329C10D" w14:textId="4A00A501" w:rsidR="00156AFF" w:rsidRDefault="00156AFF">
            <w:pPr>
              <w:spacing w:after="0" w:line="276" w:lineRule="auto"/>
              <w:jc w:val="center"/>
              <w:rPr>
                <w:rFonts w:ascii="Arial" w:hAnsi="Arial" w:cs="Arial" w:hint="eastAsia"/>
                <w:szCs w:val="22"/>
                <w:lang w:val="en-US" w:eastAsia="zh-CN"/>
              </w:rPr>
            </w:pPr>
            <w:r>
              <w:rPr>
                <w:rFonts w:ascii="Arial" w:hAnsi="Arial" w:cs="Arial"/>
                <w:szCs w:val="22"/>
                <w:lang w:val="en-US" w:eastAsia="zh-CN"/>
              </w:rPr>
              <w:t>BT</w:t>
            </w:r>
          </w:p>
        </w:tc>
        <w:tc>
          <w:tcPr>
            <w:tcW w:w="1558" w:type="dxa"/>
          </w:tcPr>
          <w:p w14:paraId="53E006EF" w14:textId="2F15B7E9" w:rsidR="00156AFF" w:rsidRDefault="00156AFF">
            <w:pPr>
              <w:spacing w:after="0" w:line="276" w:lineRule="auto"/>
              <w:jc w:val="center"/>
              <w:rPr>
                <w:rFonts w:ascii="Arial" w:hAnsi="Arial" w:cs="Arial" w:hint="eastAsia"/>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Malgun Gothic" w:hAnsi="Arial" w:cs="Arial"/>
                <w:szCs w:val="22"/>
                <w:lang w:eastAsia="ko-KR"/>
              </w:rPr>
            </w:pPr>
          </w:p>
        </w:tc>
      </w:tr>
    </w:tbl>
    <w:p w14:paraId="797A6E0D" w14:textId="77777777" w:rsidR="007A2673" w:rsidRDefault="007A2673">
      <w:pPr>
        <w:rPr>
          <w:rFonts w:ascii="Arial" w:hAnsi="Arial" w:cs="Arial"/>
        </w:rPr>
      </w:pPr>
    </w:p>
    <w:p w14:paraId="797A6E0E" w14:textId="77777777" w:rsidR="007A2673" w:rsidRDefault="00783A09">
      <w:pPr>
        <w:widowControl w:val="0"/>
        <w:spacing w:after="0"/>
        <w:rPr>
          <w:rFonts w:ascii="Arial" w:eastAsia="DengXian" w:hAnsi="Arial" w:cs="Arial"/>
          <w:b/>
          <w:bCs/>
          <w:szCs w:val="21"/>
          <w:lang w:eastAsia="zh-CN"/>
        </w:rPr>
      </w:pPr>
      <w:r>
        <w:rPr>
          <w:rFonts w:ascii="Arial" w:eastAsia="DengXian" w:hAnsi="Arial" w:cs="Arial"/>
          <w:b/>
          <w:bCs/>
          <w:szCs w:val="21"/>
          <w:lang w:eastAsia="zh-CN"/>
        </w:rPr>
        <w:t xml:space="preserve">Q4-2 </w:t>
      </w:r>
      <w:r>
        <w:rPr>
          <w:rFonts w:ascii="Arial" w:hAnsi="Arial" w:cs="Arial"/>
          <w:b/>
          <w:bCs/>
        </w:rPr>
        <w:t>If the answer for Q4-1 is yes,</w:t>
      </w:r>
      <w:r>
        <w:rPr>
          <w:rFonts w:ascii="Arial" w:eastAsia="DengXian" w:hAnsi="Arial" w:cs="Arial"/>
          <w:b/>
          <w:bCs/>
          <w:szCs w:val="21"/>
          <w:lang w:eastAsia="zh-CN"/>
        </w:rPr>
        <w:t xml:space="preserve"> which content(s) to be included in the LS?</w:t>
      </w:r>
    </w:p>
    <w:p w14:paraId="797A6E0F" w14:textId="77777777" w:rsidR="007A2673" w:rsidRDefault="00783A09">
      <w:pPr>
        <w:pStyle w:val="ListParagraph"/>
        <w:numPr>
          <w:ilvl w:val="0"/>
          <w:numId w:val="19"/>
        </w:numPr>
        <w:rPr>
          <w:rFonts w:ascii="Arial" w:hAnsi="Arial" w:cs="Arial"/>
          <w:b/>
          <w:i/>
          <w:sz w:val="20"/>
          <w:szCs w:val="20"/>
        </w:rPr>
      </w:pPr>
      <w:r>
        <w:rPr>
          <w:rFonts w:ascii="Arial" w:hAnsi="Arial" w:cs="Arial"/>
          <w:b/>
          <w:sz w:val="20"/>
          <w:szCs w:val="20"/>
        </w:rPr>
        <w:t>Agreed RAN2 conclusions;</w:t>
      </w:r>
    </w:p>
    <w:p w14:paraId="797A6E10" w14:textId="77777777" w:rsidR="007A2673" w:rsidRDefault="00783A09">
      <w:pPr>
        <w:pStyle w:val="ListParagraph"/>
        <w:numPr>
          <w:ilvl w:val="0"/>
          <w:numId w:val="19"/>
        </w:numPr>
        <w:rPr>
          <w:rFonts w:ascii="Arial" w:hAnsi="Arial" w:cs="Arial"/>
          <w:b/>
          <w:sz w:val="20"/>
          <w:szCs w:val="20"/>
        </w:rPr>
      </w:pPr>
      <w:r>
        <w:rPr>
          <w:rFonts w:ascii="Arial" w:hAnsi="Arial" w:cs="Arial"/>
          <w:b/>
          <w:sz w:val="20"/>
          <w:szCs w:val="20"/>
        </w:rPr>
        <w:t xml:space="preserve">“For RRC_IDLE/INACTIVE, RAN4 is asked to study and define corresponding R17 RRM relaxation </w:t>
      </w:r>
      <w:r>
        <w:rPr>
          <w:rFonts w:ascii="Arial" w:hAnsi="Arial" w:cs="Arial"/>
          <w:b/>
          <w:sz w:val="20"/>
          <w:szCs w:val="20"/>
        </w:rPr>
        <w:t>method” proposed in [2];</w:t>
      </w:r>
    </w:p>
    <w:p w14:paraId="797A6E11" w14:textId="77777777" w:rsidR="007A2673" w:rsidRDefault="00783A09">
      <w:pPr>
        <w:pStyle w:val="ListParagraph"/>
        <w:numPr>
          <w:ilvl w:val="0"/>
          <w:numId w:val="19"/>
        </w:numPr>
        <w:rPr>
          <w:rFonts w:ascii="Arial" w:eastAsia="DengXian" w:hAnsi="Arial" w:cs="Arial"/>
          <w:b/>
          <w:bCs/>
          <w:szCs w:val="21"/>
        </w:rPr>
      </w:pPr>
      <w:r>
        <w:rPr>
          <w:rFonts w:ascii="Arial" w:hAnsi="Arial" w:cs="Arial"/>
          <w:b/>
          <w:sz w:val="20"/>
          <w:szCs w:val="20"/>
        </w:rPr>
        <w:t>“For RRC_CONNECTED, RAN4 is asked to study whether additional RRM relaxation method is needed. If yes, please specify it.” proposed in [2];</w:t>
      </w:r>
    </w:p>
    <w:p w14:paraId="797A6E12" w14:textId="77777777" w:rsidR="007A2673" w:rsidRDefault="00783A09">
      <w:pPr>
        <w:pStyle w:val="ListParagraph"/>
        <w:numPr>
          <w:ilvl w:val="0"/>
          <w:numId w:val="19"/>
        </w:numPr>
        <w:rPr>
          <w:rFonts w:ascii="Arial" w:eastAsia="DengXian" w:hAnsi="Arial" w:cs="Arial"/>
          <w:b/>
          <w:bCs/>
          <w:szCs w:val="21"/>
        </w:rPr>
      </w:pPr>
      <w:r>
        <w:rPr>
          <w:rFonts w:ascii="Arial" w:hAnsi="Arial" w:cs="Arial"/>
          <w:b/>
          <w:sz w:val="20"/>
          <w:szCs w:val="20"/>
        </w:rPr>
        <w:lastRenderedPageBreak/>
        <w:t>Other…</w:t>
      </w:r>
    </w:p>
    <w:tbl>
      <w:tblPr>
        <w:tblStyle w:val="TableGrid"/>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w:t>
            </w:r>
            <w:r>
              <w:rPr>
                <w:rFonts w:ascii="Arial" w:eastAsiaTheme="minorEastAsia" w:hAnsi="Arial" w:cs="Arial"/>
                <w:szCs w:val="22"/>
                <w:lang w:eastAsia="ja-JP"/>
              </w:rPr>
              <w:t>relaxation method needs to match the criteria (for an harmonic overall solution). We think that we should discuss other criteria before asking RAN4 to specify the method. As pointed in our contribution (R2-2107145) we think that including a new criterion b</w:t>
            </w:r>
            <w:r>
              <w:rPr>
                <w:rFonts w:ascii="Arial" w:eastAsiaTheme="minorEastAsia" w:hAnsi="Arial" w:cs="Arial"/>
                <w:szCs w:val="22"/>
                <w:lang w:eastAsia="ja-JP"/>
              </w:rPr>
              <w:t>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4 – we should kindly request that RAN 4 whether certain methods</w:t>
            </w:r>
            <w:r>
              <w:rPr>
                <w:rFonts w:ascii="Arial" w:eastAsiaTheme="minorEastAsia" w:hAnsi="Arial" w:cs="Arial"/>
                <w:lang w:eastAsia="ja-JP"/>
              </w:rPr>
              <w:t xml:space="preserve"> should not be used in RRC_CONNECTED. In particular, we have concerns regarding the existing Rel16 method of stopping measurements for 1 hour. In our view this should not be applicable to RRC_CONNECTED because it will prevent the UE to know it should leave</w:t>
            </w:r>
            <w:r>
              <w:rPr>
                <w:rFonts w:ascii="Arial" w:eastAsiaTheme="minorEastAsia" w:hAnsi="Arial" w:cs="Arial"/>
                <w:lang w:eastAsia="ja-JP"/>
              </w:rPr>
              <w:t xml:space="preser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5" w:history="1">
              <w:r>
                <w:rPr>
                  <w:rStyle w:val="Hyperlink"/>
                  <w:rFonts w:ascii="CG Times (WN)" w:hAnsi="CG Times (WN)"/>
                </w:rPr>
                <w:t>R2-2108275</w:t>
              </w:r>
            </w:hyperlink>
            <w:r>
              <w:rPr>
                <w:rFonts w:ascii="Arial" w:eastAsiaTheme="minorEastAsia" w:hAnsi="Arial" w:cs="Arial"/>
                <w:szCs w:val="21"/>
                <w:lang w:eastAsia="ja-JP"/>
              </w:rPr>
              <w:t xml:space="preserve"> t</w:t>
            </w:r>
            <w:r>
              <w:rPr>
                <w:rFonts w:ascii="Arial" w:eastAsiaTheme="minorEastAsia" w:hAnsi="Arial" w:cs="Arial"/>
                <w:szCs w:val="21"/>
                <w:lang w:eastAsia="ja-JP"/>
              </w:rPr>
              <w: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ListParagraph"/>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797A6E21" w14:textId="77777777" w:rsidR="007A2673" w:rsidRDefault="00783A09">
            <w:pPr>
              <w:pStyle w:val="ListParagraph"/>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r>
              <w:rPr>
                <w:rFonts w:ascii="Arial" w:hAnsi="Arial" w:cs="Arial"/>
              </w:rPr>
              <w:t>deconfigure/reconfigure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For CONNECTED UEs, RAN2 already agreed the network implementation based approach. But we don’t think RAN2 is able to discuss other relaxatio</w:t>
            </w:r>
            <w:r>
              <w:rPr>
                <w:rFonts w:ascii="Arial" w:eastAsiaTheme="minorEastAsia" w:hAnsi="Arial" w:cs="Arial"/>
                <w:szCs w:val="21"/>
                <w:lang w:eastAsia="ja-JP"/>
              </w:rPr>
              <w:t xml:space="preserve">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DengXian"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3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Malgun Gothic" w:hAnsi="Arial" w:cs="Arial"/>
                <w:szCs w:val="22"/>
                <w:lang w:eastAsia="ko-KR"/>
              </w:rPr>
            </w:pPr>
            <w:r>
              <w:rPr>
                <w:rFonts w:ascii="CG Times (WN)" w:eastAsia="DengXian" w:hAnsi="CG Times (WN)"/>
                <w:bCs/>
                <w:szCs w:val="21"/>
                <w:lang w:eastAsia="zh-CN"/>
              </w:rPr>
              <w:t>Huawei, HiSilicon</w:t>
            </w:r>
          </w:p>
        </w:tc>
        <w:tc>
          <w:tcPr>
            <w:tcW w:w="821" w:type="pct"/>
          </w:tcPr>
          <w:p w14:paraId="797A6E37"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797A6E38"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E3B"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sympathy with </w:t>
            </w:r>
            <w:r>
              <w:rPr>
                <w:rFonts w:ascii="Arial" w:eastAsiaTheme="minorEastAsia" w:hAnsi="Arial" w:cs="Arial"/>
                <w:szCs w:val="22"/>
                <w:lang w:eastAsia="ja-JP"/>
              </w:rPr>
              <w:t>Fraunhofer’s comments on stopping measurement time in RRC_CONNECTED. Maybe gNB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797A6E44" w14:textId="77777777" w:rsidR="007A2673" w:rsidRDefault="007A2673">
            <w:pPr>
              <w:spacing w:after="0"/>
              <w:rPr>
                <w:rFonts w:ascii="Arial" w:eastAsia="DengXian"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8" w14:textId="77777777" w:rsidR="007A2673" w:rsidRDefault="007A2673">
            <w:pPr>
              <w:spacing w:after="0"/>
              <w:rPr>
                <w:rFonts w:ascii="Arial" w:eastAsia="DengXian"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797A6E4C"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5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lastRenderedPageBreak/>
              <w:t>NTTDOCOMO</w:t>
            </w:r>
          </w:p>
        </w:tc>
        <w:tc>
          <w:tcPr>
            <w:tcW w:w="821" w:type="pct"/>
          </w:tcPr>
          <w:p w14:paraId="797A6E5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797A6E5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8" w14:textId="77777777" w:rsidR="007A2673" w:rsidRDefault="007A2673">
            <w:pPr>
              <w:spacing w:after="0" w:line="276" w:lineRule="auto"/>
              <w:rPr>
                <w:rFonts w:ascii="Arial" w:eastAsia="Yu Mincho"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E5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C" w14:textId="77777777" w:rsidR="007A2673" w:rsidRDefault="007A2673">
            <w:pPr>
              <w:spacing w:after="0" w:line="276" w:lineRule="auto"/>
              <w:rPr>
                <w:rFonts w:ascii="Arial" w:eastAsia="Yu Mincho"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60" w14:textId="77777777" w:rsidR="007A2673" w:rsidRDefault="007A2673">
            <w:pPr>
              <w:spacing w:after="0" w:line="276" w:lineRule="auto"/>
              <w:rPr>
                <w:rFonts w:ascii="Arial" w:eastAsia="Yu Mincho"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987" w:type="pct"/>
          </w:tcPr>
          <w:p w14:paraId="797A6E64" w14:textId="77777777" w:rsidR="007A2673" w:rsidRDefault="00783A09">
            <w:pPr>
              <w:spacing w:after="0" w:line="276" w:lineRule="auto"/>
              <w:rPr>
                <w:rFonts w:ascii="Arial" w:eastAsia="Yu Mincho"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E6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797A6E68"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r w:rsidR="007A2673" w14:paraId="797A6E6D" w14:textId="77777777">
        <w:tc>
          <w:tcPr>
            <w:tcW w:w="1192" w:type="pct"/>
          </w:tcPr>
          <w:p w14:paraId="797A6E6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E6F"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 2 for now</w:t>
            </w:r>
          </w:p>
        </w:tc>
        <w:tc>
          <w:tcPr>
            <w:tcW w:w="2987" w:type="pct"/>
          </w:tcPr>
          <w:p w14:paraId="797A6E7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The discussions on Connected mode operation in RAN2 are too premature at this point to involve RAN4.</w:t>
            </w:r>
          </w:p>
        </w:tc>
      </w:tr>
      <w:tr w:rsidR="007A2673" w14:paraId="797A6E75" w14:textId="77777777">
        <w:tc>
          <w:tcPr>
            <w:tcW w:w="2263" w:type="dxa"/>
          </w:tcPr>
          <w:p w14:paraId="797A6E72"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Chinatelecom</w:t>
            </w:r>
          </w:p>
        </w:tc>
        <w:tc>
          <w:tcPr>
            <w:tcW w:w="1558" w:type="dxa"/>
          </w:tcPr>
          <w:p w14:paraId="797A6E73"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Malgun Gothic" w:hAnsi="Arial" w:cs="Arial"/>
                <w:szCs w:val="22"/>
                <w:lang w:eastAsia="ko-KR"/>
              </w:rPr>
            </w:pPr>
          </w:p>
        </w:tc>
      </w:tr>
      <w:tr w:rsidR="00480999" w14:paraId="1B605519" w14:textId="77777777">
        <w:tc>
          <w:tcPr>
            <w:tcW w:w="2263" w:type="dxa"/>
          </w:tcPr>
          <w:p w14:paraId="4EAB483B" w14:textId="6B73AF36" w:rsidR="00480999" w:rsidRDefault="00480999">
            <w:pPr>
              <w:spacing w:after="0" w:line="276" w:lineRule="auto"/>
              <w:jc w:val="center"/>
              <w:rPr>
                <w:rFonts w:ascii="Arial" w:hAnsi="Arial" w:cs="Arial" w:hint="eastAsia"/>
                <w:szCs w:val="22"/>
                <w:lang w:val="en-US" w:eastAsia="zh-CN"/>
              </w:rPr>
            </w:pPr>
            <w:r>
              <w:rPr>
                <w:rFonts w:ascii="Arial" w:hAnsi="Arial" w:cs="Arial"/>
                <w:szCs w:val="22"/>
                <w:lang w:val="en-US" w:eastAsia="zh-CN"/>
              </w:rPr>
              <w:t>BT</w:t>
            </w:r>
          </w:p>
        </w:tc>
        <w:tc>
          <w:tcPr>
            <w:tcW w:w="1558" w:type="dxa"/>
          </w:tcPr>
          <w:p w14:paraId="1BFEEDA8" w14:textId="21E96CDF" w:rsidR="00480999" w:rsidRDefault="00480999">
            <w:pPr>
              <w:spacing w:after="0" w:line="276" w:lineRule="auto"/>
              <w:jc w:val="center"/>
              <w:rPr>
                <w:rFonts w:ascii="Arial" w:hAnsi="Arial" w:cs="Arial" w:hint="eastAsia"/>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Thales</w:t>
            </w:r>
          </w:p>
        </w:tc>
      </w:tr>
    </w:tbl>
    <w:p w14:paraId="797A6E76" w14:textId="77777777" w:rsidR="007A2673" w:rsidRDefault="007A2673">
      <w:pPr>
        <w:rPr>
          <w:rFonts w:ascii="Arial" w:hAnsi="Arial" w:cs="Arial"/>
        </w:rPr>
      </w:pPr>
    </w:p>
    <w:p w14:paraId="797A6E77" w14:textId="77777777" w:rsidR="007A2673" w:rsidRDefault="007A2673">
      <w:pPr>
        <w:rPr>
          <w:rFonts w:ascii="Arial" w:hAnsi="Arial" w:cs="Arial"/>
        </w:rPr>
      </w:pPr>
    </w:p>
    <w:p w14:paraId="797A6E78" w14:textId="77777777" w:rsidR="007A2673" w:rsidRDefault="00783A09">
      <w:pPr>
        <w:pStyle w:val="Heading1"/>
        <w:numPr>
          <w:ilvl w:val="0"/>
          <w:numId w:val="10"/>
        </w:numPr>
        <w:rPr>
          <w:rFonts w:eastAsia="SimSun" w:cs="Arial"/>
          <w:lang w:eastAsia="zh-CN"/>
        </w:rPr>
      </w:pPr>
      <w:r>
        <w:rPr>
          <w:rFonts w:eastAsia="SimSun" w:cs="Arial"/>
          <w:lang w:eastAsia="zh-CN"/>
        </w:rPr>
        <w:t>Conclusions</w:t>
      </w:r>
    </w:p>
    <w:p w14:paraId="797A6E79" w14:textId="77777777" w:rsidR="007A2673" w:rsidRDefault="00783A09">
      <w:pPr>
        <w:widowControl w:val="0"/>
        <w:spacing w:after="160"/>
        <w:rPr>
          <w:rFonts w:ascii="Arial" w:eastAsia="DengXian" w:hAnsi="Arial" w:cs="Arial"/>
          <w:bCs/>
          <w:i/>
          <w:szCs w:val="21"/>
          <w:lang w:eastAsia="zh-CN"/>
        </w:rPr>
      </w:pPr>
      <w:r>
        <w:rPr>
          <w:rFonts w:ascii="Arial" w:eastAsia="DengXian" w:hAnsi="Arial" w:cs="Arial"/>
          <w:bCs/>
          <w:i/>
          <w:szCs w:val="21"/>
          <w:lang w:eastAsia="zh-CN"/>
        </w:rPr>
        <w:t>To be added…</w:t>
      </w:r>
    </w:p>
    <w:p w14:paraId="797A6E7A" w14:textId="77777777" w:rsidR="007A2673" w:rsidRDefault="007A2673">
      <w:pPr>
        <w:widowControl w:val="0"/>
        <w:spacing w:after="160"/>
        <w:rPr>
          <w:rFonts w:ascii="Arial" w:eastAsia="DengXian" w:hAnsi="Arial" w:cs="Arial"/>
          <w:bCs/>
          <w:szCs w:val="21"/>
          <w:lang w:eastAsia="zh-CN"/>
        </w:rPr>
      </w:pPr>
    </w:p>
    <w:p w14:paraId="797A6E7B" w14:textId="77777777" w:rsidR="007A2673" w:rsidRDefault="00783A09">
      <w:pPr>
        <w:pStyle w:val="Heading1"/>
        <w:numPr>
          <w:ilvl w:val="0"/>
          <w:numId w:val="10"/>
        </w:numPr>
        <w:rPr>
          <w:rFonts w:eastAsia="SimSun" w:cs="Arial"/>
          <w:lang w:eastAsia="zh-CN"/>
        </w:rPr>
      </w:pPr>
      <w:r>
        <w:rPr>
          <w:rFonts w:eastAsia="SimSun" w:cs="Arial"/>
          <w:lang w:eastAsia="zh-CN"/>
        </w:rPr>
        <w:t>References</w:t>
      </w:r>
    </w:p>
    <w:p w14:paraId="797A6E7C" w14:textId="77777777" w:rsidR="007A2673" w:rsidRDefault="00783A09">
      <w:pPr>
        <w:pStyle w:val="Reference"/>
        <w:rPr>
          <w:rFonts w:ascii="Arial" w:hAnsi="Arial" w:cs="Arial"/>
          <w:sz w:val="20"/>
        </w:rPr>
      </w:pPr>
      <w:r>
        <w:rPr>
          <w:rFonts w:ascii="Arial" w:hAnsi="Arial" w:cs="Arial"/>
          <w:sz w:val="20"/>
        </w:rPr>
        <w:t xml:space="preserve">R2-2107211, RRM measurement </w:t>
      </w:r>
      <w:r>
        <w:rPr>
          <w:rFonts w:ascii="Arial" w:hAnsi="Arial" w:cs="Arial"/>
          <w:sz w:val="20"/>
        </w:rPr>
        <w:t>relaxation for RedCap UE, Huawei, HiSilicon.</w:t>
      </w:r>
    </w:p>
    <w:p w14:paraId="797A6E7D" w14:textId="77777777" w:rsidR="007A2673" w:rsidRDefault="00783A09">
      <w:pPr>
        <w:pStyle w:val="Reference"/>
        <w:rPr>
          <w:rFonts w:ascii="Arial" w:hAnsi="Arial" w:cs="Arial"/>
          <w:sz w:val="20"/>
        </w:rPr>
      </w:pPr>
      <w:r>
        <w:rPr>
          <w:rFonts w:ascii="Arial" w:hAnsi="Arial" w:cs="Arial"/>
          <w:sz w:val="20"/>
        </w:rPr>
        <w:t>R2-2107748, RRM relaxation for RedCap UEs, ZTE Corporation, Sanechips.</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RRM relaxations for RedCap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RRM Relaxation for RedCap UE, NTT DOCOMO INC.</w:t>
      </w:r>
    </w:p>
    <w:sectPr w:rsidR="007A2673">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A6E82" w14:textId="77777777" w:rsidR="007A2673" w:rsidRDefault="00783A09">
      <w:pPr>
        <w:spacing w:line="240" w:lineRule="auto"/>
      </w:pPr>
      <w:r>
        <w:separator/>
      </w:r>
    </w:p>
  </w:endnote>
  <w:endnote w:type="continuationSeparator" w:id="0">
    <w:p w14:paraId="797A6E83" w14:textId="77777777" w:rsidR="007A2673" w:rsidRDefault="00783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6E84" w14:textId="77777777" w:rsidR="007A2673" w:rsidRDefault="00783A0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A6E80" w14:textId="77777777" w:rsidR="007A2673" w:rsidRDefault="00783A09">
      <w:pPr>
        <w:spacing w:after="0" w:line="240" w:lineRule="auto"/>
      </w:pPr>
      <w:r>
        <w:separator/>
      </w:r>
    </w:p>
  </w:footnote>
  <w:footnote w:type="continuationSeparator" w:id="0">
    <w:p w14:paraId="797A6E81" w14:textId="77777777" w:rsidR="007A2673" w:rsidRDefault="00783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1"/>
  </w:num>
  <w:num w:numId="5">
    <w:abstractNumId w:val="3"/>
  </w:num>
  <w:num w:numId="6">
    <w:abstractNumId w:val="19"/>
  </w:num>
  <w:num w:numId="7">
    <w:abstractNumId w:val="12"/>
  </w:num>
  <w:num w:numId="8">
    <w:abstractNumId w:val="17"/>
  </w:num>
  <w:num w:numId="9">
    <w:abstractNumId w:val="8"/>
  </w:num>
  <w:num w:numId="10">
    <w:abstractNumId w:val="5"/>
  </w:num>
  <w:num w:numId="11">
    <w:abstractNumId w:val="9"/>
  </w:num>
  <w:num w:numId="12">
    <w:abstractNumId w:val="6"/>
  </w:num>
  <w:num w:numId="13">
    <w:abstractNumId w:val="7"/>
  </w:num>
  <w:num w:numId="14">
    <w:abstractNumId w:val="13"/>
  </w:num>
  <w:num w:numId="15">
    <w:abstractNumId w:val="16"/>
  </w:num>
  <w:num w:numId="16">
    <w:abstractNumId w:val="15"/>
  </w:num>
  <w:num w:numId="17">
    <w:abstractNumId w:val="1"/>
  </w:num>
  <w:num w:numId="18">
    <w:abstractNumId w:val="1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6DA7"/>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eastAsia="en-US"/>
    </w:rPr>
  </w:style>
  <w:style w:type="paragraph" w:customStyle="1" w:styleId="tdoc-header">
    <w:name w:val="tdoc-header"/>
    <w:qFormat/>
    <w:pPr>
      <w:spacing w:after="160" w:line="259" w:lineRule="auto"/>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val="en-US"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Pr>
      <w:color w:val="2B579A"/>
      <w:shd w:val="clear" w:color="auto" w:fill="E6E6E6"/>
    </w:rPr>
  </w:style>
  <w:style w:type="character" w:customStyle="1" w:styleId="12">
    <w:name w:val="未处理的提及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4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5-e/Docs//R2-210827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zp@chinatel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98CA0637-F2FD-4C10-9122-AEC15F8E2602}">
  <ds:schemaRefs/>
</ds:datastoreItem>
</file>

<file path=customXml/itemProps5.xml><?xml version="1.0" encoding="utf-8"?>
<ds:datastoreItem xmlns:ds="http://schemas.openxmlformats.org/officeDocument/2006/customXml" ds:itemID="{DC54F1DE-63E4-4694-AC3D-069E54CDFE9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4692</Words>
  <Characters>25973</Characters>
  <Application>Microsoft Office Word</Application>
  <DocSecurity>0</DocSecurity>
  <Lines>216</Lines>
  <Paragraphs>61</Paragraphs>
  <ScaleCrop>false</ScaleCrop>
  <Company>Huawei Technologies Co.,Ltd.</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Diaz Sendra,S,Salva,TLW8 R</cp:lastModifiedBy>
  <cp:revision>48</cp:revision>
  <cp:lastPrinted>2009-04-22T00:01:00Z</cp:lastPrinted>
  <dcterms:created xsi:type="dcterms:W3CDTF">2021-08-20T18:26:00Z</dcterms:created>
  <dcterms:modified xsi:type="dcterms:W3CDTF">2021-08-23T07:56:00Z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ICV">
    <vt:lpwstr>A7CF54E9F530411E9398CF2AF414AD71</vt:lpwstr>
  </property>
</Properties>
</file>