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368" w:rsidRDefault="000C453C">
      <w:pPr>
        <w:pStyle w:val="3GPPHeader"/>
        <w:spacing w:after="60"/>
        <w:rPr>
          <w:rFonts w:cs="Arial"/>
          <w:sz w:val="32"/>
          <w:szCs w:val="32"/>
          <w:highlight w:val="yellow"/>
          <w:lang w:val="en-US"/>
        </w:rPr>
      </w:pPr>
      <w:r>
        <w:rPr>
          <w:rFonts w:cs="Arial"/>
          <w:lang w:val="en-US"/>
        </w:rPr>
        <w:t>3GPP TSG-RAN WG2 #115e</w:t>
      </w:r>
      <w:r>
        <w:rPr>
          <w:rFonts w:cs="Arial"/>
          <w:lang w:val="en-US"/>
        </w:rPr>
        <w:tab/>
      </w:r>
      <w:r>
        <w:rPr>
          <w:rFonts w:cs="Arial"/>
          <w:sz w:val="32"/>
          <w:szCs w:val="32"/>
          <w:lang w:val="en-US"/>
        </w:rPr>
        <w:t>Tdoc R2-</w:t>
      </w:r>
      <w:r>
        <w:rPr>
          <w:rFonts w:cs="Arial"/>
          <w:sz w:val="32"/>
          <w:szCs w:val="32"/>
          <w:highlight w:val="yellow"/>
          <w:lang w:val="en-US"/>
        </w:rPr>
        <w:t>210XXXX</w:t>
      </w:r>
    </w:p>
    <w:p w:rsidR="001B2368" w:rsidRDefault="000C453C">
      <w:pPr>
        <w:pStyle w:val="3GPPHeader"/>
        <w:rPr>
          <w:rFonts w:cs="Arial"/>
          <w:lang w:val="en-US"/>
        </w:rPr>
      </w:pPr>
      <w:r>
        <w:rPr>
          <w:rFonts w:cs="Arial"/>
          <w:lang w:val="en-US"/>
        </w:rPr>
        <w:t>Electronic meeting, 2021-08-16 - 2021-08-27</w:t>
      </w:r>
    </w:p>
    <w:p w:rsidR="001B2368" w:rsidRDefault="001B2368">
      <w:pPr>
        <w:pStyle w:val="3GPPHeader"/>
        <w:rPr>
          <w:rFonts w:cs="Arial"/>
          <w:lang w:val="en-US"/>
        </w:rPr>
      </w:pPr>
    </w:p>
    <w:p w:rsidR="001B2368" w:rsidRDefault="000C453C">
      <w:pPr>
        <w:pStyle w:val="3GPPHeader"/>
        <w:rPr>
          <w:rFonts w:cs="Arial"/>
          <w:sz w:val="22"/>
          <w:szCs w:val="22"/>
          <w:lang w:val="en-US"/>
        </w:rPr>
      </w:pPr>
      <w:r>
        <w:rPr>
          <w:rFonts w:cs="Arial"/>
          <w:sz w:val="22"/>
          <w:szCs w:val="22"/>
          <w:lang w:val="en-US"/>
        </w:rPr>
        <w:t>Agenda Item:</w:t>
      </w:r>
      <w:r>
        <w:rPr>
          <w:rFonts w:cs="Arial"/>
          <w:sz w:val="22"/>
          <w:szCs w:val="22"/>
          <w:lang w:val="en-US"/>
        </w:rPr>
        <w:tab/>
        <w:t>8.9.3 Other aspects RAN2 impacts</w:t>
      </w:r>
    </w:p>
    <w:p w:rsidR="001B2368" w:rsidRDefault="000C453C">
      <w:pPr>
        <w:pStyle w:val="3GPPHeader"/>
        <w:rPr>
          <w:rFonts w:cs="Arial"/>
          <w:sz w:val="22"/>
          <w:szCs w:val="22"/>
          <w:lang w:val="en-US"/>
        </w:rPr>
      </w:pPr>
      <w:r>
        <w:rPr>
          <w:rFonts w:cs="Arial"/>
          <w:sz w:val="22"/>
          <w:szCs w:val="22"/>
          <w:lang w:val="en-US"/>
        </w:rPr>
        <w:t>Source:</w:t>
      </w:r>
      <w:r>
        <w:rPr>
          <w:rFonts w:cs="Arial"/>
          <w:sz w:val="22"/>
          <w:szCs w:val="22"/>
          <w:lang w:val="en-US"/>
        </w:rPr>
        <w:tab/>
        <w:t>Ericsson</w:t>
      </w:r>
    </w:p>
    <w:p w:rsidR="001B2368" w:rsidRDefault="000C453C">
      <w:pPr>
        <w:pStyle w:val="3GPPHeader"/>
        <w:rPr>
          <w:rFonts w:cs="Arial"/>
          <w:sz w:val="22"/>
          <w:szCs w:val="22"/>
          <w:lang w:val="en-US"/>
        </w:rPr>
      </w:pPr>
      <w:r>
        <w:rPr>
          <w:rFonts w:cs="Arial"/>
          <w:sz w:val="22"/>
          <w:szCs w:val="22"/>
          <w:lang w:val="en-US"/>
        </w:rPr>
        <w:t>Title:</w:t>
      </w:r>
      <w:r>
        <w:rPr>
          <w:rFonts w:cs="Arial"/>
          <w:sz w:val="22"/>
          <w:szCs w:val="22"/>
          <w:lang w:val="en-US"/>
        </w:rPr>
        <w:tab/>
        <w:t>Report of [AT115-e][044][ePowSav]</w:t>
      </w:r>
    </w:p>
    <w:p w:rsidR="001B2368" w:rsidRDefault="000C453C">
      <w:pPr>
        <w:pStyle w:val="3GPPHeader"/>
        <w:rPr>
          <w:rFonts w:cs="Arial"/>
          <w:sz w:val="22"/>
          <w:szCs w:val="22"/>
          <w:lang w:val="en-US"/>
        </w:rPr>
      </w:pPr>
      <w:r>
        <w:rPr>
          <w:rFonts w:cs="Arial"/>
          <w:sz w:val="22"/>
          <w:szCs w:val="22"/>
          <w:lang w:val="en-US"/>
        </w:rPr>
        <w:t>Document for:</w:t>
      </w:r>
      <w:r>
        <w:rPr>
          <w:rFonts w:cs="Arial"/>
          <w:sz w:val="22"/>
          <w:szCs w:val="22"/>
          <w:lang w:val="en-US"/>
        </w:rPr>
        <w:tab/>
        <w:t>Discussion, Decision</w:t>
      </w:r>
    </w:p>
    <w:p w:rsidR="001B2368" w:rsidRDefault="000C453C">
      <w:pPr>
        <w:pStyle w:val="1"/>
        <w:rPr>
          <w:rFonts w:cs="Arial"/>
          <w:lang w:val="en-US"/>
        </w:rPr>
      </w:pPr>
      <w:r>
        <w:rPr>
          <w:rFonts w:cs="Arial"/>
          <w:lang w:val="en-US"/>
        </w:rPr>
        <w:t>1</w:t>
      </w:r>
      <w:r>
        <w:rPr>
          <w:rFonts w:cs="Arial"/>
          <w:lang w:val="en-US"/>
        </w:rPr>
        <w:tab/>
        <w:t>Introduction</w:t>
      </w:r>
    </w:p>
    <w:p w:rsidR="001B2368" w:rsidRDefault="000C453C">
      <w:pPr>
        <w:pStyle w:val="a6"/>
        <w:rPr>
          <w:rFonts w:cs="Arial"/>
          <w:lang w:val="en-US"/>
        </w:rPr>
      </w:pPr>
      <w:r>
        <w:rPr>
          <w:rFonts w:cs="Arial"/>
          <w:lang w:val="en-US"/>
        </w:rPr>
        <w:t>This document is a report from the following email discussion:</w:t>
      </w:r>
    </w:p>
    <w:p w:rsidR="001B2368" w:rsidRDefault="000C453C">
      <w:pPr>
        <w:pStyle w:val="EmailDiscussion"/>
        <w:overflowPunct/>
        <w:autoSpaceDE/>
        <w:autoSpaceDN/>
        <w:adjustRightInd/>
        <w:textAlignment w:val="auto"/>
        <w:rPr>
          <w:lang w:val="en-US" w:eastAsia="zh-CN"/>
        </w:rPr>
      </w:pPr>
      <w:r>
        <w:rPr>
          <w:lang w:val="en-US"/>
        </w:rPr>
        <w:t>[AT115-e][044][ePowSav] TRS CSIRS for RRC Idle and Inactive (Ericsson)</w:t>
      </w:r>
    </w:p>
    <w:p w:rsidR="001B2368" w:rsidRDefault="000C453C">
      <w:pPr>
        <w:pStyle w:val="EmailDiscussion2"/>
        <w:rPr>
          <w:lang w:val="en-US"/>
        </w:rPr>
      </w:pPr>
      <w:r>
        <w:rPr>
          <w:lang w:val="en-US"/>
        </w:rPr>
        <w:t xml:space="preserve">      Scope: Treat R2-2109037. Attempt Agreements based on the proposals in the summary. </w:t>
      </w:r>
    </w:p>
    <w:p w:rsidR="001B2368" w:rsidRDefault="000C453C">
      <w:pPr>
        <w:pStyle w:val="EmailDiscussion2"/>
        <w:rPr>
          <w:lang w:val="en-US"/>
        </w:rPr>
      </w:pPr>
      <w:r>
        <w:rPr>
          <w:lang w:val="en-US"/>
        </w:rPr>
        <w:t>      Intended outcome: Agreements, Report</w:t>
      </w:r>
    </w:p>
    <w:p w:rsidR="001B2368" w:rsidRDefault="000C453C">
      <w:pPr>
        <w:pStyle w:val="EmailDiscussion2"/>
        <w:rPr>
          <w:lang w:val="en-US"/>
        </w:rPr>
      </w:pPr>
      <w:r>
        <w:rPr>
          <w:lang w:val="en-US"/>
        </w:rPr>
        <w:t xml:space="preserve">      Deadline: Tuesday W2 (CB only if needed). </w:t>
      </w:r>
    </w:p>
    <w:p w:rsidR="001B2368" w:rsidRDefault="001B2368">
      <w:pPr>
        <w:pStyle w:val="a6"/>
        <w:rPr>
          <w:rFonts w:cs="Arial"/>
          <w:lang w:val="en-US"/>
        </w:rPr>
      </w:pPr>
    </w:p>
    <w:p w:rsidR="001B2368" w:rsidRDefault="000C453C">
      <w:pPr>
        <w:pStyle w:val="a6"/>
        <w:rPr>
          <w:rFonts w:cs="Arial"/>
          <w:lang w:val="en-US"/>
        </w:rPr>
      </w:pPr>
      <w:r>
        <w:rPr>
          <w:rFonts w:cs="Arial"/>
          <w:lang w:val="en-US"/>
        </w:rPr>
        <w:t xml:space="preserve">The intention is to treat the summary in </w:t>
      </w:r>
      <w:hyperlink r:id="rId12" w:history="1">
        <w:r>
          <w:rPr>
            <w:rStyle w:val="aff1"/>
            <w:rFonts w:cs="Arial"/>
            <w:lang w:val="en-US"/>
          </w:rPr>
          <w:t>R2-2109037</w:t>
        </w:r>
      </w:hyperlink>
      <w:r>
        <w:rPr>
          <w:rFonts w:cs="Arial"/>
          <w:lang w:val="en-US"/>
        </w:rPr>
        <w:t>.</w:t>
      </w:r>
    </w:p>
    <w:p w:rsidR="001B2368" w:rsidRDefault="000C453C">
      <w:pPr>
        <w:pStyle w:val="a6"/>
        <w:rPr>
          <w:rFonts w:cs="Arial"/>
          <w:lang w:val="en-US"/>
        </w:rPr>
      </w:pPr>
      <w:r>
        <w:rPr>
          <w:rFonts w:cs="Arial"/>
          <w:lang w:val="en-US"/>
        </w:rPr>
        <w:t xml:space="preserve">The discussion covers the documents in agenda item 8.9.3, </w:t>
      </w:r>
      <w:r>
        <w:rPr>
          <w:rFonts w:cs="Arial"/>
          <w:b/>
          <w:bCs/>
          <w:lang w:val="en-US"/>
        </w:rPr>
        <w:t xml:space="preserve">including </w:t>
      </w:r>
      <w:hyperlink r:id="rId13" w:history="1">
        <w:r>
          <w:rPr>
            <w:rStyle w:val="aff1"/>
            <w:rFonts w:cs="Arial"/>
            <w:b/>
            <w:bCs/>
            <w:lang w:val="en-US"/>
          </w:rPr>
          <w:t>R2-2108263</w:t>
        </w:r>
      </w:hyperlink>
      <w:r>
        <w:rPr>
          <w:rFonts w:cs="Arial"/>
          <w:lang w:val="en-US"/>
        </w:rPr>
        <w:t xml:space="preserve"> (moved to 8.9.3) </w:t>
      </w:r>
      <w:r>
        <w:rPr>
          <w:rFonts w:cs="Arial"/>
          <w:b/>
          <w:bCs/>
          <w:lang w:val="en-US"/>
        </w:rPr>
        <w:t xml:space="preserve">excluding </w:t>
      </w:r>
      <w:hyperlink r:id="rId14" w:history="1">
        <w:r>
          <w:rPr>
            <w:rStyle w:val="aff1"/>
            <w:rFonts w:cs="Arial"/>
            <w:b/>
            <w:bCs/>
            <w:lang w:val="en-US"/>
          </w:rPr>
          <w:t>R2-2108013</w:t>
        </w:r>
      </w:hyperlink>
      <w:r>
        <w:rPr>
          <w:rFonts w:cs="Arial"/>
          <w:b/>
          <w:bCs/>
          <w:lang w:val="en-US"/>
        </w:rPr>
        <w:t xml:space="preserve"> and </w:t>
      </w:r>
      <w:hyperlink r:id="rId15" w:history="1">
        <w:r>
          <w:rPr>
            <w:rStyle w:val="aff1"/>
            <w:rFonts w:cs="Arial"/>
            <w:b/>
            <w:bCs/>
            <w:lang w:val="en-US"/>
          </w:rPr>
          <w:t>R2-2107409</w:t>
        </w:r>
      </w:hyperlink>
      <w:r>
        <w:rPr>
          <w:rFonts w:cs="Arial"/>
          <w:lang w:val="en-US"/>
        </w:rPr>
        <w:t>. Meaning that the following documents are covered in this summary:</w:t>
      </w:r>
    </w:p>
    <w:tbl>
      <w:tblPr>
        <w:tblW w:w="9356" w:type="dxa"/>
        <w:tblLook w:val="04A0" w:firstRow="1" w:lastRow="0" w:firstColumn="1" w:lastColumn="0" w:noHBand="0" w:noVBand="1"/>
      </w:tblPr>
      <w:tblGrid>
        <w:gridCol w:w="1520"/>
        <w:gridCol w:w="6130"/>
        <w:gridCol w:w="1706"/>
      </w:tblGrid>
      <w:tr w:rsidR="001B2368">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16" w:history="1">
              <w:r w:rsidR="000C453C">
                <w:rPr>
                  <w:rFonts w:ascii="Arial" w:hAnsi="Arial" w:cs="Arial"/>
                  <w:color w:val="0000FF"/>
                  <w:u w:val="single"/>
                  <w:lang w:val="en-US"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CMCC</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17" w:history="1">
              <w:r w:rsidR="000C453C">
                <w:rPr>
                  <w:rFonts w:ascii="Arial" w:hAnsi="Arial" w:cs="Arial"/>
                  <w:color w:val="0000FF"/>
                  <w:u w:val="single"/>
                  <w:lang w:val="en-US"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Huawei, HiSilicon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18" w:history="1">
              <w:r w:rsidR="000C453C">
                <w:rPr>
                  <w:rFonts w:ascii="Arial" w:hAnsi="Arial" w:cs="Arial"/>
                  <w:color w:val="0000FF"/>
                  <w:u w:val="single"/>
                  <w:lang w:val="en-US"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signaling aspects of TRS/CSI-RS occasion(s) for idle/inactive Ues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OPPO</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19" w:history="1">
              <w:r w:rsidR="000C453C">
                <w:rPr>
                  <w:rFonts w:ascii="Arial" w:hAnsi="Arial" w:cs="Arial"/>
                  <w:color w:val="0000FF"/>
                  <w:u w:val="single"/>
                  <w:lang w:val="en-US"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0" w:history="1">
              <w:r w:rsidR="000C453C">
                <w:rPr>
                  <w:rFonts w:ascii="Arial" w:hAnsi="Arial" w:cs="Arial"/>
                  <w:color w:val="0000FF"/>
                  <w:u w:val="single"/>
                  <w:lang w:val="en-US"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vivo</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1" w:history="1">
              <w:r w:rsidR="000C453C">
                <w:rPr>
                  <w:rFonts w:ascii="Arial" w:hAnsi="Arial" w:cs="Arial"/>
                  <w:color w:val="0000FF"/>
                  <w:u w:val="single"/>
                  <w:lang w:val="en-US"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Sony</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2" w:history="1">
              <w:r w:rsidR="000C453C">
                <w:rPr>
                  <w:rFonts w:ascii="Arial" w:hAnsi="Arial" w:cs="Arial"/>
                  <w:color w:val="0000FF"/>
                  <w:u w:val="single"/>
                  <w:lang w:val="en-US"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CATT</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3" w:history="1">
              <w:r w:rsidR="000C453C">
                <w:rPr>
                  <w:rFonts w:ascii="Arial" w:hAnsi="Arial" w:cs="Arial"/>
                  <w:color w:val="0000FF"/>
                  <w:u w:val="single"/>
                  <w:lang w:val="en-US"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ZTE Corporation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4" w:history="1">
              <w:r w:rsidR="000C453C">
                <w:rPr>
                  <w:rFonts w:ascii="Arial" w:hAnsi="Arial" w:cs="Arial"/>
                  <w:color w:val="0000FF"/>
                  <w:u w:val="single"/>
                  <w:lang w:val="en-US"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Xiaomi Communications</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5" w:history="1">
              <w:r w:rsidR="000C453C">
                <w:rPr>
                  <w:rFonts w:ascii="Arial" w:hAnsi="Arial" w:cs="Arial"/>
                  <w:color w:val="0000FF"/>
                  <w:u w:val="single"/>
                  <w:lang w:val="en-US"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6" w:history="1">
              <w:r w:rsidR="000C453C">
                <w:rPr>
                  <w:rFonts w:ascii="Arial" w:hAnsi="Arial" w:cs="Arial"/>
                  <w:color w:val="0000FF"/>
                  <w:u w:val="single"/>
                  <w:lang w:val="en-US"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 Availability Signaling to UEs in idle and inactive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Ericsson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7" w:history="1">
              <w:r w:rsidR="000C453C">
                <w:rPr>
                  <w:rFonts w:ascii="Arial" w:hAnsi="Arial" w:cs="Arial"/>
                  <w:color w:val="0000FF"/>
                  <w:u w:val="single"/>
                  <w:lang w:val="en-US"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Intel Corporation</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8" w:history="1">
              <w:r w:rsidR="000C453C">
                <w:rPr>
                  <w:rFonts w:ascii="Arial" w:hAnsi="Arial" w:cs="Arial"/>
                  <w:color w:val="0000FF"/>
                  <w:u w:val="single"/>
                  <w:lang w:val="en-US"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Lenovo, Motorola Mobility</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29" w:history="1">
              <w:r w:rsidR="000C453C">
                <w:rPr>
                  <w:rFonts w:ascii="Arial" w:hAnsi="Arial" w:cs="Arial"/>
                  <w:color w:val="0000FF"/>
                  <w:u w:val="single"/>
                  <w:lang w:val="en-US"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Apple</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30" w:history="1">
              <w:r w:rsidR="000C453C">
                <w:rPr>
                  <w:rFonts w:ascii="Arial" w:hAnsi="Arial" w:cs="Arial"/>
                  <w:color w:val="0000FF"/>
                  <w:u w:val="single"/>
                  <w:lang w:val="en-US"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Samsung Electronics Co., Ltd</w:t>
            </w:r>
          </w:p>
        </w:tc>
      </w:tr>
      <w:tr w:rsidR="001B2368">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tcPr>
          <w:p w:rsidR="001B2368" w:rsidRDefault="00B94ABF">
            <w:pPr>
              <w:overflowPunct/>
              <w:autoSpaceDE/>
              <w:autoSpaceDN/>
              <w:adjustRightInd/>
              <w:spacing w:after="0"/>
              <w:textAlignment w:val="auto"/>
              <w:rPr>
                <w:rFonts w:ascii="Arial" w:hAnsi="Arial" w:cs="Arial"/>
                <w:color w:val="0000FF"/>
                <w:u w:val="single"/>
                <w:lang w:val="en-US" w:eastAsia="zh-CN"/>
              </w:rPr>
            </w:pPr>
            <w:hyperlink r:id="rId31" w:history="1">
              <w:r w:rsidR="000C453C">
                <w:rPr>
                  <w:rStyle w:val="aff1"/>
                  <w:rFonts w:ascii="Arial" w:hAnsi="Arial" w:cs="Arial"/>
                  <w:lang w:val="en-US"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tcPr>
          <w:p w:rsidR="001B2368" w:rsidRDefault="000C453C">
            <w:pPr>
              <w:overflowPunct/>
              <w:autoSpaceDE/>
              <w:autoSpaceDN/>
              <w:adjustRightInd/>
              <w:spacing w:after="0"/>
              <w:textAlignment w:val="auto"/>
              <w:rPr>
                <w:rFonts w:ascii="Arial" w:hAnsi="Arial" w:cs="Arial"/>
                <w:lang w:val="en-US" w:eastAsia="zh-CN"/>
              </w:rPr>
            </w:pPr>
            <w:r>
              <w:rPr>
                <w:rFonts w:ascii="Arial" w:hAnsi="Arial" w:cs="Arial"/>
                <w:lang w:val="en-US" w:eastAsia="zh-CN"/>
              </w:rPr>
              <w:t>Nokia, Nokia Shanghai Bell</w:t>
            </w:r>
          </w:p>
        </w:tc>
      </w:tr>
    </w:tbl>
    <w:p w:rsidR="001B2368" w:rsidRDefault="001B2368">
      <w:pPr>
        <w:pStyle w:val="a6"/>
        <w:rPr>
          <w:rFonts w:cs="Arial"/>
          <w:lang w:val="en-US"/>
        </w:rPr>
      </w:pPr>
    </w:p>
    <w:p w:rsidR="001B2368" w:rsidRDefault="000C453C">
      <w:pPr>
        <w:pStyle w:val="1"/>
        <w:rPr>
          <w:rFonts w:cs="Arial"/>
          <w:lang w:val="en-US"/>
        </w:rPr>
      </w:pPr>
      <w:bookmarkStart w:id="0" w:name="_Ref178064866"/>
      <w:r>
        <w:rPr>
          <w:rFonts w:cs="Arial"/>
          <w:lang w:val="en-US"/>
        </w:rPr>
        <w:lastRenderedPageBreak/>
        <w:t>2</w:t>
      </w:r>
      <w:r>
        <w:rPr>
          <w:rFonts w:cs="Arial"/>
          <w:lang w:val="en-US"/>
        </w:rPr>
        <w:tab/>
        <w:t>Contact information</w:t>
      </w:r>
    </w:p>
    <w:p w:rsidR="001B2368" w:rsidRDefault="000C453C">
      <w:pPr>
        <w:rPr>
          <w:rFonts w:ascii="Arial" w:hAnsi="Arial" w:cs="Arial"/>
          <w:lang w:val="en-US"/>
        </w:rPr>
      </w:pPr>
      <w:r>
        <w:rPr>
          <w:rFonts w:ascii="Arial" w:hAnsi="Arial" w:cs="Arial"/>
          <w:lang w:val="en-US"/>
        </w:rPr>
        <w:t>For those who provide input to this email discussion, please provide your contact information below:</w:t>
      </w:r>
    </w:p>
    <w:tbl>
      <w:tblPr>
        <w:tblStyle w:val="afc"/>
        <w:tblW w:w="0" w:type="auto"/>
        <w:tblInd w:w="279" w:type="dxa"/>
        <w:tblLook w:val="04A0" w:firstRow="1" w:lastRow="0" w:firstColumn="1" w:lastColumn="0" w:noHBand="0" w:noVBand="1"/>
      </w:tblPr>
      <w:tblGrid>
        <w:gridCol w:w="1984"/>
        <w:gridCol w:w="2552"/>
        <w:gridCol w:w="4252"/>
      </w:tblGrid>
      <w:tr w:rsidR="001B2368">
        <w:tc>
          <w:tcPr>
            <w:tcW w:w="1984" w:type="dxa"/>
          </w:tcPr>
          <w:p w:rsidR="001B2368" w:rsidRDefault="000C453C">
            <w:pPr>
              <w:rPr>
                <w:rFonts w:ascii="Arial" w:hAnsi="Arial" w:cs="Arial"/>
                <w:b/>
                <w:bCs/>
                <w:sz w:val="20"/>
                <w:szCs w:val="20"/>
                <w:lang w:val="en-US"/>
              </w:rPr>
            </w:pPr>
            <w:r>
              <w:rPr>
                <w:rFonts w:ascii="Arial" w:hAnsi="Arial" w:cs="Arial"/>
                <w:b/>
                <w:bCs/>
                <w:sz w:val="20"/>
                <w:szCs w:val="20"/>
                <w:lang w:val="en-US"/>
              </w:rPr>
              <w:t>Company</w:t>
            </w:r>
          </w:p>
        </w:tc>
        <w:tc>
          <w:tcPr>
            <w:tcW w:w="2552" w:type="dxa"/>
          </w:tcPr>
          <w:p w:rsidR="001B2368" w:rsidRDefault="000C453C">
            <w:pPr>
              <w:rPr>
                <w:rFonts w:ascii="Arial" w:hAnsi="Arial" w:cs="Arial"/>
                <w:b/>
                <w:bCs/>
                <w:sz w:val="20"/>
                <w:szCs w:val="20"/>
                <w:lang w:val="en-US"/>
              </w:rPr>
            </w:pPr>
            <w:r>
              <w:rPr>
                <w:rFonts w:ascii="Arial" w:hAnsi="Arial" w:cs="Arial"/>
                <w:b/>
                <w:bCs/>
                <w:sz w:val="20"/>
                <w:szCs w:val="20"/>
                <w:lang w:val="en-US"/>
              </w:rPr>
              <w:t>Name</w:t>
            </w:r>
          </w:p>
        </w:tc>
        <w:tc>
          <w:tcPr>
            <w:tcW w:w="4252" w:type="dxa"/>
          </w:tcPr>
          <w:p w:rsidR="001B2368" w:rsidRDefault="000C453C">
            <w:pPr>
              <w:rPr>
                <w:rFonts w:ascii="Arial" w:hAnsi="Arial" w:cs="Arial"/>
                <w:b/>
                <w:bCs/>
                <w:sz w:val="20"/>
                <w:szCs w:val="20"/>
                <w:lang w:val="en-US"/>
              </w:rPr>
            </w:pPr>
            <w:r>
              <w:rPr>
                <w:rFonts w:ascii="Arial" w:hAnsi="Arial" w:cs="Arial"/>
                <w:b/>
                <w:bCs/>
                <w:sz w:val="20"/>
                <w:szCs w:val="20"/>
                <w:lang w:val="en-US"/>
              </w:rPr>
              <w:t>Email</w:t>
            </w:r>
          </w:p>
        </w:tc>
      </w:tr>
      <w:tr w:rsidR="001B2368">
        <w:tc>
          <w:tcPr>
            <w:tcW w:w="1984" w:type="dxa"/>
          </w:tcPr>
          <w:p w:rsidR="001B2368" w:rsidRDefault="000C453C">
            <w:pPr>
              <w:rPr>
                <w:rFonts w:ascii="Arial" w:hAnsi="Arial" w:cs="Arial"/>
                <w:sz w:val="20"/>
                <w:szCs w:val="20"/>
                <w:lang w:val="en-US"/>
              </w:rPr>
            </w:pPr>
            <w:r>
              <w:rPr>
                <w:rFonts w:ascii="Arial" w:hAnsi="Arial" w:cs="Arial"/>
                <w:sz w:val="20"/>
                <w:szCs w:val="20"/>
                <w:lang w:val="en-US"/>
              </w:rPr>
              <w:t>Ericsson</w:t>
            </w:r>
          </w:p>
        </w:tc>
        <w:tc>
          <w:tcPr>
            <w:tcW w:w="2552" w:type="dxa"/>
          </w:tcPr>
          <w:p w:rsidR="001B2368" w:rsidRDefault="000C453C">
            <w:pPr>
              <w:rPr>
                <w:rFonts w:ascii="Arial" w:hAnsi="Arial" w:cs="Arial"/>
                <w:sz w:val="20"/>
                <w:szCs w:val="20"/>
                <w:lang w:val="en-US"/>
              </w:rPr>
            </w:pPr>
            <w:r>
              <w:rPr>
                <w:rFonts w:ascii="Arial" w:hAnsi="Arial" w:cs="Arial"/>
                <w:sz w:val="20"/>
                <w:szCs w:val="20"/>
                <w:lang w:val="en-US"/>
              </w:rPr>
              <w:t>Mattias Bergström</w:t>
            </w:r>
          </w:p>
        </w:tc>
        <w:tc>
          <w:tcPr>
            <w:tcW w:w="4252" w:type="dxa"/>
          </w:tcPr>
          <w:p w:rsidR="001B2368" w:rsidRDefault="000C453C">
            <w:pPr>
              <w:rPr>
                <w:rFonts w:ascii="Arial" w:hAnsi="Arial" w:cs="Arial"/>
                <w:sz w:val="20"/>
                <w:szCs w:val="20"/>
                <w:lang w:val="en-US"/>
              </w:rPr>
            </w:pPr>
            <w:r>
              <w:rPr>
                <w:rFonts w:ascii="Arial" w:hAnsi="Arial" w:cs="Arial"/>
                <w:sz w:val="20"/>
                <w:szCs w:val="20"/>
                <w:lang w:val="en-US"/>
              </w:rPr>
              <w:t>mattias.a.bergstrom@ericsson.com</w:t>
            </w:r>
          </w:p>
        </w:tc>
      </w:tr>
      <w:tr w:rsidR="001B2368">
        <w:tc>
          <w:tcPr>
            <w:tcW w:w="1984" w:type="dxa"/>
          </w:tcPr>
          <w:p w:rsidR="001B2368" w:rsidRDefault="000C453C">
            <w:pPr>
              <w:rPr>
                <w:rFonts w:ascii="Arial" w:hAnsi="Arial" w:cs="Arial"/>
                <w:sz w:val="20"/>
                <w:szCs w:val="20"/>
                <w:lang w:val="en-US"/>
              </w:rPr>
            </w:pPr>
            <w:r>
              <w:rPr>
                <w:rFonts w:ascii="Arial" w:hAnsi="Arial" w:cs="Arial"/>
                <w:sz w:val="20"/>
                <w:szCs w:val="20"/>
                <w:lang w:val="en-US"/>
              </w:rPr>
              <w:t>Qualcomm</w:t>
            </w:r>
          </w:p>
        </w:tc>
        <w:tc>
          <w:tcPr>
            <w:tcW w:w="2552" w:type="dxa"/>
          </w:tcPr>
          <w:p w:rsidR="001B2368" w:rsidRDefault="000C453C">
            <w:pPr>
              <w:rPr>
                <w:rFonts w:ascii="Arial" w:hAnsi="Arial" w:cs="Arial"/>
                <w:sz w:val="20"/>
                <w:szCs w:val="20"/>
                <w:lang w:val="en-US"/>
              </w:rPr>
            </w:pPr>
            <w:r>
              <w:rPr>
                <w:rFonts w:ascii="Arial" w:hAnsi="Arial" w:cs="Arial"/>
                <w:sz w:val="20"/>
                <w:szCs w:val="20"/>
                <w:lang w:val="en-US"/>
              </w:rPr>
              <w:t>Linhai He</w:t>
            </w:r>
          </w:p>
        </w:tc>
        <w:tc>
          <w:tcPr>
            <w:tcW w:w="4252" w:type="dxa"/>
          </w:tcPr>
          <w:p w:rsidR="001B2368" w:rsidRDefault="000C453C">
            <w:pPr>
              <w:rPr>
                <w:rFonts w:ascii="Arial" w:hAnsi="Arial" w:cs="Arial"/>
                <w:sz w:val="20"/>
                <w:szCs w:val="20"/>
                <w:lang w:val="en-US"/>
              </w:rPr>
            </w:pPr>
            <w:r>
              <w:rPr>
                <w:rFonts w:ascii="Arial" w:hAnsi="Arial" w:cs="Arial"/>
                <w:sz w:val="20"/>
                <w:szCs w:val="20"/>
                <w:lang w:val="en-US"/>
              </w:rPr>
              <w:t>linhaihe@qti.qualcomm.com</w:t>
            </w:r>
          </w:p>
        </w:tc>
      </w:tr>
      <w:tr w:rsidR="001B2368">
        <w:tc>
          <w:tcPr>
            <w:tcW w:w="1984"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Samsung</w:t>
            </w:r>
          </w:p>
        </w:tc>
        <w:tc>
          <w:tcPr>
            <w:tcW w:w="25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Anil Agiwal</w:t>
            </w:r>
          </w:p>
        </w:tc>
        <w:tc>
          <w:tcPr>
            <w:tcW w:w="42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anilag@samsung.com</w:t>
            </w:r>
          </w:p>
        </w:tc>
      </w:tr>
      <w:tr w:rsidR="001B2368">
        <w:tc>
          <w:tcPr>
            <w:tcW w:w="1984" w:type="dxa"/>
          </w:tcPr>
          <w:p w:rsidR="001B2368" w:rsidRDefault="000C453C">
            <w:pPr>
              <w:rPr>
                <w:rFonts w:ascii="Arial" w:eastAsia="MS Mincho" w:hAnsi="Arial" w:cs="Arial"/>
                <w:lang w:val="en-US"/>
              </w:rPr>
            </w:pPr>
            <w:r>
              <w:rPr>
                <w:rFonts w:ascii="Arial" w:eastAsia="MS Mincho" w:hAnsi="Arial" w:cs="Arial"/>
                <w:lang w:val="en-US"/>
              </w:rPr>
              <w:t>MediaTek</w:t>
            </w:r>
          </w:p>
        </w:tc>
        <w:tc>
          <w:tcPr>
            <w:tcW w:w="2552" w:type="dxa"/>
          </w:tcPr>
          <w:p w:rsidR="001B2368" w:rsidRDefault="000C453C">
            <w:pPr>
              <w:rPr>
                <w:rFonts w:ascii="Arial" w:eastAsia="MS Mincho" w:hAnsi="Arial" w:cs="Arial"/>
                <w:lang w:val="en-US"/>
              </w:rPr>
            </w:pPr>
            <w:r>
              <w:rPr>
                <w:rFonts w:ascii="Arial" w:eastAsia="MS Mincho" w:hAnsi="Arial" w:cs="Arial"/>
                <w:lang w:val="en-US"/>
              </w:rPr>
              <w:t>Li-Chuan TSENG</w:t>
            </w:r>
          </w:p>
        </w:tc>
        <w:tc>
          <w:tcPr>
            <w:tcW w:w="4252" w:type="dxa"/>
          </w:tcPr>
          <w:p w:rsidR="001B2368" w:rsidRDefault="000C453C">
            <w:pPr>
              <w:rPr>
                <w:rFonts w:ascii="Arial" w:eastAsia="MS Mincho" w:hAnsi="Arial" w:cs="Arial"/>
                <w:lang w:val="en-US"/>
              </w:rPr>
            </w:pPr>
            <w:r>
              <w:rPr>
                <w:rFonts w:ascii="Arial" w:eastAsia="MS Mincho" w:hAnsi="Arial" w:cs="Arial"/>
                <w:lang w:val="en-US"/>
              </w:rPr>
              <w:t>li-chuan.tseng@mediatek.com</w:t>
            </w:r>
          </w:p>
        </w:tc>
      </w:tr>
      <w:tr w:rsidR="001B2368">
        <w:tc>
          <w:tcPr>
            <w:tcW w:w="1984"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Nokia</w:t>
            </w:r>
          </w:p>
        </w:tc>
        <w:tc>
          <w:tcPr>
            <w:tcW w:w="25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Jussi Koskinen</w:t>
            </w:r>
          </w:p>
        </w:tc>
        <w:tc>
          <w:tcPr>
            <w:tcW w:w="4252" w:type="dxa"/>
          </w:tcPr>
          <w:p w:rsidR="001B2368" w:rsidRDefault="000C453C">
            <w:pPr>
              <w:rPr>
                <w:rFonts w:ascii="Arial" w:eastAsia="MS Mincho" w:hAnsi="Arial" w:cs="Arial"/>
                <w:sz w:val="20"/>
                <w:szCs w:val="20"/>
                <w:lang w:val="en-US"/>
              </w:rPr>
            </w:pPr>
            <w:r>
              <w:rPr>
                <w:rFonts w:ascii="Arial" w:eastAsia="MS Mincho" w:hAnsi="Arial" w:cs="Arial"/>
                <w:sz w:val="20"/>
                <w:szCs w:val="20"/>
                <w:lang w:val="en-US"/>
              </w:rPr>
              <w:t>jussi-pekka.koskinen@nokia.com</w:t>
            </w:r>
          </w:p>
        </w:tc>
      </w:tr>
      <w:tr w:rsidR="001B2368">
        <w:tc>
          <w:tcPr>
            <w:tcW w:w="1984" w:type="dxa"/>
          </w:tcPr>
          <w:p w:rsidR="001B2368" w:rsidRDefault="000C453C">
            <w:pPr>
              <w:rPr>
                <w:rFonts w:ascii="Arial" w:eastAsia="MS Mincho" w:hAnsi="Arial" w:cs="Arial"/>
                <w:lang w:val="en-US"/>
              </w:rPr>
            </w:pPr>
            <w:r>
              <w:rPr>
                <w:rFonts w:ascii="Arial" w:hAnsi="Arial" w:cs="Arial"/>
                <w:sz w:val="20"/>
                <w:szCs w:val="20"/>
                <w:lang w:val="en-US"/>
              </w:rPr>
              <w:t>Huawei, HiSilicon</w:t>
            </w:r>
          </w:p>
        </w:tc>
        <w:tc>
          <w:tcPr>
            <w:tcW w:w="2552" w:type="dxa"/>
          </w:tcPr>
          <w:p w:rsidR="001B2368" w:rsidRDefault="000C453C">
            <w:pPr>
              <w:rPr>
                <w:rFonts w:ascii="Arial" w:eastAsia="MS Mincho" w:hAnsi="Arial" w:cs="Arial"/>
                <w:lang w:val="en-US"/>
              </w:rPr>
            </w:pPr>
            <w:r>
              <w:rPr>
                <w:rFonts w:ascii="Arial" w:eastAsiaTheme="minorEastAsia" w:hAnsi="Arial" w:cs="Arial"/>
                <w:sz w:val="20"/>
                <w:szCs w:val="20"/>
                <w:lang w:val="en-US" w:eastAsia="zh-CN"/>
              </w:rPr>
              <w:t>Yiru Kuang</w:t>
            </w:r>
          </w:p>
        </w:tc>
        <w:tc>
          <w:tcPr>
            <w:tcW w:w="4252" w:type="dxa"/>
          </w:tcPr>
          <w:p w:rsidR="001B2368" w:rsidRDefault="000C453C">
            <w:pPr>
              <w:rPr>
                <w:rFonts w:ascii="Arial" w:eastAsia="MS Mincho" w:hAnsi="Arial" w:cs="Arial"/>
                <w:lang w:val="en-US"/>
              </w:rPr>
            </w:pPr>
            <w:r>
              <w:rPr>
                <w:rFonts w:ascii="Arial" w:eastAsiaTheme="minorEastAsia" w:hAnsi="Arial" w:cs="Arial"/>
                <w:sz w:val="20"/>
                <w:szCs w:val="20"/>
                <w:lang w:val="en-US" w:eastAsia="zh-CN"/>
              </w:rPr>
              <w:t>kuangyiru@huawei.com</w:t>
            </w:r>
          </w:p>
        </w:tc>
      </w:tr>
      <w:tr w:rsidR="001B2368">
        <w:tc>
          <w:tcPr>
            <w:tcW w:w="1984" w:type="dxa"/>
          </w:tcPr>
          <w:p w:rsidR="001B2368" w:rsidRDefault="000C453C">
            <w:pPr>
              <w:rPr>
                <w:rFonts w:ascii="Arial" w:hAnsi="Arial" w:cs="Arial"/>
                <w:lang w:val="en-US"/>
              </w:rPr>
            </w:pPr>
            <w:r>
              <w:rPr>
                <w:rFonts w:ascii="Arial" w:hAnsi="Arial" w:cs="Arial"/>
                <w:lang w:val="en-US"/>
              </w:rPr>
              <w:t>CATT</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Pierre Bertrand</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pierrebertrand@catt.cn</w:t>
            </w:r>
          </w:p>
        </w:tc>
      </w:tr>
      <w:tr w:rsidR="001B2368">
        <w:tc>
          <w:tcPr>
            <w:tcW w:w="1984" w:type="dxa"/>
          </w:tcPr>
          <w:p w:rsidR="001B2368" w:rsidRDefault="000C453C">
            <w:pPr>
              <w:rPr>
                <w:rFonts w:ascii="Arial" w:hAnsi="Arial" w:cs="Arial"/>
                <w:lang w:val="en-US"/>
              </w:rPr>
            </w:pPr>
            <w:r>
              <w:rPr>
                <w:rFonts w:ascii="Arial" w:hAnsi="Arial" w:cs="Arial"/>
                <w:lang w:val="en-US"/>
              </w:rPr>
              <w:t>Intel</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Seau Sian Lim</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seau.s.lim@intel.com</w:t>
            </w:r>
          </w:p>
        </w:tc>
      </w:tr>
      <w:tr w:rsidR="001B2368">
        <w:tc>
          <w:tcPr>
            <w:tcW w:w="1984" w:type="dxa"/>
          </w:tcPr>
          <w:p w:rsidR="001B2368" w:rsidRDefault="000C453C">
            <w:pPr>
              <w:rPr>
                <w:rFonts w:ascii="Arial" w:hAnsi="Arial" w:cs="Arial"/>
                <w:lang w:val="en-US"/>
              </w:rPr>
            </w:pPr>
            <w:r>
              <w:rPr>
                <w:rFonts w:ascii="Arial" w:hAnsi="Arial" w:cs="Arial"/>
                <w:lang w:val="en-US"/>
              </w:rPr>
              <w:t>LGE</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SangWon Kim</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sangwon7.kim@lge.com</w:t>
            </w:r>
          </w:p>
        </w:tc>
      </w:tr>
      <w:tr w:rsidR="001B2368">
        <w:tc>
          <w:tcPr>
            <w:tcW w:w="1984" w:type="dxa"/>
          </w:tcPr>
          <w:p w:rsidR="001B2368" w:rsidRDefault="000C453C">
            <w:pPr>
              <w:rPr>
                <w:rFonts w:ascii="Arial" w:hAnsi="Arial" w:cs="Arial"/>
                <w:lang w:val="en-US" w:eastAsia="zh-CN"/>
              </w:rPr>
            </w:pPr>
            <w:r>
              <w:rPr>
                <w:rFonts w:ascii="Arial" w:hAnsi="Arial" w:cs="Arial"/>
                <w:lang w:val="en-US" w:eastAsia="zh-CN"/>
              </w:rPr>
              <w:t>vivo</w:t>
            </w:r>
          </w:p>
        </w:tc>
        <w:tc>
          <w:tcPr>
            <w:tcW w:w="25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Chenli</w:t>
            </w:r>
          </w:p>
        </w:tc>
        <w:tc>
          <w:tcPr>
            <w:tcW w:w="42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Chenli5g@vivo.com</w:t>
            </w:r>
          </w:p>
        </w:tc>
      </w:tr>
      <w:tr w:rsidR="000C453C">
        <w:tc>
          <w:tcPr>
            <w:tcW w:w="1984" w:type="dxa"/>
          </w:tcPr>
          <w:p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552"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Haitao</w:t>
            </w:r>
            <w:r>
              <w:rPr>
                <w:rFonts w:ascii="Arial" w:eastAsiaTheme="minorEastAsia" w:hAnsi="Arial" w:cs="Arial"/>
                <w:lang w:val="en-US" w:eastAsia="zh-CN"/>
              </w:rPr>
              <w:t xml:space="preserve"> Li</w:t>
            </w:r>
          </w:p>
        </w:tc>
        <w:tc>
          <w:tcPr>
            <w:tcW w:w="4252"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ihaitao@oppo.com</w:t>
            </w:r>
          </w:p>
        </w:tc>
      </w:tr>
      <w:tr w:rsidR="00306B4A">
        <w:tc>
          <w:tcPr>
            <w:tcW w:w="1984" w:type="dxa"/>
          </w:tcPr>
          <w:p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2552" w:type="dxa"/>
          </w:tcPr>
          <w:p w:rsidR="00306B4A" w:rsidRDefault="00306B4A" w:rsidP="00306B4A">
            <w:pPr>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ei Liu</w:t>
            </w:r>
          </w:p>
        </w:tc>
        <w:tc>
          <w:tcPr>
            <w:tcW w:w="4252" w:type="dxa"/>
          </w:tcPr>
          <w:p w:rsidR="00306B4A" w:rsidRDefault="00306B4A" w:rsidP="00306B4A">
            <w:pPr>
              <w:rPr>
                <w:rFonts w:ascii="Arial" w:eastAsiaTheme="minorEastAsia" w:hAnsi="Arial" w:cs="Arial"/>
                <w:lang w:eastAsia="zh-CN"/>
              </w:rPr>
            </w:pPr>
            <w:r>
              <w:rPr>
                <w:rFonts w:ascii="Arial" w:eastAsiaTheme="minorEastAsia" w:hAnsi="Arial" w:cs="Arial"/>
                <w:lang w:eastAsia="zh-CN"/>
              </w:rPr>
              <w:t>lei.liu@cn.sharp-world.com</w:t>
            </w:r>
          </w:p>
        </w:tc>
      </w:tr>
    </w:tbl>
    <w:p w:rsidR="001B2368" w:rsidRDefault="001B2368">
      <w:pPr>
        <w:rPr>
          <w:rFonts w:ascii="Arial" w:hAnsi="Arial" w:cs="Arial"/>
          <w:lang w:val="en-US"/>
        </w:rPr>
      </w:pPr>
    </w:p>
    <w:p w:rsidR="001B2368" w:rsidRDefault="000C453C">
      <w:pPr>
        <w:pStyle w:val="1"/>
        <w:rPr>
          <w:rFonts w:cs="Arial"/>
          <w:lang w:val="en-US"/>
        </w:rPr>
      </w:pPr>
      <w:r>
        <w:rPr>
          <w:rFonts w:cs="Arial"/>
          <w:lang w:val="en-US"/>
        </w:rPr>
        <w:t>3</w:t>
      </w:r>
      <w:r>
        <w:rPr>
          <w:rFonts w:cs="Arial"/>
          <w:lang w:val="en-US"/>
        </w:rPr>
        <w:tab/>
        <w:t>Discussion</w:t>
      </w:r>
      <w:bookmarkEnd w:id="0"/>
    </w:p>
    <w:p w:rsidR="001B2368" w:rsidRDefault="000C453C">
      <w:pPr>
        <w:pStyle w:val="21"/>
        <w:rPr>
          <w:rFonts w:cs="Arial"/>
          <w:lang w:val="en-US"/>
        </w:rPr>
      </w:pPr>
      <w:r>
        <w:rPr>
          <w:rFonts w:cs="Arial"/>
          <w:lang w:val="en-US"/>
        </w:rPr>
        <w:t>2.1</w:t>
      </w:r>
      <w:r>
        <w:rPr>
          <w:rFonts w:cs="Arial"/>
          <w:lang w:val="en-US"/>
        </w:rPr>
        <w:tab/>
        <w:t>Which SIB provides the TRS/CSI-RS config</w:t>
      </w:r>
    </w:p>
    <w:p w:rsidR="001B2368" w:rsidRDefault="000C453C">
      <w:pPr>
        <w:rPr>
          <w:rFonts w:ascii="Arial" w:hAnsi="Arial" w:cs="Arial"/>
          <w:lang w:val="en-US"/>
        </w:rPr>
      </w:pPr>
      <w:r>
        <w:rPr>
          <w:rFonts w:ascii="Arial" w:hAnsi="Arial" w:cs="Arial"/>
          <w:lang w:val="en-US"/>
        </w:rPr>
        <w:t>RAN2 should decide if a new or existing SIB should provide the TRS/CSI-RS configurations.</w:t>
      </w:r>
    </w:p>
    <w:p w:rsidR="001B2368" w:rsidRDefault="000C453C">
      <w:pPr>
        <w:rPr>
          <w:rFonts w:ascii="Arial" w:hAnsi="Arial" w:cs="Arial"/>
          <w:lang w:val="en-US"/>
        </w:rPr>
      </w:pPr>
      <w:r>
        <w:rPr>
          <w:rFonts w:ascii="Arial" w:hAnsi="Arial" w:cs="Arial"/>
          <w:lang w:val="en-US"/>
        </w:rPr>
        <w:t>All papers touching this topic (</w:t>
      </w:r>
      <w:hyperlink r:id="rId32" w:history="1">
        <w:r>
          <w:rPr>
            <w:rFonts w:ascii="Arial" w:hAnsi="Arial" w:cs="Arial"/>
            <w:color w:val="0000FF"/>
            <w:u w:val="single"/>
            <w:lang w:val="en-US" w:eastAsia="zh-CN"/>
          </w:rPr>
          <w:t>R2-2107001</w:t>
        </w:r>
      </w:hyperlink>
      <w:r>
        <w:rPr>
          <w:rFonts w:ascii="Arial" w:hAnsi="Arial" w:cs="Arial"/>
          <w:lang w:val="en-US"/>
        </w:rPr>
        <w:t xml:space="preserve">, </w:t>
      </w:r>
      <w:hyperlink r:id="rId33" w:history="1">
        <w:r>
          <w:rPr>
            <w:rFonts w:ascii="Arial" w:hAnsi="Arial" w:cs="Arial"/>
            <w:color w:val="0000FF"/>
            <w:u w:val="single"/>
            <w:lang w:val="en-US" w:eastAsia="zh-CN"/>
          </w:rPr>
          <w:t>R2-2107408</w:t>
        </w:r>
      </w:hyperlink>
      <w:r>
        <w:rPr>
          <w:rFonts w:ascii="Arial" w:hAnsi="Arial" w:cs="Arial"/>
          <w:lang w:val="en-US"/>
        </w:rPr>
        <w:t xml:space="preserve">, </w:t>
      </w:r>
      <w:hyperlink r:id="rId34" w:history="1">
        <w:r>
          <w:rPr>
            <w:rFonts w:ascii="Arial" w:hAnsi="Arial" w:cs="Arial"/>
            <w:color w:val="0000FF"/>
            <w:u w:val="single"/>
            <w:lang w:val="en-US" w:eastAsia="zh-CN"/>
          </w:rPr>
          <w:t>R2-2107536</w:t>
        </w:r>
      </w:hyperlink>
      <w:r>
        <w:rPr>
          <w:rFonts w:ascii="Arial" w:hAnsi="Arial" w:cs="Arial"/>
          <w:lang w:val="en-US"/>
        </w:rPr>
        <w:t xml:space="preserve">, </w:t>
      </w:r>
      <w:hyperlink r:id="rId35" w:history="1">
        <w:r>
          <w:rPr>
            <w:rFonts w:ascii="Arial" w:hAnsi="Arial" w:cs="Arial"/>
            <w:color w:val="0000FF"/>
            <w:u w:val="single"/>
            <w:lang w:val="en-US" w:eastAsia="zh-CN"/>
          </w:rPr>
          <w:t>R2-2107537</w:t>
        </w:r>
      </w:hyperlink>
      <w:r>
        <w:rPr>
          <w:rFonts w:ascii="Arial" w:hAnsi="Arial" w:cs="Arial"/>
          <w:lang w:val="en-US"/>
        </w:rPr>
        <w:t xml:space="preserve">, </w:t>
      </w:r>
      <w:hyperlink r:id="rId36" w:history="1">
        <w:r>
          <w:rPr>
            <w:rFonts w:ascii="Arial" w:hAnsi="Arial" w:cs="Arial"/>
            <w:color w:val="0000FF"/>
            <w:u w:val="single"/>
            <w:lang w:val="en-US" w:eastAsia="zh-CN"/>
          </w:rPr>
          <w:t>R2-2107550</w:t>
        </w:r>
      </w:hyperlink>
      <w:r>
        <w:rPr>
          <w:rFonts w:ascii="Arial" w:hAnsi="Arial" w:cs="Arial"/>
          <w:lang w:val="en-US"/>
        </w:rPr>
        <w:t xml:space="preserve">, </w:t>
      </w:r>
      <w:hyperlink r:id="rId37" w:history="1">
        <w:r>
          <w:rPr>
            <w:rFonts w:ascii="Arial" w:hAnsi="Arial" w:cs="Arial"/>
            <w:color w:val="0000FF"/>
            <w:u w:val="single"/>
            <w:lang w:val="en-US" w:eastAsia="zh-CN"/>
          </w:rPr>
          <w:t>R2-2107596</w:t>
        </w:r>
      </w:hyperlink>
      <w:r>
        <w:rPr>
          <w:rFonts w:ascii="Arial" w:hAnsi="Arial" w:cs="Arial"/>
          <w:lang w:val="en-US"/>
        </w:rPr>
        <w:t xml:space="preserve">, </w:t>
      </w:r>
      <w:hyperlink r:id="rId38" w:history="1">
        <w:r>
          <w:rPr>
            <w:rFonts w:ascii="Arial" w:hAnsi="Arial" w:cs="Arial"/>
            <w:color w:val="0000FF"/>
            <w:u w:val="single"/>
            <w:lang w:val="en-US" w:eastAsia="zh-CN"/>
          </w:rPr>
          <w:t>R2-2107901</w:t>
        </w:r>
      </w:hyperlink>
      <w:r>
        <w:rPr>
          <w:rFonts w:ascii="Arial" w:hAnsi="Arial" w:cs="Arial"/>
          <w:lang w:val="en-US"/>
        </w:rPr>
        <w:t xml:space="preserve">, </w:t>
      </w:r>
      <w:hyperlink r:id="rId39" w:history="1">
        <w:r>
          <w:rPr>
            <w:rFonts w:ascii="Arial" w:hAnsi="Arial" w:cs="Arial"/>
            <w:color w:val="0000FF"/>
            <w:u w:val="single"/>
            <w:lang w:val="en-US" w:eastAsia="zh-CN"/>
          </w:rPr>
          <w:t>R2-2108030</w:t>
        </w:r>
      </w:hyperlink>
      <w:r>
        <w:rPr>
          <w:rFonts w:ascii="Arial" w:hAnsi="Arial" w:cs="Arial"/>
          <w:lang w:val="en-US"/>
        </w:rPr>
        <w:t xml:space="preserve">, </w:t>
      </w:r>
      <w:hyperlink r:id="rId40" w:history="1">
        <w:r>
          <w:rPr>
            <w:rFonts w:ascii="Arial" w:hAnsi="Arial" w:cs="Arial"/>
            <w:color w:val="0000FF"/>
            <w:u w:val="single"/>
            <w:lang w:val="en-US" w:eastAsia="zh-CN"/>
          </w:rPr>
          <w:t>R2-2108063</w:t>
        </w:r>
      </w:hyperlink>
      <w:r>
        <w:rPr>
          <w:rFonts w:ascii="Arial" w:hAnsi="Arial" w:cs="Arial"/>
          <w:lang w:val="en-US"/>
        </w:rPr>
        <w:t xml:space="preserve">, </w:t>
      </w:r>
      <w:hyperlink r:id="rId41" w:history="1">
        <w:r>
          <w:rPr>
            <w:rFonts w:ascii="Arial" w:hAnsi="Arial" w:cs="Arial"/>
            <w:color w:val="0000FF"/>
            <w:u w:val="single"/>
            <w:lang w:val="en-US" w:eastAsia="zh-CN"/>
          </w:rPr>
          <w:t>R2-2108239</w:t>
        </w:r>
      </w:hyperlink>
      <w:r>
        <w:rPr>
          <w:rFonts w:ascii="Arial" w:hAnsi="Arial" w:cs="Arial"/>
          <w:lang w:val="en-US"/>
        </w:rPr>
        <w:t xml:space="preserve">, </w:t>
      </w:r>
      <w:hyperlink r:id="rId42" w:history="1">
        <w:r>
          <w:rPr>
            <w:rFonts w:ascii="Arial" w:hAnsi="Arial" w:cs="Arial"/>
            <w:color w:val="0000FF"/>
            <w:u w:val="single"/>
            <w:lang w:val="en-US" w:eastAsia="zh-CN"/>
          </w:rPr>
          <w:t>R2-2108271</w:t>
        </w:r>
      </w:hyperlink>
      <w:r>
        <w:rPr>
          <w:rFonts w:ascii="Arial" w:hAnsi="Arial" w:cs="Arial"/>
          <w:lang w:val="en-US"/>
        </w:rPr>
        <w:t xml:space="preserve">, </w:t>
      </w:r>
      <w:hyperlink r:id="rId43" w:history="1">
        <w:r>
          <w:rPr>
            <w:rFonts w:ascii="Arial" w:hAnsi="Arial" w:cs="Arial"/>
            <w:color w:val="0000FF"/>
            <w:u w:val="single"/>
            <w:lang w:val="en-US" w:eastAsia="zh-CN"/>
          </w:rPr>
          <w:t>R2-2108687</w:t>
        </w:r>
      </w:hyperlink>
      <w:r>
        <w:rPr>
          <w:rFonts w:ascii="Arial" w:hAnsi="Arial" w:cs="Arial"/>
          <w:lang w:val="en-US"/>
        </w:rPr>
        <w:t>) suggest to use a new SIB.</w:t>
      </w:r>
    </w:p>
    <w:p w:rsidR="001B2368" w:rsidRDefault="000C453C">
      <w:pPr>
        <w:rPr>
          <w:rFonts w:ascii="Arial" w:hAnsi="Arial" w:cs="Arial"/>
          <w:lang w:val="en-US"/>
        </w:rPr>
      </w:pPr>
      <w:r>
        <w:rPr>
          <w:rFonts w:ascii="Arial" w:hAnsi="Arial" w:cs="Arial"/>
          <w:lang w:val="en-US"/>
        </w:rPr>
        <w:t>Example motivations for a new SIB compared to an existing SIB:</w:t>
      </w:r>
    </w:p>
    <w:p w:rsidR="001B2368" w:rsidRDefault="000C453C">
      <w:pPr>
        <w:pStyle w:val="aff4"/>
        <w:numPr>
          <w:ilvl w:val="0"/>
          <w:numId w:val="13"/>
        </w:numPr>
        <w:rPr>
          <w:rFonts w:ascii="Arial" w:hAnsi="Arial" w:cs="Arial"/>
          <w:sz w:val="20"/>
          <w:szCs w:val="20"/>
          <w:lang w:val="en-US"/>
        </w:rPr>
      </w:pPr>
      <w:r>
        <w:rPr>
          <w:rFonts w:ascii="Arial" w:hAnsi="Arial" w:cs="Arial"/>
          <w:sz w:val="20"/>
          <w:szCs w:val="20"/>
          <w:lang w:val="en-US"/>
        </w:rPr>
        <w:t>The TRS/CSI-RS information does not belong well with any existing SIB</w:t>
      </w:r>
    </w:p>
    <w:p w:rsidR="001B2368" w:rsidRDefault="000C453C">
      <w:pPr>
        <w:pStyle w:val="aff4"/>
        <w:numPr>
          <w:ilvl w:val="0"/>
          <w:numId w:val="13"/>
        </w:numPr>
        <w:rPr>
          <w:rFonts w:ascii="Arial" w:hAnsi="Arial" w:cs="Arial"/>
          <w:sz w:val="20"/>
          <w:szCs w:val="20"/>
          <w:lang w:val="en-US"/>
        </w:rPr>
      </w:pPr>
      <w:r>
        <w:rPr>
          <w:rFonts w:ascii="Arial" w:hAnsi="Arial" w:cs="Arial"/>
          <w:sz w:val="20"/>
          <w:szCs w:val="20"/>
          <w:lang w:val="en-US"/>
        </w:rPr>
        <w:t>UEs not supporting this feature should not be impacted</w:t>
      </w:r>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Hence it is proposed:</w:t>
      </w:r>
    </w:p>
    <w:p w:rsidR="001B2368" w:rsidRDefault="000C453C">
      <w:pPr>
        <w:pStyle w:val="Proposal"/>
        <w:rPr>
          <w:rFonts w:cs="Arial"/>
          <w:lang w:val="en-US"/>
        </w:rPr>
      </w:pPr>
      <w:bookmarkStart w:id="1" w:name="_Toc80178820"/>
      <w:r>
        <w:rPr>
          <w:rFonts w:cs="Arial"/>
          <w:lang w:val="en-US"/>
        </w:rPr>
        <w:t>[Easy] The TRS/CSI-RS configuration is provided in a new SIB.</w:t>
      </w:r>
      <w:bookmarkEnd w:id="1"/>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This is a non-controversial proposal. Please provide comments on the proposal above:</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lastRenderedPageBreak/>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Nokia</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CATT</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Ericsson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Intel</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rsidR="001B2368" w:rsidRDefault="000C453C">
            <w:pPr>
              <w:rPr>
                <w:rFonts w:ascii="Arial" w:hAnsi="Arial" w:cs="Arial"/>
                <w:lang w:val="en-US"/>
              </w:rPr>
            </w:pPr>
            <w:r>
              <w:rPr>
                <w:rFonts w:ascii="Arial" w:eastAsiaTheme="minorEastAsia" w:hAnsi="Arial" w:cs="Arial"/>
                <w:lang w:val="en-US" w:eastAsia="zh-CN"/>
              </w:rPr>
              <w:t>We prefer to introduce a new SIB for IDLE/INACTIVE TRS/CSI-RS configuration. And whether all TRS/CSI-RS configurations (e.g. all beams or all UEs) or partial TRS/CSI-RS configurations will be included in the new SIB should be further studied.</w:t>
            </w: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1B2368" w:rsidRDefault="001B2368">
            <w:pPr>
              <w:rPr>
                <w:rFonts w:ascii="Arial" w:eastAsiaTheme="minorEastAsia" w:hAnsi="Arial" w:cs="Arial"/>
                <w:lang w:val="en-US" w:eastAsia="zh-CN"/>
              </w:rPr>
            </w:pPr>
          </w:p>
        </w:tc>
      </w:tr>
      <w:tr w:rsidR="000C453C">
        <w:tc>
          <w:tcPr>
            <w:tcW w:w="1701"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Theme="minorEastAsia" w:hAnsi="Arial" w:cs="Arial"/>
                <w:lang w:val="en-US" w:eastAsia="zh-CN"/>
              </w:rPr>
            </w:pPr>
          </w:p>
        </w:tc>
      </w:tr>
      <w:tr w:rsidR="00306B4A">
        <w:tc>
          <w:tcPr>
            <w:tcW w:w="1701" w:type="dxa"/>
          </w:tcPr>
          <w:p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rsidR="00306B4A" w:rsidRDefault="00306B4A" w:rsidP="00306B4A">
            <w:pPr>
              <w:rPr>
                <w:rFonts w:ascii="Arial" w:eastAsiaTheme="minorEastAsia" w:hAnsi="Arial" w:cs="Arial"/>
                <w:lang w:val="en-US" w:eastAsia="zh-CN"/>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21"/>
        <w:rPr>
          <w:rFonts w:cs="Arial"/>
          <w:lang w:val="en-US"/>
        </w:rPr>
      </w:pPr>
      <w:r>
        <w:rPr>
          <w:rFonts w:cs="Arial"/>
          <w:lang w:val="en-US"/>
        </w:rPr>
        <w:t>2.2</w:t>
      </w:r>
      <w:r>
        <w:rPr>
          <w:rFonts w:cs="Arial"/>
          <w:lang w:val="en-US"/>
        </w:rPr>
        <w:tab/>
        <w:t>Dedicated signalling of TRS/CSI-RS config</w:t>
      </w:r>
    </w:p>
    <w:p w:rsidR="001B2368" w:rsidRDefault="000C453C">
      <w:pPr>
        <w:rPr>
          <w:rFonts w:ascii="Arial" w:hAnsi="Arial" w:cs="Arial"/>
          <w:lang w:val="en-US"/>
        </w:rPr>
      </w:pPr>
      <w:r>
        <w:rPr>
          <w:rFonts w:ascii="Arial" w:hAnsi="Arial" w:cs="Arial"/>
          <w:lang w:val="en-US"/>
        </w:rPr>
        <w:t>The TRS/CSI-RS configuration can be provided in system information. But it is discussed if also dedicated signalling should be used.</w:t>
      </w:r>
    </w:p>
    <w:p w:rsidR="001B2368" w:rsidRDefault="000C453C">
      <w:pPr>
        <w:ind w:left="360" w:right="708"/>
        <w:rPr>
          <w:rFonts w:ascii="Arial" w:hAnsi="Arial" w:cs="Arial"/>
          <w:b/>
          <w:bCs/>
          <w:lang w:val="en-US"/>
        </w:rPr>
      </w:pPr>
      <w:r>
        <w:rPr>
          <w:rFonts w:ascii="Arial" w:hAnsi="Arial" w:cs="Arial"/>
          <w:b/>
          <w:bCs/>
          <w:lang w:val="en-US"/>
        </w:rPr>
        <w:t>Only broadcast:</w:t>
      </w:r>
    </w:p>
    <w:p w:rsidR="001B2368" w:rsidRDefault="000C453C">
      <w:pPr>
        <w:ind w:left="360" w:right="708"/>
        <w:rPr>
          <w:rFonts w:ascii="Arial" w:hAnsi="Arial" w:cs="Arial"/>
          <w:lang w:val="en-US"/>
        </w:rPr>
      </w:pPr>
      <w:r>
        <w:rPr>
          <w:rFonts w:ascii="Arial" w:hAnsi="Arial" w:cs="Arial"/>
          <w:lang w:val="en-US"/>
        </w:rPr>
        <w:t xml:space="preserve">Samsung </w:t>
      </w:r>
      <w:hyperlink r:id="rId44" w:history="1">
        <w:r>
          <w:rPr>
            <w:rFonts w:ascii="Arial" w:hAnsi="Arial" w:cs="Arial"/>
            <w:color w:val="0000FF"/>
            <w:u w:val="single"/>
            <w:lang w:val="en-US" w:eastAsia="zh-CN"/>
          </w:rPr>
          <w:t>R2-2107001</w:t>
        </w:r>
      </w:hyperlink>
      <w:r>
        <w:rPr>
          <w:rFonts w:ascii="Arial" w:hAnsi="Arial" w:cs="Arial"/>
          <w:lang w:val="en-US"/>
        </w:rPr>
        <w:t xml:space="preserve">, OPPO </w:t>
      </w:r>
      <w:hyperlink r:id="rId45" w:history="1">
        <w:r>
          <w:rPr>
            <w:rFonts w:ascii="Arial" w:hAnsi="Arial" w:cs="Arial"/>
            <w:color w:val="0000FF"/>
            <w:u w:val="single"/>
            <w:lang w:val="en-US" w:eastAsia="zh-CN"/>
          </w:rPr>
          <w:t>R2-2107070</w:t>
        </w:r>
      </w:hyperlink>
      <w:r>
        <w:rPr>
          <w:rFonts w:ascii="Arial" w:hAnsi="Arial" w:cs="Arial"/>
          <w:lang w:val="en-US"/>
        </w:rPr>
        <w:t xml:space="preserve">, Xiaomi </w:t>
      </w:r>
      <w:hyperlink r:id="rId46" w:history="1">
        <w:r>
          <w:rPr>
            <w:rFonts w:ascii="Arial" w:hAnsi="Arial" w:cs="Arial"/>
            <w:color w:val="0000FF"/>
            <w:u w:val="single"/>
            <w:lang w:val="en-US" w:eastAsia="zh-CN"/>
          </w:rPr>
          <w:t>R2-2107536</w:t>
        </w:r>
      </w:hyperlink>
      <w:r>
        <w:rPr>
          <w:rFonts w:ascii="Arial" w:hAnsi="Arial" w:cs="Arial"/>
          <w:lang w:val="en-US"/>
        </w:rPr>
        <w:t xml:space="preserve">, ZTE </w:t>
      </w:r>
      <w:hyperlink r:id="rId47" w:history="1">
        <w:r>
          <w:rPr>
            <w:rFonts w:ascii="Arial" w:hAnsi="Arial" w:cs="Arial"/>
            <w:color w:val="0000FF"/>
            <w:u w:val="single"/>
            <w:lang w:val="en-US" w:eastAsia="zh-CN"/>
          </w:rPr>
          <w:t>R2-2108271</w:t>
        </w:r>
      </w:hyperlink>
      <w:r>
        <w:rPr>
          <w:rFonts w:ascii="Arial" w:hAnsi="Arial" w:cs="Arial"/>
          <w:lang w:val="en-US"/>
        </w:rPr>
        <w:t xml:space="preserve">, CATT </w:t>
      </w:r>
      <w:hyperlink r:id="rId48" w:history="1">
        <w:r>
          <w:rPr>
            <w:rFonts w:ascii="Arial" w:hAnsi="Arial" w:cs="Arial"/>
            <w:color w:val="0000FF"/>
            <w:u w:val="single"/>
            <w:lang w:val="en-US" w:eastAsia="zh-CN"/>
          </w:rPr>
          <w:t>R2-2108687</w:t>
        </w:r>
      </w:hyperlink>
      <w:r>
        <w:rPr>
          <w:rFonts w:ascii="Arial" w:hAnsi="Arial" w:cs="Arial"/>
          <w:lang w:val="en-US"/>
        </w:rPr>
        <w:t xml:space="preserve"> argue that it is sufficient to rely on system information. Their main arguments are:</w:t>
      </w:r>
    </w:p>
    <w:p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A dedicated config received in connected mode will be obsolete after a cell change, potentially obsolete after a certain period of time.</w:t>
      </w:r>
    </w:p>
    <w:p w:rsidR="001B2368" w:rsidRDefault="001B2368">
      <w:pPr>
        <w:pStyle w:val="aff4"/>
        <w:ind w:left="1080" w:right="708"/>
        <w:rPr>
          <w:rFonts w:ascii="Arial" w:hAnsi="Arial" w:cs="Arial"/>
          <w:sz w:val="20"/>
          <w:szCs w:val="20"/>
          <w:lang w:val="en-US"/>
        </w:rPr>
      </w:pPr>
    </w:p>
    <w:p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If the network need to change a configuration which was provided to a UE with dedicated signalling because it has become obsolete, would need to page the UE to change it.</w:t>
      </w:r>
    </w:p>
    <w:p w:rsidR="001B2368" w:rsidRDefault="001B2368">
      <w:pPr>
        <w:pStyle w:val="aff4"/>
        <w:rPr>
          <w:rFonts w:ascii="Arial" w:hAnsi="Arial" w:cs="Arial"/>
          <w:sz w:val="20"/>
          <w:szCs w:val="20"/>
          <w:lang w:val="en-US"/>
        </w:rPr>
      </w:pPr>
    </w:p>
    <w:p w:rsidR="001B2368" w:rsidRDefault="001B2368">
      <w:pPr>
        <w:pStyle w:val="aff4"/>
        <w:ind w:left="1080" w:right="708"/>
        <w:rPr>
          <w:rFonts w:ascii="Arial" w:hAnsi="Arial" w:cs="Arial"/>
          <w:sz w:val="20"/>
          <w:szCs w:val="20"/>
          <w:lang w:val="en-US"/>
        </w:rPr>
      </w:pPr>
    </w:p>
    <w:p w:rsidR="001B2368" w:rsidRDefault="000C453C">
      <w:pPr>
        <w:pStyle w:val="aff4"/>
        <w:numPr>
          <w:ilvl w:val="0"/>
          <w:numId w:val="14"/>
        </w:numPr>
        <w:ind w:left="1080" w:right="708"/>
        <w:rPr>
          <w:rFonts w:ascii="Arial" w:hAnsi="Arial" w:cs="Arial"/>
          <w:sz w:val="20"/>
          <w:szCs w:val="20"/>
          <w:lang w:val="en-US"/>
        </w:rPr>
      </w:pPr>
      <w:r>
        <w:rPr>
          <w:rFonts w:ascii="Arial" w:hAnsi="Arial" w:cs="Arial"/>
          <w:sz w:val="20"/>
          <w:szCs w:val="20"/>
          <w:lang w:val="en-US"/>
        </w:rPr>
        <w:t>It causes additional complexity.</w:t>
      </w:r>
    </w:p>
    <w:p w:rsidR="001B2368" w:rsidRDefault="001B2368">
      <w:pPr>
        <w:pStyle w:val="aff4"/>
        <w:rPr>
          <w:rFonts w:ascii="Arial" w:hAnsi="Arial" w:cs="Arial"/>
          <w:lang w:val="en-US"/>
        </w:rPr>
      </w:pPr>
    </w:p>
    <w:p w:rsidR="001B2368" w:rsidRDefault="001B2368">
      <w:pPr>
        <w:ind w:left="360" w:right="708"/>
        <w:rPr>
          <w:rFonts w:ascii="Arial" w:hAnsi="Arial" w:cs="Arial"/>
          <w:lang w:val="en-US"/>
        </w:rPr>
      </w:pPr>
    </w:p>
    <w:p w:rsidR="001B2368" w:rsidRDefault="000C453C">
      <w:pPr>
        <w:ind w:left="360" w:right="708"/>
        <w:rPr>
          <w:rFonts w:ascii="Arial" w:hAnsi="Arial" w:cs="Arial"/>
          <w:b/>
          <w:bCs/>
          <w:lang w:val="en-US"/>
        </w:rPr>
      </w:pPr>
      <w:r>
        <w:rPr>
          <w:rFonts w:ascii="Arial" w:hAnsi="Arial" w:cs="Arial"/>
          <w:b/>
          <w:bCs/>
          <w:lang w:val="en-US"/>
        </w:rPr>
        <w:t>Also dedicated:</w:t>
      </w:r>
    </w:p>
    <w:p w:rsidR="001B2368" w:rsidRDefault="000C453C">
      <w:pPr>
        <w:ind w:left="360" w:right="708"/>
        <w:rPr>
          <w:rFonts w:ascii="Arial" w:hAnsi="Arial" w:cs="Arial"/>
          <w:lang w:val="en-US"/>
        </w:rPr>
      </w:pPr>
      <w:r>
        <w:rPr>
          <w:rFonts w:ascii="Arial" w:hAnsi="Arial" w:cs="Arial"/>
          <w:lang w:val="en-US"/>
        </w:rPr>
        <w:t xml:space="preserve">Vivo </w:t>
      </w:r>
      <w:hyperlink r:id="rId49" w:history="1">
        <w:r>
          <w:rPr>
            <w:rFonts w:ascii="Arial" w:hAnsi="Arial" w:cs="Arial"/>
            <w:color w:val="0000FF"/>
            <w:u w:val="single"/>
            <w:lang w:val="en-US" w:eastAsia="zh-CN"/>
          </w:rPr>
          <w:t>R2-2107408</w:t>
        </w:r>
      </w:hyperlink>
      <w:r>
        <w:rPr>
          <w:rFonts w:ascii="Arial" w:hAnsi="Arial" w:cs="Arial"/>
          <w:lang w:val="en-US"/>
        </w:rPr>
        <w:t xml:space="preserve">, Apple </w:t>
      </w:r>
      <w:hyperlink r:id="rId50" w:history="1">
        <w:r>
          <w:rPr>
            <w:rFonts w:ascii="Arial" w:hAnsi="Arial" w:cs="Arial"/>
            <w:color w:val="0000FF"/>
            <w:u w:val="single"/>
            <w:lang w:val="en-US" w:eastAsia="zh-CN"/>
          </w:rPr>
          <w:t>R2-2107596</w:t>
        </w:r>
      </w:hyperlink>
      <w:r>
        <w:rPr>
          <w:rFonts w:ascii="Arial" w:hAnsi="Arial" w:cs="Arial"/>
          <w:lang w:val="en-US"/>
        </w:rPr>
        <w:t xml:space="preserve">, Sony </w:t>
      </w:r>
      <w:hyperlink r:id="rId51" w:history="1">
        <w:r>
          <w:rPr>
            <w:rFonts w:ascii="Arial" w:hAnsi="Arial" w:cs="Arial"/>
            <w:color w:val="0000FF"/>
            <w:u w:val="single"/>
            <w:lang w:val="en-US" w:eastAsia="zh-CN"/>
          </w:rPr>
          <w:t>R2-2108063</w:t>
        </w:r>
      </w:hyperlink>
      <w:r>
        <w:rPr>
          <w:rFonts w:ascii="Arial" w:hAnsi="Arial" w:cs="Arial"/>
          <w:lang w:val="en-US"/>
        </w:rPr>
        <w:t xml:space="preserve">, argue that additional power saving can be achieved by having dedicated signalling of TRS/CSI-RS configurations. Details on how </w:t>
      </w:r>
      <w:r>
        <w:rPr>
          <w:rFonts w:ascii="Arial" w:hAnsi="Arial" w:cs="Arial"/>
          <w:lang w:val="en-US"/>
        </w:rPr>
        <w:lastRenderedPageBreak/>
        <w:t>dedicated configurations could interwork with the broadcasted configurations are not fully described though.</w:t>
      </w:r>
    </w:p>
    <w:p w:rsidR="001B2368" w:rsidRDefault="000C453C">
      <w:pPr>
        <w:ind w:left="360" w:right="708"/>
        <w:rPr>
          <w:rFonts w:ascii="Arial" w:hAnsi="Arial" w:cs="Arial"/>
          <w:b/>
          <w:bCs/>
          <w:lang w:val="en-US"/>
        </w:rPr>
      </w:pPr>
      <w:r>
        <w:rPr>
          <w:rFonts w:ascii="Arial" w:hAnsi="Arial" w:cs="Arial"/>
          <w:b/>
          <w:bCs/>
          <w:lang w:val="en-US"/>
        </w:rPr>
        <w:t>Non-conclusive / if time allows:</w:t>
      </w:r>
    </w:p>
    <w:p w:rsidR="001B2368" w:rsidRDefault="000C453C">
      <w:pPr>
        <w:ind w:left="360" w:right="708"/>
        <w:rPr>
          <w:rFonts w:ascii="Arial" w:hAnsi="Arial" w:cs="Arial"/>
          <w:lang w:val="en-US"/>
        </w:rPr>
      </w:pPr>
      <w:r>
        <w:rPr>
          <w:rFonts w:ascii="Arial" w:hAnsi="Arial" w:cs="Arial"/>
          <w:lang w:val="en-US"/>
        </w:rPr>
        <w:t xml:space="preserve">Huawei </w:t>
      </w:r>
      <w:hyperlink r:id="rId52" w:history="1">
        <w:r>
          <w:rPr>
            <w:rFonts w:ascii="Arial" w:hAnsi="Arial" w:cs="Arial"/>
            <w:color w:val="0000FF"/>
            <w:u w:val="single"/>
            <w:lang w:val="en-US" w:eastAsia="zh-CN"/>
          </w:rPr>
          <w:t>R2-2108030</w:t>
        </w:r>
      </w:hyperlink>
      <w:r>
        <w:rPr>
          <w:rFonts w:ascii="Arial" w:hAnsi="Arial" w:cs="Arial"/>
          <w:lang w:val="en-US"/>
        </w:rPr>
        <w:t xml:space="preserve">, Ericsson </w:t>
      </w:r>
      <w:hyperlink r:id="rId53" w:history="1">
        <w:r>
          <w:rPr>
            <w:rFonts w:ascii="Arial" w:hAnsi="Arial" w:cs="Arial"/>
            <w:color w:val="0000FF"/>
            <w:u w:val="single"/>
            <w:lang w:val="en-US" w:eastAsia="zh-CN"/>
          </w:rPr>
          <w:t>R2-2108239</w:t>
        </w:r>
      </w:hyperlink>
      <w:r>
        <w:rPr>
          <w:rFonts w:ascii="Arial" w:hAnsi="Arial" w:cs="Arial"/>
          <w:lang w:val="en-US"/>
        </w:rPr>
        <w:t xml:space="preserve">, CMCC </w:t>
      </w:r>
      <w:hyperlink r:id="rId54" w:history="1">
        <w:r>
          <w:rPr>
            <w:rFonts w:ascii="Arial" w:hAnsi="Arial" w:cs="Arial"/>
            <w:color w:val="0000FF"/>
            <w:u w:val="single"/>
            <w:lang w:val="en-US" w:eastAsia="zh-CN"/>
          </w:rPr>
          <w:t>R2-2108535</w:t>
        </w:r>
      </w:hyperlink>
      <w:r>
        <w:rPr>
          <w:rFonts w:ascii="Arial" w:hAnsi="Arial" w:cs="Arial"/>
          <w:lang w:val="en-US"/>
        </w:rPr>
        <w:t>, are either non-conclusive in their proposals or want to consider dedicated signalling if time allows.</w:t>
      </w:r>
    </w:p>
    <w:p w:rsidR="001B2368" w:rsidRDefault="000C453C">
      <w:pPr>
        <w:rPr>
          <w:rFonts w:ascii="Arial" w:hAnsi="Arial" w:cs="Arial"/>
          <w:lang w:val="en-US"/>
        </w:rPr>
      </w:pPr>
      <w:r>
        <w:rPr>
          <w:rFonts w:ascii="Arial" w:hAnsi="Arial" w:cs="Arial"/>
          <w:lang w:val="en-US"/>
        </w:rPr>
        <w:t xml:space="preserve">Since there is no clear proposal on the table </w:t>
      </w:r>
      <w:r>
        <w:rPr>
          <w:rFonts w:ascii="Arial" w:hAnsi="Arial" w:cs="Arial"/>
          <w:b/>
          <w:bCs/>
          <w:lang w:val="en-US"/>
        </w:rPr>
        <w:t>how</w:t>
      </w:r>
      <w:r>
        <w:rPr>
          <w:rFonts w:ascii="Arial" w:hAnsi="Arial" w:cs="Arial"/>
          <w:lang w:val="en-US"/>
        </w:rPr>
        <w:t xml:space="preserve"> a dedicated signalled configuration could inter-work with the broadcasted configuration, the rapporteur proposes:</w:t>
      </w:r>
    </w:p>
    <w:p w:rsidR="001B2368" w:rsidRDefault="000C453C">
      <w:pPr>
        <w:pStyle w:val="Proposal"/>
        <w:rPr>
          <w:rFonts w:cs="Arial"/>
          <w:lang w:val="en-US"/>
        </w:rPr>
      </w:pPr>
      <w:bookmarkStart w:id="2" w:name="_Toc80178821"/>
      <w:r>
        <w:rPr>
          <w:rFonts w:cs="Arial"/>
          <w:lang w:val="en-US"/>
        </w:rPr>
        <w:t>[To discuss] RAN2 assumes that TRS/CSI-RS configurations are only broadcasted. Potential addition of dedicated signalling can be discussed in a later meeting if time allows.</w:t>
      </w:r>
      <w:bookmarkEnd w:id="2"/>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 xml:space="preserve">Note: if the above is agreed it is </w:t>
      </w:r>
      <w:r>
        <w:rPr>
          <w:rFonts w:ascii="Arial" w:hAnsi="Arial" w:cs="Arial"/>
          <w:b/>
          <w:bCs/>
          <w:lang w:val="en-US"/>
        </w:rPr>
        <w:t>not</w:t>
      </w:r>
      <w:r>
        <w:rPr>
          <w:rFonts w:ascii="Arial" w:hAnsi="Arial" w:cs="Arial"/>
          <w:lang w:val="en-US"/>
        </w:rPr>
        <w:t xml:space="preserve"> excluded that we in a later meeting add dedicated signalling later, if an agreeable proposal emerges. With this in mind, please comment on the proposal above:</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Xiaomi</w:t>
            </w:r>
          </w:p>
        </w:tc>
        <w:tc>
          <w:tcPr>
            <w:tcW w:w="1417" w:type="dxa"/>
          </w:tcPr>
          <w:p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Nokia</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eastAsiaTheme="minorEastAsia" w:hAnsi="Arial" w:cs="Arial"/>
                <w:lang w:val="en-US" w:eastAsia="zh-CN"/>
              </w:rPr>
              <w:t>N</w:t>
            </w:r>
          </w:p>
        </w:tc>
        <w:tc>
          <w:tcPr>
            <w:tcW w:w="5670"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 xml:space="preserve">We understand if dedicated signalling can be further discussed in later meeting, then we cannot conclude that “TRS/CSI-RS configurations are </w:t>
            </w:r>
            <w:r>
              <w:rPr>
                <w:rFonts w:ascii="Arial" w:eastAsiaTheme="minorEastAsia" w:hAnsi="Arial" w:cs="Arial"/>
                <w:color w:val="C00000"/>
                <w:lang w:val="en-US" w:eastAsia="zh-CN"/>
              </w:rPr>
              <w:t xml:space="preserve">only </w:t>
            </w:r>
            <w:r>
              <w:rPr>
                <w:rFonts w:ascii="Arial" w:eastAsiaTheme="minorEastAsia" w:hAnsi="Arial" w:cs="Arial"/>
                <w:lang w:val="en-US" w:eastAsia="zh-CN"/>
              </w:rPr>
              <w:t>broadcasted“. We would suggest to update proposal 2 as below:</w:t>
            </w:r>
          </w:p>
          <w:p w:rsidR="001B2368" w:rsidRDefault="000C453C">
            <w:pPr>
              <w:rPr>
                <w:rFonts w:ascii="Arial" w:hAnsi="Arial" w:cs="Arial"/>
                <w:lang w:val="en-US"/>
              </w:rPr>
            </w:pPr>
            <w:r>
              <w:rPr>
                <w:rFonts w:ascii="Arial" w:eastAsiaTheme="minorEastAsia" w:hAnsi="Arial" w:cs="Arial"/>
                <w:lang w:val="en-US" w:eastAsia="zh-CN"/>
              </w:rPr>
              <w:t xml:space="preserve">RAN2 assumes that TRS/CSI-RS configurations are </w:t>
            </w:r>
            <w:r>
              <w:rPr>
                <w:rFonts w:ascii="Arial" w:eastAsiaTheme="minorEastAsia" w:hAnsi="Arial" w:cs="Arial"/>
                <w:strike/>
                <w:color w:val="C00000"/>
                <w:lang w:val="en-US" w:eastAsia="zh-CN"/>
              </w:rPr>
              <w:t>only</w:t>
            </w:r>
            <w:r>
              <w:rPr>
                <w:rFonts w:ascii="Arial" w:eastAsiaTheme="minorEastAsia" w:hAnsi="Arial" w:cs="Arial"/>
                <w:color w:val="C00000"/>
                <w:lang w:val="en-US" w:eastAsia="zh-CN"/>
              </w:rPr>
              <w:t>at least</w:t>
            </w:r>
            <w:r>
              <w:rPr>
                <w:rFonts w:ascii="Arial" w:eastAsiaTheme="minorEastAsia" w:hAnsi="Arial" w:cs="Arial"/>
                <w:lang w:val="en-US" w:eastAsia="zh-CN"/>
              </w:rPr>
              <w:t xml:space="preserve"> broadcasted. Potential addition of dedicated signalling can be discussed in a later meeting </w:t>
            </w:r>
            <w:r>
              <w:rPr>
                <w:rFonts w:ascii="Arial" w:eastAsiaTheme="minorEastAsia" w:hAnsi="Arial" w:cs="Arial"/>
                <w:strike/>
                <w:color w:val="C00000"/>
                <w:lang w:val="en-US" w:eastAsia="zh-CN"/>
              </w:rPr>
              <w:t>if time allows</w:t>
            </w:r>
            <w:r>
              <w:rPr>
                <w:rFonts w:ascii="Arial" w:eastAsiaTheme="minorEastAsia" w:hAnsi="Arial" w:cs="Arial"/>
                <w:lang w:val="en-US" w:eastAsia="zh-CN"/>
              </w:rPr>
              <w:t>.</w:t>
            </w:r>
          </w:p>
        </w:tc>
      </w:tr>
      <w:tr w:rsidR="001B2368">
        <w:tc>
          <w:tcPr>
            <w:tcW w:w="1701" w:type="dxa"/>
          </w:tcPr>
          <w:p w:rsidR="001B2368" w:rsidRDefault="000C453C">
            <w:pPr>
              <w:rPr>
                <w:rFonts w:ascii="Arial" w:hAnsi="Arial" w:cs="Arial"/>
                <w:lang w:val="en-US"/>
              </w:rPr>
            </w:pPr>
            <w:r>
              <w:rPr>
                <w:rFonts w:ascii="Arial" w:hAnsi="Arial" w:cs="Arial"/>
                <w:lang w:val="en-US"/>
              </w:rPr>
              <w:t>CATT</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Ericsson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Intel</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eastAsiaTheme="minorEastAsia" w:hAnsi="Arial" w:cs="Arial"/>
                <w:lang w:val="en-US" w:eastAsia="zh-CN"/>
              </w:rPr>
              <w:t>vivo</w:t>
            </w:r>
          </w:p>
        </w:tc>
        <w:tc>
          <w:tcPr>
            <w:tcW w:w="1417" w:type="dxa"/>
          </w:tcPr>
          <w:p w:rsidR="001B2368" w:rsidRDefault="000C453C">
            <w:pPr>
              <w:rPr>
                <w:rFonts w:ascii="Arial" w:hAnsi="Arial" w:cs="Arial"/>
                <w:lang w:val="en-US" w:eastAsia="zh-CN"/>
              </w:rPr>
            </w:pPr>
            <w:r>
              <w:rPr>
                <w:rFonts w:ascii="Arial" w:hAnsi="Arial" w:cs="Arial"/>
                <w:lang w:val="en-US" w:eastAsia="zh-CN"/>
              </w:rPr>
              <w:t>-</w:t>
            </w:r>
          </w:p>
        </w:tc>
        <w:tc>
          <w:tcPr>
            <w:tcW w:w="5670"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In our understanding, the SIB may not contain all TRS configurations, and there is high probability that network could provide the same TRS/CSI-RS configuration in connected mode when release/suspend UEs. When the SIB doesn’t contain the optimal TRS/CSI-RS configuration for a UE and the dedicated signalling is not allowed, then the UE may not acquire the power saving gain using idle TRS/CSI-RS.</w:t>
            </w:r>
          </w:p>
          <w:p w:rsidR="001B2368" w:rsidRDefault="000C453C">
            <w:pPr>
              <w:rPr>
                <w:rFonts w:ascii="Arial" w:eastAsiaTheme="minorEastAsia" w:hAnsi="Arial" w:cs="Arial"/>
                <w:lang w:val="en-US" w:eastAsia="zh-CN"/>
              </w:rPr>
            </w:pPr>
            <w:r>
              <w:rPr>
                <w:rFonts w:ascii="Arial" w:eastAsiaTheme="minorEastAsia" w:hAnsi="Arial" w:cs="Arial"/>
                <w:lang w:val="en-US" w:eastAsia="zh-CN"/>
              </w:rPr>
              <w:t>Hence, we think potential addition of dedicated signalling to provide the optimal TRS/CSI-RS configuration for the UE has flexibility.</w:t>
            </w:r>
          </w:p>
          <w:p w:rsidR="001B2368" w:rsidRDefault="000C453C">
            <w:pPr>
              <w:rPr>
                <w:rFonts w:ascii="Arial" w:eastAsiaTheme="minorEastAsia" w:hAnsi="Arial" w:cs="Arial"/>
                <w:lang w:val="en-US" w:eastAsia="zh-CN"/>
              </w:rPr>
            </w:pPr>
            <w:r>
              <w:rPr>
                <w:rFonts w:ascii="Arial" w:eastAsiaTheme="minorEastAsia" w:hAnsi="Arial" w:cs="Arial"/>
                <w:lang w:val="en-US" w:eastAsia="zh-CN"/>
              </w:rPr>
              <w:lastRenderedPageBreak/>
              <w:t>We can accept the proposal with the following revision if the majority agree to discuss dedicated signalling in a later meeting:</w:t>
            </w:r>
          </w:p>
          <w:p w:rsidR="001B2368" w:rsidRDefault="000C453C">
            <w:pPr>
              <w:rPr>
                <w:rFonts w:ascii="Arial" w:hAnsi="Arial" w:cs="Arial"/>
                <w:lang w:val="en-US"/>
              </w:rPr>
            </w:pPr>
            <w:r>
              <w:rPr>
                <w:rFonts w:cs="Arial"/>
                <w:lang w:val="en-US"/>
              </w:rPr>
              <w:t xml:space="preserve">RAN2 assumes that TRS/CSI-RS configurations are </w:t>
            </w:r>
            <w:r>
              <w:rPr>
                <w:rFonts w:cs="Arial"/>
                <w:strike/>
                <w:color w:val="FF0000"/>
                <w:lang w:val="en-US"/>
              </w:rPr>
              <w:t>only</w:t>
            </w:r>
            <w:r>
              <w:rPr>
                <w:rFonts w:cs="Arial"/>
                <w:color w:val="FF0000"/>
                <w:lang w:val="en-US"/>
              </w:rPr>
              <w:t xml:space="preserve"> </w:t>
            </w:r>
            <w:r>
              <w:rPr>
                <w:rFonts w:cs="Arial"/>
                <w:lang w:val="en-US"/>
              </w:rPr>
              <w:t>broadcasted. Potential addition of dedicated signalling can be discussed in a later meeting if time allows.</w:t>
            </w: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lastRenderedPageBreak/>
              <w:t>ZTE</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cs="Arial"/>
                <w:lang w:val="en-US"/>
              </w:rPr>
            </w:pPr>
          </w:p>
        </w:tc>
      </w:tr>
      <w:tr w:rsidR="000C453C">
        <w:tc>
          <w:tcPr>
            <w:tcW w:w="1701"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0C453C" w:rsidRDefault="000C453C">
            <w:pPr>
              <w:rPr>
                <w:rFonts w:cs="Arial"/>
                <w:lang w:val="en-US"/>
              </w:rPr>
            </w:pPr>
          </w:p>
        </w:tc>
      </w:tr>
      <w:tr w:rsidR="00306B4A">
        <w:tc>
          <w:tcPr>
            <w:tcW w:w="1701" w:type="dxa"/>
          </w:tcPr>
          <w:p w:rsidR="00306B4A" w:rsidRDefault="00306B4A">
            <w:pPr>
              <w:rPr>
                <w:rFonts w:ascii="Arial" w:eastAsiaTheme="minorEastAsia" w:hAnsi="Arial" w:cs="Arial" w:hint="eastAsia"/>
                <w:lang w:val="en-US" w:eastAsia="zh-CN"/>
              </w:rPr>
            </w:pPr>
            <w:r>
              <w:rPr>
                <w:rFonts w:ascii="Arial" w:eastAsiaTheme="minorEastAsia" w:hAnsi="Arial" w:cs="Arial" w:hint="eastAsia"/>
                <w:lang w:val="en-US" w:eastAsia="zh-CN"/>
              </w:rPr>
              <w:t>Sharp</w:t>
            </w:r>
          </w:p>
        </w:tc>
        <w:tc>
          <w:tcPr>
            <w:tcW w:w="1417" w:type="dxa"/>
          </w:tcPr>
          <w:p w:rsidR="00306B4A" w:rsidRDefault="00306B4A">
            <w:pPr>
              <w:rPr>
                <w:rFonts w:ascii="Arial" w:eastAsiaTheme="minorEastAsia" w:hAnsi="Arial" w:cs="Arial" w:hint="eastAsia"/>
                <w:lang w:val="en-US" w:eastAsia="zh-CN"/>
              </w:rPr>
            </w:pPr>
            <w:r>
              <w:rPr>
                <w:rFonts w:ascii="Arial" w:eastAsiaTheme="minorEastAsia" w:hAnsi="Arial" w:cs="Arial"/>
                <w:lang w:val="en-US" w:eastAsia="zh-CN"/>
              </w:rPr>
              <w:t>Y</w:t>
            </w:r>
          </w:p>
        </w:tc>
        <w:tc>
          <w:tcPr>
            <w:tcW w:w="5670" w:type="dxa"/>
          </w:tcPr>
          <w:p w:rsidR="00306B4A" w:rsidRDefault="00306B4A">
            <w:pPr>
              <w:rPr>
                <w:rFonts w:cs="Arial"/>
                <w:lang w:val="en-US"/>
              </w:rPr>
            </w:pPr>
          </w:p>
        </w:tc>
      </w:tr>
    </w:tbl>
    <w:p w:rsidR="001B2368" w:rsidRDefault="001B2368">
      <w:pPr>
        <w:rPr>
          <w:rFonts w:ascii="Arial" w:hAnsi="Arial" w:cs="Arial"/>
          <w:lang w:val="en-US"/>
        </w:rPr>
      </w:pPr>
    </w:p>
    <w:p w:rsidR="001B2368" w:rsidRDefault="000C453C">
      <w:pPr>
        <w:pStyle w:val="21"/>
        <w:rPr>
          <w:rFonts w:cs="Arial"/>
          <w:lang w:val="en-US"/>
        </w:rPr>
      </w:pPr>
      <w:r>
        <w:rPr>
          <w:rFonts w:cs="Arial"/>
          <w:lang w:val="en-US"/>
        </w:rPr>
        <w:t>2.2</w:t>
      </w:r>
      <w:r>
        <w:rPr>
          <w:rFonts w:cs="Arial"/>
          <w:lang w:val="en-US"/>
        </w:rPr>
        <w:tab/>
        <w:t>Updating the TRS/CSI-RS config</w:t>
      </w:r>
    </w:p>
    <w:p w:rsidR="001B2368" w:rsidRDefault="000C453C">
      <w:pPr>
        <w:rPr>
          <w:rFonts w:ascii="Arial" w:hAnsi="Arial" w:cs="Arial"/>
          <w:lang w:val="en-US"/>
        </w:rPr>
      </w:pPr>
      <w:r>
        <w:rPr>
          <w:rFonts w:ascii="Arial" w:hAnsi="Arial" w:cs="Arial"/>
          <w:lang w:val="en-US"/>
        </w:rPr>
        <w:t>Another topic being discussed in the contributions to this meeting is how the TRS/CSI-RS configuration(s) (not TRS/CSI-RS availability) can be updated.</w:t>
      </w:r>
    </w:p>
    <w:p w:rsidR="001B2368" w:rsidRDefault="000C453C">
      <w:pPr>
        <w:ind w:left="567" w:right="708"/>
        <w:rPr>
          <w:rFonts w:ascii="Arial" w:hAnsi="Arial" w:cs="Arial"/>
          <w:b/>
          <w:bCs/>
          <w:lang w:val="en-US"/>
        </w:rPr>
      </w:pPr>
      <w:r>
        <w:rPr>
          <w:rFonts w:ascii="Arial" w:hAnsi="Arial" w:cs="Arial"/>
          <w:b/>
          <w:bCs/>
          <w:lang w:val="en-US"/>
        </w:rPr>
        <w:t>Legacy SI mechanism:</w:t>
      </w:r>
    </w:p>
    <w:p w:rsidR="001B2368" w:rsidRDefault="000C453C">
      <w:pPr>
        <w:ind w:left="567" w:right="708"/>
        <w:rPr>
          <w:rFonts w:ascii="Arial" w:hAnsi="Arial" w:cs="Arial"/>
          <w:lang w:val="en-US"/>
        </w:rPr>
      </w:pPr>
      <w:r>
        <w:rPr>
          <w:rFonts w:ascii="Arial" w:hAnsi="Arial" w:cs="Arial"/>
          <w:lang w:val="en-US"/>
        </w:rPr>
        <w:t xml:space="preserve">Nokia </w:t>
      </w:r>
      <w:hyperlink r:id="rId55" w:history="1">
        <w:r>
          <w:rPr>
            <w:rStyle w:val="aff1"/>
            <w:rFonts w:ascii="Arial" w:hAnsi="Arial" w:cs="Arial"/>
            <w:lang w:val="en-US" w:eastAsia="zh-CN"/>
          </w:rPr>
          <w:t>R2-2108263</w:t>
        </w:r>
      </w:hyperlink>
      <w:r>
        <w:rPr>
          <w:rFonts w:ascii="Arial" w:hAnsi="Arial" w:cs="Arial"/>
          <w:lang w:val="en-US"/>
        </w:rPr>
        <w:t xml:space="preserve">, OPPO </w:t>
      </w:r>
      <w:hyperlink r:id="rId56" w:history="1">
        <w:r>
          <w:rPr>
            <w:rFonts w:ascii="Arial" w:hAnsi="Arial" w:cs="Arial"/>
            <w:color w:val="0000FF"/>
            <w:u w:val="single"/>
            <w:lang w:val="en-US" w:eastAsia="zh-CN"/>
          </w:rPr>
          <w:t>R2-2107070</w:t>
        </w:r>
      </w:hyperlink>
      <w:r>
        <w:rPr>
          <w:rFonts w:ascii="Arial" w:hAnsi="Arial" w:cs="Arial"/>
          <w:lang w:val="en-US"/>
        </w:rPr>
        <w:t xml:space="preserve">, vivo </w:t>
      </w:r>
      <w:hyperlink r:id="rId57" w:history="1">
        <w:r>
          <w:rPr>
            <w:rFonts w:ascii="Arial" w:hAnsi="Arial" w:cs="Arial"/>
            <w:color w:val="0000FF"/>
            <w:u w:val="single"/>
            <w:lang w:val="en-US" w:eastAsia="zh-CN"/>
          </w:rPr>
          <w:t>R2-2107408</w:t>
        </w:r>
      </w:hyperlink>
      <w:r>
        <w:rPr>
          <w:rFonts w:ascii="Arial" w:hAnsi="Arial" w:cs="Arial"/>
          <w:lang w:val="en-US"/>
        </w:rPr>
        <w:t xml:space="preserve">, Xiaomi </w:t>
      </w:r>
      <w:hyperlink r:id="rId58" w:history="1">
        <w:r>
          <w:rPr>
            <w:rFonts w:ascii="Arial" w:hAnsi="Arial" w:cs="Arial"/>
            <w:color w:val="0000FF"/>
            <w:u w:val="single"/>
            <w:lang w:val="en-US" w:eastAsia="zh-CN"/>
          </w:rPr>
          <w:t>R2-2107536</w:t>
        </w:r>
      </w:hyperlink>
      <w:r>
        <w:rPr>
          <w:rFonts w:ascii="Arial" w:hAnsi="Arial" w:cs="Arial"/>
          <w:lang w:val="en-US"/>
        </w:rPr>
        <w:t xml:space="preserve">, Intel </w:t>
      </w:r>
      <w:hyperlink r:id="rId59" w:history="1">
        <w:r>
          <w:rPr>
            <w:rFonts w:ascii="Arial" w:hAnsi="Arial" w:cs="Arial"/>
            <w:color w:val="0000FF"/>
            <w:u w:val="single"/>
            <w:lang w:val="en-US" w:eastAsia="zh-CN"/>
          </w:rPr>
          <w:t>R2-2107550</w:t>
        </w:r>
      </w:hyperlink>
      <w:r>
        <w:rPr>
          <w:rFonts w:ascii="Arial" w:hAnsi="Arial" w:cs="Arial"/>
          <w:lang w:val="en-US"/>
        </w:rPr>
        <w:t xml:space="preserve">, Ericsson </w:t>
      </w:r>
      <w:hyperlink r:id="rId60" w:history="1">
        <w:r>
          <w:rPr>
            <w:rFonts w:ascii="Arial" w:hAnsi="Arial" w:cs="Arial"/>
            <w:color w:val="0000FF"/>
            <w:u w:val="single"/>
            <w:lang w:val="en-US" w:eastAsia="zh-CN"/>
          </w:rPr>
          <w:t>R2-2108239</w:t>
        </w:r>
      </w:hyperlink>
      <w:r>
        <w:rPr>
          <w:rFonts w:ascii="Arial" w:hAnsi="Arial" w:cs="Arial"/>
          <w:lang w:val="en-US"/>
        </w:rPr>
        <w:t xml:space="preserve">, CATT </w:t>
      </w:r>
      <w:hyperlink r:id="rId61" w:history="1">
        <w:r>
          <w:rPr>
            <w:rFonts w:ascii="Arial" w:hAnsi="Arial" w:cs="Arial"/>
            <w:color w:val="0000FF"/>
            <w:u w:val="single"/>
            <w:lang w:val="en-US" w:eastAsia="zh-CN"/>
          </w:rPr>
          <w:t>R2-2108687</w:t>
        </w:r>
      </w:hyperlink>
      <w:r>
        <w:rPr>
          <w:rFonts w:ascii="Arial" w:hAnsi="Arial" w:cs="Arial"/>
          <w:lang w:val="en-US"/>
        </w:rPr>
        <w:t xml:space="preserve"> claims that the legacy SI update procedure is sufficient to change the TRS/CSI-RS configurations.</w:t>
      </w:r>
    </w:p>
    <w:p w:rsidR="001B2368" w:rsidRDefault="000C453C">
      <w:pPr>
        <w:ind w:left="567" w:right="708"/>
        <w:rPr>
          <w:rFonts w:ascii="Arial" w:hAnsi="Arial" w:cs="Arial"/>
          <w:b/>
          <w:bCs/>
          <w:lang w:val="en-US"/>
        </w:rPr>
      </w:pPr>
      <w:r>
        <w:rPr>
          <w:rFonts w:ascii="Arial" w:hAnsi="Arial" w:cs="Arial"/>
          <w:b/>
          <w:bCs/>
          <w:lang w:val="en-US"/>
        </w:rPr>
        <w:t>Short message:</w:t>
      </w:r>
    </w:p>
    <w:p w:rsidR="001B2368" w:rsidRDefault="000C453C">
      <w:pPr>
        <w:ind w:left="567" w:right="708"/>
        <w:rPr>
          <w:rFonts w:ascii="Arial" w:hAnsi="Arial" w:cs="Arial"/>
          <w:lang w:val="en-US"/>
        </w:rPr>
      </w:pPr>
      <w:r>
        <w:rPr>
          <w:rFonts w:ascii="Arial" w:hAnsi="Arial" w:cs="Arial"/>
          <w:lang w:val="en-US"/>
        </w:rPr>
        <w:t xml:space="preserve">Samsung </w:t>
      </w:r>
      <w:hyperlink r:id="rId62" w:history="1">
        <w:r>
          <w:rPr>
            <w:rFonts w:ascii="Arial" w:hAnsi="Arial" w:cs="Arial"/>
            <w:color w:val="0000FF"/>
            <w:u w:val="single"/>
            <w:lang w:val="en-US" w:eastAsia="zh-CN"/>
          </w:rPr>
          <w:t>R2-2107001</w:t>
        </w:r>
      </w:hyperlink>
      <w:r>
        <w:rPr>
          <w:rFonts w:ascii="Arial" w:hAnsi="Arial" w:cs="Arial"/>
          <w:lang w:val="en-US"/>
        </w:rPr>
        <w:t xml:space="preserve"> suggests using a separate short message indication to indicate an SI change of TRS/CSI-RS configuration(s).</w:t>
      </w:r>
    </w:p>
    <w:p w:rsidR="001B2368" w:rsidRDefault="000C453C">
      <w:pPr>
        <w:ind w:left="567" w:right="708"/>
        <w:rPr>
          <w:rFonts w:ascii="Arial" w:hAnsi="Arial" w:cs="Arial"/>
          <w:b/>
          <w:bCs/>
          <w:lang w:val="en-US"/>
        </w:rPr>
      </w:pPr>
      <w:r>
        <w:rPr>
          <w:rFonts w:ascii="Arial" w:hAnsi="Arial" w:cs="Arial"/>
          <w:b/>
          <w:bCs/>
          <w:lang w:val="en-US"/>
        </w:rPr>
        <w:t>Open to optimizations:</w:t>
      </w:r>
    </w:p>
    <w:p w:rsidR="001B2368" w:rsidRDefault="000C453C">
      <w:pPr>
        <w:ind w:left="567" w:right="708"/>
        <w:rPr>
          <w:rFonts w:ascii="Arial" w:hAnsi="Arial" w:cs="Arial"/>
          <w:lang w:val="en-US"/>
        </w:rPr>
      </w:pPr>
      <w:r>
        <w:rPr>
          <w:rFonts w:ascii="Arial" w:hAnsi="Arial" w:cs="Arial"/>
          <w:lang w:val="en-US"/>
        </w:rPr>
        <w:t xml:space="preserve">Huawei </w:t>
      </w:r>
      <w:hyperlink r:id="rId63" w:history="1">
        <w:r>
          <w:rPr>
            <w:rFonts w:ascii="Arial" w:hAnsi="Arial" w:cs="Arial"/>
            <w:color w:val="0000FF"/>
            <w:u w:val="single"/>
            <w:lang w:val="en-US" w:eastAsia="zh-CN"/>
          </w:rPr>
          <w:t>R2-2108030</w:t>
        </w:r>
      </w:hyperlink>
      <w:r>
        <w:rPr>
          <w:rFonts w:ascii="Arial" w:hAnsi="Arial" w:cs="Arial"/>
          <w:lang w:val="en-US"/>
        </w:rPr>
        <w:t xml:space="preserve"> are open to consider potential optimizations for SI change of TRS/CSI-RS configuration(s).</w:t>
      </w:r>
    </w:p>
    <w:p w:rsidR="001B2368" w:rsidRDefault="000C453C">
      <w:pPr>
        <w:rPr>
          <w:rFonts w:ascii="Arial" w:hAnsi="Arial" w:cs="Arial"/>
          <w:lang w:val="en-US"/>
        </w:rPr>
      </w:pPr>
      <w:r>
        <w:rPr>
          <w:rFonts w:ascii="Arial" w:hAnsi="Arial" w:cs="Arial"/>
          <w:lang w:val="en-US"/>
        </w:rPr>
        <w:t>Assuming that the legacy SI update procedure is the baseline and that it works (at least sufficiently) well. The legacy SI update procedure can perhaps be considered a baseline. Based on the input documents, it seems difficult to reach consensus around any particular optimization on this topic. With that it is proposed:</w:t>
      </w:r>
    </w:p>
    <w:p w:rsidR="001B2368" w:rsidRDefault="000C453C">
      <w:pPr>
        <w:pStyle w:val="Proposal"/>
        <w:rPr>
          <w:rFonts w:cs="Arial"/>
          <w:lang w:val="en-US"/>
        </w:rPr>
      </w:pPr>
      <w:bookmarkStart w:id="3" w:name="_Toc80178822"/>
      <w:r>
        <w:rPr>
          <w:rFonts w:cs="Arial"/>
          <w:lang w:val="en-US"/>
        </w:rPr>
        <w:t>[To discuss] The legacy SI update procedure is used for changing TRS/CSI-RS configurations.</w:t>
      </w:r>
      <w:bookmarkEnd w:id="3"/>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There are three groups of proposals for how to update the TRS/CSI-RS configurations, legacy SI mechanism, use of a separate indication in the short message, and other optimizations. Please provide your view on how we should proceed:</w:t>
      </w:r>
    </w:p>
    <w:tbl>
      <w:tblPr>
        <w:tblStyle w:val="afc"/>
        <w:tblW w:w="9463" w:type="dxa"/>
        <w:tblInd w:w="279" w:type="dxa"/>
        <w:tblLook w:val="04A0" w:firstRow="1" w:lastRow="0" w:firstColumn="1" w:lastColumn="0" w:noHBand="0" w:noVBand="1"/>
      </w:tblPr>
      <w:tblGrid>
        <w:gridCol w:w="1348"/>
        <w:gridCol w:w="2763"/>
        <w:gridCol w:w="5352"/>
      </w:tblGrid>
      <w:tr w:rsidR="001B2368">
        <w:tc>
          <w:tcPr>
            <w:tcW w:w="1348" w:type="dxa"/>
          </w:tcPr>
          <w:p w:rsidR="001B2368" w:rsidRDefault="000C453C">
            <w:pPr>
              <w:rPr>
                <w:rFonts w:ascii="Arial" w:hAnsi="Arial" w:cs="Arial"/>
                <w:b/>
                <w:bCs/>
                <w:lang w:val="en-US"/>
              </w:rPr>
            </w:pPr>
            <w:r>
              <w:rPr>
                <w:rFonts w:ascii="Arial" w:hAnsi="Arial" w:cs="Arial"/>
                <w:b/>
                <w:bCs/>
                <w:lang w:val="en-US"/>
              </w:rPr>
              <w:t>Company</w:t>
            </w:r>
          </w:p>
        </w:tc>
        <w:tc>
          <w:tcPr>
            <w:tcW w:w="2763" w:type="dxa"/>
          </w:tcPr>
          <w:p w:rsidR="001B2368" w:rsidRDefault="000C453C">
            <w:pPr>
              <w:rPr>
                <w:rFonts w:ascii="Arial" w:hAnsi="Arial" w:cs="Arial"/>
                <w:b/>
                <w:bCs/>
                <w:sz w:val="18"/>
                <w:szCs w:val="18"/>
                <w:lang w:val="en-US"/>
              </w:rPr>
            </w:pPr>
            <w:r>
              <w:rPr>
                <w:rFonts w:ascii="Arial" w:hAnsi="Arial" w:cs="Arial"/>
                <w:b/>
                <w:bCs/>
                <w:sz w:val="18"/>
                <w:szCs w:val="18"/>
                <w:lang w:val="en-US"/>
              </w:rPr>
              <w:t>Preferred approach: [Legacy, Short message indication, other]</w:t>
            </w:r>
          </w:p>
        </w:tc>
        <w:tc>
          <w:tcPr>
            <w:tcW w:w="5352"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348" w:type="dxa"/>
          </w:tcPr>
          <w:p w:rsidR="001B2368" w:rsidRDefault="000C453C">
            <w:pPr>
              <w:rPr>
                <w:rFonts w:ascii="Arial" w:hAnsi="Arial" w:cs="Arial"/>
                <w:lang w:val="en-US"/>
              </w:rPr>
            </w:pPr>
            <w:r>
              <w:rPr>
                <w:rFonts w:ascii="Arial" w:hAnsi="Arial" w:cs="Arial"/>
                <w:lang w:val="en-US"/>
              </w:rPr>
              <w:t>Qualcomm</w:t>
            </w:r>
          </w:p>
        </w:tc>
        <w:tc>
          <w:tcPr>
            <w:tcW w:w="2763" w:type="dxa"/>
          </w:tcPr>
          <w:p w:rsidR="001B2368" w:rsidRDefault="000C453C">
            <w:pPr>
              <w:rPr>
                <w:rFonts w:ascii="Arial" w:hAnsi="Arial" w:cs="Arial"/>
                <w:lang w:val="en-US"/>
              </w:rPr>
            </w:pPr>
            <w:r>
              <w:rPr>
                <w:rFonts w:ascii="Arial" w:hAnsi="Arial" w:cs="Arial"/>
                <w:lang w:val="en-US"/>
              </w:rPr>
              <w:t>Legacy</w:t>
            </w:r>
          </w:p>
        </w:tc>
        <w:tc>
          <w:tcPr>
            <w:tcW w:w="5352" w:type="dxa"/>
          </w:tcPr>
          <w:p w:rsidR="001B2368" w:rsidRDefault="001B2368">
            <w:pPr>
              <w:rPr>
                <w:rFonts w:ascii="Arial" w:hAnsi="Arial" w:cs="Arial"/>
                <w:lang w:val="en-US"/>
              </w:rPr>
            </w:pPr>
          </w:p>
        </w:tc>
      </w:tr>
      <w:tr w:rsidR="001B2368">
        <w:tc>
          <w:tcPr>
            <w:tcW w:w="1348" w:type="dxa"/>
          </w:tcPr>
          <w:p w:rsidR="001B2368" w:rsidRDefault="000C453C">
            <w:pPr>
              <w:rPr>
                <w:rFonts w:ascii="Arial" w:eastAsia="MS Mincho" w:hAnsi="Arial" w:cs="Arial"/>
                <w:lang w:val="en-US"/>
              </w:rPr>
            </w:pPr>
            <w:r>
              <w:rPr>
                <w:rFonts w:ascii="Arial" w:eastAsia="MS Mincho" w:hAnsi="Arial" w:cs="Arial"/>
                <w:lang w:val="en-US"/>
              </w:rPr>
              <w:t>Samsung</w:t>
            </w:r>
          </w:p>
        </w:tc>
        <w:tc>
          <w:tcPr>
            <w:tcW w:w="2763" w:type="dxa"/>
          </w:tcPr>
          <w:p w:rsidR="001B2368" w:rsidRDefault="000C453C">
            <w:pPr>
              <w:rPr>
                <w:rFonts w:ascii="Arial" w:eastAsia="MS Mincho" w:hAnsi="Arial" w:cs="Arial"/>
                <w:lang w:val="en-US"/>
              </w:rPr>
            </w:pPr>
            <w:r>
              <w:rPr>
                <w:rFonts w:ascii="Arial" w:eastAsia="MS Mincho" w:hAnsi="Arial" w:cs="Arial"/>
                <w:lang w:val="en-US"/>
              </w:rPr>
              <w:t>Short message indication</w:t>
            </w:r>
          </w:p>
        </w:tc>
        <w:tc>
          <w:tcPr>
            <w:tcW w:w="5352" w:type="dxa"/>
          </w:tcPr>
          <w:p w:rsidR="001B2368" w:rsidRDefault="000C453C">
            <w:pPr>
              <w:rPr>
                <w:rFonts w:ascii="Arial" w:eastAsia="MS Mincho" w:hAnsi="Arial" w:cs="Arial"/>
                <w:lang w:val="en-US"/>
              </w:rPr>
            </w:pPr>
            <w:r>
              <w:rPr>
                <w:rFonts w:ascii="Arial" w:eastAsia="MS Mincho" w:hAnsi="Arial" w:cs="Arial"/>
                <w:lang w:val="en-US"/>
              </w:rPr>
              <w:t xml:space="preserve">New SIB is used to include </w:t>
            </w:r>
            <w:r>
              <w:rPr>
                <w:rFonts w:ascii="Arial" w:hAnsi="Arial" w:cs="Arial"/>
                <w:lang w:val="en-US"/>
              </w:rPr>
              <w:t>TRS/CSI-RS configurations. Indication specific to this SIB update is included in Short message to avoid impact to UEs not supporting this new SIB.</w:t>
            </w:r>
          </w:p>
        </w:tc>
      </w:tr>
      <w:tr w:rsidR="001B2368">
        <w:tc>
          <w:tcPr>
            <w:tcW w:w="1348" w:type="dxa"/>
          </w:tcPr>
          <w:p w:rsidR="001B2368" w:rsidRDefault="000C453C">
            <w:pPr>
              <w:rPr>
                <w:rFonts w:ascii="Arial" w:hAnsi="Arial" w:cs="Arial"/>
                <w:lang w:val="en-US"/>
              </w:rPr>
            </w:pPr>
            <w:r>
              <w:rPr>
                <w:rFonts w:ascii="Arial" w:hAnsi="Arial" w:cs="Arial"/>
                <w:lang w:val="en-US"/>
              </w:rPr>
              <w:t>MediaTek</w:t>
            </w:r>
          </w:p>
        </w:tc>
        <w:tc>
          <w:tcPr>
            <w:tcW w:w="2763" w:type="dxa"/>
          </w:tcPr>
          <w:p w:rsidR="001B2368" w:rsidRDefault="000C453C">
            <w:pPr>
              <w:rPr>
                <w:rFonts w:ascii="Arial" w:hAnsi="Arial" w:cs="Arial"/>
                <w:lang w:val="en-US"/>
              </w:rPr>
            </w:pPr>
            <w:r>
              <w:rPr>
                <w:rFonts w:ascii="Arial" w:hAnsi="Arial" w:cs="Arial"/>
                <w:lang w:val="en-US"/>
              </w:rPr>
              <w:t>Legacy</w:t>
            </w:r>
          </w:p>
        </w:tc>
        <w:tc>
          <w:tcPr>
            <w:tcW w:w="5352" w:type="dxa"/>
          </w:tcPr>
          <w:p w:rsidR="001B2368" w:rsidRDefault="001B2368">
            <w:pPr>
              <w:rPr>
                <w:rFonts w:ascii="Arial" w:hAnsi="Arial" w:cs="Arial"/>
                <w:lang w:val="en-US"/>
              </w:rPr>
            </w:pPr>
          </w:p>
        </w:tc>
      </w:tr>
      <w:tr w:rsidR="001B2368">
        <w:tc>
          <w:tcPr>
            <w:tcW w:w="1348"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lastRenderedPageBreak/>
              <w:t>Xiaomi</w:t>
            </w:r>
          </w:p>
        </w:tc>
        <w:tc>
          <w:tcPr>
            <w:tcW w:w="2763"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rsidR="001B2368" w:rsidRDefault="000C453C">
            <w:pPr>
              <w:rPr>
                <w:rFonts w:ascii="Arial" w:hAnsi="Arial" w:cs="Arial"/>
                <w:lang w:val="en-US"/>
              </w:rPr>
            </w:pPr>
            <w:r>
              <w:rPr>
                <w:rFonts w:ascii="Arial" w:hAnsi="Arial" w:cs="Arial"/>
                <w:lang w:val="en-US"/>
              </w:rPr>
              <w:t>If SIB is used for the configuration, it will not be changed frequently. So the impact on the legacy UE can be accepted. Even if SIB signalling for TRS/CSI-RS occasion configuration can be potentially linked with the availability indication, we think it is for the case that availability indication is not changed frequently while</w:t>
            </w:r>
            <w:r>
              <w:rPr>
                <w:rFonts w:ascii="Arial" w:eastAsiaTheme="minorEastAsia" w:hAnsi="Arial" w:cs="Arial"/>
                <w:lang w:val="en-US" w:eastAsia="zh-CN"/>
              </w:rPr>
              <w:t xml:space="preserve"> </w:t>
            </w:r>
            <w:r>
              <w:rPr>
                <w:rFonts w:ascii="Arial" w:hAnsi="Arial" w:cs="Arial"/>
                <w:lang w:val="en-US"/>
              </w:rPr>
              <w:t>in this case L1 based availability indication is not configured.</w:t>
            </w:r>
          </w:p>
          <w:p w:rsidR="001B2368" w:rsidRDefault="000C453C">
            <w:pPr>
              <w:rPr>
                <w:rFonts w:ascii="Arial" w:hAnsi="Arial" w:cs="Arial"/>
                <w:lang w:val="en-US"/>
              </w:rPr>
            </w:pPr>
            <w:r>
              <w:rPr>
                <w:rFonts w:ascii="Arial" w:hAnsi="Arial" w:cs="Arial"/>
                <w:lang w:val="en-US"/>
              </w:rPr>
              <w:t>We think whether SIB is used for the configuration or for the availability information, for both cases, they are not changed frequently. The existing SIB update mechanism is sufficient.</w:t>
            </w:r>
          </w:p>
        </w:tc>
      </w:tr>
      <w:tr w:rsidR="001B2368">
        <w:tc>
          <w:tcPr>
            <w:tcW w:w="1348" w:type="dxa"/>
          </w:tcPr>
          <w:p w:rsidR="001B2368" w:rsidRDefault="000C453C">
            <w:pPr>
              <w:rPr>
                <w:rFonts w:ascii="Arial" w:hAnsi="Arial" w:cs="Arial"/>
                <w:lang w:val="en-US"/>
              </w:rPr>
            </w:pPr>
            <w:r>
              <w:rPr>
                <w:rFonts w:ascii="Arial" w:hAnsi="Arial" w:cs="Arial"/>
                <w:lang w:val="en-US"/>
              </w:rPr>
              <w:t>Nokia</w:t>
            </w:r>
          </w:p>
        </w:tc>
        <w:tc>
          <w:tcPr>
            <w:tcW w:w="2763" w:type="dxa"/>
          </w:tcPr>
          <w:p w:rsidR="001B2368" w:rsidRDefault="000C453C">
            <w:pPr>
              <w:rPr>
                <w:rFonts w:ascii="Arial" w:hAnsi="Arial" w:cs="Arial"/>
                <w:lang w:val="en-US"/>
              </w:rPr>
            </w:pPr>
            <w:r>
              <w:rPr>
                <w:rFonts w:ascii="Arial" w:hAnsi="Arial" w:cs="Arial"/>
                <w:lang w:val="en-US"/>
              </w:rPr>
              <w:t>Legacy</w:t>
            </w:r>
          </w:p>
        </w:tc>
        <w:tc>
          <w:tcPr>
            <w:tcW w:w="5352" w:type="dxa"/>
          </w:tcPr>
          <w:p w:rsidR="001B2368" w:rsidRDefault="000C453C">
            <w:pPr>
              <w:rPr>
                <w:rFonts w:ascii="Arial" w:hAnsi="Arial" w:cs="Arial"/>
                <w:lang w:val="en-US"/>
              </w:rPr>
            </w:pPr>
            <w:r>
              <w:rPr>
                <w:rFonts w:ascii="Arial" w:hAnsi="Arial" w:cs="Arial"/>
                <w:lang w:val="en-US"/>
              </w:rPr>
              <w:t>We think that legacy SIB update is sufficient.</w:t>
            </w:r>
          </w:p>
        </w:tc>
      </w:tr>
      <w:tr w:rsidR="001B2368">
        <w:tc>
          <w:tcPr>
            <w:tcW w:w="1348" w:type="dxa"/>
          </w:tcPr>
          <w:p w:rsidR="001B2368" w:rsidRDefault="000C453C">
            <w:pPr>
              <w:rPr>
                <w:rFonts w:ascii="Arial" w:hAnsi="Arial" w:cs="Arial"/>
                <w:lang w:val="en-US"/>
              </w:rPr>
            </w:pPr>
            <w:r>
              <w:rPr>
                <w:rFonts w:ascii="Arial" w:hAnsi="Arial" w:cs="Arial"/>
                <w:lang w:val="en-US"/>
              </w:rPr>
              <w:t>Huawei, HiSilicon</w:t>
            </w:r>
          </w:p>
        </w:tc>
        <w:tc>
          <w:tcPr>
            <w:tcW w:w="2763" w:type="dxa"/>
          </w:tcPr>
          <w:p w:rsidR="001B2368" w:rsidRDefault="000C453C">
            <w:pPr>
              <w:rPr>
                <w:rFonts w:ascii="Arial" w:hAnsi="Arial" w:cs="Arial"/>
                <w:lang w:val="en-US"/>
              </w:rPr>
            </w:pPr>
            <w:r>
              <w:rPr>
                <w:rFonts w:ascii="Arial" w:hAnsi="Arial" w:cs="Arial"/>
                <w:lang w:val="en-US"/>
              </w:rPr>
              <w:t>Open to optimizations</w:t>
            </w:r>
          </w:p>
        </w:tc>
        <w:tc>
          <w:tcPr>
            <w:tcW w:w="5352" w:type="dxa"/>
          </w:tcPr>
          <w:p w:rsidR="001B2368" w:rsidRDefault="000C453C">
            <w:pPr>
              <w:rPr>
                <w:rFonts w:ascii="Arial" w:hAnsi="Arial" w:cs="Arial"/>
                <w:lang w:val="en-US"/>
              </w:rPr>
            </w:pPr>
            <w:r>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1B2368">
        <w:tc>
          <w:tcPr>
            <w:tcW w:w="1348" w:type="dxa"/>
          </w:tcPr>
          <w:p w:rsidR="001B2368" w:rsidRDefault="000C453C">
            <w:pPr>
              <w:rPr>
                <w:rFonts w:ascii="Arial" w:hAnsi="Arial" w:cs="Arial"/>
                <w:lang w:val="en-US"/>
              </w:rPr>
            </w:pPr>
            <w:r>
              <w:rPr>
                <w:rFonts w:ascii="Arial" w:hAnsi="Arial" w:cs="Arial"/>
                <w:lang w:val="en-US"/>
              </w:rPr>
              <w:t>CATT</w:t>
            </w:r>
          </w:p>
        </w:tc>
        <w:tc>
          <w:tcPr>
            <w:tcW w:w="2763" w:type="dxa"/>
          </w:tcPr>
          <w:p w:rsidR="001B2368" w:rsidRDefault="000C453C">
            <w:pPr>
              <w:rPr>
                <w:rFonts w:ascii="Arial" w:hAnsi="Arial" w:cs="Arial"/>
                <w:lang w:val="en-US"/>
              </w:rPr>
            </w:pPr>
            <w:r>
              <w:rPr>
                <w:rFonts w:ascii="Arial" w:hAnsi="Arial" w:cs="Arial"/>
                <w:lang w:val="en-US"/>
              </w:rPr>
              <w:t>Legacy</w:t>
            </w:r>
          </w:p>
        </w:tc>
        <w:tc>
          <w:tcPr>
            <w:tcW w:w="5352" w:type="dxa"/>
          </w:tcPr>
          <w:p w:rsidR="001B2368" w:rsidRDefault="000C453C">
            <w:pPr>
              <w:rPr>
                <w:rFonts w:ascii="Arial" w:hAnsi="Arial" w:cs="Arial"/>
                <w:lang w:val="en-US"/>
              </w:rPr>
            </w:pPr>
            <w:r>
              <w:rPr>
                <w:rFonts w:ascii="Arial" w:hAnsi="Arial" w:cs="Arial"/>
                <w:lang w:val="en-US"/>
              </w:rPr>
              <w:t xml:space="preserve">We don’t expect the configuration (and even the availability) to change often, hence the legacy SI update mechanism is well suited for addressing the </w:t>
            </w:r>
            <w:r>
              <w:rPr>
                <w:rFonts w:ascii="Arial" w:eastAsiaTheme="minorEastAsia" w:hAnsi="Arial" w:cs="Arial"/>
                <w:lang w:val="en-US" w:eastAsia="zh-CN"/>
              </w:rPr>
              <w:t>TRS/CSI-RS configuration update.</w:t>
            </w:r>
          </w:p>
        </w:tc>
      </w:tr>
      <w:tr w:rsidR="001B2368">
        <w:tc>
          <w:tcPr>
            <w:tcW w:w="1348" w:type="dxa"/>
          </w:tcPr>
          <w:p w:rsidR="001B2368" w:rsidRDefault="000C453C">
            <w:pPr>
              <w:rPr>
                <w:rFonts w:ascii="Arial" w:hAnsi="Arial" w:cs="Arial"/>
                <w:lang w:val="en-US"/>
              </w:rPr>
            </w:pPr>
            <w:r>
              <w:rPr>
                <w:rFonts w:ascii="Arial" w:hAnsi="Arial" w:cs="Arial"/>
                <w:lang w:val="en-US"/>
              </w:rPr>
              <w:t>Ericsson</w:t>
            </w:r>
          </w:p>
        </w:tc>
        <w:tc>
          <w:tcPr>
            <w:tcW w:w="2763" w:type="dxa"/>
          </w:tcPr>
          <w:p w:rsidR="001B2368" w:rsidRDefault="000C453C">
            <w:pPr>
              <w:rPr>
                <w:rFonts w:ascii="Arial" w:hAnsi="Arial" w:cs="Arial"/>
                <w:lang w:val="en-US"/>
              </w:rPr>
            </w:pPr>
            <w:r>
              <w:rPr>
                <w:rFonts w:ascii="Arial" w:hAnsi="Arial" w:cs="Arial"/>
                <w:lang w:val="en-US"/>
              </w:rPr>
              <w:t>Legacy</w:t>
            </w:r>
          </w:p>
        </w:tc>
        <w:tc>
          <w:tcPr>
            <w:tcW w:w="5352" w:type="dxa"/>
          </w:tcPr>
          <w:p w:rsidR="001B2368" w:rsidRDefault="001B2368">
            <w:pPr>
              <w:rPr>
                <w:rFonts w:ascii="Arial" w:hAnsi="Arial" w:cs="Arial"/>
                <w:lang w:val="en-US"/>
              </w:rPr>
            </w:pPr>
          </w:p>
        </w:tc>
      </w:tr>
      <w:tr w:rsidR="001B2368">
        <w:tc>
          <w:tcPr>
            <w:tcW w:w="1348" w:type="dxa"/>
          </w:tcPr>
          <w:p w:rsidR="001B2368" w:rsidRDefault="000C453C">
            <w:pPr>
              <w:rPr>
                <w:rFonts w:ascii="Arial" w:hAnsi="Arial" w:cs="Arial"/>
                <w:lang w:val="en-US"/>
              </w:rPr>
            </w:pPr>
            <w:r>
              <w:rPr>
                <w:rFonts w:ascii="Arial" w:hAnsi="Arial" w:cs="Arial"/>
                <w:lang w:val="en-US"/>
              </w:rPr>
              <w:t>Intel</w:t>
            </w:r>
          </w:p>
        </w:tc>
        <w:tc>
          <w:tcPr>
            <w:tcW w:w="2763" w:type="dxa"/>
          </w:tcPr>
          <w:p w:rsidR="001B2368" w:rsidRDefault="000C453C">
            <w:pPr>
              <w:rPr>
                <w:rFonts w:ascii="Arial" w:hAnsi="Arial" w:cs="Arial"/>
                <w:lang w:val="en-US"/>
              </w:rPr>
            </w:pPr>
            <w:r>
              <w:rPr>
                <w:rFonts w:ascii="Arial" w:hAnsi="Arial" w:cs="Arial"/>
                <w:lang w:val="en-US"/>
              </w:rPr>
              <w:t>Legacy</w:t>
            </w:r>
          </w:p>
        </w:tc>
        <w:tc>
          <w:tcPr>
            <w:tcW w:w="5352" w:type="dxa"/>
          </w:tcPr>
          <w:p w:rsidR="001B2368" w:rsidRDefault="000C453C">
            <w:pPr>
              <w:rPr>
                <w:rFonts w:ascii="Arial" w:hAnsi="Arial" w:cs="Arial"/>
                <w:lang w:val="en-US"/>
              </w:rPr>
            </w:pPr>
            <w:r>
              <w:rPr>
                <w:rFonts w:ascii="Arial" w:hAnsi="Arial" w:cs="Arial"/>
                <w:lang w:val="en-US"/>
              </w:rPr>
              <w:t>Even if availability indication is part of the TRS/CSI-RS configuration, our understanding is that it may not be frequent. Hence we are fine with existing SIB update mechanism</w:t>
            </w:r>
          </w:p>
        </w:tc>
      </w:tr>
      <w:tr w:rsidR="001B2368">
        <w:tc>
          <w:tcPr>
            <w:tcW w:w="1348" w:type="dxa"/>
          </w:tcPr>
          <w:p w:rsidR="001B2368" w:rsidRDefault="000C453C">
            <w:pPr>
              <w:rPr>
                <w:rFonts w:ascii="Arial" w:hAnsi="Arial" w:cs="Arial"/>
                <w:lang w:val="en-US"/>
              </w:rPr>
            </w:pPr>
            <w:r>
              <w:rPr>
                <w:rFonts w:ascii="Arial" w:hAnsi="Arial" w:cs="Arial"/>
                <w:lang w:val="en-US"/>
              </w:rPr>
              <w:t>LGE</w:t>
            </w:r>
          </w:p>
        </w:tc>
        <w:tc>
          <w:tcPr>
            <w:tcW w:w="2763" w:type="dxa"/>
          </w:tcPr>
          <w:p w:rsidR="001B2368" w:rsidRDefault="000C453C">
            <w:pPr>
              <w:rPr>
                <w:rFonts w:ascii="Arial" w:hAnsi="Arial" w:cs="Arial"/>
                <w:lang w:val="en-US"/>
              </w:rPr>
            </w:pPr>
            <w:r>
              <w:rPr>
                <w:rFonts w:ascii="Arial" w:hAnsi="Arial" w:cs="Arial"/>
                <w:lang w:val="en-US"/>
              </w:rPr>
              <w:t>Legacy</w:t>
            </w:r>
          </w:p>
        </w:tc>
        <w:tc>
          <w:tcPr>
            <w:tcW w:w="5352" w:type="dxa"/>
          </w:tcPr>
          <w:p w:rsidR="001B2368" w:rsidRDefault="001B2368">
            <w:pPr>
              <w:rPr>
                <w:rFonts w:ascii="Arial" w:hAnsi="Arial" w:cs="Arial"/>
                <w:lang w:val="en-US"/>
              </w:rPr>
            </w:pPr>
          </w:p>
        </w:tc>
      </w:tr>
      <w:tr w:rsidR="001B2368">
        <w:tc>
          <w:tcPr>
            <w:tcW w:w="1348"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vivo</w:t>
            </w:r>
          </w:p>
        </w:tc>
        <w:tc>
          <w:tcPr>
            <w:tcW w:w="2763"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Legacy with comments</w:t>
            </w:r>
          </w:p>
        </w:tc>
        <w:tc>
          <w:tcPr>
            <w:tcW w:w="5352"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Since RAN1 has agreed to further study SIB based signaling for configuration and availability information of TRS/CSI-RS.</w:t>
            </w:r>
          </w:p>
          <w:p w:rsidR="001B2368" w:rsidRDefault="000C453C">
            <w:pPr>
              <w:rPr>
                <w:rFonts w:ascii="Arial" w:eastAsiaTheme="minorEastAsia" w:hAnsi="Arial" w:cs="Arial"/>
                <w:lang w:val="en-US" w:eastAsia="zh-CN"/>
              </w:rPr>
            </w:pPr>
            <w:r>
              <w:rPr>
                <w:rFonts w:ascii="Arial" w:eastAsiaTheme="minorEastAsia" w:hAnsi="Arial" w:cs="Arial"/>
                <w:lang w:val="en-US" w:eastAsia="zh-CN"/>
              </w:rPr>
              <w:t>If the availability doesn’t change frequently or SIB doesn’t used for availability, the impact of using legacy SI change mechanism is limited. In this way, we think legacy SI change mechanism is enough. Otherwise, we may need further optimization.</w:t>
            </w:r>
          </w:p>
          <w:p w:rsidR="001B2368" w:rsidRDefault="000C453C">
            <w:pPr>
              <w:rPr>
                <w:rFonts w:ascii="Arial" w:eastAsiaTheme="minorEastAsia" w:hAnsi="Arial" w:cs="Arial"/>
                <w:lang w:val="en-US" w:eastAsia="zh-CN"/>
              </w:rPr>
            </w:pPr>
            <w:r>
              <w:rPr>
                <w:rFonts w:ascii="Arial" w:eastAsiaTheme="minorEastAsia" w:hAnsi="Arial" w:cs="Arial"/>
                <w:lang w:val="en-US" w:eastAsia="zh-CN"/>
              </w:rPr>
              <w:t>Thus, before we concluded on this issue, we could firstly determine whether</w:t>
            </w:r>
            <w:r>
              <w:rPr>
                <w:lang w:val="en-US"/>
              </w:rPr>
              <w:t xml:space="preserve"> </w:t>
            </w:r>
            <w:r>
              <w:rPr>
                <w:rFonts w:ascii="Arial" w:eastAsiaTheme="minorEastAsia" w:hAnsi="Arial" w:cs="Arial"/>
                <w:lang w:val="en-US" w:eastAsia="zh-CN"/>
              </w:rPr>
              <w:t>SI will be used for availability and whether the availability change frequently.</w:t>
            </w:r>
          </w:p>
        </w:tc>
      </w:tr>
      <w:tr w:rsidR="001B2368">
        <w:tc>
          <w:tcPr>
            <w:tcW w:w="1348"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763"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rsidR="001B2368" w:rsidRDefault="001B2368">
            <w:pPr>
              <w:rPr>
                <w:rFonts w:ascii="Arial" w:eastAsiaTheme="minorEastAsia" w:hAnsi="Arial" w:cs="Arial"/>
                <w:lang w:val="en-US" w:eastAsia="zh-CN"/>
              </w:rPr>
            </w:pPr>
          </w:p>
        </w:tc>
      </w:tr>
      <w:tr w:rsidR="000C453C">
        <w:tc>
          <w:tcPr>
            <w:tcW w:w="1348"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2763"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Legacy</w:t>
            </w:r>
          </w:p>
        </w:tc>
        <w:tc>
          <w:tcPr>
            <w:tcW w:w="5352" w:type="dxa"/>
          </w:tcPr>
          <w:p w:rsidR="000C453C" w:rsidRDefault="000C453C">
            <w:pPr>
              <w:rPr>
                <w:rFonts w:ascii="Arial" w:eastAsiaTheme="minorEastAsia" w:hAnsi="Arial" w:cs="Arial"/>
                <w:lang w:val="en-US" w:eastAsia="zh-CN"/>
              </w:rPr>
            </w:pPr>
          </w:p>
        </w:tc>
      </w:tr>
      <w:tr w:rsidR="00306B4A">
        <w:tc>
          <w:tcPr>
            <w:tcW w:w="1348" w:type="dxa"/>
          </w:tcPr>
          <w:p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2763" w:type="dxa"/>
          </w:tcPr>
          <w:p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Legacy</w:t>
            </w:r>
          </w:p>
        </w:tc>
        <w:tc>
          <w:tcPr>
            <w:tcW w:w="5352" w:type="dxa"/>
          </w:tcPr>
          <w:p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And if TRS/CSI-RS also can be used in eDRX, SI update may need to further check.</w:t>
            </w: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21"/>
        <w:rPr>
          <w:rFonts w:cs="Arial"/>
          <w:lang w:val="en-US"/>
        </w:rPr>
      </w:pPr>
      <w:r>
        <w:rPr>
          <w:rFonts w:cs="Arial"/>
          <w:lang w:val="en-US"/>
        </w:rPr>
        <w:t>2.4</w:t>
      </w:r>
      <w:r>
        <w:rPr>
          <w:rFonts w:cs="Arial"/>
          <w:lang w:val="en-US"/>
        </w:rPr>
        <w:tab/>
        <w:t>TRS/CSI-RS availability indication</w:t>
      </w:r>
    </w:p>
    <w:p w:rsidR="001B2368" w:rsidRDefault="000C453C">
      <w:pPr>
        <w:rPr>
          <w:rFonts w:ascii="Arial" w:hAnsi="Arial" w:cs="Arial"/>
          <w:lang w:val="en-US"/>
        </w:rPr>
      </w:pPr>
      <w:r>
        <w:rPr>
          <w:rFonts w:ascii="Arial" w:hAnsi="Arial" w:cs="Arial"/>
          <w:lang w:val="en-US"/>
        </w:rPr>
        <w:t xml:space="preserve">Above it was discussed how TRS/CSI-RS configurations can be updated. However, indicating </w:t>
      </w:r>
      <w:r>
        <w:rPr>
          <w:rFonts w:ascii="Arial" w:hAnsi="Arial" w:cs="Arial"/>
          <w:b/>
          <w:bCs/>
          <w:lang w:val="en-US"/>
        </w:rPr>
        <w:t>availability</w:t>
      </w:r>
      <w:r>
        <w:rPr>
          <w:rFonts w:ascii="Arial" w:hAnsi="Arial" w:cs="Arial"/>
          <w:lang w:val="en-US"/>
        </w:rPr>
        <w:t xml:space="preserve"> of TRS/CSI-RS is still up for discussion. RAN1 are discussing a L1 based availability indication. But RAN1 are also discussing a SIB based indication.</w:t>
      </w:r>
    </w:p>
    <w:p w:rsidR="001B2368" w:rsidRDefault="000C453C">
      <w:pPr>
        <w:ind w:left="567" w:right="850"/>
        <w:rPr>
          <w:rFonts w:ascii="Arial" w:hAnsi="Arial" w:cs="Arial"/>
          <w:b/>
          <w:bCs/>
          <w:lang w:val="en-US"/>
        </w:rPr>
      </w:pPr>
      <w:r>
        <w:rPr>
          <w:rFonts w:ascii="Arial" w:hAnsi="Arial" w:cs="Arial"/>
          <w:b/>
          <w:bCs/>
          <w:lang w:val="en-US"/>
        </w:rPr>
        <w:t>Postpone until more RAN1 progress:</w:t>
      </w:r>
    </w:p>
    <w:p w:rsidR="001B2368" w:rsidRDefault="000C453C">
      <w:pPr>
        <w:ind w:left="567" w:right="850"/>
        <w:rPr>
          <w:rFonts w:ascii="Arial" w:hAnsi="Arial" w:cs="Arial"/>
          <w:lang w:val="en-US"/>
        </w:rPr>
      </w:pPr>
      <w:r>
        <w:rPr>
          <w:rFonts w:ascii="Arial" w:hAnsi="Arial" w:cs="Arial"/>
          <w:lang w:val="en-US"/>
        </w:rPr>
        <w:t xml:space="preserve">Samsung </w:t>
      </w:r>
      <w:hyperlink r:id="rId64" w:history="1">
        <w:r>
          <w:rPr>
            <w:rFonts w:ascii="Arial" w:hAnsi="Arial" w:cs="Arial"/>
            <w:color w:val="0000FF"/>
            <w:u w:val="single"/>
            <w:lang w:val="en-US" w:eastAsia="zh-CN"/>
          </w:rPr>
          <w:t>R2-2107001</w:t>
        </w:r>
      </w:hyperlink>
      <w:r>
        <w:rPr>
          <w:rFonts w:ascii="Arial" w:hAnsi="Arial" w:cs="Arial"/>
          <w:lang w:val="en-US"/>
        </w:rPr>
        <w:t xml:space="preserve">, Ericsson </w:t>
      </w:r>
      <w:hyperlink r:id="rId65" w:history="1">
        <w:r>
          <w:rPr>
            <w:rFonts w:ascii="Arial" w:hAnsi="Arial" w:cs="Arial"/>
            <w:color w:val="0000FF"/>
            <w:u w:val="single"/>
            <w:lang w:val="en-US" w:eastAsia="zh-CN"/>
          </w:rPr>
          <w:t>R2-2108240</w:t>
        </w:r>
      </w:hyperlink>
      <w:r>
        <w:rPr>
          <w:rFonts w:ascii="Arial" w:hAnsi="Arial" w:cs="Arial"/>
          <w:lang w:val="en-US"/>
        </w:rPr>
        <w:t xml:space="preserve">, OPPO </w:t>
      </w:r>
      <w:hyperlink r:id="rId66" w:history="1">
        <w:r>
          <w:rPr>
            <w:rFonts w:ascii="Arial" w:hAnsi="Arial" w:cs="Arial"/>
            <w:color w:val="0000FF"/>
            <w:u w:val="single"/>
            <w:lang w:val="en-US" w:eastAsia="zh-CN"/>
          </w:rPr>
          <w:t>R2-2107070</w:t>
        </w:r>
      </w:hyperlink>
      <w:r>
        <w:rPr>
          <w:rFonts w:ascii="Arial" w:hAnsi="Arial" w:cs="Arial"/>
          <w:lang w:val="en-US"/>
        </w:rPr>
        <w:t xml:space="preserve"> suggests to postpone this discussion until further progress has been reached in RAN1.</w:t>
      </w:r>
    </w:p>
    <w:p w:rsidR="001B2368" w:rsidRDefault="000C453C">
      <w:pPr>
        <w:ind w:left="567" w:right="850"/>
        <w:rPr>
          <w:rFonts w:ascii="Arial" w:hAnsi="Arial" w:cs="Arial"/>
          <w:b/>
          <w:bCs/>
          <w:lang w:val="en-US"/>
        </w:rPr>
      </w:pPr>
      <w:r>
        <w:rPr>
          <w:rFonts w:ascii="Arial" w:hAnsi="Arial" w:cs="Arial"/>
          <w:b/>
          <w:bCs/>
          <w:lang w:val="en-US"/>
        </w:rPr>
        <w:t>Paging PDCCH:</w:t>
      </w:r>
    </w:p>
    <w:p w:rsidR="001B2368" w:rsidRDefault="000C453C">
      <w:pPr>
        <w:ind w:left="567" w:right="850"/>
        <w:rPr>
          <w:rFonts w:ascii="Arial" w:hAnsi="Arial" w:cs="Arial"/>
          <w:lang w:val="en-US"/>
        </w:rPr>
      </w:pPr>
      <w:r>
        <w:rPr>
          <w:rFonts w:ascii="Arial" w:hAnsi="Arial" w:cs="Arial"/>
          <w:lang w:val="en-US"/>
        </w:rPr>
        <w:t xml:space="preserve">vivo </w:t>
      </w:r>
      <w:hyperlink r:id="rId67" w:history="1">
        <w:r>
          <w:rPr>
            <w:rFonts w:ascii="Arial" w:hAnsi="Arial" w:cs="Arial"/>
            <w:color w:val="0000FF"/>
            <w:u w:val="single"/>
            <w:lang w:val="en-US" w:eastAsia="zh-CN"/>
          </w:rPr>
          <w:t>R2-2107408</w:t>
        </w:r>
      </w:hyperlink>
      <w:r>
        <w:rPr>
          <w:rFonts w:ascii="Arial" w:hAnsi="Arial" w:cs="Arial"/>
          <w:lang w:val="en-US"/>
        </w:rPr>
        <w:t xml:space="preserve"> proposes that TRS/CSI-RS availability can be indicated in paging PDCCH.</w:t>
      </w:r>
    </w:p>
    <w:p w:rsidR="001B2368" w:rsidRDefault="000C453C">
      <w:pPr>
        <w:ind w:left="567" w:right="850"/>
        <w:rPr>
          <w:rFonts w:ascii="Arial" w:hAnsi="Arial" w:cs="Arial"/>
          <w:b/>
          <w:bCs/>
          <w:lang w:val="en-US"/>
        </w:rPr>
      </w:pPr>
      <w:r>
        <w:rPr>
          <w:rFonts w:ascii="Arial" w:hAnsi="Arial" w:cs="Arial"/>
          <w:b/>
          <w:bCs/>
          <w:lang w:val="en-US"/>
        </w:rPr>
        <w:t>Presence/absence of new SIB:</w:t>
      </w:r>
    </w:p>
    <w:p w:rsidR="001B2368" w:rsidRDefault="000C453C">
      <w:pPr>
        <w:ind w:left="567" w:right="850"/>
        <w:rPr>
          <w:rFonts w:ascii="Arial" w:hAnsi="Arial" w:cs="Arial"/>
          <w:lang w:val="en-US"/>
        </w:rPr>
      </w:pPr>
      <w:r>
        <w:rPr>
          <w:rFonts w:ascii="Arial" w:hAnsi="Arial" w:cs="Arial"/>
          <w:lang w:val="en-US"/>
        </w:rPr>
        <w:t xml:space="preserve">Xiaomi </w:t>
      </w:r>
      <w:hyperlink r:id="rId68" w:history="1">
        <w:r>
          <w:rPr>
            <w:rFonts w:ascii="Arial" w:hAnsi="Arial" w:cs="Arial"/>
            <w:color w:val="0000FF"/>
            <w:u w:val="single"/>
            <w:lang w:val="en-US" w:eastAsia="zh-CN"/>
          </w:rPr>
          <w:t>R2-2107536</w:t>
        </w:r>
      </w:hyperlink>
      <w:r>
        <w:rPr>
          <w:rFonts w:ascii="Arial" w:hAnsi="Arial" w:cs="Arial"/>
          <w:lang w:val="en-US"/>
        </w:rPr>
        <w:t xml:space="preserve"> proposes that presence/absence of the SIB with the TRS/CSI-RS configurations will indicate availability of the TRS/CSI-RSs.</w:t>
      </w:r>
    </w:p>
    <w:p w:rsidR="001B2368" w:rsidRDefault="000C453C">
      <w:pPr>
        <w:ind w:left="567" w:right="850"/>
        <w:rPr>
          <w:rFonts w:ascii="Arial" w:hAnsi="Arial" w:cs="Arial"/>
          <w:b/>
          <w:bCs/>
          <w:lang w:val="en-US"/>
        </w:rPr>
      </w:pPr>
      <w:r>
        <w:rPr>
          <w:rFonts w:ascii="Arial" w:hAnsi="Arial" w:cs="Arial"/>
          <w:b/>
          <w:bCs/>
          <w:lang w:val="en-US"/>
        </w:rPr>
        <w:t>Time info:</w:t>
      </w:r>
    </w:p>
    <w:p w:rsidR="001B2368" w:rsidRDefault="000C453C">
      <w:pPr>
        <w:ind w:left="567" w:right="850"/>
        <w:rPr>
          <w:rFonts w:ascii="Arial" w:hAnsi="Arial" w:cs="Arial"/>
          <w:lang w:val="en-US"/>
        </w:rPr>
      </w:pPr>
      <w:r>
        <w:rPr>
          <w:rFonts w:ascii="Arial" w:hAnsi="Arial" w:cs="Arial"/>
          <w:lang w:val="en-US"/>
        </w:rPr>
        <w:t xml:space="preserve">Lenovo </w:t>
      </w:r>
      <w:hyperlink r:id="rId69" w:history="1">
        <w:r>
          <w:rPr>
            <w:rFonts w:ascii="Arial" w:hAnsi="Arial" w:cs="Arial"/>
            <w:color w:val="0000FF"/>
            <w:u w:val="single"/>
            <w:lang w:val="en-US" w:eastAsia="zh-CN"/>
          </w:rPr>
          <w:t>R2-2107901</w:t>
        </w:r>
      </w:hyperlink>
      <w:r>
        <w:rPr>
          <w:rFonts w:ascii="Arial" w:hAnsi="Arial" w:cs="Arial"/>
          <w:lang w:val="en-US"/>
        </w:rPr>
        <w:t xml:space="preserve"> proposes that time-information is provided which indicate during which times TRS/CSI-RS is available and not. Nokia </w:t>
      </w:r>
      <w:hyperlink r:id="rId70" w:history="1">
        <w:r>
          <w:rPr>
            <w:rStyle w:val="aff1"/>
            <w:rFonts w:ascii="Arial" w:hAnsi="Arial" w:cs="Arial"/>
            <w:lang w:val="en-US" w:eastAsia="zh-CN"/>
          </w:rPr>
          <w:t>R2-2108263</w:t>
        </w:r>
      </w:hyperlink>
      <w:r>
        <w:rPr>
          <w:rFonts w:ascii="Arial" w:hAnsi="Arial" w:cs="Arial"/>
          <w:lang w:val="en-US"/>
        </w:rPr>
        <w:t xml:space="preserve"> are in their paper discussing a time table-approach for availability.</w:t>
      </w:r>
    </w:p>
    <w:p w:rsidR="001B2368" w:rsidRDefault="000C453C">
      <w:pPr>
        <w:rPr>
          <w:rFonts w:ascii="Arial" w:hAnsi="Arial" w:cs="Arial"/>
          <w:lang w:val="en-US"/>
        </w:rPr>
      </w:pPr>
      <w:r>
        <w:rPr>
          <w:rFonts w:ascii="Arial" w:hAnsi="Arial" w:cs="Arial"/>
          <w:lang w:val="en-US"/>
        </w:rPr>
        <w:t>Based on the papers above, there seem that currently there is no consensus about which direction to take with regards to TRS/CSI-RS availability in RAN2. It is expected that RAN1 will continue their discussions on this topic. RAN2 can</w:t>
      </w:r>
      <w:r>
        <w:rPr>
          <w:lang w:val="en-US"/>
        </w:rPr>
        <w:t xml:space="preserve"> </w:t>
      </w:r>
      <w:r>
        <w:rPr>
          <w:rFonts w:ascii="Arial" w:hAnsi="Arial" w:cs="Arial"/>
          <w:lang w:val="en-US"/>
        </w:rPr>
        <w:t>of course discuss the topic further in the future, however at this point in time it seems not easy to reach any consensus around any of the proposals on the table in this RAN2 meeting.</w:t>
      </w:r>
    </w:p>
    <w:p w:rsidR="001B2368" w:rsidRDefault="000C453C">
      <w:pPr>
        <w:rPr>
          <w:rFonts w:ascii="Arial" w:hAnsi="Arial" w:cs="Arial"/>
          <w:lang w:val="en-US"/>
        </w:rPr>
      </w:pPr>
      <w:r>
        <w:rPr>
          <w:rFonts w:ascii="Arial" w:hAnsi="Arial" w:cs="Arial"/>
          <w:lang w:val="en-US"/>
        </w:rPr>
        <w:t>It is therefore proposed that the topic is postponed for now, which hopefully is an easy agreement considering the diverging input:</w:t>
      </w:r>
    </w:p>
    <w:p w:rsidR="001B2368" w:rsidRDefault="000C453C">
      <w:pPr>
        <w:pStyle w:val="Proposal"/>
        <w:rPr>
          <w:rFonts w:cs="Arial"/>
          <w:lang w:val="en-US"/>
        </w:rPr>
      </w:pPr>
      <w:bookmarkStart w:id="4" w:name="_Toc80178823"/>
      <w:r>
        <w:rPr>
          <w:rFonts w:cs="Arial"/>
          <w:lang w:val="en-US"/>
        </w:rPr>
        <w:t>[Easy] Postpone the topic about TRS/CSI-RS availability until a later meeting when RAN1 also has progressed.</w:t>
      </w:r>
      <w:bookmarkEnd w:id="4"/>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 xml:space="preserve">Please provide comments on the proposal: </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Nokia</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lastRenderedPageBreak/>
              <w:t>CATT</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Ericsson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Intel</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rsidR="001B2368" w:rsidRDefault="001B2368">
            <w:pPr>
              <w:rPr>
                <w:rFonts w:ascii="Arial" w:eastAsiaTheme="minorEastAsia" w:hAnsi="Arial" w:cs="Arial"/>
                <w:lang w:val="de-DE" w:eastAsia="zh-CN"/>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1B2368" w:rsidRDefault="001B2368">
            <w:pPr>
              <w:rPr>
                <w:rFonts w:ascii="Arial" w:eastAsiaTheme="minorEastAsia" w:hAnsi="Arial" w:cs="Arial"/>
                <w:lang w:val="de-DE" w:eastAsia="zh-CN"/>
              </w:rPr>
            </w:pPr>
          </w:p>
        </w:tc>
      </w:tr>
      <w:tr w:rsidR="000C453C">
        <w:tc>
          <w:tcPr>
            <w:tcW w:w="1701"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Theme="minorEastAsia" w:hAnsi="Arial" w:cs="Arial"/>
                <w:lang w:val="de-DE" w:eastAsia="zh-CN"/>
              </w:rPr>
            </w:pPr>
          </w:p>
        </w:tc>
      </w:tr>
      <w:tr w:rsidR="00306B4A">
        <w:tc>
          <w:tcPr>
            <w:tcW w:w="1701" w:type="dxa"/>
          </w:tcPr>
          <w:p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417" w:type="dxa"/>
          </w:tcPr>
          <w:p w:rsidR="00306B4A" w:rsidRPr="00AA4771" w:rsidRDefault="00306B4A" w:rsidP="00306B4A">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rsidR="00306B4A" w:rsidRDefault="00306B4A" w:rsidP="00306B4A">
            <w:pPr>
              <w:rPr>
                <w:rFonts w:ascii="Arial" w:eastAsiaTheme="minorEastAsia" w:hAnsi="Arial" w:cs="Arial"/>
                <w:lang w:val="de-DE" w:eastAsia="zh-CN"/>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21"/>
        <w:rPr>
          <w:rFonts w:cs="Arial"/>
          <w:lang w:val="en-US"/>
        </w:rPr>
      </w:pPr>
      <w:r>
        <w:rPr>
          <w:rFonts w:cs="Arial"/>
          <w:lang w:val="en-US"/>
        </w:rPr>
        <w:t>2.5</w:t>
      </w:r>
      <w:r>
        <w:rPr>
          <w:rFonts w:cs="Arial"/>
          <w:lang w:val="en-US"/>
        </w:rPr>
        <w:tab/>
        <w:t>Miscellaneous</w:t>
      </w:r>
    </w:p>
    <w:p w:rsidR="001B2368" w:rsidRDefault="000C453C">
      <w:pPr>
        <w:rPr>
          <w:rFonts w:ascii="Arial" w:hAnsi="Arial" w:cs="Arial"/>
          <w:lang w:val="en-US"/>
        </w:rPr>
      </w:pPr>
      <w:r>
        <w:rPr>
          <w:rFonts w:ascii="Arial" w:hAnsi="Arial" w:cs="Arial"/>
          <w:lang w:val="en-US"/>
        </w:rPr>
        <w:t>Below are topics which only a few companies brought up in their papers.</w:t>
      </w:r>
    </w:p>
    <w:p w:rsidR="001B2368" w:rsidRDefault="000C453C">
      <w:pPr>
        <w:pStyle w:val="31"/>
        <w:rPr>
          <w:rFonts w:cs="Arial"/>
          <w:lang w:val="en-US"/>
        </w:rPr>
      </w:pPr>
      <w:r>
        <w:rPr>
          <w:rFonts w:cs="Arial"/>
          <w:lang w:val="en-US"/>
        </w:rPr>
        <w:t>2.5.1</w:t>
      </w:r>
      <w:r>
        <w:rPr>
          <w:rFonts w:cs="Arial"/>
          <w:lang w:val="en-US"/>
        </w:rPr>
        <w:tab/>
        <w:t>On demand SI for SIB with TRS/CSI-RS information</w:t>
      </w:r>
    </w:p>
    <w:p w:rsidR="001B2368" w:rsidRDefault="000C453C">
      <w:pPr>
        <w:rPr>
          <w:rFonts w:ascii="Arial" w:hAnsi="Arial" w:cs="Arial"/>
          <w:lang w:val="en-US"/>
        </w:rPr>
      </w:pPr>
      <w:r>
        <w:rPr>
          <w:rFonts w:ascii="Arial" w:hAnsi="Arial" w:cs="Arial"/>
          <w:lang w:val="en-US"/>
        </w:rPr>
        <w:t>Two papers are proposing that the SIB with TRS/CSI-RS information could be configured to be sent on-demand.</w:t>
      </w:r>
    </w:p>
    <w:p w:rsidR="001B2368" w:rsidRDefault="000C453C">
      <w:pPr>
        <w:rPr>
          <w:rFonts w:ascii="Arial" w:hAnsi="Arial" w:cs="Arial"/>
          <w:lang w:val="en-US"/>
        </w:rPr>
      </w:pPr>
      <w:r>
        <w:rPr>
          <w:rFonts w:ascii="Arial" w:hAnsi="Arial" w:cs="Arial"/>
          <w:lang w:val="en-US"/>
        </w:rPr>
        <w:t xml:space="preserve">Apple </w:t>
      </w:r>
      <w:hyperlink r:id="rId71" w:history="1">
        <w:r>
          <w:rPr>
            <w:rFonts w:ascii="Arial" w:hAnsi="Arial" w:cs="Arial"/>
            <w:color w:val="0000FF"/>
            <w:u w:val="single"/>
            <w:lang w:val="en-US" w:eastAsia="zh-CN"/>
          </w:rPr>
          <w:t>R2-2107596</w:t>
        </w:r>
      </w:hyperlink>
      <w:r>
        <w:rPr>
          <w:rFonts w:ascii="Arial" w:hAnsi="Arial" w:cs="Arial"/>
          <w:lang w:val="en-US"/>
        </w:rPr>
        <w:t xml:space="preserve"> suggests that this would be beneficial since only UEs that would be interested in the information would acquire the SIB.</w:t>
      </w:r>
    </w:p>
    <w:p w:rsidR="001B2368" w:rsidRDefault="000C453C">
      <w:pPr>
        <w:rPr>
          <w:rFonts w:ascii="Arial" w:hAnsi="Arial" w:cs="Arial"/>
          <w:lang w:val="en-US"/>
        </w:rPr>
      </w:pPr>
      <w:r>
        <w:rPr>
          <w:rFonts w:ascii="Arial" w:hAnsi="Arial" w:cs="Arial"/>
          <w:lang w:val="en-US"/>
        </w:rPr>
        <w:t xml:space="preserve">Ericsson </w:t>
      </w:r>
      <w:hyperlink r:id="rId72" w:history="1">
        <w:r>
          <w:rPr>
            <w:rFonts w:ascii="Arial" w:hAnsi="Arial" w:cs="Arial"/>
            <w:color w:val="0000FF"/>
            <w:u w:val="single"/>
            <w:lang w:val="en-US" w:eastAsia="zh-CN"/>
          </w:rPr>
          <w:t>R2-2108239</w:t>
        </w:r>
      </w:hyperlink>
      <w:r>
        <w:rPr>
          <w:rFonts w:ascii="Arial" w:hAnsi="Arial" w:cs="Arial"/>
          <w:lang w:val="en-US"/>
        </w:rPr>
        <w:t xml:space="preserve"> that on-demand for this SIB is motivated by that the network may not want to broadcast the SIB unless there is a UE which needs it.</w:t>
      </w:r>
    </w:p>
    <w:p w:rsidR="001B2368" w:rsidRDefault="000C453C">
      <w:pPr>
        <w:pStyle w:val="Proposal"/>
        <w:rPr>
          <w:rFonts w:cs="Arial"/>
          <w:lang w:val="en-US"/>
        </w:rPr>
      </w:pPr>
      <w:bookmarkStart w:id="5" w:name="_Toc80178824"/>
      <w:r>
        <w:rPr>
          <w:rFonts w:cs="Arial"/>
          <w:lang w:val="en-US"/>
        </w:rPr>
        <w:t>[To discuss] RAN2 to discuss if on demand SI should be possible for the SIB with TRS/CSI-RS information.</w:t>
      </w:r>
      <w:bookmarkEnd w:id="5"/>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your view on whether on demand SI should be possible for the SIB with TRS/CSI-RS:</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0C453C">
            <w:pPr>
              <w:rPr>
                <w:rFonts w:ascii="Arial" w:eastAsia="MS Mincho" w:hAnsi="Arial" w:cs="Arial"/>
                <w:lang w:val="en-US"/>
              </w:rPr>
            </w:pPr>
            <w:r>
              <w:rPr>
                <w:rFonts w:ascii="Arial" w:eastAsia="MS Mincho" w:hAnsi="Arial" w:cs="Arial"/>
                <w:lang w:val="en-US"/>
              </w:rPr>
              <w:t>Follow exist framework. Network indicates whether SIB is boradcasted periodically or provdied on demand.</w:t>
            </w:r>
          </w:p>
        </w:tc>
      </w:tr>
      <w:tr w:rsidR="001B2368">
        <w:tc>
          <w:tcPr>
            <w:tcW w:w="1701" w:type="dxa"/>
          </w:tcPr>
          <w:p w:rsidR="001B2368" w:rsidRDefault="000C453C">
            <w:pPr>
              <w:rPr>
                <w:rFonts w:ascii="Arial" w:hAnsi="Arial" w:cs="Arial"/>
                <w:lang w:val="en-US"/>
              </w:rPr>
            </w:pPr>
            <w:r>
              <w:rPr>
                <w:rFonts w:ascii="Arial" w:hAnsi="Arial" w:cs="Arial"/>
                <w:lang w:val="en-US"/>
              </w:rPr>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Nokia</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CATT</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Ericsson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lastRenderedPageBreak/>
              <w:t>Intel</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0C453C">
            <w:pPr>
              <w:rPr>
                <w:rFonts w:ascii="Arial" w:hAnsi="Arial" w:cs="Arial"/>
                <w:lang w:val="en-US"/>
              </w:rPr>
            </w:pPr>
            <w:r>
              <w:rPr>
                <w:rFonts w:ascii="Arial" w:hAnsi="Arial" w:cs="Arial"/>
                <w:lang w:val="en-US"/>
              </w:rPr>
              <w:t xml:space="preserve">Like Samsung, we assume that this is referring to existing on-demand SI.  </w:t>
            </w: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417" w:type="dxa"/>
          </w:tcPr>
          <w:p w:rsidR="001B2368" w:rsidRDefault="000C453C">
            <w:pPr>
              <w:rPr>
                <w:rFonts w:ascii="Arial" w:eastAsiaTheme="minorEastAsia" w:hAnsi="Arial" w:cs="Arial"/>
                <w:lang w:val="de-DE" w:eastAsia="zh-CN"/>
              </w:rPr>
            </w:pPr>
            <w:r>
              <w:rPr>
                <w:rFonts w:ascii="Arial" w:eastAsiaTheme="minorEastAsia" w:hAnsi="Arial" w:cs="Arial" w:hint="eastAsia"/>
                <w:lang w:val="de-DE" w:eastAsia="zh-CN"/>
              </w:rPr>
              <w:t>Y</w:t>
            </w:r>
          </w:p>
        </w:tc>
        <w:tc>
          <w:tcPr>
            <w:tcW w:w="5670" w:type="dxa"/>
          </w:tcPr>
          <w:p w:rsidR="001B2368" w:rsidRDefault="000C453C">
            <w:pPr>
              <w:rPr>
                <w:rFonts w:ascii="Arial" w:eastAsiaTheme="minorEastAsia" w:hAnsi="Arial" w:cs="Arial"/>
                <w:lang w:val="de-DE" w:eastAsia="zh-CN"/>
              </w:rPr>
            </w:pPr>
            <w:r>
              <w:rPr>
                <w:rFonts w:ascii="Arial" w:eastAsiaTheme="minorEastAsia" w:hAnsi="Arial" w:cs="Arial"/>
                <w:lang w:val="de-DE" w:eastAsia="zh-CN"/>
              </w:rPr>
              <w:t xml:space="preserve">The SIB with TRS/CSI-RS could be configurable with broadcast or on-demand at the gNB. </w:t>
            </w: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ZTE</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1B2368" w:rsidRDefault="001B2368">
            <w:pPr>
              <w:rPr>
                <w:rFonts w:ascii="Arial" w:eastAsiaTheme="minorEastAsia" w:hAnsi="Arial" w:cs="Arial"/>
                <w:lang w:val="de-DE" w:eastAsia="zh-CN"/>
              </w:rPr>
            </w:pPr>
          </w:p>
        </w:tc>
      </w:tr>
      <w:tr w:rsidR="000C453C">
        <w:tc>
          <w:tcPr>
            <w:tcW w:w="1701"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eastAsiaTheme="minorEastAsia" w:hAnsi="Arial" w:cs="Arial"/>
                <w:lang w:val="de-DE" w:eastAsia="zh-CN"/>
              </w:rPr>
            </w:pPr>
          </w:p>
        </w:tc>
      </w:tr>
      <w:tr w:rsidR="00306B4A">
        <w:tc>
          <w:tcPr>
            <w:tcW w:w="1701" w:type="dxa"/>
          </w:tcPr>
          <w:p w:rsidR="00306B4A" w:rsidRPr="00AA4771" w:rsidRDefault="00306B4A" w:rsidP="00306B4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rsidR="00306B4A" w:rsidRPr="00AA4771" w:rsidRDefault="00306B4A" w:rsidP="00306B4A">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306B4A" w:rsidRDefault="00306B4A" w:rsidP="00306B4A">
            <w:pPr>
              <w:rPr>
                <w:rFonts w:ascii="Arial" w:eastAsiaTheme="minorEastAsia" w:hAnsi="Arial" w:cs="Arial"/>
                <w:lang w:val="de-DE" w:eastAsia="zh-CN"/>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2.5.2</w:t>
      </w:r>
      <w:r>
        <w:rPr>
          <w:lang w:val="en-US"/>
        </w:rPr>
        <w:tab/>
        <w:t>Segmentation of TRS/CSI-RS SIB</w:t>
      </w:r>
    </w:p>
    <w:p w:rsidR="001B2368" w:rsidRDefault="000C453C">
      <w:pPr>
        <w:rPr>
          <w:rFonts w:ascii="Arial" w:hAnsi="Arial" w:cs="Arial"/>
          <w:lang w:val="en-US"/>
        </w:rPr>
      </w:pPr>
      <w:r>
        <w:rPr>
          <w:rFonts w:ascii="Arial" w:hAnsi="Arial" w:cs="Arial"/>
          <w:lang w:val="en-US"/>
        </w:rPr>
        <w:t xml:space="preserve">Apple </w:t>
      </w:r>
      <w:hyperlink r:id="rId73" w:history="1">
        <w:r>
          <w:rPr>
            <w:rFonts w:ascii="Arial" w:hAnsi="Arial" w:cs="Arial"/>
            <w:color w:val="0000FF"/>
            <w:u w:val="single"/>
            <w:lang w:val="en-US" w:eastAsia="zh-CN"/>
          </w:rPr>
          <w:t>R2-2107596</w:t>
        </w:r>
      </w:hyperlink>
      <w:r>
        <w:rPr>
          <w:rFonts w:ascii="Arial" w:hAnsi="Arial" w:cs="Arial"/>
          <w:lang w:val="en-US"/>
        </w:rPr>
        <w:t xml:space="preserve"> says that the TRS/CSI-RS information may be very large and hence they suggest supporting segmentation for the SIB. Other companies have not provided any view on this topic. We note though that RAN1 are still discussing the actual content of the SIB, meaning that it may be too early to make any agreement with regards to the need for segmentation. Given this it is proposed:</w:t>
      </w:r>
    </w:p>
    <w:p w:rsidR="001B2368" w:rsidRDefault="000C453C">
      <w:pPr>
        <w:pStyle w:val="Proposal"/>
        <w:rPr>
          <w:rFonts w:cs="Arial"/>
          <w:lang w:val="en-US"/>
        </w:rPr>
      </w:pPr>
      <w:bookmarkStart w:id="6" w:name="_Toc80178825"/>
      <w:r>
        <w:rPr>
          <w:rFonts w:cs="Arial"/>
          <w:lang w:val="en-US"/>
        </w:rPr>
        <w:t xml:space="preserve">[To discuss] Postpone the discussion on segmentation of the new SIB </w:t>
      </w:r>
      <w:r>
        <w:rPr>
          <w:lang w:val="en-US"/>
        </w:rPr>
        <w:t>until RAN1 has sent the list of the parameters and a potential structure</w:t>
      </w:r>
      <w:r>
        <w:rPr>
          <w:rFonts w:cs="Arial"/>
          <w:lang w:val="en-US"/>
        </w:rPr>
        <w:t>.</w:t>
      </w:r>
      <w:bookmarkEnd w:id="6"/>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Nokia</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CATT</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Ericsson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Intel</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eastAsia="zh-CN"/>
              </w:rPr>
            </w:pPr>
            <w:r>
              <w:rPr>
                <w:rFonts w:ascii="Arial" w:hAnsi="Arial" w:cs="Arial"/>
                <w:lang w:val="en-US" w:eastAsia="zh-CN"/>
              </w:rPr>
              <w:t>Vivo</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ascii="Arial" w:hAnsi="Arial" w:cs="Arial"/>
                <w:lang w:val="en-US"/>
              </w:rPr>
            </w:pPr>
          </w:p>
        </w:tc>
      </w:tr>
      <w:tr w:rsidR="000C453C">
        <w:tc>
          <w:tcPr>
            <w:tcW w:w="1701" w:type="dxa"/>
          </w:tcPr>
          <w:p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hAnsi="Arial" w:cs="Arial"/>
                <w:lang w:val="en-US"/>
              </w:rPr>
            </w:pPr>
          </w:p>
        </w:tc>
      </w:tr>
      <w:tr w:rsidR="00306B4A">
        <w:tc>
          <w:tcPr>
            <w:tcW w:w="1701" w:type="dxa"/>
          </w:tcPr>
          <w:p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rsidR="00306B4A" w:rsidRDefault="00306B4A" w:rsidP="00306B4A">
            <w:pPr>
              <w:rPr>
                <w:rFonts w:ascii="Arial" w:hAnsi="Arial" w:cs="Arial"/>
                <w:lang w:val="en-US"/>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2.5.3</w:t>
      </w:r>
      <w:r>
        <w:rPr>
          <w:lang w:val="en-US"/>
        </w:rPr>
        <w:tab/>
        <w:t>Split configuration</w:t>
      </w:r>
    </w:p>
    <w:p w:rsidR="001B2368" w:rsidRDefault="000C453C">
      <w:pPr>
        <w:rPr>
          <w:rFonts w:ascii="Arial" w:hAnsi="Arial" w:cs="Arial"/>
          <w:lang w:val="en-US"/>
        </w:rPr>
      </w:pPr>
      <w:r>
        <w:rPr>
          <w:rFonts w:ascii="Arial" w:hAnsi="Arial" w:cs="Arial"/>
          <w:lang w:val="en-US"/>
        </w:rPr>
        <w:t xml:space="preserve">Huawei </w:t>
      </w:r>
      <w:hyperlink r:id="rId74" w:history="1">
        <w:r>
          <w:rPr>
            <w:rFonts w:ascii="Arial" w:hAnsi="Arial" w:cs="Arial"/>
            <w:color w:val="0000FF"/>
            <w:u w:val="single"/>
            <w:lang w:val="en-US" w:eastAsia="zh-CN"/>
          </w:rPr>
          <w:t>R2-2108030</w:t>
        </w:r>
      </w:hyperlink>
      <w:r>
        <w:rPr>
          <w:rFonts w:ascii="Arial" w:hAnsi="Arial" w:cs="Arial"/>
          <w:lang w:val="en-US"/>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 If the rapporteur has understood Huawei's view correctly, it should probably be an easy agreement that this is postponed.</w:t>
      </w:r>
    </w:p>
    <w:p w:rsidR="001B2368" w:rsidRDefault="000C453C">
      <w:pPr>
        <w:pStyle w:val="Proposal"/>
        <w:rPr>
          <w:rFonts w:cs="Arial"/>
          <w:lang w:val="en-US"/>
        </w:rPr>
      </w:pPr>
      <w:bookmarkStart w:id="7" w:name="_Toc80178826"/>
      <w:r>
        <w:rPr>
          <w:rFonts w:cs="Arial"/>
          <w:lang w:val="en-US"/>
        </w:rPr>
        <w:t>[Easy] Postpone the discussion on splitting the TRS/CSI-RS information to a common and RS-specific part</w:t>
      </w:r>
      <w:r>
        <w:rPr>
          <w:lang w:val="en-US"/>
        </w:rPr>
        <w:t xml:space="preserve"> until RAN1 has sent the list of the parameters and a potential structure</w:t>
      </w:r>
      <w:r>
        <w:rPr>
          <w:rFonts w:cs="Arial"/>
          <w:lang w:val="en-US"/>
        </w:rPr>
        <w:t>.</w:t>
      </w:r>
      <w:bookmarkEnd w:id="7"/>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Nokia</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CATT</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Ericsson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Intel</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eastAsia="zh-CN"/>
              </w:rPr>
            </w:pPr>
            <w:r>
              <w:rPr>
                <w:rFonts w:ascii="Arial" w:hAnsi="Arial" w:cs="Arial"/>
                <w:lang w:val="en-US" w:eastAsia="zh-CN"/>
              </w:rPr>
              <w:t>Vivo</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ascii="Arial" w:hAnsi="Arial" w:cs="Arial"/>
                <w:lang w:val="en-US"/>
              </w:rPr>
            </w:pPr>
          </w:p>
        </w:tc>
      </w:tr>
      <w:tr w:rsidR="000C453C">
        <w:tc>
          <w:tcPr>
            <w:tcW w:w="1701" w:type="dxa"/>
          </w:tcPr>
          <w:p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0C453C" w:rsidRPr="000C453C" w:rsidRDefault="000C453C">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0C453C" w:rsidRDefault="000C453C">
            <w:pPr>
              <w:rPr>
                <w:rFonts w:ascii="Arial" w:hAnsi="Arial" w:cs="Arial"/>
                <w:lang w:val="en-US"/>
              </w:rPr>
            </w:pPr>
          </w:p>
        </w:tc>
      </w:tr>
      <w:tr w:rsidR="00306B4A">
        <w:tc>
          <w:tcPr>
            <w:tcW w:w="1701" w:type="dxa"/>
          </w:tcPr>
          <w:p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Sharp</w:t>
            </w:r>
          </w:p>
        </w:tc>
        <w:tc>
          <w:tcPr>
            <w:tcW w:w="1417" w:type="dxa"/>
          </w:tcPr>
          <w:p w:rsidR="00306B4A" w:rsidRPr="00AA4771" w:rsidRDefault="00306B4A" w:rsidP="00306B4A">
            <w:pPr>
              <w:rPr>
                <w:rFonts w:ascii="Arial" w:eastAsiaTheme="minorEastAsia" w:hAnsi="Arial" w:cs="Arial"/>
                <w:lang w:eastAsia="zh-CN"/>
              </w:rPr>
            </w:pPr>
            <w:r>
              <w:rPr>
                <w:rFonts w:ascii="Arial" w:eastAsiaTheme="minorEastAsia" w:hAnsi="Arial" w:cs="Arial"/>
                <w:lang w:eastAsia="zh-CN"/>
              </w:rPr>
              <w:t>Y</w:t>
            </w:r>
          </w:p>
        </w:tc>
        <w:tc>
          <w:tcPr>
            <w:tcW w:w="5670" w:type="dxa"/>
          </w:tcPr>
          <w:p w:rsidR="00306B4A" w:rsidRDefault="00306B4A" w:rsidP="00306B4A">
            <w:pPr>
              <w:rPr>
                <w:rFonts w:ascii="Arial" w:hAnsi="Arial" w:cs="Arial"/>
                <w:lang w:val="en-US"/>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2.5.4</w:t>
      </w:r>
      <w:r>
        <w:rPr>
          <w:lang w:val="en-US"/>
        </w:rPr>
        <w:tab/>
        <w:t xml:space="preserve">RAN1 parameters </w:t>
      </w:r>
    </w:p>
    <w:p w:rsidR="001B2368" w:rsidRDefault="000C453C">
      <w:pPr>
        <w:overflowPunct/>
        <w:autoSpaceDE/>
        <w:autoSpaceDN/>
        <w:adjustRightInd/>
        <w:spacing w:after="0"/>
        <w:textAlignment w:val="auto"/>
        <w:rPr>
          <w:rFonts w:ascii="Arial" w:hAnsi="Arial" w:cs="Arial"/>
          <w:lang w:val="en-US"/>
        </w:rPr>
      </w:pPr>
      <w:r>
        <w:rPr>
          <w:rFonts w:ascii="Arial" w:hAnsi="Arial" w:cs="Arial"/>
          <w:lang w:val="en-US"/>
        </w:rPr>
        <w:t xml:space="preserve">Ericsson </w:t>
      </w:r>
      <w:hyperlink r:id="rId75" w:history="1">
        <w:r>
          <w:rPr>
            <w:rFonts w:ascii="Arial" w:hAnsi="Arial" w:cs="Arial"/>
            <w:color w:val="0000FF"/>
            <w:u w:val="single"/>
            <w:lang w:val="en-US" w:eastAsia="zh-CN"/>
          </w:rPr>
          <w:t>R2-2108239</w:t>
        </w:r>
      </w:hyperlink>
      <w:r>
        <w:rPr>
          <w:rFonts w:ascii="Arial" w:hAnsi="Arial" w:cs="Arial"/>
          <w:lang w:val="en-US"/>
        </w:rPr>
        <w:t xml:space="preserve"> proposes to wait for RAN1 to provide the complete list of parameters needed for TRS/CSI-RS configuration. Other companies seem to have the same understanding without mentioning it.</w:t>
      </w:r>
    </w:p>
    <w:p w:rsidR="001B2368" w:rsidRDefault="001B2368">
      <w:pPr>
        <w:overflowPunct/>
        <w:autoSpaceDE/>
        <w:autoSpaceDN/>
        <w:adjustRightInd/>
        <w:spacing w:after="0"/>
        <w:textAlignment w:val="auto"/>
        <w:rPr>
          <w:rFonts w:ascii="Arial" w:hAnsi="Arial" w:cs="Arial"/>
          <w:lang w:val="en-US"/>
        </w:rPr>
      </w:pPr>
    </w:p>
    <w:p w:rsidR="001B2368" w:rsidRDefault="000C453C">
      <w:pPr>
        <w:pStyle w:val="Proposal"/>
        <w:rPr>
          <w:rFonts w:cs="Arial"/>
          <w:lang w:val="en-US"/>
        </w:rPr>
      </w:pPr>
      <w:bookmarkStart w:id="8" w:name="_Toc80178827"/>
      <w:r>
        <w:rPr>
          <w:rFonts w:cs="Arial"/>
          <w:lang w:val="en-US"/>
        </w:rPr>
        <w:t>[Easy] RAN2 expects to get the list of parameters from RAN1 for the TRS/CSI-RS configuration info.</w:t>
      </w:r>
      <w:bookmarkEnd w:id="8"/>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lastRenderedPageBreak/>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 xml:space="preserve">Nokia </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CATT</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Ericsson</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Intel</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eastAsia="zh-CN"/>
              </w:rPr>
            </w:pPr>
            <w:r>
              <w:rPr>
                <w:rFonts w:ascii="Arial" w:hAnsi="Arial" w:cs="Arial"/>
                <w:lang w:val="en-US" w:eastAsia="zh-CN"/>
              </w:rPr>
              <w:t>Vivo</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ascii="Arial" w:hAnsi="Arial" w:cs="Arial"/>
                <w:lang w:val="en-US"/>
              </w:rPr>
            </w:pPr>
          </w:p>
        </w:tc>
      </w:tr>
      <w:tr w:rsidR="00F757AD">
        <w:tc>
          <w:tcPr>
            <w:tcW w:w="1701" w:type="dxa"/>
          </w:tcPr>
          <w:p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rsidR="00F757AD" w:rsidRDefault="00F757AD">
            <w:pPr>
              <w:rPr>
                <w:rFonts w:ascii="Arial" w:hAnsi="Arial" w:cs="Arial"/>
                <w:lang w:val="en-US"/>
              </w:rPr>
            </w:pPr>
          </w:p>
        </w:tc>
      </w:tr>
      <w:tr w:rsidR="00306B4A" w:rsidTr="006D57CF">
        <w:tc>
          <w:tcPr>
            <w:tcW w:w="1701" w:type="dxa"/>
          </w:tcPr>
          <w:p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Sharp</w:t>
            </w:r>
          </w:p>
        </w:tc>
        <w:tc>
          <w:tcPr>
            <w:tcW w:w="1417" w:type="dxa"/>
          </w:tcPr>
          <w:p w:rsidR="00306B4A" w:rsidRPr="00AA4771" w:rsidRDefault="00306B4A" w:rsidP="006D57CF">
            <w:pPr>
              <w:rPr>
                <w:rFonts w:ascii="Arial" w:eastAsiaTheme="minorEastAsia" w:hAnsi="Arial" w:cs="Arial"/>
                <w:lang w:eastAsia="zh-CN"/>
              </w:rPr>
            </w:pPr>
            <w:r>
              <w:rPr>
                <w:rFonts w:ascii="Arial" w:eastAsiaTheme="minorEastAsia" w:hAnsi="Arial" w:cs="Arial"/>
                <w:lang w:eastAsia="zh-CN"/>
              </w:rPr>
              <w:t>Y</w:t>
            </w:r>
          </w:p>
        </w:tc>
        <w:tc>
          <w:tcPr>
            <w:tcW w:w="5670" w:type="dxa"/>
          </w:tcPr>
          <w:p w:rsidR="00306B4A" w:rsidRDefault="00306B4A" w:rsidP="006D57CF">
            <w:pPr>
              <w:rPr>
                <w:rFonts w:ascii="Arial" w:hAnsi="Arial" w:cs="Arial"/>
                <w:lang w:val="en-US"/>
              </w:rPr>
            </w:pPr>
          </w:p>
        </w:tc>
      </w:tr>
    </w:tbl>
    <w:p w:rsidR="001B2368" w:rsidRDefault="001B2368">
      <w:pPr>
        <w:rPr>
          <w:rFonts w:ascii="Arial" w:hAnsi="Arial" w:cs="Arial"/>
          <w:lang w:val="en-US"/>
        </w:rPr>
      </w:pPr>
    </w:p>
    <w:p w:rsidR="001B2368" w:rsidRDefault="001B2368">
      <w:pPr>
        <w:rPr>
          <w:rFonts w:ascii="Arial" w:hAnsi="Arial" w:cs="Arial"/>
          <w:lang w:val="en-US"/>
        </w:rPr>
      </w:pPr>
    </w:p>
    <w:p w:rsidR="001B2368" w:rsidRDefault="000C453C">
      <w:pPr>
        <w:pStyle w:val="31"/>
        <w:rPr>
          <w:lang w:val="en-US"/>
        </w:rPr>
      </w:pPr>
      <w:r>
        <w:rPr>
          <w:lang w:val="en-US"/>
        </w:rPr>
        <w:t>2.5.5</w:t>
      </w:r>
      <w:r>
        <w:rPr>
          <w:lang w:val="en-US"/>
        </w:rPr>
        <w:tab/>
        <w:t>Area specific SI for TRS/CSI-RS configuration</w:t>
      </w:r>
    </w:p>
    <w:p w:rsidR="001B2368" w:rsidRDefault="000C453C">
      <w:pPr>
        <w:rPr>
          <w:rFonts w:ascii="Arial" w:hAnsi="Arial" w:cs="Arial"/>
          <w:lang w:val="en-US"/>
        </w:rPr>
      </w:pPr>
      <w:r>
        <w:rPr>
          <w:rFonts w:ascii="Arial" w:hAnsi="Arial" w:cs="Arial"/>
          <w:lang w:val="en-US"/>
        </w:rPr>
        <w:t xml:space="preserve">Ericsson </w:t>
      </w:r>
      <w:hyperlink r:id="rId76" w:history="1">
        <w:r>
          <w:rPr>
            <w:rFonts w:ascii="Arial" w:hAnsi="Arial" w:cs="Arial"/>
            <w:color w:val="0000FF"/>
            <w:u w:val="single"/>
            <w:lang w:val="en-US" w:eastAsia="zh-CN"/>
          </w:rPr>
          <w:t>R2-2108239</w:t>
        </w:r>
      </w:hyperlink>
      <w:r>
        <w:rPr>
          <w:rFonts w:ascii="Arial" w:hAnsi="Arial" w:cs="Arial"/>
          <w:lang w:val="en-US"/>
        </w:rPr>
        <w:t xml:space="preserve"> proposes to discuss if the SIB with the TRS/CSI-RS configuration should be area-specific. However, if that discussion is needed it could perhaps be postponed to a later meeting.</w:t>
      </w:r>
    </w:p>
    <w:p w:rsidR="001B2368" w:rsidRDefault="000C453C">
      <w:pPr>
        <w:pStyle w:val="Proposal"/>
        <w:rPr>
          <w:rFonts w:cs="Arial"/>
          <w:lang w:val="en-US"/>
        </w:rPr>
      </w:pPr>
      <w:bookmarkStart w:id="9" w:name="_Toc80178828"/>
      <w:r>
        <w:rPr>
          <w:rFonts w:cs="Arial"/>
          <w:lang w:val="en-US"/>
        </w:rPr>
        <w:t>[Easy] Postpone the discussion about if special handling is needed w.r.t. area specificity for TRS/CSI-RS configuration.</w:t>
      </w:r>
      <w:bookmarkEnd w:id="9"/>
    </w:p>
    <w:p w:rsidR="001B2368" w:rsidRDefault="001B2368">
      <w:pPr>
        <w:rPr>
          <w:rFonts w:ascii="Arial" w:hAnsi="Arial" w:cs="Arial"/>
          <w:lang w:val="en-US"/>
        </w:rPr>
      </w:pPr>
    </w:p>
    <w:p w:rsidR="001B2368" w:rsidRDefault="000C453C">
      <w:pPr>
        <w:rPr>
          <w:rFonts w:ascii="Arial" w:hAnsi="Arial" w:cs="Arial"/>
          <w:lang w:val="en-US"/>
        </w:rPr>
      </w:pPr>
      <w:r>
        <w:rPr>
          <w:rFonts w:ascii="Arial" w:hAnsi="Arial" w:cs="Arial"/>
          <w:lang w:val="en-US"/>
        </w:rPr>
        <w:t>Please provide comments on the proposal:</w:t>
      </w:r>
    </w:p>
    <w:tbl>
      <w:tblPr>
        <w:tblStyle w:val="afc"/>
        <w:tblW w:w="0" w:type="auto"/>
        <w:tblInd w:w="279" w:type="dxa"/>
        <w:tblLook w:val="04A0" w:firstRow="1" w:lastRow="0" w:firstColumn="1" w:lastColumn="0" w:noHBand="0" w:noVBand="1"/>
      </w:tblPr>
      <w:tblGrid>
        <w:gridCol w:w="1701"/>
        <w:gridCol w:w="1417"/>
        <w:gridCol w:w="5670"/>
      </w:tblGrid>
      <w:tr w:rsidR="001B2368">
        <w:tc>
          <w:tcPr>
            <w:tcW w:w="1701" w:type="dxa"/>
          </w:tcPr>
          <w:p w:rsidR="001B2368" w:rsidRDefault="000C453C">
            <w:pPr>
              <w:rPr>
                <w:rFonts w:ascii="Arial" w:hAnsi="Arial" w:cs="Arial"/>
                <w:b/>
                <w:bCs/>
                <w:lang w:val="en-US"/>
              </w:rPr>
            </w:pPr>
            <w:r>
              <w:rPr>
                <w:rFonts w:ascii="Arial" w:hAnsi="Arial" w:cs="Arial"/>
                <w:b/>
                <w:bCs/>
                <w:lang w:val="en-US"/>
              </w:rPr>
              <w:t>Company</w:t>
            </w:r>
          </w:p>
        </w:tc>
        <w:tc>
          <w:tcPr>
            <w:tcW w:w="1417" w:type="dxa"/>
          </w:tcPr>
          <w:p w:rsidR="001B2368" w:rsidRDefault="000C453C">
            <w:pPr>
              <w:rPr>
                <w:rFonts w:ascii="Arial" w:hAnsi="Arial" w:cs="Arial"/>
                <w:b/>
                <w:bCs/>
                <w:lang w:val="en-US"/>
              </w:rPr>
            </w:pPr>
            <w:r>
              <w:rPr>
                <w:rFonts w:ascii="Arial" w:hAnsi="Arial" w:cs="Arial"/>
                <w:b/>
                <w:bCs/>
                <w:lang w:val="en-US"/>
              </w:rPr>
              <w:t>Agree [Y/N]</w:t>
            </w:r>
          </w:p>
        </w:tc>
        <w:tc>
          <w:tcPr>
            <w:tcW w:w="5670" w:type="dxa"/>
          </w:tcPr>
          <w:p w:rsidR="001B2368" w:rsidRDefault="000C453C">
            <w:pPr>
              <w:rPr>
                <w:rFonts w:ascii="Arial" w:hAnsi="Arial" w:cs="Arial"/>
                <w:b/>
                <w:bCs/>
                <w:lang w:val="en-US"/>
              </w:rPr>
            </w:pPr>
            <w:r>
              <w:rPr>
                <w:rFonts w:ascii="Arial" w:hAnsi="Arial" w:cs="Arial"/>
                <w:b/>
                <w:bCs/>
                <w:lang w:val="en-US"/>
              </w:rPr>
              <w:t>Comments</w:t>
            </w:r>
          </w:p>
        </w:tc>
      </w:tr>
      <w:tr w:rsidR="001B2368">
        <w:tc>
          <w:tcPr>
            <w:tcW w:w="1701" w:type="dxa"/>
          </w:tcPr>
          <w:p w:rsidR="001B2368" w:rsidRDefault="000C453C">
            <w:pPr>
              <w:rPr>
                <w:rFonts w:ascii="Arial" w:hAnsi="Arial" w:cs="Arial"/>
                <w:lang w:val="en-US"/>
              </w:rPr>
            </w:pPr>
            <w:r>
              <w:rPr>
                <w:rFonts w:ascii="Arial" w:hAnsi="Arial" w:cs="Arial"/>
                <w:lang w:val="en-US"/>
              </w:rPr>
              <w:t>Qualcomm</w:t>
            </w:r>
          </w:p>
        </w:tc>
        <w:tc>
          <w:tcPr>
            <w:tcW w:w="1417" w:type="dxa"/>
          </w:tcPr>
          <w:p w:rsidR="001B2368" w:rsidRDefault="000C453C">
            <w:pPr>
              <w:rPr>
                <w:rFonts w:ascii="Arial" w:hAnsi="Arial" w:cs="Arial"/>
                <w:lang w:val="en-US"/>
              </w:rPr>
            </w:pPr>
            <w:r>
              <w:rPr>
                <w:rFonts w:ascii="Arial" w:hAnsi="Arial" w:cs="Arial"/>
                <w:lang w:val="en-US"/>
              </w:rPr>
              <w:t>-</w:t>
            </w:r>
          </w:p>
        </w:tc>
        <w:tc>
          <w:tcPr>
            <w:tcW w:w="5670" w:type="dxa"/>
          </w:tcPr>
          <w:p w:rsidR="001B2368" w:rsidRDefault="000C453C">
            <w:pPr>
              <w:rPr>
                <w:rFonts w:ascii="Arial" w:hAnsi="Arial" w:cs="Arial"/>
                <w:lang w:val="en-US"/>
              </w:rPr>
            </w:pPr>
            <w:r>
              <w:rPr>
                <w:rFonts w:ascii="Arial" w:hAnsi="Arial" w:cs="Arial"/>
                <w:lang w:val="en-US"/>
              </w:rPr>
              <w:t xml:space="preserve">We don’t support this </w:t>
            </w:r>
            <w:r>
              <w:rPr>
                <w:rFonts w:ascii="Arial" w:hAnsi="Arial" w:cs="Arial"/>
                <w:lang w:val="en-US"/>
              </w:rPr>
              <w:pgNum/>
            </w:r>
            <w:r>
              <w:rPr>
                <w:rFonts w:ascii="Arial" w:hAnsi="Arial" w:cs="Arial"/>
                <w:lang w:val="en-US"/>
              </w:rPr>
              <w:t>egacy</w:t>
            </w:r>
            <w:r>
              <w:rPr>
                <w:rFonts w:ascii="Arial" w:hAnsi="Arial" w:cs="Arial"/>
                <w:lang w:val="en-US"/>
              </w:rPr>
              <w:pgNum/>
            </w:r>
            <w:r>
              <w:rPr>
                <w:rFonts w:ascii="Arial" w:hAnsi="Arial" w:cs="Arial"/>
                <w:lang w:val="en-US"/>
              </w:rPr>
              <w:t>l. If we‘ve understood it correctly, it means that the new SIB introduced in P1 can include different configuration information on different beams. This is not desirable for UEs, because UEs may have to process SIBs on multiple beams to decide which one to use. It is much simpler if network transmits the same information of all TRS/CSI-RS on all beams (as for all legacy SIBs).</w:t>
            </w:r>
          </w:p>
        </w:tc>
      </w:tr>
      <w:tr w:rsidR="001B2368">
        <w:tc>
          <w:tcPr>
            <w:tcW w:w="1701" w:type="dxa"/>
          </w:tcPr>
          <w:p w:rsidR="001B2368" w:rsidRDefault="000C453C">
            <w:pPr>
              <w:rPr>
                <w:rFonts w:ascii="Arial" w:eastAsia="MS Mincho" w:hAnsi="Arial" w:cs="Arial"/>
                <w:lang w:val="en-US"/>
              </w:rPr>
            </w:pPr>
            <w:r>
              <w:rPr>
                <w:rFonts w:ascii="Arial" w:eastAsia="MS Mincho" w:hAnsi="Arial" w:cs="Arial"/>
                <w:lang w:val="en-US"/>
              </w:rPr>
              <w:t>Samsung</w:t>
            </w:r>
          </w:p>
        </w:tc>
        <w:tc>
          <w:tcPr>
            <w:tcW w:w="1417" w:type="dxa"/>
          </w:tcPr>
          <w:p w:rsidR="001B2368" w:rsidRDefault="000C453C">
            <w:pPr>
              <w:rPr>
                <w:rFonts w:ascii="Arial" w:eastAsia="MS Mincho" w:hAnsi="Arial" w:cs="Arial"/>
                <w:lang w:val="en-US"/>
              </w:rPr>
            </w:pPr>
            <w:r>
              <w:rPr>
                <w:rFonts w:ascii="Arial" w:eastAsia="MS Mincho" w:hAnsi="Arial" w:cs="Arial"/>
                <w:lang w:val="en-US"/>
              </w:rPr>
              <w:t>Y</w:t>
            </w:r>
          </w:p>
        </w:tc>
        <w:tc>
          <w:tcPr>
            <w:tcW w:w="5670" w:type="dxa"/>
          </w:tcPr>
          <w:p w:rsidR="001B2368" w:rsidRDefault="000C453C">
            <w:pPr>
              <w:rPr>
                <w:rFonts w:ascii="Arial" w:eastAsia="MS Mincho" w:hAnsi="Arial" w:cs="Arial"/>
                <w:lang w:val="en-US"/>
              </w:rPr>
            </w:pPr>
            <w:r>
              <w:rPr>
                <w:rFonts w:ascii="Arial" w:eastAsia="MS Mincho" w:hAnsi="Arial" w:cs="Arial"/>
                <w:lang w:val="en-US"/>
              </w:rPr>
              <w:t xml:space="preserve">Our understanding is that SIB carrying </w:t>
            </w:r>
            <w:r>
              <w:rPr>
                <w:rFonts w:ascii="Arial" w:hAnsi="Arial" w:cs="Arial"/>
                <w:lang w:val="en-US"/>
              </w:rPr>
              <w:t xml:space="preserve">TRS/CSI-RS configuration can be cell specific or area specific. In the existing SI delivery framework, network indicates in </w:t>
            </w:r>
            <w:r>
              <w:rPr>
                <w:rFonts w:ascii="Arial" w:hAnsi="Arial" w:cs="Arial"/>
                <w:lang w:val="en-US"/>
              </w:rPr>
              <w:lastRenderedPageBreak/>
              <w:t xml:space="preserve">SIB1 for each SIB whether the SIB is cell specific or area specific. Same framework can be followed for </w:t>
            </w:r>
            <w:r>
              <w:rPr>
                <w:rFonts w:ascii="Arial" w:eastAsia="MS Mincho" w:hAnsi="Arial" w:cs="Arial"/>
                <w:lang w:val="en-US"/>
              </w:rPr>
              <w:t xml:space="preserve">SIB carrying </w:t>
            </w:r>
            <w:r>
              <w:rPr>
                <w:rFonts w:ascii="Arial" w:hAnsi="Arial" w:cs="Arial"/>
                <w:lang w:val="en-US"/>
              </w:rPr>
              <w:t>TRS/CSI-RS configuration</w:t>
            </w:r>
          </w:p>
        </w:tc>
      </w:tr>
      <w:tr w:rsidR="001B2368">
        <w:tc>
          <w:tcPr>
            <w:tcW w:w="1701" w:type="dxa"/>
          </w:tcPr>
          <w:p w:rsidR="001B2368" w:rsidRDefault="000C453C">
            <w:pPr>
              <w:rPr>
                <w:rFonts w:ascii="Arial" w:hAnsi="Arial" w:cs="Arial"/>
                <w:lang w:val="en-US"/>
              </w:rPr>
            </w:pPr>
            <w:r>
              <w:rPr>
                <w:rFonts w:ascii="Arial" w:hAnsi="Arial" w:cs="Arial"/>
                <w:lang w:val="en-US"/>
              </w:rPr>
              <w:lastRenderedPageBreak/>
              <w:t>MediaTek</w:t>
            </w:r>
          </w:p>
        </w:tc>
        <w:tc>
          <w:tcPr>
            <w:tcW w:w="1417" w:type="dxa"/>
          </w:tcPr>
          <w:p w:rsidR="001B2368" w:rsidRDefault="000C453C">
            <w:pPr>
              <w:rPr>
                <w:rFonts w:ascii="Arial" w:hAnsi="Arial" w:cs="Arial"/>
                <w:lang w:val="en-US"/>
              </w:rPr>
            </w:pPr>
            <w:r>
              <w:rPr>
                <w:rFonts w:ascii="Arial" w:hAnsi="Arial" w:cs="Arial"/>
                <w:lang w:val="en-US"/>
              </w:rPr>
              <w:t>Y</w:t>
            </w:r>
          </w:p>
        </w:tc>
        <w:tc>
          <w:tcPr>
            <w:tcW w:w="5670" w:type="dxa"/>
          </w:tcPr>
          <w:p w:rsidR="001B2368" w:rsidRDefault="001B2368">
            <w:pPr>
              <w:rPr>
                <w:rFonts w:ascii="Arial" w:hAnsi="Arial" w:cs="Arial"/>
                <w:lang w:val="en-US"/>
              </w:rPr>
            </w:pPr>
          </w:p>
        </w:tc>
      </w:tr>
      <w:tr w:rsidR="001B2368">
        <w:tc>
          <w:tcPr>
            <w:tcW w:w="1701" w:type="dxa"/>
          </w:tcPr>
          <w:p w:rsidR="001B2368" w:rsidRDefault="000C453C">
            <w:pPr>
              <w:rPr>
                <w:rFonts w:ascii="Arial" w:eastAsiaTheme="minorEastAsia" w:hAnsi="Arial" w:cs="Arial"/>
                <w:lang w:val="en-US" w:eastAsia="zh-CN"/>
              </w:rPr>
            </w:pPr>
            <w:r>
              <w:rPr>
                <w:rFonts w:ascii="Arial" w:eastAsiaTheme="minorEastAsia" w:hAnsi="Arial" w:cs="Arial"/>
                <w:lang w:val="en-US" w:eastAsia="zh-CN"/>
              </w:rPr>
              <w:t>Xiaomi</w:t>
            </w:r>
          </w:p>
        </w:tc>
        <w:tc>
          <w:tcPr>
            <w:tcW w:w="1417" w:type="dxa"/>
          </w:tcPr>
          <w:p w:rsidR="001B2368" w:rsidRDefault="000C453C">
            <w:pPr>
              <w:rPr>
                <w:rFonts w:ascii="Arial" w:eastAsia="MS Mincho" w:hAnsi="Arial" w:cs="Arial"/>
                <w:lang w:val="en-US"/>
              </w:rPr>
            </w:pPr>
            <w:r>
              <w:rPr>
                <w:rFonts w:ascii="Arial" w:eastAsia="MS Mincho" w:hAnsi="Arial" w:cs="Arial"/>
                <w:lang w:val="en-US"/>
              </w:rPr>
              <w:t>-</w:t>
            </w:r>
          </w:p>
        </w:tc>
        <w:tc>
          <w:tcPr>
            <w:tcW w:w="5670" w:type="dxa"/>
          </w:tcPr>
          <w:p w:rsidR="001B2368" w:rsidRDefault="000C453C">
            <w:pPr>
              <w:rPr>
                <w:rFonts w:ascii="Arial" w:eastAsia="MS Mincho" w:hAnsi="Arial" w:cs="Arial"/>
                <w:lang w:val="en-US"/>
              </w:rPr>
            </w:pPr>
            <w:r>
              <w:rPr>
                <w:rFonts w:ascii="Arial" w:eastAsia="MS Mincho" w:hAnsi="Arial" w:cs="Arial"/>
                <w:lang w:val="en-US"/>
              </w:rPr>
              <w:t xml:space="preserve">SIB carrying TRS/CSI-RS configuration can only be cell specific. </w:t>
            </w:r>
          </w:p>
          <w:p w:rsidR="001B2368" w:rsidRDefault="000C453C">
            <w:pPr>
              <w:rPr>
                <w:rFonts w:ascii="Arial" w:eastAsia="MS Mincho" w:hAnsi="Arial" w:cs="Arial"/>
                <w:lang w:val="en-US"/>
              </w:rPr>
            </w:pPr>
            <w:r>
              <w:rPr>
                <w:rFonts w:ascii="Arial" w:eastAsia="MS Mincho" w:hAnsi="Arial" w:cs="Arial"/>
                <w:lang w:val="en-US"/>
              </w:rPr>
              <w:t>The available TRS/CSI-RS is shared by UE in connected mode to the UE in idle/inactive. We think different cells will have different UEs in connected mode. It is not likely they provide the same available TRS/CSI-RS resources.</w:t>
            </w:r>
          </w:p>
        </w:tc>
      </w:tr>
      <w:tr w:rsidR="001B2368">
        <w:tc>
          <w:tcPr>
            <w:tcW w:w="1701" w:type="dxa"/>
          </w:tcPr>
          <w:p w:rsidR="001B2368" w:rsidRDefault="000C453C">
            <w:pPr>
              <w:rPr>
                <w:rFonts w:ascii="Arial" w:hAnsi="Arial" w:cs="Arial"/>
                <w:lang w:val="en-US"/>
              </w:rPr>
            </w:pPr>
            <w:r>
              <w:rPr>
                <w:rFonts w:ascii="Arial" w:hAnsi="Arial" w:cs="Arial"/>
                <w:lang w:val="en-US"/>
              </w:rPr>
              <w:t>Nokia</w:t>
            </w:r>
          </w:p>
        </w:tc>
        <w:tc>
          <w:tcPr>
            <w:tcW w:w="1417" w:type="dxa"/>
          </w:tcPr>
          <w:p w:rsidR="001B2368" w:rsidRDefault="000C453C">
            <w:pPr>
              <w:rPr>
                <w:rFonts w:ascii="Arial" w:hAnsi="Arial" w:cs="Arial"/>
                <w:lang w:val="en-US"/>
              </w:rPr>
            </w:pPr>
            <w:r>
              <w:rPr>
                <w:rFonts w:ascii="Arial" w:hAnsi="Arial" w:cs="Arial"/>
                <w:lang w:val="en-US"/>
              </w:rPr>
              <w:t>-</w:t>
            </w:r>
          </w:p>
        </w:tc>
        <w:tc>
          <w:tcPr>
            <w:tcW w:w="5670" w:type="dxa"/>
          </w:tcPr>
          <w:p w:rsidR="001B2368" w:rsidRDefault="000C453C">
            <w:pPr>
              <w:rPr>
                <w:rFonts w:ascii="Arial" w:hAnsi="Arial" w:cs="Arial"/>
                <w:lang w:val="en-US"/>
              </w:rPr>
            </w:pPr>
            <w:r>
              <w:rPr>
                <w:rFonts w:ascii="Arial" w:eastAsia="MS Mincho" w:hAnsi="Arial" w:cs="Arial"/>
                <w:lang w:val="en-US"/>
              </w:rPr>
              <w:t>TRS/CSI-RS is for connected mode UEs and idle/inactive UEs can use it. This information may not be cell specific.</w:t>
            </w:r>
          </w:p>
        </w:tc>
      </w:tr>
      <w:tr w:rsidR="001B2368">
        <w:tc>
          <w:tcPr>
            <w:tcW w:w="1701" w:type="dxa"/>
          </w:tcPr>
          <w:p w:rsidR="001B2368" w:rsidRDefault="000C453C">
            <w:pPr>
              <w:rPr>
                <w:rFonts w:ascii="Arial" w:hAnsi="Arial" w:cs="Arial"/>
                <w:lang w:val="en-US"/>
              </w:rPr>
            </w:pPr>
            <w:r>
              <w:rPr>
                <w:rFonts w:ascii="Arial" w:hAnsi="Arial" w:cs="Arial"/>
                <w:lang w:val="en-US"/>
              </w:rPr>
              <w:t>Huawei, HiSilicon</w:t>
            </w:r>
          </w:p>
        </w:tc>
        <w:tc>
          <w:tcPr>
            <w:tcW w:w="1417" w:type="dxa"/>
          </w:tcPr>
          <w:p w:rsidR="001B2368" w:rsidRDefault="000C453C">
            <w:pPr>
              <w:rPr>
                <w:rFonts w:ascii="Arial" w:hAnsi="Arial" w:cs="Arial"/>
                <w:lang w:val="en-US"/>
              </w:rPr>
            </w:pPr>
            <w:r>
              <w:rPr>
                <w:rFonts w:ascii="Arial" w:eastAsia="MS Mincho" w:hAnsi="Arial" w:cs="Arial"/>
                <w:lang w:val="en-US"/>
              </w:rPr>
              <w:t>-</w:t>
            </w:r>
          </w:p>
        </w:tc>
        <w:tc>
          <w:tcPr>
            <w:tcW w:w="5670" w:type="dxa"/>
          </w:tcPr>
          <w:p w:rsidR="001B2368" w:rsidRDefault="000C453C">
            <w:pPr>
              <w:rPr>
                <w:rFonts w:ascii="Arial" w:hAnsi="Arial" w:cs="Arial"/>
                <w:lang w:val="en-US"/>
              </w:rPr>
            </w:pPr>
            <w:r>
              <w:rPr>
                <w:rFonts w:ascii="Arial" w:eastAsiaTheme="minorEastAsia" w:hAnsi="Arial" w:cs="Arial"/>
                <w:lang w:val="en-US" w:eastAsia="zh-CN"/>
              </w:rPr>
              <w:t>OK to postpone and this should be discussed in RAN1.</w:t>
            </w:r>
          </w:p>
        </w:tc>
      </w:tr>
      <w:tr w:rsidR="001B2368">
        <w:tc>
          <w:tcPr>
            <w:tcW w:w="1701" w:type="dxa"/>
          </w:tcPr>
          <w:p w:rsidR="001B2368" w:rsidRDefault="000C453C">
            <w:pPr>
              <w:rPr>
                <w:rFonts w:ascii="Arial" w:hAnsi="Arial" w:cs="Arial"/>
                <w:lang w:val="en-US"/>
              </w:rPr>
            </w:pPr>
            <w:r>
              <w:rPr>
                <w:rFonts w:ascii="Arial" w:hAnsi="Arial" w:cs="Arial"/>
                <w:lang w:val="en-US" w:eastAsia="en-US"/>
              </w:rPr>
              <w:t>CATT</w:t>
            </w:r>
          </w:p>
        </w:tc>
        <w:tc>
          <w:tcPr>
            <w:tcW w:w="1417" w:type="dxa"/>
          </w:tcPr>
          <w:p w:rsidR="001B2368" w:rsidRDefault="000C453C">
            <w:pPr>
              <w:rPr>
                <w:rFonts w:ascii="Arial" w:hAnsi="Arial" w:cs="Arial"/>
                <w:lang w:val="en-US"/>
              </w:rPr>
            </w:pPr>
            <w:r>
              <w:rPr>
                <w:rFonts w:ascii="Arial" w:hAnsi="Arial" w:cs="Arial"/>
                <w:lang w:val="en-US" w:eastAsia="en-US"/>
              </w:rPr>
              <w:t>N</w:t>
            </w:r>
          </w:p>
        </w:tc>
        <w:tc>
          <w:tcPr>
            <w:tcW w:w="5670" w:type="dxa"/>
          </w:tcPr>
          <w:p w:rsidR="001B2368" w:rsidRDefault="000C453C">
            <w:pPr>
              <w:rPr>
                <w:rFonts w:ascii="Arial" w:hAnsi="Arial" w:cs="Arial"/>
                <w:lang w:val="en-US"/>
              </w:rPr>
            </w:pPr>
            <w:r>
              <w:rPr>
                <w:rFonts w:ascii="Arial" w:hAnsi="Arial" w:cs="Arial"/>
                <w:lang w:val="en-US"/>
              </w:rPr>
              <w:t>We are not sure why we need to discuss this at all. In our understanding, SIB1 already has an indicator (</w:t>
            </w:r>
            <w:r>
              <w:rPr>
                <w:rFonts w:ascii="Arial" w:hAnsi="Arial" w:cs="Arial"/>
                <w:i/>
                <w:iCs/>
                <w:lang w:val="en-US"/>
              </w:rPr>
              <w:t>areaScope</w:t>
            </w:r>
            <w:r>
              <w:rPr>
                <w:rFonts w:ascii="Arial" w:hAnsi="Arial" w:cs="Arial"/>
                <w:lang w:val="en-US"/>
              </w:rPr>
              <w:t>) per SIB indicating if the SIB is area specific or cell specific, and it is left to gNB implementation to set it properly. Then basically the proposal is already implemented, as for any SIB, if we agree to carry the TRS/CSI-RS config in a new SIB. So we don’t get what we need to discuss. Or do we misunderstand the proposal?</w:t>
            </w:r>
          </w:p>
        </w:tc>
      </w:tr>
      <w:tr w:rsidR="001B2368">
        <w:tc>
          <w:tcPr>
            <w:tcW w:w="1701" w:type="dxa"/>
          </w:tcPr>
          <w:p w:rsidR="001B2368" w:rsidRDefault="000C453C">
            <w:pPr>
              <w:rPr>
                <w:rFonts w:ascii="Arial" w:hAnsi="Arial" w:cs="Arial"/>
                <w:lang w:val="en-US" w:eastAsia="en-US"/>
              </w:rPr>
            </w:pPr>
            <w:r>
              <w:rPr>
                <w:rFonts w:ascii="Arial" w:hAnsi="Arial" w:cs="Arial"/>
                <w:lang w:val="en-US" w:eastAsia="en-US"/>
              </w:rPr>
              <w:t>Ericsson</w:t>
            </w:r>
          </w:p>
        </w:tc>
        <w:tc>
          <w:tcPr>
            <w:tcW w:w="1417" w:type="dxa"/>
          </w:tcPr>
          <w:p w:rsidR="001B2368" w:rsidRDefault="000C453C">
            <w:pPr>
              <w:rPr>
                <w:rFonts w:ascii="Arial" w:hAnsi="Arial" w:cs="Arial"/>
                <w:lang w:val="en-US" w:eastAsia="en-US"/>
              </w:rPr>
            </w:pPr>
            <w:r>
              <w:rPr>
                <w:rFonts w:ascii="Arial" w:hAnsi="Arial" w:cs="Arial"/>
                <w:lang w:val="en-US" w:eastAsia="en-US"/>
              </w:rPr>
              <w:t>Y</w:t>
            </w:r>
          </w:p>
        </w:tc>
        <w:tc>
          <w:tcPr>
            <w:tcW w:w="5670" w:type="dxa"/>
          </w:tcPr>
          <w:p w:rsidR="001B2368" w:rsidRDefault="000C453C">
            <w:pPr>
              <w:rPr>
                <w:rFonts w:ascii="Arial" w:hAnsi="Arial" w:cs="Arial"/>
                <w:lang w:val="en-US"/>
              </w:rPr>
            </w:pPr>
            <w:r>
              <w:rPr>
                <w:rFonts w:ascii="Arial" w:hAnsi="Arial" w:cs="Arial"/>
                <w:lang w:val="en-US"/>
              </w:rPr>
              <w:t>We can postpone this.</w:t>
            </w:r>
          </w:p>
        </w:tc>
      </w:tr>
      <w:tr w:rsidR="001B2368">
        <w:tc>
          <w:tcPr>
            <w:tcW w:w="1701" w:type="dxa"/>
          </w:tcPr>
          <w:p w:rsidR="001B2368" w:rsidRDefault="000C453C">
            <w:pPr>
              <w:rPr>
                <w:rFonts w:ascii="Arial" w:hAnsi="Arial" w:cs="Arial"/>
                <w:lang w:val="en-US" w:eastAsia="en-US"/>
              </w:rPr>
            </w:pPr>
            <w:r>
              <w:rPr>
                <w:rFonts w:ascii="Arial" w:hAnsi="Arial" w:cs="Arial"/>
                <w:lang w:val="en-US" w:eastAsia="en-US"/>
              </w:rPr>
              <w:t>Intel</w:t>
            </w:r>
          </w:p>
        </w:tc>
        <w:tc>
          <w:tcPr>
            <w:tcW w:w="1417" w:type="dxa"/>
          </w:tcPr>
          <w:p w:rsidR="001B2368" w:rsidRDefault="000C453C">
            <w:pPr>
              <w:rPr>
                <w:rFonts w:ascii="Arial" w:hAnsi="Arial" w:cs="Arial"/>
                <w:lang w:val="en-US" w:eastAsia="en-US"/>
              </w:rPr>
            </w:pPr>
            <w:r>
              <w:rPr>
                <w:rFonts w:ascii="Arial" w:hAnsi="Arial" w:cs="Arial"/>
                <w:lang w:val="en-US" w:eastAsia="en-US"/>
              </w:rPr>
              <w:t>Y</w:t>
            </w:r>
          </w:p>
        </w:tc>
        <w:tc>
          <w:tcPr>
            <w:tcW w:w="5670" w:type="dxa"/>
          </w:tcPr>
          <w:p w:rsidR="001B2368" w:rsidRDefault="000C453C">
            <w:pPr>
              <w:rPr>
                <w:rFonts w:ascii="Arial" w:hAnsi="Arial" w:cs="Arial"/>
                <w:lang w:val="en-US"/>
              </w:rPr>
            </w:pPr>
            <w:r>
              <w:rPr>
                <w:rFonts w:ascii="Arial" w:hAnsi="Arial" w:cs="Arial"/>
                <w:lang w:val="en-US"/>
              </w:rPr>
              <w:t>Like others, we are wondering whether this is referring to the existing area scope for SIB?  If so there is no need to discuss further.</w:t>
            </w:r>
          </w:p>
        </w:tc>
      </w:tr>
      <w:tr w:rsidR="001B2368">
        <w:tc>
          <w:tcPr>
            <w:tcW w:w="1701" w:type="dxa"/>
          </w:tcPr>
          <w:p w:rsidR="001B2368" w:rsidRDefault="000C453C">
            <w:pPr>
              <w:rPr>
                <w:rFonts w:ascii="Arial" w:hAnsi="Arial" w:cs="Arial"/>
                <w:lang w:val="en-US"/>
              </w:rPr>
            </w:pPr>
            <w:r>
              <w:rPr>
                <w:rFonts w:ascii="Arial" w:hAnsi="Arial" w:cs="Arial"/>
                <w:lang w:val="en-US"/>
              </w:rPr>
              <w:t>LGE</w:t>
            </w:r>
          </w:p>
        </w:tc>
        <w:tc>
          <w:tcPr>
            <w:tcW w:w="1417" w:type="dxa"/>
          </w:tcPr>
          <w:p w:rsidR="001B2368" w:rsidRDefault="001B2368">
            <w:pPr>
              <w:rPr>
                <w:rFonts w:ascii="Arial" w:hAnsi="Arial" w:cs="Arial"/>
                <w:lang w:val="en-US"/>
              </w:rPr>
            </w:pPr>
          </w:p>
        </w:tc>
        <w:tc>
          <w:tcPr>
            <w:tcW w:w="5670" w:type="dxa"/>
          </w:tcPr>
          <w:p w:rsidR="001B2368" w:rsidRDefault="000C453C">
            <w:pPr>
              <w:rPr>
                <w:rFonts w:ascii="Arial" w:eastAsia="Malgun Gothic" w:hAnsi="Arial" w:cs="Arial"/>
                <w:lang w:val="en-US" w:eastAsia="ko-KR"/>
              </w:rPr>
            </w:pPr>
            <w:r>
              <w:rPr>
                <w:rFonts w:ascii="Arial" w:eastAsia="Malgun Gothic" w:hAnsi="Arial" w:cs="Arial"/>
                <w:lang w:val="en-US" w:eastAsia="ko-KR"/>
              </w:rPr>
              <w:t xml:space="preserve">Even though area specific TRS/CSI-RS configuration is supported, the </w:t>
            </w:r>
            <w:r>
              <w:rPr>
                <w:rFonts w:ascii="Arial" w:eastAsia="Malgun Gothic" w:hAnsi="Arial" w:cs="Arial"/>
                <w:lang w:val="en-US" w:eastAsia="ko-KR"/>
              </w:rPr>
              <w:pgNum/>
            </w:r>
            <w:r>
              <w:rPr>
                <w:rFonts w:ascii="Arial" w:eastAsia="Malgun Gothic" w:hAnsi="Arial" w:cs="Arial"/>
                <w:lang w:val="en-US" w:eastAsia="ko-KR"/>
              </w:rPr>
              <w:t>egacy mechanism, i.e. area specific SIB, is suffucuent.</w:t>
            </w:r>
          </w:p>
        </w:tc>
      </w:tr>
      <w:tr w:rsidR="001B2368">
        <w:tc>
          <w:tcPr>
            <w:tcW w:w="1701" w:type="dxa"/>
          </w:tcPr>
          <w:p w:rsidR="001B2368" w:rsidRDefault="000C453C">
            <w:pPr>
              <w:rPr>
                <w:rFonts w:ascii="Arial" w:hAnsi="Arial" w:cs="Arial"/>
                <w:lang w:val="en-US" w:eastAsia="zh-CN"/>
              </w:rPr>
            </w:pPr>
            <w:r>
              <w:rPr>
                <w:rFonts w:ascii="Arial" w:hAnsi="Arial" w:cs="Arial"/>
                <w:lang w:val="en-US" w:eastAsia="zh-CN"/>
              </w:rPr>
              <w:t>Vivo</w:t>
            </w:r>
          </w:p>
        </w:tc>
        <w:tc>
          <w:tcPr>
            <w:tcW w:w="1417" w:type="dxa"/>
          </w:tcPr>
          <w:p w:rsidR="001B2368" w:rsidRDefault="000C453C">
            <w:pPr>
              <w:rPr>
                <w:rFonts w:ascii="Arial" w:hAnsi="Arial" w:cs="Arial"/>
                <w:lang w:val="en-US" w:eastAsia="zh-CN"/>
              </w:rPr>
            </w:pPr>
            <w:r>
              <w:rPr>
                <w:rFonts w:ascii="Arial" w:hAnsi="Arial" w:cs="Arial" w:hint="eastAsia"/>
                <w:lang w:val="en-US" w:eastAsia="zh-CN"/>
              </w:rPr>
              <w:t>Y</w:t>
            </w:r>
          </w:p>
        </w:tc>
        <w:tc>
          <w:tcPr>
            <w:tcW w:w="5670" w:type="dxa"/>
          </w:tcPr>
          <w:p w:rsidR="001B2368" w:rsidRDefault="001B2368">
            <w:pPr>
              <w:rPr>
                <w:rFonts w:ascii="Arial" w:eastAsia="Malgun Gothic" w:hAnsi="Arial" w:cs="Arial"/>
                <w:lang w:val="en-US" w:eastAsia="ko-KR"/>
              </w:rPr>
            </w:pPr>
          </w:p>
        </w:tc>
      </w:tr>
      <w:tr w:rsidR="001B2368">
        <w:tc>
          <w:tcPr>
            <w:tcW w:w="1701" w:type="dxa"/>
          </w:tcPr>
          <w:p w:rsidR="001B2368" w:rsidRDefault="000C453C">
            <w:pPr>
              <w:rPr>
                <w:rFonts w:ascii="Arial" w:hAnsi="Arial" w:cs="Arial"/>
                <w:lang w:val="en-US" w:eastAsia="zh-CN"/>
              </w:rPr>
            </w:pPr>
            <w:r>
              <w:rPr>
                <w:rFonts w:ascii="Arial" w:hAnsi="Arial" w:cs="Arial" w:hint="eastAsia"/>
                <w:lang w:val="en-US" w:eastAsia="zh-CN"/>
              </w:rPr>
              <w:t>ZTE</w:t>
            </w:r>
          </w:p>
        </w:tc>
        <w:tc>
          <w:tcPr>
            <w:tcW w:w="1417" w:type="dxa"/>
          </w:tcPr>
          <w:p w:rsidR="001B2368" w:rsidRDefault="000C453C">
            <w:pPr>
              <w:rPr>
                <w:rFonts w:ascii="Arial" w:hAnsi="Arial" w:cs="Arial"/>
                <w:lang w:val="en-US" w:eastAsia="zh-CN"/>
              </w:rPr>
            </w:pPr>
            <w:r>
              <w:rPr>
                <w:rFonts w:ascii="Arial" w:hAnsi="Arial" w:cs="Arial" w:hint="eastAsia"/>
                <w:lang w:val="en-US" w:eastAsia="zh-CN"/>
              </w:rPr>
              <w:t>-</w:t>
            </w:r>
          </w:p>
        </w:tc>
        <w:tc>
          <w:tcPr>
            <w:tcW w:w="5670" w:type="dxa"/>
          </w:tcPr>
          <w:p w:rsidR="001B2368" w:rsidRDefault="000C453C">
            <w:pPr>
              <w:rPr>
                <w:rFonts w:ascii="Arial" w:eastAsia="宋体" w:hAnsi="Arial" w:cs="Arial"/>
                <w:lang w:val="en-US" w:eastAsia="zh-CN"/>
              </w:rPr>
            </w:pPr>
            <w:r>
              <w:rPr>
                <w:rFonts w:ascii="Arial" w:eastAsia="宋体" w:hAnsi="Arial" w:cs="Arial" w:hint="eastAsia"/>
                <w:lang w:val="en-US" w:eastAsia="zh-CN"/>
              </w:rPr>
              <w:t xml:space="preserve">Tend to agree with CATT, we already have a new SIB for CSI-RS/TRS config, it is up to gNB implementation to decide whether it is area specific or cell specific according to the SIB1. Therefore, if there is anything changed in RAN2 it shall be raised from RAN1.  </w:t>
            </w:r>
          </w:p>
        </w:tc>
      </w:tr>
      <w:tr w:rsidR="00F757AD">
        <w:tc>
          <w:tcPr>
            <w:tcW w:w="1701" w:type="dxa"/>
          </w:tcPr>
          <w:p w:rsidR="00F757AD" w:rsidRPr="00F757AD" w:rsidRDefault="00F757A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417" w:type="dxa"/>
          </w:tcPr>
          <w:p w:rsidR="00F757AD" w:rsidRPr="00F757AD" w:rsidRDefault="00F757AD">
            <w:pPr>
              <w:rPr>
                <w:rFonts w:ascii="Arial" w:eastAsiaTheme="minorEastAsia" w:hAnsi="Arial" w:cs="Arial"/>
                <w:lang w:val="en-US" w:eastAsia="zh-CN"/>
              </w:rPr>
            </w:pPr>
            <w:r>
              <w:rPr>
                <w:rFonts w:ascii="Arial" w:eastAsiaTheme="minorEastAsia" w:hAnsi="Arial" w:cs="Arial"/>
                <w:lang w:val="en-US" w:eastAsia="zh-CN"/>
              </w:rPr>
              <w:t>N</w:t>
            </w:r>
          </w:p>
        </w:tc>
        <w:tc>
          <w:tcPr>
            <w:tcW w:w="5670" w:type="dxa"/>
          </w:tcPr>
          <w:p w:rsidR="00F757AD" w:rsidRDefault="00F757AD">
            <w:pPr>
              <w:rPr>
                <w:rFonts w:ascii="Arial" w:eastAsia="宋体" w:hAnsi="Arial" w:cs="Arial"/>
                <w:lang w:val="en-US" w:eastAsia="zh-CN"/>
              </w:rPr>
            </w:pPr>
            <w:r>
              <w:rPr>
                <w:rFonts w:ascii="Arial" w:eastAsia="宋体" w:hAnsi="Arial" w:cs="Arial"/>
                <w:lang w:val="en-US" w:eastAsia="zh-CN"/>
              </w:rPr>
              <w:t>Agree with CATT.</w:t>
            </w:r>
          </w:p>
        </w:tc>
      </w:tr>
      <w:tr w:rsidR="00306B4A">
        <w:tc>
          <w:tcPr>
            <w:tcW w:w="1701" w:type="dxa"/>
          </w:tcPr>
          <w:p w:rsidR="00306B4A" w:rsidRDefault="00306B4A">
            <w:pPr>
              <w:rPr>
                <w:rFonts w:ascii="Arial" w:eastAsiaTheme="minorEastAsia" w:hAnsi="Arial" w:cs="Arial" w:hint="eastAsia"/>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harp</w:t>
            </w:r>
          </w:p>
        </w:tc>
        <w:tc>
          <w:tcPr>
            <w:tcW w:w="1417" w:type="dxa"/>
          </w:tcPr>
          <w:p w:rsidR="00306B4A" w:rsidRDefault="00306B4A">
            <w:pPr>
              <w:rPr>
                <w:rFonts w:ascii="Arial" w:eastAsiaTheme="minorEastAsia" w:hAnsi="Arial" w:cs="Arial"/>
                <w:lang w:val="en-US" w:eastAsia="zh-CN"/>
              </w:rPr>
            </w:pPr>
            <w:r>
              <w:rPr>
                <w:rFonts w:ascii="Arial" w:eastAsiaTheme="minorEastAsia" w:hAnsi="Arial" w:cs="Arial" w:hint="eastAsia"/>
                <w:lang w:val="en-US" w:eastAsia="zh-CN"/>
              </w:rPr>
              <w:t>-</w:t>
            </w:r>
            <w:bookmarkStart w:id="10" w:name="_GoBack"/>
            <w:bookmarkEnd w:id="10"/>
          </w:p>
        </w:tc>
        <w:tc>
          <w:tcPr>
            <w:tcW w:w="5670" w:type="dxa"/>
          </w:tcPr>
          <w:p w:rsidR="00306B4A" w:rsidRDefault="00306B4A" w:rsidP="00306B4A">
            <w:pPr>
              <w:rPr>
                <w:rFonts w:ascii="Arial" w:eastAsia="宋体" w:hAnsi="Arial" w:cs="Arial"/>
                <w:lang w:val="en-US" w:eastAsia="zh-CN"/>
              </w:rPr>
            </w:pPr>
            <w:r>
              <w:rPr>
                <w:rFonts w:ascii="Arial" w:eastAsiaTheme="minorEastAsia" w:hAnsi="Arial" w:cs="Arial"/>
                <w:lang w:val="en-US" w:eastAsia="zh-CN"/>
              </w:rPr>
              <w:t xml:space="preserve">Whether </w:t>
            </w:r>
            <w:r>
              <w:rPr>
                <w:rFonts w:ascii="Arial" w:eastAsia="MS Mincho" w:hAnsi="Arial" w:cs="Arial"/>
              </w:rPr>
              <w:t>"area" here means</w:t>
            </w:r>
            <w:r>
              <w:rPr>
                <w:rFonts w:ascii="Arial" w:eastAsia="MS Mincho" w:hAnsi="Arial" w:cs="Arial"/>
              </w:rPr>
              <w:t xml:space="preserve"> the</w:t>
            </w:r>
            <w:r>
              <w:rPr>
                <w:rFonts w:ascii="Arial" w:eastAsia="MS Mincho" w:hAnsi="Arial" w:cs="Arial"/>
              </w:rPr>
              <w:t xml:space="preserve"> existing area in SIB1 is not clear and more clarification is helpful.</w:t>
            </w:r>
          </w:p>
        </w:tc>
      </w:tr>
    </w:tbl>
    <w:p w:rsidR="001B2368" w:rsidRDefault="001B2368">
      <w:pPr>
        <w:rPr>
          <w:rFonts w:ascii="Arial" w:hAnsi="Arial" w:cs="Arial"/>
          <w:lang w:val="en-US"/>
        </w:rPr>
      </w:pPr>
    </w:p>
    <w:p w:rsidR="001B2368" w:rsidRDefault="000C453C">
      <w:pPr>
        <w:pStyle w:val="1"/>
        <w:rPr>
          <w:rFonts w:cs="Arial"/>
          <w:lang w:val="en-US"/>
        </w:rPr>
      </w:pPr>
      <w:r>
        <w:rPr>
          <w:rFonts w:cs="Arial"/>
          <w:lang w:val="en-US"/>
        </w:rPr>
        <w:lastRenderedPageBreak/>
        <w:t>3</w:t>
      </w:r>
      <w:r>
        <w:rPr>
          <w:rFonts w:cs="Arial"/>
          <w:lang w:val="en-US"/>
        </w:rPr>
        <w:tab/>
        <w:t>Conclusion</w:t>
      </w:r>
    </w:p>
    <w:p w:rsidR="001B2368" w:rsidRDefault="000C453C">
      <w:pPr>
        <w:pStyle w:val="a6"/>
        <w:rPr>
          <w:rFonts w:cs="Arial"/>
          <w:highlight w:val="yellow"/>
          <w:lang w:val="en-US"/>
        </w:rPr>
      </w:pPr>
      <w:r>
        <w:rPr>
          <w:rFonts w:cs="Arial"/>
          <w:b/>
          <w:bCs/>
          <w:color w:val="FF0000"/>
          <w:highlight w:val="yellow"/>
          <w:lang w:val="en-US"/>
        </w:rPr>
        <w:t>To be updated</w:t>
      </w:r>
      <w:r>
        <w:rPr>
          <w:rFonts w:cs="Arial"/>
          <w:highlight w:val="yellow"/>
          <w:lang w:val="en-US"/>
        </w:rPr>
        <w:t>: [Based on the discussion in the previous sections we propose the following:</w:t>
      </w:r>
    </w:p>
    <w:p w:rsidR="001B2368" w:rsidRDefault="000C453C">
      <w:pPr>
        <w:pStyle w:val="af9"/>
        <w:tabs>
          <w:tab w:val="right" w:leader="dot" w:pos="9629"/>
        </w:tabs>
        <w:rPr>
          <w:rFonts w:asciiTheme="minorHAnsi" w:eastAsiaTheme="minorEastAsia" w:hAnsiTheme="minorHAnsi" w:cstheme="minorBidi"/>
          <w:b w:val="0"/>
          <w:sz w:val="22"/>
          <w:szCs w:val="22"/>
          <w:highlight w:val="yellow"/>
          <w:lang w:val="en-US"/>
        </w:rPr>
      </w:pPr>
      <w:r>
        <w:rPr>
          <w:rFonts w:cs="Arial"/>
          <w:b w:val="0"/>
          <w:bCs/>
          <w:highlight w:val="yellow"/>
          <w:lang w:val="en-US"/>
        </w:rPr>
        <w:fldChar w:fldCharType="begin"/>
      </w:r>
      <w:r>
        <w:rPr>
          <w:rFonts w:cs="Arial"/>
          <w:b w:val="0"/>
          <w:bCs/>
          <w:highlight w:val="yellow"/>
          <w:lang w:val="en-US"/>
        </w:rPr>
        <w:instrText xml:space="preserve"> TOC \n \h \z \t "Proposal" \c </w:instrText>
      </w:r>
      <w:r>
        <w:rPr>
          <w:rFonts w:cs="Arial"/>
          <w:b w:val="0"/>
          <w:bCs/>
          <w:highlight w:val="yellow"/>
          <w:lang w:val="en-US"/>
        </w:rPr>
        <w:fldChar w:fldCharType="separate"/>
      </w:r>
      <w:hyperlink w:anchor="_Toc80178820" w:history="1">
        <w:r>
          <w:rPr>
            <w:rStyle w:val="aff1"/>
            <w:rFonts w:cs="Arial"/>
            <w:highlight w:val="yellow"/>
            <w:lang w:val="en-US"/>
          </w:rPr>
          <w:t>Proposal 1</w:t>
        </w:r>
        <w:r>
          <w:rPr>
            <w:rFonts w:asciiTheme="minorHAnsi" w:eastAsiaTheme="minorEastAsia" w:hAnsiTheme="minorHAnsi" w:cstheme="minorBidi"/>
            <w:b w:val="0"/>
            <w:sz w:val="22"/>
            <w:szCs w:val="22"/>
            <w:highlight w:val="yellow"/>
            <w:lang w:val="en-US"/>
          </w:rPr>
          <w:tab/>
        </w:r>
        <w:r>
          <w:rPr>
            <w:rStyle w:val="aff1"/>
            <w:rFonts w:cs="Arial"/>
            <w:highlight w:val="yellow"/>
            <w:lang w:val="en-US"/>
          </w:rPr>
          <w:t>[Easy] The TRS/CSI-RS configuration is provided in a new SIB.</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1" w:history="1">
        <w:r w:rsidR="000C453C">
          <w:rPr>
            <w:rStyle w:val="aff1"/>
            <w:rFonts w:cs="Arial"/>
            <w:highlight w:val="yellow"/>
            <w:lang w:val="en-US"/>
          </w:rPr>
          <w:t>Proposal 2</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[To discuss] RAN2 assumes that TRS/CSI-RS configurations are only broadcasted. Potential addition of dedicated signalling can be discussed in a later meeting if time allows.</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2" w:history="1">
        <w:r w:rsidR="000C453C">
          <w:rPr>
            <w:rStyle w:val="aff1"/>
            <w:rFonts w:cs="Arial"/>
            <w:highlight w:val="yellow"/>
            <w:lang w:val="en-US"/>
          </w:rPr>
          <w:t>Proposal 3</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[To discuss] The legacy SI update procedure is used for changing TRS/CSI-RS configurations.</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3" w:history="1">
        <w:r w:rsidR="000C453C">
          <w:rPr>
            <w:rStyle w:val="aff1"/>
            <w:rFonts w:cs="Arial"/>
            <w:highlight w:val="yellow"/>
            <w:lang w:val="en-US"/>
          </w:rPr>
          <w:t>Proposal 4</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Postpone the topic about TRS/CSI-RS availability until a later meeting when RAN1 also has progressed.</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4" w:history="1">
        <w:r w:rsidR="000C453C">
          <w:rPr>
            <w:rStyle w:val="aff1"/>
            <w:rFonts w:cs="Arial"/>
            <w:highlight w:val="yellow"/>
            <w:lang w:val="en-US"/>
          </w:rPr>
          <w:t>Proposal 5</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[To discuss] RAN2 to discuss if on demand SI should be possible for the SIB with TRS/CSI-RS information.</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5" w:history="1">
        <w:r w:rsidR="000C453C">
          <w:rPr>
            <w:rStyle w:val="aff1"/>
            <w:rFonts w:cs="Arial"/>
            <w:highlight w:val="yellow"/>
            <w:lang w:val="en-US"/>
          </w:rPr>
          <w:t>Proposal 6</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 xml:space="preserve">[To discuss] Postpone the discussion on segmentation of the new SIB </w:t>
        </w:r>
        <w:r w:rsidR="000C453C">
          <w:rPr>
            <w:rStyle w:val="aff1"/>
            <w:highlight w:val="yellow"/>
            <w:lang w:val="en-US"/>
          </w:rPr>
          <w:t>until RAN1 has sent the list of the parameters and a potential structure</w:t>
        </w:r>
        <w:r w:rsidR="000C453C">
          <w:rPr>
            <w:rStyle w:val="aff1"/>
            <w:rFonts w:cs="Arial"/>
            <w:highlight w:val="yellow"/>
            <w:lang w:val="en-US"/>
          </w:rPr>
          <w:t>.</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6" w:history="1">
        <w:r w:rsidR="000C453C">
          <w:rPr>
            <w:rStyle w:val="aff1"/>
            <w:rFonts w:cs="Arial"/>
            <w:highlight w:val="yellow"/>
            <w:lang w:val="en-US"/>
          </w:rPr>
          <w:t>Proposal 7</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Postpone the discussion on splitting the TRS/CSI-RS information to a common and RS-specific part</w:t>
        </w:r>
        <w:r w:rsidR="000C453C">
          <w:rPr>
            <w:rStyle w:val="aff1"/>
            <w:highlight w:val="yellow"/>
            <w:lang w:val="en-US"/>
          </w:rPr>
          <w:t xml:space="preserve"> until RAN1 has sent the list of the parameters and a potential structure</w:t>
        </w:r>
        <w:r w:rsidR="000C453C">
          <w:rPr>
            <w:rStyle w:val="aff1"/>
            <w:rFonts w:cs="Arial"/>
            <w:highlight w:val="yellow"/>
            <w:lang w:val="en-US"/>
          </w:rPr>
          <w:t>.</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7" w:history="1">
        <w:r w:rsidR="000C453C">
          <w:rPr>
            <w:rStyle w:val="aff1"/>
            <w:rFonts w:cs="Arial"/>
            <w:highlight w:val="yellow"/>
            <w:lang w:val="en-US"/>
          </w:rPr>
          <w:t>Proposal 8</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RAN2 expects to get the list of parameters from RAN1 for the TRS/CSI-RS configuration info.</w:t>
        </w:r>
      </w:hyperlink>
    </w:p>
    <w:p w:rsidR="001B2368" w:rsidRDefault="00B94ABF">
      <w:pPr>
        <w:pStyle w:val="af9"/>
        <w:tabs>
          <w:tab w:val="right" w:leader="dot" w:pos="9629"/>
        </w:tabs>
        <w:rPr>
          <w:rFonts w:asciiTheme="minorHAnsi" w:eastAsiaTheme="minorEastAsia" w:hAnsiTheme="minorHAnsi" w:cstheme="minorBidi"/>
          <w:b w:val="0"/>
          <w:sz w:val="22"/>
          <w:szCs w:val="22"/>
          <w:highlight w:val="yellow"/>
          <w:lang w:val="en-US"/>
        </w:rPr>
      </w:pPr>
      <w:hyperlink w:anchor="_Toc80178828" w:history="1">
        <w:r w:rsidR="000C453C">
          <w:rPr>
            <w:rStyle w:val="aff1"/>
            <w:rFonts w:cs="Arial"/>
            <w:highlight w:val="yellow"/>
            <w:lang w:val="en-US"/>
          </w:rPr>
          <w:t>Proposal 9</w:t>
        </w:r>
        <w:r w:rsidR="000C453C">
          <w:rPr>
            <w:rFonts w:asciiTheme="minorHAnsi" w:eastAsiaTheme="minorEastAsia" w:hAnsiTheme="minorHAnsi" w:cstheme="minorBidi"/>
            <w:b w:val="0"/>
            <w:sz w:val="22"/>
            <w:szCs w:val="22"/>
            <w:highlight w:val="yellow"/>
            <w:lang w:val="en-US"/>
          </w:rPr>
          <w:tab/>
        </w:r>
        <w:r w:rsidR="000C453C">
          <w:rPr>
            <w:rStyle w:val="aff1"/>
            <w:rFonts w:cs="Arial"/>
            <w:highlight w:val="yellow"/>
            <w:lang w:val="en-US"/>
          </w:rPr>
          <w:t>[Easy] Postpone the discussion about if special handling is needed w.r.t. area specificity for TRS/CSI-RS configuration.</w:t>
        </w:r>
      </w:hyperlink>
    </w:p>
    <w:p w:rsidR="001B2368" w:rsidRDefault="000C453C">
      <w:pPr>
        <w:pStyle w:val="a6"/>
        <w:rPr>
          <w:rFonts w:cs="Arial"/>
          <w:b/>
          <w:bCs/>
          <w:lang w:val="en-US"/>
        </w:rPr>
      </w:pPr>
      <w:r>
        <w:rPr>
          <w:rFonts w:cs="Arial"/>
          <w:b/>
          <w:bCs/>
          <w:highlight w:val="yellow"/>
          <w:lang w:val="en-US"/>
        </w:rPr>
        <w:fldChar w:fldCharType="end"/>
      </w:r>
      <w:r>
        <w:rPr>
          <w:rFonts w:cs="Arial"/>
          <w:b/>
          <w:bCs/>
          <w:highlight w:val="yellow"/>
          <w:lang w:val="en-US"/>
        </w:rPr>
        <w:t xml:space="preserve"> </w:t>
      </w:r>
      <w:bookmarkStart w:id="11" w:name="_In-sequence_SDU_delivery"/>
      <w:bookmarkEnd w:id="11"/>
      <w:r>
        <w:rPr>
          <w:rFonts w:cs="Arial"/>
          <w:b/>
          <w:bCs/>
          <w:highlight w:val="yellow"/>
          <w:lang w:val="en-US"/>
        </w:rPr>
        <w:t>]</w:t>
      </w:r>
    </w:p>
    <w:p w:rsidR="001B2368" w:rsidRDefault="001B2368">
      <w:pPr>
        <w:pStyle w:val="a6"/>
        <w:rPr>
          <w:rFonts w:cs="Arial"/>
          <w:lang w:val="en-US"/>
        </w:rPr>
      </w:pPr>
    </w:p>
    <w:sectPr w:rsidR="001B2368">
      <w:headerReference w:type="even" r:id="rId77"/>
      <w:footerReference w:type="default" r:id="rId7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ABF" w:rsidRDefault="00B94ABF">
      <w:pPr>
        <w:spacing w:after="0"/>
      </w:pPr>
      <w:r>
        <w:separator/>
      </w:r>
    </w:p>
  </w:endnote>
  <w:endnote w:type="continuationSeparator" w:id="0">
    <w:p w:rsidR="00B94ABF" w:rsidRDefault="00B94A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Japanese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3C" w:rsidRDefault="000C453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306B4A">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306B4A">
      <w:rPr>
        <w:rStyle w:val="afe"/>
        <w:noProof/>
      </w:rPr>
      <w:t>13</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ABF" w:rsidRDefault="00B94ABF">
      <w:pPr>
        <w:spacing w:after="0"/>
      </w:pPr>
      <w:r>
        <w:separator/>
      </w:r>
    </w:p>
  </w:footnote>
  <w:footnote w:type="continuationSeparator" w:id="0">
    <w:p w:rsidR="00B94ABF" w:rsidRDefault="00B94A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3C" w:rsidRDefault="000C453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2C5957"/>
    <w:multiLevelType w:val="multilevel"/>
    <w:tmpl w:val="332C595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8EF79CF"/>
    <w:multiLevelType w:val="multilevel"/>
    <w:tmpl w:val="38EF79CF"/>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3"/>
  </w:num>
  <w:num w:numId="9">
    <w:abstractNumId w:val="8"/>
  </w:num>
  <w:num w:numId="10">
    <w:abstractNumId w:val="7"/>
  </w:num>
  <w:num w:numId="11">
    <w:abstractNumId w:val="9"/>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2D7"/>
    <w:rsid w:val="000444EF"/>
    <w:rsid w:val="00052A07"/>
    <w:rsid w:val="000534E3"/>
    <w:rsid w:val="0005606A"/>
    <w:rsid w:val="00057117"/>
    <w:rsid w:val="00057D55"/>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B6FCF"/>
    <w:rsid w:val="000C165A"/>
    <w:rsid w:val="000C2962"/>
    <w:rsid w:val="000C2E19"/>
    <w:rsid w:val="000C453C"/>
    <w:rsid w:val="000C686B"/>
    <w:rsid w:val="000D0D07"/>
    <w:rsid w:val="000D4797"/>
    <w:rsid w:val="000E0527"/>
    <w:rsid w:val="000E0F68"/>
    <w:rsid w:val="000E1E92"/>
    <w:rsid w:val="000E4F1D"/>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0D8"/>
    <w:rsid w:val="00177E01"/>
    <w:rsid w:val="0018143F"/>
    <w:rsid w:val="00181FF8"/>
    <w:rsid w:val="00190330"/>
    <w:rsid w:val="00190AC1"/>
    <w:rsid w:val="0019341A"/>
    <w:rsid w:val="00197DF9"/>
    <w:rsid w:val="001A1987"/>
    <w:rsid w:val="001A2564"/>
    <w:rsid w:val="001A6173"/>
    <w:rsid w:val="001A6CBA"/>
    <w:rsid w:val="001B0D97"/>
    <w:rsid w:val="001B2368"/>
    <w:rsid w:val="001B5A5D"/>
    <w:rsid w:val="001B6306"/>
    <w:rsid w:val="001B78D6"/>
    <w:rsid w:val="001C1CE5"/>
    <w:rsid w:val="001C2C2B"/>
    <w:rsid w:val="001C2F4B"/>
    <w:rsid w:val="001C3D2A"/>
    <w:rsid w:val="001D288D"/>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2C01"/>
    <w:rsid w:val="00223FCB"/>
    <w:rsid w:val="002252C3"/>
    <w:rsid w:val="00225C54"/>
    <w:rsid w:val="00226D6B"/>
    <w:rsid w:val="002270E9"/>
    <w:rsid w:val="00230765"/>
    <w:rsid w:val="00230D18"/>
    <w:rsid w:val="002319E4"/>
    <w:rsid w:val="00231B9D"/>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6B4A"/>
    <w:rsid w:val="00307BA1"/>
    <w:rsid w:val="00311702"/>
    <w:rsid w:val="00311E82"/>
    <w:rsid w:val="0031319F"/>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67AF1"/>
    <w:rsid w:val="00370E47"/>
    <w:rsid w:val="00371FD0"/>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2D83"/>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15F5"/>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A5416"/>
    <w:rsid w:val="004B2B52"/>
    <w:rsid w:val="004B6F6A"/>
    <w:rsid w:val="004B7C0C"/>
    <w:rsid w:val="004C3898"/>
    <w:rsid w:val="004D12A5"/>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2C10"/>
    <w:rsid w:val="00554E19"/>
    <w:rsid w:val="0056121F"/>
    <w:rsid w:val="00565988"/>
    <w:rsid w:val="00572505"/>
    <w:rsid w:val="005800FD"/>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C7563"/>
    <w:rsid w:val="005D1602"/>
    <w:rsid w:val="005D71FF"/>
    <w:rsid w:val="005E2D0C"/>
    <w:rsid w:val="005E385F"/>
    <w:rsid w:val="005E52C6"/>
    <w:rsid w:val="005E5B81"/>
    <w:rsid w:val="005F0C5E"/>
    <w:rsid w:val="005F2CB1"/>
    <w:rsid w:val="005F3025"/>
    <w:rsid w:val="005F618C"/>
    <w:rsid w:val="005F70BD"/>
    <w:rsid w:val="00601F61"/>
    <w:rsid w:val="0060283C"/>
    <w:rsid w:val="006031A3"/>
    <w:rsid w:val="00604F14"/>
    <w:rsid w:val="00611B83"/>
    <w:rsid w:val="00611D5B"/>
    <w:rsid w:val="00613257"/>
    <w:rsid w:val="00613D88"/>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917"/>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578"/>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0464"/>
    <w:rsid w:val="007011F3"/>
    <w:rsid w:val="0070346E"/>
    <w:rsid w:val="00703D37"/>
    <w:rsid w:val="00704EDB"/>
    <w:rsid w:val="00706101"/>
    <w:rsid w:val="00706782"/>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65EE"/>
    <w:rsid w:val="007D7526"/>
    <w:rsid w:val="007E4610"/>
    <w:rsid w:val="007E4715"/>
    <w:rsid w:val="007E505B"/>
    <w:rsid w:val="007E7091"/>
    <w:rsid w:val="007F013D"/>
    <w:rsid w:val="0080063C"/>
    <w:rsid w:val="00803FAE"/>
    <w:rsid w:val="00805E77"/>
    <w:rsid w:val="0080605F"/>
    <w:rsid w:val="00806E78"/>
    <w:rsid w:val="00807786"/>
    <w:rsid w:val="00811FCB"/>
    <w:rsid w:val="008158D6"/>
    <w:rsid w:val="00817196"/>
    <w:rsid w:val="00822862"/>
    <w:rsid w:val="008235DB"/>
    <w:rsid w:val="00823EA9"/>
    <w:rsid w:val="00824AB4"/>
    <w:rsid w:val="00825C42"/>
    <w:rsid w:val="00825D25"/>
    <w:rsid w:val="00827D6F"/>
    <w:rsid w:val="0083753B"/>
    <w:rsid w:val="008376AC"/>
    <w:rsid w:val="00840E2B"/>
    <w:rsid w:val="008444E8"/>
    <w:rsid w:val="00844E80"/>
    <w:rsid w:val="00846FE7"/>
    <w:rsid w:val="0084792A"/>
    <w:rsid w:val="008517A8"/>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376"/>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252B"/>
    <w:rsid w:val="0097603D"/>
    <w:rsid w:val="00976949"/>
    <w:rsid w:val="00977F34"/>
    <w:rsid w:val="00980477"/>
    <w:rsid w:val="0098192B"/>
    <w:rsid w:val="00985253"/>
    <w:rsid w:val="009853B3"/>
    <w:rsid w:val="009865D1"/>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200B"/>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AF5F63"/>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20A3"/>
    <w:rsid w:val="00B93725"/>
    <w:rsid w:val="00B93B59"/>
    <w:rsid w:val="00B9406A"/>
    <w:rsid w:val="00B94ABF"/>
    <w:rsid w:val="00B95B18"/>
    <w:rsid w:val="00BA00EF"/>
    <w:rsid w:val="00BA2280"/>
    <w:rsid w:val="00BA2A08"/>
    <w:rsid w:val="00BA56D2"/>
    <w:rsid w:val="00BA76E0"/>
    <w:rsid w:val="00BB2A25"/>
    <w:rsid w:val="00BB51E9"/>
    <w:rsid w:val="00BC0FDC"/>
    <w:rsid w:val="00BC3053"/>
    <w:rsid w:val="00BC4D2E"/>
    <w:rsid w:val="00BC54EA"/>
    <w:rsid w:val="00BD48AC"/>
    <w:rsid w:val="00BD4F83"/>
    <w:rsid w:val="00BD5F1A"/>
    <w:rsid w:val="00BE1234"/>
    <w:rsid w:val="00BE2FA6"/>
    <w:rsid w:val="00BE333F"/>
    <w:rsid w:val="00BE7406"/>
    <w:rsid w:val="00BE7603"/>
    <w:rsid w:val="00BE7E8D"/>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21D4"/>
    <w:rsid w:val="00C3527A"/>
    <w:rsid w:val="00C3719D"/>
    <w:rsid w:val="00C37CB2"/>
    <w:rsid w:val="00C4582A"/>
    <w:rsid w:val="00C473A5"/>
    <w:rsid w:val="00C52AFC"/>
    <w:rsid w:val="00C54995"/>
    <w:rsid w:val="00C54D41"/>
    <w:rsid w:val="00C578EB"/>
    <w:rsid w:val="00C60783"/>
    <w:rsid w:val="00C64672"/>
    <w:rsid w:val="00C67709"/>
    <w:rsid w:val="00C70697"/>
    <w:rsid w:val="00C71FDA"/>
    <w:rsid w:val="00C72093"/>
    <w:rsid w:val="00C72EF4"/>
    <w:rsid w:val="00C744FE"/>
    <w:rsid w:val="00C75D2F"/>
    <w:rsid w:val="00C767BE"/>
    <w:rsid w:val="00C76E3C"/>
    <w:rsid w:val="00C81568"/>
    <w:rsid w:val="00C9027A"/>
    <w:rsid w:val="00C9068E"/>
    <w:rsid w:val="00C93814"/>
    <w:rsid w:val="00C93C4B"/>
    <w:rsid w:val="00C944AB"/>
    <w:rsid w:val="00C94D2F"/>
    <w:rsid w:val="00C958C2"/>
    <w:rsid w:val="00C95993"/>
    <w:rsid w:val="00C95B40"/>
    <w:rsid w:val="00CA1ED8"/>
    <w:rsid w:val="00CA5D4C"/>
    <w:rsid w:val="00CA68DE"/>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D5237"/>
    <w:rsid w:val="00CE0424"/>
    <w:rsid w:val="00CE23EB"/>
    <w:rsid w:val="00CE7561"/>
    <w:rsid w:val="00CF1354"/>
    <w:rsid w:val="00CF3875"/>
    <w:rsid w:val="00CF3B1F"/>
    <w:rsid w:val="00CF3BF6"/>
    <w:rsid w:val="00CF625B"/>
    <w:rsid w:val="00CF687E"/>
    <w:rsid w:val="00CF79F2"/>
    <w:rsid w:val="00D0349B"/>
    <w:rsid w:val="00D10249"/>
    <w:rsid w:val="00D115C3"/>
    <w:rsid w:val="00D11897"/>
    <w:rsid w:val="00D12134"/>
    <w:rsid w:val="00D13135"/>
    <w:rsid w:val="00D13E4E"/>
    <w:rsid w:val="00D17CB6"/>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97CEF"/>
    <w:rsid w:val="00DA157C"/>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37E01"/>
    <w:rsid w:val="00E446F1"/>
    <w:rsid w:val="00E46886"/>
    <w:rsid w:val="00E4747F"/>
    <w:rsid w:val="00E47AEF"/>
    <w:rsid w:val="00E508A0"/>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06EE"/>
    <w:rsid w:val="00EA2E0D"/>
    <w:rsid w:val="00EA7A41"/>
    <w:rsid w:val="00EB077B"/>
    <w:rsid w:val="00EB088D"/>
    <w:rsid w:val="00EB2D6B"/>
    <w:rsid w:val="00EB4EA2"/>
    <w:rsid w:val="00EB5B43"/>
    <w:rsid w:val="00EC24D5"/>
    <w:rsid w:val="00EC27C6"/>
    <w:rsid w:val="00EC380F"/>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57AD"/>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06CC"/>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37514EF7"/>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EAF70"/>
  <w15:docId w15:val="{75F1A59F-280F-4A0F-91C2-1CB4BEDD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annotation text"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pPr>
      <w:ind w:left="1701" w:hanging="1701"/>
    </w:pPr>
  </w:style>
  <w:style w:type="paragraph" w:styleId="42">
    <w:name w:val="toc 4"/>
    <w:basedOn w:val="34"/>
    <w:next w:val="a1"/>
    <w:uiPriority w:val="39"/>
    <w:pPr>
      <w:ind w:left="1418" w:hanging="1418"/>
    </w:pPr>
  </w:style>
  <w:style w:type="paragraph" w:styleId="34">
    <w:name w:val="toc 3"/>
    <w:basedOn w:val="24"/>
    <w:next w:val="a1"/>
    <w:uiPriority w:val="39"/>
    <w:pPr>
      <w:ind w:left="1134" w:hanging="1134"/>
    </w:pPr>
  </w:style>
  <w:style w:type="paragraph" w:styleId="24">
    <w:name w:val="toc 2"/>
    <w:basedOn w:val="11"/>
    <w:next w:val="a1"/>
    <w:uiPriority w:val="39"/>
    <w:pPr>
      <w:keepNext w:val="0"/>
      <w:spacing w:before="0"/>
      <w:ind w:left="851" w:hanging="851"/>
    </w:pPr>
    <w:rPr>
      <w:sz w:val="20"/>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pPr>
      <w:keepLines/>
      <w:spacing w:after="0"/>
    </w:pPr>
  </w:style>
  <w:style w:type="paragraph" w:styleId="26">
    <w:name w:val="index 2"/>
    <w:basedOn w:val="12"/>
    <w:next w:val="a1"/>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ProposalChar">
    <w:name w:val="Proposal Char"/>
    <w:link w:val="Proposal"/>
    <w:qFormat/>
    <w:rPr>
      <w:rFonts w:ascii="Arial" w:hAnsi="Arial"/>
      <w:b/>
      <w:bCs/>
      <w:lang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a2"/>
    <w:uiPriority w:val="99"/>
    <w:unhideWhenUsed/>
    <w:qFormat/>
    <w:rPr>
      <w:color w:val="2B579A"/>
      <w:shd w:val="clear" w:color="auto" w:fill="E1DFDD"/>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qFormat/>
    <w:locke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8240.zip" TargetMode="External"/><Relationship Id="rId21" Type="http://schemas.openxmlformats.org/officeDocument/2006/relationships/hyperlink" Target="https://www.3gpp.org/ftp/tsg_ran/WG2_RL2/TSGR2_115-e/Docs/R2-2108063.zip" TargetMode="External"/><Relationship Id="rId42" Type="http://schemas.openxmlformats.org/officeDocument/2006/relationships/hyperlink" Target="https://www.3gpp.org/ftp/tsg_ran/WG2_RL2/TSGR2_115-e/Docs/R2-2108271.zip" TargetMode="External"/><Relationship Id="rId47" Type="http://schemas.openxmlformats.org/officeDocument/2006/relationships/hyperlink" Target="https://www.3gpp.org/ftp/tsg_ran/WG2_RL2/TSGR2_115-e/Docs/R2-2108271.zip" TargetMode="External"/><Relationship Id="rId63" Type="http://schemas.openxmlformats.org/officeDocument/2006/relationships/hyperlink" Target="https://www.3gpp.org/ftp/tsg_ran/WG2_RL2/TSGR2_115-e/Docs/R2-2108030.zip" TargetMode="External"/><Relationship Id="rId68" Type="http://schemas.openxmlformats.org/officeDocument/2006/relationships/hyperlink" Target="https://www.3gpp.org/ftp/tsg_ran/WG2_RL2/TSGR2_115-e/Docs/R2-2107536.zip" TargetMode="External"/><Relationship Id="rId16" Type="http://schemas.openxmlformats.org/officeDocument/2006/relationships/hyperlink" Target="https://www.3gpp.org/ftp/tsg_ran/WG2_RL2/TSGR2_115-e/Docs/R2-2108535.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7537.zip" TargetMode="External"/><Relationship Id="rId32" Type="http://schemas.openxmlformats.org/officeDocument/2006/relationships/hyperlink" Target="https://www.3gpp.org/ftp/tsg_ran/WG2_RL2/TSGR2_115-e/Docs/R2-2107001.zip" TargetMode="External"/><Relationship Id="rId37" Type="http://schemas.openxmlformats.org/officeDocument/2006/relationships/hyperlink" Target="https://www.3gpp.org/ftp/tsg_ran/WG2_RL2/TSGR2_115-e/Docs/R2-2107596.zip" TargetMode="External"/><Relationship Id="rId40" Type="http://schemas.openxmlformats.org/officeDocument/2006/relationships/hyperlink" Target="https://www.3gpp.org/ftp/tsg_ran/WG2_RL2/TSGR2_115-e/Docs/R2-2108063.zip" TargetMode="External"/><Relationship Id="rId45" Type="http://schemas.openxmlformats.org/officeDocument/2006/relationships/hyperlink" Target="https://www.3gpp.org/ftp/tsg_ran/WG2_RL2/TSGR2_115-e/Docs/R2-2107070.zip" TargetMode="External"/><Relationship Id="rId53" Type="http://schemas.openxmlformats.org/officeDocument/2006/relationships/hyperlink" Target="https://www.3gpp.org/ftp/tsg_ran/WG2_RL2/TSGR2_115-e/Docs/R2-2108239.zip" TargetMode="External"/><Relationship Id="rId58" Type="http://schemas.openxmlformats.org/officeDocument/2006/relationships/hyperlink" Target="https://www.3gpp.org/ftp/tsg_ran/WG2_RL2/TSGR2_115-e/Docs/R2-2107536.zip" TargetMode="External"/><Relationship Id="rId66" Type="http://schemas.openxmlformats.org/officeDocument/2006/relationships/hyperlink" Target="https://www.3gpp.org/ftp/tsg_ran/WG2_RL2/TSGR2_115-e/Docs/R2-2107070.zip" TargetMode="External"/><Relationship Id="rId74" Type="http://schemas.openxmlformats.org/officeDocument/2006/relationships/hyperlink" Target="https://www.3gpp.org/ftp/tsg_ran/WG2_RL2/TSGR2_115-e/Docs/R2-2108030.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2_RL2/TSGR2_115-e/Docs/R2-2108687.zip" TargetMode="External"/><Relationship Id="rId19" Type="http://schemas.openxmlformats.org/officeDocument/2006/relationships/hyperlink" Target="https://www.3gpp.org/ftp/tsg_ran/WG2_RL2/TSGR2_115-e/Docs/R2-2107536.zip" TargetMode="External"/><Relationship Id="rId14" Type="http://schemas.openxmlformats.org/officeDocument/2006/relationships/hyperlink" Target="http://www.3gpp.org/ftp/tsg_ran/WG2_RL2//TSGR2_114-e/Docs//R2-2108013.zip" TargetMode="External"/><Relationship Id="rId22" Type="http://schemas.openxmlformats.org/officeDocument/2006/relationships/hyperlink" Target="https://www.3gpp.org/ftp/tsg_ran/WG2_RL2/TSGR2_115-e/Docs/R2-2108687.zip" TargetMode="External"/><Relationship Id="rId27" Type="http://schemas.openxmlformats.org/officeDocument/2006/relationships/hyperlink" Target="https://www.3gpp.org/ftp/tsg_ran/WG2_RL2/TSGR2_115-e/Docs/R2-2107550.zip" TargetMode="External"/><Relationship Id="rId30" Type="http://schemas.openxmlformats.org/officeDocument/2006/relationships/hyperlink" Target="https://www.3gpp.org/ftp/tsg_ran/WG2_RL2/TSGR2_115-e/Docs/R2-2107001.zip" TargetMode="External"/><Relationship Id="rId35" Type="http://schemas.openxmlformats.org/officeDocument/2006/relationships/hyperlink" Target="https://www.3gpp.org/ftp/tsg_ran/WG2_RL2/TSGR2_115-e/Docs/R2-2107537.zip" TargetMode="External"/><Relationship Id="rId43" Type="http://schemas.openxmlformats.org/officeDocument/2006/relationships/hyperlink" Target="https://www.3gpp.org/ftp/tsg_ran/WG2_RL2/TSGR2_115-e/Docs/R2-2108687.zip" TargetMode="External"/><Relationship Id="rId48" Type="http://schemas.openxmlformats.org/officeDocument/2006/relationships/hyperlink" Target="https://www.3gpp.org/ftp/tsg_ran/WG2_RL2/TSGR2_115-e/Docs/R2-2108687.zip" TargetMode="External"/><Relationship Id="rId56" Type="http://schemas.openxmlformats.org/officeDocument/2006/relationships/hyperlink" Target="https://www.3gpp.org/ftp/tsg_ran/WG2_RL2/TSGR2_115-e/Docs/R2-2107070.zip" TargetMode="External"/><Relationship Id="rId64" Type="http://schemas.openxmlformats.org/officeDocument/2006/relationships/hyperlink" Target="https://www.3gpp.org/ftp/tsg_ran/WG2_RL2/TSGR2_115-e/Docs/R2-2107001.zip" TargetMode="External"/><Relationship Id="rId69" Type="http://schemas.openxmlformats.org/officeDocument/2006/relationships/hyperlink" Target="https://www.3gpp.org/ftp/tsg_ran/WG2_RL2/TSGR2_115-e/Docs/R2-2107901.zip" TargetMode="External"/><Relationship Id="rId77"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2_RL2/TSGR2_115-e/Docs/R2-2108063.zip" TargetMode="External"/><Relationship Id="rId72" Type="http://schemas.openxmlformats.org/officeDocument/2006/relationships/hyperlink" Target="https://www.3gpp.org/ftp/tsg_ran/WG2_RL2/TSGR2_115-e/Docs/R2-2108239.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3gpp.org/ftp/tsg_ran/WG2_RL2//TSGR2_115-e/Docs//R2-2109037.zip" TargetMode="External"/><Relationship Id="rId17" Type="http://schemas.openxmlformats.org/officeDocument/2006/relationships/hyperlink" Target="https://www.3gpp.org/ftp/tsg_ran/WG2_RL2/TSGR2_115-e/Docs/R2-2108030.zip" TargetMode="External"/><Relationship Id="rId25" Type="http://schemas.openxmlformats.org/officeDocument/2006/relationships/hyperlink" Target="https://www.3gpp.org/ftp/tsg_ran/WG2_RL2/TSGR2_115-e/Docs/R2-2108239.zip" TargetMode="External"/><Relationship Id="rId33" Type="http://schemas.openxmlformats.org/officeDocument/2006/relationships/hyperlink" Target="https://www.3gpp.org/ftp/tsg_ran/WG2_RL2/TSGR2_115-e/Docs/R2-2107408.zip" TargetMode="External"/><Relationship Id="rId38" Type="http://schemas.openxmlformats.org/officeDocument/2006/relationships/hyperlink" Target="https://www.3gpp.org/ftp/tsg_ran/WG2_RL2/TSGR2_115-e/Docs/R2-2107901.zip" TargetMode="External"/><Relationship Id="rId46" Type="http://schemas.openxmlformats.org/officeDocument/2006/relationships/hyperlink" Target="https://www.3gpp.org/ftp/tsg_ran/WG2_RL2/TSGR2_115-e/Docs/R2-2107536.zip" TargetMode="External"/><Relationship Id="rId59" Type="http://schemas.openxmlformats.org/officeDocument/2006/relationships/hyperlink" Target="https://www.3gpp.org/ftp/tsg_ran/WG2_RL2/TSGR2_115-e/Docs/R2-2107550.zip" TargetMode="External"/><Relationship Id="rId67" Type="http://schemas.openxmlformats.org/officeDocument/2006/relationships/hyperlink" Target="https://www.3gpp.org/ftp/tsg_ran/WG2_RL2/TSGR2_115-e/Docs/R2-2107408.zip" TargetMode="External"/><Relationship Id="rId20" Type="http://schemas.openxmlformats.org/officeDocument/2006/relationships/hyperlink" Target="https://www.3gpp.org/ftp/tsg_ran/WG2_RL2/TSGR2_115-e/Docs/R2-2107408.zip" TargetMode="External"/><Relationship Id="rId41" Type="http://schemas.openxmlformats.org/officeDocument/2006/relationships/hyperlink" Target="https://www.3gpp.org/ftp/tsg_ran/WG2_RL2/TSGR2_115-e/Docs/R2-2108239.zip" TargetMode="External"/><Relationship Id="rId54" Type="http://schemas.openxmlformats.org/officeDocument/2006/relationships/hyperlink" Target="https://www.3gpp.org/ftp/tsg_ran/WG2_RL2/TSGR2_115-e/Docs/R2-2108535.zip" TargetMode="External"/><Relationship Id="rId62" Type="http://schemas.openxmlformats.org/officeDocument/2006/relationships/hyperlink" Target="https://www.3gpp.org/ftp/tsg_ran/WG2_RL2/TSGR2_115-e/Docs/R2-2107001.zip" TargetMode="External"/><Relationship Id="rId70" Type="http://schemas.openxmlformats.org/officeDocument/2006/relationships/hyperlink" Target="https://www.3gpp.org/ftp/tsg_ran/WG2_RL2/TSGR2_115-e/Docs/R2-2108263.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4-e/Docs//R2-2107409.zip" TargetMode="External"/><Relationship Id="rId23" Type="http://schemas.openxmlformats.org/officeDocument/2006/relationships/hyperlink" Target="https://www.3gpp.org/ftp/tsg_ran/WG2_RL2/TSGR2_115-e/Docs/R2-2108271.zip" TargetMode="External"/><Relationship Id="rId28" Type="http://schemas.openxmlformats.org/officeDocument/2006/relationships/hyperlink" Target="https://www.3gpp.org/ftp/tsg_ran/WG2_RL2/TSGR2_115-e/Docs/R2-2107901.zip" TargetMode="External"/><Relationship Id="rId36" Type="http://schemas.openxmlformats.org/officeDocument/2006/relationships/hyperlink" Target="https://www.3gpp.org/ftp/tsg_ran/WG2_RL2/TSGR2_115-e/Docs/R2-2107550.zip" TargetMode="External"/><Relationship Id="rId49" Type="http://schemas.openxmlformats.org/officeDocument/2006/relationships/hyperlink" Target="https://www.3gpp.org/ftp/tsg_ran/WG2_RL2/TSGR2_115-e/Docs/R2-2107408.zip" TargetMode="External"/><Relationship Id="rId57" Type="http://schemas.openxmlformats.org/officeDocument/2006/relationships/hyperlink" Target="https://www.3gpp.org/ftp/tsg_ran/WG2_RL2/TSGR2_115-e/Docs/R2-2107408.zip" TargetMode="External"/><Relationship Id="rId10" Type="http://schemas.openxmlformats.org/officeDocument/2006/relationships/footnotes" Target="footnotes.xml"/><Relationship Id="rId31" Type="http://schemas.openxmlformats.org/officeDocument/2006/relationships/hyperlink" Target="https://www.3gpp.org/ftp/tsg_ran/WG2_RL2/TSGR2_115-e/Docs/R2-2108263.zip" TargetMode="External"/><Relationship Id="rId44" Type="http://schemas.openxmlformats.org/officeDocument/2006/relationships/hyperlink" Target="https://www.3gpp.org/ftp/tsg_ran/WG2_RL2/TSGR2_115-e/Docs/R2-2107001.zip" TargetMode="External"/><Relationship Id="rId52" Type="http://schemas.openxmlformats.org/officeDocument/2006/relationships/hyperlink" Target="https://www.3gpp.org/ftp/tsg_ran/WG2_RL2/TSGR2_115-e/Docs/R2-2108030.zip" TargetMode="External"/><Relationship Id="rId60" Type="http://schemas.openxmlformats.org/officeDocument/2006/relationships/hyperlink" Target="https://www.3gpp.org/ftp/tsg_ran/WG2_RL2/TSGR2_115-e/Docs/R2-2108239.zip" TargetMode="External"/><Relationship Id="rId65" Type="http://schemas.openxmlformats.org/officeDocument/2006/relationships/hyperlink" Target="https://www.3gpp.org/ftp/tsg_ran/WG2_RL2/TSGR2_115-e/Docs/R2-2108240.zip" TargetMode="External"/><Relationship Id="rId73" Type="http://schemas.openxmlformats.org/officeDocument/2006/relationships/hyperlink" Target="https://www.3gpp.org/ftp/tsg_ran/WG2_RL2/TSGR2_115-e/Docs/R2-2107596.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2_RL2//TSGR2_114-e/Docs//R2-2108263.zip" TargetMode="External"/><Relationship Id="rId18" Type="http://schemas.openxmlformats.org/officeDocument/2006/relationships/hyperlink" Target="https://www.3gpp.org/ftp/tsg_ran/WG2_RL2/TSGR2_115-e/Docs/R2-2107070.zip" TargetMode="External"/><Relationship Id="rId39" Type="http://schemas.openxmlformats.org/officeDocument/2006/relationships/hyperlink" Target="https://www.3gpp.org/ftp/tsg_ran/WG2_RL2/TSGR2_115-e/Docs/R2-2108030.zip" TargetMode="External"/><Relationship Id="rId34" Type="http://schemas.openxmlformats.org/officeDocument/2006/relationships/hyperlink" Target="https://www.3gpp.org/ftp/tsg_ran/WG2_RL2/TSGR2_115-e/Docs/R2-2107536.zip" TargetMode="External"/><Relationship Id="rId50" Type="http://schemas.openxmlformats.org/officeDocument/2006/relationships/hyperlink" Target="https://www.3gpp.org/ftp/tsg_ran/WG2_RL2/TSGR2_115-e/Docs/R2-2107596.zip" TargetMode="External"/><Relationship Id="rId55" Type="http://schemas.openxmlformats.org/officeDocument/2006/relationships/hyperlink" Target="https://www.3gpp.org/ftp/tsg_ran/WG2_RL2/TSGR2_115-e/Docs/R2-2108263.zip" TargetMode="External"/><Relationship Id="rId76" Type="http://schemas.openxmlformats.org/officeDocument/2006/relationships/hyperlink" Target="https://www.3gpp.org/ftp/tsg_ran/WG2_RL2/TSGR2_115-e/Docs/R2-2108239.zip" TargetMode="External"/><Relationship Id="rId7" Type="http://schemas.openxmlformats.org/officeDocument/2006/relationships/styles" Target="styles.xml"/><Relationship Id="rId71" Type="http://schemas.openxmlformats.org/officeDocument/2006/relationships/hyperlink" Target="https://www.3gpp.org/ftp/tsg_ran/WG2_RL2/TSGR2_115-e/Docs/R2-2107596.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5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F89815F4-0F8F-40FB-9FB6-5531BE14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13</Pages>
  <Words>3972</Words>
  <Characters>22646</Characters>
  <Application>Microsoft Office Word</Application>
  <DocSecurity>0</DocSecurity>
  <Lines>188</Lines>
  <Paragraphs>53</Paragraphs>
  <ScaleCrop>false</ScaleCrop>
  <Company>Ericsson</Company>
  <LinksUpToDate>false</LinksUpToDate>
  <CharactersWithSpaces>26565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Sharp - LIU Lei</cp:lastModifiedBy>
  <cp:revision>2</cp:revision>
  <cp:lastPrinted>2008-01-31T07:09:00Z</cp:lastPrinted>
  <dcterms:created xsi:type="dcterms:W3CDTF">2021-08-23T03:26:00Z</dcterms:created>
  <dcterms:modified xsi:type="dcterms:W3CDTF">2021-08-23T03:26:00Z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y fmtid="{D5CDD505-2E9C-101B-9397-08002B2CF9AE}" pid="10" name="KSOProductBuildVer">
    <vt:lpwstr>2052-11.8.2.9022</vt:lpwstr>
  </property>
</Properties>
</file>