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E92" w:rsidRDefault="00B26D38">
      <w:pPr>
        <w:pStyle w:val="CRCoverPage"/>
        <w:outlineLvl w:val="0"/>
        <w:rPr>
          <w:b/>
          <w:sz w:val="24"/>
          <w:lang w:val="en-US"/>
        </w:rPr>
      </w:pPr>
      <w:r>
        <w:rPr>
          <w:rFonts w:cs="Arial"/>
          <w:b/>
          <w:sz w:val="24"/>
          <w:lang w:val="en-US"/>
        </w:rPr>
        <w:t>3GPP TSG RAN WG2 Meeting #11</w:t>
      </w:r>
      <w:r>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May</w:t>
      </w:r>
      <w:r>
        <w:rPr>
          <w:b/>
          <w:sz w:val="24"/>
          <w:szCs w:val="24"/>
          <w:lang w:val="en-US"/>
        </w:rPr>
        <w:t xml:space="preserve"> 2021                             </w:t>
      </w:r>
    </w:p>
    <w:p w:rsidR="00AF0E92" w:rsidRDefault="00AF0E92">
      <w:pPr>
        <w:pStyle w:val="CRCoverPage"/>
        <w:outlineLvl w:val="0"/>
        <w:rPr>
          <w:b/>
          <w:sz w:val="24"/>
          <w:lang w:val="en-US"/>
        </w:rPr>
      </w:pPr>
    </w:p>
    <w:p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w:t>
      </w:r>
      <w:proofErr w:type="gramStart"/>
      <w:r>
        <w:rPr>
          <w:rFonts w:ascii="Arial" w:hAnsi="Arial" w:cs="Arial"/>
          <w:b/>
          <w:sz w:val="22"/>
          <w:szCs w:val="22"/>
          <w:shd w:val="clear" w:color="auto" w:fill="FFFFFF"/>
        </w:rPr>
        <w:t>][</w:t>
      </w:r>
      <w:proofErr w:type="gramEnd"/>
      <w:r>
        <w:rPr>
          <w:rFonts w:ascii="Arial" w:hAnsi="Arial" w:cs="Arial"/>
          <w:b/>
          <w:sz w:val="22"/>
          <w:szCs w:val="22"/>
          <w:shd w:val="clear" w:color="auto" w:fill="FFFFFF"/>
        </w:rPr>
        <w:t>618][Relay] Remaining issues on (re)selection</w:t>
      </w:r>
    </w:p>
    <w:p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4"/>
          <w:lang w:eastAsia="en-US"/>
        </w:rPr>
        <w:t>Discussion and Decision</w:t>
      </w:r>
    </w:p>
    <w:p w:rsidR="00AF0E92" w:rsidRDefault="00B26D38">
      <w:pPr>
        <w:pStyle w:val="1"/>
        <w:rPr>
          <w:lang w:val="en-US"/>
        </w:rPr>
      </w:pPr>
      <w:r>
        <w:rPr>
          <w:lang w:val="en-US"/>
        </w:rPr>
        <w:t>Introduction</w:t>
      </w:r>
    </w:p>
    <w:p w:rsidR="00AF0E92" w:rsidRDefault="00B26D38">
      <w:r>
        <w:t>This is email discussion for below offline discussion:</w:t>
      </w:r>
    </w:p>
    <w:p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w:t>
      </w:r>
      <w:proofErr w:type="gramEnd"/>
      <w:r>
        <w:t>618][Relay] Remaining issues on (re)selection (CATT)</w:t>
      </w:r>
    </w:p>
    <w:p w:rsidR="00AF0E92" w:rsidRDefault="00B26D38">
      <w:pPr>
        <w:pStyle w:val="EmailDiscussion2"/>
        <w:rPr>
          <w:lang w:val="en-GB"/>
        </w:rPr>
      </w:pPr>
      <w:r>
        <w:rPr>
          <w:lang w:val="en-GB"/>
        </w:rPr>
        <w:t>      Scope: Resolve remaining open issues on relay (re)selection:</w:t>
      </w:r>
    </w:p>
    <w:p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proofErr w:type="gramStart"/>
      <w:r>
        <w:rPr>
          <w:lang w:val="en-GB"/>
        </w:rPr>
        <w:t>Discuss</w:t>
      </w:r>
      <w:proofErr w:type="gramEnd"/>
      <w:r>
        <w:rPr>
          <w:lang w:val="en-GB"/>
        </w:rPr>
        <w:t xml:space="preserve"> the case of n</w:t>
      </w:r>
      <w:r>
        <w:rPr>
          <w:lang w:val="en-GB"/>
        </w:rPr>
        <w:t>o data for evaluating the relay (re)selection trigger criterion, and determine whether a specified UE behaviour is needed, and if so what to specify</w:t>
      </w:r>
    </w:p>
    <w:p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rsidR="00AF0E92" w:rsidRDefault="00B26D38">
      <w:pPr>
        <w:pStyle w:val="EmailDiscussion2"/>
        <w:rPr>
          <w:lang w:val="en-GB"/>
        </w:rPr>
      </w:pPr>
      <w:r>
        <w:rPr>
          <w:lang w:val="en-GB"/>
        </w:rPr>
        <w:t>      Intended outcome: Report to CB session, in R2-2106587</w:t>
      </w:r>
    </w:p>
    <w:p w:rsidR="00AF0E92" w:rsidRDefault="00B26D38">
      <w:pPr>
        <w:pStyle w:val="EmailDiscussion2"/>
        <w:rPr>
          <w:rFonts w:eastAsiaTheme="minorEastAsia"/>
          <w:lang w:val="en-GB" w:eastAsia="zh-CN"/>
        </w:rPr>
      </w:pPr>
      <w:r>
        <w:rPr>
          <w:lang w:val="en-GB"/>
        </w:rPr>
        <w:t>     </w:t>
      </w:r>
      <w:r>
        <w:rPr>
          <w:lang w:val="en-GB"/>
        </w:rPr>
        <w:t xml:space="preserve"> Deadline:  Tuesday 2021-05-25 1000 UTC (can extend if needed)</w:t>
      </w:r>
    </w:p>
    <w:p w:rsidR="00AF0E92" w:rsidRDefault="00AF0E92">
      <w:pPr>
        <w:pStyle w:val="EmailDiscussion2"/>
        <w:rPr>
          <w:rFonts w:eastAsiaTheme="minorEastAsia"/>
          <w:lang w:val="en-GB" w:eastAsia="zh-CN"/>
        </w:rPr>
      </w:pPr>
    </w:p>
    <w:p w:rsidR="00AF0E92" w:rsidRDefault="00B26D38" w:rsidP="00A54186">
      <w:pPr>
        <w:pStyle w:val="EmailDiscussion2"/>
        <w:spacing w:beforeLines="5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AF0E92" w:rsidRDefault="00B26D38">
      <w:pPr>
        <w:pStyle w:val="a9"/>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rsidR="00AF0E92" w:rsidRDefault="00B26D38">
      <w:pPr>
        <w:pStyle w:val="a9"/>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proofErr w:type="spellStart"/>
      <w:r>
        <w:rPr>
          <w:lang w:eastAsia="zh-CN"/>
        </w:rPr>
        <w:t>Rapporteur</w:t>
      </w:r>
      <w:proofErr w:type="spellEnd"/>
      <w:r>
        <w:rPr>
          <w:lang w:eastAsia="zh-CN"/>
        </w:rPr>
        <w:t xml:space="preserve">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rsidR="00AF0E92" w:rsidRDefault="00B26D38">
      <w:pPr>
        <w:pStyle w:val="1"/>
        <w:rPr>
          <w:b/>
          <w:lang w:val="en-US"/>
        </w:rPr>
      </w:pPr>
      <w:r>
        <w:rPr>
          <w:lang w:val="en-US"/>
        </w:rPr>
        <w:t xml:space="preserve">Discussion </w:t>
      </w:r>
      <w:r>
        <w:rPr>
          <w:b/>
          <w:lang w:val="en-US"/>
        </w:rPr>
        <w:t xml:space="preserve"> </w:t>
      </w:r>
    </w:p>
    <w:p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w:t>
      </w:r>
      <w:r>
        <w:rPr>
          <w:lang w:eastAsia="zh-CN"/>
        </w:rPr>
        <w:t>a transmission</w:t>
      </w:r>
    </w:p>
    <w:p w:rsidR="00AF0E92" w:rsidRDefault="00B26D38">
      <w:pPr>
        <w:pStyle w:val="a9"/>
        <w:spacing w:before="120"/>
        <w:jc w:val="both"/>
        <w:rPr>
          <w:lang w:val="en-GB" w:eastAsia="zh-CN"/>
        </w:rPr>
      </w:pPr>
      <w:r>
        <w:rPr>
          <w:rFonts w:hint="eastAsia"/>
          <w:lang w:val="en-GB" w:eastAsia="zh-CN"/>
        </w:rPr>
        <w:t>During the online discussion, the following agreements regarding to PC5 measurements were reached:</w:t>
      </w:r>
    </w:p>
    <w:p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rsidR="00AF0E92" w:rsidRDefault="00B26D38">
      <w:pPr>
        <w:pStyle w:val="a9"/>
        <w:spacing w:before="120"/>
        <w:jc w:val="both"/>
        <w:rPr>
          <w:lang w:eastAsia="zh-CN"/>
        </w:rPr>
      </w:pPr>
      <w:r>
        <w:rPr>
          <w:rFonts w:hint="eastAsia"/>
          <w:lang w:eastAsia="zh-CN"/>
        </w:rPr>
        <w:t>The reaming issue is that how to performs the PC5 measurement in</w:t>
      </w:r>
      <w:r>
        <w:rPr>
          <w:rFonts w:hint="eastAsia"/>
          <w:lang w:eastAsia="zh-CN"/>
        </w:rPr>
        <w:t xml:space="preserve"> case of no data. There are mainly two options: </w:t>
      </w:r>
    </w:p>
    <w:p w:rsidR="00AF0E92" w:rsidRDefault="00B26D38">
      <w:pPr>
        <w:pStyle w:val="a9"/>
        <w:numPr>
          <w:ilvl w:val="0"/>
          <w:numId w:val="9"/>
        </w:numPr>
        <w:spacing w:before="120"/>
        <w:jc w:val="both"/>
        <w:rPr>
          <w:lang w:eastAsia="zh-CN"/>
        </w:rPr>
      </w:pPr>
      <w:r>
        <w:rPr>
          <w:rFonts w:hint="eastAsia"/>
          <w:lang w:eastAsia="zh-CN"/>
        </w:rPr>
        <w:t>Option 1: still use SL-RSRP;</w:t>
      </w:r>
    </w:p>
    <w:p w:rsidR="00AF0E92" w:rsidRDefault="00B26D38">
      <w:pPr>
        <w:pStyle w:val="a9"/>
        <w:numPr>
          <w:ilvl w:val="0"/>
          <w:numId w:val="9"/>
        </w:numPr>
        <w:spacing w:before="120"/>
        <w:jc w:val="both"/>
        <w:rPr>
          <w:lang w:eastAsia="zh-CN"/>
        </w:rPr>
      </w:pPr>
      <w:r>
        <w:rPr>
          <w:rFonts w:hint="eastAsia"/>
          <w:lang w:eastAsia="zh-CN"/>
        </w:rPr>
        <w:t>Option 2: use SD-RSRP.</w:t>
      </w:r>
    </w:p>
    <w:p w:rsidR="00AF0E92" w:rsidRDefault="00B26D38">
      <w:pPr>
        <w:pStyle w:val="a9"/>
        <w:spacing w:before="120"/>
        <w:jc w:val="both"/>
        <w:rPr>
          <w:lang w:eastAsia="zh-CN"/>
        </w:rPr>
      </w:pPr>
      <w:r>
        <w:rPr>
          <w:rFonts w:hint="eastAsia"/>
          <w:lang w:eastAsia="zh-CN"/>
        </w:rPr>
        <w:t xml:space="preserve">For Option 1, it should further discuss how to acquire the SL-RSRP when there is no data available. For Option 2, as mentioned by Apple, if both SL-RSRP </w:t>
      </w:r>
      <w:r>
        <w:rPr>
          <w:rFonts w:hint="eastAsia"/>
          <w:lang w:eastAsia="zh-CN"/>
        </w:rPr>
        <w:t>and SD-RSRP are used, the reselection threshold may be different, which would be problematic. Hence, in order to make progress, it should first discuss which PC5 measurement should be used in case of no data.</w:t>
      </w:r>
    </w:p>
    <w:p w:rsidR="00AF0E92" w:rsidRDefault="00B26D38" w:rsidP="00A54186">
      <w:pPr>
        <w:spacing w:beforeLines="50" w:afterLines="5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When a Remote UE is connected with </w:t>
      </w:r>
      <w:r>
        <w:rPr>
          <w:rFonts w:hint="eastAsia"/>
          <w:b/>
          <w:lang w:eastAsia="zh-CN"/>
        </w:rPr>
        <w:t>a Relay UE and when there is no data transmission, which PC5 measurement should be used for relay reselection evaluation? Please give your comments.</w:t>
      </w:r>
      <w:r>
        <w:rPr>
          <w:rFonts w:hint="eastAsia"/>
          <w:b/>
        </w:rPr>
        <w:t xml:space="preserve">  </w:t>
      </w:r>
    </w:p>
    <w:p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SL-RSRP;</w:t>
      </w:r>
    </w:p>
    <w:p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2: SD-RSRP.</w:t>
      </w:r>
    </w:p>
    <w:p w:rsidR="00AF0E92" w:rsidRDefault="00B26D38">
      <w:pPr>
        <w:pStyle w:val="a9"/>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tc>
          <w:tcPr>
            <w:tcW w:w="1276" w:type="dxa"/>
          </w:tcPr>
          <w:p w:rsidR="00AF0E92" w:rsidRDefault="00B26D38" w:rsidP="00A54186">
            <w:pPr>
              <w:spacing w:beforeLines="50" w:after="60"/>
              <w:jc w:val="both"/>
              <w:rPr>
                <w:rFonts w:cs="Arial"/>
                <w:b/>
              </w:rPr>
            </w:pPr>
            <w:r>
              <w:rPr>
                <w:rFonts w:cs="Arial" w:hint="eastAsia"/>
                <w:b/>
              </w:rPr>
              <w:t>C</w:t>
            </w:r>
            <w:r>
              <w:rPr>
                <w:rFonts w:cs="Arial"/>
                <w:b/>
              </w:rPr>
              <w:t>ompanies</w:t>
            </w:r>
          </w:p>
        </w:tc>
        <w:tc>
          <w:tcPr>
            <w:tcW w:w="1559" w:type="dxa"/>
          </w:tcPr>
          <w:p w:rsidR="00AF0E92" w:rsidRDefault="00B26D38" w:rsidP="00A54186">
            <w:pPr>
              <w:spacing w:beforeLines="50" w:after="60"/>
              <w:jc w:val="both"/>
              <w:rPr>
                <w:rFonts w:cs="Arial"/>
                <w:b/>
                <w:lang w:eastAsia="zh-CN"/>
              </w:rPr>
            </w:pPr>
            <w:r>
              <w:rPr>
                <w:rFonts w:cs="Arial" w:hint="eastAsia"/>
                <w:b/>
                <w:lang w:eastAsia="zh-CN"/>
              </w:rPr>
              <w:t>Option</w:t>
            </w:r>
          </w:p>
        </w:tc>
        <w:tc>
          <w:tcPr>
            <w:tcW w:w="6804" w:type="dxa"/>
          </w:tcPr>
          <w:p w:rsidR="00AF0E92" w:rsidRDefault="00B26D38" w:rsidP="00A54186">
            <w:pPr>
              <w:spacing w:beforeLines="50" w:after="60"/>
              <w:jc w:val="both"/>
              <w:rPr>
                <w:rFonts w:cs="Arial"/>
                <w:b/>
              </w:rPr>
            </w:pPr>
            <w:r>
              <w:rPr>
                <w:rFonts w:cs="Arial" w:hint="eastAsia"/>
                <w:b/>
              </w:rPr>
              <w:t>C</w:t>
            </w:r>
            <w:r>
              <w:rPr>
                <w:rFonts w:cs="Arial"/>
                <w:b/>
              </w:rPr>
              <w:t>omments</w:t>
            </w:r>
          </w:p>
        </w:tc>
      </w:tr>
      <w:tr w:rsidR="00AF0E92">
        <w:tc>
          <w:tcPr>
            <w:tcW w:w="1276" w:type="dxa"/>
          </w:tcPr>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PPO</w:t>
            </w:r>
          </w:p>
        </w:tc>
        <w:tc>
          <w:tcPr>
            <w:tcW w:w="1559" w:type="dxa"/>
          </w:tcPr>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rsidR="00AF0E92" w:rsidRDefault="00B26D38" w:rsidP="00A54186">
            <w:pPr>
              <w:spacing w:beforeLines="50" w:after="60"/>
              <w:jc w:val="both"/>
              <w:rPr>
                <w:rFonts w:cs="Arial"/>
                <w:lang w:eastAsia="zh-CN"/>
              </w:rPr>
            </w:pPr>
            <w:r>
              <w:rPr>
                <w:rFonts w:cs="Arial" w:hint="eastAsia"/>
                <w:lang w:eastAsia="zh-CN"/>
              </w:rPr>
              <w:t>D</w:t>
            </w:r>
            <w:r>
              <w:rPr>
                <w:rFonts w:cs="Arial"/>
                <w:lang w:eastAsia="zh-CN"/>
              </w:rPr>
              <w:t xml:space="preserve">uring Rel-16, it has been discussed on how to perform SL-RSRP under the case that when </w:t>
            </w:r>
            <w:proofErr w:type="spellStart"/>
            <w:r>
              <w:rPr>
                <w:rFonts w:cs="Arial"/>
                <w:lang w:eastAsia="zh-CN"/>
              </w:rPr>
              <w:t>unicast</w:t>
            </w:r>
            <w:proofErr w:type="spellEnd"/>
            <w:r>
              <w:rPr>
                <w:rFonts w:cs="Arial"/>
                <w:lang w:eastAsia="zh-CN"/>
              </w:rPr>
              <w:t xml:space="preserve"> link has been established but no data transmission. Therefore, </w:t>
            </w:r>
            <w:r>
              <w:rPr>
                <w:rFonts w:cs="Arial"/>
                <w:lang w:eastAsia="zh-CN"/>
              </w:rPr>
              <w:lastRenderedPageBreak/>
              <w:t>there is nothing new if we keep using SL-RSRP</w:t>
            </w:r>
            <w:r>
              <w:rPr>
                <w:rFonts w:cs="Arial"/>
                <w:lang w:eastAsia="zh-CN"/>
              </w:rPr>
              <w:t>.</w:t>
            </w:r>
          </w:p>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tc>
          <w:tcPr>
            <w:tcW w:w="1276" w:type="dxa"/>
          </w:tcPr>
          <w:p w:rsidR="00AF0E92" w:rsidRDefault="00B26D38" w:rsidP="00A54186">
            <w:pPr>
              <w:spacing w:beforeLines="50" w:after="60"/>
              <w:jc w:val="both"/>
              <w:rPr>
                <w:rFonts w:cs="Arial"/>
                <w:b/>
              </w:rPr>
            </w:pPr>
            <w:r>
              <w:rPr>
                <w:rFonts w:cs="Arial"/>
                <w:bCs/>
              </w:rPr>
              <w:lastRenderedPageBreak/>
              <w:t>Qualcomm</w:t>
            </w:r>
          </w:p>
        </w:tc>
        <w:tc>
          <w:tcPr>
            <w:tcW w:w="1559" w:type="dxa"/>
          </w:tcPr>
          <w:p w:rsidR="00AF0E92" w:rsidRDefault="00B26D38" w:rsidP="00A54186">
            <w:pPr>
              <w:spacing w:beforeLines="50" w:after="60"/>
              <w:jc w:val="both"/>
              <w:rPr>
                <w:rFonts w:cs="Arial"/>
                <w:b/>
                <w:lang w:eastAsia="zh-CN"/>
              </w:rPr>
            </w:pPr>
            <w:r>
              <w:rPr>
                <w:rFonts w:cs="Arial"/>
                <w:bCs/>
                <w:lang w:eastAsia="zh-CN"/>
              </w:rPr>
              <w:t>Option 1</w:t>
            </w:r>
          </w:p>
        </w:tc>
        <w:tc>
          <w:tcPr>
            <w:tcW w:w="6804" w:type="dxa"/>
          </w:tcPr>
          <w:p w:rsidR="00AF0E92" w:rsidRDefault="00B26D38" w:rsidP="00A54186">
            <w:pPr>
              <w:spacing w:beforeLines="5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rsidR="00AF0E92" w:rsidRDefault="00B26D38" w:rsidP="00A54186">
            <w:pPr>
              <w:pStyle w:val="af7"/>
              <w:numPr>
                <w:ilvl w:val="0"/>
                <w:numId w:val="10"/>
              </w:numPr>
              <w:spacing w:beforeLines="50" w:after="60"/>
              <w:ind w:firstLineChars="0"/>
              <w:jc w:val="both"/>
              <w:rPr>
                <w:rFonts w:cs="Arial"/>
                <w:bCs/>
              </w:rPr>
            </w:pPr>
            <w:r>
              <w:rPr>
                <w:rFonts w:cs="Arial"/>
                <w:bCs/>
              </w:rPr>
              <w:t>It increases remote UE unnece</w:t>
            </w:r>
            <w:r>
              <w:rPr>
                <w:rFonts w:cs="Arial"/>
                <w:bCs/>
              </w:rPr>
              <w:t>ssary power consumption and complexity to maintain two measurements</w:t>
            </w:r>
          </w:p>
          <w:p w:rsidR="00AF0E92" w:rsidRDefault="00B26D38" w:rsidP="00A54186">
            <w:pPr>
              <w:pStyle w:val="af7"/>
              <w:numPr>
                <w:ilvl w:val="0"/>
                <w:numId w:val="10"/>
              </w:numPr>
              <w:spacing w:beforeLines="5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rsidR="00AF0E92" w:rsidRDefault="00B26D38" w:rsidP="00A54186">
            <w:pPr>
              <w:pStyle w:val="af7"/>
              <w:numPr>
                <w:ilvl w:val="0"/>
                <w:numId w:val="10"/>
              </w:numPr>
              <w:spacing w:beforeLines="50" w:after="60"/>
              <w:ind w:firstLineChars="0"/>
              <w:jc w:val="both"/>
              <w:rPr>
                <w:rFonts w:cs="Arial"/>
                <w:b/>
              </w:rPr>
            </w:pPr>
            <w:r>
              <w:rPr>
                <w:rFonts w:cs="Arial"/>
                <w:bCs/>
              </w:rPr>
              <w:t xml:space="preserve">It will bring some potential tricky spec impacts, e.g. </w:t>
            </w:r>
          </w:p>
          <w:p w:rsidR="00AF0E92" w:rsidRDefault="00B26D38" w:rsidP="00A54186">
            <w:pPr>
              <w:pStyle w:val="af7"/>
              <w:numPr>
                <w:ilvl w:val="1"/>
                <w:numId w:val="10"/>
              </w:numPr>
              <w:spacing w:beforeLines="5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rsidR="00AF0E92" w:rsidRDefault="00B26D38" w:rsidP="00A54186">
            <w:pPr>
              <w:pStyle w:val="af7"/>
              <w:numPr>
                <w:ilvl w:val="1"/>
                <w:numId w:val="10"/>
              </w:numPr>
              <w:spacing w:beforeLines="50" w:after="60"/>
              <w:ind w:firstLineChars="0"/>
              <w:jc w:val="both"/>
              <w:rPr>
                <w:rFonts w:cs="Arial"/>
                <w:b/>
              </w:rPr>
            </w:pPr>
            <w:r>
              <w:rPr>
                <w:rFonts w:cs="Arial"/>
                <w:bCs/>
              </w:rPr>
              <w:t>For service continuity, whether both SL-RSRP</w:t>
            </w:r>
            <w:r>
              <w:rPr>
                <w:rFonts w:cs="Arial"/>
                <w:bCs/>
              </w:rPr>
              <w:t xml:space="preserve"> and SD-RSRP or one of them need to be reported for one single relay with PC5 connection. </w:t>
            </w:r>
            <w:r>
              <w:rPr>
                <w:rFonts w:cs="Arial"/>
                <w:b/>
              </w:rPr>
              <w:t xml:space="preserve">  </w:t>
            </w:r>
          </w:p>
          <w:p w:rsidR="00AF0E92" w:rsidRDefault="00B26D38" w:rsidP="00A54186">
            <w:pPr>
              <w:spacing w:beforeLines="5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tc>
          <w:tcPr>
            <w:tcW w:w="1276" w:type="dxa"/>
          </w:tcPr>
          <w:p w:rsidR="00AF0E92" w:rsidRDefault="00B26D38" w:rsidP="00A54186">
            <w:pPr>
              <w:spacing w:beforeLines="50" w:after="60"/>
              <w:jc w:val="both"/>
              <w:rPr>
                <w:rFonts w:cs="Arial"/>
                <w:b/>
              </w:rPr>
            </w:pPr>
            <w:r>
              <w:rPr>
                <w:rFonts w:cs="Arial" w:hint="eastAsia"/>
                <w:bCs/>
                <w:lang w:eastAsia="zh-CN"/>
              </w:rPr>
              <w:t>vivo</w:t>
            </w:r>
          </w:p>
        </w:tc>
        <w:tc>
          <w:tcPr>
            <w:tcW w:w="1559" w:type="dxa"/>
          </w:tcPr>
          <w:p w:rsidR="00AF0E92" w:rsidRDefault="00B26D38" w:rsidP="00A54186">
            <w:pPr>
              <w:spacing w:beforeLines="50" w:after="60"/>
              <w:jc w:val="both"/>
              <w:rPr>
                <w:rFonts w:cs="Arial"/>
                <w:b/>
                <w:lang w:eastAsia="zh-CN"/>
              </w:rPr>
            </w:pPr>
            <w:r>
              <w:rPr>
                <w:rFonts w:cs="Arial"/>
                <w:bCs/>
                <w:lang w:eastAsia="zh-CN"/>
              </w:rPr>
              <w:t>O</w:t>
            </w:r>
            <w:r>
              <w:rPr>
                <w:rFonts w:cs="Arial"/>
                <w:bCs/>
                <w:lang w:eastAsia="zh-CN"/>
              </w:rPr>
              <w:t>ption 2</w:t>
            </w:r>
          </w:p>
        </w:tc>
        <w:tc>
          <w:tcPr>
            <w:tcW w:w="6804" w:type="dxa"/>
          </w:tcPr>
          <w:p w:rsidR="00AF0E92" w:rsidRDefault="00B26D38" w:rsidP="00A54186">
            <w:pPr>
              <w:spacing w:beforeLines="50" w:after="60"/>
              <w:jc w:val="both"/>
              <w:rPr>
                <w:rFonts w:cs="Arial"/>
                <w:bCs/>
              </w:rPr>
            </w:pPr>
            <w:r>
              <w:rPr>
                <w:rFonts w:cs="Arial"/>
                <w:bCs/>
              </w:rPr>
              <w:t xml:space="preserve">Using SD-RSRP for relay reselection can to some extent reuse the design in LTE. </w:t>
            </w:r>
          </w:p>
          <w:p w:rsidR="00AF0E92" w:rsidRDefault="00B26D38" w:rsidP="00A54186">
            <w:pPr>
              <w:spacing w:beforeLines="50" w:after="60"/>
              <w:jc w:val="both"/>
              <w:rPr>
                <w:rFonts w:cs="Arial"/>
                <w:bCs/>
              </w:rPr>
            </w:pPr>
            <w:r>
              <w:rPr>
                <w:rFonts w:cs="Arial"/>
                <w:bCs/>
              </w:rPr>
              <w:t>On the other hand, if SL-RSRP is used, the relay reselection can be triggered by SL-RSRP but anyway if the remote UE would like to select another UE without PC5-RRC co</w:t>
            </w:r>
            <w:r>
              <w:rPr>
                <w:rFonts w:cs="Arial"/>
                <w:bCs/>
              </w:rPr>
              <w:t xml:space="preserve">nnection </w:t>
            </w:r>
            <w:proofErr w:type="gramStart"/>
            <w:r>
              <w:rPr>
                <w:rFonts w:cs="Arial"/>
                <w:bCs/>
              </w:rPr>
              <w:t>with,</w:t>
            </w:r>
            <w:proofErr w:type="gramEnd"/>
            <w:r>
              <w:rPr>
                <w:rFonts w:cs="Arial"/>
                <w:bCs/>
              </w:rPr>
              <w:t xml:space="preserve"> it still needs to measure SD-RSRP.</w:t>
            </w:r>
          </w:p>
          <w:p w:rsidR="00AF0E92" w:rsidRDefault="00B26D38" w:rsidP="00A54186">
            <w:pPr>
              <w:spacing w:beforeLines="5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w:t>
            </w:r>
            <w:r>
              <w:rPr>
                <w:rFonts w:cs="Arial"/>
                <w:bCs/>
              </w:rPr>
              <w:t xml:space="preserve">mpanies (e.g. based on keep </w:t>
            </w:r>
            <w:proofErr w:type="gramStart"/>
            <w:r>
              <w:rPr>
                <w:rFonts w:cs="Arial"/>
                <w:bCs/>
              </w:rPr>
              <w:t>alive</w:t>
            </w:r>
            <w:proofErr w:type="gramEnd"/>
            <w:r>
              <w:rPr>
                <w:rFonts w:cs="Arial"/>
                <w:bCs/>
              </w:rPr>
              <w:t xml:space="preserve"> message, CSI message) and may also involve SA2 for upper layer message related aspects.</w:t>
            </w:r>
          </w:p>
        </w:tc>
      </w:tr>
      <w:tr w:rsidR="00AF0E92">
        <w:tc>
          <w:tcPr>
            <w:tcW w:w="1276" w:type="dxa"/>
          </w:tcPr>
          <w:p w:rsidR="00AF0E92" w:rsidRDefault="00B26D38" w:rsidP="00A54186">
            <w:pPr>
              <w:spacing w:beforeLines="50" w:after="60"/>
              <w:jc w:val="both"/>
              <w:rPr>
                <w:rFonts w:cs="Arial"/>
                <w:bCs/>
              </w:rPr>
            </w:pPr>
            <w:r>
              <w:rPr>
                <w:rFonts w:cs="Arial"/>
                <w:bCs/>
              </w:rPr>
              <w:t>Ericsson</w:t>
            </w:r>
          </w:p>
        </w:tc>
        <w:tc>
          <w:tcPr>
            <w:tcW w:w="1559" w:type="dxa"/>
          </w:tcPr>
          <w:p w:rsidR="00AF0E92" w:rsidRDefault="00B26D38" w:rsidP="00A54186">
            <w:pPr>
              <w:spacing w:beforeLines="50" w:after="60"/>
              <w:jc w:val="both"/>
              <w:rPr>
                <w:rFonts w:cs="Arial"/>
                <w:bCs/>
                <w:lang w:eastAsia="zh-CN"/>
              </w:rPr>
            </w:pPr>
            <w:r>
              <w:rPr>
                <w:rFonts w:cs="Arial"/>
                <w:bCs/>
                <w:lang w:eastAsia="zh-CN"/>
              </w:rPr>
              <w:t>Option 1</w:t>
            </w:r>
          </w:p>
        </w:tc>
        <w:tc>
          <w:tcPr>
            <w:tcW w:w="6804" w:type="dxa"/>
          </w:tcPr>
          <w:p w:rsidR="00AF0E92" w:rsidRDefault="00B26D38" w:rsidP="00A54186">
            <w:pPr>
              <w:spacing w:beforeLines="50" w:after="60"/>
              <w:jc w:val="both"/>
              <w:rPr>
                <w:rFonts w:cs="Arial"/>
                <w:bCs/>
              </w:rPr>
            </w:pPr>
            <w:r>
              <w:rPr>
                <w:rFonts w:cs="Arial"/>
                <w:bCs/>
              </w:rPr>
              <w:t>On top of Qualcomm’s comments, if there is no timely discovery message transmission (with Model A) from relay UE, r</w:t>
            </w:r>
            <w:r>
              <w:rPr>
                <w:rFonts w:cs="Arial"/>
                <w:bCs/>
              </w:rPr>
              <w:t>emote UE may need to transmit discovery message with Model B. this sounds like to introduce a new trigger for discovery, which may bring spec impact. Therefore, considering RAN2 has to complete the work this meeting, RAN2 needs to select the simplest solut</w:t>
            </w:r>
            <w:r>
              <w:rPr>
                <w:rFonts w:cs="Arial"/>
                <w:bCs/>
              </w:rPr>
              <w:t xml:space="preserve">ion (i.e., option 1) to avoid spec change. </w:t>
            </w:r>
          </w:p>
        </w:tc>
      </w:tr>
      <w:tr w:rsidR="00AF0E92">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1559" w:type="dxa"/>
          </w:tcPr>
          <w:p w:rsidR="00AF0E92" w:rsidRDefault="00B26D38" w:rsidP="00A54186">
            <w:pPr>
              <w:spacing w:beforeLines="50" w:after="60"/>
              <w:jc w:val="both"/>
              <w:rPr>
                <w:rFonts w:cs="Arial"/>
                <w:bCs/>
                <w:lang w:eastAsia="zh-CN"/>
              </w:rPr>
            </w:pPr>
            <w:r>
              <w:rPr>
                <w:rFonts w:cs="Arial"/>
                <w:bCs/>
                <w:lang w:eastAsia="zh-CN"/>
              </w:rPr>
              <w:t>Option 2</w:t>
            </w:r>
          </w:p>
        </w:tc>
        <w:tc>
          <w:tcPr>
            <w:tcW w:w="6804" w:type="dxa"/>
          </w:tcPr>
          <w:p w:rsidR="00AF0E92" w:rsidRDefault="00B26D38" w:rsidP="00A54186">
            <w:pPr>
              <w:spacing w:beforeLines="50" w:after="60"/>
              <w:jc w:val="both"/>
              <w:rPr>
                <w:rFonts w:cs="Arial"/>
                <w:bCs/>
              </w:rPr>
            </w:pPr>
            <w:r>
              <w:rPr>
                <w:rFonts w:cs="Arial"/>
                <w:bCs/>
              </w:rPr>
              <w:t xml:space="preserve">We think option 1 is not preferred because either 1) it introduces new signaling (e.g. transmission of CSI request/CSI report) which adds overhead, or 2) relies on the transmission of keep </w:t>
            </w:r>
            <w:r>
              <w:rPr>
                <w:rFonts w:cs="Arial"/>
                <w:bCs/>
              </w:rPr>
              <w:t>alive signaling, which from experience in Rel16 V2X (for RLM/RLF) is not frequent enough for AS layer operations.</w:t>
            </w:r>
          </w:p>
          <w:p w:rsidR="00AF0E92" w:rsidRDefault="00B26D38" w:rsidP="00A54186">
            <w:pPr>
              <w:spacing w:beforeLines="50" w:after="60"/>
              <w:jc w:val="both"/>
              <w:rPr>
                <w:rFonts w:cs="Arial"/>
                <w:bCs/>
              </w:rPr>
            </w:pPr>
            <w:r>
              <w:rPr>
                <w:rFonts w:cs="Arial"/>
                <w:bCs/>
              </w:rPr>
              <w:t xml:space="preserve">Seeing that the relay is anyways transmitting discovery (i.e. for other remote UEs), discovery can be used in the case of no data.  And since </w:t>
            </w:r>
            <w:r>
              <w:rPr>
                <w:rFonts w:cs="Arial"/>
                <w:bCs/>
              </w:rPr>
              <w:t>the UE is aware whether it uses SL-RSRP or SD-RSRP for the reselection trigger, it knows which threshold to use, so we don’t see the use of both SL-RSRP and SD-RSRP as problematic.</w:t>
            </w:r>
          </w:p>
        </w:tc>
      </w:tr>
      <w:tr w:rsidR="00AF0E92">
        <w:tc>
          <w:tcPr>
            <w:tcW w:w="1276" w:type="dxa"/>
          </w:tcPr>
          <w:p w:rsidR="00AF0E92" w:rsidRDefault="00B26D38" w:rsidP="00A54186">
            <w:pPr>
              <w:spacing w:beforeLines="50" w:after="60"/>
              <w:jc w:val="both"/>
              <w:rPr>
                <w:rFonts w:cs="Arial"/>
                <w:b/>
              </w:rPr>
            </w:pPr>
            <w:r>
              <w:rPr>
                <w:rFonts w:eastAsia="Malgun Gothic" w:cs="Arial" w:hint="eastAsia"/>
                <w:lang w:eastAsia="ko-KR"/>
              </w:rPr>
              <w:t>Samsung</w:t>
            </w:r>
          </w:p>
        </w:tc>
        <w:tc>
          <w:tcPr>
            <w:tcW w:w="1559" w:type="dxa"/>
          </w:tcPr>
          <w:p w:rsidR="00AF0E92" w:rsidRDefault="00B26D38" w:rsidP="00A54186">
            <w:pPr>
              <w:spacing w:beforeLines="50" w:after="60"/>
              <w:jc w:val="both"/>
              <w:rPr>
                <w:rFonts w:cs="Arial"/>
                <w:b/>
                <w:lang w:eastAsia="zh-CN"/>
              </w:rPr>
            </w:pPr>
            <w:r>
              <w:rPr>
                <w:rFonts w:eastAsia="Malgun Gothic" w:cs="Arial" w:hint="eastAsia"/>
                <w:lang w:eastAsia="ko-KR"/>
              </w:rPr>
              <w:t>Option 1</w:t>
            </w:r>
          </w:p>
        </w:tc>
        <w:tc>
          <w:tcPr>
            <w:tcW w:w="6804" w:type="dxa"/>
          </w:tcPr>
          <w:p w:rsidR="00AF0E92" w:rsidRDefault="00B26D38" w:rsidP="00A54186">
            <w:pPr>
              <w:spacing w:beforeLines="5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tc>
          <w:tcPr>
            <w:tcW w:w="1276" w:type="dxa"/>
          </w:tcPr>
          <w:p w:rsidR="00AF0E92" w:rsidRDefault="00B26D38" w:rsidP="00A54186">
            <w:pPr>
              <w:spacing w:beforeLines="50" w:after="60"/>
              <w:jc w:val="both"/>
              <w:rPr>
                <w:rFonts w:cs="Arial"/>
                <w:b/>
              </w:rPr>
            </w:pPr>
            <w:r>
              <w:rPr>
                <w:rFonts w:cs="Arial" w:hint="eastAsia"/>
                <w:bCs/>
                <w:lang w:eastAsia="zh-CN"/>
              </w:rPr>
              <w:t>ZTE</w:t>
            </w:r>
          </w:p>
        </w:tc>
        <w:tc>
          <w:tcPr>
            <w:tcW w:w="1559" w:type="dxa"/>
          </w:tcPr>
          <w:p w:rsidR="00AF0E92" w:rsidRDefault="00B26D38" w:rsidP="00A54186">
            <w:pPr>
              <w:spacing w:beforeLines="50" w:after="60"/>
              <w:jc w:val="both"/>
              <w:rPr>
                <w:rFonts w:cs="Arial"/>
                <w:b/>
                <w:lang w:eastAsia="zh-CN"/>
              </w:rPr>
            </w:pPr>
            <w:r>
              <w:rPr>
                <w:rFonts w:cs="Arial" w:hint="eastAsia"/>
                <w:bCs/>
                <w:lang w:eastAsia="zh-CN"/>
              </w:rPr>
              <w:t>Option 1</w:t>
            </w:r>
          </w:p>
        </w:tc>
        <w:tc>
          <w:tcPr>
            <w:tcW w:w="6804" w:type="dxa"/>
          </w:tcPr>
          <w:p w:rsidR="00AF0E92" w:rsidRDefault="00B26D38" w:rsidP="00A54186">
            <w:pPr>
              <w:spacing w:beforeLines="5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w:t>
            </w:r>
            <w:proofErr w:type="gramStart"/>
            <w:r>
              <w:rPr>
                <w:rFonts w:hint="eastAsia"/>
                <w:lang w:eastAsia="zh-CN"/>
              </w:rPr>
              <w:t>alive</w:t>
            </w:r>
            <w:proofErr w:type="gramEnd"/>
            <w:r>
              <w:rPr>
                <w:rFonts w:hint="eastAsia"/>
                <w:lang w:eastAsia="zh-CN"/>
              </w:rPr>
              <w:t xml:space="preserve"> procedure. As shown below, the keep alive procedure may be trigger</w:t>
            </w:r>
            <w:r>
              <w:rPr>
                <w:rFonts w:hint="eastAsia"/>
                <w:lang w:eastAsia="zh-CN"/>
              </w:rPr>
              <w:t xml:space="preserve">ed by the lower layer based on UE implementation. </w:t>
            </w:r>
          </w:p>
          <w:p w:rsidR="00AF0E92" w:rsidRDefault="00B26D38" w:rsidP="00A54186">
            <w:pPr>
              <w:spacing w:beforeLines="50" w:after="60"/>
              <w:jc w:val="both"/>
              <w:rPr>
                <w:lang w:eastAsia="zh-CN"/>
              </w:rPr>
            </w:pPr>
            <w:r>
              <w:rPr>
                <w:rFonts w:hint="eastAsia"/>
                <w:lang w:eastAsia="zh-CN"/>
              </w:rPr>
              <w:t>TS 24.587</w:t>
            </w:r>
          </w:p>
          <w:p w:rsidR="00AF0E92" w:rsidRDefault="00B26D38">
            <w:r>
              <w:lastRenderedPageBreak/>
              <w:t xml:space="preserve">The initiating UE shall initiate the PC5 </w:t>
            </w:r>
            <w:proofErr w:type="spellStart"/>
            <w:r>
              <w:t>unicast</w:t>
            </w:r>
            <w:proofErr w:type="spellEnd"/>
            <w:r>
              <w:t xml:space="preserve"> link keep-alive procedure when:</w:t>
            </w:r>
          </w:p>
          <w:p w:rsidR="00AF0E92" w:rsidRDefault="00B26D38">
            <w:pPr>
              <w:pStyle w:val="B1"/>
            </w:pPr>
            <w:r>
              <w:t>a)</w:t>
            </w:r>
            <w:r>
              <w:tab/>
              <w:t>timer T5003 for this link expires;</w:t>
            </w:r>
          </w:p>
          <w:p w:rsidR="00AF0E92" w:rsidRDefault="00B26D38">
            <w:pPr>
              <w:pStyle w:val="B1"/>
            </w:pPr>
            <w:r>
              <w:t>b)</w:t>
            </w:r>
            <w:r>
              <w:tab/>
              <w:t>optionally, a request from the lower layers to check the viability of the</w:t>
            </w:r>
            <w:r>
              <w:t xml:space="preserve"> PC5 </w:t>
            </w:r>
            <w:proofErr w:type="spellStart"/>
            <w:r>
              <w:t>unicast</w:t>
            </w:r>
            <w:proofErr w:type="spellEnd"/>
            <w:r>
              <w:t xml:space="preserve"> link is received; or</w:t>
            </w:r>
          </w:p>
          <w:p w:rsidR="00AF0E92" w:rsidRDefault="00B26D38">
            <w:pPr>
              <w:pStyle w:val="NO"/>
              <w:rPr>
                <w:rFonts w:cs="Arial"/>
                <w:b/>
              </w:rPr>
            </w:pPr>
            <w:r>
              <w:t>NOTE 1:</w:t>
            </w:r>
            <w:r>
              <w:tab/>
              <w:t xml:space="preserve">Whether the lower layers can request the initiation of the PC5 </w:t>
            </w:r>
            <w:proofErr w:type="spellStart"/>
            <w:r>
              <w:t>unicast</w:t>
            </w:r>
            <w:proofErr w:type="spellEnd"/>
            <w:r>
              <w:t xml:space="preserve"> link keep-alive procedure, and what the triggers for the lower layers are to request the initiation of the PC5 </w:t>
            </w:r>
            <w:proofErr w:type="spellStart"/>
            <w:r>
              <w:t>unicast</w:t>
            </w:r>
            <w:proofErr w:type="spellEnd"/>
            <w:r>
              <w:t xml:space="preserve"> link keep-alive </w:t>
            </w:r>
            <w:r>
              <w:t xml:space="preserve">procedure, </w:t>
            </w:r>
            <w:proofErr w:type="gramStart"/>
            <w:r>
              <w:t>are UE implementation</w:t>
            </w:r>
            <w:proofErr w:type="gramEnd"/>
            <w:r>
              <w:t xml:space="preserve"> specific.</w:t>
            </w:r>
          </w:p>
        </w:tc>
      </w:tr>
      <w:tr w:rsidR="00A54186" w:rsidRPr="00E33CF6" w:rsidTr="00925B48">
        <w:tblPrEx>
          <w:tblLook w:val="0000"/>
        </w:tblPrEx>
        <w:tc>
          <w:tcPr>
            <w:tcW w:w="1276" w:type="dxa"/>
          </w:tcPr>
          <w:p w:rsidR="00A54186" w:rsidRPr="00E33CF6" w:rsidRDefault="00A54186" w:rsidP="00925B48">
            <w:pPr>
              <w:spacing w:beforeLines="50" w:after="60"/>
              <w:jc w:val="both"/>
              <w:rPr>
                <w:rFonts w:cs="Arial" w:hint="eastAsia"/>
                <w:lang w:eastAsia="zh-CN"/>
              </w:rPr>
            </w:pPr>
            <w:r w:rsidRPr="00E33CF6">
              <w:rPr>
                <w:rFonts w:cs="Arial" w:hint="eastAsia"/>
                <w:lang w:eastAsia="zh-CN"/>
              </w:rPr>
              <w:lastRenderedPageBreak/>
              <w:t>CMCC</w:t>
            </w:r>
          </w:p>
        </w:tc>
        <w:tc>
          <w:tcPr>
            <w:tcW w:w="1559" w:type="dxa"/>
          </w:tcPr>
          <w:p w:rsidR="00A54186" w:rsidRPr="00E33CF6" w:rsidRDefault="00A54186" w:rsidP="00925B48">
            <w:pPr>
              <w:spacing w:beforeLines="5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rsidR="00A54186" w:rsidRPr="00E33CF6" w:rsidRDefault="00A54186" w:rsidP="00925B48">
            <w:pPr>
              <w:spacing w:beforeLines="50" w:after="60"/>
              <w:jc w:val="both"/>
              <w:rPr>
                <w:rFonts w:cs="Arial" w:hint="eastAsia"/>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AF0E92">
        <w:tc>
          <w:tcPr>
            <w:tcW w:w="1276" w:type="dxa"/>
          </w:tcPr>
          <w:p w:rsidR="00AF0E92" w:rsidRPr="00A54186"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bl>
    <w:p w:rsidR="00AF0E92" w:rsidRDefault="00AF0E92">
      <w:pPr>
        <w:pStyle w:val="a9"/>
        <w:spacing w:before="120"/>
        <w:jc w:val="both"/>
        <w:rPr>
          <w:lang w:eastAsia="zh-CN"/>
        </w:rPr>
      </w:pPr>
    </w:p>
    <w:p w:rsidR="00AF0E92" w:rsidRDefault="00B26D38">
      <w:pPr>
        <w:pStyle w:val="a9"/>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proofErr w:type="gramStart"/>
      <w:r>
        <w:rPr>
          <w:lang w:val="en-GB" w:eastAsia="zh-CN"/>
        </w:rPr>
        <w:t>]</w:t>
      </w:r>
      <w:proofErr w:type="gramEnd"/>
      <w:r w:rsidR="00AF0E92">
        <w:rPr>
          <w:lang w:val="en-GB" w:eastAsia="zh-CN"/>
        </w:rPr>
        <w:fldChar w:fldCharType="end"/>
      </w:r>
      <w:fldSimple w:instr=" REF _Ref71717261 \n \h  \* MERGEFORMAT ">
        <w:r>
          <w:rPr>
            <w:lang w:val="en-GB" w:eastAsia="zh-CN"/>
          </w:rPr>
          <w:t>[6]</w:t>
        </w:r>
      </w:fldSimple>
      <w:fldSimple w:instr=" REF _Ref71724478 \n \h  \* MERGEFORMAT ">
        <w:r>
          <w:rPr>
            <w:lang w:val="en-GB" w:eastAsia="zh-CN"/>
          </w:rPr>
          <w:t>[7]</w:t>
        </w:r>
      </w:fldSimple>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proofErr w:type="gramStart"/>
      <w:r>
        <w:rPr>
          <w:lang w:val="en-GB" w:eastAsia="zh-CN"/>
        </w:rPr>
        <w:t>]</w:t>
      </w:r>
      <w:proofErr w:type="gramEnd"/>
      <w:r w:rsidR="00AF0E92">
        <w:rPr>
          <w:lang w:val="en-GB" w:eastAsia="zh-CN"/>
        </w:rPr>
        <w:fldChar w:fldCharType="end"/>
      </w:r>
      <w:fldSimple w:instr=" REF _Ref71724478 \n \h  \* MERGEFORMAT ">
        <w:r>
          <w:rPr>
            <w:lang w:val="en-GB" w:eastAsia="zh-CN"/>
          </w:rPr>
          <w:t>[7]</w:t>
        </w:r>
      </w:fldSimple>
      <w:r>
        <w:rPr>
          <w:rFonts w:hint="eastAsia"/>
          <w:lang w:val="en-GB" w:eastAsia="zh-CN"/>
        </w:rPr>
        <w:t xml:space="preserve"> suggested to send SCI to peer UE to trigger CSI reporting. </w:t>
      </w:r>
    </w:p>
    <w:p w:rsidR="00AF0E92" w:rsidRDefault="00B26D38" w:rsidP="00A54186">
      <w:pPr>
        <w:spacing w:beforeLines="50" w:afterLines="5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w:t>
      </w:r>
      <w:proofErr w:type="spellStart"/>
      <w:r>
        <w:rPr>
          <w:rFonts w:hint="eastAsia"/>
          <w:b/>
          <w:lang w:eastAsia="zh-CN"/>
        </w:rPr>
        <w:t>sidelink</w:t>
      </w:r>
      <w:proofErr w:type="spellEnd"/>
      <w:r>
        <w:rPr>
          <w:rFonts w:hint="eastAsia"/>
          <w:b/>
          <w:lang w:eastAsia="zh-CN"/>
        </w:rPr>
        <w:t xml:space="preserve">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Based on keep-</w:t>
      </w:r>
      <w:r>
        <w:rPr>
          <w:rFonts w:hint="eastAsia"/>
          <w:b/>
          <w:lang w:eastAsia="zh-CN"/>
        </w:rPr>
        <w:t>alive message;</w:t>
      </w:r>
    </w:p>
    <w:p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rsidTr="00A54186">
        <w:tc>
          <w:tcPr>
            <w:tcW w:w="1276" w:type="dxa"/>
          </w:tcPr>
          <w:p w:rsidR="00AF0E92" w:rsidRDefault="00B26D38" w:rsidP="00A54186">
            <w:pPr>
              <w:spacing w:beforeLines="5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rsidR="00AF0E92" w:rsidRDefault="00B26D38" w:rsidP="00A54186">
            <w:pPr>
              <w:spacing w:beforeLines="50" w:after="60"/>
              <w:jc w:val="both"/>
              <w:rPr>
                <w:rFonts w:cs="Arial"/>
                <w:b/>
                <w:lang w:eastAsia="zh-CN"/>
              </w:rPr>
            </w:pPr>
            <w:r>
              <w:rPr>
                <w:rFonts w:cs="Arial" w:hint="eastAsia"/>
                <w:b/>
                <w:lang w:eastAsia="zh-CN"/>
              </w:rPr>
              <w:t>Option</w:t>
            </w:r>
          </w:p>
        </w:tc>
        <w:tc>
          <w:tcPr>
            <w:tcW w:w="6804" w:type="dxa"/>
          </w:tcPr>
          <w:p w:rsidR="00AF0E92" w:rsidRDefault="00B26D38" w:rsidP="00A54186">
            <w:pPr>
              <w:spacing w:beforeLines="50" w:after="60"/>
              <w:jc w:val="both"/>
              <w:rPr>
                <w:rFonts w:cs="Arial"/>
                <w:b/>
              </w:rPr>
            </w:pPr>
            <w:r>
              <w:rPr>
                <w:rFonts w:cs="Arial" w:hint="eastAsia"/>
                <w:b/>
              </w:rPr>
              <w:t>C</w:t>
            </w:r>
            <w:r>
              <w:rPr>
                <w:rFonts w:cs="Arial"/>
                <w:b/>
              </w:rPr>
              <w:t>omments</w:t>
            </w:r>
          </w:p>
        </w:tc>
      </w:tr>
      <w:tr w:rsidR="00AF0E92" w:rsidTr="00A54186">
        <w:tc>
          <w:tcPr>
            <w:tcW w:w="1276" w:type="dxa"/>
          </w:tcPr>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PPO</w:t>
            </w:r>
          </w:p>
        </w:tc>
        <w:tc>
          <w:tcPr>
            <w:tcW w:w="1559" w:type="dxa"/>
          </w:tcPr>
          <w:p w:rsidR="00AF0E92" w:rsidRDefault="00B26D38" w:rsidP="00A54186">
            <w:pPr>
              <w:spacing w:beforeLines="50" w:after="60"/>
              <w:jc w:val="both"/>
              <w:rPr>
                <w:rFonts w:cs="Arial"/>
                <w:lang w:eastAsia="zh-CN"/>
              </w:rPr>
            </w:pPr>
            <w:r>
              <w:rPr>
                <w:rFonts w:cs="Arial"/>
                <w:lang w:eastAsia="zh-CN"/>
              </w:rPr>
              <w:t>Option 3</w:t>
            </w:r>
          </w:p>
        </w:tc>
        <w:tc>
          <w:tcPr>
            <w:tcW w:w="6804" w:type="dxa"/>
          </w:tcPr>
          <w:p w:rsidR="00AF0E92" w:rsidRDefault="00B26D38" w:rsidP="00A54186">
            <w:pPr>
              <w:spacing w:beforeLines="50" w:after="60"/>
              <w:jc w:val="both"/>
              <w:rPr>
                <w:rFonts w:cs="Arial"/>
                <w:lang w:eastAsia="zh-CN"/>
              </w:rPr>
            </w:pPr>
            <w:r>
              <w:rPr>
                <w:rFonts w:cs="Arial"/>
                <w:lang w:eastAsia="zh-CN"/>
              </w:rPr>
              <w:t xml:space="preserve">Both option 1 and option 2 can solve the no data issue, </w:t>
            </w:r>
            <w:r>
              <w:rPr>
                <w:rFonts w:cs="Arial"/>
                <w:lang w:eastAsia="zh-CN"/>
              </w:rPr>
              <w:t>but it is not necessary to pursue spec effort on this issue. Thus, it is more preferable to leave the issue to UE implementation.</w:t>
            </w:r>
          </w:p>
        </w:tc>
      </w:tr>
      <w:tr w:rsidR="00AF0E92" w:rsidTr="00A54186">
        <w:tc>
          <w:tcPr>
            <w:tcW w:w="1276" w:type="dxa"/>
          </w:tcPr>
          <w:p w:rsidR="00AF0E92" w:rsidRDefault="00B26D38" w:rsidP="00A54186">
            <w:pPr>
              <w:spacing w:beforeLines="50" w:after="60"/>
              <w:jc w:val="both"/>
              <w:rPr>
                <w:rFonts w:cs="Arial"/>
                <w:b/>
              </w:rPr>
            </w:pPr>
            <w:r>
              <w:rPr>
                <w:rFonts w:cs="Arial"/>
                <w:bCs/>
              </w:rPr>
              <w:t>Qualcomm</w:t>
            </w:r>
          </w:p>
        </w:tc>
        <w:tc>
          <w:tcPr>
            <w:tcW w:w="1559" w:type="dxa"/>
          </w:tcPr>
          <w:p w:rsidR="00AF0E92" w:rsidRDefault="00B26D38" w:rsidP="00A54186">
            <w:pPr>
              <w:spacing w:beforeLines="50" w:after="60"/>
              <w:jc w:val="both"/>
              <w:rPr>
                <w:rFonts w:cs="Arial"/>
                <w:b/>
                <w:lang w:eastAsia="zh-CN"/>
              </w:rPr>
            </w:pPr>
            <w:r>
              <w:rPr>
                <w:rFonts w:cs="Arial"/>
                <w:bCs/>
                <w:lang w:eastAsia="zh-CN"/>
              </w:rPr>
              <w:t>Option 3</w:t>
            </w:r>
          </w:p>
        </w:tc>
        <w:tc>
          <w:tcPr>
            <w:tcW w:w="6804" w:type="dxa"/>
          </w:tcPr>
          <w:p w:rsidR="00AF0E92" w:rsidRDefault="00B26D38" w:rsidP="00A54186">
            <w:pPr>
              <w:spacing w:beforeLines="50" w:after="60"/>
              <w:jc w:val="both"/>
              <w:rPr>
                <w:rFonts w:cs="Arial"/>
                <w:b/>
              </w:rPr>
            </w:pPr>
            <w:r>
              <w:rPr>
                <w:rFonts w:cs="Arial"/>
                <w:bCs/>
              </w:rPr>
              <w:t>Same view as OPPO</w:t>
            </w:r>
          </w:p>
        </w:tc>
      </w:tr>
      <w:tr w:rsidR="00AF0E92" w:rsidTr="00A54186">
        <w:tc>
          <w:tcPr>
            <w:tcW w:w="1276" w:type="dxa"/>
          </w:tcPr>
          <w:p w:rsidR="00AF0E92" w:rsidRDefault="00B26D38" w:rsidP="00A54186">
            <w:pPr>
              <w:spacing w:beforeLines="50" w:after="60"/>
              <w:jc w:val="both"/>
              <w:rPr>
                <w:rFonts w:cs="Arial"/>
                <w:bCs/>
              </w:rPr>
            </w:pPr>
            <w:r>
              <w:rPr>
                <w:rFonts w:cs="Arial"/>
                <w:bCs/>
              </w:rPr>
              <w:t>vivo</w:t>
            </w:r>
          </w:p>
        </w:tc>
        <w:tc>
          <w:tcPr>
            <w:tcW w:w="1559" w:type="dxa"/>
          </w:tcPr>
          <w:p w:rsidR="00AF0E92" w:rsidRDefault="00B26D38" w:rsidP="00A54186">
            <w:pPr>
              <w:spacing w:beforeLines="50" w:after="60"/>
              <w:jc w:val="both"/>
              <w:rPr>
                <w:rFonts w:cs="Arial"/>
                <w:bCs/>
                <w:lang w:eastAsia="zh-CN"/>
              </w:rPr>
            </w:pPr>
            <w:r>
              <w:rPr>
                <w:rFonts w:cs="Arial"/>
                <w:bCs/>
                <w:lang w:eastAsia="zh-CN"/>
              </w:rPr>
              <w:t>Option 3</w:t>
            </w:r>
          </w:p>
        </w:tc>
        <w:tc>
          <w:tcPr>
            <w:tcW w:w="6804" w:type="dxa"/>
          </w:tcPr>
          <w:p w:rsidR="00AF0E92" w:rsidRDefault="00B26D38" w:rsidP="00A54186">
            <w:pPr>
              <w:spacing w:beforeLines="50" w:after="60"/>
              <w:jc w:val="both"/>
              <w:rPr>
                <w:rFonts w:cs="Arial"/>
                <w:bCs/>
              </w:rPr>
            </w:pPr>
            <w:r>
              <w:rPr>
                <w:rFonts w:cs="Arial"/>
                <w:bCs/>
              </w:rPr>
              <w:t>If option-1 in Q1 is agreed, we prefer option-3 for this question which is</w:t>
            </w:r>
            <w:r>
              <w:rPr>
                <w:rFonts w:cs="Arial"/>
                <w:bCs/>
              </w:rPr>
              <w:t xml:space="preserve"> simple.</w:t>
            </w:r>
          </w:p>
        </w:tc>
      </w:tr>
      <w:tr w:rsidR="00AF0E92" w:rsidTr="00A54186">
        <w:tc>
          <w:tcPr>
            <w:tcW w:w="1276" w:type="dxa"/>
          </w:tcPr>
          <w:p w:rsidR="00AF0E92" w:rsidRDefault="00B26D38" w:rsidP="00A54186">
            <w:pPr>
              <w:spacing w:beforeLines="50" w:after="60"/>
              <w:jc w:val="both"/>
              <w:rPr>
                <w:rFonts w:cs="Arial"/>
                <w:bCs/>
              </w:rPr>
            </w:pPr>
            <w:r>
              <w:rPr>
                <w:rFonts w:cs="Arial"/>
                <w:bCs/>
              </w:rPr>
              <w:t>Ericsson</w:t>
            </w:r>
          </w:p>
        </w:tc>
        <w:tc>
          <w:tcPr>
            <w:tcW w:w="1559" w:type="dxa"/>
          </w:tcPr>
          <w:p w:rsidR="00AF0E92" w:rsidRDefault="00B26D38" w:rsidP="00A54186">
            <w:pPr>
              <w:spacing w:beforeLines="50" w:after="60"/>
              <w:jc w:val="both"/>
              <w:rPr>
                <w:rFonts w:cs="Arial"/>
                <w:bCs/>
                <w:lang w:eastAsia="zh-CN"/>
              </w:rPr>
            </w:pPr>
            <w:r>
              <w:rPr>
                <w:rFonts w:cs="Arial"/>
                <w:bCs/>
                <w:lang w:eastAsia="zh-CN"/>
              </w:rPr>
              <w:t>Option 3</w:t>
            </w: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1559" w:type="dxa"/>
          </w:tcPr>
          <w:p w:rsidR="00AF0E92" w:rsidRDefault="00B26D38" w:rsidP="00A54186">
            <w:pPr>
              <w:spacing w:beforeLines="50" w:after="60"/>
              <w:jc w:val="both"/>
              <w:rPr>
                <w:rFonts w:cs="Arial"/>
                <w:bCs/>
                <w:lang w:eastAsia="zh-CN"/>
              </w:rPr>
            </w:pPr>
            <w:r>
              <w:rPr>
                <w:rFonts w:cs="Arial"/>
                <w:bCs/>
                <w:lang w:eastAsia="zh-CN"/>
              </w:rPr>
              <w:t>None</w:t>
            </w:r>
          </w:p>
        </w:tc>
        <w:tc>
          <w:tcPr>
            <w:tcW w:w="6804" w:type="dxa"/>
          </w:tcPr>
          <w:p w:rsidR="00AF0E92" w:rsidRDefault="00B26D38" w:rsidP="00A54186">
            <w:pPr>
              <w:spacing w:beforeLines="50" w:after="60"/>
              <w:jc w:val="both"/>
              <w:rPr>
                <w:rFonts w:cs="Arial"/>
                <w:bCs/>
              </w:rPr>
            </w:pPr>
            <w:r>
              <w:rPr>
                <w:rFonts w:cs="Arial"/>
                <w:bCs/>
              </w:rPr>
              <w:t>We don’t think either of these options is feasible, based on the comments we made in the previous question.</w:t>
            </w:r>
          </w:p>
        </w:tc>
      </w:tr>
      <w:tr w:rsidR="00AF0E92" w:rsidTr="00A54186">
        <w:tc>
          <w:tcPr>
            <w:tcW w:w="1276" w:type="dxa"/>
          </w:tcPr>
          <w:p w:rsidR="00AF0E92" w:rsidRDefault="00B26D38" w:rsidP="00A54186">
            <w:pPr>
              <w:spacing w:beforeLines="50" w:after="60"/>
              <w:jc w:val="both"/>
              <w:rPr>
                <w:rFonts w:cs="Arial"/>
                <w:b/>
              </w:rPr>
            </w:pPr>
            <w:r>
              <w:rPr>
                <w:rFonts w:eastAsia="Malgun Gothic" w:cs="Arial" w:hint="eastAsia"/>
                <w:lang w:eastAsia="ko-KR"/>
              </w:rPr>
              <w:t>Samsung</w:t>
            </w:r>
          </w:p>
        </w:tc>
        <w:tc>
          <w:tcPr>
            <w:tcW w:w="1559" w:type="dxa"/>
          </w:tcPr>
          <w:p w:rsidR="00AF0E92" w:rsidRDefault="00B26D38" w:rsidP="00A54186">
            <w:pPr>
              <w:spacing w:beforeLines="50" w:after="60"/>
              <w:jc w:val="both"/>
              <w:rPr>
                <w:rFonts w:cs="Arial"/>
                <w:b/>
                <w:lang w:eastAsia="zh-CN"/>
              </w:rPr>
            </w:pPr>
            <w:r>
              <w:rPr>
                <w:rFonts w:eastAsia="Malgun Gothic" w:cs="Arial" w:hint="eastAsia"/>
                <w:lang w:eastAsia="ko-KR"/>
              </w:rPr>
              <w:t>Option 3</w:t>
            </w:r>
          </w:p>
        </w:tc>
        <w:tc>
          <w:tcPr>
            <w:tcW w:w="6804" w:type="dxa"/>
          </w:tcPr>
          <w:p w:rsidR="00AF0E92" w:rsidRDefault="00B26D38" w:rsidP="00A54186">
            <w:pPr>
              <w:spacing w:beforeLines="50" w:after="60"/>
              <w:jc w:val="both"/>
              <w:rPr>
                <w:rFonts w:cs="Arial"/>
                <w:b/>
              </w:rPr>
            </w:pPr>
            <w:r>
              <w:rPr>
                <w:rFonts w:eastAsia="Malgun Gothic" w:cs="Arial" w:hint="eastAsia"/>
                <w:lang w:eastAsia="ko-KR"/>
              </w:rPr>
              <w:t>Same view as OPPO</w:t>
            </w:r>
          </w:p>
        </w:tc>
      </w:tr>
      <w:tr w:rsidR="00AF0E92" w:rsidTr="00A54186">
        <w:tc>
          <w:tcPr>
            <w:tcW w:w="1276" w:type="dxa"/>
          </w:tcPr>
          <w:p w:rsidR="00AF0E92" w:rsidRDefault="00B26D38" w:rsidP="00A54186">
            <w:pPr>
              <w:spacing w:beforeLines="50" w:after="60"/>
              <w:jc w:val="both"/>
              <w:rPr>
                <w:rFonts w:cs="Arial"/>
                <w:b/>
              </w:rPr>
            </w:pPr>
            <w:r>
              <w:rPr>
                <w:rFonts w:cs="Arial" w:hint="eastAsia"/>
                <w:bCs/>
                <w:lang w:eastAsia="zh-CN"/>
              </w:rPr>
              <w:t>ZTE</w:t>
            </w:r>
          </w:p>
        </w:tc>
        <w:tc>
          <w:tcPr>
            <w:tcW w:w="1559" w:type="dxa"/>
          </w:tcPr>
          <w:p w:rsidR="00AF0E92" w:rsidRDefault="00B26D38" w:rsidP="00A54186">
            <w:pPr>
              <w:spacing w:beforeLines="50" w:after="60"/>
              <w:jc w:val="both"/>
              <w:rPr>
                <w:rFonts w:cs="Arial"/>
                <w:b/>
                <w:lang w:eastAsia="zh-CN"/>
              </w:rPr>
            </w:pPr>
            <w:r>
              <w:rPr>
                <w:rFonts w:cs="Arial" w:hint="eastAsia"/>
                <w:bCs/>
                <w:lang w:eastAsia="zh-CN"/>
              </w:rPr>
              <w:t>Option 3</w:t>
            </w:r>
          </w:p>
        </w:tc>
        <w:tc>
          <w:tcPr>
            <w:tcW w:w="6804" w:type="dxa"/>
          </w:tcPr>
          <w:p w:rsidR="00AF0E92" w:rsidRDefault="00B26D38" w:rsidP="00A54186">
            <w:pPr>
              <w:spacing w:beforeLines="5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rsidTr="00A54186">
        <w:tblPrEx>
          <w:tblLook w:val="0000"/>
        </w:tblPrEx>
        <w:tc>
          <w:tcPr>
            <w:tcW w:w="1276" w:type="dxa"/>
          </w:tcPr>
          <w:p w:rsidR="00A54186" w:rsidRPr="00E33CF6" w:rsidRDefault="00A54186" w:rsidP="00925B48">
            <w:pPr>
              <w:spacing w:beforeLines="50" w:after="60"/>
              <w:jc w:val="both"/>
              <w:rPr>
                <w:rFonts w:cs="Arial" w:hint="eastAsia"/>
                <w:lang w:eastAsia="zh-CN"/>
              </w:rPr>
            </w:pPr>
            <w:r w:rsidRPr="00E33CF6">
              <w:rPr>
                <w:rFonts w:cs="Arial" w:hint="eastAsia"/>
                <w:lang w:eastAsia="zh-CN"/>
              </w:rPr>
              <w:t>CMCC</w:t>
            </w:r>
          </w:p>
        </w:tc>
        <w:tc>
          <w:tcPr>
            <w:tcW w:w="1559" w:type="dxa"/>
          </w:tcPr>
          <w:p w:rsidR="00A54186" w:rsidRPr="00E33CF6" w:rsidRDefault="00A54186" w:rsidP="00925B48">
            <w:pPr>
              <w:spacing w:beforeLines="50" w:after="60"/>
              <w:jc w:val="both"/>
              <w:rPr>
                <w:rFonts w:cs="Arial"/>
                <w:lang w:eastAsia="zh-CN"/>
              </w:rPr>
            </w:pPr>
            <w:r>
              <w:rPr>
                <w:rFonts w:cs="Arial" w:hint="eastAsia"/>
                <w:lang w:eastAsia="zh-CN"/>
              </w:rPr>
              <w:t>Option 3</w:t>
            </w:r>
          </w:p>
        </w:tc>
        <w:tc>
          <w:tcPr>
            <w:tcW w:w="6804" w:type="dxa"/>
          </w:tcPr>
          <w:p w:rsidR="00A54186" w:rsidRPr="00E33CF6" w:rsidRDefault="00A54186" w:rsidP="00925B48">
            <w:pPr>
              <w:spacing w:beforeLines="50" w:after="60"/>
              <w:jc w:val="both"/>
              <w:rPr>
                <w:rFonts w:cs="Arial"/>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rsidTr="00A54186">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bookmarkEnd w:id="3"/>
      <w:bookmarkEnd w:id="4"/>
    </w:tbl>
    <w:p w:rsidR="00AF0E92" w:rsidRDefault="00AF0E92">
      <w:pPr>
        <w:pStyle w:val="a9"/>
        <w:spacing w:before="120"/>
        <w:jc w:val="both"/>
        <w:rPr>
          <w:lang w:eastAsia="zh-CN"/>
        </w:rPr>
      </w:pPr>
    </w:p>
    <w:p w:rsidR="00AF0E92" w:rsidRDefault="00B26D38">
      <w:pPr>
        <w:pStyle w:val="a9"/>
        <w:spacing w:before="120"/>
        <w:jc w:val="both"/>
        <w:rPr>
          <w:del w:id="5" w:author="CATT-xuhao" w:date="2021-05-20T17:07:00Z"/>
          <w:lang w:eastAsia="zh-CN"/>
        </w:rPr>
      </w:pPr>
      <w:del w:id="6" w:author="CATT-xuhao" w:date="2021-05-20T17:07:00Z">
        <w:r>
          <w:rPr>
            <w:rFonts w:hint="eastAsia"/>
            <w:lang w:eastAsia="zh-CN"/>
          </w:rPr>
          <w:delText xml:space="preserve">If company selected Option 2, both SL-RSRP and SD-RSRP can be used for relay reselection evaluation. When </w:delText>
        </w:r>
        <w:r>
          <w:rPr>
            <w:rFonts w:hint="eastAsia"/>
            <w:lang w:eastAsia="zh-CN"/>
          </w:rPr>
          <w:delText>there is no SL-RSRP in case of no sidelink data, there must be available SD-RSRP. But considering SD-RSRP should support L3 filtering, hence it should further discuss whether the remote UE should also perform sidelink discovery message transmission or rece</w:delText>
        </w:r>
        <w:r>
          <w:rPr>
            <w:rFonts w:hint="eastAsia"/>
            <w:lang w:eastAsia="zh-CN"/>
          </w:rPr>
          <w:delText>ption when SL-RSRP is above the threshold?</w:delText>
        </w:r>
      </w:del>
    </w:p>
    <w:p w:rsidR="00AF0E92" w:rsidRDefault="00B26D38" w:rsidP="00A54186">
      <w:pPr>
        <w:spacing w:beforeLines="50" w:afterLines="5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w:delText>
        </w:r>
        <w:r>
          <w:rPr>
            <w:rFonts w:hint="eastAsia"/>
            <w:b/>
            <w:lang w:eastAsia="zh-CN"/>
          </w:rPr>
          <w:delText>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rsidR="00AF0E92" w:rsidRDefault="00B26D38">
      <w:pPr>
        <w:pStyle w:val="a9"/>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rsidR="00AF0E92" w:rsidRDefault="00B26D38">
      <w:pPr>
        <w:pStyle w:val="a9"/>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 xml:space="preserve">Option 2: The remote </w:delText>
        </w:r>
        <w:r>
          <w:rPr>
            <w:rFonts w:hint="eastAsia"/>
            <w:b/>
            <w:lang w:eastAsia="zh-CN"/>
          </w:rPr>
          <w:delText>UE should perform sidelink discovery message transmission and/or reception only when the SL-RSRP is below a threshold;</w:delText>
        </w:r>
      </w:del>
    </w:p>
    <w:p w:rsidR="00AF0E92" w:rsidRDefault="00B26D38">
      <w:pPr>
        <w:pStyle w:val="a9"/>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trPr>
          <w:del w:id="15" w:author="CATT-xuhao" w:date="2021-05-20T17:07:00Z"/>
        </w:trPr>
        <w:tc>
          <w:tcPr>
            <w:tcW w:w="1276" w:type="dxa"/>
          </w:tcPr>
          <w:p w:rsidR="00AF0E92" w:rsidRDefault="00B26D38" w:rsidP="00A54186">
            <w:pPr>
              <w:spacing w:beforeLines="5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rsidR="00AF0E92" w:rsidRDefault="00B26D38" w:rsidP="00A54186">
            <w:pPr>
              <w:spacing w:beforeLines="5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rsidR="00AF0E92" w:rsidRDefault="00B26D38" w:rsidP="00A54186">
            <w:pPr>
              <w:spacing w:beforeLines="5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trPr>
          <w:del w:id="22" w:author="CATT-xuhao" w:date="2021-05-20T17:07:00Z"/>
        </w:trPr>
        <w:tc>
          <w:tcPr>
            <w:tcW w:w="1276" w:type="dxa"/>
          </w:tcPr>
          <w:p w:rsidR="00AF0E92" w:rsidRDefault="00B26D38" w:rsidP="00A54186">
            <w:pPr>
              <w:spacing w:beforeLines="5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rsidR="00AF0E92" w:rsidRDefault="00B26D38" w:rsidP="00A54186">
            <w:pPr>
              <w:spacing w:beforeLines="5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rsidR="00AF0E92" w:rsidRDefault="00B26D38" w:rsidP="00A54186">
            <w:pPr>
              <w:spacing w:beforeLines="5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 xml:space="preserve">Proposal 13: </w:delText>
              </w:r>
              <w:r>
                <w:delText>De-prioritize additional condition for discovery transmission/reception in Rel-17.</w:delText>
              </w:r>
            </w:del>
          </w:p>
          <w:p w:rsidR="00AF0E92" w:rsidRDefault="00B26D38" w:rsidP="00A54186">
            <w:pPr>
              <w:spacing w:beforeLines="5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trPr>
          <w:del w:id="33" w:author="CATT-xuhao" w:date="2021-05-20T17:07:00Z"/>
        </w:trPr>
        <w:tc>
          <w:tcPr>
            <w:tcW w:w="1276" w:type="dxa"/>
          </w:tcPr>
          <w:p w:rsidR="00AF0E92" w:rsidRDefault="00AF0E92" w:rsidP="00A54186">
            <w:pPr>
              <w:spacing w:beforeLines="50" w:after="60"/>
              <w:jc w:val="both"/>
              <w:rPr>
                <w:del w:id="34" w:author="CATT-xuhao" w:date="2021-05-20T17:07:00Z"/>
                <w:rFonts w:cs="Arial"/>
                <w:b/>
              </w:rPr>
            </w:pPr>
          </w:p>
        </w:tc>
        <w:tc>
          <w:tcPr>
            <w:tcW w:w="1559" w:type="dxa"/>
          </w:tcPr>
          <w:p w:rsidR="00AF0E92" w:rsidRDefault="00AF0E92" w:rsidP="00A54186">
            <w:pPr>
              <w:spacing w:beforeLines="50" w:after="60"/>
              <w:jc w:val="both"/>
              <w:rPr>
                <w:del w:id="35" w:author="CATT-xuhao" w:date="2021-05-20T17:07:00Z"/>
                <w:rFonts w:cs="Arial"/>
                <w:b/>
                <w:lang w:eastAsia="zh-CN"/>
              </w:rPr>
            </w:pPr>
          </w:p>
        </w:tc>
        <w:tc>
          <w:tcPr>
            <w:tcW w:w="6804" w:type="dxa"/>
          </w:tcPr>
          <w:p w:rsidR="00AF0E92" w:rsidRDefault="00AF0E92" w:rsidP="00A54186">
            <w:pPr>
              <w:spacing w:beforeLines="50" w:after="60"/>
              <w:jc w:val="both"/>
              <w:rPr>
                <w:del w:id="36" w:author="CATT-xuhao" w:date="2021-05-20T17:07:00Z"/>
                <w:rFonts w:cs="Arial"/>
                <w:b/>
              </w:rPr>
            </w:pPr>
          </w:p>
        </w:tc>
      </w:tr>
      <w:tr w:rsidR="00AF0E92">
        <w:trPr>
          <w:del w:id="37" w:author="CATT-xuhao" w:date="2021-05-20T17:07:00Z"/>
        </w:trPr>
        <w:tc>
          <w:tcPr>
            <w:tcW w:w="1276" w:type="dxa"/>
          </w:tcPr>
          <w:p w:rsidR="00AF0E92" w:rsidRDefault="00AF0E92" w:rsidP="00A54186">
            <w:pPr>
              <w:spacing w:beforeLines="50" w:after="60"/>
              <w:jc w:val="both"/>
              <w:rPr>
                <w:del w:id="38" w:author="CATT-xuhao" w:date="2021-05-20T17:07:00Z"/>
                <w:rFonts w:cs="Arial"/>
                <w:b/>
              </w:rPr>
            </w:pPr>
          </w:p>
        </w:tc>
        <w:tc>
          <w:tcPr>
            <w:tcW w:w="1559" w:type="dxa"/>
          </w:tcPr>
          <w:p w:rsidR="00AF0E92" w:rsidRDefault="00AF0E92" w:rsidP="00A54186">
            <w:pPr>
              <w:spacing w:beforeLines="50" w:after="60"/>
              <w:jc w:val="both"/>
              <w:rPr>
                <w:del w:id="39" w:author="CATT-xuhao" w:date="2021-05-20T17:07:00Z"/>
                <w:rFonts w:cs="Arial"/>
                <w:b/>
                <w:lang w:eastAsia="zh-CN"/>
              </w:rPr>
            </w:pPr>
          </w:p>
        </w:tc>
        <w:tc>
          <w:tcPr>
            <w:tcW w:w="6804" w:type="dxa"/>
          </w:tcPr>
          <w:p w:rsidR="00AF0E92" w:rsidRDefault="00AF0E92" w:rsidP="00A54186">
            <w:pPr>
              <w:spacing w:beforeLines="50" w:after="60"/>
              <w:jc w:val="both"/>
              <w:rPr>
                <w:del w:id="40" w:author="CATT-xuhao" w:date="2021-05-20T17:07:00Z"/>
                <w:rFonts w:cs="Arial"/>
                <w:b/>
              </w:rPr>
            </w:pPr>
          </w:p>
        </w:tc>
      </w:tr>
      <w:tr w:rsidR="00AF0E92">
        <w:trPr>
          <w:del w:id="41" w:author="CATT-xuhao" w:date="2021-05-20T17:07:00Z"/>
        </w:trPr>
        <w:tc>
          <w:tcPr>
            <w:tcW w:w="1276" w:type="dxa"/>
          </w:tcPr>
          <w:p w:rsidR="00AF0E92" w:rsidRDefault="00AF0E92" w:rsidP="00A54186">
            <w:pPr>
              <w:spacing w:beforeLines="50" w:after="60"/>
              <w:jc w:val="both"/>
              <w:rPr>
                <w:del w:id="42" w:author="CATT-xuhao" w:date="2021-05-20T17:07:00Z"/>
                <w:rFonts w:cs="Arial"/>
                <w:b/>
              </w:rPr>
            </w:pPr>
          </w:p>
        </w:tc>
        <w:tc>
          <w:tcPr>
            <w:tcW w:w="1559" w:type="dxa"/>
          </w:tcPr>
          <w:p w:rsidR="00AF0E92" w:rsidRDefault="00AF0E92" w:rsidP="00A54186">
            <w:pPr>
              <w:spacing w:beforeLines="50" w:after="60"/>
              <w:jc w:val="both"/>
              <w:rPr>
                <w:del w:id="43" w:author="CATT-xuhao" w:date="2021-05-20T17:07:00Z"/>
                <w:rFonts w:cs="Arial"/>
                <w:b/>
                <w:lang w:eastAsia="zh-CN"/>
              </w:rPr>
            </w:pPr>
          </w:p>
        </w:tc>
        <w:tc>
          <w:tcPr>
            <w:tcW w:w="6804" w:type="dxa"/>
          </w:tcPr>
          <w:p w:rsidR="00AF0E92" w:rsidRDefault="00AF0E92" w:rsidP="00A54186">
            <w:pPr>
              <w:spacing w:beforeLines="50" w:after="60"/>
              <w:jc w:val="both"/>
              <w:rPr>
                <w:del w:id="44" w:author="CATT-xuhao" w:date="2021-05-20T17:07:00Z"/>
                <w:rFonts w:cs="Arial"/>
                <w:b/>
              </w:rPr>
            </w:pPr>
          </w:p>
        </w:tc>
      </w:tr>
      <w:tr w:rsidR="00AF0E92">
        <w:trPr>
          <w:del w:id="45" w:author="CATT-xuhao" w:date="2021-05-20T17:07:00Z"/>
        </w:trPr>
        <w:tc>
          <w:tcPr>
            <w:tcW w:w="1276" w:type="dxa"/>
          </w:tcPr>
          <w:p w:rsidR="00AF0E92" w:rsidRDefault="00AF0E92" w:rsidP="00A54186">
            <w:pPr>
              <w:spacing w:beforeLines="50" w:after="60"/>
              <w:jc w:val="both"/>
              <w:rPr>
                <w:del w:id="46" w:author="CATT-xuhao" w:date="2021-05-20T17:07:00Z"/>
                <w:rFonts w:cs="Arial"/>
                <w:b/>
              </w:rPr>
            </w:pPr>
          </w:p>
        </w:tc>
        <w:tc>
          <w:tcPr>
            <w:tcW w:w="1559" w:type="dxa"/>
          </w:tcPr>
          <w:p w:rsidR="00AF0E92" w:rsidRDefault="00AF0E92" w:rsidP="00A54186">
            <w:pPr>
              <w:spacing w:beforeLines="50" w:after="60"/>
              <w:jc w:val="both"/>
              <w:rPr>
                <w:del w:id="47" w:author="CATT-xuhao" w:date="2021-05-20T17:07:00Z"/>
                <w:rFonts w:cs="Arial"/>
                <w:b/>
                <w:lang w:eastAsia="zh-CN"/>
              </w:rPr>
            </w:pPr>
          </w:p>
        </w:tc>
        <w:tc>
          <w:tcPr>
            <w:tcW w:w="6804" w:type="dxa"/>
          </w:tcPr>
          <w:p w:rsidR="00AF0E92" w:rsidRDefault="00AF0E92" w:rsidP="00A54186">
            <w:pPr>
              <w:spacing w:beforeLines="50" w:after="60"/>
              <w:jc w:val="both"/>
              <w:rPr>
                <w:del w:id="48" w:author="CATT-xuhao" w:date="2021-05-20T17:07:00Z"/>
                <w:rFonts w:cs="Arial"/>
                <w:b/>
              </w:rPr>
            </w:pPr>
          </w:p>
        </w:tc>
      </w:tr>
      <w:tr w:rsidR="00AF0E92">
        <w:trPr>
          <w:del w:id="49" w:author="CATT-xuhao" w:date="2021-05-20T17:07:00Z"/>
        </w:trPr>
        <w:tc>
          <w:tcPr>
            <w:tcW w:w="1276" w:type="dxa"/>
          </w:tcPr>
          <w:p w:rsidR="00AF0E92" w:rsidRDefault="00AF0E92" w:rsidP="00A54186">
            <w:pPr>
              <w:spacing w:beforeLines="50" w:after="60"/>
              <w:jc w:val="both"/>
              <w:rPr>
                <w:del w:id="50" w:author="CATT-xuhao" w:date="2021-05-20T17:07:00Z"/>
                <w:rFonts w:cs="Arial"/>
                <w:b/>
              </w:rPr>
            </w:pPr>
          </w:p>
        </w:tc>
        <w:tc>
          <w:tcPr>
            <w:tcW w:w="1559" w:type="dxa"/>
          </w:tcPr>
          <w:p w:rsidR="00AF0E92" w:rsidRDefault="00AF0E92" w:rsidP="00A54186">
            <w:pPr>
              <w:spacing w:beforeLines="50" w:after="60"/>
              <w:jc w:val="both"/>
              <w:rPr>
                <w:del w:id="51" w:author="CATT-xuhao" w:date="2021-05-20T17:07:00Z"/>
                <w:rFonts w:cs="Arial"/>
                <w:b/>
                <w:lang w:eastAsia="zh-CN"/>
              </w:rPr>
            </w:pPr>
          </w:p>
        </w:tc>
        <w:tc>
          <w:tcPr>
            <w:tcW w:w="6804" w:type="dxa"/>
          </w:tcPr>
          <w:p w:rsidR="00AF0E92" w:rsidRDefault="00AF0E92" w:rsidP="00A54186">
            <w:pPr>
              <w:spacing w:beforeLines="50" w:after="60"/>
              <w:jc w:val="both"/>
              <w:rPr>
                <w:del w:id="52" w:author="CATT-xuhao" w:date="2021-05-20T17:07:00Z"/>
                <w:rFonts w:cs="Arial"/>
                <w:b/>
              </w:rPr>
            </w:pPr>
          </w:p>
        </w:tc>
      </w:tr>
      <w:tr w:rsidR="00AF0E92">
        <w:trPr>
          <w:del w:id="53" w:author="CATT-xuhao" w:date="2021-05-20T17:07:00Z"/>
        </w:trPr>
        <w:tc>
          <w:tcPr>
            <w:tcW w:w="1276" w:type="dxa"/>
          </w:tcPr>
          <w:p w:rsidR="00AF0E92" w:rsidRDefault="00AF0E92" w:rsidP="00A54186">
            <w:pPr>
              <w:spacing w:beforeLines="50" w:after="60"/>
              <w:jc w:val="both"/>
              <w:rPr>
                <w:del w:id="54" w:author="CATT-xuhao" w:date="2021-05-20T17:07:00Z"/>
                <w:rFonts w:cs="Arial"/>
                <w:b/>
              </w:rPr>
            </w:pPr>
          </w:p>
        </w:tc>
        <w:tc>
          <w:tcPr>
            <w:tcW w:w="1559" w:type="dxa"/>
          </w:tcPr>
          <w:p w:rsidR="00AF0E92" w:rsidRDefault="00AF0E92" w:rsidP="00A54186">
            <w:pPr>
              <w:spacing w:beforeLines="50" w:after="60"/>
              <w:jc w:val="both"/>
              <w:rPr>
                <w:del w:id="55" w:author="CATT-xuhao" w:date="2021-05-20T17:07:00Z"/>
                <w:rFonts w:cs="Arial"/>
                <w:b/>
                <w:lang w:eastAsia="zh-CN"/>
              </w:rPr>
            </w:pPr>
          </w:p>
        </w:tc>
        <w:tc>
          <w:tcPr>
            <w:tcW w:w="6804" w:type="dxa"/>
          </w:tcPr>
          <w:p w:rsidR="00AF0E92" w:rsidRDefault="00AF0E92" w:rsidP="00A54186">
            <w:pPr>
              <w:spacing w:beforeLines="50" w:after="60"/>
              <w:jc w:val="both"/>
              <w:rPr>
                <w:del w:id="56" w:author="CATT-xuhao" w:date="2021-05-20T17:07:00Z"/>
                <w:rFonts w:cs="Arial"/>
                <w:b/>
              </w:rPr>
            </w:pPr>
          </w:p>
        </w:tc>
      </w:tr>
      <w:tr w:rsidR="00AF0E92">
        <w:trPr>
          <w:del w:id="57" w:author="CATT-xuhao" w:date="2021-05-20T17:07:00Z"/>
        </w:trPr>
        <w:tc>
          <w:tcPr>
            <w:tcW w:w="1276" w:type="dxa"/>
          </w:tcPr>
          <w:p w:rsidR="00AF0E92" w:rsidRDefault="00AF0E92" w:rsidP="00A54186">
            <w:pPr>
              <w:spacing w:beforeLines="50" w:after="60"/>
              <w:jc w:val="both"/>
              <w:rPr>
                <w:del w:id="58" w:author="CATT-xuhao" w:date="2021-05-20T17:07:00Z"/>
                <w:rFonts w:cs="Arial"/>
                <w:b/>
              </w:rPr>
            </w:pPr>
          </w:p>
        </w:tc>
        <w:tc>
          <w:tcPr>
            <w:tcW w:w="1559" w:type="dxa"/>
          </w:tcPr>
          <w:p w:rsidR="00AF0E92" w:rsidRDefault="00AF0E92" w:rsidP="00A54186">
            <w:pPr>
              <w:spacing w:beforeLines="50" w:after="60"/>
              <w:jc w:val="both"/>
              <w:rPr>
                <w:del w:id="59" w:author="CATT-xuhao" w:date="2021-05-20T17:07:00Z"/>
                <w:rFonts w:cs="Arial"/>
                <w:b/>
                <w:lang w:eastAsia="zh-CN"/>
              </w:rPr>
            </w:pPr>
          </w:p>
        </w:tc>
        <w:tc>
          <w:tcPr>
            <w:tcW w:w="6804" w:type="dxa"/>
          </w:tcPr>
          <w:p w:rsidR="00AF0E92" w:rsidRDefault="00AF0E92" w:rsidP="00A54186">
            <w:pPr>
              <w:spacing w:beforeLines="50" w:after="60"/>
              <w:jc w:val="both"/>
              <w:rPr>
                <w:del w:id="60" w:author="CATT-xuhao" w:date="2021-05-20T17:07:00Z"/>
                <w:rFonts w:cs="Arial"/>
                <w:b/>
              </w:rPr>
            </w:pPr>
          </w:p>
        </w:tc>
      </w:tr>
      <w:tr w:rsidR="00AF0E92">
        <w:trPr>
          <w:del w:id="61" w:author="CATT-xuhao" w:date="2021-05-20T17:07:00Z"/>
        </w:trPr>
        <w:tc>
          <w:tcPr>
            <w:tcW w:w="1276" w:type="dxa"/>
          </w:tcPr>
          <w:p w:rsidR="00AF0E92" w:rsidRDefault="00AF0E92" w:rsidP="00A54186">
            <w:pPr>
              <w:spacing w:beforeLines="50" w:after="60"/>
              <w:jc w:val="both"/>
              <w:rPr>
                <w:del w:id="62" w:author="CATT-xuhao" w:date="2021-05-20T17:07:00Z"/>
                <w:rFonts w:cs="Arial"/>
                <w:b/>
              </w:rPr>
            </w:pPr>
          </w:p>
        </w:tc>
        <w:tc>
          <w:tcPr>
            <w:tcW w:w="1559" w:type="dxa"/>
          </w:tcPr>
          <w:p w:rsidR="00AF0E92" w:rsidRDefault="00AF0E92" w:rsidP="00A54186">
            <w:pPr>
              <w:spacing w:beforeLines="50" w:after="60"/>
              <w:jc w:val="both"/>
              <w:rPr>
                <w:del w:id="63" w:author="CATT-xuhao" w:date="2021-05-20T17:07:00Z"/>
                <w:rFonts w:cs="Arial"/>
                <w:b/>
                <w:lang w:eastAsia="zh-CN"/>
              </w:rPr>
            </w:pPr>
          </w:p>
        </w:tc>
        <w:tc>
          <w:tcPr>
            <w:tcW w:w="6804" w:type="dxa"/>
          </w:tcPr>
          <w:p w:rsidR="00AF0E92" w:rsidRDefault="00AF0E92" w:rsidP="00A54186">
            <w:pPr>
              <w:spacing w:beforeLines="50" w:after="60"/>
              <w:jc w:val="both"/>
              <w:rPr>
                <w:del w:id="64" w:author="CATT-xuhao" w:date="2021-05-20T17:07:00Z"/>
                <w:rFonts w:cs="Arial"/>
                <w:b/>
              </w:rPr>
            </w:pPr>
          </w:p>
        </w:tc>
      </w:tr>
      <w:tr w:rsidR="00AF0E92">
        <w:trPr>
          <w:del w:id="65" w:author="CATT-xuhao" w:date="2021-05-20T17:07:00Z"/>
        </w:trPr>
        <w:tc>
          <w:tcPr>
            <w:tcW w:w="1276" w:type="dxa"/>
          </w:tcPr>
          <w:p w:rsidR="00AF0E92" w:rsidRDefault="00AF0E92" w:rsidP="00A54186">
            <w:pPr>
              <w:spacing w:beforeLines="50" w:after="60"/>
              <w:jc w:val="both"/>
              <w:rPr>
                <w:del w:id="66" w:author="CATT-xuhao" w:date="2021-05-20T17:07:00Z"/>
                <w:rFonts w:cs="Arial"/>
                <w:b/>
              </w:rPr>
            </w:pPr>
          </w:p>
        </w:tc>
        <w:tc>
          <w:tcPr>
            <w:tcW w:w="1559" w:type="dxa"/>
          </w:tcPr>
          <w:p w:rsidR="00AF0E92" w:rsidRDefault="00AF0E92" w:rsidP="00A54186">
            <w:pPr>
              <w:spacing w:beforeLines="50" w:after="60"/>
              <w:jc w:val="both"/>
              <w:rPr>
                <w:del w:id="67" w:author="CATT-xuhao" w:date="2021-05-20T17:07:00Z"/>
                <w:rFonts w:cs="Arial"/>
                <w:b/>
                <w:lang w:eastAsia="zh-CN"/>
              </w:rPr>
            </w:pPr>
          </w:p>
        </w:tc>
        <w:tc>
          <w:tcPr>
            <w:tcW w:w="6804" w:type="dxa"/>
          </w:tcPr>
          <w:p w:rsidR="00AF0E92" w:rsidRDefault="00AF0E92" w:rsidP="00A54186">
            <w:pPr>
              <w:spacing w:beforeLines="50" w:after="60"/>
              <w:jc w:val="both"/>
              <w:rPr>
                <w:del w:id="68" w:author="CATT-xuhao" w:date="2021-05-20T17:07:00Z"/>
                <w:rFonts w:cs="Arial"/>
                <w:b/>
              </w:rPr>
            </w:pPr>
          </w:p>
        </w:tc>
      </w:tr>
      <w:tr w:rsidR="00AF0E92">
        <w:trPr>
          <w:del w:id="69" w:author="CATT-xuhao" w:date="2021-05-20T17:07:00Z"/>
        </w:trPr>
        <w:tc>
          <w:tcPr>
            <w:tcW w:w="1276" w:type="dxa"/>
          </w:tcPr>
          <w:p w:rsidR="00AF0E92" w:rsidRDefault="00AF0E92" w:rsidP="00A54186">
            <w:pPr>
              <w:spacing w:beforeLines="50" w:after="60"/>
              <w:jc w:val="both"/>
              <w:rPr>
                <w:del w:id="70" w:author="CATT-xuhao" w:date="2021-05-20T17:07:00Z"/>
                <w:rFonts w:cs="Arial"/>
                <w:b/>
              </w:rPr>
            </w:pPr>
          </w:p>
        </w:tc>
        <w:tc>
          <w:tcPr>
            <w:tcW w:w="1559" w:type="dxa"/>
          </w:tcPr>
          <w:p w:rsidR="00AF0E92" w:rsidRDefault="00AF0E92" w:rsidP="00A54186">
            <w:pPr>
              <w:spacing w:beforeLines="50" w:after="60"/>
              <w:jc w:val="both"/>
              <w:rPr>
                <w:del w:id="71" w:author="CATT-xuhao" w:date="2021-05-20T17:07:00Z"/>
                <w:rFonts w:cs="Arial"/>
                <w:b/>
                <w:lang w:eastAsia="zh-CN"/>
              </w:rPr>
            </w:pPr>
          </w:p>
        </w:tc>
        <w:tc>
          <w:tcPr>
            <w:tcW w:w="6804" w:type="dxa"/>
          </w:tcPr>
          <w:p w:rsidR="00AF0E92" w:rsidRDefault="00AF0E92" w:rsidP="00A54186">
            <w:pPr>
              <w:spacing w:beforeLines="50" w:after="60"/>
              <w:jc w:val="both"/>
              <w:rPr>
                <w:del w:id="72" w:author="CATT-xuhao" w:date="2021-05-20T17:07:00Z"/>
                <w:rFonts w:cs="Arial"/>
                <w:b/>
              </w:rPr>
            </w:pPr>
          </w:p>
        </w:tc>
      </w:tr>
      <w:tr w:rsidR="00AF0E92">
        <w:trPr>
          <w:del w:id="73" w:author="CATT-xuhao" w:date="2021-05-20T17:07:00Z"/>
        </w:trPr>
        <w:tc>
          <w:tcPr>
            <w:tcW w:w="1276" w:type="dxa"/>
          </w:tcPr>
          <w:p w:rsidR="00AF0E92" w:rsidRDefault="00AF0E92" w:rsidP="00A54186">
            <w:pPr>
              <w:spacing w:beforeLines="50" w:after="60"/>
              <w:jc w:val="both"/>
              <w:rPr>
                <w:del w:id="74" w:author="CATT-xuhao" w:date="2021-05-20T17:07:00Z"/>
                <w:rFonts w:cs="Arial"/>
                <w:b/>
              </w:rPr>
            </w:pPr>
          </w:p>
        </w:tc>
        <w:tc>
          <w:tcPr>
            <w:tcW w:w="1559" w:type="dxa"/>
          </w:tcPr>
          <w:p w:rsidR="00AF0E92" w:rsidRDefault="00AF0E92" w:rsidP="00A54186">
            <w:pPr>
              <w:spacing w:beforeLines="50" w:after="60"/>
              <w:jc w:val="both"/>
              <w:rPr>
                <w:del w:id="75" w:author="CATT-xuhao" w:date="2021-05-20T17:07:00Z"/>
                <w:rFonts w:cs="Arial"/>
                <w:b/>
                <w:lang w:eastAsia="zh-CN"/>
              </w:rPr>
            </w:pPr>
          </w:p>
        </w:tc>
        <w:tc>
          <w:tcPr>
            <w:tcW w:w="6804" w:type="dxa"/>
          </w:tcPr>
          <w:p w:rsidR="00AF0E92" w:rsidRDefault="00AF0E92" w:rsidP="00A54186">
            <w:pPr>
              <w:spacing w:beforeLines="50" w:after="60"/>
              <w:jc w:val="both"/>
              <w:rPr>
                <w:del w:id="76" w:author="CATT-xuhao" w:date="2021-05-20T17:07:00Z"/>
                <w:rFonts w:cs="Arial"/>
                <w:b/>
              </w:rPr>
            </w:pPr>
          </w:p>
        </w:tc>
      </w:tr>
      <w:tr w:rsidR="00AF0E92">
        <w:trPr>
          <w:del w:id="77" w:author="CATT-xuhao" w:date="2021-05-20T17:07:00Z"/>
        </w:trPr>
        <w:tc>
          <w:tcPr>
            <w:tcW w:w="1276" w:type="dxa"/>
          </w:tcPr>
          <w:p w:rsidR="00AF0E92" w:rsidRDefault="00AF0E92" w:rsidP="00A54186">
            <w:pPr>
              <w:spacing w:beforeLines="50" w:after="60"/>
              <w:jc w:val="both"/>
              <w:rPr>
                <w:del w:id="78" w:author="CATT-xuhao" w:date="2021-05-20T17:07:00Z"/>
                <w:rFonts w:cs="Arial"/>
                <w:b/>
              </w:rPr>
            </w:pPr>
          </w:p>
        </w:tc>
        <w:tc>
          <w:tcPr>
            <w:tcW w:w="1559" w:type="dxa"/>
          </w:tcPr>
          <w:p w:rsidR="00AF0E92" w:rsidRDefault="00AF0E92" w:rsidP="00A54186">
            <w:pPr>
              <w:spacing w:beforeLines="50" w:after="60"/>
              <w:jc w:val="both"/>
              <w:rPr>
                <w:del w:id="79" w:author="CATT-xuhao" w:date="2021-05-20T17:07:00Z"/>
                <w:rFonts w:cs="Arial"/>
                <w:b/>
                <w:lang w:eastAsia="zh-CN"/>
              </w:rPr>
            </w:pPr>
          </w:p>
        </w:tc>
        <w:tc>
          <w:tcPr>
            <w:tcW w:w="6804" w:type="dxa"/>
          </w:tcPr>
          <w:p w:rsidR="00AF0E92" w:rsidRDefault="00AF0E92" w:rsidP="00A54186">
            <w:pPr>
              <w:spacing w:beforeLines="50" w:after="60"/>
              <w:jc w:val="both"/>
              <w:rPr>
                <w:del w:id="80" w:author="CATT-xuhao" w:date="2021-05-20T17:07:00Z"/>
                <w:rFonts w:cs="Arial"/>
                <w:b/>
              </w:rPr>
            </w:pPr>
          </w:p>
        </w:tc>
      </w:tr>
      <w:tr w:rsidR="00AF0E92">
        <w:trPr>
          <w:del w:id="81" w:author="CATT-xuhao" w:date="2021-05-20T17:07:00Z"/>
        </w:trPr>
        <w:tc>
          <w:tcPr>
            <w:tcW w:w="1276" w:type="dxa"/>
          </w:tcPr>
          <w:p w:rsidR="00AF0E92" w:rsidRDefault="00AF0E92" w:rsidP="00A54186">
            <w:pPr>
              <w:spacing w:beforeLines="50" w:after="60"/>
              <w:jc w:val="both"/>
              <w:rPr>
                <w:del w:id="82" w:author="CATT-xuhao" w:date="2021-05-20T17:07:00Z"/>
                <w:rFonts w:cs="Arial"/>
                <w:b/>
              </w:rPr>
            </w:pPr>
          </w:p>
        </w:tc>
        <w:tc>
          <w:tcPr>
            <w:tcW w:w="1559" w:type="dxa"/>
          </w:tcPr>
          <w:p w:rsidR="00AF0E92" w:rsidRDefault="00AF0E92" w:rsidP="00A54186">
            <w:pPr>
              <w:spacing w:beforeLines="50" w:after="60"/>
              <w:jc w:val="both"/>
              <w:rPr>
                <w:del w:id="83" w:author="CATT-xuhao" w:date="2021-05-20T17:07:00Z"/>
                <w:rFonts w:cs="Arial"/>
                <w:b/>
                <w:lang w:eastAsia="zh-CN"/>
              </w:rPr>
            </w:pPr>
          </w:p>
        </w:tc>
        <w:tc>
          <w:tcPr>
            <w:tcW w:w="6804" w:type="dxa"/>
          </w:tcPr>
          <w:p w:rsidR="00AF0E92" w:rsidRDefault="00AF0E92" w:rsidP="00A54186">
            <w:pPr>
              <w:spacing w:beforeLines="50" w:after="60"/>
              <w:jc w:val="both"/>
              <w:rPr>
                <w:del w:id="84" w:author="CATT-xuhao" w:date="2021-05-20T17:07:00Z"/>
                <w:rFonts w:cs="Arial"/>
                <w:b/>
              </w:rPr>
            </w:pPr>
          </w:p>
        </w:tc>
      </w:tr>
    </w:tbl>
    <w:p w:rsidR="00AF0E92" w:rsidRDefault="00AF0E92">
      <w:pPr>
        <w:pStyle w:val="a9"/>
        <w:spacing w:before="120"/>
        <w:jc w:val="both"/>
        <w:rPr>
          <w:lang w:eastAsia="zh-CN"/>
        </w:rPr>
      </w:pPr>
    </w:p>
    <w:p w:rsidR="00AF0E92" w:rsidRDefault="00B26D38">
      <w:pPr>
        <w:pStyle w:val="a9"/>
        <w:spacing w:before="120"/>
        <w:jc w:val="both"/>
        <w:rPr>
          <w:lang w:eastAsia="zh-CN"/>
        </w:rPr>
      </w:pPr>
      <w:r>
        <w:rPr>
          <w:rFonts w:hint="eastAsia"/>
          <w:lang w:eastAsia="zh-CN"/>
        </w:rPr>
        <w:lastRenderedPageBreak/>
        <w:t xml:space="preserve">In addition, if </w:t>
      </w:r>
      <w:r>
        <w:rPr>
          <w:rFonts w:hint="eastAsia"/>
          <w:lang w:eastAsia="zh-CN"/>
        </w:rPr>
        <w:t>company selected Option 2, it should further discuss whether different relay reselection thresholds should be configured for SL-RSRP and SD-RSRP.</w:t>
      </w:r>
    </w:p>
    <w:p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w:t>
      </w:r>
      <w:r>
        <w:rPr>
          <w:rFonts w:hint="eastAsia"/>
          <w:b/>
          <w:lang w:eastAsia="zh-CN"/>
        </w:rPr>
        <w:t>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tc>
          <w:tcPr>
            <w:tcW w:w="1276" w:type="dxa"/>
          </w:tcPr>
          <w:p w:rsidR="00AF0E92" w:rsidRDefault="00B26D38">
            <w:pPr>
              <w:spacing w:before="120" w:after="120"/>
              <w:rPr>
                <w:rFonts w:cs="Arial"/>
                <w:b/>
              </w:rPr>
            </w:pPr>
            <w:r>
              <w:rPr>
                <w:rFonts w:cs="Arial" w:hint="eastAsia"/>
                <w:b/>
              </w:rPr>
              <w:t>C</w:t>
            </w:r>
            <w:r>
              <w:rPr>
                <w:rFonts w:cs="Arial"/>
                <w:b/>
              </w:rPr>
              <w:t>ompanies</w:t>
            </w:r>
          </w:p>
        </w:tc>
        <w:tc>
          <w:tcPr>
            <w:tcW w:w="1559" w:type="dxa"/>
          </w:tcPr>
          <w:p w:rsidR="00AF0E92" w:rsidRDefault="00B26D38" w:rsidP="00A54186">
            <w:pPr>
              <w:spacing w:beforeLines="50" w:after="60"/>
              <w:rPr>
                <w:rFonts w:cs="Arial"/>
                <w:b/>
                <w:lang w:eastAsia="zh-CN"/>
              </w:rPr>
            </w:pPr>
            <w:r>
              <w:rPr>
                <w:rFonts w:cs="Arial" w:hint="eastAsia"/>
                <w:b/>
                <w:lang w:eastAsia="zh-CN"/>
              </w:rPr>
              <w:t>Yes/No</w:t>
            </w:r>
          </w:p>
        </w:tc>
        <w:tc>
          <w:tcPr>
            <w:tcW w:w="6804" w:type="dxa"/>
          </w:tcPr>
          <w:p w:rsidR="00AF0E92" w:rsidRDefault="00B26D38" w:rsidP="00A54186">
            <w:pPr>
              <w:spacing w:beforeLines="50" w:after="60"/>
              <w:rPr>
                <w:rFonts w:cs="Arial"/>
                <w:b/>
              </w:rPr>
            </w:pPr>
            <w:r>
              <w:rPr>
                <w:rFonts w:cs="Arial" w:hint="eastAsia"/>
                <w:b/>
              </w:rPr>
              <w:t>C</w:t>
            </w:r>
            <w:r>
              <w:rPr>
                <w:rFonts w:cs="Arial"/>
                <w:b/>
              </w:rPr>
              <w:t>omments</w:t>
            </w:r>
          </w:p>
        </w:tc>
      </w:tr>
      <w:tr w:rsidR="00AF0E92">
        <w:tc>
          <w:tcPr>
            <w:tcW w:w="1276" w:type="dxa"/>
          </w:tcPr>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PPO</w:t>
            </w:r>
          </w:p>
        </w:tc>
        <w:tc>
          <w:tcPr>
            <w:tcW w:w="1559" w:type="dxa"/>
          </w:tcPr>
          <w:p w:rsidR="00AF0E92" w:rsidRDefault="00B26D38" w:rsidP="00A54186">
            <w:pPr>
              <w:spacing w:beforeLines="5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rsidR="00AF0E92" w:rsidRDefault="00B26D38" w:rsidP="00A54186">
            <w:pPr>
              <w:spacing w:beforeLines="5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w:t>
            </w:r>
            <w:r>
              <w:rPr>
                <w:rFonts w:cs="Arial"/>
                <w:lang w:eastAsia="zh-CN"/>
              </w:rPr>
              <w:t xml:space="preserve"> SL-RSRP is below the configured threshold (if SL-RSRP is adopted), it will start to perform relay reselection, then it can refer to SD-RSRP to reselect other relay UEs which have no </w:t>
            </w:r>
            <w:proofErr w:type="spellStart"/>
            <w:r>
              <w:rPr>
                <w:rFonts w:cs="Arial"/>
                <w:lang w:eastAsia="zh-CN"/>
              </w:rPr>
              <w:t>unicast</w:t>
            </w:r>
            <w:proofErr w:type="spellEnd"/>
            <w:r>
              <w:rPr>
                <w:rFonts w:cs="Arial"/>
                <w:lang w:eastAsia="zh-CN"/>
              </w:rPr>
              <w:t xml:space="preserve"> link with the remote UE.</w:t>
            </w:r>
          </w:p>
        </w:tc>
      </w:tr>
      <w:tr w:rsidR="00AF0E92">
        <w:tc>
          <w:tcPr>
            <w:tcW w:w="1276" w:type="dxa"/>
          </w:tcPr>
          <w:p w:rsidR="00AF0E92" w:rsidRDefault="00B26D38" w:rsidP="00A54186">
            <w:pPr>
              <w:spacing w:beforeLines="50" w:after="60"/>
              <w:jc w:val="both"/>
              <w:rPr>
                <w:rFonts w:cs="Arial"/>
                <w:b/>
              </w:rPr>
            </w:pPr>
            <w:r>
              <w:rPr>
                <w:rFonts w:cs="Arial"/>
                <w:bCs/>
              </w:rPr>
              <w:t>Qualcomm</w:t>
            </w:r>
          </w:p>
        </w:tc>
        <w:tc>
          <w:tcPr>
            <w:tcW w:w="1559" w:type="dxa"/>
          </w:tcPr>
          <w:p w:rsidR="00AF0E92" w:rsidRDefault="00B26D38" w:rsidP="00A54186">
            <w:pPr>
              <w:spacing w:beforeLines="50" w:after="60"/>
              <w:jc w:val="both"/>
              <w:rPr>
                <w:rFonts w:cs="Arial"/>
                <w:b/>
                <w:lang w:eastAsia="zh-CN"/>
              </w:rPr>
            </w:pPr>
            <w:r>
              <w:rPr>
                <w:rFonts w:cs="Arial"/>
                <w:bCs/>
                <w:lang w:eastAsia="zh-CN"/>
              </w:rPr>
              <w:t>No strong view if option 2 agr</w:t>
            </w:r>
            <w:r>
              <w:rPr>
                <w:rFonts w:cs="Arial"/>
                <w:bCs/>
                <w:lang w:eastAsia="zh-CN"/>
              </w:rPr>
              <w:t>eed</w:t>
            </w:r>
          </w:p>
        </w:tc>
        <w:tc>
          <w:tcPr>
            <w:tcW w:w="6804" w:type="dxa"/>
          </w:tcPr>
          <w:p w:rsidR="00AF0E92" w:rsidRDefault="00B26D38" w:rsidP="00A54186">
            <w:pPr>
              <w:spacing w:beforeLines="50" w:after="60"/>
              <w:jc w:val="both"/>
              <w:rPr>
                <w:rFonts w:cs="Arial"/>
                <w:bCs/>
              </w:rPr>
            </w:pPr>
            <w:r>
              <w:rPr>
                <w:rFonts w:cs="Arial"/>
                <w:bCs/>
              </w:rPr>
              <w:t xml:space="preserve">If agreed, we need to define below cases: </w:t>
            </w:r>
          </w:p>
          <w:p w:rsidR="00AF0E92" w:rsidRDefault="00B26D38" w:rsidP="00A54186">
            <w:pPr>
              <w:pStyle w:val="af7"/>
              <w:numPr>
                <w:ilvl w:val="0"/>
                <w:numId w:val="11"/>
              </w:numPr>
              <w:spacing w:beforeLines="50" w:after="60"/>
              <w:ind w:firstLineChars="0"/>
              <w:jc w:val="both"/>
              <w:rPr>
                <w:rFonts w:cs="Arial"/>
                <w:bCs/>
              </w:rPr>
            </w:pPr>
            <w:r>
              <w:rPr>
                <w:rFonts w:cs="Arial"/>
                <w:bCs/>
              </w:rPr>
              <w:t>SL-RSRP satisfies threshold but SD-RSRP doesn’t</w:t>
            </w:r>
          </w:p>
          <w:p w:rsidR="00AF0E92" w:rsidRDefault="00B26D38" w:rsidP="00A54186">
            <w:pPr>
              <w:pStyle w:val="af7"/>
              <w:numPr>
                <w:ilvl w:val="0"/>
                <w:numId w:val="11"/>
              </w:numPr>
              <w:spacing w:beforeLines="50" w:after="60"/>
              <w:ind w:firstLineChars="0"/>
              <w:jc w:val="both"/>
              <w:rPr>
                <w:rFonts w:cs="Arial"/>
                <w:bCs/>
              </w:rPr>
            </w:pPr>
            <w:r>
              <w:rPr>
                <w:rFonts w:cs="Arial"/>
                <w:bCs/>
              </w:rPr>
              <w:t>SD-RSRP satisfies threshold but SL-RSRP doesn’t</w:t>
            </w:r>
          </w:p>
        </w:tc>
      </w:tr>
      <w:tr w:rsidR="00AF0E92">
        <w:tc>
          <w:tcPr>
            <w:tcW w:w="1276" w:type="dxa"/>
          </w:tcPr>
          <w:p w:rsidR="00AF0E92" w:rsidRDefault="00B26D38" w:rsidP="00A54186">
            <w:pPr>
              <w:spacing w:beforeLines="50" w:after="60"/>
              <w:jc w:val="both"/>
              <w:rPr>
                <w:rFonts w:cs="Arial"/>
                <w:b/>
              </w:rPr>
            </w:pPr>
            <w:r>
              <w:rPr>
                <w:rFonts w:cs="Arial"/>
                <w:bCs/>
              </w:rPr>
              <w:t>vivo</w:t>
            </w:r>
          </w:p>
        </w:tc>
        <w:tc>
          <w:tcPr>
            <w:tcW w:w="1559" w:type="dxa"/>
          </w:tcPr>
          <w:p w:rsidR="00AF0E92" w:rsidRDefault="00B26D38" w:rsidP="00A54186">
            <w:pPr>
              <w:spacing w:beforeLines="50" w:after="60"/>
              <w:jc w:val="both"/>
              <w:rPr>
                <w:rFonts w:cs="Arial"/>
                <w:b/>
                <w:lang w:eastAsia="zh-CN"/>
              </w:rPr>
            </w:pPr>
            <w:r>
              <w:rPr>
                <w:rFonts w:cs="Arial"/>
                <w:bCs/>
                <w:lang w:eastAsia="zh-CN"/>
              </w:rPr>
              <w:t>See comments</w:t>
            </w:r>
          </w:p>
        </w:tc>
        <w:tc>
          <w:tcPr>
            <w:tcW w:w="6804" w:type="dxa"/>
          </w:tcPr>
          <w:p w:rsidR="00AF0E92" w:rsidRDefault="00B26D38" w:rsidP="00A54186">
            <w:pPr>
              <w:spacing w:beforeLines="5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w:t>
            </w:r>
            <w:proofErr w:type="spellStart"/>
            <w:r>
              <w:rPr>
                <w:rFonts w:cs="Arial"/>
                <w:bCs/>
              </w:rPr>
              <w:t>sidelink</w:t>
            </w:r>
            <w:proofErr w:type="spellEnd"/>
            <w:r>
              <w:rPr>
                <w:rFonts w:cs="Arial"/>
                <w:bCs/>
              </w:rPr>
              <w:t xml:space="preserve"> data, and as they are both transmitted on PSSCH, then one threshold can be po</w:t>
            </w:r>
            <w:r>
              <w:rPr>
                <w:rFonts w:cs="Arial"/>
                <w:bCs/>
              </w:rPr>
              <w:t xml:space="preserve">ssible. </w:t>
            </w:r>
          </w:p>
          <w:p w:rsidR="00AF0E92" w:rsidRDefault="00B26D38" w:rsidP="00A54186">
            <w:pPr>
              <w:spacing w:beforeLines="50" w:after="60"/>
              <w:jc w:val="both"/>
              <w:rPr>
                <w:rFonts w:cs="Arial"/>
                <w:bCs/>
              </w:rPr>
            </w:pPr>
            <w:r>
              <w:rPr>
                <w:rFonts w:cs="Arial"/>
                <w:bCs/>
              </w:rPr>
              <w:t>Or, to simplify the design, we can also just configure two different thresholds for SD-RSRP and SL-RSRP to avoid potential problems.</w:t>
            </w:r>
          </w:p>
          <w:p w:rsidR="00AF0E92" w:rsidRDefault="00B26D38" w:rsidP="00A54186">
            <w:pPr>
              <w:spacing w:beforeLines="50" w:after="60"/>
              <w:jc w:val="both"/>
              <w:rPr>
                <w:rFonts w:cs="Arial"/>
                <w:b/>
              </w:rPr>
            </w:pPr>
            <w:r>
              <w:rPr>
                <w:rFonts w:cs="Arial"/>
                <w:bCs/>
              </w:rPr>
              <w:t>It is acceptable that it is left to network implementation, but it may still need to be clarified what the UE woul</w:t>
            </w:r>
            <w:r>
              <w:rPr>
                <w:rFonts w:cs="Arial"/>
                <w:bCs/>
              </w:rPr>
              <w:t xml:space="preserve">d do in case of one threshold and two respective thresholds. </w:t>
            </w:r>
          </w:p>
        </w:tc>
      </w:tr>
      <w:tr w:rsidR="00AF0E92">
        <w:tc>
          <w:tcPr>
            <w:tcW w:w="1276" w:type="dxa"/>
          </w:tcPr>
          <w:p w:rsidR="00AF0E92" w:rsidRDefault="00B26D38" w:rsidP="00A54186">
            <w:pPr>
              <w:spacing w:beforeLines="50" w:after="60"/>
              <w:jc w:val="both"/>
              <w:rPr>
                <w:rFonts w:cs="Arial"/>
                <w:bCs/>
              </w:rPr>
            </w:pPr>
            <w:r>
              <w:rPr>
                <w:rFonts w:cs="Arial"/>
                <w:bCs/>
              </w:rPr>
              <w:t>Ericsson</w:t>
            </w:r>
          </w:p>
        </w:tc>
        <w:tc>
          <w:tcPr>
            <w:tcW w:w="1559" w:type="dxa"/>
          </w:tcPr>
          <w:p w:rsidR="00AF0E92" w:rsidRDefault="00B26D38" w:rsidP="00A54186">
            <w:pPr>
              <w:spacing w:beforeLines="50" w:after="60"/>
              <w:jc w:val="both"/>
              <w:rPr>
                <w:rFonts w:cs="Arial"/>
                <w:bCs/>
                <w:lang w:eastAsia="zh-CN"/>
              </w:rPr>
            </w:pPr>
            <w:r>
              <w:rPr>
                <w:rFonts w:cs="Arial"/>
                <w:bCs/>
                <w:lang w:eastAsia="zh-CN"/>
              </w:rPr>
              <w:t>No</w:t>
            </w:r>
          </w:p>
        </w:tc>
        <w:tc>
          <w:tcPr>
            <w:tcW w:w="6804" w:type="dxa"/>
          </w:tcPr>
          <w:p w:rsidR="00AF0E92" w:rsidRDefault="00B26D38" w:rsidP="00A54186">
            <w:pPr>
              <w:spacing w:beforeLines="50" w:after="60"/>
              <w:jc w:val="both"/>
              <w:rPr>
                <w:rFonts w:cs="Arial"/>
                <w:bCs/>
              </w:rPr>
            </w:pPr>
            <w:r>
              <w:rPr>
                <w:rFonts w:cs="Arial"/>
                <w:bCs/>
              </w:rPr>
              <w:t xml:space="preserve">Considering limited time, perhaps it is sufficient to support one threshold, although performance may be not optimum.  </w:t>
            </w:r>
          </w:p>
        </w:tc>
      </w:tr>
      <w:tr w:rsidR="00AF0E92">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1559" w:type="dxa"/>
          </w:tcPr>
          <w:p w:rsidR="00AF0E92" w:rsidRDefault="00B26D38" w:rsidP="00A54186">
            <w:pPr>
              <w:spacing w:beforeLines="5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rsidR="00AF0E92" w:rsidRDefault="00B26D38" w:rsidP="00A54186">
            <w:pPr>
              <w:spacing w:beforeLines="50" w:after="60"/>
              <w:jc w:val="both"/>
              <w:rPr>
                <w:rFonts w:cs="Arial"/>
                <w:bCs/>
              </w:rPr>
            </w:pPr>
            <w:r>
              <w:rPr>
                <w:rFonts w:cs="Arial"/>
                <w:bCs/>
              </w:rPr>
              <w:t>In our understanding, if different thresholds are configured, the remote UE performs reselection when SL-RSRP is below the first threshold when data is available, and performs reselection when SD-RSRP is below the second threshold when data is not availabl</w:t>
            </w:r>
            <w:r>
              <w:rPr>
                <w:rFonts w:cs="Arial"/>
                <w:bCs/>
              </w:rPr>
              <w:t xml:space="preserve">e. </w:t>
            </w:r>
          </w:p>
        </w:tc>
      </w:tr>
      <w:tr w:rsidR="00AF0E92">
        <w:tc>
          <w:tcPr>
            <w:tcW w:w="1276"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Samsung</w:t>
            </w:r>
          </w:p>
        </w:tc>
        <w:tc>
          <w:tcPr>
            <w:tcW w:w="1559" w:type="dxa"/>
          </w:tcPr>
          <w:p w:rsidR="00AF0E92" w:rsidRDefault="00B26D38" w:rsidP="00A54186">
            <w:pPr>
              <w:spacing w:beforeLines="5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rsidR="00AF0E92" w:rsidRDefault="00AF0E92" w:rsidP="00A54186">
            <w:pPr>
              <w:spacing w:beforeLines="50" w:after="60"/>
              <w:jc w:val="both"/>
              <w:rPr>
                <w:rFonts w:cs="Arial"/>
              </w:rPr>
            </w:pPr>
          </w:p>
        </w:tc>
      </w:tr>
      <w:tr w:rsidR="00AF0E92">
        <w:tc>
          <w:tcPr>
            <w:tcW w:w="1276" w:type="dxa"/>
          </w:tcPr>
          <w:p w:rsidR="00AF0E92" w:rsidRDefault="00B26D38" w:rsidP="00A54186">
            <w:pPr>
              <w:spacing w:beforeLines="50" w:after="60"/>
              <w:jc w:val="both"/>
              <w:rPr>
                <w:rFonts w:cs="Arial"/>
                <w:b/>
              </w:rPr>
            </w:pPr>
            <w:r>
              <w:rPr>
                <w:rFonts w:cs="Arial" w:hint="eastAsia"/>
                <w:bCs/>
                <w:lang w:eastAsia="zh-CN"/>
              </w:rPr>
              <w:t>ZTE</w:t>
            </w:r>
          </w:p>
        </w:tc>
        <w:tc>
          <w:tcPr>
            <w:tcW w:w="1559" w:type="dxa"/>
          </w:tcPr>
          <w:p w:rsidR="00AF0E92" w:rsidRDefault="00B26D38" w:rsidP="00A54186">
            <w:pPr>
              <w:spacing w:beforeLines="50" w:after="60"/>
              <w:jc w:val="both"/>
              <w:rPr>
                <w:rFonts w:cs="Arial"/>
                <w:b/>
                <w:lang w:eastAsia="zh-CN"/>
              </w:rPr>
            </w:pPr>
            <w:r>
              <w:rPr>
                <w:rFonts w:cs="Arial" w:hint="eastAsia"/>
                <w:bCs/>
                <w:lang w:eastAsia="zh-CN"/>
              </w:rPr>
              <w:t>No</w:t>
            </w:r>
          </w:p>
        </w:tc>
        <w:tc>
          <w:tcPr>
            <w:tcW w:w="6804" w:type="dxa"/>
          </w:tcPr>
          <w:p w:rsidR="00AF0E92" w:rsidRDefault="00B26D38">
            <w:pPr>
              <w:pStyle w:val="a8"/>
              <w:rPr>
                <w:rFonts w:cs="Arial"/>
                <w:b/>
              </w:rPr>
            </w:pPr>
            <w:r>
              <w:rPr>
                <w:rFonts w:hint="eastAsia"/>
                <w:lang w:eastAsia="zh-CN"/>
              </w:rPr>
              <w:t xml:space="preserve">If </w:t>
            </w:r>
            <w:r>
              <w:rPr>
                <w:rFonts w:hint="eastAsia"/>
                <w:lang w:eastAsia="zh-CN"/>
              </w:rPr>
              <w:t>different relay reselection thresholds should be configured for SL-RSRP and SD-RSRP</w:t>
            </w:r>
            <w:r>
              <w:rPr>
                <w:rFonts w:hint="eastAsia"/>
                <w:lang w:eastAsia="zh-CN"/>
              </w:rPr>
              <w:t>, it means we need to enhance the baseline reselection mechanism and capture the potential specification impact. Considering</w:t>
            </w:r>
            <w:r>
              <w:rPr>
                <w:rFonts w:hint="eastAsia"/>
                <w:lang w:eastAsia="zh-CN"/>
              </w:rPr>
              <w:t xml:space="preserve">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rsidTr="00925B48">
        <w:tblPrEx>
          <w:tblLook w:val="0000"/>
        </w:tblPrEx>
        <w:tc>
          <w:tcPr>
            <w:tcW w:w="1276" w:type="dxa"/>
          </w:tcPr>
          <w:p w:rsidR="00A54186" w:rsidRPr="00E33CF6" w:rsidRDefault="00A54186" w:rsidP="00925B48">
            <w:pPr>
              <w:spacing w:beforeLines="50" w:after="60"/>
              <w:jc w:val="both"/>
              <w:rPr>
                <w:rFonts w:cs="Arial" w:hint="eastAsia"/>
                <w:lang w:eastAsia="zh-CN"/>
              </w:rPr>
            </w:pPr>
            <w:r w:rsidRPr="00E33CF6">
              <w:rPr>
                <w:rFonts w:cs="Arial" w:hint="eastAsia"/>
                <w:lang w:eastAsia="zh-CN"/>
              </w:rPr>
              <w:t>CMCC</w:t>
            </w:r>
          </w:p>
        </w:tc>
        <w:tc>
          <w:tcPr>
            <w:tcW w:w="1559" w:type="dxa"/>
          </w:tcPr>
          <w:p w:rsidR="00A54186" w:rsidRPr="00E33CF6" w:rsidRDefault="00A54186" w:rsidP="00925B48">
            <w:pPr>
              <w:spacing w:beforeLines="5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rsidR="00A54186" w:rsidRPr="00E33CF6" w:rsidRDefault="00A54186" w:rsidP="00925B48">
            <w:pPr>
              <w:spacing w:beforeLines="50" w:after="60"/>
              <w:jc w:val="both"/>
              <w:rPr>
                <w:rFonts w:cs="Arial" w:hint="eastAsia"/>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AF0E92">
        <w:tc>
          <w:tcPr>
            <w:tcW w:w="1276" w:type="dxa"/>
          </w:tcPr>
          <w:p w:rsidR="00AF0E92" w:rsidRPr="00A54186"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bl>
    <w:p w:rsidR="00AF0E92" w:rsidRDefault="00AF0E92">
      <w:pPr>
        <w:pStyle w:val="a9"/>
        <w:spacing w:before="120"/>
        <w:jc w:val="both"/>
        <w:rPr>
          <w:lang w:eastAsia="zh-CN"/>
        </w:rPr>
      </w:pPr>
    </w:p>
    <w:p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rsidR="00AF0E92" w:rsidRDefault="00B26D38">
      <w:pPr>
        <w:spacing w:after="120"/>
        <w:jc w:val="both"/>
        <w:rPr>
          <w:lang w:val="en-GB" w:eastAsia="zh-CN"/>
        </w:rPr>
      </w:pPr>
      <w:r>
        <w:rPr>
          <w:rFonts w:hint="eastAsia"/>
          <w:lang w:val="en-GB" w:eastAsia="zh-CN"/>
        </w:rPr>
        <w:t xml:space="preserve">For the power control of </w:t>
      </w:r>
      <w:proofErr w:type="spellStart"/>
      <w:r>
        <w:rPr>
          <w:rFonts w:hint="eastAsia"/>
          <w:lang w:val="en-GB" w:eastAsia="zh-CN"/>
        </w:rPr>
        <w:t>sidelink</w:t>
      </w:r>
      <w:proofErr w:type="spellEnd"/>
      <w:r>
        <w:rPr>
          <w:rFonts w:hint="eastAsia"/>
          <w:lang w:val="en-GB" w:eastAsia="zh-CN"/>
        </w:rPr>
        <w:t xml:space="preserve">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rsidR="00AF0E92" w:rsidRDefault="00B26D38">
      <w:pPr>
        <w:spacing w:before="120" w:after="120"/>
        <w:jc w:val="both"/>
        <w:rPr>
          <w:lang w:val="en-GB" w:eastAsia="zh-CN"/>
        </w:rPr>
      </w:pPr>
      <w:r>
        <w:rPr>
          <w:rFonts w:hint="eastAsia"/>
          <w:lang w:eastAsia="zh-CN"/>
        </w:rPr>
        <w:t>Since it was agreed that</w:t>
      </w:r>
      <w:r>
        <w:t xml:space="preserve"> </w:t>
      </w:r>
      <w:proofErr w:type="spellStart"/>
      <w:r>
        <w:t>sidelink</w:t>
      </w:r>
      <w:proofErr w:type="spellEnd"/>
      <w:r>
        <w:t xml:space="preserve">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xml:space="preserve">, the power imbalance issue was left to implementation. In NR, whether this can be left to implementation </w:t>
      </w:r>
      <w:r>
        <w:rPr>
          <w:rFonts w:hint="eastAsia"/>
          <w:lang w:eastAsia="zh-CN"/>
        </w:rPr>
        <w:t>needs further discuss.</w:t>
      </w:r>
      <w:r>
        <w:rPr>
          <w:lang w:val="en-GB" w:eastAsia="zh-CN"/>
        </w:rPr>
        <w:t xml:space="preserve"> </w:t>
      </w:r>
      <w:fldSimple w:instr=" REF _Ref71717740 \n \h  \* MERGEFORMAT ">
        <w:r>
          <w:rPr>
            <w:lang w:val="en-GB" w:eastAsia="zh-CN"/>
          </w:rPr>
          <w:t>[1]</w:t>
        </w:r>
      </w:fldSimple>
      <w:r>
        <w:rPr>
          <w:rFonts w:hint="eastAsia"/>
          <w:lang w:val="en-GB" w:eastAsia="zh-CN"/>
        </w:rPr>
        <w:t xml:space="preserve"> </w:t>
      </w:r>
      <w:proofErr w:type="gramStart"/>
      <w:r>
        <w:rPr>
          <w:rFonts w:hint="eastAsia"/>
          <w:lang w:val="en-GB" w:eastAsia="zh-CN"/>
        </w:rPr>
        <w:t>proposed</w:t>
      </w:r>
      <w:proofErr w:type="gramEnd"/>
      <w:r>
        <w:rPr>
          <w:rFonts w:hint="eastAsia"/>
          <w:lang w:val="en-GB" w:eastAsia="zh-CN"/>
        </w:rPr>
        <w:t xml:space="preserve"> to reuse LTE Prose relay scheme, </w:t>
      </w:r>
      <w:r>
        <w:rPr>
          <w:lang w:val="en-GB" w:eastAsia="zh-CN"/>
        </w:rPr>
        <w:t>rely on Network / UE implementation to resolve the transmit power imbalance issu</w:t>
      </w:r>
      <w:r>
        <w:rPr>
          <w:lang w:val="en-GB" w:eastAsia="zh-CN"/>
        </w:rPr>
        <w:t>e on PC5 measurement for relay (re)selection trigger and candidate relay evaluation</w:t>
      </w:r>
      <w:r>
        <w:rPr>
          <w:rFonts w:hint="eastAsia"/>
          <w:lang w:val="en-GB" w:eastAsia="zh-CN"/>
        </w:rPr>
        <w:t xml:space="preserve">. </w:t>
      </w:r>
      <w:fldSimple w:instr=" REF _Ref71789253 \n \h  \* MERGEFORMAT ">
        <w:r>
          <w:rPr>
            <w:lang w:val="en-GB" w:eastAsia="zh-CN"/>
          </w:rPr>
          <w:t>[4]</w:t>
        </w:r>
      </w:fldSimple>
      <w:r>
        <w:rPr>
          <w:rFonts w:hint="eastAsia"/>
          <w:lang w:val="en-GB" w:eastAsia="zh-CN"/>
        </w:rPr>
        <w:t xml:space="preserve"> </w:t>
      </w:r>
      <w:proofErr w:type="gramStart"/>
      <w:r>
        <w:rPr>
          <w:rFonts w:hint="eastAsia"/>
          <w:lang w:val="en-GB" w:eastAsia="zh-CN"/>
        </w:rPr>
        <w:t>suggested</w:t>
      </w:r>
      <w:proofErr w:type="gramEnd"/>
      <w:r>
        <w:rPr>
          <w:rFonts w:hint="eastAsia"/>
          <w:lang w:val="en-GB" w:eastAsia="zh-CN"/>
        </w:rPr>
        <w:t xml:space="preserve"> </w:t>
      </w:r>
      <w:r>
        <w:rPr>
          <w:lang w:val="en-GB" w:eastAsia="zh-CN"/>
        </w:rPr>
        <w:t xml:space="preserve">Relay UE carry TX power information </w:t>
      </w:r>
      <w:r>
        <w:rPr>
          <w:rFonts w:hint="eastAsia"/>
          <w:lang w:val="en-GB" w:eastAsia="zh-CN"/>
        </w:rPr>
        <w:t xml:space="preserve">in </w:t>
      </w:r>
      <w:r>
        <w:rPr>
          <w:lang w:val="en-GB" w:eastAsia="zh-CN"/>
        </w:rPr>
        <w:t xml:space="preserve">SL model A </w:t>
      </w:r>
      <w:r>
        <w:rPr>
          <w:lang w:val="en-GB" w:eastAsia="zh-CN"/>
        </w:rPr>
        <w:t>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519"/>
        <w:gridCol w:w="6407"/>
      </w:tblGrid>
      <w:tr w:rsidR="00AF0E92">
        <w:tc>
          <w:tcPr>
            <w:tcW w:w="1594" w:type="dxa"/>
          </w:tcPr>
          <w:p w:rsidR="00AF0E92" w:rsidRDefault="00B26D38">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19" w:type="dxa"/>
          </w:tcPr>
          <w:p w:rsidR="00AF0E92" w:rsidRDefault="00B26D38">
            <w:pPr>
              <w:spacing w:line="276" w:lineRule="auto"/>
              <w:rPr>
                <w:rFonts w:eastAsia="MS Mincho"/>
                <w:lang w:val="en-GB"/>
              </w:rPr>
            </w:pPr>
            <w:r>
              <w:rPr>
                <w:rFonts w:eastAsia="MS Mincho"/>
                <w:lang w:val="en-GB"/>
              </w:rPr>
              <w:t>Source</w:t>
            </w:r>
          </w:p>
        </w:tc>
        <w:tc>
          <w:tcPr>
            <w:tcW w:w="6407" w:type="dxa"/>
          </w:tcPr>
          <w:p w:rsidR="00AF0E92" w:rsidRDefault="00B26D38">
            <w:pPr>
              <w:spacing w:line="276" w:lineRule="auto"/>
              <w:rPr>
                <w:rFonts w:eastAsia="MS Mincho"/>
                <w:lang w:val="en-GB"/>
              </w:rPr>
            </w:pPr>
            <w:r>
              <w:rPr>
                <w:rFonts w:eastAsia="MS Mincho"/>
                <w:lang w:val="en-GB"/>
              </w:rPr>
              <w:t>Summary of their proposals</w:t>
            </w:r>
          </w:p>
        </w:tc>
      </w:tr>
      <w:tr w:rsidR="00AF0E92">
        <w:tc>
          <w:tcPr>
            <w:tcW w:w="1594" w:type="dxa"/>
            <w:vAlign w:val="center"/>
          </w:tcPr>
          <w:p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rsidR="00AF0E92" w:rsidRDefault="00B26D38">
            <w:pPr>
              <w:rPr>
                <w:rFonts w:eastAsia="MS Mincho"/>
                <w:lang w:eastAsia="zh-CN"/>
              </w:rPr>
            </w:pPr>
            <w:r>
              <w:rPr>
                <w:bCs/>
              </w:rPr>
              <w:t xml:space="preserve">P4: Same as LTE Prose relay, rely on Network / UE implementation to resolve the transmit power </w:t>
            </w:r>
            <w:r>
              <w:rPr>
                <w:bCs/>
              </w:rPr>
              <w:t>imbalance issue on PC5 measurement for relay (re)selection trigger and candidate relay evaluation</w:t>
            </w:r>
          </w:p>
        </w:tc>
      </w:tr>
      <w:tr w:rsidR="00AF0E92">
        <w:tc>
          <w:tcPr>
            <w:tcW w:w="1594" w:type="dxa"/>
            <w:vAlign w:val="center"/>
          </w:tcPr>
          <w:p w:rsidR="00AF0E92" w:rsidRDefault="00B26D38">
            <w:pPr>
              <w:spacing w:line="276" w:lineRule="auto"/>
              <w:jc w:val="both"/>
              <w:rPr>
                <w:lang w:val="en-GB" w:eastAsia="zh-CN"/>
              </w:rPr>
            </w:pPr>
            <w:r>
              <w:t>R2-2105127</w:t>
            </w:r>
          </w:p>
        </w:tc>
        <w:tc>
          <w:tcPr>
            <w:tcW w:w="1519" w:type="dxa"/>
            <w:vAlign w:val="center"/>
          </w:tcPr>
          <w:p w:rsidR="00AF0E92" w:rsidRDefault="00B26D38">
            <w:pPr>
              <w:spacing w:line="276" w:lineRule="auto"/>
              <w:jc w:val="both"/>
              <w:rPr>
                <w:sz w:val="22"/>
                <w:lang w:val="en-GB" w:eastAsia="zh-CN"/>
              </w:rPr>
            </w:pPr>
            <w:r>
              <w:t>Apple</w:t>
            </w:r>
          </w:p>
        </w:tc>
        <w:tc>
          <w:tcPr>
            <w:tcW w:w="6407" w:type="dxa"/>
          </w:tcPr>
          <w:p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rsidR="00AF0E92" w:rsidRDefault="00B26D38">
            <w:pPr>
              <w:rPr>
                <w:rFonts w:eastAsia="MS Mincho"/>
                <w:sz w:val="22"/>
                <w:lang w:val="en-GB" w:eastAsia="zh-CN"/>
              </w:rPr>
            </w:pPr>
            <w:r>
              <w:rPr>
                <w:bCs/>
              </w:rPr>
              <w:t>P2</w:t>
            </w:r>
            <w:proofErr w:type="gramStart"/>
            <w:r>
              <w:rPr>
                <w:rFonts w:hint="eastAsia"/>
                <w:bCs/>
              </w:rPr>
              <w:t>:</w:t>
            </w:r>
            <w:r>
              <w:rPr>
                <w:bCs/>
              </w:rPr>
              <w:t>Relay</w:t>
            </w:r>
            <w:proofErr w:type="gramEnd"/>
            <w:r>
              <w:rPr>
                <w:bCs/>
              </w:rPr>
              <w:t xml:space="preserve"> UE carry radio signal strength measurement of SL discovery message transmitted by remote UE in model B relay discovery.  </w:t>
            </w:r>
          </w:p>
        </w:tc>
      </w:tr>
    </w:tbl>
    <w:p w:rsidR="00AF0E92" w:rsidRDefault="00AF0E92">
      <w:pPr>
        <w:spacing w:after="120"/>
        <w:jc w:val="both"/>
        <w:rPr>
          <w:lang w:eastAsia="zh-CN"/>
        </w:rPr>
      </w:pPr>
    </w:p>
    <w:p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tc>
          <w:tcPr>
            <w:tcW w:w="1276" w:type="dxa"/>
          </w:tcPr>
          <w:p w:rsidR="00AF0E92" w:rsidRDefault="00B26D38">
            <w:pPr>
              <w:spacing w:before="120" w:after="120"/>
              <w:rPr>
                <w:rFonts w:cs="Arial"/>
                <w:b/>
              </w:rPr>
            </w:pPr>
            <w:r>
              <w:rPr>
                <w:rFonts w:cs="Arial" w:hint="eastAsia"/>
                <w:b/>
              </w:rPr>
              <w:t>C</w:t>
            </w:r>
            <w:r>
              <w:rPr>
                <w:rFonts w:cs="Arial"/>
                <w:b/>
              </w:rPr>
              <w:t>ompanies</w:t>
            </w:r>
          </w:p>
        </w:tc>
        <w:tc>
          <w:tcPr>
            <w:tcW w:w="1559" w:type="dxa"/>
          </w:tcPr>
          <w:p w:rsidR="00AF0E92" w:rsidRDefault="00B26D38" w:rsidP="00A54186">
            <w:pPr>
              <w:spacing w:beforeLines="50" w:after="60"/>
              <w:rPr>
                <w:rFonts w:cs="Arial"/>
                <w:b/>
                <w:lang w:eastAsia="zh-CN"/>
              </w:rPr>
            </w:pPr>
            <w:r>
              <w:rPr>
                <w:rFonts w:cs="Arial" w:hint="eastAsia"/>
                <w:b/>
                <w:lang w:eastAsia="zh-CN"/>
              </w:rPr>
              <w:t>Yes/No</w:t>
            </w:r>
          </w:p>
        </w:tc>
        <w:tc>
          <w:tcPr>
            <w:tcW w:w="6804" w:type="dxa"/>
          </w:tcPr>
          <w:p w:rsidR="00AF0E92" w:rsidRDefault="00B26D38" w:rsidP="00A54186">
            <w:pPr>
              <w:spacing w:beforeLines="50" w:after="60"/>
              <w:rPr>
                <w:rFonts w:cs="Arial"/>
                <w:b/>
              </w:rPr>
            </w:pPr>
            <w:r>
              <w:rPr>
                <w:rFonts w:cs="Arial" w:hint="eastAsia"/>
                <w:b/>
              </w:rPr>
              <w:t>C</w:t>
            </w:r>
            <w:r>
              <w:rPr>
                <w:rFonts w:cs="Arial"/>
                <w:b/>
              </w:rPr>
              <w:t>omments</w:t>
            </w:r>
          </w:p>
        </w:tc>
      </w:tr>
      <w:tr w:rsidR="00AF0E92">
        <w:tc>
          <w:tcPr>
            <w:tcW w:w="1276" w:type="dxa"/>
          </w:tcPr>
          <w:p w:rsidR="00AF0E92" w:rsidRDefault="00B26D38" w:rsidP="00A54186">
            <w:pPr>
              <w:spacing w:beforeLines="50" w:after="60"/>
              <w:jc w:val="both"/>
              <w:rPr>
                <w:rFonts w:cs="Arial"/>
                <w:lang w:eastAsia="zh-CN"/>
              </w:rPr>
            </w:pPr>
            <w:r>
              <w:rPr>
                <w:rFonts w:cs="Arial"/>
                <w:lang w:eastAsia="zh-CN"/>
              </w:rPr>
              <w:t>OPPO</w:t>
            </w:r>
          </w:p>
        </w:tc>
        <w:tc>
          <w:tcPr>
            <w:tcW w:w="1559" w:type="dxa"/>
          </w:tcPr>
          <w:p w:rsidR="00AF0E92" w:rsidRDefault="00B26D38" w:rsidP="00A54186">
            <w:pPr>
              <w:spacing w:beforeLines="50" w:after="60"/>
              <w:jc w:val="both"/>
              <w:rPr>
                <w:rFonts w:cs="Arial"/>
                <w:lang w:eastAsia="zh-CN"/>
              </w:rPr>
            </w:pPr>
            <w:r>
              <w:rPr>
                <w:rFonts w:cs="Arial"/>
                <w:lang w:eastAsia="zh-CN"/>
              </w:rPr>
              <w:t>Yes</w:t>
            </w:r>
          </w:p>
        </w:tc>
        <w:tc>
          <w:tcPr>
            <w:tcW w:w="6804" w:type="dxa"/>
          </w:tcPr>
          <w:p w:rsidR="00AF0E92" w:rsidRDefault="00B26D38" w:rsidP="00A54186">
            <w:pPr>
              <w:spacing w:beforeLines="5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tc>
          <w:tcPr>
            <w:tcW w:w="1276" w:type="dxa"/>
          </w:tcPr>
          <w:p w:rsidR="00AF0E92" w:rsidRDefault="00B26D38" w:rsidP="00A54186">
            <w:pPr>
              <w:spacing w:beforeLines="50" w:after="60"/>
              <w:jc w:val="both"/>
              <w:rPr>
                <w:rFonts w:cs="Arial"/>
                <w:b/>
              </w:rPr>
            </w:pPr>
            <w:r>
              <w:rPr>
                <w:rFonts w:cs="Arial"/>
                <w:bCs/>
              </w:rPr>
              <w:t>Qualcomm</w:t>
            </w:r>
          </w:p>
        </w:tc>
        <w:tc>
          <w:tcPr>
            <w:tcW w:w="1559" w:type="dxa"/>
          </w:tcPr>
          <w:p w:rsidR="00AF0E92" w:rsidRDefault="00B26D38" w:rsidP="00A54186">
            <w:pPr>
              <w:spacing w:beforeLines="50" w:after="60"/>
              <w:jc w:val="both"/>
              <w:rPr>
                <w:rFonts w:cs="Arial"/>
                <w:b/>
                <w:lang w:eastAsia="zh-CN"/>
              </w:rPr>
            </w:pPr>
            <w:r>
              <w:rPr>
                <w:rFonts w:cs="Arial"/>
                <w:bCs/>
                <w:lang w:eastAsia="zh-CN"/>
              </w:rPr>
              <w:t>Yes</w:t>
            </w:r>
          </w:p>
        </w:tc>
        <w:tc>
          <w:tcPr>
            <w:tcW w:w="6804" w:type="dxa"/>
          </w:tcPr>
          <w:p w:rsidR="00AF0E92" w:rsidRDefault="00B26D38" w:rsidP="00A54186">
            <w:pPr>
              <w:spacing w:beforeLines="50" w:after="60"/>
              <w:jc w:val="both"/>
              <w:rPr>
                <w:rFonts w:cs="Arial"/>
                <w:bCs/>
              </w:rPr>
            </w:pPr>
            <w:r>
              <w:rPr>
                <w:rFonts w:cs="Arial"/>
                <w:bCs/>
              </w:rPr>
              <w:t xml:space="preserve">We agree there is transmit power imbalance issue. However, similar issue exists in LTE Prose relay for a long time because LTE </w:t>
            </w:r>
            <w:r>
              <w:rPr>
                <w:rFonts w:cs="Arial"/>
                <w:bCs/>
              </w:rPr>
              <w:t>discovery also applies to OLPC as captured in Section 23.11.1 of 36.330:</w:t>
            </w:r>
          </w:p>
          <w:p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w:t>
            </w:r>
            <w:r>
              <w:rPr>
                <w:i/>
                <w:iCs/>
              </w:rPr>
              <w:t xml:space="preserve">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rsidR="00AF0E92" w:rsidRDefault="00B26D38" w:rsidP="00A54186">
            <w:pPr>
              <w:spacing w:beforeLines="50" w:after="60"/>
              <w:jc w:val="both"/>
              <w:rPr>
                <w:rFonts w:cs="Arial"/>
                <w:b/>
              </w:rPr>
            </w:pPr>
            <w:r>
              <w:rPr>
                <w:rFonts w:cs="Arial"/>
                <w:bCs/>
              </w:rPr>
              <w:t>Since no LTE CR was agreed to resolve this issue, we t</w:t>
            </w:r>
            <w:r>
              <w:rPr>
                <w:rFonts w:cs="Arial"/>
                <w:bCs/>
              </w:rPr>
              <w:t xml:space="preserve">hink it means either it is not an essential issue, or it can be resolved by Network/UE implementation. </w:t>
            </w:r>
          </w:p>
        </w:tc>
      </w:tr>
      <w:tr w:rsidR="00AF0E92">
        <w:tc>
          <w:tcPr>
            <w:tcW w:w="1276" w:type="dxa"/>
          </w:tcPr>
          <w:p w:rsidR="00AF0E92" w:rsidRDefault="00B26D38" w:rsidP="00A54186">
            <w:pPr>
              <w:spacing w:beforeLines="50" w:after="60"/>
              <w:jc w:val="both"/>
              <w:rPr>
                <w:rFonts w:cs="Arial"/>
                <w:b/>
              </w:rPr>
            </w:pPr>
            <w:r>
              <w:rPr>
                <w:rFonts w:cs="Arial"/>
                <w:bCs/>
              </w:rPr>
              <w:t>vivo</w:t>
            </w:r>
          </w:p>
        </w:tc>
        <w:tc>
          <w:tcPr>
            <w:tcW w:w="1559" w:type="dxa"/>
          </w:tcPr>
          <w:p w:rsidR="00AF0E92" w:rsidRDefault="00B26D38" w:rsidP="00A54186">
            <w:pPr>
              <w:spacing w:beforeLines="50" w:after="60"/>
              <w:jc w:val="both"/>
              <w:rPr>
                <w:rFonts w:cs="Arial"/>
                <w:b/>
                <w:lang w:eastAsia="zh-CN"/>
              </w:rPr>
            </w:pPr>
            <w:r>
              <w:rPr>
                <w:rFonts w:cs="Arial"/>
                <w:bCs/>
                <w:lang w:eastAsia="zh-CN"/>
              </w:rPr>
              <w:t>Yes</w:t>
            </w:r>
          </w:p>
        </w:tc>
        <w:tc>
          <w:tcPr>
            <w:tcW w:w="6804" w:type="dxa"/>
          </w:tcPr>
          <w:p w:rsidR="00AF0E92" w:rsidRDefault="00B26D38" w:rsidP="00A54186">
            <w:pPr>
              <w:spacing w:beforeLines="50" w:after="60"/>
              <w:jc w:val="both"/>
              <w:rPr>
                <w:rFonts w:cs="Arial"/>
                <w:b/>
              </w:rPr>
            </w:pPr>
            <w:r>
              <w:rPr>
                <w:rFonts w:cs="Arial"/>
                <w:bCs/>
              </w:rPr>
              <w:t xml:space="preserve">Other solutions can be considered in future release. </w:t>
            </w:r>
          </w:p>
        </w:tc>
      </w:tr>
      <w:tr w:rsidR="00AF0E92">
        <w:tc>
          <w:tcPr>
            <w:tcW w:w="1276" w:type="dxa"/>
          </w:tcPr>
          <w:p w:rsidR="00AF0E92" w:rsidRDefault="00B26D38" w:rsidP="00A54186">
            <w:pPr>
              <w:spacing w:beforeLines="50" w:after="60"/>
              <w:jc w:val="both"/>
              <w:rPr>
                <w:rFonts w:cs="Arial"/>
                <w:bCs/>
              </w:rPr>
            </w:pPr>
            <w:r>
              <w:rPr>
                <w:rFonts w:cs="Arial"/>
                <w:bCs/>
              </w:rPr>
              <w:t>Ericsson</w:t>
            </w:r>
          </w:p>
        </w:tc>
        <w:tc>
          <w:tcPr>
            <w:tcW w:w="1559" w:type="dxa"/>
          </w:tcPr>
          <w:p w:rsidR="00AF0E92" w:rsidRDefault="00B26D38" w:rsidP="00A54186">
            <w:pPr>
              <w:spacing w:beforeLines="50" w:after="60"/>
              <w:jc w:val="both"/>
              <w:rPr>
                <w:rFonts w:cs="Arial"/>
                <w:bCs/>
                <w:lang w:eastAsia="zh-CN"/>
              </w:rPr>
            </w:pPr>
            <w:r>
              <w:rPr>
                <w:rFonts w:cs="Arial"/>
                <w:bCs/>
                <w:lang w:eastAsia="zh-CN"/>
              </w:rPr>
              <w:t>Yes</w:t>
            </w:r>
          </w:p>
        </w:tc>
        <w:tc>
          <w:tcPr>
            <w:tcW w:w="6804" w:type="dxa"/>
          </w:tcPr>
          <w:p w:rsidR="00AF0E92" w:rsidRDefault="00B26D38" w:rsidP="00A54186">
            <w:pPr>
              <w:spacing w:beforeLines="50" w:after="60"/>
              <w:jc w:val="both"/>
              <w:rPr>
                <w:rFonts w:cs="Arial"/>
                <w:bCs/>
              </w:rPr>
            </w:pPr>
            <w:r>
              <w:rPr>
                <w:rFonts w:cs="Arial"/>
                <w:bCs/>
              </w:rPr>
              <w:t xml:space="preserve">We shall avoid the solution suggested by Apple, which causes more spec </w:t>
            </w:r>
            <w:r>
              <w:rPr>
                <w:rFonts w:cs="Arial"/>
                <w:bCs/>
              </w:rPr>
              <w:t>changes (i.e., discovery message content, or even RAN1 impact). The issue may be valid; however, it can be categorized as optimization, therefore shall be left for future release.</w:t>
            </w:r>
          </w:p>
        </w:tc>
      </w:tr>
      <w:tr w:rsidR="00AF0E92">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1559" w:type="dxa"/>
          </w:tcPr>
          <w:p w:rsidR="00AF0E92" w:rsidRDefault="00B26D38" w:rsidP="00A54186">
            <w:pPr>
              <w:spacing w:beforeLines="50" w:after="60"/>
              <w:jc w:val="both"/>
              <w:rPr>
                <w:rFonts w:cs="Arial"/>
                <w:bCs/>
                <w:lang w:eastAsia="zh-CN"/>
              </w:rPr>
            </w:pPr>
            <w:r>
              <w:rPr>
                <w:rFonts w:cs="Arial"/>
                <w:bCs/>
                <w:lang w:eastAsia="zh-CN"/>
              </w:rPr>
              <w:t>No</w:t>
            </w:r>
          </w:p>
        </w:tc>
        <w:tc>
          <w:tcPr>
            <w:tcW w:w="6804" w:type="dxa"/>
          </w:tcPr>
          <w:p w:rsidR="00AF0E92" w:rsidRDefault="00B26D38" w:rsidP="00A54186">
            <w:pPr>
              <w:spacing w:beforeLines="50" w:after="60"/>
              <w:jc w:val="both"/>
              <w:rPr>
                <w:rFonts w:cs="Arial"/>
                <w:bCs/>
              </w:rPr>
            </w:pPr>
            <w:r>
              <w:rPr>
                <w:rFonts w:cs="Arial"/>
                <w:bCs/>
              </w:rPr>
              <w:t>We think in LTE, the power imbalance issue was not resolved</w:t>
            </w:r>
            <w:r>
              <w:rPr>
                <w:rFonts w:cs="Arial"/>
                <w:bCs/>
              </w:rPr>
              <w:t xml:space="preserve"> because it could be handled by NW implementation and authorization.  In NR, the transmit power is limited by OLPC and it may be difficult to solve this by UE implementation.  If time permits, we should consider this issue in this release.  Otherwise, it c</w:t>
            </w:r>
            <w:r>
              <w:rPr>
                <w:rFonts w:cs="Arial"/>
                <w:bCs/>
              </w:rPr>
              <w:t>an be left for next release as mentioned by Ericsson.</w:t>
            </w:r>
          </w:p>
        </w:tc>
      </w:tr>
      <w:tr w:rsidR="00AF0E92">
        <w:tc>
          <w:tcPr>
            <w:tcW w:w="1276"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Samsung</w:t>
            </w:r>
          </w:p>
        </w:tc>
        <w:tc>
          <w:tcPr>
            <w:tcW w:w="1559"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Yes</w:t>
            </w:r>
          </w:p>
        </w:tc>
        <w:tc>
          <w:tcPr>
            <w:tcW w:w="6804"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tc>
          <w:tcPr>
            <w:tcW w:w="1276" w:type="dxa"/>
          </w:tcPr>
          <w:p w:rsidR="00AF0E92" w:rsidRDefault="00B26D38" w:rsidP="00A54186">
            <w:pPr>
              <w:spacing w:beforeLines="50" w:after="60"/>
              <w:jc w:val="both"/>
              <w:rPr>
                <w:rFonts w:cs="Arial"/>
                <w:b/>
              </w:rPr>
            </w:pPr>
            <w:r>
              <w:rPr>
                <w:rFonts w:cs="Arial" w:hint="eastAsia"/>
                <w:bCs/>
                <w:lang w:eastAsia="zh-CN"/>
              </w:rPr>
              <w:lastRenderedPageBreak/>
              <w:t>ZTE</w:t>
            </w:r>
          </w:p>
        </w:tc>
        <w:tc>
          <w:tcPr>
            <w:tcW w:w="1559" w:type="dxa"/>
          </w:tcPr>
          <w:p w:rsidR="00AF0E92" w:rsidRDefault="00B26D38" w:rsidP="00A54186">
            <w:pPr>
              <w:spacing w:beforeLines="50" w:after="60"/>
              <w:jc w:val="both"/>
              <w:rPr>
                <w:rFonts w:cs="Arial"/>
                <w:b/>
                <w:lang w:eastAsia="zh-CN"/>
              </w:rPr>
            </w:pPr>
            <w:r>
              <w:rPr>
                <w:rFonts w:cs="Arial" w:hint="eastAsia"/>
                <w:bCs/>
                <w:lang w:eastAsia="zh-CN"/>
              </w:rPr>
              <w:t>Yes</w:t>
            </w:r>
          </w:p>
        </w:tc>
        <w:tc>
          <w:tcPr>
            <w:tcW w:w="6804" w:type="dxa"/>
          </w:tcPr>
          <w:p w:rsidR="00AF0E92" w:rsidRDefault="00B26D38">
            <w:pPr>
              <w:pStyle w:val="a8"/>
              <w:rPr>
                <w:rFonts w:cs="Arial"/>
                <w:b/>
              </w:rPr>
            </w:pPr>
            <w:r>
              <w:rPr>
                <w:rFonts w:eastAsia="等线" w:hint="eastAsia"/>
                <w:lang w:eastAsia="zh-CN"/>
              </w:rPr>
              <w:t>If SD-RSRP or SL-RSRP is higher enough, the PC5 link quality can be regarded as good for relay re-selection or maintaining the established PC5 connection between relay and remote UE. Even power imbalance exists, nothing is broken. It is not necessary to fu</w:t>
            </w:r>
            <w:r>
              <w:rPr>
                <w:rFonts w:eastAsia="等线" w:hint="eastAsia"/>
                <w:lang w:eastAsia="zh-CN"/>
              </w:rPr>
              <w:t xml:space="preserve">rther consider the optimization to ensure fairness. </w:t>
            </w:r>
          </w:p>
        </w:tc>
      </w:tr>
      <w:tr w:rsidR="00A54186" w:rsidRPr="00E33CF6" w:rsidTr="00925B48">
        <w:tblPrEx>
          <w:tblLook w:val="0000"/>
        </w:tblPrEx>
        <w:tc>
          <w:tcPr>
            <w:tcW w:w="1276" w:type="dxa"/>
          </w:tcPr>
          <w:p w:rsidR="00A54186" w:rsidRPr="00E33CF6" w:rsidRDefault="00A54186" w:rsidP="00925B48">
            <w:pPr>
              <w:spacing w:beforeLines="50" w:after="60"/>
              <w:jc w:val="both"/>
              <w:rPr>
                <w:rFonts w:cs="Arial" w:hint="eastAsia"/>
                <w:lang w:eastAsia="zh-CN"/>
              </w:rPr>
            </w:pPr>
            <w:r w:rsidRPr="00E33CF6">
              <w:rPr>
                <w:rFonts w:cs="Arial" w:hint="eastAsia"/>
                <w:lang w:eastAsia="zh-CN"/>
              </w:rPr>
              <w:t>CMCC</w:t>
            </w:r>
          </w:p>
        </w:tc>
        <w:tc>
          <w:tcPr>
            <w:tcW w:w="1559" w:type="dxa"/>
          </w:tcPr>
          <w:p w:rsidR="00A54186" w:rsidRPr="00E33CF6" w:rsidRDefault="00A54186" w:rsidP="00925B48">
            <w:pPr>
              <w:spacing w:beforeLines="50" w:after="60"/>
              <w:jc w:val="both"/>
              <w:rPr>
                <w:rFonts w:cs="Arial"/>
                <w:lang w:eastAsia="zh-CN"/>
              </w:rPr>
            </w:pPr>
            <w:r>
              <w:rPr>
                <w:rFonts w:cs="Arial" w:hint="eastAsia"/>
                <w:lang w:eastAsia="zh-CN"/>
              </w:rPr>
              <w:t>Yes</w:t>
            </w:r>
          </w:p>
        </w:tc>
        <w:tc>
          <w:tcPr>
            <w:tcW w:w="6804" w:type="dxa"/>
          </w:tcPr>
          <w:p w:rsidR="00A54186" w:rsidRPr="00E33CF6" w:rsidRDefault="00A54186" w:rsidP="00925B48">
            <w:pPr>
              <w:spacing w:beforeLines="50" w:after="60"/>
              <w:jc w:val="both"/>
              <w:rPr>
                <w:rFonts w:cs="Arial"/>
              </w:rPr>
            </w:pPr>
          </w:p>
        </w:tc>
      </w:tr>
      <w:tr w:rsidR="00AF0E92">
        <w:tc>
          <w:tcPr>
            <w:tcW w:w="1276" w:type="dxa"/>
          </w:tcPr>
          <w:p w:rsidR="00AF0E92" w:rsidRDefault="00AF0E92" w:rsidP="00A54186">
            <w:pPr>
              <w:spacing w:beforeLines="50" w:after="60"/>
              <w:jc w:val="both"/>
              <w:rPr>
                <w:rFonts w:cs="Arial" w:hint="eastAsia"/>
                <w:b/>
                <w:lang w:eastAsia="zh-CN"/>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bl>
    <w:p w:rsidR="00AF0E92" w:rsidRDefault="00AF0E92">
      <w:pPr>
        <w:spacing w:before="120" w:after="120"/>
        <w:jc w:val="both"/>
        <w:rPr>
          <w:lang w:val="en-GB" w:eastAsia="zh-CN"/>
        </w:rPr>
      </w:pPr>
    </w:p>
    <w:p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 xml:space="preserve">Please add your solutions for </w:t>
      </w:r>
      <w:r>
        <w:rPr>
          <w:rFonts w:hint="eastAsia"/>
          <w:b/>
          <w:lang w:eastAsia="zh-CN"/>
        </w:rPr>
        <w:t>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2"/>
      </w:tblGrid>
      <w:tr w:rsidR="00AF0E92">
        <w:tc>
          <w:tcPr>
            <w:tcW w:w="1276" w:type="dxa"/>
          </w:tcPr>
          <w:p w:rsidR="00AF0E92" w:rsidRDefault="00B26D38">
            <w:pPr>
              <w:spacing w:before="120" w:after="120"/>
              <w:rPr>
                <w:rFonts w:cs="Arial"/>
                <w:b/>
              </w:rPr>
            </w:pPr>
            <w:r>
              <w:rPr>
                <w:rFonts w:cs="Arial" w:hint="eastAsia"/>
                <w:b/>
              </w:rPr>
              <w:t>C</w:t>
            </w:r>
            <w:r>
              <w:rPr>
                <w:rFonts w:cs="Arial"/>
                <w:b/>
              </w:rPr>
              <w:t>ompanies</w:t>
            </w:r>
          </w:p>
        </w:tc>
        <w:tc>
          <w:tcPr>
            <w:tcW w:w="8222" w:type="dxa"/>
          </w:tcPr>
          <w:p w:rsidR="00AF0E92" w:rsidRDefault="00B26D38" w:rsidP="00A54186">
            <w:pPr>
              <w:spacing w:beforeLines="50" w:after="60"/>
              <w:rPr>
                <w:rFonts w:cs="Arial"/>
                <w:b/>
                <w:lang w:eastAsia="zh-CN"/>
              </w:rPr>
            </w:pPr>
            <w:r>
              <w:rPr>
                <w:rFonts w:cs="Arial" w:hint="eastAsia"/>
                <w:b/>
                <w:lang w:eastAsia="zh-CN"/>
              </w:rPr>
              <w:t>Solutions</w:t>
            </w:r>
          </w:p>
        </w:tc>
      </w:tr>
      <w:tr w:rsidR="00AF0E92">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8222" w:type="dxa"/>
          </w:tcPr>
          <w:p w:rsidR="00AF0E92" w:rsidRDefault="00B26D38" w:rsidP="00A54186">
            <w:pPr>
              <w:spacing w:beforeLines="5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8222" w:type="dxa"/>
          </w:tcPr>
          <w:p w:rsidR="00AF0E92" w:rsidRDefault="00AF0E92" w:rsidP="00A54186">
            <w:pPr>
              <w:spacing w:beforeLines="50" w:after="60"/>
              <w:jc w:val="both"/>
              <w:rPr>
                <w:rFonts w:cs="Arial"/>
                <w:b/>
              </w:rPr>
            </w:pPr>
          </w:p>
        </w:tc>
      </w:tr>
    </w:tbl>
    <w:p w:rsidR="00AF0E92" w:rsidRDefault="00B26D38">
      <w:pPr>
        <w:pStyle w:val="2"/>
        <w:tabs>
          <w:tab w:val="left" w:pos="540"/>
        </w:tabs>
        <w:ind w:left="2520" w:hanging="2520"/>
        <w:rPr>
          <w:lang w:eastAsia="zh-CN"/>
        </w:rPr>
      </w:pPr>
      <w:r>
        <w:rPr>
          <w:lang w:eastAsia="zh-CN"/>
        </w:rPr>
        <w:t>L2/L3 relay support</w:t>
      </w:r>
    </w:p>
    <w:p w:rsidR="00AF0E92" w:rsidRDefault="00B26D38">
      <w:pPr>
        <w:pStyle w:val="a9"/>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0"/>
      </w:tblGrid>
      <w:tr w:rsidR="00AF0E92">
        <w:tc>
          <w:tcPr>
            <w:tcW w:w="9520" w:type="dxa"/>
            <w:shd w:val="clear" w:color="auto" w:fill="auto"/>
          </w:tcPr>
          <w:p w:rsidR="00AF0E92" w:rsidRDefault="00B26D38">
            <w:pPr>
              <w:spacing w:line="276" w:lineRule="auto"/>
              <w:rPr>
                <w:rFonts w:eastAsia="MS Mincho"/>
              </w:rPr>
            </w:pPr>
            <w:r>
              <w:rPr>
                <w:rFonts w:eastAsia="MS Mincho"/>
              </w:rPr>
              <w:t>Agreements:</w:t>
            </w:r>
          </w:p>
          <w:p w:rsidR="00AF0E92" w:rsidRDefault="00B26D38">
            <w:pPr>
              <w:pStyle w:val="a9"/>
              <w:spacing w:line="276" w:lineRule="auto"/>
              <w:rPr>
                <w:lang w:val="en-GB" w:eastAsia="zh-CN"/>
              </w:rPr>
            </w:pPr>
            <w:r>
              <w:rPr>
                <w:rFonts w:eastAsia="MS Mincho"/>
              </w:rPr>
              <w:t xml:space="preserve">Proposal 3-1 [easy]: Besides serving cell ID, PLMN ID, L2/L3 relay support (if agreed in discovery session) and relay load, other additional AS criteria </w:t>
            </w:r>
            <w:r>
              <w:rPr>
                <w:rFonts w:eastAsia="MS Mincho"/>
              </w:rPr>
              <w:t>are not considered in this release.</w:t>
            </w:r>
          </w:p>
        </w:tc>
      </w:tr>
    </w:tbl>
    <w:p w:rsidR="00AF0E92" w:rsidRDefault="00B26D38">
      <w:pPr>
        <w:spacing w:before="120" w:after="120"/>
        <w:jc w:val="both"/>
        <w:rPr>
          <w:lang w:val="en-GB" w:eastAsia="zh-CN"/>
        </w:rPr>
      </w:pPr>
      <w:r>
        <w:rPr>
          <w:rFonts w:hint="eastAsia"/>
          <w:lang w:eastAsia="zh-CN"/>
        </w:rPr>
        <w:lastRenderedPageBreak/>
        <w:t>We tried to solve the question that whether L2/L3 relay support is used as additional AS criteria for relay (re-)selection. Before we start, we would like to review the proposals from submitted contributions for this to</w:t>
      </w:r>
      <w:r>
        <w:rPr>
          <w:rFonts w:hint="eastAsia"/>
          <w:lang w:eastAsia="zh-CN"/>
        </w:rPr>
        <w:t>pic.</w:t>
      </w:r>
    </w:p>
    <w:p w:rsidR="00AF0E92" w:rsidRDefault="00AF0E92">
      <w:pPr>
        <w:spacing w:before="120" w:after="120"/>
        <w:jc w:val="both"/>
        <w:rPr>
          <w:lang w:eastAsia="zh-CN"/>
        </w:rPr>
      </w:pPr>
      <w:fldSimple w:instr=" REF _Ref71722705 \n \h  \* MERGEFORMAT ">
        <w:r w:rsidR="00B26D38">
          <w:rPr>
            <w:lang w:eastAsia="zh-CN"/>
          </w:rPr>
          <w:t>[3]</w:t>
        </w:r>
      </w:fldSimple>
      <w:r w:rsidR="00B26D38">
        <w:rPr>
          <w:rFonts w:hint="eastAsia"/>
          <w:lang w:eastAsia="zh-CN"/>
        </w:rPr>
        <w:t xml:space="preserve"> </w:t>
      </w:r>
      <w:proofErr w:type="gramStart"/>
      <w:r w:rsidR="00B26D38">
        <w:rPr>
          <w:rFonts w:hint="eastAsia"/>
          <w:lang w:eastAsia="zh-CN"/>
        </w:rPr>
        <w:t>indicated</w:t>
      </w:r>
      <w:proofErr w:type="gramEnd"/>
      <w:r w:rsidR="00B26D38">
        <w:rPr>
          <w:rFonts w:hint="eastAsia"/>
          <w:lang w:eastAsia="zh-CN"/>
        </w:rPr>
        <w:t xml:space="preserve"> that a</w:t>
      </w:r>
      <w:r w:rsidR="00B26D38">
        <w:rPr>
          <w:lang w:eastAsia="zh-CN"/>
        </w:rPr>
        <w:t xml:space="preserve">ccording to SA2’s progress, the relay service code included in discovery message can indicate if the UE-to-Network Relay is </w:t>
      </w:r>
      <w:r w:rsidR="00B26D38">
        <w:rPr>
          <w:lang w:eastAsia="zh-CN"/>
        </w:rPr>
        <w:t>a Layer-3 or Layer-2 UE-to-Network Relay</w:t>
      </w:r>
      <w:r w:rsidR="00B26D38">
        <w:rPr>
          <w:rFonts w:hint="eastAsia"/>
          <w:lang w:eastAsia="zh-CN"/>
        </w:rPr>
        <w:t xml:space="preserve">. </w:t>
      </w:r>
      <w:fldSimple w:instr=" REF _Ref71717740 \n \h  \* MERGEFORMAT ">
        <w:r w:rsidR="00B26D38">
          <w:rPr>
            <w:lang w:eastAsia="zh-CN"/>
          </w:rPr>
          <w:t>[1]</w:t>
        </w:r>
      </w:fldSimple>
      <w:r w:rsidR="00B26D38">
        <w:t xml:space="preserve"> </w:t>
      </w:r>
      <w:proofErr w:type="gramStart"/>
      <w:r w:rsidR="00B26D38">
        <w:rPr>
          <w:rFonts w:hint="eastAsia"/>
          <w:lang w:eastAsia="zh-CN"/>
        </w:rPr>
        <w:t>s</w:t>
      </w:r>
      <w:r w:rsidR="00B26D38">
        <w:rPr>
          <w:lang w:eastAsia="zh-CN"/>
        </w:rPr>
        <w:t>uggested</w:t>
      </w:r>
      <w:proofErr w:type="gramEnd"/>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rsidR="00AF0E92" w:rsidRDefault="00AF0E92">
      <w:pPr>
        <w:spacing w:before="120" w:after="120"/>
        <w:jc w:val="both"/>
        <w:rPr>
          <w:lang w:eastAsia="zh-CN"/>
        </w:rPr>
      </w:pPr>
      <w:fldSimple w:instr=" REF _Ref71728005 \n \h  \* MERGEFORMAT ">
        <w:r w:rsidR="00B26D38">
          <w:rPr>
            <w:lang w:eastAsia="zh-CN"/>
          </w:rPr>
          <w:t>[2]</w:t>
        </w:r>
      </w:fldSimple>
      <w:r w:rsidR="00B26D38">
        <w:rPr>
          <w:rFonts w:hint="eastAsia"/>
          <w:lang w:eastAsia="zh-CN"/>
        </w:rPr>
        <w:t xml:space="preserve"> </w:t>
      </w:r>
      <w:proofErr w:type="gramStart"/>
      <w:r w:rsidR="00B26D38">
        <w:rPr>
          <w:rFonts w:hint="eastAsia"/>
          <w:lang w:eastAsia="zh-CN"/>
        </w:rPr>
        <w:t>observed</w:t>
      </w:r>
      <w:proofErr w:type="gramEnd"/>
      <w:r w:rsidR="00B26D38">
        <w:rPr>
          <w:rFonts w:hint="eastAsia"/>
          <w:lang w:eastAsia="zh-CN"/>
        </w:rPr>
        <w:t xml:space="preserve">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w:t>
      </w:r>
      <w:r w:rsidR="00B26D38">
        <w:rPr>
          <w:lang w:eastAsia="zh-CN"/>
        </w:rPr>
        <w:t xml:space="preserve">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w:t>
      </w:r>
      <w:r w:rsidR="00B26D38">
        <w:rPr>
          <w:lang w:eastAsia="zh-CN"/>
        </w:rPr>
        <w:t>election.</w:t>
      </w:r>
    </w:p>
    <w:p w:rsidR="00AF0E92" w:rsidRDefault="00B26D38" w:rsidP="00A54186">
      <w:pPr>
        <w:spacing w:beforeLines="50" w:afterLines="5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559"/>
        <w:gridCol w:w="6804"/>
      </w:tblGrid>
      <w:tr w:rsidR="00AF0E92">
        <w:tc>
          <w:tcPr>
            <w:tcW w:w="1276" w:type="dxa"/>
          </w:tcPr>
          <w:p w:rsidR="00AF0E92" w:rsidRDefault="00B26D38" w:rsidP="00A54186">
            <w:pPr>
              <w:spacing w:beforeLines="50" w:after="60"/>
              <w:jc w:val="both"/>
              <w:rPr>
                <w:rFonts w:cs="Arial"/>
                <w:b/>
              </w:rPr>
            </w:pPr>
            <w:r>
              <w:rPr>
                <w:rFonts w:cs="Arial" w:hint="eastAsia"/>
                <w:b/>
              </w:rPr>
              <w:t>C</w:t>
            </w:r>
            <w:r>
              <w:rPr>
                <w:rFonts w:cs="Arial"/>
                <w:b/>
              </w:rPr>
              <w:t>ompanies</w:t>
            </w:r>
          </w:p>
        </w:tc>
        <w:tc>
          <w:tcPr>
            <w:tcW w:w="1559" w:type="dxa"/>
          </w:tcPr>
          <w:p w:rsidR="00AF0E92" w:rsidRDefault="00B26D38" w:rsidP="00A54186">
            <w:pPr>
              <w:spacing w:beforeLines="50" w:after="60"/>
              <w:jc w:val="both"/>
              <w:rPr>
                <w:rFonts w:cs="Arial"/>
                <w:b/>
                <w:lang w:eastAsia="zh-CN"/>
              </w:rPr>
            </w:pPr>
            <w:r>
              <w:rPr>
                <w:rFonts w:cs="Arial" w:hint="eastAsia"/>
                <w:b/>
                <w:lang w:eastAsia="zh-CN"/>
              </w:rPr>
              <w:t>Yes/No</w:t>
            </w:r>
          </w:p>
        </w:tc>
        <w:tc>
          <w:tcPr>
            <w:tcW w:w="6804" w:type="dxa"/>
          </w:tcPr>
          <w:p w:rsidR="00AF0E92" w:rsidRDefault="00B26D38" w:rsidP="00A54186">
            <w:pPr>
              <w:spacing w:beforeLines="50" w:after="60"/>
              <w:jc w:val="both"/>
              <w:rPr>
                <w:rFonts w:cs="Arial"/>
                <w:b/>
              </w:rPr>
            </w:pPr>
            <w:r>
              <w:rPr>
                <w:rFonts w:cs="Arial" w:hint="eastAsia"/>
                <w:b/>
              </w:rPr>
              <w:t>C</w:t>
            </w:r>
            <w:r>
              <w:rPr>
                <w:rFonts w:cs="Arial"/>
                <w:b/>
              </w:rPr>
              <w:t>omments</w:t>
            </w:r>
          </w:p>
        </w:tc>
      </w:tr>
      <w:tr w:rsidR="00AF0E92">
        <w:tc>
          <w:tcPr>
            <w:tcW w:w="1276" w:type="dxa"/>
          </w:tcPr>
          <w:p w:rsidR="00AF0E92" w:rsidRDefault="00B26D38" w:rsidP="00A54186">
            <w:pPr>
              <w:spacing w:beforeLines="50" w:after="60"/>
              <w:jc w:val="both"/>
              <w:rPr>
                <w:rFonts w:cs="Arial"/>
                <w:lang w:eastAsia="zh-CN"/>
              </w:rPr>
            </w:pPr>
            <w:r>
              <w:rPr>
                <w:rFonts w:cs="Arial" w:hint="eastAsia"/>
                <w:lang w:eastAsia="zh-CN"/>
              </w:rPr>
              <w:t>O</w:t>
            </w:r>
            <w:r>
              <w:rPr>
                <w:rFonts w:cs="Arial"/>
                <w:lang w:eastAsia="zh-CN"/>
              </w:rPr>
              <w:t>PPO</w:t>
            </w:r>
          </w:p>
        </w:tc>
        <w:tc>
          <w:tcPr>
            <w:tcW w:w="1559" w:type="dxa"/>
          </w:tcPr>
          <w:p w:rsidR="00AF0E92" w:rsidRDefault="00B26D38" w:rsidP="00A54186">
            <w:pPr>
              <w:spacing w:beforeLines="50" w:after="60"/>
              <w:jc w:val="both"/>
              <w:rPr>
                <w:rFonts w:cs="Arial"/>
                <w:lang w:eastAsia="zh-CN"/>
              </w:rPr>
            </w:pPr>
            <w:r>
              <w:rPr>
                <w:rFonts w:cs="Arial"/>
                <w:lang w:eastAsia="zh-CN"/>
              </w:rPr>
              <w:t>Rely on SA2, no need to define AS criteria</w:t>
            </w:r>
          </w:p>
        </w:tc>
        <w:tc>
          <w:tcPr>
            <w:tcW w:w="6804" w:type="dxa"/>
          </w:tcPr>
          <w:p w:rsidR="00AF0E92" w:rsidRDefault="00B26D38" w:rsidP="00A54186">
            <w:pPr>
              <w:spacing w:beforeLines="50" w:after="60"/>
              <w:jc w:val="both"/>
              <w:rPr>
                <w:rFonts w:cs="Arial"/>
                <w:lang w:eastAsia="zh-CN"/>
              </w:rPr>
            </w:pPr>
            <w:r>
              <w:rPr>
                <w:rFonts w:cs="Arial"/>
                <w:lang w:eastAsia="zh-CN"/>
              </w:rPr>
              <w:t xml:space="preserve">Since SA2 is working on this, we can rely on SA2 for this, and thus no RAN2 impact is expected. </w:t>
            </w:r>
          </w:p>
        </w:tc>
      </w:tr>
      <w:tr w:rsidR="00AF0E92">
        <w:tc>
          <w:tcPr>
            <w:tcW w:w="1276" w:type="dxa"/>
          </w:tcPr>
          <w:p w:rsidR="00AF0E92" w:rsidRDefault="00B26D38" w:rsidP="00A54186">
            <w:pPr>
              <w:spacing w:beforeLines="50" w:after="60"/>
              <w:jc w:val="both"/>
              <w:rPr>
                <w:rFonts w:cs="Arial"/>
                <w:b/>
                <w:lang w:eastAsia="zh-CN"/>
              </w:rPr>
            </w:pPr>
            <w:r>
              <w:rPr>
                <w:rFonts w:cs="Arial"/>
                <w:lang w:eastAsia="zh-CN"/>
              </w:rPr>
              <w:t xml:space="preserve">Qualcomm </w:t>
            </w:r>
          </w:p>
        </w:tc>
        <w:tc>
          <w:tcPr>
            <w:tcW w:w="1559" w:type="dxa"/>
          </w:tcPr>
          <w:p w:rsidR="00AF0E92" w:rsidRDefault="00B26D38" w:rsidP="00A54186">
            <w:pPr>
              <w:spacing w:beforeLines="50" w:after="60"/>
              <w:jc w:val="both"/>
              <w:rPr>
                <w:rFonts w:cs="Arial"/>
                <w:b/>
                <w:lang w:eastAsia="zh-CN"/>
              </w:rPr>
            </w:pPr>
            <w:r>
              <w:rPr>
                <w:rFonts w:cs="Arial"/>
                <w:lang w:eastAsia="zh-CN"/>
              </w:rPr>
              <w:t>Rely on SA2, no need to define AS criteria</w:t>
            </w:r>
          </w:p>
        </w:tc>
        <w:tc>
          <w:tcPr>
            <w:tcW w:w="6804" w:type="dxa"/>
          </w:tcPr>
          <w:p w:rsidR="00AF0E92" w:rsidRDefault="00B26D38">
            <w:pPr>
              <w:rPr>
                <w:rFonts w:cs="Arial"/>
                <w:lang w:eastAsia="zh-CN"/>
              </w:rPr>
            </w:pPr>
            <w:r>
              <w:rPr>
                <w:rFonts w:cs="Arial"/>
                <w:lang w:eastAsia="zh-CN"/>
              </w:rPr>
              <w:t>Same view as OPPO, especially considering L3 relay support is more SA2 task as agreed in SI phase</w:t>
            </w:r>
          </w:p>
          <w:p w:rsidR="00AF0E92" w:rsidRDefault="00B26D38">
            <w:pPr>
              <w:rPr>
                <w:rFonts w:cs="Arial"/>
                <w:lang w:eastAsia="zh-CN"/>
              </w:rPr>
            </w:pPr>
            <w:r>
              <w:rPr>
                <w:rFonts w:cs="Arial"/>
                <w:lang w:eastAsia="zh-CN"/>
              </w:rPr>
              <w:t>In addi</w:t>
            </w:r>
            <w:r>
              <w:rPr>
                <w:rFonts w:cs="Arial"/>
                <w:lang w:eastAsia="zh-CN"/>
              </w:rPr>
              <w:t>tion, assume this agreement is made in RAN2. Then if the relay and remote UE can support both L2 and L3 relay, do we need to specify a rule that remote UE prioritize to use L2 or L3 relay? Obviously, it will not be an easy agreement (as extensively discuss</w:t>
            </w:r>
            <w:r>
              <w:rPr>
                <w:rFonts w:cs="Arial"/>
                <w:lang w:eastAsia="zh-CN"/>
              </w:rPr>
              <w:t>ed in SI phase) and the involvement of SA2 can be avoided anyway if it is agreed.</w:t>
            </w:r>
          </w:p>
          <w:p w:rsidR="00AF0E92" w:rsidRDefault="00AF0E92" w:rsidP="00A54186">
            <w:pPr>
              <w:spacing w:beforeLines="50" w:after="60"/>
              <w:jc w:val="both"/>
              <w:rPr>
                <w:rFonts w:cs="Arial"/>
                <w:b/>
              </w:rPr>
            </w:pPr>
          </w:p>
        </w:tc>
      </w:tr>
      <w:tr w:rsidR="00AF0E92">
        <w:tc>
          <w:tcPr>
            <w:tcW w:w="1276" w:type="dxa"/>
          </w:tcPr>
          <w:p w:rsidR="00AF0E92" w:rsidRDefault="00B26D38" w:rsidP="00A54186">
            <w:pPr>
              <w:spacing w:beforeLines="50" w:after="60"/>
              <w:jc w:val="both"/>
              <w:rPr>
                <w:rFonts w:cs="Arial"/>
                <w:b/>
              </w:rPr>
            </w:pPr>
            <w:r>
              <w:rPr>
                <w:rFonts w:cs="Arial"/>
                <w:bCs/>
                <w:lang w:eastAsia="zh-CN"/>
              </w:rPr>
              <w:t>vivo</w:t>
            </w:r>
          </w:p>
        </w:tc>
        <w:tc>
          <w:tcPr>
            <w:tcW w:w="1559" w:type="dxa"/>
          </w:tcPr>
          <w:p w:rsidR="00AF0E92" w:rsidRDefault="00B26D38" w:rsidP="00A54186">
            <w:pPr>
              <w:spacing w:beforeLines="50" w:after="60"/>
              <w:jc w:val="both"/>
              <w:rPr>
                <w:rFonts w:cs="Arial"/>
                <w:b/>
                <w:lang w:eastAsia="zh-CN"/>
              </w:rPr>
            </w:pPr>
            <w:r>
              <w:rPr>
                <w:rFonts w:cs="Arial"/>
                <w:bCs/>
                <w:lang w:eastAsia="zh-CN"/>
              </w:rPr>
              <w:t>Yes</w:t>
            </w:r>
          </w:p>
        </w:tc>
        <w:tc>
          <w:tcPr>
            <w:tcW w:w="6804" w:type="dxa"/>
          </w:tcPr>
          <w:p w:rsidR="00AF0E92" w:rsidRDefault="00B26D38" w:rsidP="00A54186">
            <w:pPr>
              <w:spacing w:beforeLines="50" w:after="60"/>
              <w:jc w:val="both"/>
              <w:rPr>
                <w:rFonts w:cs="Arial"/>
                <w:bCs/>
              </w:rPr>
            </w:pPr>
            <w:r>
              <w:rPr>
                <w:rFonts w:cs="Arial"/>
                <w:bCs/>
              </w:rPr>
              <w:t>In our understanding the L2/L3 relay support should be considered as criteria for relay (re)selection, the only question is whether we should specify it in RAN2 or</w:t>
            </w:r>
            <w:r>
              <w:rPr>
                <w:rFonts w:cs="Arial"/>
                <w:bCs/>
              </w:rPr>
              <w:t xml:space="preserve"> SA2. As relay (re)selection is mainly discussed in RAN2 we understand this L2/L3 relay support can be specified with small spec impact. But we are fine to leave the details to SA2 if this is the majority’s view.</w:t>
            </w:r>
          </w:p>
          <w:p w:rsidR="00AF0E92" w:rsidRDefault="00B26D38" w:rsidP="00A54186">
            <w:pPr>
              <w:spacing w:beforeLines="50" w:after="60"/>
              <w:jc w:val="both"/>
              <w:rPr>
                <w:rFonts w:cs="Arial"/>
                <w:b/>
              </w:rPr>
            </w:pPr>
            <w:r>
              <w:rPr>
                <w:rFonts w:cs="Arial"/>
                <w:bCs/>
              </w:rPr>
              <w:t>On the other hand, we don’t necessarily nee</w:t>
            </w:r>
            <w:r>
              <w:rPr>
                <w:rFonts w:cs="Arial"/>
                <w:bCs/>
              </w:rPr>
              <w:t xml:space="preserve">d to </w:t>
            </w:r>
            <w:r>
              <w:rPr>
                <w:rFonts w:cs="Arial"/>
                <w:lang w:eastAsia="zh-CN"/>
              </w:rPr>
              <w:t xml:space="preserve">specify a rule that remote UE prioritize to use L2 or L3 relay. The rule can be simple e.g. </w:t>
            </w:r>
            <w:proofErr w:type="gramStart"/>
            <w:r>
              <w:rPr>
                <w:rFonts w:cs="Arial"/>
                <w:lang w:eastAsia="zh-CN"/>
              </w:rPr>
              <w:t>L2(</w:t>
            </w:r>
            <w:proofErr w:type="gramEnd"/>
            <w:r>
              <w:rPr>
                <w:rFonts w:cs="Arial"/>
                <w:lang w:eastAsia="zh-CN"/>
              </w:rPr>
              <w:t>L3)-only remote UE may not select L3(L2)-only relay UE.</w:t>
            </w:r>
          </w:p>
        </w:tc>
      </w:tr>
      <w:tr w:rsidR="00AF0E92">
        <w:tc>
          <w:tcPr>
            <w:tcW w:w="1276" w:type="dxa"/>
          </w:tcPr>
          <w:p w:rsidR="00AF0E92" w:rsidRDefault="00B26D38" w:rsidP="00A54186">
            <w:pPr>
              <w:spacing w:beforeLines="50" w:after="60"/>
              <w:jc w:val="both"/>
              <w:rPr>
                <w:rFonts w:cs="Arial"/>
                <w:bCs/>
              </w:rPr>
            </w:pPr>
            <w:r>
              <w:rPr>
                <w:rFonts w:cs="Arial"/>
                <w:bCs/>
              </w:rPr>
              <w:t>Ericsson</w:t>
            </w:r>
          </w:p>
        </w:tc>
        <w:tc>
          <w:tcPr>
            <w:tcW w:w="1559" w:type="dxa"/>
          </w:tcPr>
          <w:p w:rsidR="00AF0E92" w:rsidRDefault="00B26D38" w:rsidP="00A54186">
            <w:pPr>
              <w:spacing w:beforeLines="50" w:after="60"/>
              <w:jc w:val="both"/>
              <w:rPr>
                <w:rFonts w:cs="Arial"/>
                <w:bCs/>
                <w:lang w:eastAsia="zh-CN"/>
              </w:rPr>
            </w:pPr>
            <w:r>
              <w:rPr>
                <w:rFonts w:cs="Arial"/>
                <w:bCs/>
                <w:lang w:eastAsia="zh-CN"/>
              </w:rPr>
              <w:t>Rely on SA2, no need to define AS criteria</w:t>
            </w:r>
          </w:p>
        </w:tc>
        <w:tc>
          <w:tcPr>
            <w:tcW w:w="6804" w:type="dxa"/>
          </w:tcPr>
          <w:p w:rsidR="00AF0E92" w:rsidRDefault="00B26D38" w:rsidP="00A54186">
            <w:pPr>
              <w:spacing w:beforeLines="50" w:after="60"/>
              <w:jc w:val="both"/>
              <w:rPr>
                <w:rFonts w:cs="Arial"/>
                <w:bCs/>
              </w:rPr>
            </w:pPr>
            <w:r>
              <w:rPr>
                <w:rFonts w:cs="Arial"/>
                <w:bCs/>
              </w:rPr>
              <w:t xml:space="preserve">As OPPO and Qualcomm pointed out, we can rely </w:t>
            </w:r>
            <w:r>
              <w:rPr>
                <w:rFonts w:cs="Arial"/>
                <w:bCs/>
              </w:rPr>
              <w:t>on SA2.</w:t>
            </w:r>
          </w:p>
        </w:tc>
      </w:tr>
      <w:tr w:rsidR="00AF0E92">
        <w:tc>
          <w:tcPr>
            <w:tcW w:w="1276" w:type="dxa"/>
          </w:tcPr>
          <w:p w:rsidR="00AF0E92" w:rsidRDefault="00B26D38" w:rsidP="00A54186">
            <w:pPr>
              <w:spacing w:beforeLines="50" w:after="60"/>
              <w:jc w:val="both"/>
              <w:rPr>
                <w:rFonts w:cs="Arial"/>
                <w:bCs/>
              </w:rPr>
            </w:pPr>
            <w:proofErr w:type="spellStart"/>
            <w:r>
              <w:rPr>
                <w:rFonts w:cs="Arial"/>
                <w:bCs/>
              </w:rPr>
              <w:t>InterDigital</w:t>
            </w:r>
            <w:proofErr w:type="spellEnd"/>
          </w:p>
        </w:tc>
        <w:tc>
          <w:tcPr>
            <w:tcW w:w="1559" w:type="dxa"/>
          </w:tcPr>
          <w:p w:rsidR="00AF0E92" w:rsidRDefault="00B26D38" w:rsidP="00A54186">
            <w:pPr>
              <w:spacing w:beforeLines="50" w:after="60"/>
              <w:jc w:val="both"/>
              <w:rPr>
                <w:rFonts w:cs="Arial"/>
                <w:bCs/>
                <w:lang w:eastAsia="zh-CN"/>
              </w:rPr>
            </w:pPr>
            <w:r>
              <w:rPr>
                <w:rFonts w:cs="Arial"/>
                <w:bCs/>
                <w:lang w:eastAsia="zh-CN"/>
              </w:rPr>
              <w:t>Yes</w:t>
            </w:r>
          </w:p>
        </w:tc>
        <w:tc>
          <w:tcPr>
            <w:tcW w:w="6804" w:type="dxa"/>
          </w:tcPr>
          <w:p w:rsidR="00AF0E92" w:rsidRDefault="00B26D38" w:rsidP="00A54186">
            <w:pPr>
              <w:spacing w:beforeLines="50" w:after="60"/>
              <w:jc w:val="both"/>
              <w:rPr>
                <w:rFonts w:cs="Arial"/>
                <w:bCs/>
              </w:rPr>
            </w:pPr>
            <w:r>
              <w:rPr>
                <w:rFonts w:cs="Arial"/>
                <w:bCs/>
              </w:rPr>
              <w:t>We think RAN2 should discuss the selection criteria because it is not clear how upper layers will know the UE capability.</w:t>
            </w:r>
          </w:p>
        </w:tc>
      </w:tr>
      <w:tr w:rsidR="00AF0E92">
        <w:tc>
          <w:tcPr>
            <w:tcW w:w="1276"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rsidR="00AF0E92" w:rsidRDefault="00B26D38" w:rsidP="00A54186">
            <w:pPr>
              <w:spacing w:beforeLines="50" w:after="60"/>
              <w:jc w:val="both"/>
              <w:rPr>
                <w:rFonts w:cs="Arial"/>
                <w:lang w:eastAsia="zh-CN"/>
              </w:rPr>
            </w:pPr>
            <w:r>
              <w:rPr>
                <w:rFonts w:cs="Arial"/>
                <w:lang w:eastAsia="zh-CN"/>
              </w:rPr>
              <w:t>Rely on SA2, no need to define AS criteria</w:t>
            </w:r>
          </w:p>
        </w:tc>
        <w:tc>
          <w:tcPr>
            <w:tcW w:w="6804" w:type="dxa"/>
          </w:tcPr>
          <w:p w:rsidR="00AF0E92" w:rsidRDefault="00B26D38" w:rsidP="00A54186">
            <w:pPr>
              <w:spacing w:beforeLines="50" w:after="60"/>
              <w:jc w:val="both"/>
              <w:rPr>
                <w:rFonts w:eastAsia="Malgun Gothic" w:cs="Arial"/>
                <w:lang w:eastAsia="ko-KR"/>
              </w:rPr>
            </w:pPr>
            <w:r>
              <w:rPr>
                <w:rFonts w:eastAsia="Malgun Gothic" w:cs="Arial" w:hint="eastAsia"/>
                <w:lang w:eastAsia="ko-KR"/>
              </w:rPr>
              <w:t>Agree with OPPO and Qualcomm</w:t>
            </w:r>
          </w:p>
        </w:tc>
      </w:tr>
      <w:tr w:rsidR="00AF0E92">
        <w:tc>
          <w:tcPr>
            <w:tcW w:w="1276" w:type="dxa"/>
          </w:tcPr>
          <w:p w:rsidR="00AF0E92" w:rsidRDefault="00B26D38" w:rsidP="00A54186">
            <w:pPr>
              <w:spacing w:beforeLines="50" w:after="60"/>
              <w:jc w:val="both"/>
              <w:rPr>
                <w:rFonts w:cs="Arial"/>
                <w:b/>
              </w:rPr>
            </w:pPr>
            <w:bookmarkStart w:id="85" w:name="_GoBack" w:colFirst="0" w:colLast="2"/>
            <w:r>
              <w:rPr>
                <w:rFonts w:cs="Arial" w:hint="eastAsia"/>
                <w:bCs/>
                <w:lang w:eastAsia="zh-CN"/>
              </w:rPr>
              <w:t>ZTE</w:t>
            </w:r>
          </w:p>
        </w:tc>
        <w:tc>
          <w:tcPr>
            <w:tcW w:w="1559" w:type="dxa"/>
          </w:tcPr>
          <w:p w:rsidR="00AF0E92" w:rsidRDefault="00B26D38" w:rsidP="00A54186">
            <w:pPr>
              <w:spacing w:beforeLines="50" w:after="60"/>
              <w:jc w:val="both"/>
              <w:rPr>
                <w:rFonts w:cs="Arial"/>
                <w:b/>
                <w:lang w:eastAsia="zh-CN"/>
              </w:rPr>
            </w:pPr>
            <w:r>
              <w:rPr>
                <w:rFonts w:cs="Arial" w:hint="eastAsia"/>
                <w:bCs/>
                <w:lang w:eastAsia="zh-CN"/>
              </w:rPr>
              <w:t>Relay on SA2</w:t>
            </w:r>
          </w:p>
        </w:tc>
        <w:tc>
          <w:tcPr>
            <w:tcW w:w="6804" w:type="dxa"/>
          </w:tcPr>
          <w:p w:rsidR="00AF0E92" w:rsidRDefault="00B26D38">
            <w:pPr>
              <w:pStyle w:val="a8"/>
              <w:rPr>
                <w:rFonts w:cs="Arial"/>
                <w:b/>
              </w:rPr>
            </w:pPr>
            <w:r>
              <w:rPr>
                <w:rFonts w:hint="eastAsia"/>
                <w:lang w:eastAsia="zh-CN"/>
              </w:rPr>
              <w:t xml:space="preserve">The </w:t>
            </w:r>
            <w:r>
              <w:rPr>
                <w:rFonts w:hint="eastAsia"/>
                <w:lang w:eastAsia="zh-CN"/>
              </w:rPr>
              <w:t xml:space="preserve">RSC </w:t>
            </w:r>
            <w:r>
              <w:rPr>
                <w:rFonts w:hint="eastAsia"/>
                <w:lang w:eastAsia="zh-CN"/>
              </w:rPr>
              <w:t>i</w:t>
            </w:r>
            <w:r>
              <w:rPr>
                <w:rFonts w:hint="eastAsia"/>
                <w:lang w:eastAsia="zh-CN"/>
              </w:rPr>
              <w:t xml:space="preserve">n discovery message </w:t>
            </w:r>
            <w:r>
              <w:rPr>
                <w:rFonts w:hint="eastAsia"/>
                <w:lang w:eastAsia="zh-CN"/>
              </w:rPr>
              <w:t xml:space="preserve">has been </w:t>
            </w:r>
            <w:r>
              <w:rPr>
                <w:rFonts w:hint="eastAsia"/>
                <w:lang w:eastAsia="zh-CN"/>
              </w:rPr>
              <w:t xml:space="preserve">agreed by SA2 to </w:t>
            </w:r>
            <w:r>
              <w:rPr>
                <w:lang w:eastAsia="zh-CN"/>
              </w:rPr>
              <w:t>indicate if the UE-to-Network Relay is a Layer-3 or Layer-2 UE-to-Network Rela</w:t>
            </w:r>
            <w:r>
              <w:rPr>
                <w:rFonts w:hint="eastAsia"/>
                <w:lang w:eastAsia="zh-CN"/>
              </w:rPr>
              <w:t>y</w:t>
            </w:r>
            <w:r>
              <w:rPr>
                <w:rFonts w:hint="eastAsia"/>
                <w:lang w:eastAsia="zh-CN"/>
              </w:rPr>
              <w:t xml:space="preserve">. </w:t>
            </w:r>
            <w:r>
              <w:rPr>
                <w:rFonts w:hint="eastAsia"/>
                <w:lang w:eastAsia="zh-CN"/>
              </w:rPr>
              <w:t xml:space="preserve">And it is natural to use it for the relay (re)selection. </w:t>
            </w:r>
            <w:r>
              <w:rPr>
                <w:rFonts w:hint="eastAsia"/>
                <w:lang w:eastAsia="zh-CN"/>
              </w:rPr>
              <w:t xml:space="preserve">Whether it is AS criteria and higher layer criteria is not so important </w:t>
            </w:r>
            <w:r>
              <w:rPr>
                <w:rFonts w:hint="eastAsia"/>
                <w:lang w:eastAsia="zh-CN"/>
              </w:rPr>
              <w:t xml:space="preserve">to distinguish. </w:t>
            </w:r>
          </w:p>
        </w:tc>
      </w:tr>
      <w:tr w:rsidR="00A54186" w:rsidRPr="00E33CF6" w:rsidTr="00925B48">
        <w:tblPrEx>
          <w:tblLook w:val="0000"/>
        </w:tblPrEx>
        <w:tc>
          <w:tcPr>
            <w:tcW w:w="1276" w:type="dxa"/>
          </w:tcPr>
          <w:p w:rsidR="00A54186" w:rsidRPr="00E33CF6" w:rsidRDefault="00A54186" w:rsidP="00925B48">
            <w:pPr>
              <w:spacing w:beforeLines="50" w:after="60"/>
              <w:jc w:val="both"/>
              <w:rPr>
                <w:rFonts w:cs="Arial" w:hint="eastAsia"/>
                <w:lang w:eastAsia="zh-CN"/>
              </w:rPr>
            </w:pPr>
            <w:r w:rsidRPr="00E33CF6">
              <w:rPr>
                <w:rFonts w:cs="Arial" w:hint="eastAsia"/>
                <w:lang w:eastAsia="zh-CN"/>
              </w:rPr>
              <w:t>CMCC</w:t>
            </w:r>
          </w:p>
        </w:tc>
        <w:tc>
          <w:tcPr>
            <w:tcW w:w="1559" w:type="dxa"/>
          </w:tcPr>
          <w:p w:rsidR="00A54186" w:rsidRPr="00E33CF6" w:rsidRDefault="00A54186" w:rsidP="00925B48">
            <w:pPr>
              <w:spacing w:beforeLines="50" w:after="60"/>
              <w:jc w:val="both"/>
              <w:rPr>
                <w:rFonts w:cs="Arial"/>
                <w:lang w:eastAsia="zh-CN"/>
              </w:rPr>
            </w:pPr>
            <w:r w:rsidRPr="001955DE">
              <w:rPr>
                <w:rFonts w:cs="Arial"/>
                <w:bCs/>
                <w:lang w:eastAsia="zh-CN"/>
              </w:rPr>
              <w:t>Rely on SA2, no need to define AS criteria</w:t>
            </w:r>
          </w:p>
        </w:tc>
        <w:tc>
          <w:tcPr>
            <w:tcW w:w="6804" w:type="dxa"/>
          </w:tcPr>
          <w:p w:rsidR="00A54186" w:rsidRPr="00E33CF6" w:rsidRDefault="00A54186" w:rsidP="00925B48">
            <w:pPr>
              <w:spacing w:beforeLines="50" w:after="60"/>
              <w:jc w:val="both"/>
              <w:rPr>
                <w:rFonts w:cs="Arial" w:hint="eastAsia"/>
                <w:lang w:eastAsia="zh-CN"/>
              </w:rPr>
            </w:pPr>
            <w:r>
              <w:rPr>
                <w:rFonts w:cs="Arial" w:hint="eastAsia"/>
                <w:lang w:eastAsia="zh-CN"/>
              </w:rPr>
              <w:t>Same view as OPPO.</w:t>
            </w:r>
          </w:p>
        </w:tc>
      </w:tr>
      <w:bookmarkEnd w:id="85"/>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r w:rsidR="00AF0E92">
        <w:tc>
          <w:tcPr>
            <w:tcW w:w="1276" w:type="dxa"/>
          </w:tcPr>
          <w:p w:rsidR="00AF0E92" w:rsidRDefault="00AF0E92" w:rsidP="00A54186">
            <w:pPr>
              <w:spacing w:beforeLines="50" w:after="60"/>
              <w:jc w:val="both"/>
              <w:rPr>
                <w:rFonts w:cs="Arial"/>
                <w:b/>
              </w:rPr>
            </w:pPr>
          </w:p>
        </w:tc>
        <w:tc>
          <w:tcPr>
            <w:tcW w:w="1559" w:type="dxa"/>
          </w:tcPr>
          <w:p w:rsidR="00AF0E92" w:rsidRDefault="00AF0E92" w:rsidP="00A54186">
            <w:pPr>
              <w:spacing w:beforeLines="50" w:after="60"/>
              <w:jc w:val="both"/>
              <w:rPr>
                <w:rFonts w:cs="Arial"/>
                <w:b/>
                <w:lang w:eastAsia="zh-CN"/>
              </w:rPr>
            </w:pPr>
          </w:p>
        </w:tc>
        <w:tc>
          <w:tcPr>
            <w:tcW w:w="6804" w:type="dxa"/>
          </w:tcPr>
          <w:p w:rsidR="00AF0E92" w:rsidRDefault="00AF0E92" w:rsidP="00A54186">
            <w:pPr>
              <w:spacing w:beforeLines="50" w:after="60"/>
              <w:jc w:val="both"/>
              <w:rPr>
                <w:rFonts w:cs="Arial"/>
                <w:b/>
              </w:rPr>
            </w:pPr>
          </w:p>
        </w:tc>
      </w:tr>
    </w:tbl>
    <w:p w:rsidR="00AF0E92" w:rsidRDefault="00B26D38">
      <w:pPr>
        <w:pStyle w:val="1"/>
        <w:rPr>
          <w:b/>
          <w:lang w:val="en-US"/>
        </w:rPr>
      </w:pPr>
      <w:r>
        <w:rPr>
          <w:lang w:val="en-US"/>
        </w:rPr>
        <w:t>Conclusion</w:t>
      </w:r>
    </w:p>
    <w:p w:rsidR="00AF0E92" w:rsidRDefault="00AF0E92">
      <w:pPr>
        <w:rPr>
          <w:i/>
          <w:iCs/>
          <w:u w:val="single"/>
          <w:lang w:eastAsia="zh-CN"/>
        </w:rPr>
      </w:pPr>
    </w:p>
    <w:p w:rsidR="00AF0E92" w:rsidRDefault="00AF0E92">
      <w:pPr>
        <w:jc w:val="both"/>
        <w:rPr>
          <w:b/>
          <w:lang w:eastAsia="zh-CN"/>
        </w:rPr>
      </w:pPr>
    </w:p>
    <w:p w:rsidR="00AF0E92" w:rsidRDefault="00B26D38">
      <w:pPr>
        <w:pStyle w:val="1"/>
        <w:rPr>
          <w:lang w:val="en-US"/>
        </w:rPr>
      </w:pPr>
      <w:r>
        <w:rPr>
          <w:lang w:val="en-US"/>
        </w:rPr>
        <w:t>References</w:t>
      </w:r>
    </w:p>
    <w:p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 xml:space="preserve">Discussion on Relay selection in </w:t>
      </w:r>
      <w:proofErr w:type="spellStart"/>
      <w:r>
        <w:rPr>
          <w:rFonts w:ascii="Times New Roman" w:hAnsi="Times New Roman"/>
        </w:rPr>
        <w:t>Sidelink</w:t>
      </w:r>
      <w:proofErr w:type="spellEnd"/>
      <w:r>
        <w:rPr>
          <w:rFonts w:ascii="Times New Roman" w:hAnsi="Times New Roman"/>
        </w:rPr>
        <w:t xml:space="preserve"> </w:t>
      </w:r>
      <w:r>
        <w:rPr>
          <w:rFonts w:ascii="Times New Roman" w:hAnsi="Times New Roman"/>
        </w:rPr>
        <w:t>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88"/>
      <w:proofErr w:type="spellEnd"/>
    </w:p>
    <w:p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 xml:space="preserve">Huawei, </w:t>
      </w:r>
      <w:proofErr w:type="spellStart"/>
      <w:r>
        <w:rPr>
          <w:rFonts w:ascii="Times New Roman" w:hAnsi="Times New Roman"/>
        </w:rPr>
        <w:t>HiSilicon</w:t>
      </w:r>
      <w:bookmarkEnd w:id="91"/>
      <w:proofErr w:type="spellEnd"/>
    </w:p>
    <w:p w:rsidR="00AF0E92" w:rsidRDefault="00B26D38">
      <w:pPr>
        <w:pStyle w:val="Reference"/>
        <w:numPr>
          <w:ilvl w:val="0"/>
          <w:numId w:val="12"/>
        </w:numPr>
        <w:rPr>
          <w:rFonts w:ascii="Times New Roman" w:hAnsi="Times New Roman"/>
        </w:rPr>
      </w:pPr>
      <w:bookmarkStart w:id="92" w:name="_Ref71724478"/>
      <w:r>
        <w:rPr>
          <w:rFonts w:ascii="Times New Roman" w:hAnsi="Times New Roman"/>
        </w:rPr>
        <w:t>R</w:t>
      </w:r>
      <w:r>
        <w:rPr>
          <w:rFonts w:ascii="Times New Roman" w:hAnsi="Times New Roman"/>
        </w:rPr>
        <w:t>2-2106344</w:t>
      </w:r>
      <w:r>
        <w:rPr>
          <w:rFonts w:ascii="Times New Roman" w:hAnsi="Times New Roman"/>
        </w:rPr>
        <w:tab/>
        <w:t>Other remaining issues on (re)selection</w:t>
      </w:r>
      <w:r>
        <w:rPr>
          <w:rFonts w:ascii="Times New Roman" w:hAnsi="Times New Roman" w:hint="eastAsia"/>
        </w:rPr>
        <w:t xml:space="preserve"> </w:t>
      </w:r>
      <w:proofErr w:type="spellStart"/>
      <w:r>
        <w:rPr>
          <w:rFonts w:ascii="Times New Roman" w:hAnsi="Times New Roman"/>
        </w:rPr>
        <w:t>MediaTek</w:t>
      </w:r>
      <w:proofErr w:type="spellEnd"/>
      <w:r>
        <w:rPr>
          <w:rFonts w:ascii="Times New Roman" w:hAnsi="Times New Roman"/>
        </w:rPr>
        <w:t xml:space="preserve"> Inc.</w:t>
      </w:r>
      <w:bookmarkEnd w:id="92"/>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38" w:rsidRDefault="00B26D38" w:rsidP="00AF0E92">
      <w:pPr>
        <w:spacing w:after="0"/>
      </w:pPr>
      <w:r>
        <w:separator/>
      </w:r>
    </w:p>
  </w:endnote>
  <w:endnote w:type="continuationSeparator" w:id="0">
    <w:p w:rsidR="00B26D38" w:rsidRDefault="00B26D38" w:rsidP="00AF0E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38" w:rsidRDefault="00B26D38" w:rsidP="00AF0E92">
      <w:pPr>
        <w:spacing w:after="0"/>
      </w:pPr>
      <w:r>
        <w:separator/>
      </w:r>
    </w:p>
  </w:footnote>
  <w:footnote w:type="continuationSeparator" w:id="0">
    <w:p w:rsidR="00B26D38" w:rsidRDefault="00B26D38" w:rsidP="00AF0E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2" w:rsidRDefault="00AF0E92"/>
  <w:p w:rsidR="00AF0E92" w:rsidRDefault="00AF0E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semiHidden="0" w:unhideWhenUsed="1" w:qFormat="1"/>
    <w:lsdException w:name="footnote text" w:unhideWhenUsed="1"/>
    <w:lsdException w:name="annotation text" w:semiHidden="0" w:qFormat="1"/>
    <w:lsdException w:name="header" w:semiHidden="0" w:qFormat="1"/>
    <w:lsdException w:name="footer" w:uiPriority="0"/>
    <w:lsdException w:name="index heading" w:uiPriority="0" w:qFormat="1"/>
    <w:lsdException w:name="caption" w:semiHidden="0" w:uiPriority="35" w:qFormat="1"/>
    <w:lsdException w:name="table of figures" w:semiHidden="0"/>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页眉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等线" w:hAnsi="Arial" w:cs="Arial"/>
      <w:lang w:eastAsia="en-US"/>
    </w:rPr>
  </w:style>
  <w:style w:type="character" w:customStyle="1" w:styleId="Char1">
    <w:name w:val="正文文本 Char"/>
    <w:link w:val="a9"/>
    <w:semiHidden/>
    <w:qFormat/>
    <w:rsid w:val="00AF0E92"/>
    <w:rPr>
      <w:color w:val="000000"/>
      <w:lang w:val="en-GB" w:eastAsia="ja-JP"/>
    </w:rPr>
  </w:style>
  <w:style w:type="character" w:customStyle="1" w:styleId="Char3">
    <w:name w:val="标题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列出段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批注文字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rsid w:val="00AF0E92"/>
    <w:pPr>
      <w:numPr>
        <w:numId w:val="7"/>
      </w:numPr>
    </w:pPr>
    <w:rPr>
      <w:rFonts w:eastAsia="宋体"/>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B5B22-1A7F-4A78-9037-46EA624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17127</Characters>
  <Application>Microsoft Office Word</Application>
  <DocSecurity>0</DocSecurity>
  <Lines>142</Lines>
  <Paragraphs>40</Paragraphs>
  <ScaleCrop>false</ScaleCrop>
  <Company>ETSI/MCC</Company>
  <LinksUpToDate>false</LinksUpToDate>
  <CharactersWithSpaces>20091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Huang Xueyan</cp:lastModifiedBy>
  <cp:revision>2</cp:revision>
  <cp:lastPrinted>2017-03-22T08:13:00Z</cp:lastPrinted>
  <dcterms:created xsi:type="dcterms:W3CDTF">2021-05-21T07:21:00Z</dcterms:created>
  <dcterms:modified xsi:type="dcterms:W3CDTF">2021-05-21T07:21:00Z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