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F8464" w14:textId="7BFF8FD1"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14e</w:t>
      </w:r>
      <w:r w:rsidRPr="00CE0424">
        <w:tab/>
      </w:r>
      <w:r w:rsidR="006E6ADB">
        <w:rPr>
          <w:lang w:eastAsia="ja-JP"/>
        </w:rPr>
        <w:t>R2-21</w:t>
      </w:r>
      <w:r w:rsidR="0005273B">
        <w:rPr>
          <w:lang w:eastAsia="ja-JP"/>
        </w:rPr>
        <w:t>xxxxx</w:t>
      </w:r>
    </w:p>
    <w:p w14:paraId="1306A77A" w14:textId="05BE19B1" w:rsidR="00E90E49" w:rsidRPr="00CE0424" w:rsidRDefault="00C268E6" w:rsidP="00311702">
      <w:pPr>
        <w:pStyle w:val="3GPPHeader"/>
      </w:pPr>
      <w:r>
        <w:t xml:space="preserve">Electronic meeting, </w:t>
      </w:r>
      <w:r w:rsidR="00446A4B">
        <w:t>May</w:t>
      </w:r>
      <w:r>
        <w:t xml:space="preserve"> </w:t>
      </w:r>
      <w:r w:rsidR="00446A4B">
        <w:t>19</w:t>
      </w:r>
      <w:r w:rsidR="0040353E" w:rsidRPr="0040353E">
        <w:rPr>
          <w:vertAlign w:val="superscript"/>
        </w:rPr>
        <w:t>th</w:t>
      </w:r>
      <w:r w:rsidR="0040353E">
        <w:t xml:space="preserve"> </w:t>
      </w:r>
      <w:r>
        <w:t xml:space="preserve">– </w:t>
      </w:r>
      <w:r w:rsidR="00446A4B">
        <w:t>May</w:t>
      </w:r>
      <w:r w:rsidR="0040353E">
        <w:t xml:space="preserve"> </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DF84CA" w14:textId="29D6BFB4" w:rsidR="0005273B" w:rsidRPr="0005273B" w:rsidRDefault="003D3C45" w:rsidP="0005273B">
      <w:pPr>
        <w:pStyle w:val="3GPPHeader"/>
        <w:rPr>
          <w:sz w:val="22"/>
          <w:szCs w:val="22"/>
        </w:rPr>
      </w:pPr>
      <w:r>
        <w:rPr>
          <w:sz w:val="22"/>
          <w:szCs w:val="22"/>
        </w:rPr>
        <w:t>Title:</w:t>
      </w:r>
      <w:r w:rsidR="00E90E49" w:rsidRPr="00CE0424">
        <w:rPr>
          <w:sz w:val="22"/>
          <w:szCs w:val="22"/>
        </w:rPr>
        <w:tab/>
      </w:r>
      <w:r w:rsidR="0005273B">
        <w:t>[AT114-e][</w:t>
      </w:r>
      <w:proofErr w:type="gramStart"/>
      <w:r w:rsidR="0005273B">
        <w:t>301][</w:t>
      </w:r>
      <w:proofErr w:type="gramEnd"/>
      <w:r w:rsidR="0005273B">
        <w:t>NBIOT/eMTC R17] NB-IoT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225D8B3D" w14:textId="77777777" w:rsidR="00A90D4E" w:rsidRDefault="00A90D4E" w:rsidP="00A90D4E">
      <w:pPr>
        <w:pStyle w:val="EmailDiscussion"/>
        <w:numPr>
          <w:ilvl w:val="0"/>
          <w:numId w:val="41"/>
        </w:numPr>
        <w:overflowPunct/>
        <w:autoSpaceDE/>
        <w:autoSpaceDN/>
        <w:adjustRightInd/>
        <w:textAlignment w:val="auto"/>
      </w:pPr>
      <w:r>
        <w:t>[AT114-e][</w:t>
      </w:r>
      <w:proofErr w:type="gramStart"/>
      <w:r>
        <w:t>301][</w:t>
      </w:r>
      <w:proofErr w:type="gramEnd"/>
      <w:r>
        <w:t>NBIOT/eMTC R17] NB-IoT Carrier Selection (Ericsson)</w:t>
      </w:r>
    </w:p>
    <w:p w14:paraId="79B36DF0" w14:textId="77777777" w:rsidR="00A90D4E" w:rsidRDefault="00A90D4E" w:rsidP="00A90D4E">
      <w:pPr>
        <w:pStyle w:val="EmailDiscussion2"/>
      </w:pPr>
      <w:r>
        <w:tab/>
      </w:r>
      <w:r>
        <w:rPr>
          <w:b/>
        </w:rPr>
        <w:t>Scope:</w:t>
      </w:r>
      <w:r>
        <w:t xml:space="preserve"> </w:t>
      </w:r>
      <w:r>
        <w:rPr>
          <w:lang w:val="en-US"/>
        </w:rPr>
        <w:t xml:space="preserve">Discussion of open points as per the summary document </w:t>
      </w:r>
      <w:r>
        <w:rPr>
          <w:rStyle w:val="Doc-text2Char"/>
          <w:rFonts w:cs="Times New Roman"/>
        </w:rPr>
        <w:t xml:space="preserve">in </w:t>
      </w:r>
      <w:hyperlink r:id="rId11" w:tooltip="https://www.3gpp.org/ftp/tsg_ran/WG2_RL2/TSGR2_114-e/Docs/R2-2106466.zip" w:history="1">
        <w:r>
          <w:rPr>
            <w:rStyle w:val="Hyperlink"/>
          </w:rPr>
          <w:t>R2-2106466</w:t>
        </w:r>
      </w:hyperlink>
      <w:r>
        <w:rPr>
          <w:lang w:val="en-US"/>
        </w:rPr>
        <w:t>.</w:t>
      </w:r>
    </w:p>
    <w:p w14:paraId="738D8BAB" w14:textId="77777777" w:rsidR="00A90D4E" w:rsidRDefault="00A90D4E" w:rsidP="00A90D4E">
      <w:pPr>
        <w:pStyle w:val="EmailDiscussion2"/>
      </w:pPr>
      <w:r>
        <w:tab/>
      </w:r>
      <w:r>
        <w:rPr>
          <w:b/>
        </w:rPr>
        <w:t>Intended outcome:</w:t>
      </w:r>
      <w:r>
        <w:t xml:space="preserve"> Report in </w:t>
      </w:r>
      <w:r>
        <w:rPr>
          <w:rStyle w:val="Doc-text2Char"/>
          <w:rFonts w:cs="Times New Roman"/>
        </w:rPr>
        <w:t>R2-2106601</w:t>
      </w:r>
    </w:p>
    <w:p w14:paraId="18340626" w14:textId="77777777" w:rsidR="00A90D4E" w:rsidRDefault="00A90D4E" w:rsidP="00A90D4E">
      <w:pPr>
        <w:pStyle w:val="EmailDiscussion2"/>
      </w:pPr>
      <w:r>
        <w:tab/>
      </w:r>
      <w:r>
        <w:rPr>
          <w:b/>
        </w:rPr>
        <w:t>Deadline:</w:t>
      </w:r>
      <w:r>
        <w:t xml:space="preserve"> Monday May </w:t>
      </w:r>
      <w:proofErr w:type="gramStart"/>
      <w:r>
        <w:t>24</w:t>
      </w:r>
      <w:proofErr w:type="gramEnd"/>
      <w:r>
        <w:t xml:space="preserve"> 1200 UTC</w:t>
      </w:r>
    </w:p>
    <w:p w14:paraId="06FC1EA7" w14:textId="77777777" w:rsidR="00A90D4E" w:rsidRDefault="00A90D4E" w:rsidP="00FC4000"/>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9629" w:type="dxa"/>
        <w:tblCellMar>
          <w:left w:w="70" w:type="dxa"/>
          <w:right w:w="70" w:type="dxa"/>
        </w:tblCellMar>
        <w:tblLook w:val="04A0" w:firstRow="1" w:lastRow="0" w:firstColumn="1" w:lastColumn="0" w:noHBand="0" w:noVBand="1"/>
      </w:tblPr>
      <w:tblGrid>
        <w:gridCol w:w="715"/>
        <w:gridCol w:w="1186"/>
        <w:gridCol w:w="4844"/>
        <w:gridCol w:w="2884"/>
      </w:tblGrid>
      <w:tr w:rsidR="00446A4B" w:rsidRPr="007A0095" w14:paraId="5359708D" w14:textId="77777777" w:rsidTr="00213E49">
        <w:trPr>
          <w:trHeight w:val="503"/>
        </w:trPr>
        <w:tc>
          <w:tcPr>
            <w:tcW w:w="715" w:type="dxa"/>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186" w:type="dxa"/>
            <w:tcBorders>
              <w:top w:val="single" w:sz="4" w:space="0" w:color="A6A6A6"/>
              <w:left w:val="single" w:sz="4" w:space="0" w:color="A6A6A6"/>
              <w:bottom w:val="single" w:sz="4" w:space="0" w:color="A6A6A6"/>
              <w:right w:val="single" w:sz="4" w:space="0" w:color="A6A6A6"/>
            </w:tcBorders>
            <w:shd w:val="clear" w:color="auto" w:fill="auto"/>
            <w:hideMark/>
          </w:tcPr>
          <w:p w14:paraId="6C4E0F27" w14:textId="4BF472D9"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446A4B">
                <w:rPr>
                  <w:rStyle w:val="Hyperlink"/>
                </w:rPr>
                <w:t>R2-2106380</w:t>
              </w:r>
            </w:hyperlink>
          </w:p>
        </w:tc>
        <w:tc>
          <w:tcPr>
            <w:tcW w:w="4844" w:type="dxa"/>
            <w:tcBorders>
              <w:top w:val="single" w:sz="4" w:space="0" w:color="A6A6A6"/>
              <w:left w:val="nil"/>
              <w:bottom w:val="single" w:sz="4" w:space="0" w:color="A6A6A6"/>
              <w:right w:val="single" w:sz="4" w:space="0" w:color="A6A6A6"/>
            </w:tcBorders>
            <w:shd w:val="clear" w:color="auto" w:fill="auto"/>
            <w:hideMark/>
          </w:tcPr>
          <w:p w14:paraId="09A8466E" w14:textId="557BBCF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Network configuration for paging carrier selection</w:t>
            </w:r>
          </w:p>
        </w:tc>
        <w:tc>
          <w:tcPr>
            <w:tcW w:w="2884" w:type="dxa"/>
            <w:tcBorders>
              <w:top w:val="single" w:sz="4" w:space="0" w:color="A6A6A6"/>
              <w:left w:val="nil"/>
              <w:bottom w:val="single" w:sz="4" w:space="0" w:color="A6A6A6"/>
              <w:right w:val="single" w:sz="4" w:space="0" w:color="A6A6A6"/>
            </w:tcBorders>
            <w:shd w:val="clear" w:color="auto" w:fill="auto"/>
            <w:hideMark/>
          </w:tcPr>
          <w:p w14:paraId="17A295CC" w14:textId="23BD208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Solutions &amp; Networks (I)</w:t>
            </w:r>
          </w:p>
        </w:tc>
      </w:tr>
      <w:tr w:rsidR="00446A4B" w:rsidRPr="007A0095" w14:paraId="43E74D3C"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186" w:type="dxa"/>
            <w:tcBorders>
              <w:top w:val="nil"/>
              <w:left w:val="single" w:sz="4" w:space="0" w:color="A6A6A6"/>
              <w:bottom w:val="single" w:sz="4" w:space="0" w:color="A6A6A6"/>
              <w:right w:val="single" w:sz="4" w:space="0" w:color="A6A6A6"/>
            </w:tcBorders>
            <w:shd w:val="clear" w:color="auto" w:fill="auto"/>
            <w:hideMark/>
          </w:tcPr>
          <w:p w14:paraId="293FA8F7" w14:textId="6D487BB9"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446A4B">
                <w:rPr>
                  <w:rStyle w:val="Hyperlink"/>
                </w:rPr>
                <w:t>R2-2106198</w:t>
              </w:r>
            </w:hyperlink>
          </w:p>
        </w:tc>
        <w:tc>
          <w:tcPr>
            <w:tcW w:w="4844" w:type="dxa"/>
            <w:tcBorders>
              <w:top w:val="nil"/>
              <w:left w:val="nil"/>
              <w:bottom w:val="single" w:sz="4" w:space="0" w:color="A6A6A6"/>
              <w:right w:val="single" w:sz="4" w:space="0" w:color="A6A6A6"/>
            </w:tcBorders>
            <w:shd w:val="clear" w:color="auto" w:fill="auto"/>
          </w:tcPr>
          <w:p w14:paraId="0A41DA1C" w14:textId="369347D9"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Carrier selection enhancement</w:t>
            </w:r>
          </w:p>
        </w:tc>
        <w:tc>
          <w:tcPr>
            <w:tcW w:w="2884" w:type="dxa"/>
            <w:tcBorders>
              <w:top w:val="nil"/>
              <w:left w:val="nil"/>
              <w:bottom w:val="single" w:sz="4" w:space="0" w:color="A6A6A6"/>
              <w:right w:val="single" w:sz="4" w:space="0" w:color="A6A6A6"/>
            </w:tcBorders>
            <w:shd w:val="clear" w:color="auto" w:fill="auto"/>
          </w:tcPr>
          <w:p w14:paraId="1B591780" w14:textId="7EF8051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443C3BDF" w14:textId="77777777" w:rsidTr="00213E49">
        <w:trPr>
          <w:trHeight w:val="440"/>
        </w:trPr>
        <w:tc>
          <w:tcPr>
            <w:tcW w:w="715" w:type="dxa"/>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186" w:type="dxa"/>
            <w:tcBorders>
              <w:top w:val="nil"/>
              <w:left w:val="single" w:sz="4" w:space="0" w:color="A6A6A6"/>
              <w:bottom w:val="single" w:sz="4" w:space="0" w:color="A6A6A6"/>
              <w:right w:val="single" w:sz="4" w:space="0" w:color="A6A6A6"/>
            </w:tcBorders>
            <w:shd w:val="clear" w:color="auto" w:fill="auto"/>
            <w:hideMark/>
          </w:tcPr>
          <w:p w14:paraId="1B8AD86E" w14:textId="2662665C"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446A4B">
                <w:rPr>
                  <w:rStyle w:val="Hyperlink"/>
                </w:rPr>
                <w:t>R2-2105317</w:t>
              </w:r>
            </w:hyperlink>
          </w:p>
        </w:tc>
        <w:tc>
          <w:tcPr>
            <w:tcW w:w="4844" w:type="dxa"/>
            <w:tcBorders>
              <w:top w:val="nil"/>
              <w:left w:val="nil"/>
              <w:bottom w:val="single" w:sz="4" w:space="0" w:color="A6A6A6"/>
              <w:right w:val="single" w:sz="4" w:space="0" w:color="A6A6A6"/>
            </w:tcBorders>
            <w:shd w:val="clear" w:color="auto" w:fill="auto"/>
          </w:tcPr>
          <w:p w14:paraId="389DC170" w14:textId="77327C44" w:rsidR="00446A4B" w:rsidRPr="00213E49" w:rsidRDefault="00446A4B" w:rsidP="00213E49">
            <w:pPr>
              <w:rPr>
                <w:rFonts w:asciiTheme="minorHAnsi" w:eastAsiaTheme="minorEastAsia" w:hAnsiTheme="minorHAnsi"/>
                <w:sz w:val="22"/>
                <w:szCs w:val="22"/>
                <w:lang w:val="en-US" w:eastAsia="zh-CN"/>
              </w:rPr>
            </w:pPr>
            <w:r>
              <w:t>Further discussion on CEL-based paging carrier selection</w:t>
            </w:r>
            <w:r w:rsidRPr="00446A4B">
              <w:rPr>
                <w:rFonts w:asciiTheme="minorHAnsi" w:eastAsiaTheme="minorEastAsia" w:hAnsiTheme="minorHAnsi"/>
                <w:sz w:val="22"/>
                <w:szCs w:val="22"/>
                <w:lang w:val="en-US" w:eastAsia="zh-CN"/>
              </w:rPr>
              <w:t xml:space="preserve"> </w:t>
            </w:r>
          </w:p>
        </w:tc>
        <w:tc>
          <w:tcPr>
            <w:tcW w:w="2884" w:type="dxa"/>
            <w:tcBorders>
              <w:top w:val="nil"/>
              <w:left w:val="nil"/>
              <w:bottom w:val="single" w:sz="4" w:space="0" w:color="A6A6A6"/>
              <w:right w:val="single" w:sz="4" w:space="0" w:color="A6A6A6"/>
            </w:tcBorders>
            <w:shd w:val="clear" w:color="auto" w:fill="auto"/>
          </w:tcPr>
          <w:p w14:paraId="1712B87C" w14:textId="22BA122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ZTE Corporation, </w:t>
            </w:r>
            <w:proofErr w:type="spellStart"/>
            <w:r>
              <w:t>Sanechips</w:t>
            </w:r>
            <w:proofErr w:type="spellEnd"/>
          </w:p>
        </w:tc>
      </w:tr>
      <w:tr w:rsidR="00446A4B" w:rsidRPr="007A0095" w14:paraId="5D93D7C7"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186" w:type="dxa"/>
            <w:tcBorders>
              <w:top w:val="nil"/>
              <w:left w:val="single" w:sz="4" w:space="0" w:color="A6A6A6"/>
              <w:bottom w:val="single" w:sz="4" w:space="0" w:color="A6A6A6"/>
              <w:right w:val="single" w:sz="4" w:space="0" w:color="A6A6A6"/>
            </w:tcBorders>
            <w:shd w:val="clear" w:color="auto" w:fill="auto"/>
            <w:hideMark/>
          </w:tcPr>
          <w:p w14:paraId="55D1B726" w14:textId="7C2C3315"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446A4B">
                <w:rPr>
                  <w:rStyle w:val="Hyperlink"/>
                </w:rPr>
                <w:t>R2-2105544</w:t>
              </w:r>
            </w:hyperlink>
          </w:p>
        </w:tc>
        <w:tc>
          <w:tcPr>
            <w:tcW w:w="4844" w:type="dxa"/>
            <w:tcBorders>
              <w:top w:val="nil"/>
              <w:left w:val="nil"/>
              <w:bottom w:val="single" w:sz="4" w:space="0" w:color="A6A6A6"/>
              <w:right w:val="single" w:sz="4" w:space="0" w:color="A6A6A6"/>
            </w:tcBorders>
            <w:shd w:val="clear" w:color="auto" w:fill="auto"/>
          </w:tcPr>
          <w:p w14:paraId="696BFE2D" w14:textId="65D7CA1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 and NPRACH carrier selection</w:t>
            </w:r>
          </w:p>
        </w:tc>
        <w:tc>
          <w:tcPr>
            <w:tcW w:w="2884" w:type="dxa"/>
            <w:tcBorders>
              <w:top w:val="nil"/>
              <w:left w:val="nil"/>
              <w:bottom w:val="single" w:sz="4" w:space="0" w:color="A6A6A6"/>
              <w:right w:val="single" w:sz="4" w:space="0" w:color="A6A6A6"/>
            </w:tcBorders>
            <w:shd w:val="clear" w:color="auto" w:fill="auto"/>
          </w:tcPr>
          <w:p w14:paraId="6F02E839" w14:textId="5BFC8817" w:rsidR="00446A4B" w:rsidRPr="007A0095" w:rsidRDefault="00576EFE"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5855ECE7"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186" w:type="dxa"/>
            <w:tcBorders>
              <w:top w:val="nil"/>
              <w:left w:val="single" w:sz="4" w:space="0" w:color="A6A6A6"/>
              <w:bottom w:val="single" w:sz="4" w:space="0" w:color="A6A6A6"/>
              <w:right w:val="single" w:sz="4" w:space="0" w:color="A6A6A6"/>
            </w:tcBorders>
            <w:shd w:val="clear" w:color="auto" w:fill="auto"/>
            <w:hideMark/>
          </w:tcPr>
          <w:p w14:paraId="0BC9DDEA" w14:textId="2F22D05F"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446A4B">
                <w:rPr>
                  <w:rStyle w:val="Hyperlink"/>
                </w:rPr>
                <w:t>R2-2105658</w:t>
              </w:r>
            </w:hyperlink>
          </w:p>
        </w:tc>
        <w:tc>
          <w:tcPr>
            <w:tcW w:w="4844" w:type="dxa"/>
            <w:tcBorders>
              <w:top w:val="nil"/>
              <w:left w:val="nil"/>
              <w:bottom w:val="single" w:sz="4" w:space="0" w:color="A6A6A6"/>
              <w:right w:val="single" w:sz="4" w:space="0" w:color="A6A6A6"/>
            </w:tcBorders>
            <w:shd w:val="clear" w:color="auto" w:fill="auto"/>
          </w:tcPr>
          <w:p w14:paraId="5A530DB5" w14:textId="13DEE567"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Clarification on Paging carrier selection</w:t>
            </w:r>
          </w:p>
        </w:tc>
        <w:tc>
          <w:tcPr>
            <w:tcW w:w="2884" w:type="dxa"/>
            <w:tcBorders>
              <w:top w:val="nil"/>
              <w:left w:val="nil"/>
              <w:bottom w:val="single" w:sz="4" w:space="0" w:color="A6A6A6"/>
              <w:right w:val="single" w:sz="4" w:space="0" w:color="A6A6A6"/>
            </w:tcBorders>
            <w:shd w:val="clear" w:color="auto" w:fill="auto"/>
          </w:tcPr>
          <w:p w14:paraId="3F41BF55" w14:textId="0384C9C1"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3B94198F" w14:textId="77777777" w:rsidTr="00213E49">
        <w:trPr>
          <w:trHeight w:val="620"/>
        </w:trPr>
        <w:tc>
          <w:tcPr>
            <w:tcW w:w="715" w:type="dxa"/>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186" w:type="dxa"/>
            <w:tcBorders>
              <w:top w:val="nil"/>
              <w:left w:val="single" w:sz="4" w:space="0" w:color="A6A6A6"/>
              <w:bottom w:val="single" w:sz="4" w:space="0" w:color="A6A6A6"/>
              <w:right w:val="single" w:sz="4" w:space="0" w:color="A6A6A6"/>
            </w:tcBorders>
            <w:shd w:val="clear" w:color="auto" w:fill="auto"/>
            <w:hideMark/>
          </w:tcPr>
          <w:p w14:paraId="736E4FA1" w14:textId="02F8BB48"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446A4B">
                <w:rPr>
                  <w:rStyle w:val="Hyperlink"/>
                </w:rPr>
                <w:t>R2-2105659</w:t>
              </w:r>
            </w:hyperlink>
          </w:p>
        </w:tc>
        <w:tc>
          <w:tcPr>
            <w:tcW w:w="4844" w:type="dxa"/>
            <w:tcBorders>
              <w:top w:val="nil"/>
              <w:left w:val="nil"/>
              <w:bottom w:val="single" w:sz="4" w:space="0" w:color="A6A6A6"/>
              <w:right w:val="single" w:sz="4" w:space="0" w:color="A6A6A6"/>
            </w:tcBorders>
            <w:shd w:val="clear" w:color="auto" w:fill="auto"/>
          </w:tcPr>
          <w:p w14:paraId="69F1BB09" w14:textId="09128636"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proofErr w:type="spellStart"/>
            <w:r>
              <w:t>Guildelines</w:t>
            </w:r>
            <w:proofErr w:type="spellEnd"/>
            <w:r>
              <w:t xml:space="preserve"> for the design of </w:t>
            </w:r>
            <w:proofErr w:type="gramStart"/>
            <w:r>
              <w:t>coverage based</w:t>
            </w:r>
            <w:proofErr w:type="gramEnd"/>
            <w:r>
              <w:t xml:space="preserve"> paging carrier selection</w:t>
            </w:r>
          </w:p>
        </w:tc>
        <w:tc>
          <w:tcPr>
            <w:tcW w:w="2884" w:type="dxa"/>
            <w:tcBorders>
              <w:top w:val="nil"/>
              <w:left w:val="nil"/>
              <w:bottom w:val="single" w:sz="4" w:space="0" w:color="A6A6A6"/>
              <w:right w:val="single" w:sz="4" w:space="0" w:color="A6A6A6"/>
            </w:tcBorders>
            <w:shd w:val="clear" w:color="auto" w:fill="auto"/>
          </w:tcPr>
          <w:p w14:paraId="79A149AB" w14:textId="3F6D7D1A"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13E49">
        <w:trPr>
          <w:trHeight w:val="449"/>
        </w:trPr>
        <w:tc>
          <w:tcPr>
            <w:tcW w:w="715" w:type="dxa"/>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186" w:type="dxa"/>
            <w:tcBorders>
              <w:top w:val="nil"/>
              <w:left w:val="single" w:sz="4" w:space="0" w:color="A6A6A6"/>
              <w:bottom w:val="single" w:sz="4" w:space="0" w:color="A6A6A6"/>
              <w:right w:val="single" w:sz="4" w:space="0" w:color="A6A6A6"/>
            </w:tcBorders>
            <w:shd w:val="clear" w:color="auto" w:fill="auto"/>
            <w:hideMark/>
          </w:tcPr>
          <w:p w14:paraId="3BA56747" w14:textId="54D416F8"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446A4B">
                <w:rPr>
                  <w:rStyle w:val="Hyperlink"/>
                </w:rPr>
                <w:t>R2-2105642</w:t>
              </w:r>
            </w:hyperlink>
          </w:p>
        </w:tc>
        <w:tc>
          <w:tcPr>
            <w:tcW w:w="4844" w:type="dxa"/>
            <w:tcBorders>
              <w:top w:val="nil"/>
              <w:left w:val="nil"/>
              <w:bottom w:val="single" w:sz="4" w:space="0" w:color="A6A6A6"/>
              <w:right w:val="single" w:sz="4" w:space="0" w:color="A6A6A6"/>
            </w:tcBorders>
            <w:shd w:val="clear" w:color="auto" w:fill="auto"/>
          </w:tcPr>
          <w:p w14:paraId="5377F0F3" w14:textId="6D646D42"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Simplified Static solution</w:t>
            </w:r>
          </w:p>
        </w:tc>
        <w:tc>
          <w:tcPr>
            <w:tcW w:w="2884" w:type="dxa"/>
            <w:tcBorders>
              <w:top w:val="nil"/>
              <w:left w:val="nil"/>
              <w:bottom w:val="single" w:sz="4" w:space="0" w:color="A6A6A6"/>
              <w:right w:val="single" w:sz="4" w:space="0" w:color="A6A6A6"/>
            </w:tcBorders>
            <w:shd w:val="clear" w:color="auto" w:fill="auto"/>
          </w:tcPr>
          <w:p w14:paraId="3B63722B" w14:textId="5AD61CBA" w:rsidR="00446A4B" w:rsidRPr="00446A4B" w:rsidRDefault="00446A4B" w:rsidP="00213E49">
            <w:pPr>
              <w:overflowPunct/>
              <w:autoSpaceDE/>
              <w:autoSpaceDN/>
              <w:adjustRightInd/>
              <w:spacing w:after="0"/>
              <w:textAlignment w:val="auto"/>
              <w:rPr>
                <w:rFonts w:ascii="Arial" w:hAnsi="Arial" w:cs="Arial"/>
                <w:sz w:val="16"/>
                <w:szCs w:val="16"/>
                <w:lang w:val="sv-SE" w:eastAsia="sv-SE"/>
              </w:rPr>
            </w:pPr>
            <w:r>
              <w:t>THALES</w:t>
            </w:r>
          </w:p>
        </w:tc>
      </w:tr>
      <w:tr w:rsidR="00446A4B" w:rsidRPr="007A0095" w14:paraId="7FFC1B3F" w14:textId="77777777" w:rsidTr="00213E49">
        <w:trPr>
          <w:trHeight w:val="675"/>
        </w:trPr>
        <w:tc>
          <w:tcPr>
            <w:tcW w:w="715" w:type="dxa"/>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186" w:type="dxa"/>
            <w:tcBorders>
              <w:top w:val="nil"/>
              <w:left w:val="single" w:sz="4" w:space="0" w:color="A6A6A6"/>
              <w:bottom w:val="single" w:sz="4" w:space="0" w:color="A6A6A6"/>
              <w:right w:val="single" w:sz="4" w:space="0" w:color="A6A6A6"/>
            </w:tcBorders>
            <w:shd w:val="clear" w:color="auto" w:fill="auto"/>
            <w:hideMark/>
          </w:tcPr>
          <w:p w14:paraId="68E01D45" w14:textId="53B59C79"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446A4B">
                <w:rPr>
                  <w:rStyle w:val="Hyperlink"/>
                </w:rPr>
                <w:t>R2-2106076</w:t>
              </w:r>
            </w:hyperlink>
          </w:p>
        </w:tc>
        <w:tc>
          <w:tcPr>
            <w:tcW w:w="4844" w:type="dxa"/>
            <w:tcBorders>
              <w:top w:val="nil"/>
              <w:left w:val="nil"/>
              <w:bottom w:val="single" w:sz="4" w:space="0" w:color="A6A6A6"/>
              <w:right w:val="single" w:sz="4" w:space="0" w:color="A6A6A6"/>
            </w:tcBorders>
            <w:shd w:val="clear" w:color="auto" w:fill="auto"/>
          </w:tcPr>
          <w:p w14:paraId="78CFCAFC" w14:textId="6BB12B5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 xml:space="preserve">Analysis of </w:t>
            </w:r>
            <w:proofErr w:type="spellStart"/>
            <w:r>
              <w:t>Rmax</w:t>
            </w:r>
            <w:proofErr w:type="spellEnd"/>
            <w:r>
              <w:t xml:space="preserve"> based solution and carrier-based solution</w:t>
            </w:r>
          </w:p>
        </w:tc>
        <w:tc>
          <w:tcPr>
            <w:tcW w:w="2884" w:type="dxa"/>
            <w:tcBorders>
              <w:top w:val="nil"/>
              <w:left w:val="nil"/>
              <w:bottom w:val="single" w:sz="4" w:space="0" w:color="A6A6A6"/>
              <w:right w:val="single" w:sz="4" w:space="0" w:color="A6A6A6"/>
            </w:tcBorders>
            <w:shd w:val="clear" w:color="auto" w:fill="auto"/>
          </w:tcPr>
          <w:p w14:paraId="56AB2D77" w14:textId="7FF8E5E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Ericsson</w:t>
            </w:r>
          </w:p>
        </w:tc>
      </w:tr>
      <w:tr w:rsidR="00446A4B" w:rsidRPr="007A0095" w14:paraId="3CFA55A3" w14:textId="77777777" w:rsidTr="00213E49">
        <w:trPr>
          <w:trHeight w:val="647"/>
        </w:trPr>
        <w:tc>
          <w:tcPr>
            <w:tcW w:w="715" w:type="dxa"/>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186" w:type="dxa"/>
            <w:tcBorders>
              <w:top w:val="nil"/>
              <w:left w:val="single" w:sz="4" w:space="0" w:color="A6A6A6"/>
              <w:bottom w:val="single" w:sz="4" w:space="0" w:color="A6A6A6"/>
              <w:right w:val="single" w:sz="4" w:space="0" w:color="A6A6A6"/>
            </w:tcBorders>
            <w:shd w:val="clear" w:color="auto" w:fill="auto"/>
            <w:hideMark/>
          </w:tcPr>
          <w:p w14:paraId="05AE4B1B" w14:textId="4DE574A5"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0" w:tgtFrame="_blank" w:history="1">
              <w:r w:rsidR="00446A4B">
                <w:rPr>
                  <w:rStyle w:val="Hyperlink"/>
                </w:rPr>
                <w:t>R2-2105919</w:t>
              </w:r>
            </w:hyperlink>
          </w:p>
        </w:tc>
        <w:tc>
          <w:tcPr>
            <w:tcW w:w="4844" w:type="dxa"/>
            <w:tcBorders>
              <w:top w:val="nil"/>
              <w:left w:val="nil"/>
              <w:bottom w:val="single" w:sz="4" w:space="0" w:color="A6A6A6"/>
              <w:right w:val="single" w:sz="4" w:space="0" w:color="A6A6A6"/>
            </w:tcBorders>
            <w:shd w:val="clear" w:color="auto" w:fill="auto"/>
            <w:hideMark/>
          </w:tcPr>
          <w:p w14:paraId="0A84112B" w14:textId="06164D82" w:rsidR="00446A4B" w:rsidRPr="00235DC3" w:rsidRDefault="00446A4B" w:rsidP="007A0095">
            <w:pPr>
              <w:overflowPunct/>
              <w:autoSpaceDE/>
              <w:autoSpaceDN/>
              <w:adjustRightInd/>
              <w:spacing w:after="0"/>
              <w:textAlignment w:val="auto"/>
              <w:rPr>
                <w:rFonts w:ascii="Arial" w:hAnsi="Arial" w:cs="Arial"/>
                <w:sz w:val="16"/>
                <w:szCs w:val="16"/>
                <w:lang w:val="en-US" w:eastAsia="sv-SE"/>
              </w:rPr>
            </w:pPr>
            <w:r>
              <w:t>Considerations on the two paging carrier selection schemes</w:t>
            </w:r>
          </w:p>
        </w:tc>
        <w:tc>
          <w:tcPr>
            <w:tcW w:w="2884" w:type="dxa"/>
            <w:tcBorders>
              <w:top w:val="nil"/>
              <w:left w:val="nil"/>
              <w:bottom w:val="single" w:sz="4" w:space="0" w:color="A6A6A6"/>
              <w:right w:val="single" w:sz="4" w:space="0" w:color="A6A6A6"/>
            </w:tcBorders>
            <w:shd w:val="clear" w:color="auto" w:fill="auto"/>
            <w:hideMark/>
          </w:tcPr>
          <w:p w14:paraId="0793679B" w14:textId="5FE13DE8"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61AC544C" w14:textId="77777777" w:rsidTr="00213E49">
        <w:trPr>
          <w:trHeight w:val="450"/>
        </w:trPr>
        <w:tc>
          <w:tcPr>
            <w:tcW w:w="715" w:type="dxa"/>
            <w:tcBorders>
              <w:top w:val="nil"/>
              <w:left w:val="single" w:sz="4" w:space="0" w:color="A6A6A6"/>
              <w:bottom w:val="single" w:sz="4" w:space="0" w:color="A6A6A6"/>
              <w:right w:val="single" w:sz="4" w:space="0" w:color="A6A6A6"/>
            </w:tcBorders>
          </w:tcPr>
          <w:p w14:paraId="383FE189" w14:textId="2A9DC42B"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[10]</w:t>
            </w:r>
          </w:p>
        </w:tc>
        <w:tc>
          <w:tcPr>
            <w:tcW w:w="1186" w:type="dxa"/>
            <w:tcBorders>
              <w:top w:val="nil"/>
              <w:left w:val="single" w:sz="4" w:space="0" w:color="A6A6A6"/>
              <w:bottom w:val="single" w:sz="4" w:space="0" w:color="A6A6A6"/>
              <w:right w:val="single" w:sz="4" w:space="0" w:color="A6A6A6"/>
            </w:tcBorders>
            <w:shd w:val="clear" w:color="auto" w:fill="auto"/>
            <w:hideMark/>
          </w:tcPr>
          <w:p w14:paraId="6AB42E1F" w14:textId="342C0F8F" w:rsidR="00446A4B" w:rsidRPr="007A0095" w:rsidRDefault="00D77508"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21" w:tgtFrame="_blank" w:history="1">
              <w:r w:rsidR="00446A4B">
                <w:rPr>
                  <w:rStyle w:val="Hyperlink"/>
                </w:rPr>
                <w:t>R2-2105225</w:t>
              </w:r>
            </w:hyperlink>
          </w:p>
        </w:tc>
        <w:tc>
          <w:tcPr>
            <w:tcW w:w="4844" w:type="dxa"/>
            <w:tcBorders>
              <w:top w:val="nil"/>
              <w:left w:val="nil"/>
              <w:bottom w:val="single" w:sz="4" w:space="0" w:color="A6A6A6"/>
              <w:right w:val="single" w:sz="4" w:space="0" w:color="A6A6A6"/>
            </w:tcBorders>
            <w:shd w:val="clear" w:color="auto" w:fill="auto"/>
            <w:hideMark/>
          </w:tcPr>
          <w:p w14:paraId="1D5A4849" w14:textId="696E058F"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Further analysis on paging carrier selection options</w:t>
            </w:r>
          </w:p>
        </w:tc>
        <w:tc>
          <w:tcPr>
            <w:tcW w:w="2884" w:type="dxa"/>
            <w:tcBorders>
              <w:top w:val="nil"/>
              <w:left w:val="nil"/>
              <w:bottom w:val="single" w:sz="4" w:space="0" w:color="A6A6A6"/>
              <w:right w:val="single" w:sz="4" w:space="0" w:color="A6A6A6"/>
            </w:tcBorders>
            <w:shd w:val="clear" w:color="auto" w:fill="auto"/>
            <w:hideMark/>
          </w:tcPr>
          <w:p w14:paraId="2B93D703" w14:textId="28961440" w:rsidR="00446A4B" w:rsidRPr="007A0095" w:rsidRDefault="00446A4B" w:rsidP="007A0095">
            <w:pPr>
              <w:overflowPunct/>
              <w:autoSpaceDE/>
              <w:autoSpaceDN/>
              <w:adjustRightInd/>
              <w:spacing w:after="0"/>
              <w:textAlignment w:val="auto"/>
              <w:rPr>
                <w:rFonts w:ascii="Arial" w:hAnsi="Arial" w:cs="Arial"/>
                <w:sz w:val="16"/>
                <w:szCs w:val="16"/>
                <w:lang w:val="sv-SE" w:eastAsia="sv-SE"/>
              </w:rPr>
            </w:pPr>
            <w:r>
              <w:t>Nokia, Nokia Shanghai Bells</w:t>
            </w:r>
          </w:p>
        </w:tc>
      </w:tr>
    </w:tbl>
    <w:p w14:paraId="2E25A2A7" w14:textId="74DDBBDA" w:rsidR="00A90D4E" w:rsidRDefault="00A90D4E" w:rsidP="00A90D4E">
      <w:pPr>
        <w:pStyle w:val="Heading1"/>
      </w:pPr>
    </w:p>
    <w:p w14:paraId="3C8F68FA" w14:textId="77777777" w:rsidR="00A90D4E" w:rsidRDefault="00A90D4E" w:rsidP="00A90D4E">
      <w:r>
        <w:t>1</w:t>
      </w:r>
      <w:r>
        <w:rPr>
          <w:rFonts w:hint="eastAsia"/>
          <w:lang w:eastAsia="zh-CN"/>
        </w:rPr>
        <w:t>0</w:t>
      </w:r>
      <w:r>
        <w:t xml:space="preserve"> papers have been submitted in this area. In order to have meaningful discussion and to get the most from the online session, it is suggested to list the comparisons on different aspects for the following two options:</w:t>
      </w:r>
    </w:p>
    <w:p w14:paraId="64BB13DD" w14:textId="77777777" w:rsidR="00A90D4E" w:rsidRPr="00884EA9" w:rsidRDefault="00A90D4E" w:rsidP="00A90D4E">
      <w:pPr>
        <w:pStyle w:val="Agreement"/>
        <w:numPr>
          <w:ilvl w:val="0"/>
          <w:numId w:val="27"/>
        </w:numPr>
        <w:rPr>
          <w:b/>
          <w:szCs w:val="20"/>
        </w:rPr>
      </w:pPr>
      <w:r w:rsidRPr="00884EA9">
        <w:rPr>
          <w:szCs w:val="20"/>
        </w:rPr>
        <w:lastRenderedPageBreak/>
        <w:t>Option 1: UE selects a paging carrier based on a rule configured by the network</w:t>
      </w:r>
    </w:p>
    <w:p w14:paraId="77F5E557" w14:textId="77777777" w:rsidR="00A90D4E" w:rsidRDefault="00A90D4E" w:rsidP="00A90D4E">
      <w:pPr>
        <w:pStyle w:val="Agreement"/>
        <w:numPr>
          <w:ilvl w:val="0"/>
          <w:numId w:val="27"/>
        </w:numPr>
        <w:rPr>
          <w:szCs w:val="20"/>
        </w:rPr>
      </w:pPr>
      <w:r w:rsidRPr="00F62013">
        <w:rPr>
          <w:szCs w:val="20"/>
        </w:rPr>
        <w:t>Option 2: NW configures a specific paging carrier</w:t>
      </w:r>
    </w:p>
    <w:p w14:paraId="797C9C91" w14:textId="77777777" w:rsidR="00A90D4E" w:rsidRPr="00A90D4E" w:rsidRDefault="00A90D4E" w:rsidP="00A90D4E"/>
    <w:p w14:paraId="52884F23" w14:textId="0CB2459F" w:rsidR="00A90D4E" w:rsidRDefault="00230D18" w:rsidP="00A90D4E">
      <w:pPr>
        <w:pStyle w:val="Heading1"/>
        <w:rPr>
          <w:lang w:eastAsia="zh-CN"/>
        </w:rPr>
      </w:pPr>
      <w:r>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8E49A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8E49AB">
            <w:pPr>
              <w:pStyle w:val="TAH"/>
              <w:rPr>
                <w:lang w:eastAsia="ko-KR"/>
              </w:rPr>
            </w:pPr>
            <w:r>
              <w:rPr>
                <w:lang w:eastAsia="ko-KR"/>
              </w:rPr>
              <w:t>Contact: Name (E-mail)</w:t>
            </w:r>
          </w:p>
        </w:tc>
      </w:tr>
      <w:tr w:rsidR="00A90D4E" w14:paraId="6292745C"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7AAD6647" w:rsidR="00A90D4E" w:rsidRPr="00061BDA" w:rsidRDefault="00061BDA" w:rsidP="008E49AB">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64DE9BD9" w:rsidR="00A90D4E" w:rsidRPr="00061BDA" w:rsidRDefault="00061BDA" w:rsidP="008E49AB">
            <w:pPr>
              <w:pStyle w:val="TAC"/>
              <w:rPr>
                <w:lang w:val="en-US" w:eastAsia="zh-CN"/>
              </w:rPr>
            </w:pPr>
            <w:r>
              <w:rPr>
                <w:lang w:val="en-US" w:eastAsia="zh-CN"/>
              </w:rPr>
              <w:t>odile.rollinger@huawei.com</w:t>
            </w:r>
          </w:p>
        </w:tc>
      </w:tr>
      <w:tr w:rsidR="00160E44" w14:paraId="1A837634"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3E14921B" w:rsidR="00160E44" w:rsidRDefault="00160E44" w:rsidP="00160E44">
            <w:pPr>
              <w:pStyle w:val="TAC"/>
              <w:rPr>
                <w:lang w:eastAsia="ko-KR"/>
              </w:rPr>
            </w:pPr>
            <w:r>
              <w:rPr>
                <w:lang w:val="en-GB" w:eastAsia="zh-CN"/>
              </w:rPr>
              <w:t>Qualcomm</w:t>
            </w:r>
          </w:p>
        </w:tc>
        <w:tc>
          <w:tcPr>
            <w:tcW w:w="5794" w:type="dxa"/>
            <w:tcBorders>
              <w:top w:val="single" w:sz="4" w:space="0" w:color="auto"/>
              <w:left w:val="single" w:sz="4" w:space="0" w:color="auto"/>
              <w:bottom w:val="single" w:sz="4" w:space="0" w:color="auto"/>
              <w:right w:val="single" w:sz="4" w:space="0" w:color="auto"/>
            </w:tcBorders>
          </w:tcPr>
          <w:p w14:paraId="7A93FDFB" w14:textId="3635EB9A" w:rsidR="00160E44" w:rsidRDefault="00160E44" w:rsidP="00160E44">
            <w:pPr>
              <w:pStyle w:val="TAC"/>
              <w:rPr>
                <w:lang w:eastAsia="ko-KR"/>
              </w:rPr>
            </w:pPr>
            <w:r>
              <w:rPr>
                <w:lang w:val="en-GB" w:eastAsia="zh-CN"/>
              </w:rPr>
              <w:t>mdhanda@qti.qualcomm.com</w:t>
            </w:r>
          </w:p>
        </w:tc>
      </w:tr>
      <w:tr w:rsidR="00160E44" w14:paraId="2937F1A1"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38B66604" w:rsidR="00160E44" w:rsidRPr="009457C5" w:rsidRDefault="009457C5" w:rsidP="00160E44">
            <w:pPr>
              <w:pStyle w:val="TAC"/>
              <w:rPr>
                <w:lang w:val="en-US" w:eastAsia="zh-CN"/>
              </w:rPr>
            </w:pPr>
            <w:r>
              <w:rPr>
                <w:lang w:val="en-US" w:eastAsia="zh-CN"/>
              </w:rPr>
              <w:t>Nokia</w:t>
            </w:r>
          </w:p>
        </w:tc>
        <w:tc>
          <w:tcPr>
            <w:tcW w:w="5794" w:type="dxa"/>
            <w:tcBorders>
              <w:top w:val="single" w:sz="4" w:space="0" w:color="auto"/>
              <w:left w:val="single" w:sz="4" w:space="0" w:color="auto"/>
              <w:bottom w:val="single" w:sz="4" w:space="0" w:color="auto"/>
              <w:right w:val="single" w:sz="4" w:space="0" w:color="auto"/>
            </w:tcBorders>
          </w:tcPr>
          <w:p w14:paraId="68C6AF17" w14:textId="5DBDE8BF" w:rsidR="00160E44" w:rsidRPr="009457C5" w:rsidRDefault="009457C5" w:rsidP="00160E44">
            <w:pPr>
              <w:pStyle w:val="TAC"/>
              <w:rPr>
                <w:lang w:val="en-US" w:eastAsia="zh-CN"/>
              </w:rPr>
            </w:pPr>
            <w:r>
              <w:rPr>
                <w:lang w:val="en-US" w:eastAsia="zh-CN"/>
              </w:rPr>
              <w:t>Srinivasan.selvaganapathy@nokia.com</w:t>
            </w:r>
          </w:p>
        </w:tc>
      </w:tr>
      <w:tr w:rsidR="00013B5D" w14:paraId="442EB97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32DD4787" w:rsidR="00013B5D" w:rsidRDefault="00013B5D" w:rsidP="00013B5D">
            <w:pPr>
              <w:pStyle w:val="TAC"/>
              <w:rPr>
                <w:lang w:eastAsia="zh-CN"/>
              </w:rPr>
            </w:pPr>
            <w:r>
              <w:rPr>
                <w:lang w:val="en-US" w:eastAsia="zh-CN"/>
              </w:rPr>
              <w:t>Sequans</w:t>
            </w:r>
          </w:p>
        </w:tc>
        <w:tc>
          <w:tcPr>
            <w:tcW w:w="5794" w:type="dxa"/>
            <w:tcBorders>
              <w:top w:val="single" w:sz="4" w:space="0" w:color="auto"/>
              <w:left w:val="single" w:sz="4" w:space="0" w:color="auto"/>
              <w:bottom w:val="single" w:sz="4" w:space="0" w:color="auto"/>
              <w:right w:val="single" w:sz="4" w:space="0" w:color="auto"/>
            </w:tcBorders>
          </w:tcPr>
          <w:p w14:paraId="6A72763C" w14:textId="6E0DC9A0" w:rsidR="00013B5D" w:rsidRDefault="00013B5D" w:rsidP="00013B5D">
            <w:pPr>
              <w:pStyle w:val="TAC"/>
              <w:rPr>
                <w:lang w:eastAsia="zh-CN"/>
              </w:rPr>
            </w:pPr>
            <w:r>
              <w:rPr>
                <w:lang w:val="en-US" w:eastAsia="zh-CN"/>
              </w:rPr>
              <w:t>ncayron@sequans.com</w:t>
            </w:r>
          </w:p>
        </w:tc>
      </w:tr>
      <w:tr w:rsidR="00013B5D" w14:paraId="2A8B1A20"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013B5D" w:rsidRDefault="00013B5D" w:rsidP="00013B5D">
            <w:pPr>
              <w:pStyle w:val="TAC"/>
              <w:rPr>
                <w:lang w:eastAsia="ko-KR"/>
              </w:rPr>
            </w:pPr>
          </w:p>
        </w:tc>
      </w:tr>
      <w:tr w:rsidR="00013B5D" w14:paraId="0EC87D0B"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013B5D" w:rsidRDefault="00013B5D" w:rsidP="00013B5D">
            <w:pPr>
              <w:pStyle w:val="TAC"/>
              <w:rPr>
                <w:lang w:eastAsia="ko-KR"/>
              </w:rPr>
            </w:pPr>
          </w:p>
        </w:tc>
      </w:tr>
      <w:tr w:rsidR="00013B5D" w14:paraId="2CD08983"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013B5D" w:rsidRDefault="00013B5D" w:rsidP="00013B5D">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013B5D" w:rsidRDefault="00013B5D" w:rsidP="00013B5D">
            <w:pPr>
              <w:pStyle w:val="TAC"/>
              <w:rPr>
                <w:lang w:val="en-US" w:eastAsia="zh-CN"/>
              </w:rPr>
            </w:pPr>
          </w:p>
        </w:tc>
      </w:tr>
      <w:tr w:rsidR="00013B5D" w14:paraId="4FAEE735"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013B5D" w:rsidRDefault="00013B5D" w:rsidP="00013B5D">
            <w:pPr>
              <w:pStyle w:val="TAC"/>
              <w:rPr>
                <w:lang w:eastAsia="ko-KR"/>
              </w:rPr>
            </w:pPr>
          </w:p>
        </w:tc>
      </w:tr>
      <w:tr w:rsidR="00013B5D" w14:paraId="0D53AE87"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013B5D" w:rsidRDefault="00013B5D" w:rsidP="00013B5D">
            <w:pPr>
              <w:pStyle w:val="TAC"/>
              <w:rPr>
                <w:lang w:eastAsia="ko-KR"/>
              </w:rPr>
            </w:pPr>
          </w:p>
        </w:tc>
      </w:tr>
      <w:tr w:rsidR="00013B5D" w14:paraId="407DF13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013B5D" w:rsidRDefault="00013B5D" w:rsidP="00013B5D">
            <w:pPr>
              <w:pStyle w:val="TAC"/>
              <w:rPr>
                <w:lang w:eastAsia="ko-KR"/>
              </w:rPr>
            </w:pPr>
          </w:p>
        </w:tc>
      </w:tr>
      <w:tr w:rsidR="00013B5D" w14:paraId="4A8B9F6E" w14:textId="77777777" w:rsidTr="008E49AB">
        <w:trPr>
          <w:trHeight w:val="170"/>
        </w:trPr>
        <w:tc>
          <w:tcPr>
            <w:tcW w:w="3835" w:type="dxa"/>
            <w:tcBorders>
              <w:top w:val="single" w:sz="4" w:space="0" w:color="auto"/>
              <w:left w:val="single" w:sz="4" w:space="0" w:color="auto"/>
              <w:bottom w:val="single" w:sz="4" w:space="0" w:color="auto"/>
              <w:right w:val="single" w:sz="4" w:space="0" w:color="auto"/>
            </w:tcBorders>
          </w:tcPr>
          <w:p w14:paraId="3A9CB9E8" w14:textId="77777777" w:rsidR="00013B5D" w:rsidRDefault="00013B5D" w:rsidP="00013B5D">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994BFB7" w14:textId="77777777" w:rsidR="00013B5D" w:rsidRDefault="00013B5D" w:rsidP="00013B5D">
            <w:pPr>
              <w:pStyle w:val="TAC"/>
              <w:rPr>
                <w:lang w:eastAsia="ko-KR"/>
              </w:rPr>
            </w:pPr>
          </w:p>
        </w:tc>
      </w:tr>
    </w:tbl>
    <w:p w14:paraId="69701188" w14:textId="77777777" w:rsidR="00A90D4E" w:rsidRDefault="00A90D4E" w:rsidP="00A90D4E"/>
    <w:p w14:paraId="3900A698" w14:textId="6903F593" w:rsidR="00A90D4E" w:rsidRDefault="00A90D4E" w:rsidP="00A90D4E"/>
    <w:p w14:paraId="57F0F8DE" w14:textId="77777777" w:rsidR="00A90D4E" w:rsidRPr="00A90D4E" w:rsidRDefault="00A90D4E" w:rsidP="00A90D4E"/>
    <w:p w14:paraId="45F01CDD" w14:textId="27903549" w:rsidR="00A90D4E" w:rsidRDefault="00A90D4E" w:rsidP="00A90D4E">
      <w:pPr>
        <w:pStyle w:val="Doc-text2"/>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51086328" w14:textId="01BD2878" w:rsidR="00235DC3" w:rsidRPr="00235DC3" w:rsidRDefault="00A90D4E" w:rsidP="00235DC3">
      <w:pPr>
        <w:pStyle w:val="Heading2"/>
        <w:rPr>
          <w:lang w:val="en-US"/>
        </w:rPr>
      </w:pPr>
      <w:r>
        <w:t>3.</w:t>
      </w:r>
      <w:r w:rsidR="00235DC3">
        <w:t>1</w:t>
      </w:r>
      <w:r w:rsidR="00235DC3">
        <w:tab/>
      </w:r>
      <w:r w:rsidR="005E6C94">
        <w:rPr>
          <w:lang w:val="en-US"/>
        </w:rPr>
        <w:t>Legacy Carrier and Rel-17 Paging Carrier Exclusive</w:t>
      </w:r>
    </w:p>
    <w:p w14:paraId="3BDA04EA" w14:textId="156E9294" w:rsidR="00235DC3" w:rsidRDefault="00235DC3" w:rsidP="00235DC3">
      <w:pPr>
        <w:rPr>
          <w:lang w:val="en-US"/>
        </w:rPr>
      </w:pPr>
      <w:r>
        <w:rPr>
          <w:lang w:val="en-US"/>
        </w:rPr>
        <w:t xml:space="preserve">[1], [2], [6] and [9] </w:t>
      </w:r>
      <w:r>
        <w:t xml:space="preserve">provide analysis on the division of carriers between legacy paging carriers and Rel-17 paging carriers, </w:t>
      </w:r>
      <w:r>
        <w:rPr>
          <w:lang w:val="en-US"/>
        </w:rPr>
        <w:t>simple configuration of paging carriers which divides the set of carriers into two groups is proposed as basis for further discussion on paging carrier selection algorithm.</w:t>
      </w:r>
    </w:p>
    <w:p w14:paraId="5E1FC5C2" w14:textId="383A7473" w:rsidR="004D60B3" w:rsidRPr="004D60B3" w:rsidRDefault="0075072A" w:rsidP="0075072A">
      <w:pPr>
        <w:pStyle w:val="Proposal"/>
        <w:numPr>
          <w:ilvl w:val="0"/>
          <w:numId w:val="0"/>
        </w:numPr>
        <w:ind w:left="1304" w:hanging="1304"/>
      </w:pPr>
      <w:bookmarkStart w:id="1" w:name="_Ref71905620"/>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1</w:t>
      </w:r>
      <w:r w:rsidR="001933CC">
        <w:rPr>
          <w:noProof/>
        </w:rPr>
        <w:fldChar w:fldCharType="end"/>
      </w:r>
      <w:r>
        <w:tab/>
      </w:r>
      <w:r w:rsidR="00235DC3" w:rsidRPr="00EE2048">
        <w:rPr>
          <w:lang w:val="en-US"/>
        </w:rPr>
        <w:t>Rel-17 paging carriers and the legacy paging carriers should be</w:t>
      </w:r>
      <w:r w:rsidR="00235DC3">
        <w:rPr>
          <w:lang w:val="en-US"/>
        </w:rPr>
        <w:t xml:space="preserve"> exclusive</w:t>
      </w:r>
      <w:r w:rsidR="00F86963">
        <w:rPr>
          <w:lang w:val="en-US"/>
        </w:rPr>
        <w:t>.</w:t>
      </w:r>
      <w:bookmarkEnd w:id="1"/>
    </w:p>
    <w:p w14:paraId="45BFE16A" w14:textId="77777777" w:rsidR="00A90D4E" w:rsidRDefault="00A90D4E" w:rsidP="00A90D4E"/>
    <w:p w14:paraId="6D378123" w14:textId="0FF1CCEE" w:rsidR="00A90D4E" w:rsidRDefault="00A90D4E" w:rsidP="00A90D4E">
      <w:pPr>
        <w:rPr>
          <w:lang w:eastAsia="zh-CN"/>
        </w:rPr>
      </w:pPr>
      <w:r>
        <w:rPr>
          <w:b/>
          <w:bCs/>
        </w:rPr>
        <w:tab/>
        <w:t>Input#1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A90D4E" w14:paraId="59F5818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620F8F" w14:textId="77777777" w:rsidR="00A90D4E" w:rsidRDefault="00A90D4E"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FB8D89" w14:textId="27FBA5F5" w:rsidR="00A90D4E" w:rsidRPr="0069014B" w:rsidRDefault="00A90D4E"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671772B" w14:textId="77777777" w:rsidR="00A90D4E" w:rsidRPr="0069014B" w:rsidRDefault="00A90D4E" w:rsidP="008E49AB">
            <w:pPr>
              <w:pStyle w:val="TAH"/>
              <w:spacing w:before="20" w:after="20"/>
              <w:ind w:left="57" w:right="57"/>
              <w:jc w:val="left"/>
              <w:rPr>
                <w:lang w:val="sv-SE" w:eastAsia="zh-CN"/>
              </w:rPr>
            </w:pPr>
            <w:r>
              <w:rPr>
                <w:lang w:val="sv-SE" w:eastAsia="zh-CN"/>
              </w:rPr>
              <w:t>Comments</w:t>
            </w:r>
          </w:p>
        </w:tc>
      </w:tr>
      <w:tr w:rsidR="00A90D4E" w14:paraId="3F2908D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767713" w14:textId="2932F1F3" w:rsidR="00A90D4E"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6DC2F0BC" w14:textId="2278C92D" w:rsidR="00A90D4E" w:rsidRPr="008E49AB" w:rsidRDefault="008E49AB"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9A5E85" w14:textId="498643CD" w:rsidR="00A90D4E" w:rsidRPr="008E49AB" w:rsidRDefault="008E49AB" w:rsidP="008E49AB">
            <w:pPr>
              <w:pStyle w:val="TAC"/>
              <w:spacing w:before="20" w:after="20"/>
              <w:ind w:left="57" w:right="57"/>
              <w:jc w:val="left"/>
              <w:rPr>
                <w:lang w:val="en-US" w:eastAsia="zh-CN"/>
              </w:rPr>
            </w:pPr>
            <w:r>
              <w:rPr>
                <w:lang w:val="en-US" w:eastAsia="zh-CN"/>
              </w:rPr>
              <w:t>We do not see how they could be common if the Rel-17 carriers have a smaller coverage</w:t>
            </w:r>
          </w:p>
        </w:tc>
      </w:tr>
      <w:tr w:rsidR="00160E44" w14:paraId="793C54B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4982A" w14:textId="28CB364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68E535A" w14:textId="16EF38A9"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4D20AA91" w14:textId="1C756BBC" w:rsidR="00160E44" w:rsidRDefault="00160E44" w:rsidP="00160E44">
            <w:pPr>
              <w:pStyle w:val="TAC"/>
              <w:spacing w:before="20" w:after="20"/>
              <w:ind w:left="57" w:right="57"/>
              <w:jc w:val="left"/>
              <w:rPr>
                <w:lang w:eastAsia="zh-CN"/>
              </w:rPr>
            </w:pPr>
            <w:r>
              <w:rPr>
                <w:rFonts w:cs="Arial"/>
                <w:szCs w:val="18"/>
                <w:lang w:val="en-GB" w:eastAsia="zh-CN"/>
              </w:rPr>
              <w:t>Agree with HW’s comment and also see j</w:t>
            </w:r>
            <w:r w:rsidRPr="00C414E2">
              <w:rPr>
                <w:rFonts w:cs="Arial"/>
                <w:szCs w:val="18"/>
                <w:lang w:eastAsia="zh-CN"/>
              </w:rPr>
              <w:t xml:space="preserve">justifications for this can be found in R2-2105919 </w:t>
            </w:r>
            <w:r w:rsidRPr="00C414E2">
              <w:rPr>
                <w:rFonts w:cs="Arial"/>
                <w:szCs w:val="18"/>
                <w:lang w:val="sv-SE" w:eastAsia="sv-SE"/>
              </w:rPr>
              <w:t>[9]</w:t>
            </w:r>
          </w:p>
        </w:tc>
      </w:tr>
      <w:tr w:rsidR="00160E44" w14:paraId="115EAF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8ADABB" w14:textId="1F561C49"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5BF60149" w14:textId="4587E905" w:rsidR="00160E44" w:rsidRPr="00920247" w:rsidRDefault="00920247"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079C470F" w14:textId="1F1D9E34" w:rsidR="00160E44" w:rsidRDefault="00920247" w:rsidP="00160E44">
            <w:pPr>
              <w:pStyle w:val="TAC"/>
              <w:spacing w:before="20" w:after="20"/>
              <w:ind w:left="57" w:right="57"/>
              <w:jc w:val="left"/>
              <w:rPr>
                <w:lang w:eastAsia="zh-CN"/>
              </w:rPr>
            </w:pPr>
            <w:r>
              <w:rPr>
                <w:lang w:eastAsia="zh-CN"/>
              </w:rPr>
              <w:t>I</w:t>
            </w:r>
            <w:r>
              <w:rPr>
                <w:lang w:val="en-US" w:eastAsia="zh-CN"/>
              </w:rPr>
              <w:t xml:space="preserve">f not, </w:t>
            </w:r>
            <w:r w:rsidRPr="00920247">
              <w:rPr>
                <w:lang w:eastAsia="zh-CN"/>
              </w:rPr>
              <w:t>UE with a good radio condition and bad radio condition would be mixed in one paging carrier, which basically eliminates the benefit of Rel-17 paging carrier selection</w:t>
            </w:r>
          </w:p>
        </w:tc>
      </w:tr>
      <w:tr w:rsidR="00160E44" w14:paraId="535762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7B57DB" w14:textId="2938AB77"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2EE6662B" w14:textId="315959DF" w:rsidR="00160E44" w:rsidRDefault="00994F5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57EA51F7" w14:textId="46BE3C04" w:rsidR="00160E44" w:rsidRDefault="00994F5C" w:rsidP="0064276C">
            <w:pPr>
              <w:pStyle w:val="TAC"/>
              <w:spacing w:before="20" w:after="20"/>
              <w:ind w:left="57" w:right="57"/>
              <w:jc w:val="left"/>
              <w:rPr>
                <w:lang w:eastAsia="zh-CN"/>
              </w:rPr>
            </w:pPr>
            <w:r>
              <w:rPr>
                <w:rFonts w:hint="eastAsia"/>
                <w:lang w:eastAsia="zh-CN"/>
              </w:rPr>
              <w:t>T</w:t>
            </w:r>
            <w:r>
              <w:rPr>
                <w:lang w:eastAsia="zh-CN"/>
              </w:rPr>
              <w:t xml:space="preserve">o support coverage based paging, </w:t>
            </w:r>
            <w:r w:rsidR="0064276C">
              <w:rPr>
                <w:lang w:eastAsia="zh-CN"/>
              </w:rPr>
              <w:t>the exclusive</w:t>
            </w:r>
            <w:r>
              <w:rPr>
                <w:lang w:eastAsia="zh-CN"/>
              </w:rPr>
              <w:t xml:space="preserve"> paging carrier should be configured.</w:t>
            </w:r>
          </w:p>
        </w:tc>
      </w:tr>
      <w:tr w:rsidR="00160E44" w14:paraId="57454C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698B74" w14:textId="510041A4"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E17D6A1" w14:textId="351E8B54" w:rsidR="00160E44" w:rsidRPr="009457C5" w:rsidRDefault="009457C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391B123" w14:textId="499BCD23" w:rsidR="00160E44" w:rsidRPr="009457C5" w:rsidRDefault="009457C5" w:rsidP="00160E44">
            <w:pPr>
              <w:pStyle w:val="TAC"/>
              <w:spacing w:before="20" w:after="20"/>
              <w:ind w:left="57" w:right="57"/>
              <w:jc w:val="left"/>
              <w:rPr>
                <w:lang w:val="en-US" w:eastAsia="zh-CN"/>
              </w:rPr>
            </w:pPr>
            <w:r>
              <w:rPr>
                <w:lang w:val="en-US" w:eastAsia="zh-CN"/>
              </w:rPr>
              <w:t xml:space="preserve">As indicated in our discussion papers to obtain the benefits of </w:t>
            </w:r>
            <w:proofErr w:type="gramStart"/>
            <w:r>
              <w:rPr>
                <w:lang w:val="en-US" w:eastAsia="zh-CN"/>
              </w:rPr>
              <w:t>coverage based</w:t>
            </w:r>
            <w:proofErr w:type="gramEnd"/>
            <w:r>
              <w:rPr>
                <w:lang w:val="en-US" w:eastAsia="zh-CN"/>
              </w:rPr>
              <w:t xml:space="preserve"> paging carrier selection, separate list with shorter </w:t>
            </w:r>
            <w:proofErr w:type="spellStart"/>
            <w:r>
              <w:rPr>
                <w:lang w:val="en-US" w:eastAsia="zh-CN"/>
              </w:rPr>
              <w:t>Rmax</w:t>
            </w:r>
            <w:proofErr w:type="spellEnd"/>
            <w:r>
              <w:rPr>
                <w:lang w:val="en-US" w:eastAsia="zh-CN"/>
              </w:rPr>
              <w:t xml:space="preserve"> values is essential.</w:t>
            </w:r>
          </w:p>
        </w:tc>
      </w:tr>
      <w:tr w:rsidR="00013B5D" w14:paraId="756033C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989553" w14:textId="161060A1"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30A561C7" w14:textId="0D57B22B" w:rsidR="00013B5D" w:rsidRDefault="00013B5D" w:rsidP="00013B5D">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3A4D3DA" w14:textId="785ADF81" w:rsidR="00013B5D" w:rsidRDefault="00013B5D" w:rsidP="00013B5D">
            <w:pPr>
              <w:pStyle w:val="TAC"/>
              <w:spacing w:before="20" w:after="20"/>
              <w:ind w:left="57" w:right="57"/>
              <w:jc w:val="left"/>
              <w:rPr>
                <w:lang w:val="en-US" w:eastAsia="zh-CN"/>
              </w:rPr>
            </w:pPr>
            <w:r>
              <w:rPr>
                <w:lang w:val="en-US" w:eastAsia="zh-CN"/>
              </w:rPr>
              <w:t>Agree with above comments</w:t>
            </w:r>
          </w:p>
        </w:tc>
      </w:tr>
      <w:tr w:rsidR="004A2609" w14:paraId="1C2CF1F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AE39A0" w14:textId="03FFA36C"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4E55FC0" w14:textId="012D11EC"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E974488" w14:textId="39153A3D" w:rsidR="004A2609" w:rsidRDefault="004A2609" w:rsidP="004A2609">
            <w:pPr>
              <w:pStyle w:val="TAC"/>
              <w:spacing w:before="20" w:after="20"/>
              <w:ind w:left="57" w:right="57"/>
              <w:jc w:val="left"/>
              <w:rPr>
                <w:lang w:eastAsia="zh-CN"/>
              </w:rPr>
            </w:pPr>
            <w:r>
              <w:rPr>
                <w:lang w:val="en-US" w:eastAsia="zh-CN"/>
              </w:rPr>
              <w:t xml:space="preserve">Rel-17 carrier should have a lower </w:t>
            </w:r>
            <w:proofErr w:type="spellStart"/>
            <w:r>
              <w:rPr>
                <w:lang w:val="en-US" w:eastAsia="zh-CN"/>
              </w:rPr>
              <w:t>Rmax</w:t>
            </w:r>
            <w:proofErr w:type="spellEnd"/>
            <w:r>
              <w:rPr>
                <w:lang w:val="en-US" w:eastAsia="zh-CN"/>
              </w:rPr>
              <w:t xml:space="preserve"> to get the benefit compared to legacy paging carrier.</w:t>
            </w:r>
          </w:p>
        </w:tc>
      </w:tr>
      <w:tr w:rsidR="004A2609" w14:paraId="13445A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4A90E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A5CC6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9F6723" w14:textId="77777777" w:rsidR="004A2609" w:rsidRDefault="004A2609" w:rsidP="004A2609">
            <w:pPr>
              <w:pStyle w:val="TAC"/>
              <w:spacing w:before="20" w:after="20"/>
              <w:ind w:left="57" w:right="57"/>
              <w:jc w:val="left"/>
              <w:rPr>
                <w:lang w:eastAsia="zh-CN"/>
              </w:rPr>
            </w:pPr>
          </w:p>
        </w:tc>
      </w:tr>
      <w:tr w:rsidR="004A2609" w14:paraId="3E03FA2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D97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B09763"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ACBE0E" w14:textId="77777777" w:rsidR="004A2609" w:rsidRDefault="004A2609" w:rsidP="004A2609">
            <w:pPr>
              <w:pStyle w:val="TAC"/>
              <w:spacing w:before="20" w:after="20"/>
              <w:ind w:left="57" w:right="57"/>
              <w:jc w:val="left"/>
              <w:rPr>
                <w:lang w:eastAsia="zh-CN"/>
              </w:rPr>
            </w:pPr>
          </w:p>
        </w:tc>
      </w:tr>
      <w:tr w:rsidR="004A2609" w14:paraId="10E75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F6BB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3F3963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D6437A" w14:textId="77777777" w:rsidR="004A2609" w:rsidRDefault="004A2609" w:rsidP="004A2609">
            <w:pPr>
              <w:pStyle w:val="TAC"/>
              <w:spacing w:before="20" w:after="20"/>
              <w:ind w:left="57" w:right="57"/>
              <w:jc w:val="left"/>
              <w:rPr>
                <w:lang w:eastAsia="zh-CN"/>
              </w:rPr>
            </w:pPr>
          </w:p>
        </w:tc>
      </w:tr>
      <w:tr w:rsidR="004A2609" w14:paraId="0BC5A63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51A2E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E3E9D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68F8A9E" w14:textId="77777777" w:rsidR="004A2609" w:rsidRDefault="004A2609" w:rsidP="004A2609">
            <w:pPr>
              <w:pStyle w:val="TAC"/>
              <w:spacing w:before="20" w:after="20"/>
              <w:ind w:left="57" w:right="57"/>
              <w:jc w:val="left"/>
              <w:rPr>
                <w:lang w:eastAsia="zh-CN"/>
              </w:rPr>
            </w:pPr>
          </w:p>
        </w:tc>
      </w:tr>
      <w:tr w:rsidR="004A2609" w14:paraId="38C95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7600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C7AEB2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9BA9AE" w14:textId="77777777" w:rsidR="004A2609" w:rsidRDefault="004A2609" w:rsidP="004A2609">
            <w:pPr>
              <w:pStyle w:val="TAC"/>
              <w:spacing w:before="20" w:after="20"/>
              <w:ind w:left="57" w:right="57"/>
              <w:jc w:val="left"/>
              <w:rPr>
                <w:lang w:eastAsia="zh-CN"/>
              </w:rPr>
            </w:pPr>
          </w:p>
        </w:tc>
      </w:tr>
      <w:tr w:rsidR="004A2609" w14:paraId="06D6C3E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FA3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15190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6DDD7C" w14:textId="77777777" w:rsidR="004A2609" w:rsidRDefault="004A2609" w:rsidP="004A2609">
            <w:pPr>
              <w:pStyle w:val="TAC"/>
              <w:spacing w:before="20" w:after="20"/>
              <w:ind w:left="57" w:right="57"/>
              <w:jc w:val="left"/>
              <w:rPr>
                <w:lang w:eastAsia="zh-CN"/>
              </w:rPr>
            </w:pPr>
          </w:p>
        </w:tc>
      </w:tr>
    </w:tbl>
    <w:p w14:paraId="78253C84" w14:textId="77777777" w:rsidR="00A90D4E" w:rsidRDefault="00A90D4E" w:rsidP="00A90D4E">
      <w:pPr>
        <w:rPr>
          <w:b/>
          <w:bCs/>
          <w:highlight w:val="yellow"/>
        </w:rPr>
      </w:pPr>
      <w:bookmarkStart w:id="2" w:name="OLE_LINK3"/>
      <w:bookmarkStart w:id="3" w:name="OLE_LINK4"/>
    </w:p>
    <w:p w14:paraId="5E9C84BE" w14:textId="33D22FF6" w:rsidR="005E6C94" w:rsidRDefault="00A90D4E" w:rsidP="00A90D4E">
      <w:pPr>
        <w:rPr>
          <w:ins w:id="4" w:author="Ericsson" w:date="2021-05-25T00:19:00Z"/>
        </w:rPr>
      </w:pPr>
      <w:r w:rsidRPr="007912E4">
        <w:rPr>
          <w:b/>
          <w:bCs/>
          <w:highlight w:val="yellow"/>
        </w:rPr>
        <w:t>Summary 1</w:t>
      </w:r>
      <w:r>
        <w:t xml:space="preserve">: </w:t>
      </w:r>
      <w:bookmarkEnd w:id="2"/>
      <w:bookmarkEnd w:id="3"/>
      <w:ins w:id="5" w:author="Ericsson" w:date="2021-05-25T00:18:00Z">
        <w:r w:rsidR="00C021C0">
          <w:t>7 companies replied. All the companies unanimously support the proposal</w:t>
        </w:r>
      </w:ins>
      <w:ins w:id="6" w:author="Ericsson" w:date="2021-05-25T00:19:00Z">
        <w:r w:rsidR="00C021C0">
          <w:t xml:space="preserve"> 1.</w:t>
        </w:r>
      </w:ins>
    </w:p>
    <w:p w14:paraId="4AA66953" w14:textId="77777777" w:rsidR="00C021C0" w:rsidRPr="004D60B3" w:rsidRDefault="00C021C0" w:rsidP="00C021C0">
      <w:pPr>
        <w:pStyle w:val="Proposal"/>
        <w:numPr>
          <w:ilvl w:val="0"/>
          <w:numId w:val="0"/>
        </w:numPr>
        <w:ind w:left="1304" w:hanging="1304"/>
        <w:rPr>
          <w:ins w:id="7" w:author="Ericsson" w:date="2021-05-25T00:19:00Z"/>
        </w:rPr>
      </w:pPr>
      <w:ins w:id="8" w:author="Ericsson" w:date="2021-05-25T00:19:00Z">
        <w:r>
          <w:t xml:space="preserve">Proposal </w:t>
        </w:r>
        <w:r>
          <w:rPr>
            <w:noProof/>
          </w:rPr>
          <w:fldChar w:fldCharType="begin"/>
        </w:r>
        <w:r>
          <w:rPr>
            <w:noProof/>
          </w:rPr>
          <w:instrText xml:space="preserve"> SEQ Proposal \* ARABIC </w:instrText>
        </w:r>
        <w:r>
          <w:rPr>
            <w:noProof/>
          </w:rPr>
          <w:fldChar w:fldCharType="separate"/>
        </w:r>
        <w:r>
          <w:rPr>
            <w:noProof/>
          </w:rPr>
          <w:t>1</w:t>
        </w:r>
        <w:r>
          <w:rPr>
            <w:noProof/>
          </w:rPr>
          <w:fldChar w:fldCharType="end"/>
        </w:r>
        <w:r>
          <w:tab/>
        </w:r>
        <w:r w:rsidRPr="00EE2048">
          <w:rPr>
            <w:lang w:val="en-US"/>
          </w:rPr>
          <w:t>Rel-17 paging carriers and the legacy paging carriers should be</w:t>
        </w:r>
        <w:r>
          <w:rPr>
            <w:lang w:val="en-US"/>
          </w:rPr>
          <w:t xml:space="preserve"> exclusive.</w:t>
        </w:r>
      </w:ins>
    </w:p>
    <w:p w14:paraId="2186C7A9" w14:textId="77777777" w:rsidR="00C021C0" w:rsidRDefault="00C021C0" w:rsidP="00A90D4E">
      <w:pPr>
        <w:rPr>
          <w:lang w:eastAsia="zh-CN"/>
        </w:rPr>
      </w:pPr>
    </w:p>
    <w:p w14:paraId="72858679" w14:textId="58C04087" w:rsidR="005E6C94" w:rsidRDefault="005E6C94" w:rsidP="005E6C94">
      <w:pPr>
        <w:pStyle w:val="Heading2"/>
        <w:rPr>
          <w:lang w:eastAsia="zh-CN"/>
        </w:rPr>
      </w:pPr>
      <w:r>
        <w:t>3.2 S1 Interface Impacts</w:t>
      </w:r>
    </w:p>
    <w:p w14:paraId="6782E535" w14:textId="359D6702" w:rsidR="00A90D4E" w:rsidRDefault="00A90D4E" w:rsidP="00A90D4E">
      <w:pPr>
        <w:rPr>
          <w:lang w:val="en-US"/>
        </w:rPr>
      </w:pPr>
      <w:r>
        <w:rPr>
          <w:lang w:val="en-US"/>
        </w:rPr>
        <w:t>[4] and [8] give analysis if there is any S1 interface impact. [4] mentions that there is S1 interface paging impact for option 2. However, [8] analyses that both options would not need changes in S1AP and the changes for paging carrier selection are pertaining to container definition.</w:t>
      </w:r>
    </w:p>
    <w:p w14:paraId="13A98CBC" w14:textId="26F83E20" w:rsidR="004D60B3" w:rsidRDefault="00E36F38" w:rsidP="004D60B3">
      <w:pPr>
        <w:rPr>
          <w:lang w:val="en-US"/>
        </w:rPr>
      </w:pPr>
      <w:r>
        <w:rPr>
          <w:lang w:val="en-US"/>
        </w:rPr>
        <w:t xml:space="preserve">  </w:t>
      </w:r>
    </w:p>
    <w:p w14:paraId="550E2F8E" w14:textId="327E1C93" w:rsidR="004D60B3" w:rsidRDefault="0075072A" w:rsidP="0075072A">
      <w:pPr>
        <w:pStyle w:val="Proposal"/>
        <w:numPr>
          <w:ilvl w:val="0"/>
          <w:numId w:val="0"/>
        </w:numPr>
        <w:ind w:left="1304" w:hanging="1304"/>
        <w:rPr>
          <w:lang w:val="en-US"/>
        </w:rPr>
      </w:pPr>
      <w:bookmarkStart w:id="9" w:name="_Ref71905624"/>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2</w:t>
      </w:r>
      <w:r w:rsidR="001933CC">
        <w:rPr>
          <w:noProof/>
        </w:rPr>
        <w:fldChar w:fldCharType="end"/>
      </w:r>
      <w:r>
        <w:tab/>
      </w:r>
      <w:r w:rsidR="00E36F38">
        <w:rPr>
          <w:lang w:val="en-US"/>
        </w:rPr>
        <w:t>S1AP</w:t>
      </w:r>
      <w:r w:rsidR="00DB51D5">
        <w:rPr>
          <w:lang w:val="en-US"/>
        </w:rPr>
        <w:t>/NGAP</w:t>
      </w:r>
      <w:r w:rsidR="00E36F38">
        <w:rPr>
          <w:lang w:val="en-US"/>
        </w:rPr>
        <w:t xml:space="preserve"> update is needed.</w:t>
      </w:r>
      <w:bookmarkEnd w:id="9"/>
    </w:p>
    <w:p w14:paraId="3FFDD583" w14:textId="7A7CA8D5" w:rsidR="005E6C94" w:rsidRDefault="005E6C94" w:rsidP="0075072A">
      <w:pPr>
        <w:pStyle w:val="Proposal"/>
        <w:numPr>
          <w:ilvl w:val="0"/>
          <w:numId w:val="0"/>
        </w:numPr>
        <w:ind w:left="1304" w:hanging="1304"/>
        <w:rPr>
          <w:lang w:val="en-US"/>
        </w:rPr>
      </w:pPr>
    </w:p>
    <w:p w14:paraId="2F3BE3F4" w14:textId="18730E10" w:rsidR="005E6C94" w:rsidRDefault="005E6C94" w:rsidP="005E6C94">
      <w:pPr>
        <w:rPr>
          <w:lang w:eastAsia="zh-CN"/>
        </w:rPr>
      </w:pPr>
      <w:r>
        <w:rPr>
          <w:b/>
          <w:bCs/>
        </w:rPr>
        <w:t>Input#2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E6519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4C36F"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EA5136"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3A874C" w14:textId="21390B3B" w:rsidR="005E6C94" w:rsidRPr="0069014B" w:rsidRDefault="00DA1FF4" w:rsidP="008E49AB">
            <w:pPr>
              <w:pStyle w:val="TAH"/>
              <w:spacing w:before="20" w:after="20"/>
              <w:ind w:left="57" w:right="57"/>
              <w:jc w:val="left"/>
              <w:rPr>
                <w:lang w:val="sv-SE" w:eastAsia="zh-CN"/>
              </w:rPr>
            </w:pPr>
            <w:r>
              <w:rPr>
                <w:lang w:val="sv-SE" w:eastAsia="zh-CN"/>
              </w:rPr>
              <w:t>tainer</w:t>
            </w:r>
          </w:p>
        </w:tc>
      </w:tr>
      <w:tr w:rsidR="005E6C94" w14:paraId="58FDC3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978625" w14:textId="4C823B0E" w:rsidR="005E6C94" w:rsidRPr="008E49AB" w:rsidRDefault="008E49AB"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B023A65" w14:textId="4B6E71B9" w:rsidR="005E6C94" w:rsidRPr="008E49AB" w:rsidRDefault="008E49AB"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F86FF52" w14:textId="00B8D28D" w:rsidR="005E6C94" w:rsidRPr="008E49AB" w:rsidRDefault="008E49AB" w:rsidP="00DA1FF4">
            <w:pPr>
              <w:pStyle w:val="TAC"/>
              <w:spacing w:before="20" w:after="20"/>
              <w:ind w:left="57" w:right="57"/>
              <w:jc w:val="left"/>
              <w:rPr>
                <w:lang w:val="en-US" w:eastAsia="zh-CN"/>
              </w:rPr>
            </w:pPr>
            <w:r>
              <w:rPr>
                <w:lang w:val="en-US" w:eastAsia="zh-CN"/>
              </w:rPr>
              <w:t xml:space="preserve">In our view, for both </w:t>
            </w:r>
            <w:r w:rsidR="00DA1FF4">
              <w:rPr>
                <w:lang w:val="en-US" w:eastAsia="zh-CN"/>
              </w:rPr>
              <w:t>options, any new information will be added to t</w:t>
            </w:r>
            <w:r w:rsidR="006321D8" w:rsidRPr="001662C6">
              <w:rPr>
                <w:bCs/>
                <w:i/>
                <w:iCs/>
                <w:noProof/>
              </w:rPr>
              <w:t xml:space="preserve"> UEPagingCoverageInformation-NB </w:t>
            </w:r>
            <w:r w:rsidR="00DA1FF4">
              <w:rPr>
                <w:lang w:val="en-US" w:eastAsia="zh-CN"/>
              </w:rPr>
              <w:t>container, which is carried transparently</w:t>
            </w:r>
            <w:r>
              <w:rPr>
                <w:lang w:val="en-US" w:eastAsia="zh-CN"/>
              </w:rPr>
              <w:t xml:space="preserve"> </w:t>
            </w:r>
            <w:r w:rsidR="00DA1FF4">
              <w:rPr>
                <w:lang w:val="en-US" w:eastAsia="zh-CN"/>
              </w:rPr>
              <w:t xml:space="preserve">over S1/Ng interface. </w:t>
            </w:r>
            <w:proofErr w:type="gramStart"/>
            <w:r w:rsidR="00DA1FF4">
              <w:rPr>
                <w:lang w:val="en-US" w:eastAsia="zh-CN"/>
              </w:rPr>
              <w:t>thus</w:t>
            </w:r>
            <w:proofErr w:type="gramEnd"/>
            <w:r w:rsidR="00DA1FF4">
              <w:rPr>
                <w:lang w:val="en-US" w:eastAsia="zh-CN"/>
              </w:rPr>
              <w:t xml:space="preserve"> no interface impact is expected.</w:t>
            </w:r>
          </w:p>
        </w:tc>
      </w:tr>
      <w:tr w:rsidR="005E6C94" w14:paraId="7B693AE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B65DA" w14:textId="67590315" w:rsidR="005E6C94" w:rsidRDefault="00160E44" w:rsidP="008E49AB">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BF2B18" w14:textId="4C1D0602" w:rsidR="005E6C94" w:rsidRPr="00160E44" w:rsidRDefault="00160E44" w:rsidP="008E49AB">
            <w:pPr>
              <w:pStyle w:val="TAC"/>
              <w:spacing w:before="20" w:after="20"/>
              <w:ind w:left="57" w:right="57"/>
              <w:jc w:val="left"/>
              <w:rPr>
                <w:lang w:val="en-GB"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07E51BD4" w14:textId="6789C45E" w:rsidR="005E6C94" w:rsidRPr="00160E44" w:rsidRDefault="00160E44" w:rsidP="008E49AB">
            <w:pPr>
              <w:pStyle w:val="TAC"/>
              <w:spacing w:before="20" w:after="20"/>
              <w:ind w:left="57" w:right="57"/>
              <w:jc w:val="left"/>
              <w:rPr>
                <w:lang w:val="en-GB" w:eastAsia="zh-CN"/>
              </w:rPr>
            </w:pPr>
            <w:r>
              <w:rPr>
                <w:lang w:val="en-GB" w:eastAsia="zh-CN"/>
              </w:rPr>
              <w:t>Same view as HW. In any case impact to S1AP/NGAP should not be the deciding factor when selecting a solution.</w:t>
            </w:r>
          </w:p>
        </w:tc>
      </w:tr>
      <w:tr w:rsidR="005E6C94" w14:paraId="3ECADC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05942D" w14:textId="69798933" w:rsidR="005E6C94" w:rsidRDefault="00994F5C" w:rsidP="008E49AB">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64123752" w14:textId="554DB9F4" w:rsidR="005E6C94" w:rsidRDefault="00994F5C" w:rsidP="008E49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29E12EBD" w14:textId="2794C990" w:rsidR="005E6C94" w:rsidRDefault="00994F5C" w:rsidP="00AB5F48">
            <w:pPr>
              <w:pStyle w:val="TAC"/>
              <w:spacing w:before="20" w:after="20"/>
              <w:ind w:left="57" w:right="57"/>
              <w:jc w:val="left"/>
              <w:rPr>
                <w:lang w:eastAsia="zh-CN"/>
              </w:rPr>
            </w:pPr>
            <w:r>
              <w:rPr>
                <w:lang w:eastAsia="zh-CN"/>
              </w:rPr>
              <w:t xml:space="preserve">For option 2, the new information of the previously assigned paging carrier </w:t>
            </w:r>
            <w:r w:rsidR="00AB5F48">
              <w:rPr>
                <w:lang w:eastAsia="zh-CN"/>
              </w:rPr>
              <w:t>can</w:t>
            </w:r>
            <w:r>
              <w:rPr>
                <w:lang w:eastAsia="zh-CN"/>
              </w:rPr>
              <w:t xml:space="preserve"> be included in the container, which has no impact on the interface.</w:t>
            </w:r>
          </w:p>
        </w:tc>
      </w:tr>
      <w:tr w:rsidR="005E6C94" w14:paraId="7593BCF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464C8" w14:textId="48958761" w:rsidR="005E6C94" w:rsidRPr="009457C5" w:rsidRDefault="009457C5" w:rsidP="008E49A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74AF858" w14:textId="224AA9F8" w:rsidR="005E6C94" w:rsidRPr="009457C5" w:rsidRDefault="009457C5"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225F779" w14:textId="25B58437" w:rsidR="005E6C94" w:rsidRPr="009457C5" w:rsidRDefault="009457C5" w:rsidP="008E49AB">
            <w:pPr>
              <w:pStyle w:val="TAC"/>
              <w:spacing w:before="20" w:after="20"/>
              <w:ind w:left="57" w:right="57"/>
              <w:jc w:val="left"/>
              <w:rPr>
                <w:lang w:val="en-US" w:eastAsia="zh-CN"/>
              </w:rPr>
            </w:pPr>
            <w:r>
              <w:rPr>
                <w:lang w:val="en-US" w:eastAsia="zh-CN"/>
              </w:rPr>
              <w:t xml:space="preserve">This need not be considered as explicit proposal. RAN3 interface impact is needed in any of the options for </w:t>
            </w:r>
            <w:proofErr w:type="gramStart"/>
            <w:r>
              <w:rPr>
                <w:lang w:val="en-US" w:eastAsia="zh-CN"/>
              </w:rPr>
              <w:t>coverage based</w:t>
            </w:r>
            <w:proofErr w:type="gramEnd"/>
            <w:r>
              <w:rPr>
                <w:lang w:val="en-US" w:eastAsia="zh-CN"/>
              </w:rPr>
              <w:t xml:space="preserve"> carrier selection.</w:t>
            </w:r>
          </w:p>
        </w:tc>
      </w:tr>
      <w:tr w:rsidR="00013B5D" w14:paraId="0B7D9B8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C4372D" w14:textId="751DADA8" w:rsidR="00013B5D" w:rsidRDefault="00013B5D" w:rsidP="00013B5D">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59A14" w14:textId="0E9BF8E7" w:rsidR="00013B5D" w:rsidRDefault="00013B5D" w:rsidP="00013B5D">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174DE36" w14:textId="10A862F4" w:rsidR="00013B5D" w:rsidRDefault="00013B5D" w:rsidP="00013B5D">
            <w:pPr>
              <w:pStyle w:val="TAC"/>
              <w:spacing w:before="20" w:after="20"/>
              <w:ind w:left="57" w:right="57"/>
              <w:jc w:val="left"/>
              <w:rPr>
                <w:lang w:eastAsia="zh-CN"/>
              </w:rPr>
            </w:pPr>
            <w:r>
              <w:rPr>
                <w:lang w:val="en-US" w:eastAsia="zh-CN"/>
              </w:rPr>
              <w:t>Agree with HW</w:t>
            </w:r>
          </w:p>
        </w:tc>
      </w:tr>
      <w:tr w:rsidR="004A2609" w14:paraId="10DD560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C36E31" w14:textId="327F67CE"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0672ED6" w14:textId="5CBE24CC" w:rsidR="004A2609" w:rsidRDefault="004A2609" w:rsidP="004A2609">
            <w:pPr>
              <w:pStyle w:val="TAC"/>
              <w:spacing w:before="20" w:after="20"/>
              <w:ind w:left="57" w:right="57"/>
              <w:jc w:val="left"/>
              <w:rPr>
                <w:lang w:val="en-US" w:eastAsia="zh-CN"/>
              </w:rPr>
            </w:pPr>
            <w:r>
              <w:rPr>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17C83E9" w14:textId="05969395" w:rsidR="004A2609" w:rsidRDefault="004A2609" w:rsidP="004A2609">
            <w:pPr>
              <w:pStyle w:val="TAC"/>
              <w:spacing w:before="20" w:after="20"/>
              <w:ind w:left="57" w:right="57"/>
              <w:jc w:val="left"/>
              <w:rPr>
                <w:lang w:val="en-US" w:eastAsia="zh-CN"/>
              </w:rPr>
            </w:pPr>
            <w:r>
              <w:rPr>
                <w:lang w:eastAsia="zh-CN"/>
              </w:rPr>
              <w:t xml:space="preserve">Changes for paging carrier selection are </w:t>
            </w:r>
            <w:r>
              <w:rPr>
                <w:lang w:val="en-US"/>
              </w:rPr>
              <w:t xml:space="preserve">pertaining to </w:t>
            </w:r>
            <w:r w:rsidRPr="001662C6">
              <w:rPr>
                <w:bCs/>
                <w:i/>
                <w:iCs/>
                <w:noProof/>
              </w:rPr>
              <w:t xml:space="preserve">UEPagingCoverageInformation-NB </w:t>
            </w:r>
            <w:r>
              <w:rPr>
                <w:lang w:val="en-US"/>
              </w:rPr>
              <w:t>container, no S1Ap/NGAP is needed.</w:t>
            </w:r>
          </w:p>
        </w:tc>
      </w:tr>
      <w:tr w:rsidR="004A2609" w14:paraId="5E7D78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399F2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9BBB3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6A0638" w14:textId="77777777" w:rsidR="004A2609" w:rsidRDefault="004A2609" w:rsidP="004A2609">
            <w:pPr>
              <w:pStyle w:val="TAC"/>
              <w:spacing w:before="20" w:after="20"/>
              <w:ind w:left="57" w:right="57"/>
              <w:jc w:val="left"/>
              <w:rPr>
                <w:lang w:eastAsia="zh-CN"/>
              </w:rPr>
            </w:pPr>
          </w:p>
        </w:tc>
      </w:tr>
      <w:tr w:rsidR="004A2609" w14:paraId="2E1066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E97A2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A46EC1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DDBA331" w14:textId="77777777" w:rsidR="004A2609" w:rsidRDefault="004A2609" w:rsidP="004A2609">
            <w:pPr>
              <w:pStyle w:val="TAC"/>
              <w:spacing w:before="20" w:after="20"/>
              <w:ind w:left="57" w:right="57"/>
              <w:jc w:val="left"/>
              <w:rPr>
                <w:lang w:eastAsia="zh-CN"/>
              </w:rPr>
            </w:pPr>
          </w:p>
        </w:tc>
      </w:tr>
      <w:tr w:rsidR="004A2609" w14:paraId="4197F56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62C518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40234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95101D" w14:textId="77777777" w:rsidR="004A2609" w:rsidRDefault="004A2609" w:rsidP="004A2609">
            <w:pPr>
              <w:pStyle w:val="TAC"/>
              <w:spacing w:before="20" w:after="20"/>
              <w:ind w:left="57" w:right="57"/>
              <w:jc w:val="left"/>
              <w:rPr>
                <w:lang w:eastAsia="zh-CN"/>
              </w:rPr>
            </w:pPr>
          </w:p>
        </w:tc>
      </w:tr>
      <w:tr w:rsidR="004A2609" w14:paraId="57B154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AEA4E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F9BB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A8E1466" w14:textId="77777777" w:rsidR="004A2609" w:rsidRDefault="004A2609" w:rsidP="004A2609">
            <w:pPr>
              <w:pStyle w:val="TAC"/>
              <w:spacing w:before="20" w:after="20"/>
              <w:ind w:left="57" w:right="57"/>
              <w:jc w:val="left"/>
              <w:rPr>
                <w:lang w:eastAsia="zh-CN"/>
              </w:rPr>
            </w:pPr>
          </w:p>
        </w:tc>
      </w:tr>
      <w:tr w:rsidR="004A2609" w14:paraId="6D3DF7C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8F9711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47368E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A8C2395" w14:textId="77777777" w:rsidR="004A2609" w:rsidRDefault="004A2609" w:rsidP="004A2609">
            <w:pPr>
              <w:pStyle w:val="TAC"/>
              <w:spacing w:before="20" w:after="20"/>
              <w:ind w:left="57" w:right="57"/>
              <w:jc w:val="left"/>
              <w:rPr>
                <w:lang w:eastAsia="zh-CN"/>
              </w:rPr>
            </w:pPr>
          </w:p>
        </w:tc>
      </w:tr>
      <w:tr w:rsidR="004A2609" w14:paraId="069118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574F74"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98FFDF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40ECB11" w14:textId="77777777" w:rsidR="004A2609" w:rsidRDefault="004A2609" w:rsidP="004A2609">
            <w:pPr>
              <w:pStyle w:val="TAC"/>
              <w:spacing w:before="20" w:after="20"/>
              <w:ind w:left="57" w:right="57"/>
              <w:jc w:val="left"/>
              <w:rPr>
                <w:lang w:eastAsia="zh-CN"/>
              </w:rPr>
            </w:pPr>
          </w:p>
        </w:tc>
      </w:tr>
      <w:tr w:rsidR="004A2609" w14:paraId="3A10B0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7710F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DD1F89D"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B3BA408" w14:textId="77777777" w:rsidR="004A2609" w:rsidRDefault="004A2609" w:rsidP="004A2609">
            <w:pPr>
              <w:pStyle w:val="TAC"/>
              <w:spacing w:before="20" w:after="20"/>
              <w:ind w:left="57" w:right="57"/>
              <w:jc w:val="left"/>
              <w:rPr>
                <w:lang w:eastAsia="zh-CN"/>
              </w:rPr>
            </w:pPr>
          </w:p>
        </w:tc>
      </w:tr>
    </w:tbl>
    <w:p w14:paraId="2D54F5B8" w14:textId="77777777" w:rsidR="005E6C94" w:rsidRDefault="005E6C94" w:rsidP="005E6C94">
      <w:pPr>
        <w:rPr>
          <w:b/>
          <w:bCs/>
          <w:highlight w:val="yellow"/>
        </w:rPr>
      </w:pPr>
    </w:p>
    <w:p w14:paraId="5A2203EC" w14:textId="214AFD15" w:rsidR="00C021C0" w:rsidRDefault="005E6C94" w:rsidP="00C021C0">
      <w:pPr>
        <w:rPr>
          <w:ins w:id="10" w:author="Ericsson" w:date="2021-05-25T00:19:00Z"/>
        </w:rPr>
      </w:pPr>
      <w:r w:rsidRPr="005612E2">
        <w:rPr>
          <w:b/>
          <w:bCs/>
          <w:highlight w:val="yellow"/>
        </w:rPr>
        <w:t>Summary 2</w:t>
      </w:r>
      <w:r w:rsidRPr="005612E2">
        <w:rPr>
          <w:highlight w:val="yellow"/>
        </w:rPr>
        <w:t>:</w:t>
      </w:r>
      <w:r>
        <w:t xml:space="preserve"> </w:t>
      </w:r>
      <w:ins w:id="11" w:author="Ericsson" w:date="2021-05-25T00:19:00Z">
        <w:r w:rsidR="00C021C0">
          <w:t>7 companies replied. All the companies</w:t>
        </w:r>
      </w:ins>
      <w:ins w:id="12" w:author="Ericsson" w:date="2021-05-25T00:51:00Z">
        <w:r w:rsidR="005612E2">
          <w:t xml:space="preserve"> provide the view to</w:t>
        </w:r>
      </w:ins>
      <w:ins w:id="13" w:author="Ericsson" w:date="2021-05-25T00:20:00Z">
        <w:r w:rsidR="00C021C0">
          <w:t xml:space="preserve"> not </w:t>
        </w:r>
      </w:ins>
      <w:ins w:id="14" w:author="Ericsson" w:date="2021-05-25T00:19:00Z">
        <w:r w:rsidR="00C021C0">
          <w:t xml:space="preserve">support the proposal </w:t>
        </w:r>
      </w:ins>
      <w:ins w:id="15" w:author="Ericsson" w:date="2021-05-25T00:20:00Z">
        <w:r w:rsidR="00C021C0">
          <w:t>2</w:t>
        </w:r>
      </w:ins>
      <w:ins w:id="16" w:author="Ericsson" w:date="2021-05-25T00:19:00Z">
        <w:r w:rsidR="00C021C0">
          <w:t>.</w:t>
        </w:r>
      </w:ins>
    </w:p>
    <w:p w14:paraId="2951FB1C" w14:textId="261EE172" w:rsidR="00C021C0" w:rsidRDefault="00C021C0" w:rsidP="00C021C0">
      <w:pPr>
        <w:pStyle w:val="Proposal"/>
        <w:numPr>
          <w:ilvl w:val="0"/>
          <w:numId w:val="0"/>
        </w:numPr>
        <w:ind w:left="1304" w:hanging="1304"/>
        <w:rPr>
          <w:ins w:id="17" w:author="Ericsson" w:date="2021-05-25T00:20:00Z"/>
          <w:lang w:val="en-US"/>
        </w:rPr>
      </w:pPr>
      <w:ins w:id="18" w:author="Ericsson" w:date="2021-05-25T00:19:00Z">
        <w:r>
          <w:t xml:space="preserve">Proposal </w:t>
        </w:r>
      </w:ins>
      <w:ins w:id="19" w:author="Ericsson" w:date="2021-05-25T00:20:00Z">
        <w:r>
          <w:t>2</w:t>
        </w:r>
      </w:ins>
      <w:ins w:id="20" w:author="Ericsson" w:date="2021-05-25T00:19:00Z">
        <w:r>
          <w:tab/>
        </w:r>
      </w:ins>
      <w:ins w:id="21" w:author="Ericsson" w:date="2021-05-25T00:20:00Z">
        <w:r>
          <w:rPr>
            <w:lang w:val="en-US"/>
          </w:rPr>
          <w:t>S1AP/NGAP update is not needed.</w:t>
        </w:r>
      </w:ins>
    </w:p>
    <w:p w14:paraId="65FD4F8C" w14:textId="09BB86CB" w:rsidR="00C021C0" w:rsidRPr="004D60B3" w:rsidRDefault="00C021C0" w:rsidP="00C021C0">
      <w:pPr>
        <w:pStyle w:val="Proposal"/>
        <w:numPr>
          <w:ilvl w:val="0"/>
          <w:numId w:val="0"/>
        </w:numPr>
        <w:ind w:left="1304" w:hanging="1304"/>
        <w:rPr>
          <w:ins w:id="22" w:author="Ericsson" w:date="2021-05-25T00:19:00Z"/>
        </w:rPr>
      </w:pPr>
    </w:p>
    <w:p w14:paraId="2F635688" w14:textId="46DE4E8D" w:rsidR="005E6C94" w:rsidRDefault="005E6C94" w:rsidP="005E6C94">
      <w:pPr>
        <w:rPr>
          <w:lang w:eastAsia="zh-CN"/>
        </w:rPr>
      </w:pPr>
    </w:p>
    <w:p w14:paraId="1B65E62C" w14:textId="77777777" w:rsidR="005E6C94" w:rsidRDefault="005E6C94" w:rsidP="0075072A">
      <w:pPr>
        <w:pStyle w:val="Proposal"/>
        <w:numPr>
          <w:ilvl w:val="0"/>
          <w:numId w:val="0"/>
        </w:numPr>
        <w:ind w:left="1304" w:hanging="1304"/>
        <w:rPr>
          <w:lang w:val="en-US"/>
        </w:rPr>
      </w:pPr>
    </w:p>
    <w:p w14:paraId="0AD40808" w14:textId="15D16587" w:rsidR="005E6C94" w:rsidRPr="00235DC3" w:rsidRDefault="005E6C94" w:rsidP="005E6C94">
      <w:pPr>
        <w:pStyle w:val="Heading2"/>
        <w:rPr>
          <w:lang w:val="en-US"/>
        </w:rPr>
      </w:pPr>
      <w:r>
        <w:t>3.3</w:t>
      </w:r>
      <w:r>
        <w:tab/>
      </w:r>
      <w:r>
        <w:rPr>
          <w:lang w:val="en-US"/>
        </w:rPr>
        <w:t>Different criteria for paging carrier selection</w:t>
      </w:r>
    </w:p>
    <w:p w14:paraId="56DEC376" w14:textId="77777777" w:rsidR="005E6C94" w:rsidRPr="00175AD4" w:rsidRDefault="005E6C94" w:rsidP="0075072A">
      <w:pPr>
        <w:pStyle w:val="Proposal"/>
        <w:numPr>
          <w:ilvl w:val="0"/>
          <w:numId w:val="0"/>
        </w:numPr>
        <w:ind w:left="1304" w:hanging="1304"/>
      </w:pPr>
    </w:p>
    <w:p w14:paraId="6CFFFC2E" w14:textId="7585FE9B" w:rsidR="00175AD4" w:rsidRDefault="00BA5D8E" w:rsidP="00BA5D8E">
      <w:pPr>
        <w:rPr>
          <w:lang w:val="en-US"/>
        </w:rPr>
      </w:pPr>
      <w:r w:rsidRPr="00BA5D8E">
        <w:rPr>
          <w:lang w:val="en-US"/>
        </w:rPr>
        <w:t>For paging carrier selection based on coverage level, [3], [4], [6], [8] and [9] further provide analysis on either DRX</w:t>
      </w:r>
      <w:r>
        <w:rPr>
          <w:lang w:val="en-US"/>
        </w:rPr>
        <w:t xml:space="preserve"> based paging carrier selection</w:t>
      </w:r>
      <w:r w:rsidRPr="00BA5D8E">
        <w:rPr>
          <w:lang w:val="en-US"/>
        </w:rPr>
        <w:t xml:space="preserve">, </w:t>
      </w:r>
      <w:r w:rsidR="005E6C94">
        <w:rPr>
          <w:lang w:val="en-US"/>
        </w:rPr>
        <w:t>service-based</w:t>
      </w:r>
      <w:r>
        <w:rPr>
          <w:lang w:val="en-US"/>
        </w:rPr>
        <w:t xml:space="preserve"> paging carrier selection, or power boosting impact to paging carrier selection.</w:t>
      </w:r>
    </w:p>
    <w:p w14:paraId="71B5A8BC" w14:textId="39F0BB90" w:rsidR="00BA5D8E" w:rsidRPr="00085D96" w:rsidRDefault="0075072A" w:rsidP="0075072A">
      <w:pPr>
        <w:pStyle w:val="Proposal"/>
        <w:numPr>
          <w:ilvl w:val="0"/>
          <w:numId w:val="0"/>
        </w:numPr>
        <w:ind w:left="1304" w:hanging="1304"/>
      </w:pPr>
      <w:bookmarkStart w:id="23" w:name="_Ref71905628"/>
      <w:r>
        <w:t xml:space="preserve">Proposal </w:t>
      </w:r>
      <w:r w:rsidR="001933CC">
        <w:rPr>
          <w:noProof/>
        </w:rPr>
        <w:fldChar w:fldCharType="begin"/>
      </w:r>
      <w:r w:rsidR="001933CC">
        <w:rPr>
          <w:noProof/>
        </w:rPr>
        <w:instrText xml:space="preserve"> SEQ Proposal \* ARABIC </w:instrText>
      </w:r>
      <w:r w:rsidR="001933CC">
        <w:rPr>
          <w:noProof/>
        </w:rPr>
        <w:fldChar w:fldCharType="separate"/>
      </w:r>
      <w:r>
        <w:rPr>
          <w:noProof/>
        </w:rPr>
        <w:t>3</w:t>
      </w:r>
      <w:r w:rsidR="001933CC">
        <w:rPr>
          <w:noProof/>
        </w:rPr>
        <w:fldChar w:fldCharType="end"/>
      </w:r>
      <w:r>
        <w:tab/>
      </w:r>
      <w:r w:rsidR="00BA5D8E">
        <w:rPr>
          <w:lang w:val="en-US"/>
        </w:rPr>
        <w:t xml:space="preserve"> support</w:t>
      </w:r>
      <w:r w:rsidR="00085D96">
        <w:rPr>
          <w:lang w:val="en-US"/>
        </w:rPr>
        <w:t>:</w:t>
      </w:r>
      <w:bookmarkEnd w:id="23"/>
    </w:p>
    <w:p w14:paraId="5D936111" w14:textId="77777777" w:rsidR="00085D96" w:rsidRDefault="00085D96" w:rsidP="00085D96">
      <w:pPr>
        <w:pStyle w:val="Proposal"/>
        <w:numPr>
          <w:ilvl w:val="0"/>
          <w:numId w:val="30"/>
        </w:numPr>
      </w:pPr>
      <w:r w:rsidRPr="00085D96">
        <w:t>DRX based paging carrier selection</w:t>
      </w:r>
      <w:r>
        <w:t xml:space="preserve"> </w:t>
      </w:r>
    </w:p>
    <w:p w14:paraId="32F82081" w14:textId="43B0EA2C" w:rsidR="00085D96" w:rsidRPr="00085D96" w:rsidRDefault="00085D96" w:rsidP="00085D96">
      <w:pPr>
        <w:pStyle w:val="Proposal"/>
        <w:numPr>
          <w:ilvl w:val="0"/>
          <w:numId w:val="30"/>
        </w:numPr>
      </w:pPr>
      <w:r w:rsidRPr="00085D96">
        <w:t>service based paging carrier selection</w:t>
      </w:r>
    </w:p>
    <w:p w14:paraId="6CAC8B43" w14:textId="11A11EEB" w:rsidR="005E6C94" w:rsidRDefault="00085D96" w:rsidP="005E6C94">
      <w:pPr>
        <w:pStyle w:val="Proposal"/>
        <w:numPr>
          <w:ilvl w:val="0"/>
          <w:numId w:val="30"/>
        </w:numPr>
      </w:pPr>
      <w:r w:rsidRPr="00085D96">
        <w:t>power boosting impact to paging carrier selection</w:t>
      </w:r>
    </w:p>
    <w:p w14:paraId="3BE9E277" w14:textId="77777777" w:rsidR="005E6C94" w:rsidRDefault="005E6C94" w:rsidP="005E6C94">
      <w:pPr>
        <w:rPr>
          <w:b/>
          <w:bCs/>
        </w:rPr>
      </w:pPr>
    </w:p>
    <w:p w14:paraId="305AF7C5" w14:textId="5841027C" w:rsidR="005E6C94" w:rsidRDefault="005E6C94" w:rsidP="005E6C94">
      <w:pPr>
        <w:rPr>
          <w:lang w:eastAsia="zh-CN"/>
        </w:rPr>
      </w:pPr>
      <w:r w:rsidRPr="005E6C94">
        <w:rPr>
          <w:b/>
          <w:bCs/>
        </w:rPr>
        <w:t>Input#</w:t>
      </w:r>
      <w:r>
        <w:rPr>
          <w:b/>
          <w:bCs/>
        </w:rPr>
        <w:t>3</w:t>
      </w:r>
      <w:r w:rsidRPr="005E6C94">
        <w:rPr>
          <w:b/>
          <w:bCs/>
        </w:rPr>
        <w:t xml:space="preserve">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2D472CE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CDFFBD6" w14:textId="77777777" w:rsidR="005E6C94" w:rsidRDefault="005E6C94"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CD0E38"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74D25"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AB555A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92770F" w14:textId="3B49BCD5" w:rsidR="005E6C94" w:rsidRPr="00DA1FF4" w:rsidRDefault="00DA1FF4"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EE30F5" w14:textId="16DE0BFA" w:rsidR="005E6C94" w:rsidRPr="00DA1FF4" w:rsidRDefault="00DA1FF4" w:rsidP="008E49A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66D7580" w14:textId="3FEBABE7" w:rsidR="00DA1FF4" w:rsidRDefault="00DA1FF4" w:rsidP="008E49AB">
            <w:pPr>
              <w:pStyle w:val="TAC"/>
              <w:spacing w:before="20" w:after="20"/>
              <w:ind w:left="57" w:right="57"/>
              <w:jc w:val="left"/>
              <w:rPr>
                <w:lang w:val="en-US" w:eastAsia="zh-CN"/>
              </w:rPr>
            </w:pPr>
            <w:r>
              <w:rPr>
                <w:lang w:val="en-US" w:eastAsia="zh-CN"/>
              </w:rPr>
              <w:t>For option 2, it is up to NW implementation to use one or another information for the selection</w:t>
            </w:r>
          </w:p>
          <w:p w14:paraId="42BF3E80" w14:textId="6FD6A932" w:rsidR="00DA1FF4" w:rsidRDefault="00DA1FF4" w:rsidP="008E49AB">
            <w:pPr>
              <w:pStyle w:val="TAC"/>
              <w:spacing w:before="20" w:after="20"/>
              <w:ind w:left="57" w:right="57"/>
              <w:jc w:val="left"/>
              <w:rPr>
                <w:lang w:val="en-US" w:eastAsia="zh-CN"/>
              </w:rPr>
            </w:pPr>
            <w:r>
              <w:rPr>
                <w:lang w:val="en-US" w:eastAsia="zh-CN"/>
              </w:rPr>
              <w:t>For option 1:</w:t>
            </w:r>
            <w:r w:rsidR="006321D8">
              <w:rPr>
                <w:lang w:val="en-US" w:eastAsia="zh-CN"/>
              </w:rPr>
              <w:t xml:space="preserve"> </w:t>
            </w:r>
          </w:p>
          <w:p w14:paraId="5C9E111A" w14:textId="1925D9B4" w:rsidR="005E6C94" w:rsidRDefault="00DA1FF4" w:rsidP="00DA1FF4">
            <w:pPr>
              <w:pStyle w:val="TAC"/>
              <w:spacing w:before="20" w:after="20"/>
              <w:ind w:left="57" w:right="57"/>
              <w:jc w:val="left"/>
              <w:rPr>
                <w:lang w:val="en-US" w:eastAsia="zh-CN"/>
              </w:rPr>
            </w:pPr>
            <w:r>
              <w:rPr>
                <w:lang w:val="en-US" w:eastAsia="zh-CN"/>
              </w:rPr>
              <w:t>DRX cycle: although we agree that the new carrier may be configured with a shorter DRX cycle, we think for a given coverage/</w:t>
            </w:r>
            <w:proofErr w:type="spellStart"/>
            <w:r>
              <w:rPr>
                <w:lang w:val="en-US" w:eastAsia="zh-CN"/>
              </w:rPr>
              <w:t>Rmax</w:t>
            </w:r>
            <w:proofErr w:type="spellEnd"/>
            <w:r>
              <w:rPr>
                <w:lang w:val="en-US" w:eastAsia="zh-CN"/>
              </w:rPr>
              <w:t>, they will all have the same DRX cycle. This will also make the solution simpler.</w:t>
            </w:r>
          </w:p>
          <w:p w14:paraId="28745914" w14:textId="6F1E860F" w:rsidR="00DA1FF4" w:rsidRDefault="00DA1FF4" w:rsidP="00DA1FF4">
            <w:pPr>
              <w:pStyle w:val="TAC"/>
              <w:spacing w:before="20" w:after="20"/>
              <w:ind w:left="57" w:right="57"/>
              <w:jc w:val="left"/>
              <w:rPr>
                <w:lang w:val="en-US" w:eastAsia="zh-CN"/>
              </w:rPr>
            </w:pPr>
            <w:r>
              <w:rPr>
                <w:lang w:val="en-US" w:eastAsia="zh-CN"/>
              </w:rPr>
              <w:t xml:space="preserve">Service based selection: Not sure what is proposed here but </w:t>
            </w:r>
            <w:r w:rsidR="006321D8">
              <w:rPr>
                <w:lang w:val="en-US" w:eastAsia="zh-CN"/>
              </w:rPr>
              <w:t>we do not support having another level</w:t>
            </w:r>
            <w:r>
              <w:rPr>
                <w:lang w:val="en-US" w:eastAsia="zh-CN"/>
              </w:rPr>
              <w:t xml:space="preserve">  </w:t>
            </w:r>
          </w:p>
          <w:p w14:paraId="13D91989" w14:textId="6AB99813" w:rsidR="00DA1FF4" w:rsidRPr="00DA1FF4" w:rsidRDefault="00DA1FF4" w:rsidP="00DA1FF4">
            <w:pPr>
              <w:pStyle w:val="TAC"/>
              <w:spacing w:before="20" w:after="20"/>
              <w:ind w:left="57" w:right="57"/>
              <w:jc w:val="left"/>
              <w:rPr>
                <w:lang w:val="en-US" w:eastAsia="zh-CN"/>
              </w:rPr>
            </w:pPr>
            <w:r>
              <w:rPr>
                <w:lang w:val="en-US" w:eastAsia="zh-CN"/>
              </w:rPr>
              <w:t>Power boosting: We think none of the R17 carriers should be configured with power boosting, as they should be better use</w:t>
            </w:r>
            <w:r w:rsidR="006321D8">
              <w:rPr>
                <w:lang w:val="en-US" w:eastAsia="zh-CN"/>
              </w:rPr>
              <w:t>d</w:t>
            </w:r>
            <w:r>
              <w:rPr>
                <w:lang w:val="en-US" w:eastAsia="zh-CN"/>
              </w:rPr>
              <w:t xml:space="preserve"> for enhanced coverage. We can leave the configuration to the </w:t>
            </w:r>
            <w:proofErr w:type="gramStart"/>
            <w:r>
              <w:rPr>
                <w:lang w:val="en-US" w:eastAsia="zh-CN"/>
              </w:rPr>
              <w:t>NW</w:t>
            </w:r>
            <w:proofErr w:type="gramEnd"/>
            <w:r>
              <w:rPr>
                <w:lang w:val="en-US" w:eastAsia="zh-CN"/>
              </w:rPr>
              <w:t xml:space="preserve"> but we should not having power boosting part of the criteria for </w:t>
            </w:r>
            <w:r w:rsidR="006321D8">
              <w:rPr>
                <w:lang w:val="en-US" w:eastAsia="zh-CN"/>
              </w:rPr>
              <w:t>carrier selection at the UE</w:t>
            </w:r>
          </w:p>
        </w:tc>
      </w:tr>
      <w:tr w:rsidR="00160E44" w14:paraId="3E40BD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A3493F" w14:textId="2B92F3EA"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83DD978" w14:textId="3FA43226" w:rsidR="00160E44" w:rsidRDefault="00160E44" w:rsidP="00160E44">
            <w:pPr>
              <w:pStyle w:val="TAC"/>
              <w:spacing w:before="20" w:after="20"/>
              <w:ind w:left="57" w:right="57"/>
              <w:jc w:val="left"/>
              <w:rPr>
                <w:lang w:eastAsia="zh-CN"/>
              </w:rPr>
            </w:pPr>
            <w:r>
              <w:rPr>
                <w:lang w:val="en-GB" w:eastAsia="zh-CN"/>
              </w:rPr>
              <w:t>No</w:t>
            </w:r>
          </w:p>
        </w:tc>
        <w:tc>
          <w:tcPr>
            <w:tcW w:w="7142" w:type="dxa"/>
            <w:tcBorders>
              <w:top w:val="single" w:sz="4" w:space="0" w:color="auto"/>
              <w:left w:val="single" w:sz="4" w:space="0" w:color="auto"/>
              <w:bottom w:val="single" w:sz="4" w:space="0" w:color="auto"/>
              <w:right w:val="single" w:sz="4" w:space="0" w:color="auto"/>
            </w:tcBorders>
          </w:tcPr>
          <w:p w14:paraId="1924A2FD" w14:textId="3F73A95F" w:rsidR="00160E44" w:rsidRDefault="00160E44" w:rsidP="00160E44">
            <w:pPr>
              <w:pStyle w:val="TAC"/>
              <w:spacing w:before="20" w:after="20"/>
              <w:ind w:left="57" w:right="57"/>
              <w:jc w:val="left"/>
              <w:rPr>
                <w:lang w:val="en-GB" w:eastAsia="zh-CN"/>
              </w:rPr>
            </w:pPr>
            <w:r w:rsidRPr="00936CC3">
              <w:rPr>
                <w:i/>
                <w:iCs/>
                <w:lang w:val="en-GB" w:eastAsia="zh-CN"/>
              </w:rPr>
              <w:t>DRX based paging carrier selection</w:t>
            </w:r>
            <w:r>
              <w:rPr>
                <w:lang w:val="en-GB" w:eastAsia="zh-CN"/>
              </w:rPr>
              <w:t xml:space="preserve"> can be supported as this is simple to understand, provides benefit and specification changes are minimal. </w:t>
            </w:r>
          </w:p>
          <w:p w14:paraId="37CC936E" w14:textId="2D8D8CD1" w:rsidR="00160E44" w:rsidRDefault="00160E44" w:rsidP="00160E44">
            <w:pPr>
              <w:pStyle w:val="TAC"/>
              <w:spacing w:before="20" w:after="20"/>
              <w:ind w:left="57" w:right="57"/>
              <w:jc w:val="left"/>
              <w:rPr>
                <w:lang w:eastAsia="zh-CN"/>
              </w:rPr>
            </w:pPr>
            <w:r w:rsidRPr="00936CC3">
              <w:rPr>
                <w:lang w:val="en-GB" w:eastAsia="zh-CN"/>
              </w:rPr>
              <w:t xml:space="preserve">But we do not </w:t>
            </w:r>
            <w:r>
              <w:rPr>
                <w:lang w:val="en-GB" w:eastAsia="zh-CN"/>
              </w:rPr>
              <w:t xml:space="preserve">support </w:t>
            </w:r>
            <w:proofErr w:type="gramStart"/>
            <w:r w:rsidRPr="0085575A">
              <w:rPr>
                <w:i/>
                <w:iCs/>
                <w:lang w:val="en-GB" w:eastAsia="zh-CN"/>
              </w:rPr>
              <w:t>service based</w:t>
            </w:r>
            <w:proofErr w:type="gramEnd"/>
            <w:r w:rsidRPr="0085575A">
              <w:rPr>
                <w:i/>
                <w:iCs/>
                <w:lang w:val="en-GB" w:eastAsia="zh-CN"/>
              </w:rPr>
              <w:t xml:space="preserve"> paging carrier selection</w:t>
            </w:r>
            <w:r>
              <w:rPr>
                <w:lang w:val="en-GB" w:eastAsia="zh-CN"/>
              </w:rPr>
              <w:t xml:space="preserve"> and </w:t>
            </w:r>
            <w:r w:rsidRPr="0085575A">
              <w:rPr>
                <w:i/>
                <w:iCs/>
                <w:lang w:val="en-GB" w:eastAsia="zh-CN"/>
              </w:rPr>
              <w:t>power boosting impact to paging carrier selection</w:t>
            </w:r>
            <w:r>
              <w:rPr>
                <w:lang w:val="en-GB" w:eastAsia="zh-CN"/>
              </w:rPr>
              <w:t>.</w:t>
            </w:r>
          </w:p>
        </w:tc>
      </w:tr>
      <w:tr w:rsidR="00160E44" w14:paraId="06CF05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BA5497" w14:textId="2EA58817" w:rsidR="00160E44" w:rsidRPr="00920247" w:rsidRDefault="00920247"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B4C1986" w14:textId="1F62B4F2" w:rsidR="00160E44" w:rsidRPr="00920247" w:rsidRDefault="00920247"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54492A6A" w14:textId="77777777" w:rsidR="00160E44" w:rsidRDefault="00C4136A" w:rsidP="00160E44">
            <w:pPr>
              <w:pStyle w:val="TAC"/>
              <w:spacing w:before="20" w:after="20"/>
              <w:ind w:left="57" w:right="57"/>
              <w:jc w:val="left"/>
              <w:rPr>
                <w:lang w:val="en-US"/>
              </w:rPr>
            </w:pPr>
            <w:r w:rsidRPr="00085D96">
              <w:t>DRX based paging carrier selection</w:t>
            </w:r>
            <w:r>
              <w:rPr>
                <w:lang w:val="en-US"/>
              </w:rPr>
              <w:t>:</w:t>
            </w:r>
            <w:r w:rsidR="004070A9">
              <w:rPr>
                <w:lang w:val="en-US"/>
              </w:rPr>
              <w:t xml:space="preserve"> with a particular </w:t>
            </w:r>
            <w:proofErr w:type="spellStart"/>
            <w:r w:rsidR="004070A9">
              <w:rPr>
                <w:lang w:val="en-US"/>
              </w:rPr>
              <w:t>nB</w:t>
            </w:r>
            <w:proofErr w:type="spellEnd"/>
            <w:r w:rsidR="004070A9">
              <w:rPr>
                <w:lang w:val="en-US"/>
              </w:rPr>
              <w:t xml:space="preserve"> configuration, </w:t>
            </w:r>
            <w:r w:rsidR="004070A9" w:rsidRPr="00085D96">
              <w:t>DRX based paging carrier selection</w:t>
            </w:r>
            <w:r>
              <w:rPr>
                <w:lang w:val="en-US"/>
              </w:rPr>
              <w:t xml:space="preserve"> can help t</w:t>
            </w:r>
            <w:r w:rsidR="004070A9">
              <w:rPr>
                <w:lang w:val="en-US"/>
              </w:rPr>
              <w:t>o reduce the paging latency for UE specific DRX UE</w:t>
            </w:r>
          </w:p>
          <w:p w14:paraId="0E8F71D6" w14:textId="17114E5F" w:rsidR="004070A9" w:rsidRDefault="004070A9" w:rsidP="00160E44">
            <w:pPr>
              <w:pStyle w:val="TAC"/>
              <w:spacing w:before="20" w:after="20"/>
              <w:ind w:left="57" w:right="57"/>
              <w:jc w:val="left"/>
              <w:rPr>
                <w:lang w:val="en-US"/>
              </w:rPr>
            </w:pPr>
            <w:r>
              <w:rPr>
                <w:lang w:val="en-US"/>
              </w:rPr>
              <w:t xml:space="preserve">Service based paging carrier selection: </w:t>
            </w:r>
            <w:r w:rsidR="00AB0B02">
              <w:rPr>
                <w:lang w:val="en-US"/>
              </w:rPr>
              <w:t>w</w:t>
            </w:r>
            <w:r>
              <w:rPr>
                <w:lang w:val="en-US"/>
              </w:rPr>
              <w:t>e have not seen the exact use case.</w:t>
            </w:r>
          </w:p>
          <w:p w14:paraId="017BD60B" w14:textId="01A6A464" w:rsidR="004070A9" w:rsidRPr="00C4136A" w:rsidRDefault="004070A9" w:rsidP="00160E44">
            <w:pPr>
              <w:pStyle w:val="TAC"/>
              <w:spacing w:before="20" w:after="20"/>
              <w:ind w:left="57" w:right="57"/>
              <w:jc w:val="left"/>
              <w:rPr>
                <w:lang w:val="en-US" w:eastAsia="zh-CN"/>
              </w:rPr>
            </w:pPr>
            <w:r>
              <w:rPr>
                <w:lang w:val="en-US"/>
              </w:rPr>
              <w:t>Power boosting impact to paging carrier selection: the non-anchor carriers should provide same range of service, power boosting for a certain carrier should not be the factor of paging carrier selection.</w:t>
            </w:r>
          </w:p>
        </w:tc>
      </w:tr>
      <w:tr w:rsidR="00160E44" w14:paraId="6DE82D1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F126DAB" w14:textId="2135B523" w:rsidR="00160E44" w:rsidRDefault="00994F5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10615A0" w14:textId="201A473A" w:rsidR="00160E44" w:rsidRDefault="00994F5C" w:rsidP="00160E44">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6E2DA10B" w14:textId="6A0E79C2" w:rsidR="00160E44" w:rsidRDefault="00994F5C" w:rsidP="00994F5C">
            <w:pPr>
              <w:pStyle w:val="TAC"/>
              <w:spacing w:before="20" w:after="20"/>
              <w:ind w:left="57" w:right="57"/>
              <w:jc w:val="left"/>
              <w:rPr>
                <w:lang w:eastAsia="zh-CN"/>
              </w:rPr>
            </w:pPr>
            <w:r>
              <w:rPr>
                <w:rFonts w:hint="eastAsia"/>
                <w:lang w:eastAsia="zh-CN"/>
              </w:rPr>
              <w:t>D</w:t>
            </w:r>
            <w:r>
              <w:rPr>
                <w:lang w:eastAsia="zh-CN"/>
              </w:rPr>
              <w:t>RX cycle</w:t>
            </w:r>
            <w:r w:rsidR="00DB437E">
              <w:rPr>
                <w:lang w:eastAsia="zh-CN"/>
              </w:rPr>
              <w:t xml:space="preserve"> based paging carrier selection</w:t>
            </w:r>
            <w:r>
              <w:rPr>
                <w:lang w:eastAsia="zh-CN"/>
              </w:rPr>
              <w:t xml:space="preserve">: in order to better use coverage based paging, the </w:t>
            </w:r>
            <w:r w:rsidR="00DB437E">
              <w:rPr>
                <w:lang w:eastAsia="zh-CN"/>
              </w:rPr>
              <w:t xml:space="preserve">consideration of </w:t>
            </w:r>
            <w:r>
              <w:rPr>
                <w:lang w:eastAsia="zh-CN"/>
              </w:rPr>
              <w:t xml:space="preserve">DRX cycle </w:t>
            </w:r>
            <w:r w:rsidR="00DB437E">
              <w:rPr>
                <w:lang w:eastAsia="zh-CN"/>
              </w:rPr>
              <w:t>should be involved in the method of coverage based paging.</w:t>
            </w:r>
          </w:p>
          <w:p w14:paraId="2CF04BA1" w14:textId="5FF1D6D8" w:rsidR="00C938AC" w:rsidRDefault="00DB437E" w:rsidP="00C938AC">
            <w:pPr>
              <w:pStyle w:val="TAC"/>
              <w:spacing w:before="20" w:after="20"/>
              <w:ind w:left="57" w:right="57"/>
              <w:jc w:val="left"/>
              <w:rPr>
                <w:lang w:eastAsia="zh-CN"/>
              </w:rPr>
            </w:pPr>
            <w:r>
              <w:rPr>
                <w:lang w:eastAsia="zh-CN"/>
              </w:rPr>
              <w:t xml:space="preserve">Service based paging carrier selection: considering many impacts would be caused, such as the definition of service type, </w:t>
            </w:r>
            <w:r w:rsidR="00C938AC">
              <w:rPr>
                <w:lang w:eastAsia="zh-CN"/>
              </w:rPr>
              <w:t>it should not</w:t>
            </w:r>
            <w:r w:rsidR="00AB5F48">
              <w:rPr>
                <w:lang w:eastAsia="zh-CN"/>
              </w:rPr>
              <w:t xml:space="preserve"> be</w:t>
            </w:r>
            <w:r w:rsidR="00C938AC">
              <w:rPr>
                <w:lang w:eastAsia="zh-CN"/>
              </w:rPr>
              <w:t xml:space="preserve"> considered at this stage.</w:t>
            </w:r>
          </w:p>
          <w:p w14:paraId="3178447D" w14:textId="659D11F4" w:rsidR="00DB437E" w:rsidRDefault="00C938AC" w:rsidP="00A53560">
            <w:pPr>
              <w:pStyle w:val="TAC"/>
              <w:spacing w:before="20" w:after="20"/>
              <w:ind w:left="57" w:right="57"/>
              <w:jc w:val="left"/>
              <w:rPr>
                <w:lang w:eastAsia="zh-CN"/>
              </w:rPr>
            </w:pPr>
            <w:r>
              <w:rPr>
                <w:lang w:eastAsia="zh-CN"/>
              </w:rPr>
              <w:t>Power boosting: the power boosting should not impact paging carrier selection.</w:t>
            </w:r>
            <w:r w:rsidR="00DB437E">
              <w:rPr>
                <w:lang w:eastAsia="zh-CN"/>
              </w:rPr>
              <w:t xml:space="preserve"> </w:t>
            </w:r>
          </w:p>
        </w:tc>
      </w:tr>
      <w:tr w:rsidR="00160E44" w14:paraId="38C43CD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161E8B" w14:textId="3246448D" w:rsidR="00160E44" w:rsidRPr="009457C5" w:rsidRDefault="009457C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E9EC963" w14:textId="7E859EAD" w:rsidR="00160E44" w:rsidRPr="009457C5" w:rsidRDefault="009457C5" w:rsidP="00160E44">
            <w:pPr>
              <w:pStyle w:val="TAC"/>
              <w:spacing w:before="20" w:after="20"/>
              <w:ind w:left="57" w:right="57"/>
              <w:jc w:val="left"/>
              <w:rPr>
                <w:lang w:val="en-US"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12654035" w14:textId="77777777" w:rsidR="00160E44" w:rsidRDefault="009457C5" w:rsidP="00160E44">
            <w:pPr>
              <w:pStyle w:val="TAC"/>
              <w:spacing w:before="20" w:after="20"/>
              <w:ind w:left="57" w:right="57"/>
              <w:jc w:val="left"/>
              <w:rPr>
                <w:lang w:val="en-US" w:eastAsia="zh-CN"/>
              </w:rPr>
            </w:pPr>
            <w:r>
              <w:rPr>
                <w:lang w:val="en-US" w:eastAsia="zh-CN"/>
              </w:rPr>
              <w:t xml:space="preserve">Coverage </w:t>
            </w:r>
            <w:proofErr w:type="gramStart"/>
            <w:r>
              <w:rPr>
                <w:lang w:val="en-US" w:eastAsia="zh-CN"/>
              </w:rPr>
              <w:t>level based</w:t>
            </w:r>
            <w:proofErr w:type="gramEnd"/>
            <w:r>
              <w:rPr>
                <w:lang w:val="en-US" w:eastAsia="zh-CN"/>
              </w:rPr>
              <w:t xml:space="preserve"> separation already divides to carriers into two sub-groups. UE configured with shorter DRX cycle if in good coverage level can get the benefit from carriers with shorter </w:t>
            </w:r>
            <w:proofErr w:type="spellStart"/>
            <w:r>
              <w:rPr>
                <w:lang w:val="en-US" w:eastAsia="zh-CN"/>
              </w:rPr>
              <w:t>Rmax</w:t>
            </w:r>
            <w:proofErr w:type="spellEnd"/>
            <w:r>
              <w:rPr>
                <w:lang w:val="en-US" w:eastAsia="zh-CN"/>
              </w:rPr>
              <w:t xml:space="preserve"> </w:t>
            </w:r>
            <w:r w:rsidR="00815ACE">
              <w:rPr>
                <w:lang w:val="en-US" w:eastAsia="zh-CN"/>
              </w:rPr>
              <w:t xml:space="preserve">value. Need for explicitly considering DRX cycle as criteria over </w:t>
            </w:r>
            <w:proofErr w:type="gramStart"/>
            <w:r w:rsidR="00815ACE">
              <w:rPr>
                <w:lang w:val="en-US" w:eastAsia="zh-CN"/>
              </w:rPr>
              <w:t>coverage based</w:t>
            </w:r>
            <w:proofErr w:type="gramEnd"/>
            <w:r w:rsidR="00815ACE">
              <w:rPr>
                <w:lang w:val="en-US" w:eastAsia="zh-CN"/>
              </w:rPr>
              <w:t xml:space="preserve"> carrier selection to be </w:t>
            </w:r>
            <w:proofErr w:type="spellStart"/>
            <w:r w:rsidR="00815ACE">
              <w:rPr>
                <w:lang w:val="en-US" w:eastAsia="zh-CN"/>
              </w:rPr>
              <w:t>analysed</w:t>
            </w:r>
            <w:proofErr w:type="spellEnd"/>
            <w:r w:rsidR="00815ACE">
              <w:rPr>
                <w:lang w:val="en-US" w:eastAsia="zh-CN"/>
              </w:rPr>
              <w:t xml:space="preserve"> further.</w:t>
            </w:r>
          </w:p>
          <w:p w14:paraId="72F0B4EA" w14:textId="31470FCE" w:rsidR="00815ACE" w:rsidRDefault="00815ACE" w:rsidP="00160E44">
            <w:pPr>
              <w:pStyle w:val="TAC"/>
              <w:spacing w:before="20" w:after="20"/>
              <w:ind w:left="57" w:right="57"/>
              <w:jc w:val="left"/>
              <w:rPr>
                <w:lang w:val="en-US" w:eastAsia="zh-CN"/>
              </w:rPr>
            </w:pPr>
            <w:r>
              <w:rPr>
                <w:lang w:val="en-US" w:eastAsia="zh-CN"/>
              </w:rPr>
              <w:t>Paging probability information which is already supported in S1-AP/NG-AP interface can be used to have separate carriers for low paging probability and high paging probability. This can be used to reduce the ‘false wake-up’ issues in case if GWUS is not supported.</w:t>
            </w:r>
          </w:p>
          <w:p w14:paraId="0E362349" w14:textId="352205AE" w:rsidR="00815ACE" w:rsidRDefault="00815ACE" w:rsidP="00160E44">
            <w:pPr>
              <w:pStyle w:val="TAC"/>
              <w:spacing w:before="20" w:after="20"/>
              <w:ind w:left="57" w:right="57"/>
              <w:jc w:val="left"/>
              <w:rPr>
                <w:lang w:val="en-US" w:eastAsia="zh-CN"/>
              </w:rPr>
            </w:pPr>
            <w:r>
              <w:rPr>
                <w:lang w:val="en-US" w:eastAsia="zh-CN"/>
              </w:rPr>
              <w:t>We don’t see need for power-boost based carrier selection. Because it is already reflected in the repetition level (</w:t>
            </w:r>
            <w:proofErr w:type="spellStart"/>
            <w:proofErr w:type="gramStart"/>
            <w:r>
              <w:rPr>
                <w:lang w:val="en-US" w:eastAsia="zh-CN"/>
              </w:rPr>
              <w:t>Rmax</w:t>
            </w:r>
            <w:proofErr w:type="spellEnd"/>
            <w:r>
              <w:rPr>
                <w:lang w:val="en-US" w:eastAsia="zh-CN"/>
              </w:rPr>
              <w:t xml:space="preserve"> )</w:t>
            </w:r>
            <w:proofErr w:type="gramEnd"/>
            <w:r>
              <w:rPr>
                <w:lang w:val="en-US" w:eastAsia="zh-CN"/>
              </w:rPr>
              <w:t xml:space="preserve"> of the carrier.</w:t>
            </w:r>
          </w:p>
          <w:p w14:paraId="7CA09D6C" w14:textId="515CDF56" w:rsidR="00815ACE" w:rsidRPr="009457C5" w:rsidRDefault="00815ACE" w:rsidP="00160E44">
            <w:pPr>
              <w:pStyle w:val="TAC"/>
              <w:spacing w:before="20" w:after="20"/>
              <w:ind w:left="57" w:right="57"/>
              <w:jc w:val="left"/>
              <w:rPr>
                <w:lang w:val="en-US" w:eastAsia="zh-CN"/>
              </w:rPr>
            </w:pPr>
          </w:p>
        </w:tc>
      </w:tr>
      <w:tr w:rsidR="00013B5D" w14:paraId="3EE5B56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B5F8AE1" w14:textId="256A5F22" w:rsidR="00013B5D" w:rsidRDefault="00013B5D" w:rsidP="00013B5D">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7B5FB419" w14:textId="7CD06AFF" w:rsidR="00013B5D" w:rsidRDefault="00013B5D" w:rsidP="00013B5D">
            <w:pPr>
              <w:pStyle w:val="TAC"/>
              <w:spacing w:before="20" w:after="20"/>
              <w:ind w:left="57" w:right="57"/>
              <w:jc w:val="left"/>
              <w:rPr>
                <w:lang w:val="en-US" w:eastAsia="zh-CN"/>
              </w:rPr>
            </w:pPr>
            <w:r>
              <w:rPr>
                <w:lang w:val="en-US" w:eastAsia="zh-CN"/>
              </w:rPr>
              <w:t>Prefer none, but OK with DRX</w:t>
            </w:r>
          </w:p>
        </w:tc>
        <w:tc>
          <w:tcPr>
            <w:tcW w:w="7142" w:type="dxa"/>
            <w:tcBorders>
              <w:top w:val="single" w:sz="4" w:space="0" w:color="auto"/>
              <w:left w:val="single" w:sz="4" w:space="0" w:color="auto"/>
              <w:bottom w:val="single" w:sz="4" w:space="0" w:color="auto"/>
              <w:right w:val="single" w:sz="4" w:space="0" w:color="auto"/>
            </w:tcBorders>
          </w:tcPr>
          <w:p w14:paraId="62A5BC0F" w14:textId="77777777" w:rsidR="00013B5D" w:rsidRDefault="00013B5D" w:rsidP="00013B5D">
            <w:pPr>
              <w:pStyle w:val="TAC"/>
              <w:spacing w:before="20" w:after="20"/>
              <w:ind w:left="57" w:right="57"/>
              <w:jc w:val="left"/>
              <w:rPr>
                <w:lang w:val="en-US" w:eastAsia="zh-CN"/>
              </w:rPr>
            </w:pPr>
            <w:r>
              <w:rPr>
                <w:lang w:val="en-US" w:eastAsia="zh-CN"/>
              </w:rPr>
              <w:t>Even if agreed, this should be conditioned on option 1 being agreed.</w:t>
            </w:r>
          </w:p>
          <w:p w14:paraId="0B2C7C5F" w14:textId="522D0411" w:rsidR="00013B5D" w:rsidRDefault="00013B5D" w:rsidP="00013B5D">
            <w:pPr>
              <w:pStyle w:val="TAC"/>
              <w:spacing w:before="20" w:after="20"/>
              <w:ind w:left="57" w:right="57"/>
              <w:jc w:val="left"/>
              <w:rPr>
                <w:rtl/>
                <w:lang w:val="en-US" w:eastAsia="zh-CN" w:bidi="he-IL"/>
              </w:rPr>
            </w:pPr>
            <w:r>
              <w:rPr>
                <w:lang w:val="en-US" w:eastAsia="zh-CN"/>
              </w:rPr>
              <w:t>We do not see benefits in selection based on service or power boosting.</w:t>
            </w:r>
          </w:p>
          <w:p w14:paraId="218D2589" w14:textId="2401F238" w:rsidR="00013B5D" w:rsidRDefault="00013B5D" w:rsidP="00013B5D">
            <w:pPr>
              <w:pStyle w:val="TAC"/>
              <w:spacing w:before="20" w:after="20"/>
              <w:ind w:left="57" w:right="57"/>
              <w:jc w:val="left"/>
              <w:rPr>
                <w:lang w:val="en-US" w:eastAsia="zh-CN"/>
              </w:rPr>
            </w:pPr>
            <w:r>
              <w:rPr>
                <w:rFonts w:hint="cs"/>
                <w:lang w:val="en-US" w:eastAsia="zh-CN"/>
              </w:rPr>
              <w:t>W</w:t>
            </w:r>
            <w:r>
              <w:rPr>
                <w:lang w:val="en-US" w:eastAsia="zh-CN" w:bidi="he-IL"/>
              </w:rPr>
              <w:t>e can see some benefit to</w:t>
            </w:r>
            <w:r>
              <w:rPr>
                <w:lang w:val="en-US" w:eastAsia="zh-CN"/>
              </w:rPr>
              <w:t xml:space="preserve"> DRX-based selection, so we are OK to proceed with it if other companies agree and the specification impact isn’t large  </w:t>
            </w:r>
          </w:p>
        </w:tc>
      </w:tr>
      <w:tr w:rsidR="004A2609" w14:paraId="1A29EA2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C6EC9" w14:textId="75CBC1F8"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3E2C401" w14:textId="24DD335E" w:rsidR="004A2609" w:rsidRDefault="004A2609" w:rsidP="004A2609">
            <w:pPr>
              <w:pStyle w:val="TAC"/>
              <w:spacing w:before="20" w:after="20"/>
              <w:ind w:left="57" w:right="57"/>
              <w:jc w:val="left"/>
              <w:rPr>
                <w:lang w:eastAsia="zh-CN"/>
              </w:rPr>
            </w:pPr>
            <w:r>
              <w:rPr>
                <w:lang w:val="en-US" w:eastAsia="zh-CN"/>
              </w:rPr>
              <w:t>Partially OK</w:t>
            </w:r>
          </w:p>
        </w:tc>
        <w:tc>
          <w:tcPr>
            <w:tcW w:w="7142" w:type="dxa"/>
            <w:tcBorders>
              <w:top w:val="single" w:sz="4" w:space="0" w:color="auto"/>
              <w:left w:val="single" w:sz="4" w:space="0" w:color="auto"/>
              <w:bottom w:val="single" w:sz="4" w:space="0" w:color="auto"/>
              <w:right w:val="single" w:sz="4" w:space="0" w:color="auto"/>
            </w:tcBorders>
          </w:tcPr>
          <w:p w14:paraId="550862C2" w14:textId="77777777" w:rsidR="004A2609" w:rsidRDefault="004A2609" w:rsidP="004A2609">
            <w:pPr>
              <w:pStyle w:val="TAC"/>
              <w:spacing w:before="20" w:after="20"/>
              <w:ind w:right="57"/>
              <w:jc w:val="left"/>
              <w:rPr>
                <w:lang w:val="en-US"/>
              </w:rPr>
            </w:pPr>
            <w:r>
              <w:rPr>
                <w:lang w:val="en-US"/>
              </w:rPr>
              <w:t xml:space="preserve"> </w:t>
            </w:r>
            <w:r w:rsidRPr="00085D96">
              <w:t>DRX based paging carrier selection</w:t>
            </w:r>
            <w:r>
              <w:rPr>
                <w:lang w:val="en-US"/>
              </w:rPr>
              <w:t>: as DRX configuration will impact the paging latency, and coverage based paging carrier selection also have impact on the latency, so suggest to consider DRX based paging for both option 1 and option 2.</w:t>
            </w:r>
          </w:p>
          <w:p w14:paraId="3DC17C80" w14:textId="77777777" w:rsidR="004A2609" w:rsidRPr="008B7306" w:rsidRDefault="004A2609" w:rsidP="004A2609">
            <w:pPr>
              <w:pStyle w:val="TAC"/>
              <w:spacing w:before="20" w:after="20"/>
              <w:ind w:right="57"/>
              <w:jc w:val="left"/>
              <w:rPr>
                <w:lang w:val="en-US"/>
              </w:rPr>
            </w:pPr>
            <w:r>
              <w:rPr>
                <w:lang w:val="en-US"/>
              </w:rPr>
              <w:t xml:space="preserve"> </w:t>
            </w:r>
            <w:r w:rsidRPr="008B7306">
              <w:t>service based paging carrier selection</w:t>
            </w:r>
            <w:r>
              <w:rPr>
                <w:lang w:val="en-US"/>
              </w:rPr>
              <w:t xml:space="preserve">: for option 1, better not to support </w:t>
            </w:r>
            <w:r w:rsidRPr="008B7306">
              <w:t>service based paging carrier selection</w:t>
            </w:r>
            <w:r>
              <w:rPr>
                <w:lang w:val="en-US"/>
              </w:rPr>
              <w:t xml:space="preserve"> for simplicity. For option 2, NW can naturally consider service type when configuration paging carrier, so it is up to the NW implementation.</w:t>
            </w:r>
          </w:p>
          <w:p w14:paraId="42D2140A" w14:textId="77777777" w:rsidR="004A2609" w:rsidRPr="008B7306" w:rsidRDefault="004A2609" w:rsidP="004A2609">
            <w:pPr>
              <w:pStyle w:val="TAC"/>
              <w:spacing w:before="20" w:after="20"/>
              <w:ind w:right="57"/>
              <w:jc w:val="left"/>
              <w:rPr>
                <w:lang w:val="en-US"/>
              </w:rPr>
            </w:pPr>
            <w:r>
              <w:rPr>
                <w:lang w:val="en-US"/>
              </w:rPr>
              <w:t xml:space="preserve"> </w:t>
            </w:r>
            <w:r w:rsidRPr="008B7306">
              <w:t>power boosting impact to paging carrier selection</w:t>
            </w:r>
            <w:r>
              <w:rPr>
                <w:lang w:val="en-US"/>
              </w:rPr>
              <w:t xml:space="preserve">: power boosting information, same as </w:t>
            </w:r>
            <w:proofErr w:type="spellStart"/>
            <w:r>
              <w:rPr>
                <w:lang w:val="en-US"/>
              </w:rPr>
              <w:t>Rmax</w:t>
            </w:r>
            <w:proofErr w:type="spellEnd"/>
            <w:r>
              <w:rPr>
                <w:lang w:val="en-US"/>
              </w:rPr>
              <w:t xml:space="preserve"> configuration, will have impact on the paging carrier coverage. Carriers with same </w:t>
            </w:r>
            <w:proofErr w:type="spellStart"/>
            <w:r>
              <w:rPr>
                <w:lang w:val="en-US"/>
              </w:rPr>
              <w:t>Rmax</w:t>
            </w:r>
            <w:proofErr w:type="spellEnd"/>
            <w:r>
              <w:rPr>
                <w:lang w:val="en-US"/>
              </w:rPr>
              <w:t xml:space="preserve">, but different power boosting will result in different paging coverage. Thus, we suggest </w:t>
            </w:r>
            <w:proofErr w:type="gramStart"/>
            <w:r>
              <w:rPr>
                <w:lang w:val="en-US"/>
              </w:rPr>
              <w:t>to consider</w:t>
            </w:r>
            <w:proofErr w:type="gramEnd"/>
            <w:r>
              <w:rPr>
                <w:lang w:val="en-US"/>
              </w:rPr>
              <w:t xml:space="preserve"> power boosting impact for both option 1 and option 2.</w:t>
            </w:r>
          </w:p>
          <w:p w14:paraId="10579FCC" w14:textId="77777777" w:rsidR="004A2609" w:rsidRPr="008B7306" w:rsidRDefault="004A2609" w:rsidP="004A2609">
            <w:pPr>
              <w:pStyle w:val="TAC"/>
              <w:spacing w:before="20" w:after="20"/>
              <w:ind w:left="57" w:right="57"/>
              <w:jc w:val="left"/>
              <w:rPr>
                <w:lang w:val="en-GB"/>
              </w:rPr>
            </w:pPr>
          </w:p>
          <w:p w14:paraId="7D860991" w14:textId="77777777" w:rsidR="004A2609" w:rsidRDefault="004A2609" w:rsidP="004A2609">
            <w:pPr>
              <w:pStyle w:val="TAC"/>
              <w:spacing w:before="20" w:after="20"/>
              <w:ind w:left="57" w:right="57"/>
              <w:jc w:val="left"/>
              <w:rPr>
                <w:lang w:eastAsia="zh-CN"/>
              </w:rPr>
            </w:pPr>
          </w:p>
        </w:tc>
      </w:tr>
      <w:tr w:rsidR="004A2609" w14:paraId="684A139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0891F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D57D1D"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2D9215" w14:textId="77777777" w:rsidR="004A2609" w:rsidRDefault="004A2609" w:rsidP="004A2609">
            <w:pPr>
              <w:pStyle w:val="TAC"/>
              <w:spacing w:before="20" w:after="20"/>
              <w:ind w:left="57" w:right="57"/>
              <w:jc w:val="left"/>
              <w:rPr>
                <w:lang w:eastAsia="zh-CN"/>
              </w:rPr>
            </w:pPr>
          </w:p>
        </w:tc>
      </w:tr>
      <w:tr w:rsidR="004A2609" w14:paraId="3866E48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DE20C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09D6B5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2B7651" w14:textId="77777777" w:rsidR="004A2609" w:rsidRDefault="004A2609" w:rsidP="004A2609">
            <w:pPr>
              <w:pStyle w:val="TAC"/>
              <w:spacing w:before="20" w:after="20"/>
              <w:ind w:left="57" w:right="57"/>
              <w:jc w:val="left"/>
              <w:rPr>
                <w:lang w:eastAsia="zh-CN"/>
              </w:rPr>
            </w:pPr>
          </w:p>
        </w:tc>
      </w:tr>
      <w:tr w:rsidR="004A2609" w14:paraId="2EEDFEF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B015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4F33B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7F7D12" w14:textId="77777777" w:rsidR="004A2609" w:rsidRDefault="004A2609" w:rsidP="004A2609">
            <w:pPr>
              <w:pStyle w:val="TAC"/>
              <w:spacing w:before="20" w:after="20"/>
              <w:ind w:left="57" w:right="57"/>
              <w:jc w:val="left"/>
              <w:rPr>
                <w:lang w:eastAsia="zh-CN"/>
              </w:rPr>
            </w:pPr>
          </w:p>
        </w:tc>
      </w:tr>
      <w:tr w:rsidR="004A2609" w14:paraId="736239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B4B5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6C50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A1E887" w14:textId="77777777" w:rsidR="004A2609" w:rsidRDefault="004A2609" w:rsidP="004A2609">
            <w:pPr>
              <w:pStyle w:val="TAC"/>
              <w:spacing w:before="20" w:after="20"/>
              <w:ind w:left="57" w:right="57"/>
              <w:jc w:val="left"/>
              <w:rPr>
                <w:lang w:eastAsia="zh-CN"/>
              </w:rPr>
            </w:pPr>
          </w:p>
        </w:tc>
      </w:tr>
      <w:tr w:rsidR="004A2609" w14:paraId="43EEEE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34199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C69C9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71DB17" w14:textId="77777777" w:rsidR="004A2609" w:rsidRDefault="004A2609" w:rsidP="004A2609">
            <w:pPr>
              <w:pStyle w:val="TAC"/>
              <w:spacing w:before="20" w:after="20"/>
              <w:ind w:left="57" w:right="57"/>
              <w:jc w:val="left"/>
              <w:rPr>
                <w:lang w:eastAsia="zh-CN"/>
              </w:rPr>
            </w:pPr>
          </w:p>
        </w:tc>
      </w:tr>
      <w:tr w:rsidR="004A2609" w14:paraId="2BAF1B6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4CFD0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93D05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AD1298" w14:textId="77777777" w:rsidR="004A2609" w:rsidRDefault="004A2609" w:rsidP="004A2609">
            <w:pPr>
              <w:pStyle w:val="TAC"/>
              <w:spacing w:before="20" w:after="20"/>
              <w:ind w:left="57" w:right="57"/>
              <w:jc w:val="left"/>
              <w:rPr>
                <w:lang w:eastAsia="zh-CN"/>
              </w:rPr>
            </w:pPr>
          </w:p>
        </w:tc>
      </w:tr>
    </w:tbl>
    <w:p w14:paraId="26612FBC" w14:textId="77777777" w:rsidR="00760E63" w:rsidRDefault="00760E63" w:rsidP="005E6C94">
      <w:pPr>
        <w:pStyle w:val="ListParagraph"/>
        <w:ind w:left="2061"/>
        <w:rPr>
          <w:b/>
          <w:bCs/>
          <w:highlight w:val="yellow"/>
        </w:rPr>
      </w:pPr>
    </w:p>
    <w:p w14:paraId="58DBFB80" w14:textId="7C142D0B" w:rsidR="005E6C94" w:rsidRDefault="005E6C94" w:rsidP="00760E63">
      <w:pPr>
        <w:rPr>
          <w:ins w:id="24" w:author="Ericsson" w:date="2021-05-25T00:23:00Z"/>
        </w:rPr>
      </w:pPr>
      <w:r w:rsidRPr="005612E2">
        <w:rPr>
          <w:highlight w:val="yellow"/>
        </w:rPr>
        <w:t xml:space="preserve">Summary </w:t>
      </w:r>
      <w:r w:rsidRPr="005612E2">
        <w:rPr>
          <w:highlight w:val="yellow"/>
          <w:lang w:val="sv-SE"/>
        </w:rPr>
        <w:t>3</w:t>
      </w:r>
      <w:r w:rsidRPr="005612E2">
        <w:rPr>
          <w:highlight w:val="yellow"/>
        </w:rPr>
        <w:t>:</w:t>
      </w:r>
      <w:r>
        <w:t xml:space="preserve"> </w:t>
      </w:r>
      <w:ins w:id="25" w:author="Ericsson" w:date="2021-05-25T00:23:00Z">
        <w:r w:rsidR="00C021C0">
          <w:t xml:space="preserve">Based upon the comment; </w:t>
        </w:r>
      </w:ins>
      <w:ins w:id="26" w:author="Ericsson" w:date="2021-05-25T00:24:00Z">
        <w:r w:rsidR="00C021C0">
          <w:t xml:space="preserve">none of the companies objected to DRX based paging carrier selection. </w:t>
        </w:r>
      </w:ins>
      <w:ins w:id="27" w:author="Ericsson" w:date="2021-05-25T00:25:00Z">
        <w:r w:rsidR="00C021C0">
          <w:t>However,</w:t>
        </w:r>
      </w:ins>
      <w:ins w:id="28" w:author="Ericsson" w:date="2021-05-25T00:24:00Z">
        <w:r w:rsidR="00C021C0">
          <w:t xml:space="preserve"> for others (service based and power boosting) there are no</w:t>
        </w:r>
      </w:ins>
      <w:ins w:id="29" w:author="Ericsson" w:date="2021-05-25T00:25:00Z">
        <w:r w:rsidR="00C021C0">
          <w:t>t enough</w:t>
        </w:r>
      </w:ins>
      <w:ins w:id="30" w:author="Ericsson" w:date="2021-05-25T00:24:00Z">
        <w:r w:rsidR="00C021C0">
          <w:t xml:space="preserve"> support.</w:t>
        </w:r>
      </w:ins>
    </w:p>
    <w:p w14:paraId="3DCAF7AC" w14:textId="4DBC5D5C" w:rsidR="00C021C0" w:rsidRDefault="00C021C0" w:rsidP="00C021C0">
      <w:pPr>
        <w:pStyle w:val="Proposal"/>
        <w:numPr>
          <w:ilvl w:val="0"/>
          <w:numId w:val="0"/>
        </w:numPr>
        <w:ind w:left="1304" w:hanging="1304"/>
        <w:rPr>
          <w:ins w:id="31" w:author="Ericsson" w:date="2021-05-25T00:23:00Z"/>
        </w:rPr>
      </w:pPr>
      <w:ins w:id="32" w:author="Ericsson" w:date="2021-05-25T00:23:00Z">
        <w:r>
          <w:t xml:space="preserve">Proposal </w:t>
        </w:r>
        <w:r>
          <w:rPr>
            <w:noProof/>
          </w:rPr>
          <w:fldChar w:fldCharType="begin"/>
        </w:r>
        <w:r>
          <w:rPr>
            <w:noProof/>
          </w:rPr>
          <w:instrText xml:space="preserve"> SEQ Proposal \* ARABIC </w:instrText>
        </w:r>
        <w:r>
          <w:rPr>
            <w:noProof/>
          </w:rPr>
          <w:fldChar w:fldCharType="separate"/>
        </w:r>
        <w:r>
          <w:rPr>
            <w:noProof/>
          </w:rPr>
          <w:t>3</w:t>
        </w:r>
        <w:r>
          <w:rPr>
            <w:noProof/>
          </w:rPr>
          <w:fldChar w:fldCharType="end"/>
        </w:r>
        <w:r>
          <w:rPr>
            <w:noProof/>
          </w:rPr>
          <w:t xml:space="preserve"> </w:t>
        </w:r>
        <w:r>
          <w:rPr>
            <w:lang w:val="en-US"/>
          </w:rPr>
          <w:t xml:space="preserve">support </w:t>
        </w:r>
        <w:r w:rsidRPr="00085D96">
          <w:t>DRX based paging carrier selection</w:t>
        </w:r>
        <w:r>
          <w:t xml:space="preserve"> </w:t>
        </w:r>
      </w:ins>
    </w:p>
    <w:p w14:paraId="05A3D880" w14:textId="77777777" w:rsidR="00C021C0" w:rsidRDefault="00C021C0" w:rsidP="00760E63">
      <w:pPr>
        <w:rPr>
          <w:lang w:eastAsia="zh-CN"/>
        </w:rPr>
      </w:pPr>
    </w:p>
    <w:p w14:paraId="6D2BD258" w14:textId="77777777" w:rsidR="005E6C94" w:rsidRPr="00C752D7" w:rsidRDefault="005E6C94" w:rsidP="005E6C94"/>
    <w:p w14:paraId="4F0733BF" w14:textId="4C7159E2" w:rsidR="00F86963" w:rsidRPr="00235DC3" w:rsidRDefault="005E6C94" w:rsidP="00F86963">
      <w:pPr>
        <w:pStyle w:val="Heading2"/>
        <w:rPr>
          <w:lang w:val="en-US"/>
        </w:rPr>
      </w:pPr>
      <w:r>
        <w:t>3</w:t>
      </w:r>
      <w:r w:rsidR="00F86963">
        <w:t>.</w:t>
      </w:r>
      <w:r>
        <w:t>4</w:t>
      </w:r>
      <w:r w:rsidR="00F86963">
        <w:tab/>
      </w:r>
      <w:r w:rsidR="00F86963">
        <w:rPr>
          <w:lang w:val="en-US"/>
        </w:rPr>
        <w:t>How does</w:t>
      </w:r>
      <w:r w:rsidR="00F86963" w:rsidRPr="00F86963">
        <w:t xml:space="preserve"> </w:t>
      </w:r>
      <w:r w:rsidR="00F86963">
        <w:t>NW configure/enable (dedicated, broadcast signalling?)</w:t>
      </w:r>
    </w:p>
    <w:p w14:paraId="2EE5D6CA" w14:textId="4DE0B11B" w:rsidR="00243A0C" w:rsidRDefault="00243A0C" w:rsidP="001A42AC">
      <w:r>
        <w:rPr>
          <w:lang w:val="en-US"/>
        </w:rPr>
        <w:t xml:space="preserve">[1], [2], [3], [5] and [10] </w:t>
      </w:r>
      <w:r>
        <w:t xml:space="preserve">provide the view that NW configuration </w:t>
      </w:r>
      <w:r w:rsidR="00F4644C">
        <w:t xml:space="preserve">for Rel-17 paging carriers </w:t>
      </w:r>
      <w:r>
        <w:t>should be cell specific parameter</w:t>
      </w:r>
      <w:r w:rsidR="00F4644C">
        <w:t>s</w:t>
      </w:r>
      <w:r>
        <w:t xml:space="preserve">, and better to </w:t>
      </w:r>
      <w:r w:rsidR="00F4644C">
        <w:t xml:space="preserve">be </w:t>
      </w:r>
      <w:r>
        <w:t xml:space="preserve">transmitted by broadcast signaling for both options. </w:t>
      </w:r>
    </w:p>
    <w:p w14:paraId="640BA5FF" w14:textId="3392163C" w:rsidR="00243A0C" w:rsidRDefault="0075072A" w:rsidP="0075072A">
      <w:pPr>
        <w:pStyle w:val="Caption"/>
        <w:rPr>
          <w:rFonts w:ascii="Arial" w:hAnsi="Arial"/>
          <w:bCs/>
          <w:lang w:eastAsia="zh-CN"/>
        </w:rPr>
      </w:pPr>
      <w:bookmarkStart w:id="33" w:name="_Hlk71895009"/>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both options, NW configuration for Rel-17 paging carriers is indicated in broadcast signalling.</w:t>
      </w:r>
      <w:bookmarkEnd w:id="33"/>
    </w:p>
    <w:p w14:paraId="066BBB31" w14:textId="6DF8ED89" w:rsidR="005E6C94" w:rsidRDefault="005E6C94" w:rsidP="005E6C94">
      <w:pPr>
        <w:rPr>
          <w:lang w:eastAsia="zh-CN"/>
        </w:rPr>
      </w:pPr>
    </w:p>
    <w:p w14:paraId="624E2835" w14:textId="45920A17" w:rsidR="005E6C94" w:rsidRDefault="005E6C94" w:rsidP="005E6C94">
      <w:pPr>
        <w:rPr>
          <w:lang w:eastAsia="zh-CN"/>
        </w:rPr>
      </w:pPr>
      <w:r>
        <w:rPr>
          <w:b/>
          <w:bCs/>
        </w:rPr>
        <w:t>Input#4 Required for</w:t>
      </w:r>
      <w:r>
        <w:t xml:space="preserve">: </w:t>
      </w:r>
      <w:r w:rsidRPr="00D01244">
        <w:rPr>
          <w:lang w:eastAsia="zh-CN"/>
        </w:rPr>
        <w:t xml:space="preserve">Please provide comments below </w:t>
      </w:r>
      <w:r>
        <w:rPr>
          <w:lang w:eastAsia="zh-CN"/>
        </w:rPr>
        <w:t>on the above Proposal.</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2098B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B695484"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DC45F0" w14:textId="77777777" w:rsidR="005E6C94" w:rsidRPr="0069014B" w:rsidRDefault="005E6C94"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3D6F1"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3A44AB5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33F78D" w14:textId="6D0BF8FA"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0BACBFBB" w14:textId="7F5B741F" w:rsidR="005E6C94"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D4424CC" w14:textId="77777777" w:rsidR="005E6C94" w:rsidRDefault="005E6C94" w:rsidP="008E49AB">
            <w:pPr>
              <w:pStyle w:val="TAC"/>
              <w:spacing w:before="20" w:after="20"/>
              <w:ind w:left="57" w:right="57"/>
              <w:jc w:val="left"/>
              <w:rPr>
                <w:lang w:eastAsia="zh-CN"/>
              </w:rPr>
            </w:pPr>
          </w:p>
        </w:tc>
      </w:tr>
      <w:tr w:rsidR="00160E44" w14:paraId="060103E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6DB437" w14:textId="795E017E"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46A7A81A" w14:textId="266C2640"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28E8CCAE" w14:textId="1E04393F" w:rsidR="00160E44" w:rsidRDefault="00160E44" w:rsidP="00160E44">
            <w:pPr>
              <w:pStyle w:val="TAC"/>
              <w:spacing w:before="20" w:after="20"/>
              <w:ind w:left="57" w:right="57"/>
              <w:jc w:val="left"/>
              <w:rPr>
                <w:lang w:eastAsia="zh-CN"/>
              </w:rPr>
            </w:pPr>
            <w:r>
              <w:rPr>
                <w:lang w:val="en-GB" w:eastAsia="zh-CN"/>
              </w:rPr>
              <w:t xml:space="preserve">Carrier configuration provided in broadcast </w:t>
            </w:r>
            <w:proofErr w:type="gramStart"/>
            <w:r>
              <w:rPr>
                <w:lang w:val="en-GB" w:eastAsia="zh-CN"/>
              </w:rPr>
              <w:t>signalling</w:t>
            </w:r>
            <w:proofErr w:type="gramEnd"/>
            <w:r>
              <w:rPr>
                <w:lang w:val="en-GB" w:eastAsia="zh-CN"/>
              </w:rPr>
              <w:t xml:space="preserve"> but enablement done via dedicated signalling.</w:t>
            </w:r>
          </w:p>
        </w:tc>
      </w:tr>
      <w:tr w:rsidR="00160E44" w14:paraId="0896E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FEB251" w14:textId="70FD46F3"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90BB6A1" w14:textId="3F97C214" w:rsidR="00160E44" w:rsidRPr="004070A9" w:rsidRDefault="004070A9"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169F2DC" w14:textId="77777777" w:rsidR="00160E44" w:rsidRDefault="00160E44" w:rsidP="00160E44">
            <w:pPr>
              <w:pStyle w:val="TAC"/>
              <w:spacing w:before="20" w:after="20"/>
              <w:ind w:left="57" w:right="57"/>
              <w:jc w:val="left"/>
              <w:rPr>
                <w:lang w:eastAsia="zh-CN"/>
              </w:rPr>
            </w:pPr>
          </w:p>
        </w:tc>
      </w:tr>
      <w:tr w:rsidR="00160E44" w14:paraId="42681E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3CD9A6" w14:textId="3B7B744E"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C766F98" w14:textId="63EDBB9C" w:rsidR="00160E44" w:rsidRDefault="00C938AC"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66A4268F" w14:textId="77777777" w:rsidR="00160E44" w:rsidRDefault="00160E44" w:rsidP="00160E44">
            <w:pPr>
              <w:pStyle w:val="TAC"/>
              <w:spacing w:before="20" w:after="20"/>
              <w:ind w:left="57" w:right="57"/>
              <w:jc w:val="left"/>
              <w:rPr>
                <w:lang w:eastAsia="zh-CN"/>
              </w:rPr>
            </w:pPr>
          </w:p>
        </w:tc>
      </w:tr>
      <w:tr w:rsidR="00160E44" w14:paraId="1F6EE93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F54E9D5" w14:textId="3A31DF55"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79B4A72" w14:textId="5305B240" w:rsidR="00160E44" w:rsidRPr="00815ACE" w:rsidRDefault="00815ACE"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4B83EED9" w14:textId="553C4A2A" w:rsidR="00160E44" w:rsidRPr="00815ACE" w:rsidRDefault="00160E44" w:rsidP="00160E44">
            <w:pPr>
              <w:pStyle w:val="TAC"/>
              <w:spacing w:before="20" w:after="20"/>
              <w:ind w:left="57" w:right="57"/>
              <w:jc w:val="left"/>
              <w:rPr>
                <w:lang w:val="en-US" w:eastAsia="zh-CN"/>
              </w:rPr>
            </w:pPr>
          </w:p>
        </w:tc>
      </w:tr>
      <w:tr w:rsidR="007B14FB" w14:paraId="050A861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F538B8" w14:textId="1E06F691" w:rsidR="007B14FB" w:rsidRDefault="007B14FB" w:rsidP="007B14FB">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68DD9F6" w14:textId="0C2DE9FA" w:rsidR="007B14FB" w:rsidRDefault="007B14FB" w:rsidP="007B14F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6AEF9A97" w14:textId="019410D7" w:rsidR="007B14FB" w:rsidRDefault="007B14FB" w:rsidP="007B14FB">
            <w:pPr>
              <w:pStyle w:val="TAC"/>
              <w:spacing w:before="20" w:after="20"/>
              <w:ind w:left="57" w:right="57"/>
              <w:jc w:val="left"/>
              <w:rPr>
                <w:lang w:val="en-US" w:eastAsia="zh-CN"/>
              </w:rPr>
            </w:pPr>
            <w:r>
              <w:rPr>
                <w:lang w:val="en-US" w:eastAsia="zh-CN"/>
              </w:rPr>
              <w:t>This would also allow to make NW-controlled carrier changes if needed</w:t>
            </w:r>
          </w:p>
        </w:tc>
      </w:tr>
      <w:tr w:rsidR="004A2609" w14:paraId="5C6E3C4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72EA4" w14:textId="6338823B"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17554750" w14:textId="09E9097A"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D9D73BF" w14:textId="77777777" w:rsidR="004A2609" w:rsidRDefault="004A2609" w:rsidP="004A2609">
            <w:pPr>
              <w:pStyle w:val="TAC"/>
              <w:spacing w:before="20" w:after="20"/>
              <w:ind w:left="57" w:right="57"/>
              <w:jc w:val="left"/>
              <w:rPr>
                <w:lang w:eastAsia="zh-CN"/>
              </w:rPr>
            </w:pPr>
          </w:p>
        </w:tc>
      </w:tr>
      <w:tr w:rsidR="004A2609" w14:paraId="27217D7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0A699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681E03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F8331FD" w14:textId="77777777" w:rsidR="004A2609" w:rsidRDefault="004A2609" w:rsidP="004A2609">
            <w:pPr>
              <w:pStyle w:val="TAC"/>
              <w:spacing w:before="20" w:after="20"/>
              <w:ind w:left="57" w:right="57"/>
              <w:jc w:val="left"/>
              <w:rPr>
                <w:lang w:eastAsia="zh-CN"/>
              </w:rPr>
            </w:pPr>
          </w:p>
        </w:tc>
      </w:tr>
      <w:tr w:rsidR="004A2609" w14:paraId="6480859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D828A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19CA5B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18E8B3D" w14:textId="77777777" w:rsidR="004A2609" w:rsidRDefault="004A2609" w:rsidP="004A2609">
            <w:pPr>
              <w:pStyle w:val="TAC"/>
              <w:spacing w:before="20" w:after="20"/>
              <w:ind w:left="57" w:right="57"/>
              <w:jc w:val="left"/>
              <w:rPr>
                <w:lang w:eastAsia="zh-CN"/>
              </w:rPr>
            </w:pPr>
          </w:p>
        </w:tc>
      </w:tr>
      <w:tr w:rsidR="004A2609" w14:paraId="79C61B2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92CBC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A1434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09FB3EB" w14:textId="77777777" w:rsidR="004A2609" w:rsidRDefault="004A2609" w:rsidP="004A2609">
            <w:pPr>
              <w:pStyle w:val="TAC"/>
              <w:spacing w:before="20" w:after="20"/>
              <w:ind w:left="57" w:right="57"/>
              <w:jc w:val="left"/>
              <w:rPr>
                <w:lang w:eastAsia="zh-CN"/>
              </w:rPr>
            </w:pPr>
          </w:p>
        </w:tc>
      </w:tr>
      <w:tr w:rsidR="004A2609" w14:paraId="615306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0BBC3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D418F1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AFC6E" w14:textId="77777777" w:rsidR="004A2609" w:rsidRDefault="004A2609" w:rsidP="004A2609">
            <w:pPr>
              <w:pStyle w:val="TAC"/>
              <w:spacing w:before="20" w:after="20"/>
              <w:ind w:left="57" w:right="57"/>
              <w:jc w:val="left"/>
              <w:rPr>
                <w:lang w:eastAsia="zh-CN"/>
              </w:rPr>
            </w:pPr>
          </w:p>
        </w:tc>
      </w:tr>
      <w:tr w:rsidR="004A2609" w14:paraId="515BA0D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1C88A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B242C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FB8D8A2" w14:textId="77777777" w:rsidR="004A2609" w:rsidRDefault="004A2609" w:rsidP="004A2609">
            <w:pPr>
              <w:pStyle w:val="TAC"/>
              <w:spacing w:before="20" w:after="20"/>
              <w:ind w:left="57" w:right="57"/>
              <w:jc w:val="left"/>
              <w:rPr>
                <w:lang w:eastAsia="zh-CN"/>
              </w:rPr>
            </w:pPr>
          </w:p>
        </w:tc>
      </w:tr>
      <w:tr w:rsidR="004A2609" w14:paraId="3FA6E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36E1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8432EE"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A2A52A" w14:textId="77777777" w:rsidR="004A2609" w:rsidRDefault="004A2609" w:rsidP="004A2609">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1F479CFC" w14:textId="7638282B" w:rsidR="00C021C0" w:rsidRDefault="005E6C94" w:rsidP="00C021C0">
      <w:pPr>
        <w:rPr>
          <w:ins w:id="34" w:author="Ericsson" w:date="2021-05-25T00:26:00Z"/>
        </w:rPr>
      </w:pPr>
      <w:r w:rsidRPr="005612E2">
        <w:rPr>
          <w:b/>
          <w:bCs/>
          <w:highlight w:val="yellow"/>
        </w:rPr>
        <w:t>Summary 4</w:t>
      </w:r>
      <w:r w:rsidRPr="005612E2">
        <w:rPr>
          <w:highlight w:val="yellow"/>
        </w:rPr>
        <w:t>:</w:t>
      </w:r>
      <w:r>
        <w:t xml:space="preserve"> </w:t>
      </w:r>
      <w:ins w:id="35" w:author="Ericsson" w:date="2021-05-25T00:26:00Z">
        <w:r w:rsidR="00C021C0">
          <w:t>7 companies replied. All the companies unanimously support the proposal 4.</w:t>
        </w:r>
      </w:ins>
    </w:p>
    <w:p w14:paraId="2EE76CEF" w14:textId="77777777" w:rsidR="00C021C0" w:rsidRDefault="00C021C0" w:rsidP="00C021C0">
      <w:pPr>
        <w:pStyle w:val="Caption"/>
        <w:rPr>
          <w:ins w:id="36" w:author="Ericsson" w:date="2021-05-25T00:26:00Z"/>
          <w:rFonts w:ascii="Arial" w:hAnsi="Arial"/>
          <w:bCs/>
          <w:lang w:eastAsia="zh-CN"/>
        </w:rPr>
      </w:pPr>
      <w:ins w:id="37" w:author="Ericsson" w:date="2021-05-25T00:26: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t>For both options, NW configuration for Rel-17 paging carriers is indicated in broadcast signalling.</w:t>
        </w:r>
      </w:ins>
    </w:p>
    <w:p w14:paraId="519F925E" w14:textId="42E93F1C" w:rsidR="005E6C94" w:rsidRDefault="005E6C94" w:rsidP="005E6C94">
      <w:pPr>
        <w:rPr>
          <w:lang w:eastAsia="zh-CN"/>
        </w:rPr>
      </w:pPr>
    </w:p>
    <w:p w14:paraId="01BD9D74" w14:textId="73D21450" w:rsidR="005E6C94" w:rsidRPr="005E6C94" w:rsidRDefault="005E6C94" w:rsidP="005E6C94">
      <w:pPr>
        <w:pStyle w:val="Heading2"/>
        <w:rPr>
          <w:lang w:eastAsia="zh-CN"/>
        </w:rPr>
      </w:pPr>
      <w:r>
        <w:t>3.5</w:t>
      </w:r>
      <w:r>
        <w:tab/>
        <w:t xml:space="preserve">NW and UE align on the selected </w:t>
      </w:r>
      <w:proofErr w:type="spellStart"/>
      <w:r>
        <w:t>Rmax</w:t>
      </w:r>
      <w:proofErr w:type="spellEnd"/>
      <w:r>
        <w:t>/CE level Option 1</w:t>
      </w:r>
    </w:p>
    <w:p w14:paraId="4E1B950C" w14:textId="5125D394" w:rsidR="007B098B" w:rsidRDefault="008004CB" w:rsidP="007B098B">
      <w:r>
        <w:t>For option 1</w:t>
      </w:r>
      <w:r w:rsidRPr="00771EDC">
        <w:t xml:space="preserve">, </w:t>
      </w:r>
      <w:r w:rsidRPr="00771EDC">
        <w:rPr>
          <w:lang w:val="en-US"/>
        </w:rPr>
        <w:t>[1</w:t>
      </w:r>
      <w:r w:rsidRPr="00576BA6">
        <w:rPr>
          <w:lang w:val="en-US"/>
        </w:rPr>
        <w:t>], [2], [3], [5]</w:t>
      </w:r>
      <w:r w:rsidR="00576BA6" w:rsidRPr="00576BA6">
        <w:rPr>
          <w:lang w:val="en-US"/>
        </w:rPr>
        <w:t xml:space="preserve">, [9] </w:t>
      </w:r>
      <w:r w:rsidRPr="00576BA6">
        <w:rPr>
          <w:lang w:val="en-US"/>
        </w:rPr>
        <w:t xml:space="preserve">and [10] </w:t>
      </w:r>
      <w:r w:rsidRPr="00576BA6">
        <w:t>provide the</w:t>
      </w:r>
      <w:r>
        <w:t xml:space="preserve"> view on how NW and UE align on the selected </w:t>
      </w:r>
      <w:proofErr w:type="spellStart"/>
      <w:r>
        <w:t>Rmax</w:t>
      </w:r>
      <w:proofErr w:type="spellEnd"/>
      <w:r>
        <w:t xml:space="preserve">/CE level, a list of </w:t>
      </w:r>
      <w:r w:rsidR="00E444DD">
        <w:t>sub-</w:t>
      </w:r>
      <w:r>
        <w:t>options could be further discussed.</w:t>
      </w:r>
      <w:r w:rsidR="007B098B">
        <w:t xml:space="preserve"> </w:t>
      </w:r>
    </w:p>
    <w:p w14:paraId="03881C1D" w14:textId="2F21F0E0" w:rsidR="004033C9" w:rsidRDefault="007B098B" w:rsidP="001A42AC">
      <w:r>
        <w:t xml:space="preserve">[1] mentions that </w:t>
      </w:r>
      <w:r w:rsidRPr="007B098B">
        <w:t>UE is allowed to select paging carrier group based on CEL</w:t>
      </w:r>
      <w:r>
        <w:t>. [2] gives the option that f</w:t>
      </w:r>
      <w:r w:rsidRPr="007B098B">
        <w:t>or option 1, UE report</w:t>
      </w:r>
      <w:r w:rsidR="00E444DD">
        <w:t>s</w:t>
      </w:r>
      <w:r w:rsidRPr="007B098B">
        <w:t xml:space="preserve"> the coverage status or paging carrier selection result to NW by dedicated signalling.</w:t>
      </w:r>
      <w:r>
        <w:t xml:space="preserve"> While [3] provides that t</w:t>
      </w:r>
      <w:r w:rsidRPr="007B098B">
        <w:t xml:space="preserve">he </w:t>
      </w:r>
      <w:r w:rsidRPr="007B098B">
        <w:rPr>
          <w:rFonts w:hint="eastAsia"/>
        </w:rPr>
        <w:t>evaluated</w:t>
      </w:r>
      <w:r w:rsidRPr="007B098B">
        <w:t xml:space="preserve"> CEL/</w:t>
      </w:r>
      <w:proofErr w:type="spellStart"/>
      <w:r w:rsidRPr="007B098B">
        <w:t>Rmax</w:t>
      </w:r>
      <w:proofErr w:type="spellEnd"/>
      <w:r w:rsidRPr="007B098B">
        <w:rPr>
          <w:rFonts w:hint="eastAsia"/>
        </w:rPr>
        <w:t xml:space="preserve"> </w:t>
      </w:r>
      <w:r w:rsidRPr="007B098B">
        <w:t xml:space="preserve">would be </w:t>
      </w:r>
      <w:r w:rsidRPr="007B098B">
        <w:rPr>
          <w:rFonts w:hint="eastAsia"/>
        </w:rPr>
        <w:t>assigned</w:t>
      </w:r>
      <w:r w:rsidRPr="007B098B">
        <w:t xml:space="preserve"> to a UE via dedicated signalin</w:t>
      </w:r>
      <w:r>
        <w:t xml:space="preserve">g. In [9], UE signals to RAN that </w:t>
      </w:r>
      <w:r>
        <w:rPr>
          <w:lang w:eastAsia="en-US"/>
        </w:rPr>
        <w:t xml:space="preserve">it prefers to use an </w:t>
      </w:r>
      <w:r w:rsidRPr="001B0883">
        <w:rPr>
          <w:i/>
          <w:iCs/>
          <w:lang w:eastAsia="en-US"/>
        </w:rPr>
        <w:t>alternative paging carrier</w:t>
      </w:r>
      <w:r>
        <w:rPr>
          <w:lang w:eastAsia="en-US"/>
        </w:rPr>
        <w:t xml:space="preserve"> during step 4, and in step 5, network confirms whether UE is permitted to use the </w:t>
      </w:r>
      <w:r w:rsidRPr="001B0883">
        <w:rPr>
          <w:i/>
          <w:iCs/>
          <w:lang w:eastAsia="en-US"/>
        </w:rPr>
        <w:t>alternative paging carrie</w:t>
      </w:r>
      <w:r>
        <w:rPr>
          <w:i/>
          <w:iCs/>
          <w:lang w:eastAsia="en-US"/>
        </w:rPr>
        <w:t>r</w:t>
      </w:r>
      <w:r>
        <w:rPr>
          <w:lang w:eastAsia="en-US"/>
        </w:rPr>
        <w:t>.</w:t>
      </w:r>
      <w:r w:rsidR="00AF10B4">
        <w:rPr>
          <w:lang w:eastAsia="en-US"/>
        </w:rPr>
        <w:t xml:space="preserve"> Further [5] listed all the above options.</w:t>
      </w:r>
    </w:p>
    <w:p w14:paraId="6F5B1BBA" w14:textId="2A37A419" w:rsidR="008004CB" w:rsidRPr="00E25861" w:rsidRDefault="0075072A" w:rsidP="0075072A">
      <w:pPr>
        <w:pStyle w:val="Caption"/>
        <w:rPr>
          <w:rFonts w:ascii="Arial" w:hAnsi="Arial"/>
          <w:bCs/>
          <w:lang w:eastAsia="zh-CN"/>
        </w:rPr>
      </w:pPr>
      <w:bookmarkStart w:id="38" w:name="_Ref71905470"/>
      <w:r w:rsidRPr="00E25861">
        <w:rPr>
          <w:rFonts w:ascii="Arial" w:hAnsi="Arial"/>
          <w:bCs/>
          <w:lang w:eastAsia="zh-CN"/>
        </w:rPr>
        <w:lastRenderedPageBreak/>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r>
      <w:r w:rsidR="008004CB" w:rsidRPr="00E25861">
        <w:rPr>
          <w:rFonts w:ascii="Arial" w:hAnsi="Arial"/>
          <w:bCs/>
          <w:lang w:eastAsia="zh-CN"/>
        </w:rPr>
        <w:t>For option</w:t>
      </w:r>
      <w:r w:rsidR="004D60B3" w:rsidRPr="00E25861">
        <w:rPr>
          <w:rFonts w:ascii="Arial" w:hAnsi="Arial"/>
          <w:bCs/>
          <w:lang w:eastAsia="zh-CN"/>
        </w:rPr>
        <w:t xml:space="preserve"> </w:t>
      </w:r>
      <w:r w:rsidR="008004CB" w:rsidRPr="00E25861">
        <w:rPr>
          <w:rFonts w:ascii="Arial" w:hAnsi="Arial"/>
          <w:bCs/>
          <w:lang w:eastAsia="zh-CN"/>
        </w:rPr>
        <w:t xml:space="preserve">1, RAN 2 to select between the following </w:t>
      </w:r>
      <w:r w:rsidR="00E444DD">
        <w:rPr>
          <w:rFonts w:ascii="Arial" w:hAnsi="Arial"/>
          <w:bCs/>
          <w:lang w:eastAsia="zh-CN"/>
        </w:rPr>
        <w:t>sub-</w:t>
      </w:r>
      <w:r w:rsidR="008004CB" w:rsidRPr="00E25861">
        <w:rPr>
          <w:rFonts w:ascii="Arial" w:hAnsi="Arial"/>
          <w:bCs/>
          <w:lang w:eastAsia="zh-CN"/>
        </w:rPr>
        <w:t>options:</w:t>
      </w:r>
      <w:bookmarkEnd w:id="38"/>
    </w:p>
    <w:p w14:paraId="32074C5B" w14:textId="23D1F6DB" w:rsidR="008004CB" w:rsidRPr="00C752D7" w:rsidRDefault="008004CB" w:rsidP="008004CB">
      <w:pPr>
        <w:pStyle w:val="Proposal"/>
        <w:numPr>
          <w:ilvl w:val="0"/>
          <w:numId w:val="30"/>
        </w:numPr>
      </w:pPr>
      <w:r w:rsidRPr="00C752D7">
        <w:t>Option 1a: No dedicated signalling, UE selects a carrier based on broadcast criteria only</w:t>
      </w:r>
    </w:p>
    <w:p w14:paraId="5D08FB39" w14:textId="3DA1EE60" w:rsidR="008004CB" w:rsidRDefault="008004CB" w:rsidP="008004CB">
      <w:pPr>
        <w:pStyle w:val="Proposal"/>
        <w:numPr>
          <w:ilvl w:val="0"/>
          <w:numId w:val="30"/>
        </w:numPr>
      </w:pPr>
      <w:r w:rsidRPr="00C752D7">
        <w:t xml:space="preserve">Option 1b: </w:t>
      </w:r>
    </w:p>
    <w:p w14:paraId="0509B941" w14:textId="60B4D2B6" w:rsidR="008004CB" w:rsidRPr="008004CB" w:rsidRDefault="008004CB" w:rsidP="008004CB">
      <w:pPr>
        <w:numPr>
          <w:ilvl w:val="0"/>
          <w:numId w:val="30"/>
        </w:numPr>
        <w:spacing w:after="120"/>
        <w:jc w:val="both"/>
        <w:rPr>
          <w:rFonts w:ascii="Arial" w:hAnsi="Arial"/>
          <w:b/>
          <w:bCs/>
          <w:lang w:eastAsia="zh-CN"/>
        </w:rPr>
      </w:pPr>
      <w:r w:rsidRPr="008004CB">
        <w:rPr>
          <w:rFonts w:ascii="Arial" w:hAnsi="Arial"/>
          <w:b/>
          <w:bCs/>
          <w:lang w:eastAsia="zh-CN"/>
        </w:rPr>
        <w:t>Option 1c: Network enables UE to select a R</w:t>
      </w:r>
      <w:r w:rsidR="00E444DD">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p>
    <w:p w14:paraId="2A17E3CB" w14:textId="6F35258E" w:rsidR="008004CB" w:rsidRPr="000F2736" w:rsidRDefault="008004CB" w:rsidP="001A42AC">
      <w:pPr>
        <w:numPr>
          <w:ilvl w:val="0"/>
          <w:numId w:val="30"/>
        </w:numPr>
        <w:spacing w:after="120"/>
        <w:jc w:val="both"/>
        <w:rPr>
          <w:rFonts w:ascii="Arial" w:hAnsi="Arial"/>
          <w:b/>
          <w:bCs/>
          <w:lang w:eastAsia="zh-CN"/>
        </w:rPr>
      </w:pPr>
      <w:r w:rsidRPr="008004CB">
        <w:rPr>
          <w:rFonts w:ascii="Arial" w:hAnsi="Arial"/>
          <w:b/>
          <w:bCs/>
          <w:lang w:eastAsia="zh-CN"/>
        </w:rPr>
        <w:t>Option 1d: Network explicitly confirms a suggested paging carrier based on a UE report.</w:t>
      </w:r>
    </w:p>
    <w:p w14:paraId="5ADB1240" w14:textId="77777777" w:rsidR="005E6C94" w:rsidRDefault="005E6C94" w:rsidP="005E6C94">
      <w:pPr>
        <w:rPr>
          <w:b/>
          <w:bCs/>
        </w:rPr>
      </w:pPr>
    </w:p>
    <w:p w14:paraId="4B0B67B4" w14:textId="77777777" w:rsidR="005E6C94" w:rsidRDefault="005E6C94" w:rsidP="005E6C94">
      <w:pPr>
        <w:rPr>
          <w:b/>
          <w:bCs/>
        </w:rPr>
      </w:pPr>
    </w:p>
    <w:p w14:paraId="11E10EFB" w14:textId="77777777" w:rsidR="005E6C94" w:rsidRDefault="005E6C94" w:rsidP="005E6C94">
      <w:pPr>
        <w:rPr>
          <w:b/>
          <w:bCs/>
        </w:rPr>
      </w:pPr>
    </w:p>
    <w:p w14:paraId="4B1E9CAD" w14:textId="636A02D0" w:rsidR="005E6C94" w:rsidRDefault="005E6C94" w:rsidP="005E6C94">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provide </w:t>
      </w:r>
      <w:r>
        <w:rPr>
          <w:lang w:eastAsia="zh-CN"/>
        </w:rPr>
        <w:t xml:space="preserve">the </w:t>
      </w:r>
      <w:r w:rsidR="00DB51D5">
        <w:rPr>
          <w:lang w:eastAsia="zh-CN"/>
        </w:rPr>
        <w:t xml:space="preserve">acceptable </w:t>
      </w:r>
      <w:r>
        <w:rPr>
          <w:lang w:eastAsia="zh-CN"/>
        </w:rPr>
        <w:t>Option</w:t>
      </w:r>
      <w:r w:rsidR="00DB51D5">
        <w:rPr>
          <w:lang w:eastAsia="zh-CN"/>
        </w:rPr>
        <w:t>(s)</w:t>
      </w:r>
      <w:r>
        <w:rPr>
          <w:lang w:eastAsia="zh-CN"/>
        </w:rPr>
        <w:t xml:space="preserve"> for above</w:t>
      </w:r>
      <w:r w:rsidR="00DB51D5">
        <w:rPr>
          <w:lang w:eastAsia="zh-CN"/>
        </w:rPr>
        <w:t xml:space="preserve"> (can select more than one)</w:t>
      </w:r>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1CACD4E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6D82F2"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455F8C" w14:textId="74FAD5E1" w:rsidR="005E6C94" w:rsidRPr="0069014B" w:rsidRDefault="00DB51D5" w:rsidP="008E49AB">
            <w:pPr>
              <w:pStyle w:val="TAH"/>
              <w:spacing w:before="20" w:after="20"/>
              <w:ind w:left="57" w:right="57"/>
              <w:jc w:val="left"/>
              <w:rPr>
                <w:lang w:val="sv-SE"/>
              </w:rPr>
            </w:pPr>
            <w:r>
              <w:rPr>
                <w:lang w:val="sv-SE" w:eastAsia="zh-CN"/>
              </w:rPr>
              <w:t xml:space="preserve">Acceptable </w:t>
            </w:r>
            <w:r w:rsidR="005E6C94">
              <w:rPr>
                <w:lang w:val="sv-SE" w:eastAsia="zh-CN"/>
              </w:rPr>
              <w:t>Option</w:t>
            </w:r>
            <w:r>
              <w:rPr>
                <w:lang w:val="sv-SE" w:eastAsia="zh-CN"/>
              </w:rPr>
              <w:t>(s)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6F4B69"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49FEBD1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70B959" w14:textId="071AC0E4" w:rsidR="005E6C94"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588368D7" w14:textId="2866AC3E" w:rsidR="005E6C94" w:rsidRPr="006321D8" w:rsidRDefault="006321D8" w:rsidP="008E49AB">
            <w:pPr>
              <w:pStyle w:val="TAC"/>
              <w:spacing w:before="20" w:after="20"/>
              <w:ind w:left="57" w:right="57"/>
              <w:jc w:val="left"/>
              <w:rPr>
                <w:lang w:val="en-US" w:eastAsia="zh-CN"/>
              </w:rPr>
            </w:pPr>
            <w:r>
              <w:rPr>
                <w:lang w:val="en-US" w:eastAsia="zh-CN"/>
              </w:rPr>
              <w:t>option 1c)</w:t>
            </w:r>
          </w:p>
        </w:tc>
        <w:tc>
          <w:tcPr>
            <w:tcW w:w="7142" w:type="dxa"/>
            <w:tcBorders>
              <w:top w:val="single" w:sz="4" w:space="0" w:color="auto"/>
              <w:left w:val="single" w:sz="4" w:space="0" w:color="auto"/>
              <w:bottom w:val="single" w:sz="4" w:space="0" w:color="auto"/>
              <w:right w:val="single" w:sz="4" w:space="0" w:color="auto"/>
            </w:tcBorders>
          </w:tcPr>
          <w:p w14:paraId="4459F452" w14:textId="77777777" w:rsidR="005E6C94" w:rsidRDefault="005E6C94" w:rsidP="008E49AB">
            <w:pPr>
              <w:pStyle w:val="TAC"/>
              <w:spacing w:before="20" w:after="20"/>
              <w:ind w:left="57" w:right="57"/>
              <w:jc w:val="left"/>
              <w:rPr>
                <w:lang w:eastAsia="zh-CN"/>
              </w:rPr>
            </w:pPr>
          </w:p>
        </w:tc>
      </w:tr>
      <w:tr w:rsidR="00160E44" w14:paraId="41B0711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A7EF65" w14:textId="651B4642"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197D4B3" w14:textId="62634C55" w:rsidR="00160E44" w:rsidRDefault="00160E44" w:rsidP="00160E44">
            <w:pPr>
              <w:pStyle w:val="TAC"/>
              <w:spacing w:before="20" w:after="20"/>
              <w:ind w:left="57" w:right="57"/>
              <w:jc w:val="left"/>
              <w:rPr>
                <w:lang w:eastAsia="zh-CN"/>
              </w:rPr>
            </w:pPr>
            <w:r>
              <w:rPr>
                <w:lang w:val="en-GB" w:eastAsia="zh-CN"/>
              </w:rPr>
              <w:t>1d</w:t>
            </w:r>
          </w:p>
        </w:tc>
        <w:tc>
          <w:tcPr>
            <w:tcW w:w="7142" w:type="dxa"/>
            <w:tcBorders>
              <w:top w:val="single" w:sz="4" w:space="0" w:color="auto"/>
              <w:left w:val="single" w:sz="4" w:space="0" w:color="auto"/>
              <w:bottom w:val="single" w:sz="4" w:space="0" w:color="auto"/>
              <w:right w:val="single" w:sz="4" w:space="0" w:color="auto"/>
            </w:tcBorders>
          </w:tcPr>
          <w:p w14:paraId="16744A79" w14:textId="77777777" w:rsidR="00160E44" w:rsidRDefault="00160E44" w:rsidP="00160E44">
            <w:pPr>
              <w:pStyle w:val="TAC"/>
              <w:spacing w:before="20" w:after="20"/>
              <w:ind w:left="57" w:right="57"/>
              <w:jc w:val="left"/>
              <w:rPr>
                <w:lang w:val="en-GB" w:eastAsia="zh-CN"/>
              </w:rPr>
            </w:pPr>
            <w:r>
              <w:rPr>
                <w:lang w:val="en-GB" w:eastAsia="zh-CN"/>
              </w:rPr>
              <w:t>1a is not acceptable as network and UE must use the same paging carrier to minimise the need for paging on multiple paging carriers in a cell.</w:t>
            </w:r>
          </w:p>
          <w:p w14:paraId="0659C586" w14:textId="77777777" w:rsidR="00160E44" w:rsidRDefault="00160E44" w:rsidP="00160E44">
            <w:pPr>
              <w:pStyle w:val="TAC"/>
              <w:spacing w:before="20" w:after="20"/>
              <w:ind w:left="57" w:right="57"/>
              <w:jc w:val="left"/>
              <w:rPr>
                <w:lang w:val="en-GB" w:eastAsia="zh-CN"/>
              </w:rPr>
            </w:pPr>
          </w:p>
          <w:p w14:paraId="18C7BD28" w14:textId="3CFB56AF" w:rsidR="00160E44" w:rsidRDefault="00160E44" w:rsidP="00160E44">
            <w:pPr>
              <w:pStyle w:val="TAC"/>
              <w:spacing w:before="20" w:after="20"/>
              <w:ind w:left="57" w:right="57"/>
              <w:jc w:val="left"/>
              <w:rPr>
                <w:lang w:eastAsia="zh-CN"/>
              </w:rPr>
            </w:pPr>
            <w:r>
              <w:rPr>
                <w:lang w:val="en-GB" w:eastAsia="zh-CN"/>
              </w:rPr>
              <w:t>Is 1c and special case of 1b?</w:t>
            </w:r>
          </w:p>
        </w:tc>
      </w:tr>
      <w:tr w:rsidR="00160E44" w14:paraId="6A84972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F02740" w14:textId="7F225338" w:rsidR="00160E44" w:rsidRPr="004070A9" w:rsidRDefault="004070A9"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201E8131" w14:textId="26A604B6" w:rsidR="00160E44" w:rsidRPr="005E1C9A" w:rsidRDefault="005E1C9A" w:rsidP="00160E44">
            <w:pPr>
              <w:pStyle w:val="TAC"/>
              <w:spacing w:before="20" w:after="20"/>
              <w:ind w:left="57" w:right="57"/>
              <w:jc w:val="left"/>
              <w:rPr>
                <w:lang w:val="en-US" w:eastAsia="zh-CN"/>
              </w:rPr>
            </w:pPr>
            <w:r>
              <w:rPr>
                <w:lang w:val="en-US" w:eastAsia="zh-CN"/>
              </w:rPr>
              <w:t>Option 1d</w:t>
            </w:r>
          </w:p>
        </w:tc>
        <w:tc>
          <w:tcPr>
            <w:tcW w:w="7142" w:type="dxa"/>
            <w:tcBorders>
              <w:top w:val="single" w:sz="4" w:space="0" w:color="auto"/>
              <w:left w:val="single" w:sz="4" w:space="0" w:color="auto"/>
              <w:bottom w:val="single" w:sz="4" w:space="0" w:color="auto"/>
              <w:right w:val="single" w:sz="4" w:space="0" w:color="auto"/>
            </w:tcBorders>
          </w:tcPr>
          <w:p w14:paraId="3343158C" w14:textId="1856D584" w:rsidR="00160E44" w:rsidRDefault="005E1C9A" w:rsidP="00160E44">
            <w:pPr>
              <w:pStyle w:val="TAC"/>
              <w:spacing w:before="20" w:after="20"/>
              <w:ind w:left="57" w:right="57"/>
              <w:jc w:val="left"/>
              <w:rPr>
                <w:lang w:val="en-US" w:eastAsia="zh-CN"/>
              </w:rPr>
            </w:pPr>
            <w:r>
              <w:rPr>
                <w:lang w:val="en-US" w:eastAsia="zh-CN"/>
              </w:rPr>
              <w:t>Not sure about option 1b, seems like option 2</w:t>
            </w:r>
          </w:p>
          <w:p w14:paraId="4D4EFE74" w14:textId="3AA64873" w:rsidR="005E1C9A" w:rsidRPr="005E1C9A" w:rsidRDefault="005E1C9A" w:rsidP="005E1C9A">
            <w:pPr>
              <w:pStyle w:val="TAC"/>
              <w:spacing w:before="20" w:after="20"/>
              <w:ind w:left="57" w:right="57"/>
              <w:jc w:val="left"/>
              <w:rPr>
                <w:lang w:val="en-US" w:eastAsia="zh-CN"/>
              </w:rPr>
            </w:pPr>
            <w:r>
              <w:rPr>
                <w:lang w:val="en-US" w:eastAsia="zh-CN"/>
              </w:rPr>
              <w:t xml:space="preserve">The DL coverage status provided by UE would be more precise. </w:t>
            </w:r>
            <w:proofErr w:type="gramStart"/>
            <w:r>
              <w:rPr>
                <w:lang w:val="en-US" w:eastAsia="zh-CN"/>
              </w:rPr>
              <w:t>Thus</w:t>
            </w:r>
            <w:proofErr w:type="gramEnd"/>
            <w:r>
              <w:rPr>
                <w:lang w:val="en-US" w:eastAsia="zh-CN"/>
              </w:rPr>
              <w:t xml:space="preserve"> option 1d is preferred. But maybe an explicit confirmation for NW is not necessary, UE and NW can conduct to a same carrier based on the UE report.</w:t>
            </w:r>
          </w:p>
        </w:tc>
      </w:tr>
      <w:tr w:rsidR="00160E44" w14:paraId="7F7C7F0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A8C741" w14:textId="2C1D5337"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14F0F902" w14:textId="6B71CFB7" w:rsidR="00160E44" w:rsidRDefault="00C938AC" w:rsidP="00160E44">
            <w:pPr>
              <w:pStyle w:val="TAC"/>
              <w:spacing w:before="20" w:after="20"/>
              <w:ind w:left="57" w:right="57"/>
              <w:jc w:val="left"/>
              <w:rPr>
                <w:lang w:eastAsia="zh-CN"/>
              </w:rPr>
            </w:pPr>
            <w:r>
              <w:rPr>
                <w:rFonts w:hint="eastAsia"/>
                <w:lang w:eastAsia="zh-CN"/>
              </w:rPr>
              <w:t>1</w:t>
            </w:r>
            <w:r>
              <w:rPr>
                <w:lang w:eastAsia="zh-CN"/>
              </w:rPr>
              <w:t>a</w:t>
            </w:r>
          </w:p>
        </w:tc>
        <w:tc>
          <w:tcPr>
            <w:tcW w:w="7142" w:type="dxa"/>
            <w:tcBorders>
              <w:top w:val="single" w:sz="4" w:space="0" w:color="auto"/>
              <w:left w:val="single" w:sz="4" w:space="0" w:color="auto"/>
              <w:bottom w:val="single" w:sz="4" w:space="0" w:color="auto"/>
              <w:right w:val="single" w:sz="4" w:space="0" w:color="auto"/>
            </w:tcBorders>
          </w:tcPr>
          <w:p w14:paraId="7B8D86E2" w14:textId="0CA6FB11" w:rsidR="00160E44" w:rsidRDefault="00C938AC" w:rsidP="00AB5F48">
            <w:pPr>
              <w:pStyle w:val="TAC"/>
              <w:spacing w:before="20" w:after="20"/>
              <w:ind w:left="57" w:right="57"/>
              <w:jc w:val="left"/>
              <w:rPr>
                <w:lang w:eastAsia="zh-CN"/>
              </w:rPr>
            </w:pPr>
            <w:r>
              <w:rPr>
                <w:rFonts w:hint="eastAsia"/>
                <w:lang w:eastAsia="zh-CN"/>
              </w:rPr>
              <w:t>1</w:t>
            </w:r>
            <w:r>
              <w:rPr>
                <w:lang w:eastAsia="zh-CN"/>
              </w:rPr>
              <w:t>a</w:t>
            </w:r>
            <w:r w:rsidR="00AB5F48">
              <w:rPr>
                <w:lang w:eastAsia="zh-CN"/>
              </w:rPr>
              <w:t xml:space="preserve"> is enough for this paging carrier selection method</w:t>
            </w:r>
            <w:r>
              <w:rPr>
                <w:lang w:eastAsia="zh-CN"/>
              </w:rPr>
              <w:t>.</w:t>
            </w:r>
          </w:p>
        </w:tc>
      </w:tr>
      <w:tr w:rsidR="00160E44" w14:paraId="31E05E5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22950C" w14:textId="2643F888" w:rsidR="00160E44" w:rsidRPr="00815ACE" w:rsidRDefault="00815ACE"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57BCD549" w14:textId="12536AAE" w:rsidR="00160E44" w:rsidRPr="00815ACE" w:rsidRDefault="00815ACE" w:rsidP="00160E44">
            <w:pPr>
              <w:pStyle w:val="TAC"/>
              <w:spacing w:before="20" w:after="20"/>
              <w:ind w:left="57" w:right="57"/>
              <w:jc w:val="left"/>
              <w:rPr>
                <w:lang w:val="en-US" w:eastAsia="zh-CN"/>
              </w:rPr>
            </w:pPr>
            <w:r>
              <w:rPr>
                <w:lang w:val="en-US" w:eastAsia="zh-CN"/>
              </w:rPr>
              <w:t>1c and 1d</w:t>
            </w:r>
          </w:p>
        </w:tc>
        <w:tc>
          <w:tcPr>
            <w:tcW w:w="7142" w:type="dxa"/>
            <w:tcBorders>
              <w:top w:val="single" w:sz="4" w:space="0" w:color="auto"/>
              <w:left w:val="single" w:sz="4" w:space="0" w:color="auto"/>
              <w:bottom w:val="single" w:sz="4" w:space="0" w:color="auto"/>
              <w:right w:val="single" w:sz="4" w:space="0" w:color="auto"/>
            </w:tcBorders>
          </w:tcPr>
          <w:p w14:paraId="024F28E4" w14:textId="009DC94B" w:rsidR="00160E44" w:rsidRPr="00815ACE" w:rsidRDefault="00815ACE" w:rsidP="00160E44">
            <w:pPr>
              <w:pStyle w:val="TAC"/>
              <w:spacing w:before="20" w:after="20"/>
              <w:ind w:left="57" w:right="57"/>
              <w:jc w:val="left"/>
              <w:rPr>
                <w:lang w:val="en-US" w:eastAsia="zh-CN"/>
              </w:rPr>
            </w:pPr>
            <w:r>
              <w:rPr>
                <w:lang w:val="en-US" w:eastAsia="zh-CN"/>
              </w:rPr>
              <w:t xml:space="preserve">UE decision for carrier selection should be </w:t>
            </w:r>
            <w:r w:rsidR="00E60A7C">
              <w:rPr>
                <w:lang w:val="en-US" w:eastAsia="zh-CN"/>
              </w:rPr>
              <w:t>combination of last known coverage level and current coverage level at the time of PO monitoring. Use of only last known coverage level restricts the benefits of the solution</w:t>
            </w:r>
          </w:p>
        </w:tc>
      </w:tr>
      <w:tr w:rsidR="00B02C3A" w14:paraId="624905B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790DDB9" w14:textId="39F94A99" w:rsidR="00B02C3A" w:rsidRDefault="00B02C3A" w:rsidP="00B02C3A">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5B96B4B5" w14:textId="2BAFA8D3" w:rsidR="00B02C3A" w:rsidRDefault="00B02C3A" w:rsidP="00B02C3A">
            <w:pPr>
              <w:pStyle w:val="TAC"/>
              <w:spacing w:before="20" w:after="20"/>
              <w:ind w:left="57" w:right="57"/>
              <w:jc w:val="left"/>
              <w:rPr>
                <w:lang w:val="en-US" w:eastAsia="zh-CN"/>
              </w:rPr>
            </w:pPr>
            <w:r>
              <w:rPr>
                <w:lang w:val="en-US" w:eastAsia="zh-CN"/>
              </w:rPr>
              <w:t>1c, 1d</w:t>
            </w:r>
          </w:p>
        </w:tc>
        <w:tc>
          <w:tcPr>
            <w:tcW w:w="7142" w:type="dxa"/>
            <w:tcBorders>
              <w:top w:val="single" w:sz="4" w:space="0" w:color="auto"/>
              <w:left w:val="single" w:sz="4" w:space="0" w:color="auto"/>
              <w:bottom w:val="single" w:sz="4" w:space="0" w:color="auto"/>
              <w:right w:val="single" w:sz="4" w:space="0" w:color="auto"/>
            </w:tcBorders>
          </w:tcPr>
          <w:p w14:paraId="0CEC66F2" w14:textId="77777777" w:rsidR="00B02C3A" w:rsidRDefault="00B02C3A" w:rsidP="00B02C3A">
            <w:pPr>
              <w:pStyle w:val="TAC"/>
              <w:spacing w:before="20" w:after="20"/>
              <w:ind w:left="57" w:right="57"/>
              <w:jc w:val="left"/>
              <w:rPr>
                <w:lang w:val="en-US" w:eastAsia="zh-CN"/>
              </w:rPr>
            </w:pPr>
            <w:r>
              <w:rPr>
                <w:lang w:val="en-US" w:eastAsia="zh-CN"/>
              </w:rPr>
              <w:t xml:space="preserve">We are OK with both 1c and 1d. </w:t>
            </w:r>
          </w:p>
          <w:p w14:paraId="6435FF8B" w14:textId="77777777" w:rsidR="00B02C3A" w:rsidRDefault="00B02C3A" w:rsidP="00B02C3A">
            <w:pPr>
              <w:pStyle w:val="TAC"/>
              <w:spacing w:before="20" w:after="20"/>
              <w:ind w:left="57" w:right="57"/>
              <w:jc w:val="left"/>
              <w:rPr>
                <w:lang w:val="en-US" w:eastAsia="zh-CN"/>
              </w:rPr>
            </w:pPr>
            <w:r>
              <w:rPr>
                <w:lang w:val="en-US" w:eastAsia="zh-CN"/>
              </w:rPr>
              <w:t xml:space="preserve">We would be fine to down select between them now if there is a clear majority, though we feel some more details for each of them would be best. </w:t>
            </w:r>
            <w:r>
              <w:rPr>
                <w:lang w:val="en-US" w:eastAsia="zh-CN"/>
              </w:rPr>
              <w:br/>
              <w:t>For example, they could also work in tandem, where 1c could be a fallback case of 1d if no suggestion from UE is available or NW rejects it. on the other hand, in that case just going with 1c is simpler.</w:t>
            </w:r>
          </w:p>
          <w:p w14:paraId="06996917" w14:textId="77777777" w:rsidR="00B02C3A" w:rsidRDefault="00B02C3A" w:rsidP="00B02C3A">
            <w:pPr>
              <w:pStyle w:val="TAC"/>
              <w:spacing w:before="20" w:after="20"/>
              <w:ind w:left="57" w:right="57"/>
              <w:jc w:val="left"/>
              <w:rPr>
                <w:lang w:val="en-US" w:eastAsia="zh-CN"/>
              </w:rPr>
            </w:pPr>
          </w:p>
          <w:p w14:paraId="466158EB" w14:textId="77777777" w:rsidR="00B02C3A" w:rsidRDefault="00B02C3A" w:rsidP="00B02C3A">
            <w:pPr>
              <w:pStyle w:val="TAC"/>
              <w:spacing w:before="20" w:after="20"/>
              <w:ind w:left="57" w:right="57"/>
              <w:jc w:val="left"/>
              <w:rPr>
                <w:lang w:val="en-US" w:eastAsia="zh-CN"/>
              </w:rPr>
            </w:pPr>
            <w:r>
              <w:rPr>
                <w:lang w:val="en-US" w:eastAsia="zh-CN"/>
              </w:rPr>
              <w:t>1b we are also unsure of the meaning</w:t>
            </w:r>
          </w:p>
          <w:p w14:paraId="3F9F6DED" w14:textId="1F9D06BD" w:rsidR="00B02C3A" w:rsidRDefault="00B02C3A" w:rsidP="00B02C3A">
            <w:pPr>
              <w:pStyle w:val="TAC"/>
              <w:spacing w:before="20" w:after="20"/>
              <w:ind w:left="57" w:right="57"/>
              <w:jc w:val="left"/>
              <w:rPr>
                <w:lang w:val="en-US" w:eastAsia="zh-CN"/>
              </w:rPr>
            </w:pPr>
            <w:r>
              <w:rPr>
                <w:lang w:val="en-US" w:eastAsia="zh-CN"/>
              </w:rPr>
              <w:t xml:space="preserve">1a would seem to either require some complicated specification and/or risk of </w:t>
            </w:r>
          </w:p>
        </w:tc>
      </w:tr>
      <w:tr w:rsidR="004A2609" w14:paraId="2906345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C6D62" w14:textId="530763C1"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28AD1BC6" w14:textId="5D8AC69E" w:rsidR="004A2609" w:rsidRDefault="004A2609" w:rsidP="004A2609">
            <w:pPr>
              <w:pStyle w:val="TAC"/>
              <w:spacing w:before="20" w:after="20"/>
              <w:ind w:left="57" w:right="57"/>
              <w:jc w:val="left"/>
              <w:rPr>
                <w:lang w:eastAsia="zh-CN"/>
              </w:rPr>
            </w:pPr>
            <w:r>
              <w:rPr>
                <w:lang w:val="en-US" w:eastAsia="zh-CN"/>
              </w:rPr>
              <w:t>1c</w:t>
            </w:r>
          </w:p>
        </w:tc>
        <w:tc>
          <w:tcPr>
            <w:tcW w:w="7142" w:type="dxa"/>
            <w:tcBorders>
              <w:top w:val="single" w:sz="4" w:space="0" w:color="auto"/>
              <w:left w:val="single" w:sz="4" w:space="0" w:color="auto"/>
              <w:bottom w:val="single" w:sz="4" w:space="0" w:color="auto"/>
              <w:right w:val="single" w:sz="4" w:space="0" w:color="auto"/>
            </w:tcBorders>
          </w:tcPr>
          <w:p w14:paraId="140F463C" w14:textId="2FF27DA1" w:rsidR="004A2609" w:rsidRDefault="004A2609" w:rsidP="004A2609">
            <w:pPr>
              <w:pStyle w:val="TAC"/>
              <w:spacing w:before="20" w:after="20"/>
              <w:ind w:left="57" w:right="57"/>
              <w:jc w:val="left"/>
              <w:rPr>
                <w:lang w:eastAsia="zh-CN"/>
              </w:rPr>
            </w:pPr>
            <w:r>
              <w:rPr>
                <w:lang w:val="en-US" w:eastAsia="zh-CN"/>
              </w:rPr>
              <w:t xml:space="preserve">Option 1c and 1d can guarantee that NW and UE can be align on the selected coverage information. For option 1d, it needs more signaling on UE report, which is not desired. </w:t>
            </w:r>
          </w:p>
        </w:tc>
      </w:tr>
      <w:tr w:rsidR="004A2609" w14:paraId="773B274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124DC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F3E041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09119" w14:textId="77777777" w:rsidR="004A2609" w:rsidRDefault="004A2609" w:rsidP="004A2609">
            <w:pPr>
              <w:pStyle w:val="TAC"/>
              <w:spacing w:before="20" w:after="20"/>
              <w:ind w:left="57" w:right="57"/>
              <w:jc w:val="left"/>
              <w:rPr>
                <w:lang w:eastAsia="zh-CN"/>
              </w:rPr>
            </w:pPr>
          </w:p>
        </w:tc>
      </w:tr>
      <w:tr w:rsidR="004A2609" w14:paraId="7BA8AC5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5E954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E9281F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90B626" w14:textId="77777777" w:rsidR="004A2609" w:rsidRDefault="004A2609" w:rsidP="004A2609">
            <w:pPr>
              <w:pStyle w:val="TAC"/>
              <w:spacing w:before="20" w:after="20"/>
              <w:ind w:left="57" w:right="57"/>
              <w:jc w:val="left"/>
              <w:rPr>
                <w:lang w:eastAsia="zh-CN"/>
              </w:rPr>
            </w:pPr>
          </w:p>
        </w:tc>
      </w:tr>
      <w:tr w:rsidR="004A2609" w14:paraId="3B934E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E86BF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8274A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C17ADE" w14:textId="77777777" w:rsidR="004A2609" w:rsidRDefault="004A2609" w:rsidP="004A2609">
            <w:pPr>
              <w:pStyle w:val="TAC"/>
              <w:spacing w:before="20" w:after="20"/>
              <w:ind w:left="57" w:right="57"/>
              <w:jc w:val="left"/>
              <w:rPr>
                <w:lang w:eastAsia="zh-CN"/>
              </w:rPr>
            </w:pPr>
          </w:p>
        </w:tc>
      </w:tr>
      <w:tr w:rsidR="004A2609" w14:paraId="5AD77E3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3637CC"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075DA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9A0D9FC" w14:textId="77777777" w:rsidR="004A2609" w:rsidRDefault="004A2609" w:rsidP="004A2609">
            <w:pPr>
              <w:pStyle w:val="TAC"/>
              <w:spacing w:before="20" w:after="20"/>
              <w:ind w:left="57" w:right="57"/>
              <w:jc w:val="left"/>
              <w:rPr>
                <w:lang w:eastAsia="zh-CN"/>
              </w:rPr>
            </w:pPr>
          </w:p>
        </w:tc>
      </w:tr>
      <w:tr w:rsidR="004A2609" w14:paraId="566372D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123D3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EC2CE5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2724F92" w14:textId="77777777" w:rsidR="004A2609" w:rsidRDefault="004A2609" w:rsidP="004A2609">
            <w:pPr>
              <w:pStyle w:val="TAC"/>
              <w:spacing w:before="20" w:after="20"/>
              <w:ind w:left="57" w:right="57"/>
              <w:jc w:val="left"/>
              <w:rPr>
                <w:lang w:eastAsia="zh-CN"/>
              </w:rPr>
            </w:pPr>
          </w:p>
        </w:tc>
      </w:tr>
      <w:tr w:rsidR="004A2609" w14:paraId="22CE10B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38D9E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0B3C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15D661" w14:textId="77777777" w:rsidR="004A2609" w:rsidRDefault="004A2609" w:rsidP="004A2609">
            <w:pPr>
              <w:pStyle w:val="TAC"/>
              <w:spacing w:before="20" w:after="20"/>
              <w:ind w:left="57" w:right="57"/>
              <w:jc w:val="left"/>
              <w:rPr>
                <w:lang w:eastAsia="zh-CN"/>
              </w:rPr>
            </w:pPr>
          </w:p>
        </w:tc>
      </w:tr>
    </w:tbl>
    <w:p w14:paraId="56652A21" w14:textId="77777777" w:rsidR="005E6C94" w:rsidRPr="005E6C94" w:rsidRDefault="005E6C94" w:rsidP="005E6C94">
      <w:pPr>
        <w:pStyle w:val="ListParagraph"/>
        <w:ind w:left="2061"/>
        <w:rPr>
          <w:b/>
          <w:bCs/>
          <w:highlight w:val="yellow"/>
        </w:rPr>
      </w:pPr>
    </w:p>
    <w:p w14:paraId="55EBFD4B" w14:textId="434732B0" w:rsidR="00C021C0" w:rsidRDefault="005E6C94" w:rsidP="00C021C0">
      <w:pPr>
        <w:rPr>
          <w:ins w:id="39" w:author="Ericsson" w:date="2021-05-25T00:29:00Z"/>
        </w:rPr>
      </w:pPr>
      <w:r w:rsidRPr="005612E2">
        <w:rPr>
          <w:highlight w:val="yellow"/>
        </w:rPr>
        <w:t>Summary</w:t>
      </w:r>
      <w:r w:rsidRPr="005612E2">
        <w:rPr>
          <w:highlight w:val="yellow"/>
          <w:lang w:val="sv-SE"/>
        </w:rPr>
        <w:t xml:space="preserve"> 5</w:t>
      </w:r>
      <w:r>
        <w:t xml:space="preserve">: </w:t>
      </w:r>
      <w:ins w:id="40" w:author="Ericsson" w:date="2021-05-25T00:27:00Z">
        <w:r w:rsidR="00C021C0">
          <w:t xml:space="preserve">7 companies replied. </w:t>
        </w:r>
      </w:ins>
      <w:ins w:id="41" w:author="Ericsson" w:date="2021-05-25T00:28:00Z">
        <w:r w:rsidR="00C021C0">
          <w:t>4 companies prefer Option 1c</w:t>
        </w:r>
      </w:ins>
      <w:ins w:id="42" w:author="Ericsson" w:date="2021-05-25T00:27:00Z">
        <w:r w:rsidR="00C021C0">
          <w:t>.</w:t>
        </w:r>
      </w:ins>
      <w:ins w:id="43" w:author="Ericsson" w:date="2021-05-25T00:28:00Z">
        <w:r w:rsidR="00C021C0">
          <w:t xml:space="preserve"> 4 companies also support 1d</w:t>
        </w:r>
      </w:ins>
    </w:p>
    <w:p w14:paraId="1D706235" w14:textId="77777777" w:rsidR="00F366AD" w:rsidRDefault="00F366AD" w:rsidP="00C021C0">
      <w:pPr>
        <w:rPr>
          <w:ins w:id="44" w:author="Ericsson" w:date="2021-05-25T00:28:00Z"/>
        </w:rPr>
      </w:pPr>
    </w:p>
    <w:p w14:paraId="356F1F6B" w14:textId="77777777" w:rsidR="00F366AD" w:rsidRPr="00E25861" w:rsidRDefault="00F366AD" w:rsidP="00F366AD">
      <w:pPr>
        <w:pStyle w:val="Caption"/>
        <w:rPr>
          <w:ins w:id="45" w:author="Ericsson" w:date="2021-05-25T00:30:00Z"/>
          <w:rFonts w:ascii="Arial" w:hAnsi="Arial"/>
          <w:bCs/>
          <w:lang w:eastAsia="zh-CN"/>
        </w:rPr>
      </w:pPr>
      <w:ins w:id="46" w:author="Ericsson" w:date="2021-05-25T00:30: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t xml:space="preserve">For option 1, RAN 2 to select between the following </w:t>
        </w:r>
        <w:r>
          <w:rPr>
            <w:rFonts w:ascii="Arial" w:hAnsi="Arial"/>
            <w:bCs/>
            <w:lang w:eastAsia="zh-CN"/>
          </w:rPr>
          <w:t>sub-</w:t>
        </w:r>
        <w:r w:rsidRPr="00E25861">
          <w:rPr>
            <w:rFonts w:ascii="Arial" w:hAnsi="Arial"/>
            <w:bCs/>
            <w:lang w:eastAsia="zh-CN"/>
          </w:rPr>
          <w:t>options:</w:t>
        </w:r>
      </w:ins>
    </w:p>
    <w:p w14:paraId="42AFF79A" w14:textId="77777777" w:rsidR="00C021C0" w:rsidRDefault="00C021C0" w:rsidP="00C021C0">
      <w:pPr>
        <w:rPr>
          <w:ins w:id="47" w:author="Ericsson" w:date="2021-05-25T00:27:00Z"/>
        </w:rPr>
      </w:pPr>
    </w:p>
    <w:p w14:paraId="70B7E4B9" w14:textId="77777777" w:rsidR="00F366AD" w:rsidRPr="008004CB" w:rsidRDefault="00F366AD" w:rsidP="00F366AD">
      <w:pPr>
        <w:numPr>
          <w:ilvl w:val="0"/>
          <w:numId w:val="30"/>
        </w:numPr>
        <w:spacing w:after="120"/>
        <w:jc w:val="both"/>
        <w:rPr>
          <w:ins w:id="48" w:author="Ericsson" w:date="2021-05-25T00:30:00Z"/>
          <w:rFonts w:ascii="Arial" w:hAnsi="Arial"/>
          <w:b/>
          <w:bCs/>
          <w:lang w:eastAsia="zh-CN"/>
        </w:rPr>
      </w:pPr>
      <w:ins w:id="49" w:author="Ericsson" w:date="2021-05-25T00:30:00Z">
        <w:r w:rsidRPr="008004CB">
          <w:rPr>
            <w:rFonts w:ascii="Arial" w:hAnsi="Arial"/>
            <w:b/>
            <w:bCs/>
            <w:lang w:eastAsia="zh-CN"/>
          </w:rPr>
          <w:lastRenderedPageBreak/>
          <w:t>Option 1c: Network enables UE to select a R</w:t>
        </w:r>
        <w:r>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ins>
    </w:p>
    <w:p w14:paraId="5A692A6A" w14:textId="2E8DCA71" w:rsidR="00F366AD" w:rsidRPr="000F2736" w:rsidRDefault="00F366AD" w:rsidP="00F366AD">
      <w:pPr>
        <w:numPr>
          <w:ilvl w:val="0"/>
          <w:numId w:val="30"/>
        </w:numPr>
        <w:spacing w:after="120"/>
        <w:jc w:val="both"/>
        <w:rPr>
          <w:ins w:id="50" w:author="Ericsson" w:date="2021-05-25T00:30:00Z"/>
          <w:rFonts w:ascii="Arial" w:hAnsi="Arial"/>
          <w:b/>
          <w:bCs/>
          <w:lang w:eastAsia="zh-CN"/>
        </w:rPr>
      </w:pPr>
      <w:ins w:id="51" w:author="Ericsson" w:date="2021-05-25T00:30:00Z">
        <w:r w:rsidRPr="008004CB">
          <w:rPr>
            <w:rFonts w:ascii="Arial" w:hAnsi="Arial"/>
            <w:b/>
            <w:bCs/>
            <w:lang w:eastAsia="zh-CN"/>
          </w:rPr>
          <w:t>Option 1d: Network explicitly confirms a suggested paging carrier based on a UE report.</w:t>
        </w:r>
      </w:ins>
    </w:p>
    <w:p w14:paraId="020E1D6B" w14:textId="04D7D428" w:rsidR="005E6C94" w:rsidRDefault="005E6C94" w:rsidP="00760E63">
      <w:pPr>
        <w:rPr>
          <w:lang w:eastAsia="zh-CN"/>
        </w:rPr>
      </w:pPr>
    </w:p>
    <w:p w14:paraId="1A8620DF" w14:textId="5A02A030" w:rsidR="005E6C94" w:rsidRPr="005E6C94" w:rsidRDefault="005E6C94" w:rsidP="005E6C94">
      <w:pPr>
        <w:pStyle w:val="Heading2"/>
        <w:rPr>
          <w:lang w:eastAsia="zh-CN"/>
        </w:rPr>
      </w:pPr>
      <w:r>
        <w:t>3.6</w:t>
      </w:r>
      <w:r>
        <w:tab/>
        <w:t xml:space="preserve">NW and UE align on the selected </w:t>
      </w:r>
      <w:proofErr w:type="spellStart"/>
      <w:r>
        <w:t>Rmax</w:t>
      </w:r>
      <w:proofErr w:type="spellEnd"/>
      <w:r>
        <w:t>/CE level Option 2</w:t>
      </w:r>
    </w:p>
    <w:p w14:paraId="08FDBFC9" w14:textId="1D0E03B5" w:rsidR="004D60B3" w:rsidRDefault="004D60B3" w:rsidP="004D60B3">
      <w:r>
        <w:t>For option 2,</w:t>
      </w:r>
      <w:r w:rsidRPr="004D60B3">
        <w:rPr>
          <w:lang w:val="en-US"/>
        </w:rPr>
        <w:t xml:space="preserve"> </w:t>
      </w:r>
      <w:r w:rsidR="00771EDC">
        <w:rPr>
          <w:lang w:val="en-US"/>
        </w:rPr>
        <w:t xml:space="preserve">[1], </w:t>
      </w:r>
      <w:r w:rsidRPr="00771EDC">
        <w:rPr>
          <w:lang w:val="en-US"/>
        </w:rPr>
        <w:t>[2], [3], [5]</w:t>
      </w:r>
      <w:r w:rsidR="00576BA6">
        <w:rPr>
          <w:lang w:val="en-US"/>
        </w:rPr>
        <w:t>, [8], [9]</w:t>
      </w:r>
      <w:r w:rsidRPr="00771EDC">
        <w:rPr>
          <w:lang w:val="en-US"/>
        </w:rPr>
        <w:t xml:space="preserve"> and [10] </w:t>
      </w:r>
      <w:r w:rsidRPr="00771EDC">
        <w:t>provide</w:t>
      </w:r>
      <w:r>
        <w:t xml:space="preserve"> the view on how NW assign</w:t>
      </w:r>
      <w:r w:rsidR="00E444DD">
        <w:t>s</w:t>
      </w:r>
      <w:r>
        <w:t xml:space="preserve"> a certain paging carrier to UE, a list of </w:t>
      </w:r>
      <w:r w:rsidR="00E444DD">
        <w:t>sub-</w:t>
      </w:r>
      <w:r>
        <w:t>options could be further discussed.</w:t>
      </w:r>
    </w:p>
    <w:p w14:paraId="6BD3DFFA" w14:textId="15D243D5" w:rsidR="00FC2447" w:rsidRDefault="000F2736" w:rsidP="004D60B3">
      <w:pPr>
        <w:rPr>
          <w:lang w:eastAsia="en-US"/>
        </w:rPr>
      </w:pPr>
      <w:r>
        <w:t xml:space="preserve">[1], </w:t>
      </w:r>
      <w:r w:rsidRPr="00771EDC">
        <w:rPr>
          <w:lang w:val="en-US"/>
        </w:rPr>
        <w:t>[2], [3]</w:t>
      </w:r>
      <w:r>
        <w:rPr>
          <w:lang w:val="en-US"/>
        </w:rPr>
        <w:t xml:space="preserve"> and [8] provides the view that eNB assigns a paging carrier to a UE by dedicated signaling. While in [10], it gives another alternative to assign the paging carrier based on UE report. Further in [9], eNB indicates to the UE the criteria for selection paging carriers based on one or more factors, including </w:t>
      </w:r>
      <w:r w:rsidRPr="00530D77">
        <w:rPr>
          <w:lang w:eastAsia="en-US"/>
        </w:rPr>
        <w:t xml:space="preserve">Paging carrier specific </w:t>
      </w:r>
      <w:proofErr w:type="spellStart"/>
      <w:r w:rsidRPr="00530D77">
        <w:rPr>
          <w:lang w:eastAsia="en-US"/>
        </w:rPr>
        <w:t>Rmax</w:t>
      </w:r>
      <w:proofErr w:type="spellEnd"/>
      <w:r>
        <w:rPr>
          <w:lang w:eastAsia="en-US"/>
        </w:rPr>
        <w:t>,</w:t>
      </w:r>
      <w:r>
        <w:rPr>
          <w:lang w:val="en-US"/>
        </w:rPr>
        <w:t xml:space="preserve"> </w:t>
      </w:r>
      <w:r w:rsidRPr="00530D77">
        <w:rPr>
          <w:lang w:eastAsia="en-US"/>
        </w:rPr>
        <w:t>Paging carrier specific coverage level</w:t>
      </w:r>
      <w:r>
        <w:rPr>
          <w:lang w:eastAsia="en-US"/>
        </w:rPr>
        <w:t xml:space="preserve">, </w:t>
      </w:r>
      <w:r w:rsidRPr="00530D77">
        <w:rPr>
          <w:lang w:eastAsia="en-US"/>
        </w:rPr>
        <w:t>Paging carrier specific DRX</w:t>
      </w:r>
      <w:r>
        <w:rPr>
          <w:lang w:eastAsia="en-US"/>
        </w:rPr>
        <w:t xml:space="preserve"> and Paging carrier ID.</w:t>
      </w:r>
    </w:p>
    <w:p w14:paraId="3E80EDC3" w14:textId="732E3232" w:rsidR="005E6C94" w:rsidRDefault="005E6C94" w:rsidP="004D60B3">
      <w:pPr>
        <w:rPr>
          <w:lang w:eastAsia="en-US"/>
        </w:rPr>
      </w:pPr>
    </w:p>
    <w:p w14:paraId="4E4898A2" w14:textId="77777777" w:rsidR="005E6C94" w:rsidRPr="000F2736" w:rsidRDefault="005E6C94" w:rsidP="004D60B3">
      <w:pPr>
        <w:rPr>
          <w:lang w:val="en-US"/>
        </w:rPr>
      </w:pPr>
    </w:p>
    <w:p w14:paraId="28AB2EA7" w14:textId="7C1466A6" w:rsidR="004D60B3" w:rsidRPr="00E25861" w:rsidRDefault="00C20920" w:rsidP="00E25861">
      <w:pPr>
        <w:pStyle w:val="Caption"/>
        <w:rPr>
          <w:rFonts w:ascii="Arial" w:hAnsi="Arial"/>
          <w:bCs/>
          <w:lang w:eastAsia="zh-CN"/>
        </w:rPr>
      </w:pPr>
      <w:bookmarkStart w:id="52" w:name="_Hlk71905899"/>
      <w:bookmarkStart w:id="53" w:name="_Ref71905992"/>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6</w:t>
      </w:r>
      <w:r w:rsidRPr="00E25861">
        <w:rPr>
          <w:rFonts w:ascii="Arial" w:hAnsi="Arial"/>
          <w:bCs/>
          <w:lang w:eastAsia="zh-CN"/>
        </w:rPr>
        <w:fldChar w:fldCharType="end"/>
      </w:r>
      <w:bookmarkEnd w:id="52"/>
      <w:r w:rsidRPr="00E25861">
        <w:rPr>
          <w:rFonts w:ascii="Arial" w:hAnsi="Arial"/>
          <w:bCs/>
          <w:lang w:eastAsia="zh-CN"/>
        </w:rPr>
        <w:tab/>
      </w:r>
      <w:r w:rsidR="004D60B3" w:rsidRPr="00E25861">
        <w:rPr>
          <w:rFonts w:ascii="Arial" w:hAnsi="Arial"/>
          <w:bCs/>
          <w:lang w:eastAsia="zh-CN"/>
        </w:rPr>
        <w:t xml:space="preserve">For option 2, RAN 2 to select between the following </w:t>
      </w:r>
      <w:r w:rsidR="00621E56">
        <w:rPr>
          <w:rFonts w:ascii="Arial" w:hAnsi="Arial"/>
          <w:bCs/>
          <w:lang w:eastAsia="zh-CN"/>
        </w:rPr>
        <w:t>sub-</w:t>
      </w:r>
      <w:r w:rsidR="004D60B3" w:rsidRPr="00E25861">
        <w:rPr>
          <w:rFonts w:ascii="Arial" w:hAnsi="Arial"/>
          <w:bCs/>
          <w:lang w:eastAsia="zh-CN"/>
        </w:rPr>
        <w:t>options:</w:t>
      </w:r>
      <w:bookmarkEnd w:id="53"/>
    </w:p>
    <w:p w14:paraId="750F6FC2" w14:textId="6D8A0240" w:rsidR="004D60B3" w:rsidRDefault="004D60B3" w:rsidP="004D60B3">
      <w:pPr>
        <w:pStyle w:val="Proposal"/>
        <w:numPr>
          <w:ilvl w:val="0"/>
          <w:numId w:val="30"/>
        </w:numPr>
      </w:pPr>
      <w:r w:rsidRPr="00C752D7">
        <w:t>Option</w:t>
      </w:r>
      <w:r>
        <w:t xml:space="preserve"> </w:t>
      </w:r>
      <w:r w:rsidRPr="00C752D7">
        <w:t xml:space="preserve">2a: </w:t>
      </w:r>
      <w:r w:rsidR="000F2736">
        <w:t>NW</w:t>
      </w:r>
      <w:r w:rsidRPr="00C752D7">
        <w:t xml:space="preserve"> provides the carrier explicitly via dedicated signalling</w:t>
      </w:r>
      <w:r>
        <w:t xml:space="preserve"> based on information determined within the NW</w:t>
      </w:r>
      <w:r w:rsidRPr="00C752D7">
        <w:t>.</w:t>
      </w:r>
    </w:p>
    <w:p w14:paraId="6C3F5A83" w14:textId="7D1A2104" w:rsidR="004D60B3" w:rsidRDefault="004D60B3" w:rsidP="004D60B3">
      <w:pPr>
        <w:pStyle w:val="Proposal"/>
        <w:numPr>
          <w:ilvl w:val="0"/>
          <w:numId w:val="30"/>
        </w:numPr>
      </w:pPr>
      <w:r w:rsidRPr="00C752D7">
        <w:t>O</w:t>
      </w:r>
      <w:r>
        <w:t>ption 2b</w:t>
      </w:r>
      <w:r w:rsidRPr="00C752D7">
        <w:t xml:space="preserve">: </w:t>
      </w:r>
      <w:r w:rsidR="000F2736">
        <w:t>NW</w:t>
      </w:r>
      <w:r w:rsidRPr="00C752D7">
        <w:t xml:space="preserve"> provides the carrier explicitly via dedicated signalling</w:t>
      </w:r>
      <w:r>
        <w:t xml:space="preserve"> based on additional UE metric report</w:t>
      </w:r>
      <w:r w:rsidRPr="00C752D7">
        <w:t>.</w:t>
      </w:r>
    </w:p>
    <w:p w14:paraId="71097013" w14:textId="447E3071" w:rsidR="005E6C94" w:rsidRDefault="004D60B3" w:rsidP="00F86963">
      <w:pPr>
        <w:pStyle w:val="Proposal"/>
        <w:numPr>
          <w:ilvl w:val="0"/>
          <w:numId w:val="30"/>
        </w:numPr>
      </w:pPr>
      <w:r w:rsidRPr="000F2736">
        <w:t xml:space="preserve">Option 2c: </w:t>
      </w:r>
      <w:r w:rsidR="000F2736">
        <w:t xml:space="preserve">NW provides the criteria for carrier selection </w:t>
      </w:r>
      <w:r w:rsidR="00621E56">
        <w:t xml:space="preserve">via dedicated signalling </w:t>
      </w:r>
      <w:r w:rsidR="000F2736">
        <w:t xml:space="preserve">based on one or more factors, including </w:t>
      </w:r>
      <w:r w:rsidR="000F2736" w:rsidRPr="00530D77">
        <w:rPr>
          <w:lang w:eastAsia="en-US"/>
        </w:rPr>
        <w:t xml:space="preserve">Paging carrier specific </w:t>
      </w:r>
      <w:proofErr w:type="spellStart"/>
      <w:r w:rsidR="000F2736" w:rsidRPr="00530D77">
        <w:rPr>
          <w:lang w:eastAsia="en-US"/>
        </w:rPr>
        <w:t>Rmax</w:t>
      </w:r>
      <w:proofErr w:type="spellEnd"/>
      <w:r w:rsidR="000F2736">
        <w:rPr>
          <w:lang w:eastAsia="en-US"/>
        </w:rPr>
        <w:t>,</w:t>
      </w:r>
      <w:r w:rsidR="000F2736">
        <w:rPr>
          <w:lang w:val="en-US"/>
        </w:rPr>
        <w:t xml:space="preserve"> </w:t>
      </w:r>
      <w:r w:rsidR="000F2736" w:rsidRPr="00530D77">
        <w:rPr>
          <w:lang w:eastAsia="en-US"/>
        </w:rPr>
        <w:t>Paging carrier specific coverage level</w:t>
      </w:r>
      <w:r w:rsidR="000F2736">
        <w:rPr>
          <w:lang w:eastAsia="en-US"/>
        </w:rPr>
        <w:t xml:space="preserve">, </w:t>
      </w:r>
      <w:r w:rsidR="000F2736" w:rsidRPr="00530D77">
        <w:rPr>
          <w:lang w:eastAsia="en-US"/>
        </w:rPr>
        <w:t>Paging carrier specific DRX</w:t>
      </w:r>
      <w:r w:rsidR="000F2736">
        <w:rPr>
          <w:lang w:eastAsia="en-US"/>
        </w:rPr>
        <w:t xml:space="preserve"> and Paging carrier ID.</w:t>
      </w:r>
    </w:p>
    <w:p w14:paraId="27CA71B1" w14:textId="38153033" w:rsidR="005E6C94" w:rsidRDefault="005E6C94" w:rsidP="005E6C94"/>
    <w:p w14:paraId="77B29092" w14:textId="7C765156" w:rsidR="005E6C94" w:rsidRDefault="005E6C94" w:rsidP="005E6C94">
      <w:pPr>
        <w:rPr>
          <w:lang w:eastAsia="zh-CN"/>
        </w:rPr>
      </w:pPr>
      <w:r w:rsidRPr="005E6C94">
        <w:rPr>
          <w:b/>
          <w:bCs/>
        </w:rPr>
        <w:t>Input#</w:t>
      </w:r>
      <w:r>
        <w:rPr>
          <w:b/>
          <w:bCs/>
        </w:rPr>
        <w:t>6</w:t>
      </w:r>
      <w:r w:rsidRPr="005E6C94">
        <w:rPr>
          <w:b/>
          <w:bCs/>
        </w:rPr>
        <w:t xml:space="preserve"> Required for</w:t>
      </w:r>
      <w:r>
        <w:t xml:space="preserve">: </w:t>
      </w:r>
      <w:r w:rsidRPr="00D01244">
        <w:rPr>
          <w:lang w:eastAsia="zh-CN"/>
        </w:rPr>
        <w:t xml:space="preserve">Please provide </w:t>
      </w:r>
      <w:r>
        <w:rPr>
          <w:lang w:eastAsia="zh-CN"/>
        </w:rPr>
        <w:t xml:space="preserve">the </w:t>
      </w:r>
      <w:r w:rsidR="00DB51D5">
        <w:rPr>
          <w:lang w:eastAsia="zh-CN"/>
        </w:rPr>
        <w:t xml:space="preserve">acceptable </w:t>
      </w:r>
      <w:r>
        <w:rPr>
          <w:lang w:eastAsia="zh-CN"/>
        </w:rPr>
        <w:t>Option</w:t>
      </w:r>
      <w:r w:rsidR="00DB51D5">
        <w:rPr>
          <w:lang w:eastAsia="zh-CN"/>
        </w:rPr>
        <w:t>(s)</w:t>
      </w:r>
      <w:r>
        <w:rPr>
          <w:lang w:eastAsia="zh-CN"/>
        </w:rPr>
        <w:t xml:space="preserve"> for above</w:t>
      </w:r>
      <w:r w:rsidR="00DB51D5">
        <w:rPr>
          <w:lang w:eastAsia="zh-CN"/>
        </w:rPr>
        <w:t xml:space="preserve"> (can select more than one)</w:t>
      </w:r>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6C94" w14:paraId="5D2BC49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612089" w14:textId="77777777" w:rsidR="005E6C94" w:rsidRDefault="005E6C94"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29E609" w14:textId="621B3DA3" w:rsidR="005E6C94" w:rsidRPr="0069014B" w:rsidRDefault="00DB51D5" w:rsidP="008E49AB">
            <w:pPr>
              <w:pStyle w:val="TAH"/>
              <w:spacing w:before="20" w:after="20"/>
              <w:ind w:left="57" w:right="57"/>
              <w:jc w:val="left"/>
              <w:rPr>
                <w:lang w:val="sv-SE"/>
              </w:rPr>
            </w:pPr>
            <w:r>
              <w:rPr>
                <w:lang w:val="sv-SE" w:eastAsia="zh-CN"/>
              </w:rPr>
              <w:t xml:space="preserve">Aceptable </w:t>
            </w:r>
            <w:r w:rsidR="005E6C94">
              <w:rPr>
                <w:lang w:val="sv-SE" w:eastAsia="zh-CN"/>
              </w:rPr>
              <w:t>Option</w:t>
            </w:r>
            <w:r>
              <w:rPr>
                <w:lang w:val="sv-SE" w:eastAsia="zh-CN"/>
              </w:rPr>
              <w:t>(s)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6ABEF0" w14:textId="77777777" w:rsidR="005E6C94" w:rsidRPr="0069014B" w:rsidRDefault="005E6C94" w:rsidP="008E49AB">
            <w:pPr>
              <w:pStyle w:val="TAH"/>
              <w:spacing w:before="20" w:after="20"/>
              <w:ind w:left="57" w:right="57"/>
              <w:jc w:val="left"/>
              <w:rPr>
                <w:lang w:val="sv-SE" w:eastAsia="zh-CN"/>
              </w:rPr>
            </w:pPr>
            <w:r>
              <w:rPr>
                <w:lang w:val="sv-SE" w:eastAsia="zh-CN"/>
              </w:rPr>
              <w:t>Comments</w:t>
            </w:r>
          </w:p>
        </w:tc>
      </w:tr>
      <w:tr w:rsidR="005E6C94" w14:paraId="0276979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21D907" w14:textId="11A372A6" w:rsidR="005E6C94" w:rsidRPr="006321D8" w:rsidRDefault="006321D8" w:rsidP="008E49AB">
            <w:pPr>
              <w:pStyle w:val="TAC"/>
              <w:spacing w:before="20" w:after="20"/>
              <w:ind w:left="57" w:right="57"/>
              <w:jc w:val="left"/>
              <w:rPr>
                <w:lang w:val="en-US" w:eastAsia="zh-CN"/>
              </w:rPr>
            </w:pPr>
            <w:r>
              <w:rPr>
                <w:lang w:val="en-US" w:eastAsia="zh-CN"/>
              </w:rPr>
              <w:t xml:space="preserve">Huawei, HiSilicon </w:t>
            </w:r>
          </w:p>
        </w:tc>
        <w:tc>
          <w:tcPr>
            <w:tcW w:w="2478" w:type="dxa"/>
            <w:tcBorders>
              <w:top w:val="single" w:sz="4" w:space="0" w:color="auto"/>
              <w:left w:val="single" w:sz="4" w:space="0" w:color="auto"/>
              <w:bottom w:val="single" w:sz="4" w:space="0" w:color="auto"/>
              <w:right w:val="single" w:sz="4" w:space="0" w:color="auto"/>
            </w:tcBorders>
          </w:tcPr>
          <w:p w14:paraId="748FCB44" w14:textId="4671FB4F" w:rsidR="005E6C94" w:rsidRPr="006321D8" w:rsidRDefault="006321D8" w:rsidP="008E49AB">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4B75D4EE" w14:textId="77777777" w:rsidR="005E6C94" w:rsidRDefault="005E6C94" w:rsidP="008E49AB">
            <w:pPr>
              <w:pStyle w:val="TAC"/>
              <w:spacing w:before="20" w:after="20"/>
              <w:ind w:left="57" w:right="57"/>
              <w:jc w:val="left"/>
              <w:rPr>
                <w:lang w:eastAsia="zh-CN"/>
              </w:rPr>
            </w:pPr>
          </w:p>
        </w:tc>
      </w:tr>
      <w:tr w:rsidR="00160E44" w14:paraId="07AEA82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22944" w14:textId="2219314B"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A15CC07" w14:textId="3B84D09B" w:rsidR="00160E44" w:rsidRDefault="00160E44" w:rsidP="00160E44">
            <w:pPr>
              <w:pStyle w:val="TAC"/>
              <w:spacing w:before="20" w:after="20"/>
              <w:ind w:left="57" w:right="57"/>
              <w:jc w:val="left"/>
              <w:rPr>
                <w:lang w:eastAsia="zh-CN"/>
              </w:rPr>
            </w:pPr>
            <w:r>
              <w:rPr>
                <w:lang w:val="en-GB" w:eastAsia="zh-CN"/>
              </w:rPr>
              <w:t>2b</w:t>
            </w:r>
          </w:p>
        </w:tc>
        <w:tc>
          <w:tcPr>
            <w:tcW w:w="7142" w:type="dxa"/>
            <w:tcBorders>
              <w:top w:val="single" w:sz="4" w:space="0" w:color="auto"/>
              <w:left w:val="single" w:sz="4" w:space="0" w:color="auto"/>
              <w:bottom w:val="single" w:sz="4" w:space="0" w:color="auto"/>
              <w:right w:val="single" w:sz="4" w:space="0" w:color="auto"/>
            </w:tcBorders>
          </w:tcPr>
          <w:p w14:paraId="11410D79" w14:textId="77777777" w:rsidR="00160E44" w:rsidRDefault="00160E44" w:rsidP="00160E44">
            <w:pPr>
              <w:pStyle w:val="TAC"/>
              <w:spacing w:before="20" w:after="20"/>
              <w:ind w:left="57" w:right="57"/>
              <w:jc w:val="left"/>
              <w:rPr>
                <w:lang w:eastAsia="zh-CN"/>
              </w:rPr>
            </w:pPr>
          </w:p>
        </w:tc>
      </w:tr>
      <w:tr w:rsidR="00160E44" w14:paraId="7005CF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74FDA3" w14:textId="183642F0"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D333585" w14:textId="60C2E9E3" w:rsidR="00160E44" w:rsidRPr="005E1C9A" w:rsidRDefault="005E1C9A" w:rsidP="00160E44">
            <w:pPr>
              <w:pStyle w:val="TAC"/>
              <w:spacing w:before="20" w:after="20"/>
              <w:ind w:left="57" w:right="57"/>
              <w:jc w:val="left"/>
              <w:rPr>
                <w:lang w:val="en-US" w:eastAsia="zh-CN"/>
              </w:rPr>
            </w:pPr>
            <w:r>
              <w:rPr>
                <w:lang w:val="en-US" w:eastAsia="zh-CN"/>
              </w:rPr>
              <w:t>Option 2a</w:t>
            </w:r>
          </w:p>
        </w:tc>
        <w:tc>
          <w:tcPr>
            <w:tcW w:w="7142" w:type="dxa"/>
            <w:tcBorders>
              <w:top w:val="single" w:sz="4" w:space="0" w:color="auto"/>
              <w:left w:val="single" w:sz="4" w:space="0" w:color="auto"/>
              <w:bottom w:val="single" w:sz="4" w:space="0" w:color="auto"/>
              <w:right w:val="single" w:sz="4" w:space="0" w:color="auto"/>
            </w:tcBorders>
          </w:tcPr>
          <w:p w14:paraId="60993151" w14:textId="5A61520D" w:rsidR="00160E44" w:rsidRPr="005E1C9A" w:rsidRDefault="005E1C9A" w:rsidP="00AB0B02">
            <w:pPr>
              <w:pStyle w:val="TAC"/>
              <w:spacing w:before="20" w:after="20"/>
              <w:ind w:left="57" w:right="57"/>
              <w:jc w:val="left"/>
              <w:rPr>
                <w:lang w:val="en-US" w:eastAsia="zh-CN"/>
              </w:rPr>
            </w:pPr>
            <w:r>
              <w:rPr>
                <w:lang w:val="en-US" w:eastAsia="zh-CN"/>
              </w:rPr>
              <w:t>Prefer no additional UE report in option 2</w:t>
            </w:r>
            <w:r w:rsidR="00AB0B02">
              <w:rPr>
                <w:lang w:val="en-US" w:eastAsia="zh-CN"/>
              </w:rPr>
              <w:t xml:space="preserve"> </w:t>
            </w:r>
            <w:r w:rsidR="00715DF2">
              <w:rPr>
                <w:lang w:val="en-US" w:eastAsia="zh-CN"/>
              </w:rPr>
              <w:t xml:space="preserve">to keep the solution </w:t>
            </w:r>
            <w:r w:rsidR="00AB0B02">
              <w:rPr>
                <w:lang w:val="en-US" w:eastAsia="zh-CN"/>
              </w:rPr>
              <w:t>simple</w:t>
            </w:r>
            <w:r>
              <w:rPr>
                <w:lang w:val="en-US" w:eastAsia="zh-CN"/>
              </w:rPr>
              <w:t>.</w:t>
            </w:r>
          </w:p>
        </w:tc>
      </w:tr>
      <w:tr w:rsidR="00160E44" w14:paraId="083C900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07DA8C" w14:textId="7E6C7AA6"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A58001C" w14:textId="733B9B2F" w:rsidR="00160E44" w:rsidRPr="00E60A7C" w:rsidRDefault="00E60A7C" w:rsidP="00160E44">
            <w:pPr>
              <w:pStyle w:val="TAC"/>
              <w:spacing w:before="20" w:after="20"/>
              <w:ind w:left="57" w:right="57"/>
              <w:jc w:val="left"/>
              <w:rPr>
                <w:lang w:val="en-US" w:eastAsia="zh-CN"/>
              </w:rPr>
            </w:pPr>
            <w:r>
              <w:rPr>
                <w:lang w:val="en-US" w:eastAsia="zh-CN"/>
              </w:rPr>
              <w:t>2c</w:t>
            </w:r>
          </w:p>
        </w:tc>
        <w:tc>
          <w:tcPr>
            <w:tcW w:w="7142" w:type="dxa"/>
            <w:tcBorders>
              <w:top w:val="single" w:sz="4" w:space="0" w:color="auto"/>
              <w:left w:val="single" w:sz="4" w:space="0" w:color="auto"/>
              <w:bottom w:val="single" w:sz="4" w:space="0" w:color="auto"/>
              <w:right w:val="single" w:sz="4" w:space="0" w:color="auto"/>
            </w:tcBorders>
          </w:tcPr>
          <w:p w14:paraId="6D08DE14" w14:textId="4EEF40B5" w:rsidR="00160E44" w:rsidRPr="00E60A7C" w:rsidRDefault="00E60A7C" w:rsidP="00160E44">
            <w:pPr>
              <w:pStyle w:val="TAC"/>
              <w:spacing w:before="20" w:after="20"/>
              <w:ind w:left="57" w:right="57"/>
              <w:jc w:val="left"/>
              <w:rPr>
                <w:lang w:val="en-US" w:eastAsia="zh-CN"/>
              </w:rPr>
            </w:pPr>
            <w:r>
              <w:rPr>
                <w:lang w:val="en-US" w:eastAsia="zh-CN"/>
              </w:rPr>
              <w:t>Additional information is needed to decide on the fallback carrier.</w:t>
            </w:r>
          </w:p>
        </w:tc>
      </w:tr>
      <w:tr w:rsidR="00B02C3A" w14:paraId="0706625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6EA355" w14:textId="4FF6403F" w:rsidR="00B02C3A" w:rsidRDefault="00B02C3A" w:rsidP="00B02C3A">
            <w:pPr>
              <w:pStyle w:val="TAC"/>
              <w:spacing w:before="20" w:after="20"/>
              <w:ind w:left="57" w:right="57"/>
              <w:jc w:val="left"/>
              <w:rPr>
                <w:lang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2D7CA33C" w14:textId="350B8735" w:rsidR="00B02C3A" w:rsidRDefault="00B02C3A" w:rsidP="00B02C3A">
            <w:pPr>
              <w:pStyle w:val="TAC"/>
              <w:spacing w:before="20" w:after="20"/>
              <w:ind w:left="57" w:right="57"/>
              <w:jc w:val="left"/>
              <w:rPr>
                <w:lang w:eastAsia="zh-CN"/>
              </w:rPr>
            </w:pPr>
            <w:r w:rsidRPr="000F73D8">
              <w:rPr>
                <w:lang w:val="en-US" w:eastAsia="zh-CN"/>
              </w:rPr>
              <w:t>2a (preferable</w:t>
            </w:r>
            <w:r>
              <w:rPr>
                <w:lang w:val="en-US" w:eastAsia="zh-CN"/>
              </w:rPr>
              <w:t>), 2b</w:t>
            </w:r>
          </w:p>
        </w:tc>
        <w:tc>
          <w:tcPr>
            <w:tcW w:w="7142" w:type="dxa"/>
            <w:tcBorders>
              <w:top w:val="single" w:sz="4" w:space="0" w:color="auto"/>
              <w:left w:val="single" w:sz="4" w:space="0" w:color="auto"/>
              <w:bottom w:val="single" w:sz="4" w:space="0" w:color="auto"/>
              <w:right w:val="single" w:sz="4" w:space="0" w:color="auto"/>
            </w:tcBorders>
          </w:tcPr>
          <w:p w14:paraId="164EB953" w14:textId="77777777" w:rsidR="00B02C3A" w:rsidRPr="003208FC" w:rsidRDefault="00B02C3A" w:rsidP="00B02C3A">
            <w:pPr>
              <w:pStyle w:val="TAC"/>
              <w:spacing w:before="20" w:after="20"/>
              <w:ind w:left="57" w:right="57"/>
              <w:jc w:val="left"/>
              <w:rPr>
                <w:lang w:val="en-US" w:eastAsia="zh-CN"/>
              </w:rPr>
            </w:pPr>
            <w:r>
              <w:rPr>
                <w:lang w:val="en-US" w:eastAsia="zh-CN"/>
              </w:rPr>
              <w:t>2a is basically the fallback of 2b with no additional reporting. We would prefer to keep option 2 as simple as possible unless additional reporting can be positively shown to bring significant additional benefits</w:t>
            </w:r>
          </w:p>
          <w:p w14:paraId="65285A0D" w14:textId="77777777" w:rsidR="00B02C3A" w:rsidRDefault="00B02C3A" w:rsidP="00B02C3A">
            <w:pPr>
              <w:pStyle w:val="TAC"/>
              <w:spacing w:before="20" w:after="20"/>
              <w:ind w:left="57" w:right="57"/>
              <w:jc w:val="left"/>
              <w:rPr>
                <w:lang w:eastAsia="zh-CN"/>
              </w:rPr>
            </w:pPr>
          </w:p>
          <w:p w14:paraId="218F06D8" w14:textId="68119A39" w:rsidR="00B02C3A" w:rsidRDefault="00B02C3A" w:rsidP="00B02C3A">
            <w:pPr>
              <w:pStyle w:val="TAC"/>
              <w:spacing w:before="20" w:after="20"/>
              <w:ind w:left="57" w:right="57"/>
              <w:jc w:val="left"/>
              <w:rPr>
                <w:lang w:eastAsia="zh-CN"/>
              </w:rPr>
            </w:pPr>
            <w:r>
              <w:rPr>
                <w:lang w:val="en-US" w:eastAsia="zh-CN"/>
              </w:rPr>
              <w:t>Not quite sure about 2c, it looks either very complicated or basically option 1</w:t>
            </w:r>
          </w:p>
        </w:tc>
      </w:tr>
      <w:tr w:rsidR="004A2609" w14:paraId="69CB07A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F75D3A" w14:textId="0A0D38B3" w:rsidR="004A2609" w:rsidRDefault="004A2609" w:rsidP="004A2609">
            <w:pPr>
              <w:pStyle w:val="TAC"/>
              <w:spacing w:before="20" w:after="20"/>
              <w:ind w:left="57" w:right="57"/>
              <w:jc w:val="left"/>
              <w:rPr>
                <w:lang w:val="en-US" w:eastAsia="zh-CN"/>
              </w:rPr>
            </w:pPr>
            <w:r>
              <w:rPr>
                <w:lang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1EC047B3" w14:textId="3844CF71" w:rsidR="004A2609" w:rsidRDefault="004A2609" w:rsidP="004A2609">
            <w:pPr>
              <w:pStyle w:val="TAC"/>
              <w:spacing w:before="20" w:after="20"/>
              <w:ind w:left="57" w:right="57"/>
              <w:jc w:val="left"/>
              <w:rPr>
                <w:lang w:val="en-US" w:eastAsia="zh-CN"/>
              </w:rPr>
            </w:pPr>
            <w:r>
              <w:rPr>
                <w:lang w:eastAsia="zh-CN"/>
              </w:rPr>
              <w:t>2a</w:t>
            </w:r>
          </w:p>
        </w:tc>
        <w:tc>
          <w:tcPr>
            <w:tcW w:w="7142" w:type="dxa"/>
            <w:tcBorders>
              <w:top w:val="single" w:sz="4" w:space="0" w:color="auto"/>
              <w:left w:val="single" w:sz="4" w:space="0" w:color="auto"/>
              <w:bottom w:val="single" w:sz="4" w:space="0" w:color="auto"/>
              <w:right w:val="single" w:sz="4" w:space="0" w:color="auto"/>
            </w:tcBorders>
          </w:tcPr>
          <w:p w14:paraId="518B5865" w14:textId="42D70688" w:rsidR="004A2609" w:rsidRDefault="004A2609" w:rsidP="004A2609">
            <w:pPr>
              <w:pStyle w:val="TAC"/>
              <w:spacing w:before="20" w:after="20"/>
              <w:ind w:left="57" w:right="57"/>
              <w:jc w:val="left"/>
              <w:rPr>
                <w:lang w:val="en-US" w:eastAsia="zh-CN"/>
              </w:rPr>
            </w:pPr>
            <w:r>
              <w:rPr>
                <w:lang w:eastAsia="zh-CN"/>
              </w:rPr>
              <w:t xml:space="preserve">NW can estimate the coverage information without UE report. </w:t>
            </w:r>
          </w:p>
        </w:tc>
      </w:tr>
      <w:tr w:rsidR="004A2609" w14:paraId="569F30D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CF0D61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E526DC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4A25F7" w14:textId="77777777" w:rsidR="004A2609" w:rsidRDefault="004A2609" w:rsidP="004A2609">
            <w:pPr>
              <w:pStyle w:val="TAC"/>
              <w:spacing w:before="20" w:after="20"/>
              <w:ind w:left="57" w:right="57"/>
              <w:jc w:val="left"/>
              <w:rPr>
                <w:lang w:eastAsia="zh-CN"/>
              </w:rPr>
            </w:pPr>
          </w:p>
        </w:tc>
      </w:tr>
      <w:tr w:rsidR="004A2609" w14:paraId="74D2347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0DC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BA6D0E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9A973F3" w14:textId="77777777" w:rsidR="004A2609" w:rsidRDefault="004A2609" w:rsidP="004A2609">
            <w:pPr>
              <w:pStyle w:val="TAC"/>
              <w:spacing w:before="20" w:after="20"/>
              <w:ind w:left="57" w:right="57"/>
              <w:jc w:val="left"/>
              <w:rPr>
                <w:lang w:eastAsia="zh-CN"/>
              </w:rPr>
            </w:pPr>
          </w:p>
        </w:tc>
      </w:tr>
      <w:tr w:rsidR="004A2609" w14:paraId="016B91F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34084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2DA10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871CE0" w14:textId="77777777" w:rsidR="004A2609" w:rsidRDefault="004A2609" w:rsidP="004A2609">
            <w:pPr>
              <w:pStyle w:val="TAC"/>
              <w:spacing w:before="20" w:after="20"/>
              <w:ind w:left="57" w:right="57"/>
              <w:jc w:val="left"/>
              <w:rPr>
                <w:lang w:eastAsia="zh-CN"/>
              </w:rPr>
            </w:pPr>
          </w:p>
        </w:tc>
      </w:tr>
      <w:tr w:rsidR="004A2609" w14:paraId="6F203BE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CBB3B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FB9EDB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AE144FC" w14:textId="77777777" w:rsidR="004A2609" w:rsidRDefault="004A2609" w:rsidP="004A2609">
            <w:pPr>
              <w:pStyle w:val="TAC"/>
              <w:spacing w:before="20" w:after="20"/>
              <w:ind w:left="57" w:right="57"/>
              <w:jc w:val="left"/>
              <w:rPr>
                <w:lang w:eastAsia="zh-CN"/>
              </w:rPr>
            </w:pPr>
          </w:p>
        </w:tc>
      </w:tr>
      <w:tr w:rsidR="004A2609" w14:paraId="33878A3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A789B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05B790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3E5D21" w14:textId="77777777" w:rsidR="004A2609" w:rsidRDefault="004A2609" w:rsidP="004A2609">
            <w:pPr>
              <w:pStyle w:val="TAC"/>
              <w:spacing w:before="20" w:after="20"/>
              <w:ind w:left="57" w:right="57"/>
              <w:jc w:val="left"/>
              <w:rPr>
                <w:lang w:eastAsia="zh-CN"/>
              </w:rPr>
            </w:pPr>
          </w:p>
        </w:tc>
      </w:tr>
      <w:tr w:rsidR="004A2609" w14:paraId="763185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CD2D0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462ED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A804707" w14:textId="77777777" w:rsidR="004A2609" w:rsidRDefault="004A2609" w:rsidP="004A2609">
            <w:pPr>
              <w:pStyle w:val="TAC"/>
              <w:spacing w:before="20" w:after="20"/>
              <w:ind w:left="57" w:right="57"/>
              <w:jc w:val="left"/>
              <w:rPr>
                <w:lang w:eastAsia="zh-CN"/>
              </w:rPr>
            </w:pPr>
          </w:p>
        </w:tc>
      </w:tr>
      <w:tr w:rsidR="004A2609" w14:paraId="58BB734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1BA7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CEA8B4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EE9AF5" w14:textId="77777777" w:rsidR="004A2609" w:rsidRDefault="004A2609" w:rsidP="004A2609">
            <w:pPr>
              <w:pStyle w:val="TAC"/>
              <w:spacing w:before="20" w:after="20"/>
              <w:ind w:left="57" w:right="57"/>
              <w:jc w:val="left"/>
              <w:rPr>
                <w:lang w:eastAsia="zh-CN"/>
              </w:rPr>
            </w:pPr>
          </w:p>
        </w:tc>
      </w:tr>
    </w:tbl>
    <w:p w14:paraId="2A41850B" w14:textId="77777777" w:rsidR="005E6C94" w:rsidRPr="005E6C94" w:rsidRDefault="005E6C94" w:rsidP="005E6C94">
      <w:pPr>
        <w:pStyle w:val="ListParagraph"/>
        <w:ind w:left="2061"/>
        <w:rPr>
          <w:b/>
          <w:bCs/>
          <w:highlight w:val="yellow"/>
        </w:rPr>
      </w:pPr>
    </w:p>
    <w:p w14:paraId="43806105" w14:textId="77777777" w:rsidR="00621D64" w:rsidRDefault="005E6C94" w:rsidP="00621D64">
      <w:pPr>
        <w:rPr>
          <w:ins w:id="54" w:author="Ericsson" w:date="2021-05-25T11:26:00Z"/>
        </w:rPr>
      </w:pPr>
      <w:r w:rsidRPr="005612E2">
        <w:rPr>
          <w:highlight w:val="yellow"/>
        </w:rPr>
        <w:t>Summary</w:t>
      </w:r>
      <w:r w:rsidRPr="005612E2">
        <w:rPr>
          <w:highlight w:val="yellow"/>
          <w:lang w:val="sv-SE"/>
        </w:rPr>
        <w:t xml:space="preserve"> 6</w:t>
      </w:r>
      <w:r>
        <w:t xml:space="preserve">: </w:t>
      </w:r>
      <w:ins w:id="55" w:author="Ericsson" w:date="2021-05-25T00:32:00Z">
        <w:r w:rsidR="00544C54">
          <w:t>6 companies replied. 4 companies prefer Option 2a and 1 company prefer</w:t>
        </w:r>
      </w:ins>
      <w:ins w:id="56" w:author="Ericsson" w:date="2021-05-25T00:33:00Z">
        <w:r w:rsidR="00544C54">
          <w:t>s</w:t>
        </w:r>
      </w:ins>
      <w:ins w:id="57" w:author="Ericsson" w:date="2021-05-25T00:32:00Z">
        <w:r w:rsidR="00544C54">
          <w:t xml:space="preserve"> Option</w:t>
        </w:r>
      </w:ins>
      <w:ins w:id="58" w:author="Ericsson" w:date="2021-05-25T00:33:00Z">
        <w:r w:rsidR="00544C54">
          <w:t xml:space="preserve"> 2b and other 2c. Based upon majority support; the below proposal is suggested.</w:t>
        </w:r>
      </w:ins>
    </w:p>
    <w:p w14:paraId="05F5C59A" w14:textId="3CFFD1CB" w:rsidR="00544C54" w:rsidRPr="00621D64" w:rsidRDefault="00544C54" w:rsidP="00621D64">
      <w:pPr>
        <w:rPr>
          <w:ins w:id="59" w:author="Ericsson" w:date="2021-05-25T00:34:00Z"/>
          <w:rFonts w:ascii="Arial" w:hAnsi="Arial" w:cs="Arial"/>
          <w:b/>
        </w:rPr>
      </w:pPr>
      <w:ins w:id="60" w:author="Ericsson" w:date="2021-05-25T00:33:00Z">
        <w:r w:rsidRPr="00621D64">
          <w:rPr>
            <w:rFonts w:ascii="Arial" w:hAnsi="Arial" w:cs="Arial"/>
            <w:b/>
            <w:bCs/>
          </w:rPr>
          <w:lastRenderedPageBreak/>
          <w:t xml:space="preserve">Proposal </w:t>
        </w:r>
        <w:r w:rsidRPr="00621D64">
          <w:rPr>
            <w:rFonts w:ascii="Arial" w:hAnsi="Arial" w:cs="Arial"/>
            <w:b/>
            <w:bCs/>
          </w:rPr>
          <w:fldChar w:fldCharType="begin"/>
        </w:r>
        <w:r w:rsidRPr="00621D64">
          <w:rPr>
            <w:rFonts w:ascii="Arial" w:hAnsi="Arial" w:cs="Arial"/>
            <w:b/>
            <w:bCs/>
          </w:rPr>
          <w:instrText xml:space="preserve"> SEQ Proposal \* ARABIC </w:instrText>
        </w:r>
        <w:r w:rsidRPr="00621D64">
          <w:rPr>
            <w:rFonts w:ascii="Arial" w:hAnsi="Arial" w:cs="Arial"/>
            <w:b/>
            <w:bCs/>
          </w:rPr>
          <w:fldChar w:fldCharType="separate"/>
        </w:r>
        <w:r w:rsidRPr="00621D64">
          <w:rPr>
            <w:rFonts w:ascii="Arial" w:hAnsi="Arial" w:cs="Arial"/>
            <w:b/>
            <w:bCs/>
          </w:rPr>
          <w:t>6</w:t>
        </w:r>
        <w:r w:rsidRPr="00621D64">
          <w:rPr>
            <w:rFonts w:ascii="Arial" w:hAnsi="Arial" w:cs="Arial"/>
            <w:b/>
            <w:bCs/>
          </w:rPr>
          <w:fldChar w:fldCharType="end"/>
        </w:r>
        <w:r w:rsidRPr="00621D64">
          <w:rPr>
            <w:rFonts w:ascii="Arial" w:hAnsi="Arial" w:cs="Arial"/>
            <w:b/>
            <w:bCs/>
          </w:rPr>
          <w:tab/>
          <w:t xml:space="preserve">For option 2, RAN 2 to select </w:t>
        </w:r>
      </w:ins>
      <w:ins w:id="61" w:author="Ericsson" w:date="2021-05-25T00:34:00Z">
        <w:r w:rsidRPr="00621D64">
          <w:rPr>
            <w:rFonts w:ascii="Arial" w:hAnsi="Arial" w:cs="Arial"/>
            <w:b/>
          </w:rPr>
          <w:t xml:space="preserve">Option 2a: NW provides the carrier explicitly via dedicated </w:t>
        </w:r>
      </w:ins>
      <w:ins w:id="62" w:author="Ericsson" w:date="2021-05-25T11:27:00Z">
        <w:r w:rsidR="00621D64">
          <w:rPr>
            <w:rFonts w:ascii="Arial" w:hAnsi="Arial" w:cs="Arial"/>
            <w:b/>
          </w:rPr>
          <w:tab/>
        </w:r>
        <w:r w:rsidR="00621D64">
          <w:rPr>
            <w:rFonts w:ascii="Arial" w:hAnsi="Arial" w:cs="Arial"/>
            <w:b/>
          </w:rPr>
          <w:tab/>
        </w:r>
      </w:ins>
      <w:ins w:id="63" w:author="Ericsson" w:date="2021-05-25T00:34:00Z">
        <w:r w:rsidRPr="00621D64">
          <w:rPr>
            <w:rFonts w:ascii="Arial" w:hAnsi="Arial" w:cs="Arial"/>
            <w:b/>
          </w:rPr>
          <w:t>signalling based on information determined within the NW.</w:t>
        </w:r>
      </w:ins>
    </w:p>
    <w:p w14:paraId="2E99B736" w14:textId="29E309A5" w:rsidR="005E6C94" w:rsidRDefault="005E6C94" w:rsidP="00760E63">
      <w:pPr>
        <w:rPr>
          <w:lang w:eastAsia="zh-CN"/>
        </w:rPr>
      </w:pPr>
    </w:p>
    <w:p w14:paraId="1FE6E381" w14:textId="77777777" w:rsidR="005E6C94" w:rsidRPr="005E6C94" w:rsidRDefault="005E6C94" w:rsidP="005E6C94"/>
    <w:p w14:paraId="442A7014" w14:textId="4BFB9852" w:rsidR="00F86963" w:rsidRDefault="005E6C94" w:rsidP="00F86963">
      <w:pPr>
        <w:pStyle w:val="Heading2"/>
      </w:pPr>
      <w:r>
        <w:t>3</w:t>
      </w:r>
      <w:r w:rsidR="00F86963">
        <w:t>.</w:t>
      </w:r>
      <w:r>
        <w:t>7</w:t>
      </w:r>
      <w:r w:rsidR="00F86963">
        <w:tab/>
        <w:t>How does UE select carrier, based on what criteria and metrics</w:t>
      </w:r>
      <w:r w:rsidR="001C7112">
        <w:t>?</w:t>
      </w:r>
    </w:p>
    <w:p w14:paraId="183E8FB5" w14:textId="4C853110" w:rsidR="001C7112" w:rsidRDefault="00463917" w:rsidP="001C7112">
      <w:r>
        <w:rPr>
          <w:lang w:val="en-US"/>
        </w:rPr>
        <w:t xml:space="preserve">Further, </w:t>
      </w:r>
      <w:r w:rsidRPr="00463917">
        <w:rPr>
          <w:lang w:val="en-US"/>
        </w:rPr>
        <w:t>[2],</w:t>
      </w:r>
      <w:r w:rsidR="006A761B">
        <w:rPr>
          <w:lang w:val="en-US"/>
        </w:rPr>
        <w:t xml:space="preserve"> [3],</w:t>
      </w:r>
      <w:r w:rsidRPr="00463917">
        <w:rPr>
          <w:lang w:val="en-US"/>
        </w:rPr>
        <w:t xml:space="preserve"> </w:t>
      </w:r>
      <w:r w:rsidR="006A761B">
        <w:rPr>
          <w:lang w:val="en-US"/>
        </w:rPr>
        <w:t xml:space="preserve">[4], [5], </w:t>
      </w:r>
      <w:r w:rsidRPr="00463917">
        <w:rPr>
          <w:lang w:val="en-US"/>
        </w:rPr>
        <w:t>[</w:t>
      </w:r>
      <w:r>
        <w:rPr>
          <w:lang w:val="en-US"/>
        </w:rPr>
        <w:t>8</w:t>
      </w:r>
      <w:r w:rsidRPr="00463917">
        <w:rPr>
          <w:lang w:val="en-US"/>
        </w:rPr>
        <w:t>], [</w:t>
      </w:r>
      <w:r>
        <w:rPr>
          <w:lang w:val="en-US"/>
        </w:rPr>
        <w:t>9</w:t>
      </w:r>
      <w:r w:rsidRPr="00463917">
        <w:rPr>
          <w:lang w:val="en-US"/>
        </w:rPr>
        <w:t xml:space="preserve">] and [10] </w:t>
      </w:r>
      <w:r>
        <w:t xml:space="preserve">discuss the metric for </w:t>
      </w:r>
      <w:r w:rsidR="006A761B">
        <w:t xml:space="preserve">UE to determine </w:t>
      </w:r>
      <w:r w:rsidR="006A761B">
        <w:rPr>
          <w:rFonts w:hint="eastAsia"/>
          <w:lang w:eastAsia="zh-CN"/>
        </w:rPr>
        <w:t>carrier</w:t>
      </w:r>
      <w:r w:rsidR="006A761B">
        <w:rPr>
          <w:lang w:val="en-US"/>
        </w:rPr>
        <w:t xml:space="preserve"> suitability and to select </w:t>
      </w:r>
      <w:r w:rsidR="001067D1">
        <w:rPr>
          <w:lang w:val="en-US"/>
        </w:rPr>
        <w:t xml:space="preserve">paging </w:t>
      </w:r>
      <w:r w:rsidR="006A761B">
        <w:rPr>
          <w:lang w:val="en-US"/>
        </w:rPr>
        <w:t>carrier</w:t>
      </w:r>
      <w:r w:rsidR="006A761B">
        <w:t xml:space="preserve">, a list of </w:t>
      </w:r>
      <w:r w:rsidR="001067D1">
        <w:t>alternatives</w:t>
      </w:r>
      <w:r w:rsidR="006A761B">
        <w:t xml:space="preserve"> has been provided. </w:t>
      </w:r>
    </w:p>
    <w:p w14:paraId="12750C36" w14:textId="4F3D3AA9" w:rsidR="006A761B" w:rsidRPr="006A761B" w:rsidRDefault="00E25861" w:rsidP="0075072A">
      <w:pPr>
        <w:pStyle w:val="Proposal"/>
        <w:numPr>
          <w:ilvl w:val="0"/>
          <w:numId w:val="0"/>
        </w:numPr>
        <w:ind w:left="1304" w:hanging="1304"/>
      </w:pPr>
      <w:bookmarkStart w:id="64" w:name="_Ref71905993"/>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rsidR="006A761B">
        <w:t xml:space="preserve">For both options, </w:t>
      </w:r>
      <w:r w:rsidR="006A761B" w:rsidRPr="006A761B">
        <w:rPr>
          <w:lang w:val="en-US"/>
        </w:rPr>
        <w:t xml:space="preserve">UE metric for determining carrier suitability and selection is based on one of the </w:t>
      </w:r>
      <w:r w:rsidR="006A761B">
        <w:rPr>
          <w:lang w:val="en-US"/>
        </w:rPr>
        <w:t>alternatives:</w:t>
      </w:r>
      <w:bookmarkEnd w:id="64"/>
    </w:p>
    <w:p w14:paraId="607C3ADA" w14:textId="2CB81A24" w:rsidR="006A761B" w:rsidRDefault="006A761B" w:rsidP="006A761B">
      <w:pPr>
        <w:pStyle w:val="Proposal"/>
        <w:numPr>
          <w:ilvl w:val="0"/>
          <w:numId w:val="30"/>
        </w:numPr>
      </w:pPr>
      <w:r>
        <w:t>Alt 1</w:t>
      </w:r>
      <w:r w:rsidRPr="00C752D7">
        <w:t xml:space="preserve">: </w:t>
      </w:r>
      <w:r>
        <w:t>measured NRSRP</w:t>
      </w:r>
      <w:r w:rsidR="001067D1">
        <w:t>.</w:t>
      </w:r>
    </w:p>
    <w:p w14:paraId="18EA99A9" w14:textId="2DCF9D10" w:rsidR="006A761B" w:rsidRDefault="006A761B" w:rsidP="006A761B">
      <w:pPr>
        <w:pStyle w:val="Proposal"/>
        <w:numPr>
          <w:ilvl w:val="0"/>
          <w:numId w:val="30"/>
        </w:numPr>
      </w:pPr>
      <w:r>
        <w:t>Alt 2</w:t>
      </w:r>
      <w:r w:rsidRPr="00C752D7">
        <w:t xml:space="preserve">: </w:t>
      </w:r>
      <w:r>
        <w:t xml:space="preserve">estimated </w:t>
      </w:r>
      <w:proofErr w:type="spellStart"/>
      <w:r>
        <w:t>Rmax</w:t>
      </w:r>
      <w:proofErr w:type="spellEnd"/>
      <w:r w:rsidR="001067D1">
        <w:t>.</w:t>
      </w:r>
    </w:p>
    <w:p w14:paraId="7D46AC26" w14:textId="72D64151" w:rsidR="005E6C94" w:rsidRDefault="006A761B" w:rsidP="001C7112">
      <w:pPr>
        <w:pStyle w:val="Proposal"/>
        <w:numPr>
          <w:ilvl w:val="0"/>
          <w:numId w:val="30"/>
        </w:numPr>
      </w:pPr>
      <w:r>
        <w:t>Alt 3</w:t>
      </w:r>
      <w:r w:rsidRPr="00C752D7">
        <w:t xml:space="preserve">: </w:t>
      </w:r>
      <w:r>
        <w:t>long-term evaluation of radio condition over multiple paging occasions.</w:t>
      </w:r>
    </w:p>
    <w:p w14:paraId="156C2C83" w14:textId="0ABBE548" w:rsidR="005E6C94" w:rsidRDefault="005E6C94" w:rsidP="001C7112">
      <w:pPr>
        <w:pStyle w:val="Heading2"/>
      </w:pPr>
    </w:p>
    <w:p w14:paraId="6557A7F6" w14:textId="6ED37A08" w:rsidR="000459AD" w:rsidRDefault="000459AD" w:rsidP="000459AD"/>
    <w:p w14:paraId="335052B8" w14:textId="4254F4FF" w:rsidR="000459AD" w:rsidRDefault="000459AD" w:rsidP="000459AD">
      <w:pPr>
        <w:rPr>
          <w:lang w:eastAsia="zh-CN"/>
        </w:rPr>
      </w:pPr>
      <w:r w:rsidRPr="005E6C94">
        <w:rPr>
          <w:b/>
          <w:bCs/>
        </w:rPr>
        <w:t>Input#</w:t>
      </w:r>
      <w:r>
        <w:rPr>
          <w:b/>
          <w:bCs/>
        </w:rPr>
        <w:t>7</w:t>
      </w:r>
      <w:r w:rsidRPr="005E6C94">
        <w:rPr>
          <w:b/>
          <w:bCs/>
        </w:rPr>
        <w:t xml:space="preserve"> Required for</w:t>
      </w:r>
      <w:r>
        <w:t xml:space="preserve">: </w:t>
      </w:r>
      <w:r w:rsidRPr="00D01244">
        <w:rPr>
          <w:lang w:eastAsia="zh-CN"/>
        </w:rPr>
        <w:t xml:space="preserve">Please provide </w:t>
      </w:r>
      <w:r>
        <w:rPr>
          <w:lang w:eastAsia="zh-CN"/>
        </w:rPr>
        <w:t xml:space="preserve">the </w:t>
      </w:r>
      <w:r w:rsidR="000D3716">
        <w:rPr>
          <w:lang w:eastAsia="zh-CN"/>
        </w:rPr>
        <w:t xml:space="preserve">acceptable </w:t>
      </w:r>
      <w:r>
        <w:rPr>
          <w:lang w:eastAsia="zh-CN"/>
        </w:rPr>
        <w:t>Option</w:t>
      </w:r>
      <w:r w:rsidR="000D3716">
        <w:rPr>
          <w:lang w:eastAsia="zh-CN"/>
        </w:rPr>
        <w:t>(s)</w:t>
      </w:r>
      <w:r>
        <w:rPr>
          <w:lang w:eastAsia="zh-CN"/>
        </w:rPr>
        <w:t xml:space="preserve"> for above</w:t>
      </w:r>
      <w:r w:rsidR="000D3716">
        <w:rPr>
          <w:lang w:eastAsia="zh-CN"/>
        </w:rPr>
        <w:t xml:space="preserve"> (can select more than one)</w:t>
      </w:r>
      <w:r>
        <w:rPr>
          <w:lang w:eastAsia="zh-CN"/>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392608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822F1E"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56564F" w14:textId="5047C303" w:rsidR="000459AD" w:rsidRPr="0069014B" w:rsidRDefault="000D3716" w:rsidP="008E49AB">
            <w:pPr>
              <w:pStyle w:val="TAH"/>
              <w:spacing w:before="20" w:after="20"/>
              <w:ind w:left="57" w:right="57"/>
              <w:jc w:val="left"/>
              <w:rPr>
                <w:lang w:val="sv-SE"/>
              </w:rPr>
            </w:pPr>
            <w:r>
              <w:rPr>
                <w:lang w:val="sv-SE" w:eastAsia="zh-CN"/>
              </w:rPr>
              <w:t xml:space="preserve">Acceptable </w:t>
            </w:r>
            <w:r w:rsidR="000459AD">
              <w:rPr>
                <w:lang w:val="sv-SE" w:eastAsia="zh-CN"/>
              </w:rPr>
              <w:t>Option</w:t>
            </w:r>
            <w:r>
              <w:rPr>
                <w:lang w:val="sv-SE" w:eastAsia="zh-CN"/>
              </w:rPr>
              <w:t xml:space="preserve"> (s)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39E851"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5BCF7CF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8E644E" w14:textId="2350641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4EAAB377" w14:textId="628798DA" w:rsidR="000459AD" w:rsidRPr="006321D8" w:rsidRDefault="006321D8" w:rsidP="008E49AB">
            <w:pPr>
              <w:pStyle w:val="TAC"/>
              <w:spacing w:before="20" w:after="20"/>
              <w:ind w:left="57" w:right="57"/>
              <w:jc w:val="left"/>
              <w:rPr>
                <w:lang w:val="en-US" w:eastAsia="zh-CN"/>
              </w:rPr>
            </w:pPr>
            <w:r>
              <w:rPr>
                <w:lang w:val="en-US" w:eastAsia="zh-CN"/>
              </w:rPr>
              <w:t>alt.1</w:t>
            </w:r>
          </w:p>
        </w:tc>
        <w:tc>
          <w:tcPr>
            <w:tcW w:w="7142" w:type="dxa"/>
            <w:tcBorders>
              <w:top w:val="single" w:sz="4" w:space="0" w:color="auto"/>
              <w:left w:val="single" w:sz="4" w:space="0" w:color="auto"/>
              <w:bottom w:val="single" w:sz="4" w:space="0" w:color="auto"/>
              <w:right w:val="single" w:sz="4" w:space="0" w:color="auto"/>
            </w:tcBorders>
          </w:tcPr>
          <w:p w14:paraId="05B3BFBE" w14:textId="2FC7FE96" w:rsidR="000459AD" w:rsidRPr="006321D8" w:rsidRDefault="006321D8" w:rsidP="008E49AB">
            <w:pPr>
              <w:pStyle w:val="TAC"/>
              <w:spacing w:before="20" w:after="20"/>
              <w:ind w:left="57" w:right="57"/>
              <w:jc w:val="left"/>
              <w:rPr>
                <w:lang w:val="en-US" w:eastAsia="zh-CN"/>
              </w:rPr>
            </w:pPr>
            <w:r>
              <w:rPr>
                <w:lang w:val="en-US" w:eastAsia="zh-CN"/>
              </w:rPr>
              <w:t xml:space="preserve">For carrier selection, we do not see how </w:t>
            </w:r>
            <w:proofErr w:type="spellStart"/>
            <w:r>
              <w:rPr>
                <w:lang w:val="en-US" w:eastAsia="zh-CN"/>
              </w:rPr>
              <w:t>Rmax</w:t>
            </w:r>
            <w:proofErr w:type="spellEnd"/>
            <w:r>
              <w:rPr>
                <w:lang w:val="en-US" w:eastAsia="zh-CN"/>
              </w:rPr>
              <w:t xml:space="preserve"> (which is carrier specific) can be used.</w:t>
            </w:r>
          </w:p>
        </w:tc>
      </w:tr>
      <w:tr w:rsidR="00160E44" w14:paraId="62552A0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FAF31E" w14:textId="0894A65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34D8D61" w14:textId="49BCFB3E" w:rsidR="00160E44" w:rsidRDefault="00160E44" w:rsidP="00160E44">
            <w:pPr>
              <w:pStyle w:val="TAC"/>
              <w:spacing w:before="20" w:after="20"/>
              <w:ind w:left="57" w:right="57"/>
              <w:jc w:val="left"/>
              <w:rPr>
                <w:lang w:eastAsia="zh-CN"/>
              </w:rPr>
            </w:pPr>
            <w:r>
              <w:rPr>
                <w:lang w:val="en-GB" w:eastAsia="zh-CN"/>
              </w:rPr>
              <w:t>Alt 3</w:t>
            </w:r>
          </w:p>
        </w:tc>
        <w:tc>
          <w:tcPr>
            <w:tcW w:w="7142" w:type="dxa"/>
            <w:tcBorders>
              <w:top w:val="single" w:sz="4" w:space="0" w:color="auto"/>
              <w:left w:val="single" w:sz="4" w:space="0" w:color="auto"/>
              <w:bottom w:val="single" w:sz="4" w:space="0" w:color="auto"/>
              <w:right w:val="single" w:sz="4" w:space="0" w:color="auto"/>
            </w:tcBorders>
          </w:tcPr>
          <w:p w14:paraId="6135A704" w14:textId="2DF454DF" w:rsidR="00160E44" w:rsidRPr="00160E44" w:rsidRDefault="00160E44" w:rsidP="00160E44">
            <w:pPr>
              <w:pStyle w:val="TAC"/>
              <w:spacing w:before="20" w:after="20"/>
              <w:ind w:left="57" w:right="57"/>
              <w:jc w:val="left"/>
              <w:rPr>
                <w:lang w:val="en-GB" w:eastAsia="zh-CN"/>
              </w:rPr>
            </w:pPr>
            <w:r>
              <w:rPr>
                <w:lang w:val="en-GB" w:eastAsia="zh-CN"/>
              </w:rPr>
              <w:t xml:space="preserve">Our understanding is Alt 1 &amp; Alt 2 are measurements for one PO and we think this can lead to a lot of ping-pong with paging carriers, or UE moves to fallback carrier and remains there (depending on what RAN2 decides on movement between fallback and coverage based paging carrier) </w:t>
            </w:r>
          </w:p>
        </w:tc>
      </w:tr>
      <w:tr w:rsidR="00160E44" w14:paraId="2E8C0B9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3B409C" w14:textId="26A4BA66" w:rsidR="00160E44" w:rsidRPr="005E1C9A" w:rsidRDefault="005E1C9A"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142AA599" w14:textId="188FA889" w:rsidR="00160E44" w:rsidRPr="005E1C9A" w:rsidRDefault="005E1C9A"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31F9B0D" w14:textId="072C95B8" w:rsidR="00160E44" w:rsidRPr="00AB0B02" w:rsidRDefault="00AB0B02" w:rsidP="00160E44">
            <w:pPr>
              <w:pStyle w:val="TAC"/>
              <w:spacing w:before="20" w:after="20"/>
              <w:ind w:left="57" w:right="57"/>
              <w:jc w:val="left"/>
              <w:rPr>
                <w:lang w:val="en-US" w:eastAsia="zh-CN"/>
              </w:rPr>
            </w:pPr>
            <w:r>
              <w:rPr>
                <w:lang w:val="en-US" w:eastAsia="zh-CN"/>
              </w:rPr>
              <w:t>NRSRP is enough for this case.</w:t>
            </w:r>
          </w:p>
        </w:tc>
      </w:tr>
      <w:tr w:rsidR="00160E44" w14:paraId="35FA8DB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A5F088" w14:textId="221A0B36" w:rsidR="00160E44" w:rsidRDefault="00C938AC"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72096639" w14:textId="5BA4A2AD" w:rsidR="00160E44" w:rsidRDefault="00FC6826" w:rsidP="00160E4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6DA38A39" w14:textId="27EAFC5C" w:rsidR="00160E44" w:rsidRDefault="00FC6826" w:rsidP="00160E44">
            <w:pPr>
              <w:pStyle w:val="TAC"/>
              <w:spacing w:before="20" w:after="20"/>
              <w:ind w:left="57" w:right="57"/>
              <w:jc w:val="left"/>
              <w:rPr>
                <w:lang w:eastAsia="zh-CN"/>
              </w:rPr>
            </w:pPr>
            <w:r>
              <w:rPr>
                <w:lang w:eastAsia="zh-CN"/>
              </w:rPr>
              <w:t>Same view as MediaTek.</w:t>
            </w:r>
          </w:p>
        </w:tc>
      </w:tr>
      <w:tr w:rsidR="00160E44" w14:paraId="351B8E9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1C6E30" w14:textId="28B91A15"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25BC222C" w14:textId="546EAF17"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D77B9B1" w14:textId="4864B932" w:rsidR="00160E44" w:rsidRPr="00E60A7C" w:rsidRDefault="00E60A7C" w:rsidP="00160E44">
            <w:pPr>
              <w:pStyle w:val="TAC"/>
              <w:spacing w:before="20" w:after="20"/>
              <w:ind w:left="57" w:right="57"/>
              <w:jc w:val="left"/>
              <w:rPr>
                <w:lang w:val="en-US" w:eastAsia="zh-CN"/>
              </w:rPr>
            </w:pPr>
            <w:r>
              <w:rPr>
                <w:lang w:val="en-US" w:eastAsia="zh-CN"/>
              </w:rPr>
              <w:t xml:space="preserve">RSRP is already used for CEL based RACH pool selection. Considering the </w:t>
            </w:r>
            <w:proofErr w:type="spellStart"/>
            <w:r>
              <w:rPr>
                <w:lang w:val="en-US" w:eastAsia="zh-CN"/>
              </w:rPr>
              <w:t>Rmax</w:t>
            </w:r>
            <w:proofErr w:type="spellEnd"/>
            <w:r>
              <w:rPr>
                <w:lang w:val="en-US" w:eastAsia="zh-CN"/>
              </w:rPr>
              <w:t xml:space="preserve"> difference between the carriers are sufficiently high and only limited sub-groups possible based on coverage </w:t>
            </w:r>
            <w:proofErr w:type="spellStart"/>
            <w:r>
              <w:rPr>
                <w:lang w:val="en-US" w:eastAsia="zh-CN"/>
              </w:rPr>
              <w:t>leve</w:t>
            </w:r>
            <w:proofErr w:type="spellEnd"/>
            <w:r>
              <w:rPr>
                <w:lang w:val="en-US" w:eastAsia="zh-CN"/>
              </w:rPr>
              <w:t>, Alt 1 is sufficient.</w:t>
            </w:r>
          </w:p>
        </w:tc>
      </w:tr>
      <w:tr w:rsidR="00867A2C" w14:paraId="6AB71BBA"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3B42FF" w14:textId="073394D9"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5863DA6" w14:textId="60E21063" w:rsidR="00867A2C" w:rsidRDefault="00867A2C" w:rsidP="00867A2C">
            <w:pPr>
              <w:pStyle w:val="TAC"/>
              <w:spacing w:before="20" w:after="20"/>
              <w:ind w:left="57" w:right="57"/>
              <w:jc w:val="left"/>
              <w:rPr>
                <w:lang w:val="en-US" w:eastAsia="zh-CN"/>
              </w:rPr>
            </w:pPr>
            <w:r>
              <w:rPr>
                <w:lang w:val="en-US" w:eastAsia="zh-CN"/>
              </w:rPr>
              <w:t>Alt 3</w:t>
            </w:r>
          </w:p>
        </w:tc>
        <w:tc>
          <w:tcPr>
            <w:tcW w:w="7142" w:type="dxa"/>
            <w:tcBorders>
              <w:top w:val="single" w:sz="4" w:space="0" w:color="auto"/>
              <w:left w:val="single" w:sz="4" w:space="0" w:color="auto"/>
              <w:bottom w:val="single" w:sz="4" w:space="0" w:color="auto"/>
              <w:right w:val="single" w:sz="4" w:space="0" w:color="auto"/>
            </w:tcBorders>
          </w:tcPr>
          <w:p w14:paraId="69F803CF" w14:textId="5B9B91B6" w:rsidR="00867A2C" w:rsidRDefault="00867A2C" w:rsidP="00867A2C">
            <w:pPr>
              <w:pStyle w:val="TAC"/>
              <w:spacing w:before="20" w:after="20"/>
              <w:ind w:left="57" w:right="57"/>
              <w:jc w:val="left"/>
              <w:rPr>
                <w:lang w:val="en-US" w:eastAsia="zh-CN"/>
              </w:rPr>
            </w:pPr>
            <w:r>
              <w:rPr>
                <w:lang w:val="en-US" w:eastAsia="zh-CN"/>
              </w:rPr>
              <w:t>Agree with QC.</w:t>
            </w:r>
          </w:p>
        </w:tc>
      </w:tr>
      <w:tr w:rsidR="004A2609" w14:paraId="18F85D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AF8E42" w14:textId="5C5E1E83"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2F12BBB" w14:textId="21C5663A" w:rsidR="004A2609" w:rsidRDefault="004A2609" w:rsidP="004A2609">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9276FCA" w14:textId="77777777" w:rsidR="004A2609" w:rsidRDefault="004A2609" w:rsidP="004A2609">
            <w:pPr>
              <w:pStyle w:val="TAC"/>
              <w:spacing w:before="20" w:after="20"/>
              <w:ind w:left="57" w:right="57"/>
              <w:jc w:val="left"/>
              <w:rPr>
                <w:lang w:eastAsia="zh-CN"/>
              </w:rPr>
            </w:pPr>
          </w:p>
        </w:tc>
      </w:tr>
      <w:tr w:rsidR="004A2609" w14:paraId="08B5750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268A3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90BCE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AC368C" w14:textId="77777777" w:rsidR="004A2609" w:rsidRDefault="004A2609" w:rsidP="004A2609">
            <w:pPr>
              <w:pStyle w:val="TAC"/>
              <w:spacing w:before="20" w:after="20"/>
              <w:ind w:left="57" w:right="57"/>
              <w:jc w:val="left"/>
              <w:rPr>
                <w:lang w:eastAsia="zh-CN"/>
              </w:rPr>
            </w:pPr>
          </w:p>
        </w:tc>
      </w:tr>
      <w:tr w:rsidR="004A2609" w14:paraId="02F70C4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572AB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0D950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71B0763" w14:textId="77777777" w:rsidR="004A2609" w:rsidRDefault="004A2609" w:rsidP="004A2609">
            <w:pPr>
              <w:pStyle w:val="TAC"/>
              <w:spacing w:before="20" w:after="20"/>
              <w:ind w:left="57" w:right="57"/>
              <w:jc w:val="left"/>
              <w:rPr>
                <w:lang w:eastAsia="zh-CN"/>
              </w:rPr>
            </w:pPr>
          </w:p>
        </w:tc>
      </w:tr>
      <w:tr w:rsidR="004A2609" w14:paraId="04DC3B0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A9EB2D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3EF08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A9DDAB6" w14:textId="77777777" w:rsidR="004A2609" w:rsidRDefault="004A2609" w:rsidP="004A2609">
            <w:pPr>
              <w:pStyle w:val="TAC"/>
              <w:spacing w:before="20" w:after="20"/>
              <w:ind w:left="57" w:right="57"/>
              <w:jc w:val="left"/>
              <w:rPr>
                <w:lang w:eastAsia="zh-CN"/>
              </w:rPr>
            </w:pPr>
          </w:p>
        </w:tc>
      </w:tr>
      <w:tr w:rsidR="004A2609" w14:paraId="020B5BF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D15D41"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F334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6395F57" w14:textId="77777777" w:rsidR="004A2609" w:rsidRDefault="004A2609" w:rsidP="004A2609">
            <w:pPr>
              <w:pStyle w:val="TAC"/>
              <w:spacing w:before="20" w:after="20"/>
              <w:ind w:left="57" w:right="57"/>
              <w:jc w:val="left"/>
              <w:rPr>
                <w:lang w:eastAsia="zh-CN"/>
              </w:rPr>
            </w:pPr>
          </w:p>
        </w:tc>
      </w:tr>
      <w:tr w:rsidR="004A2609" w14:paraId="7C9724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D3873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F63DB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A9866F" w14:textId="77777777" w:rsidR="004A2609" w:rsidRDefault="004A2609" w:rsidP="004A2609">
            <w:pPr>
              <w:pStyle w:val="TAC"/>
              <w:spacing w:before="20" w:after="20"/>
              <w:ind w:left="57" w:right="57"/>
              <w:jc w:val="left"/>
              <w:rPr>
                <w:lang w:eastAsia="zh-CN"/>
              </w:rPr>
            </w:pPr>
          </w:p>
        </w:tc>
      </w:tr>
      <w:tr w:rsidR="004A2609" w14:paraId="63DA43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5C08E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ECDD058"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BE9EAE" w14:textId="77777777" w:rsidR="004A2609" w:rsidRDefault="004A2609" w:rsidP="004A2609">
            <w:pPr>
              <w:pStyle w:val="TAC"/>
              <w:spacing w:before="20" w:after="20"/>
              <w:ind w:left="57" w:right="57"/>
              <w:jc w:val="left"/>
              <w:rPr>
                <w:lang w:eastAsia="zh-CN"/>
              </w:rPr>
            </w:pPr>
          </w:p>
        </w:tc>
      </w:tr>
    </w:tbl>
    <w:p w14:paraId="475B064B" w14:textId="77777777" w:rsidR="000459AD" w:rsidRPr="005E6C94" w:rsidRDefault="000459AD" w:rsidP="000459AD">
      <w:pPr>
        <w:pStyle w:val="ListParagraph"/>
        <w:ind w:left="2061"/>
        <w:rPr>
          <w:b/>
          <w:bCs/>
          <w:highlight w:val="yellow"/>
        </w:rPr>
      </w:pPr>
    </w:p>
    <w:p w14:paraId="0A0D51D4" w14:textId="5A31F022" w:rsidR="000459AD" w:rsidRDefault="000459AD" w:rsidP="00760E63">
      <w:pPr>
        <w:rPr>
          <w:ins w:id="65" w:author="Ericsson" w:date="2021-05-25T00:34:00Z"/>
        </w:rPr>
      </w:pPr>
      <w:r w:rsidRPr="005612E2">
        <w:rPr>
          <w:highlight w:val="yellow"/>
        </w:rPr>
        <w:t>Summary</w:t>
      </w:r>
      <w:r w:rsidRPr="005612E2">
        <w:rPr>
          <w:highlight w:val="yellow"/>
          <w:lang w:val="sv-SE"/>
        </w:rPr>
        <w:t xml:space="preserve"> 7</w:t>
      </w:r>
      <w:r>
        <w:t xml:space="preserve">: </w:t>
      </w:r>
      <w:ins w:id="66" w:author="Ericsson" w:date="2021-05-25T00:34:00Z">
        <w:r w:rsidR="00544C54">
          <w:t>7 companies replied, and 5 companies prefer Alt 1 whereas 2 companies prefer Alt 3.</w:t>
        </w:r>
      </w:ins>
      <w:ins w:id="67" w:author="Ericsson" w:date="2021-05-25T11:23:00Z">
        <w:r w:rsidR="004A4AF9">
          <w:t xml:space="preserve"> The majority support</w:t>
        </w:r>
      </w:ins>
      <w:ins w:id="68" w:author="Ericsson" w:date="2021-05-25T11:24:00Z">
        <w:r w:rsidR="004A4AF9">
          <w:t xml:space="preserve"> Alt1 and hence we propose Alt 1</w:t>
        </w:r>
      </w:ins>
    </w:p>
    <w:p w14:paraId="31F378E2" w14:textId="77777777" w:rsidR="00544C54" w:rsidRDefault="00544C54" w:rsidP="00760E63">
      <w:pPr>
        <w:rPr>
          <w:lang w:eastAsia="zh-CN"/>
        </w:rPr>
      </w:pPr>
    </w:p>
    <w:p w14:paraId="7AAB2748" w14:textId="568D76E6" w:rsidR="00544C54" w:rsidRDefault="00544C54" w:rsidP="00544C54">
      <w:pPr>
        <w:pStyle w:val="Proposal"/>
        <w:numPr>
          <w:ilvl w:val="0"/>
          <w:numId w:val="0"/>
        </w:numPr>
        <w:ind w:left="1304" w:hanging="1304"/>
        <w:rPr>
          <w:ins w:id="69" w:author="Ericsson" w:date="2021-05-25T11:23:00Z"/>
          <w:lang w:val="en-US"/>
        </w:rPr>
      </w:pPr>
      <w:ins w:id="70" w:author="Ericsson" w:date="2021-05-25T00:34: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t xml:space="preserve">For both options, </w:t>
        </w:r>
        <w:r w:rsidRPr="006A761B">
          <w:rPr>
            <w:lang w:val="en-US"/>
          </w:rPr>
          <w:t xml:space="preserve">UE metric for determining carrier suitability and selection is based on one of the </w:t>
        </w:r>
        <w:r>
          <w:rPr>
            <w:lang w:val="en-US"/>
          </w:rPr>
          <w:t>alternatives:</w:t>
        </w:r>
      </w:ins>
    </w:p>
    <w:p w14:paraId="066DE226" w14:textId="77777777" w:rsidR="004A4AF9" w:rsidRDefault="004A4AF9" w:rsidP="004A4AF9">
      <w:pPr>
        <w:pStyle w:val="Proposal"/>
        <w:numPr>
          <w:ilvl w:val="0"/>
          <w:numId w:val="30"/>
        </w:numPr>
        <w:rPr>
          <w:ins w:id="71" w:author="Ericsson" w:date="2021-05-25T11:23:00Z"/>
        </w:rPr>
      </w:pPr>
      <w:ins w:id="72" w:author="Ericsson" w:date="2021-05-25T11:23:00Z">
        <w:r>
          <w:t>Alt 1</w:t>
        </w:r>
        <w:r w:rsidRPr="00C752D7">
          <w:t xml:space="preserve">: </w:t>
        </w:r>
        <w:r>
          <w:t>measured NRSRP.</w:t>
        </w:r>
      </w:ins>
    </w:p>
    <w:p w14:paraId="0C172E0C" w14:textId="77777777" w:rsidR="004A4AF9" w:rsidRPr="006A761B" w:rsidRDefault="004A4AF9" w:rsidP="00544C54">
      <w:pPr>
        <w:pStyle w:val="Proposal"/>
        <w:numPr>
          <w:ilvl w:val="0"/>
          <w:numId w:val="0"/>
        </w:numPr>
        <w:ind w:left="1304" w:hanging="1304"/>
        <w:rPr>
          <w:ins w:id="73" w:author="Ericsson" w:date="2021-05-25T00:34:00Z"/>
        </w:rPr>
      </w:pPr>
    </w:p>
    <w:p w14:paraId="4757CE02" w14:textId="60C3E74E" w:rsidR="005E6C94" w:rsidDel="004A4AF9" w:rsidRDefault="005E6C94" w:rsidP="004A4AF9">
      <w:pPr>
        <w:pStyle w:val="Proposal"/>
        <w:numPr>
          <w:ilvl w:val="0"/>
          <w:numId w:val="0"/>
        </w:numPr>
        <w:ind w:left="2061"/>
        <w:rPr>
          <w:del w:id="74" w:author="Ericsson" w:date="2021-05-25T11:23:00Z"/>
        </w:rPr>
      </w:pPr>
    </w:p>
    <w:p w14:paraId="7D1FB5A0" w14:textId="3D9F2BA6" w:rsidR="001C7112" w:rsidRDefault="000459AD" w:rsidP="001C7112">
      <w:pPr>
        <w:pStyle w:val="Heading2"/>
      </w:pPr>
      <w:r>
        <w:lastRenderedPageBreak/>
        <w:t>3.8</w:t>
      </w:r>
      <w:r w:rsidR="001C7112">
        <w:tab/>
        <w:t>What happens upon cell change?</w:t>
      </w:r>
    </w:p>
    <w:p w14:paraId="4487B961" w14:textId="3B8935CD" w:rsidR="001C7112" w:rsidRDefault="00D71F80" w:rsidP="001C7112">
      <w:pPr>
        <w:rPr>
          <w:lang w:val="en-US"/>
        </w:rPr>
      </w:pPr>
      <w:r>
        <w:rPr>
          <w:lang w:val="en-US"/>
        </w:rPr>
        <w:t xml:space="preserve">Upon cell change, </w:t>
      </w:r>
      <w:r w:rsidR="000D7D1A">
        <w:rPr>
          <w:lang w:val="en-US"/>
        </w:rPr>
        <w:t xml:space="preserve">[2], </w:t>
      </w:r>
      <w:r w:rsidR="003058BC">
        <w:rPr>
          <w:lang w:val="en-US"/>
        </w:rPr>
        <w:t>[3], [4],</w:t>
      </w:r>
      <w:r w:rsidR="0073768F">
        <w:rPr>
          <w:lang w:val="en-US"/>
        </w:rPr>
        <w:t xml:space="preserve"> </w:t>
      </w:r>
      <w:r w:rsidR="003058BC">
        <w:rPr>
          <w:lang w:val="en-US"/>
        </w:rPr>
        <w:t xml:space="preserve">[5], </w:t>
      </w:r>
      <w:r w:rsidR="000D7D1A">
        <w:rPr>
          <w:lang w:val="en-US"/>
        </w:rPr>
        <w:t>[6], [9] and [10]</w:t>
      </w:r>
      <w:r w:rsidR="003058BC">
        <w:rPr>
          <w:lang w:val="en-US"/>
        </w:rPr>
        <w:t xml:space="preserve"> provide the view for option 1. Two alternatives are provided.</w:t>
      </w:r>
    </w:p>
    <w:p w14:paraId="7F337534" w14:textId="11885B75" w:rsidR="00D71F80" w:rsidRPr="00D71F80" w:rsidRDefault="00E25861" w:rsidP="00E25861">
      <w:pPr>
        <w:pStyle w:val="Proposal"/>
        <w:numPr>
          <w:ilvl w:val="0"/>
          <w:numId w:val="0"/>
        </w:numPr>
        <w:ind w:left="1304" w:hanging="1304"/>
        <w:rPr>
          <w:lang w:val="en-US"/>
        </w:rPr>
      </w:pPr>
      <w:bookmarkStart w:id="75" w:name="_Ref71905995"/>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rsidR="00D71F80">
        <w:t>For option 1, upon cell change:</w:t>
      </w:r>
      <w:bookmarkEnd w:id="75"/>
    </w:p>
    <w:p w14:paraId="031B7EFB" w14:textId="2567A1EF" w:rsidR="00D71F80" w:rsidRDefault="00D71F80" w:rsidP="00D71F80">
      <w:pPr>
        <w:pStyle w:val="Proposal"/>
        <w:numPr>
          <w:ilvl w:val="0"/>
          <w:numId w:val="30"/>
        </w:numPr>
      </w:pPr>
      <w:r>
        <w:t>Alt 1</w:t>
      </w:r>
      <w:r w:rsidRPr="00C752D7">
        <w:t>:</w:t>
      </w:r>
      <w:r w:rsidR="00B4474A">
        <w:t xml:space="preserve"> </w:t>
      </w:r>
      <w:r w:rsidR="003058BC">
        <w:t>based on previously determined CEL and broadcasted paging carrier configuration in the new cell.</w:t>
      </w:r>
    </w:p>
    <w:p w14:paraId="2CB686DA" w14:textId="119CB93E" w:rsidR="00D71F80" w:rsidRPr="003058BC" w:rsidRDefault="00D71F80" w:rsidP="001C7112">
      <w:pPr>
        <w:pStyle w:val="Proposal"/>
        <w:numPr>
          <w:ilvl w:val="0"/>
          <w:numId w:val="30"/>
        </w:numPr>
      </w:pPr>
      <w:r>
        <w:t>Alt 2: UE need</w:t>
      </w:r>
      <w:r w:rsidR="006D2A76">
        <w:t>s</w:t>
      </w:r>
      <w:r>
        <w:t xml:space="preserve"> to perform fallback mechanism</w:t>
      </w:r>
      <w:r w:rsidR="001C4C17">
        <w:t>.</w:t>
      </w:r>
    </w:p>
    <w:p w14:paraId="2950E625" w14:textId="7DB4308B" w:rsidR="000459AD" w:rsidRDefault="000459AD" w:rsidP="000459AD">
      <w:pPr>
        <w:rPr>
          <w:lang w:eastAsia="zh-CN"/>
        </w:rPr>
      </w:pPr>
      <w:r w:rsidRPr="005E6C94">
        <w:rPr>
          <w:b/>
          <w:bCs/>
        </w:rPr>
        <w:t>Input#</w:t>
      </w:r>
      <w:r>
        <w:rPr>
          <w:b/>
          <w:bCs/>
        </w:rPr>
        <w:t>8</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784A3EC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99D9B2"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413EFE"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1A76BF"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418B98E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5807E7" w14:textId="267E7C5D"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7334030E" w14:textId="5D75B448" w:rsidR="000459AD" w:rsidRPr="006321D8" w:rsidRDefault="006321D8" w:rsidP="008E49AB">
            <w:pPr>
              <w:pStyle w:val="TAC"/>
              <w:spacing w:before="20" w:after="20"/>
              <w:ind w:left="57" w:right="57"/>
              <w:jc w:val="left"/>
              <w:rPr>
                <w:lang w:val="en-US" w:eastAsia="zh-CN"/>
              </w:rPr>
            </w:pPr>
            <w:r>
              <w:rPr>
                <w:lang w:val="en-US" w:eastAsia="zh-CN"/>
              </w:rPr>
              <w:t>Alt2</w:t>
            </w:r>
          </w:p>
        </w:tc>
        <w:tc>
          <w:tcPr>
            <w:tcW w:w="7142" w:type="dxa"/>
            <w:tcBorders>
              <w:top w:val="single" w:sz="4" w:space="0" w:color="auto"/>
              <w:left w:val="single" w:sz="4" w:space="0" w:color="auto"/>
              <w:bottom w:val="single" w:sz="4" w:space="0" w:color="auto"/>
              <w:right w:val="single" w:sz="4" w:space="0" w:color="auto"/>
            </w:tcBorders>
          </w:tcPr>
          <w:p w14:paraId="0792065A" w14:textId="77777777" w:rsidR="000459AD" w:rsidRDefault="006321D8" w:rsidP="008E49AB">
            <w:pPr>
              <w:pStyle w:val="TAC"/>
              <w:spacing w:before="20" w:after="20"/>
              <w:ind w:left="57" w:right="57"/>
              <w:jc w:val="left"/>
              <w:rPr>
                <w:lang w:val="en-US" w:eastAsia="zh-CN"/>
              </w:rPr>
            </w:pPr>
            <w:r>
              <w:rPr>
                <w:lang w:val="en-US" w:eastAsia="zh-CN"/>
              </w:rPr>
              <w:t>Alt2 is the simpler</w:t>
            </w:r>
          </w:p>
          <w:p w14:paraId="2D661DA2" w14:textId="40676591" w:rsidR="006321D8" w:rsidRPr="006321D8" w:rsidRDefault="006321D8" w:rsidP="006321D8">
            <w:pPr>
              <w:pStyle w:val="TAC"/>
              <w:spacing w:before="20" w:after="20"/>
              <w:ind w:left="57" w:right="57"/>
              <w:jc w:val="left"/>
              <w:rPr>
                <w:lang w:val="en-US" w:eastAsia="zh-CN"/>
              </w:rPr>
            </w:pPr>
            <w:r>
              <w:rPr>
                <w:lang w:val="en-US" w:eastAsia="zh-CN"/>
              </w:rPr>
              <w:t>Alt1: we could eventually accept it with an additional condition that the NW authorizes the UE via dedicated signaling to use the scheme in another cell</w:t>
            </w:r>
          </w:p>
        </w:tc>
      </w:tr>
      <w:tr w:rsidR="00160E44" w14:paraId="2E839C8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375D9F2" w14:textId="6E874481"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B36CE56" w14:textId="565C02C5" w:rsidR="00160E44" w:rsidRDefault="00160E44" w:rsidP="00160E44">
            <w:pPr>
              <w:pStyle w:val="TAC"/>
              <w:spacing w:before="20" w:after="20"/>
              <w:ind w:left="57" w:right="57"/>
              <w:jc w:val="left"/>
              <w:rPr>
                <w:lang w:eastAsia="zh-CN"/>
              </w:rPr>
            </w:pPr>
            <w:r>
              <w:rPr>
                <w:lang w:val="en-GB" w:eastAsia="zh-CN"/>
              </w:rPr>
              <w:t>Alt 2</w:t>
            </w:r>
          </w:p>
        </w:tc>
        <w:tc>
          <w:tcPr>
            <w:tcW w:w="7142" w:type="dxa"/>
            <w:tcBorders>
              <w:top w:val="single" w:sz="4" w:space="0" w:color="auto"/>
              <w:left w:val="single" w:sz="4" w:space="0" w:color="auto"/>
              <w:bottom w:val="single" w:sz="4" w:space="0" w:color="auto"/>
              <w:right w:val="single" w:sz="4" w:space="0" w:color="auto"/>
            </w:tcBorders>
          </w:tcPr>
          <w:p w14:paraId="0096A6A4" w14:textId="22E32DCA"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3986403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197ED4" w14:textId="202E188B"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0F235370" w14:textId="2589772A" w:rsidR="00160E44" w:rsidRPr="001D149D" w:rsidRDefault="001D149D"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5944A54C" w14:textId="23E58E69" w:rsidR="00160E44" w:rsidRPr="001D149D" w:rsidRDefault="001D149D" w:rsidP="00160E44">
            <w:pPr>
              <w:pStyle w:val="TAC"/>
              <w:spacing w:before="20" w:after="20"/>
              <w:ind w:left="57" w:right="57"/>
              <w:jc w:val="left"/>
              <w:rPr>
                <w:lang w:val="en-US" w:eastAsia="zh-CN"/>
              </w:rPr>
            </w:pPr>
            <w:r>
              <w:rPr>
                <w:lang w:val="en-US" w:eastAsia="zh-CN"/>
              </w:rPr>
              <w:t>Alt 1 is better for m</w:t>
            </w:r>
            <w:r w:rsidR="00AB0B02">
              <w:rPr>
                <w:lang w:val="en-US" w:eastAsia="zh-CN"/>
              </w:rPr>
              <w:t xml:space="preserve">obile UE and the </w:t>
            </w:r>
            <w:r w:rsidR="00AB0B02">
              <w:rPr>
                <w:rFonts w:hint="eastAsia"/>
                <w:lang w:val="en-US" w:eastAsia="zh-CN"/>
              </w:rPr>
              <w:t>cost</w:t>
            </w:r>
            <w:r w:rsidR="00AB0B02">
              <w:rPr>
                <w:lang w:val="en-US" w:eastAsia="zh-CN"/>
              </w:rPr>
              <w:t xml:space="preserve"> is acceptable.</w:t>
            </w:r>
          </w:p>
        </w:tc>
      </w:tr>
      <w:tr w:rsidR="00160E44" w14:paraId="4B5155B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5B74C5" w14:textId="032E5993"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459B9922" w14:textId="0185CE3A" w:rsidR="00160E44" w:rsidRDefault="00FC6826" w:rsidP="00160E44">
            <w:pPr>
              <w:pStyle w:val="TAC"/>
              <w:spacing w:before="20" w:after="20"/>
              <w:ind w:left="57" w:right="57"/>
              <w:jc w:val="left"/>
              <w:rPr>
                <w:lang w:eastAsia="zh-CN"/>
              </w:rPr>
            </w:pPr>
            <w:r>
              <w:rPr>
                <w:rFonts w:hint="eastAsia"/>
                <w:lang w:eastAsia="zh-CN"/>
              </w:rPr>
              <w:t>A</w:t>
            </w:r>
            <w:r>
              <w:rPr>
                <w:lang w:eastAsia="zh-CN"/>
              </w:rPr>
              <w:t>lt 1</w:t>
            </w:r>
          </w:p>
        </w:tc>
        <w:tc>
          <w:tcPr>
            <w:tcW w:w="7142" w:type="dxa"/>
            <w:tcBorders>
              <w:top w:val="single" w:sz="4" w:space="0" w:color="auto"/>
              <w:left w:val="single" w:sz="4" w:space="0" w:color="auto"/>
              <w:bottom w:val="single" w:sz="4" w:space="0" w:color="auto"/>
              <w:right w:val="single" w:sz="4" w:space="0" w:color="auto"/>
            </w:tcBorders>
          </w:tcPr>
          <w:p w14:paraId="7D4E9905" w14:textId="6EAD59D0" w:rsidR="00160E44" w:rsidRDefault="00FC6826" w:rsidP="00160E44">
            <w:pPr>
              <w:pStyle w:val="TAC"/>
              <w:spacing w:before="20" w:after="20"/>
              <w:ind w:left="57" w:right="57"/>
              <w:jc w:val="left"/>
              <w:rPr>
                <w:lang w:eastAsia="zh-CN"/>
              </w:rPr>
            </w:pPr>
            <w:r>
              <w:rPr>
                <w:lang w:eastAsia="zh-CN"/>
              </w:rPr>
              <w:t>For option 1, the cell change has no direct impact on paging carrier selection. We only concern whether CEL changes or not</w:t>
            </w:r>
            <w:r w:rsidR="00A53560">
              <w:rPr>
                <w:lang w:eastAsia="zh-CN"/>
              </w:rPr>
              <w:t xml:space="preserve"> in this option</w:t>
            </w:r>
            <w:r>
              <w:rPr>
                <w:lang w:eastAsia="zh-CN"/>
              </w:rPr>
              <w:t>.</w:t>
            </w:r>
          </w:p>
        </w:tc>
      </w:tr>
      <w:tr w:rsidR="00160E44" w14:paraId="2DB74D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A515154" w14:textId="308610C0"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6CA9B7D0" w14:textId="30B46A3F" w:rsidR="00160E44" w:rsidRPr="00E60A7C" w:rsidRDefault="00E60A7C" w:rsidP="00160E4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7F330563" w14:textId="77777777" w:rsidR="00160E44" w:rsidRDefault="00E60A7C" w:rsidP="00160E44">
            <w:pPr>
              <w:pStyle w:val="TAC"/>
              <w:spacing w:before="20" w:after="20"/>
              <w:ind w:left="57" w:right="57"/>
              <w:jc w:val="left"/>
              <w:rPr>
                <w:lang w:val="en-US" w:eastAsia="zh-CN"/>
              </w:rPr>
            </w:pPr>
            <w:r>
              <w:rPr>
                <w:lang w:val="en-US" w:eastAsia="zh-CN"/>
              </w:rPr>
              <w:t xml:space="preserve">In new cell, whether the UE can select carrier based on its CEL depends on how the network starts the non-serving-cell paging and starting CEL.  If the NW decides to start the CEL in </w:t>
            </w:r>
            <w:proofErr w:type="spellStart"/>
            <w:r>
              <w:rPr>
                <w:lang w:val="en-US" w:eastAsia="zh-CN"/>
              </w:rPr>
              <w:t>non serving</w:t>
            </w:r>
            <w:proofErr w:type="spellEnd"/>
            <w:r>
              <w:rPr>
                <w:lang w:val="en-US" w:eastAsia="zh-CN"/>
              </w:rPr>
              <w:t xml:space="preserve"> cell from best coverage level, then UE selection based on CEL will work without issues (there could be paging delay). But if network decides to start the paging from specific repetition level UE may need to align to avoid missing of paging.</w:t>
            </w:r>
          </w:p>
          <w:p w14:paraId="5CB95716" w14:textId="77777777" w:rsidR="00E60A7C" w:rsidRDefault="00E60A7C" w:rsidP="00160E44">
            <w:pPr>
              <w:pStyle w:val="TAC"/>
              <w:spacing w:before="20" w:after="20"/>
              <w:ind w:left="57" w:right="57"/>
              <w:jc w:val="left"/>
              <w:rPr>
                <w:lang w:val="en-US" w:eastAsia="zh-CN"/>
              </w:rPr>
            </w:pPr>
          </w:p>
          <w:p w14:paraId="5B125F2E" w14:textId="56A6180C" w:rsidR="00E60A7C" w:rsidRDefault="00E60A7C" w:rsidP="00160E44">
            <w:pPr>
              <w:pStyle w:val="TAC"/>
              <w:spacing w:before="20" w:after="20"/>
              <w:ind w:left="57" w:right="57"/>
              <w:jc w:val="left"/>
              <w:rPr>
                <w:lang w:val="en-US" w:eastAsia="zh-CN"/>
              </w:rPr>
            </w:pPr>
            <w:r>
              <w:rPr>
                <w:lang w:val="en-US" w:eastAsia="zh-CN"/>
              </w:rPr>
              <w:t xml:space="preserve">As Huawei indicated, this option requires additional </w:t>
            </w:r>
            <w:proofErr w:type="spellStart"/>
            <w:r>
              <w:rPr>
                <w:lang w:val="en-US" w:eastAsia="zh-CN"/>
              </w:rPr>
              <w:t>signalling</w:t>
            </w:r>
            <w:proofErr w:type="spellEnd"/>
            <w:r>
              <w:rPr>
                <w:lang w:val="en-US" w:eastAsia="zh-CN"/>
              </w:rPr>
              <w:t xml:space="preserve"> for NW control.</w:t>
            </w:r>
          </w:p>
          <w:p w14:paraId="5239CE15" w14:textId="618FFA22" w:rsidR="00E60A7C" w:rsidRDefault="00E60A7C" w:rsidP="00160E44">
            <w:pPr>
              <w:pStyle w:val="TAC"/>
              <w:spacing w:before="20" w:after="20"/>
              <w:ind w:left="57" w:right="57"/>
              <w:jc w:val="left"/>
              <w:rPr>
                <w:lang w:val="en-US" w:eastAsia="zh-CN"/>
              </w:rPr>
            </w:pPr>
            <w:r>
              <w:rPr>
                <w:lang w:val="en-US" w:eastAsia="zh-CN"/>
              </w:rPr>
              <w:t>Alt2 restricts the benefits of coverage-based carrier selection only to stationary devices.</w:t>
            </w:r>
          </w:p>
          <w:p w14:paraId="45FD9E86" w14:textId="0FBCB1ED" w:rsidR="00E60A7C" w:rsidRPr="00E60A7C" w:rsidRDefault="00E60A7C" w:rsidP="00160E44">
            <w:pPr>
              <w:pStyle w:val="TAC"/>
              <w:spacing w:before="20" w:after="20"/>
              <w:ind w:left="57" w:right="57"/>
              <w:jc w:val="left"/>
              <w:rPr>
                <w:lang w:val="en-US" w:eastAsia="zh-CN"/>
              </w:rPr>
            </w:pPr>
          </w:p>
        </w:tc>
      </w:tr>
      <w:tr w:rsidR="00867A2C" w14:paraId="77923FF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C1890A9" w14:textId="65725E58"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05729105" w14:textId="6F9A3773" w:rsidR="00867A2C" w:rsidRDefault="00867A2C" w:rsidP="00867A2C">
            <w:pPr>
              <w:pStyle w:val="TAC"/>
              <w:spacing w:before="20" w:after="20"/>
              <w:ind w:left="57" w:right="57"/>
              <w:jc w:val="left"/>
              <w:rPr>
                <w:lang w:val="en-US"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0A4E1CAF" w14:textId="77777777" w:rsidR="00867A2C" w:rsidRDefault="00867A2C" w:rsidP="00867A2C">
            <w:pPr>
              <w:pStyle w:val="TAC"/>
              <w:spacing w:before="20" w:after="20"/>
              <w:ind w:left="57" w:right="57"/>
              <w:jc w:val="left"/>
              <w:rPr>
                <w:lang w:val="en-US" w:eastAsia="zh-CN"/>
              </w:rPr>
            </w:pPr>
            <w:r>
              <w:rPr>
                <w:lang w:val="en-US" w:eastAsia="zh-CN"/>
              </w:rPr>
              <w:t>Alt 2: Simple and conservative with NW resources</w:t>
            </w:r>
          </w:p>
          <w:p w14:paraId="71AF1A3F" w14:textId="77777777" w:rsidR="00867A2C" w:rsidRDefault="00867A2C" w:rsidP="00867A2C">
            <w:pPr>
              <w:pStyle w:val="TAC"/>
              <w:spacing w:before="20" w:after="20"/>
              <w:ind w:left="57" w:right="57"/>
              <w:jc w:val="left"/>
              <w:rPr>
                <w:lang w:val="en-US" w:eastAsia="zh-CN"/>
              </w:rPr>
            </w:pPr>
            <w:r>
              <w:rPr>
                <w:lang w:val="en-US" w:eastAsia="zh-CN"/>
              </w:rPr>
              <w:t>Alt 1: Even assuming simplest NRSRP-based selection is agreed, this would only be feasible in the cases when UE is mobile and still its coverage conditions didn’t change; otherwise, NW has no way of knowing which carrier the UE selected and would have to page on all of them.</w:t>
            </w:r>
          </w:p>
          <w:p w14:paraId="658ED753" w14:textId="77777777" w:rsidR="00867A2C" w:rsidRDefault="00867A2C" w:rsidP="00867A2C">
            <w:pPr>
              <w:pStyle w:val="TAC"/>
              <w:spacing w:before="20" w:after="20"/>
              <w:ind w:left="57" w:right="57"/>
              <w:jc w:val="left"/>
              <w:rPr>
                <w:lang w:val="en-US" w:eastAsia="zh-CN"/>
              </w:rPr>
            </w:pPr>
            <w:r>
              <w:rPr>
                <w:lang w:val="en-US" w:eastAsia="zh-CN"/>
              </w:rPr>
              <w:t>In addition, this sounds completely unscalable. If agreed, it should probably be limited to a single cell change.</w:t>
            </w:r>
          </w:p>
          <w:p w14:paraId="33E76F7B" w14:textId="77777777" w:rsidR="00867A2C" w:rsidRDefault="00867A2C" w:rsidP="00867A2C">
            <w:pPr>
              <w:pStyle w:val="TAC"/>
              <w:spacing w:before="20" w:after="20"/>
              <w:ind w:left="57" w:right="57"/>
              <w:jc w:val="left"/>
              <w:rPr>
                <w:lang w:val="en-US" w:eastAsia="zh-CN"/>
              </w:rPr>
            </w:pPr>
            <w:r>
              <w:rPr>
                <w:lang w:val="en-US" w:eastAsia="zh-CN"/>
              </w:rPr>
              <w:t>All in all, this is a lot of complication for not much gain.</w:t>
            </w:r>
          </w:p>
          <w:p w14:paraId="17321668" w14:textId="50ACA3D7" w:rsidR="00867A2C" w:rsidRDefault="00867A2C" w:rsidP="00867A2C">
            <w:pPr>
              <w:pStyle w:val="TAC"/>
              <w:spacing w:before="20" w:after="20"/>
              <w:ind w:left="57" w:right="57"/>
              <w:jc w:val="left"/>
              <w:rPr>
                <w:lang w:val="en-US" w:eastAsia="zh-CN"/>
              </w:rPr>
            </w:pPr>
            <w:r>
              <w:rPr>
                <w:lang w:val="en-US" w:eastAsia="zh-CN"/>
              </w:rPr>
              <w:t>This is also not feasible if long-term quality estimation is agreed.</w:t>
            </w:r>
          </w:p>
        </w:tc>
      </w:tr>
      <w:tr w:rsidR="004A2609" w14:paraId="3E00D8A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ADAD31" w14:textId="3E81899E"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1DA1A5F" w14:textId="0A89389C"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4D4D73B7" w14:textId="77777777" w:rsidR="004A2609" w:rsidRDefault="004A2609" w:rsidP="004A2609">
            <w:pPr>
              <w:pStyle w:val="TAC"/>
              <w:spacing w:before="20" w:after="20"/>
              <w:ind w:left="57" w:right="57"/>
              <w:jc w:val="left"/>
              <w:rPr>
                <w:lang w:val="en-US" w:eastAsia="zh-CN"/>
              </w:rPr>
            </w:pPr>
            <w:r>
              <w:rPr>
                <w:lang w:val="en-US" w:eastAsia="zh-CN"/>
              </w:rPr>
              <w:t>Agree with HW that Alt 2 is simpler</w:t>
            </w:r>
          </w:p>
          <w:p w14:paraId="0732AC18" w14:textId="2F5D126A" w:rsidR="004A2609" w:rsidRDefault="004A2609" w:rsidP="004A2609">
            <w:pPr>
              <w:pStyle w:val="TAC"/>
              <w:spacing w:before="20" w:after="20"/>
              <w:ind w:left="57" w:right="57"/>
              <w:jc w:val="left"/>
              <w:rPr>
                <w:lang w:eastAsia="zh-CN"/>
              </w:rPr>
            </w:pPr>
            <w:r>
              <w:rPr>
                <w:lang w:val="en-US" w:eastAsia="zh-CN"/>
              </w:rPr>
              <w:t xml:space="preserve">It </w:t>
            </w:r>
            <w:proofErr w:type="spellStart"/>
            <w:r>
              <w:rPr>
                <w:lang w:val="en-US" w:eastAsia="zh-CN"/>
              </w:rPr>
              <w:t>can not</w:t>
            </w:r>
            <w:proofErr w:type="spellEnd"/>
            <w:r>
              <w:rPr>
                <w:lang w:val="en-US" w:eastAsia="zh-CN"/>
              </w:rPr>
              <w:t xml:space="preserve"> be sure that the coverage remains for the new cell as in the legacy cell. If the radio condition is worse in the new cell than in the legacy cell, the first paging attempt in the new cell would fail, and a fall back mechanism need to be used then.  </w:t>
            </w:r>
          </w:p>
        </w:tc>
      </w:tr>
      <w:tr w:rsidR="004A2609" w14:paraId="10FCF2B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855B6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40FA61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763212F" w14:textId="77777777" w:rsidR="004A2609" w:rsidRDefault="004A2609" w:rsidP="004A2609">
            <w:pPr>
              <w:pStyle w:val="TAC"/>
              <w:spacing w:before="20" w:after="20"/>
              <w:ind w:left="57" w:right="57"/>
              <w:jc w:val="left"/>
              <w:rPr>
                <w:lang w:eastAsia="zh-CN"/>
              </w:rPr>
            </w:pPr>
          </w:p>
        </w:tc>
      </w:tr>
      <w:tr w:rsidR="004A2609" w14:paraId="2CAA576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F782B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5E571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A40A297" w14:textId="77777777" w:rsidR="004A2609" w:rsidRDefault="004A2609" w:rsidP="004A2609">
            <w:pPr>
              <w:pStyle w:val="TAC"/>
              <w:spacing w:before="20" w:after="20"/>
              <w:ind w:left="57" w:right="57"/>
              <w:jc w:val="left"/>
              <w:rPr>
                <w:lang w:eastAsia="zh-CN"/>
              </w:rPr>
            </w:pPr>
          </w:p>
        </w:tc>
      </w:tr>
      <w:tr w:rsidR="004A2609" w14:paraId="2D555B4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E77DA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D5AB2"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51D3A60" w14:textId="77777777" w:rsidR="004A2609" w:rsidRDefault="004A2609" w:rsidP="004A2609">
            <w:pPr>
              <w:pStyle w:val="TAC"/>
              <w:spacing w:before="20" w:after="20"/>
              <w:ind w:left="57" w:right="57"/>
              <w:jc w:val="left"/>
              <w:rPr>
                <w:lang w:eastAsia="zh-CN"/>
              </w:rPr>
            </w:pPr>
          </w:p>
        </w:tc>
      </w:tr>
      <w:tr w:rsidR="004A2609" w14:paraId="2992891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9C7E6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4AAF33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405F3C" w14:textId="77777777" w:rsidR="004A2609" w:rsidRDefault="004A2609" w:rsidP="004A2609">
            <w:pPr>
              <w:pStyle w:val="TAC"/>
              <w:spacing w:before="20" w:after="20"/>
              <w:ind w:left="57" w:right="57"/>
              <w:jc w:val="left"/>
              <w:rPr>
                <w:lang w:eastAsia="zh-CN"/>
              </w:rPr>
            </w:pPr>
          </w:p>
        </w:tc>
      </w:tr>
      <w:tr w:rsidR="004A2609" w14:paraId="72038B7E"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A220C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7D061EF"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04A008A" w14:textId="77777777" w:rsidR="004A2609" w:rsidRDefault="004A2609" w:rsidP="004A2609">
            <w:pPr>
              <w:pStyle w:val="TAC"/>
              <w:spacing w:before="20" w:after="20"/>
              <w:ind w:left="57" w:right="57"/>
              <w:jc w:val="left"/>
              <w:rPr>
                <w:lang w:eastAsia="zh-CN"/>
              </w:rPr>
            </w:pPr>
          </w:p>
        </w:tc>
      </w:tr>
      <w:tr w:rsidR="004A2609" w14:paraId="1A59743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0B470E"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4B19551"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BA04DE" w14:textId="77777777" w:rsidR="004A2609" w:rsidRDefault="004A2609" w:rsidP="004A2609">
            <w:pPr>
              <w:pStyle w:val="TAC"/>
              <w:spacing w:before="20" w:after="20"/>
              <w:ind w:left="57" w:right="57"/>
              <w:jc w:val="left"/>
              <w:rPr>
                <w:lang w:eastAsia="zh-CN"/>
              </w:rPr>
            </w:pPr>
          </w:p>
        </w:tc>
      </w:tr>
    </w:tbl>
    <w:p w14:paraId="74CC4B54" w14:textId="77777777" w:rsidR="000459AD" w:rsidRPr="005E6C94" w:rsidRDefault="000459AD" w:rsidP="000459AD">
      <w:pPr>
        <w:pStyle w:val="ListParagraph"/>
        <w:ind w:left="2061"/>
        <w:rPr>
          <w:b/>
          <w:bCs/>
          <w:highlight w:val="yellow"/>
        </w:rPr>
      </w:pPr>
    </w:p>
    <w:p w14:paraId="5C72BE30" w14:textId="11644825" w:rsidR="000459AD" w:rsidRDefault="000459AD" w:rsidP="00760E63">
      <w:pPr>
        <w:rPr>
          <w:lang w:eastAsia="zh-CN"/>
        </w:rPr>
      </w:pPr>
      <w:r w:rsidRPr="005612E2">
        <w:rPr>
          <w:highlight w:val="yellow"/>
        </w:rPr>
        <w:t>Summary</w:t>
      </w:r>
      <w:r w:rsidRPr="005612E2">
        <w:rPr>
          <w:highlight w:val="yellow"/>
          <w:lang w:val="sv-SE"/>
        </w:rPr>
        <w:t xml:space="preserve"> </w:t>
      </w:r>
      <w:r w:rsidR="009F2A8F" w:rsidRPr="005612E2">
        <w:rPr>
          <w:highlight w:val="yellow"/>
          <w:lang w:val="sv-SE"/>
        </w:rPr>
        <w:t>8</w:t>
      </w:r>
      <w:r>
        <w:t xml:space="preserve">: </w:t>
      </w:r>
      <w:ins w:id="76" w:author="Ericsson" w:date="2021-05-25T00:35:00Z">
        <w:r w:rsidR="00544C54">
          <w:t>7 companies replied. 4 support Alt2 whereas 3 support Alt1</w:t>
        </w:r>
      </w:ins>
      <w:ins w:id="77" w:author="Ericsson" w:date="2021-05-25T00:36:00Z">
        <w:r w:rsidR="00544C54">
          <w:t>.</w:t>
        </w:r>
      </w:ins>
    </w:p>
    <w:p w14:paraId="19E9F6A3" w14:textId="63B63EB0" w:rsidR="00544C54" w:rsidRPr="00D71F80" w:rsidRDefault="00544C54" w:rsidP="00544C54">
      <w:pPr>
        <w:pStyle w:val="Proposal"/>
        <w:numPr>
          <w:ilvl w:val="0"/>
          <w:numId w:val="0"/>
        </w:numPr>
        <w:ind w:left="1304" w:hanging="1304"/>
        <w:rPr>
          <w:ins w:id="78" w:author="Ericsson" w:date="2021-05-25T00:37:00Z"/>
          <w:lang w:val="en-US"/>
        </w:rPr>
      </w:pPr>
      <w:ins w:id="79" w:author="Ericsson" w:date="2021-05-25T00:37: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t>For option 1, upon cell change: RAN2 to discuss</w:t>
        </w:r>
      </w:ins>
    </w:p>
    <w:p w14:paraId="3FA77C98" w14:textId="77777777" w:rsidR="00544C54" w:rsidRDefault="00544C54" w:rsidP="00544C54">
      <w:pPr>
        <w:pStyle w:val="Proposal"/>
        <w:numPr>
          <w:ilvl w:val="0"/>
          <w:numId w:val="30"/>
        </w:numPr>
        <w:rPr>
          <w:ins w:id="80" w:author="Ericsson" w:date="2021-05-25T00:37:00Z"/>
        </w:rPr>
      </w:pPr>
      <w:ins w:id="81" w:author="Ericsson" w:date="2021-05-25T00:37:00Z">
        <w:r>
          <w:t>Alt 1</w:t>
        </w:r>
        <w:r w:rsidRPr="00C752D7">
          <w:t>:</w:t>
        </w:r>
        <w:r>
          <w:t xml:space="preserve"> based on previously determined CEL and broadcasted paging carrier configuration in the new cell.</w:t>
        </w:r>
      </w:ins>
    </w:p>
    <w:p w14:paraId="1763A199" w14:textId="77777777" w:rsidR="00544C54" w:rsidRPr="003058BC" w:rsidRDefault="00544C54" w:rsidP="00544C54">
      <w:pPr>
        <w:pStyle w:val="Proposal"/>
        <w:numPr>
          <w:ilvl w:val="0"/>
          <w:numId w:val="30"/>
        </w:numPr>
        <w:rPr>
          <w:ins w:id="82" w:author="Ericsson" w:date="2021-05-25T00:37:00Z"/>
        </w:rPr>
      </w:pPr>
      <w:ins w:id="83" w:author="Ericsson" w:date="2021-05-25T00:37:00Z">
        <w:r>
          <w:t>Alt 2: UE needs to perform fallback mechanism.</w:t>
        </w:r>
      </w:ins>
    </w:p>
    <w:p w14:paraId="04F6A91B" w14:textId="05C21381" w:rsidR="000459AD" w:rsidRDefault="000459AD" w:rsidP="001C7112">
      <w:pPr>
        <w:rPr>
          <w:lang w:val="en-US"/>
        </w:rPr>
      </w:pPr>
    </w:p>
    <w:p w14:paraId="0172F32A" w14:textId="39861A1B" w:rsidR="000459AD" w:rsidRDefault="00160E44" w:rsidP="001C7112">
      <w:pPr>
        <w:rPr>
          <w:lang w:val="en-US"/>
        </w:rPr>
      </w:pPr>
      <w:r>
        <w:rPr>
          <w:lang w:val="en-US"/>
        </w:rPr>
        <w:t>Upon cell change, [2], [3], [4], [5], [6], [8], [9] and [10] provide the view that for option 2, UE needs to perform fallback mechanism.</w:t>
      </w:r>
    </w:p>
    <w:p w14:paraId="75863A06" w14:textId="4022C999" w:rsidR="00D71F80" w:rsidRPr="00D71F80" w:rsidRDefault="00E25861" w:rsidP="00E25861">
      <w:pPr>
        <w:pStyle w:val="Proposal"/>
        <w:numPr>
          <w:ilvl w:val="0"/>
          <w:numId w:val="0"/>
        </w:numPr>
        <w:ind w:left="1304" w:hanging="1304"/>
      </w:pPr>
      <w:bookmarkStart w:id="84" w:name="_Ref71905996"/>
      <w:r w:rsidRPr="00E25861">
        <w:rPr>
          <w:bCs w:val="0"/>
        </w:rPr>
        <w:lastRenderedPageBreak/>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rsidR="00D71F80">
        <w:t>For option 2, upon cell change, UE need</w:t>
      </w:r>
      <w:r w:rsidR="006D2A76">
        <w:t>s</w:t>
      </w:r>
      <w:r w:rsidR="00D71F80">
        <w:t xml:space="preserve"> to perform fallback mechanism.</w:t>
      </w:r>
      <w:bookmarkEnd w:id="84"/>
    </w:p>
    <w:p w14:paraId="20768B02" w14:textId="7C3DD0C7" w:rsidR="000459AD" w:rsidRDefault="000459AD" w:rsidP="000459AD">
      <w:pPr>
        <w:rPr>
          <w:lang w:eastAsia="zh-CN"/>
        </w:rPr>
      </w:pPr>
      <w:r w:rsidRPr="005E6C94">
        <w:rPr>
          <w:b/>
          <w:bCs/>
        </w:rPr>
        <w:t>Input#</w:t>
      </w:r>
      <w:r>
        <w:rPr>
          <w:b/>
          <w:bCs/>
        </w:rPr>
        <w:t>9</w:t>
      </w:r>
      <w:r w:rsidRPr="005E6C94">
        <w:rPr>
          <w:b/>
          <w:bCs/>
        </w:rPr>
        <w:t xml:space="preserve"> Required for</w:t>
      </w:r>
      <w:r>
        <w:t xml:space="preserve">: </w:t>
      </w:r>
      <w:r w:rsidRPr="00D01244">
        <w:rPr>
          <w:lang w:eastAsia="zh-CN"/>
        </w:rPr>
        <w:t xml:space="preserve">Please provide </w:t>
      </w:r>
      <w:r>
        <w:rPr>
          <w:lang w:eastAsia="zh-CN"/>
        </w:rPr>
        <w:t>if above Proposal is correct.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1BE8CD6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EBF8D36"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994762" w14:textId="5376B10C" w:rsidR="000459AD" w:rsidRPr="0069014B" w:rsidRDefault="000459AD" w:rsidP="008E49AB">
            <w:pPr>
              <w:pStyle w:val="TAH"/>
              <w:spacing w:before="20" w:after="20"/>
              <w:ind w:left="57" w:right="57"/>
              <w:jc w:val="left"/>
              <w:rPr>
                <w:lang w:val="sv-SE"/>
              </w:rPr>
            </w:pPr>
            <w:r>
              <w:rPr>
                <w:lang w:val="sv-SE" w:eastAsia="zh-CN"/>
              </w:rPr>
              <w:t>Proposal correct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542A55"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62C03C3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D1CD00B" w14:textId="2A194C6C" w:rsidR="000459AD" w:rsidRPr="006321D8" w:rsidRDefault="006321D8" w:rsidP="006321D8">
            <w:pPr>
              <w:pStyle w:val="TAC"/>
              <w:spacing w:before="20" w:after="20"/>
              <w:ind w:left="57" w:right="57"/>
              <w:jc w:val="left"/>
              <w:rPr>
                <w:lang w:val="en-US" w:eastAsia="zh-CN"/>
              </w:rPr>
            </w:pPr>
            <w:r>
              <w:rPr>
                <w:lang w:val="en-US" w:eastAsia="zh-CN"/>
              </w:rPr>
              <w:t xml:space="preserve">Huawei, </w:t>
            </w:r>
            <w:proofErr w:type="spellStart"/>
            <w:r>
              <w:rPr>
                <w:lang w:val="en-US" w:eastAsia="zh-CN"/>
              </w:rPr>
              <w:t>HiSiicon</w:t>
            </w:r>
            <w:proofErr w:type="spellEnd"/>
          </w:p>
        </w:tc>
        <w:tc>
          <w:tcPr>
            <w:tcW w:w="2478" w:type="dxa"/>
            <w:tcBorders>
              <w:top w:val="single" w:sz="4" w:space="0" w:color="auto"/>
              <w:left w:val="single" w:sz="4" w:space="0" w:color="auto"/>
              <w:bottom w:val="single" w:sz="4" w:space="0" w:color="auto"/>
              <w:right w:val="single" w:sz="4" w:space="0" w:color="auto"/>
            </w:tcBorders>
          </w:tcPr>
          <w:p w14:paraId="656617DA" w14:textId="22760AD0" w:rsidR="000459AD" w:rsidRPr="006321D8" w:rsidRDefault="006321D8" w:rsidP="008E49A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8ADE894" w14:textId="77777777" w:rsidR="000459AD" w:rsidRDefault="000459AD" w:rsidP="008E49AB">
            <w:pPr>
              <w:pStyle w:val="TAC"/>
              <w:spacing w:before="20" w:after="20"/>
              <w:ind w:left="57" w:right="57"/>
              <w:jc w:val="left"/>
              <w:rPr>
                <w:lang w:eastAsia="zh-CN"/>
              </w:rPr>
            </w:pPr>
          </w:p>
        </w:tc>
      </w:tr>
      <w:tr w:rsidR="00160E44" w14:paraId="3382C4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D2407B" w14:textId="7951509F"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34005AE4" w14:textId="3F8EE11E"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0CABBD1D" w14:textId="675F1164" w:rsidR="00160E44" w:rsidRDefault="00160E44" w:rsidP="00160E44">
            <w:pPr>
              <w:pStyle w:val="TAC"/>
              <w:spacing w:before="20" w:after="20"/>
              <w:ind w:left="57" w:right="57"/>
              <w:jc w:val="left"/>
              <w:rPr>
                <w:lang w:eastAsia="zh-CN"/>
              </w:rPr>
            </w:pPr>
            <w:r>
              <w:rPr>
                <w:lang w:val="en-GB" w:eastAsia="zh-CN"/>
              </w:rPr>
              <w:t>Also see our response to Proposal 11.</w:t>
            </w:r>
          </w:p>
        </w:tc>
      </w:tr>
      <w:tr w:rsidR="00160E44" w14:paraId="180E1F5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BFCABC" w14:textId="6E16ACAD"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AD15660" w14:textId="3C55B5A5"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BEB9709" w14:textId="77777777" w:rsidR="00160E44" w:rsidRDefault="00160E44" w:rsidP="00160E44">
            <w:pPr>
              <w:pStyle w:val="TAC"/>
              <w:spacing w:before="20" w:after="20"/>
              <w:ind w:left="57" w:right="57"/>
              <w:jc w:val="left"/>
              <w:rPr>
                <w:lang w:eastAsia="zh-CN"/>
              </w:rPr>
            </w:pPr>
          </w:p>
        </w:tc>
      </w:tr>
      <w:tr w:rsidR="00160E44" w14:paraId="54C8E6A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D53C2C" w14:textId="5F98D381"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F724F95" w14:textId="44AAC220"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1F63DAAD" w14:textId="77777777" w:rsidR="00160E44" w:rsidRDefault="00160E44" w:rsidP="00160E44">
            <w:pPr>
              <w:pStyle w:val="TAC"/>
              <w:spacing w:before="20" w:after="20"/>
              <w:ind w:left="57" w:right="57"/>
              <w:jc w:val="left"/>
              <w:rPr>
                <w:lang w:eastAsia="zh-CN"/>
              </w:rPr>
            </w:pPr>
          </w:p>
        </w:tc>
      </w:tr>
      <w:tr w:rsidR="00160E44" w14:paraId="650B668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4488C7" w14:textId="464E5223" w:rsidR="00160E44" w:rsidRPr="00E60A7C" w:rsidRDefault="00E60A7C"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72400F69" w14:textId="5638BD24" w:rsidR="00160E44" w:rsidRPr="00E60A7C" w:rsidRDefault="00E60A7C" w:rsidP="00160E4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E9C162C" w14:textId="58392AE1" w:rsidR="00160E44" w:rsidRPr="006F1D85" w:rsidRDefault="006F1D85" w:rsidP="00160E44">
            <w:pPr>
              <w:pStyle w:val="TAC"/>
              <w:spacing w:before="20" w:after="20"/>
              <w:ind w:left="57" w:right="57"/>
              <w:jc w:val="left"/>
              <w:rPr>
                <w:lang w:val="en-US" w:eastAsia="zh-CN"/>
              </w:rPr>
            </w:pPr>
            <w:r>
              <w:rPr>
                <w:lang w:val="en-US" w:eastAsia="zh-CN"/>
              </w:rPr>
              <w:t xml:space="preserve">Is this proposal, subset of proposal </w:t>
            </w:r>
            <w:proofErr w:type="gramStart"/>
            <w:r>
              <w:rPr>
                <w:lang w:val="en-US" w:eastAsia="zh-CN"/>
              </w:rPr>
              <w:t>8 ?</w:t>
            </w:r>
            <w:proofErr w:type="gramEnd"/>
            <w:r>
              <w:rPr>
                <w:lang w:val="en-US" w:eastAsia="zh-CN"/>
              </w:rPr>
              <w:t xml:space="preserve"> We see need for NW controlled </w:t>
            </w:r>
            <w:proofErr w:type="spellStart"/>
            <w:r>
              <w:rPr>
                <w:lang w:val="en-US" w:eastAsia="zh-CN"/>
              </w:rPr>
              <w:t>behaviour</w:t>
            </w:r>
            <w:proofErr w:type="spellEnd"/>
            <w:r>
              <w:rPr>
                <w:lang w:val="en-US" w:eastAsia="zh-CN"/>
              </w:rPr>
              <w:t xml:space="preserve"> for the fallback mechanism for cell change scenario.</w:t>
            </w:r>
          </w:p>
        </w:tc>
      </w:tr>
      <w:tr w:rsidR="00867A2C" w14:paraId="2EA038A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69535D" w14:textId="1560122E"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40AFD61A" w14:textId="21A63A64"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B56995" w14:textId="011AD357" w:rsidR="00867A2C" w:rsidRDefault="00867A2C" w:rsidP="00867A2C">
            <w:pPr>
              <w:pStyle w:val="TAC"/>
              <w:spacing w:before="20" w:after="20"/>
              <w:ind w:left="57" w:right="57"/>
              <w:jc w:val="left"/>
              <w:rPr>
                <w:lang w:val="en-US" w:eastAsia="zh-CN"/>
              </w:rPr>
            </w:pPr>
            <w:r>
              <w:rPr>
                <w:lang w:val="en-US" w:eastAsia="zh-CN"/>
              </w:rPr>
              <w:t>See also previous question</w:t>
            </w:r>
          </w:p>
        </w:tc>
      </w:tr>
      <w:tr w:rsidR="004A2609" w14:paraId="371288A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AAD328" w14:textId="0615E454"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5B7399F8" w14:textId="10E51E12"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CE6A345" w14:textId="77777777" w:rsidR="004A2609" w:rsidRDefault="004A2609" w:rsidP="004A2609">
            <w:pPr>
              <w:pStyle w:val="TAC"/>
              <w:spacing w:before="20" w:after="20"/>
              <w:ind w:left="57" w:right="57"/>
              <w:jc w:val="left"/>
              <w:rPr>
                <w:lang w:eastAsia="zh-CN"/>
              </w:rPr>
            </w:pPr>
          </w:p>
        </w:tc>
      </w:tr>
      <w:tr w:rsidR="004A2609" w14:paraId="7FB91F6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11287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492C3F"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336BBD" w14:textId="77777777" w:rsidR="004A2609" w:rsidRDefault="004A2609" w:rsidP="004A2609">
            <w:pPr>
              <w:pStyle w:val="TAC"/>
              <w:spacing w:before="20" w:after="20"/>
              <w:ind w:left="57" w:right="57"/>
              <w:jc w:val="left"/>
              <w:rPr>
                <w:lang w:eastAsia="zh-CN"/>
              </w:rPr>
            </w:pPr>
          </w:p>
        </w:tc>
      </w:tr>
      <w:tr w:rsidR="004A2609" w14:paraId="5EBC94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F79C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548FB3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BDB14DF" w14:textId="77777777" w:rsidR="004A2609" w:rsidRDefault="004A2609" w:rsidP="004A2609">
            <w:pPr>
              <w:pStyle w:val="TAC"/>
              <w:spacing w:before="20" w:after="20"/>
              <w:ind w:left="57" w:right="57"/>
              <w:jc w:val="left"/>
              <w:rPr>
                <w:lang w:eastAsia="zh-CN"/>
              </w:rPr>
            </w:pPr>
          </w:p>
        </w:tc>
      </w:tr>
      <w:tr w:rsidR="004A2609" w14:paraId="41B0762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92B11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DA03B50"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71026E1" w14:textId="77777777" w:rsidR="004A2609" w:rsidRDefault="004A2609" w:rsidP="004A2609">
            <w:pPr>
              <w:pStyle w:val="TAC"/>
              <w:spacing w:before="20" w:after="20"/>
              <w:ind w:left="57" w:right="57"/>
              <w:jc w:val="left"/>
              <w:rPr>
                <w:lang w:eastAsia="zh-CN"/>
              </w:rPr>
            </w:pPr>
          </w:p>
        </w:tc>
      </w:tr>
      <w:tr w:rsidR="004A2609" w14:paraId="1F641CA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B0BB83"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165D2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10687" w14:textId="77777777" w:rsidR="004A2609" w:rsidRDefault="004A2609" w:rsidP="004A2609">
            <w:pPr>
              <w:pStyle w:val="TAC"/>
              <w:spacing w:before="20" w:after="20"/>
              <w:ind w:left="57" w:right="57"/>
              <w:jc w:val="left"/>
              <w:rPr>
                <w:lang w:eastAsia="zh-CN"/>
              </w:rPr>
            </w:pPr>
          </w:p>
        </w:tc>
      </w:tr>
      <w:tr w:rsidR="004A2609" w14:paraId="0024B72D"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ACABB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145019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5A8EC9" w14:textId="77777777" w:rsidR="004A2609" w:rsidRDefault="004A2609" w:rsidP="004A2609">
            <w:pPr>
              <w:pStyle w:val="TAC"/>
              <w:spacing w:before="20" w:after="20"/>
              <w:ind w:left="57" w:right="57"/>
              <w:jc w:val="left"/>
              <w:rPr>
                <w:lang w:eastAsia="zh-CN"/>
              </w:rPr>
            </w:pPr>
          </w:p>
        </w:tc>
      </w:tr>
      <w:tr w:rsidR="004A2609" w14:paraId="50A04833"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93DA1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2228CA9"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27AEB43" w14:textId="77777777" w:rsidR="004A2609" w:rsidRDefault="004A2609" w:rsidP="004A2609">
            <w:pPr>
              <w:pStyle w:val="TAC"/>
              <w:spacing w:before="20" w:after="20"/>
              <w:ind w:left="57" w:right="57"/>
              <w:jc w:val="left"/>
              <w:rPr>
                <w:lang w:eastAsia="zh-CN"/>
              </w:rPr>
            </w:pPr>
          </w:p>
        </w:tc>
      </w:tr>
    </w:tbl>
    <w:p w14:paraId="2FFEA4B8" w14:textId="77777777" w:rsidR="000459AD" w:rsidRPr="005E6C94" w:rsidRDefault="000459AD" w:rsidP="000459AD">
      <w:pPr>
        <w:pStyle w:val="ListParagraph"/>
        <w:ind w:left="2061"/>
        <w:rPr>
          <w:b/>
          <w:bCs/>
          <w:highlight w:val="yellow"/>
        </w:rPr>
      </w:pPr>
    </w:p>
    <w:p w14:paraId="5701F8AA" w14:textId="017575FE" w:rsidR="000459AD" w:rsidRDefault="000459AD" w:rsidP="00760E63">
      <w:pPr>
        <w:rPr>
          <w:ins w:id="85" w:author="Ericsson" w:date="2021-05-25T00:39:00Z"/>
        </w:rPr>
      </w:pPr>
      <w:r w:rsidRPr="005612E2">
        <w:rPr>
          <w:highlight w:val="yellow"/>
        </w:rPr>
        <w:t>Summary</w:t>
      </w:r>
      <w:r w:rsidRPr="005612E2">
        <w:rPr>
          <w:highlight w:val="yellow"/>
          <w:lang w:val="sv-SE"/>
        </w:rPr>
        <w:t xml:space="preserve"> </w:t>
      </w:r>
      <w:r w:rsidR="009F2A8F" w:rsidRPr="005612E2">
        <w:rPr>
          <w:highlight w:val="yellow"/>
          <w:lang w:val="sv-SE"/>
        </w:rPr>
        <w:t>9</w:t>
      </w:r>
      <w:r>
        <w:t xml:space="preserve">: </w:t>
      </w:r>
      <w:ins w:id="86" w:author="Ericsson" w:date="2021-05-25T00:38:00Z">
        <w:r w:rsidR="00544C54">
          <w:t>7 companies replied and 6 prefer fallback mechan</w:t>
        </w:r>
      </w:ins>
      <w:ins w:id="87" w:author="Ericsson" w:date="2021-05-25T00:39:00Z">
        <w:r w:rsidR="00544C54">
          <w:t>ism</w:t>
        </w:r>
      </w:ins>
    </w:p>
    <w:p w14:paraId="3549D2F0" w14:textId="77777777" w:rsidR="00544C54" w:rsidRPr="00D71F80" w:rsidRDefault="00544C54" w:rsidP="00544C54">
      <w:pPr>
        <w:pStyle w:val="Proposal"/>
        <w:numPr>
          <w:ilvl w:val="0"/>
          <w:numId w:val="0"/>
        </w:numPr>
        <w:ind w:left="1304" w:hanging="1304"/>
        <w:rPr>
          <w:ins w:id="88" w:author="Ericsson" w:date="2021-05-25T00:39:00Z"/>
        </w:rPr>
      </w:pPr>
      <w:ins w:id="89" w:author="Ericsson" w:date="2021-05-25T00:39: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t>For option 2, upon cell change, UE needs to perform fallback mechanism.</w:t>
        </w:r>
      </w:ins>
    </w:p>
    <w:p w14:paraId="123C4E0B" w14:textId="77777777" w:rsidR="00544C54" w:rsidRDefault="00544C54" w:rsidP="00760E63">
      <w:pPr>
        <w:rPr>
          <w:lang w:eastAsia="zh-CN"/>
        </w:rPr>
      </w:pPr>
    </w:p>
    <w:p w14:paraId="0315F855" w14:textId="77777777" w:rsidR="000459AD" w:rsidRDefault="000459AD" w:rsidP="001C7112">
      <w:pPr>
        <w:pStyle w:val="Heading2"/>
      </w:pPr>
    </w:p>
    <w:p w14:paraId="68806383" w14:textId="77777777" w:rsidR="000459AD" w:rsidRDefault="000459AD" w:rsidP="001C7112">
      <w:pPr>
        <w:pStyle w:val="Heading2"/>
      </w:pPr>
    </w:p>
    <w:p w14:paraId="0E3BC48B" w14:textId="50E1442A" w:rsidR="001C7112" w:rsidRDefault="000459AD" w:rsidP="001C7112">
      <w:pPr>
        <w:pStyle w:val="Heading2"/>
      </w:pPr>
      <w:r>
        <w:t>3</w:t>
      </w:r>
      <w:r w:rsidR="001C7112">
        <w:t>.</w:t>
      </w:r>
      <w:r>
        <w:t>10</w:t>
      </w:r>
      <w:r w:rsidR="001C7112">
        <w:tab/>
        <w:t>What happens upon coverage change?</w:t>
      </w:r>
    </w:p>
    <w:p w14:paraId="192A4C32" w14:textId="2A6D9F3B" w:rsidR="0073768F" w:rsidRDefault="0073768F" w:rsidP="001C7112">
      <w:pPr>
        <w:rPr>
          <w:lang w:val="en-US"/>
        </w:rPr>
      </w:pPr>
      <w:r>
        <w:rPr>
          <w:lang w:val="en-US"/>
        </w:rPr>
        <w:t xml:space="preserve">[2], [3], [4], [5], [6], [8], [9] and [10] provide the view that when radio condition remains or gets better, UE should </w:t>
      </w:r>
      <w:r w:rsidR="005521CA">
        <w:rPr>
          <w:lang w:val="en-US"/>
        </w:rPr>
        <w:t>remain on</w:t>
      </w:r>
      <w:r>
        <w:rPr>
          <w:lang w:val="en-US"/>
        </w:rPr>
        <w:t xml:space="preserve"> the current paging carrier; when radio condition gets worse, UE should adopt the fallback scheme.</w:t>
      </w:r>
    </w:p>
    <w:p w14:paraId="000304FF" w14:textId="7E0C469A" w:rsidR="0073768F" w:rsidRDefault="00E25861" w:rsidP="00E25861">
      <w:pPr>
        <w:pStyle w:val="Proposal"/>
        <w:numPr>
          <w:ilvl w:val="0"/>
          <w:numId w:val="0"/>
        </w:numPr>
        <w:ind w:left="1304" w:hanging="1304"/>
      </w:pPr>
      <w:bookmarkStart w:id="90" w:name="_Ref71905997"/>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rsidR="0073768F">
        <w:t>For both options, upon coverage change within the cell:</w:t>
      </w:r>
      <w:bookmarkEnd w:id="90"/>
    </w:p>
    <w:p w14:paraId="5F352B54" w14:textId="634CEA58" w:rsidR="0073768F" w:rsidRDefault="0073768F" w:rsidP="0073768F">
      <w:pPr>
        <w:pStyle w:val="Proposal"/>
        <w:numPr>
          <w:ilvl w:val="0"/>
          <w:numId w:val="30"/>
        </w:numPr>
      </w:pPr>
      <w:r>
        <w:t xml:space="preserve">When radio condition remains or gets better, UE should </w:t>
      </w:r>
      <w:r w:rsidR="005521CA">
        <w:t>remain</w:t>
      </w:r>
      <w:r>
        <w:t xml:space="preserve"> on the current paging carrier.</w:t>
      </w:r>
    </w:p>
    <w:p w14:paraId="569E3D60" w14:textId="1C4FB59F" w:rsidR="000459AD" w:rsidRDefault="0073768F" w:rsidP="001C7112">
      <w:pPr>
        <w:pStyle w:val="Proposal"/>
        <w:numPr>
          <w:ilvl w:val="0"/>
          <w:numId w:val="30"/>
        </w:numPr>
      </w:pPr>
      <w:r>
        <w:t xml:space="preserve">When radio condition deteriorates, UE should adopt to fallback mechanism. </w:t>
      </w:r>
    </w:p>
    <w:p w14:paraId="38F75354" w14:textId="77777777" w:rsidR="000459AD" w:rsidRDefault="000459AD" w:rsidP="000459AD">
      <w:pPr>
        <w:pStyle w:val="Proposal"/>
        <w:numPr>
          <w:ilvl w:val="0"/>
          <w:numId w:val="0"/>
        </w:numPr>
        <w:ind w:left="2061"/>
      </w:pPr>
    </w:p>
    <w:p w14:paraId="5ADC6561" w14:textId="03448AB2" w:rsidR="000459AD" w:rsidRDefault="000459AD" w:rsidP="001C7112">
      <w:pPr>
        <w:pStyle w:val="Heading2"/>
      </w:pPr>
    </w:p>
    <w:p w14:paraId="71D6AACD" w14:textId="66775C07" w:rsidR="000459AD" w:rsidRDefault="000459AD" w:rsidP="000459AD">
      <w:pPr>
        <w:rPr>
          <w:lang w:eastAsia="zh-CN"/>
        </w:rPr>
      </w:pPr>
      <w:r w:rsidRPr="005E6C94">
        <w:rPr>
          <w:b/>
          <w:bCs/>
        </w:rPr>
        <w:t>Input#</w:t>
      </w:r>
      <w:r>
        <w:rPr>
          <w:b/>
          <w:bCs/>
        </w:rPr>
        <w:t>10</w:t>
      </w:r>
      <w:r w:rsidRPr="005E6C94">
        <w:rPr>
          <w:b/>
          <w:bCs/>
        </w:rPr>
        <w:t xml:space="preserve"> Required for</w:t>
      </w:r>
      <w:r>
        <w:t xml:space="preserve">: </w:t>
      </w:r>
      <w:r w:rsidR="001933CC" w:rsidRPr="00D01244">
        <w:rPr>
          <w:lang w:eastAsia="zh-CN"/>
        </w:rPr>
        <w:t xml:space="preserve">Please provide comments below </w:t>
      </w:r>
      <w:r w:rsidR="001933CC">
        <w:rPr>
          <w:lang w:eastAsia="zh-CN"/>
        </w:rPr>
        <w:t xml:space="preserve">on the above </w:t>
      </w:r>
      <w:proofErr w:type="gramStart"/>
      <w:r w:rsidR="001933CC">
        <w:rPr>
          <w:lang w:eastAsia="zh-CN"/>
        </w:rPr>
        <w:t>Proposal.</w:t>
      </w:r>
      <w:r>
        <w:rPr>
          <w:lang w:eastAsia="zh-CN"/>
        </w:rPr>
        <w:t>.</w:t>
      </w:r>
      <w:proofErr w:type="gramEnd"/>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042ACE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636D30" w14:textId="77777777" w:rsidR="000459AD" w:rsidRDefault="000459AD" w:rsidP="008E49AB">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0A7E0" w14:textId="0C125ED3" w:rsidR="000459AD" w:rsidRPr="0069014B" w:rsidRDefault="001933CC" w:rsidP="008E49AB">
            <w:pPr>
              <w:pStyle w:val="TAH"/>
              <w:spacing w:before="20" w:after="20"/>
              <w:ind w:left="57" w:right="57"/>
              <w:jc w:val="left"/>
              <w:rPr>
                <w:lang w:val="sv-SE"/>
              </w:rPr>
            </w:pPr>
            <w:r>
              <w:rPr>
                <w:lang w:val="sv-SE" w:eastAsia="zh-CN"/>
              </w:rPr>
              <w:t>Proposal is agreeable (yes/no)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150342"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2386AA77"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3BF2B7" w14:textId="3204A5EC"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3D0E124E" w14:textId="2F4015B8" w:rsidR="006321D8" w:rsidRDefault="006321D8" w:rsidP="006321D8">
            <w:pPr>
              <w:pStyle w:val="TAC"/>
              <w:spacing w:before="20" w:after="20"/>
              <w:ind w:left="57" w:right="57"/>
              <w:jc w:val="left"/>
              <w:rPr>
                <w:lang w:val="en-US" w:eastAsia="zh-CN"/>
              </w:rPr>
            </w:pPr>
            <w:r>
              <w:rPr>
                <w:lang w:val="en-US" w:eastAsia="zh-CN"/>
              </w:rPr>
              <w:t>1</w:t>
            </w:r>
            <w:r w:rsidRPr="006321D8">
              <w:rPr>
                <w:vertAlign w:val="superscript"/>
                <w:lang w:val="en-US" w:eastAsia="zh-CN"/>
              </w:rPr>
              <w:t>st</w:t>
            </w:r>
            <w:r>
              <w:rPr>
                <w:lang w:val="en-US" w:eastAsia="zh-CN"/>
              </w:rPr>
              <w:t xml:space="preserve"> </w:t>
            </w:r>
            <w:proofErr w:type="gramStart"/>
            <w:r>
              <w:rPr>
                <w:lang w:val="en-US" w:eastAsia="zh-CN"/>
              </w:rPr>
              <w:t>bullet :</w:t>
            </w:r>
            <w:proofErr w:type="gramEnd"/>
            <w:r>
              <w:rPr>
                <w:lang w:val="en-US" w:eastAsia="zh-CN"/>
              </w:rPr>
              <w:t xml:space="preserve"> maybe</w:t>
            </w:r>
          </w:p>
          <w:p w14:paraId="0BDB5F61" w14:textId="7A7E5DFB" w:rsidR="000459AD" w:rsidRPr="006321D8" w:rsidRDefault="006321D8" w:rsidP="006321D8">
            <w:pPr>
              <w:pStyle w:val="TAC"/>
              <w:spacing w:before="20" w:after="20"/>
              <w:ind w:left="57" w:right="57"/>
              <w:jc w:val="left"/>
              <w:rPr>
                <w:lang w:val="en-US" w:eastAsia="zh-CN"/>
              </w:rPr>
            </w:pPr>
            <w:r>
              <w:rPr>
                <w:lang w:val="en-US" w:eastAsia="zh-CN"/>
              </w:rPr>
              <w:t>2</w:t>
            </w:r>
            <w:r w:rsidRPr="006321D8">
              <w:rPr>
                <w:vertAlign w:val="superscript"/>
                <w:lang w:val="en-US" w:eastAsia="zh-CN"/>
              </w:rPr>
              <w:t>nd</w:t>
            </w:r>
            <w:r>
              <w:rPr>
                <w:lang w:val="en-US" w:eastAsia="zh-CN"/>
              </w:rPr>
              <w:t xml:space="preserve"> bullet: yes </w:t>
            </w:r>
          </w:p>
        </w:tc>
        <w:tc>
          <w:tcPr>
            <w:tcW w:w="7142" w:type="dxa"/>
            <w:tcBorders>
              <w:top w:val="single" w:sz="4" w:space="0" w:color="auto"/>
              <w:left w:val="single" w:sz="4" w:space="0" w:color="auto"/>
              <w:bottom w:val="single" w:sz="4" w:space="0" w:color="auto"/>
              <w:right w:val="single" w:sz="4" w:space="0" w:color="auto"/>
            </w:tcBorders>
          </w:tcPr>
          <w:p w14:paraId="0AE9D3B2" w14:textId="77777777" w:rsidR="006321D8" w:rsidRDefault="006321D8" w:rsidP="008E49AB">
            <w:pPr>
              <w:pStyle w:val="TAC"/>
              <w:spacing w:before="20" w:after="20"/>
              <w:ind w:left="57" w:right="57"/>
              <w:jc w:val="left"/>
              <w:rPr>
                <w:lang w:val="en-US" w:eastAsia="zh-CN"/>
              </w:rPr>
            </w:pPr>
            <w:r>
              <w:rPr>
                <w:lang w:val="en-US" w:eastAsia="zh-CN"/>
              </w:rPr>
              <w:t>For the first bullet, it is not clear what ‘the current paging carrier’ is.</w:t>
            </w:r>
          </w:p>
          <w:p w14:paraId="6FE03CBF" w14:textId="43804572" w:rsidR="000459AD" w:rsidRDefault="006321D8" w:rsidP="008E49AB">
            <w:pPr>
              <w:pStyle w:val="TAC"/>
              <w:spacing w:before="20" w:after="20"/>
              <w:ind w:left="57" w:right="57"/>
              <w:jc w:val="left"/>
              <w:rPr>
                <w:lang w:val="en-US" w:eastAsia="zh-CN"/>
              </w:rPr>
            </w:pPr>
            <w:r>
              <w:rPr>
                <w:lang w:val="en-US" w:eastAsia="zh-CN"/>
              </w:rPr>
              <w:t xml:space="preserve">-  For the selected R17 paging carrier, we agree. </w:t>
            </w:r>
          </w:p>
          <w:p w14:paraId="226C5845" w14:textId="2B7A49F4" w:rsidR="006321D8" w:rsidRDefault="006321D8" w:rsidP="008E49AB">
            <w:pPr>
              <w:pStyle w:val="TAC"/>
              <w:spacing w:before="20" w:after="20"/>
              <w:ind w:left="57" w:right="57"/>
              <w:jc w:val="left"/>
              <w:rPr>
                <w:lang w:val="en-US" w:eastAsia="zh-CN"/>
              </w:rPr>
            </w:pPr>
            <w:r>
              <w:rPr>
                <w:lang w:val="en-US" w:eastAsia="zh-CN"/>
              </w:rPr>
              <w:t xml:space="preserve">-  For the fallback paging carrier, we disagree. </w:t>
            </w:r>
          </w:p>
          <w:p w14:paraId="79E6BA51" w14:textId="77777777" w:rsidR="006321D8" w:rsidRPr="006321D8" w:rsidRDefault="006321D8" w:rsidP="008E49AB">
            <w:pPr>
              <w:pStyle w:val="TAC"/>
              <w:spacing w:before="20" w:after="20"/>
              <w:ind w:left="57" w:right="57"/>
              <w:jc w:val="left"/>
              <w:rPr>
                <w:lang w:val="en-US" w:eastAsia="zh-CN"/>
              </w:rPr>
            </w:pPr>
          </w:p>
        </w:tc>
      </w:tr>
      <w:tr w:rsidR="00160E44" w14:paraId="1BFDB2F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466695" w14:textId="1BB78D60" w:rsidR="00160E44" w:rsidRDefault="00160E44" w:rsidP="00160E4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27DA2351" w14:textId="6BB75DBC" w:rsidR="00160E44" w:rsidRDefault="00160E44" w:rsidP="00160E44">
            <w:pPr>
              <w:pStyle w:val="TAC"/>
              <w:spacing w:before="20" w:after="20"/>
              <w:ind w:left="57" w:right="57"/>
              <w:jc w:val="left"/>
              <w:rPr>
                <w:lang w:eastAsia="zh-CN"/>
              </w:rPr>
            </w:pPr>
            <w:r>
              <w:rPr>
                <w:lang w:val="en-GB" w:eastAsia="zh-CN"/>
              </w:rPr>
              <w:t>Yes</w:t>
            </w:r>
          </w:p>
        </w:tc>
        <w:tc>
          <w:tcPr>
            <w:tcW w:w="7142" w:type="dxa"/>
            <w:tcBorders>
              <w:top w:val="single" w:sz="4" w:space="0" w:color="auto"/>
              <w:left w:val="single" w:sz="4" w:space="0" w:color="auto"/>
              <w:bottom w:val="single" w:sz="4" w:space="0" w:color="auto"/>
              <w:right w:val="single" w:sz="4" w:space="0" w:color="auto"/>
            </w:tcBorders>
          </w:tcPr>
          <w:p w14:paraId="7493E889" w14:textId="77777777" w:rsidR="00160E44" w:rsidRDefault="00160E44" w:rsidP="00160E44">
            <w:pPr>
              <w:pStyle w:val="TAC"/>
              <w:spacing w:before="20" w:after="20"/>
              <w:ind w:left="57" w:right="57"/>
              <w:jc w:val="left"/>
              <w:rPr>
                <w:lang w:val="en-GB" w:eastAsia="zh-CN"/>
              </w:rPr>
            </w:pPr>
          </w:p>
          <w:p w14:paraId="694CB7B1" w14:textId="77777777" w:rsidR="00160E44" w:rsidRDefault="00160E44" w:rsidP="00160E44">
            <w:pPr>
              <w:pStyle w:val="TAC"/>
              <w:spacing w:before="20" w:after="20"/>
              <w:ind w:left="57" w:right="57"/>
              <w:jc w:val="left"/>
              <w:rPr>
                <w:lang w:val="en-GB" w:eastAsia="zh-CN"/>
              </w:rPr>
            </w:pPr>
            <w:r>
              <w:rPr>
                <w:lang w:val="en-GB" w:eastAsia="zh-CN"/>
              </w:rPr>
              <w:t>Following option is unclear what it means:</w:t>
            </w:r>
          </w:p>
          <w:p w14:paraId="3F2FFF1B" w14:textId="77777777" w:rsidR="00160E44" w:rsidRPr="00FB234F" w:rsidRDefault="00160E44" w:rsidP="00160E44">
            <w:pPr>
              <w:pStyle w:val="TAC"/>
              <w:spacing w:before="20" w:after="20"/>
              <w:ind w:left="57" w:right="57"/>
              <w:jc w:val="left"/>
              <w:rPr>
                <w:i/>
                <w:iCs/>
                <w:lang w:val="en-GB" w:eastAsia="zh-CN"/>
              </w:rPr>
            </w:pPr>
            <w:r w:rsidRPr="00FB234F">
              <w:rPr>
                <w:i/>
                <w:iCs/>
                <w:lang w:val="en-GB" w:eastAsia="zh-CN"/>
              </w:rPr>
              <w:t>•</w:t>
            </w:r>
            <w:r w:rsidRPr="00FB234F">
              <w:rPr>
                <w:i/>
                <w:iCs/>
                <w:lang w:val="en-GB" w:eastAsia="zh-CN"/>
              </w:rPr>
              <w:tab/>
              <w:t>When radio condition remains or gets better, UE should remain on the current paging carrier.</w:t>
            </w:r>
          </w:p>
          <w:p w14:paraId="2F5A87AD" w14:textId="77777777" w:rsidR="00160E44" w:rsidRDefault="00160E44" w:rsidP="00160E44">
            <w:pPr>
              <w:pStyle w:val="TAC"/>
              <w:spacing w:before="20" w:after="20"/>
              <w:ind w:left="57" w:right="57"/>
              <w:jc w:val="left"/>
              <w:rPr>
                <w:lang w:val="en-GB" w:eastAsia="zh-CN"/>
              </w:rPr>
            </w:pPr>
          </w:p>
          <w:p w14:paraId="3F13BBA8" w14:textId="77777777" w:rsidR="00160E44" w:rsidRDefault="00160E44" w:rsidP="00160E44">
            <w:pPr>
              <w:pStyle w:val="TAC"/>
              <w:spacing w:before="20" w:after="20"/>
              <w:ind w:left="57" w:right="57"/>
              <w:jc w:val="left"/>
              <w:rPr>
                <w:lang w:val="en-GB" w:eastAsia="zh-CN"/>
              </w:rPr>
            </w:pPr>
            <w:r>
              <w:rPr>
                <w:lang w:val="en-GB" w:eastAsia="zh-CN"/>
              </w:rPr>
              <w:t xml:space="preserve">If UE was on fallback carrier and coverage becomes suitable for </w:t>
            </w:r>
            <w:proofErr w:type="gramStart"/>
            <w:r>
              <w:rPr>
                <w:lang w:val="en-GB" w:eastAsia="zh-CN"/>
              </w:rPr>
              <w:t>coverage based</w:t>
            </w:r>
            <w:proofErr w:type="gramEnd"/>
            <w:r>
              <w:rPr>
                <w:lang w:val="en-GB" w:eastAsia="zh-CN"/>
              </w:rPr>
              <w:t xml:space="preserve"> paging carrier then we think UE should switch to coverage based paging carrier. This is not clear from the first bullet.</w:t>
            </w:r>
          </w:p>
          <w:p w14:paraId="731304A1" w14:textId="77777777" w:rsidR="00160E44" w:rsidRDefault="00160E44" w:rsidP="00160E44">
            <w:pPr>
              <w:pStyle w:val="TAC"/>
              <w:spacing w:before="20" w:after="20"/>
              <w:ind w:left="57" w:right="57"/>
              <w:jc w:val="left"/>
              <w:rPr>
                <w:lang w:val="en-GB" w:eastAsia="zh-CN"/>
              </w:rPr>
            </w:pPr>
          </w:p>
          <w:p w14:paraId="7689B550" w14:textId="3BA58435" w:rsidR="00160E44" w:rsidRDefault="00160E44" w:rsidP="00160E44">
            <w:pPr>
              <w:pStyle w:val="TAC"/>
              <w:spacing w:before="20" w:after="20"/>
              <w:ind w:left="57" w:right="57"/>
              <w:jc w:val="left"/>
              <w:rPr>
                <w:lang w:eastAsia="zh-CN"/>
              </w:rPr>
            </w:pPr>
            <w:proofErr w:type="gramStart"/>
            <w:r>
              <w:rPr>
                <w:lang w:val="en-GB" w:eastAsia="zh-CN"/>
              </w:rPr>
              <w:t>Yes</w:t>
            </w:r>
            <w:proofErr w:type="gramEnd"/>
            <w:r>
              <w:rPr>
                <w:lang w:val="en-GB" w:eastAsia="zh-CN"/>
              </w:rPr>
              <w:t xml:space="preserve"> to second bullet i.e. when radio condition deteriorates.</w:t>
            </w:r>
          </w:p>
        </w:tc>
      </w:tr>
      <w:tr w:rsidR="00160E44" w14:paraId="73B0B73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C6FBE7" w14:textId="6AE1A83E" w:rsidR="00160E44" w:rsidRPr="001D149D" w:rsidRDefault="001D149D" w:rsidP="00160E4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62BAAEC6" w14:textId="6E003786" w:rsidR="00160E44" w:rsidRPr="001D149D" w:rsidRDefault="001D149D"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ECFC476" w14:textId="77777777" w:rsidR="00160E44" w:rsidRDefault="00160E44" w:rsidP="00160E44">
            <w:pPr>
              <w:pStyle w:val="TAC"/>
              <w:spacing w:before="20" w:after="20"/>
              <w:ind w:left="57" w:right="57"/>
              <w:jc w:val="left"/>
              <w:rPr>
                <w:lang w:eastAsia="zh-CN"/>
              </w:rPr>
            </w:pPr>
          </w:p>
        </w:tc>
      </w:tr>
      <w:tr w:rsidR="00160E44" w14:paraId="2314316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266DD" w14:textId="0D013E07" w:rsidR="00160E44" w:rsidRDefault="00FC6826" w:rsidP="00160E4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08E1260C" w14:textId="3825D6D1" w:rsidR="00160E44" w:rsidRDefault="00FC6826" w:rsidP="00160E44">
            <w:pPr>
              <w:pStyle w:val="TAC"/>
              <w:spacing w:before="20" w:after="20"/>
              <w:ind w:left="57" w:right="57"/>
              <w:jc w:val="left"/>
              <w:rPr>
                <w:lang w:eastAsia="zh-CN"/>
              </w:rPr>
            </w:pPr>
            <w:r>
              <w:rPr>
                <w:rFonts w:hint="eastAsia"/>
                <w:lang w:eastAsia="zh-CN"/>
              </w:rPr>
              <w:t>Y</w:t>
            </w:r>
            <w:r>
              <w:rPr>
                <w:lang w:eastAsia="zh-CN"/>
              </w:rPr>
              <w:t>es</w:t>
            </w:r>
          </w:p>
        </w:tc>
        <w:tc>
          <w:tcPr>
            <w:tcW w:w="7142" w:type="dxa"/>
            <w:tcBorders>
              <w:top w:val="single" w:sz="4" w:space="0" w:color="auto"/>
              <w:left w:val="single" w:sz="4" w:space="0" w:color="auto"/>
              <w:bottom w:val="single" w:sz="4" w:space="0" w:color="auto"/>
              <w:right w:val="single" w:sz="4" w:space="0" w:color="auto"/>
            </w:tcBorders>
          </w:tcPr>
          <w:p w14:paraId="407D5434" w14:textId="77777777" w:rsidR="00160E44" w:rsidRDefault="00160E44" w:rsidP="00160E44">
            <w:pPr>
              <w:pStyle w:val="TAC"/>
              <w:spacing w:before="20" w:after="20"/>
              <w:ind w:left="57" w:right="57"/>
              <w:jc w:val="left"/>
              <w:rPr>
                <w:lang w:eastAsia="zh-CN"/>
              </w:rPr>
            </w:pPr>
          </w:p>
        </w:tc>
      </w:tr>
      <w:tr w:rsidR="00160E44" w14:paraId="5DEE632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B8D09A" w14:textId="790F4EB8" w:rsidR="00160E44" w:rsidRPr="006F1D85" w:rsidRDefault="006F1D85" w:rsidP="00160E4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5279204" w14:textId="0A033840" w:rsidR="00160E44" w:rsidRPr="006F1D85" w:rsidRDefault="006F1D85" w:rsidP="00160E4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A1976C7" w14:textId="77777777" w:rsidR="00160E44" w:rsidRDefault="00160E44" w:rsidP="00160E44">
            <w:pPr>
              <w:pStyle w:val="TAC"/>
              <w:spacing w:before="20" w:after="20"/>
              <w:ind w:left="57" w:right="57"/>
              <w:jc w:val="left"/>
              <w:rPr>
                <w:lang w:eastAsia="zh-CN"/>
              </w:rPr>
            </w:pPr>
          </w:p>
        </w:tc>
      </w:tr>
      <w:tr w:rsidR="00867A2C" w14:paraId="58314A9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5F4F46" w14:textId="1D976001" w:rsidR="00867A2C" w:rsidRDefault="00867A2C" w:rsidP="00867A2C">
            <w:pPr>
              <w:pStyle w:val="TAC"/>
              <w:spacing w:before="20" w:after="20"/>
              <w:ind w:left="57" w:right="57"/>
              <w:jc w:val="left"/>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C71046C" w14:textId="534AC800" w:rsidR="00867A2C" w:rsidRDefault="00867A2C" w:rsidP="00867A2C">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76E78655" w14:textId="77777777" w:rsidR="00867A2C" w:rsidRDefault="00867A2C" w:rsidP="00867A2C">
            <w:pPr>
              <w:pStyle w:val="TAC"/>
              <w:spacing w:before="20" w:after="20"/>
              <w:ind w:left="57" w:right="57"/>
              <w:jc w:val="left"/>
              <w:rPr>
                <w:lang w:val="en-US" w:eastAsia="zh-CN"/>
              </w:rPr>
            </w:pPr>
            <w:r>
              <w:rPr>
                <w:lang w:val="en-US" w:eastAsia="zh-CN"/>
              </w:rPr>
              <w:t xml:space="preserve">We understand these options together to mean UE may only </w:t>
            </w:r>
            <w:r w:rsidRPr="00BF4D00">
              <w:rPr>
                <w:i/>
                <w:iCs/>
                <w:lang w:val="en-US" w:eastAsia="zh-CN"/>
              </w:rPr>
              <w:t>autonomously</w:t>
            </w:r>
            <w:r>
              <w:rPr>
                <w:lang w:val="en-US" w:eastAsia="zh-CN"/>
              </w:rPr>
              <w:t xml:space="preserve"> change carrier to fallback carrier (UE doesn’t change carriers to another coverage-based carrier)</w:t>
            </w:r>
          </w:p>
          <w:p w14:paraId="46C394D3" w14:textId="2B195F05" w:rsidR="00867A2C" w:rsidRDefault="00867A2C" w:rsidP="00867A2C">
            <w:pPr>
              <w:pStyle w:val="TAC"/>
              <w:spacing w:before="20" w:after="20"/>
              <w:ind w:left="57" w:right="57"/>
              <w:jc w:val="left"/>
              <w:rPr>
                <w:lang w:val="en-US" w:eastAsia="zh-CN"/>
              </w:rPr>
            </w:pPr>
            <w:r>
              <w:rPr>
                <w:lang w:val="en-US" w:eastAsia="zh-CN"/>
              </w:rPr>
              <w:t>We added autonomously for the case where e.g. SI information change causes UE to switch carrier of the same equivalent allocation</w:t>
            </w:r>
          </w:p>
        </w:tc>
      </w:tr>
      <w:tr w:rsidR="004A2609" w14:paraId="6CBE6CC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606E721" w14:textId="55612409" w:rsidR="004A2609" w:rsidRDefault="004A2609" w:rsidP="004A2609">
            <w:pPr>
              <w:pStyle w:val="TAC"/>
              <w:spacing w:before="20" w:after="20"/>
              <w:ind w:left="57" w:right="57"/>
              <w:jc w:val="left"/>
              <w:rPr>
                <w:lang w:eastAsia="zh-CN"/>
              </w:rPr>
            </w:pPr>
            <w:r>
              <w:rPr>
                <w:lang w:val="en-US" w:eastAsia="zh-CN"/>
              </w:rPr>
              <w:t xml:space="preserve">Ericsson </w:t>
            </w:r>
          </w:p>
        </w:tc>
        <w:tc>
          <w:tcPr>
            <w:tcW w:w="2478" w:type="dxa"/>
            <w:tcBorders>
              <w:top w:val="single" w:sz="4" w:space="0" w:color="auto"/>
              <w:left w:val="single" w:sz="4" w:space="0" w:color="auto"/>
              <w:bottom w:val="single" w:sz="4" w:space="0" w:color="auto"/>
              <w:right w:val="single" w:sz="4" w:space="0" w:color="auto"/>
            </w:tcBorders>
          </w:tcPr>
          <w:p w14:paraId="01DDD541" w14:textId="0AB03F8B" w:rsidR="004A2609" w:rsidRDefault="004A2609" w:rsidP="004A2609">
            <w:pPr>
              <w:pStyle w:val="TAC"/>
              <w:spacing w:before="20" w:after="20"/>
              <w:ind w:left="57" w:right="57"/>
              <w:jc w:val="left"/>
              <w:rPr>
                <w:lang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26827BE8" w14:textId="77777777" w:rsidR="004A2609" w:rsidRDefault="004A2609" w:rsidP="004A2609">
            <w:pPr>
              <w:pStyle w:val="TAC"/>
              <w:spacing w:before="20" w:after="20"/>
              <w:ind w:left="57" w:right="57"/>
              <w:jc w:val="left"/>
              <w:rPr>
                <w:lang w:val="en-US" w:eastAsia="zh-CN"/>
              </w:rPr>
            </w:pPr>
            <w:r>
              <w:rPr>
                <w:lang w:val="en-US" w:eastAsia="zh-CN"/>
              </w:rPr>
              <w:t xml:space="preserve">The first bullet should be updated to </w:t>
            </w:r>
          </w:p>
          <w:p w14:paraId="76D846E6" w14:textId="77777777" w:rsidR="004A2609" w:rsidRPr="00101FEC" w:rsidRDefault="004A2609" w:rsidP="004A2609">
            <w:pPr>
              <w:pStyle w:val="Proposal"/>
              <w:numPr>
                <w:ilvl w:val="0"/>
                <w:numId w:val="42"/>
              </w:numPr>
              <w:rPr>
                <w:sz w:val="18"/>
                <w:lang w:val="en-US"/>
              </w:rPr>
            </w:pPr>
            <w:r w:rsidRPr="00101FEC">
              <w:rPr>
                <w:sz w:val="18"/>
                <w:lang w:val="en-US"/>
              </w:rPr>
              <w:t xml:space="preserve">When radio condition remains or gets better, UE should remain on the </w:t>
            </w:r>
            <w:r w:rsidRPr="00101FEC">
              <w:rPr>
                <w:color w:val="FF0000"/>
                <w:sz w:val="18"/>
                <w:lang w:val="en-US"/>
              </w:rPr>
              <w:t>Rel-17 selected</w:t>
            </w:r>
            <w:r w:rsidRPr="00101FEC">
              <w:rPr>
                <w:sz w:val="18"/>
                <w:lang w:val="en-US"/>
              </w:rPr>
              <w:t xml:space="preserve"> paging carrier.</w:t>
            </w:r>
          </w:p>
          <w:p w14:paraId="364AC042" w14:textId="77777777" w:rsidR="004A2609" w:rsidRDefault="004A2609" w:rsidP="004A2609">
            <w:pPr>
              <w:pStyle w:val="TAC"/>
              <w:spacing w:before="20" w:after="20"/>
              <w:ind w:left="57" w:right="57"/>
              <w:jc w:val="left"/>
              <w:rPr>
                <w:lang w:eastAsia="zh-CN"/>
              </w:rPr>
            </w:pPr>
          </w:p>
        </w:tc>
      </w:tr>
      <w:tr w:rsidR="004A2609" w14:paraId="378A269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6120F5"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3A363E"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3F96D5" w14:textId="77777777" w:rsidR="004A2609" w:rsidRDefault="004A2609" w:rsidP="004A2609">
            <w:pPr>
              <w:pStyle w:val="TAC"/>
              <w:spacing w:before="20" w:after="20"/>
              <w:ind w:left="57" w:right="57"/>
              <w:jc w:val="left"/>
              <w:rPr>
                <w:lang w:eastAsia="zh-CN"/>
              </w:rPr>
            </w:pPr>
          </w:p>
        </w:tc>
      </w:tr>
      <w:tr w:rsidR="004A2609" w14:paraId="783F587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F77E6B"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B9A99C"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BAC9E3E" w14:textId="77777777" w:rsidR="004A2609" w:rsidRDefault="004A2609" w:rsidP="004A2609">
            <w:pPr>
              <w:pStyle w:val="TAC"/>
              <w:spacing w:before="20" w:after="20"/>
              <w:ind w:left="57" w:right="57"/>
              <w:jc w:val="left"/>
              <w:rPr>
                <w:lang w:eastAsia="zh-CN"/>
              </w:rPr>
            </w:pPr>
          </w:p>
        </w:tc>
      </w:tr>
      <w:tr w:rsidR="004A2609" w14:paraId="508F63D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317997"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125DB6"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A1F060" w14:textId="77777777" w:rsidR="004A2609" w:rsidRDefault="004A2609" w:rsidP="004A2609">
            <w:pPr>
              <w:pStyle w:val="TAC"/>
              <w:spacing w:before="20" w:after="20"/>
              <w:ind w:left="57" w:right="57"/>
              <w:jc w:val="left"/>
              <w:rPr>
                <w:lang w:eastAsia="zh-CN"/>
              </w:rPr>
            </w:pPr>
          </w:p>
        </w:tc>
      </w:tr>
      <w:tr w:rsidR="004A2609" w14:paraId="26666B9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7496A"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C8347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915B40" w14:textId="77777777" w:rsidR="004A2609" w:rsidRDefault="004A2609" w:rsidP="004A2609">
            <w:pPr>
              <w:pStyle w:val="TAC"/>
              <w:spacing w:before="20" w:after="20"/>
              <w:ind w:left="57" w:right="57"/>
              <w:jc w:val="left"/>
              <w:rPr>
                <w:lang w:eastAsia="zh-CN"/>
              </w:rPr>
            </w:pPr>
          </w:p>
        </w:tc>
      </w:tr>
      <w:tr w:rsidR="004A2609" w14:paraId="55C59F5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392776"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5ABC3E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986DC7E" w14:textId="77777777" w:rsidR="004A2609" w:rsidRDefault="004A2609" w:rsidP="004A2609">
            <w:pPr>
              <w:pStyle w:val="TAC"/>
              <w:spacing w:before="20" w:after="20"/>
              <w:ind w:left="57" w:right="57"/>
              <w:jc w:val="left"/>
              <w:rPr>
                <w:lang w:eastAsia="zh-CN"/>
              </w:rPr>
            </w:pPr>
          </w:p>
        </w:tc>
      </w:tr>
      <w:tr w:rsidR="004A2609" w14:paraId="4E25C649"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97FD1EF"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7A590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598B35E" w14:textId="77777777" w:rsidR="004A2609" w:rsidRDefault="004A2609" w:rsidP="004A2609">
            <w:pPr>
              <w:pStyle w:val="TAC"/>
              <w:spacing w:before="20" w:after="20"/>
              <w:ind w:left="57" w:right="57"/>
              <w:jc w:val="left"/>
              <w:rPr>
                <w:lang w:eastAsia="zh-CN"/>
              </w:rPr>
            </w:pPr>
          </w:p>
        </w:tc>
      </w:tr>
    </w:tbl>
    <w:p w14:paraId="1A34ADA5" w14:textId="77777777" w:rsidR="000459AD" w:rsidRPr="005E6C94" w:rsidRDefault="000459AD" w:rsidP="000459AD">
      <w:pPr>
        <w:pStyle w:val="ListParagraph"/>
        <w:ind w:left="2061"/>
        <w:rPr>
          <w:b/>
          <w:bCs/>
          <w:highlight w:val="yellow"/>
        </w:rPr>
      </w:pPr>
    </w:p>
    <w:p w14:paraId="71F66596" w14:textId="1AD24B3A" w:rsidR="000459AD" w:rsidRDefault="000459AD" w:rsidP="00760E63">
      <w:pPr>
        <w:rPr>
          <w:ins w:id="91" w:author="Ericsson" w:date="2021-05-25T00:41:00Z"/>
        </w:rPr>
      </w:pPr>
      <w:r w:rsidRPr="002E290F">
        <w:rPr>
          <w:highlight w:val="yellow"/>
        </w:rPr>
        <w:t>Summary</w:t>
      </w:r>
      <w:r w:rsidRPr="002E290F">
        <w:rPr>
          <w:highlight w:val="yellow"/>
          <w:lang w:val="sv-SE"/>
        </w:rPr>
        <w:t xml:space="preserve"> 10</w:t>
      </w:r>
      <w:r w:rsidRPr="002E290F">
        <w:rPr>
          <w:highlight w:val="yellow"/>
        </w:rPr>
        <w:t>:</w:t>
      </w:r>
      <w:r>
        <w:t xml:space="preserve"> </w:t>
      </w:r>
      <w:ins w:id="92" w:author="Ericsson" w:date="2021-05-25T00:40:00Z">
        <w:r w:rsidR="00544C54">
          <w:t xml:space="preserve">7 companies replied. </w:t>
        </w:r>
        <w:r w:rsidR="002E290F">
          <w:t xml:space="preserve">No companies object. </w:t>
        </w:r>
      </w:ins>
      <w:ins w:id="93" w:author="Ericsson" w:date="2021-05-25T00:41:00Z">
        <w:r w:rsidR="002E290F">
          <w:t>C</w:t>
        </w:r>
      </w:ins>
      <w:ins w:id="94" w:author="Ericsson" w:date="2021-05-25T00:40:00Z">
        <w:r w:rsidR="002E290F">
          <w:t>ompanies agree to</w:t>
        </w:r>
      </w:ins>
      <w:ins w:id="95" w:author="Ericsson" w:date="2021-05-25T00:41:00Z">
        <w:r w:rsidR="002E290F">
          <w:t xml:space="preserve"> the proposal.</w:t>
        </w:r>
      </w:ins>
    </w:p>
    <w:p w14:paraId="109CA9EB" w14:textId="77777777" w:rsidR="002E290F" w:rsidRDefault="002E290F" w:rsidP="00760E63">
      <w:pPr>
        <w:rPr>
          <w:ins w:id="96" w:author="Ericsson" w:date="2021-05-25T00:40:00Z"/>
        </w:rPr>
      </w:pPr>
    </w:p>
    <w:p w14:paraId="40EAAA5C" w14:textId="77777777" w:rsidR="002E290F" w:rsidRDefault="002E290F" w:rsidP="002E290F">
      <w:pPr>
        <w:pStyle w:val="Proposal"/>
        <w:numPr>
          <w:ilvl w:val="0"/>
          <w:numId w:val="0"/>
        </w:numPr>
        <w:ind w:left="1304" w:hanging="1304"/>
        <w:rPr>
          <w:ins w:id="97" w:author="Ericsson" w:date="2021-05-25T00:41:00Z"/>
        </w:rPr>
      </w:pPr>
      <w:ins w:id="98" w:author="Ericsson" w:date="2021-05-25T00:41: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t>For both options, upon coverage change within the cell:</w:t>
        </w:r>
      </w:ins>
    </w:p>
    <w:p w14:paraId="059664AA" w14:textId="77777777" w:rsidR="002E290F" w:rsidRDefault="002E290F" w:rsidP="002E290F">
      <w:pPr>
        <w:pStyle w:val="Proposal"/>
        <w:numPr>
          <w:ilvl w:val="0"/>
          <w:numId w:val="30"/>
        </w:numPr>
        <w:rPr>
          <w:ins w:id="99" w:author="Ericsson" w:date="2021-05-25T00:41:00Z"/>
        </w:rPr>
      </w:pPr>
      <w:ins w:id="100" w:author="Ericsson" w:date="2021-05-25T00:41:00Z">
        <w:r>
          <w:t>When radio condition remains or gets better, UE should remain on the current paging carrier.</w:t>
        </w:r>
      </w:ins>
    </w:p>
    <w:p w14:paraId="75A08E0B" w14:textId="77777777" w:rsidR="002E290F" w:rsidRDefault="002E290F" w:rsidP="002E290F">
      <w:pPr>
        <w:pStyle w:val="Proposal"/>
        <w:numPr>
          <w:ilvl w:val="0"/>
          <w:numId w:val="30"/>
        </w:numPr>
        <w:rPr>
          <w:ins w:id="101" w:author="Ericsson" w:date="2021-05-25T00:41:00Z"/>
        </w:rPr>
      </w:pPr>
      <w:ins w:id="102" w:author="Ericsson" w:date="2021-05-25T00:41:00Z">
        <w:r>
          <w:t xml:space="preserve">When radio condition deteriorates, UE should adopt to fallback mechanism. </w:t>
        </w:r>
      </w:ins>
    </w:p>
    <w:p w14:paraId="029EB232" w14:textId="77777777" w:rsidR="002E290F" w:rsidRDefault="002E290F" w:rsidP="00760E63">
      <w:pPr>
        <w:rPr>
          <w:lang w:eastAsia="zh-CN"/>
        </w:rPr>
      </w:pPr>
    </w:p>
    <w:p w14:paraId="77898595" w14:textId="77777777" w:rsidR="000459AD" w:rsidRPr="000459AD" w:rsidRDefault="000459AD" w:rsidP="000459AD"/>
    <w:p w14:paraId="4FEC1D92" w14:textId="0FA57DEB" w:rsidR="001C7112" w:rsidRDefault="000459AD" w:rsidP="001C7112">
      <w:pPr>
        <w:pStyle w:val="Heading2"/>
      </w:pPr>
      <w:r>
        <w:t>3</w:t>
      </w:r>
      <w:r w:rsidR="001C7112">
        <w:t>.</w:t>
      </w:r>
      <w:r>
        <w:t>11</w:t>
      </w:r>
      <w:r w:rsidR="001C7112">
        <w:tab/>
        <w:t>Details of the fallback carrier</w:t>
      </w:r>
    </w:p>
    <w:p w14:paraId="5ED561D3" w14:textId="058910DC" w:rsidR="001A2A32" w:rsidRDefault="001A2A32" w:rsidP="001A2A32">
      <w:pPr>
        <w:rPr>
          <w:lang w:val="en-US"/>
        </w:rPr>
      </w:pPr>
      <w:r w:rsidRPr="001A2A32">
        <w:rPr>
          <w:lang w:val="en-US"/>
        </w:rPr>
        <w:t xml:space="preserve">[2], [3], [4], [5], [6], [8], [9] and [10] </w:t>
      </w:r>
      <w:r>
        <w:rPr>
          <w:lang w:val="en-US"/>
        </w:rPr>
        <w:t>provide the view on which carrier should be configured as fallback carrier. Two alternatives are provided.</w:t>
      </w:r>
    </w:p>
    <w:p w14:paraId="0FCE9F35" w14:textId="552B4E63" w:rsidR="001A2A32" w:rsidRDefault="00E25861" w:rsidP="00E25861">
      <w:pPr>
        <w:pStyle w:val="Proposal"/>
        <w:numPr>
          <w:ilvl w:val="0"/>
          <w:numId w:val="0"/>
        </w:numPr>
        <w:ind w:left="1304" w:hanging="1304"/>
      </w:pPr>
      <w:bookmarkStart w:id="103" w:name="_Ref71906000"/>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rsidR="001A2A32">
        <w:t>For both options, fall back carrier should be configured as:</w:t>
      </w:r>
      <w:bookmarkEnd w:id="103"/>
    </w:p>
    <w:p w14:paraId="04BE6D47" w14:textId="3C0CFB4C" w:rsidR="001A2A32" w:rsidRDefault="001A2A32" w:rsidP="001A2A32">
      <w:pPr>
        <w:pStyle w:val="Proposal"/>
        <w:numPr>
          <w:ilvl w:val="0"/>
          <w:numId w:val="30"/>
        </w:numPr>
      </w:pPr>
      <w:r>
        <w:t>Alt 1: legacy paging carrier based on UE_ID</w:t>
      </w:r>
    </w:p>
    <w:p w14:paraId="6D91AA51" w14:textId="1C42DF3B" w:rsidR="00410C9B" w:rsidRDefault="001A2A32" w:rsidP="009A5ACC">
      <w:pPr>
        <w:pStyle w:val="Proposal"/>
        <w:numPr>
          <w:ilvl w:val="0"/>
          <w:numId w:val="30"/>
        </w:numPr>
      </w:pPr>
      <w:r>
        <w:t xml:space="preserve">Alt 2: network configured specific carrier </w:t>
      </w:r>
      <w:r w:rsidR="00D257E1">
        <w:t xml:space="preserve">other than the dedicated </w:t>
      </w:r>
      <w:r w:rsidR="00D257E1" w:rsidRPr="00D02507">
        <w:t>paging carrier</w:t>
      </w:r>
    </w:p>
    <w:p w14:paraId="4C7AA450" w14:textId="17FE6EA7" w:rsidR="000459AD" w:rsidRDefault="000459AD" w:rsidP="000459AD"/>
    <w:p w14:paraId="509CB5C7" w14:textId="341604EA" w:rsidR="000459AD" w:rsidRDefault="000459AD" w:rsidP="000459AD">
      <w:pPr>
        <w:rPr>
          <w:lang w:eastAsia="zh-CN"/>
        </w:rPr>
      </w:pPr>
      <w:r w:rsidRPr="005E6C94">
        <w:rPr>
          <w:b/>
          <w:bCs/>
        </w:rPr>
        <w:lastRenderedPageBreak/>
        <w:t>Input#</w:t>
      </w:r>
      <w:r>
        <w:rPr>
          <w:b/>
          <w:bCs/>
        </w:rPr>
        <w:t>11</w:t>
      </w:r>
      <w:r w:rsidRPr="005E6C94">
        <w:rPr>
          <w:b/>
          <w:bCs/>
        </w:rPr>
        <w:t xml:space="preserve"> Required for</w:t>
      </w:r>
      <w:r>
        <w:t xml:space="preserve">: </w:t>
      </w:r>
      <w:r w:rsidRPr="00D01244">
        <w:rPr>
          <w:lang w:eastAsia="zh-CN"/>
        </w:rPr>
        <w:t xml:space="preserve">Please provide </w:t>
      </w:r>
      <w:r>
        <w:rPr>
          <w:lang w:eastAsia="zh-CN"/>
        </w:rPr>
        <w:t>the preferred Option for above.</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0459AD" w14:paraId="6297B08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F67441" w14:textId="77777777" w:rsidR="000459AD" w:rsidRDefault="000459AD" w:rsidP="008E49AB">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696BC" w14:textId="77777777" w:rsidR="000459AD" w:rsidRPr="0069014B" w:rsidRDefault="000459AD" w:rsidP="008E49AB">
            <w:pPr>
              <w:pStyle w:val="TAH"/>
              <w:spacing w:before="20" w:after="20"/>
              <w:ind w:left="57" w:right="57"/>
              <w:jc w:val="left"/>
              <w:rPr>
                <w:lang w:val="sv-SE"/>
              </w:rPr>
            </w:pPr>
            <w:r>
              <w:rPr>
                <w:lang w:val="sv-SE" w:eastAsia="zh-CN"/>
              </w:rPr>
              <w:t>Preferred 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61A22E" w14:textId="77777777" w:rsidR="000459AD" w:rsidRPr="0069014B" w:rsidRDefault="000459AD" w:rsidP="008E49AB">
            <w:pPr>
              <w:pStyle w:val="TAH"/>
              <w:spacing w:before="20" w:after="20"/>
              <w:ind w:left="57" w:right="57"/>
              <w:jc w:val="left"/>
              <w:rPr>
                <w:lang w:val="sv-SE" w:eastAsia="zh-CN"/>
              </w:rPr>
            </w:pPr>
            <w:r>
              <w:rPr>
                <w:lang w:val="sv-SE" w:eastAsia="zh-CN"/>
              </w:rPr>
              <w:t>Comments</w:t>
            </w:r>
          </w:p>
        </w:tc>
      </w:tr>
      <w:tr w:rsidR="000459AD" w14:paraId="75A8AAC2"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5C0182" w14:textId="0D73F122" w:rsidR="000459AD" w:rsidRPr="006321D8" w:rsidRDefault="006321D8" w:rsidP="008E49AB">
            <w:pPr>
              <w:pStyle w:val="TAC"/>
              <w:spacing w:before="20" w:after="20"/>
              <w:ind w:left="57" w:right="57"/>
              <w:jc w:val="left"/>
              <w:rPr>
                <w:lang w:val="en-US" w:eastAsia="zh-CN"/>
              </w:rPr>
            </w:pPr>
            <w:r>
              <w:rPr>
                <w:lang w:val="en-US" w:eastAsia="zh-CN"/>
              </w:rPr>
              <w:t>Huawei, HiSilicon</w:t>
            </w:r>
          </w:p>
        </w:tc>
        <w:tc>
          <w:tcPr>
            <w:tcW w:w="2478" w:type="dxa"/>
            <w:tcBorders>
              <w:top w:val="single" w:sz="4" w:space="0" w:color="auto"/>
              <w:left w:val="single" w:sz="4" w:space="0" w:color="auto"/>
              <w:bottom w:val="single" w:sz="4" w:space="0" w:color="auto"/>
              <w:right w:val="single" w:sz="4" w:space="0" w:color="auto"/>
            </w:tcBorders>
          </w:tcPr>
          <w:p w14:paraId="14B2C999" w14:textId="33F65083" w:rsidR="000459AD" w:rsidRPr="006321D8" w:rsidRDefault="006321D8" w:rsidP="008E49AB">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29EC9F51" w14:textId="77777777" w:rsidR="000459AD" w:rsidRDefault="000459AD" w:rsidP="008E49AB">
            <w:pPr>
              <w:pStyle w:val="TAC"/>
              <w:spacing w:before="20" w:after="20"/>
              <w:ind w:left="57" w:right="57"/>
              <w:jc w:val="left"/>
              <w:rPr>
                <w:lang w:eastAsia="zh-CN"/>
              </w:rPr>
            </w:pPr>
          </w:p>
        </w:tc>
      </w:tr>
      <w:tr w:rsidR="00185D94" w14:paraId="1EE9995B"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ABC77D" w14:textId="4D970FBC" w:rsidR="00185D94" w:rsidRDefault="00185D94" w:rsidP="00185D94">
            <w:pPr>
              <w:pStyle w:val="TAC"/>
              <w:spacing w:before="20" w:after="20"/>
              <w:ind w:left="57" w:right="57"/>
              <w:jc w:val="left"/>
              <w:rPr>
                <w:lang w:eastAsia="zh-CN"/>
              </w:rPr>
            </w:pPr>
            <w:r>
              <w:rPr>
                <w:lang w:val="en-GB"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7310FFB7" w14:textId="37436B20" w:rsidR="00185D94" w:rsidRDefault="00185D94" w:rsidP="00185D94">
            <w:pPr>
              <w:pStyle w:val="TAC"/>
              <w:spacing w:before="20" w:after="20"/>
              <w:ind w:left="57" w:right="57"/>
              <w:jc w:val="left"/>
              <w:rPr>
                <w:lang w:eastAsia="zh-CN"/>
              </w:rPr>
            </w:pPr>
            <w:r>
              <w:rPr>
                <w:lang w:val="en-GB" w:eastAsia="zh-CN"/>
              </w:rPr>
              <w:t>Alt 1</w:t>
            </w:r>
          </w:p>
        </w:tc>
        <w:tc>
          <w:tcPr>
            <w:tcW w:w="7142" w:type="dxa"/>
            <w:tcBorders>
              <w:top w:val="single" w:sz="4" w:space="0" w:color="auto"/>
              <w:left w:val="single" w:sz="4" w:space="0" w:color="auto"/>
              <w:bottom w:val="single" w:sz="4" w:space="0" w:color="auto"/>
              <w:right w:val="single" w:sz="4" w:space="0" w:color="auto"/>
            </w:tcBorders>
          </w:tcPr>
          <w:p w14:paraId="6E2F129A" w14:textId="77777777" w:rsidR="00185D94" w:rsidRDefault="00185D94" w:rsidP="00185D94">
            <w:pPr>
              <w:pStyle w:val="TAC"/>
              <w:spacing w:before="20" w:after="20"/>
              <w:ind w:left="57" w:right="57"/>
              <w:jc w:val="left"/>
              <w:rPr>
                <w:lang w:eastAsia="zh-CN"/>
              </w:rPr>
            </w:pPr>
          </w:p>
        </w:tc>
      </w:tr>
      <w:tr w:rsidR="00185D94" w14:paraId="1E86455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ACF1D5" w14:textId="583093D5" w:rsidR="00185D94" w:rsidRPr="001D149D" w:rsidRDefault="001D149D" w:rsidP="00185D94">
            <w:pPr>
              <w:pStyle w:val="TAC"/>
              <w:spacing w:before="20" w:after="20"/>
              <w:ind w:left="57" w:right="57"/>
              <w:jc w:val="left"/>
              <w:rPr>
                <w:lang w:val="en-US" w:eastAsia="zh-CN"/>
              </w:rPr>
            </w:pPr>
            <w:r>
              <w:rPr>
                <w:lang w:val="en-US" w:eastAsia="zh-CN"/>
              </w:rPr>
              <w:t>MediaTek</w:t>
            </w:r>
          </w:p>
        </w:tc>
        <w:tc>
          <w:tcPr>
            <w:tcW w:w="2478" w:type="dxa"/>
            <w:tcBorders>
              <w:top w:val="single" w:sz="4" w:space="0" w:color="auto"/>
              <w:left w:val="single" w:sz="4" w:space="0" w:color="auto"/>
              <w:bottom w:val="single" w:sz="4" w:space="0" w:color="auto"/>
              <w:right w:val="single" w:sz="4" w:space="0" w:color="auto"/>
            </w:tcBorders>
          </w:tcPr>
          <w:p w14:paraId="3FC62D94" w14:textId="5AA4446B" w:rsidR="00185D94" w:rsidRPr="001D149D" w:rsidRDefault="001D149D" w:rsidP="00185D94">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30CF5F42" w14:textId="77777777" w:rsidR="00185D94" w:rsidRDefault="00185D94" w:rsidP="00185D94">
            <w:pPr>
              <w:pStyle w:val="TAC"/>
              <w:spacing w:before="20" w:after="20"/>
              <w:ind w:left="57" w:right="57"/>
              <w:jc w:val="left"/>
              <w:rPr>
                <w:lang w:eastAsia="zh-CN"/>
              </w:rPr>
            </w:pPr>
          </w:p>
        </w:tc>
      </w:tr>
      <w:tr w:rsidR="00185D94" w14:paraId="3855CA78"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1DDBD7" w14:textId="1EEAA2E5" w:rsidR="00185D94" w:rsidRDefault="00FC6826" w:rsidP="00185D94">
            <w:pPr>
              <w:pStyle w:val="TAC"/>
              <w:spacing w:before="20" w:after="20"/>
              <w:ind w:left="57" w:right="57"/>
              <w:jc w:val="left"/>
              <w:rPr>
                <w:lang w:eastAsia="zh-CN"/>
              </w:rPr>
            </w:pPr>
            <w:r>
              <w:rPr>
                <w:rFonts w:hint="eastAsia"/>
                <w:lang w:eastAsia="zh-CN"/>
              </w:rPr>
              <w:t>S</w:t>
            </w:r>
            <w:r>
              <w:rPr>
                <w:lang w:eastAsia="zh-CN"/>
              </w:rPr>
              <w:t>preadtrum</w:t>
            </w:r>
          </w:p>
        </w:tc>
        <w:tc>
          <w:tcPr>
            <w:tcW w:w="2478" w:type="dxa"/>
            <w:tcBorders>
              <w:top w:val="single" w:sz="4" w:space="0" w:color="auto"/>
              <w:left w:val="single" w:sz="4" w:space="0" w:color="auto"/>
              <w:bottom w:val="single" w:sz="4" w:space="0" w:color="auto"/>
              <w:right w:val="single" w:sz="4" w:space="0" w:color="auto"/>
            </w:tcBorders>
          </w:tcPr>
          <w:p w14:paraId="34878F6A" w14:textId="2A0708DE" w:rsidR="00185D94" w:rsidRDefault="00FC6826" w:rsidP="00185D94">
            <w:pPr>
              <w:pStyle w:val="TAC"/>
              <w:spacing w:before="20" w:after="20"/>
              <w:ind w:left="57" w:right="57"/>
              <w:jc w:val="left"/>
              <w:rPr>
                <w:lang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4F9593D9" w14:textId="77777777" w:rsidR="00185D94" w:rsidRDefault="00185D94" w:rsidP="00185D94">
            <w:pPr>
              <w:pStyle w:val="TAC"/>
              <w:spacing w:before="20" w:after="20"/>
              <w:ind w:left="57" w:right="57"/>
              <w:jc w:val="left"/>
              <w:rPr>
                <w:lang w:eastAsia="zh-CN"/>
              </w:rPr>
            </w:pPr>
          </w:p>
        </w:tc>
      </w:tr>
      <w:tr w:rsidR="00185D94" w14:paraId="7498BBBC"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4520E1" w14:textId="4B6DC29E" w:rsidR="00185D94" w:rsidRPr="006F1D85" w:rsidRDefault="006F1D85" w:rsidP="00185D94">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4D0B35EC" w14:textId="7E8D15EA" w:rsidR="00185D94" w:rsidRPr="006F1D85" w:rsidRDefault="006F1D85" w:rsidP="00185D94">
            <w:pPr>
              <w:pStyle w:val="TAC"/>
              <w:spacing w:before="20" w:after="20"/>
              <w:ind w:left="57" w:right="57"/>
              <w:jc w:val="left"/>
              <w:rPr>
                <w:lang w:val="en-US" w:eastAsia="zh-CN"/>
              </w:rPr>
            </w:pPr>
            <w:r>
              <w:rPr>
                <w:lang w:val="en-US" w:eastAsia="zh-CN"/>
              </w:rPr>
              <w:t>Alt 1. OK for Alt2 as additional option.</w:t>
            </w:r>
          </w:p>
        </w:tc>
        <w:tc>
          <w:tcPr>
            <w:tcW w:w="7142" w:type="dxa"/>
            <w:tcBorders>
              <w:top w:val="single" w:sz="4" w:space="0" w:color="auto"/>
              <w:left w:val="single" w:sz="4" w:space="0" w:color="auto"/>
              <w:bottom w:val="single" w:sz="4" w:space="0" w:color="auto"/>
              <w:right w:val="single" w:sz="4" w:space="0" w:color="auto"/>
            </w:tcBorders>
          </w:tcPr>
          <w:p w14:paraId="422084F0" w14:textId="549DC67F" w:rsidR="00185D94" w:rsidRPr="006F1D85" w:rsidRDefault="006F1D85" w:rsidP="00185D94">
            <w:pPr>
              <w:pStyle w:val="TAC"/>
              <w:spacing w:before="20" w:after="20"/>
              <w:ind w:left="57" w:right="57"/>
              <w:jc w:val="left"/>
              <w:rPr>
                <w:lang w:val="en-US" w:eastAsia="zh-CN"/>
              </w:rPr>
            </w:pPr>
            <w:r>
              <w:rPr>
                <w:lang w:val="en-US" w:eastAsia="zh-CN"/>
              </w:rPr>
              <w:t xml:space="preserve">As dedicated </w:t>
            </w:r>
            <w:proofErr w:type="spellStart"/>
            <w:r>
              <w:rPr>
                <w:lang w:val="en-US" w:eastAsia="zh-CN"/>
              </w:rPr>
              <w:t>signalling</w:t>
            </w:r>
            <w:proofErr w:type="spellEnd"/>
            <w:r>
              <w:rPr>
                <w:lang w:val="en-US" w:eastAsia="zh-CN"/>
              </w:rPr>
              <w:t xml:space="preserve"> is already considered for paging carrier selection, supporting possibility of selecting legacy carrier from NW for paging also can be considered. But the benefits of such enhancement </w:t>
            </w:r>
            <w:proofErr w:type="gramStart"/>
            <w:r>
              <w:rPr>
                <w:lang w:val="en-US" w:eastAsia="zh-CN"/>
              </w:rPr>
              <w:t>needs</w:t>
            </w:r>
            <w:proofErr w:type="gramEnd"/>
            <w:r>
              <w:rPr>
                <w:lang w:val="en-US" w:eastAsia="zh-CN"/>
              </w:rPr>
              <w:t xml:space="preserve"> to be established.</w:t>
            </w:r>
          </w:p>
        </w:tc>
      </w:tr>
      <w:tr w:rsidR="00867A2C" w14:paraId="3B577C7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6FF41" w14:textId="7BA8C3BF" w:rsidR="00867A2C" w:rsidRDefault="00867A2C" w:rsidP="00867A2C">
            <w:pPr>
              <w:pStyle w:val="TAC"/>
              <w:spacing w:before="20" w:after="20"/>
              <w:ind w:left="57" w:right="57"/>
              <w:rPr>
                <w:lang w:val="en-US" w:eastAsia="zh-CN"/>
              </w:rPr>
            </w:pPr>
            <w:r>
              <w:rPr>
                <w:lang w:val="en-US" w:eastAsia="zh-CN"/>
              </w:rPr>
              <w:t>Sequans</w:t>
            </w:r>
          </w:p>
        </w:tc>
        <w:tc>
          <w:tcPr>
            <w:tcW w:w="2478" w:type="dxa"/>
            <w:tcBorders>
              <w:top w:val="single" w:sz="4" w:space="0" w:color="auto"/>
              <w:left w:val="single" w:sz="4" w:space="0" w:color="auto"/>
              <w:bottom w:val="single" w:sz="4" w:space="0" w:color="auto"/>
              <w:right w:val="single" w:sz="4" w:space="0" w:color="auto"/>
            </w:tcBorders>
          </w:tcPr>
          <w:p w14:paraId="645B2013" w14:textId="146A60C7" w:rsidR="00867A2C" w:rsidRDefault="00867A2C" w:rsidP="00867A2C">
            <w:pPr>
              <w:pStyle w:val="TAC"/>
              <w:spacing w:before="20" w:after="20"/>
              <w:ind w:left="57" w:right="57"/>
              <w:jc w:val="left"/>
              <w:rPr>
                <w:lang w:val="en-US" w:eastAsia="zh-CN"/>
              </w:rPr>
            </w:pPr>
            <w:r>
              <w:rPr>
                <w:lang w:val="en-US" w:eastAsia="zh-CN"/>
              </w:rPr>
              <w:t>Alt 1</w:t>
            </w:r>
          </w:p>
        </w:tc>
        <w:tc>
          <w:tcPr>
            <w:tcW w:w="7142" w:type="dxa"/>
            <w:tcBorders>
              <w:top w:val="single" w:sz="4" w:space="0" w:color="auto"/>
              <w:left w:val="single" w:sz="4" w:space="0" w:color="auto"/>
              <w:bottom w:val="single" w:sz="4" w:space="0" w:color="auto"/>
              <w:right w:val="single" w:sz="4" w:space="0" w:color="auto"/>
            </w:tcBorders>
          </w:tcPr>
          <w:p w14:paraId="16EA7357" w14:textId="77777777" w:rsidR="00867A2C" w:rsidRDefault="00867A2C" w:rsidP="00867A2C">
            <w:pPr>
              <w:pStyle w:val="TAC"/>
              <w:spacing w:before="20" w:after="20"/>
              <w:ind w:left="57" w:right="57"/>
              <w:jc w:val="left"/>
              <w:rPr>
                <w:lang w:val="en-US" w:eastAsia="zh-CN"/>
              </w:rPr>
            </w:pPr>
          </w:p>
        </w:tc>
      </w:tr>
      <w:tr w:rsidR="004A2609" w14:paraId="29F5C735"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4DB87E" w14:textId="42AE63D7" w:rsidR="004A2609" w:rsidRDefault="004A2609" w:rsidP="004A2609">
            <w:pPr>
              <w:pStyle w:val="TAC"/>
              <w:spacing w:before="20" w:after="20"/>
              <w:ind w:left="57" w:right="57"/>
              <w:jc w:val="left"/>
              <w:rPr>
                <w:lang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0EAB9185" w14:textId="373904F9" w:rsidR="004A2609" w:rsidRDefault="004A2609" w:rsidP="004A2609">
            <w:pPr>
              <w:pStyle w:val="TAC"/>
              <w:spacing w:before="20" w:after="20"/>
              <w:ind w:left="57" w:right="57"/>
              <w:jc w:val="left"/>
              <w:rPr>
                <w:lang w:eastAsia="zh-CN"/>
              </w:rPr>
            </w:pPr>
            <w:r>
              <w:rPr>
                <w:lang w:val="en-US" w:eastAsia="zh-CN"/>
              </w:rPr>
              <w:t>Alt 2</w:t>
            </w:r>
          </w:p>
        </w:tc>
        <w:tc>
          <w:tcPr>
            <w:tcW w:w="7142" w:type="dxa"/>
            <w:tcBorders>
              <w:top w:val="single" w:sz="4" w:space="0" w:color="auto"/>
              <w:left w:val="single" w:sz="4" w:space="0" w:color="auto"/>
              <w:bottom w:val="single" w:sz="4" w:space="0" w:color="auto"/>
              <w:right w:val="single" w:sz="4" w:space="0" w:color="auto"/>
            </w:tcBorders>
          </w:tcPr>
          <w:p w14:paraId="66FA4353" w14:textId="2180A471" w:rsidR="004A2609" w:rsidRDefault="004A2609" w:rsidP="004A2609">
            <w:pPr>
              <w:pStyle w:val="TAC"/>
              <w:spacing w:before="20" w:after="20"/>
              <w:ind w:left="57" w:right="57"/>
              <w:jc w:val="left"/>
              <w:rPr>
                <w:lang w:eastAsia="zh-CN"/>
              </w:rPr>
            </w:pPr>
            <w:r>
              <w:rPr>
                <w:lang w:val="en-US" w:eastAsia="zh-CN"/>
              </w:rPr>
              <w:t>Alt 2 can cover Alt 1 and is flexible as based upon NW deployment may be the fallback can be anchor carrier for example. Hence, just to provide this option.</w:t>
            </w:r>
          </w:p>
        </w:tc>
      </w:tr>
      <w:tr w:rsidR="004A2609" w14:paraId="58CFFE4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7FFFD"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3546E8A"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92197F9" w14:textId="77777777" w:rsidR="004A2609" w:rsidRDefault="004A2609" w:rsidP="004A2609">
            <w:pPr>
              <w:pStyle w:val="TAC"/>
              <w:spacing w:before="20" w:after="20"/>
              <w:ind w:left="57" w:right="57"/>
              <w:jc w:val="left"/>
              <w:rPr>
                <w:lang w:eastAsia="zh-CN"/>
              </w:rPr>
            </w:pPr>
          </w:p>
        </w:tc>
      </w:tr>
      <w:tr w:rsidR="004A2609" w14:paraId="54BB210F"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59D270"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EAEFD4"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DFF4306" w14:textId="77777777" w:rsidR="004A2609" w:rsidRDefault="004A2609" w:rsidP="004A2609">
            <w:pPr>
              <w:pStyle w:val="TAC"/>
              <w:spacing w:before="20" w:after="20"/>
              <w:ind w:left="57" w:right="57"/>
              <w:jc w:val="left"/>
              <w:rPr>
                <w:lang w:eastAsia="zh-CN"/>
              </w:rPr>
            </w:pPr>
          </w:p>
        </w:tc>
      </w:tr>
      <w:tr w:rsidR="004A2609" w14:paraId="66A5D860"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F01B29"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B4EBE2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E191DF" w14:textId="77777777" w:rsidR="004A2609" w:rsidRDefault="004A2609" w:rsidP="004A2609">
            <w:pPr>
              <w:pStyle w:val="TAC"/>
              <w:spacing w:before="20" w:after="20"/>
              <w:ind w:left="57" w:right="57"/>
              <w:jc w:val="left"/>
              <w:rPr>
                <w:lang w:eastAsia="zh-CN"/>
              </w:rPr>
            </w:pPr>
          </w:p>
        </w:tc>
      </w:tr>
      <w:tr w:rsidR="004A2609" w14:paraId="7CBF6E36"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6AB5D8"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FCEC037"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B0BFEB" w14:textId="77777777" w:rsidR="004A2609" w:rsidRDefault="004A2609" w:rsidP="004A2609">
            <w:pPr>
              <w:pStyle w:val="TAC"/>
              <w:spacing w:before="20" w:after="20"/>
              <w:ind w:left="57" w:right="57"/>
              <w:jc w:val="left"/>
              <w:rPr>
                <w:lang w:eastAsia="zh-CN"/>
              </w:rPr>
            </w:pPr>
          </w:p>
        </w:tc>
      </w:tr>
      <w:tr w:rsidR="004A2609" w14:paraId="7C6D6F31"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F417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3B922B"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163602D" w14:textId="77777777" w:rsidR="004A2609" w:rsidRDefault="004A2609" w:rsidP="004A2609">
            <w:pPr>
              <w:pStyle w:val="TAC"/>
              <w:spacing w:before="20" w:after="20"/>
              <w:ind w:left="57" w:right="57"/>
              <w:jc w:val="left"/>
              <w:rPr>
                <w:lang w:eastAsia="zh-CN"/>
              </w:rPr>
            </w:pPr>
          </w:p>
        </w:tc>
      </w:tr>
      <w:tr w:rsidR="004A2609" w14:paraId="20369D64" w14:textId="77777777" w:rsidTr="008E49AB">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4FAAA2" w14:textId="77777777" w:rsidR="004A2609" w:rsidRDefault="004A2609" w:rsidP="004A2609">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51B7D5" w14:textId="77777777" w:rsidR="004A2609" w:rsidRDefault="004A2609" w:rsidP="004A2609">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063BF3" w14:textId="77777777" w:rsidR="004A2609" w:rsidRDefault="004A2609" w:rsidP="004A2609">
            <w:pPr>
              <w:pStyle w:val="TAC"/>
              <w:spacing w:before="20" w:after="20"/>
              <w:ind w:left="57" w:right="57"/>
              <w:jc w:val="left"/>
              <w:rPr>
                <w:lang w:eastAsia="zh-CN"/>
              </w:rPr>
            </w:pPr>
          </w:p>
        </w:tc>
      </w:tr>
    </w:tbl>
    <w:p w14:paraId="6A40BD13" w14:textId="77777777" w:rsidR="000459AD" w:rsidRPr="005E6C94" w:rsidRDefault="000459AD" w:rsidP="000459AD">
      <w:pPr>
        <w:pStyle w:val="ListParagraph"/>
        <w:ind w:left="2061"/>
        <w:rPr>
          <w:b/>
          <w:bCs/>
          <w:highlight w:val="yellow"/>
        </w:rPr>
      </w:pPr>
    </w:p>
    <w:p w14:paraId="50A26123" w14:textId="185EE7A7" w:rsidR="000459AD" w:rsidRDefault="000459AD" w:rsidP="00760E63">
      <w:pPr>
        <w:rPr>
          <w:ins w:id="104" w:author="Ericsson" w:date="2021-05-25T00:46:00Z"/>
        </w:rPr>
      </w:pPr>
      <w:r w:rsidRPr="005E6C94">
        <w:rPr>
          <w:highlight w:val="yellow"/>
        </w:rPr>
        <w:t>Summary</w:t>
      </w:r>
      <w:r>
        <w:rPr>
          <w:lang w:val="sv-SE"/>
        </w:rPr>
        <w:t xml:space="preserve"> 11</w:t>
      </w:r>
      <w:r>
        <w:t xml:space="preserve">: </w:t>
      </w:r>
      <w:ins w:id="105" w:author="Ericsson" w:date="2021-05-25T00:45:00Z">
        <w:r w:rsidR="002E290F">
          <w:t>7 companies replied. 6 companies opt Alt1. 1 company says Alt</w:t>
        </w:r>
      </w:ins>
      <w:ins w:id="106" w:author="Ericsson" w:date="2021-05-25T00:46:00Z">
        <w:r w:rsidR="002E290F">
          <w:t>2 and another company is ok to also go for Alt2. Based upon majority, the suggested proposal is</w:t>
        </w:r>
      </w:ins>
    </w:p>
    <w:p w14:paraId="79998DE9" w14:textId="77777777" w:rsidR="002E290F" w:rsidRDefault="002E290F" w:rsidP="002E290F">
      <w:pPr>
        <w:pStyle w:val="Proposal"/>
        <w:numPr>
          <w:ilvl w:val="0"/>
          <w:numId w:val="0"/>
        </w:numPr>
        <w:ind w:left="1304" w:hanging="1304"/>
        <w:rPr>
          <w:ins w:id="107" w:author="Ericsson" w:date="2021-05-25T00:46:00Z"/>
        </w:rPr>
      </w:pPr>
      <w:ins w:id="108" w:author="Ericsson" w:date="2021-05-25T00:46: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t>For both options, fall back carrier should be configured as:</w:t>
        </w:r>
      </w:ins>
    </w:p>
    <w:p w14:paraId="12E614DD" w14:textId="77777777" w:rsidR="002E290F" w:rsidRDefault="002E290F" w:rsidP="002E290F">
      <w:pPr>
        <w:pStyle w:val="Proposal"/>
        <w:numPr>
          <w:ilvl w:val="0"/>
          <w:numId w:val="30"/>
        </w:numPr>
        <w:rPr>
          <w:ins w:id="109" w:author="Ericsson" w:date="2021-05-25T00:46:00Z"/>
        </w:rPr>
      </w:pPr>
      <w:ins w:id="110" w:author="Ericsson" w:date="2021-05-25T00:46:00Z">
        <w:r>
          <w:t>Alt 1: legacy paging carrier based on UE_ID</w:t>
        </w:r>
      </w:ins>
    </w:p>
    <w:p w14:paraId="0BE99F74" w14:textId="77777777" w:rsidR="002E290F" w:rsidRDefault="002E290F" w:rsidP="00760E63">
      <w:pPr>
        <w:rPr>
          <w:ins w:id="111" w:author="Ericsson" w:date="2021-05-25T00:46:00Z"/>
        </w:rPr>
      </w:pPr>
    </w:p>
    <w:p w14:paraId="175D0508" w14:textId="77777777" w:rsidR="002E290F" w:rsidRDefault="002E290F" w:rsidP="00760E63">
      <w:pPr>
        <w:rPr>
          <w:lang w:eastAsia="zh-CN"/>
        </w:rPr>
      </w:pPr>
    </w:p>
    <w:p w14:paraId="16E7AB20" w14:textId="77777777" w:rsidR="000459AD" w:rsidRPr="009A5ACC" w:rsidRDefault="000459AD" w:rsidP="000459AD"/>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0FB71452" w14:textId="143EAAC2" w:rsidR="002E290F" w:rsidRDefault="002E290F" w:rsidP="002E290F">
      <w:pPr>
        <w:pStyle w:val="Proposal"/>
        <w:numPr>
          <w:ilvl w:val="0"/>
          <w:numId w:val="0"/>
        </w:numPr>
        <w:ind w:left="1304" w:hanging="1304"/>
        <w:rPr>
          <w:lang w:val="en-US"/>
        </w:rPr>
      </w:pPr>
      <w:ins w:id="112" w:author="Ericsson" w:date="2021-05-25T00:19:00Z">
        <w:r>
          <w:t xml:space="preserve">Proposal </w:t>
        </w:r>
        <w:r>
          <w:rPr>
            <w:noProof/>
          </w:rPr>
          <w:fldChar w:fldCharType="begin"/>
        </w:r>
        <w:r>
          <w:rPr>
            <w:noProof/>
          </w:rPr>
          <w:instrText xml:space="preserve"> SEQ Proposal \* ARABIC </w:instrText>
        </w:r>
        <w:r>
          <w:rPr>
            <w:noProof/>
          </w:rPr>
          <w:fldChar w:fldCharType="separate"/>
        </w:r>
        <w:r>
          <w:rPr>
            <w:noProof/>
          </w:rPr>
          <w:t>1</w:t>
        </w:r>
        <w:r>
          <w:rPr>
            <w:noProof/>
          </w:rPr>
          <w:fldChar w:fldCharType="end"/>
        </w:r>
        <w:r>
          <w:tab/>
        </w:r>
        <w:r w:rsidRPr="00EE2048">
          <w:rPr>
            <w:lang w:val="en-US"/>
          </w:rPr>
          <w:t>Rel-17 paging carriers and the legacy paging carriers should be</w:t>
        </w:r>
        <w:r>
          <w:rPr>
            <w:lang w:val="en-US"/>
          </w:rPr>
          <w:t xml:space="preserve"> exclusive.</w:t>
        </w:r>
      </w:ins>
    </w:p>
    <w:p w14:paraId="2DE0CFD4" w14:textId="0646F19A" w:rsidR="002E290F" w:rsidRDefault="002E290F" w:rsidP="002E290F">
      <w:pPr>
        <w:pStyle w:val="Proposal"/>
        <w:numPr>
          <w:ilvl w:val="0"/>
          <w:numId w:val="0"/>
        </w:numPr>
        <w:ind w:left="1304" w:hanging="1304"/>
        <w:rPr>
          <w:lang w:val="en-US"/>
        </w:rPr>
      </w:pPr>
      <w:ins w:id="113" w:author="Ericsson" w:date="2021-05-25T00:19:00Z">
        <w:r>
          <w:t xml:space="preserve">Proposal </w:t>
        </w:r>
      </w:ins>
      <w:ins w:id="114" w:author="Ericsson" w:date="2021-05-25T00:20:00Z">
        <w:r>
          <w:t>2</w:t>
        </w:r>
      </w:ins>
      <w:ins w:id="115" w:author="Ericsson" w:date="2021-05-25T00:19:00Z">
        <w:r>
          <w:tab/>
        </w:r>
      </w:ins>
      <w:ins w:id="116" w:author="Ericsson" w:date="2021-05-25T00:20:00Z">
        <w:r>
          <w:rPr>
            <w:lang w:val="en-US"/>
          </w:rPr>
          <w:t>S1AP/NGAP update is not needed.</w:t>
        </w:r>
      </w:ins>
    </w:p>
    <w:p w14:paraId="61919890" w14:textId="1542A2E4" w:rsidR="002E290F" w:rsidRDefault="002E290F" w:rsidP="002E290F">
      <w:pPr>
        <w:pStyle w:val="Proposal"/>
        <w:numPr>
          <w:ilvl w:val="0"/>
          <w:numId w:val="0"/>
        </w:numPr>
        <w:ind w:left="1304" w:hanging="1304"/>
      </w:pPr>
      <w:ins w:id="117" w:author="Ericsson" w:date="2021-05-25T00:23:00Z">
        <w:r>
          <w:t xml:space="preserve">Proposal </w:t>
        </w:r>
        <w:r>
          <w:rPr>
            <w:noProof/>
          </w:rPr>
          <w:fldChar w:fldCharType="begin"/>
        </w:r>
        <w:r>
          <w:rPr>
            <w:noProof/>
          </w:rPr>
          <w:instrText xml:space="preserve"> SEQ Proposal \* ARABIC </w:instrText>
        </w:r>
        <w:r>
          <w:rPr>
            <w:noProof/>
          </w:rPr>
          <w:fldChar w:fldCharType="separate"/>
        </w:r>
        <w:r>
          <w:rPr>
            <w:noProof/>
          </w:rPr>
          <w:t>3</w:t>
        </w:r>
        <w:r>
          <w:rPr>
            <w:noProof/>
          </w:rPr>
          <w:fldChar w:fldCharType="end"/>
        </w:r>
        <w:r>
          <w:rPr>
            <w:noProof/>
          </w:rPr>
          <w:t xml:space="preserve"> </w:t>
        </w:r>
        <w:r>
          <w:rPr>
            <w:lang w:val="en-US"/>
          </w:rPr>
          <w:t xml:space="preserve">support </w:t>
        </w:r>
        <w:r w:rsidRPr="00085D96">
          <w:t>DRX based paging carrier selection</w:t>
        </w:r>
        <w:r>
          <w:t xml:space="preserve"> </w:t>
        </w:r>
      </w:ins>
    </w:p>
    <w:p w14:paraId="345CB336" w14:textId="1952965A" w:rsidR="002E290F" w:rsidRDefault="002E290F" w:rsidP="002E290F">
      <w:pPr>
        <w:pStyle w:val="Caption"/>
        <w:rPr>
          <w:rFonts w:ascii="Arial" w:hAnsi="Arial"/>
          <w:bCs/>
          <w:lang w:eastAsia="zh-CN"/>
        </w:rPr>
      </w:pPr>
      <w:ins w:id="118" w:author="Ericsson" w:date="2021-05-25T00:26: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4</w:t>
        </w:r>
        <w:r w:rsidRPr="00E25861">
          <w:rPr>
            <w:rFonts w:ascii="Arial" w:hAnsi="Arial"/>
            <w:bCs/>
            <w:lang w:eastAsia="zh-CN"/>
          </w:rPr>
          <w:fldChar w:fldCharType="end"/>
        </w:r>
        <w:r w:rsidRPr="00E25861">
          <w:rPr>
            <w:rFonts w:ascii="Arial" w:hAnsi="Arial"/>
            <w:bCs/>
            <w:lang w:eastAsia="zh-CN"/>
          </w:rPr>
          <w:tab/>
          <w:t>For both options, NW configuration for Rel-17 paging carriers is indicated in broadcast signalling.</w:t>
        </w:r>
      </w:ins>
    </w:p>
    <w:p w14:paraId="1E579C9C" w14:textId="77777777" w:rsidR="002E290F" w:rsidRPr="00E25861" w:rsidRDefault="002E290F" w:rsidP="002E290F">
      <w:pPr>
        <w:pStyle w:val="Caption"/>
        <w:rPr>
          <w:ins w:id="119" w:author="Ericsson" w:date="2021-05-25T00:30:00Z"/>
          <w:rFonts w:ascii="Arial" w:hAnsi="Arial"/>
          <w:bCs/>
          <w:lang w:eastAsia="zh-CN"/>
        </w:rPr>
      </w:pPr>
      <w:ins w:id="120" w:author="Ericsson" w:date="2021-05-25T00:30:00Z">
        <w:r w:rsidRPr="00E25861">
          <w:rPr>
            <w:rFonts w:ascii="Arial" w:hAnsi="Arial"/>
            <w:bCs/>
            <w:lang w:eastAsia="zh-CN"/>
          </w:rPr>
          <w:t xml:space="preserve">Proposal </w:t>
        </w:r>
        <w:r w:rsidRPr="00E25861">
          <w:rPr>
            <w:rFonts w:ascii="Arial" w:hAnsi="Arial"/>
            <w:bCs/>
            <w:lang w:eastAsia="zh-CN"/>
          </w:rPr>
          <w:fldChar w:fldCharType="begin"/>
        </w:r>
        <w:r w:rsidRPr="00E25861">
          <w:rPr>
            <w:rFonts w:ascii="Arial" w:hAnsi="Arial"/>
            <w:bCs/>
            <w:lang w:eastAsia="zh-CN"/>
          </w:rPr>
          <w:instrText xml:space="preserve"> SEQ Proposal \* ARABIC </w:instrText>
        </w:r>
        <w:r w:rsidRPr="00E25861">
          <w:rPr>
            <w:rFonts w:ascii="Arial" w:hAnsi="Arial"/>
            <w:bCs/>
            <w:lang w:eastAsia="zh-CN"/>
          </w:rPr>
          <w:fldChar w:fldCharType="separate"/>
        </w:r>
        <w:r w:rsidRPr="00E25861">
          <w:rPr>
            <w:rFonts w:ascii="Arial" w:hAnsi="Arial"/>
            <w:bCs/>
            <w:lang w:eastAsia="zh-CN"/>
          </w:rPr>
          <w:t>5</w:t>
        </w:r>
        <w:r w:rsidRPr="00E25861">
          <w:rPr>
            <w:rFonts w:ascii="Arial" w:hAnsi="Arial"/>
            <w:bCs/>
            <w:lang w:eastAsia="zh-CN"/>
          </w:rPr>
          <w:fldChar w:fldCharType="end"/>
        </w:r>
        <w:r w:rsidRPr="00E25861">
          <w:rPr>
            <w:rFonts w:ascii="Arial" w:hAnsi="Arial"/>
            <w:bCs/>
            <w:lang w:eastAsia="zh-CN"/>
          </w:rPr>
          <w:tab/>
          <w:t xml:space="preserve">For option 1, RAN 2 to select between the following </w:t>
        </w:r>
        <w:r>
          <w:rPr>
            <w:rFonts w:ascii="Arial" w:hAnsi="Arial"/>
            <w:bCs/>
            <w:lang w:eastAsia="zh-CN"/>
          </w:rPr>
          <w:t>sub-</w:t>
        </w:r>
        <w:r w:rsidRPr="00E25861">
          <w:rPr>
            <w:rFonts w:ascii="Arial" w:hAnsi="Arial"/>
            <w:bCs/>
            <w:lang w:eastAsia="zh-CN"/>
          </w:rPr>
          <w:t>options:</w:t>
        </w:r>
      </w:ins>
    </w:p>
    <w:p w14:paraId="221FE1CB" w14:textId="77777777" w:rsidR="002E290F" w:rsidRDefault="002E290F" w:rsidP="002E290F">
      <w:pPr>
        <w:rPr>
          <w:ins w:id="121" w:author="Ericsson" w:date="2021-05-25T00:27:00Z"/>
        </w:rPr>
      </w:pPr>
    </w:p>
    <w:p w14:paraId="3C25E969" w14:textId="77777777" w:rsidR="002E290F" w:rsidRPr="008004CB" w:rsidRDefault="002E290F" w:rsidP="002E290F">
      <w:pPr>
        <w:numPr>
          <w:ilvl w:val="0"/>
          <w:numId w:val="30"/>
        </w:numPr>
        <w:spacing w:after="120"/>
        <w:jc w:val="both"/>
        <w:rPr>
          <w:ins w:id="122" w:author="Ericsson" w:date="2021-05-25T00:30:00Z"/>
          <w:rFonts w:ascii="Arial" w:hAnsi="Arial"/>
          <w:b/>
          <w:bCs/>
          <w:lang w:eastAsia="zh-CN"/>
        </w:rPr>
      </w:pPr>
      <w:ins w:id="123" w:author="Ericsson" w:date="2021-05-25T00:30:00Z">
        <w:r w:rsidRPr="008004CB">
          <w:rPr>
            <w:rFonts w:ascii="Arial" w:hAnsi="Arial"/>
            <w:b/>
            <w:bCs/>
            <w:lang w:eastAsia="zh-CN"/>
          </w:rPr>
          <w:t>Option 1c: Network enables UE to select a R</w:t>
        </w:r>
        <w:r>
          <w:rPr>
            <w:rFonts w:ascii="Arial" w:hAnsi="Arial"/>
            <w:b/>
            <w:bCs/>
            <w:lang w:eastAsia="zh-CN"/>
          </w:rPr>
          <w:t>el-</w:t>
        </w:r>
        <w:r w:rsidRPr="008004CB">
          <w:rPr>
            <w:rFonts w:ascii="Arial" w:hAnsi="Arial"/>
            <w:b/>
            <w:bCs/>
            <w:lang w:eastAsia="zh-CN"/>
          </w:rPr>
          <w:t>17 paging carrier by providing the coverage information (CEL/</w:t>
        </w:r>
        <w:proofErr w:type="spellStart"/>
        <w:r w:rsidRPr="008004CB">
          <w:rPr>
            <w:rFonts w:ascii="Arial" w:hAnsi="Arial"/>
            <w:b/>
            <w:bCs/>
            <w:lang w:eastAsia="zh-CN"/>
          </w:rPr>
          <w:t>Rmax</w:t>
        </w:r>
        <w:proofErr w:type="spellEnd"/>
        <w:r w:rsidRPr="008004CB">
          <w:rPr>
            <w:rFonts w:ascii="Arial" w:hAnsi="Arial"/>
            <w:b/>
            <w:bCs/>
            <w:lang w:eastAsia="zh-CN"/>
          </w:rPr>
          <w:t>) for the carrier selection to the UE in dedicated signalling</w:t>
        </w:r>
      </w:ins>
    </w:p>
    <w:p w14:paraId="1578319F" w14:textId="77777777" w:rsidR="002E290F" w:rsidRPr="000F2736" w:rsidRDefault="002E290F" w:rsidP="002E290F">
      <w:pPr>
        <w:numPr>
          <w:ilvl w:val="0"/>
          <w:numId w:val="30"/>
        </w:numPr>
        <w:spacing w:after="120"/>
        <w:jc w:val="both"/>
        <w:rPr>
          <w:ins w:id="124" w:author="Ericsson" w:date="2021-05-25T00:30:00Z"/>
          <w:rFonts w:ascii="Arial" w:hAnsi="Arial"/>
          <w:b/>
          <w:bCs/>
          <w:lang w:eastAsia="zh-CN"/>
        </w:rPr>
      </w:pPr>
      <w:ins w:id="125" w:author="Ericsson" w:date="2021-05-25T00:30:00Z">
        <w:r w:rsidRPr="008004CB">
          <w:rPr>
            <w:rFonts w:ascii="Arial" w:hAnsi="Arial"/>
            <w:b/>
            <w:bCs/>
            <w:lang w:eastAsia="zh-CN"/>
          </w:rPr>
          <w:t>Option 1d: Network explicitly confirms a suggested paging carrier based on a UE report.</w:t>
        </w:r>
      </w:ins>
    </w:p>
    <w:p w14:paraId="105EC27B" w14:textId="77777777" w:rsidR="002E290F" w:rsidRPr="002E290F" w:rsidRDefault="002E290F" w:rsidP="002E290F">
      <w:pPr>
        <w:rPr>
          <w:ins w:id="126" w:author="Ericsson" w:date="2021-05-25T00:26:00Z"/>
          <w:lang w:eastAsia="zh-CN"/>
        </w:rPr>
      </w:pPr>
    </w:p>
    <w:p w14:paraId="482EB14F" w14:textId="2A3BC94F" w:rsidR="002E290F" w:rsidRPr="00621D64" w:rsidRDefault="002E290F" w:rsidP="002E290F">
      <w:pPr>
        <w:rPr>
          <w:rFonts w:ascii="Arial" w:hAnsi="Arial" w:cs="Arial"/>
          <w:b/>
        </w:rPr>
      </w:pPr>
      <w:ins w:id="127" w:author="Ericsson" w:date="2021-05-25T00:33:00Z">
        <w:r w:rsidRPr="00621D64">
          <w:rPr>
            <w:rFonts w:ascii="Arial" w:hAnsi="Arial" w:cs="Arial"/>
            <w:b/>
            <w:bCs/>
            <w:lang w:eastAsia="zh-CN"/>
          </w:rPr>
          <w:t xml:space="preserve">Proposal </w:t>
        </w:r>
        <w:r w:rsidRPr="00621D64">
          <w:rPr>
            <w:rFonts w:ascii="Arial" w:hAnsi="Arial" w:cs="Arial"/>
            <w:b/>
            <w:bCs/>
            <w:lang w:eastAsia="zh-CN"/>
          </w:rPr>
          <w:fldChar w:fldCharType="begin"/>
        </w:r>
        <w:r w:rsidRPr="00621D64">
          <w:rPr>
            <w:rFonts w:ascii="Arial" w:hAnsi="Arial" w:cs="Arial"/>
            <w:b/>
            <w:bCs/>
            <w:lang w:eastAsia="zh-CN"/>
          </w:rPr>
          <w:instrText xml:space="preserve"> SEQ Proposal \* ARABIC </w:instrText>
        </w:r>
        <w:r w:rsidRPr="00621D64">
          <w:rPr>
            <w:rFonts w:ascii="Arial" w:hAnsi="Arial" w:cs="Arial"/>
            <w:b/>
            <w:bCs/>
            <w:lang w:eastAsia="zh-CN"/>
          </w:rPr>
          <w:fldChar w:fldCharType="separate"/>
        </w:r>
        <w:r w:rsidRPr="00621D64">
          <w:rPr>
            <w:rFonts w:ascii="Arial" w:hAnsi="Arial" w:cs="Arial"/>
            <w:b/>
            <w:bCs/>
            <w:lang w:eastAsia="zh-CN"/>
          </w:rPr>
          <w:t>6</w:t>
        </w:r>
        <w:r w:rsidRPr="00621D64">
          <w:rPr>
            <w:rFonts w:ascii="Arial" w:hAnsi="Arial" w:cs="Arial"/>
            <w:b/>
            <w:bCs/>
            <w:lang w:eastAsia="zh-CN"/>
          </w:rPr>
          <w:fldChar w:fldCharType="end"/>
        </w:r>
        <w:r w:rsidRPr="00621D64">
          <w:rPr>
            <w:rFonts w:ascii="Arial" w:hAnsi="Arial" w:cs="Arial"/>
            <w:b/>
            <w:bCs/>
            <w:lang w:eastAsia="zh-CN"/>
          </w:rPr>
          <w:tab/>
        </w:r>
        <w:bookmarkStart w:id="128" w:name="_GoBack"/>
        <w:bookmarkEnd w:id="128"/>
        <w:r w:rsidRPr="00621D64">
          <w:rPr>
            <w:rFonts w:ascii="Arial" w:hAnsi="Arial" w:cs="Arial"/>
            <w:b/>
            <w:bCs/>
            <w:lang w:eastAsia="zh-CN"/>
          </w:rPr>
          <w:t xml:space="preserve">For option 2, RAN 2 to select </w:t>
        </w:r>
      </w:ins>
      <w:ins w:id="129" w:author="Ericsson" w:date="2021-05-25T00:34:00Z">
        <w:r w:rsidRPr="00621D64">
          <w:rPr>
            <w:rFonts w:ascii="Arial" w:hAnsi="Arial" w:cs="Arial"/>
            <w:b/>
          </w:rPr>
          <w:t xml:space="preserve">Option 2a: NW provides the carrier explicitly via dedicated </w:t>
        </w:r>
      </w:ins>
      <w:ins w:id="130" w:author="Ericsson" w:date="2021-05-25T11:27:00Z">
        <w:r w:rsidR="00621D64">
          <w:rPr>
            <w:rFonts w:ascii="Arial" w:hAnsi="Arial" w:cs="Arial"/>
            <w:b/>
          </w:rPr>
          <w:tab/>
        </w:r>
        <w:r w:rsidR="00621D64">
          <w:rPr>
            <w:rFonts w:ascii="Arial" w:hAnsi="Arial" w:cs="Arial"/>
            <w:b/>
          </w:rPr>
          <w:tab/>
        </w:r>
      </w:ins>
      <w:ins w:id="131" w:author="Ericsson" w:date="2021-05-25T00:34:00Z">
        <w:r w:rsidRPr="00621D64">
          <w:rPr>
            <w:rFonts w:ascii="Arial" w:hAnsi="Arial" w:cs="Arial"/>
            <w:b/>
          </w:rPr>
          <w:t>signalling based on information determined within the NW.</w:t>
        </w:r>
      </w:ins>
    </w:p>
    <w:p w14:paraId="09DEB655" w14:textId="77777777" w:rsidR="002E290F" w:rsidRDefault="002E290F" w:rsidP="002E290F">
      <w:pPr>
        <w:rPr>
          <w:lang w:eastAsia="zh-CN"/>
        </w:rPr>
      </w:pPr>
    </w:p>
    <w:p w14:paraId="400583DD" w14:textId="77777777" w:rsidR="002E290F" w:rsidRPr="006A761B" w:rsidRDefault="002E290F" w:rsidP="002E290F">
      <w:pPr>
        <w:pStyle w:val="Proposal"/>
        <w:numPr>
          <w:ilvl w:val="0"/>
          <w:numId w:val="0"/>
        </w:numPr>
        <w:ind w:left="1304" w:hanging="1304"/>
        <w:rPr>
          <w:ins w:id="132" w:author="Ericsson" w:date="2021-05-25T00:34:00Z"/>
        </w:rPr>
      </w:pPr>
      <w:ins w:id="133" w:author="Ericsson" w:date="2021-05-25T00:34:00Z">
        <w:r w:rsidRPr="00E25861">
          <w:rPr>
            <w:bCs w:val="0"/>
          </w:rPr>
          <w:lastRenderedPageBreak/>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7</w:t>
        </w:r>
        <w:r w:rsidRPr="00E25861">
          <w:rPr>
            <w:bCs w:val="0"/>
          </w:rPr>
          <w:fldChar w:fldCharType="end"/>
        </w:r>
        <w:r>
          <w:rPr>
            <w:bCs w:val="0"/>
          </w:rPr>
          <w:tab/>
        </w:r>
        <w:r>
          <w:t xml:space="preserve">For both options, </w:t>
        </w:r>
        <w:r w:rsidRPr="006A761B">
          <w:rPr>
            <w:lang w:val="en-US"/>
          </w:rPr>
          <w:t xml:space="preserve">UE metric for determining carrier suitability and selection is based on one of the </w:t>
        </w:r>
        <w:r>
          <w:rPr>
            <w:lang w:val="en-US"/>
          </w:rPr>
          <w:t>alternatives:</w:t>
        </w:r>
      </w:ins>
    </w:p>
    <w:p w14:paraId="70E2ABA3" w14:textId="77777777" w:rsidR="004A4AF9" w:rsidRDefault="004A4AF9" w:rsidP="004A4AF9">
      <w:pPr>
        <w:pStyle w:val="Proposal"/>
        <w:numPr>
          <w:ilvl w:val="0"/>
          <w:numId w:val="30"/>
        </w:numPr>
        <w:rPr>
          <w:ins w:id="134" w:author="Ericsson" w:date="2021-05-25T11:24:00Z"/>
        </w:rPr>
      </w:pPr>
      <w:ins w:id="135" w:author="Ericsson" w:date="2021-05-25T11:24:00Z">
        <w:r>
          <w:t>Alt 1</w:t>
        </w:r>
        <w:r w:rsidRPr="00C752D7">
          <w:t xml:space="preserve">: </w:t>
        </w:r>
        <w:r>
          <w:t>measured NRSRP.</w:t>
        </w:r>
      </w:ins>
    </w:p>
    <w:p w14:paraId="48F8BFB1" w14:textId="77777777" w:rsidR="002E290F" w:rsidRDefault="002E290F" w:rsidP="002E290F">
      <w:pPr>
        <w:rPr>
          <w:ins w:id="136" w:author="Ericsson" w:date="2021-05-25T00:34:00Z"/>
        </w:rPr>
      </w:pPr>
    </w:p>
    <w:p w14:paraId="5111B990" w14:textId="77777777" w:rsidR="002E290F" w:rsidRPr="00D71F80" w:rsidRDefault="002E290F" w:rsidP="002E290F">
      <w:pPr>
        <w:pStyle w:val="Proposal"/>
        <w:numPr>
          <w:ilvl w:val="0"/>
          <w:numId w:val="0"/>
        </w:numPr>
        <w:ind w:left="1304" w:hanging="1304"/>
        <w:rPr>
          <w:ins w:id="137" w:author="Ericsson" w:date="2021-05-25T00:44:00Z"/>
          <w:lang w:val="en-US"/>
        </w:rPr>
      </w:pPr>
      <w:ins w:id="138" w:author="Ericsson" w:date="2021-05-25T00:44: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8</w:t>
        </w:r>
        <w:r w:rsidRPr="00E25861">
          <w:rPr>
            <w:bCs w:val="0"/>
          </w:rPr>
          <w:fldChar w:fldCharType="end"/>
        </w:r>
        <w:r>
          <w:rPr>
            <w:bCs w:val="0"/>
          </w:rPr>
          <w:tab/>
        </w:r>
        <w:r>
          <w:t>For option 1, upon cell change: RAN2 to discuss</w:t>
        </w:r>
      </w:ins>
    </w:p>
    <w:p w14:paraId="30089930" w14:textId="77777777" w:rsidR="002E290F" w:rsidRDefault="002E290F" w:rsidP="002E290F">
      <w:pPr>
        <w:pStyle w:val="Proposal"/>
        <w:numPr>
          <w:ilvl w:val="0"/>
          <w:numId w:val="30"/>
        </w:numPr>
        <w:rPr>
          <w:ins w:id="139" w:author="Ericsson" w:date="2021-05-25T00:44:00Z"/>
        </w:rPr>
      </w:pPr>
      <w:ins w:id="140" w:author="Ericsson" w:date="2021-05-25T00:44:00Z">
        <w:r>
          <w:t>Alt 1</w:t>
        </w:r>
        <w:r w:rsidRPr="00C752D7">
          <w:t>:</w:t>
        </w:r>
        <w:r>
          <w:t xml:space="preserve"> based on previously determined CEL and broadcasted paging carrier configuration in the new cell.</w:t>
        </w:r>
      </w:ins>
    </w:p>
    <w:p w14:paraId="54E9920A" w14:textId="77777777" w:rsidR="002E290F" w:rsidRPr="003058BC" w:rsidRDefault="002E290F" w:rsidP="002E290F">
      <w:pPr>
        <w:pStyle w:val="Proposal"/>
        <w:numPr>
          <w:ilvl w:val="0"/>
          <w:numId w:val="30"/>
        </w:numPr>
        <w:rPr>
          <w:ins w:id="141" w:author="Ericsson" w:date="2021-05-25T00:44:00Z"/>
        </w:rPr>
      </w:pPr>
      <w:ins w:id="142" w:author="Ericsson" w:date="2021-05-25T00:44:00Z">
        <w:r>
          <w:t>Alt 2: UE needs to perform fallback mechanism.</w:t>
        </w:r>
      </w:ins>
    </w:p>
    <w:p w14:paraId="386FCEC8" w14:textId="1C4E3865" w:rsidR="002E290F" w:rsidRDefault="002E290F" w:rsidP="002E290F">
      <w:pPr>
        <w:pStyle w:val="Proposal"/>
        <w:numPr>
          <w:ilvl w:val="0"/>
          <w:numId w:val="0"/>
        </w:numPr>
        <w:ind w:left="1304" w:hanging="1304"/>
        <w:rPr>
          <w:ins w:id="143" w:author="Ericsson" w:date="2021-05-25T00:23:00Z"/>
        </w:rPr>
      </w:pPr>
      <w:ins w:id="144" w:author="Ericsson" w:date="2021-05-25T00:45: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9</w:t>
        </w:r>
        <w:r w:rsidRPr="00E25861">
          <w:rPr>
            <w:bCs w:val="0"/>
          </w:rPr>
          <w:fldChar w:fldCharType="end"/>
        </w:r>
        <w:r>
          <w:rPr>
            <w:bCs w:val="0"/>
          </w:rPr>
          <w:tab/>
        </w:r>
        <w:r>
          <w:t>For option 2, upon cell change, UE needs to perform fallback mechanism.</w:t>
        </w:r>
      </w:ins>
    </w:p>
    <w:p w14:paraId="6AAF4908" w14:textId="77777777" w:rsidR="002E290F" w:rsidRDefault="002E290F" w:rsidP="002E290F">
      <w:pPr>
        <w:pStyle w:val="Proposal"/>
        <w:numPr>
          <w:ilvl w:val="0"/>
          <w:numId w:val="0"/>
        </w:numPr>
        <w:ind w:left="1304" w:hanging="1304"/>
        <w:rPr>
          <w:ins w:id="145" w:author="Ericsson" w:date="2021-05-25T00:20:00Z"/>
          <w:lang w:val="en-US"/>
        </w:rPr>
      </w:pPr>
    </w:p>
    <w:p w14:paraId="24B44EBC" w14:textId="77777777" w:rsidR="002E290F" w:rsidRDefault="002E290F" w:rsidP="002E290F">
      <w:pPr>
        <w:pStyle w:val="Proposal"/>
        <w:numPr>
          <w:ilvl w:val="0"/>
          <w:numId w:val="0"/>
        </w:numPr>
        <w:ind w:left="1304" w:hanging="1304"/>
        <w:rPr>
          <w:ins w:id="146" w:author="Ericsson" w:date="2021-05-25T00:45:00Z"/>
        </w:rPr>
      </w:pPr>
      <w:ins w:id="147" w:author="Ericsson" w:date="2021-05-25T00:45: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10</w:t>
        </w:r>
        <w:r w:rsidRPr="00E25861">
          <w:rPr>
            <w:bCs w:val="0"/>
          </w:rPr>
          <w:fldChar w:fldCharType="end"/>
        </w:r>
        <w:r>
          <w:rPr>
            <w:bCs w:val="0"/>
          </w:rPr>
          <w:tab/>
        </w:r>
        <w:r>
          <w:t>For both options, upon coverage change within the cell:</w:t>
        </w:r>
      </w:ins>
    </w:p>
    <w:p w14:paraId="343D3BB1" w14:textId="77777777" w:rsidR="002E290F" w:rsidRDefault="002E290F" w:rsidP="002E290F">
      <w:pPr>
        <w:pStyle w:val="Proposal"/>
        <w:numPr>
          <w:ilvl w:val="0"/>
          <w:numId w:val="30"/>
        </w:numPr>
        <w:rPr>
          <w:ins w:id="148" w:author="Ericsson" w:date="2021-05-25T00:45:00Z"/>
        </w:rPr>
      </w:pPr>
      <w:ins w:id="149" w:author="Ericsson" w:date="2021-05-25T00:45:00Z">
        <w:r>
          <w:t>When radio condition remains or gets better, UE should remain on the current paging carrier.</w:t>
        </w:r>
      </w:ins>
    </w:p>
    <w:p w14:paraId="2C27D463" w14:textId="77777777" w:rsidR="002E290F" w:rsidRDefault="002E290F" w:rsidP="002E290F">
      <w:pPr>
        <w:pStyle w:val="Proposal"/>
        <w:numPr>
          <w:ilvl w:val="0"/>
          <w:numId w:val="30"/>
        </w:numPr>
        <w:rPr>
          <w:ins w:id="150" w:author="Ericsson" w:date="2021-05-25T00:45:00Z"/>
        </w:rPr>
      </w:pPr>
      <w:ins w:id="151" w:author="Ericsson" w:date="2021-05-25T00:45:00Z">
        <w:r>
          <w:t xml:space="preserve">When radio condition deteriorates, UE should adopt to fallback mechanism. </w:t>
        </w:r>
      </w:ins>
    </w:p>
    <w:p w14:paraId="43299909" w14:textId="77777777" w:rsidR="002E290F" w:rsidRPr="004D60B3" w:rsidRDefault="002E290F" w:rsidP="002E290F">
      <w:pPr>
        <w:pStyle w:val="Proposal"/>
        <w:numPr>
          <w:ilvl w:val="0"/>
          <w:numId w:val="0"/>
        </w:numPr>
        <w:ind w:left="1304" w:hanging="1304"/>
        <w:rPr>
          <w:ins w:id="152" w:author="Ericsson" w:date="2021-05-25T00:19:00Z"/>
        </w:rPr>
      </w:pPr>
    </w:p>
    <w:p w14:paraId="1330382E" w14:textId="77777777" w:rsidR="002E290F" w:rsidRDefault="002E290F" w:rsidP="002E290F">
      <w:pPr>
        <w:pStyle w:val="Proposal"/>
        <w:numPr>
          <w:ilvl w:val="0"/>
          <w:numId w:val="0"/>
        </w:numPr>
        <w:ind w:left="1304" w:hanging="1304"/>
        <w:rPr>
          <w:ins w:id="153" w:author="Ericsson" w:date="2021-05-25T00:46:00Z"/>
        </w:rPr>
      </w:pPr>
      <w:ins w:id="154" w:author="Ericsson" w:date="2021-05-25T00:46:00Z">
        <w:r w:rsidRPr="00E25861">
          <w:rPr>
            <w:bCs w:val="0"/>
          </w:rPr>
          <w:t xml:space="preserve">Proposal </w:t>
        </w:r>
        <w:r w:rsidRPr="00E25861">
          <w:rPr>
            <w:bCs w:val="0"/>
          </w:rPr>
          <w:fldChar w:fldCharType="begin"/>
        </w:r>
        <w:r w:rsidRPr="00E25861">
          <w:rPr>
            <w:bCs w:val="0"/>
          </w:rPr>
          <w:instrText xml:space="preserve"> SEQ Proposal \* ARABIC </w:instrText>
        </w:r>
        <w:r w:rsidRPr="00E25861">
          <w:rPr>
            <w:bCs w:val="0"/>
          </w:rPr>
          <w:fldChar w:fldCharType="separate"/>
        </w:r>
        <w:r>
          <w:rPr>
            <w:bCs w:val="0"/>
            <w:noProof/>
          </w:rPr>
          <w:t>11</w:t>
        </w:r>
        <w:r w:rsidRPr="00E25861">
          <w:rPr>
            <w:bCs w:val="0"/>
          </w:rPr>
          <w:fldChar w:fldCharType="end"/>
        </w:r>
        <w:r>
          <w:rPr>
            <w:bCs w:val="0"/>
          </w:rPr>
          <w:tab/>
        </w:r>
        <w:r>
          <w:t>For both options, fall back carrier should be configured as:</w:t>
        </w:r>
      </w:ins>
    </w:p>
    <w:p w14:paraId="3BE7F043" w14:textId="77777777" w:rsidR="002E290F" w:rsidRDefault="002E290F" w:rsidP="002E290F">
      <w:pPr>
        <w:pStyle w:val="Proposal"/>
        <w:numPr>
          <w:ilvl w:val="0"/>
          <w:numId w:val="30"/>
        </w:numPr>
        <w:rPr>
          <w:ins w:id="155" w:author="Ericsson" w:date="2021-05-25T00:46:00Z"/>
        </w:rPr>
      </w:pPr>
      <w:ins w:id="156" w:author="Ericsson" w:date="2021-05-25T00:46:00Z">
        <w:r>
          <w:t>Alt 1: legacy paging carrier based on UE_ID</w:t>
        </w:r>
      </w:ins>
    </w:p>
    <w:p w14:paraId="3C0E4C7C" w14:textId="77777777" w:rsidR="00760E63" w:rsidRPr="00965A2E" w:rsidRDefault="00760E63" w:rsidP="0075072A">
      <w:pPr>
        <w:pStyle w:val="BodyText"/>
      </w:pPr>
    </w:p>
    <w:sectPr w:rsidR="00760E63" w:rsidRPr="00965A2E"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340A2" w14:textId="77777777" w:rsidR="00D77508" w:rsidRDefault="00D77508">
      <w:r>
        <w:separator/>
      </w:r>
    </w:p>
  </w:endnote>
  <w:endnote w:type="continuationSeparator" w:id="0">
    <w:p w14:paraId="219552D1" w14:textId="77777777" w:rsidR="00D77508" w:rsidRDefault="00D77508">
      <w:r>
        <w:continuationSeparator/>
      </w:r>
    </w:p>
  </w:endnote>
  <w:endnote w:type="continuationNotice" w:id="1">
    <w:p w14:paraId="519BBAAB" w14:textId="77777777" w:rsidR="00D77508" w:rsidRDefault="00D775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30917" w14:textId="71A3561A" w:rsidR="00C021C0" w:rsidRDefault="00C021C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41A1DB" w14:textId="77777777" w:rsidR="00D77508" w:rsidRDefault="00D77508">
      <w:r>
        <w:separator/>
      </w:r>
    </w:p>
  </w:footnote>
  <w:footnote w:type="continuationSeparator" w:id="0">
    <w:p w14:paraId="6CA33CFE" w14:textId="77777777" w:rsidR="00D77508" w:rsidRDefault="00D77508">
      <w:r>
        <w:continuationSeparator/>
      </w:r>
    </w:p>
  </w:footnote>
  <w:footnote w:type="continuationNotice" w:id="1">
    <w:p w14:paraId="24540823" w14:textId="77777777" w:rsidR="00D77508" w:rsidRDefault="00D7750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79" w14:textId="77777777" w:rsidR="00C021C0" w:rsidRDefault="00C021C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12A4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A40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270BE"/>
    <w:multiLevelType w:val="hybridMultilevel"/>
    <w:tmpl w:val="EB9A25FA"/>
    <w:lvl w:ilvl="0" w:tplc="4C0AA180">
      <w:start w:val="9"/>
      <w:numFmt w:val="bullet"/>
      <w:lvlText w:val="-"/>
      <w:lvlJc w:val="left"/>
      <w:pPr>
        <w:ind w:left="1200" w:hanging="360"/>
      </w:pPr>
      <w:rPr>
        <w:rFonts w:ascii="Arial" w:eastAsia="MS Mincho" w:hAnsi="Arial" w:cs="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C714495"/>
    <w:multiLevelType w:val="hybridMultilevel"/>
    <w:tmpl w:val="B4769EFE"/>
    <w:lvl w:ilvl="0" w:tplc="65C0F8DC">
      <w:numFmt w:val="bullet"/>
      <w:lvlText w:val="-"/>
      <w:lvlJc w:val="left"/>
      <w:pPr>
        <w:ind w:left="360" w:hanging="360"/>
      </w:pPr>
      <w:rPr>
        <w:rFonts w:ascii="Arial" w:eastAsia="Malgun Gothic"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58A4770"/>
    <w:multiLevelType w:val="hybridMultilevel"/>
    <w:tmpl w:val="B5283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C5196"/>
    <w:multiLevelType w:val="hybridMultilevel"/>
    <w:tmpl w:val="69BA9484"/>
    <w:lvl w:ilvl="0" w:tplc="6E7E75F6">
      <w:start w:val="1201"/>
      <w:numFmt w:val="bullet"/>
      <w:lvlText w:val="•"/>
      <w:lvlJc w:val="left"/>
      <w:pPr>
        <w:ind w:left="840" w:hanging="420"/>
      </w:pPr>
      <w:rPr>
        <w:rFonts w:ascii="Arial" w:hAnsi="Arial"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4E55E3"/>
    <w:multiLevelType w:val="hybridMultilevel"/>
    <w:tmpl w:val="7C64A1C0"/>
    <w:lvl w:ilvl="0" w:tplc="08090001">
      <w:start w:val="1"/>
      <w:numFmt w:val="bullet"/>
      <w:lvlText w:val=""/>
      <w:lvlJc w:val="left"/>
      <w:pPr>
        <w:tabs>
          <w:tab w:val="num" w:pos="1494"/>
        </w:tabs>
        <w:ind w:left="1494" w:hanging="360"/>
      </w:pPr>
      <w:rPr>
        <w:rFonts w:ascii="Symbol" w:hAnsi="Symbol" w:hint="default"/>
        <w:b/>
        <w:i w:val="0"/>
        <w:color w:val="auto"/>
        <w:sz w:val="22"/>
      </w:rPr>
    </w:lvl>
    <w:lvl w:ilvl="1" w:tplc="08090003">
      <w:start w:val="1"/>
      <w:numFmt w:val="bullet"/>
      <w:lvlText w:val="o"/>
      <w:lvlJc w:val="left"/>
      <w:pPr>
        <w:ind w:left="1315" w:hanging="360"/>
      </w:pPr>
      <w:rPr>
        <w:rFonts w:ascii="Courier New" w:hAnsi="Courier New" w:cs="Courier New" w:hint="default"/>
      </w:rPr>
    </w:lvl>
    <w:lvl w:ilvl="2" w:tplc="08090005">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2CA2B04"/>
    <w:multiLevelType w:val="hybridMultilevel"/>
    <w:tmpl w:val="D5385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8E4425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B626933"/>
    <w:multiLevelType w:val="hybridMultilevel"/>
    <w:tmpl w:val="8E827984"/>
    <w:lvl w:ilvl="0" w:tplc="0809000F">
      <w:start w:val="1"/>
      <w:numFmt w:val="decimal"/>
      <w:lvlText w:val="%1."/>
      <w:lvlJc w:val="left"/>
      <w:pPr>
        <w:ind w:left="780" w:hanging="360"/>
      </w:pPr>
      <w:rPr>
        <w:rFonts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31"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0"/>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8"/>
  </w:num>
  <w:num w:numId="16">
    <w:abstractNumId w:val="25"/>
  </w:num>
  <w:num w:numId="17">
    <w:abstractNumId w:val="7"/>
  </w:num>
  <w:num w:numId="18">
    <w:abstractNumId w:val="10"/>
  </w:num>
  <w:num w:numId="19">
    <w:abstractNumId w:val="5"/>
  </w:num>
  <w:num w:numId="20">
    <w:abstractNumId w:val="32"/>
  </w:num>
  <w:num w:numId="21">
    <w:abstractNumId w:val="15"/>
  </w:num>
  <w:num w:numId="22">
    <w:abstractNumId w:val="29"/>
  </w:num>
  <w:num w:numId="23">
    <w:abstractNumId w:val="26"/>
  </w:num>
  <w:num w:numId="24">
    <w:abstractNumId w:val="9"/>
  </w:num>
  <w:num w:numId="25">
    <w:abstractNumId w:val="6"/>
  </w:num>
  <w:num w:numId="26">
    <w:abstractNumId w:val="9"/>
  </w:num>
  <w:num w:numId="27">
    <w:abstractNumId w:val="12"/>
  </w:num>
  <w:num w:numId="28">
    <w:abstractNumId w:val="31"/>
  </w:num>
  <w:num w:numId="29">
    <w:abstractNumId w:val="23"/>
  </w:num>
  <w:num w:numId="30">
    <w:abstractNumId w:val="30"/>
  </w:num>
  <w:num w:numId="31">
    <w:abstractNumId w:val="16"/>
  </w:num>
  <w:num w:numId="32">
    <w:abstractNumId w:val="16"/>
  </w:num>
  <w:num w:numId="33">
    <w:abstractNumId w:val="16"/>
  </w:num>
  <w:num w:numId="34">
    <w:abstractNumId w:val="27"/>
  </w:num>
  <w:num w:numId="35">
    <w:abstractNumId w:val="4"/>
  </w:num>
  <w:num w:numId="36">
    <w:abstractNumId w:val="28"/>
  </w:num>
  <w:num w:numId="37">
    <w:abstractNumId w:val="16"/>
  </w:num>
  <w:num w:numId="38">
    <w:abstractNumId w:val="16"/>
  </w:num>
  <w:num w:numId="39">
    <w:abstractNumId w:val="16"/>
  </w:num>
  <w:num w:numId="40">
    <w:abstractNumId w:val="16"/>
  </w:num>
  <w:num w:numId="41">
    <w:abstractNumId w:val="22"/>
  </w:num>
  <w:num w:numId="4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3B5D"/>
    <w:rsid w:val="00015D15"/>
    <w:rsid w:val="0002564D"/>
    <w:rsid w:val="00025ECA"/>
    <w:rsid w:val="00031A39"/>
    <w:rsid w:val="000325B8"/>
    <w:rsid w:val="000345F7"/>
    <w:rsid w:val="00034C15"/>
    <w:rsid w:val="00036BA1"/>
    <w:rsid w:val="000422E2"/>
    <w:rsid w:val="00042F22"/>
    <w:rsid w:val="000444EF"/>
    <w:rsid w:val="000459AD"/>
    <w:rsid w:val="0005273B"/>
    <w:rsid w:val="00052A07"/>
    <w:rsid w:val="000534E3"/>
    <w:rsid w:val="0005606A"/>
    <w:rsid w:val="00057117"/>
    <w:rsid w:val="000616E7"/>
    <w:rsid w:val="00061BDA"/>
    <w:rsid w:val="0006487E"/>
    <w:rsid w:val="00065E1A"/>
    <w:rsid w:val="0007209A"/>
    <w:rsid w:val="00077E5F"/>
    <w:rsid w:val="0008036A"/>
    <w:rsid w:val="00081AE6"/>
    <w:rsid w:val="000855EB"/>
    <w:rsid w:val="00085B52"/>
    <w:rsid w:val="00085D96"/>
    <w:rsid w:val="000866F2"/>
    <w:rsid w:val="0009009F"/>
    <w:rsid w:val="00091557"/>
    <w:rsid w:val="000924C1"/>
    <w:rsid w:val="000924F0"/>
    <w:rsid w:val="00093474"/>
    <w:rsid w:val="0009510F"/>
    <w:rsid w:val="000A042D"/>
    <w:rsid w:val="000A1B7B"/>
    <w:rsid w:val="000A56F2"/>
    <w:rsid w:val="000A583E"/>
    <w:rsid w:val="000B2719"/>
    <w:rsid w:val="000B2D17"/>
    <w:rsid w:val="000B3A8F"/>
    <w:rsid w:val="000B3AC9"/>
    <w:rsid w:val="000B4AB9"/>
    <w:rsid w:val="000B58C3"/>
    <w:rsid w:val="000B61E9"/>
    <w:rsid w:val="000C165A"/>
    <w:rsid w:val="000C2E19"/>
    <w:rsid w:val="000D0D07"/>
    <w:rsid w:val="000D3716"/>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2152"/>
    <w:rsid w:val="00151E23"/>
    <w:rsid w:val="001526E0"/>
    <w:rsid w:val="001551B5"/>
    <w:rsid w:val="00160E44"/>
    <w:rsid w:val="001659C1"/>
    <w:rsid w:val="00173A8E"/>
    <w:rsid w:val="0017502C"/>
    <w:rsid w:val="00175AD4"/>
    <w:rsid w:val="0018143F"/>
    <w:rsid w:val="00181FF8"/>
    <w:rsid w:val="00183FFF"/>
    <w:rsid w:val="00185D94"/>
    <w:rsid w:val="00190AC1"/>
    <w:rsid w:val="001933CC"/>
    <w:rsid w:val="0019341A"/>
    <w:rsid w:val="00197DF9"/>
    <w:rsid w:val="001A1987"/>
    <w:rsid w:val="001A2564"/>
    <w:rsid w:val="001A2A32"/>
    <w:rsid w:val="001A42AC"/>
    <w:rsid w:val="001A6173"/>
    <w:rsid w:val="001A6CBA"/>
    <w:rsid w:val="001B0D97"/>
    <w:rsid w:val="001B5A5D"/>
    <w:rsid w:val="001C1CE5"/>
    <w:rsid w:val="001C276A"/>
    <w:rsid w:val="001C3D2A"/>
    <w:rsid w:val="001C4C17"/>
    <w:rsid w:val="001C7112"/>
    <w:rsid w:val="001D149D"/>
    <w:rsid w:val="001D1514"/>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DA8"/>
    <w:rsid w:val="00215423"/>
    <w:rsid w:val="002158FA"/>
    <w:rsid w:val="002166F9"/>
    <w:rsid w:val="00220600"/>
    <w:rsid w:val="002224DB"/>
    <w:rsid w:val="00223FCB"/>
    <w:rsid w:val="00224D1D"/>
    <w:rsid w:val="002252C3"/>
    <w:rsid w:val="00225C54"/>
    <w:rsid w:val="00230765"/>
    <w:rsid w:val="00230D18"/>
    <w:rsid w:val="002319E4"/>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43AB"/>
    <w:rsid w:val="00296227"/>
    <w:rsid w:val="00296F44"/>
    <w:rsid w:val="0029777D"/>
    <w:rsid w:val="002A055E"/>
    <w:rsid w:val="002A1D4E"/>
    <w:rsid w:val="002A2869"/>
    <w:rsid w:val="002A73B7"/>
    <w:rsid w:val="002B24D6"/>
    <w:rsid w:val="002C41E6"/>
    <w:rsid w:val="002D071A"/>
    <w:rsid w:val="002D34B2"/>
    <w:rsid w:val="002D48B0"/>
    <w:rsid w:val="002D5B37"/>
    <w:rsid w:val="002D7637"/>
    <w:rsid w:val="002E17F2"/>
    <w:rsid w:val="002E290F"/>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D23"/>
    <w:rsid w:val="00326BA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0A9"/>
    <w:rsid w:val="00407CD3"/>
    <w:rsid w:val="00410134"/>
    <w:rsid w:val="00410B72"/>
    <w:rsid w:val="00410C9B"/>
    <w:rsid w:val="00410F18"/>
    <w:rsid w:val="0041263E"/>
    <w:rsid w:val="0041317A"/>
    <w:rsid w:val="004139D0"/>
    <w:rsid w:val="00413AAC"/>
    <w:rsid w:val="00413E92"/>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69E2"/>
    <w:rsid w:val="00470C31"/>
    <w:rsid w:val="00471DE0"/>
    <w:rsid w:val="004734D0"/>
    <w:rsid w:val="0047556B"/>
    <w:rsid w:val="00477768"/>
    <w:rsid w:val="00482CF0"/>
    <w:rsid w:val="00492BC5"/>
    <w:rsid w:val="0049334D"/>
    <w:rsid w:val="004964F1"/>
    <w:rsid w:val="004A16BC"/>
    <w:rsid w:val="004A2609"/>
    <w:rsid w:val="004A2B94"/>
    <w:rsid w:val="004A4AF9"/>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0399"/>
    <w:rsid w:val="0054258A"/>
    <w:rsid w:val="005435F6"/>
    <w:rsid w:val="00544C54"/>
    <w:rsid w:val="00546970"/>
    <w:rsid w:val="005521CA"/>
    <w:rsid w:val="00554E19"/>
    <w:rsid w:val="0056121F"/>
    <w:rsid w:val="005612E2"/>
    <w:rsid w:val="00570185"/>
    <w:rsid w:val="00572505"/>
    <w:rsid w:val="00573328"/>
    <w:rsid w:val="00576BA6"/>
    <w:rsid w:val="00576EFE"/>
    <w:rsid w:val="00582809"/>
    <w:rsid w:val="0058798C"/>
    <w:rsid w:val="005900FA"/>
    <w:rsid w:val="005935A4"/>
    <w:rsid w:val="005948C2"/>
    <w:rsid w:val="00595DCA"/>
    <w:rsid w:val="0059779B"/>
    <w:rsid w:val="005A209A"/>
    <w:rsid w:val="005A49AA"/>
    <w:rsid w:val="005A662D"/>
    <w:rsid w:val="005B1409"/>
    <w:rsid w:val="005B35D7"/>
    <w:rsid w:val="005B392A"/>
    <w:rsid w:val="005B3AA3"/>
    <w:rsid w:val="005B5922"/>
    <w:rsid w:val="005B6F83"/>
    <w:rsid w:val="005C74FB"/>
    <w:rsid w:val="005D03CA"/>
    <w:rsid w:val="005D1602"/>
    <w:rsid w:val="005E1C9A"/>
    <w:rsid w:val="005E385F"/>
    <w:rsid w:val="005E5B81"/>
    <w:rsid w:val="005E6C94"/>
    <w:rsid w:val="005F2CB1"/>
    <w:rsid w:val="005F3025"/>
    <w:rsid w:val="005F54D6"/>
    <w:rsid w:val="005F618C"/>
    <w:rsid w:val="005F70BD"/>
    <w:rsid w:val="0060283C"/>
    <w:rsid w:val="00604F14"/>
    <w:rsid w:val="00611B83"/>
    <w:rsid w:val="00613257"/>
    <w:rsid w:val="00615A04"/>
    <w:rsid w:val="00620A71"/>
    <w:rsid w:val="00620D80"/>
    <w:rsid w:val="00621D64"/>
    <w:rsid w:val="00621E56"/>
    <w:rsid w:val="006234A6"/>
    <w:rsid w:val="00625913"/>
    <w:rsid w:val="00630001"/>
    <w:rsid w:val="006311B3"/>
    <w:rsid w:val="006321D8"/>
    <w:rsid w:val="0063284C"/>
    <w:rsid w:val="00636398"/>
    <w:rsid w:val="006368D3"/>
    <w:rsid w:val="006377EC"/>
    <w:rsid w:val="0064151F"/>
    <w:rsid w:val="00641533"/>
    <w:rsid w:val="0064208D"/>
    <w:rsid w:val="0064276C"/>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B42"/>
    <w:rsid w:val="00674CC3"/>
    <w:rsid w:val="00675C72"/>
    <w:rsid w:val="006771F9"/>
    <w:rsid w:val="006776D7"/>
    <w:rsid w:val="00681003"/>
    <w:rsid w:val="006817C9"/>
    <w:rsid w:val="00681F32"/>
    <w:rsid w:val="00683EC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6F08"/>
    <w:rsid w:val="006E062C"/>
    <w:rsid w:val="006E0798"/>
    <w:rsid w:val="006E1C82"/>
    <w:rsid w:val="006E28B7"/>
    <w:rsid w:val="006E2A9B"/>
    <w:rsid w:val="006E3310"/>
    <w:rsid w:val="006E4E39"/>
    <w:rsid w:val="006E565E"/>
    <w:rsid w:val="006E673D"/>
    <w:rsid w:val="006E6ADB"/>
    <w:rsid w:val="006E7D3B"/>
    <w:rsid w:val="006F004E"/>
    <w:rsid w:val="006F1B70"/>
    <w:rsid w:val="006F1D85"/>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15D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43A6"/>
    <w:rsid w:val="007A58A6"/>
    <w:rsid w:val="007B098B"/>
    <w:rsid w:val="007B14FB"/>
    <w:rsid w:val="007B3D2D"/>
    <w:rsid w:val="007B50AE"/>
    <w:rsid w:val="007B51DF"/>
    <w:rsid w:val="007B7244"/>
    <w:rsid w:val="007C05DD"/>
    <w:rsid w:val="007C3D18"/>
    <w:rsid w:val="007C60BF"/>
    <w:rsid w:val="007C6A07"/>
    <w:rsid w:val="007C75A1"/>
    <w:rsid w:val="007C77A5"/>
    <w:rsid w:val="007D04E5"/>
    <w:rsid w:val="007D5901"/>
    <w:rsid w:val="007D7526"/>
    <w:rsid w:val="007E4610"/>
    <w:rsid w:val="007E4715"/>
    <w:rsid w:val="007E505B"/>
    <w:rsid w:val="007E7091"/>
    <w:rsid w:val="007F0086"/>
    <w:rsid w:val="007F49C3"/>
    <w:rsid w:val="008004CB"/>
    <w:rsid w:val="00803002"/>
    <w:rsid w:val="00803FAE"/>
    <w:rsid w:val="0080605F"/>
    <w:rsid w:val="00807786"/>
    <w:rsid w:val="00811FCB"/>
    <w:rsid w:val="008158D6"/>
    <w:rsid w:val="00815ACE"/>
    <w:rsid w:val="00817196"/>
    <w:rsid w:val="008235DB"/>
    <w:rsid w:val="00824AB4"/>
    <w:rsid w:val="00825C42"/>
    <w:rsid w:val="00825D25"/>
    <w:rsid w:val="00827D6F"/>
    <w:rsid w:val="008376AC"/>
    <w:rsid w:val="008415AC"/>
    <w:rsid w:val="008444E8"/>
    <w:rsid w:val="00844E80"/>
    <w:rsid w:val="00846FE7"/>
    <w:rsid w:val="00856911"/>
    <w:rsid w:val="008677FD"/>
    <w:rsid w:val="00867A2C"/>
    <w:rsid w:val="008706D4"/>
    <w:rsid w:val="00870F8A"/>
    <w:rsid w:val="008719A4"/>
    <w:rsid w:val="00871D23"/>
    <w:rsid w:val="0087283B"/>
    <w:rsid w:val="00874312"/>
    <w:rsid w:val="0087437C"/>
    <w:rsid w:val="00875CD7"/>
    <w:rsid w:val="00876B4D"/>
    <w:rsid w:val="00877F18"/>
    <w:rsid w:val="008927A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9AB"/>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7CE9"/>
    <w:rsid w:val="00920247"/>
    <w:rsid w:val="00920BF2"/>
    <w:rsid w:val="00922010"/>
    <w:rsid w:val="00926AF2"/>
    <w:rsid w:val="00931BD9"/>
    <w:rsid w:val="00934775"/>
    <w:rsid w:val="009368F3"/>
    <w:rsid w:val="00941636"/>
    <w:rsid w:val="00943742"/>
    <w:rsid w:val="009457C5"/>
    <w:rsid w:val="00945C05"/>
    <w:rsid w:val="00946945"/>
    <w:rsid w:val="00947713"/>
    <w:rsid w:val="00950DE7"/>
    <w:rsid w:val="00951A19"/>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4F5C"/>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D4FF0"/>
    <w:rsid w:val="009D703C"/>
    <w:rsid w:val="009D70FF"/>
    <w:rsid w:val="009D718F"/>
    <w:rsid w:val="009E068F"/>
    <w:rsid w:val="009E14E0"/>
    <w:rsid w:val="009E35DB"/>
    <w:rsid w:val="009E47A3"/>
    <w:rsid w:val="009E76ED"/>
    <w:rsid w:val="009F08F3"/>
    <w:rsid w:val="009F2A8F"/>
    <w:rsid w:val="009F344F"/>
    <w:rsid w:val="00A031D8"/>
    <w:rsid w:val="00A048A8"/>
    <w:rsid w:val="00A04F49"/>
    <w:rsid w:val="00A13E54"/>
    <w:rsid w:val="00A17F63"/>
    <w:rsid w:val="00A2193B"/>
    <w:rsid w:val="00A2351A"/>
    <w:rsid w:val="00A264A9"/>
    <w:rsid w:val="00A26DCF"/>
    <w:rsid w:val="00A27785"/>
    <w:rsid w:val="00A27C80"/>
    <w:rsid w:val="00A30187"/>
    <w:rsid w:val="00A3448A"/>
    <w:rsid w:val="00A36297"/>
    <w:rsid w:val="00A41E2B"/>
    <w:rsid w:val="00A45B74"/>
    <w:rsid w:val="00A51968"/>
    <w:rsid w:val="00A52E1D"/>
    <w:rsid w:val="00A53560"/>
    <w:rsid w:val="00A53C8E"/>
    <w:rsid w:val="00A61499"/>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7802"/>
    <w:rsid w:val="00AA016F"/>
    <w:rsid w:val="00AA1ED6"/>
    <w:rsid w:val="00AA51D6"/>
    <w:rsid w:val="00AB0B02"/>
    <w:rsid w:val="00AB0BC8"/>
    <w:rsid w:val="00AB11CA"/>
    <w:rsid w:val="00AB14D9"/>
    <w:rsid w:val="00AB4AB8"/>
    <w:rsid w:val="00AB5199"/>
    <w:rsid w:val="00AB5F48"/>
    <w:rsid w:val="00AB655E"/>
    <w:rsid w:val="00AC007F"/>
    <w:rsid w:val="00AC2ECD"/>
    <w:rsid w:val="00AC3119"/>
    <w:rsid w:val="00AC49FB"/>
    <w:rsid w:val="00AC5A10"/>
    <w:rsid w:val="00AC61E1"/>
    <w:rsid w:val="00AD0AA3"/>
    <w:rsid w:val="00AD3F94"/>
    <w:rsid w:val="00AD4A5A"/>
    <w:rsid w:val="00AE1720"/>
    <w:rsid w:val="00AE27AC"/>
    <w:rsid w:val="00AE40E0"/>
    <w:rsid w:val="00AE4DBA"/>
    <w:rsid w:val="00AE4F07"/>
    <w:rsid w:val="00AE6839"/>
    <w:rsid w:val="00AF10B4"/>
    <w:rsid w:val="00AF1C5D"/>
    <w:rsid w:val="00AF42D7"/>
    <w:rsid w:val="00B006FE"/>
    <w:rsid w:val="00B007CB"/>
    <w:rsid w:val="00B02AA9"/>
    <w:rsid w:val="00B02C3A"/>
    <w:rsid w:val="00B02FA3"/>
    <w:rsid w:val="00B05084"/>
    <w:rsid w:val="00B157F9"/>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2A25"/>
    <w:rsid w:val="00BB51E9"/>
    <w:rsid w:val="00BB5D4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1C0"/>
    <w:rsid w:val="00C02CC6"/>
    <w:rsid w:val="00C040F7"/>
    <w:rsid w:val="00C044AB"/>
    <w:rsid w:val="00C05706"/>
    <w:rsid w:val="00C07377"/>
    <w:rsid w:val="00C10478"/>
    <w:rsid w:val="00C12107"/>
    <w:rsid w:val="00C14D4B"/>
    <w:rsid w:val="00C154BB"/>
    <w:rsid w:val="00C20920"/>
    <w:rsid w:val="00C24C1F"/>
    <w:rsid w:val="00C268E6"/>
    <w:rsid w:val="00C279B5"/>
    <w:rsid w:val="00C27C45"/>
    <w:rsid w:val="00C3719D"/>
    <w:rsid w:val="00C37CB2"/>
    <w:rsid w:val="00C4136A"/>
    <w:rsid w:val="00C473A5"/>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8AC"/>
    <w:rsid w:val="00C93C4B"/>
    <w:rsid w:val="00C944AB"/>
    <w:rsid w:val="00C95B40"/>
    <w:rsid w:val="00CA1ED8"/>
    <w:rsid w:val="00CA5D4C"/>
    <w:rsid w:val="00CA6FA3"/>
    <w:rsid w:val="00CA7306"/>
    <w:rsid w:val="00CB1F63"/>
    <w:rsid w:val="00CB7170"/>
    <w:rsid w:val="00CC040E"/>
    <w:rsid w:val="00CC111F"/>
    <w:rsid w:val="00CC2011"/>
    <w:rsid w:val="00CC3076"/>
    <w:rsid w:val="00CC3EA0"/>
    <w:rsid w:val="00CC7B45"/>
    <w:rsid w:val="00CD1188"/>
    <w:rsid w:val="00CD2ED1"/>
    <w:rsid w:val="00CD337B"/>
    <w:rsid w:val="00CE0424"/>
    <w:rsid w:val="00CE7561"/>
    <w:rsid w:val="00CF1354"/>
    <w:rsid w:val="00CF3B1F"/>
    <w:rsid w:val="00CF3BF6"/>
    <w:rsid w:val="00CF625B"/>
    <w:rsid w:val="00CF687E"/>
    <w:rsid w:val="00D013B3"/>
    <w:rsid w:val="00D0349B"/>
    <w:rsid w:val="00D10249"/>
    <w:rsid w:val="00D115C3"/>
    <w:rsid w:val="00D11897"/>
    <w:rsid w:val="00D13135"/>
    <w:rsid w:val="00D13E4E"/>
    <w:rsid w:val="00D22E52"/>
    <w:rsid w:val="00D239A7"/>
    <w:rsid w:val="00D23F47"/>
    <w:rsid w:val="00D257E1"/>
    <w:rsid w:val="00D31AE6"/>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508"/>
    <w:rsid w:val="00D77B1D"/>
    <w:rsid w:val="00D8021F"/>
    <w:rsid w:val="00D80383"/>
    <w:rsid w:val="00D823C6"/>
    <w:rsid w:val="00D8327F"/>
    <w:rsid w:val="00D86CA3"/>
    <w:rsid w:val="00D871CE"/>
    <w:rsid w:val="00D9196D"/>
    <w:rsid w:val="00D92982"/>
    <w:rsid w:val="00DA1FF4"/>
    <w:rsid w:val="00DA305E"/>
    <w:rsid w:val="00DA5417"/>
    <w:rsid w:val="00DA56E8"/>
    <w:rsid w:val="00DB0A9F"/>
    <w:rsid w:val="00DB377D"/>
    <w:rsid w:val="00DB437E"/>
    <w:rsid w:val="00DB51D5"/>
    <w:rsid w:val="00DC2D36"/>
    <w:rsid w:val="00DC53EF"/>
    <w:rsid w:val="00DD2275"/>
    <w:rsid w:val="00DE5608"/>
    <w:rsid w:val="00DE58D0"/>
    <w:rsid w:val="00DE654F"/>
    <w:rsid w:val="00DF0B6E"/>
    <w:rsid w:val="00DF15E0"/>
    <w:rsid w:val="00DF2A50"/>
    <w:rsid w:val="00DF37A0"/>
    <w:rsid w:val="00DF37FC"/>
    <w:rsid w:val="00DF4B2B"/>
    <w:rsid w:val="00E00AE3"/>
    <w:rsid w:val="00E110E7"/>
    <w:rsid w:val="00E116F6"/>
    <w:rsid w:val="00E11B20"/>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B75"/>
    <w:rsid w:val="00E54E3B"/>
    <w:rsid w:val="00E566E9"/>
    <w:rsid w:val="00E57565"/>
    <w:rsid w:val="00E60A7C"/>
    <w:rsid w:val="00E63838"/>
    <w:rsid w:val="00E64434"/>
    <w:rsid w:val="00E674BE"/>
    <w:rsid w:val="00E67C51"/>
    <w:rsid w:val="00E72EFC"/>
    <w:rsid w:val="00E758EC"/>
    <w:rsid w:val="00E777C7"/>
    <w:rsid w:val="00E8234C"/>
    <w:rsid w:val="00E83AA9"/>
    <w:rsid w:val="00E85928"/>
    <w:rsid w:val="00E87822"/>
    <w:rsid w:val="00E90395"/>
    <w:rsid w:val="00E90E49"/>
    <w:rsid w:val="00E917F9"/>
    <w:rsid w:val="00E9291C"/>
    <w:rsid w:val="00E93C8E"/>
    <w:rsid w:val="00E93FFE"/>
    <w:rsid w:val="00E94C1D"/>
    <w:rsid w:val="00E94F8A"/>
    <w:rsid w:val="00EA47EE"/>
    <w:rsid w:val="00EA7A41"/>
    <w:rsid w:val="00EB077B"/>
    <w:rsid w:val="00EB4EA2"/>
    <w:rsid w:val="00EC24D5"/>
    <w:rsid w:val="00EC27C6"/>
    <w:rsid w:val="00EC4207"/>
    <w:rsid w:val="00EC4E23"/>
    <w:rsid w:val="00EC5653"/>
    <w:rsid w:val="00EC71CE"/>
    <w:rsid w:val="00ED1006"/>
    <w:rsid w:val="00EF010C"/>
    <w:rsid w:val="00EF18FE"/>
    <w:rsid w:val="00EF5787"/>
    <w:rsid w:val="00EF60D0"/>
    <w:rsid w:val="00EF7EBA"/>
    <w:rsid w:val="00F0528D"/>
    <w:rsid w:val="00F06C67"/>
    <w:rsid w:val="00F06DFD"/>
    <w:rsid w:val="00F071D1"/>
    <w:rsid w:val="00F07533"/>
    <w:rsid w:val="00F10629"/>
    <w:rsid w:val="00F15FA5"/>
    <w:rsid w:val="00F209B7"/>
    <w:rsid w:val="00F20F5C"/>
    <w:rsid w:val="00F223A7"/>
    <w:rsid w:val="00F2376F"/>
    <w:rsid w:val="00F243D8"/>
    <w:rsid w:val="00F30828"/>
    <w:rsid w:val="00F313D6"/>
    <w:rsid w:val="00F34754"/>
    <w:rsid w:val="00F366AD"/>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8F5"/>
    <w:rsid w:val="00F86963"/>
    <w:rsid w:val="00F9056A"/>
    <w:rsid w:val="00F90F8D"/>
    <w:rsid w:val="00F92782"/>
    <w:rsid w:val="00F93AA9"/>
    <w:rsid w:val="00F96985"/>
    <w:rsid w:val="00F97838"/>
    <w:rsid w:val="00FA27E7"/>
    <w:rsid w:val="00FA2BB3"/>
    <w:rsid w:val="00FB4C80"/>
    <w:rsid w:val="00FB6A6A"/>
    <w:rsid w:val="00FB7A1F"/>
    <w:rsid w:val="00FC2447"/>
    <w:rsid w:val="00FC4000"/>
    <w:rsid w:val="00FC6826"/>
    <w:rsid w:val="00FC7429"/>
    <w:rsid w:val="00FD07F6"/>
    <w:rsid w:val="00FD0AA3"/>
    <w:rsid w:val="00FD1EC8"/>
    <w:rsid w:val="00FD47ED"/>
    <w:rsid w:val="00FD544B"/>
    <w:rsid w:val="00FD74DB"/>
    <w:rsid w:val="00FD7660"/>
    <w:rsid w:val="00FE0655"/>
    <w:rsid w:val="00FE2365"/>
    <w:rsid w:val="00FE37D7"/>
    <w:rsid w:val="00FE4C7B"/>
    <w:rsid w:val="00FE7336"/>
    <w:rsid w:val="00FE787C"/>
    <w:rsid w:val="00FF15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28"/>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Docs/R2-2106198.zip" TargetMode="External"/><Relationship Id="rId18" Type="http://schemas.openxmlformats.org/officeDocument/2006/relationships/hyperlink" Target="https://www.3gpp.org/ftp/TSG_RAN/WG2_RL2/TSGR2_114-e/Docs/R2-210564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2_RL2/TSGR2_114-e/Docs/R2-2105225.zip" TargetMode="External"/><Relationship Id="rId7" Type="http://schemas.openxmlformats.org/officeDocument/2006/relationships/settings" Target="settings.xml"/><Relationship Id="rId12" Type="http://schemas.openxmlformats.org/officeDocument/2006/relationships/hyperlink" Target="https://www.3gpp.org/ftp/TSG_RAN/WG2_RL2/TSGR2_114-e/Docs/R2-2106380.zip" TargetMode="External"/><Relationship Id="rId17" Type="http://schemas.openxmlformats.org/officeDocument/2006/relationships/hyperlink" Target="https://www.3gpp.org/ftp/TSG_RAN/WG2_RL2/TSGR2_114-e/Docs/R2-2105659.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4-e/Docs/R2-2105658.zip" TargetMode="External"/><Relationship Id="rId20" Type="http://schemas.openxmlformats.org/officeDocument/2006/relationships/hyperlink" Target="https://www.3gpp.org/ftp/TSG_RAN/WG2_RL2/TSGR2_114-e/Docs/R2-210591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66.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4-e/Docs/R2-2105544.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3gpp.org/ftp/TSG_RAN/WG2_RL2/TSGR2_114-e/Docs/R2-210607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5317.zip"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4074-1632-4080-9611-36844D898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00C7562C-3DBC-4AF8-B52A-AEC31E6D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4</TotalTime>
  <Pages>14</Pages>
  <Words>4597</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28908</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Ericsson</cp:lastModifiedBy>
  <cp:revision>3</cp:revision>
  <cp:lastPrinted>2008-01-31T16:09:00Z</cp:lastPrinted>
  <dcterms:created xsi:type="dcterms:W3CDTF">2021-05-25T09:24:00Z</dcterms:created>
  <dcterms:modified xsi:type="dcterms:W3CDTF">2021-05-25T09:28:00Z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1621526478</vt:lpwstr>
  </property>
</Properties>
</file>