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5399648"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Hyperlink"/>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Hyperlink"/>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Hyperlink"/>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TableGrid"/>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ListParagraph"/>
        <w:spacing w:after="60"/>
        <w:contextualSpacing w:val="0"/>
        <w:jc w:val="both"/>
        <w:rPr>
          <w:b/>
          <w:bCs/>
        </w:rPr>
      </w:pPr>
    </w:p>
    <w:p w14:paraId="6F8C8B08" w14:textId="77B81738" w:rsidR="00BC5F72" w:rsidRPr="00BC5F72" w:rsidRDefault="00663FC1" w:rsidP="00BC5F72">
      <w:pPr>
        <w:pStyle w:val="ListParagraph"/>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28EA8DF0" w:rsidR="00BC5F72" w:rsidRPr="004F40AB" w:rsidRDefault="00BC5F72" w:rsidP="00B87B62">
            <w:pPr>
              <w:spacing w:after="0"/>
            </w:pPr>
          </w:p>
        </w:tc>
        <w:tc>
          <w:tcPr>
            <w:tcW w:w="1169" w:type="dxa"/>
          </w:tcPr>
          <w:p w14:paraId="2655443C" w14:textId="68C000C6" w:rsidR="00BC5F72" w:rsidRPr="004F40AB" w:rsidRDefault="00BC5F72" w:rsidP="00407BD1">
            <w:pPr>
              <w:spacing w:after="0"/>
            </w:pPr>
          </w:p>
        </w:tc>
        <w:tc>
          <w:tcPr>
            <w:tcW w:w="6112" w:type="dxa"/>
          </w:tcPr>
          <w:p w14:paraId="30278352" w14:textId="76E47F29" w:rsidR="00BC5F72" w:rsidRPr="004F40AB" w:rsidRDefault="00BC5F72" w:rsidP="0080524F">
            <w:pPr>
              <w:spacing w:after="0"/>
            </w:pPr>
          </w:p>
        </w:tc>
      </w:tr>
      <w:tr w:rsidR="00BD46EC" w:rsidRPr="004F40AB" w14:paraId="7F5D0505" w14:textId="77777777" w:rsidTr="00322BDD">
        <w:tc>
          <w:tcPr>
            <w:tcW w:w="1956" w:type="dxa"/>
          </w:tcPr>
          <w:p w14:paraId="3C2555C3" w14:textId="4020E68D" w:rsidR="00BD46EC" w:rsidRDefault="00BD46EC" w:rsidP="00B87B62">
            <w:pPr>
              <w:spacing w:after="0"/>
            </w:pPr>
          </w:p>
        </w:tc>
        <w:tc>
          <w:tcPr>
            <w:tcW w:w="1169" w:type="dxa"/>
          </w:tcPr>
          <w:p w14:paraId="7F57F76C" w14:textId="35B01BA2" w:rsidR="00BD46EC" w:rsidRDefault="00BD46EC" w:rsidP="00407BD1">
            <w:pPr>
              <w:spacing w:after="0"/>
            </w:pPr>
          </w:p>
        </w:tc>
        <w:tc>
          <w:tcPr>
            <w:tcW w:w="6112" w:type="dxa"/>
          </w:tcPr>
          <w:p w14:paraId="6CBBE56A" w14:textId="4953FA24" w:rsidR="00C9441E" w:rsidRPr="001C7CBF" w:rsidRDefault="00C9441E" w:rsidP="0080524F">
            <w:pPr>
              <w:spacing w:after="0"/>
            </w:pP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lastRenderedPageBreak/>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TableGrid"/>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ListParagraph"/>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ListParagraph"/>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ListParagraph"/>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ListParagraph"/>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ListParagraph"/>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ListParagraph"/>
              <w:jc w:val="both"/>
              <w:rPr>
                <w:lang w:val="en-GB"/>
              </w:rPr>
            </w:pPr>
          </w:p>
          <w:p w14:paraId="4ADED773" w14:textId="3D4DDE7F" w:rsidR="005A4F80" w:rsidRPr="00AE480E" w:rsidRDefault="005A4F80" w:rsidP="005A4F80">
            <w:pPr>
              <w:pStyle w:val="ListParagraph"/>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ListParagraph"/>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ListParagraph"/>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ListParagraph"/>
              <w:jc w:val="both"/>
              <w:rPr>
                <w:lang w:val="en-GB"/>
              </w:rPr>
            </w:pPr>
          </w:p>
          <w:p w14:paraId="50A1F709" w14:textId="1FCA8B0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ListParagraph"/>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ListParagraph"/>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ListParagraph"/>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ListParagraph"/>
              <w:jc w:val="both"/>
              <w:rPr>
                <w:i/>
                <w:iCs/>
                <w:lang w:val="en-GB"/>
              </w:rPr>
            </w:pPr>
          </w:p>
          <w:p w14:paraId="3E15B373" w14:textId="77777777" w:rsidR="005A4F80" w:rsidRPr="00AE480E" w:rsidRDefault="005A4F80" w:rsidP="005A4F80">
            <w:pPr>
              <w:pStyle w:val="ListParagraph"/>
              <w:jc w:val="both"/>
              <w:rPr>
                <w:i/>
                <w:iCs/>
                <w:lang w:val="en-GB"/>
              </w:rPr>
            </w:pPr>
          </w:p>
          <w:p w14:paraId="619224A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 xml:space="preserve">is supported by 15 companies (OPPO, </w:t>
            </w:r>
            <w:r>
              <w:lastRenderedPageBreak/>
              <w:t>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ListParagraph"/>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ListParagraph"/>
              <w:jc w:val="both"/>
              <w:rPr>
                <w:i/>
                <w:iCs/>
                <w:lang w:val="en-GB"/>
              </w:rPr>
            </w:pPr>
          </w:p>
          <w:p w14:paraId="4382C06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ListParagraph"/>
              <w:jc w:val="both"/>
              <w:rPr>
                <w:lang w:val="en-GB"/>
              </w:rPr>
            </w:pPr>
            <w:r>
              <w:t>Sequans</w:t>
            </w:r>
            <w:r>
              <w:rPr>
                <w:lang w:val="en-GB"/>
              </w:rPr>
              <w:t>, Intel are not sure whether new section is needed;</w:t>
            </w:r>
          </w:p>
          <w:p w14:paraId="52C6724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ListParagraph"/>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ListParagraph"/>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ListParagraph"/>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ListParagraph"/>
        <w:rPr>
          <w:lang w:val="en-GB" w:eastAsia="x-none"/>
        </w:rPr>
      </w:pPr>
    </w:p>
    <w:p w14:paraId="3703C3F2" w14:textId="70145C6C" w:rsidR="005A4F80" w:rsidRDefault="005A4F80" w:rsidP="005A4F80">
      <w:pPr>
        <w:pStyle w:val="ListParagraph"/>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ListParagraph"/>
        <w:ind w:left="720" w:firstLine="0"/>
        <w:rPr>
          <w:lang w:val="en-GB" w:eastAsia="x-none"/>
        </w:rPr>
      </w:pPr>
    </w:p>
    <w:p w14:paraId="582A8422" w14:textId="3BD4A60E" w:rsidR="00E953E7" w:rsidRDefault="00E953E7" w:rsidP="005A4F80">
      <w:pPr>
        <w:pStyle w:val="ListParagraph"/>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ListParagraph"/>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5253C4">
        <w:tc>
          <w:tcPr>
            <w:tcW w:w="1956" w:type="dxa"/>
          </w:tcPr>
          <w:p w14:paraId="18018996" w14:textId="77777777" w:rsidR="005A4F80" w:rsidRPr="004F40AB" w:rsidRDefault="005A4F80" w:rsidP="005253C4">
            <w:pPr>
              <w:spacing w:after="0"/>
            </w:pPr>
          </w:p>
        </w:tc>
        <w:tc>
          <w:tcPr>
            <w:tcW w:w="1169" w:type="dxa"/>
          </w:tcPr>
          <w:p w14:paraId="0E07EFD3" w14:textId="77777777" w:rsidR="005A4F80" w:rsidRPr="004F40AB" w:rsidRDefault="005A4F80" w:rsidP="005253C4">
            <w:pPr>
              <w:spacing w:after="0"/>
            </w:pPr>
          </w:p>
        </w:tc>
        <w:tc>
          <w:tcPr>
            <w:tcW w:w="6112" w:type="dxa"/>
          </w:tcPr>
          <w:p w14:paraId="61882B32" w14:textId="77777777" w:rsidR="005A4F80" w:rsidRPr="004F40AB" w:rsidRDefault="005A4F80" w:rsidP="005253C4">
            <w:pPr>
              <w:spacing w:after="0"/>
            </w:pPr>
          </w:p>
        </w:tc>
      </w:tr>
      <w:tr w:rsidR="005A4F80" w:rsidRPr="004F40AB" w14:paraId="2973BBFB" w14:textId="77777777" w:rsidTr="005253C4">
        <w:tc>
          <w:tcPr>
            <w:tcW w:w="1956" w:type="dxa"/>
          </w:tcPr>
          <w:p w14:paraId="2A0991EE" w14:textId="77777777" w:rsidR="005A4F80" w:rsidRDefault="005A4F80" w:rsidP="005253C4">
            <w:pPr>
              <w:spacing w:after="0"/>
            </w:pPr>
          </w:p>
        </w:tc>
        <w:tc>
          <w:tcPr>
            <w:tcW w:w="1169" w:type="dxa"/>
          </w:tcPr>
          <w:p w14:paraId="4C301DAB" w14:textId="77777777" w:rsidR="005A4F80" w:rsidRDefault="005A4F80" w:rsidP="005253C4">
            <w:pPr>
              <w:spacing w:after="0"/>
            </w:pPr>
          </w:p>
        </w:tc>
        <w:tc>
          <w:tcPr>
            <w:tcW w:w="6112" w:type="dxa"/>
          </w:tcPr>
          <w:p w14:paraId="6CEF0A87" w14:textId="77777777" w:rsidR="005A4F80" w:rsidRPr="001C7CBF" w:rsidRDefault="005A4F80" w:rsidP="005253C4">
            <w:pPr>
              <w:spacing w:after="0"/>
            </w:pP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lastRenderedPageBreak/>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ListParagraph"/>
        <w:spacing w:after="60"/>
        <w:contextualSpacing w:val="0"/>
        <w:jc w:val="both"/>
        <w:rPr>
          <w:b/>
          <w:bCs/>
        </w:rPr>
      </w:pPr>
    </w:p>
    <w:p w14:paraId="0C8E1729" w14:textId="495DE5EC" w:rsidR="00D21197" w:rsidRPr="00BC5F72" w:rsidRDefault="00D21197" w:rsidP="00D21197">
      <w:pPr>
        <w:pStyle w:val="ListParagraph"/>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ListParagraph"/>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196F09F9" w:rsidR="00D21197" w:rsidRPr="004F40AB" w:rsidRDefault="00D21197" w:rsidP="005253C4">
            <w:pPr>
              <w:spacing w:after="0"/>
            </w:pPr>
          </w:p>
        </w:tc>
        <w:tc>
          <w:tcPr>
            <w:tcW w:w="1305" w:type="dxa"/>
          </w:tcPr>
          <w:p w14:paraId="56E1ECCA" w14:textId="2AC66DCD" w:rsidR="00D21197" w:rsidRPr="004F40AB" w:rsidRDefault="00D21197" w:rsidP="005253C4">
            <w:pPr>
              <w:spacing w:after="0"/>
            </w:pPr>
          </w:p>
        </w:tc>
        <w:tc>
          <w:tcPr>
            <w:tcW w:w="5992" w:type="dxa"/>
          </w:tcPr>
          <w:p w14:paraId="17ABE774" w14:textId="77777777" w:rsidR="00D21197" w:rsidRPr="004F40AB" w:rsidRDefault="00D21197" w:rsidP="005253C4">
            <w:pPr>
              <w:spacing w:after="0"/>
            </w:pP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Heading3"/>
      </w:pPr>
      <w:r>
        <w:t>Others</w:t>
      </w:r>
    </w:p>
    <w:p w14:paraId="1FC08DC7" w14:textId="77777777" w:rsidR="00AA1A19" w:rsidRDefault="00AA1A19" w:rsidP="00AA1A19">
      <w:pPr>
        <w:pStyle w:val="Comments"/>
      </w:pPr>
      <w:r>
        <w:t>Proposal 5.</w:t>
      </w:r>
      <w:r>
        <w:tab/>
        <w:t xml:space="preserve">[To discuss] [12/19] </w:t>
      </w:r>
      <w:bookmarkStart w:id="3" w:name="_Hlk72486350"/>
      <w:r>
        <w:t>introduce an explicit capability bit to indicate RedCap UE in the UE capability when the UE is a RedCap UE (as per option 1).</w:t>
      </w:r>
      <w:bookmarkEnd w:id="3"/>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TableGrid"/>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7777777" w:rsidR="00AA1A19" w:rsidRPr="00604B13" w:rsidRDefault="00AA1A19" w:rsidP="00AA1A19">
            <w:pPr>
              <w:pStyle w:val="ListParagraph"/>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is supported by 12 companies (OPPO, Ericsson, Apple, Mediatek, Intel, LGE, Samsung, Huawei, Sharp, BT, DENSO, vivo).</w:t>
            </w:r>
          </w:p>
          <w:p w14:paraId="75BA36E8" w14:textId="77777777" w:rsidR="00AA1A19" w:rsidRPr="00872A55" w:rsidRDefault="00AA1A19" w:rsidP="00AA1A19">
            <w:pPr>
              <w:pStyle w:val="ListParagraph"/>
              <w:numPr>
                <w:ilvl w:val="0"/>
                <w:numId w:val="11"/>
              </w:numPr>
              <w:jc w:val="both"/>
              <w:rPr>
                <w:lang w:val="en-GB"/>
              </w:rPr>
            </w:pPr>
            <w:r w:rsidRPr="00872A55">
              <w:rPr>
                <w:lang w:val="en-GB"/>
              </w:rPr>
              <w:t>“Option 3 The network identifies RedCap UEs based on identification solution (see Section 11.1), e.g. during Msg1, Msg3, MsgA, etc, (pending RAN1 conclusion). The identification is forwarded it to target gNB during handover”</w:t>
            </w:r>
            <w:r>
              <w:t xml:space="preserve"> is supported by 3 companies ( Lenovo, Sequans, Qualcomm).</w:t>
            </w:r>
          </w:p>
          <w:p w14:paraId="03D9652F" w14:textId="77777777" w:rsidR="00AA1A19" w:rsidRPr="00CF400E" w:rsidRDefault="00AA1A19" w:rsidP="00AA1A19">
            <w:pPr>
              <w:pStyle w:val="ListParagraph"/>
              <w:numPr>
                <w:ilvl w:val="0"/>
                <w:numId w:val="11"/>
              </w:numPr>
              <w:jc w:val="both"/>
              <w:rPr>
                <w:lang w:val="en-GB"/>
              </w:rPr>
            </w:pPr>
            <w:r w:rsidRPr="00E25CE4">
              <w:rPr>
                <w:lang w:val="en-GB"/>
              </w:rPr>
              <w:lastRenderedPageBreak/>
              <w:t>“</w:t>
            </w:r>
            <w:r w:rsidRPr="00872A55">
              <w:rPr>
                <w:lang w:val="en-GB"/>
              </w:rPr>
              <w:t>Option 2 Define a new IE specifically for RedCap UEs containing RedCap-specific capabilities. The IE is included in the signalling only by Redcap UEs</w:t>
            </w:r>
            <w:r>
              <w:t>” is supported by 1 company ( Qualcomm, Spreadtrum).</w:t>
            </w:r>
          </w:p>
          <w:p w14:paraId="460B7C23" w14:textId="77777777" w:rsidR="00AA1A19" w:rsidRPr="00E25CE4" w:rsidRDefault="00AA1A19" w:rsidP="00AA1A19">
            <w:pPr>
              <w:pStyle w:val="ListParagraph"/>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77777777" w:rsidR="00AA1A19" w:rsidRPr="00835903" w:rsidRDefault="00AA1A19" w:rsidP="00AA1A19">
            <w:pPr>
              <w:pStyle w:val="ListParagraph"/>
              <w:numPr>
                <w:ilvl w:val="0"/>
                <w:numId w:val="11"/>
              </w:numPr>
              <w:jc w:val="both"/>
              <w:rPr>
                <w:lang w:val="en-GB"/>
              </w:rPr>
            </w:pPr>
            <w:r w:rsidRPr="00835903">
              <w:rPr>
                <w:lang w:val="en-GB"/>
              </w:rPr>
              <w:t xml:space="preserve">Ericsson: </w:t>
            </w:r>
            <w:r w:rsidRPr="00CF400E">
              <w:rPr>
                <w:lang w:val="en-GB"/>
              </w:rPr>
              <w:t>This is a separate issue from early indication – a “RedCap capability” would make it unambiguous for the gNB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TableGrid"/>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77777777" w:rsidR="00EC6AE2" w:rsidRPr="003E2C08" w:rsidRDefault="00EC6AE2" w:rsidP="00EC6AE2">
            <w:pPr>
              <w:pStyle w:val="B1"/>
            </w:pPr>
            <w:r w:rsidRPr="00B37914">
              <w:t>Option 2: Define a new IE specifically for RedCap UEs containing RedCap-specific capabilities. The IE is included in the signal</w:t>
            </w:r>
            <w:r>
              <w:t>l</w:t>
            </w:r>
            <w:r w:rsidRPr="00B37914">
              <w:t>ing only by Redcap UEs.</w:t>
            </w:r>
          </w:p>
          <w:p w14:paraId="24B85D71" w14:textId="77777777" w:rsidR="00EC6AE2" w:rsidRPr="00FA3B44" w:rsidRDefault="00EC6AE2" w:rsidP="00EC6AE2">
            <w:pPr>
              <w:pStyle w:val="B1"/>
            </w:pPr>
            <w:r w:rsidRPr="00FA3B44">
              <w:t xml:space="preserve">Option 3: The network identifies RedCap UEs based on identification solution (see Section 11.1), e.g. during Msg1, Msg3, MsgA, etc, (pending RAN1 conclusion). </w:t>
            </w:r>
            <w:r w:rsidRPr="00EC6AE2">
              <w:rPr>
                <w:highlight w:val="yellow"/>
              </w:rPr>
              <w:t>The identification is forwarded it to target gNB during handover.</w:t>
            </w:r>
            <w:r w:rsidRPr="00FA3B44">
              <w:t xml:space="preserve"> </w:t>
            </w:r>
          </w:p>
          <w:p w14:paraId="4FE572B8" w14:textId="77777777" w:rsidR="00EC6AE2" w:rsidRPr="00336F64" w:rsidRDefault="00EC6AE2" w:rsidP="00EC6AE2">
            <w:pPr>
              <w:pStyle w:val="B1"/>
            </w:pPr>
            <w:r w:rsidRPr="00FA3B44">
              <w:t>Option 4: The network ide</w:t>
            </w:r>
            <w:r w:rsidRPr="00336F64">
              <w:t xml:space="preserve">ntifies RedCap UE based on the reported capabilities, assuming the identification can be done through RedCap-specific capabilities not used by non-RedCap UEs.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ListParagraph"/>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5253C4">
        <w:tc>
          <w:tcPr>
            <w:tcW w:w="1956" w:type="dxa"/>
          </w:tcPr>
          <w:p w14:paraId="3730154A" w14:textId="77777777" w:rsidR="00EC6AE2" w:rsidRPr="004F40AB" w:rsidRDefault="00EC6AE2" w:rsidP="005253C4">
            <w:pPr>
              <w:spacing w:after="0"/>
            </w:pPr>
          </w:p>
        </w:tc>
        <w:tc>
          <w:tcPr>
            <w:tcW w:w="1169" w:type="dxa"/>
          </w:tcPr>
          <w:p w14:paraId="4AAD7CF7" w14:textId="77777777" w:rsidR="00EC6AE2" w:rsidRPr="004F40AB" w:rsidRDefault="00EC6AE2" w:rsidP="005253C4">
            <w:pPr>
              <w:spacing w:after="0"/>
            </w:pPr>
          </w:p>
        </w:tc>
        <w:tc>
          <w:tcPr>
            <w:tcW w:w="6112" w:type="dxa"/>
          </w:tcPr>
          <w:p w14:paraId="7C9FFBB3" w14:textId="77777777" w:rsidR="00EC6AE2" w:rsidRPr="004F40AB" w:rsidRDefault="00EC6AE2" w:rsidP="005253C4">
            <w:pPr>
              <w:spacing w:after="0"/>
            </w:pPr>
          </w:p>
        </w:tc>
      </w:tr>
      <w:tr w:rsidR="00EC6AE2" w:rsidRPr="004F40AB" w14:paraId="70D5A886" w14:textId="77777777" w:rsidTr="005253C4">
        <w:tc>
          <w:tcPr>
            <w:tcW w:w="1956" w:type="dxa"/>
          </w:tcPr>
          <w:p w14:paraId="1B51D40D" w14:textId="77777777" w:rsidR="00EC6AE2" w:rsidRDefault="00EC6AE2" w:rsidP="005253C4">
            <w:pPr>
              <w:spacing w:after="0"/>
            </w:pPr>
          </w:p>
        </w:tc>
        <w:tc>
          <w:tcPr>
            <w:tcW w:w="1169" w:type="dxa"/>
          </w:tcPr>
          <w:p w14:paraId="2D40AC86" w14:textId="77777777" w:rsidR="00EC6AE2" w:rsidRDefault="00EC6AE2" w:rsidP="005253C4">
            <w:pPr>
              <w:spacing w:after="0"/>
            </w:pPr>
          </w:p>
        </w:tc>
        <w:tc>
          <w:tcPr>
            <w:tcW w:w="6112" w:type="dxa"/>
          </w:tcPr>
          <w:p w14:paraId="25275431" w14:textId="77777777" w:rsidR="00EC6AE2" w:rsidRPr="001C7CBF" w:rsidRDefault="00EC6AE2" w:rsidP="005253C4">
            <w:pPr>
              <w:spacing w:after="0"/>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lastRenderedPageBreak/>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ListParagraph"/>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253C4">
        <w:tc>
          <w:tcPr>
            <w:tcW w:w="1956" w:type="dxa"/>
          </w:tcPr>
          <w:p w14:paraId="769C672A" w14:textId="77777777" w:rsidR="008038BC" w:rsidRPr="004F40AB" w:rsidRDefault="008038BC" w:rsidP="008038BC">
            <w:pPr>
              <w:spacing w:after="0"/>
            </w:pPr>
          </w:p>
        </w:tc>
        <w:tc>
          <w:tcPr>
            <w:tcW w:w="1169" w:type="dxa"/>
          </w:tcPr>
          <w:p w14:paraId="692EC093" w14:textId="77777777" w:rsidR="008038BC" w:rsidRPr="004F40AB" w:rsidRDefault="008038BC" w:rsidP="008038BC">
            <w:pPr>
              <w:spacing w:after="0"/>
            </w:pPr>
          </w:p>
        </w:tc>
        <w:tc>
          <w:tcPr>
            <w:tcW w:w="6112" w:type="dxa"/>
          </w:tcPr>
          <w:p w14:paraId="419EAD3B" w14:textId="77777777" w:rsidR="008038BC" w:rsidRPr="004F40AB" w:rsidRDefault="008038BC" w:rsidP="008038BC">
            <w:pPr>
              <w:spacing w:after="0"/>
            </w:pPr>
          </w:p>
        </w:tc>
      </w:tr>
      <w:tr w:rsidR="008038BC" w:rsidRPr="004F40AB" w14:paraId="1FF4FE54" w14:textId="77777777" w:rsidTr="005253C4">
        <w:tc>
          <w:tcPr>
            <w:tcW w:w="1956" w:type="dxa"/>
          </w:tcPr>
          <w:p w14:paraId="67B01B0F" w14:textId="77777777" w:rsidR="008038BC" w:rsidRDefault="008038BC" w:rsidP="008038BC">
            <w:pPr>
              <w:spacing w:after="0"/>
            </w:pPr>
          </w:p>
        </w:tc>
        <w:tc>
          <w:tcPr>
            <w:tcW w:w="1169" w:type="dxa"/>
          </w:tcPr>
          <w:p w14:paraId="6A0AF254" w14:textId="77777777" w:rsidR="008038BC" w:rsidRDefault="008038BC" w:rsidP="008038BC">
            <w:pPr>
              <w:spacing w:after="0"/>
            </w:pPr>
          </w:p>
        </w:tc>
        <w:tc>
          <w:tcPr>
            <w:tcW w:w="6112" w:type="dxa"/>
          </w:tcPr>
          <w:p w14:paraId="40FF5F3A" w14:textId="77777777" w:rsidR="008038BC" w:rsidRPr="001C7CBF" w:rsidRDefault="008038BC" w:rsidP="008038BC">
            <w:pPr>
              <w:spacing w:after="0"/>
            </w:pP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4" w:name="_Hlk72486753"/>
      <w:r>
        <w:t>postpone the discussion on the definition of RedCap UE type although [16/20] companies support “Option 4: The corresponding minimum set of the reduced capabilities that one RedCap UE type shall mandatorily support.</w:t>
      </w:r>
      <w:bookmarkEnd w:id="4"/>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TableGrid"/>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ListParagraph"/>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ListParagraph"/>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ListParagraph"/>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ListParagraph"/>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ListParagraph"/>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lastRenderedPageBreak/>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ListParagraph"/>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77777777" w:rsidR="00A56918" w:rsidRPr="004F40AB" w:rsidRDefault="00A56918" w:rsidP="005253C4">
            <w:pPr>
              <w:spacing w:after="0"/>
            </w:pPr>
          </w:p>
        </w:tc>
        <w:tc>
          <w:tcPr>
            <w:tcW w:w="1169" w:type="dxa"/>
          </w:tcPr>
          <w:p w14:paraId="41FD8FD8" w14:textId="77777777" w:rsidR="00A56918" w:rsidRPr="004F40AB" w:rsidRDefault="00A56918" w:rsidP="005253C4">
            <w:pPr>
              <w:spacing w:after="0"/>
            </w:pPr>
          </w:p>
        </w:tc>
        <w:tc>
          <w:tcPr>
            <w:tcW w:w="6112" w:type="dxa"/>
          </w:tcPr>
          <w:p w14:paraId="378416B4" w14:textId="77777777" w:rsidR="00A56918" w:rsidRPr="004F40AB" w:rsidRDefault="00A56918" w:rsidP="005253C4">
            <w:pPr>
              <w:spacing w:after="0"/>
            </w:pPr>
          </w:p>
        </w:tc>
      </w:tr>
      <w:tr w:rsidR="00A56918" w:rsidRPr="004F40AB" w14:paraId="0B5E31E0" w14:textId="77777777" w:rsidTr="005253C4">
        <w:tc>
          <w:tcPr>
            <w:tcW w:w="1956" w:type="dxa"/>
          </w:tcPr>
          <w:p w14:paraId="65E120F8" w14:textId="77777777" w:rsidR="00A56918" w:rsidRDefault="00A56918" w:rsidP="005253C4">
            <w:pPr>
              <w:spacing w:after="0"/>
            </w:pPr>
          </w:p>
        </w:tc>
        <w:tc>
          <w:tcPr>
            <w:tcW w:w="1169" w:type="dxa"/>
          </w:tcPr>
          <w:p w14:paraId="08BAA463" w14:textId="77777777" w:rsidR="00A56918" w:rsidRDefault="00A56918" w:rsidP="005253C4">
            <w:pPr>
              <w:spacing w:after="0"/>
            </w:pPr>
          </w:p>
        </w:tc>
        <w:tc>
          <w:tcPr>
            <w:tcW w:w="6112" w:type="dxa"/>
          </w:tcPr>
          <w:p w14:paraId="7B4118B8" w14:textId="77777777" w:rsidR="00A56918" w:rsidRPr="001C7CBF" w:rsidRDefault="00A56918" w:rsidP="005253C4">
            <w:pPr>
              <w:spacing w:after="0"/>
            </w:pP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Heading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5" w:name="_Hlk69208538"/>
    <w:p w14:paraId="2FBB4D14" w14:textId="77777777" w:rsidR="00A56918" w:rsidRDefault="00A56918" w:rsidP="00A56918">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5"/>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lastRenderedPageBreak/>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Heading1"/>
        <w:rPr>
          <w:lang w:val="en-US"/>
        </w:rPr>
      </w:pPr>
      <w:r w:rsidRPr="007274C5">
        <w:rPr>
          <w:lang w:val="en-US"/>
        </w:rPr>
        <w:t>Annex: companies’ point of contact</w:t>
      </w:r>
    </w:p>
    <w:tbl>
      <w:tblPr>
        <w:tblStyle w:val="TableGrid"/>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2DED3A27" w:rsidR="00D07847" w:rsidRPr="007274C5" w:rsidRDefault="00D07847" w:rsidP="00311FE0">
            <w:pPr>
              <w:spacing w:after="0"/>
            </w:pPr>
          </w:p>
        </w:tc>
        <w:tc>
          <w:tcPr>
            <w:tcW w:w="2687" w:type="dxa"/>
          </w:tcPr>
          <w:p w14:paraId="05CFCBEA" w14:textId="2EE54DFA" w:rsidR="00D07847" w:rsidRPr="007274C5" w:rsidRDefault="00D07847" w:rsidP="00311FE0">
            <w:pPr>
              <w:spacing w:after="0"/>
            </w:pPr>
          </w:p>
        </w:tc>
        <w:tc>
          <w:tcPr>
            <w:tcW w:w="4903" w:type="dxa"/>
          </w:tcPr>
          <w:p w14:paraId="0FCE8D4D" w14:textId="501E2103" w:rsidR="00D07847" w:rsidRPr="007274C5" w:rsidRDefault="00D07847" w:rsidP="00311FE0">
            <w:pPr>
              <w:spacing w:after="0"/>
            </w:pPr>
          </w:p>
        </w:tc>
      </w:tr>
      <w:tr w:rsidR="00D07847" w:rsidRPr="007274C5" w14:paraId="122973D8" w14:textId="77777777" w:rsidTr="00311FE0">
        <w:tc>
          <w:tcPr>
            <w:tcW w:w="1760" w:type="dxa"/>
          </w:tcPr>
          <w:p w14:paraId="299884E9" w14:textId="14F1D9EF" w:rsidR="00D07847" w:rsidRPr="00D76A97" w:rsidRDefault="00D07847" w:rsidP="00311FE0">
            <w:pPr>
              <w:spacing w:after="0"/>
            </w:pPr>
          </w:p>
        </w:tc>
        <w:tc>
          <w:tcPr>
            <w:tcW w:w="2687" w:type="dxa"/>
          </w:tcPr>
          <w:p w14:paraId="5B2FB796" w14:textId="2BAC8833" w:rsidR="00D07847" w:rsidRPr="00D76A97" w:rsidRDefault="00D07847" w:rsidP="00311FE0">
            <w:pPr>
              <w:spacing w:after="0"/>
            </w:pPr>
          </w:p>
        </w:tc>
        <w:tc>
          <w:tcPr>
            <w:tcW w:w="4903" w:type="dxa"/>
          </w:tcPr>
          <w:p w14:paraId="50A2D746" w14:textId="00DCA4D7" w:rsidR="00D07847" w:rsidRPr="00D76A97" w:rsidRDefault="00D07847" w:rsidP="00311FE0">
            <w:pPr>
              <w:spacing w:after="0"/>
            </w:pPr>
          </w:p>
        </w:tc>
      </w:tr>
      <w:tr w:rsidR="00D07847" w:rsidRPr="007274C5" w14:paraId="0F7606C8" w14:textId="77777777" w:rsidTr="00311FE0">
        <w:tc>
          <w:tcPr>
            <w:tcW w:w="1760" w:type="dxa"/>
          </w:tcPr>
          <w:p w14:paraId="5B4DF005" w14:textId="7E16A7FD" w:rsidR="00D07847" w:rsidRPr="007274C5" w:rsidRDefault="00D07847" w:rsidP="00311FE0">
            <w:pPr>
              <w:spacing w:after="0"/>
            </w:pPr>
          </w:p>
        </w:tc>
        <w:tc>
          <w:tcPr>
            <w:tcW w:w="2687" w:type="dxa"/>
          </w:tcPr>
          <w:p w14:paraId="57FDE5C1" w14:textId="150864FB" w:rsidR="00D07847" w:rsidRPr="007274C5" w:rsidRDefault="00D07847" w:rsidP="00311FE0">
            <w:pPr>
              <w:spacing w:after="0"/>
            </w:pPr>
          </w:p>
        </w:tc>
        <w:tc>
          <w:tcPr>
            <w:tcW w:w="4903" w:type="dxa"/>
          </w:tcPr>
          <w:p w14:paraId="4263F335" w14:textId="1D4256CB" w:rsidR="00D07847" w:rsidRPr="007274C5" w:rsidRDefault="00D07847" w:rsidP="00311FE0">
            <w:pPr>
              <w:spacing w:after="0"/>
            </w:pPr>
          </w:p>
        </w:tc>
      </w:tr>
      <w:tr w:rsidR="00D07847" w:rsidRPr="007274C5" w14:paraId="6721B392" w14:textId="77777777" w:rsidTr="00311FE0">
        <w:tc>
          <w:tcPr>
            <w:tcW w:w="1760" w:type="dxa"/>
          </w:tcPr>
          <w:p w14:paraId="3DEEE7EB" w14:textId="7355BBBA" w:rsidR="00D07847" w:rsidRPr="007274C5" w:rsidRDefault="00D07847" w:rsidP="00311FE0">
            <w:pPr>
              <w:spacing w:after="0"/>
            </w:pPr>
          </w:p>
        </w:tc>
        <w:tc>
          <w:tcPr>
            <w:tcW w:w="2687" w:type="dxa"/>
          </w:tcPr>
          <w:p w14:paraId="1144043B" w14:textId="5F8102CF" w:rsidR="00D07847" w:rsidRPr="007274C5" w:rsidRDefault="00D07847" w:rsidP="00311FE0">
            <w:pPr>
              <w:spacing w:after="0"/>
            </w:pPr>
          </w:p>
        </w:tc>
        <w:tc>
          <w:tcPr>
            <w:tcW w:w="4903" w:type="dxa"/>
          </w:tcPr>
          <w:p w14:paraId="79630773" w14:textId="4637A350" w:rsidR="00D07847" w:rsidRPr="007274C5" w:rsidRDefault="00D07847" w:rsidP="00311FE0">
            <w:pPr>
              <w:spacing w:after="0"/>
            </w:pPr>
          </w:p>
        </w:tc>
      </w:tr>
      <w:tr w:rsidR="00D07847" w:rsidRPr="007274C5" w14:paraId="1A1CDA0C" w14:textId="77777777" w:rsidTr="00311FE0">
        <w:tc>
          <w:tcPr>
            <w:tcW w:w="1760" w:type="dxa"/>
          </w:tcPr>
          <w:p w14:paraId="12F2DE5B" w14:textId="08AEF68D" w:rsidR="00D07847" w:rsidRPr="007274C5" w:rsidRDefault="00D07847" w:rsidP="00311FE0">
            <w:pPr>
              <w:spacing w:after="0"/>
              <w:rPr>
                <w:lang w:eastAsia="zh-CN"/>
              </w:rPr>
            </w:pPr>
          </w:p>
        </w:tc>
        <w:tc>
          <w:tcPr>
            <w:tcW w:w="2687" w:type="dxa"/>
          </w:tcPr>
          <w:p w14:paraId="0A48F545" w14:textId="67D59B2D" w:rsidR="00D07847" w:rsidRPr="007274C5" w:rsidRDefault="00D07847" w:rsidP="00311FE0">
            <w:pPr>
              <w:spacing w:after="0"/>
            </w:pPr>
          </w:p>
        </w:tc>
        <w:tc>
          <w:tcPr>
            <w:tcW w:w="4903" w:type="dxa"/>
          </w:tcPr>
          <w:p w14:paraId="2BF611FD" w14:textId="3B0FCA6D" w:rsidR="00D07847" w:rsidRPr="007274C5" w:rsidRDefault="00D07847" w:rsidP="00311FE0">
            <w:pPr>
              <w:spacing w:after="0"/>
            </w:pPr>
          </w:p>
        </w:tc>
      </w:tr>
      <w:tr w:rsidR="00D07847" w:rsidRPr="007274C5" w14:paraId="367332A5" w14:textId="77777777" w:rsidTr="00311FE0">
        <w:tc>
          <w:tcPr>
            <w:tcW w:w="1760" w:type="dxa"/>
          </w:tcPr>
          <w:p w14:paraId="5FE5CE9B" w14:textId="16E1791C" w:rsidR="00D07847" w:rsidRPr="007274C5" w:rsidRDefault="00D07847" w:rsidP="00311FE0">
            <w:pPr>
              <w:spacing w:after="0"/>
            </w:pPr>
          </w:p>
        </w:tc>
        <w:tc>
          <w:tcPr>
            <w:tcW w:w="2687" w:type="dxa"/>
          </w:tcPr>
          <w:p w14:paraId="0E33FEC2" w14:textId="03094D27" w:rsidR="00D07847" w:rsidRPr="007274C5" w:rsidRDefault="00D07847" w:rsidP="00311FE0">
            <w:pPr>
              <w:spacing w:after="0"/>
            </w:pPr>
          </w:p>
        </w:tc>
        <w:tc>
          <w:tcPr>
            <w:tcW w:w="4903" w:type="dxa"/>
          </w:tcPr>
          <w:p w14:paraId="7BC101E9" w14:textId="3B353399" w:rsidR="00D07847" w:rsidRPr="007274C5" w:rsidRDefault="00D07847" w:rsidP="00311FE0">
            <w:pPr>
              <w:spacing w:after="0"/>
            </w:pPr>
          </w:p>
        </w:tc>
      </w:tr>
      <w:tr w:rsidR="00D07847" w:rsidRPr="007274C5" w14:paraId="6231F02C" w14:textId="77777777" w:rsidTr="00311FE0">
        <w:tc>
          <w:tcPr>
            <w:tcW w:w="1760" w:type="dxa"/>
          </w:tcPr>
          <w:p w14:paraId="7C6AA61A" w14:textId="0FBEF3E6" w:rsidR="00D07847" w:rsidRPr="00D76A97" w:rsidRDefault="00D07847" w:rsidP="00311FE0">
            <w:pPr>
              <w:spacing w:after="0"/>
            </w:pPr>
          </w:p>
        </w:tc>
        <w:tc>
          <w:tcPr>
            <w:tcW w:w="2687" w:type="dxa"/>
          </w:tcPr>
          <w:p w14:paraId="22731C32" w14:textId="2592E744" w:rsidR="00D07847" w:rsidRPr="00D76A97" w:rsidRDefault="00D07847" w:rsidP="00311FE0">
            <w:pPr>
              <w:spacing w:after="0"/>
            </w:pPr>
          </w:p>
        </w:tc>
        <w:tc>
          <w:tcPr>
            <w:tcW w:w="4903" w:type="dxa"/>
          </w:tcPr>
          <w:p w14:paraId="350D819B" w14:textId="62EFD388" w:rsidR="00D07847" w:rsidRPr="00D76A97" w:rsidRDefault="00D07847" w:rsidP="00311FE0">
            <w:pPr>
              <w:spacing w:after="0"/>
            </w:pPr>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Heading1"/>
        <w:numPr>
          <w:ilvl w:val="0"/>
          <w:numId w:val="2"/>
        </w:numPr>
        <w:jc w:val="both"/>
      </w:pPr>
      <w:bookmarkStart w:id="6" w:name="_Ref434066290"/>
      <w:r>
        <w:t>Reference</w:t>
      </w:r>
      <w:bookmarkEnd w:id="6"/>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7092C" w14:textId="77777777" w:rsidR="00065996" w:rsidRDefault="00065996" w:rsidP="00935D25">
      <w:pPr>
        <w:spacing w:after="0"/>
      </w:pPr>
      <w:r>
        <w:separator/>
      </w:r>
    </w:p>
  </w:endnote>
  <w:endnote w:type="continuationSeparator" w:id="0">
    <w:p w14:paraId="487A5D96" w14:textId="77777777" w:rsidR="00065996" w:rsidRDefault="00065996" w:rsidP="00935D25">
      <w:pPr>
        <w:spacing w:after="0"/>
      </w:pPr>
      <w:r>
        <w:continuationSeparator/>
      </w:r>
    </w:p>
  </w:endnote>
  <w:endnote w:type="continuationNotice" w:id="1">
    <w:p w14:paraId="5534ADCB" w14:textId="77777777" w:rsidR="00065996" w:rsidRDefault="000659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479A1" w14:textId="77777777" w:rsidR="00065996" w:rsidRDefault="00065996" w:rsidP="00935D25">
      <w:pPr>
        <w:spacing w:after="0"/>
      </w:pPr>
      <w:r>
        <w:separator/>
      </w:r>
    </w:p>
  </w:footnote>
  <w:footnote w:type="continuationSeparator" w:id="0">
    <w:p w14:paraId="24E2E949" w14:textId="77777777" w:rsidR="00065996" w:rsidRDefault="00065996" w:rsidP="00935D25">
      <w:pPr>
        <w:spacing w:after="0"/>
      </w:pPr>
      <w:r>
        <w:continuationSeparator/>
      </w:r>
    </w:p>
  </w:footnote>
  <w:footnote w:type="continuationNotice" w:id="1">
    <w:p w14:paraId="4C2E4202" w14:textId="77777777" w:rsidR="00065996" w:rsidRDefault="000659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7"/>
  </w:num>
  <w:num w:numId="6">
    <w:abstractNumId w:val="0"/>
  </w:num>
  <w:num w:numId="7">
    <w:abstractNumId w:val="6"/>
  </w:num>
  <w:num w:numId="8">
    <w:abstractNumId w:val="5"/>
  </w:num>
  <w:num w:numId="9">
    <w:abstractNumId w:val="3"/>
  </w:num>
  <w:num w:numId="10">
    <w:abstractNumId w:val="10"/>
  </w:num>
  <w:num w:numId="11">
    <w:abstractNumId w:val="11"/>
  </w:num>
  <w:num w:numId="12">
    <w:abstractNumId w:val="13"/>
  </w:num>
  <w:num w:numId="13">
    <w:abstractNumId w:val="8"/>
  </w:num>
  <w:num w:numId="14">
    <w:abstractNumId w:val="4"/>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06E80"/>
    <w:rsid w:val="00014F05"/>
    <w:rsid w:val="00016710"/>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25F5"/>
    <w:rsid w:val="00063CE0"/>
    <w:rsid w:val="00065996"/>
    <w:rsid w:val="000660F8"/>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FB0"/>
    <w:rsid w:val="000F5518"/>
    <w:rsid w:val="000F685F"/>
    <w:rsid w:val="001012B5"/>
    <w:rsid w:val="001021E9"/>
    <w:rsid w:val="0010365B"/>
    <w:rsid w:val="00103A6E"/>
    <w:rsid w:val="00105623"/>
    <w:rsid w:val="001069E2"/>
    <w:rsid w:val="00107F9F"/>
    <w:rsid w:val="00111296"/>
    <w:rsid w:val="00112533"/>
    <w:rsid w:val="0011551A"/>
    <w:rsid w:val="00120063"/>
    <w:rsid w:val="00125CE0"/>
    <w:rsid w:val="00127002"/>
    <w:rsid w:val="001330B4"/>
    <w:rsid w:val="00137548"/>
    <w:rsid w:val="00137C9A"/>
    <w:rsid w:val="0014117F"/>
    <w:rsid w:val="001418A3"/>
    <w:rsid w:val="00142205"/>
    <w:rsid w:val="00145E99"/>
    <w:rsid w:val="00147637"/>
    <w:rsid w:val="00150504"/>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1D6"/>
    <w:rsid w:val="001A7582"/>
    <w:rsid w:val="001B0738"/>
    <w:rsid w:val="001B47FA"/>
    <w:rsid w:val="001B6175"/>
    <w:rsid w:val="001C2CCD"/>
    <w:rsid w:val="001C5EED"/>
    <w:rsid w:val="001C6B69"/>
    <w:rsid w:val="001C708D"/>
    <w:rsid w:val="001C7CBF"/>
    <w:rsid w:val="001D136B"/>
    <w:rsid w:val="001D63A6"/>
    <w:rsid w:val="001D66F9"/>
    <w:rsid w:val="001D6F95"/>
    <w:rsid w:val="001D7F0F"/>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3935"/>
    <w:rsid w:val="002379D0"/>
    <w:rsid w:val="00237EEC"/>
    <w:rsid w:val="0024112A"/>
    <w:rsid w:val="00241417"/>
    <w:rsid w:val="0024141E"/>
    <w:rsid w:val="002530BA"/>
    <w:rsid w:val="002530C1"/>
    <w:rsid w:val="00254DDF"/>
    <w:rsid w:val="00260749"/>
    <w:rsid w:val="00260B22"/>
    <w:rsid w:val="00263A77"/>
    <w:rsid w:val="00263F86"/>
    <w:rsid w:val="00273374"/>
    <w:rsid w:val="00273552"/>
    <w:rsid w:val="00274C4C"/>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6DD7"/>
    <w:rsid w:val="00341072"/>
    <w:rsid w:val="00341D56"/>
    <w:rsid w:val="00343313"/>
    <w:rsid w:val="00345F2A"/>
    <w:rsid w:val="003462D0"/>
    <w:rsid w:val="0034767E"/>
    <w:rsid w:val="0035015E"/>
    <w:rsid w:val="00350FD1"/>
    <w:rsid w:val="00351098"/>
    <w:rsid w:val="003517E4"/>
    <w:rsid w:val="00353F19"/>
    <w:rsid w:val="003545FE"/>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6AE5"/>
    <w:rsid w:val="003A72A4"/>
    <w:rsid w:val="003B0DE4"/>
    <w:rsid w:val="003B2CD5"/>
    <w:rsid w:val="003B5338"/>
    <w:rsid w:val="003B550E"/>
    <w:rsid w:val="003B716B"/>
    <w:rsid w:val="003C0156"/>
    <w:rsid w:val="003C5A7B"/>
    <w:rsid w:val="003C615C"/>
    <w:rsid w:val="003D5259"/>
    <w:rsid w:val="003D5B2C"/>
    <w:rsid w:val="003D5DC5"/>
    <w:rsid w:val="003E4AF0"/>
    <w:rsid w:val="003E76A6"/>
    <w:rsid w:val="003F319B"/>
    <w:rsid w:val="003F744E"/>
    <w:rsid w:val="00401DF5"/>
    <w:rsid w:val="004034E0"/>
    <w:rsid w:val="00404E9C"/>
    <w:rsid w:val="00407BD1"/>
    <w:rsid w:val="00410127"/>
    <w:rsid w:val="00413243"/>
    <w:rsid w:val="004140C6"/>
    <w:rsid w:val="00415D84"/>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E7F7B"/>
    <w:rsid w:val="004F1679"/>
    <w:rsid w:val="005014FF"/>
    <w:rsid w:val="0050215C"/>
    <w:rsid w:val="00506D49"/>
    <w:rsid w:val="00507473"/>
    <w:rsid w:val="00507721"/>
    <w:rsid w:val="00513731"/>
    <w:rsid w:val="0051416A"/>
    <w:rsid w:val="00515BC3"/>
    <w:rsid w:val="00523EE5"/>
    <w:rsid w:val="0052425F"/>
    <w:rsid w:val="005253C4"/>
    <w:rsid w:val="00526DF6"/>
    <w:rsid w:val="005314A2"/>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81D40"/>
    <w:rsid w:val="0058377A"/>
    <w:rsid w:val="00584B0D"/>
    <w:rsid w:val="00585B65"/>
    <w:rsid w:val="005861B2"/>
    <w:rsid w:val="00591504"/>
    <w:rsid w:val="005A2C5F"/>
    <w:rsid w:val="005A4F80"/>
    <w:rsid w:val="005B1874"/>
    <w:rsid w:val="005B374D"/>
    <w:rsid w:val="005B409C"/>
    <w:rsid w:val="005B656C"/>
    <w:rsid w:val="005C195E"/>
    <w:rsid w:val="005C2A77"/>
    <w:rsid w:val="005D0059"/>
    <w:rsid w:val="005D11BF"/>
    <w:rsid w:val="005D1414"/>
    <w:rsid w:val="005D334E"/>
    <w:rsid w:val="005E1E74"/>
    <w:rsid w:val="005E5144"/>
    <w:rsid w:val="005E577D"/>
    <w:rsid w:val="005E5E8D"/>
    <w:rsid w:val="005E7250"/>
    <w:rsid w:val="005F0941"/>
    <w:rsid w:val="005F36EF"/>
    <w:rsid w:val="005F4973"/>
    <w:rsid w:val="005F729D"/>
    <w:rsid w:val="00603E61"/>
    <w:rsid w:val="00607A3C"/>
    <w:rsid w:val="0061460D"/>
    <w:rsid w:val="00614B70"/>
    <w:rsid w:val="00614DD8"/>
    <w:rsid w:val="006159A4"/>
    <w:rsid w:val="00615E08"/>
    <w:rsid w:val="006206B9"/>
    <w:rsid w:val="006215C7"/>
    <w:rsid w:val="00622E90"/>
    <w:rsid w:val="00625AFA"/>
    <w:rsid w:val="00627C07"/>
    <w:rsid w:val="00627C5D"/>
    <w:rsid w:val="006404DB"/>
    <w:rsid w:val="00641BB1"/>
    <w:rsid w:val="00641FED"/>
    <w:rsid w:val="00642F6D"/>
    <w:rsid w:val="00643F5B"/>
    <w:rsid w:val="00646913"/>
    <w:rsid w:val="0065472B"/>
    <w:rsid w:val="00654FDC"/>
    <w:rsid w:val="00657947"/>
    <w:rsid w:val="00663FC1"/>
    <w:rsid w:val="0066523F"/>
    <w:rsid w:val="006664F7"/>
    <w:rsid w:val="0066673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7DC"/>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1908"/>
    <w:rsid w:val="00772029"/>
    <w:rsid w:val="00772B59"/>
    <w:rsid w:val="00772D73"/>
    <w:rsid w:val="007730A1"/>
    <w:rsid w:val="007746D4"/>
    <w:rsid w:val="0077488D"/>
    <w:rsid w:val="007762E7"/>
    <w:rsid w:val="00776D4E"/>
    <w:rsid w:val="00777337"/>
    <w:rsid w:val="00777697"/>
    <w:rsid w:val="00783F7F"/>
    <w:rsid w:val="007876A6"/>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21"/>
    <w:rsid w:val="007F1AA0"/>
    <w:rsid w:val="007F1C44"/>
    <w:rsid w:val="007F4E67"/>
    <w:rsid w:val="007F5866"/>
    <w:rsid w:val="008003AE"/>
    <w:rsid w:val="008038BC"/>
    <w:rsid w:val="0080524F"/>
    <w:rsid w:val="00807023"/>
    <w:rsid w:val="00815E8A"/>
    <w:rsid w:val="00822DBB"/>
    <w:rsid w:val="00833A54"/>
    <w:rsid w:val="00834291"/>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B18D5"/>
    <w:rsid w:val="008B4DB8"/>
    <w:rsid w:val="008B56A6"/>
    <w:rsid w:val="008B57DC"/>
    <w:rsid w:val="008B63F3"/>
    <w:rsid w:val="008B6B59"/>
    <w:rsid w:val="008C1774"/>
    <w:rsid w:val="008C41E4"/>
    <w:rsid w:val="008D0E01"/>
    <w:rsid w:val="008D21BD"/>
    <w:rsid w:val="008D2BCB"/>
    <w:rsid w:val="008D7D29"/>
    <w:rsid w:val="008E1F2F"/>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2F2C"/>
    <w:rsid w:val="00946F46"/>
    <w:rsid w:val="00951B9C"/>
    <w:rsid w:val="00952DDF"/>
    <w:rsid w:val="00954351"/>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7D5D"/>
    <w:rsid w:val="00997F29"/>
    <w:rsid w:val="009A6A96"/>
    <w:rsid w:val="009B15ED"/>
    <w:rsid w:val="009B1972"/>
    <w:rsid w:val="009B1C63"/>
    <w:rsid w:val="009B5BFC"/>
    <w:rsid w:val="009C0A1C"/>
    <w:rsid w:val="009C28F4"/>
    <w:rsid w:val="009C3416"/>
    <w:rsid w:val="009C36EE"/>
    <w:rsid w:val="009C4ABB"/>
    <w:rsid w:val="009C53C9"/>
    <w:rsid w:val="009D22C4"/>
    <w:rsid w:val="009D2C1B"/>
    <w:rsid w:val="009D4F3A"/>
    <w:rsid w:val="009D521C"/>
    <w:rsid w:val="009E24C7"/>
    <w:rsid w:val="009F1410"/>
    <w:rsid w:val="009F38DF"/>
    <w:rsid w:val="009F7661"/>
    <w:rsid w:val="00A01906"/>
    <w:rsid w:val="00A02EA2"/>
    <w:rsid w:val="00A049DE"/>
    <w:rsid w:val="00A0670F"/>
    <w:rsid w:val="00A07BF0"/>
    <w:rsid w:val="00A112E3"/>
    <w:rsid w:val="00A11CA1"/>
    <w:rsid w:val="00A21A43"/>
    <w:rsid w:val="00A239F1"/>
    <w:rsid w:val="00A23C17"/>
    <w:rsid w:val="00A301E4"/>
    <w:rsid w:val="00A30486"/>
    <w:rsid w:val="00A3437A"/>
    <w:rsid w:val="00A34408"/>
    <w:rsid w:val="00A42D80"/>
    <w:rsid w:val="00A4565C"/>
    <w:rsid w:val="00A46A60"/>
    <w:rsid w:val="00A56918"/>
    <w:rsid w:val="00A657B5"/>
    <w:rsid w:val="00A66FCF"/>
    <w:rsid w:val="00A67867"/>
    <w:rsid w:val="00A721E1"/>
    <w:rsid w:val="00A72BBC"/>
    <w:rsid w:val="00A732A1"/>
    <w:rsid w:val="00A733D0"/>
    <w:rsid w:val="00A737FA"/>
    <w:rsid w:val="00A81947"/>
    <w:rsid w:val="00A824B6"/>
    <w:rsid w:val="00A839CE"/>
    <w:rsid w:val="00A844BC"/>
    <w:rsid w:val="00A876FD"/>
    <w:rsid w:val="00A907C1"/>
    <w:rsid w:val="00A9104C"/>
    <w:rsid w:val="00A91B4B"/>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8E8"/>
    <w:rsid w:val="00AD253C"/>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304C9"/>
    <w:rsid w:val="00B32B56"/>
    <w:rsid w:val="00B40D3B"/>
    <w:rsid w:val="00B50232"/>
    <w:rsid w:val="00B53A21"/>
    <w:rsid w:val="00B53AC3"/>
    <w:rsid w:val="00B5633D"/>
    <w:rsid w:val="00B6455B"/>
    <w:rsid w:val="00B7141C"/>
    <w:rsid w:val="00B71BB3"/>
    <w:rsid w:val="00B742CE"/>
    <w:rsid w:val="00B7550D"/>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0F30"/>
    <w:rsid w:val="00C213CC"/>
    <w:rsid w:val="00C21D04"/>
    <w:rsid w:val="00C230C6"/>
    <w:rsid w:val="00C24ACB"/>
    <w:rsid w:val="00C320FC"/>
    <w:rsid w:val="00C333C1"/>
    <w:rsid w:val="00C363BD"/>
    <w:rsid w:val="00C37696"/>
    <w:rsid w:val="00C453AD"/>
    <w:rsid w:val="00C45CE5"/>
    <w:rsid w:val="00C465FD"/>
    <w:rsid w:val="00C46C72"/>
    <w:rsid w:val="00C547E7"/>
    <w:rsid w:val="00C569EF"/>
    <w:rsid w:val="00C56EBC"/>
    <w:rsid w:val="00C6135A"/>
    <w:rsid w:val="00C67049"/>
    <w:rsid w:val="00C67BFB"/>
    <w:rsid w:val="00C71001"/>
    <w:rsid w:val="00C71899"/>
    <w:rsid w:val="00C76B28"/>
    <w:rsid w:val="00C77F71"/>
    <w:rsid w:val="00C82733"/>
    <w:rsid w:val="00C85E5D"/>
    <w:rsid w:val="00C85F05"/>
    <w:rsid w:val="00C85F39"/>
    <w:rsid w:val="00C86BAE"/>
    <w:rsid w:val="00C86BDF"/>
    <w:rsid w:val="00C9053D"/>
    <w:rsid w:val="00C9441E"/>
    <w:rsid w:val="00C95926"/>
    <w:rsid w:val="00C96E8D"/>
    <w:rsid w:val="00CA60CE"/>
    <w:rsid w:val="00CB2B3B"/>
    <w:rsid w:val="00CB371B"/>
    <w:rsid w:val="00CB72F3"/>
    <w:rsid w:val="00CC12A6"/>
    <w:rsid w:val="00CC1A0F"/>
    <w:rsid w:val="00CC2446"/>
    <w:rsid w:val="00CD3FE8"/>
    <w:rsid w:val="00CD75B2"/>
    <w:rsid w:val="00CE43E4"/>
    <w:rsid w:val="00CE5093"/>
    <w:rsid w:val="00CE563A"/>
    <w:rsid w:val="00CE5E9C"/>
    <w:rsid w:val="00CF0A9F"/>
    <w:rsid w:val="00CF0B72"/>
    <w:rsid w:val="00CF0FB5"/>
    <w:rsid w:val="00CF3E53"/>
    <w:rsid w:val="00CF58A8"/>
    <w:rsid w:val="00CF6A01"/>
    <w:rsid w:val="00CF7DA5"/>
    <w:rsid w:val="00D00CA0"/>
    <w:rsid w:val="00D018B4"/>
    <w:rsid w:val="00D06670"/>
    <w:rsid w:val="00D07847"/>
    <w:rsid w:val="00D11960"/>
    <w:rsid w:val="00D16713"/>
    <w:rsid w:val="00D16EE6"/>
    <w:rsid w:val="00D17430"/>
    <w:rsid w:val="00D176F9"/>
    <w:rsid w:val="00D21197"/>
    <w:rsid w:val="00D22C80"/>
    <w:rsid w:val="00D25659"/>
    <w:rsid w:val="00D261B5"/>
    <w:rsid w:val="00D27FAE"/>
    <w:rsid w:val="00D30B01"/>
    <w:rsid w:val="00D3268E"/>
    <w:rsid w:val="00D3296A"/>
    <w:rsid w:val="00D367BB"/>
    <w:rsid w:val="00D36D94"/>
    <w:rsid w:val="00D3701D"/>
    <w:rsid w:val="00D417A3"/>
    <w:rsid w:val="00D4374F"/>
    <w:rsid w:val="00D4452A"/>
    <w:rsid w:val="00D44FCD"/>
    <w:rsid w:val="00D5172F"/>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E3A"/>
    <w:rsid w:val="00D83F8E"/>
    <w:rsid w:val="00D85B84"/>
    <w:rsid w:val="00D85C44"/>
    <w:rsid w:val="00D85FC7"/>
    <w:rsid w:val="00D8613F"/>
    <w:rsid w:val="00D864A7"/>
    <w:rsid w:val="00D9291C"/>
    <w:rsid w:val="00D93F81"/>
    <w:rsid w:val="00D96E62"/>
    <w:rsid w:val="00D9734A"/>
    <w:rsid w:val="00DA45E6"/>
    <w:rsid w:val="00DA5F98"/>
    <w:rsid w:val="00DA64F1"/>
    <w:rsid w:val="00DB0995"/>
    <w:rsid w:val="00DB30E7"/>
    <w:rsid w:val="00DB318E"/>
    <w:rsid w:val="00DB332A"/>
    <w:rsid w:val="00DB5336"/>
    <w:rsid w:val="00DB5DAB"/>
    <w:rsid w:val="00DB5DBB"/>
    <w:rsid w:val="00DB614A"/>
    <w:rsid w:val="00DC0F57"/>
    <w:rsid w:val="00DC3BAF"/>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E7"/>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251"/>
    <w:rsid w:val="00E51B6E"/>
    <w:rsid w:val="00E52F25"/>
    <w:rsid w:val="00E54488"/>
    <w:rsid w:val="00E6384C"/>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701"/>
    <w:rsid w:val="00EE7A12"/>
    <w:rsid w:val="00EF036B"/>
    <w:rsid w:val="00EF3091"/>
    <w:rsid w:val="00EF7053"/>
    <w:rsid w:val="00EFF4ED"/>
    <w:rsid w:val="00F031F3"/>
    <w:rsid w:val="00F0683F"/>
    <w:rsid w:val="00F115E0"/>
    <w:rsid w:val="00F11DA7"/>
    <w:rsid w:val="00F12E47"/>
    <w:rsid w:val="00F139DA"/>
    <w:rsid w:val="00F27C9D"/>
    <w:rsid w:val="00F34A7E"/>
    <w:rsid w:val="00F355FB"/>
    <w:rsid w:val="00F3792B"/>
    <w:rsid w:val="00F40642"/>
    <w:rsid w:val="00F40AF9"/>
    <w:rsid w:val="00F44892"/>
    <w:rsid w:val="00F4502B"/>
    <w:rsid w:val="00F52A03"/>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A4FC1"/>
    <w:rsid w:val="00FB1A31"/>
    <w:rsid w:val="00FB269A"/>
    <w:rsid w:val="00FB4F31"/>
    <w:rsid w:val="00FB5C96"/>
    <w:rsid w:val="00FB7F6F"/>
    <w:rsid w:val="00FC0E10"/>
    <w:rsid w:val="00FD302F"/>
    <w:rsid w:val="00FD3A41"/>
    <w:rsid w:val="00FD5D5A"/>
    <w:rsid w:val="00FD7117"/>
    <w:rsid w:val="00FD734E"/>
    <w:rsid w:val="00FD75A0"/>
    <w:rsid w:val="00FE4D83"/>
    <w:rsid w:val="00FF0981"/>
    <w:rsid w:val="00FF0F30"/>
    <w:rsid w:val="00FF1083"/>
    <w:rsid w:val="00FF348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FDCDA87F-4A4C-4855-A080-9C0EE43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7"/>
      </w:numPr>
      <w:contextualSpacing/>
    </w:p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Normal"/>
    <w:next w:val="List"/>
    <w:link w:val="ListParagraphChar"/>
    <w:uiPriority w:val="34"/>
    <w:unhideWhenUsed/>
    <w:qFormat/>
    <w:rsid w:val="00474629"/>
    <w:pPr>
      <w:ind w:left="360" w:hanging="36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 w:type="paragraph" w:customStyle="1" w:styleId="EmailDiscussion">
    <w:name w:val="EmailDiscussion"/>
    <w:basedOn w:val="Normal"/>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1AD4EC59-A9D1-40F4-B34D-3331EB82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10</Pages>
  <Words>3831</Words>
  <Characters>21842</Characters>
  <Application>Microsoft Office Word</Application>
  <DocSecurity>0</DocSecurity>
  <Lines>182</Lines>
  <Paragraphs>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25622</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Intel-Yi</cp:lastModifiedBy>
  <cp:revision>68</cp:revision>
  <dcterms:created xsi:type="dcterms:W3CDTF">2021-05-20T22:09:00Z</dcterms:created>
  <dcterms:modified xsi:type="dcterms:W3CDTF">2021-05-21T05:57:00Z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ies>
</file>