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103][</w:t>
      </w:r>
      <w:proofErr w:type="gramEnd"/>
      <w:r>
        <w:rPr>
          <w:sz w:val="22"/>
          <w:szCs w:val="22"/>
        </w:rPr>
        <w:t xml:space="preserve">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Heading1"/>
      </w:pPr>
      <w:r>
        <w:t>Introduction</w:t>
      </w:r>
    </w:p>
    <w:p w14:paraId="1B58A642" w14:textId="77777777" w:rsidR="001A678C" w:rsidRDefault="00AB2622">
      <w:r>
        <w:t>This document continues the pre-meeting summary discussion of 8.10.2.2 – Other MAC aspects. The following scope and intended list of outcomes has been provid</w:t>
      </w:r>
      <w:r>
        <w:t>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[AT114-e][</w:t>
      </w:r>
      <w:proofErr w:type="gramStart"/>
      <w:r>
        <w:rPr>
          <w:sz w:val="20"/>
          <w:szCs w:val="22"/>
        </w:rPr>
        <w:t>103][</w:t>
      </w:r>
      <w:proofErr w:type="gramEnd"/>
      <w:r>
        <w:rPr>
          <w:sz w:val="20"/>
          <w:szCs w:val="22"/>
        </w:rPr>
        <w:t>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w:t>
      </w:r>
      <w:r>
        <w:rPr>
          <w:sz w:val="20"/>
          <w:szCs w:val="22"/>
        </w:rPr>
        <w:t>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w:t>
      </w:r>
      <w:r>
        <w:rPr>
          <w:sz w:val="20"/>
          <w:szCs w:val="22"/>
        </w:rPr>
        <w:t>ued (if any</w:t>
      </w:r>
      <w:r>
        <w:t>)</w:t>
      </w:r>
    </w:p>
    <w:p w14:paraId="08090B9B" w14:textId="77777777" w:rsidR="001A678C" w:rsidRDefault="001A678C">
      <w:pPr>
        <w:pStyle w:val="NoSpacing"/>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Heading1"/>
      </w:pPr>
      <w:r>
        <w:t xml:space="preserve">UL HARQ </w:t>
      </w:r>
      <w:r>
        <w:t>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 xml:space="preserve">HARQ with retransmissions based on the previous PUSCH </w:t>
      </w:r>
      <w:r>
        <w:rPr>
          <w:rFonts w:ascii="Arial" w:hAnsi="Arial" w:cs="Arial"/>
          <w:sz w:val="20"/>
          <w:szCs w:val="20"/>
        </w:rPr>
        <w:t>decoding result</w:t>
      </w:r>
    </w:p>
    <w:p w14:paraId="58A9624C"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Heading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w:t>
      </w:r>
      <w:proofErr w:type="spellStart"/>
      <w:r>
        <w:rPr>
          <w:lang w:val="en-US"/>
        </w:rPr>
        <w:t>gNB</w:t>
      </w:r>
      <w:proofErr w:type="spellEnd"/>
      <w:r>
        <w:rPr>
          <w:lang w:val="en-US"/>
        </w:rPr>
        <w:t xml:space="preserve"> sendin</w:t>
      </w:r>
      <w:r>
        <w:rPr>
          <w:lang w:val="en-US"/>
        </w:rPr>
        <w:t xml:space="preserve">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RAN2 confirms that in NTN if the</w:t>
      </w:r>
      <w:r>
        <w:rPr>
          <w:i/>
          <w:iCs/>
          <w:sz w:val="18"/>
          <w:szCs w:val="18"/>
        </w:rPr>
        <w:t xml:space="preserv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w:t>
      </w:r>
      <w:r>
        <w:rPr>
          <w:i/>
          <w:iCs/>
          <w:sz w:val="18"/>
          <w:szCs w:val="18"/>
        </w:rPr>
        <w:t>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w:t>
      </w:r>
      <w:proofErr w:type="gramStart"/>
      <w:r>
        <w:rPr>
          <w:i/>
          <w:iCs/>
          <w:sz w:val="18"/>
          <w:szCs w:val="18"/>
        </w:rPr>
        <w:t>The</w:t>
      </w:r>
      <w:proofErr w:type="gramEnd"/>
      <w:r>
        <w:rPr>
          <w:i/>
          <w:iCs/>
          <w:sz w:val="18"/>
          <w:szCs w:val="18"/>
        </w:rPr>
        <w:t xml:space="preserv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w:t>
      </w:r>
      <w:r>
        <w:rPr>
          <w:i/>
          <w:iCs/>
          <w:sz w:val="18"/>
          <w:szCs w:val="18"/>
        </w:rPr>
        <w:t>te the behaviour to the UE and the number of behaviours (e.g., two or more behaviours).</w:t>
      </w:r>
    </w:p>
    <w:p w14:paraId="51AF906C" w14:textId="77777777" w:rsidR="001A678C" w:rsidRDefault="00AB2622">
      <w:pPr>
        <w:pStyle w:val="Heading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w:t>
      </w:r>
      <w:r>
        <w:rPr>
          <w:i/>
          <w:iCs/>
        </w:rPr>
        <w:t>RQ-RTT-</w:t>
      </w:r>
      <w:proofErr w:type="spellStart"/>
      <w:r>
        <w:rPr>
          <w:i/>
          <w:iCs/>
        </w:rPr>
        <w:t>TimerUL</w:t>
      </w:r>
      <w:proofErr w:type="spellEnd"/>
      <w:r>
        <w:rPr>
          <w:i/>
          <w:iCs/>
        </w:rPr>
        <w:t xml:space="preserve"> in NTN per HARQ process: 1) Timer length is extended by offset; 2) Timer set to zero and/or 3) Timer disabled (</w:t>
      </w:r>
      <w:proofErr w:type="gramStart"/>
      <w:r>
        <w:rPr>
          <w:i/>
          <w:iCs/>
        </w:rPr>
        <w:t>i.e.</w:t>
      </w:r>
      <w:proofErr w:type="gramEnd"/>
      <w:r>
        <w:rPr>
          <w:i/>
          <w:iCs/>
        </w:rPr>
        <w:t xml:space="preserve"> not started). FFS if this is based on explicit configuration or not. We can also come back to see whether both 2 and 3 are ne</w:t>
      </w:r>
      <w:r>
        <w:rPr>
          <w:i/>
          <w:iCs/>
        </w:rPr>
        <w:t>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w:t>
      </w:r>
      <w:proofErr w:type="gramStart"/>
      <w:r>
        <w:t>i.e.</w:t>
      </w:r>
      <w:proofErr w:type="gramEnd"/>
      <w:r>
        <w:t xml:space="preserve"> RAN2 working assumption that the offset to UL RTT timer be offset via UE-</w:t>
      </w:r>
      <w:proofErr w:type="spellStart"/>
      <w:r>
        <w:t>gNB</w:t>
      </w:r>
      <w:proofErr w:type="spellEnd"/>
      <w:r>
        <w:t xml:space="preserve"> RTT). As discussion was ultimately inconclusive, </w:t>
      </w:r>
      <w:r>
        <w:t>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 xml:space="preserve">Do you support the following proposed working </w:t>
      </w:r>
      <w:proofErr w:type="gramStart"/>
      <w:r>
        <w:rPr>
          <w:b/>
          <w:bCs/>
        </w:rPr>
        <w:t>assumption?:</w:t>
      </w:r>
      <w:proofErr w:type="gramEnd"/>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w:t>
      </w:r>
      <w:proofErr w:type="spellStart"/>
      <w:r>
        <w:rPr>
          <w:b/>
          <w:bCs/>
          <w:i/>
          <w:iCs/>
        </w:rPr>
        <w:t>gNB</w:t>
      </w:r>
      <w:proofErr w:type="spellEnd"/>
      <w:r>
        <w:rPr>
          <w:b/>
          <w:bCs/>
          <w:i/>
          <w:iCs/>
        </w:rPr>
        <w:t xml:space="preserve"> RTT (if </w:t>
      </w:r>
      <w:r>
        <w:rPr>
          <w:b/>
          <w:bCs/>
          <w:i/>
          <w:iCs/>
        </w:rPr>
        <w:t>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宋体"/>
                <w:lang w:val="en-US"/>
              </w:rPr>
            </w:pPr>
            <w:r>
              <w:rPr>
                <w:rFonts w:eastAsia="宋体" w:hint="eastAsia"/>
                <w:lang w:val="en-US"/>
              </w:rPr>
              <w:t>Xiaomi</w:t>
            </w:r>
          </w:p>
        </w:tc>
        <w:tc>
          <w:tcPr>
            <w:tcW w:w="1739" w:type="dxa"/>
          </w:tcPr>
          <w:p w14:paraId="7971B13E" w14:textId="77777777" w:rsidR="001A678C" w:rsidRDefault="00AB2622">
            <w:pPr>
              <w:rPr>
                <w:rFonts w:eastAsia="宋体"/>
                <w:lang w:val="en-US"/>
              </w:rPr>
            </w:pPr>
            <w:r>
              <w:rPr>
                <w:rFonts w:eastAsia="宋体" w:hint="eastAsia"/>
                <w:lang w:val="en-US"/>
              </w:rPr>
              <w:t>Yes</w:t>
            </w:r>
          </w:p>
        </w:tc>
        <w:tc>
          <w:tcPr>
            <w:tcW w:w="6480" w:type="dxa"/>
          </w:tcPr>
          <w:p w14:paraId="19A987D8" w14:textId="77777777" w:rsidR="001A678C" w:rsidRDefault="00AB2622">
            <w:pPr>
              <w:rPr>
                <w:rFonts w:eastAsia="宋体"/>
                <w:lang w:val="en-US"/>
              </w:rPr>
            </w:pPr>
            <w:r>
              <w:rPr>
                <w:rFonts w:eastAsia="宋体" w:hint="eastAsia"/>
                <w:lang w:val="en-US"/>
              </w:rPr>
              <w:t xml:space="preserve">Response to the concern of Ericsson that why not use </w:t>
            </w:r>
            <w:proofErr w:type="spellStart"/>
            <w:r>
              <w:rPr>
                <w:rFonts w:eastAsia="宋体" w:hint="eastAsia"/>
                <w:lang w:val="en-US"/>
              </w:rPr>
              <w:t>Koffset</w:t>
            </w:r>
            <w:proofErr w:type="spellEnd"/>
            <w:r>
              <w:rPr>
                <w:rFonts w:eastAsia="宋体" w:hint="eastAsia"/>
                <w:lang w:val="en-US"/>
              </w:rPr>
              <w:t xml:space="preserve"> + </w:t>
            </w:r>
            <w:proofErr w:type="spellStart"/>
            <w:proofErr w:type="gramStart"/>
            <w:r>
              <w:rPr>
                <w:rFonts w:eastAsia="宋体" w:hint="eastAsia"/>
                <w:lang w:val="en-US"/>
              </w:rPr>
              <w:t>Kmac</w:t>
            </w:r>
            <w:proofErr w:type="spellEnd"/>
            <w:r>
              <w:rPr>
                <w:rFonts w:eastAsia="宋体" w:hint="eastAsia"/>
                <w:lang w:val="en-US"/>
              </w:rPr>
              <w:t>(</w:t>
            </w:r>
            <w:proofErr w:type="gramEnd"/>
            <w:r>
              <w:rPr>
                <w:rFonts w:eastAsia="宋体" w:hint="eastAsia"/>
                <w:lang w:val="en-US"/>
              </w:rPr>
              <w:t xml:space="preserve">the RTT between RP and </w:t>
            </w:r>
            <w:proofErr w:type="spellStart"/>
            <w:r>
              <w:rPr>
                <w:rFonts w:eastAsia="宋体" w:hint="eastAsia"/>
                <w:lang w:val="en-US"/>
              </w:rPr>
              <w:t>gNB</w:t>
            </w:r>
            <w:proofErr w:type="spellEnd"/>
            <w:r>
              <w:rPr>
                <w:rFonts w:eastAsia="宋体" w:hint="eastAsia"/>
                <w:lang w:val="en-US"/>
              </w:rPr>
              <w:t xml:space="preserve">) for the offset of DRX RTT timer. Although </w:t>
            </w:r>
            <w:proofErr w:type="spellStart"/>
            <w:r>
              <w:rPr>
                <w:rFonts w:eastAsia="宋体" w:hint="eastAsia"/>
                <w:lang w:val="en-US"/>
              </w:rPr>
              <w:t>Koffset</w:t>
            </w:r>
            <w:proofErr w:type="spellEnd"/>
            <w:r>
              <w:rPr>
                <w:rFonts w:eastAsia="宋体" w:hint="eastAsia"/>
                <w:lang w:val="en-US"/>
              </w:rPr>
              <w:t xml:space="preserve"> is usually configured larger than UE specific TA to leave margin to cope with the change of UE specific TA dur</w:t>
            </w:r>
            <w:r>
              <w:rPr>
                <w:rFonts w:eastAsia="宋体" w:hint="eastAsia"/>
                <w:lang w:val="en-US"/>
              </w:rPr>
              <w:t xml:space="preserve">ing a period, the margin will only increase the gap </w:t>
            </w:r>
            <w:proofErr w:type="spellStart"/>
            <w:r>
              <w:rPr>
                <w:rFonts w:eastAsia="宋体" w:hint="eastAsia"/>
                <w:lang w:val="en-US"/>
              </w:rPr>
              <w:t>beween</w:t>
            </w:r>
            <w:proofErr w:type="spellEnd"/>
            <w:r>
              <w:rPr>
                <w:rFonts w:eastAsia="宋体" w:hint="eastAsia"/>
                <w:lang w:val="en-US"/>
              </w:rPr>
              <w:t xml:space="preserve"> receiving the DCI and the transmission of PUSCH, it has no impact on when the DCI is received. The receiving time of DCI is still decided by UE-</w:t>
            </w:r>
            <w:proofErr w:type="spellStart"/>
            <w:r>
              <w:rPr>
                <w:rFonts w:eastAsia="宋体" w:hint="eastAsia"/>
                <w:lang w:val="en-US"/>
              </w:rPr>
              <w:t>gNB</w:t>
            </w:r>
            <w:proofErr w:type="spellEnd"/>
            <w:r>
              <w:rPr>
                <w:rFonts w:eastAsia="宋体" w:hint="eastAsia"/>
                <w:lang w:val="en-US"/>
              </w:rPr>
              <w:t xml:space="preserve">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宋体"/>
                <w:lang w:val="en-US" w:eastAsia="sv-SE"/>
              </w:rPr>
            </w:pPr>
            <w:r>
              <w:rPr>
                <w:rFonts w:eastAsia="宋体" w:hint="eastAsia"/>
                <w:lang w:val="en-US"/>
              </w:rPr>
              <w:t>ZTE</w:t>
            </w:r>
          </w:p>
        </w:tc>
        <w:tc>
          <w:tcPr>
            <w:tcW w:w="1739" w:type="dxa"/>
          </w:tcPr>
          <w:p w14:paraId="43C5921F" w14:textId="77777777" w:rsidR="001A678C" w:rsidRDefault="00AB2622">
            <w:pPr>
              <w:rPr>
                <w:rFonts w:eastAsia="宋体"/>
                <w:lang w:val="en-US" w:eastAsia="sv-SE"/>
              </w:rPr>
            </w:pPr>
            <w:r>
              <w:rPr>
                <w:rFonts w:eastAsia="宋体" w:hint="eastAsia"/>
                <w:lang w:val="en-US"/>
              </w:rPr>
              <w:t>Yes</w:t>
            </w:r>
          </w:p>
        </w:tc>
        <w:tc>
          <w:tcPr>
            <w:tcW w:w="6480" w:type="dxa"/>
          </w:tcPr>
          <w:p w14:paraId="0D838030" w14:textId="77777777" w:rsidR="001A678C" w:rsidRDefault="00AB2622">
            <w:pPr>
              <w:rPr>
                <w:rFonts w:eastAsia="宋体"/>
                <w:lang w:val="en-US" w:eastAsia="sv-SE"/>
              </w:rPr>
            </w:pPr>
            <w:r>
              <w:rPr>
                <w:rFonts w:eastAsia="宋体" w:hint="eastAsia"/>
                <w:lang w:val="en-US"/>
              </w:rPr>
              <w:t>In our understanding, RA</w:t>
            </w:r>
            <w:r>
              <w:rPr>
                <w:rFonts w:eastAsia="宋体" w:hint="eastAsia"/>
                <w:lang w:val="en-US"/>
              </w:rPr>
              <w:t xml:space="preserve">N1 has agreed on UE-specific </w:t>
            </w:r>
            <w:proofErr w:type="spellStart"/>
            <w:r>
              <w:rPr>
                <w:rFonts w:eastAsia="宋体" w:hint="eastAsia"/>
                <w:lang w:val="en-US"/>
              </w:rPr>
              <w:t>koffset</w:t>
            </w:r>
            <w:proofErr w:type="spellEnd"/>
            <w:r>
              <w:rPr>
                <w:rFonts w:eastAsia="宋体" w:hint="eastAsia"/>
                <w:lang w:val="en-US"/>
              </w:rPr>
              <w:t xml:space="preserve"> handling, which is used to compensate the RTD in NTN, so it is not common that </w:t>
            </w:r>
            <w:proofErr w:type="spellStart"/>
            <w:r>
              <w:rPr>
                <w:rFonts w:eastAsia="宋体" w:hint="eastAsia"/>
                <w:lang w:val="en-US"/>
              </w:rPr>
              <w:t>Koffset</w:t>
            </w:r>
            <w:proofErr w:type="spellEnd"/>
            <w:r>
              <w:rPr>
                <w:rFonts w:eastAsia="宋体" w:hint="eastAsia"/>
                <w:lang w:val="en-US"/>
              </w:rPr>
              <w:t xml:space="preserve"> is larger than UE-</w:t>
            </w:r>
            <w:proofErr w:type="spellStart"/>
            <w:r>
              <w:rPr>
                <w:rFonts w:eastAsia="宋体" w:hint="eastAsia"/>
                <w:lang w:val="en-US"/>
              </w:rPr>
              <w:t>gNB</w:t>
            </w:r>
            <w:proofErr w:type="spellEnd"/>
            <w:r>
              <w:rPr>
                <w:rFonts w:eastAsia="宋体" w:hint="eastAsia"/>
                <w:lang w:val="en-US"/>
              </w:rPr>
              <w:t xml:space="preserve"> RTT, therefore this shall be fine.  </w:t>
            </w:r>
          </w:p>
        </w:tc>
      </w:tr>
      <w:tr w:rsidR="00270BE7" w14:paraId="5F949142" w14:textId="77777777" w:rsidTr="009C612F">
        <w:tc>
          <w:tcPr>
            <w:tcW w:w="1496" w:type="dxa"/>
          </w:tcPr>
          <w:p w14:paraId="3CED41EE" w14:textId="77777777" w:rsidR="00270BE7" w:rsidRDefault="00270BE7" w:rsidP="009C612F">
            <w:pPr>
              <w:rPr>
                <w:lang w:eastAsia="sv-SE"/>
              </w:rPr>
            </w:pPr>
            <w:r w:rsidRPr="005D54AD">
              <w:t>OPPO</w:t>
            </w:r>
          </w:p>
        </w:tc>
        <w:tc>
          <w:tcPr>
            <w:tcW w:w="1739" w:type="dxa"/>
          </w:tcPr>
          <w:p w14:paraId="7507166F" w14:textId="77777777" w:rsidR="00270BE7" w:rsidRDefault="00270BE7" w:rsidP="009C612F">
            <w:pPr>
              <w:rPr>
                <w:lang w:eastAsia="sv-SE"/>
              </w:rPr>
            </w:pPr>
            <w:r w:rsidRPr="005D54AD">
              <w:t>Yes</w:t>
            </w:r>
          </w:p>
        </w:tc>
        <w:tc>
          <w:tcPr>
            <w:tcW w:w="6480" w:type="dxa"/>
          </w:tcPr>
          <w:p w14:paraId="2BF48B66" w14:textId="77777777" w:rsidR="00270BE7" w:rsidRDefault="00270BE7" w:rsidP="009C612F">
            <w:pPr>
              <w:rPr>
                <w:lang w:eastAsia="sv-SE"/>
              </w:rPr>
            </w:pPr>
            <w:r w:rsidRPr="005D54AD">
              <w:t>We should align with DL.</w:t>
            </w:r>
          </w:p>
        </w:tc>
      </w:tr>
      <w:tr w:rsidR="001A678C" w14:paraId="1AF3E036" w14:textId="77777777">
        <w:tc>
          <w:tcPr>
            <w:tcW w:w="1496" w:type="dxa"/>
          </w:tcPr>
          <w:p w14:paraId="17FE2B4D" w14:textId="77777777" w:rsidR="001A678C" w:rsidRPr="00270BE7" w:rsidRDefault="001A678C">
            <w:pPr>
              <w:rPr>
                <w:lang w:eastAsia="sv-SE"/>
              </w:rPr>
            </w:pPr>
          </w:p>
        </w:tc>
        <w:tc>
          <w:tcPr>
            <w:tcW w:w="1739" w:type="dxa"/>
          </w:tcPr>
          <w:p w14:paraId="0CCFF0FB" w14:textId="77777777" w:rsidR="001A678C" w:rsidRDefault="001A678C">
            <w:pPr>
              <w:rPr>
                <w:rFonts w:eastAsia="等线"/>
              </w:rPr>
            </w:pPr>
          </w:p>
        </w:tc>
        <w:tc>
          <w:tcPr>
            <w:tcW w:w="6480" w:type="dxa"/>
          </w:tcPr>
          <w:p w14:paraId="205C9604" w14:textId="77777777" w:rsidR="001A678C" w:rsidRDefault="001A678C">
            <w:pPr>
              <w:rPr>
                <w:rFonts w:eastAsia="等线"/>
              </w:rPr>
            </w:pPr>
          </w:p>
        </w:tc>
      </w:tr>
      <w:tr w:rsidR="001A678C" w14:paraId="3731A9CC" w14:textId="77777777">
        <w:tc>
          <w:tcPr>
            <w:tcW w:w="1496" w:type="dxa"/>
          </w:tcPr>
          <w:p w14:paraId="18ED3968" w14:textId="77777777" w:rsidR="001A678C" w:rsidRDefault="001A678C">
            <w:pPr>
              <w:rPr>
                <w:lang w:eastAsia="sv-SE"/>
              </w:rPr>
            </w:pPr>
          </w:p>
        </w:tc>
        <w:tc>
          <w:tcPr>
            <w:tcW w:w="1739" w:type="dxa"/>
          </w:tcPr>
          <w:p w14:paraId="5FC010B0" w14:textId="77777777" w:rsidR="001A678C" w:rsidRDefault="001A678C">
            <w:pPr>
              <w:rPr>
                <w:lang w:eastAsia="sv-SE"/>
              </w:rPr>
            </w:pPr>
          </w:p>
        </w:tc>
        <w:tc>
          <w:tcPr>
            <w:tcW w:w="6480" w:type="dxa"/>
          </w:tcPr>
          <w:p w14:paraId="664D1BD5" w14:textId="77777777" w:rsidR="001A678C" w:rsidRDefault="001A678C">
            <w:pPr>
              <w:rPr>
                <w:lang w:eastAsia="sv-SE"/>
              </w:rPr>
            </w:pPr>
          </w:p>
        </w:tc>
      </w:tr>
      <w:tr w:rsidR="001A678C" w14:paraId="7A6322B0" w14:textId="77777777">
        <w:tc>
          <w:tcPr>
            <w:tcW w:w="1496" w:type="dxa"/>
          </w:tcPr>
          <w:p w14:paraId="074BD4C6" w14:textId="77777777" w:rsidR="001A678C" w:rsidRDefault="001A678C">
            <w:pPr>
              <w:rPr>
                <w:rFonts w:eastAsia="等线"/>
              </w:rPr>
            </w:pPr>
          </w:p>
        </w:tc>
        <w:tc>
          <w:tcPr>
            <w:tcW w:w="1739" w:type="dxa"/>
          </w:tcPr>
          <w:p w14:paraId="032E655C" w14:textId="77777777" w:rsidR="001A678C" w:rsidRDefault="001A678C">
            <w:pPr>
              <w:rPr>
                <w:rFonts w:eastAsia="等线"/>
              </w:rPr>
            </w:pPr>
          </w:p>
        </w:tc>
        <w:tc>
          <w:tcPr>
            <w:tcW w:w="6480" w:type="dxa"/>
          </w:tcPr>
          <w:p w14:paraId="25F31B18" w14:textId="77777777" w:rsidR="001A678C" w:rsidRDefault="001A678C">
            <w:pPr>
              <w:rPr>
                <w:rFonts w:eastAsia="等线"/>
              </w:rPr>
            </w:pPr>
          </w:p>
        </w:tc>
      </w:tr>
      <w:tr w:rsidR="001A678C" w14:paraId="140D5990" w14:textId="77777777">
        <w:tc>
          <w:tcPr>
            <w:tcW w:w="1496" w:type="dxa"/>
          </w:tcPr>
          <w:p w14:paraId="4836A8E8" w14:textId="77777777" w:rsidR="001A678C" w:rsidRDefault="001A678C">
            <w:pPr>
              <w:rPr>
                <w:rFonts w:eastAsiaTheme="minorEastAsia"/>
              </w:rPr>
            </w:pPr>
          </w:p>
        </w:tc>
        <w:tc>
          <w:tcPr>
            <w:tcW w:w="1739" w:type="dxa"/>
          </w:tcPr>
          <w:p w14:paraId="73FAA691" w14:textId="77777777" w:rsidR="001A678C" w:rsidRDefault="001A678C">
            <w:pPr>
              <w:rPr>
                <w:rFonts w:eastAsiaTheme="minorEastAsia"/>
              </w:rPr>
            </w:pPr>
          </w:p>
        </w:tc>
        <w:tc>
          <w:tcPr>
            <w:tcW w:w="6480" w:type="dxa"/>
          </w:tcPr>
          <w:p w14:paraId="71D50428" w14:textId="77777777" w:rsidR="001A678C" w:rsidRDefault="001A678C">
            <w:pPr>
              <w:rPr>
                <w:rFonts w:eastAsiaTheme="minorEastAsia"/>
              </w:rPr>
            </w:pPr>
          </w:p>
        </w:tc>
      </w:tr>
      <w:tr w:rsidR="001A678C" w14:paraId="0E2A4268" w14:textId="77777777">
        <w:tc>
          <w:tcPr>
            <w:tcW w:w="1496" w:type="dxa"/>
          </w:tcPr>
          <w:p w14:paraId="5F31937F" w14:textId="77777777" w:rsidR="001A678C" w:rsidRDefault="001A678C">
            <w:pPr>
              <w:rPr>
                <w:rFonts w:eastAsiaTheme="minorEastAsia"/>
              </w:rPr>
            </w:pPr>
          </w:p>
        </w:tc>
        <w:tc>
          <w:tcPr>
            <w:tcW w:w="1739" w:type="dxa"/>
          </w:tcPr>
          <w:p w14:paraId="0BF45318" w14:textId="77777777" w:rsidR="001A678C" w:rsidRDefault="001A678C">
            <w:pPr>
              <w:rPr>
                <w:rFonts w:eastAsiaTheme="minorEastAsia"/>
              </w:rPr>
            </w:pPr>
          </w:p>
        </w:tc>
        <w:tc>
          <w:tcPr>
            <w:tcW w:w="6480" w:type="dxa"/>
          </w:tcPr>
          <w:p w14:paraId="37247F09" w14:textId="77777777" w:rsidR="001A678C" w:rsidRDefault="001A678C">
            <w:pPr>
              <w:rPr>
                <w:rFonts w:eastAsiaTheme="minorEastAsia"/>
              </w:rPr>
            </w:pPr>
          </w:p>
        </w:tc>
      </w:tr>
      <w:tr w:rsidR="001A678C" w14:paraId="5BCC9D83" w14:textId="77777777">
        <w:tc>
          <w:tcPr>
            <w:tcW w:w="1496" w:type="dxa"/>
          </w:tcPr>
          <w:p w14:paraId="064243DC" w14:textId="77777777" w:rsidR="001A678C" w:rsidRDefault="001A678C">
            <w:pPr>
              <w:rPr>
                <w:rFonts w:eastAsiaTheme="minorEastAsia"/>
              </w:rPr>
            </w:pPr>
          </w:p>
        </w:tc>
        <w:tc>
          <w:tcPr>
            <w:tcW w:w="1739" w:type="dxa"/>
          </w:tcPr>
          <w:p w14:paraId="37320B9D" w14:textId="77777777" w:rsidR="001A678C" w:rsidRDefault="001A678C">
            <w:pPr>
              <w:rPr>
                <w:rFonts w:eastAsiaTheme="minorEastAsia"/>
              </w:rPr>
            </w:pPr>
          </w:p>
        </w:tc>
        <w:tc>
          <w:tcPr>
            <w:tcW w:w="6480" w:type="dxa"/>
          </w:tcPr>
          <w:p w14:paraId="15F464D3" w14:textId="77777777" w:rsidR="001A678C" w:rsidRDefault="001A678C">
            <w:pPr>
              <w:rPr>
                <w:rFonts w:eastAsiaTheme="minorEastAsia"/>
              </w:rPr>
            </w:pPr>
          </w:p>
        </w:tc>
      </w:tr>
      <w:tr w:rsidR="001A678C" w14:paraId="5B9E7734" w14:textId="77777777">
        <w:tc>
          <w:tcPr>
            <w:tcW w:w="1496" w:type="dxa"/>
          </w:tcPr>
          <w:p w14:paraId="53C38088" w14:textId="77777777" w:rsidR="001A678C" w:rsidRDefault="001A678C">
            <w:pPr>
              <w:rPr>
                <w:rFonts w:eastAsia="Malgun Gothic"/>
                <w:lang w:eastAsia="ko-KR"/>
              </w:rPr>
            </w:pPr>
          </w:p>
        </w:tc>
        <w:tc>
          <w:tcPr>
            <w:tcW w:w="1739" w:type="dxa"/>
          </w:tcPr>
          <w:p w14:paraId="0E26C85C" w14:textId="77777777" w:rsidR="001A678C" w:rsidRDefault="001A678C">
            <w:pPr>
              <w:rPr>
                <w:rFonts w:eastAsiaTheme="minorEastAsia"/>
              </w:rPr>
            </w:pPr>
          </w:p>
        </w:tc>
        <w:tc>
          <w:tcPr>
            <w:tcW w:w="6480" w:type="dxa"/>
          </w:tcPr>
          <w:p w14:paraId="00E13AEE" w14:textId="77777777" w:rsidR="001A678C" w:rsidRDefault="001A678C">
            <w:pPr>
              <w:rPr>
                <w:rFonts w:eastAsiaTheme="minorEastAsia"/>
              </w:rPr>
            </w:pPr>
          </w:p>
        </w:tc>
      </w:tr>
      <w:tr w:rsidR="001A678C" w14:paraId="0CBE25B4" w14:textId="77777777">
        <w:tc>
          <w:tcPr>
            <w:tcW w:w="1496" w:type="dxa"/>
          </w:tcPr>
          <w:p w14:paraId="694FEF50" w14:textId="77777777" w:rsidR="001A678C" w:rsidRDefault="001A678C">
            <w:pPr>
              <w:rPr>
                <w:rFonts w:eastAsia="Malgun Gothic"/>
                <w:lang w:eastAsia="ko-KR"/>
              </w:rPr>
            </w:pPr>
          </w:p>
        </w:tc>
        <w:tc>
          <w:tcPr>
            <w:tcW w:w="1739" w:type="dxa"/>
          </w:tcPr>
          <w:p w14:paraId="3A9CCB2C" w14:textId="77777777" w:rsidR="001A678C" w:rsidRDefault="001A678C">
            <w:pPr>
              <w:rPr>
                <w:rFonts w:eastAsia="Malgun Gothic"/>
                <w:lang w:eastAsia="ko-KR"/>
              </w:rPr>
            </w:pPr>
          </w:p>
        </w:tc>
        <w:tc>
          <w:tcPr>
            <w:tcW w:w="6480" w:type="dxa"/>
          </w:tcPr>
          <w:p w14:paraId="2C2B1B2C" w14:textId="77777777" w:rsidR="001A678C" w:rsidRDefault="001A678C"/>
        </w:tc>
      </w:tr>
      <w:tr w:rsidR="001A678C" w14:paraId="002E7442" w14:textId="77777777">
        <w:tc>
          <w:tcPr>
            <w:tcW w:w="1496" w:type="dxa"/>
          </w:tcPr>
          <w:p w14:paraId="75B91F23" w14:textId="77777777" w:rsidR="001A678C" w:rsidRDefault="001A678C">
            <w:pPr>
              <w:rPr>
                <w:rFonts w:eastAsiaTheme="minorEastAsia"/>
              </w:rPr>
            </w:pPr>
          </w:p>
        </w:tc>
        <w:tc>
          <w:tcPr>
            <w:tcW w:w="1739" w:type="dxa"/>
          </w:tcPr>
          <w:p w14:paraId="59EC7D1F" w14:textId="77777777" w:rsidR="001A678C" w:rsidRDefault="001A678C">
            <w:pPr>
              <w:rPr>
                <w:lang w:eastAsia="sv-SE"/>
              </w:rPr>
            </w:pPr>
          </w:p>
        </w:tc>
        <w:tc>
          <w:tcPr>
            <w:tcW w:w="6480" w:type="dxa"/>
          </w:tcPr>
          <w:p w14:paraId="6088EE65" w14:textId="77777777" w:rsidR="001A678C" w:rsidRDefault="001A678C">
            <w:pPr>
              <w:rPr>
                <w:lang w:eastAsia="sv-SE"/>
              </w:rPr>
            </w:pPr>
          </w:p>
        </w:tc>
      </w:tr>
      <w:tr w:rsidR="001A678C" w14:paraId="65EF106F" w14:textId="77777777">
        <w:tc>
          <w:tcPr>
            <w:tcW w:w="1496" w:type="dxa"/>
          </w:tcPr>
          <w:p w14:paraId="112EBA1B" w14:textId="77777777" w:rsidR="001A678C" w:rsidRDefault="001A678C">
            <w:pPr>
              <w:rPr>
                <w:rFonts w:eastAsia="宋体"/>
                <w:lang w:val="en-US"/>
              </w:rPr>
            </w:pPr>
          </w:p>
        </w:tc>
        <w:tc>
          <w:tcPr>
            <w:tcW w:w="1739" w:type="dxa"/>
          </w:tcPr>
          <w:p w14:paraId="48A66524" w14:textId="77777777" w:rsidR="001A678C" w:rsidRDefault="001A678C">
            <w:pPr>
              <w:rPr>
                <w:rFonts w:eastAsia="宋体"/>
                <w:lang w:val="en-US"/>
              </w:rPr>
            </w:pPr>
          </w:p>
        </w:tc>
        <w:tc>
          <w:tcPr>
            <w:tcW w:w="6480" w:type="dxa"/>
          </w:tcPr>
          <w:p w14:paraId="3282FB4A" w14:textId="77777777" w:rsidR="001A678C" w:rsidRDefault="001A678C">
            <w:pPr>
              <w:rPr>
                <w:rFonts w:eastAsiaTheme="minorEastAsia"/>
              </w:rPr>
            </w:pPr>
          </w:p>
        </w:tc>
      </w:tr>
    </w:tbl>
    <w:p w14:paraId="1F566843" w14:textId="77777777" w:rsidR="001A678C" w:rsidRDefault="00AB2622">
      <w:pPr>
        <w:pStyle w:val="Heading3"/>
      </w:pPr>
      <w:r>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w:t>
      </w:r>
      <w:proofErr w:type="gramStart"/>
      <w:r>
        <w:rPr>
          <w:bCs/>
          <w:lang w:eastAsia="sv-SE"/>
        </w:rPr>
        <w:t>i.e.</w:t>
      </w:r>
      <w:proofErr w:type="gramEnd"/>
      <w:r>
        <w:rPr>
          <w:bCs/>
          <w:lang w:eastAsia="sv-SE"/>
        </w:rPr>
        <w:t xml:space="preserve"> to take increased RTT into account, or to facilitate immediate reception). Considering what </w:t>
      </w:r>
      <w:proofErr w:type="gramStart"/>
      <w:r>
        <w:rPr>
          <w:bCs/>
          <w:lang w:eastAsia="sv-SE"/>
        </w:rPr>
        <w:t>strategy</w:t>
      </w:r>
      <w:proofErr w:type="gramEnd"/>
      <w:r>
        <w:rPr>
          <w:bCs/>
          <w:lang w:eastAsia="sv-SE"/>
        </w:rPr>
        <w:t xml:space="preserve"> the NW uses to avoid H</w:t>
      </w:r>
      <w:r>
        <w:rPr>
          <w:bCs/>
          <w:lang w:eastAsia="sv-SE"/>
        </w:rPr>
        <w:t xml:space="preserve">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lastRenderedPageBreak/>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w:t>
      </w:r>
      <w:r>
        <w:rPr>
          <w:b/>
          <w:bCs/>
        </w:rPr>
        <w:t xml:space="preserve"> to network implementation (</w:t>
      </w:r>
      <w:proofErr w:type="gramStart"/>
      <w:r>
        <w:rPr>
          <w:b/>
          <w:bCs/>
        </w:rPr>
        <w:t>e.g.</w:t>
      </w:r>
      <w:proofErr w:type="gramEnd"/>
      <w:r>
        <w:rPr>
          <w:b/>
          <w:bCs/>
        </w:rPr>
        <w:t xml:space="preserve">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宋体"/>
                <w:lang w:val="en-US"/>
              </w:rPr>
            </w:pPr>
            <w:r>
              <w:rPr>
                <w:rFonts w:eastAsia="宋体" w:hint="eastAsia"/>
                <w:lang w:val="en-US"/>
              </w:rPr>
              <w:t>Xiaomi</w:t>
            </w:r>
          </w:p>
        </w:tc>
        <w:tc>
          <w:tcPr>
            <w:tcW w:w="1739" w:type="dxa"/>
          </w:tcPr>
          <w:p w14:paraId="3ADB596E" w14:textId="77777777" w:rsidR="001A678C" w:rsidRDefault="00AB2622">
            <w:pPr>
              <w:rPr>
                <w:rFonts w:eastAsia="宋体"/>
                <w:lang w:val="en-US"/>
              </w:rPr>
            </w:pPr>
            <w:r>
              <w:rPr>
                <w:rFonts w:eastAsia="宋体" w:hint="eastAsia"/>
                <w:lang w:val="en-US"/>
              </w:rPr>
              <w:t>Disagree</w:t>
            </w:r>
          </w:p>
        </w:tc>
        <w:tc>
          <w:tcPr>
            <w:tcW w:w="6480" w:type="dxa"/>
          </w:tcPr>
          <w:p w14:paraId="0C02AA34" w14:textId="77777777" w:rsidR="001A678C" w:rsidRDefault="00AB2622">
            <w:pPr>
              <w:rPr>
                <w:rFonts w:eastAsia="宋体"/>
                <w:lang w:val="en-US"/>
              </w:rPr>
            </w:pPr>
            <w:r>
              <w:rPr>
                <w:rFonts w:eastAsia="宋体" w:hint="eastAsia"/>
                <w:lang w:val="en-US"/>
              </w:rPr>
              <w:t xml:space="preserve">If this proposal means explicit configuration of timer behavior, then the answer is no. There is no </w:t>
            </w:r>
            <w:r>
              <w:rPr>
                <w:rFonts w:eastAsia="宋体" w:hint="eastAsia"/>
                <w:lang w:val="en-US"/>
              </w:rPr>
              <w:t xml:space="preserve">need to explicitly configure the behavior of DRX HARQ RTT timer, whose behavior can be implicitly deduced from the configuration of HARQ retransmission scheme, </w:t>
            </w:r>
            <w:proofErr w:type="gramStart"/>
            <w:r>
              <w:rPr>
                <w:rFonts w:eastAsia="宋体" w:hint="eastAsia"/>
                <w:lang w:val="en-US"/>
              </w:rPr>
              <w:t>e.g.</w:t>
            </w:r>
            <w:proofErr w:type="gramEnd"/>
            <w:r>
              <w:rPr>
                <w:rFonts w:eastAsia="宋体" w:hint="eastAsia"/>
                <w:lang w:val="en-US"/>
              </w:rPr>
              <w:t xml:space="preserve"> enabled/disabled. As the configuration of HARQ retransmission scheme is anyway needed for m</w:t>
            </w:r>
            <w:r>
              <w:rPr>
                <w:rFonts w:eastAsia="宋体" w:hint="eastAsia"/>
                <w:lang w:val="en-US"/>
              </w:rPr>
              <w:t xml:space="preserve">any cases, </w:t>
            </w:r>
            <w:proofErr w:type="gramStart"/>
            <w:r>
              <w:rPr>
                <w:rFonts w:eastAsia="宋体" w:hint="eastAsia"/>
                <w:lang w:val="en-US"/>
              </w:rPr>
              <w:t>e.g.</w:t>
            </w:r>
            <w:proofErr w:type="gramEnd"/>
            <w:r>
              <w:rPr>
                <w:rFonts w:eastAsia="宋体" w:hint="eastAsia"/>
                <w:lang w:val="en-US"/>
              </w:rPr>
              <w:t xml:space="preserve">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It’s no doubt that the scheduling strategy should be up to NW implementation. Moreover, NW should let UE know the scheduling strategy for a HARQ process to ac</w:t>
            </w:r>
            <w:r>
              <w:rPr>
                <w:lang w:eastAsia="sv-SE"/>
              </w:rPr>
              <w:t xml:space="preserve">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宋体"/>
                <w:lang w:val="en-US" w:eastAsia="sv-SE"/>
              </w:rPr>
            </w:pPr>
            <w:r>
              <w:rPr>
                <w:rFonts w:eastAsia="宋体" w:hint="eastAsia"/>
                <w:lang w:val="en-US"/>
              </w:rPr>
              <w:t>ZTE</w:t>
            </w:r>
          </w:p>
        </w:tc>
        <w:tc>
          <w:tcPr>
            <w:tcW w:w="1739" w:type="dxa"/>
          </w:tcPr>
          <w:p w14:paraId="7A2675BA" w14:textId="77777777" w:rsidR="001A678C" w:rsidRDefault="00AB2622">
            <w:pPr>
              <w:rPr>
                <w:rFonts w:eastAsia="宋体"/>
                <w:lang w:val="en-US" w:eastAsia="sv-SE"/>
              </w:rPr>
            </w:pPr>
            <w:r>
              <w:rPr>
                <w:rFonts w:eastAsia="宋体"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9C612F">
        <w:tc>
          <w:tcPr>
            <w:tcW w:w="1496" w:type="dxa"/>
          </w:tcPr>
          <w:p w14:paraId="54F1E404" w14:textId="77777777" w:rsidR="00270BE7" w:rsidRPr="00D90DA2" w:rsidRDefault="00270BE7" w:rsidP="009C612F">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9C612F">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9C612F">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9C612F">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w:t>
            </w:r>
            <w:proofErr w:type="gramStart"/>
            <w:r>
              <w:rPr>
                <w:rFonts w:eastAsiaTheme="minorEastAsia"/>
              </w:rPr>
              <w:t>Meanwhile,  how</w:t>
            </w:r>
            <w:proofErr w:type="gramEnd"/>
            <w:r>
              <w:rPr>
                <w:rFonts w:eastAsiaTheme="minorEastAsia"/>
              </w:rPr>
              <w:t xml:space="preserve"> many types of DRX behaviours supported by UE should be FFS.</w:t>
            </w:r>
          </w:p>
          <w:p w14:paraId="2528215B" w14:textId="77777777" w:rsidR="00270BE7" w:rsidRPr="00D90DA2" w:rsidRDefault="00270BE7" w:rsidP="009C612F">
            <w:pPr>
              <w:rPr>
                <w:rFonts w:eastAsiaTheme="minorEastAsia"/>
              </w:rPr>
            </w:pPr>
          </w:p>
        </w:tc>
      </w:tr>
      <w:tr w:rsidR="001A678C" w14:paraId="4519A0C8" w14:textId="77777777">
        <w:tc>
          <w:tcPr>
            <w:tcW w:w="1496" w:type="dxa"/>
          </w:tcPr>
          <w:p w14:paraId="555F6AC6" w14:textId="77777777" w:rsidR="001A678C" w:rsidRPr="00270BE7" w:rsidRDefault="001A678C">
            <w:pPr>
              <w:rPr>
                <w:lang w:eastAsia="sv-SE"/>
              </w:rPr>
            </w:pPr>
          </w:p>
        </w:tc>
        <w:tc>
          <w:tcPr>
            <w:tcW w:w="1739" w:type="dxa"/>
          </w:tcPr>
          <w:p w14:paraId="48901F99" w14:textId="77777777" w:rsidR="001A678C" w:rsidRDefault="001A678C">
            <w:pPr>
              <w:rPr>
                <w:rFonts w:eastAsia="等线"/>
              </w:rPr>
            </w:pPr>
          </w:p>
        </w:tc>
        <w:tc>
          <w:tcPr>
            <w:tcW w:w="6480" w:type="dxa"/>
          </w:tcPr>
          <w:p w14:paraId="5C18F91C" w14:textId="77777777" w:rsidR="001A678C" w:rsidRDefault="001A678C">
            <w:pPr>
              <w:rPr>
                <w:rFonts w:eastAsia="等线"/>
              </w:rPr>
            </w:pPr>
          </w:p>
        </w:tc>
      </w:tr>
      <w:tr w:rsidR="001A678C" w14:paraId="3153A29B" w14:textId="77777777">
        <w:tc>
          <w:tcPr>
            <w:tcW w:w="1496" w:type="dxa"/>
          </w:tcPr>
          <w:p w14:paraId="0339EAEE" w14:textId="77777777" w:rsidR="001A678C" w:rsidRDefault="001A678C">
            <w:pPr>
              <w:rPr>
                <w:lang w:eastAsia="sv-SE"/>
              </w:rPr>
            </w:pPr>
          </w:p>
        </w:tc>
        <w:tc>
          <w:tcPr>
            <w:tcW w:w="1739" w:type="dxa"/>
          </w:tcPr>
          <w:p w14:paraId="5FF670DE" w14:textId="77777777" w:rsidR="001A678C" w:rsidRDefault="001A678C">
            <w:pPr>
              <w:rPr>
                <w:lang w:eastAsia="sv-SE"/>
              </w:rPr>
            </w:pPr>
          </w:p>
        </w:tc>
        <w:tc>
          <w:tcPr>
            <w:tcW w:w="6480" w:type="dxa"/>
          </w:tcPr>
          <w:p w14:paraId="0C54EEA3" w14:textId="77777777" w:rsidR="001A678C" w:rsidRDefault="001A678C">
            <w:pPr>
              <w:rPr>
                <w:lang w:eastAsia="sv-SE"/>
              </w:rPr>
            </w:pPr>
          </w:p>
        </w:tc>
      </w:tr>
      <w:tr w:rsidR="001A678C" w14:paraId="6BB94FDF" w14:textId="77777777">
        <w:tc>
          <w:tcPr>
            <w:tcW w:w="1496" w:type="dxa"/>
          </w:tcPr>
          <w:p w14:paraId="7091E168" w14:textId="77777777" w:rsidR="001A678C" w:rsidRDefault="001A678C">
            <w:pPr>
              <w:rPr>
                <w:rFonts w:eastAsia="等线"/>
              </w:rPr>
            </w:pPr>
          </w:p>
        </w:tc>
        <w:tc>
          <w:tcPr>
            <w:tcW w:w="1739" w:type="dxa"/>
          </w:tcPr>
          <w:p w14:paraId="27814F77" w14:textId="77777777" w:rsidR="001A678C" w:rsidRDefault="001A678C">
            <w:pPr>
              <w:rPr>
                <w:rFonts w:eastAsia="等线"/>
              </w:rPr>
            </w:pPr>
          </w:p>
        </w:tc>
        <w:tc>
          <w:tcPr>
            <w:tcW w:w="6480" w:type="dxa"/>
          </w:tcPr>
          <w:p w14:paraId="26D2454D" w14:textId="77777777" w:rsidR="001A678C" w:rsidRDefault="001A678C">
            <w:pPr>
              <w:rPr>
                <w:rFonts w:eastAsia="等线"/>
              </w:rPr>
            </w:pPr>
          </w:p>
        </w:tc>
      </w:tr>
      <w:tr w:rsidR="001A678C" w14:paraId="5D44057C" w14:textId="77777777">
        <w:tc>
          <w:tcPr>
            <w:tcW w:w="1496" w:type="dxa"/>
          </w:tcPr>
          <w:p w14:paraId="3F3A00FE" w14:textId="77777777" w:rsidR="001A678C" w:rsidRDefault="001A678C">
            <w:pPr>
              <w:rPr>
                <w:rFonts w:eastAsiaTheme="minorEastAsia"/>
              </w:rPr>
            </w:pPr>
          </w:p>
        </w:tc>
        <w:tc>
          <w:tcPr>
            <w:tcW w:w="1739" w:type="dxa"/>
          </w:tcPr>
          <w:p w14:paraId="2F44E82A" w14:textId="77777777" w:rsidR="001A678C" w:rsidRDefault="001A678C">
            <w:pPr>
              <w:rPr>
                <w:rFonts w:eastAsiaTheme="minorEastAsia"/>
              </w:rPr>
            </w:pPr>
          </w:p>
        </w:tc>
        <w:tc>
          <w:tcPr>
            <w:tcW w:w="6480" w:type="dxa"/>
          </w:tcPr>
          <w:p w14:paraId="018B6F93" w14:textId="77777777" w:rsidR="001A678C" w:rsidRDefault="001A678C">
            <w:pPr>
              <w:rPr>
                <w:rFonts w:eastAsiaTheme="minorEastAsia"/>
              </w:rPr>
            </w:pPr>
          </w:p>
        </w:tc>
      </w:tr>
      <w:tr w:rsidR="001A678C" w14:paraId="6CD03A55" w14:textId="77777777">
        <w:tc>
          <w:tcPr>
            <w:tcW w:w="1496" w:type="dxa"/>
          </w:tcPr>
          <w:p w14:paraId="159350E6" w14:textId="77777777" w:rsidR="001A678C" w:rsidRDefault="001A678C">
            <w:pPr>
              <w:rPr>
                <w:rFonts w:eastAsiaTheme="minorEastAsia"/>
              </w:rPr>
            </w:pPr>
          </w:p>
        </w:tc>
        <w:tc>
          <w:tcPr>
            <w:tcW w:w="1739" w:type="dxa"/>
          </w:tcPr>
          <w:p w14:paraId="4F93473E" w14:textId="77777777" w:rsidR="001A678C" w:rsidRDefault="001A678C">
            <w:pPr>
              <w:rPr>
                <w:rFonts w:eastAsiaTheme="minorEastAsia"/>
              </w:rPr>
            </w:pPr>
          </w:p>
        </w:tc>
        <w:tc>
          <w:tcPr>
            <w:tcW w:w="6480" w:type="dxa"/>
          </w:tcPr>
          <w:p w14:paraId="6020FE7F" w14:textId="77777777" w:rsidR="001A678C" w:rsidRDefault="001A678C">
            <w:pPr>
              <w:rPr>
                <w:rFonts w:eastAsiaTheme="minorEastAsia"/>
              </w:rPr>
            </w:pPr>
          </w:p>
        </w:tc>
      </w:tr>
      <w:tr w:rsidR="001A678C" w14:paraId="68CF0F18" w14:textId="77777777">
        <w:tc>
          <w:tcPr>
            <w:tcW w:w="1496" w:type="dxa"/>
          </w:tcPr>
          <w:p w14:paraId="0B5AB3D0" w14:textId="77777777" w:rsidR="001A678C" w:rsidRDefault="001A678C">
            <w:pPr>
              <w:rPr>
                <w:rFonts w:eastAsiaTheme="minorEastAsia"/>
              </w:rPr>
            </w:pPr>
          </w:p>
        </w:tc>
        <w:tc>
          <w:tcPr>
            <w:tcW w:w="1739" w:type="dxa"/>
          </w:tcPr>
          <w:p w14:paraId="31B0D974" w14:textId="77777777" w:rsidR="001A678C" w:rsidRDefault="001A678C">
            <w:pPr>
              <w:rPr>
                <w:rFonts w:eastAsiaTheme="minorEastAsia"/>
              </w:rPr>
            </w:pPr>
          </w:p>
        </w:tc>
        <w:tc>
          <w:tcPr>
            <w:tcW w:w="6480" w:type="dxa"/>
          </w:tcPr>
          <w:p w14:paraId="6892F507" w14:textId="77777777" w:rsidR="001A678C" w:rsidRDefault="001A678C">
            <w:pPr>
              <w:rPr>
                <w:rFonts w:eastAsiaTheme="minorEastAsia"/>
              </w:rPr>
            </w:pPr>
          </w:p>
        </w:tc>
      </w:tr>
      <w:tr w:rsidR="001A678C" w14:paraId="76958545" w14:textId="77777777">
        <w:tc>
          <w:tcPr>
            <w:tcW w:w="1496" w:type="dxa"/>
          </w:tcPr>
          <w:p w14:paraId="6A82E7BA" w14:textId="77777777" w:rsidR="001A678C" w:rsidRDefault="001A678C">
            <w:pPr>
              <w:rPr>
                <w:rFonts w:eastAsia="Malgun Gothic"/>
                <w:lang w:eastAsia="ko-KR"/>
              </w:rPr>
            </w:pPr>
          </w:p>
        </w:tc>
        <w:tc>
          <w:tcPr>
            <w:tcW w:w="1739" w:type="dxa"/>
          </w:tcPr>
          <w:p w14:paraId="3B00CCDF" w14:textId="77777777" w:rsidR="001A678C" w:rsidRDefault="001A678C">
            <w:pPr>
              <w:rPr>
                <w:rFonts w:eastAsiaTheme="minorEastAsia"/>
              </w:rPr>
            </w:pPr>
          </w:p>
        </w:tc>
        <w:tc>
          <w:tcPr>
            <w:tcW w:w="6480" w:type="dxa"/>
          </w:tcPr>
          <w:p w14:paraId="28C05BFB" w14:textId="77777777" w:rsidR="001A678C" w:rsidRDefault="001A678C">
            <w:pPr>
              <w:rPr>
                <w:rFonts w:eastAsiaTheme="minorEastAsia"/>
              </w:rPr>
            </w:pPr>
          </w:p>
        </w:tc>
      </w:tr>
      <w:tr w:rsidR="001A678C" w14:paraId="2ACAB9E8" w14:textId="77777777">
        <w:tc>
          <w:tcPr>
            <w:tcW w:w="1496" w:type="dxa"/>
          </w:tcPr>
          <w:p w14:paraId="6126A725" w14:textId="77777777" w:rsidR="001A678C" w:rsidRDefault="001A678C">
            <w:pPr>
              <w:rPr>
                <w:rFonts w:eastAsia="Malgun Gothic"/>
                <w:lang w:eastAsia="ko-KR"/>
              </w:rPr>
            </w:pPr>
          </w:p>
        </w:tc>
        <w:tc>
          <w:tcPr>
            <w:tcW w:w="1739" w:type="dxa"/>
          </w:tcPr>
          <w:p w14:paraId="22E712AE" w14:textId="77777777" w:rsidR="001A678C" w:rsidRDefault="001A678C">
            <w:pPr>
              <w:rPr>
                <w:rFonts w:eastAsia="Malgun Gothic"/>
                <w:lang w:eastAsia="ko-KR"/>
              </w:rPr>
            </w:pPr>
          </w:p>
        </w:tc>
        <w:tc>
          <w:tcPr>
            <w:tcW w:w="6480" w:type="dxa"/>
          </w:tcPr>
          <w:p w14:paraId="15C467B1" w14:textId="77777777" w:rsidR="001A678C" w:rsidRDefault="001A678C"/>
        </w:tc>
      </w:tr>
      <w:tr w:rsidR="001A678C" w14:paraId="099E2439" w14:textId="77777777">
        <w:tc>
          <w:tcPr>
            <w:tcW w:w="1496" w:type="dxa"/>
          </w:tcPr>
          <w:p w14:paraId="3E4AD37F" w14:textId="77777777" w:rsidR="001A678C" w:rsidRDefault="001A678C">
            <w:pPr>
              <w:rPr>
                <w:rFonts w:eastAsiaTheme="minorEastAsia"/>
              </w:rPr>
            </w:pPr>
          </w:p>
        </w:tc>
        <w:tc>
          <w:tcPr>
            <w:tcW w:w="1739" w:type="dxa"/>
          </w:tcPr>
          <w:p w14:paraId="57A07D49" w14:textId="77777777" w:rsidR="001A678C" w:rsidRDefault="001A678C">
            <w:pPr>
              <w:rPr>
                <w:lang w:eastAsia="sv-SE"/>
              </w:rPr>
            </w:pPr>
          </w:p>
        </w:tc>
        <w:tc>
          <w:tcPr>
            <w:tcW w:w="6480" w:type="dxa"/>
          </w:tcPr>
          <w:p w14:paraId="42F344AB" w14:textId="77777777" w:rsidR="001A678C" w:rsidRDefault="001A678C">
            <w:pPr>
              <w:rPr>
                <w:lang w:eastAsia="sv-SE"/>
              </w:rPr>
            </w:pPr>
          </w:p>
        </w:tc>
      </w:tr>
      <w:tr w:rsidR="001A678C" w14:paraId="0B087091" w14:textId="77777777">
        <w:tc>
          <w:tcPr>
            <w:tcW w:w="1496" w:type="dxa"/>
          </w:tcPr>
          <w:p w14:paraId="12E058DB" w14:textId="77777777" w:rsidR="001A678C" w:rsidRDefault="001A678C">
            <w:pPr>
              <w:rPr>
                <w:rFonts w:eastAsia="宋体"/>
                <w:lang w:val="en-US"/>
              </w:rPr>
            </w:pPr>
          </w:p>
        </w:tc>
        <w:tc>
          <w:tcPr>
            <w:tcW w:w="1739" w:type="dxa"/>
          </w:tcPr>
          <w:p w14:paraId="43BD7B3C" w14:textId="77777777" w:rsidR="001A678C" w:rsidRDefault="001A678C">
            <w:pPr>
              <w:rPr>
                <w:rFonts w:eastAsia="宋体"/>
                <w:lang w:val="en-US"/>
              </w:rPr>
            </w:pPr>
          </w:p>
        </w:tc>
        <w:tc>
          <w:tcPr>
            <w:tcW w:w="6480" w:type="dxa"/>
          </w:tcPr>
          <w:p w14:paraId="572D970B" w14:textId="77777777" w:rsidR="001A678C" w:rsidRDefault="001A678C">
            <w:pPr>
              <w:rPr>
                <w:rFonts w:eastAsiaTheme="minorEastAsia"/>
              </w:rPr>
            </w:pPr>
          </w:p>
        </w:tc>
      </w:tr>
    </w:tbl>
    <w:p w14:paraId="5DD32FE8" w14:textId="77777777" w:rsidR="001A678C" w:rsidRDefault="001A678C">
      <w:pPr>
        <w:pStyle w:val="NoSpacing"/>
      </w:pPr>
    </w:p>
    <w:p w14:paraId="09E1D131" w14:textId="77777777" w:rsidR="001A678C" w:rsidRDefault="001A678C">
      <w:pPr>
        <w:pStyle w:val="NoSpacing"/>
      </w:pPr>
    </w:p>
    <w:p w14:paraId="37230C95" w14:textId="77777777" w:rsidR="001A678C" w:rsidRDefault="00AB2622">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w:t>
      </w:r>
      <w:r>
        <w:rPr>
          <w:i/>
          <w:iCs/>
        </w:rPr>
        <w:t>T-</w:t>
      </w:r>
      <w:proofErr w:type="spellStart"/>
      <w:r>
        <w:rPr>
          <w:i/>
          <w:iCs/>
        </w:rPr>
        <w:t>TimerDL</w:t>
      </w:r>
      <w:proofErr w:type="spellEnd"/>
      <w:r>
        <w:rPr>
          <w:i/>
          <w:iCs/>
          <w:color w:val="C00000"/>
        </w:rPr>
        <w:t xml:space="preserve"> length is increased by offset </w:t>
      </w:r>
      <w:r>
        <w:rPr>
          <w:i/>
          <w:iCs/>
        </w:rPr>
        <w:t>(</w:t>
      </w:r>
      <w:proofErr w:type="gramStart"/>
      <w:r>
        <w:rPr>
          <w:i/>
          <w:iCs/>
        </w:rPr>
        <w:t>i.e.</w:t>
      </w:r>
      <w:proofErr w:type="gramEnd"/>
      <w:r>
        <w:rPr>
          <w:i/>
          <w:iCs/>
        </w:rPr>
        <w:t xml:space="preserve"> existing values within value range increased by offset). RAN2 working assumption: offset is equal to UE-</w:t>
      </w:r>
      <w:proofErr w:type="spellStart"/>
      <w:r>
        <w:rPr>
          <w:i/>
          <w:iCs/>
        </w:rPr>
        <w:t>gNB</w:t>
      </w:r>
      <w:proofErr w:type="spellEnd"/>
      <w:r>
        <w:rPr>
          <w:i/>
          <w:iCs/>
        </w:rPr>
        <w:t xml:space="preserve"> RTT (if RAN1 decides something that requires to change this we can revisit it)</w:t>
      </w:r>
    </w:p>
    <w:p w14:paraId="302173F0" w14:textId="77777777" w:rsidR="001A678C" w:rsidRDefault="00AB2622">
      <w:r>
        <w:t>Adopting the same princ</w:t>
      </w:r>
      <w:r>
        <w:t xml:space="preserve">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w:t>
      </w:r>
      <w:r>
        <w:t>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等线"/>
          <w:b/>
        </w:rPr>
      </w:pPr>
      <w:r>
        <w:rPr>
          <w:b/>
          <w:bCs/>
        </w:rPr>
        <w:lastRenderedPageBreak/>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w:t>
      </w:r>
      <w:r>
        <w:rPr>
          <w:b/>
          <w:bCs/>
        </w:rPr>
        <w:t>eme (</w:t>
      </w:r>
      <w:proofErr w:type="gramStart"/>
      <w:r>
        <w:rPr>
          <w:b/>
          <w:bCs/>
        </w:rPr>
        <w:t>e.g.</w:t>
      </w:r>
      <w:proofErr w:type="gramEnd"/>
      <w:r>
        <w:rPr>
          <w:b/>
          <w:bCs/>
        </w:rPr>
        <w:t xml:space="preserve">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宋体"/>
                <w:lang w:val="en-US"/>
              </w:rPr>
            </w:pPr>
            <w:r>
              <w:rPr>
                <w:rFonts w:eastAsia="宋体" w:hint="eastAsia"/>
                <w:lang w:val="en-US"/>
              </w:rPr>
              <w:t>Xiaomi</w:t>
            </w:r>
          </w:p>
        </w:tc>
        <w:tc>
          <w:tcPr>
            <w:tcW w:w="1739" w:type="dxa"/>
          </w:tcPr>
          <w:p w14:paraId="149ABA0F" w14:textId="77777777" w:rsidR="001A678C" w:rsidRDefault="00AB2622">
            <w:pPr>
              <w:rPr>
                <w:rFonts w:eastAsia="宋体"/>
                <w:lang w:val="en-US"/>
              </w:rPr>
            </w:pPr>
            <w:r>
              <w:rPr>
                <w:rFonts w:eastAsia="宋体" w:hint="eastAsia"/>
                <w:lang w:val="en-US"/>
              </w:rPr>
              <w:t>Agree</w:t>
            </w:r>
          </w:p>
        </w:tc>
        <w:tc>
          <w:tcPr>
            <w:tcW w:w="6480" w:type="dxa"/>
          </w:tcPr>
          <w:p w14:paraId="0EE08DD8" w14:textId="77777777" w:rsidR="001A678C" w:rsidRDefault="00AB2622">
            <w:pPr>
              <w:rPr>
                <w:rFonts w:eastAsia="宋体"/>
                <w:lang w:val="en-US"/>
              </w:rPr>
            </w:pPr>
            <w:r>
              <w:rPr>
                <w:rFonts w:eastAsia="宋体" w:hint="eastAsia"/>
                <w:lang w:val="en-US"/>
              </w:rPr>
              <w:t xml:space="preserve">It is straightforward that the behavior of RTT timer is linked with the UL HARQ retransmission scheme, once the scheme is configured for a </w:t>
            </w:r>
            <w:r>
              <w:rPr>
                <w:rFonts w:eastAsia="宋体" w:hint="eastAsia"/>
                <w:lang w:val="en-US"/>
              </w:rPr>
              <w:t>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w:t>
            </w:r>
            <w:r>
              <w:t xml:space="preserve">RQ retransmission scheme. </w:t>
            </w:r>
          </w:p>
        </w:tc>
      </w:tr>
      <w:tr w:rsidR="001A678C" w14:paraId="15ABA045" w14:textId="77777777">
        <w:tc>
          <w:tcPr>
            <w:tcW w:w="1496" w:type="dxa"/>
          </w:tcPr>
          <w:p w14:paraId="2D86E5D9" w14:textId="77777777" w:rsidR="001A678C" w:rsidRDefault="00AB2622">
            <w:pPr>
              <w:rPr>
                <w:rFonts w:eastAsia="宋体"/>
                <w:lang w:val="en-US" w:eastAsia="sv-SE"/>
              </w:rPr>
            </w:pPr>
            <w:r>
              <w:rPr>
                <w:rFonts w:eastAsia="宋体" w:hint="eastAsia"/>
                <w:lang w:val="en-US"/>
              </w:rPr>
              <w:t>ZTE</w:t>
            </w:r>
          </w:p>
        </w:tc>
        <w:tc>
          <w:tcPr>
            <w:tcW w:w="1739" w:type="dxa"/>
          </w:tcPr>
          <w:p w14:paraId="2B2C7992" w14:textId="77777777" w:rsidR="001A678C" w:rsidRDefault="00AB2622">
            <w:pPr>
              <w:rPr>
                <w:rFonts w:eastAsia="宋体"/>
                <w:lang w:val="en-US" w:eastAsia="sv-SE"/>
              </w:rPr>
            </w:pPr>
            <w:r>
              <w:rPr>
                <w:rFonts w:eastAsia="宋体" w:hint="eastAsia"/>
                <w:lang w:val="en-US"/>
              </w:rPr>
              <w:t>Disagree</w:t>
            </w:r>
          </w:p>
        </w:tc>
        <w:tc>
          <w:tcPr>
            <w:tcW w:w="6480" w:type="dxa"/>
          </w:tcPr>
          <w:p w14:paraId="6440914E" w14:textId="77777777" w:rsidR="001A678C" w:rsidRDefault="00AB2622">
            <w:pPr>
              <w:rPr>
                <w:rFonts w:eastAsia="宋体"/>
                <w:lang w:val="en-US"/>
              </w:rPr>
            </w:pPr>
            <w:r>
              <w:rPr>
                <w:rFonts w:eastAsia="宋体" w:hint="eastAsia"/>
                <w:lang w:val="en-US"/>
              </w:rPr>
              <w:t xml:space="preserve">We think the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hint="eastAsia"/>
                <w:lang w:val="en-US"/>
              </w:rPr>
              <w:t xml:space="preserve"> is only used to control UE</w:t>
            </w:r>
            <w:r>
              <w:rPr>
                <w:rFonts w:eastAsia="宋体"/>
                <w:lang w:val="en-US"/>
              </w:rPr>
              <w:t>’</w:t>
            </w:r>
            <w:r>
              <w:rPr>
                <w:rFonts w:eastAsia="宋体" w:hint="eastAsia"/>
                <w:lang w:val="en-US"/>
              </w:rPr>
              <w:t xml:space="preserve">s behavior on monitoring PDCCH for power saving purpose, which is unnecessarily related </w:t>
            </w:r>
            <w:proofErr w:type="gramStart"/>
            <w:r>
              <w:rPr>
                <w:rFonts w:eastAsia="宋体" w:hint="eastAsia"/>
                <w:lang w:val="en-US"/>
              </w:rPr>
              <w:t>to  UL</w:t>
            </w:r>
            <w:proofErr w:type="gramEnd"/>
            <w:r>
              <w:rPr>
                <w:rFonts w:eastAsia="宋体" w:hint="eastAsia"/>
                <w:lang w:val="en-US"/>
              </w:rPr>
              <w:t xml:space="preserve"> transmission scheme. NW shall be able to schedule UE </w:t>
            </w:r>
            <w:r>
              <w:rPr>
                <w:rFonts w:eastAsia="宋体" w:hint="eastAsia"/>
                <w:lang w:val="en-US"/>
              </w:rPr>
              <w:t>with either new transmission and retransmission so long as UE is in ACTIVE time, which is confirmed in last meeting.</w:t>
            </w:r>
          </w:p>
          <w:p w14:paraId="1C13512D" w14:textId="77777777" w:rsidR="001A678C" w:rsidRDefault="00AB2622">
            <w:pPr>
              <w:rPr>
                <w:rFonts w:eastAsia="宋体"/>
                <w:lang w:val="en-US"/>
              </w:rPr>
            </w:pPr>
            <w:r>
              <w:rPr>
                <w:rFonts w:eastAsia="宋体" w:hint="eastAsia"/>
                <w:lang w:val="en-US"/>
              </w:rPr>
              <w:t>Therefore, e</w:t>
            </w:r>
            <w:r>
              <w:rPr>
                <w:rFonts w:eastAsia="宋体"/>
                <w:lang w:val="en-US"/>
              </w:rPr>
              <w:t xml:space="preserve">ven in case the </w:t>
            </w:r>
            <w:proofErr w:type="spellStart"/>
            <w:r>
              <w:rPr>
                <w:rFonts w:eastAsia="宋体"/>
                <w:lang w:val="en-US"/>
              </w:rPr>
              <w:t>drx</w:t>
            </w:r>
            <w:proofErr w:type="spellEnd"/>
            <w:r>
              <w:rPr>
                <w:rFonts w:eastAsia="宋体"/>
                <w:lang w:val="en-US"/>
              </w:rPr>
              <w:t>-HARQ-RTT-</w:t>
            </w:r>
            <w:proofErr w:type="spellStart"/>
            <w:r>
              <w:rPr>
                <w:rFonts w:eastAsia="宋体"/>
                <w:lang w:val="en-US"/>
              </w:rPr>
              <w:t>TimerUL</w:t>
            </w:r>
            <w:proofErr w:type="spellEnd"/>
            <w:r>
              <w:rPr>
                <w:rFonts w:eastAsia="宋体"/>
                <w:lang w:val="en-US"/>
              </w:rPr>
              <w:t xml:space="preserve"> is set to 0, the blind retransmission should </w:t>
            </w:r>
            <w:r>
              <w:rPr>
                <w:rFonts w:eastAsia="宋体" w:hint="eastAsia"/>
                <w:lang w:val="en-US"/>
              </w:rPr>
              <w:t xml:space="preserve">still </w:t>
            </w:r>
            <w:r>
              <w:rPr>
                <w:rFonts w:eastAsia="宋体"/>
                <w:lang w:val="en-US"/>
              </w:rPr>
              <w:t>be allowed.</w:t>
            </w:r>
            <w:r>
              <w:rPr>
                <w:rFonts w:eastAsia="宋体" w:hint="eastAsia"/>
                <w:lang w:val="en-US"/>
              </w:rPr>
              <w:t xml:space="preserve"> </w:t>
            </w:r>
          </w:p>
          <w:p w14:paraId="2C1DFE25" w14:textId="77777777" w:rsidR="001A678C" w:rsidRDefault="00AB2622">
            <w:pPr>
              <w:rPr>
                <w:rFonts w:eastAsia="宋体"/>
                <w:lang w:val="en-US" w:eastAsia="sv-SE"/>
              </w:rPr>
            </w:pPr>
            <w:r>
              <w:rPr>
                <w:rFonts w:eastAsia="宋体" w:hint="eastAsia"/>
                <w:lang w:val="en-US"/>
              </w:rPr>
              <w:t xml:space="preserve">In addition, it is </w:t>
            </w:r>
            <w:proofErr w:type="gramStart"/>
            <w:r>
              <w:rPr>
                <w:rFonts w:eastAsia="宋体" w:hint="eastAsia"/>
                <w:lang w:val="en-US"/>
              </w:rPr>
              <w:t>clear</w:t>
            </w:r>
            <w:proofErr w:type="gramEnd"/>
            <w:r>
              <w:rPr>
                <w:rFonts w:eastAsia="宋体" w:hint="eastAsia"/>
                <w:lang w:val="en-US"/>
              </w:rPr>
              <w:t xml:space="preserve"> s</w:t>
            </w:r>
            <w:r>
              <w:rPr>
                <w:rFonts w:eastAsia="宋体" w:hint="eastAsia"/>
                <w:lang w:val="en-US"/>
              </w:rPr>
              <w:t xml:space="preserve">pecified in MAC that </w:t>
            </w:r>
            <w:r>
              <w:rPr>
                <w:rFonts w:eastAsia="宋体"/>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宋体"/>
                <w:highlight w:val="yellow"/>
                <w:lang w:val="en-US"/>
              </w:rPr>
              <w:t>”</w:t>
            </w:r>
            <w:r>
              <w:rPr>
                <w:rFonts w:eastAsia="宋体" w:hint="eastAsia"/>
                <w:lang w:val="en-US"/>
              </w:rPr>
              <w:t>, the repetition transmission scheduled by a single DCI is also described as HARQ retr</w:t>
            </w:r>
            <w:r>
              <w:rPr>
                <w:rFonts w:eastAsia="宋体" w:hint="eastAsia"/>
                <w:lang w:val="en-US"/>
              </w:rPr>
              <w:t>ansmission in MAC specs, thus we think the HARQ retransmission should be allowed in any case from RAN2 perspective.</w:t>
            </w:r>
          </w:p>
        </w:tc>
      </w:tr>
      <w:tr w:rsidR="00270BE7" w14:paraId="3DFB4FE7" w14:textId="77777777" w:rsidTr="009C612F">
        <w:tc>
          <w:tcPr>
            <w:tcW w:w="1496" w:type="dxa"/>
          </w:tcPr>
          <w:p w14:paraId="550A6EA8" w14:textId="77777777" w:rsidR="00270BE7" w:rsidRDefault="00270BE7" w:rsidP="009C612F">
            <w:pPr>
              <w:rPr>
                <w:lang w:eastAsia="sv-SE"/>
              </w:rPr>
            </w:pPr>
            <w:r>
              <w:rPr>
                <w:rFonts w:hint="eastAsia"/>
                <w:lang w:eastAsia="sv-SE"/>
              </w:rPr>
              <w:t>O</w:t>
            </w:r>
            <w:r>
              <w:rPr>
                <w:lang w:eastAsia="sv-SE"/>
              </w:rPr>
              <w:t>PPO</w:t>
            </w:r>
          </w:p>
        </w:tc>
        <w:tc>
          <w:tcPr>
            <w:tcW w:w="1739" w:type="dxa"/>
          </w:tcPr>
          <w:p w14:paraId="0C43FEF9" w14:textId="77777777" w:rsidR="00270BE7" w:rsidRDefault="00270BE7" w:rsidP="009C612F">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9C612F">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77777777" w:rsidR="001A678C" w:rsidRPr="00270BE7" w:rsidRDefault="001A678C">
            <w:pPr>
              <w:rPr>
                <w:lang w:eastAsia="sv-SE"/>
              </w:rPr>
            </w:pPr>
          </w:p>
        </w:tc>
        <w:tc>
          <w:tcPr>
            <w:tcW w:w="1739" w:type="dxa"/>
          </w:tcPr>
          <w:p w14:paraId="775B6279" w14:textId="77777777" w:rsidR="001A678C" w:rsidRDefault="001A678C">
            <w:pPr>
              <w:rPr>
                <w:rFonts w:eastAsia="等线"/>
              </w:rPr>
            </w:pPr>
          </w:p>
        </w:tc>
        <w:tc>
          <w:tcPr>
            <w:tcW w:w="6480" w:type="dxa"/>
          </w:tcPr>
          <w:p w14:paraId="07DDC65A" w14:textId="77777777" w:rsidR="001A678C" w:rsidRDefault="001A678C">
            <w:pPr>
              <w:rPr>
                <w:rFonts w:eastAsia="等线"/>
              </w:rPr>
            </w:pPr>
          </w:p>
        </w:tc>
      </w:tr>
      <w:tr w:rsidR="001A678C" w14:paraId="45A6857A" w14:textId="77777777">
        <w:tc>
          <w:tcPr>
            <w:tcW w:w="1496" w:type="dxa"/>
          </w:tcPr>
          <w:p w14:paraId="7BD9AF10" w14:textId="77777777" w:rsidR="001A678C" w:rsidRDefault="001A678C">
            <w:pPr>
              <w:rPr>
                <w:lang w:eastAsia="sv-SE"/>
              </w:rPr>
            </w:pPr>
          </w:p>
        </w:tc>
        <w:tc>
          <w:tcPr>
            <w:tcW w:w="1739" w:type="dxa"/>
          </w:tcPr>
          <w:p w14:paraId="691DF5DE" w14:textId="77777777" w:rsidR="001A678C" w:rsidRDefault="001A678C">
            <w:pPr>
              <w:rPr>
                <w:lang w:eastAsia="sv-SE"/>
              </w:rPr>
            </w:pPr>
          </w:p>
        </w:tc>
        <w:tc>
          <w:tcPr>
            <w:tcW w:w="6480" w:type="dxa"/>
          </w:tcPr>
          <w:p w14:paraId="3D6E25A2" w14:textId="77777777" w:rsidR="001A678C" w:rsidRDefault="001A678C">
            <w:pPr>
              <w:rPr>
                <w:lang w:eastAsia="sv-SE"/>
              </w:rPr>
            </w:pPr>
          </w:p>
        </w:tc>
      </w:tr>
      <w:tr w:rsidR="001A678C" w14:paraId="70265621" w14:textId="77777777">
        <w:tc>
          <w:tcPr>
            <w:tcW w:w="1496" w:type="dxa"/>
          </w:tcPr>
          <w:p w14:paraId="205B7A0E" w14:textId="77777777" w:rsidR="001A678C" w:rsidRDefault="001A678C">
            <w:pPr>
              <w:rPr>
                <w:rFonts w:eastAsia="等线"/>
              </w:rPr>
            </w:pPr>
          </w:p>
        </w:tc>
        <w:tc>
          <w:tcPr>
            <w:tcW w:w="1739" w:type="dxa"/>
          </w:tcPr>
          <w:p w14:paraId="706631AA" w14:textId="77777777" w:rsidR="001A678C" w:rsidRDefault="001A678C">
            <w:pPr>
              <w:rPr>
                <w:rFonts w:eastAsia="等线"/>
              </w:rPr>
            </w:pPr>
          </w:p>
        </w:tc>
        <w:tc>
          <w:tcPr>
            <w:tcW w:w="6480" w:type="dxa"/>
          </w:tcPr>
          <w:p w14:paraId="1B8C4B02" w14:textId="77777777" w:rsidR="001A678C" w:rsidRDefault="001A678C">
            <w:pPr>
              <w:rPr>
                <w:rFonts w:eastAsia="等线"/>
              </w:rPr>
            </w:pPr>
          </w:p>
        </w:tc>
      </w:tr>
      <w:tr w:rsidR="001A678C" w14:paraId="5FBD4310" w14:textId="77777777">
        <w:tc>
          <w:tcPr>
            <w:tcW w:w="1496" w:type="dxa"/>
          </w:tcPr>
          <w:p w14:paraId="09C317FE" w14:textId="77777777" w:rsidR="001A678C" w:rsidRDefault="001A678C">
            <w:pPr>
              <w:rPr>
                <w:rFonts w:eastAsiaTheme="minorEastAsia"/>
              </w:rPr>
            </w:pPr>
          </w:p>
        </w:tc>
        <w:tc>
          <w:tcPr>
            <w:tcW w:w="1739" w:type="dxa"/>
          </w:tcPr>
          <w:p w14:paraId="1C7C233F" w14:textId="77777777" w:rsidR="001A678C" w:rsidRDefault="001A678C">
            <w:pPr>
              <w:rPr>
                <w:rFonts w:eastAsiaTheme="minorEastAsia"/>
              </w:rPr>
            </w:pPr>
          </w:p>
        </w:tc>
        <w:tc>
          <w:tcPr>
            <w:tcW w:w="6480" w:type="dxa"/>
          </w:tcPr>
          <w:p w14:paraId="6160F5A9" w14:textId="77777777" w:rsidR="001A678C" w:rsidRDefault="001A678C">
            <w:pPr>
              <w:rPr>
                <w:rFonts w:eastAsiaTheme="minorEastAsia"/>
              </w:rPr>
            </w:pPr>
          </w:p>
        </w:tc>
      </w:tr>
      <w:tr w:rsidR="001A678C" w14:paraId="1F8DF223" w14:textId="77777777">
        <w:tc>
          <w:tcPr>
            <w:tcW w:w="1496" w:type="dxa"/>
          </w:tcPr>
          <w:p w14:paraId="7AC2A183" w14:textId="77777777" w:rsidR="001A678C" w:rsidRDefault="001A678C">
            <w:pPr>
              <w:rPr>
                <w:rFonts w:eastAsiaTheme="minorEastAsia"/>
              </w:rPr>
            </w:pPr>
          </w:p>
        </w:tc>
        <w:tc>
          <w:tcPr>
            <w:tcW w:w="1739" w:type="dxa"/>
          </w:tcPr>
          <w:p w14:paraId="17BB2397" w14:textId="77777777" w:rsidR="001A678C" w:rsidRDefault="001A678C">
            <w:pPr>
              <w:rPr>
                <w:rFonts w:eastAsiaTheme="minorEastAsia"/>
              </w:rPr>
            </w:pPr>
          </w:p>
        </w:tc>
        <w:tc>
          <w:tcPr>
            <w:tcW w:w="6480" w:type="dxa"/>
          </w:tcPr>
          <w:p w14:paraId="01511B38" w14:textId="77777777" w:rsidR="001A678C" w:rsidRDefault="001A678C">
            <w:pPr>
              <w:rPr>
                <w:rFonts w:eastAsiaTheme="minorEastAsia"/>
              </w:rPr>
            </w:pPr>
          </w:p>
        </w:tc>
      </w:tr>
      <w:tr w:rsidR="001A678C" w14:paraId="7663C51D" w14:textId="77777777">
        <w:tc>
          <w:tcPr>
            <w:tcW w:w="1496" w:type="dxa"/>
          </w:tcPr>
          <w:p w14:paraId="238EE470" w14:textId="77777777" w:rsidR="001A678C" w:rsidRDefault="001A678C">
            <w:pPr>
              <w:rPr>
                <w:rFonts w:eastAsiaTheme="minorEastAsia"/>
              </w:rPr>
            </w:pPr>
          </w:p>
        </w:tc>
        <w:tc>
          <w:tcPr>
            <w:tcW w:w="1739" w:type="dxa"/>
          </w:tcPr>
          <w:p w14:paraId="3BDE52C0" w14:textId="77777777" w:rsidR="001A678C" w:rsidRDefault="001A678C">
            <w:pPr>
              <w:rPr>
                <w:rFonts w:eastAsiaTheme="minorEastAsia"/>
              </w:rPr>
            </w:pPr>
          </w:p>
        </w:tc>
        <w:tc>
          <w:tcPr>
            <w:tcW w:w="6480" w:type="dxa"/>
          </w:tcPr>
          <w:p w14:paraId="5B195877" w14:textId="77777777" w:rsidR="001A678C" w:rsidRDefault="001A678C">
            <w:pPr>
              <w:rPr>
                <w:rFonts w:eastAsiaTheme="minorEastAsia"/>
              </w:rPr>
            </w:pPr>
          </w:p>
        </w:tc>
      </w:tr>
      <w:tr w:rsidR="001A678C" w14:paraId="4B62971F" w14:textId="77777777">
        <w:tc>
          <w:tcPr>
            <w:tcW w:w="1496" w:type="dxa"/>
          </w:tcPr>
          <w:p w14:paraId="6C8DDB59" w14:textId="77777777" w:rsidR="001A678C" w:rsidRDefault="001A678C">
            <w:pPr>
              <w:rPr>
                <w:rFonts w:eastAsia="Malgun Gothic"/>
                <w:lang w:eastAsia="ko-KR"/>
              </w:rPr>
            </w:pPr>
          </w:p>
        </w:tc>
        <w:tc>
          <w:tcPr>
            <w:tcW w:w="1739" w:type="dxa"/>
          </w:tcPr>
          <w:p w14:paraId="1924E23D" w14:textId="77777777" w:rsidR="001A678C" w:rsidRDefault="001A678C">
            <w:pPr>
              <w:rPr>
                <w:rFonts w:eastAsiaTheme="minorEastAsia"/>
              </w:rPr>
            </w:pPr>
          </w:p>
        </w:tc>
        <w:tc>
          <w:tcPr>
            <w:tcW w:w="6480" w:type="dxa"/>
          </w:tcPr>
          <w:p w14:paraId="37081035" w14:textId="77777777" w:rsidR="001A678C" w:rsidRDefault="001A678C">
            <w:pPr>
              <w:rPr>
                <w:rFonts w:eastAsiaTheme="minorEastAsia"/>
              </w:rPr>
            </w:pPr>
          </w:p>
        </w:tc>
      </w:tr>
      <w:tr w:rsidR="001A678C" w14:paraId="27EEFEBD" w14:textId="77777777">
        <w:tc>
          <w:tcPr>
            <w:tcW w:w="1496" w:type="dxa"/>
          </w:tcPr>
          <w:p w14:paraId="204C603F" w14:textId="77777777" w:rsidR="001A678C" w:rsidRDefault="001A678C">
            <w:pPr>
              <w:rPr>
                <w:rFonts w:eastAsia="Malgun Gothic"/>
                <w:lang w:eastAsia="ko-KR"/>
              </w:rPr>
            </w:pPr>
          </w:p>
        </w:tc>
        <w:tc>
          <w:tcPr>
            <w:tcW w:w="1739" w:type="dxa"/>
          </w:tcPr>
          <w:p w14:paraId="2D151E84" w14:textId="77777777" w:rsidR="001A678C" w:rsidRDefault="001A678C">
            <w:pPr>
              <w:rPr>
                <w:rFonts w:eastAsia="Malgun Gothic"/>
                <w:lang w:eastAsia="ko-KR"/>
              </w:rPr>
            </w:pPr>
          </w:p>
        </w:tc>
        <w:tc>
          <w:tcPr>
            <w:tcW w:w="6480" w:type="dxa"/>
          </w:tcPr>
          <w:p w14:paraId="1E406853" w14:textId="77777777" w:rsidR="001A678C" w:rsidRDefault="001A678C"/>
        </w:tc>
      </w:tr>
      <w:tr w:rsidR="001A678C" w14:paraId="5206FB3B" w14:textId="77777777">
        <w:tc>
          <w:tcPr>
            <w:tcW w:w="1496" w:type="dxa"/>
          </w:tcPr>
          <w:p w14:paraId="16AF502F" w14:textId="77777777" w:rsidR="001A678C" w:rsidRDefault="001A678C">
            <w:pPr>
              <w:rPr>
                <w:rFonts w:eastAsiaTheme="minorEastAsia"/>
              </w:rPr>
            </w:pPr>
          </w:p>
        </w:tc>
        <w:tc>
          <w:tcPr>
            <w:tcW w:w="1739" w:type="dxa"/>
          </w:tcPr>
          <w:p w14:paraId="5EA3E567" w14:textId="77777777" w:rsidR="001A678C" w:rsidRDefault="001A678C">
            <w:pPr>
              <w:rPr>
                <w:lang w:eastAsia="sv-SE"/>
              </w:rPr>
            </w:pPr>
          </w:p>
        </w:tc>
        <w:tc>
          <w:tcPr>
            <w:tcW w:w="6480" w:type="dxa"/>
          </w:tcPr>
          <w:p w14:paraId="50A48173" w14:textId="77777777" w:rsidR="001A678C" w:rsidRDefault="001A678C">
            <w:pPr>
              <w:rPr>
                <w:lang w:eastAsia="sv-SE"/>
              </w:rPr>
            </w:pPr>
          </w:p>
        </w:tc>
      </w:tr>
      <w:tr w:rsidR="001A678C" w14:paraId="509EB320" w14:textId="77777777">
        <w:tc>
          <w:tcPr>
            <w:tcW w:w="1496" w:type="dxa"/>
          </w:tcPr>
          <w:p w14:paraId="70E0FA32" w14:textId="77777777" w:rsidR="001A678C" w:rsidRDefault="001A678C">
            <w:pPr>
              <w:rPr>
                <w:rFonts w:eastAsia="宋体"/>
                <w:lang w:val="en-US"/>
              </w:rPr>
            </w:pPr>
          </w:p>
        </w:tc>
        <w:tc>
          <w:tcPr>
            <w:tcW w:w="1739" w:type="dxa"/>
          </w:tcPr>
          <w:p w14:paraId="01EB425C" w14:textId="77777777" w:rsidR="001A678C" w:rsidRDefault="001A678C">
            <w:pPr>
              <w:rPr>
                <w:rFonts w:eastAsia="宋体"/>
                <w:lang w:val="en-US"/>
              </w:rPr>
            </w:pPr>
          </w:p>
        </w:tc>
        <w:tc>
          <w:tcPr>
            <w:tcW w:w="6480" w:type="dxa"/>
          </w:tcPr>
          <w:p w14:paraId="395D7001" w14:textId="77777777" w:rsidR="001A678C" w:rsidRDefault="001A678C">
            <w:pPr>
              <w:rPr>
                <w:rFonts w:eastAsiaTheme="minorEastAsia"/>
              </w:rPr>
            </w:pPr>
          </w:p>
        </w:tc>
      </w:tr>
    </w:tbl>
    <w:p w14:paraId="734ABE85" w14:textId="77777777" w:rsidR="001A678C" w:rsidRDefault="00AB2622">
      <w:pPr>
        <w:pStyle w:val="Heading2"/>
      </w:pPr>
      <w:r>
        <w:t>Indication of HARQ retransmission scheme</w:t>
      </w:r>
    </w:p>
    <w:p w14:paraId="157BE3BD" w14:textId="77777777" w:rsidR="001A678C" w:rsidRDefault="00AB2622">
      <w:pPr>
        <w:rPr>
          <w:rFonts w:cs="Arial"/>
          <w:lang w:val="en-US"/>
        </w:rPr>
      </w:pPr>
      <w:r>
        <w:rPr>
          <w:rFonts w:cs="Arial"/>
        </w:rPr>
        <w:t xml:space="preserve">Depending on which scheduling strategy is employed to </w:t>
      </w:r>
      <w:r>
        <w:rPr>
          <w:rFonts w:cs="Arial"/>
        </w:rPr>
        <w:t>avoid HARQ stalling state, UE may expect a retransmission grant after UE-</w:t>
      </w:r>
      <w:proofErr w:type="spellStart"/>
      <w:r>
        <w:rPr>
          <w:rFonts w:cs="Arial"/>
        </w:rPr>
        <w:t>gNB</w:t>
      </w:r>
      <w:proofErr w:type="spellEnd"/>
      <w:r>
        <w:rPr>
          <w:rFonts w:cs="Arial"/>
        </w:rPr>
        <w:t xml:space="preserve"> RTT, before UE-</w:t>
      </w:r>
      <w:proofErr w:type="spellStart"/>
      <w:r>
        <w:rPr>
          <w:rFonts w:cs="Arial"/>
        </w:rPr>
        <w:t>gNB</w:t>
      </w:r>
      <w:proofErr w:type="spellEnd"/>
      <w:r>
        <w:rPr>
          <w:rFonts w:cs="Arial"/>
        </w:rPr>
        <w:t xml:space="preserve"> RTT, or not at all. This may impact DRX timers or LCP, which is discussed further in Section 3. The possible options have been captured in Pre-meeting summary d</w:t>
      </w:r>
      <w:r>
        <w:rPr>
          <w:rFonts w:cs="Arial"/>
        </w:rPr>
        <w:t>iscussion:</w:t>
      </w:r>
    </w:p>
    <w:p w14:paraId="4CDC8108" w14:textId="77777777" w:rsidR="001A678C" w:rsidRDefault="00AB2622">
      <w:pPr>
        <w:rPr>
          <w:b/>
          <w:bCs/>
        </w:rPr>
      </w:pPr>
      <w:r>
        <w:rPr>
          <w:b/>
          <w:bCs/>
        </w:rPr>
        <w:t>Indication by RRC:</w:t>
      </w:r>
    </w:p>
    <w:p w14:paraId="424EF2A9" w14:textId="77777777" w:rsidR="001A678C" w:rsidRDefault="00AB2622">
      <w:r>
        <w:t xml:space="preserve">Companies which support semi-static indication via RRC note that if UE receives a grant with NDI toggled, it cannot tell whether the </w:t>
      </w:r>
      <w:proofErr w:type="spellStart"/>
      <w:r>
        <w:t>gNB</w:t>
      </w:r>
      <w:proofErr w:type="spellEnd"/>
      <w:r>
        <w:t xml:space="preserve"> wants to perform scheduling with UL retransmission disabled or the </w:t>
      </w:r>
      <w:proofErr w:type="spellStart"/>
      <w:r>
        <w:t>gNB</w:t>
      </w:r>
      <w:proofErr w:type="spellEnd"/>
      <w:r>
        <w:t xml:space="preserve"> just wants a new t</w:t>
      </w:r>
      <w:r>
        <w:t>ransmission. UE will need to know the different scheduling strategies of each HARQ process, for example, for LCP restriction to map LCH to HARQ process or to properly configure HARQ RTT timer. It is also mentioned that semi-static indication per HARQ proce</w:t>
      </w:r>
      <w:r>
        <w:t>ss is already agreed for enabling/disabling DL HARQ feedback.</w:t>
      </w:r>
    </w:p>
    <w:p w14:paraId="69C026AB" w14:textId="77777777" w:rsidR="001A678C" w:rsidRDefault="00AB2622">
      <w:pPr>
        <w:rPr>
          <w:b/>
          <w:bCs/>
        </w:rPr>
      </w:pPr>
      <w:r>
        <w:rPr>
          <w:b/>
          <w:bCs/>
        </w:rPr>
        <w:lastRenderedPageBreak/>
        <w:t>Implicit indication</w:t>
      </w:r>
    </w:p>
    <w:p w14:paraId="0B984FD5" w14:textId="77777777" w:rsidR="001A678C" w:rsidRDefault="00AB2622">
      <w:pPr>
        <w:rPr>
          <w:b/>
          <w:lang w:eastAsia="sv-SE"/>
        </w:rPr>
      </w:pPr>
      <w:r>
        <w:t xml:space="preserve">In pre-meeting </w:t>
      </w:r>
      <w:proofErr w:type="gramStart"/>
      <w:r>
        <w:t>summary</w:t>
      </w:r>
      <w:proofErr w:type="gramEnd"/>
      <w:r>
        <w:t xml:space="preserve"> a compromise was suggested where HARQ retransmission scheme may be determined </w:t>
      </w:r>
      <w:proofErr w:type="spellStart"/>
      <w:r>
        <w:t>implicitely</w:t>
      </w:r>
      <w:proofErr w:type="spellEnd"/>
      <w:r>
        <w:t xml:space="preserve"> by UL HARQ RTT Timer behaviour. Since the configured value of</w:t>
      </w:r>
      <w:r>
        <w:t xml:space="preserve"> this timer is meant to optimize UE PDCCH monitoring for a particular strategy, this would provide a likely indication of which retransmission scheme is employed per HARQ process. The additional benefit is that an implicit indication does not restrict netw</w:t>
      </w:r>
      <w:r>
        <w:t>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 xml:space="preserve">It is suggested that a DCI-based dynamic enabling/disabling of HARQ feedback could be used in addition to semi-static RRC </w:t>
      </w:r>
      <w:proofErr w:type="spellStart"/>
      <w:r>
        <w:rPr>
          <w:szCs w:val="24"/>
        </w:rPr>
        <w:t>si</w:t>
      </w:r>
      <w:r>
        <w:rPr>
          <w:szCs w:val="24"/>
        </w:rPr>
        <w:t>gnaling</w:t>
      </w:r>
      <w:proofErr w:type="spellEnd"/>
      <w:r>
        <w:rPr>
          <w:szCs w:val="24"/>
        </w:rPr>
        <w:t>-based.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t>It was not</w:t>
      </w:r>
      <w:r>
        <w:t>ed that when the UE receives a new transmission grant/assignment (that is, NDI is toggled), then previous TB cannot be retransmitted by HARQ. Previous TB may have been successfully received or not, and time elapsed since last time a grant/assignment for th</w:t>
      </w:r>
      <w:r>
        <w:t>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t>Q</w:t>
      </w:r>
      <w:r>
        <w:rPr>
          <w:b/>
          <w:lang w:eastAsia="sv-SE"/>
        </w:rPr>
        <w:t>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t xml:space="preserve">1) Semi-static RRC configuration; </w:t>
      </w:r>
    </w:p>
    <w:p w14:paraId="03529A41" w14:textId="77777777" w:rsidR="001A678C" w:rsidRDefault="00AB2622">
      <w:pPr>
        <w:ind w:left="1440" w:hanging="720"/>
        <w:rPr>
          <w:b/>
          <w:bCs/>
        </w:rPr>
      </w:pPr>
      <w:r>
        <w:rPr>
          <w:b/>
          <w:bCs/>
        </w:rPr>
        <w:t xml:space="preserve">2) Determined implicitly, </w:t>
      </w:r>
      <w:proofErr w:type="gramStart"/>
      <w:r>
        <w:rPr>
          <w:b/>
          <w:bCs/>
        </w:rPr>
        <w:t>e.g.</w:t>
      </w:r>
      <w:proofErr w:type="gramEnd"/>
      <w:r>
        <w:rPr>
          <w:b/>
          <w:bCs/>
        </w:rPr>
        <w:t xml:space="preserve">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t xml:space="preserve">4) No indication </w:t>
      </w:r>
      <w:r>
        <w:rPr>
          <w:b/>
          <w:bCs/>
        </w:rPr>
        <w:t>is needed.</w:t>
      </w:r>
    </w:p>
    <w:p w14:paraId="56ECAD1E" w14:textId="77777777" w:rsidR="001A678C" w:rsidRDefault="00AB2622">
      <w:pPr>
        <w:ind w:left="1440" w:hanging="720"/>
        <w:rPr>
          <w:rFonts w:eastAsia="等线"/>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宋体"/>
                <w:lang w:val="en-US"/>
              </w:rPr>
            </w:pPr>
            <w:r>
              <w:rPr>
                <w:rFonts w:eastAsia="宋体" w:hint="eastAsia"/>
                <w:lang w:val="en-US"/>
              </w:rPr>
              <w:t>Xiaomi</w:t>
            </w:r>
          </w:p>
        </w:tc>
        <w:tc>
          <w:tcPr>
            <w:tcW w:w="2189" w:type="dxa"/>
          </w:tcPr>
          <w:p w14:paraId="64BE865D" w14:textId="77777777" w:rsidR="001A678C" w:rsidRDefault="00AB2622">
            <w:pPr>
              <w:rPr>
                <w:rFonts w:eastAsia="宋体"/>
                <w:lang w:val="en-US"/>
              </w:rPr>
            </w:pPr>
            <w:r>
              <w:rPr>
                <w:rFonts w:eastAsia="宋体" w:hint="eastAsia"/>
                <w:lang w:val="en-US"/>
              </w:rPr>
              <w:t>option 1</w:t>
            </w:r>
          </w:p>
        </w:tc>
        <w:tc>
          <w:tcPr>
            <w:tcW w:w="6030" w:type="dxa"/>
          </w:tcPr>
          <w:p w14:paraId="7C35863B" w14:textId="77777777" w:rsidR="001A678C" w:rsidRDefault="00AB2622">
            <w:pPr>
              <w:rPr>
                <w:rFonts w:eastAsia="宋体"/>
                <w:lang w:val="en-US"/>
              </w:rPr>
            </w:pPr>
            <w:r>
              <w:rPr>
                <w:rFonts w:eastAsia="宋体" w:hint="eastAsia"/>
                <w:lang w:val="en-US"/>
              </w:rPr>
              <w:t xml:space="preserve">semi-static RRC configuration is </w:t>
            </w:r>
            <w:proofErr w:type="spellStart"/>
            <w:r>
              <w:rPr>
                <w:rFonts w:eastAsia="宋体" w:hint="eastAsia"/>
                <w:lang w:val="en-US"/>
              </w:rPr>
              <w:t>engough</w:t>
            </w:r>
            <w:proofErr w:type="spellEnd"/>
            <w:r>
              <w:rPr>
                <w:rFonts w:eastAsia="宋体" w:hint="eastAsia"/>
                <w:lang w:val="en-US"/>
              </w:rPr>
              <w:t>, no need for dynamic change of retransmission scheme since the scheme is related to traffic QoS, which does not change.</w:t>
            </w:r>
          </w:p>
          <w:p w14:paraId="2C6B8D94" w14:textId="77777777" w:rsidR="001A678C" w:rsidRDefault="00AB2622">
            <w:pPr>
              <w:rPr>
                <w:rFonts w:eastAsia="宋体"/>
                <w:lang w:val="en-US"/>
              </w:rPr>
            </w:pPr>
            <w:r>
              <w:rPr>
                <w:rFonts w:eastAsia="宋体" w:hint="eastAsia"/>
                <w:lang w:val="en-US"/>
              </w:rPr>
              <w:t>option 2 is very strange, since retransmission scheme doesn</w:t>
            </w:r>
            <w:r>
              <w:rPr>
                <w:rFonts w:eastAsia="宋体"/>
                <w:lang w:val="en-US"/>
              </w:rPr>
              <w:t>’</w:t>
            </w:r>
            <w:r>
              <w:rPr>
                <w:rFonts w:eastAsia="宋体" w:hint="eastAsia"/>
                <w:lang w:val="en-US"/>
              </w:rPr>
              <w:t>t only impact the behavior of DRX RTT timer, but also impact LCP. Using 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Option 3 provides a more dynamic option for the NW to change the HARQ retransmission scheme. However, option 3 cannot be applied for CG and has RAN1 impact, we are al</w:t>
            </w:r>
            <w:r>
              <w:t>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w:t>
            </w:r>
            <w:r>
              <w:t xml:space="preserv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w:t>
            </w:r>
            <w:r>
              <w:rPr>
                <w:lang w:eastAsia="sv-SE"/>
              </w:rPr>
              <w:t>anding the HARQ retransmission schemes by UE.</w:t>
            </w:r>
          </w:p>
        </w:tc>
      </w:tr>
      <w:tr w:rsidR="001A678C" w14:paraId="1242C8B6" w14:textId="77777777">
        <w:tc>
          <w:tcPr>
            <w:tcW w:w="1496" w:type="dxa"/>
          </w:tcPr>
          <w:p w14:paraId="6A9ACD53" w14:textId="77777777" w:rsidR="001A678C" w:rsidRDefault="00AB2622">
            <w:pPr>
              <w:rPr>
                <w:rFonts w:eastAsia="宋体"/>
                <w:lang w:val="en-US" w:eastAsia="sv-SE"/>
              </w:rPr>
            </w:pPr>
            <w:r>
              <w:rPr>
                <w:rFonts w:eastAsia="宋体" w:hint="eastAsia"/>
                <w:lang w:val="en-US"/>
              </w:rPr>
              <w:t>ZTE</w:t>
            </w:r>
          </w:p>
        </w:tc>
        <w:tc>
          <w:tcPr>
            <w:tcW w:w="2189" w:type="dxa"/>
          </w:tcPr>
          <w:p w14:paraId="4FC3E4B5" w14:textId="77777777" w:rsidR="001A678C" w:rsidRDefault="00AB2622">
            <w:pPr>
              <w:rPr>
                <w:rFonts w:eastAsia="宋体"/>
                <w:lang w:val="en-US" w:eastAsia="sv-SE"/>
              </w:rPr>
            </w:pPr>
            <w:r>
              <w:rPr>
                <w:rFonts w:eastAsia="宋体" w:hint="eastAsia"/>
                <w:lang w:val="en-US"/>
              </w:rPr>
              <w:t>3 or 4</w:t>
            </w:r>
          </w:p>
        </w:tc>
        <w:tc>
          <w:tcPr>
            <w:tcW w:w="6030" w:type="dxa"/>
          </w:tcPr>
          <w:p w14:paraId="2929E1C0" w14:textId="77777777" w:rsidR="001A678C" w:rsidRDefault="00AB2622">
            <w:pPr>
              <w:rPr>
                <w:rFonts w:eastAsia="宋体"/>
                <w:lang w:val="en-US"/>
              </w:rPr>
            </w:pPr>
            <w:r>
              <w:rPr>
                <w:rFonts w:eastAsia="宋体" w:hint="eastAsia"/>
                <w:lang w:val="en-US"/>
              </w:rPr>
              <w:t>As commented in previous question, we don</w:t>
            </w:r>
            <w:r>
              <w:rPr>
                <w:rFonts w:eastAsia="宋体"/>
                <w:lang w:val="en-US"/>
              </w:rPr>
              <w:t>’</w:t>
            </w:r>
            <w:r>
              <w:rPr>
                <w:rFonts w:eastAsia="宋体" w:hint="eastAsia"/>
                <w:lang w:val="en-US"/>
              </w:rPr>
              <w:t xml:space="preserve">t think any restriction on the HARQ retransmission is needed. </w:t>
            </w:r>
          </w:p>
          <w:p w14:paraId="46C64F1A" w14:textId="77777777" w:rsidR="001A678C" w:rsidRDefault="00AB2622">
            <w:pPr>
              <w:rPr>
                <w:rFonts w:eastAsia="宋体"/>
                <w:lang w:val="en-US"/>
              </w:rPr>
            </w:pPr>
            <w:r>
              <w:rPr>
                <w:rFonts w:eastAsia="宋体" w:hint="eastAsia"/>
                <w:lang w:val="en-US"/>
              </w:rPr>
              <w:lastRenderedPageBreak/>
              <w:t>We should focus on the DRX and the handling of HARQ RTT timer.</w:t>
            </w:r>
          </w:p>
          <w:p w14:paraId="40D575CE" w14:textId="77777777" w:rsidR="001A678C" w:rsidRDefault="00AB2622">
            <w:pPr>
              <w:rPr>
                <w:rFonts w:eastAsia="宋体"/>
                <w:lang w:val="en-US"/>
              </w:rPr>
            </w:pPr>
            <w:r>
              <w:rPr>
                <w:rFonts w:eastAsia="宋体" w:hint="eastAsia"/>
                <w:lang w:val="en-US"/>
              </w:rPr>
              <w:t xml:space="preserve">In addition, it is not </w:t>
            </w:r>
            <w:r>
              <w:rPr>
                <w:rFonts w:eastAsia="宋体" w:hint="eastAsia"/>
                <w:lang w:val="en-US"/>
              </w:rPr>
              <w:t xml:space="preserve">clear how many HARQ retransmission schemes are we talking about here. From our point of view, the following four different HARQ retransmission </w:t>
            </w:r>
            <w:proofErr w:type="spellStart"/>
            <w:r>
              <w:rPr>
                <w:rFonts w:eastAsia="宋体" w:hint="eastAsia"/>
                <w:lang w:val="en-US"/>
              </w:rPr>
              <w:t>behaviour</w:t>
            </w:r>
            <w:proofErr w:type="spellEnd"/>
            <w:r>
              <w:rPr>
                <w:rFonts w:eastAsia="宋体" w:hint="eastAsia"/>
                <w:lang w:val="en-US"/>
              </w:rPr>
              <w:t xml:space="preserve"> can be identified:</w:t>
            </w:r>
          </w:p>
          <w:p w14:paraId="5815461D" w14:textId="77777777" w:rsidR="001A678C" w:rsidRDefault="00AB2622">
            <w:pPr>
              <w:numPr>
                <w:ilvl w:val="0"/>
                <w:numId w:val="9"/>
              </w:numPr>
              <w:rPr>
                <w:rFonts w:eastAsia="宋体"/>
                <w:lang w:val="en-US"/>
              </w:rPr>
            </w:pPr>
            <w:r>
              <w:rPr>
                <w:rFonts w:eastAsia="宋体" w:hint="eastAsia"/>
                <w:lang w:val="en-US"/>
              </w:rPr>
              <w:t>No HARQ retransmission at all (</w:t>
            </w:r>
            <w:proofErr w:type="gramStart"/>
            <w:r>
              <w:rPr>
                <w:rFonts w:eastAsia="宋体" w:hint="eastAsia"/>
                <w:lang w:val="en-US"/>
              </w:rPr>
              <w:t>i.e.</w:t>
            </w:r>
            <w:proofErr w:type="gramEnd"/>
            <w:r>
              <w:rPr>
                <w:rFonts w:eastAsia="宋体" w:hint="eastAsia"/>
                <w:lang w:val="en-US"/>
              </w:rPr>
              <w:t xml:space="preserve"> either repetition transmission or blind retransm</w:t>
            </w:r>
            <w:r>
              <w:rPr>
                <w:rFonts w:eastAsia="宋体" w:hint="eastAsia"/>
                <w:lang w:val="en-US"/>
              </w:rPr>
              <w:t>ission is allowed)</w:t>
            </w:r>
          </w:p>
          <w:p w14:paraId="432F9E0D" w14:textId="77777777" w:rsidR="001A678C" w:rsidRDefault="00AB2622">
            <w:pPr>
              <w:numPr>
                <w:ilvl w:val="0"/>
                <w:numId w:val="9"/>
              </w:numPr>
              <w:rPr>
                <w:rFonts w:eastAsia="宋体"/>
                <w:lang w:val="en-US"/>
              </w:rPr>
            </w:pPr>
            <w:r>
              <w:rPr>
                <w:rFonts w:eastAsia="宋体" w:hint="eastAsia"/>
                <w:lang w:val="en-US"/>
              </w:rPr>
              <w:t xml:space="preserve">Only repetition based HARQ </w:t>
            </w:r>
            <w:proofErr w:type="spellStart"/>
            <w:r>
              <w:rPr>
                <w:rFonts w:eastAsia="宋体" w:hint="eastAsia"/>
                <w:lang w:val="en-US"/>
              </w:rPr>
              <w:t>retransimssion</w:t>
            </w:r>
            <w:proofErr w:type="spellEnd"/>
            <w:r>
              <w:rPr>
                <w:rFonts w:eastAsia="宋体"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宋体"/>
                <w:lang w:val="en-US"/>
              </w:rPr>
            </w:pPr>
            <w:r>
              <w:rPr>
                <w:rFonts w:eastAsia="宋体" w:hint="eastAsia"/>
                <w:lang w:val="en-US"/>
              </w:rPr>
              <w:t>Blind retransmission is allowed (HARQ retransmission can be scheduled by diffe</w:t>
            </w:r>
            <w:r>
              <w:rPr>
                <w:rFonts w:eastAsia="宋体" w:hint="eastAsia"/>
                <w:lang w:val="en-US"/>
              </w:rPr>
              <w:t xml:space="preserve">rent DCI with the same NDI. And the blind </w:t>
            </w:r>
            <w:proofErr w:type="spellStart"/>
            <w:r>
              <w:rPr>
                <w:rFonts w:eastAsia="宋体" w:hint="eastAsia"/>
                <w:lang w:val="en-US"/>
              </w:rPr>
              <w:t>retransmisison</w:t>
            </w:r>
            <w:proofErr w:type="spellEnd"/>
            <w:r>
              <w:rPr>
                <w:rFonts w:eastAsia="宋体" w:hint="eastAsia"/>
                <w:lang w:val="en-US"/>
              </w:rPr>
              <w:t xml:space="preserve"> can be scheduled before the initial UL transmission is received by NW)</w:t>
            </w:r>
          </w:p>
          <w:p w14:paraId="6CB985A3" w14:textId="77777777" w:rsidR="001A678C" w:rsidRDefault="00AB2622">
            <w:pPr>
              <w:numPr>
                <w:ilvl w:val="0"/>
                <w:numId w:val="9"/>
              </w:numPr>
              <w:rPr>
                <w:rFonts w:eastAsia="宋体"/>
                <w:lang w:val="en-US"/>
              </w:rPr>
            </w:pPr>
            <w:r>
              <w:rPr>
                <w:rFonts w:eastAsia="宋体" w:hint="eastAsia"/>
                <w:lang w:val="en-US"/>
              </w:rPr>
              <w:t>Normal HARQ retransmission (no retransmission is expected to be scheduled before the expiration of HARQ RTT timer)</w:t>
            </w:r>
          </w:p>
          <w:p w14:paraId="2448A731" w14:textId="77777777" w:rsidR="001A678C" w:rsidRDefault="00AB2622">
            <w:pPr>
              <w:rPr>
                <w:rFonts w:eastAsia="宋体"/>
                <w:lang w:val="en-US" w:eastAsia="sv-SE"/>
              </w:rPr>
            </w:pPr>
            <w:r>
              <w:rPr>
                <w:rFonts w:eastAsia="宋体" w:hint="eastAsia"/>
                <w:lang w:val="en-US"/>
              </w:rPr>
              <w:t>Among the HAR</w:t>
            </w:r>
            <w:r>
              <w:rPr>
                <w:rFonts w:eastAsia="宋体" w:hint="eastAsia"/>
                <w:lang w:val="en-US"/>
              </w:rPr>
              <w:t>Q retransmission schemes above, at least the repetition based HARQ retransmission can be indicated by DCI.</w:t>
            </w:r>
          </w:p>
        </w:tc>
      </w:tr>
      <w:tr w:rsidR="00270BE7" w14:paraId="4362E799" w14:textId="77777777" w:rsidTr="009C612F">
        <w:tc>
          <w:tcPr>
            <w:tcW w:w="1496" w:type="dxa"/>
          </w:tcPr>
          <w:p w14:paraId="5D7C1731" w14:textId="77777777" w:rsidR="00270BE7" w:rsidRDefault="00270BE7" w:rsidP="009C612F">
            <w:pPr>
              <w:rPr>
                <w:lang w:eastAsia="sv-SE"/>
              </w:rPr>
            </w:pPr>
            <w:r>
              <w:rPr>
                <w:rFonts w:hint="eastAsia"/>
                <w:lang w:eastAsia="sv-SE"/>
              </w:rPr>
              <w:lastRenderedPageBreak/>
              <w:t>O</w:t>
            </w:r>
            <w:r>
              <w:rPr>
                <w:lang w:eastAsia="sv-SE"/>
              </w:rPr>
              <w:t>PPO</w:t>
            </w:r>
          </w:p>
        </w:tc>
        <w:tc>
          <w:tcPr>
            <w:tcW w:w="2189" w:type="dxa"/>
          </w:tcPr>
          <w:p w14:paraId="7C92A91C" w14:textId="77777777" w:rsidR="00270BE7" w:rsidRDefault="00270BE7" w:rsidP="009C612F">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9C612F">
            <w:pPr>
              <w:rPr>
                <w:lang w:eastAsia="sv-SE"/>
              </w:rPr>
            </w:pPr>
            <w:r>
              <w:rPr>
                <w:rFonts w:hint="eastAsia"/>
                <w:lang w:eastAsia="sv-SE"/>
              </w:rPr>
              <w:t>O</w:t>
            </w:r>
            <w:r>
              <w:rPr>
                <w:lang w:eastAsia="sv-SE"/>
              </w:rPr>
              <w:t xml:space="preserve">ption 1 aligns with DL. </w:t>
            </w:r>
          </w:p>
          <w:p w14:paraId="299B3C3E" w14:textId="77777777" w:rsidR="00270BE7" w:rsidRDefault="00270BE7" w:rsidP="009C612F">
            <w:pPr>
              <w:rPr>
                <w:lang w:eastAsia="sv-SE"/>
              </w:rPr>
            </w:pPr>
            <w:r>
              <w:rPr>
                <w:lang w:eastAsia="sv-SE"/>
              </w:rPr>
              <w:t>Besides, if the mapping between</w:t>
            </w:r>
            <w:r>
              <w:t xml:space="preserve"> </w:t>
            </w:r>
            <w:r w:rsidRPr="00B3338F">
              <w:rPr>
                <w:lang w:eastAsia="sv-SE"/>
              </w:rPr>
              <w:t>UL HARQ retransmission scheme</w:t>
            </w:r>
            <w:r>
              <w:rPr>
                <w:lang w:eastAsia="sv-SE"/>
              </w:rPr>
              <w:t xml:space="preserve"> </w:t>
            </w:r>
            <w:proofErr w:type="gramStart"/>
            <w:r>
              <w:rPr>
                <w:lang w:eastAsia="sv-SE"/>
              </w:rPr>
              <w:t xml:space="preserve">and  </w:t>
            </w:r>
            <w:r w:rsidRPr="00B3338F">
              <w:rPr>
                <w:lang w:eastAsia="sv-SE"/>
              </w:rPr>
              <w:t>HARQ</w:t>
            </w:r>
            <w:proofErr w:type="gramEnd"/>
            <w:r w:rsidRPr="00B3338F">
              <w:rPr>
                <w:lang w:eastAsia="sv-SE"/>
              </w:rPr>
              <w:t xml:space="preserve"> RTT Timer behaviour</w:t>
            </w:r>
            <w:r>
              <w:rPr>
                <w:lang w:eastAsia="sv-SE"/>
              </w:rPr>
              <w:t xml:space="preserve"> is one to one, there are no difference between Option 1 and 2.</w:t>
            </w:r>
          </w:p>
        </w:tc>
      </w:tr>
      <w:tr w:rsidR="001A678C" w14:paraId="5310A46F" w14:textId="77777777">
        <w:tc>
          <w:tcPr>
            <w:tcW w:w="1496" w:type="dxa"/>
          </w:tcPr>
          <w:p w14:paraId="271AB3A7" w14:textId="77777777" w:rsidR="001A678C" w:rsidRPr="00270BE7" w:rsidRDefault="001A678C">
            <w:pPr>
              <w:rPr>
                <w:lang w:eastAsia="sv-SE"/>
              </w:rPr>
            </w:pPr>
          </w:p>
        </w:tc>
        <w:tc>
          <w:tcPr>
            <w:tcW w:w="2189" w:type="dxa"/>
          </w:tcPr>
          <w:p w14:paraId="466AD6B9" w14:textId="77777777" w:rsidR="001A678C" w:rsidRDefault="001A678C">
            <w:pPr>
              <w:rPr>
                <w:rFonts w:eastAsia="等线"/>
              </w:rPr>
            </w:pPr>
          </w:p>
        </w:tc>
        <w:tc>
          <w:tcPr>
            <w:tcW w:w="6030" w:type="dxa"/>
          </w:tcPr>
          <w:p w14:paraId="0BBC54DF" w14:textId="77777777" w:rsidR="001A678C" w:rsidRDefault="001A678C">
            <w:pPr>
              <w:rPr>
                <w:rFonts w:eastAsia="等线"/>
              </w:rPr>
            </w:pPr>
          </w:p>
        </w:tc>
      </w:tr>
      <w:tr w:rsidR="001A678C" w14:paraId="14BF2158" w14:textId="77777777">
        <w:tc>
          <w:tcPr>
            <w:tcW w:w="1496" w:type="dxa"/>
          </w:tcPr>
          <w:p w14:paraId="408123B8" w14:textId="77777777" w:rsidR="001A678C" w:rsidRDefault="001A678C">
            <w:pPr>
              <w:rPr>
                <w:lang w:eastAsia="sv-SE"/>
              </w:rPr>
            </w:pPr>
          </w:p>
        </w:tc>
        <w:tc>
          <w:tcPr>
            <w:tcW w:w="2189" w:type="dxa"/>
          </w:tcPr>
          <w:p w14:paraId="35442B2D" w14:textId="77777777" w:rsidR="001A678C" w:rsidRDefault="001A678C">
            <w:pPr>
              <w:rPr>
                <w:lang w:eastAsia="sv-SE"/>
              </w:rPr>
            </w:pPr>
          </w:p>
        </w:tc>
        <w:tc>
          <w:tcPr>
            <w:tcW w:w="6030" w:type="dxa"/>
          </w:tcPr>
          <w:p w14:paraId="13393551" w14:textId="77777777" w:rsidR="001A678C" w:rsidRDefault="001A678C">
            <w:pPr>
              <w:rPr>
                <w:lang w:eastAsia="sv-SE"/>
              </w:rPr>
            </w:pPr>
          </w:p>
        </w:tc>
      </w:tr>
      <w:tr w:rsidR="001A678C" w14:paraId="4E7EC3C8" w14:textId="77777777">
        <w:tc>
          <w:tcPr>
            <w:tcW w:w="1496" w:type="dxa"/>
          </w:tcPr>
          <w:p w14:paraId="036EFA4C" w14:textId="77777777" w:rsidR="001A678C" w:rsidRDefault="001A678C">
            <w:pPr>
              <w:rPr>
                <w:rFonts w:eastAsia="等线"/>
              </w:rPr>
            </w:pPr>
          </w:p>
        </w:tc>
        <w:tc>
          <w:tcPr>
            <w:tcW w:w="2189" w:type="dxa"/>
          </w:tcPr>
          <w:p w14:paraId="5384FA78" w14:textId="77777777" w:rsidR="001A678C" w:rsidRDefault="001A678C">
            <w:pPr>
              <w:rPr>
                <w:rFonts w:eastAsia="等线"/>
              </w:rPr>
            </w:pPr>
          </w:p>
        </w:tc>
        <w:tc>
          <w:tcPr>
            <w:tcW w:w="6030" w:type="dxa"/>
          </w:tcPr>
          <w:p w14:paraId="2F89A4A9" w14:textId="77777777" w:rsidR="001A678C" w:rsidRDefault="001A678C">
            <w:pPr>
              <w:rPr>
                <w:rFonts w:eastAsia="等线"/>
              </w:rPr>
            </w:pPr>
          </w:p>
        </w:tc>
      </w:tr>
      <w:tr w:rsidR="001A678C" w14:paraId="7C6EAF18" w14:textId="77777777">
        <w:tc>
          <w:tcPr>
            <w:tcW w:w="1496" w:type="dxa"/>
          </w:tcPr>
          <w:p w14:paraId="7029A812" w14:textId="77777777" w:rsidR="001A678C" w:rsidRDefault="001A678C">
            <w:pPr>
              <w:rPr>
                <w:rFonts w:eastAsiaTheme="minorEastAsia"/>
              </w:rPr>
            </w:pPr>
          </w:p>
        </w:tc>
        <w:tc>
          <w:tcPr>
            <w:tcW w:w="2189" w:type="dxa"/>
          </w:tcPr>
          <w:p w14:paraId="0921A145" w14:textId="77777777" w:rsidR="001A678C" w:rsidRDefault="001A678C">
            <w:pPr>
              <w:rPr>
                <w:rFonts w:eastAsiaTheme="minorEastAsia"/>
              </w:rPr>
            </w:pPr>
          </w:p>
        </w:tc>
        <w:tc>
          <w:tcPr>
            <w:tcW w:w="6030" w:type="dxa"/>
          </w:tcPr>
          <w:p w14:paraId="6A3488BD" w14:textId="77777777" w:rsidR="001A678C" w:rsidRDefault="001A678C">
            <w:pPr>
              <w:rPr>
                <w:rFonts w:eastAsiaTheme="minorEastAsia"/>
              </w:rPr>
            </w:pPr>
          </w:p>
        </w:tc>
      </w:tr>
      <w:tr w:rsidR="001A678C" w14:paraId="23AC1D16" w14:textId="77777777">
        <w:tc>
          <w:tcPr>
            <w:tcW w:w="1496" w:type="dxa"/>
          </w:tcPr>
          <w:p w14:paraId="3D403643" w14:textId="77777777" w:rsidR="001A678C" w:rsidRDefault="001A678C">
            <w:pPr>
              <w:rPr>
                <w:rFonts w:eastAsiaTheme="minorEastAsia"/>
              </w:rPr>
            </w:pPr>
          </w:p>
        </w:tc>
        <w:tc>
          <w:tcPr>
            <w:tcW w:w="2189" w:type="dxa"/>
          </w:tcPr>
          <w:p w14:paraId="636E7CA2" w14:textId="77777777" w:rsidR="001A678C" w:rsidRDefault="001A678C">
            <w:pPr>
              <w:rPr>
                <w:rFonts w:eastAsiaTheme="minorEastAsia"/>
              </w:rPr>
            </w:pPr>
          </w:p>
        </w:tc>
        <w:tc>
          <w:tcPr>
            <w:tcW w:w="6030" w:type="dxa"/>
          </w:tcPr>
          <w:p w14:paraId="20B039F5" w14:textId="77777777" w:rsidR="001A678C" w:rsidRDefault="001A678C">
            <w:pPr>
              <w:rPr>
                <w:rFonts w:eastAsiaTheme="minorEastAsia"/>
              </w:rPr>
            </w:pPr>
          </w:p>
        </w:tc>
      </w:tr>
      <w:tr w:rsidR="001A678C" w14:paraId="6149934E" w14:textId="77777777">
        <w:tc>
          <w:tcPr>
            <w:tcW w:w="1496" w:type="dxa"/>
          </w:tcPr>
          <w:p w14:paraId="1CE4877F" w14:textId="77777777" w:rsidR="001A678C" w:rsidRDefault="001A678C">
            <w:pPr>
              <w:rPr>
                <w:rFonts w:eastAsiaTheme="minorEastAsia"/>
              </w:rPr>
            </w:pPr>
          </w:p>
        </w:tc>
        <w:tc>
          <w:tcPr>
            <w:tcW w:w="2189" w:type="dxa"/>
          </w:tcPr>
          <w:p w14:paraId="062ED6F3" w14:textId="77777777" w:rsidR="001A678C" w:rsidRDefault="001A678C">
            <w:pPr>
              <w:rPr>
                <w:rFonts w:eastAsiaTheme="minorEastAsia"/>
              </w:rPr>
            </w:pPr>
          </w:p>
        </w:tc>
        <w:tc>
          <w:tcPr>
            <w:tcW w:w="6030" w:type="dxa"/>
          </w:tcPr>
          <w:p w14:paraId="4DF8EA83" w14:textId="77777777" w:rsidR="001A678C" w:rsidRDefault="001A678C">
            <w:pPr>
              <w:rPr>
                <w:rFonts w:eastAsiaTheme="minorEastAsia"/>
              </w:rPr>
            </w:pPr>
          </w:p>
        </w:tc>
      </w:tr>
      <w:tr w:rsidR="001A678C" w14:paraId="63009F3F" w14:textId="77777777">
        <w:tc>
          <w:tcPr>
            <w:tcW w:w="1496" w:type="dxa"/>
          </w:tcPr>
          <w:p w14:paraId="5EA510DE" w14:textId="77777777" w:rsidR="001A678C" w:rsidRDefault="001A678C">
            <w:pPr>
              <w:rPr>
                <w:rFonts w:eastAsia="Malgun Gothic"/>
                <w:lang w:eastAsia="ko-KR"/>
              </w:rPr>
            </w:pPr>
          </w:p>
        </w:tc>
        <w:tc>
          <w:tcPr>
            <w:tcW w:w="2189" w:type="dxa"/>
          </w:tcPr>
          <w:p w14:paraId="7D850650" w14:textId="77777777" w:rsidR="001A678C" w:rsidRDefault="001A678C">
            <w:pPr>
              <w:rPr>
                <w:rFonts w:eastAsiaTheme="minorEastAsia"/>
              </w:rPr>
            </w:pPr>
          </w:p>
        </w:tc>
        <w:tc>
          <w:tcPr>
            <w:tcW w:w="6030" w:type="dxa"/>
          </w:tcPr>
          <w:p w14:paraId="735019F4" w14:textId="77777777" w:rsidR="001A678C" w:rsidRDefault="001A678C">
            <w:pPr>
              <w:rPr>
                <w:rFonts w:eastAsiaTheme="minorEastAsia"/>
              </w:rPr>
            </w:pPr>
          </w:p>
        </w:tc>
      </w:tr>
      <w:tr w:rsidR="001A678C" w14:paraId="5997E3C5" w14:textId="77777777">
        <w:tc>
          <w:tcPr>
            <w:tcW w:w="1496" w:type="dxa"/>
          </w:tcPr>
          <w:p w14:paraId="29EA2C99" w14:textId="77777777" w:rsidR="001A678C" w:rsidRDefault="001A678C">
            <w:pPr>
              <w:rPr>
                <w:rFonts w:eastAsia="Malgun Gothic"/>
                <w:lang w:eastAsia="ko-KR"/>
              </w:rPr>
            </w:pPr>
          </w:p>
        </w:tc>
        <w:tc>
          <w:tcPr>
            <w:tcW w:w="2189" w:type="dxa"/>
          </w:tcPr>
          <w:p w14:paraId="17BDB4F6" w14:textId="77777777" w:rsidR="001A678C" w:rsidRDefault="001A678C">
            <w:pPr>
              <w:rPr>
                <w:rFonts w:eastAsia="Malgun Gothic"/>
                <w:lang w:eastAsia="ko-KR"/>
              </w:rPr>
            </w:pPr>
          </w:p>
        </w:tc>
        <w:tc>
          <w:tcPr>
            <w:tcW w:w="6030" w:type="dxa"/>
          </w:tcPr>
          <w:p w14:paraId="63D410DD" w14:textId="77777777" w:rsidR="001A678C" w:rsidRDefault="001A678C"/>
        </w:tc>
      </w:tr>
      <w:tr w:rsidR="001A678C" w14:paraId="7899FFFB" w14:textId="77777777">
        <w:tc>
          <w:tcPr>
            <w:tcW w:w="1496" w:type="dxa"/>
          </w:tcPr>
          <w:p w14:paraId="3309F594" w14:textId="77777777" w:rsidR="001A678C" w:rsidRDefault="001A678C">
            <w:pPr>
              <w:rPr>
                <w:rFonts w:eastAsiaTheme="minorEastAsia"/>
              </w:rPr>
            </w:pPr>
          </w:p>
        </w:tc>
        <w:tc>
          <w:tcPr>
            <w:tcW w:w="2189" w:type="dxa"/>
          </w:tcPr>
          <w:p w14:paraId="201EEFA8" w14:textId="77777777" w:rsidR="001A678C" w:rsidRDefault="001A678C">
            <w:pPr>
              <w:rPr>
                <w:lang w:eastAsia="sv-SE"/>
              </w:rPr>
            </w:pPr>
          </w:p>
        </w:tc>
        <w:tc>
          <w:tcPr>
            <w:tcW w:w="6030" w:type="dxa"/>
          </w:tcPr>
          <w:p w14:paraId="5DDCBF0B" w14:textId="77777777" w:rsidR="001A678C" w:rsidRDefault="001A678C">
            <w:pPr>
              <w:rPr>
                <w:lang w:eastAsia="sv-SE"/>
              </w:rPr>
            </w:pPr>
          </w:p>
        </w:tc>
      </w:tr>
      <w:tr w:rsidR="001A678C" w14:paraId="56A845D6" w14:textId="77777777">
        <w:tc>
          <w:tcPr>
            <w:tcW w:w="1496" w:type="dxa"/>
          </w:tcPr>
          <w:p w14:paraId="46FE2B1B" w14:textId="77777777" w:rsidR="001A678C" w:rsidRDefault="001A678C">
            <w:pPr>
              <w:rPr>
                <w:rFonts w:eastAsia="宋体"/>
                <w:lang w:val="en-US"/>
              </w:rPr>
            </w:pPr>
          </w:p>
        </w:tc>
        <w:tc>
          <w:tcPr>
            <w:tcW w:w="2189" w:type="dxa"/>
          </w:tcPr>
          <w:p w14:paraId="1FC88C71" w14:textId="77777777" w:rsidR="001A678C" w:rsidRDefault="001A678C">
            <w:pPr>
              <w:rPr>
                <w:rFonts w:eastAsia="宋体"/>
                <w:lang w:val="en-US"/>
              </w:rPr>
            </w:pPr>
          </w:p>
        </w:tc>
        <w:tc>
          <w:tcPr>
            <w:tcW w:w="6030" w:type="dxa"/>
          </w:tcPr>
          <w:p w14:paraId="6BC09886" w14:textId="77777777" w:rsidR="001A678C" w:rsidRDefault="001A678C">
            <w:pPr>
              <w:rPr>
                <w:rFonts w:eastAsiaTheme="minorEastAsia"/>
              </w:rPr>
            </w:pP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w:t>
      </w:r>
      <w:r>
        <w:t>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宋体"/>
                <w:lang w:val="en-US"/>
              </w:rPr>
            </w:pPr>
            <w:r>
              <w:rPr>
                <w:rFonts w:eastAsia="宋体" w:hint="eastAsia"/>
                <w:lang w:val="en-US"/>
              </w:rPr>
              <w:t>Xiaomi</w:t>
            </w:r>
          </w:p>
        </w:tc>
        <w:tc>
          <w:tcPr>
            <w:tcW w:w="1739" w:type="dxa"/>
          </w:tcPr>
          <w:p w14:paraId="22CFEBAD" w14:textId="77777777" w:rsidR="001A678C" w:rsidRDefault="00AB2622">
            <w:pPr>
              <w:rPr>
                <w:rFonts w:eastAsia="宋体"/>
                <w:lang w:val="en-US"/>
              </w:rPr>
            </w:pPr>
            <w:r>
              <w:rPr>
                <w:rFonts w:eastAsia="宋体"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宋体"/>
                <w:lang w:val="en-US" w:eastAsia="sv-SE"/>
              </w:rPr>
            </w:pPr>
            <w:r>
              <w:rPr>
                <w:rFonts w:eastAsia="宋体" w:hint="eastAsia"/>
                <w:lang w:val="en-US"/>
              </w:rPr>
              <w:t>ZTE</w:t>
            </w:r>
          </w:p>
        </w:tc>
        <w:tc>
          <w:tcPr>
            <w:tcW w:w="1739" w:type="dxa"/>
          </w:tcPr>
          <w:p w14:paraId="18B5DE06" w14:textId="77777777" w:rsidR="001A678C" w:rsidRDefault="00AB2622">
            <w:pPr>
              <w:rPr>
                <w:rFonts w:eastAsia="宋体"/>
                <w:lang w:val="en-US" w:eastAsia="sv-SE"/>
              </w:rPr>
            </w:pPr>
            <w:r>
              <w:rPr>
                <w:rFonts w:eastAsia="宋体" w:hint="eastAsia"/>
                <w:lang w:val="en-US"/>
              </w:rPr>
              <w:t>Depends</w:t>
            </w:r>
          </w:p>
        </w:tc>
        <w:tc>
          <w:tcPr>
            <w:tcW w:w="6480" w:type="dxa"/>
          </w:tcPr>
          <w:p w14:paraId="141339BD" w14:textId="77777777" w:rsidR="001A678C" w:rsidRDefault="00AB2622">
            <w:pPr>
              <w:rPr>
                <w:rFonts w:eastAsia="宋体"/>
                <w:lang w:val="en-US"/>
              </w:rPr>
            </w:pPr>
            <w:r>
              <w:rPr>
                <w:rFonts w:eastAsia="宋体"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宋体"/>
                <w:color w:val="0000FF"/>
                <w:lang w:val="en-US" w:eastAsia="sv-SE"/>
              </w:rPr>
            </w:pPr>
            <w:r>
              <w:rPr>
                <w:rFonts w:eastAsia="宋体" w:hint="eastAsia"/>
                <w:lang w:val="en-US"/>
              </w:rPr>
              <w:t xml:space="preserve">In addition, it is </w:t>
            </w:r>
            <w:r>
              <w:rPr>
                <w:rFonts w:eastAsia="宋体" w:hint="eastAsia"/>
                <w:lang w:val="en-US"/>
              </w:rPr>
              <w:t>not clear why we need to indicate the HARQ retransmission scheme. From our point of view, we only need to focus the handling of HARQ RTT timer.</w:t>
            </w:r>
          </w:p>
        </w:tc>
      </w:tr>
      <w:tr w:rsidR="00270BE7" w14:paraId="32207A57" w14:textId="77777777" w:rsidTr="009C612F">
        <w:tc>
          <w:tcPr>
            <w:tcW w:w="1496" w:type="dxa"/>
          </w:tcPr>
          <w:p w14:paraId="2E909008" w14:textId="77777777" w:rsidR="00270BE7" w:rsidRDefault="00270BE7" w:rsidP="009C612F">
            <w:pPr>
              <w:rPr>
                <w:lang w:eastAsia="sv-SE"/>
              </w:rPr>
            </w:pPr>
            <w:r>
              <w:rPr>
                <w:rFonts w:hint="eastAsia"/>
                <w:lang w:eastAsia="sv-SE"/>
              </w:rPr>
              <w:lastRenderedPageBreak/>
              <w:t>O</w:t>
            </w:r>
            <w:r>
              <w:rPr>
                <w:lang w:eastAsia="sv-SE"/>
              </w:rPr>
              <w:t>PPO</w:t>
            </w:r>
          </w:p>
        </w:tc>
        <w:tc>
          <w:tcPr>
            <w:tcW w:w="1739" w:type="dxa"/>
          </w:tcPr>
          <w:p w14:paraId="7AF26090" w14:textId="77777777" w:rsidR="00270BE7" w:rsidRDefault="00270BE7" w:rsidP="009C612F">
            <w:pPr>
              <w:rPr>
                <w:lang w:eastAsia="sv-SE"/>
              </w:rPr>
            </w:pPr>
            <w:r>
              <w:rPr>
                <w:rFonts w:hint="eastAsia"/>
                <w:lang w:eastAsia="sv-SE"/>
              </w:rPr>
              <w:t>A</w:t>
            </w:r>
            <w:r>
              <w:rPr>
                <w:lang w:eastAsia="sv-SE"/>
              </w:rPr>
              <w:t>gree</w:t>
            </w:r>
          </w:p>
        </w:tc>
        <w:tc>
          <w:tcPr>
            <w:tcW w:w="6480" w:type="dxa"/>
          </w:tcPr>
          <w:p w14:paraId="3F6F7677" w14:textId="77777777" w:rsidR="00270BE7" w:rsidRDefault="00270BE7" w:rsidP="009C612F">
            <w:pPr>
              <w:rPr>
                <w:lang w:eastAsia="sv-SE"/>
              </w:rPr>
            </w:pPr>
          </w:p>
        </w:tc>
      </w:tr>
      <w:tr w:rsidR="001A678C" w14:paraId="3C4D7373" w14:textId="77777777">
        <w:tc>
          <w:tcPr>
            <w:tcW w:w="1496" w:type="dxa"/>
          </w:tcPr>
          <w:p w14:paraId="1733F9DE" w14:textId="77777777" w:rsidR="001A678C" w:rsidRDefault="001A678C">
            <w:pPr>
              <w:rPr>
                <w:lang w:eastAsia="sv-SE"/>
              </w:rPr>
            </w:pPr>
          </w:p>
        </w:tc>
        <w:tc>
          <w:tcPr>
            <w:tcW w:w="1739" w:type="dxa"/>
          </w:tcPr>
          <w:p w14:paraId="400568B4" w14:textId="77777777" w:rsidR="001A678C" w:rsidRDefault="001A678C">
            <w:pPr>
              <w:rPr>
                <w:rFonts w:eastAsia="等线"/>
              </w:rPr>
            </w:pPr>
          </w:p>
        </w:tc>
        <w:tc>
          <w:tcPr>
            <w:tcW w:w="6480" w:type="dxa"/>
          </w:tcPr>
          <w:p w14:paraId="2A8E9DEE" w14:textId="77777777" w:rsidR="001A678C" w:rsidRDefault="001A678C">
            <w:pPr>
              <w:rPr>
                <w:rFonts w:eastAsia="等线"/>
              </w:rPr>
            </w:pPr>
          </w:p>
        </w:tc>
      </w:tr>
      <w:tr w:rsidR="001A678C" w14:paraId="28DC7E43" w14:textId="77777777">
        <w:tc>
          <w:tcPr>
            <w:tcW w:w="1496" w:type="dxa"/>
          </w:tcPr>
          <w:p w14:paraId="0252E144" w14:textId="77777777" w:rsidR="001A678C" w:rsidRDefault="001A678C">
            <w:pPr>
              <w:rPr>
                <w:lang w:eastAsia="sv-SE"/>
              </w:rPr>
            </w:pPr>
          </w:p>
        </w:tc>
        <w:tc>
          <w:tcPr>
            <w:tcW w:w="1739" w:type="dxa"/>
          </w:tcPr>
          <w:p w14:paraId="4098A30D" w14:textId="77777777" w:rsidR="001A678C" w:rsidRDefault="001A678C">
            <w:pPr>
              <w:rPr>
                <w:lang w:eastAsia="sv-SE"/>
              </w:rPr>
            </w:pPr>
          </w:p>
        </w:tc>
        <w:tc>
          <w:tcPr>
            <w:tcW w:w="6480" w:type="dxa"/>
          </w:tcPr>
          <w:p w14:paraId="3AB41027" w14:textId="77777777" w:rsidR="001A678C" w:rsidRDefault="001A678C">
            <w:pPr>
              <w:rPr>
                <w:lang w:eastAsia="sv-SE"/>
              </w:rPr>
            </w:pPr>
          </w:p>
        </w:tc>
      </w:tr>
      <w:tr w:rsidR="001A678C" w14:paraId="5A7F2FE1" w14:textId="77777777">
        <w:tc>
          <w:tcPr>
            <w:tcW w:w="1496" w:type="dxa"/>
          </w:tcPr>
          <w:p w14:paraId="2DE49EDE" w14:textId="77777777" w:rsidR="001A678C" w:rsidRDefault="001A678C">
            <w:pPr>
              <w:rPr>
                <w:rFonts w:eastAsia="等线"/>
              </w:rPr>
            </w:pPr>
          </w:p>
        </w:tc>
        <w:tc>
          <w:tcPr>
            <w:tcW w:w="1739" w:type="dxa"/>
          </w:tcPr>
          <w:p w14:paraId="36AF6BE9" w14:textId="77777777" w:rsidR="001A678C" w:rsidRDefault="001A678C">
            <w:pPr>
              <w:rPr>
                <w:rFonts w:eastAsia="等线"/>
              </w:rPr>
            </w:pPr>
          </w:p>
        </w:tc>
        <w:tc>
          <w:tcPr>
            <w:tcW w:w="6480" w:type="dxa"/>
          </w:tcPr>
          <w:p w14:paraId="02CBAB81" w14:textId="77777777" w:rsidR="001A678C" w:rsidRDefault="001A678C">
            <w:pPr>
              <w:rPr>
                <w:rFonts w:eastAsia="等线"/>
              </w:rPr>
            </w:pPr>
          </w:p>
        </w:tc>
      </w:tr>
      <w:tr w:rsidR="001A678C" w14:paraId="1B68524D" w14:textId="77777777">
        <w:tc>
          <w:tcPr>
            <w:tcW w:w="1496" w:type="dxa"/>
          </w:tcPr>
          <w:p w14:paraId="5C5CB789" w14:textId="77777777" w:rsidR="001A678C" w:rsidRDefault="001A678C">
            <w:pPr>
              <w:rPr>
                <w:rFonts w:eastAsiaTheme="minorEastAsia"/>
              </w:rPr>
            </w:pPr>
          </w:p>
        </w:tc>
        <w:tc>
          <w:tcPr>
            <w:tcW w:w="1739" w:type="dxa"/>
          </w:tcPr>
          <w:p w14:paraId="6BF9E9B8" w14:textId="77777777" w:rsidR="001A678C" w:rsidRDefault="001A678C">
            <w:pPr>
              <w:rPr>
                <w:rFonts w:eastAsiaTheme="minorEastAsia"/>
              </w:rPr>
            </w:pPr>
          </w:p>
        </w:tc>
        <w:tc>
          <w:tcPr>
            <w:tcW w:w="6480" w:type="dxa"/>
          </w:tcPr>
          <w:p w14:paraId="6D8827B6" w14:textId="77777777" w:rsidR="001A678C" w:rsidRDefault="001A678C">
            <w:pPr>
              <w:rPr>
                <w:rFonts w:eastAsiaTheme="minorEastAsia"/>
              </w:rPr>
            </w:pPr>
          </w:p>
        </w:tc>
      </w:tr>
      <w:tr w:rsidR="001A678C" w14:paraId="54A0D615" w14:textId="77777777">
        <w:tc>
          <w:tcPr>
            <w:tcW w:w="1496" w:type="dxa"/>
          </w:tcPr>
          <w:p w14:paraId="0C2A1E15" w14:textId="77777777" w:rsidR="001A678C" w:rsidRDefault="001A678C">
            <w:pPr>
              <w:rPr>
                <w:rFonts w:eastAsiaTheme="minorEastAsia"/>
              </w:rPr>
            </w:pPr>
          </w:p>
        </w:tc>
        <w:tc>
          <w:tcPr>
            <w:tcW w:w="1739" w:type="dxa"/>
          </w:tcPr>
          <w:p w14:paraId="46D0B165" w14:textId="77777777" w:rsidR="001A678C" w:rsidRDefault="001A678C">
            <w:pPr>
              <w:rPr>
                <w:rFonts w:eastAsiaTheme="minorEastAsia"/>
              </w:rPr>
            </w:pPr>
          </w:p>
        </w:tc>
        <w:tc>
          <w:tcPr>
            <w:tcW w:w="6480" w:type="dxa"/>
          </w:tcPr>
          <w:p w14:paraId="4F323825" w14:textId="77777777" w:rsidR="001A678C" w:rsidRDefault="001A678C">
            <w:pPr>
              <w:rPr>
                <w:rFonts w:eastAsiaTheme="minorEastAsia"/>
              </w:rPr>
            </w:pPr>
          </w:p>
        </w:tc>
      </w:tr>
      <w:tr w:rsidR="001A678C" w14:paraId="02AD459F" w14:textId="77777777">
        <w:tc>
          <w:tcPr>
            <w:tcW w:w="1496" w:type="dxa"/>
          </w:tcPr>
          <w:p w14:paraId="3941BA06" w14:textId="77777777" w:rsidR="001A678C" w:rsidRDefault="001A678C">
            <w:pPr>
              <w:rPr>
                <w:rFonts w:eastAsiaTheme="minorEastAsia"/>
              </w:rPr>
            </w:pPr>
          </w:p>
        </w:tc>
        <w:tc>
          <w:tcPr>
            <w:tcW w:w="1739" w:type="dxa"/>
          </w:tcPr>
          <w:p w14:paraId="298A3C37" w14:textId="77777777" w:rsidR="001A678C" w:rsidRDefault="001A678C">
            <w:pPr>
              <w:rPr>
                <w:rFonts w:eastAsiaTheme="minorEastAsia"/>
              </w:rPr>
            </w:pPr>
          </w:p>
        </w:tc>
        <w:tc>
          <w:tcPr>
            <w:tcW w:w="6480" w:type="dxa"/>
          </w:tcPr>
          <w:p w14:paraId="3734E11F" w14:textId="77777777" w:rsidR="001A678C" w:rsidRDefault="001A678C">
            <w:pPr>
              <w:rPr>
                <w:rFonts w:eastAsiaTheme="minorEastAsia"/>
              </w:rPr>
            </w:pPr>
          </w:p>
        </w:tc>
      </w:tr>
      <w:tr w:rsidR="001A678C" w14:paraId="506E2615" w14:textId="77777777">
        <w:tc>
          <w:tcPr>
            <w:tcW w:w="1496" w:type="dxa"/>
          </w:tcPr>
          <w:p w14:paraId="4C5492B1" w14:textId="77777777" w:rsidR="001A678C" w:rsidRDefault="001A678C">
            <w:pPr>
              <w:rPr>
                <w:rFonts w:eastAsia="Malgun Gothic"/>
                <w:lang w:eastAsia="ko-KR"/>
              </w:rPr>
            </w:pPr>
          </w:p>
        </w:tc>
        <w:tc>
          <w:tcPr>
            <w:tcW w:w="1739" w:type="dxa"/>
          </w:tcPr>
          <w:p w14:paraId="638C7767" w14:textId="77777777" w:rsidR="001A678C" w:rsidRDefault="001A678C">
            <w:pPr>
              <w:rPr>
                <w:rFonts w:eastAsiaTheme="minorEastAsia"/>
              </w:rPr>
            </w:pPr>
          </w:p>
        </w:tc>
        <w:tc>
          <w:tcPr>
            <w:tcW w:w="6480" w:type="dxa"/>
          </w:tcPr>
          <w:p w14:paraId="1ECD98DD" w14:textId="77777777" w:rsidR="001A678C" w:rsidRDefault="001A678C">
            <w:pPr>
              <w:rPr>
                <w:rFonts w:eastAsiaTheme="minorEastAsia"/>
              </w:rPr>
            </w:pPr>
          </w:p>
        </w:tc>
      </w:tr>
      <w:tr w:rsidR="001A678C" w14:paraId="3B75BD61" w14:textId="77777777">
        <w:tc>
          <w:tcPr>
            <w:tcW w:w="1496" w:type="dxa"/>
          </w:tcPr>
          <w:p w14:paraId="2CB7DEA1" w14:textId="77777777" w:rsidR="001A678C" w:rsidRDefault="001A678C">
            <w:pPr>
              <w:rPr>
                <w:rFonts w:eastAsia="Malgun Gothic"/>
                <w:lang w:eastAsia="ko-KR"/>
              </w:rPr>
            </w:pPr>
          </w:p>
        </w:tc>
        <w:tc>
          <w:tcPr>
            <w:tcW w:w="1739" w:type="dxa"/>
          </w:tcPr>
          <w:p w14:paraId="24E488A7" w14:textId="77777777" w:rsidR="001A678C" w:rsidRDefault="001A678C">
            <w:pPr>
              <w:rPr>
                <w:rFonts w:eastAsia="Malgun Gothic"/>
                <w:lang w:eastAsia="ko-KR"/>
              </w:rPr>
            </w:pPr>
          </w:p>
        </w:tc>
        <w:tc>
          <w:tcPr>
            <w:tcW w:w="6480" w:type="dxa"/>
          </w:tcPr>
          <w:p w14:paraId="6E5B310D" w14:textId="77777777" w:rsidR="001A678C" w:rsidRDefault="001A678C"/>
        </w:tc>
      </w:tr>
      <w:tr w:rsidR="001A678C" w14:paraId="59BE0FD7" w14:textId="77777777">
        <w:tc>
          <w:tcPr>
            <w:tcW w:w="1496" w:type="dxa"/>
          </w:tcPr>
          <w:p w14:paraId="2EEEFD3E" w14:textId="77777777" w:rsidR="001A678C" w:rsidRDefault="001A678C">
            <w:pPr>
              <w:rPr>
                <w:rFonts w:eastAsiaTheme="minorEastAsia"/>
              </w:rPr>
            </w:pPr>
          </w:p>
        </w:tc>
        <w:tc>
          <w:tcPr>
            <w:tcW w:w="1739" w:type="dxa"/>
          </w:tcPr>
          <w:p w14:paraId="2176068C" w14:textId="77777777" w:rsidR="001A678C" w:rsidRDefault="001A678C">
            <w:pPr>
              <w:rPr>
                <w:lang w:eastAsia="sv-SE"/>
              </w:rPr>
            </w:pPr>
          </w:p>
        </w:tc>
        <w:tc>
          <w:tcPr>
            <w:tcW w:w="6480" w:type="dxa"/>
          </w:tcPr>
          <w:p w14:paraId="47E5E63A" w14:textId="77777777" w:rsidR="001A678C" w:rsidRDefault="001A678C">
            <w:pPr>
              <w:rPr>
                <w:lang w:eastAsia="sv-SE"/>
              </w:rPr>
            </w:pPr>
          </w:p>
        </w:tc>
      </w:tr>
      <w:tr w:rsidR="001A678C" w14:paraId="28269846" w14:textId="77777777">
        <w:tc>
          <w:tcPr>
            <w:tcW w:w="1496" w:type="dxa"/>
          </w:tcPr>
          <w:p w14:paraId="6B72A3F6" w14:textId="77777777" w:rsidR="001A678C" w:rsidRDefault="001A678C">
            <w:pPr>
              <w:rPr>
                <w:rFonts w:eastAsia="宋体"/>
                <w:lang w:val="en-US"/>
              </w:rPr>
            </w:pPr>
          </w:p>
        </w:tc>
        <w:tc>
          <w:tcPr>
            <w:tcW w:w="1739" w:type="dxa"/>
          </w:tcPr>
          <w:p w14:paraId="2809140C" w14:textId="77777777" w:rsidR="001A678C" w:rsidRDefault="001A678C">
            <w:pPr>
              <w:rPr>
                <w:rFonts w:eastAsia="宋体"/>
                <w:lang w:val="en-US"/>
              </w:rPr>
            </w:pPr>
          </w:p>
        </w:tc>
        <w:tc>
          <w:tcPr>
            <w:tcW w:w="6480" w:type="dxa"/>
          </w:tcPr>
          <w:p w14:paraId="7F52D79D" w14:textId="77777777" w:rsidR="001A678C" w:rsidRDefault="001A678C">
            <w:pPr>
              <w:rPr>
                <w:rFonts w:eastAsiaTheme="minorEastAsia"/>
              </w:rPr>
            </w:pPr>
          </w:p>
        </w:tc>
      </w:tr>
    </w:tbl>
    <w:p w14:paraId="6BAC812E" w14:textId="77777777" w:rsidR="001A678C" w:rsidRDefault="00AB2622">
      <w:pPr>
        <w:pStyle w:val="Heading1"/>
      </w:pPr>
      <w:r>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 xml:space="preserve">LCP </w:t>
      </w:r>
      <w:r>
        <w:rPr>
          <w:i/>
          <w:iCs/>
        </w:rPr>
        <w:t>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t>This section summarize</w:t>
      </w:r>
      <w:r>
        <w:t>s proposals addressing LCP, including the whether additional LCP restrictions are necessary and if introduced how the existing procedure can be modified.</w:t>
      </w:r>
    </w:p>
    <w:p w14:paraId="7768B370" w14:textId="77777777" w:rsidR="001A678C" w:rsidRDefault="00AB2622">
      <w:pPr>
        <w:pStyle w:val="Heading2"/>
      </w:pPr>
      <w:r>
        <w:t>Introduction of new LCP restriction</w:t>
      </w:r>
    </w:p>
    <w:p w14:paraId="06B8C1E2" w14:textId="77777777" w:rsidR="001A678C" w:rsidRDefault="00AB2622">
      <w:pPr>
        <w:pStyle w:val="BodyText"/>
        <w:rPr>
          <w:rFonts w:ascii="Arial" w:eastAsiaTheme="minorEastAsia" w:hAnsi="Arial" w:cs="Arial"/>
          <w:lang w:eastAsia="zh-CN"/>
        </w:rPr>
      </w:pPr>
      <w:r>
        <w:rPr>
          <w:rFonts w:ascii="Arial" w:eastAsiaTheme="minorEastAsia" w:hAnsi="Arial" w:cs="Arial"/>
          <w:lang w:eastAsia="zh-CN"/>
        </w:rPr>
        <w:t>In legacy specification, RRC controls LCP procedure by configuring</w:t>
      </w:r>
      <w:r>
        <w:rPr>
          <w:rFonts w:ascii="Arial" w:eastAsiaTheme="minorEastAsia" w:hAnsi="Arial" w:cs="Arial"/>
          <w:lang w:eastAsia="zh-CN"/>
        </w:rPr>
        <w:t xml:space="preserve">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w:t>
      </w:r>
      <w:r>
        <w:rPr>
          <w:b/>
          <w:bCs/>
          <w:i/>
          <w:lang w:eastAsia="ko-KR"/>
        </w:rPr>
        <w:t>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w:t>
      </w:r>
      <w:r>
        <w:rPr>
          <w:lang w:eastAsia="ko-KR"/>
        </w:rPr>
        <w:t>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 xml:space="preserve">which sets the allowed PHY priority index(es) of a dynamic grant for </w:t>
      </w:r>
      <w:r>
        <w:rPr>
          <w:lang w:eastAsia="ko-KR"/>
        </w:rPr>
        <w:t>transmission.</w:t>
      </w:r>
    </w:p>
    <w:p w14:paraId="7A9EA8F3" w14:textId="77777777" w:rsidR="001A678C" w:rsidRDefault="00AB2622">
      <w:pPr>
        <w:pStyle w:val="Heading3"/>
      </w:pPr>
      <w:r>
        <w:t>CG-specific LCP restriction in NTN</w:t>
      </w:r>
    </w:p>
    <w:p w14:paraId="33C4769A" w14:textId="77777777" w:rsidR="001A678C" w:rsidRDefault="00AB2622">
      <w:pPr>
        <w:pStyle w:val="BodyText"/>
        <w:rPr>
          <w:rFonts w:ascii="Arial" w:hAnsi="Arial" w:cs="Arial"/>
          <w:lang w:eastAsia="zh-CN"/>
        </w:rPr>
      </w:pPr>
      <w:r>
        <w:rPr>
          <w:rFonts w:ascii="Arial" w:hAnsi="Arial" w:cs="Arial"/>
          <w:lang w:eastAsia="zh-CN"/>
        </w:rPr>
        <w:t xml:space="preserve">In the pre-meeting </w:t>
      </w:r>
      <w:proofErr w:type="gramStart"/>
      <w:r>
        <w:rPr>
          <w:rFonts w:ascii="Arial" w:hAnsi="Arial" w:cs="Arial"/>
          <w:lang w:eastAsia="zh-CN"/>
        </w:rPr>
        <w:t>summary</w:t>
      </w:r>
      <w:proofErr w:type="gramEnd"/>
      <w:r>
        <w:rPr>
          <w:rFonts w:ascii="Arial" w:hAnsi="Arial" w:cs="Arial"/>
          <w:lang w:eastAsia="zh-CN"/>
        </w:rPr>
        <w:t xml:space="preserve">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w:t>
      </w:r>
      <w:r>
        <w:rPr>
          <w:rFonts w:ascii="Arial" w:hAnsi="Arial" w:cs="Arial"/>
          <w:lang w:eastAsia="zh-CN"/>
        </w:rPr>
        <w:t>annel, MAC SDUs from the logical channel can only be mapped to the indicated configured grant configuration, so the network can control the allowed CG type and CG to be used for transmission of certain LCHs. Since the configuration of CG and HARQ process I</w:t>
      </w:r>
      <w:r>
        <w:rPr>
          <w:rFonts w:ascii="Arial" w:hAnsi="Arial" w:cs="Arial"/>
          <w:lang w:eastAsia="zh-CN"/>
        </w:rPr>
        <w:t>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w:t>
      </w:r>
      <w:r>
        <w:rPr>
          <w:rFonts w:cs="Arial"/>
          <w:lang w:val="en-US"/>
        </w:rPr>
        <w:t>cused p</w:t>
      </w:r>
      <w:proofErr w:type="spellStart"/>
      <w:r>
        <w:rPr>
          <w:rFonts w:cs="Arial"/>
        </w:rPr>
        <w:t>rimarily</w:t>
      </w:r>
      <w:proofErr w:type="spellEnd"/>
      <w:r>
        <w:rPr>
          <w:rFonts w:cs="Arial"/>
        </w:rPr>
        <w:t xml:space="preserve"> on dynamic grant </w:t>
      </w:r>
      <w:proofErr w:type="gramStart"/>
      <w:r>
        <w:rPr>
          <w:rFonts w:cs="Arial"/>
        </w:rPr>
        <w:t>i.e.</w:t>
      </w:r>
      <w:proofErr w:type="gramEnd"/>
      <w:r>
        <w:rPr>
          <w:rFonts w:cs="Arial"/>
        </w:rPr>
        <w:t xml:space="preserv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one possibility for "enabling"/"disabling" HARQ uplink retransmission at UE transmitter is without introducing an additional mechanism (</w:t>
      </w:r>
      <w:proofErr w:type="gramStart"/>
      <w:r>
        <w:rPr>
          <w:i/>
          <w:iCs/>
          <w:sz w:val="18"/>
          <w:szCs w:val="18"/>
          <w:lang w:val="en-US"/>
        </w:rPr>
        <w:t>i</w:t>
      </w:r>
      <w:r>
        <w:rPr>
          <w:i/>
          <w:iCs/>
          <w:sz w:val="18"/>
          <w:szCs w:val="18"/>
          <w:lang w:val="en-US"/>
        </w:rPr>
        <w:t>.e.</w:t>
      </w:r>
      <w:proofErr w:type="gramEnd"/>
      <w:r>
        <w:rPr>
          <w:i/>
          <w:iCs/>
          <w:sz w:val="18"/>
          <w:szCs w:val="18"/>
          <w:lang w:val="en-US"/>
        </w:rPr>
        <w:t xml:space="preserve"> </w:t>
      </w:r>
      <w:proofErr w:type="spellStart"/>
      <w:r>
        <w:rPr>
          <w:i/>
          <w:iCs/>
          <w:sz w:val="18"/>
          <w:szCs w:val="18"/>
          <w:lang w:val="en-US"/>
        </w:rPr>
        <w:t>gNB</w:t>
      </w:r>
      <w:proofErr w:type="spellEnd"/>
      <w:r>
        <w:rPr>
          <w:i/>
          <w:iCs/>
          <w:sz w:val="18"/>
          <w:szCs w:val="18"/>
          <w:lang w:val="en-US"/>
        </w:rPr>
        <w:t xml:space="preserve">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BodyText"/>
        <w:rPr>
          <w:rFonts w:ascii="Arial" w:hAnsi="Arial" w:cs="Arial"/>
          <w:lang w:eastAsia="zh-CN"/>
        </w:rPr>
      </w:pPr>
      <w:r>
        <w:rPr>
          <w:rFonts w:ascii="Arial" w:hAnsi="Arial" w:cs="Arial"/>
          <w:lang w:eastAsia="zh-CN"/>
        </w:rPr>
        <w:lastRenderedPageBreak/>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w:t>
      </w:r>
      <w:proofErr w:type="gramStart"/>
      <w:r>
        <w:rPr>
          <w:rFonts w:ascii="Arial" w:hAnsi="Arial" w:cs="Arial"/>
          <w:lang w:eastAsia="zh-CN"/>
        </w:rPr>
        <w:t>i.e.</w:t>
      </w:r>
      <w:proofErr w:type="gramEnd"/>
      <w:r>
        <w:rPr>
          <w:rFonts w:ascii="Arial" w:hAnsi="Arial" w:cs="Arial"/>
          <w:lang w:eastAsia="zh-CN"/>
        </w:rPr>
        <w:t xml:space="preserve"> a dynamic-grant specific parameter). To reduce scope of discussion, it is suggested to attempt conclusion that at least no additional LCP restrictions </w:t>
      </w:r>
      <w:r>
        <w:rPr>
          <w:rFonts w:ascii="Arial" w:hAnsi="Arial" w:cs="Arial"/>
          <w:i/>
          <w:iCs/>
          <w:lang w:eastAsia="zh-CN"/>
        </w:rPr>
        <w:t>specific to conf</w:t>
      </w:r>
      <w:r>
        <w:rPr>
          <w:rFonts w:ascii="Arial" w:hAnsi="Arial" w:cs="Arial"/>
          <w:i/>
          <w:iCs/>
          <w:lang w:eastAsia="zh-CN"/>
        </w:rPr>
        <w:t>igured grant</w:t>
      </w:r>
      <w:r>
        <w:rPr>
          <w:rFonts w:ascii="Arial" w:hAnsi="Arial" w:cs="Arial"/>
          <w:lang w:eastAsia="zh-CN"/>
        </w:rPr>
        <w:t xml:space="preserve"> are needed. </w:t>
      </w:r>
    </w:p>
    <w:p w14:paraId="75CC27D0" w14:textId="77777777" w:rsidR="001A678C" w:rsidRDefault="00AB2622">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o new CG-specific LCP restriction i</w:t>
      </w:r>
      <w:r>
        <w:rPr>
          <w:b/>
          <w:lang w:eastAsia="sv-SE"/>
        </w:rPr>
        <w:t xml:space="preserve">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宋体"/>
                <w:lang w:val="en-US"/>
              </w:rPr>
            </w:pPr>
            <w:r>
              <w:rPr>
                <w:rFonts w:eastAsia="宋体" w:hint="eastAsia"/>
                <w:lang w:val="en-US"/>
              </w:rPr>
              <w:t>Xiaomi</w:t>
            </w:r>
          </w:p>
        </w:tc>
        <w:tc>
          <w:tcPr>
            <w:tcW w:w="1739" w:type="dxa"/>
          </w:tcPr>
          <w:p w14:paraId="6E23FD7E" w14:textId="77777777" w:rsidR="001A678C" w:rsidRDefault="00AB2622">
            <w:pPr>
              <w:rPr>
                <w:rFonts w:eastAsia="宋体"/>
                <w:lang w:val="en-US"/>
              </w:rPr>
            </w:pPr>
            <w:r>
              <w:rPr>
                <w:rFonts w:eastAsia="宋体" w:hint="eastAsia"/>
                <w:lang w:val="en-US"/>
              </w:rPr>
              <w:t>yes</w:t>
            </w:r>
          </w:p>
        </w:tc>
        <w:tc>
          <w:tcPr>
            <w:tcW w:w="6480" w:type="dxa"/>
          </w:tcPr>
          <w:p w14:paraId="75C0CF05" w14:textId="77777777" w:rsidR="001A678C" w:rsidRDefault="00AB2622">
            <w:pPr>
              <w:rPr>
                <w:rFonts w:eastAsia="宋体"/>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宋体"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宋体"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宋体"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宋体" w:hAnsi="Times New Roman" w:hint="eastAsia"/>
                <w:sz w:val="22"/>
                <w:szCs w:val="22"/>
                <w:lang w:val="en-US"/>
              </w:rPr>
              <w:t xml:space="preserve"> will be linked with HARQ retransmission di</w:t>
            </w:r>
            <w:r>
              <w:rPr>
                <w:rFonts w:ascii="Times New Roman" w:eastAsia="宋体" w:hAnsi="Times New Roman" w:hint="eastAsia"/>
                <w:sz w:val="22"/>
                <w:szCs w:val="22"/>
                <w:lang w:val="en-US"/>
              </w:rPr>
              <w:t>sabled</w:t>
            </w:r>
            <w:r>
              <w:rPr>
                <w:rFonts w:ascii="Times New Roman" w:eastAsia="Malgun Gothic" w:hAnsi="Times New Roman"/>
                <w:sz w:val="22"/>
                <w:szCs w:val="22"/>
                <w:lang w:eastAsia="ko-KR"/>
              </w:rPr>
              <w:t xml:space="preserve">. </w:t>
            </w:r>
            <w:r>
              <w:rPr>
                <w:rFonts w:ascii="Times New Roman" w:eastAsia="宋体"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宋体" w:hAnsi="Times New Roman" w:hint="eastAsia"/>
                <w:sz w:val="22"/>
                <w:szCs w:val="22"/>
                <w:lang w:val="en-US"/>
              </w:rPr>
              <w:t>accomodate</w:t>
            </w:r>
            <w:proofErr w:type="spellEnd"/>
            <w:r>
              <w:rPr>
                <w:rFonts w:ascii="Times New Roman" w:eastAsia="宋体"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宋体"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can be used to restrict the usable HARQ p</w:t>
            </w:r>
            <w:r>
              <w:rPr>
                <w:lang w:val="en-US" w:eastAsia="sv-SE"/>
              </w:rPr>
              <w:t xml:space="preserve">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w:t>
            </w:r>
            <w:r>
              <w:rPr>
                <w:lang w:val="en-US" w:eastAsia="sv-SE"/>
              </w:rPr>
              <w:t xml:space="preserve">favorable to make the restriction to NW on the usage of the HARQ process(s) for the CG. </w:t>
            </w:r>
          </w:p>
          <w:p w14:paraId="370A872F" w14:textId="77777777" w:rsidR="001A678C" w:rsidRDefault="00AB2622">
            <w:pPr>
              <w:rPr>
                <w:rFonts w:eastAsiaTheme="minorEastAsia"/>
              </w:rPr>
            </w:pPr>
            <w:r>
              <w:rPr>
                <w:lang w:eastAsia="sv-SE"/>
              </w:rPr>
              <w:t>It is noted that the HARQ process ID for the UL transmission of CG is derived from the equation. If the indication of HARQ retransmission scheme for a HARQ process (in</w:t>
            </w:r>
            <w:r>
              <w:rPr>
                <w:lang w:eastAsia="sv-SE"/>
              </w:rPr>
              <w:t xml:space="preserve">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宋体"/>
                <w:lang w:val="en-US" w:eastAsia="sv-SE"/>
              </w:rPr>
            </w:pPr>
            <w:r>
              <w:rPr>
                <w:rFonts w:eastAsia="宋体" w:hint="eastAsia"/>
                <w:lang w:val="en-US"/>
              </w:rPr>
              <w:t>ZTE</w:t>
            </w:r>
          </w:p>
        </w:tc>
        <w:tc>
          <w:tcPr>
            <w:tcW w:w="1739" w:type="dxa"/>
          </w:tcPr>
          <w:p w14:paraId="4C9B6328" w14:textId="77777777" w:rsidR="001A678C" w:rsidRDefault="00AB2622">
            <w:pPr>
              <w:rPr>
                <w:rFonts w:eastAsia="宋体"/>
                <w:lang w:val="en-US" w:eastAsia="sv-SE"/>
              </w:rPr>
            </w:pPr>
            <w:r>
              <w:rPr>
                <w:rFonts w:eastAsia="宋体" w:hint="eastAsia"/>
                <w:lang w:val="en-US"/>
              </w:rPr>
              <w:t>Agree</w:t>
            </w:r>
          </w:p>
        </w:tc>
        <w:tc>
          <w:tcPr>
            <w:tcW w:w="6480" w:type="dxa"/>
          </w:tcPr>
          <w:p w14:paraId="0037E208" w14:textId="77777777" w:rsidR="001A678C" w:rsidRDefault="00AB2622">
            <w:pPr>
              <w:rPr>
                <w:rFonts w:eastAsia="宋体"/>
                <w:lang w:val="en-US" w:eastAsia="sv-SE"/>
              </w:rPr>
            </w:pPr>
            <w:r>
              <w:rPr>
                <w:rFonts w:eastAsia="宋体" w:hint="eastAsia"/>
                <w:lang w:val="en-US"/>
              </w:rPr>
              <w:t>For CG, we already support using RRC to configure the mapping between CG and LCHs, no additional restriction is neede</w:t>
            </w:r>
            <w:r>
              <w:rPr>
                <w:rFonts w:eastAsia="宋体" w:hint="eastAsia"/>
                <w:lang w:val="en-US"/>
              </w:rPr>
              <w:t>d.</w:t>
            </w:r>
          </w:p>
        </w:tc>
      </w:tr>
      <w:tr w:rsidR="00270BE7" w14:paraId="1C030BC8" w14:textId="77777777" w:rsidTr="009C612F">
        <w:tc>
          <w:tcPr>
            <w:tcW w:w="1496" w:type="dxa"/>
          </w:tcPr>
          <w:p w14:paraId="1FD56F2F" w14:textId="77777777" w:rsidR="00270BE7" w:rsidRDefault="00270BE7" w:rsidP="009C612F">
            <w:pPr>
              <w:rPr>
                <w:lang w:eastAsia="sv-SE"/>
              </w:rPr>
            </w:pPr>
            <w:r>
              <w:rPr>
                <w:rFonts w:hint="eastAsia"/>
                <w:lang w:eastAsia="sv-SE"/>
              </w:rPr>
              <w:t>O</w:t>
            </w:r>
            <w:r>
              <w:rPr>
                <w:lang w:eastAsia="sv-SE"/>
              </w:rPr>
              <w:t>PPO</w:t>
            </w:r>
          </w:p>
        </w:tc>
        <w:tc>
          <w:tcPr>
            <w:tcW w:w="1739" w:type="dxa"/>
          </w:tcPr>
          <w:p w14:paraId="5A17233B" w14:textId="77777777" w:rsidR="00270BE7" w:rsidRDefault="00270BE7" w:rsidP="009C612F">
            <w:pPr>
              <w:rPr>
                <w:lang w:eastAsia="sv-SE"/>
              </w:rPr>
            </w:pPr>
            <w:r>
              <w:rPr>
                <w:lang w:eastAsia="sv-SE"/>
              </w:rPr>
              <w:t>Agree</w:t>
            </w:r>
          </w:p>
        </w:tc>
        <w:tc>
          <w:tcPr>
            <w:tcW w:w="6480" w:type="dxa"/>
          </w:tcPr>
          <w:p w14:paraId="44AF8160" w14:textId="77777777" w:rsidR="00270BE7" w:rsidRDefault="00270BE7" w:rsidP="009C612F">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77777777" w:rsidR="001A678C" w:rsidRPr="00270BE7" w:rsidRDefault="001A678C">
            <w:pPr>
              <w:rPr>
                <w:lang w:eastAsia="sv-SE"/>
              </w:rPr>
            </w:pPr>
          </w:p>
        </w:tc>
        <w:tc>
          <w:tcPr>
            <w:tcW w:w="1739" w:type="dxa"/>
          </w:tcPr>
          <w:p w14:paraId="05CD9156" w14:textId="77777777" w:rsidR="001A678C" w:rsidRDefault="001A678C">
            <w:pPr>
              <w:rPr>
                <w:rFonts w:eastAsia="等线"/>
              </w:rPr>
            </w:pPr>
          </w:p>
        </w:tc>
        <w:tc>
          <w:tcPr>
            <w:tcW w:w="6480" w:type="dxa"/>
          </w:tcPr>
          <w:p w14:paraId="3A4D364E" w14:textId="77777777" w:rsidR="001A678C" w:rsidRDefault="001A678C">
            <w:pPr>
              <w:rPr>
                <w:rFonts w:eastAsia="等线"/>
              </w:rPr>
            </w:pPr>
          </w:p>
        </w:tc>
      </w:tr>
      <w:tr w:rsidR="001A678C" w14:paraId="342DFE19" w14:textId="77777777">
        <w:tc>
          <w:tcPr>
            <w:tcW w:w="1496" w:type="dxa"/>
          </w:tcPr>
          <w:p w14:paraId="2A8985EA" w14:textId="77777777" w:rsidR="001A678C" w:rsidRDefault="001A678C">
            <w:pPr>
              <w:rPr>
                <w:lang w:eastAsia="sv-SE"/>
              </w:rPr>
            </w:pPr>
          </w:p>
        </w:tc>
        <w:tc>
          <w:tcPr>
            <w:tcW w:w="1739" w:type="dxa"/>
          </w:tcPr>
          <w:p w14:paraId="78E339E5" w14:textId="77777777" w:rsidR="001A678C" w:rsidRDefault="001A678C">
            <w:pPr>
              <w:rPr>
                <w:lang w:eastAsia="sv-SE"/>
              </w:rPr>
            </w:pPr>
          </w:p>
        </w:tc>
        <w:tc>
          <w:tcPr>
            <w:tcW w:w="6480" w:type="dxa"/>
          </w:tcPr>
          <w:p w14:paraId="403108DE" w14:textId="77777777" w:rsidR="001A678C" w:rsidRDefault="001A678C">
            <w:pPr>
              <w:rPr>
                <w:lang w:eastAsia="sv-SE"/>
              </w:rPr>
            </w:pPr>
          </w:p>
        </w:tc>
      </w:tr>
      <w:tr w:rsidR="001A678C" w14:paraId="1E45AC6C" w14:textId="77777777">
        <w:tc>
          <w:tcPr>
            <w:tcW w:w="1496" w:type="dxa"/>
          </w:tcPr>
          <w:p w14:paraId="6379C991" w14:textId="77777777" w:rsidR="001A678C" w:rsidRDefault="001A678C">
            <w:pPr>
              <w:rPr>
                <w:rFonts w:eastAsia="等线"/>
              </w:rPr>
            </w:pPr>
          </w:p>
        </w:tc>
        <w:tc>
          <w:tcPr>
            <w:tcW w:w="1739" w:type="dxa"/>
          </w:tcPr>
          <w:p w14:paraId="52369A43" w14:textId="77777777" w:rsidR="001A678C" w:rsidRDefault="001A678C">
            <w:pPr>
              <w:rPr>
                <w:rFonts w:eastAsia="等线"/>
              </w:rPr>
            </w:pPr>
          </w:p>
        </w:tc>
        <w:tc>
          <w:tcPr>
            <w:tcW w:w="6480" w:type="dxa"/>
          </w:tcPr>
          <w:p w14:paraId="13C8ED56" w14:textId="77777777" w:rsidR="001A678C" w:rsidRDefault="001A678C">
            <w:pPr>
              <w:rPr>
                <w:rFonts w:eastAsia="等线"/>
              </w:rPr>
            </w:pPr>
          </w:p>
        </w:tc>
      </w:tr>
      <w:tr w:rsidR="001A678C" w14:paraId="5049A78D" w14:textId="77777777">
        <w:tc>
          <w:tcPr>
            <w:tcW w:w="1496" w:type="dxa"/>
          </w:tcPr>
          <w:p w14:paraId="71F47D34" w14:textId="77777777" w:rsidR="001A678C" w:rsidRDefault="001A678C">
            <w:pPr>
              <w:rPr>
                <w:rFonts w:eastAsiaTheme="minorEastAsia"/>
              </w:rPr>
            </w:pPr>
          </w:p>
        </w:tc>
        <w:tc>
          <w:tcPr>
            <w:tcW w:w="1739" w:type="dxa"/>
          </w:tcPr>
          <w:p w14:paraId="4B742927" w14:textId="77777777" w:rsidR="001A678C" w:rsidRDefault="001A678C">
            <w:pPr>
              <w:rPr>
                <w:rFonts w:eastAsiaTheme="minorEastAsia"/>
              </w:rPr>
            </w:pPr>
          </w:p>
        </w:tc>
        <w:tc>
          <w:tcPr>
            <w:tcW w:w="6480" w:type="dxa"/>
          </w:tcPr>
          <w:p w14:paraId="425BA159" w14:textId="77777777" w:rsidR="001A678C" w:rsidRDefault="001A678C">
            <w:pPr>
              <w:rPr>
                <w:rFonts w:eastAsiaTheme="minorEastAsia"/>
              </w:rPr>
            </w:pPr>
          </w:p>
        </w:tc>
      </w:tr>
      <w:tr w:rsidR="001A678C" w14:paraId="3B884AF2" w14:textId="77777777">
        <w:tc>
          <w:tcPr>
            <w:tcW w:w="1496" w:type="dxa"/>
          </w:tcPr>
          <w:p w14:paraId="34ADAC5B" w14:textId="77777777" w:rsidR="001A678C" w:rsidRDefault="001A678C">
            <w:pPr>
              <w:rPr>
                <w:rFonts w:eastAsiaTheme="minorEastAsia"/>
              </w:rPr>
            </w:pPr>
          </w:p>
        </w:tc>
        <w:tc>
          <w:tcPr>
            <w:tcW w:w="1739" w:type="dxa"/>
          </w:tcPr>
          <w:p w14:paraId="05B9FAA0" w14:textId="77777777" w:rsidR="001A678C" w:rsidRDefault="001A678C">
            <w:pPr>
              <w:rPr>
                <w:rFonts w:eastAsiaTheme="minorEastAsia"/>
              </w:rPr>
            </w:pPr>
          </w:p>
        </w:tc>
        <w:tc>
          <w:tcPr>
            <w:tcW w:w="6480" w:type="dxa"/>
          </w:tcPr>
          <w:p w14:paraId="4AD07E40" w14:textId="77777777" w:rsidR="001A678C" w:rsidRDefault="001A678C">
            <w:pPr>
              <w:rPr>
                <w:rFonts w:eastAsiaTheme="minorEastAsia"/>
              </w:rPr>
            </w:pPr>
          </w:p>
        </w:tc>
      </w:tr>
      <w:tr w:rsidR="001A678C" w14:paraId="7B9839FF" w14:textId="77777777">
        <w:tc>
          <w:tcPr>
            <w:tcW w:w="1496" w:type="dxa"/>
          </w:tcPr>
          <w:p w14:paraId="76AFFCC1" w14:textId="77777777" w:rsidR="001A678C" w:rsidRDefault="001A678C">
            <w:pPr>
              <w:rPr>
                <w:rFonts w:eastAsiaTheme="minorEastAsia"/>
              </w:rPr>
            </w:pPr>
          </w:p>
        </w:tc>
        <w:tc>
          <w:tcPr>
            <w:tcW w:w="1739" w:type="dxa"/>
          </w:tcPr>
          <w:p w14:paraId="588065F5" w14:textId="77777777" w:rsidR="001A678C" w:rsidRDefault="001A678C">
            <w:pPr>
              <w:rPr>
                <w:rFonts w:eastAsiaTheme="minorEastAsia"/>
              </w:rPr>
            </w:pPr>
          </w:p>
        </w:tc>
        <w:tc>
          <w:tcPr>
            <w:tcW w:w="6480" w:type="dxa"/>
          </w:tcPr>
          <w:p w14:paraId="50D44CEE" w14:textId="77777777" w:rsidR="001A678C" w:rsidRDefault="001A678C">
            <w:pPr>
              <w:rPr>
                <w:rFonts w:eastAsiaTheme="minorEastAsia"/>
              </w:rPr>
            </w:pPr>
          </w:p>
        </w:tc>
      </w:tr>
      <w:tr w:rsidR="001A678C" w14:paraId="746CA204" w14:textId="77777777">
        <w:tc>
          <w:tcPr>
            <w:tcW w:w="1496" w:type="dxa"/>
          </w:tcPr>
          <w:p w14:paraId="19F5EF4A" w14:textId="77777777" w:rsidR="001A678C" w:rsidRDefault="001A678C">
            <w:pPr>
              <w:rPr>
                <w:rFonts w:eastAsia="Malgun Gothic"/>
                <w:lang w:eastAsia="ko-KR"/>
              </w:rPr>
            </w:pPr>
          </w:p>
        </w:tc>
        <w:tc>
          <w:tcPr>
            <w:tcW w:w="1739" w:type="dxa"/>
          </w:tcPr>
          <w:p w14:paraId="0AE9A2E8" w14:textId="77777777" w:rsidR="001A678C" w:rsidRDefault="001A678C">
            <w:pPr>
              <w:rPr>
                <w:rFonts w:eastAsiaTheme="minorEastAsia"/>
              </w:rPr>
            </w:pPr>
          </w:p>
        </w:tc>
        <w:tc>
          <w:tcPr>
            <w:tcW w:w="6480" w:type="dxa"/>
          </w:tcPr>
          <w:p w14:paraId="401B5A86" w14:textId="77777777" w:rsidR="001A678C" w:rsidRDefault="001A678C">
            <w:pPr>
              <w:rPr>
                <w:rFonts w:eastAsiaTheme="minorEastAsia"/>
              </w:rPr>
            </w:pPr>
          </w:p>
        </w:tc>
      </w:tr>
      <w:tr w:rsidR="001A678C" w14:paraId="0DD68598" w14:textId="77777777">
        <w:tc>
          <w:tcPr>
            <w:tcW w:w="1496" w:type="dxa"/>
          </w:tcPr>
          <w:p w14:paraId="06905D68" w14:textId="77777777" w:rsidR="001A678C" w:rsidRDefault="001A678C">
            <w:pPr>
              <w:rPr>
                <w:rFonts w:eastAsia="Malgun Gothic"/>
                <w:lang w:eastAsia="ko-KR"/>
              </w:rPr>
            </w:pPr>
          </w:p>
        </w:tc>
        <w:tc>
          <w:tcPr>
            <w:tcW w:w="1739" w:type="dxa"/>
          </w:tcPr>
          <w:p w14:paraId="6B5C0C43" w14:textId="77777777" w:rsidR="001A678C" w:rsidRDefault="001A678C">
            <w:pPr>
              <w:rPr>
                <w:rFonts w:eastAsia="Malgun Gothic"/>
                <w:lang w:eastAsia="ko-KR"/>
              </w:rPr>
            </w:pPr>
          </w:p>
        </w:tc>
        <w:tc>
          <w:tcPr>
            <w:tcW w:w="6480" w:type="dxa"/>
          </w:tcPr>
          <w:p w14:paraId="454F49FF" w14:textId="77777777" w:rsidR="001A678C" w:rsidRDefault="001A678C"/>
        </w:tc>
      </w:tr>
      <w:tr w:rsidR="001A678C" w14:paraId="21B8F2F2" w14:textId="77777777">
        <w:tc>
          <w:tcPr>
            <w:tcW w:w="1496" w:type="dxa"/>
          </w:tcPr>
          <w:p w14:paraId="79CFD668" w14:textId="77777777" w:rsidR="001A678C" w:rsidRDefault="001A678C">
            <w:pPr>
              <w:rPr>
                <w:rFonts w:eastAsiaTheme="minorEastAsia"/>
              </w:rPr>
            </w:pPr>
          </w:p>
        </w:tc>
        <w:tc>
          <w:tcPr>
            <w:tcW w:w="1739" w:type="dxa"/>
          </w:tcPr>
          <w:p w14:paraId="35614AD8" w14:textId="77777777" w:rsidR="001A678C" w:rsidRDefault="001A678C">
            <w:pPr>
              <w:rPr>
                <w:lang w:eastAsia="sv-SE"/>
              </w:rPr>
            </w:pPr>
          </w:p>
        </w:tc>
        <w:tc>
          <w:tcPr>
            <w:tcW w:w="6480" w:type="dxa"/>
          </w:tcPr>
          <w:p w14:paraId="70810C12" w14:textId="77777777" w:rsidR="001A678C" w:rsidRDefault="001A678C">
            <w:pPr>
              <w:rPr>
                <w:lang w:eastAsia="sv-SE"/>
              </w:rPr>
            </w:pPr>
          </w:p>
        </w:tc>
      </w:tr>
      <w:tr w:rsidR="001A678C" w14:paraId="08FFABEC" w14:textId="77777777">
        <w:tc>
          <w:tcPr>
            <w:tcW w:w="1496" w:type="dxa"/>
          </w:tcPr>
          <w:p w14:paraId="4F4CF0AD" w14:textId="77777777" w:rsidR="001A678C" w:rsidRDefault="001A678C">
            <w:pPr>
              <w:rPr>
                <w:rFonts w:eastAsia="宋体"/>
                <w:lang w:val="en-US"/>
              </w:rPr>
            </w:pPr>
          </w:p>
        </w:tc>
        <w:tc>
          <w:tcPr>
            <w:tcW w:w="1739" w:type="dxa"/>
          </w:tcPr>
          <w:p w14:paraId="55B9F09E" w14:textId="77777777" w:rsidR="001A678C" w:rsidRDefault="001A678C">
            <w:pPr>
              <w:rPr>
                <w:rFonts w:eastAsia="宋体"/>
                <w:lang w:val="en-US"/>
              </w:rPr>
            </w:pPr>
          </w:p>
        </w:tc>
        <w:tc>
          <w:tcPr>
            <w:tcW w:w="6480" w:type="dxa"/>
          </w:tcPr>
          <w:p w14:paraId="5950BA15" w14:textId="77777777" w:rsidR="001A678C" w:rsidRDefault="001A678C">
            <w:pPr>
              <w:rPr>
                <w:rFonts w:eastAsiaTheme="minorEastAsia"/>
              </w:rPr>
            </w:pPr>
          </w:p>
        </w:tc>
      </w:tr>
    </w:tbl>
    <w:p w14:paraId="53732C9D" w14:textId="77777777" w:rsidR="001A678C" w:rsidRDefault="00AB2622">
      <w:pPr>
        <w:pStyle w:val="Heading3"/>
      </w:pPr>
      <w:r>
        <w:t>LCP restrictions for dynamic grant</w:t>
      </w:r>
    </w:p>
    <w:p w14:paraId="04835F80" w14:textId="77777777" w:rsidR="001A678C" w:rsidRDefault="00AB2622">
      <w:pPr>
        <w:rPr>
          <w:rFonts w:eastAsiaTheme="minorEastAsia" w:cs="Arial"/>
        </w:rPr>
      </w:pPr>
      <w:r>
        <w:rPr>
          <w:rFonts w:cs="Arial"/>
        </w:rPr>
        <w:t xml:space="preserve">As previously </w:t>
      </w:r>
      <w:proofErr w:type="gramStart"/>
      <w:r>
        <w:rPr>
          <w:rFonts w:cs="Arial"/>
        </w:rPr>
        <w:t>mentioned</w:t>
      </w:r>
      <w:proofErr w:type="gramEnd"/>
      <w:r>
        <w:rPr>
          <w:rFonts w:cs="Arial"/>
        </w:rPr>
        <w:t xml:space="preserve"> NW can continuously schedule the UE using one or a combination of scheduling strategies to avoid HARQ stalling in NTN UE. As described in the pre-meeting summary, </w:t>
      </w:r>
      <w:r>
        <w:rPr>
          <w:rFonts w:eastAsia="等线"/>
        </w:rPr>
        <w:t>due to the different</w:t>
      </w:r>
      <w:r>
        <w:t xml:space="preserve"> </w:t>
      </w:r>
      <w:r>
        <w:rPr>
          <w:rFonts w:hint="eastAsia"/>
        </w:rPr>
        <w:t>scheduling</w:t>
      </w:r>
      <w:r>
        <w:t xml:space="preserve"> strategies for UL HARQ retransmission</w:t>
      </w:r>
      <w:r>
        <w:t xml:space="preserve">,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lastRenderedPageBreak/>
        <w:t>Past discussion has</w:t>
      </w:r>
      <w:r>
        <w:rPr>
          <w:rFonts w:cs="Arial"/>
        </w:rPr>
        <w:t xml:space="preserve">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w:t>
      </w:r>
      <w:proofErr w:type="gramStart"/>
      <w:r>
        <w:rPr>
          <w:rFonts w:cs="Arial"/>
        </w:rPr>
        <w:t>i.e.</w:t>
      </w:r>
      <w:proofErr w:type="gramEnd"/>
      <w:r>
        <w:rPr>
          <w:rFonts w:cs="Arial"/>
        </w:rPr>
        <w:t xml:space="preserve"> mainly time-sensitive) data is mapped to an approp</w:t>
      </w:r>
      <w:r>
        <w:rPr>
          <w:rFonts w:cs="Arial"/>
        </w:rPr>
        <w:t xml:space="preserve">riate UL grant. </w:t>
      </w:r>
      <w:proofErr w:type="spellStart"/>
      <w:r>
        <w:rPr>
          <w:rFonts w:cs="Arial"/>
        </w:rPr>
        <w:t>gNB</w:t>
      </w:r>
      <w:proofErr w:type="spellEnd"/>
      <w:r>
        <w:rPr>
          <w:rFonts w:cs="Arial"/>
        </w:rPr>
        <w:t xml:space="preserve"> may configure LCHs with less important data to use PHY priority index p0 and p1, while important LCHs are configured to only use priority index p1. </w:t>
      </w:r>
      <w:proofErr w:type="spellStart"/>
      <w:r>
        <w:rPr>
          <w:rFonts w:cs="Arial"/>
        </w:rPr>
        <w:t>gNB</w:t>
      </w:r>
      <w:proofErr w:type="spellEnd"/>
      <w:r>
        <w:rPr>
          <w:rFonts w:cs="Arial"/>
        </w:rPr>
        <w:t xml:space="preserve"> can distinguish between SR for low priority data and SRs for high priority data via </w:t>
      </w:r>
      <w:r>
        <w:rPr>
          <w:rFonts w:cs="Arial"/>
        </w:rPr>
        <w:t xml:space="preserve">separate PUCCH SR resources, and </w:t>
      </w:r>
      <w:proofErr w:type="spellStart"/>
      <w:r>
        <w:rPr>
          <w:rFonts w:cs="Arial"/>
        </w:rPr>
        <w:t>gNB</w:t>
      </w:r>
      <w:proofErr w:type="spellEnd"/>
      <w:r>
        <w:rPr>
          <w:rFonts w:cs="Arial"/>
        </w:rPr>
        <w:t xml:space="preserve"> may dynamically decide which PHY index (p0 or p1) to use for each grant.</w:t>
      </w:r>
    </w:p>
    <w:p w14:paraId="1B4A52ED" w14:textId="77777777" w:rsidR="001A678C" w:rsidRDefault="00AB2622">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w:t>
      </w:r>
      <w:r>
        <w:rPr>
          <w:rFonts w:ascii="Arial" w:hAnsi="Arial" w:cs="Arial"/>
          <w:b/>
          <w:bCs/>
          <w:sz w:val="20"/>
          <w:szCs w:val="20"/>
        </w:rPr>
        <w:t xml:space="preserve">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w:t>
      </w:r>
      <w:r>
        <w:rPr>
          <w:rFonts w:ascii="Arial" w:hAnsi="Arial" w:cs="Arial"/>
          <w:sz w:val="20"/>
          <w:szCs w:val="20"/>
        </w:rPr>
        <w:t>naling, the present or not can not be changed dynamically.</w:t>
      </w:r>
    </w:p>
    <w:p w14:paraId="6968961A"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w:t>
      </w:r>
      <w:r>
        <w:rPr>
          <w:rFonts w:ascii="Arial" w:eastAsiaTheme="minorEastAsia" w:hAnsi="Arial" w:cs="Arial"/>
          <w:lang w:val="en-GB" w:eastAsia="zh-CN"/>
        </w:rPr>
        <w:t>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t>Supporting companies argue that uplink traffic is generally differentiated by mapping QoS flows to logical channels (LCHs). The UE should be able to route certain tra</w:t>
      </w:r>
      <w:r>
        <w:t>ffic (</w:t>
      </w:r>
      <w:proofErr w:type="gramStart"/>
      <w:r>
        <w:t>e.g.</w:t>
      </w:r>
      <w:proofErr w:type="gramEnd"/>
      <w:r>
        <w:t xml:space="preserve">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Unless a mapping between</w:t>
      </w:r>
      <w:r>
        <w:t xml:space="preserve"> LCHs and UL HARQ processes is introduced, at the time of initial transmission of PUSCH, UE will have no idea whether network intends to disable HARQ retransmission or not. UE therefore risks multiplexing data from a logical channel that is unsuitable for </w:t>
      </w:r>
      <w:r>
        <w:t>the UL retransmission scheme (</w:t>
      </w:r>
      <w:proofErr w:type="gramStart"/>
      <w:r>
        <w:t>i.e.</w:t>
      </w:r>
      <w:proofErr w:type="gramEnd"/>
      <w:r>
        <w:t xml:space="preserve"> HARQ enabled/disabled). In case of HARQ transmission loss, RLC retransmission mechanism to recover the data could be too costly in terms of latency impact, UE power consumption and network resources (if RLC retransmission</w:t>
      </w:r>
      <w:r>
        <w:t xml:space="preserve"> is even configured). </w:t>
      </w:r>
    </w:p>
    <w:p w14:paraId="76F897D0" w14:textId="77777777" w:rsidR="001A678C" w:rsidRDefault="00AB2622">
      <w:pPr>
        <w:rPr>
          <w:rFonts w:eastAsia="等线"/>
        </w:rPr>
      </w:pPr>
      <w:r>
        <w:rPr>
          <w:rFonts w:eastAsia="等线"/>
          <w:lang w:val="en-US"/>
        </w:rPr>
        <w:t xml:space="preserve">Regarding re-use of </w:t>
      </w:r>
      <w:proofErr w:type="spellStart"/>
      <w:r>
        <w:rPr>
          <w:rFonts w:eastAsia="等线"/>
          <w:i/>
          <w:iCs/>
        </w:rPr>
        <w:t>allowedPHY-PriorityIndex</w:t>
      </w:r>
      <w:proofErr w:type="spellEnd"/>
      <w:r>
        <w:rPr>
          <w:rFonts w:eastAsia="等线"/>
        </w:rPr>
        <w:t xml:space="preserve">, several companies mention that re-purposing this field from </w:t>
      </w:r>
      <w:proofErr w:type="spellStart"/>
      <w:r>
        <w:rPr>
          <w:rFonts w:eastAsia="等线"/>
        </w:rPr>
        <w:t>IIoT</w:t>
      </w:r>
      <w:proofErr w:type="spellEnd"/>
      <w:r>
        <w:rPr>
          <w:rFonts w:eastAsia="等线"/>
        </w:rPr>
        <w:t xml:space="preserve"> may not be a good way forward. They note that this may: limit possible adoption of </w:t>
      </w:r>
      <w:proofErr w:type="spellStart"/>
      <w:r>
        <w:rPr>
          <w:rFonts w:eastAsia="等线"/>
        </w:rPr>
        <w:t>IIoT</w:t>
      </w:r>
      <w:proofErr w:type="spellEnd"/>
      <w:r>
        <w:rPr>
          <w:rFonts w:eastAsia="等线"/>
        </w:rPr>
        <w:t xml:space="preserve"> for NTN in a future release, may i</w:t>
      </w:r>
      <w:r>
        <w:rPr>
          <w:rFonts w:eastAsia="等线"/>
        </w:rPr>
        <w:t xml:space="preserve">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t>Companies not in favour of introducing further LCP restrictions note t</w:t>
      </w:r>
      <w:r>
        <w:t>hat are already several mechanisms to ensure transmission reliability (</w:t>
      </w:r>
      <w:proofErr w:type="gramStart"/>
      <w:r>
        <w:t>e.g.</w:t>
      </w:r>
      <w:proofErr w:type="gramEnd"/>
      <w:r>
        <w:t xml:space="preserve"> BSR MAC CE have </w:t>
      </w:r>
      <w:proofErr w:type="spellStart"/>
      <w:r>
        <w:t>retxBSR</w:t>
      </w:r>
      <w:proofErr w:type="spellEnd"/>
      <w:r>
        <w:t>-Timer, RRC messages can have RLC retransmissions).</w:t>
      </w:r>
    </w:p>
    <w:p w14:paraId="098FB02A" w14:textId="77777777" w:rsidR="001A678C" w:rsidRDefault="00AB2622">
      <w:r>
        <w:t xml:space="preserve">Considering </w:t>
      </w:r>
      <w:proofErr w:type="spellStart"/>
      <w:r>
        <w:t>gNB</w:t>
      </w:r>
      <w:proofErr w:type="spellEnd"/>
      <w:r>
        <w:t xml:space="preserve"> is aware of the decoded data and failed decoding, it can adapt the scheduling and/or link</w:t>
      </w:r>
      <w:r>
        <w:t xml:space="preserve"> adaptation and/or the </w:t>
      </w:r>
      <w:proofErr w:type="spellStart"/>
      <w:r>
        <w:t>gNB</w:t>
      </w:r>
      <w:proofErr w:type="spellEnd"/>
      <w:r>
        <w:t xml:space="preserve"> estimation algorithm for UE buffer status. For example, the </w:t>
      </w:r>
      <w:proofErr w:type="spellStart"/>
      <w:r>
        <w:t>gNB</w:t>
      </w:r>
      <w:proofErr w:type="spellEnd"/>
      <w:r>
        <w:t xml:space="preserve"> can estimate the UE buffer content from BSRs, SRs, and previously decoded TBs so can schedule accordingly. Furthermore, link adaptation in NTNs will most likely aim </w:t>
      </w:r>
      <w:r>
        <w:t>at a lower block error rate (</w:t>
      </w:r>
      <w:proofErr w:type="gramStart"/>
      <w:r>
        <w:t>i.e.</w:t>
      </w:r>
      <w:proofErr w:type="gramEnd"/>
      <w:r>
        <w:t xml:space="preserve"> possibly 1% BLER) because the pathloss differences are smaller over a cell and the long RTT has severe drawbacks as retransmissions are delayed for long. </w:t>
      </w:r>
    </w:p>
    <w:p w14:paraId="6865E118" w14:textId="77777777" w:rsidR="001A678C" w:rsidRDefault="00AB2622">
      <w:r>
        <w:t>Splitting HARQ processes into groups based on if retransmissions ar</w:t>
      </w:r>
      <w:r>
        <w:t xml:space="preserve">e enabled or disabled will require new management algorithms, and if there are available resources in the </w:t>
      </w:r>
      <w:proofErr w:type="spellStart"/>
      <w:r>
        <w:t>gNB</w:t>
      </w:r>
      <w:proofErr w:type="spellEnd"/>
      <w:r>
        <w:t xml:space="preserve"> at the end of a data burst, the </w:t>
      </w:r>
      <w:proofErr w:type="spellStart"/>
      <w:r>
        <w:t>gNB</w:t>
      </w:r>
      <w:proofErr w:type="spellEnd"/>
      <w:r>
        <w:t xml:space="preserve"> may not be able to schedule a retransmission because the HARQ process was configured </w:t>
      </w:r>
      <w:proofErr w:type="gramStart"/>
      <w:r>
        <w:t>with ”disable</w:t>
      </w:r>
      <w:proofErr w:type="gramEnd"/>
      <w:r>
        <w:t xml:space="preserve"> uplink HARQ</w:t>
      </w:r>
      <w:r>
        <w:t xml:space="preserve"> retransmissions” leading to added delay at the burst end. </w:t>
      </w:r>
    </w:p>
    <w:p w14:paraId="27794B82" w14:textId="77777777" w:rsidR="001A678C" w:rsidRDefault="00AB2622">
      <w:r>
        <w:t>Legacy parameters (</w:t>
      </w:r>
      <w:proofErr w:type="gramStart"/>
      <w:r>
        <w:t>e.g.</w:t>
      </w:r>
      <w:proofErr w:type="gramEnd"/>
      <w:r>
        <w:t xml:space="preserve"> </w:t>
      </w:r>
      <w:proofErr w:type="spellStart"/>
      <w:r>
        <w:rPr>
          <w:rFonts w:eastAsia="等线"/>
          <w:i/>
          <w:iCs/>
        </w:rPr>
        <w:t>allowedPHY-PriorityIndex</w:t>
      </w:r>
      <w:proofErr w:type="spellEnd"/>
      <w:r>
        <w:rPr>
          <w:rFonts w:eastAsia="等线"/>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w:t>
      </w:r>
      <w:r>
        <w:t xml:space="preserve">is only mapped to the dynamic grant indicating the priority index equal to the values. </w:t>
      </w:r>
    </w:p>
    <w:p w14:paraId="73528261" w14:textId="77777777" w:rsidR="001A678C" w:rsidRDefault="00AB2622">
      <w:pPr>
        <w:pStyle w:val="Heading3"/>
      </w:pPr>
      <w:r>
        <w:lastRenderedPageBreak/>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ListParagraph"/>
        <w:numPr>
          <w:ilvl w:val="0"/>
          <w:numId w:val="11"/>
        </w:numPr>
        <w:rPr>
          <w:rFonts w:ascii="Arial" w:hAnsi="Arial" w:cs="Arial"/>
          <w:sz w:val="20"/>
          <w:szCs w:val="20"/>
        </w:rPr>
      </w:pPr>
      <w:r>
        <w:rPr>
          <w:rFonts w:ascii="Arial" w:hAnsi="Arial" w:cs="Arial"/>
          <w:sz w:val="20"/>
          <w:szCs w:val="20"/>
        </w:rPr>
        <w:t xml:space="preserve">Two mapping relationships shall be indicated to UE. </w:t>
      </w:r>
      <w:r>
        <w:rPr>
          <w:rFonts w:ascii="Arial" w:hAnsi="Arial" w:cs="Arial"/>
          <w:sz w:val="20"/>
          <w:szCs w:val="20"/>
        </w:rPr>
        <w:t>The first performs mapping between LCH and HARQ process type (configured for every LCH via RRC) to indicate whether LCH could be transmitted via HARQ process with or without feedback. The second performs mapping between HARQ process ID and HARQ process typ</w:t>
      </w:r>
      <w:r>
        <w:rPr>
          <w:rFonts w:ascii="Arial" w:hAnsi="Arial" w:cs="Arial"/>
          <w:sz w:val="20"/>
          <w:szCs w:val="20"/>
        </w:rPr>
        <w:t>e, with mapping indicated via RRC message.</w:t>
      </w:r>
    </w:p>
    <w:p w14:paraId="662637D2"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6338506C"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027236F9" w14:textId="77777777" w:rsidR="001A678C" w:rsidRDefault="00AB2622">
      <w:pPr>
        <w:pStyle w:val="ListParagraph"/>
        <w:numPr>
          <w:ilvl w:val="0"/>
          <w:numId w:val="11"/>
        </w:numPr>
        <w:rPr>
          <w:rFonts w:ascii="Arial" w:hAnsi="Arial" w:cs="Arial"/>
          <w:sz w:val="20"/>
          <w:szCs w:val="20"/>
        </w:rPr>
      </w:pPr>
      <w:r>
        <w:rPr>
          <w:rFonts w:ascii="Arial" w:eastAsia="等线"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w:t>
      </w:r>
      <w:r>
        <w:rPr>
          <w:rFonts w:ascii="Arial" w:hAnsi="Arial" w:cs="Arial"/>
          <w:color w:val="000000" w:themeColor="text1"/>
          <w:sz w:val="20"/>
          <w:szCs w:val="20"/>
        </w:rPr>
        <w:t xml:space="preserve"> MAC PDU, one service (</w:t>
      </w:r>
      <w:proofErr w:type="gramStart"/>
      <w:r>
        <w:rPr>
          <w:rFonts w:ascii="Arial" w:hAnsi="Arial" w:cs="Arial"/>
          <w:color w:val="000000" w:themeColor="text1"/>
          <w:sz w:val="20"/>
          <w:szCs w:val="20"/>
        </w:rPr>
        <w:t>e.g,LCH</w:t>
      </w:r>
      <w:proofErr w:type="gramEnd"/>
      <w:r>
        <w:rPr>
          <w:rFonts w:ascii="Arial" w:hAnsi="Arial" w:cs="Arial"/>
          <w:color w:val="000000" w:themeColor="text1"/>
          <w:sz w:val="20"/>
          <w:szCs w:val="20"/>
        </w:rPr>
        <w:t>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should adopt the blind retransmission to meet the QoS of LCH1. LCH2 is not necessary to use th</w:t>
      </w:r>
      <w:r>
        <w:rPr>
          <w:rFonts w:ascii="Arial" w:hAnsi="Arial" w:cs="Arial"/>
          <w:color w:val="000000" w:themeColor="text1"/>
          <w:sz w:val="20"/>
          <w:szCs w:val="20"/>
        </w:rPr>
        <w:t xml:space="preserve">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w:t>
      </w:r>
      <w:proofErr w:type="gramStart"/>
      <w:r>
        <w:rPr>
          <w:rFonts w:ascii="Arial" w:hAnsi="Arial" w:cs="Arial"/>
          <w:sz w:val="20"/>
          <w:szCs w:val="20"/>
        </w:rPr>
        <w:t>UE</w:t>
      </w:r>
      <w:proofErr w:type="gramEnd"/>
      <w:r>
        <w:rPr>
          <w:rFonts w:ascii="Arial" w:hAnsi="Arial" w:cs="Arial"/>
          <w:sz w:val="20"/>
          <w:szCs w:val="20"/>
        </w:rPr>
        <w:t xml:space="preserv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ListParagraph"/>
        <w:numPr>
          <w:ilvl w:val="0"/>
          <w:numId w:val="11"/>
        </w:numPr>
        <w:rPr>
          <w:rFonts w:ascii="Arial" w:eastAsia="等线"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w:t>
      </w:r>
      <w:r>
        <w:rPr>
          <w:rFonts w:ascii="Arial" w:hAnsi="Arial" w:cs="Arial"/>
          <w:sz w:val="20"/>
          <w:szCs w:val="20"/>
        </w:rPr>
        <w:t xml:space="preserve">noted given there are 3 possible retransmission schemes which may each support a different type of services, the 1 bit available by re-purposing the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is possible but may not provide an optimal/expected mapping. Possible alternatives</w:t>
      </w:r>
      <w:r>
        <w:rPr>
          <w:rFonts w:ascii="Arial" w:eastAsia="等线" w:hAnsi="Arial" w:cs="Arial"/>
          <w:sz w:val="20"/>
          <w:szCs w:val="20"/>
        </w:rPr>
        <w:t xml:space="preserve"> include extending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w:t>
      </w:r>
      <w:r>
        <w:rPr>
          <w:rFonts w:ascii="Arial" w:eastAsia="等线" w:hAnsi="Arial" w:cs="Arial"/>
          <w:sz w:val="20"/>
          <w:szCs w:val="20"/>
        </w:rPr>
        <w:t xml:space="preserve">s for each HARQ process based on </w:t>
      </w:r>
      <w:proofErr w:type="gramStart"/>
      <w:r>
        <w:rPr>
          <w:rFonts w:ascii="Arial" w:eastAsia="等线" w:hAnsi="Arial" w:cs="Arial"/>
          <w:sz w:val="20"/>
          <w:szCs w:val="20"/>
        </w:rPr>
        <w:t>it's</w:t>
      </w:r>
      <w:proofErr w:type="gramEnd"/>
      <w:r>
        <w:rPr>
          <w:rFonts w:ascii="Arial" w:eastAsia="等线" w:hAnsi="Arial" w:cs="Arial"/>
          <w:sz w:val="20"/>
          <w:szCs w:val="20"/>
        </w:rPr>
        <w:t xml:space="preserve">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w:t>
      </w:r>
      <w:r>
        <w:rPr>
          <w:bCs/>
          <w:lang w:eastAsia="sv-SE"/>
        </w:rPr>
        <w:t>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t>Question 7)</w:t>
      </w:r>
      <w:r>
        <w:tab/>
      </w:r>
      <w:r>
        <w:rPr>
          <w:b/>
          <w:bCs/>
        </w:rPr>
        <w:t>Which of the following options for LCP in NTN do you support for further study:</w:t>
      </w:r>
    </w:p>
    <w:p w14:paraId="539670AE"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w:t>
      </w:r>
    </w:p>
    <w:p w14:paraId="4D6DAD75"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 and extended;</w:t>
      </w:r>
    </w:p>
    <w:p w14:paraId="03A4511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 xml:space="preserve">A new LCP restriction is introduced to map LCH to one or more HARQ process(es). HARQ processes can be classified as having </w:t>
      </w:r>
      <w:proofErr w:type="gramStart"/>
      <w:r>
        <w:rPr>
          <w:rFonts w:ascii="Arial" w:eastAsia="等线" w:hAnsi="Arial" w:cs="Arial"/>
          <w:b/>
          <w:sz w:val="20"/>
          <w:szCs w:val="20"/>
        </w:rPr>
        <w:t>retransmission  “</w:t>
      </w:r>
      <w:proofErr w:type="gramEnd"/>
      <w:r>
        <w:rPr>
          <w:rFonts w:ascii="Arial" w:eastAsia="等线" w:hAnsi="Arial" w:cs="Arial"/>
          <w:b/>
          <w:sz w:val="20"/>
          <w:szCs w:val="20"/>
        </w:rPr>
        <w:t>enabled” or “disabled”;</w:t>
      </w:r>
    </w:p>
    <w:p w14:paraId="51C70B2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A new</w:t>
      </w:r>
      <w:r>
        <w:rPr>
          <w:rFonts w:ascii="Arial" w:eastAsia="等线" w:hAnsi="Arial" w:cs="Arial"/>
          <w:b/>
          <w:sz w:val="20"/>
          <w:szCs w:val="20"/>
        </w:rPr>
        <w:t xml:space="preserve"> LCP restriction is introduced to map LCH to one or more HARQ process(es). HARQ processes can be classified as having </w:t>
      </w:r>
      <w:proofErr w:type="gramStart"/>
      <w:r>
        <w:rPr>
          <w:rFonts w:ascii="Arial" w:eastAsia="等线" w:hAnsi="Arial" w:cs="Arial"/>
          <w:b/>
          <w:sz w:val="20"/>
          <w:szCs w:val="20"/>
        </w:rPr>
        <w:t>retransmission  “</w:t>
      </w:r>
      <w:proofErr w:type="gramEnd"/>
      <w:r>
        <w:rPr>
          <w:rFonts w:ascii="Arial" w:eastAsia="等线" w:hAnsi="Arial" w:cs="Arial"/>
          <w:b/>
          <w:sz w:val="20"/>
          <w:szCs w:val="20"/>
        </w:rPr>
        <w:t>enabled based on PUSCH decoding result”,  “enabled based on blind retransmission” or “disabled”.</w:t>
      </w:r>
    </w:p>
    <w:p w14:paraId="5C031142" w14:textId="77777777" w:rsidR="001A678C" w:rsidRDefault="00AB2622">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w:t>
      </w:r>
      <w:r>
        <w:rPr>
          <w:rFonts w:ascii="Arial" w:eastAsia="Times New Roman" w:hAnsi="Arial" w:cs="Arial"/>
          <w:b/>
          <w:bCs/>
          <w:sz w:val="20"/>
          <w:szCs w:val="20"/>
          <w:lang w:val="en-GB" w:eastAsia="zh-CN"/>
        </w:rPr>
        <w:t xml:space="preserve"> introduced to map LCH to one or more HARQ process(es). NW can still configure UE with one or more transmission schemes for each HARQ process based on </w:t>
      </w:r>
      <w:proofErr w:type="gramStart"/>
      <w:r>
        <w:rPr>
          <w:rFonts w:ascii="Arial" w:eastAsia="Times New Roman" w:hAnsi="Arial" w:cs="Arial"/>
          <w:b/>
          <w:bCs/>
          <w:sz w:val="20"/>
          <w:szCs w:val="20"/>
          <w:lang w:val="en-GB" w:eastAsia="zh-CN"/>
        </w:rPr>
        <w:t>it's</w:t>
      </w:r>
      <w:proofErr w:type="gramEnd"/>
      <w:r>
        <w:rPr>
          <w:rFonts w:ascii="Arial" w:eastAsia="Times New Roman" w:hAnsi="Arial" w:cs="Arial"/>
          <w:b/>
          <w:bCs/>
          <w:sz w:val="20"/>
          <w:szCs w:val="20"/>
          <w:lang w:val="en-GB" w:eastAsia="zh-CN"/>
        </w:rPr>
        <w:t xml:space="preserve"> implementation.</w:t>
      </w:r>
    </w:p>
    <w:tbl>
      <w:tblPr>
        <w:tblStyle w:val="TableGrid"/>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 xml:space="preserve">New LCP </w:t>
            </w:r>
            <w:r>
              <w:rPr>
                <w:lang w:eastAsia="sv-SE"/>
              </w:rPr>
              <w:t>restriction can be used for mapping the LCH(s) to all kinds of different scheduling strategies, which reflect the different requirements on UL (re-)transmission.</w:t>
            </w:r>
          </w:p>
        </w:tc>
      </w:tr>
      <w:tr w:rsidR="001A678C" w14:paraId="4A6B274A" w14:textId="77777777">
        <w:tc>
          <w:tcPr>
            <w:tcW w:w="1496" w:type="dxa"/>
          </w:tcPr>
          <w:p w14:paraId="742CCD3B" w14:textId="77777777" w:rsidR="001A678C" w:rsidRDefault="00AB2622">
            <w:pPr>
              <w:rPr>
                <w:rFonts w:eastAsia="宋体"/>
                <w:lang w:val="en-US" w:eastAsia="sv-SE"/>
              </w:rPr>
            </w:pPr>
            <w:r>
              <w:rPr>
                <w:rFonts w:eastAsia="宋体" w:hint="eastAsia"/>
                <w:lang w:val="en-US"/>
              </w:rPr>
              <w:t>ZTE</w:t>
            </w:r>
          </w:p>
        </w:tc>
        <w:tc>
          <w:tcPr>
            <w:tcW w:w="2189" w:type="dxa"/>
          </w:tcPr>
          <w:p w14:paraId="75CA367C" w14:textId="77777777" w:rsidR="001A678C" w:rsidRDefault="00AB2622">
            <w:pPr>
              <w:rPr>
                <w:rFonts w:eastAsia="宋体"/>
                <w:lang w:val="en-US"/>
              </w:rPr>
            </w:pPr>
            <w:r>
              <w:rPr>
                <w:rFonts w:eastAsia="宋体" w:hint="eastAsia"/>
                <w:lang w:val="en-US"/>
              </w:rPr>
              <w:t>1;</w:t>
            </w:r>
          </w:p>
          <w:p w14:paraId="69991C2B" w14:textId="77777777" w:rsidR="001A678C" w:rsidRDefault="00AB2622">
            <w:pPr>
              <w:rPr>
                <w:rFonts w:eastAsia="宋体"/>
                <w:lang w:val="en-US" w:eastAsia="sv-SE"/>
              </w:rPr>
            </w:pPr>
            <w:r>
              <w:rPr>
                <w:rFonts w:eastAsia="宋体" w:hint="eastAsia"/>
                <w:lang w:val="en-US"/>
              </w:rPr>
              <w:t xml:space="preserve">2 or 5 if new restriction is considered as necessary based on majority </w:t>
            </w:r>
            <w:r>
              <w:rPr>
                <w:rFonts w:eastAsia="宋体" w:hint="eastAsia"/>
                <w:lang w:val="en-US"/>
              </w:rPr>
              <w:t>interest.</w:t>
            </w:r>
          </w:p>
        </w:tc>
        <w:tc>
          <w:tcPr>
            <w:tcW w:w="6030" w:type="dxa"/>
          </w:tcPr>
          <w:p w14:paraId="31DA97D5" w14:textId="77777777" w:rsidR="001A678C" w:rsidRDefault="00AB2622">
            <w:pPr>
              <w:rPr>
                <w:rFonts w:eastAsia="宋体"/>
                <w:lang w:val="en-US"/>
              </w:rPr>
            </w:pPr>
            <w:r>
              <w:rPr>
                <w:rFonts w:eastAsia="宋体" w:hint="eastAsia"/>
                <w:lang w:val="en-US"/>
              </w:rPr>
              <w:t>As discussed in our paper, we think the restriction of LCP in NTN is to prevent LCHs with higher requirement on latency and reliability can only be mapped to UL grant with blind retransmission, and LCHs with higher requirement on reliability (but</w:t>
            </w:r>
            <w:r>
              <w:rPr>
                <w:rFonts w:eastAsia="宋体" w:hint="eastAsia"/>
                <w:lang w:val="en-US"/>
              </w:rPr>
              <w:t xml:space="preserve"> not latency) will not be mapped to UL grant without any retransmission. And above restrictions can be guaranteed by proper configuration with current LCP restrictions, but the consequence is that in some case, for LCHs with normal requirement on both reli</w:t>
            </w:r>
            <w:r>
              <w:rPr>
                <w:rFonts w:eastAsia="宋体" w:hint="eastAsia"/>
                <w:lang w:val="en-US"/>
              </w:rPr>
              <w:t xml:space="preserve">ability and latency, they cannot </w:t>
            </w:r>
            <w:proofErr w:type="gramStart"/>
            <w:r>
              <w:rPr>
                <w:rFonts w:eastAsia="宋体" w:hint="eastAsia"/>
                <w:lang w:val="en-US"/>
              </w:rPr>
              <w:t>use  UL</w:t>
            </w:r>
            <w:proofErr w:type="gramEnd"/>
            <w:r>
              <w:rPr>
                <w:rFonts w:eastAsia="宋体" w:hint="eastAsia"/>
                <w:lang w:val="en-US"/>
              </w:rPr>
              <w:t xml:space="preserve"> grant with HARQ blind retransmission, which can lead to waste of </w:t>
            </w:r>
            <w:r>
              <w:rPr>
                <w:rFonts w:eastAsia="宋体" w:hint="eastAsia"/>
                <w:lang w:val="en-US"/>
              </w:rPr>
              <w:lastRenderedPageBreak/>
              <w:t xml:space="preserve">some UL resource. From our point of view, such situation might not always happen, and it is acceptable considering it is just first release. </w:t>
            </w:r>
          </w:p>
          <w:p w14:paraId="29FF83AC" w14:textId="77777777" w:rsidR="001A678C" w:rsidRDefault="00AB2622">
            <w:pPr>
              <w:rPr>
                <w:rFonts w:eastAsia="宋体"/>
                <w:lang w:val="en-US"/>
              </w:rPr>
            </w:pPr>
            <w:r>
              <w:rPr>
                <w:rFonts w:eastAsia="宋体" w:hint="eastAsia"/>
                <w:lang w:val="en-US"/>
              </w:rPr>
              <w:t>But if m</w:t>
            </w:r>
            <w:r>
              <w:rPr>
                <w:rFonts w:eastAsia="宋体" w:hint="eastAsia"/>
                <w:lang w:val="en-US"/>
              </w:rPr>
              <w:t xml:space="preserve">ajority company consider it is not </w:t>
            </w:r>
            <w:proofErr w:type="spellStart"/>
            <w:proofErr w:type="gramStart"/>
            <w:r>
              <w:rPr>
                <w:rFonts w:eastAsia="宋体" w:hint="eastAsia"/>
                <w:lang w:val="en-US"/>
              </w:rPr>
              <w:t>acceptable,and</w:t>
            </w:r>
            <w:proofErr w:type="spellEnd"/>
            <w:proofErr w:type="gramEnd"/>
            <w:r>
              <w:rPr>
                <w:rFonts w:eastAsia="宋体" w:hint="eastAsia"/>
                <w:lang w:val="en-US"/>
              </w:rPr>
              <w:t xml:space="preserve"> optimization is needed. Then we think a simpler solution is to extend the bit-length of </w:t>
            </w:r>
            <w:proofErr w:type="spellStart"/>
            <w:r>
              <w:rPr>
                <w:rFonts w:eastAsia="宋体" w:hint="eastAsia"/>
                <w:lang w:val="en-US"/>
              </w:rPr>
              <w:t>AllowedPHY-PriorityIndex</w:t>
            </w:r>
            <w:proofErr w:type="spellEnd"/>
            <w:r>
              <w:rPr>
                <w:rFonts w:eastAsia="宋体" w:hint="eastAsia"/>
                <w:lang w:val="en-US"/>
              </w:rPr>
              <w:t>, which allows NW to dynamically adjust the mapping between UL grant and LCHs with less RAN2 s</w:t>
            </w:r>
            <w:r>
              <w:rPr>
                <w:rFonts w:eastAsia="宋体" w:hint="eastAsia"/>
                <w:lang w:val="en-US"/>
              </w:rPr>
              <w:t>pecs impact. Another acceptable alternative is to allow mapping between LCHs and HARQ process, for which, since the mapping between UL grant and HARQ is assigned dynamically, therefore the mapping between LCHs and UL grant can be guaranteed. Unlike alt3 an</w:t>
            </w:r>
            <w:r>
              <w:rPr>
                <w:rFonts w:eastAsia="宋体" w:hint="eastAsia"/>
                <w:lang w:val="en-US"/>
              </w:rPr>
              <w:t xml:space="preserve">d 4 where the transmission scheme is configured semi-statically, for alt5, the HARQ process is not linked to a specific transmission scheme, therefore it is still possible for NW to adjust the scheduling </w:t>
            </w:r>
            <w:proofErr w:type="gramStart"/>
            <w:r>
              <w:rPr>
                <w:rFonts w:eastAsia="宋体" w:hint="eastAsia"/>
                <w:lang w:val="en-US"/>
              </w:rPr>
              <w:t>strategies  based</w:t>
            </w:r>
            <w:proofErr w:type="gramEnd"/>
            <w:r>
              <w:rPr>
                <w:rFonts w:eastAsia="宋体" w:hint="eastAsia"/>
                <w:lang w:val="en-US"/>
              </w:rPr>
              <w:t xml:space="preserve"> on joint consideration of the serv</w:t>
            </w:r>
            <w:r>
              <w:rPr>
                <w:rFonts w:eastAsia="宋体" w:hint="eastAsia"/>
                <w:lang w:val="en-US"/>
              </w:rPr>
              <w:t>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lastRenderedPageBreak/>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w:t>
            </w:r>
            <w:proofErr w:type="gramStart"/>
            <w:r>
              <w:rPr>
                <w:rFonts w:eastAsiaTheme="minorEastAsia" w:cs="Arial"/>
              </w:rPr>
              <w:t>perspective,  classifying</w:t>
            </w:r>
            <w:proofErr w:type="gramEnd"/>
            <w:r>
              <w:rPr>
                <w:rFonts w:eastAsiaTheme="minorEastAsia" w:cs="Arial"/>
              </w:rPr>
              <w:t xml:space="preserve">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retransmissions 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77777777" w:rsidR="001A678C" w:rsidRDefault="001A678C">
            <w:pPr>
              <w:rPr>
                <w:lang w:eastAsia="sv-SE"/>
              </w:rPr>
            </w:pPr>
          </w:p>
        </w:tc>
        <w:tc>
          <w:tcPr>
            <w:tcW w:w="2189" w:type="dxa"/>
          </w:tcPr>
          <w:p w14:paraId="0C053E4D" w14:textId="77777777" w:rsidR="001A678C" w:rsidRDefault="001A678C">
            <w:pPr>
              <w:rPr>
                <w:rFonts w:eastAsia="等线"/>
              </w:rPr>
            </w:pPr>
          </w:p>
        </w:tc>
        <w:tc>
          <w:tcPr>
            <w:tcW w:w="6030" w:type="dxa"/>
          </w:tcPr>
          <w:p w14:paraId="4033C6AC" w14:textId="77777777" w:rsidR="001A678C" w:rsidRDefault="001A678C">
            <w:pPr>
              <w:rPr>
                <w:rFonts w:eastAsia="等线"/>
              </w:rPr>
            </w:pPr>
          </w:p>
        </w:tc>
      </w:tr>
      <w:tr w:rsidR="001A678C" w14:paraId="05279773" w14:textId="77777777">
        <w:tc>
          <w:tcPr>
            <w:tcW w:w="1496" w:type="dxa"/>
          </w:tcPr>
          <w:p w14:paraId="0D65B278" w14:textId="77777777" w:rsidR="001A678C" w:rsidRDefault="001A678C">
            <w:pPr>
              <w:rPr>
                <w:lang w:eastAsia="sv-SE"/>
              </w:rPr>
            </w:pPr>
          </w:p>
        </w:tc>
        <w:tc>
          <w:tcPr>
            <w:tcW w:w="2189" w:type="dxa"/>
          </w:tcPr>
          <w:p w14:paraId="117C5D91" w14:textId="77777777" w:rsidR="001A678C" w:rsidRDefault="001A678C">
            <w:pPr>
              <w:rPr>
                <w:lang w:eastAsia="sv-SE"/>
              </w:rPr>
            </w:pPr>
          </w:p>
        </w:tc>
        <w:tc>
          <w:tcPr>
            <w:tcW w:w="6030" w:type="dxa"/>
          </w:tcPr>
          <w:p w14:paraId="6B1E5173" w14:textId="77777777" w:rsidR="001A678C" w:rsidRDefault="001A678C">
            <w:pPr>
              <w:rPr>
                <w:lang w:eastAsia="sv-SE"/>
              </w:rPr>
            </w:pPr>
          </w:p>
        </w:tc>
      </w:tr>
      <w:tr w:rsidR="001A678C" w14:paraId="63D9B479" w14:textId="77777777">
        <w:tc>
          <w:tcPr>
            <w:tcW w:w="1496" w:type="dxa"/>
          </w:tcPr>
          <w:p w14:paraId="5AE9D531" w14:textId="77777777" w:rsidR="001A678C" w:rsidRDefault="001A678C">
            <w:pPr>
              <w:rPr>
                <w:rFonts w:eastAsia="等线"/>
              </w:rPr>
            </w:pPr>
          </w:p>
        </w:tc>
        <w:tc>
          <w:tcPr>
            <w:tcW w:w="2189" w:type="dxa"/>
          </w:tcPr>
          <w:p w14:paraId="57A49E67" w14:textId="77777777" w:rsidR="001A678C" w:rsidRDefault="001A678C">
            <w:pPr>
              <w:rPr>
                <w:rFonts w:eastAsia="等线"/>
              </w:rPr>
            </w:pPr>
          </w:p>
        </w:tc>
        <w:tc>
          <w:tcPr>
            <w:tcW w:w="6030" w:type="dxa"/>
          </w:tcPr>
          <w:p w14:paraId="615DBAF2" w14:textId="77777777" w:rsidR="001A678C" w:rsidRDefault="001A678C">
            <w:pPr>
              <w:rPr>
                <w:rFonts w:eastAsia="等线"/>
              </w:rPr>
            </w:pPr>
          </w:p>
        </w:tc>
      </w:tr>
      <w:tr w:rsidR="001A678C" w14:paraId="4CF87296" w14:textId="77777777">
        <w:tc>
          <w:tcPr>
            <w:tcW w:w="1496" w:type="dxa"/>
          </w:tcPr>
          <w:p w14:paraId="31ED68A4" w14:textId="77777777" w:rsidR="001A678C" w:rsidRDefault="001A678C">
            <w:pPr>
              <w:rPr>
                <w:rFonts w:eastAsiaTheme="minorEastAsia"/>
              </w:rPr>
            </w:pPr>
          </w:p>
        </w:tc>
        <w:tc>
          <w:tcPr>
            <w:tcW w:w="2189" w:type="dxa"/>
          </w:tcPr>
          <w:p w14:paraId="7BD41784" w14:textId="77777777" w:rsidR="001A678C" w:rsidRDefault="001A678C">
            <w:pPr>
              <w:rPr>
                <w:rFonts w:eastAsiaTheme="minorEastAsia"/>
              </w:rPr>
            </w:pPr>
          </w:p>
        </w:tc>
        <w:tc>
          <w:tcPr>
            <w:tcW w:w="6030" w:type="dxa"/>
          </w:tcPr>
          <w:p w14:paraId="12972F26" w14:textId="77777777" w:rsidR="001A678C" w:rsidRDefault="001A678C">
            <w:pPr>
              <w:rPr>
                <w:rFonts w:eastAsiaTheme="minorEastAsia"/>
              </w:rPr>
            </w:pPr>
          </w:p>
        </w:tc>
      </w:tr>
      <w:tr w:rsidR="001A678C" w14:paraId="64D6694E" w14:textId="77777777">
        <w:tc>
          <w:tcPr>
            <w:tcW w:w="1496" w:type="dxa"/>
          </w:tcPr>
          <w:p w14:paraId="7250BDA7" w14:textId="77777777" w:rsidR="001A678C" w:rsidRDefault="001A678C">
            <w:pPr>
              <w:rPr>
                <w:rFonts w:eastAsiaTheme="minorEastAsia"/>
              </w:rPr>
            </w:pPr>
          </w:p>
        </w:tc>
        <w:tc>
          <w:tcPr>
            <w:tcW w:w="2189" w:type="dxa"/>
          </w:tcPr>
          <w:p w14:paraId="1E88B5B8" w14:textId="77777777" w:rsidR="001A678C" w:rsidRDefault="001A678C">
            <w:pPr>
              <w:rPr>
                <w:rFonts w:eastAsiaTheme="minorEastAsia"/>
              </w:rPr>
            </w:pPr>
          </w:p>
        </w:tc>
        <w:tc>
          <w:tcPr>
            <w:tcW w:w="6030" w:type="dxa"/>
          </w:tcPr>
          <w:p w14:paraId="7DB005AB" w14:textId="77777777" w:rsidR="001A678C" w:rsidRDefault="001A678C">
            <w:pPr>
              <w:rPr>
                <w:rFonts w:eastAsiaTheme="minorEastAsia"/>
              </w:rPr>
            </w:pPr>
          </w:p>
        </w:tc>
      </w:tr>
      <w:tr w:rsidR="001A678C" w14:paraId="11A533FB" w14:textId="77777777">
        <w:tc>
          <w:tcPr>
            <w:tcW w:w="1496" w:type="dxa"/>
          </w:tcPr>
          <w:p w14:paraId="1092BCAA" w14:textId="77777777" w:rsidR="001A678C" w:rsidRDefault="001A678C">
            <w:pPr>
              <w:rPr>
                <w:rFonts w:eastAsiaTheme="minorEastAsia"/>
              </w:rPr>
            </w:pPr>
          </w:p>
        </w:tc>
        <w:tc>
          <w:tcPr>
            <w:tcW w:w="2189" w:type="dxa"/>
          </w:tcPr>
          <w:p w14:paraId="685C8BBD" w14:textId="77777777" w:rsidR="001A678C" w:rsidRDefault="001A678C">
            <w:pPr>
              <w:rPr>
                <w:rFonts w:eastAsiaTheme="minorEastAsia"/>
              </w:rPr>
            </w:pPr>
          </w:p>
        </w:tc>
        <w:tc>
          <w:tcPr>
            <w:tcW w:w="6030" w:type="dxa"/>
          </w:tcPr>
          <w:p w14:paraId="4169C487" w14:textId="77777777" w:rsidR="001A678C" w:rsidRDefault="001A678C">
            <w:pPr>
              <w:rPr>
                <w:rFonts w:eastAsiaTheme="minorEastAsia"/>
              </w:rPr>
            </w:pPr>
          </w:p>
        </w:tc>
      </w:tr>
      <w:tr w:rsidR="001A678C" w14:paraId="0C8D0542" w14:textId="77777777">
        <w:tc>
          <w:tcPr>
            <w:tcW w:w="1496" w:type="dxa"/>
          </w:tcPr>
          <w:p w14:paraId="09C7DBDC" w14:textId="77777777" w:rsidR="001A678C" w:rsidRDefault="001A678C">
            <w:pPr>
              <w:rPr>
                <w:rFonts w:eastAsia="Malgun Gothic"/>
                <w:lang w:eastAsia="ko-KR"/>
              </w:rPr>
            </w:pPr>
          </w:p>
        </w:tc>
        <w:tc>
          <w:tcPr>
            <w:tcW w:w="2189" w:type="dxa"/>
          </w:tcPr>
          <w:p w14:paraId="534A38D3" w14:textId="77777777" w:rsidR="001A678C" w:rsidRDefault="001A678C">
            <w:pPr>
              <w:rPr>
                <w:rFonts w:eastAsiaTheme="minorEastAsia"/>
              </w:rPr>
            </w:pPr>
          </w:p>
        </w:tc>
        <w:tc>
          <w:tcPr>
            <w:tcW w:w="6030" w:type="dxa"/>
          </w:tcPr>
          <w:p w14:paraId="6172CF71" w14:textId="77777777" w:rsidR="001A678C" w:rsidRDefault="001A678C">
            <w:pPr>
              <w:rPr>
                <w:rFonts w:eastAsiaTheme="minorEastAsia"/>
              </w:rPr>
            </w:pPr>
          </w:p>
        </w:tc>
      </w:tr>
      <w:tr w:rsidR="001A678C" w14:paraId="23CFD8F8" w14:textId="77777777">
        <w:tc>
          <w:tcPr>
            <w:tcW w:w="1496" w:type="dxa"/>
          </w:tcPr>
          <w:p w14:paraId="190F7B56" w14:textId="77777777" w:rsidR="001A678C" w:rsidRDefault="001A678C">
            <w:pPr>
              <w:rPr>
                <w:rFonts w:eastAsia="Malgun Gothic"/>
                <w:lang w:eastAsia="ko-KR"/>
              </w:rPr>
            </w:pPr>
          </w:p>
        </w:tc>
        <w:tc>
          <w:tcPr>
            <w:tcW w:w="2189" w:type="dxa"/>
          </w:tcPr>
          <w:p w14:paraId="01FB5B3A" w14:textId="77777777" w:rsidR="001A678C" w:rsidRDefault="001A678C">
            <w:pPr>
              <w:rPr>
                <w:rFonts w:eastAsia="Malgun Gothic"/>
                <w:lang w:eastAsia="ko-KR"/>
              </w:rPr>
            </w:pPr>
          </w:p>
        </w:tc>
        <w:tc>
          <w:tcPr>
            <w:tcW w:w="6030" w:type="dxa"/>
          </w:tcPr>
          <w:p w14:paraId="22E77067" w14:textId="77777777" w:rsidR="001A678C" w:rsidRDefault="001A678C"/>
        </w:tc>
      </w:tr>
      <w:tr w:rsidR="001A678C" w14:paraId="4F64D1AA" w14:textId="77777777">
        <w:tc>
          <w:tcPr>
            <w:tcW w:w="1496" w:type="dxa"/>
          </w:tcPr>
          <w:p w14:paraId="77C35963" w14:textId="77777777" w:rsidR="001A678C" w:rsidRDefault="001A678C">
            <w:pPr>
              <w:rPr>
                <w:rFonts w:eastAsiaTheme="minorEastAsia"/>
              </w:rPr>
            </w:pPr>
          </w:p>
        </w:tc>
        <w:tc>
          <w:tcPr>
            <w:tcW w:w="2189" w:type="dxa"/>
          </w:tcPr>
          <w:p w14:paraId="1C492D1E" w14:textId="77777777" w:rsidR="001A678C" w:rsidRDefault="001A678C">
            <w:pPr>
              <w:rPr>
                <w:lang w:eastAsia="sv-SE"/>
              </w:rPr>
            </w:pPr>
          </w:p>
        </w:tc>
        <w:tc>
          <w:tcPr>
            <w:tcW w:w="6030" w:type="dxa"/>
          </w:tcPr>
          <w:p w14:paraId="3E549F01" w14:textId="77777777" w:rsidR="001A678C" w:rsidRDefault="001A678C">
            <w:pPr>
              <w:rPr>
                <w:lang w:eastAsia="sv-SE"/>
              </w:rPr>
            </w:pPr>
          </w:p>
        </w:tc>
      </w:tr>
      <w:tr w:rsidR="001A678C" w14:paraId="5BE3F65E" w14:textId="77777777">
        <w:tc>
          <w:tcPr>
            <w:tcW w:w="1496" w:type="dxa"/>
          </w:tcPr>
          <w:p w14:paraId="69CC3A9A" w14:textId="77777777" w:rsidR="001A678C" w:rsidRDefault="001A678C">
            <w:pPr>
              <w:rPr>
                <w:rFonts w:eastAsia="宋体"/>
                <w:lang w:val="en-US"/>
              </w:rPr>
            </w:pPr>
          </w:p>
        </w:tc>
        <w:tc>
          <w:tcPr>
            <w:tcW w:w="2189" w:type="dxa"/>
          </w:tcPr>
          <w:p w14:paraId="5AF10999" w14:textId="77777777" w:rsidR="001A678C" w:rsidRDefault="001A678C">
            <w:pPr>
              <w:rPr>
                <w:rFonts w:eastAsia="宋体"/>
                <w:lang w:val="en-US"/>
              </w:rPr>
            </w:pPr>
          </w:p>
        </w:tc>
        <w:tc>
          <w:tcPr>
            <w:tcW w:w="6030" w:type="dxa"/>
          </w:tcPr>
          <w:p w14:paraId="6C0A22BF" w14:textId="77777777" w:rsidR="001A678C" w:rsidRDefault="001A678C">
            <w:pPr>
              <w:rPr>
                <w:rFonts w:eastAsiaTheme="minorEastAsia"/>
              </w:rPr>
            </w:pPr>
          </w:p>
        </w:tc>
      </w:tr>
    </w:tbl>
    <w:p w14:paraId="536F4D16" w14:textId="77777777" w:rsidR="001A678C" w:rsidRDefault="001A678C">
      <w:pPr>
        <w:rPr>
          <w:rFonts w:cs="Arial"/>
          <w:b/>
          <w:bCs/>
          <w:lang w:val="en-US"/>
        </w:rPr>
      </w:pPr>
    </w:p>
    <w:p w14:paraId="6FED3622" w14:textId="77777777" w:rsidR="001A678C" w:rsidRDefault="00AB2622">
      <w:pPr>
        <w:rPr>
          <w:rFonts w:eastAsia="等线"/>
        </w:rPr>
      </w:pPr>
      <w:r>
        <w:t>It was also noted that HARQ is essential for MAC CEs.</w:t>
      </w:r>
      <w:r>
        <w:rPr>
          <w:rFonts w:eastAsia="等线"/>
        </w:rPr>
        <w:t xml:space="preserve"> As described in the pre-meeting summary, </w:t>
      </w:r>
      <w:r>
        <w:t xml:space="preserve">there is no LCP limitation on the MAC CE </w:t>
      </w:r>
      <w:r>
        <w:t xml:space="preserve">transmission in </w:t>
      </w:r>
      <w:proofErr w:type="spellStart"/>
      <w:r>
        <w:t>IIoT</w:t>
      </w:r>
      <w:proofErr w:type="spellEnd"/>
      <w:r>
        <w:t xml:space="preserve"> priority index feature (i.e., the MAC CE can be transmitted in both the grant with P0 and the grant with P1). The MAC CE which requires high reliability (</w:t>
      </w:r>
      <w:proofErr w:type="gramStart"/>
      <w:r>
        <w:t>e.g.</w:t>
      </w:r>
      <w:proofErr w:type="gramEnd"/>
      <w:r>
        <w:t xml:space="preserve"> Configured Grant Confirmation for the CG deactivation/activation) maybe tran</w:t>
      </w:r>
      <w:r>
        <w:t>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lastRenderedPageBreak/>
        <w:t>Question 8)</w:t>
      </w:r>
      <w:r>
        <w:rPr>
          <w:rFonts w:cs="Arial"/>
          <w:b/>
          <w:bCs/>
        </w:rPr>
        <w:tab/>
        <w:t>If a new LCP restriction i</w:t>
      </w:r>
      <w:r>
        <w:rPr>
          <w:rFonts w:cs="Arial"/>
          <w:b/>
          <w:bCs/>
        </w:rPr>
        <w:t>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宋体"/>
                <w:lang w:val="en-US"/>
              </w:rPr>
            </w:pPr>
            <w:r>
              <w:rPr>
                <w:rFonts w:eastAsia="宋体" w:hint="eastAsia"/>
                <w:lang w:val="en-US"/>
              </w:rPr>
              <w:t>Xiaomi</w:t>
            </w:r>
          </w:p>
        </w:tc>
        <w:tc>
          <w:tcPr>
            <w:tcW w:w="1739" w:type="dxa"/>
          </w:tcPr>
          <w:p w14:paraId="3B799D3D" w14:textId="77777777" w:rsidR="001A678C" w:rsidRDefault="00AB2622">
            <w:pPr>
              <w:rPr>
                <w:rFonts w:eastAsia="宋体"/>
                <w:lang w:val="en-US"/>
              </w:rPr>
            </w:pPr>
            <w:r>
              <w:rPr>
                <w:rFonts w:eastAsia="宋体" w:hint="eastAsia"/>
                <w:lang w:val="en-US"/>
              </w:rPr>
              <w:t>Disagree</w:t>
            </w:r>
          </w:p>
        </w:tc>
        <w:tc>
          <w:tcPr>
            <w:tcW w:w="6480" w:type="dxa"/>
          </w:tcPr>
          <w:p w14:paraId="43920E91" w14:textId="77777777" w:rsidR="001A678C" w:rsidRDefault="00AB2622">
            <w:pPr>
              <w:rPr>
                <w:rFonts w:eastAsia="宋体"/>
                <w:lang w:val="en-US"/>
              </w:rPr>
            </w:pPr>
            <w:r>
              <w:rPr>
                <w:rFonts w:eastAsia="宋体"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宋体" w:hint="eastAsia"/>
                <w:lang w:val="en-US"/>
              </w:rPr>
              <w:t>acheive</w:t>
            </w:r>
            <w:proofErr w:type="spellEnd"/>
            <w:r>
              <w:rPr>
                <w:rFonts w:eastAsia="宋体" w:hint="eastAsia"/>
                <w:lang w:val="en-US"/>
              </w:rPr>
              <w:t xml:space="preserve"> the same PER. We tend to think that the re</w:t>
            </w:r>
            <w:r>
              <w:rPr>
                <w:rFonts w:eastAsia="宋体" w:hint="eastAsia"/>
                <w:lang w:val="en-US"/>
              </w:rPr>
              <w:t xml:space="preserve">liability of blind retransmission and HARQ retransmission is the same. </w:t>
            </w:r>
          </w:p>
          <w:p w14:paraId="5545AF9C" w14:textId="77777777" w:rsidR="001A678C" w:rsidRDefault="00AB2622">
            <w:pPr>
              <w:rPr>
                <w:rFonts w:eastAsia="宋体"/>
                <w:lang w:val="en-US"/>
              </w:rPr>
            </w:pPr>
            <w:r>
              <w:rPr>
                <w:rFonts w:eastAsia="宋体" w:hint="eastAsia"/>
                <w:lang w:val="en-US"/>
              </w:rPr>
              <w:t>In addition, we think UE do not need to know whether a HARQ will be blindly scheduled or not if HARQ retransmission disabled. Network can decide by implementation whether to schedule b</w:t>
            </w:r>
            <w:r>
              <w:rPr>
                <w:rFonts w:eastAsia="宋体" w:hint="eastAsia"/>
                <w:lang w:val="en-US"/>
              </w:rPr>
              <w:t xml:space="preserve">lind retransmission. Because, to </w:t>
            </w:r>
            <w:proofErr w:type="spellStart"/>
            <w:r>
              <w:rPr>
                <w:rFonts w:eastAsia="宋体" w:hint="eastAsia"/>
                <w:lang w:val="en-US"/>
              </w:rPr>
              <w:t>achive</w:t>
            </w:r>
            <w:proofErr w:type="spellEnd"/>
            <w:r>
              <w:rPr>
                <w:rFonts w:eastAsia="宋体" w:hint="eastAsia"/>
                <w:lang w:val="en-US"/>
              </w:rPr>
              <w:t xml:space="preserve"> the target PER, it is very corner case that network will always apply the strategy of disable HARQ retransmission completely. The motivation and benefit for not scheduling retransmission at all is unclear to us, any </w:t>
            </w:r>
            <w:r>
              <w:rPr>
                <w:rFonts w:eastAsia="宋体" w:hint="eastAsia"/>
                <w:lang w:val="en-US"/>
              </w:rPr>
              <w:t xml:space="preserve">enhancement for this is not justified. </w:t>
            </w:r>
          </w:p>
          <w:p w14:paraId="6D6ED2D4" w14:textId="77777777" w:rsidR="001A678C" w:rsidRDefault="00AB2622">
            <w:pPr>
              <w:rPr>
                <w:rFonts w:eastAsia="宋体"/>
                <w:lang w:val="en-US"/>
              </w:rPr>
            </w:pPr>
            <w:r>
              <w:rPr>
                <w:rFonts w:eastAsia="宋体" w:hint="eastAsia"/>
                <w:lang w:val="en-US"/>
              </w:rPr>
              <w:t xml:space="preserve">In sum, the reliability will not be deteriorated due to blind </w:t>
            </w:r>
            <w:proofErr w:type="spellStart"/>
            <w:proofErr w:type="gramStart"/>
            <w:r>
              <w:rPr>
                <w:rFonts w:eastAsia="宋体" w:hint="eastAsia"/>
                <w:lang w:val="en-US"/>
              </w:rPr>
              <w:t>retransmisison</w:t>
            </w:r>
            <w:proofErr w:type="spellEnd"/>
            <w:r>
              <w:rPr>
                <w:rFonts w:eastAsia="宋体" w:hint="eastAsia"/>
                <w:lang w:val="en-US"/>
              </w:rPr>
              <w:t>,  there</w:t>
            </w:r>
            <w:proofErr w:type="gramEnd"/>
            <w:r>
              <w:rPr>
                <w:rFonts w:eastAsia="宋体"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Wi</w:t>
            </w:r>
            <w:r>
              <w:rPr>
                <w:lang w:eastAsia="sv-SE"/>
              </w:rPr>
              <w:t>thout a new LCP restriction for MAC CE(s), there is no way to overcome it by blind retransmission. The reason is that the MAC CE(s) cannot be directed to the specific HARQ process(es) (with blind retransmission scheme) based on the current mechanism. In ot</w:t>
            </w:r>
            <w:r>
              <w:rPr>
                <w:lang w:eastAsia="sv-SE"/>
              </w:rPr>
              <w:t xml:space="preserve">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宋体"/>
                <w:lang w:val="en-US" w:eastAsia="sv-SE"/>
              </w:rPr>
            </w:pPr>
            <w:r>
              <w:rPr>
                <w:rFonts w:eastAsia="宋体" w:hint="eastAsia"/>
                <w:lang w:val="en-US"/>
              </w:rPr>
              <w:t>ZTE</w:t>
            </w:r>
          </w:p>
        </w:tc>
        <w:tc>
          <w:tcPr>
            <w:tcW w:w="1739" w:type="dxa"/>
          </w:tcPr>
          <w:p w14:paraId="49F8187D" w14:textId="77777777" w:rsidR="001A678C" w:rsidRDefault="00AB2622">
            <w:pPr>
              <w:rPr>
                <w:rFonts w:eastAsia="宋体"/>
                <w:lang w:val="en-US" w:eastAsia="sv-SE"/>
              </w:rPr>
            </w:pPr>
            <w:r>
              <w:rPr>
                <w:rFonts w:eastAsia="宋体" w:hint="eastAsia"/>
                <w:lang w:val="en-US"/>
              </w:rPr>
              <w:t>Disagree</w:t>
            </w:r>
          </w:p>
        </w:tc>
        <w:tc>
          <w:tcPr>
            <w:tcW w:w="6480" w:type="dxa"/>
          </w:tcPr>
          <w:p w14:paraId="4DD057D0" w14:textId="77777777" w:rsidR="001A678C" w:rsidRDefault="00AB2622">
            <w:pPr>
              <w:rPr>
                <w:rFonts w:eastAsia="宋体"/>
                <w:b/>
                <w:bCs/>
                <w:color w:val="0000FF"/>
                <w:lang w:val="en-US" w:eastAsia="sv-SE"/>
              </w:rPr>
            </w:pPr>
            <w:r>
              <w:rPr>
                <w:rFonts w:eastAsia="宋体" w:hint="eastAsia"/>
                <w:lang w:val="en-US"/>
              </w:rPr>
              <w:t>T</w:t>
            </w:r>
            <w:r>
              <w:rPr>
                <w:rFonts w:eastAsia="宋体"/>
                <w:lang w:val="en-US"/>
              </w:rPr>
              <w:t xml:space="preserve">he priority handling and LCH for MAC CE is a common issue for NR. Since it has been discussed before in IIOT and </w:t>
            </w:r>
            <w:r>
              <w:rPr>
                <w:rFonts w:eastAsia="宋体"/>
                <w:lang w:val="en-US"/>
              </w:rPr>
              <w:t xml:space="preserve">some potential </w:t>
            </w:r>
            <w:proofErr w:type="gramStart"/>
            <w:r>
              <w:rPr>
                <w:rFonts w:eastAsia="宋体"/>
                <w:lang w:val="en-US"/>
              </w:rPr>
              <w:t>solution</w:t>
            </w:r>
            <w:proofErr w:type="gramEnd"/>
            <w:r>
              <w:rPr>
                <w:rFonts w:eastAsia="宋体"/>
                <w:lang w:val="en-US"/>
              </w:rPr>
              <w:t xml:space="preserve"> have al</w:t>
            </w:r>
            <w:r>
              <w:rPr>
                <w:rFonts w:eastAsia="宋体" w:hint="eastAsia"/>
                <w:lang w:val="en-US"/>
              </w:rPr>
              <w:t>r</w:t>
            </w:r>
            <w:r>
              <w:rPr>
                <w:rFonts w:eastAsia="宋体"/>
                <w:lang w:val="en-US"/>
              </w:rPr>
              <w:t xml:space="preserve">eady been evaluated, we think it should be further discussed in IIOT </w:t>
            </w:r>
            <w:r>
              <w:rPr>
                <w:rFonts w:eastAsia="宋体" w:hint="eastAsia"/>
                <w:lang w:val="en-US"/>
              </w:rPr>
              <w:t>not in NTN</w:t>
            </w:r>
            <w:r>
              <w:rPr>
                <w:rFonts w:eastAsia="宋体"/>
                <w:lang w:val="en-US"/>
              </w:rPr>
              <w:t>, if needed.</w:t>
            </w:r>
          </w:p>
        </w:tc>
      </w:tr>
      <w:tr w:rsidR="00270BE7" w14:paraId="5019D693" w14:textId="77777777" w:rsidTr="009C612F">
        <w:tc>
          <w:tcPr>
            <w:tcW w:w="1496" w:type="dxa"/>
          </w:tcPr>
          <w:p w14:paraId="096AA52D" w14:textId="77777777" w:rsidR="00270BE7" w:rsidRPr="00067F5B" w:rsidRDefault="00270BE7" w:rsidP="009C612F">
            <w:pPr>
              <w:rPr>
                <w:rFonts w:eastAsiaTheme="minorEastAsia"/>
              </w:rPr>
            </w:pPr>
            <w:r>
              <w:rPr>
                <w:rFonts w:eastAsiaTheme="minorEastAsia" w:hint="eastAsia"/>
              </w:rPr>
              <w:t>O</w:t>
            </w:r>
            <w:r>
              <w:rPr>
                <w:rFonts w:eastAsiaTheme="minorEastAsia"/>
              </w:rPr>
              <w:t>PPO</w:t>
            </w:r>
          </w:p>
        </w:tc>
        <w:tc>
          <w:tcPr>
            <w:tcW w:w="1739" w:type="dxa"/>
          </w:tcPr>
          <w:p w14:paraId="5B4F68F7" w14:textId="77777777" w:rsidR="00270BE7" w:rsidRPr="00067F5B" w:rsidRDefault="00270BE7" w:rsidP="009C612F">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9C612F">
            <w:pPr>
              <w:rPr>
                <w:rFonts w:eastAsiaTheme="minorEastAsia"/>
              </w:rPr>
            </w:pPr>
          </w:p>
        </w:tc>
      </w:tr>
      <w:tr w:rsidR="001A678C" w14:paraId="01C15311" w14:textId="77777777">
        <w:tc>
          <w:tcPr>
            <w:tcW w:w="1496" w:type="dxa"/>
          </w:tcPr>
          <w:p w14:paraId="56F1C6B5" w14:textId="77777777" w:rsidR="001A678C" w:rsidRDefault="001A678C">
            <w:pPr>
              <w:rPr>
                <w:lang w:eastAsia="sv-SE"/>
              </w:rPr>
            </w:pPr>
          </w:p>
        </w:tc>
        <w:tc>
          <w:tcPr>
            <w:tcW w:w="1739" w:type="dxa"/>
          </w:tcPr>
          <w:p w14:paraId="1460EA71" w14:textId="77777777" w:rsidR="001A678C" w:rsidRDefault="001A678C">
            <w:pPr>
              <w:rPr>
                <w:rFonts w:eastAsia="等线"/>
              </w:rPr>
            </w:pPr>
          </w:p>
        </w:tc>
        <w:tc>
          <w:tcPr>
            <w:tcW w:w="6480" w:type="dxa"/>
          </w:tcPr>
          <w:p w14:paraId="650EBEF9" w14:textId="77777777" w:rsidR="001A678C" w:rsidRDefault="001A678C">
            <w:pPr>
              <w:rPr>
                <w:rFonts w:eastAsia="等线"/>
              </w:rPr>
            </w:pPr>
          </w:p>
        </w:tc>
      </w:tr>
      <w:tr w:rsidR="001A678C" w14:paraId="1FF42442" w14:textId="77777777">
        <w:tc>
          <w:tcPr>
            <w:tcW w:w="1496" w:type="dxa"/>
          </w:tcPr>
          <w:p w14:paraId="709C6945" w14:textId="77777777" w:rsidR="001A678C" w:rsidRDefault="001A678C">
            <w:pPr>
              <w:rPr>
                <w:lang w:eastAsia="sv-SE"/>
              </w:rPr>
            </w:pPr>
          </w:p>
        </w:tc>
        <w:tc>
          <w:tcPr>
            <w:tcW w:w="1739" w:type="dxa"/>
          </w:tcPr>
          <w:p w14:paraId="3B7F81D1" w14:textId="77777777" w:rsidR="001A678C" w:rsidRDefault="001A678C">
            <w:pPr>
              <w:rPr>
                <w:lang w:eastAsia="sv-SE"/>
              </w:rPr>
            </w:pPr>
          </w:p>
        </w:tc>
        <w:tc>
          <w:tcPr>
            <w:tcW w:w="6480" w:type="dxa"/>
          </w:tcPr>
          <w:p w14:paraId="25A4022C" w14:textId="77777777" w:rsidR="001A678C" w:rsidRDefault="001A678C">
            <w:pPr>
              <w:rPr>
                <w:lang w:eastAsia="sv-SE"/>
              </w:rPr>
            </w:pPr>
          </w:p>
        </w:tc>
      </w:tr>
      <w:tr w:rsidR="001A678C" w14:paraId="02B902B2" w14:textId="77777777">
        <w:tc>
          <w:tcPr>
            <w:tcW w:w="1496" w:type="dxa"/>
          </w:tcPr>
          <w:p w14:paraId="741FBC62" w14:textId="77777777" w:rsidR="001A678C" w:rsidRDefault="001A678C">
            <w:pPr>
              <w:rPr>
                <w:rFonts w:eastAsia="等线"/>
              </w:rPr>
            </w:pPr>
          </w:p>
        </w:tc>
        <w:tc>
          <w:tcPr>
            <w:tcW w:w="1739" w:type="dxa"/>
          </w:tcPr>
          <w:p w14:paraId="008AF597" w14:textId="77777777" w:rsidR="001A678C" w:rsidRDefault="001A678C">
            <w:pPr>
              <w:rPr>
                <w:rFonts w:eastAsia="等线"/>
              </w:rPr>
            </w:pPr>
          </w:p>
        </w:tc>
        <w:tc>
          <w:tcPr>
            <w:tcW w:w="6480" w:type="dxa"/>
          </w:tcPr>
          <w:p w14:paraId="6DFC4A3D" w14:textId="77777777" w:rsidR="001A678C" w:rsidRDefault="001A678C">
            <w:pPr>
              <w:rPr>
                <w:rFonts w:eastAsia="等线"/>
              </w:rPr>
            </w:pPr>
          </w:p>
        </w:tc>
      </w:tr>
      <w:tr w:rsidR="001A678C" w14:paraId="37A36A11" w14:textId="77777777">
        <w:tc>
          <w:tcPr>
            <w:tcW w:w="1496" w:type="dxa"/>
          </w:tcPr>
          <w:p w14:paraId="0EA92156" w14:textId="77777777" w:rsidR="001A678C" w:rsidRDefault="001A678C">
            <w:pPr>
              <w:rPr>
                <w:rFonts w:eastAsiaTheme="minorEastAsia"/>
              </w:rPr>
            </w:pPr>
          </w:p>
        </w:tc>
        <w:tc>
          <w:tcPr>
            <w:tcW w:w="1739" w:type="dxa"/>
          </w:tcPr>
          <w:p w14:paraId="09709C57" w14:textId="77777777" w:rsidR="001A678C" w:rsidRDefault="001A678C">
            <w:pPr>
              <w:rPr>
                <w:rFonts w:eastAsiaTheme="minorEastAsia"/>
              </w:rPr>
            </w:pPr>
          </w:p>
        </w:tc>
        <w:tc>
          <w:tcPr>
            <w:tcW w:w="6480" w:type="dxa"/>
          </w:tcPr>
          <w:p w14:paraId="402A73A5" w14:textId="77777777" w:rsidR="001A678C" w:rsidRDefault="001A678C">
            <w:pPr>
              <w:rPr>
                <w:rFonts w:eastAsiaTheme="minorEastAsia"/>
              </w:rPr>
            </w:pPr>
          </w:p>
        </w:tc>
      </w:tr>
      <w:tr w:rsidR="001A678C" w14:paraId="0B638342" w14:textId="77777777">
        <w:tc>
          <w:tcPr>
            <w:tcW w:w="1496" w:type="dxa"/>
          </w:tcPr>
          <w:p w14:paraId="1328E1F3" w14:textId="77777777" w:rsidR="001A678C" w:rsidRDefault="001A678C">
            <w:pPr>
              <w:rPr>
                <w:rFonts w:eastAsiaTheme="minorEastAsia"/>
              </w:rPr>
            </w:pPr>
          </w:p>
        </w:tc>
        <w:tc>
          <w:tcPr>
            <w:tcW w:w="1739" w:type="dxa"/>
          </w:tcPr>
          <w:p w14:paraId="2270DD9A" w14:textId="77777777" w:rsidR="001A678C" w:rsidRDefault="001A678C">
            <w:pPr>
              <w:rPr>
                <w:rFonts w:eastAsiaTheme="minorEastAsia"/>
              </w:rPr>
            </w:pPr>
          </w:p>
        </w:tc>
        <w:tc>
          <w:tcPr>
            <w:tcW w:w="6480" w:type="dxa"/>
          </w:tcPr>
          <w:p w14:paraId="5EF22ADF" w14:textId="77777777" w:rsidR="001A678C" w:rsidRDefault="001A678C">
            <w:pPr>
              <w:rPr>
                <w:rFonts w:eastAsiaTheme="minorEastAsia"/>
              </w:rPr>
            </w:pPr>
          </w:p>
        </w:tc>
      </w:tr>
      <w:tr w:rsidR="001A678C" w14:paraId="71EEBAF6" w14:textId="77777777">
        <w:tc>
          <w:tcPr>
            <w:tcW w:w="1496" w:type="dxa"/>
          </w:tcPr>
          <w:p w14:paraId="03AF3114" w14:textId="77777777" w:rsidR="001A678C" w:rsidRDefault="001A678C">
            <w:pPr>
              <w:rPr>
                <w:rFonts w:eastAsiaTheme="minorEastAsia"/>
              </w:rPr>
            </w:pPr>
          </w:p>
        </w:tc>
        <w:tc>
          <w:tcPr>
            <w:tcW w:w="1739" w:type="dxa"/>
          </w:tcPr>
          <w:p w14:paraId="72FA8549" w14:textId="77777777" w:rsidR="001A678C" w:rsidRDefault="001A678C">
            <w:pPr>
              <w:rPr>
                <w:rFonts w:eastAsiaTheme="minorEastAsia"/>
              </w:rPr>
            </w:pPr>
          </w:p>
        </w:tc>
        <w:tc>
          <w:tcPr>
            <w:tcW w:w="6480" w:type="dxa"/>
          </w:tcPr>
          <w:p w14:paraId="0FD82421" w14:textId="77777777" w:rsidR="001A678C" w:rsidRDefault="001A678C">
            <w:pPr>
              <w:rPr>
                <w:rFonts w:eastAsiaTheme="minorEastAsia"/>
              </w:rPr>
            </w:pPr>
          </w:p>
        </w:tc>
      </w:tr>
      <w:tr w:rsidR="001A678C" w14:paraId="245920E2" w14:textId="77777777">
        <w:tc>
          <w:tcPr>
            <w:tcW w:w="1496" w:type="dxa"/>
          </w:tcPr>
          <w:p w14:paraId="6E875950" w14:textId="77777777" w:rsidR="001A678C" w:rsidRDefault="001A678C">
            <w:pPr>
              <w:rPr>
                <w:rFonts w:eastAsia="Malgun Gothic"/>
                <w:lang w:eastAsia="ko-KR"/>
              </w:rPr>
            </w:pPr>
          </w:p>
        </w:tc>
        <w:tc>
          <w:tcPr>
            <w:tcW w:w="1739" w:type="dxa"/>
          </w:tcPr>
          <w:p w14:paraId="597A4C45" w14:textId="77777777" w:rsidR="001A678C" w:rsidRDefault="001A678C">
            <w:pPr>
              <w:rPr>
                <w:rFonts w:eastAsiaTheme="minorEastAsia"/>
              </w:rPr>
            </w:pPr>
          </w:p>
        </w:tc>
        <w:tc>
          <w:tcPr>
            <w:tcW w:w="6480" w:type="dxa"/>
          </w:tcPr>
          <w:p w14:paraId="43CCD6CC" w14:textId="77777777" w:rsidR="001A678C" w:rsidRDefault="001A678C">
            <w:pPr>
              <w:rPr>
                <w:rFonts w:eastAsiaTheme="minorEastAsia"/>
              </w:rPr>
            </w:pPr>
          </w:p>
        </w:tc>
      </w:tr>
      <w:tr w:rsidR="001A678C" w14:paraId="0ADA8771" w14:textId="77777777">
        <w:tc>
          <w:tcPr>
            <w:tcW w:w="1496" w:type="dxa"/>
          </w:tcPr>
          <w:p w14:paraId="0A4F509A" w14:textId="77777777" w:rsidR="001A678C" w:rsidRDefault="001A678C">
            <w:pPr>
              <w:rPr>
                <w:rFonts w:eastAsia="Malgun Gothic"/>
                <w:lang w:eastAsia="ko-KR"/>
              </w:rPr>
            </w:pPr>
          </w:p>
        </w:tc>
        <w:tc>
          <w:tcPr>
            <w:tcW w:w="1739" w:type="dxa"/>
          </w:tcPr>
          <w:p w14:paraId="1FD3D6E6" w14:textId="77777777" w:rsidR="001A678C" w:rsidRDefault="001A678C">
            <w:pPr>
              <w:rPr>
                <w:rFonts w:eastAsia="Malgun Gothic"/>
                <w:lang w:eastAsia="ko-KR"/>
              </w:rPr>
            </w:pPr>
          </w:p>
        </w:tc>
        <w:tc>
          <w:tcPr>
            <w:tcW w:w="6480" w:type="dxa"/>
          </w:tcPr>
          <w:p w14:paraId="1CE7FCD0" w14:textId="77777777" w:rsidR="001A678C" w:rsidRDefault="001A678C"/>
        </w:tc>
      </w:tr>
      <w:tr w:rsidR="001A678C" w14:paraId="041590CA" w14:textId="77777777">
        <w:tc>
          <w:tcPr>
            <w:tcW w:w="1496" w:type="dxa"/>
          </w:tcPr>
          <w:p w14:paraId="7C8A9F49" w14:textId="77777777" w:rsidR="001A678C" w:rsidRDefault="001A678C">
            <w:pPr>
              <w:rPr>
                <w:rFonts w:eastAsiaTheme="minorEastAsia"/>
              </w:rPr>
            </w:pPr>
          </w:p>
        </w:tc>
        <w:tc>
          <w:tcPr>
            <w:tcW w:w="1739" w:type="dxa"/>
          </w:tcPr>
          <w:p w14:paraId="6D0DBE49" w14:textId="77777777" w:rsidR="001A678C" w:rsidRDefault="001A678C">
            <w:pPr>
              <w:rPr>
                <w:lang w:eastAsia="sv-SE"/>
              </w:rPr>
            </w:pPr>
          </w:p>
        </w:tc>
        <w:tc>
          <w:tcPr>
            <w:tcW w:w="6480" w:type="dxa"/>
          </w:tcPr>
          <w:p w14:paraId="4349DFA5" w14:textId="77777777" w:rsidR="001A678C" w:rsidRDefault="001A678C">
            <w:pPr>
              <w:rPr>
                <w:lang w:eastAsia="sv-SE"/>
              </w:rPr>
            </w:pPr>
          </w:p>
        </w:tc>
      </w:tr>
      <w:tr w:rsidR="001A678C" w14:paraId="105B9276" w14:textId="77777777">
        <w:tc>
          <w:tcPr>
            <w:tcW w:w="1496" w:type="dxa"/>
          </w:tcPr>
          <w:p w14:paraId="4A6052AD" w14:textId="77777777" w:rsidR="001A678C" w:rsidRDefault="001A678C">
            <w:pPr>
              <w:rPr>
                <w:rFonts w:eastAsia="宋体"/>
                <w:lang w:val="en-US"/>
              </w:rPr>
            </w:pPr>
          </w:p>
        </w:tc>
        <w:tc>
          <w:tcPr>
            <w:tcW w:w="1739" w:type="dxa"/>
          </w:tcPr>
          <w:p w14:paraId="6C5080A6" w14:textId="77777777" w:rsidR="001A678C" w:rsidRDefault="001A678C">
            <w:pPr>
              <w:rPr>
                <w:rFonts w:eastAsia="宋体"/>
                <w:lang w:val="en-US"/>
              </w:rPr>
            </w:pPr>
          </w:p>
        </w:tc>
        <w:tc>
          <w:tcPr>
            <w:tcW w:w="6480" w:type="dxa"/>
          </w:tcPr>
          <w:p w14:paraId="67645D48" w14:textId="77777777" w:rsidR="001A678C" w:rsidRDefault="001A678C">
            <w:pPr>
              <w:rPr>
                <w:rFonts w:eastAsiaTheme="minorEastAsia"/>
              </w:rPr>
            </w:pPr>
          </w:p>
        </w:tc>
      </w:tr>
    </w:tbl>
    <w:p w14:paraId="240E83A6" w14:textId="77777777" w:rsidR="001A678C" w:rsidRDefault="00AB2622">
      <w:pPr>
        <w:pStyle w:val="Heading1"/>
      </w:pPr>
      <w:r>
        <w:t>Other Timers</w:t>
      </w:r>
    </w:p>
    <w:p w14:paraId="5BDD356B" w14:textId="77777777" w:rsidR="001A678C" w:rsidRDefault="00AB2622">
      <w:r>
        <w:t xml:space="preserve">In addition to aspects covered by the pre-meeting summary, the </w:t>
      </w:r>
      <w:r>
        <w:t>following timers are also to be considered. Companies are encouraged to refer to the contributions listed below for motivation why a specific solution is necessary.</w:t>
      </w:r>
    </w:p>
    <w:p w14:paraId="505739F7" w14:textId="77777777" w:rsidR="001A678C" w:rsidRDefault="00AB2622">
      <w:pPr>
        <w:pStyle w:val="Heading3"/>
      </w:pPr>
      <w:proofErr w:type="spellStart"/>
      <w:r>
        <w:t>Drx-RetransmissionTimerDL</w:t>
      </w:r>
      <w:proofErr w:type="spellEnd"/>
    </w:p>
    <w:p w14:paraId="3D578861" w14:textId="77777777" w:rsidR="001A678C" w:rsidRDefault="00AB2622">
      <w:r>
        <w:t>It has been agreed that if HARQ feedback is disabled for a HARQ p</w:t>
      </w:r>
      <w:r>
        <w:t xml:space="preserve">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t>
      </w:r>
      <w:r>
        <w:lastRenderedPageBreak/>
        <w:t xml:space="preserve">well. The following contributions discuss possible modification to the </w:t>
      </w:r>
      <w:proofErr w:type="spellStart"/>
      <w:r>
        <w:rPr>
          <w:i/>
          <w:iCs/>
        </w:rPr>
        <w:t>drx-RetransmissionTimer</w:t>
      </w:r>
      <w:proofErr w:type="spellEnd"/>
      <w:r>
        <w:t xml:space="preserve"> </w:t>
      </w:r>
      <w:proofErr w:type="gramStart"/>
      <w:r>
        <w:t>e.g.</w:t>
      </w:r>
      <w:proofErr w:type="gramEnd"/>
      <w:r>
        <w:t xml:space="preserve"> whethe</w:t>
      </w:r>
      <w:r>
        <w:t>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NoSpacing"/>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AB2622">
            <w:pPr>
              <w:rPr>
                <w:sz w:val="18"/>
                <w:szCs w:val="18"/>
              </w:rPr>
            </w:pPr>
            <w:hyperlink r:id="rId12" w:history="1">
              <w:r>
                <w:rPr>
                  <w:rStyle w:val="Hyperlink"/>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w:t>
            </w:r>
            <w:r>
              <w:rPr>
                <w:sz w:val="18"/>
                <w:szCs w:val="22"/>
              </w:rPr>
              <w:t xml:space="preserve">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w:t>
            </w:r>
            <w:proofErr w:type="gramStart"/>
            <w:r>
              <w:rPr>
                <w:sz w:val="18"/>
                <w:szCs w:val="22"/>
              </w:rPr>
              <w:t>RetransmissionTimerUL</w:t>
            </w:r>
            <w:proofErr w:type="spellEnd"/>
            <w:r>
              <w:rPr>
                <w:sz w:val="18"/>
                <w:szCs w:val="22"/>
              </w:rPr>
              <w:t>(</w:t>
            </w:r>
            <w:proofErr w:type="gramEnd"/>
            <w:r>
              <w:rPr>
                <w:sz w:val="18"/>
                <w:szCs w:val="22"/>
              </w:rPr>
              <w:t>DL) can be offset by UE-specific RTD (UE-</w:t>
            </w:r>
            <w:proofErr w:type="spellStart"/>
            <w:r>
              <w:rPr>
                <w:sz w:val="18"/>
                <w:szCs w:val="22"/>
              </w:rPr>
              <w:t>gNB</w:t>
            </w:r>
            <w:proofErr w:type="spellEnd"/>
            <w:r>
              <w:rPr>
                <w:sz w:val="18"/>
                <w:szCs w:val="22"/>
              </w:rPr>
              <w:t xml:space="preserve">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 xml:space="preserve">(DL) only when HARQ feedback is disabled and the blind </w:t>
            </w:r>
            <w:r>
              <w:rPr>
                <w:sz w:val="18"/>
                <w:szCs w:val="22"/>
              </w:rPr>
              <w:t>retransmission is configured.</w:t>
            </w:r>
          </w:p>
        </w:tc>
        <w:tc>
          <w:tcPr>
            <w:tcW w:w="1354" w:type="dxa"/>
          </w:tcPr>
          <w:p w14:paraId="17310DBE" w14:textId="77777777" w:rsidR="001A678C" w:rsidRDefault="00AB2622">
            <w:pPr>
              <w:pStyle w:val="NoSpacing"/>
              <w:rPr>
                <w:sz w:val="18"/>
                <w:szCs w:val="18"/>
              </w:rPr>
            </w:pPr>
            <w:r>
              <w:rPr>
                <w:sz w:val="18"/>
                <w:szCs w:val="18"/>
              </w:rPr>
              <w:t>CATT</w:t>
            </w:r>
          </w:p>
        </w:tc>
      </w:tr>
      <w:tr w:rsidR="001A678C" w14:paraId="785FAF0E" w14:textId="77777777">
        <w:tc>
          <w:tcPr>
            <w:tcW w:w="1615" w:type="dxa"/>
          </w:tcPr>
          <w:p w14:paraId="3717B5E3" w14:textId="77777777" w:rsidR="001A678C" w:rsidRDefault="00AB2622">
            <w:pPr>
              <w:rPr>
                <w:sz w:val="18"/>
                <w:szCs w:val="18"/>
              </w:rPr>
            </w:pPr>
            <w:hyperlink r:id="rId13" w:history="1">
              <w:r>
                <w:rPr>
                  <w:rStyle w:val="Hyperlink"/>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w:t>
            </w:r>
            <w:r>
              <w:rPr>
                <w:sz w:val="18"/>
                <w:szCs w:val="22"/>
              </w:rPr>
              <w:t xml:space="preserve">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NoSpacing"/>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AB2622">
            <w:pPr>
              <w:rPr>
                <w:sz w:val="18"/>
                <w:szCs w:val="18"/>
              </w:rPr>
            </w:pPr>
            <w:hyperlink r:id="rId14" w:history="1">
              <w:r>
                <w:rPr>
                  <w:rStyle w:val="Hyperlink"/>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NoSpacing"/>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AB2622">
            <w:pPr>
              <w:rPr>
                <w:sz w:val="18"/>
                <w:szCs w:val="18"/>
              </w:rPr>
            </w:pPr>
            <w:hyperlink r:id="rId15" w:history="1">
              <w:r>
                <w:rPr>
                  <w:rStyle w:val="Hyperlink"/>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NoSpacing"/>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r>
      <w:r>
        <w:rPr>
          <w:rFonts w:cs="Arial"/>
          <w:b/>
          <w:bCs/>
        </w:rPr>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w:t>
      </w:r>
      <w:proofErr w:type="spellStart"/>
      <w:r>
        <w:rPr>
          <w:rFonts w:ascii="Arial" w:hAnsi="Arial" w:cs="Arial"/>
          <w:b/>
          <w:bCs/>
          <w:sz w:val="20"/>
          <w:szCs w:val="20"/>
        </w:rPr>
        <w:t>gNB</w:t>
      </w:r>
      <w:proofErr w:type="spellEnd"/>
      <w:r>
        <w:rPr>
          <w:rFonts w:ascii="Arial" w:hAnsi="Arial" w:cs="Arial"/>
          <w:b/>
          <w:bCs/>
          <w:sz w:val="20"/>
          <w:szCs w:val="20"/>
        </w:rPr>
        <w:t xml:space="preserve"> delay) in LEO/GEO adding t</w:t>
      </w:r>
      <w:r>
        <w:rPr>
          <w:rFonts w:ascii="Arial" w:hAnsi="Arial" w:cs="Arial"/>
          <w:b/>
          <w:bCs/>
          <w:sz w:val="20"/>
          <w:szCs w:val="20"/>
        </w:rPr>
        <w:t xml:space="preserve">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proofErr w:type="gramStart"/>
      <w:r>
        <w:rPr>
          <w:rFonts w:ascii="Arial" w:hAnsi="Arial" w:cs="Arial"/>
          <w:b/>
          <w:bCs/>
          <w:sz w:val="20"/>
          <w:szCs w:val="20"/>
        </w:rPr>
        <w:t>TimerUL</w:t>
      </w:r>
      <w:proofErr w:type="spellEnd"/>
      <w:r>
        <w:rPr>
          <w:rFonts w:ascii="Arial" w:hAnsi="Arial" w:cs="Arial"/>
          <w:b/>
          <w:bCs/>
          <w:sz w:val="20"/>
          <w:szCs w:val="20"/>
        </w:rPr>
        <w:t>(</w:t>
      </w:r>
      <w:proofErr w:type="gramEnd"/>
      <w:r>
        <w:rPr>
          <w:rFonts w:ascii="Arial" w:hAnsi="Arial" w:cs="Arial"/>
          <w:b/>
          <w:bCs/>
          <w:sz w:val="20"/>
          <w:szCs w:val="20"/>
        </w:rPr>
        <w:t>DL) only when HARQ feedback is disabled and the blind retransmission is configured.</w:t>
      </w:r>
    </w:p>
    <w:p w14:paraId="57263E8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after the end of the PDSCH re</w:t>
      </w:r>
      <w:r>
        <w:rPr>
          <w:rFonts w:ascii="Arial" w:hAnsi="Arial" w:cs="Arial"/>
          <w:b/>
          <w:bCs/>
          <w:sz w:val="20"/>
          <w:szCs w:val="20"/>
        </w:rPr>
        <w:t xml:space="preserv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w:t>
      </w:r>
      <w:proofErr w:type="gramStart"/>
      <w:r>
        <w:rPr>
          <w:rFonts w:ascii="Arial" w:hAnsi="Arial" w:cs="Arial"/>
          <w:b/>
          <w:bCs/>
          <w:sz w:val="20"/>
          <w:szCs w:val="20"/>
        </w:rPr>
        <w:t>i.e.</w:t>
      </w:r>
      <w:proofErr w:type="gramEnd"/>
      <w:r>
        <w:rPr>
          <w:rFonts w:ascii="Arial" w:hAnsi="Arial" w:cs="Arial"/>
          <w:b/>
          <w:bCs/>
          <w:sz w:val="20"/>
          <w:szCs w:val="20"/>
        </w:rPr>
        <w:t xml:space="preserv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w:t>
      </w:r>
      <w:r>
        <w:rPr>
          <w:rFonts w:ascii="Arial" w:hAnsi="Arial" w:cs="Arial"/>
          <w:b/>
          <w:bCs/>
          <w:sz w:val="20"/>
          <w:szCs w:val="20"/>
        </w:rPr>
        <w:t xml:space="preserve">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宋体"/>
                <w:lang w:val="en-US"/>
              </w:rPr>
            </w:pPr>
            <w:r>
              <w:rPr>
                <w:rFonts w:eastAsia="宋体" w:hint="eastAsia"/>
                <w:lang w:val="en-US"/>
              </w:rPr>
              <w:t>Xiaomi</w:t>
            </w:r>
          </w:p>
        </w:tc>
        <w:tc>
          <w:tcPr>
            <w:tcW w:w="1739" w:type="dxa"/>
          </w:tcPr>
          <w:p w14:paraId="5209B8F2" w14:textId="77777777" w:rsidR="001A678C" w:rsidRDefault="00AB2622">
            <w:pPr>
              <w:rPr>
                <w:rFonts w:eastAsia="宋体"/>
                <w:lang w:val="en-US"/>
              </w:rPr>
            </w:pPr>
            <w:r>
              <w:rPr>
                <w:rFonts w:eastAsia="宋体" w:hint="eastAsia"/>
                <w:lang w:val="en-US"/>
              </w:rPr>
              <w:t>None</w:t>
            </w:r>
          </w:p>
        </w:tc>
        <w:tc>
          <w:tcPr>
            <w:tcW w:w="6480" w:type="dxa"/>
          </w:tcPr>
          <w:p w14:paraId="5A08FFB8" w14:textId="77777777" w:rsidR="001A678C" w:rsidRDefault="00AB2622">
            <w:pPr>
              <w:rPr>
                <w:rFonts w:eastAsia="宋体"/>
                <w:lang w:val="en-US"/>
              </w:rPr>
            </w:pPr>
            <w:r>
              <w:rPr>
                <w:rFonts w:eastAsia="宋体" w:hint="eastAsia"/>
                <w:lang w:val="en-US"/>
              </w:rPr>
              <w:t xml:space="preserve">We agree that the DRX </w:t>
            </w:r>
            <w:proofErr w:type="spellStart"/>
            <w:r>
              <w:rPr>
                <w:rFonts w:eastAsia="宋体" w:hint="eastAsia"/>
                <w:lang w:val="en-US"/>
              </w:rPr>
              <w:t>retranmission</w:t>
            </w:r>
            <w:proofErr w:type="spellEnd"/>
            <w:r>
              <w:rPr>
                <w:rFonts w:eastAsia="宋体" w:hint="eastAsia"/>
                <w:lang w:val="en-US"/>
              </w:rPr>
              <w:t xml:space="preserve"> timer should be started, but the timing requires further discuss. We can </w:t>
            </w:r>
            <w:r>
              <w:rPr>
                <w:rFonts w:eastAsia="宋体" w:hint="eastAsia"/>
                <w:lang w:val="en-US"/>
              </w:rPr>
              <w:t>decide the exact timing during next meeting.</w:t>
            </w:r>
          </w:p>
          <w:p w14:paraId="26472497" w14:textId="77777777" w:rsidR="001A678C" w:rsidRDefault="00AB2622">
            <w:pPr>
              <w:rPr>
                <w:rFonts w:eastAsia="宋体"/>
                <w:lang w:val="en-US"/>
              </w:rPr>
            </w:pPr>
            <w:proofErr w:type="spellStart"/>
            <w:r>
              <w:rPr>
                <w:rFonts w:eastAsia="宋体" w:hint="eastAsia"/>
                <w:lang w:val="en-US"/>
              </w:rPr>
              <w:t>drx-InactivityTimer</w:t>
            </w:r>
            <w:proofErr w:type="spellEnd"/>
            <w:r>
              <w:rPr>
                <w:rFonts w:eastAsia="宋体" w:hint="eastAsia"/>
                <w:lang w:val="en-US"/>
              </w:rPr>
              <w:t xml:space="preserve"> has the issue that it will not be started due to transmission using configured grant.</w:t>
            </w:r>
          </w:p>
          <w:p w14:paraId="12537A2B" w14:textId="77777777" w:rsidR="001A678C" w:rsidRDefault="001A678C">
            <w:pPr>
              <w:rPr>
                <w:rFonts w:eastAsia="宋体"/>
                <w:lang w:val="en-US"/>
              </w:rPr>
            </w:pPr>
          </w:p>
        </w:tc>
      </w:tr>
      <w:tr w:rsidR="001A678C" w14:paraId="1830ED4F" w14:textId="77777777">
        <w:tc>
          <w:tcPr>
            <w:tcW w:w="1496" w:type="dxa"/>
          </w:tcPr>
          <w:p w14:paraId="5339AA97" w14:textId="77777777" w:rsidR="001A678C" w:rsidRDefault="00AB2622">
            <w:pPr>
              <w:rPr>
                <w:lang w:eastAsia="sv-SE"/>
              </w:rPr>
            </w:pPr>
            <w:bookmarkStart w:id="7" w:name="OLE_LINK44"/>
            <w:bookmarkStart w:id="8" w:name="OLE_LINK43"/>
            <w:r>
              <w:rPr>
                <w:rFonts w:hint="eastAsia"/>
                <w:lang w:eastAsia="sv-SE"/>
              </w:rPr>
              <w:t>A</w:t>
            </w:r>
            <w:r>
              <w:rPr>
                <w:lang w:eastAsia="sv-SE"/>
              </w:rPr>
              <w:t>PT</w:t>
            </w:r>
            <w:bookmarkEnd w:id="7"/>
            <w:bookmarkEnd w:id="8"/>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9" w:name="OLE_LINK6"/>
            <w:bookmarkStart w:id="10" w:name="OLE_LINK5"/>
            <w:r>
              <w:rPr>
                <w:lang w:eastAsia="zh-TW"/>
              </w:rPr>
              <w:t>DL blind retransmission scheduling</w:t>
            </w:r>
            <w:bookmarkEnd w:id="9"/>
            <w:bookmarkEnd w:id="10"/>
            <w:r>
              <w:rPr>
                <w:lang w:eastAsia="zh-TW"/>
              </w:rPr>
              <w:t>. Since we have agreed that the UE does not start</w:t>
            </w:r>
            <w:r>
              <w:rPr>
                <w:b/>
                <w:bCs/>
                <w:i/>
                <w:iCs/>
              </w:rPr>
              <w:t xml:space="preserve"> </w:t>
            </w:r>
            <w:bookmarkStart w:id="11" w:name="OLE_LINK3"/>
            <w:bookmarkStart w:id="12" w:name="OLE_LINK4"/>
            <w:proofErr w:type="spellStart"/>
            <w:r>
              <w:rPr>
                <w:i/>
                <w:iCs/>
                <w:lang w:eastAsia="zh-TW"/>
              </w:rPr>
              <w:t>drx</w:t>
            </w:r>
            <w:proofErr w:type="spellEnd"/>
            <w:r>
              <w:rPr>
                <w:i/>
                <w:iCs/>
                <w:lang w:eastAsia="zh-TW"/>
              </w:rPr>
              <w:t>-HARQ-</w:t>
            </w:r>
            <w:r>
              <w:rPr>
                <w:i/>
                <w:iCs/>
                <w:lang w:eastAsia="zh-TW"/>
              </w:rPr>
              <w:t>RTT-</w:t>
            </w:r>
            <w:proofErr w:type="spellStart"/>
            <w:r>
              <w:rPr>
                <w:i/>
                <w:iCs/>
                <w:lang w:eastAsia="zh-TW"/>
              </w:rPr>
              <w:t>TimerD</w:t>
            </w:r>
            <w:r>
              <w:rPr>
                <w:i/>
                <w:iCs/>
              </w:rPr>
              <w:t>L</w:t>
            </w:r>
            <w:bookmarkEnd w:id="11"/>
            <w:bookmarkEnd w:id="12"/>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3" w:name="OLE_LINK2"/>
            <w:bookmarkStart w:id="14" w:name="OLE_LINK1"/>
            <w:bookmarkStart w:id="15" w:name="OLE_LINK971"/>
            <w:bookmarkStart w:id="16" w:name="OLE_LINK972"/>
            <w:proofErr w:type="spellStart"/>
            <w:r>
              <w:rPr>
                <w:i/>
                <w:iCs/>
                <w:lang w:eastAsia="zh-TW"/>
              </w:rPr>
              <w:t>drx-RetransmissionTimerD</w:t>
            </w:r>
            <w:bookmarkEnd w:id="13"/>
            <w:bookmarkEnd w:id="14"/>
            <w:r>
              <w:rPr>
                <w:i/>
                <w:iCs/>
                <w:lang w:eastAsia="zh-TW"/>
              </w:rPr>
              <w:t>L</w:t>
            </w:r>
            <w:bookmarkEnd w:id="15"/>
            <w:bookmarkEnd w:id="16"/>
            <w:proofErr w:type="spellEnd"/>
            <w:r>
              <w:rPr>
                <w:lang w:eastAsia="zh-TW"/>
              </w:rPr>
              <w:t xml:space="preserve"> is necessary, or the UE may loss some chances to monitor the DL blind r</w:t>
            </w:r>
            <w:r>
              <w:rPr>
                <w:lang w:eastAsia="zh-TW"/>
              </w:rPr>
              <w:t xml:space="preserve">etransmission scheduling. </w:t>
            </w:r>
          </w:p>
          <w:p w14:paraId="630A2B6D" w14:textId="77777777" w:rsidR="001A678C" w:rsidRDefault="00AB2622">
            <w:pPr>
              <w:rPr>
                <w:rFonts w:eastAsiaTheme="minorEastAsia"/>
              </w:rPr>
            </w:pPr>
            <w:r>
              <w:rPr>
                <w:lang w:eastAsia="zh-TW"/>
              </w:rPr>
              <w:t xml:space="preserve">Comparing to </w:t>
            </w:r>
            <w:bookmarkStart w:id="17" w:name="OLE_LINK953"/>
            <w:bookmarkStart w:id="18" w:name="OLE_LINK952"/>
            <w:proofErr w:type="spellStart"/>
            <w:r>
              <w:rPr>
                <w:i/>
                <w:iCs/>
                <w:lang w:eastAsia="zh-TW"/>
              </w:rPr>
              <w:t>drx-InactivityTimer</w:t>
            </w:r>
            <w:proofErr w:type="spellEnd"/>
            <w:r>
              <w:rPr>
                <w:lang w:eastAsia="zh-TW"/>
              </w:rPr>
              <w:t xml:space="preserve"> </w:t>
            </w:r>
            <w:bookmarkEnd w:id="17"/>
            <w:bookmarkEnd w:id="18"/>
            <w:r>
              <w:rPr>
                <w:lang w:eastAsia="zh-TW"/>
              </w:rPr>
              <w:t xml:space="preserve">and </w:t>
            </w:r>
            <w:bookmarkStart w:id="19" w:name="OLE_LINK955"/>
            <w:bookmarkStart w:id="20" w:name="OLE_LINK954"/>
            <w:proofErr w:type="spellStart"/>
            <w:r>
              <w:rPr>
                <w:i/>
                <w:iCs/>
                <w:lang w:eastAsia="zh-TW"/>
              </w:rPr>
              <w:t>drx-RetransmissionTimerD</w:t>
            </w:r>
            <w:bookmarkEnd w:id="19"/>
            <w:bookmarkEnd w:id="20"/>
            <w:r>
              <w:rPr>
                <w:i/>
                <w:iCs/>
                <w:lang w:eastAsia="zh-TW"/>
              </w:rPr>
              <w:t>L</w:t>
            </w:r>
            <w:proofErr w:type="spellEnd"/>
            <w:r>
              <w:rPr>
                <w:lang w:eastAsia="zh-TW"/>
              </w:rPr>
              <w:t>,</w:t>
            </w:r>
            <w:r>
              <w:rPr>
                <w:i/>
                <w:iCs/>
                <w:lang w:eastAsia="zh-TW"/>
              </w:rPr>
              <w:t xml:space="preserve"> </w:t>
            </w:r>
            <w:bookmarkStart w:id="21" w:name="OLE_LINK45"/>
            <w:bookmarkStart w:id="22" w:name="OLE_LINK48"/>
            <w:bookmarkStart w:id="23"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4" w:name="OLE_LINK957"/>
            <w:bookmarkStart w:id="25" w:name="OLE_LINK958"/>
            <w:bookmarkStart w:id="26" w:name="OLE_LINK956"/>
            <w:proofErr w:type="spellStart"/>
            <w:r>
              <w:rPr>
                <w:i/>
                <w:iCs/>
                <w:lang w:eastAsia="zh-TW"/>
              </w:rPr>
              <w:t>drx-RetransmissionTimerDL</w:t>
            </w:r>
            <w:bookmarkEnd w:id="24"/>
            <w:bookmarkEnd w:id="25"/>
            <w:bookmarkEnd w:id="26"/>
            <w:proofErr w:type="spellEnd"/>
            <w:r>
              <w:rPr>
                <w:lang w:eastAsia="zh-TW"/>
              </w:rPr>
              <w:t xml:space="preserve"> is applied per HARQ process. Since the tr</w:t>
            </w:r>
            <w:r>
              <w:rPr>
                <w:lang w:eastAsia="zh-TW"/>
              </w:rPr>
              <w:t xml:space="preserve">ansmission is associated with a HARQ process, the corresponding blind retransmission should also be expected to receive for that HARQ process. Therefore, </w:t>
            </w:r>
            <w:proofErr w:type="spellStart"/>
            <w:r>
              <w:rPr>
                <w:i/>
                <w:iCs/>
                <w:lang w:eastAsia="zh-TW"/>
              </w:rPr>
              <w:t>drx-</w:t>
            </w:r>
            <w:r>
              <w:rPr>
                <w:i/>
                <w:iCs/>
                <w:lang w:eastAsia="zh-TW"/>
              </w:rPr>
              <w:lastRenderedPageBreak/>
              <w:t>RetransmissionTimerDL</w:t>
            </w:r>
            <w:proofErr w:type="spellEnd"/>
            <w:r>
              <w:rPr>
                <w:lang w:eastAsia="zh-TW"/>
              </w:rPr>
              <w:t xml:space="preserve"> is preferred to be applied for DL blind retransmission. </w:t>
            </w:r>
            <w:bookmarkEnd w:id="21"/>
            <w:bookmarkEnd w:id="22"/>
            <w:bookmarkEnd w:id="23"/>
          </w:p>
        </w:tc>
      </w:tr>
      <w:tr w:rsidR="001A678C" w14:paraId="3416842A" w14:textId="77777777">
        <w:tc>
          <w:tcPr>
            <w:tcW w:w="1496" w:type="dxa"/>
          </w:tcPr>
          <w:p w14:paraId="280CBB14" w14:textId="77777777" w:rsidR="001A678C" w:rsidRDefault="00AB2622">
            <w:pPr>
              <w:rPr>
                <w:rFonts w:eastAsia="宋体"/>
                <w:lang w:val="en-US" w:eastAsia="sv-SE"/>
              </w:rPr>
            </w:pPr>
            <w:r>
              <w:rPr>
                <w:rFonts w:eastAsia="宋体" w:hint="eastAsia"/>
                <w:lang w:val="en-US"/>
              </w:rPr>
              <w:lastRenderedPageBreak/>
              <w:t>ZTE</w:t>
            </w:r>
          </w:p>
        </w:tc>
        <w:tc>
          <w:tcPr>
            <w:tcW w:w="1739" w:type="dxa"/>
          </w:tcPr>
          <w:p w14:paraId="0B71BDC5" w14:textId="77777777" w:rsidR="001A678C" w:rsidRDefault="00AB2622">
            <w:pPr>
              <w:rPr>
                <w:rFonts w:eastAsia="宋体"/>
                <w:lang w:val="en-US" w:eastAsia="sv-SE"/>
              </w:rPr>
            </w:pPr>
            <w:r>
              <w:rPr>
                <w:rFonts w:eastAsia="宋体" w:hint="eastAsia"/>
                <w:lang w:val="en-US"/>
              </w:rPr>
              <w:t>3</w:t>
            </w:r>
          </w:p>
        </w:tc>
        <w:tc>
          <w:tcPr>
            <w:tcW w:w="6480" w:type="dxa"/>
          </w:tcPr>
          <w:p w14:paraId="2589D754" w14:textId="77777777" w:rsidR="001A678C" w:rsidRDefault="00AB2622">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w:t>
            </w:r>
            <w:r>
              <w:rPr>
                <w:rFonts w:eastAsia="宋体" w:hint="eastAsia"/>
                <w:lang w:val="en-US"/>
              </w:rPr>
              <w:t>RTT-</w:t>
            </w:r>
            <w:proofErr w:type="spellStart"/>
            <w:r>
              <w:rPr>
                <w:rFonts w:eastAsia="宋体" w:hint="eastAsia"/>
                <w:lang w:val="en-US"/>
              </w:rPr>
              <w:t>TimerDL</w:t>
            </w:r>
            <w:proofErr w:type="spellEnd"/>
            <w:r>
              <w:rPr>
                <w:rFonts w:eastAsia="宋体" w:hint="eastAsia"/>
                <w:lang w:val="en-US"/>
              </w:rPr>
              <w:t xml:space="preserve"> is not started, then one 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270BE7" w14:paraId="43FA41EB" w14:textId="77777777" w:rsidTr="009C612F">
        <w:tc>
          <w:tcPr>
            <w:tcW w:w="1496" w:type="dxa"/>
          </w:tcPr>
          <w:p w14:paraId="3B4D1C6E" w14:textId="77777777" w:rsidR="00270BE7" w:rsidRDefault="00270BE7" w:rsidP="009C612F">
            <w:pPr>
              <w:rPr>
                <w:lang w:eastAsia="sv-SE"/>
              </w:rPr>
            </w:pPr>
            <w:r w:rsidRPr="00344368">
              <w:t>OPPO</w:t>
            </w:r>
          </w:p>
        </w:tc>
        <w:tc>
          <w:tcPr>
            <w:tcW w:w="1739" w:type="dxa"/>
          </w:tcPr>
          <w:p w14:paraId="184872AB" w14:textId="77777777" w:rsidR="00270BE7" w:rsidRDefault="00270BE7" w:rsidP="009C612F">
            <w:pPr>
              <w:rPr>
                <w:lang w:eastAsia="sv-SE"/>
              </w:rPr>
            </w:pPr>
            <w:r w:rsidRPr="00344368">
              <w:t>none</w:t>
            </w:r>
          </w:p>
        </w:tc>
        <w:tc>
          <w:tcPr>
            <w:tcW w:w="6480" w:type="dxa"/>
          </w:tcPr>
          <w:p w14:paraId="2E63C145" w14:textId="77777777" w:rsidR="00270BE7" w:rsidRPr="00D74CE3" w:rsidRDefault="00270BE7" w:rsidP="009C612F">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77777777" w:rsidR="001A678C" w:rsidRPr="00270BE7" w:rsidRDefault="001A678C">
            <w:pPr>
              <w:rPr>
                <w:lang w:eastAsia="sv-SE"/>
              </w:rPr>
            </w:pPr>
          </w:p>
        </w:tc>
        <w:tc>
          <w:tcPr>
            <w:tcW w:w="1739" w:type="dxa"/>
          </w:tcPr>
          <w:p w14:paraId="45E770D2" w14:textId="77777777" w:rsidR="001A678C" w:rsidRDefault="001A678C">
            <w:pPr>
              <w:rPr>
                <w:rFonts w:eastAsia="等线"/>
              </w:rPr>
            </w:pPr>
          </w:p>
        </w:tc>
        <w:tc>
          <w:tcPr>
            <w:tcW w:w="6480" w:type="dxa"/>
          </w:tcPr>
          <w:p w14:paraId="5ADFF8E9" w14:textId="77777777" w:rsidR="001A678C" w:rsidRDefault="001A678C">
            <w:pPr>
              <w:rPr>
                <w:rFonts w:eastAsia="等线"/>
              </w:rPr>
            </w:pPr>
          </w:p>
        </w:tc>
      </w:tr>
      <w:tr w:rsidR="001A678C" w14:paraId="0A9A0411" w14:textId="77777777">
        <w:tc>
          <w:tcPr>
            <w:tcW w:w="1496" w:type="dxa"/>
          </w:tcPr>
          <w:p w14:paraId="5112B53B" w14:textId="77777777" w:rsidR="001A678C" w:rsidRDefault="001A678C">
            <w:pPr>
              <w:rPr>
                <w:lang w:eastAsia="sv-SE"/>
              </w:rPr>
            </w:pPr>
          </w:p>
        </w:tc>
        <w:tc>
          <w:tcPr>
            <w:tcW w:w="1739" w:type="dxa"/>
          </w:tcPr>
          <w:p w14:paraId="55BF854E" w14:textId="77777777" w:rsidR="001A678C" w:rsidRDefault="001A678C">
            <w:pPr>
              <w:rPr>
                <w:lang w:eastAsia="sv-SE"/>
              </w:rPr>
            </w:pPr>
          </w:p>
        </w:tc>
        <w:tc>
          <w:tcPr>
            <w:tcW w:w="6480" w:type="dxa"/>
          </w:tcPr>
          <w:p w14:paraId="2F69D841" w14:textId="77777777" w:rsidR="001A678C" w:rsidRDefault="001A678C">
            <w:pPr>
              <w:rPr>
                <w:lang w:eastAsia="sv-SE"/>
              </w:rPr>
            </w:pPr>
          </w:p>
        </w:tc>
      </w:tr>
      <w:tr w:rsidR="001A678C" w14:paraId="5D52B850" w14:textId="77777777">
        <w:tc>
          <w:tcPr>
            <w:tcW w:w="1496" w:type="dxa"/>
          </w:tcPr>
          <w:p w14:paraId="519ABA78" w14:textId="77777777" w:rsidR="001A678C" w:rsidRDefault="001A678C">
            <w:pPr>
              <w:rPr>
                <w:rFonts w:eastAsia="等线"/>
              </w:rPr>
            </w:pPr>
          </w:p>
        </w:tc>
        <w:tc>
          <w:tcPr>
            <w:tcW w:w="1739" w:type="dxa"/>
          </w:tcPr>
          <w:p w14:paraId="37F07392" w14:textId="77777777" w:rsidR="001A678C" w:rsidRDefault="001A678C">
            <w:pPr>
              <w:rPr>
                <w:rFonts w:eastAsia="等线"/>
              </w:rPr>
            </w:pPr>
          </w:p>
        </w:tc>
        <w:tc>
          <w:tcPr>
            <w:tcW w:w="6480" w:type="dxa"/>
          </w:tcPr>
          <w:p w14:paraId="1E8E8A0C" w14:textId="77777777" w:rsidR="001A678C" w:rsidRDefault="001A678C">
            <w:pPr>
              <w:rPr>
                <w:rFonts w:eastAsia="等线"/>
              </w:rPr>
            </w:pPr>
          </w:p>
        </w:tc>
      </w:tr>
      <w:tr w:rsidR="001A678C" w14:paraId="0A23EB1C" w14:textId="77777777">
        <w:tc>
          <w:tcPr>
            <w:tcW w:w="1496" w:type="dxa"/>
          </w:tcPr>
          <w:p w14:paraId="4975B99E" w14:textId="77777777" w:rsidR="001A678C" w:rsidRDefault="001A678C">
            <w:pPr>
              <w:rPr>
                <w:rFonts w:eastAsiaTheme="minorEastAsia"/>
              </w:rPr>
            </w:pPr>
          </w:p>
        </w:tc>
        <w:tc>
          <w:tcPr>
            <w:tcW w:w="1739" w:type="dxa"/>
          </w:tcPr>
          <w:p w14:paraId="445EB319" w14:textId="77777777" w:rsidR="001A678C" w:rsidRDefault="001A678C">
            <w:pPr>
              <w:rPr>
                <w:rFonts w:eastAsiaTheme="minorEastAsia"/>
              </w:rPr>
            </w:pPr>
          </w:p>
        </w:tc>
        <w:tc>
          <w:tcPr>
            <w:tcW w:w="6480" w:type="dxa"/>
          </w:tcPr>
          <w:p w14:paraId="0009919D" w14:textId="77777777" w:rsidR="001A678C" w:rsidRDefault="001A678C">
            <w:pPr>
              <w:rPr>
                <w:rFonts w:eastAsiaTheme="minorEastAsia"/>
              </w:rPr>
            </w:pPr>
          </w:p>
        </w:tc>
      </w:tr>
      <w:tr w:rsidR="001A678C" w14:paraId="137291F8" w14:textId="77777777">
        <w:tc>
          <w:tcPr>
            <w:tcW w:w="1496" w:type="dxa"/>
          </w:tcPr>
          <w:p w14:paraId="1EFF580F" w14:textId="77777777" w:rsidR="001A678C" w:rsidRDefault="001A678C">
            <w:pPr>
              <w:rPr>
                <w:rFonts w:eastAsiaTheme="minorEastAsia"/>
              </w:rPr>
            </w:pPr>
          </w:p>
        </w:tc>
        <w:tc>
          <w:tcPr>
            <w:tcW w:w="1739" w:type="dxa"/>
          </w:tcPr>
          <w:p w14:paraId="44E1F223" w14:textId="77777777" w:rsidR="001A678C" w:rsidRDefault="001A678C">
            <w:pPr>
              <w:rPr>
                <w:rFonts w:eastAsiaTheme="minorEastAsia"/>
              </w:rPr>
            </w:pPr>
          </w:p>
        </w:tc>
        <w:tc>
          <w:tcPr>
            <w:tcW w:w="6480" w:type="dxa"/>
          </w:tcPr>
          <w:p w14:paraId="2B13034E" w14:textId="77777777" w:rsidR="001A678C" w:rsidRDefault="001A678C">
            <w:pPr>
              <w:rPr>
                <w:rFonts w:eastAsiaTheme="minorEastAsia"/>
              </w:rPr>
            </w:pPr>
          </w:p>
        </w:tc>
      </w:tr>
      <w:tr w:rsidR="001A678C" w14:paraId="5258379B" w14:textId="77777777">
        <w:tc>
          <w:tcPr>
            <w:tcW w:w="1496" w:type="dxa"/>
          </w:tcPr>
          <w:p w14:paraId="2D568746" w14:textId="77777777" w:rsidR="001A678C" w:rsidRDefault="001A678C">
            <w:pPr>
              <w:rPr>
                <w:rFonts w:eastAsiaTheme="minorEastAsia"/>
              </w:rPr>
            </w:pPr>
          </w:p>
        </w:tc>
        <w:tc>
          <w:tcPr>
            <w:tcW w:w="1739" w:type="dxa"/>
          </w:tcPr>
          <w:p w14:paraId="6B905A66" w14:textId="77777777" w:rsidR="001A678C" w:rsidRDefault="001A678C">
            <w:pPr>
              <w:rPr>
                <w:rFonts w:eastAsiaTheme="minorEastAsia"/>
              </w:rPr>
            </w:pPr>
          </w:p>
        </w:tc>
        <w:tc>
          <w:tcPr>
            <w:tcW w:w="6480" w:type="dxa"/>
          </w:tcPr>
          <w:p w14:paraId="1BE8F052" w14:textId="77777777" w:rsidR="001A678C" w:rsidRDefault="001A678C">
            <w:pPr>
              <w:rPr>
                <w:rFonts w:eastAsiaTheme="minorEastAsia"/>
              </w:rPr>
            </w:pPr>
          </w:p>
        </w:tc>
      </w:tr>
      <w:tr w:rsidR="001A678C" w14:paraId="11BBB823" w14:textId="77777777">
        <w:tc>
          <w:tcPr>
            <w:tcW w:w="1496" w:type="dxa"/>
          </w:tcPr>
          <w:p w14:paraId="1D5A0988" w14:textId="77777777" w:rsidR="001A678C" w:rsidRDefault="001A678C">
            <w:pPr>
              <w:rPr>
                <w:rFonts w:eastAsia="Malgun Gothic"/>
                <w:lang w:eastAsia="ko-KR"/>
              </w:rPr>
            </w:pPr>
          </w:p>
        </w:tc>
        <w:tc>
          <w:tcPr>
            <w:tcW w:w="1739" w:type="dxa"/>
          </w:tcPr>
          <w:p w14:paraId="222C602E" w14:textId="77777777" w:rsidR="001A678C" w:rsidRDefault="001A678C">
            <w:pPr>
              <w:rPr>
                <w:rFonts w:eastAsiaTheme="minorEastAsia"/>
              </w:rPr>
            </w:pPr>
          </w:p>
        </w:tc>
        <w:tc>
          <w:tcPr>
            <w:tcW w:w="6480" w:type="dxa"/>
          </w:tcPr>
          <w:p w14:paraId="1B7279EA" w14:textId="77777777" w:rsidR="001A678C" w:rsidRDefault="001A678C">
            <w:pPr>
              <w:rPr>
                <w:rFonts w:eastAsiaTheme="minorEastAsia"/>
              </w:rPr>
            </w:pPr>
          </w:p>
        </w:tc>
      </w:tr>
      <w:tr w:rsidR="001A678C" w14:paraId="38687C4B" w14:textId="77777777">
        <w:tc>
          <w:tcPr>
            <w:tcW w:w="1496" w:type="dxa"/>
          </w:tcPr>
          <w:p w14:paraId="6993DE0B" w14:textId="77777777" w:rsidR="001A678C" w:rsidRDefault="001A678C">
            <w:pPr>
              <w:rPr>
                <w:rFonts w:eastAsia="Malgun Gothic"/>
                <w:lang w:eastAsia="ko-KR"/>
              </w:rPr>
            </w:pPr>
          </w:p>
        </w:tc>
        <w:tc>
          <w:tcPr>
            <w:tcW w:w="1739" w:type="dxa"/>
          </w:tcPr>
          <w:p w14:paraId="68BA4933" w14:textId="77777777" w:rsidR="001A678C" w:rsidRDefault="001A678C">
            <w:pPr>
              <w:rPr>
                <w:rFonts w:eastAsia="Malgun Gothic"/>
                <w:lang w:eastAsia="ko-KR"/>
              </w:rPr>
            </w:pPr>
          </w:p>
        </w:tc>
        <w:tc>
          <w:tcPr>
            <w:tcW w:w="6480" w:type="dxa"/>
          </w:tcPr>
          <w:p w14:paraId="4D97175F" w14:textId="77777777" w:rsidR="001A678C" w:rsidRDefault="001A678C"/>
        </w:tc>
      </w:tr>
      <w:tr w:rsidR="001A678C" w14:paraId="432EE333" w14:textId="77777777">
        <w:tc>
          <w:tcPr>
            <w:tcW w:w="1496" w:type="dxa"/>
          </w:tcPr>
          <w:p w14:paraId="1B75087D" w14:textId="77777777" w:rsidR="001A678C" w:rsidRDefault="001A678C">
            <w:pPr>
              <w:rPr>
                <w:rFonts w:eastAsiaTheme="minorEastAsia"/>
              </w:rPr>
            </w:pPr>
          </w:p>
        </w:tc>
        <w:tc>
          <w:tcPr>
            <w:tcW w:w="1739" w:type="dxa"/>
          </w:tcPr>
          <w:p w14:paraId="73D36292" w14:textId="77777777" w:rsidR="001A678C" w:rsidRDefault="001A678C">
            <w:pPr>
              <w:rPr>
                <w:lang w:eastAsia="sv-SE"/>
              </w:rPr>
            </w:pPr>
          </w:p>
        </w:tc>
        <w:tc>
          <w:tcPr>
            <w:tcW w:w="6480" w:type="dxa"/>
          </w:tcPr>
          <w:p w14:paraId="0F797FF7" w14:textId="77777777" w:rsidR="001A678C" w:rsidRDefault="001A678C">
            <w:pPr>
              <w:rPr>
                <w:lang w:eastAsia="sv-SE"/>
              </w:rPr>
            </w:pPr>
          </w:p>
        </w:tc>
      </w:tr>
      <w:tr w:rsidR="001A678C" w14:paraId="47E79B1E" w14:textId="77777777">
        <w:tc>
          <w:tcPr>
            <w:tcW w:w="1496" w:type="dxa"/>
          </w:tcPr>
          <w:p w14:paraId="78CEE567" w14:textId="77777777" w:rsidR="001A678C" w:rsidRDefault="001A678C">
            <w:pPr>
              <w:rPr>
                <w:rFonts w:eastAsia="宋体"/>
                <w:lang w:val="en-US"/>
              </w:rPr>
            </w:pPr>
          </w:p>
        </w:tc>
        <w:tc>
          <w:tcPr>
            <w:tcW w:w="1739" w:type="dxa"/>
          </w:tcPr>
          <w:p w14:paraId="3443A45E" w14:textId="77777777" w:rsidR="001A678C" w:rsidRDefault="001A678C">
            <w:pPr>
              <w:rPr>
                <w:rFonts w:eastAsia="宋体"/>
                <w:lang w:val="en-US"/>
              </w:rPr>
            </w:pPr>
          </w:p>
        </w:tc>
        <w:tc>
          <w:tcPr>
            <w:tcW w:w="6480" w:type="dxa"/>
          </w:tcPr>
          <w:p w14:paraId="22057F0B" w14:textId="77777777" w:rsidR="001A678C" w:rsidRDefault="001A678C">
            <w:pPr>
              <w:rPr>
                <w:rFonts w:eastAsiaTheme="minorEastAsia"/>
              </w:rPr>
            </w:pP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r>
      <w:r>
        <w:rPr>
          <w:rFonts w:cs="Arial"/>
          <w:b/>
          <w:bCs/>
        </w:rPr>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w:t>
            </w:r>
            <w:r>
              <w:rPr>
                <w:b/>
                <w:lang w:eastAsia="sv-SE"/>
              </w:rPr>
              <w:t>ents</w:t>
            </w:r>
          </w:p>
        </w:tc>
      </w:tr>
      <w:tr w:rsidR="001A678C" w14:paraId="25EDD399" w14:textId="77777777">
        <w:tc>
          <w:tcPr>
            <w:tcW w:w="1496" w:type="dxa"/>
          </w:tcPr>
          <w:p w14:paraId="38E20008" w14:textId="77777777" w:rsidR="001A678C" w:rsidRDefault="00AB2622">
            <w:pPr>
              <w:rPr>
                <w:rFonts w:eastAsia="宋体"/>
                <w:lang w:val="en-US"/>
              </w:rPr>
            </w:pPr>
            <w:r>
              <w:rPr>
                <w:rFonts w:eastAsia="宋体" w:hint="eastAsia"/>
                <w:lang w:val="en-US"/>
              </w:rPr>
              <w:t>Xiaomi</w:t>
            </w:r>
          </w:p>
        </w:tc>
        <w:tc>
          <w:tcPr>
            <w:tcW w:w="1739" w:type="dxa"/>
          </w:tcPr>
          <w:p w14:paraId="51280793" w14:textId="77777777" w:rsidR="001A678C" w:rsidRDefault="00AB2622">
            <w:pPr>
              <w:rPr>
                <w:rFonts w:eastAsia="宋体"/>
                <w:lang w:val="en-US"/>
              </w:rPr>
            </w:pPr>
            <w:r>
              <w:rPr>
                <w:rFonts w:eastAsia="宋体" w:hint="eastAsia"/>
                <w:lang w:val="en-US"/>
              </w:rPr>
              <w:t>Disagree</w:t>
            </w:r>
          </w:p>
        </w:tc>
        <w:tc>
          <w:tcPr>
            <w:tcW w:w="6480" w:type="dxa"/>
          </w:tcPr>
          <w:p w14:paraId="07B78173" w14:textId="77777777" w:rsidR="001A678C" w:rsidRDefault="00AB2622">
            <w:pPr>
              <w:rPr>
                <w:rFonts w:eastAsia="宋体"/>
                <w:lang w:val="en-US"/>
              </w:rPr>
            </w:pPr>
            <w:r>
              <w:rPr>
                <w:rFonts w:eastAsia="宋体" w:hint="eastAsia"/>
                <w:lang w:val="en-US"/>
              </w:rPr>
              <w:t xml:space="preserve">We agree that </w:t>
            </w:r>
            <w:proofErr w:type="spellStart"/>
            <w:r>
              <w:rPr>
                <w:rFonts w:eastAsia="宋体" w:hint="eastAsia"/>
                <w:lang w:val="en-US"/>
              </w:rPr>
              <w:t>drx-RetransmissionTimerDL</w:t>
            </w:r>
            <w:proofErr w:type="spellEnd"/>
            <w:r>
              <w:rPr>
                <w:rFonts w:eastAsia="宋体"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7" w:name="OLE_LINK65"/>
            <w:bookmarkStart w:id="28" w:name="OLE_LINK64"/>
            <w:r>
              <w:rPr>
                <w:rFonts w:hint="eastAsia"/>
                <w:lang w:eastAsia="sv-SE"/>
              </w:rPr>
              <w:t>A</w:t>
            </w:r>
            <w:r>
              <w:rPr>
                <w:lang w:eastAsia="sv-SE"/>
              </w:rPr>
              <w:t>PT</w:t>
            </w:r>
            <w:bookmarkEnd w:id="27"/>
            <w:bookmarkEnd w:id="28"/>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29" w:name="OLE_LINK970"/>
            <w:bookmarkStart w:id="30" w:name="OLE_LINK969"/>
            <w:r>
              <w:rPr>
                <w:lang w:eastAsia="zh-TW"/>
              </w:rPr>
              <w:t xml:space="preserve">he UE is not expected to receive another PDSCH scheduled for the given HARQ process that starts until X </w:t>
            </w:r>
            <w:bookmarkStart w:id="31" w:name="OLE_LINK1060"/>
            <w:bookmarkStart w:id="32" w:name="OLE_LINK1061"/>
            <w:r>
              <w:rPr>
                <w:lang w:eastAsia="zh-TW"/>
              </w:rPr>
              <w:t xml:space="preserve">after the end of the </w:t>
            </w:r>
            <w:bookmarkEnd w:id="31"/>
            <w:bookmarkEnd w:id="32"/>
            <w:r>
              <w:rPr>
                <w:lang w:eastAsia="zh-TW"/>
              </w:rPr>
              <w:t>reception of the last PDSCH for that HARQ process.</w:t>
            </w:r>
            <w:bookmarkEnd w:id="29"/>
            <w:bookmarkEnd w:id="30"/>
            <w:r>
              <w:rPr>
                <w:lang w:eastAsia="zh-TW"/>
              </w:rPr>
              <w:t xml:space="preserve"> The TB of the two PDSCHs can be the same, so this rule is applied to retransmiss</w:t>
            </w:r>
            <w:r>
              <w:rPr>
                <w:lang w:eastAsia="zh-TW"/>
              </w:rPr>
              <w:t xml:space="preserve">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宋体"/>
                <w:lang w:val="en-US" w:eastAsia="sv-SE"/>
              </w:rPr>
            </w:pPr>
            <w:r>
              <w:rPr>
                <w:rFonts w:eastAsia="宋体" w:hint="eastAsia"/>
                <w:lang w:val="en-US"/>
              </w:rPr>
              <w:t>ZTE</w:t>
            </w:r>
          </w:p>
        </w:tc>
        <w:tc>
          <w:tcPr>
            <w:tcW w:w="1739" w:type="dxa"/>
          </w:tcPr>
          <w:p w14:paraId="1DB759BC" w14:textId="77777777" w:rsidR="001A678C" w:rsidRDefault="00AB2622">
            <w:pPr>
              <w:rPr>
                <w:rFonts w:eastAsia="宋体"/>
                <w:lang w:val="en-US" w:eastAsia="sv-SE"/>
              </w:rPr>
            </w:pPr>
            <w:r>
              <w:rPr>
                <w:rFonts w:eastAsia="宋体" w:hint="eastAsia"/>
                <w:lang w:val="en-US"/>
              </w:rPr>
              <w:t>Disagree</w:t>
            </w:r>
          </w:p>
        </w:tc>
        <w:tc>
          <w:tcPr>
            <w:tcW w:w="6480" w:type="dxa"/>
          </w:tcPr>
          <w:p w14:paraId="1DFA3034" w14:textId="77777777" w:rsidR="001A678C" w:rsidRDefault="00AB2622">
            <w:pPr>
              <w:rPr>
                <w:rFonts w:eastAsia="宋体"/>
                <w:lang w:val="en-US" w:eastAsia="sv-SE"/>
              </w:rPr>
            </w:pPr>
            <w:r>
              <w:rPr>
                <w:rFonts w:eastAsia="宋体" w:hint="eastAsia"/>
                <w:lang w:val="en-US"/>
              </w:rPr>
              <w:t xml:space="preserve">We can rely on </w:t>
            </w:r>
            <w:proofErr w:type="spellStart"/>
            <w:r>
              <w:rPr>
                <w:rFonts w:eastAsia="宋体" w:hint="eastAsia"/>
                <w:lang w:val="en-US"/>
              </w:rPr>
              <w:t>drx-Inactiv</w:t>
            </w:r>
            <w:r>
              <w:rPr>
                <w:rFonts w:eastAsia="宋体" w:hint="eastAsia"/>
                <w:lang w:val="en-US"/>
              </w:rPr>
              <w:t>ityTimer</w:t>
            </w:r>
            <w:proofErr w:type="spellEnd"/>
            <w:r>
              <w:rPr>
                <w:rFonts w:eastAsia="宋体" w:hint="eastAsia"/>
                <w:lang w:val="en-US"/>
              </w:rPr>
              <w:t xml:space="preserve"> to schedule blind retransmission.</w:t>
            </w:r>
          </w:p>
        </w:tc>
      </w:tr>
      <w:tr w:rsidR="00270BE7" w14:paraId="48747943" w14:textId="77777777" w:rsidTr="009C612F">
        <w:tc>
          <w:tcPr>
            <w:tcW w:w="1496" w:type="dxa"/>
          </w:tcPr>
          <w:p w14:paraId="3AF882EF" w14:textId="77777777" w:rsidR="00270BE7" w:rsidRDefault="00270BE7" w:rsidP="009C612F">
            <w:pPr>
              <w:rPr>
                <w:lang w:eastAsia="sv-SE"/>
              </w:rPr>
            </w:pPr>
            <w:r w:rsidRPr="00F2024B">
              <w:t>OPPO</w:t>
            </w:r>
          </w:p>
        </w:tc>
        <w:tc>
          <w:tcPr>
            <w:tcW w:w="1739" w:type="dxa"/>
          </w:tcPr>
          <w:p w14:paraId="6AC3E110" w14:textId="77777777" w:rsidR="00270BE7" w:rsidRDefault="00270BE7" w:rsidP="009C612F">
            <w:pPr>
              <w:rPr>
                <w:lang w:eastAsia="sv-SE"/>
              </w:rPr>
            </w:pPr>
            <w:r>
              <w:t>Agree with comment</w:t>
            </w:r>
          </w:p>
        </w:tc>
        <w:tc>
          <w:tcPr>
            <w:tcW w:w="6480" w:type="dxa"/>
          </w:tcPr>
          <w:p w14:paraId="779E25A2" w14:textId="77777777" w:rsidR="00270BE7" w:rsidRDefault="00270BE7" w:rsidP="009C612F">
            <w:r w:rsidRPr="00F2024B">
              <w:t xml:space="preserve">In our understanding, </w:t>
            </w:r>
            <w:r>
              <w:t>one more option could be considered:</w:t>
            </w:r>
          </w:p>
          <w:p w14:paraId="0916BD9A" w14:textId="77777777" w:rsidR="00270BE7" w:rsidRDefault="00270BE7" w:rsidP="009C612F">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77777777" w:rsidR="001A678C" w:rsidRPr="00270BE7" w:rsidRDefault="001A678C">
            <w:pPr>
              <w:rPr>
                <w:lang w:eastAsia="sv-SE"/>
              </w:rPr>
            </w:pPr>
          </w:p>
        </w:tc>
        <w:tc>
          <w:tcPr>
            <w:tcW w:w="1739" w:type="dxa"/>
          </w:tcPr>
          <w:p w14:paraId="634DD719" w14:textId="77777777" w:rsidR="001A678C" w:rsidRDefault="001A678C">
            <w:pPr>
              <w:rPr>
                <w:rFonts w:eastAsia="等线"/>
              </w:rPr>
            </w:pPr>
          </w:p>
        </w:tc>
        <w:tc>
          <w:tcPr>
            <w:tcW w:w="6480" w:type="dxa"/>
          </w:tcPr>
          <w:p w14:paraId="3C41BCD7" w14:textId="77777777" w:rsidR="001A678C" w:rsidRDefault="001A678C">
            <w:pPr>
              <w:rPr>
                <w:rFonts w:eastAsia="等线"/>
              </w:rPr>
            </w:pPr>
          </w:p>
        </w:tc>
      </w:tr>
      <w:tr w:rsidR="001A678C" w14:paraId="4441F05B" w14:textId="77777777">
        <w:tc>
          <w:tcPr>
            <w:tcW w:w="1496" w:type="dxa"/>
          </w:tcPr>
          <w:p w14:paraId="430F4629" w14:textId="77777777" w:rsidR="001A678C" w:rsidRDefault="001A678C">
            <w:pPr>
              <w:rPr>
                <w:lang w:eastAsia="sv-SE"/>
              </w:rPr>
            </w:pPr>
          </w:p>
        </w:tc>
        <w:tc>
          <w:tcPr>
            <w:tcW w:w="1739" w:type="dxa"/>
          </w:tcPr>
          <w:p w14:paraId="3C036757" w14:textId="77777777" w:rsidR="001A678C" w:rsidRDefault="001A678C">
            <w:pPr>
              <w:rPr>
                <w:lang w:eastAsia="sv-SE"/>
              </w:rPr>
            </w:pPr>
          </w:p>
        </w:tc>
        <w:tc>
          <w:tcPr>
            <w:tcW w:w="6480" w:type="dxa"/>
          </w:tcPr>
          <w:p w14:paraId="69A04347" w14:textId="77777777" w:rsidR="001A678C" w:rsidRDefault="001A678C">
            <w:pPr>
              <w:rPr>
                <w:lang w:eastAsia="sv-SE"/>
              </w:rPr>
            </w:pPr>
          </w:p>
        </w:tc>
      </w:tr>
      <w:tr w:rsidR="001A678C" w14:paraId="00575B7D" w14:textId="77777777">
        <w:tc>
          <w:tcPr>
            <w:tcW w:w="1496" w:type="dxa"/>
          </w:tcPr>
          <w:p w14:paraId="30AEACAD" w14:textId="77777777" w:rsidR="001A678C" w:rsidRDefault="001A678C">
            <w:pPr>
              <w:rPr>
                <w:rFonts w:eastAsia="等线"/>
              </w:rPr>
            </w:pPr>
          </w:p>
        </w:tc>
        <w:tc>
          <w:tcPr>
            <w:tcW w:w="1739" w:type="dxa"/>
          </w:tcPr>
          <w:p w14:paraId="3823259E" w14:textId="77777777" w:rsidR="001A678C" w:rsidRDefault="001A678C">
            <w:pPr>
              <w:rPr>
                <w:rFonts w:eastAsia="等线"/>
              </w:rPr>
            </w:pPr>
          </w:p>
        </w:tc>
        <w:tc>
          <w:tcPr>
            <w:tcW w:w="6480" w:type="dxa"/>
          </w:tcPr>
          <w:p w14:paraId="3766DDCA" w14:textId="77777777" w:rsidR="001A678C" w:rsidRDefault="001A678C">
            <w:pPr>
              <w:rPr>
                <w:rFonts w:eastAsia="等线"/>
              </w:rPr>
            </w:pPr>
          </w:p>
        </w:tc>
      </w:tr>
      <w:tr w:rsidR="001A678C" w14:paraId="299836AD" w14:textId="77777777">
        <w:tc>
          <w:tcPr>
            <w:tcW w:w="1496" w:type="dxa"/>
          </w:tcPr>
          <w:p w14:paraId="325D7A5E" w14:textId="77777777" w:rsidR="001A678C" w:rsidRDefault="001A678C">
            <w:pPr>
              <w:rPr>
                <w:rFonts w:eastAsiaTheme="minorEastAsia"/>
              </w:rPr>
            </w:pPr>
          </w:p>
        </w:tc>
        <w:tc>
          <w:tcPr>
            <w:tcW w:w="1739" w:type="dxa"/>
          </w:tcPr>
          <w:p w14:paraId="472C2537" w14:textId="77777777" w:rsidR="001A678C" w:rsidRDefault="001A678C">
            <w:pPr>
              <w:rPr>
                <w:rFonts w:eastAsiaTheme="minorEastAsia"/>
              </w:rPr>
            </w:pPr>
          </w:p>
        </w:tc>
        <w:tc>
          <w:tcPr>
            <w:tcW w:w="6480" w:type="dxa"/>
          </w:tcPr>
          <w:p w14:paraId="039C98A2" w14:textId="77777777" w:rsidR="001A678C" w:rsidRDefault="001A678C">
            <w:pPr>
              <w:rPr>
                <w:rFonts w:eastAsiaTheme="minorEastAsia"/>
              </w:rPr>
            </w:pPr>
          </w:p>
        </w:tc>
      </w:tr>
      <w:tr w:rsidR="001A678C" w14:paraId="26C5FCAE" w14:textId="77777777">
        <w:tc>
          <w:tcPr>
            <w:tcW w:w="1496" w:type="dxa"/>
          </w:tcPr>
          <w:p w14:paraId="4F764AB0" w14:textId="77777777" w:rsidR="001A678C" w:rsidRDefault="001A678C">
            <w:pPr>
              <w:rPr>
                <w:rFonts w:eastAsiaTheme="minorEastAsia"/>
              </w:rPr>
            </w:pPr>
          </w:p>
        </w:tc>
        <w:tc>
          <w:tcPr>
            <w:tcW w:w="1739" w:type="dxa"/>
          </w:tcPr>
          <w:p w14:paraId="081C127D" w14:textId="77777777" w:rsidR="001A678C" w:rsidRDefault="001A678C">
            <w:pPr>
              <w:rPr>
                <w:rFonts w:eastAsiaTheme="minorEastAsia"/>
              </w:rPr>
            </w:pPr>
          </w:p>
        </w:tc>
        <w:tc>
          <w:tcPr>
            <w:tcW w:w="6480" w:type="dxa"/>
          </w:tcPr>
          <w:p w14:paraId="37FE0301" w14:textId="77777777" w:rsidR="001A678C" w:rsidRDefault="001A678C">
            <w:pPr>
              <w:rPr>
                <w:rFonts w:eastAsiaTheme="minorEastAsia"/>
              </w:rPr>
            </w:pPr>
          </w:p>
        </w:tc>
      </w:tr>
      <w:tr w:rsidR="001A678C" w14:paraId="31795B87" w14:textId="77777777">
        <w:tc>
          <w:tcPr>
            <w:tcW w:w="1496" w:type="dxa"/>
          </w:tcPr>
          <w:p w14:paraId="147B6559" w14:textId="77777777" w:rsidR="001A678C" w:rsidRDefault="001A678C">
            <w:pPr>
              <w:rPr>
                <w:rFonts w:eastAsiaTheme="minorEastAsia"/>
              </w:rPr>
            </w:pPr>
          </w:p>
        </w:tc>
        <w:tc>
          <w:tcPr>
            <w:tcW w:w="1739" w:type="dxa"/>
          </w:tcPr>
          <w:p w14:paraId="5CEBBB68" w14:textId="77777777" w:rsidR="001A678C" w:rsidRDefault="001A678C">
            <w:pPr>
              <w:rPr>
                <w:rFonts w:eastAsiaTheme="minorEastAsia"/>
              </w:rPr>
            </w:pPr>
          </w:p>
        </w:tc>
        <w:tc>
          <w:tcPr>
            <w:tcW w:w="6480" w:type="dxa"/>
          </w:tcPr>
          <w:p w14:paraId="5A8167D6" w14:textId="77777777" w:rsidR="001A678C" w:rsidRDefault="001A678C">
            <w:pPr>
              <w:rPr>
                <w:rFonts w:eastAsiaTheme="minorEastAsia"/>
              </w:rPr>
            </w:pPr>
          </w:p>
        </w:tc>
      </w:tr>
      <w:tr w:rsidR="001A678C" w14:paraId="20D177B3" w14:textId="77777777">
        <w:tc>
          <w:tcPr>
            <w:tcW w:w="1496" w:type="dxa"/>
          </w:tcPr>
          <w:p w14:paraId="17B91B45" w14:textId="77777777" w:rsidR="001A678C" w:rsidRDefault="001A678C">
            <w:pPr>
              <w:rPr>
                <w:rFonts w:eastAsia="Malgun Gothic"/>
                <w:lang w:eastAsia="ko-KR"/>
              </w:rPr>
            </w:pPr>
          </w:p>
        </w:tc>
        <w:tc>
          <w:tcPr>
            <w:tcW w:w="1739" w:type="dxa"/>
          </w:tcPr>
          <w:p w14:paraId="3357D5A6" w14:textId="77777777" w:rsidR="001A678C" w:rsidRDefault="001A678C">
            <w:pPr>
              <w:rPr>
                <w:rFonts w:eastAsiaTheme="minorEastAsia"/>
              </w:rPr>
            </w:pPr>
          </w:p>
        </w:tc>
        <w:tc>
          <w:tcPr>
            <w:tcW w:w="6480" w:type="dxa"/>
          </w:tcPr>
          <w:p w14:paraId="4BAC01E4" w14:textId="77777777" w:rsidR="001A678C" w:rsidRDefault="001A678C">
            <w:pPr>
              <w:rPr>
                <w:rFonts w:eastAsiaTheme="minorEastAsia"/>
              </w:rPr>
            </w:pPr>
          </w:p>
        </w:tc>
      </w:tr>
      <w:tr w:rsidR="001A678C" w14:paraId="59282EC9" w14:textId="77777777">
        <w:tc>
          <w:tcPr>
            <w:tcW w:w="1496" w:type="dxa"/>
          </w:tcPr>
          <w:p w14:paraId="1EE9C8C6" w14:textId="77777777" w:rsidR="001A678C" w:rsidRDefault="001A678C">
            <w:pPr>
              <w:rPr>
                <w:rFonts w:eastAsia="Malgun Gothic"/>
                <w:lang w:eastAsia="ko-KR"/>
              </w:rPr>
            </w:pPr>
          </w:p>
        </w:tc>
        <w:tc>
          <w:tcPr>
            <w:tcW w:w="1739" w:type="dxa"/>
          </w:tcPr>
          <w:p w14:paraId="09C816FF" w14:textId="77777777" w:rsidR="001A678C" w:rsidRDefault="001A678C">
            <w:pPr>
              <w:rPr>
                <w:rFonts w:eastAsia="Malgun Gothic"/>
                <w:lang w:eastAsia="ko-KR"/>
              </w:rPr>
            </w:pPr>
          </w:p>
        </w:tc>
        <w:tc>
          <w:tcPr>
            <w:tcW w:w="6480" w:type="dxa"/>
          </w:tcPr>
          <w:p w14:paraId="5C26D78D" w14:textId="77777777" w:rsidR="001A678C" w:rsidRDefault="001A678C"/>
        </w:tc>
      </w:tr>
      <w:tr w:rsidR="001A678C" w14:paraId="60474166" w14:textId="77777777">
        <w:tc>
          <w:tcPr>
            <w:tcW w:w="1496" w:type="dxa"/>
          </w:tcPr>
          <w:p w14:paraId="7597CACE" w14:textId="77777777" w:rsidR="001A678C" w:rsidRDefault="001A678C">
            <w:pPr>
              <w:rPr>
                <w:rFonts w:eastAsiaTheme="minorEastAsia"/>
              </w:rPr>
            </w:pPr>
          </w:p>
        </w:tc>
        <w:tc>
          <w:tcPr>
            <w:tcW w:w="1739" w:type="dxa"/>
          </w:tcPr>
          <w:p w14:paraId="5B4C2F5B" w14:textId="77777777" w:rsidR="001A678C" w:rsidRDefault="001A678C">
            <w:pPr>
              <w:rPr>
                <w:lang w:eastAsia="sv-SE"/>
              </w:rPr>
            </w:pPr>
          </w:p>
        </w:tc>
        <w:tc>
          <w:tcPr>
            <w:tcW w:w="6480" w:type="dxa"/>
          </w:tcPr>
          <w:p w14:paraId="14C18CE7" w14:textId="77777777" w:rsidR="001A678C" w:rsidRDefault="001A678C">
            <w:pPr>
              <w:rPr>
                <w:lang w:eastAsia="sv-SE"/>
              </w:rPr>
            </w:pPr>
          </w:p>
        </w:tc>
      </w:tr>
      <w:tr w:rsidR="001A678C" w14:paraId="1E94A0AE" w14:textId="77777777">
        <w:tc>
          <w:tcPr>
            <w:tcW w:w="1496" w:type="dxa"/>
          </w:tcPr>
          <w:p w14:paraId="28A4CAD6" w14:textId="77777777" w:rsidR="001A678C" w:rsidRDefault="001A678C">
            <w:pPr>
              <w:rPr>
                <w:rFonts w:eastAsia="宋体"/>
                <w:lang w:val="en-US"/>
              </w:rPr>
            </w:pPr>
          </w:p>
        </w:tc>
        <w:tc>
          <w:tcPr>
            <w:tcW w:w="1739" w:type="dxa"/>
          </w:tcPr>
          <w:p w14:paraId="550632FB" w14:textId="77777777" w:rsidR="001A678C" w:rsidRDefault="001A678C">
            <w:pPr>
              <w:rPr>
                <w:rFonts w:eastAsia="宋体"/>
                <w:lang w:val="en-US"/>
              </w:rPr>
            </w:pPr>
          </w:p>
        </w:tc>
        <w:tc>
          <w:tcPr>
            <w:tcW w:w="6480" w:type="dxa"/>
          </w:tcPr>
          <w:p w14:paraId="69DEACB6" w14:textId="77777777" w:rsidR="001A678C" w:rsidRDefault="001A678C">
            <w:pPr>
              <w:rPr>
                <w:rFonts w:eastAsiaTheme="minorEastAsia"/>
              </w:rPr>
            </w:pPr>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宋体"/>
                <w:lang w:val="en-US"/>
              </w:rPr>
            </w:pPr>
            <w:r>
              <w:rPr>
                <w:rFonts w:eastAsia="宋体" w:hint="eastAsia"/>
                <w:lang w:val="en-US"/>
              </w:rPr>
              <w:t>Xiaomi</w:t>
            </w:r>
          </w:p>
        </w:tc>
        <w:tc>
          <w:tcPr>
            <w:tcW w:w="1739" w:type="dxa"/>
          </w:tcPr>
          <w:p w14:paraId="5D6788A9" w14:textId="77777777" w:rsidR="001A678C" w:rsidRDefault="00AB2622">
            <w:pPr>
              <w:rPr>
                <w:rFonts w:eastAsia="宋体"/>
                <w:lang w:val="en-US"/>
              </w:rPr>
            </w:pPr>
            <w:r>
              <w:rPr>
                <w:rFonts w:eastAsia="宋体"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w:t>
            </w:r>
            <w:r>
              <w:rPr>
                <w:lang w:eastAsia="sv-SE"/>
              </w:rPr>
              <w:t>oss some chances to monitor the blind retransmission scheduling.</w:t>
            </w:r>
          </w:p>
        </w:tc>
      </w:tr>
      <w:tr w:rsidR="001A678C" w14:paraId="38047F77" w14:textId="77777777">
        <w:tc>
          <w:tcPr>
            <w:tcW w:w="1496" w:type="dxa"/>
          </w:tcPr>
          <w:p w14:paraId="5812F619" w14:textId="77777777" w:rsidR="001A678C" w:rsidRDefault="00AB2622">
            <w:pPr>
              <w:rPr>
                <w:rFonts w:eastAsia="宋体"/>
                <w:lang w:val="en-US" w:eastAsia="sv-SE"/>
              </w:rPr>
            </w:pPr>
            <w:r>
              <w:rPr>
                <w:rFonts w:eastAsia="宋体" w:hint="eastAsia"/>
                <w:lang w:val="en-US"/>
              </w:rPr>
              <w:t>ZTE</w:t>
            </w:r>
          </w:p>
        </w:tc>
        <w:tc>
          <w:tcPr>
            <w:tcW w:w="1739" w:type="dxa"/>
          </w:tcPr>
          <w:p w14:paraId="6A77F08D" w14:textId="77777777" w:rsidR="001A678C" w:rsidRDefault="00AB2622">
            <w:pPr>
              <w:rPr>
                <w:rFonts w:eastAsia="宋体"/>
                <w:lang w:val="en-US" w:eastAsia="sv-SE"/>
              </w:rPr>
            </w:pPr>
            <w:r>
              <w:rPr>
                <w:rFonts w:eastAsia="宋体" w:hint="eastAsia"/>
                <w:lang w:val="en-US"/>
              </w:rPr>
              <w:t>Agree</w:t>
            </w:r>
          </w:p>
        </w:tc>
        <w:tc>
          <w:tcPr>
            <w:tcW w:w="6480" w:type="dxa"/>
          </w:tcPr>
          <w:p w14:paraId="16543867" w14:textId="77777777" w:rsidR="001A678C" w:rsidRDefault="00AB2622">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correctly </w:t>
            </w:r>
            <w:proofErr w:type="spellStart"/>
            <w:r>
              <w:rPr>
                <w:rFonts w:eastAsia="宋体" w:hint="eastAsia"/>
                <w:lang w:val="en-US"/>
              </w:rPr>
              <w:t>offseted</w:t>
            </w:r>
            <w:proofErr w:type="spellEnd"/>
            <w:r>
              <w:rPr>
                <w:rFonts w:eastAsia="宋体" w:hint="eastAsia"/>
                <w:lang w:val="en-US"/>
              </w:rPr>
              <w:t xml:space="preserve"> with UE-</w:t>
            </w:r>
            <w:proofErr w:type="spellStart"/>
            <w:r>
              <w:rPr>
                <w:rFonts w:eastAsia="宋体" w:hint="eastAsia"/>
                <w:lang w:val="en-US"/>
              </w:rPr>
              <w:t>gNB</w:t>
            </w:r>
            <w:proofErr w:type="spellEnd"/>
            <w:r>
              <w:rPr>
                <w:rFonts w:eastAsia="宋体" w:hint="eastAsia"/>
                <w:lang w:val="en-US"/>
              </w:rPr>
              <w:t xml:space="preserve"> RTT, then it is no need to extend </w:t>
            </w:r>
            <w:proofErr w:type="spellStart"/>
            <w:r>
              <w:rPr>
                <w:rFonts w:eastAsia="宋体" w:hint="eastAsia"/>
                <w:lang w:val="en-US"/>
              </w:rPr>
              <w:t>drx-RetransmissionTimerDL</w:t>
            </w:r>
            <w:proofErr w:type="spellEnd"/>
            <w:r>
              <w:rPr>
                <w:rFonts w:eastAsia="宋体" w:hint="eastAsia"/>
                <w:lang w:val="en-US"/>
              </w:rPr>
              <w:t xml:space="preserve">. 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not started, then one </w:t>
            </w:r>
            <w:r>
              <w:rPr>
                <w:rFonts w:eastAsia="宋体" w:hint="eastAsia"/>
                <w:lang w:val="en-US"/>
              </w:rPr>
              <w:t xml:space="preserve">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t>OPPO</w:t>
            </w:r>
          </w:p>
        </w:tc>
        <w:tc>
          <w:tcPr>
            <w:tcW w:w="1739" w:type="dxa"/>
          </w:tcPr>
          <w:p w14:paraId="10B65702" w14:textId="277145D4" w:rsidR="00270BE7" w:rsidRDefault="00270BE7" w:rsidP="00270BE7">
            <w:pPr>
              <w:rPr>
                <w:rFonts w:eastAsia="等线"/>
              </w:rPr>
            </w:pPr>
            <w:r w:rsidRPr="0022532B">
              <w:t>Agree</w:t>
            </w:r>
          </w:p>
        </w:tc>
        <w:tc>
          <w:tcPr>
            <w:tcW w:w="6480" w:type="dxa"/>
          </w:tcPr>
          <w:p w14:paraId="3E34A671" w14:textId="3F90A9C9" w:rsidR="00270BE7" w:rsidRDefault="00270BE7" w:rsidP="00270BE7">
            <w:pPr>
              <w:rPr>
                <w:rFonts w:eastAsia="等线"/>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drx-RetransmissionTimerDL</w:t>
            </w:r>
            <w:proofErr w:type="spellEnd"/>
            <w:r w:rsidRPr="0022532B">
              <w:t xml:space="preserve">, so that there is no additional power consumption. </w:t>
            </w:r>
          </w:p>
        </w:tc>
      </w:tr>
      <w:tr w:rsidR="001A678C" w14:paraId="3352C7EE" w14:textId="77777777">
        <w:tc>
          <w:tcPr>
            <w:tcW w:w="1496" w:type="dxa"/>
          </w:tcPr>
          <w:p w14:paraId="70C5D84C" w14:textId="77777777" w:rsidR="001A678C" w:rsidRDefault="001A678C">
            <w:pPr>
              <w:rPr>
                <w:lang w:eastAsia="sv-SE"/>
              </w:rPr>
            </w:pPr>
          </w:p>
        </w:tc>
        <w:tc>
          <w:tcPr>
            <w:tcW w:w="1739" w:type="dxa"/>
          </w:tcPr>
          <w:p w14:paraId="7107E207" w14:textId="77777777" w:rsidR="001A678C" w:rsidRDefault="001A678C">
            <w:pPr>
              <w:rPr>
                <w:lang w:eastAsia="sv-SE"/>
              </w:rPr>
            </w:pPr>
          </w:p>
        </w:tc>
        <w:tc>
          <w:tcPr>
            <w:tcW w:w="6480" w:type="dxa"/>
          </w:tcPr>
          <w:p w14:paraId="567721A6" w14:textId="77777777" w:rsidR="001A678C" w:rsidRDefault="001A678C">
            <w:pPr>
              <w:rPr>
                <w:lang w:eastAsia="sv-SE"/>
              </w:rPr>
            </w:pPr>
          </w:p>
        </w:tc>
      </w:tr>
      <w:tr w:rsidR="001A678C" w14:paraId="0A682990" w14:textId="77777777">
        <w:tc>
          <w:tcPr>
            <w:tcW w:w="1496" w:type="dxa"/>
          </w:tcPr>
          <w:p w14:paraId="09CCBB26" w14:textId="77777777" w:rsidR="001A678C" w:rsidRDefault="001A678C">
            <w:pPr>
              <w:rPr>
                <w:rFonts w:eastAsia="等线"/>
              </w:rPr>
            </w:pPr>
          </w:p>
        </w:tc>
        <w:tc>
          <w:tcPr>
            <w:tcW w:w="1739" w:type="dxa"/>
          </w:tcPr>
          <w:p w14:paraId="0E345170" w14:textId="77777777" w:rsidR="001A678C" w:rsidRDefault="001A678C">
            <w:pPr>
              <w:rPr>
                <w:rFonts w:eastAsia="等线"/>
              </w:rPr>
            </w:pPr>
          </w:p>
        </w:tc>
        <w:tc>
          <w:tcPr>
            <w:tcW w:w="6480" w:type="dxa"/>
          </w:tcPr>
          <w:p w14:paraId="0824E4BF" w14:textId="77777777" w:rsidR="001A678C" w:rsidRDefault="001A678C">
            <w:pPr>
              <w:rPr>
                <w:rFonts w:eastAsia="等线"/>
              </w:rPr>
            </w:pPr>
          </w:p>
        </w:tc>
      </w:tr>
      <w:tr w:rsidR="001A678C" w14:paraId="77BD3D68" w14:textId="77777777">
        <w:tc>
          <w:tcPr>
            <w:tcW w:w="1496" w:type="dxa"/>
          </w:tcPr>
          <w:p w14:paraId="590F394D" w14:textId="77777777" w:rsidR="001A678C" w:rsidRDefault="001A678C">
            <w:pPr>
              <w:rPr>
                <w:rFonts w:eastAsiaTheme="minorEastAsia"/>
              </w:rPr>
            </w:pPr>
          </w:p>
        </w:tc>
        <w:tc>
          <w:tcPr>
            <w:tcW w:w="1739" w:type="dxa"/>
          </w:tcPr>
          <w:p w14:paraId="38161D75" w14:textId="77777777" w:rsidR="001A678C" w:rsidRDefault="001A678C">
            <w:pPr>
              <w:rPr>
                <w:rFonts w:eastAsiaTheme="minorEastAsia"/>
              </w:rPr>
            </w:pPr>
          </w:p>
        </w:tc>
        <w:tc>
          <w:tcPr>
            <w:tcW w:w="6480" w:type="dxa"/>
          </w:tcPr>
          <w:p w14:paraId="4374ED37" w14:textId="77777777" w:rsidR="001A678C" w:rsidRDefault="001A678C">
            <w:pPr>
              <w:rPr>
                <w:rFonts w:eastAsiaTheme="minorEastAsia"/>
              </w:rPr>
            </w:pPr>
          </w:p>
        </w:tc>
      </w:tr>
      <w:tr w:rsidR="001A678C" w14:paraId="69C7D210" w14:textId="77777777">
        <w:tc>
          <w:tcPr>
            <w:tcW w:w="1496" w:type="dxa"/>
          </w:tcPr>
          <w:p w14:paraId="31E9A43C" w14:textId="77777777" w:rsidR="001A678C" w:rsidRDefault="001A678C">
            <w:pPr>
              <w:rPr>
                <w:rFonts w:eastAsiaTheme="minorEastAsia"/>
              </w:rPr>
            </w:pPr>
          </w:p>
        </w:tc>
        <w:tc>
          <w:tcPr>
            <w:tcW w:w="1739" w:type="dxa"/>
          </w:tcPr>
          <w:p w14:paraId="6B4E6989" w14:textId="77777777" w:rsidR="001A678C" w:rsidRDefault="001A678C">
            <w:pPr>
              <w:rPr>
                <w:rFonts w:eastAsiaTheme="minorEastAsia"/>
              </w:rPr>
            </w:pPr>
          </w:p>
        </w:tc>
        <w:tc>
          <w:tcPr>
            <w:tcW w:w="6480" w:type="dxa"/>
          </w:tcPr>
          <w:p w14:paraId="3A33A182" w14:textId="77777777" w:rsidR="001A678C" w:rsidRDefault="001A678C">
            <w:pPr>
              <w:rPr>
                <w:rFonts w:eastAsiaTheme="minorEastAsia"/>
              </w:rPr>
            </w:pPr>
          </w:p>
        </w:tc>
      </w:tr>
      <w:tr w:rsidR="001A678C" w14:paraId="449BA594" w14:textId="77777777">
        <w:tc>
          <w:tcPr>
            <w:tcW w:w="1496" w:type="dxa"/>
          </w:tcPr>
          <w:p w14:paraId="31D2A7D9" w14:textId="77777777" w:rsidR="001A678C" w:rsidRDefault="001A678C">
            <w:pPr>
              <w:rPr>
                <w:rFonts w:eastAsiaTheme="minorEastAsia"/>
              </w:rPr>
            </w:pPr>
          </w:p>
        </w:tc>
        <w:tc>
          <w:tcPr>
            <w:tcW w:w="1739" w:type="dxa"/>
          </w:tcPr>
          <w:p w14:paraId="797E0938" w14:textId="77777777" w:rsidR="001A678C" w:rsidRDefault="001A678C">
            <w:pPr>
              <w:rPr>
                <w:rFonts w:eastAsiaTheme="minorEastAsia"/>
              </w:rPr>
            </w:pPr>
          </w:p>
        </w:tc>
        <w:tc>
          <w:tcPr>
            <w:tcW w:w="6480" w:type="dxa"/>
          </w:tcPr>
          <w:p w14:paraId="73349DEE" w14:textId="77777777" w:rsidR="001A678C" w:rsidRDefault="001A678C">
            <w:pPr>
              <w:rPr>
                <w:rFonts w:eastAsiaTheme="minorEastAsia"/>
              </w:rPr>
            </w:pPr>
          </w:p>
        </w:tc>
      </w:tr>
      <w:tr w:rsidR="001A678C" w14:paraId="28298952" w14:textId="77777777">
        <w:tc>
          <w:tcPr>
            <w:tcW w:w="1496" w:type="dxa"/>
          </w:tcPr>
          <w:p w14:paraId="222BEAD2" w14:textId="77777777" w:rsidR="001A678C" w:rsidRDefault="001A678C">
            <w:pPr>
              <w:rPr>
                <w:rFonts w:eastAsia="Malgun Gothic"/>
                <w:lang w:eastAsia="ko-KR"/>
              </w:rPr>
            </w:pPr>
          </w:p>
        </w:tc>
        <w:tc>
          <w:tcPr>
            <w:tcW w:w="1739" w:type="dxa"/>
          </w:tcPr>
          <w:p w14:paraId="09DC3BC8" w14:textId="77777777" w:rsidR="001A678C" w:rsidRDefault="001A678C">
            <w:pPr>
              <w:rPr>
                <w:rFonts w:eastAsiaTheme="minorEastAsia"/>
              </w:rPr>
            </w:pPr>
          </w:p>
        </w:tc>
        <w:tc>
          <w:tcPr>
            <w:tcW w:w="6480" w:type="dxa"/>
          </w:tcPr>
          <w:p w14:paraId="60EE11B0" w14:textId="77777777" w:rsidR="001A678C" w:rsidRDefault="001A678C">
            <w:pPr>
              <w:rPr>
                <w:rFonts w:eastAsiaTheme="minorEastAsia"/>
              </w:rPr>
            </w:pPr>
          </w:p>
        </w:tc>
      </w:tr>
      <w:tr w:rsidR="001A678C" w14:paraId="667F1D45" w14:textId="77777777">
        <w:tc>
          <w:tcPr>
            <w:tcW w:w="1496" w:type="dxa"/>
          </w:tcPr>
          <w:p w14:paraId="5C85D658" w14:textId="77777777" w:rsidR="001A678C" w:rsidRDefault="001A678C">
            <w:pPr>
              <w:rPr>
                <w:rFonts w:eastAsia="Malgun Gothic"/>
                <w:lang w:eastAsia="ko-KR"/>
              </w:rPr>
            </w:pPr>
          </w:p>
        </w:tc>
        <w:tc>
          <w:tcPr>
            <w:tcW w:w="1739" w:type="dxa"/>
          </w:tcPr>
          <w:p w14:paraId="157CD9B8" w14:textId="77777777" w:rsidR="001A678C" w:rsidRDefault="001A678C">
            <w:pPr>
              <w:rPr>
                <w:rFonts w:eastAsia="Malgun Gothic"/>
                <w:lang w:eastAsia="ko-KR"/>
              </w:rPr>
            </w:pPr>
          </w:p>
        </w:tc>
        <w:tc>
          <w:tcPr>
            <w:tcW w:w="6480" w:type="dxa"/>
          </w:tcPr>
          <w:p w14:paraId="71B922F6" w14:textId="77777777" w:rsidR="001A678C" w:rsidRDefault="001A678C"/>
        </w:tc>
      </w:tr>
      <w:tr w:rsidR="001A678C" w14:paraId="52452060" w14:textId="77777777">
        <w:tc>
          <w:tcPr>
            <w:tcW w:w="1496" w:type="dxa"/>
          </w:tcPr>
          <w:p w14:paraId="3592BB1B" w14:textId="77777777" w:rsidR="001A678C" w:rsidRDefault="001A678C">
            <w:pPr>
              <w:rPr>
                <w:rFonts w:eastAsiaTheme="minorEastAsia"/>
              </w:rPr>
            </w:pPr>
          </w:p>
        </w:tc>
        <w:tc>
          <w:tcPr>
            <w:tcW w:w="1739" w:type="dxa"/>
          </w:tcPr>
          <w:p w14:paraId="5920C8E2" w14:textId="77777777" w:rsidR="001A678C" w:rsidRDefault="001A678C">
            <w:pPr>
              <w:rPr>
                <w:lang w:eastAsia="sv-SE"/>
              </w:rPr>
            </w:pPr>
          </w:p>
        </w:tc>
        <w:tc>
          <w:tcPr>
            <w:tcW w:w="6480" w:type="dxa"/>
          </w:tcPr>
          <w:p w14:paraId="59C76A48" w14:textId="77777777" w:rsidR="001A678C" w:rsidRDefault="001A678C">
            <w:pPr>
              <w:rPr>
                <w:lang w:eastAsia="sv-SE"/>
              </w:rPr>
            </w:pPr>
          </w:p>
        </w:tc>
      </w:tr>
      <w:tr w:rsidR="001A678C" w14:paraId="5352D435" w14:textId="77777777">
        <w:tc>
          <w:tcPr>
            <w:tcW w:w="1496" w:type="dxa"/>
          </w:tcPr>
          <w:p w14:paraId="40F7E302" w14:textId="77777777" w:rsidR="001A678C" w:rsidRDefault="001A678C">
            <w:pPr>
              <w:rPr>
                <w:rFonts w:eastAsia="宋体"/>
                <w:lang w:val="en-US"/>
              </w:rPr>
            </w:pPr>
          </w:p>
        </w:tc>
        <w:tc>
          <w:tcPr>
            <w:tcW w:w="1739" w:type="dxa"/>
          </w:tcPr>
          <w:p w14:paraId="00CC9F4B" w14:textId="77777777" w:rsidR="001A678C" w:rsidRDefault="001A678C">
            <w:pPr>
              <w:rPr>
                <w:rFonts w:eastAsia="宋体"/>
                <w:lang w:val="en-US"/>
              </w:rPr>
            </w:pPr>
          </w:p>
        </w:tc>
        <w:tc>
          <w:tcPr>
            <w:tcW w:w="6480" w:type="dxa"/>
          </w:tcPr>
          <w:p w14:paraId="4507B260" w14:textId="77777777" w:rsidR="001A678C" w:rsidRDefault="001A678C">
            <w:pPr>
              <w:rPr>
                <w:rFonts w:eastAsiaTheme="minorEastAsia"/>
              </w:rPr>
            </w:pPr>
          </w:p>
        </w:tc>
      </w:tr>
    </w:tbl>
    <w:p w14:paraId="2BA3D790" w14:textId="77777777" w:rsidR="001A678C" w:rsidRDefault="00AB2622">
      <w:pPr>
        <w:pStyle w:val="Heading3"/>
      </w:pPr>
      <w:r>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NoSpacing"/>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NoSpacing"/>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t xml:space="preserve">[20] </w:t>
            </w:r>
            <w:hyperlink r:id="rId17" w:history="1">
              <w:r>
                <w:rPr>
                  <w:rStyle w:val="Hyperlink"/>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NoSpacing"/>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宋体"/>
                <w:lang w:val="en-US"/>
              </w:rPr>
            </w:pPr>
            <w:r>
              <w:rPr>
                <w:rFonts w:eastAsia="宋体" w:hint="eastAsia"/>
                <w:lang w:val="en-US"/>
              </w:rPr>
              <w:t>Xiaomi</w:t>
            </w:r>
          </w:p>
        </w:tc>
        <w:tc>
          <w:tcPr>
            <w:tcW w:w="1739" w:type="dxa"/>
          </w:tcPr>
          <w:p w14:paraId="2F65F304" w14:textId="77777777" w:rsidR="001A678C" w:rsidRDefault="00AB2622">
            <w:pPr>
              <w:rPr>
                <w:rFonts w:eastAsia="宋体"/>
                <w:lang w:val="en-US"/>
              </w:rPr>
            </w:pPr>
            <w:r>
              <w:rPr>
                <w:rFonts w:eastAsia="宋体"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3" w:name="OLE_LINK71"/>
            <w:bookmarkStart w:id="34" w:name="OLE_LINK72"/>
            <w:r>
              <w:rPr>
                <w:rFonts w:hint="eastAsia"/>
                <w:lang w:eastAsia="sv-SE"/>
              </w:rPr>
              <w:t>A</w:t>
            </w:r>
            <w:r>
              <w:rPr>
                <w:lang w:eastAsia="sv-SE"/>
              </w:rPr>
              <w:t>PT</w:t>
            </w:r>
            <w:bookmarkEnd w:id="33"/>
            <w:bookmarkEnd w:id="34"/>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宋体"/>
                <w:lang w:val="en-US" w:eastAsia="sv-SE"/>
              </w:rPr>
            </w:pPr>
            <w:r>
              <w:rPr>
                <w:rFonts w:eastAsia="宋体" w:hint="eastAsia"/>
                <w:lang w:val="en-US"/>
              </w:rPr>
              <w:t>ZTE</w:t>
            </w:r>
          </w:p>
        </w:tc>
        <w:tc>
          <w:tcPr>
            <w:tcW w:w="1739" w:type="dxa"/>
          </w:tcPr>
          <w:p w14:paraId="55325B9D" w14:textId="77777777" w:rsidR="001A678C" w:rsidRDefault="00AB2622">
            <w:pPr>
              <w:rPr>
                <w:rFonts w:eastAsia="宋体"/>
                <w:lang w:val="en-US" w:eastAsia="sv-SE"/>
              </w:rPr>
            </w:pPr>
            <w:r>
              <w:rPr>
                <w:rFonts w:eastAsia="宋体" w:hint="eastAsia"/>
                <w:lang w:val="en-US"/>
              </w:rPr>
              <w:t>Disagree</w:t>
            </w:r>
          </w:p>
        </w:tc>
        <w:tc>
          <w:tcPr>
            <w:tcW w:w="6480" w:type="dxa"/>
          </w:tcPr>
          <w:p w14:paraId="07F17652" w14:textId="77777777" w:rsidR="001A678C" w:rsidRDefault="00AB2622">
            <w:pPr>
              <w:rPr>
                <w:rFonts w:eastAsia="宋体"/>
                <w:lang w:val="en-US" w:eastAsia="sv-SE"/>
              </w:rPr>
            </w:pPr>
            <w:r>
              <w:rPr>
                <w:rFonts w:eastAsia="宋体" w:hint="eastAsia"/>
                <w:lang w:val="en-US"/>
              </w:rPr>
              <w:t>We don</w:t>
            </w:r>
            <w:r>
              <w:rPr>
                <w:rFonts w:eastAsia="宋体"/>
                <w:lang w:val="en-US"/>
              </w:rPr>
              <w:t>’</w:t>
            </w:r>
            <w:r>
              <w:rPr>
                <w:rFonts w:eastAsia="宋体" w:hint="eastAsia"/>
                <w:lang w:val="en-US"/>
              </w:rPr>
              <w:t xml:space="preserve">t think it is necessary to make </w:t>
            </w:r>
            <w:proofErr w:type="spellStart"/>
            <w:r>
              <w:rPr>
                <w:rFonts w:eastAsia="宋体" w:hint="eastAsia"/>
                <w:lang w:val="en-US"/>
              </w:rPr>
              <w:t>sr-ProhibitTimer</w:t>
            </w:r>
            <w:proofErr w:type="spellEnd"/>
            <w:r>
              <w:rPr>
                <w:rFonts w:eastAsia="宋体" w:hint="eastAsia"/>
                <w:lang w:val="en-US"/>
              </w:rPr>
              <w:t xml:space="preserve"> dependent on varied UE-</w:t>
            </w:r>
            <w:proofErr w:type="spellStart"/>
            <w:r>
              <w:rPr>
                <w:rFonts w:eastAsia="宋体" w:hint="eastAsia"/>
                <w:lang w:val="en-US"/>
              </w:rPr>
              <w:t>gNB</w:t>
            </w:r>
            <w:proofErr w:type="spellEnd"/>
            <w:r>
              <w:rPr>
                <w:rFonts w:eastAsia="宋体" w:hint="eastAsia"/>
                <w:lang w:val="en-US"/>
              </w:rPr>
              <w:t xml:space="preserve"> RTT timer. And we agree with Ericsson that NW shall </w:t>
            </w:r>
            <w:r>
              <w:rPr>
                <w:rFonts w:eastAsia="宋体" w:hint="eastAsia"/>
                <w:lang w:val="en-US"/>
              </w:rPr>
              <w:lastRenderedPageBreak/>
              <w:t xml:space="preserve">be able to configure </w:t>
            </w:r>
            <w:proofErr w:type="spellStart"/>
            <w:r>
              <w:rPr>
                <w:rFonts w:eastAsia="宋体" w:hint="eastAsia"/>
                <w:lang w:val="en-US"/>
              </w:rPr>
              <w:t>sr-ProhibitTimer</w:t>
            </w:r>
            <w:proofErr w:type="spellEnd"/>
            <w:r>
              <w:rPr>
                <w:rFonts w:eastAsia="宋体" w:hint="eastAsia"/>
                <w:lang w:val="en-US"/>
              </w:rPr>
              <w:t xml:space="preserve"> with value smaller than UE-</w:t>
            </w:r>
            <w:proofErr w:type="spellStart"/>
            <w:r>
              <w:rPr>
                <w:rFonts w:eastAsia="宋体" w:hint="eastAsia"/>
                <w:lang w:val="en-US"/>
              </w:rPr>
              <w:t>gNB</w:t>
            </w:r>
            <w:proofErr w:type="spellEnd"/>
            <w:r>
              <w:rPr>
                <w:rFonts w:eastAsia="宋体" w:hint="eastAsia"/>
                <w:lang w:val="en-US"/>
              </w:rPr>
              <w:t xml:space="preserve"> RTT to allow UE to send multiple SRs for high priority serv</w:t>
            </w:r>
            <w:r>
              <w:rPr>
                <w:rFonts w:eastAsia="宋体" w:hint="eastAsia"/>
                <w:lang w:val="en-US"/>
              </w:rPr>
              <w:t xml:space="preserve">ices.  </w:t>
            </w:r>
          </w:p>
        </w:tc>
      </w:tr>
      <w:tr w:rsidR="00270BE7" w14:paraId="7FEE35B4" w14:textId="77777777" w:rsidTr="009C612F">
        <w:tc>
          <w:tcPr>
            <w:tcW w:w="1496" w:type="dxa"/>
          </w:tcPr>
          <w:p w14:paraId="55B6E2FB" w14:textId="77777777" w:rsidR="00270BE7" w:rsidRPr="00CF661C" w:rsidRDefault="00270BE7" w:rsidP="009C612F">
            <w:pPr>
              <w:rPr>
                <w:rFonts w:eastAsiaTheme="minorEastAsia"/>
              </w:rPr>
            </w:pPr>
            <w:r>
              <w:rPr>
                <w:rFonts w:eastAsiaTheme="minorEastAsia" w:hint="eastAsia"/>
              </w:rPr>
              <w:lastRenderedPageBreak/>
              <w:t>O</w:t>
            </w:r>
            <w:r>
              <w:rPr>
                <w:rFonts w:eastAsiaTheme="minorEastAsia"/>
              </w:rPr>
              <w:t>PPO</w:t>
            </w:r>
          </w:p>
        </w:tc>
        <w:tc>
          <w:tcPr>
            <w:tcW w:w="1739" w:type="dxa"/>
          </w:tcPr>
          <w:p w14:paraId="642E8808" w14:textId="77777777" w:rsidR="00270BE7" w:rsidRPr="00CF661C" w:rsidRDefault="00270BE7" w:rsidP="009C612F">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9C612F">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w:t>
            </w:r>
            <w:proofErr w:type="spellStart"/>
            <w:r w:rsidRPr="00270BE7">
              <w:rPr>
                <w:lang w:eastAsia="sv-SE"/>
              </w:rPr>
              <w:t>gNB</w:t>
            </w:r>
            <w:proofErr w:type="spellEnd"/>
            <w:r w:rsidRPr="00270BE7">
              <w:rPr>
                <w:lang w:eastAsia="sv-SE"/>
              </w:rPr>
              <w:t xml:space="preserve"> RT</w:t>
            </w:r>
            <w:r>
              <w:rPr>
                <w:lang w:eastAsia="sv-SE"/>
              </w:rPr>
              <w:t>D.</w:t>
            </w:r>
          </w:p>
        </w:tc>
      </w:tr>
      <w:tr w:rsidR="001A678C" w14:paraId="42A38169" w14:textId="77777777">
        <w:tc>
          <w:tcPr>
            <w:tcW w:w="1496" w:type="dxa"/>
          </w:tcPr>
          <w:p w14:paraId="35C55659" w14:textId="77777777" w:rsidR="001A678C" w:rsidRPr="00270BE7" w:rsidRDefault="001A678C">
            <w:pPr>
              <w:rPr>
                <w:lang w:eastAsia="sv-SE"/>
              </w:rPr>
            </w:pPr>
          </w:p>
        </w:tc>
        <w:tc>
          <w:tcPr>
            <w:tcW w:w="1739" w:type="dxa"/>
          </w:tcPr>
          <w:p w14:paraId="6E8E5C69" w14:textId="77777777" w:rsidR="001A678C" w:rsidRDefault="001A678C">
            <w:pPr>
              <w:rPr>
                <w:rFonts w:eastAsia="等线"/>
              </w:rPr>
            </w:pPr>
          </w:p>
        </w:tc>
        <w:tc>
          <w:tcPr>
            <w:tcW w:w="6480" w:type="dxa"/>
          </w:tcPr>
          <w:p w14:paraId="667C1E4E" w14:textId="77777777" w:rsidR="001A678C" w:rsidRDefault="001A678C">
            <w:pPr>
              <w:rPr>
                <w:rFonts w:eastAsia="等线"/>
              </w:rPr>
            </w:pPr>
          </w:p>
        </w:tc>
      </w:tr>
      <w:tr w:rsidR="001A678C" w14:paraId="12867D75" w14:textId="77777777">
        <w:tc>
          <w:tcPr>
            <w:tcW w:w="1496" w:type="dxa"/>
          </w:tcPr>
          <w:p w14:paraId="15A86247" w14:textId="77777777" w:rsidR="001A678C" w:rsidRDefault="001A678C">
            <w:pPr>
              <w:rPr>
                <w:lang w:eastAsia="sv-SE"/>
              </w:rPr>
            </w:pPr>
          </w:p>
        </w:tc>
        <w:tc>
          <w:tcPr>
            <w:tcW w:w="1739" w:type="dxa"/>
          </w:tcPr>
          <w:p w14:paraId="77CEFC0E" w14:textId="77777777" w:rsidR="001A678C" w:rsidRDefault="001A678C">
            <w:pPr>
              <w:rPr>
                <w:lang w:eastAsia="sv-SE"/>
              </w:rPr>
            </w:pPr>
          </w:p>
        </w:tc>
        <w:tc>
          <w:tcPr>
            <w:tcW w:w="6480" w:type="dxa"/>
          </w:tcPr>
          <w:p w14:paraId="5AA8A31D" w14:textId="77777777" w:rsidR="001A678C" w:rsidRDefault="001A678C">
            <w:pPr>
              <w:rPr>
                <w:lang w:eastAsia="sv-SE"/>
              </w:rPr>
            </w:pPr>
          </w:p>
        </w:tc>
      </w:tr>
      <w:tr w:rsidR="001A678C" w14:paraId="20D76CF7" w14:textId="77777777">
        <w:tc>
          <w:tcPr>
            <w:tcW w:w="1496" w:type="dxa"/>
          </w:tcPr>
          <w:p w14:paraId="4C87B6E3" w14:textId="77777777" w:rsidR="001A678C" w:rsidRDefault="001A678C">
            <w:pPr>
              <w:rPr>
                <w:rFonts w:eastAsia="等线"/>
              </w:rPr>
            </w:pPr>
          </w:p>
        </w:tc>
        <w:tc>
          <w:tcPr>
            <w:tcW w:w="1739" w:type="dxa"/>
          </w:tcPr>
          <w:p w14:paraId="0D8003F3" w14:textId="77777777" w:rsidR="001A678C" w:rsidRDefault="001A678C">
            <w:pPr>
              <w:rPr>
                <w:rFonts w:eastAsia="等线"/>
              </w:rPr>
            </w:pPr>
          </w:p>
        </w:tc>
        <w:tc>
          <w:tcPr>
            <w:tcW w:w="6480" w:type="dxa"/>
          </w:tcPr>
          <w:p w14:paraId="032440D2" w14:textId="77777777" w:rsidR="001A678C" w:rsidRDefault="001A678C">
            <w:pPr>
              <w:rPr>
                <w:rFonts w:eastAsia="等线"/>
              </w:rPr>
            </w:pPr>
          </w:p>
        </w:tc>
      </w:tr>
      <w:tr w:rsidR="001A678C" w14:paraId="7F8D980C" w14:textId="77777777">
        <w:tc>
          <w:tcPr>
            <w:tcW w:w="1496" w:type="dxa"/>
          </w:tcPr>
          <w:p w14:paraId="037C0DD0" w14:textId="77777777" w:rsidR="001A678C" w:rsidRDefault="001A678C">
            <w:pPr>
              <w:rPr>
                <w:rFonts w:eastAsiaTheme="minorEastAsia"/>
              </w:rPr>
            </w:pPr>
          </w:p>
        </w:tc>
        <w:tc>
          <w:tcPr>
            <w:tcW w:w="1739" w:type="dxa"/>
          </w:tcPr>
          <w:p w14:paraId="492A9305" w14:textId="77777777" w:rsidR="001A678C" w:rsidRDefault="001A678C">
            <w:pPr>
              <w:rPr>
                <w:rFonts w:eastAsiaTheme="minorEastAsia"/>
              </w:rPr>
            </w:pPr>
          </w:p>
        </w:tc>
        <w:tc>
          <w:tcPr>
            <w:tcW w:w="6480" w:type="dxa"/>
          </w:tcPr>
          <w:p w14:paraId="0156F1F9" w14:textId="77777777" w:rsidR="001A678C" w:rsidRDefault="001A678C">
            <w:pPr>
              <w:rPr>
                <w:rFonts w:eastAsiaTheme="minorEastAsia"/>
              </w:rPr>
            </w:pPr>
          </w:p>
        </w:tc>
      </w:tr>
      <w:tr w:rsidR="001A678C" w14:paraId="6FECB3CB" w14:textId="77777777">
        <w:tc>
          <w:tcPr>
            <w:tcW w:w="1496" w:type="dxa"/>
          </w:tcPr>
          <w:p w14:paraId="760F0635" w14:textId="77777777" w:rsidR="001A678C" w:rsidRDefault="001A678C">
            <w:pPr>
              <w:rPr>
                <w:rFonts w:eastAsiaTheme="minorEastAsia"/>
              </w:rPr>
            </w:pPr>
          </w:p>
        </w:tc>
        <w:tc>
          <w:tcPr>
            <w:tcW w:w="1739" w:type="dxa"/>
          </w:tcPr>
          <w:p w14:paraId="396E22C1" w14:textId="77777777" w:rsidR="001A678C" w:rsidRDefault="001A678C">
            <w:pPr>
              <w:rPr>
                <w:rFonts w:eastAsiaTheme="minorEastAsia"/>
              </w:rPr>
            </w:pPr>
          </w:p>
        </w:tc>
        <w:tc>
          <w:tcPr>
            <w:tcW w:w="6480" w:type="dxa"/>
          </w:tcPr>
          <w:p w14:paraId="5138178F" w14:textId="77777777" w:rsidR="001A678C" w:rsidRDefault="001A678C">
            <w:pPr>
              <w:rPr>
                <w:rFonts w:eastAsiaTheme="minorEastAsia"/>
              </w:rPr>
            </w:pPr>
          </w:p>
        </w:tc>
      </w:tr>
      <w:tr w:rsidR="001A678C" w14:paraId="3329DE44" w14:textId="77777777">
        <w:tc>
          <w:tcPr>
            <w:tcW w:w="1496" w:type="dxa"/>
          </w:tcPr>
          <w:p w14:paraId="66BA73B2" w14:textId="77777777" w:rsidR="001A678C" w:rsidRDefault="001A678C">
            <w:pPr>
              <w:rPr>
                <w:rFonts w:eastAsiaTheme="minorEastAsia"/>
              </w:rPr>
            </w:pPr>
          </w:p>
        </w:tc>
        <w:tc>
          <w:tcPr>
            <w:tcW w:w="1739" w:type="dxa"/>
          </w:tcPr>
          <w:p w14:paraId="19F564BC" w14:textId="77777777" w:rsidR="001A678C" w:rsidRDefault="001A678C">
            <w:pPr>
              <w:rPr>
                <w:rFonts w:eastAsiaTheme="minorEastAsia"/>
              </w:rPr>
            </w:pPr>
          </w:p>
        </w:tc>
        <w:tc>
          <w:tcPr>
            <w:tcW w:w="6480" w:type="dxa"/>
          </w:tcPr>
          <w:p w14:paraId="76263771" w14:textId="77777777" w:rsidR="001A678C" w:rsidRDefault="001A678C">
            <w:pPr>
              <w:rPr>
                <w:rFonts w:eastAsiaTheme="minorEastAsia"/>
              </w:rPr>
            </w:pPr>
          </w:p>
        </w:tc>
      </w:tr>
      <w:tr w:rsidR="001A678C" w14:paraId="223269EE" w14:textId="77777777">
        <w:tc>
          <w:tcPr>
            <w:tcW w:w="1496" w:type="dxa"/>
          </w:tcPr>
          <w:p w14:paraId="6840A60D" w14:textId="77777777" w:rsidR="001A678C" w:rsidRDefault="001A678C">
            <w:pPr>
              <w:rPr>
                <w:rFonts w:eastAsia="Malgun Gothic"/>
                <w:lang w:eastAsia="ko-KR"/>
              </w:rPr>
            </w:pPr>
          </w:p>
        </w:tc>
        <w:tc>
          <w:tcPr>
            <w:tcW w:w="1739" w:type="dxa"/>
          </w:tcPr>
          <w:p w14:paraId="132F2847" w14:textId="77777777" w:rsidR="001A678C" w:rsidRDefault="001A678C">
            <w:pPr>
              <w:rPr>
                <w:rFonts w:eastAsiaTheme="minorEastAsia"/>
              </w:rPr>
            </w:pPr>
          </w:p>
        </w:tc>
        <w:tc>
          <w:tcPr>
            <w:tcW w:w="6480" w:type="dxa"/>
          </w:tcPr>
          <w:p w14:paraId="1328E052" w14:textId="77777777" w:rsidR="001A678C" w:rsidRDefault="001A678C">
            <w:pPr>
              <w:rPr>
                <w:rFonts w:eastAsiaTheme="minorEastAsia"/>
              </w:rPr>
            </w:pPr>
          </w:p>
        </w:tc>
      </w:tr>
      <w:tr w:rsidR="001A678C" w14:paraId="59A71393" w14:textId="77777777">
        <w:tc>
          <w:tcPr>
            <w:tcW w:w="1496" w:type="dxa"/>
          </w:tcPr>
          <w:p w14:paraId="03169586" w14:textId="77777777" w:rsidR="001A678C" w:rsidRDefault="001A678C">
            <w:pPr>
              <w:rPr>
                <w:rFonts w:eastAsia="Malgun Gothic"/>
                <w:lang w:eastAsia="ko-KR"/>
              </w:rPr>
            </w:pPr>
          </w:p>
        </w:tc>
        <w:tc>
          <w:tcPr>
            <w:tcW w:w="1739" w:type="dxa"/>
          </w:tcPr>
          <w:p w14:paraId="1472E2CA" w14:textId="77777777" w:rsidR="001A678C" w:rsidRDefault="001A678C">
            <w:pPr>
              <w:rPr>
                <w:rFonts w:eastAsia="Malgun Gothic"/>
                <w:lang w:eastAsia="ko-KR"/>
              </w:rPr>
            </w:pPr>
          </w:p>
        </w:tc>
        <w:tc>
          <w:tcPr>
            <w:tcW w:w="6480" w:type="dxa"/>
          </w:tcPr>
          <w:p w14:paraId="16732033" w14:textId="77777777" w:rsidR="001A678C" w:rsidRDefault="001A678C"/>
        </w:tc>
      </w:tr>
      <w:tr w:rsidR="001A678C" w14:paraId="1F45A62D" w14:textId="77777777">
        <w:tc>
          <w:tcPr>
            <w:tcW w:w="1496" w:type="dxa"/>
          </w:tcPr>
          <w:p w14:paraId="79A6E071" w14:textId="77777777" w:rsidR="001A678C" w:rsidRDefault="001A678C">
            <w:pPr>
              <w:rPr>
                <w:rFonts w:eastAsiaTheme="minorEastAsia"/>
              </w:rPr>
            </w:pPr>
          </w:p>
        </w:tc>
        <w:tc>
          <w:tcPr>
            <w:tcW w:w="1739" w:type="dxa"/>
          </w:tcPr>
          <w:p w14:paraId="11FD3A6D" w14:textId="77777777" w:rsidR="001A678C" w:rsidRDefault="001A678C">
            <w:pPr>
              <w:rPr>
                <w:lang w:eastAsia="sv-SE"/>
              </w:rPr>
            </w:pPr>
          </w:p>
        </w:tc>
        <w:tc>
          <w:tcPr>
            <w:tcW w:w="6480" w:type="dxa"/>
          </w:tcPr>
          <w:p w14:paraId="3AB72650" w14:textId="77777777" w:rsidR="001A678C" w:rsidRDefault="001A678C">
            <w:pPr>
              <w:rPr>
                <w:lang w:eastAsia="sv-SE"/>
              </w:rPr>
            </w:pPr>
          </w:p>
        </w:tc>
      </w:tr>
      <w:tr w:rsidR="001A678C" w14:paraId="56972D8F" w14:textId="77777777">
        <w:tc>
          <w:tcPr>
            <w:tcW w:w="1496" w:type="dxa"/>
          </w:tcPr>
          <w:p w14:paraId="4E04E164" w14:textId="77777777" w:rsidR="001A678C" w:rsidRDefault="001A678C">
            <w:pPr>
              <w:rPr>
                <w:rFonts w:eastAsia="宋体"/>
                <w:lang w:val="en-US"/>
              </w:rPr>
            </w:pPr>
          </w:p>
        </w:tc>
        <w:tc>
          <w:tcPr>
            <w:tcW w:w="1739" w:type="dxa"/>
          </w:tcPr>
          <w:p w14:paraId="2C479963" w14:textId="77777777" w:rsidR="001A678C" w:rsidRDefault="001A678C">
            <w:pPr>
              <w:rPr>
                <w:rFonts w:eastAsia="宋体"/>
                <w:lang w:val="en-US"/>
              </w:rPr>
            </w:pPr>
          </w:p>
        </w:tc>
        <w:tc>
          <w:tcPr>
            <w:tcW w:w="6480" w:type="dxa"/>
          </w:tcPr>
          <w:p w14:paraId="51D43F8F" w14:textId="77777777" w:rsidR="001A678C" w:rsidRDefault="001A678C">
            <w:pPr>
              <w:rPr>
                <w:rFonts w:eastAsiaTheme="minorEastAsia"/>
              </w:rPr>
            </w:pP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宋体"/>
                <w:lang w:val="en-US"/>
              </w:rPr>
            </w:pPr>
            <w:r>
              <w:rPr>
                <w:rFonts w:eastAsia="宋体" w:hint="eastAsia"/>
                <w:lang w:val="en-US"/>
              </w:rPr>
              <w:t>Xiaomi</w:t>
            </w:r>
          </w:p>
        </w:tc>
        <w:tc>
          <w:tcPr>
            <w:tcW w:w="1739" w:type="dxa"/>
          </w:tcPr>
          <w:p w14:paraId="40FF0B71" w14:textId="77777777" w:rsidR="001A678C" w:rsidRDefault="00AB2622">
            <w:pPr>
              <w:rPr>
                <w:rFonts w:eastAsia="宋体"/>
                <w:lang w:val="en-US"/>
              </w:rPr>
            </w:pPr>
            <w:r>
              <w:rPr>
                <w:rFonts w:eastAsia="宋体" w:hint="eastAsia"/>
                <w:lang w:val="en-US"/>
              </w:rPr>
              <w:t>Disagree</w:t>
            </w:r>
          </w:p>
        </w:tc>
        <w:tc>
          <w:tcPr>
            <w:tcW w:w="6480" w:type="dxa"/>
          </w:tcPr>
          <w:p w14:paraId="1366B396" w14:textId="77777777" w:rsidR="001A678C" w:rsidRDefault="00AB2622">
            <w:pPr>
              <w:rPr>
                <w:rFonts w:eastAsia="宋体"/>
                <w:lang w:val="en-US"/>
              </w:rPr>
            </w:pPr>
            <w:r>
              <w:rPr>
                <w:rFonts w:eastAsia="宋体" w:hint="eastAsia"/>
                <w:lang w:val="en-US"/>
              </w:rPr>
              <w:t xml:space="preserve">The intention of this is </w:t>
            </w:r>
            <w:r>
              <w:rPr>
                <w:rFonts w:eastAsia="宋体" w:hint="eastAsia"/>
                <w:lang w:val="en-US"/>
              </w:rPr>
              <w:t xml:space="preserve">to send multiple SR during a RTT to increase the reliability of SR, but network would think that UE requests for resources at different times and allocate resource for each SR, resulting in resource waste. If SR transmission is an issue, we think RAN1 can </w:t>
            </w:r>
            <w:r>
              <w:rPr>
                <w:rFonts w:eastAsia="宋体" w:hint="eastAsia"/>
                <w:lang w:val="en-US"/>
              </w:rPr>
              <w:t>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宋体"/>
                <w:lang w:val="en-US" w:eastAsia="sv-SE"/>
              </w:rPr>
            </w:pPr>
            <w:r>
              <w:rPr>
                <w:rFonts w:eastAsia="宋体" w:hint="eastAsia"/>
                <w:lang w:val="en-US"/>
              </w:rPr>
              <w:t>ZTE</w:t>
            </w:r>
          </w:p>
        </w:tc>
        <w:tc>
          <w:tcPr>
            <w:tcW w:w="1739" w:type="dxa"/>
          </w:tcPr>
          <w:p w14:paraId="2975E119" w14:textId="77777777" w:rsidR="001A678C" w:rsidRDefault="00AB2622">
            <w:pPr>
              <w:rPr>
                <w:rFonts w:eastAsia="宋体"/>
                <w:lang w:val="en-US" w:eastAsia="sv-SE"/>
              </w:rPr>
            </w:pPr>
            <w:r>
              <w:rPr>
                <w:rFonts w:eastAsia="宋体" w:hint="eastAsia"/>
                <w:lang w:val="en-US"/>
              </w:rPr>
              <w:t>Agree</w:t>
            </w:r>
          </w:p>
        </w:tc>
        <w:tc>
          <w:tcPr>
            <w:tcW w:w="6480" w:type="dxa"/>
          </w:tcPr>
          <w:p w14:paraId="2A495759" w14:textId="77777777" w:rsidR="001A678C" w:rsidRDefault="00AB2622">
            <w:pPr>
              <w:rPr>
                <w:rFonts w:eastAsia="宋体"/>
                <w:lang w:val="en-US" w:eastAsia="sv-SE"/>
              </w:rPr>
            </w:pPr>
            <w:r>
              <w:rPr>
                <w:rFonts w:eastAsia="宋体" w:hint="eastAsia"/>
                <w:lang w:val="en-US"/>
              </w:rPr>
              <w:t xml:space="preserve">Similar to the extension of t-Reassembly timer, larger </w:t>
            </w:r>
            <w:r>
              <w:rPr>
                <w:rFonts w:eastAsia="宋体" w:hint="eastAsia"/>
                <w:lang w:val="en-US"/>
              </w:rPr>
              <w:t xml:space="preserve">values can be introduced in NTN to enlarge the </w:t>
            </w:r>
            <w:proofErr w:type="spellStart"/>
            <w:r>
              <w:rPr>
                <w:rFonts w:eastAsia="宋体" w:hint="eastAsia"/>
                <w:lang w:val="en-US"/>
              </w:rPr>
              <w:t>sr-ProhibiTimer</w:t>
            </w:r>
            <w:proofErr w:type="spellEnd"/>
            <w:r>
              <w:rPr>
                <w:rFonts w:eastAsia="宋体" w:hint="eastAsia"/>
                <w:lang w:val="en-US"/>
              </w:rPr>
              <w:t xml:space="preserve"> value range, but how to configure the </w:t>
            </w:r>
            <w:proofErr w:type="spellStart"/>
            <w:r>
              <w:rPr>
                <w:rFonts w:eastAsia="宋体" w:hint="eastAsia"/>
                <w:lang w:val="en-US"/>
              </w:rPr>
              <w:t>sr-ProhibitTimer</w:t>
            </w:r>
            <w:proofErr w:type="spellEnd"/>
            <w:r>
              <w:rPr>
                <w:rFonts w:eastAsia="宋体" w:hint="eastAsia"/>
                <w:lang w:val="en-US"/>
              </w:rPr>
              <w:t xml:space="preserve"> is up to NW</w:t>
            </w:r>
            <w:r>
              <w:rPr>
                <w:rFonts w:eastAsia="宋体"/>
                <w:lang w:val="en-US"/>
              </w:rPr>
              <w:t>’</w:t>
            </w:r>
            <w:r>
              <w:rPr>
                <w:rFonts w:eastAsia="宋体" w:hint="eastAsia"/>
                <w:lang w:val="en-US"/>
              </w:rPr>
              <w:t xml:space="preserve">s implementation as in legacy.  </w:t>
            </w:r>
          </w:p>
        </w:tc>
      </w:tr>
      <w:tr w:rsidR="00270BE7" w14:paraId="50125C83" w14:textId="77777777" w:rsidTr="009C612F">
        <w:tc>
          <w:tcPr>
            <w:tcW w:w="1496" w:type="dxa"/>
          </w:tcPr>
          <w:p w14:paraId="4A55D4FF" w14:textId="77777777" w:rsidR="00270BE7" w:rsidRPr="00CF661C" w:rsidRDefault="00270BE7" w:rsidP="009C612F">
            <w:pPr>
              <w:rPr>
                <w:rFonts w:eastAsiaTheme="minorEastAsia"/>
              </w:rPr>
            </w:pPr>
            <w:r>
              <w:rPr>
                <w:rFonts w:eastAsiaTheme="minorEastAsia" w:hint="eastAsia"/>
              </w:rPr>
              <w:t>O</w:t>
            </w:r>
            <w:r>
              <w:rPr>
                <w:rFonts w:eastAsiaTheme="minorEastAsia"/>
              </w:rPr>
              <w:t>PPO</w:t>
            </w:r>
          </w:p>
        </w:tc>
        <w:tc>
          <w:tcPr>
            <w:tcW w:w="1739" w:type="dxa"/>
          </w:tcPr>
          <w:p w14:paraId="59D920EA" w14:textId="77777777" w:rsidR="00270BE7" w:rsidRPr="00CF661C" w:rsidRDefault="00270BE7" w:rsidP="009C612F">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9C612F">
            <w:pPr>
              <w:rPr>
                <w:lang w:eastAsia="sv-SE"/>
              </w:rPr>
            </w:pPr>
            <w:r w:rsidRPr="00CF661C">
              <w:rPr>
                <w:lang w:eastAsia="sv-SE"/>
              </w:rPr>
              <w:t xml:space="preserve">We think extending the timer using </w:t>
            </w:r>
            <w:r>
              <w:rPr>
                <w:lang w:eastAsia="sv-SE"/>
              </w:rPr>
              <w:t>UE-</w:t>
            </w:r>
            <w:proofErr w:type="spellStart"/>
            <w:r>
              <w:rPr>
                <w:lang w:eastAsia="sv-SE"/>
              </w:rPr>
              <w:t>gNB</w:t>
            </w:r>
            <w:proofErr w:type="spellEnd"/>
            <w:r>
              <w:rPr>
                <w:lang w:eastAsia="sv-SE"/>
              </w:rPr>
              <w:t xml:space="preserve"> RTT</w:t>
            </w:r>
            <w:r w:rsidRPr="00CF661C">
              <w:rPr>
                <w:lang w:eastAsia="sv-SE"/>
              </w:rPr>
              <w:t xml:space="preserve"> is simple and sufficient.</w:t>
            </w:r>
          </w:p>
        </w:tc>
      </w:tr>
      <w:tr w:rsidR="001A678C" w14:paraId="1058C7B7" w14:textId="77777777">
        <w:tc>
          <w:tcPr>
            <w:tcW w:w="1496" w:type="dxa"/>
          </w:tcPr>
          <w:p w14:paraId="14261B19" w14:textId="77777777" w:rsidR="001A678C" w:rsidRPr="00270BE7" w:rsidRDefault="001A678C">
            <w:pPr>
              <w:rPr>
                <w:lang w:eastAsia="sv-SE"/>
              </w:rPr>
            </w:pPr>
          </w:p>
        </w:tc>
        <w:tc>
          <w:tcPr>
            <w:tcW w:w="1739" w:type="dxa"/>
          </w:tcPr>
          <w:p w14:paraId="14EA3D11" w14:textId="77777777" w:rsidR="001A678C" w:rsidRDefault="001A678C">
            <w:pPr>
              <w:rPr>
                <w:rFonts w:eastAsia="等线"/>
              </w:rPr>
            </w:pPr>
          </w:p>
        </w:tc>
        <w:tc>
          <w:tcPr>
            <w:tcW w:w="6480" w:type="dxa"/>
          </w:tcPr>
          <w:p w14:paraId="79356461" w14:textId="77777777" w:rsidR="001A678C" w:rsidRDefault="001A678C">
            <w:pPr>
              <w:rPr>
                <w:rFonts w:eastAsia="等线"/>
              </w:rPr>
            </w:pPr>
          </w:p>
        </w:tc>
      </w:tr>
      <w:tr w:rsidR="001A678C" w14:paraId="39B1E625" w14:textId="77777777">
        <w:tc>
          <w:tcPr>
            <w:tcW w:w="1496" w:type="dxa"/>
          </w:tcPr>
          <w:p w14:paraId="38F26F4E" w14:textId="77777777" w:rsidR="001A678C" w:rsidRDefault="001A678C">
            <w:pPr>
              <w:rPr>
                <w:lang w:eastAsia="sv-SE"/>
              </w:rPr>
            </w:pPr>
          </w:p>
        </w:tc>
        <w:tc>
          <w:tcPr>
            <w:tcW w:w="1739" w:type="dxa"/>
          </w:tcPr>
          <w:p w14:paraId="47A4C32D" w14:textId="77777777" w:rsidR="001A678C" w:rsidRDefault="001A678C">
            <w:pPr>
              <w:rPr>
                <w:lang w:eastAsia="sv-SE"/>
              </w:rPr>
            </w:pPr>
          </w:p>
        </w:tc>
        <w:tc>
          <w:tcPr>
            <w:tcW w:w="6480" w:type="dxa"/>
          </w:tcPr>
          <w:p w14:paraId="16E065E6" w14:textId="77777777" w:rsidR="001A678C" w:rsidRDefault="001A678C">
            <w:pPr>
              <w:rPr>
                <w:lang w:eastAsia="sv-SE"/>
              </w:rPr>
            </w:pPr>
          </w:p>
        </w:tc>
      </w:tr>
      <w:tr w:rsidR="001A678C" w14:paraId="0DE1BC1F" w14:textId="77777777">
        <w:tc>
          <w:tcPr>
            <w:tcW w:w="1496" w:type="dxa"/>
          </w:tcPr>
          <w:p w14:paraId="78D6FF1E" w14:textId="77777777" w:rsidR="001A678C" w:rsidRDefault="001A678C">
            <w:pPr>
              <w:rPr>
                <w:rFonts w:eastAsia="等线"/>
              </w:rPr>
            </w:pPr>
          </w:p>
        </w:tc>
        <w:tc>
          <w:tcPr>
            <w:tcW w:w="1739" w:type="dxa"/>
          </w:tcPr>
          <w:p w14:paraId="6B060E64" w14:textId="77777777" w:rsidR="001A678C" w:rsidRDefault="001A678C">
            <w:pPr>
              <w:rPr>
                <w:rFonts w:eastAsia="等线"/>
              </w:rPr>
            </w:pPr>
          </w:p>
        </w:tc>
        <w:tc>
          <w:tcPr>
            <w:tcW w:w="6480" w:type="dxa"/>
          </w:tcPr>
          <w:p w14:paraId="62631321" w14:textId="77777777" w:rsidR="001A678C" w:rsidRDefault="001A678C">
            <w:pPr>
              <w:rPr>
                <w:rFonts w:eastAsia="等线"/>
              </w:rPr>
            </w:pPr>
          </w:p>
        </w:tc>
      </w:tr>
      <w:tr w:rsidR="001A678C" w14:paraId="1EF2EB89" w14:textId="77777777">
        <w:tc>
          <w:tcPr>
            <w:tcW w:w="1496" w:type="dxa"/>
          </w:tcPr>
          <w:p w14:paraId="27FAB0A7" w14:textId="77777777" w:rsidR="001A678C" w:rsidRDefault="001A678C">
            <w:pPr>
              <w:rPr>
                <w:rFonts w:eastAsiaTheme="minorEastAsia"/>
              </w:rPr>
            </w:pPr>
          </w:p>
        </w:tc>
        <w:tc>
          <w:tcPr>
            <w:tcW w:w="1739" w:type="dxa"/>
          </w:tcPr>
          <w:p w14:paraId="5757C3C5" w14:textId="77777777" w:rsidR="001A678C" w:rsidRDefault="001A678C">
            <w:pPr>
              <w:rPr>
                <w:rFonts w:eastAsiaTheme="minorEastAsia"/>
              </w:rPr>
            </w:pPr>
          </w:p>
        </w:tc>
        <w:tc>
          <w:tcPr>
            <w:tcW w:w="6480" w:type="dxa"/>
          </w:tcPr>
          <w:p w14:paraId="5CFE32E2" w14:textId="77777777" w:rsidR="001A678C" w:rsidRDefault="001A678C">
            <w:pPr>
              <w:rPr>
                <w:rFonts w:eastAsiaTheme="minorEastAsia"/>
              </w:rPr>
            </w:pPr>
          </w:p>
        </w:tc>
      </w:tr>
      <w:tr w:rsidR="001A678C" w14:paraId="3C926AAF" w14:textId="77777777">
        <w:tc>
          <w:tcPr>
            <w:tcW w:w="1496" w:type="dxa"/>
          </w:tcPr>
          <w:p w14:paraId="68429BAB" w14:textId="77777777" w:rsidR="001A678C" w:rsidRDefault="001A678C">
            <w:pPr>
              <w:rPr>
                <w:rFonts w:eastAsiaTheme="minorEastAsia"/>
              </w:rPr>
            </w:pPr>
          </w:p>
        </w:tc>
        <w:tc>
          <w:tcPr>
            <w:tcW w:w="1739" w:type="dxa"/>
          </w:tcPr>
          <w:p w14:paraId="5E5AD21A" w14:textId="77777777" w:rsidR="001A678C" w:rsidRDefault="001A678C">
            <w:pPr>
              <w:rPr>
                <w:rFonts w:eastAsiaTheme="minorEastAsia"/>
              </w:rPr>
            </w:pPr>
          </w:p>
        </w:tc>
        <w:tc>
          <w:tcPr>
            <w:tcW w:w="6480" w:type="dxa"/>
          </w:tcPr>
          <w:p w14:paraId="5D3B0743" w14:textId="77777777" w:rsidR="001A678C" w:rsidRDefault="001A678C">
            <w:pPr>
              <w:rPr>
                <w:rFonts w:eastAsiaTheme="minorEastAsia"/>
              </w:rPr>
            </w:pPr>
          </w:p>
        </w:tc>
      </w:tr>
      <w:tr w:rsidR="001A678C" w14:paraId="3DAA1B1E" w14:textId="77777777">
        <w:tc>
          <w:tcPr>
            <w:tcW w:w="1496" w:type="dxa"/>
          </w:tcPr>
          <w:p w14:paraId="58139124" w14:textId="77777777" w:rsidR="001A678C" w:rsidRDefault="001A678C">
            <w:pPr>
              <w:rPr>
                <w:rFonts w:eastAsiaTheme="minorEastAsia"/>
              </w:rPr>
            </w:pPr>
          </w:p>
        </w:tc>
        <w:tc>
          <w:tcPr>
            <w:tcW w:w="1739" w:type="dxa"/>
          </w:tcPr>
          <w:p w14:paraId="01B3FC8E" w14:textId="77777777" w:rsidR="001A678C" w:rsidRDefault="001A678C">
            <w:pPr>
              <w:rPr>
                <w:rFonts w:eastAsiaTheme="minorEastAsia"/>
              </w:rPr>
            </w:pPr>
          </w:p>
        </w:tc>
        <w:tc>
          <w:tcPr>
            <w:tcW w:w="6480" w:type="dxa"/>
          </w:tcPr>
          <w:p w14:paraId="70EC8B54" w14:textId="77777777" w:rsidR="001A678C" w:rsidRDefault="001A678C">
            <w:pPr>
              <w:rPr>
                <w:rFonts w:eastAsiaTheme="minorEastAsia"/>
              </w:rPr>
            </w:pPr>
          </w:p>
        </w:tc>
      </w:tr>
      <w:tr w:rsidR="001A678C" w14:paraId="0BADD2BD" w14:textId="77777777">
        <w:tc>
          <w:tcPr>
            <w:tcW w:w="1496" w:type="dxa"/>
          </w:tcPr>
          <w:p w14:paraId="41DF1335" w14:textId="77777777" w:rsidR="001A678C" w:rsidRDefault="001A678C">
            <w:pPr>
              <w:rPr>
                <w:rFonts w:eastAsia="Malgun Gothic"/>
                <w:lang w:eastAsia="ko-KR"/>
              </w:rPr>
            </w:pPr>
          </w:p>
        </w:tc>
        <w:tc>
          <w:tcPr>
            <w:tcW w:w="1739" w:type="dxa"/>
          </w:tcPr>
          <w:p w14:paraId="25F0B2C5" w14:textId="77777777" w:rsidR="001A678C" w:rsidRDefault="001A678C">
            <w:pPr>
              <w:rPr>
                <w:rFonts w:eastAsiaTheme="minorEastAsia"/>
              </w:rPr>
            </w:pPr>
          </w:p>
        </w:tc>
        <w:tc>
          <w:tcPr>
            <w:tcW w:w="6480" w:type="dxa"/>
          </w:tcPr>
          <w:p w14:paraId="1E06F33B" w14:textId="77777777" w:rsidR="001A678C" w:rsidRDefault="001A678C">
            <w:pPr>
              <w:rPr>
                <w:rFonts w:eastAsiaTheme="minorEastAsia"/>
              </w:rPr>
            </w:pPr>
          </w:p>
        </w:tc>
      </w:tr>
      <w:tr w:rsidR="001A678C" w14:paraId="6B3AADFA" w14:textId="77777777">
        <w:tc>
          <w:tcPr>
            <w:tcW w:w="1496" w:type="dxa"/>
          </w:tcPr>
          <w:p w14:paraId="267A47E5" w14:textId="77777777" w:rsidR="001A678C" w:rsidRDefault="001A678C">
            <w:pPr>
              <w:rPr>
                <w:rFonts w:eastAsia="Malgun Gothic"/>
                <w:lang w:eastAsia="ko-KR"/>
              </w:rPr>
            </w:pPr>
          </w:p>
        </w:tc>
        <w:tc>
          <w:tcPr>
            <w:tcW w:w="1739" w:type="dxa"/>
          </w:tcPr>
          <w:p w14:paraId="3C24EE9D" w14:textId="77777777" w:rsidR="001A678C" w:rsidRDefault="001A678C">
            <w:pPr>
              <w:rPr>
                <w:rFonts w:eastAsia="Malgun Gothic"/>
                <w:lang w:eastAsia="ko-KR"/>
              </w:rPr>
            </w:pPr>
          </w:p>
        </w:tc>
        <w:tc>
          <w:tcPr>
            <w:tcW w:w="6480" w:type="dxa"/>
          </w:tcPr>
          <w:p w14:paraId="6FE2CF61" w14:textId="77777777" w:rsidR="001A678C" w:rsidRDefault="001A678C"/>
        </w:tc>
      </w:tr>
      <w:tr w:rsidR="001A678C" w14:paraId="21564A09" w14:textId="77777777">
        <w:tc>
          <w:tcPr>
            <w:tcW w:w="1496" w:type="dxa"/>
          </w:tcPr>
          <w:p w14:paraId="453145D5" w14:textId="77777777" w:rsidR="001A678C" w:rsidRDefault="001A678C">
            <w:pPr>
              <w:rPr>
                <w:rFonts w:eastAsiaTheme="minorEastAsia"/>
              </w:rPr>
            </w:pPr>
          </w:p>
        </w:tc>
        <w:tc>
          <w:tcPr>
            <w:tcW w:w="1739" w:type="dxa"/>
          </w:tcPr>
          <w:p w14:paraId="0E50D985" w14:textId="77777777" w:rsidR="001A678C" w:rsidRDefault="001A678C">
            <w:pPr>
              <w:rPr>
                <w:lang w:eastAsia="sv-SE"/>
              </w:rPr>
            </w:pPr>
          </w:p>
        </w:tc>
        <w:tc>
          <w:tcPr>
            <w:tcW w:w="6480" w:type="dxa"/>
          </w:tcPr>
          <w:p w14:paraId="4EB56E53" w14:textId="77777777" w:rsidR="001A678C" w:rsidRDefault="001A678C">
            <w:pPr>
              <w:rPr>
                <w:lang w:eastAsia="sv-SE"/>
              </w:rPr>
            </w:pPr>
          </w:p>
        </w:tc>
      </w:tr>
      <w:tr w:rsidR="001A678C" w14:paraId="526E7A82" w14:textId="77777777">
        <w:tc>
          <w:tcPr>
            <w:tcW w:w="1496" w:type="dxa"/>
          </w:tcPr>
          <w:p w14:paraId="0662F39F" w14:textId="77777777" w:rsidR="001A678C" w:rsidRDefault="001A678C">
            <w:pPr>
              <w:rPr>
                <w:rFonts w:eastAsia="宋体"/>
                <w:lang w:val="en-US"/>
              </w:rPr>
            </w:pPr>
          </w:p>
        </w:tc>
        <w:tc>
          <w:tcPr>
            <w:tcW w:w="1739" w:type="dxa"/>
          </w:tcPr>
          <w:p w14:paraId="1D28BEA8" w14:textId="77777777" w:rsidR="001A678C" w:rsidRDefault="001A678C">
            <w:pPr>
              <w:rPr>
                <w:rFonts w:eastAsia="宋体"/>
                <w:lang w:val="en-US"/>
              </w:rPr>
            </w:pPr>
          </w:p>
        </w:tc>
        <w:tc>
          <w:tcPr>
            <w:tcW w:w="6480" w:type="dxa"/>
          </w:tcPr>
          <w:p w14:paraId="3F26E6BB" w14:textId="77777777" w:rsidR="001A678C" w:rsidRDefault="001A678C">
            <w:pPr>
              <w:rPr>
                <w:rFonts w:eastAsiaTheme="minorEastAsia"/>
              </w:rPr>
            </w:pPr>
          </w:p>
        </w:tc>
      </w:tr>
    </w:tbl>
    <w:p w14:paraId="735EC09D" w14:textId="77777777" w:rsidR="001A678C" w:rsidRDefault="00AB2622">
      <w:pPr>
        <w:pStyle w:val="Heading3"/>
      </w:pPr>
      <w:r>
        <w:lastRenderedPageBreak/>
        <w:t>CGT/CGRT</w:t>
      </w:r>
    </w:p>
    <w:tbl>
      <w:tblPr>
        <w:tblStyle w:val="TableGrid"/>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 xml:space="preserve">Relevant </w:t>
            </w:r>
            <w:r>
              <w:rPr>
                <w:b/>
                <w:bCs/>
                <w:sz w:val="18"/>
                <w:szCs w:val="22"/>
              </w:rPr>
              <w:t>proposal(s)</w:t>
            </w:r>
          </w:p>
        </w:tc>
        <w:tc>
          <w:tcPr>
            <w:tcW w:w="1354" w:type="dxa"/>
          </w:tcPr>
          <w:p w14:paraId="6D387BF2" w14:textId="77777777" w:rsidR="001A678C" w:rsidRDefault="00AB2622">
            <w:pPr>
              <w:pStyle w:val="NoSpacing"/>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t xml:space="preserve">[6] </w:t>
            </w:r>
            <w:hyperlink r:id="rId18" w:history="1">
              <w:r>
                <w:rPr>
                  <w:rStyle w:val="Hyperlink"/>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w:t>
            </w:r>
            <w:proofErr w:type="gramStart"/>
            <w:r>
              <w:rPr>
                <w:sz w:val="18"/>
                <w:szCs w:val="22"/>
              </w:rPr>
              <w:t>i.e.</w:t>
            </w:r>
            <w:proofErr w:type="gramEnd"/>
            <w:r>
              <w:rPr>
                <w:sz w:val="18"/>
                <w:szCs w:val="22"/>
              </w:rPr>
              <w:t xml:space="preserve"> the configured CGT/CGRT value is extended by UE-specific RTD. </w:t>
            </w:r>
          </w:p>
        </w:tc>
        <w:tc>
          <w:tcPr>
            <w:tcW w:w="1354" w:type="dxa"/>
          </w:tcPr>
          <w:p w14:paraId="7A502460" w14:textId="77777777" w:rsidR="001A678C" w:rsidRDefault="00AB2622">
            <w:pPr>
              <w:pStyle w:val="NoSpacing"/>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w:t>
      </w:r>
      <w:r>
        <w:rPr>
          <w:rFonts w:cs="Arial"/>
          <w:b/>
          <w:bCs/>
        </w:rPr>
        <w:t xml:space="preserve">nd trip delay (RTD) is applied to CGT and CGRT (if configured), </w:t>
      </w:r>
      <w:proofErr w:type="gramStart"/>
      <w:r>
        <w:rPr>
          <w:rFonts w:cs="Arial"/>
          <w:b/>
          <w:bCs/>
        </w:rPr>
        <w:t>i.e.</w:t>
      </w:r>
      <w:proofErr w:type="gramEnd"/>
      <w:r>
        <w:rPr>
          <w:rFonts w:cs="Arial"/>
          <w:b/>
          <w:bCs/>
        </w:rPr>
        <w:t xml:space="preserv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宋体"/>
                <w:lang w:val="en-US"/>
              </w:rPr>
            </w:pPr>
            <w:r>
              <w:rPr>
                <w:rFonts w:eastAsia="宋体" w:hint="eastAsia"/>
                <w:lang w:val="en-US"/>
              </w:rPr>
              <w:t>Xiaomi</w:t>
            </w:r>
          </w:p>
        </w:tc>
        <w:tc>
          <w:tcPr>
            <w:tcW w:w="1739" w:type="dxa"/>
          </w:tcPr>
          <w:p w14:paraId="3D294FE7" w14:textId="77777777" w:rsidR="001A678C" w:rsidRDefault="00AB2622">
            <w:pPr>
              <w:rPr>
                <w:rFonts w:eastAsia="宋体"/>
                <w:lang w:val="en-US"/>
              </w:rPr>
            </w:pPr>
            <w:r>
              <w:rPr>
                <w:rFonts w:eastAsia="宋体" w:hint="eastAsia"/>
                <w:lang w:val="en-US"/>
              </w:rPr>
              <w:t>Agree for CGT, not agree for CGRT</w:t>
            </w:r>
          </w:p>
        </w:tc>
        <w:tc>
          <w:tcPr>
            <w:tcW w:w="6480" w:type="dxa"/>
          </w:tcPr>
          <w:p w14:paraId="74EB2775" w14:textId="77777777" w:rsidR="001A678C" w:rsidRDefault="00AB2622">
            <w:pPr>
              <w:rPr>
                <w:rFonts w:eastAsia="宋体"/>
                <w:lang w:val="en-US"/>
              </w:rPr>
            </w:pPr>
            <w:r>
              <w:rPr>
                <w:rFonts w:eastAsia="宋体" w:hint="eastAsia"/>
                <w:lang w:val="en-US"/>
              </w:rPr>
              <w:t xml:space="preserve">CGRT is introduced for AUL of NR-U. </w:t>
            </w:r>
            <w:r>
              <w:rPr>
                <w:rFonts w:eastAsia="宋体" w:hint="eastAsia"/>
                <w:lang w:val="en-US"/>
              </w:rPr>
              <w:t>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w:t>
            </w:r>
            <w:r>
              <w:rPr>
                <w:lang w:eastAsia="sv-SE"/>
              </w:rPr>
              <w:t xml:space="preserve">smart NW implementation. </w:t>
            </w:r>
          </w:p>
          <w:p w14:paraId="23A36CE4" w14:textId="77777777" w:rsidR="001A678C" w:rsidRDefault="00AB2622">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w:t>
            </w:r>
            <w:r>
              <w:rPr>
                <w:rFonts w:cs="Arial"/>
                <w:b/>
                <w:bCs/>
                <w:i/>
                <w:iCs/>
              </w:rPr>
              <w:t>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宋体"/>
                <w:lang w:val="en-US" w:eastAsia="sv-SE"/>
              </w:rPr>
            </w:pPr>
            <w:r>
              <w:rPr>
                <w:rFonts w:eastAsia="宋体" w:hint="eastAsia"/>
                <w:lang w:val="en-US"/>
              </w:rPr>
              <w:t>ZTE</w:t>
            </w:r>
          </w:p>
        </w:tc>
        <w:tc>
          <w:tcPr>
            <w:tcW w:w="1739" w:type="dxa"/>
          </w:tcPr>
          <w:p w14:paraId="55E8E6CF" w14:textId="77777777" w:rsidR="001A678C" w:rsidRDefault="00AB2622">
            <w:pPr>
              <w:rPr>
                <w:rFonts w:eastAsia="宋体"/>
                <w:lang w:val="en-US" w:eastAsia="sv-SE"/>
              </w:rPr>
            </w:pPr>
            <w:r>
              <w:rPr>
                <w:rFonts w:eastAsia="宋体" w:hint="eastAsia"/>
                <w:lang w:val="en-US"/>
              </w:rPr>
              <w:t>Agree</w:t>
            </w:r>
          </w:p>
        </w:tc>
        <w:tc>
          <w:tcPr>
            <w:tcW w:w="6480" w:type="dxa"/>
          </w:tcPr>
          <w:p w14:paraId="62EB791A" w14:textId="77777777" w:rsidR="001A678C" w:rsidRDefault="001A678C">
            <w:pPr>
              <w:rPr>
                <w:rFonts w:eastAsia="宋体"/>
                <w:lang w:val="en-US"/>
              </w:rPr>
            </w:pPr>
          </w:p>
        </w:tc>
      </w:tr>
      <w:tr w:rsidR="00270BE7" w14:paraId="75D0FE34" w14:textId="77777777" w:rsidTr="009C612F">
        <w:tc>
          <w:tcPr>
            <w:tcW w:w="1496" w:type="dxa"/>
          </w:tcPr>
          <w:p w14:paraId="6C6DA4C7" w14:textId="77777777" w:rsidR="00270BE7" w:rsidRDefault="00270BE7" w:rsidP="009C612F">
            <w:pPr>
              <w:rPr>
                <w:lang w:eastAsia="sv-SE"/>
              </w:rPr>
            </w:pPr>
            <w:r w:rsidRPr="00BE0893">
              <w:t>OPPO</w:t>
            </w:r>
          </w:p>
        </w:tc>
        <w:tc>
          <w:tcPr>
            <w:tcW w:w="1739" w:type="dxa"/>
          </w:tcPr>
          <w:p w14:paraId="455755F9" w14:textId="77777777" w:rsidR="00270BE7" w:rsidRDefault="00270BE7" w:rsidP="009C612F">
            <w:pPr>
              <w:rPr>
                <w:lang w:eastAsia="sv-SE"/>
              </w:rPr>
            </w:pPr>
            <w:r w:rsidRPr="00BE0893">
              <w:t>FFS</w:t>
            </w:r>
          </w:p>
        </w:tc>
        <w:tc>
          <w:tcPr>
            <w:tcW w:w="6480" w:type="dxa"/>
          </w:tcPr>
          <w:p w14:paraId="428A1470" w14:textId="77777777" w:rsidR="00270BE7" w:rsidRPr="00CF661C" w:rsidRDefault="00270BE7" w:rsidP="009C612F">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9C612F">
            <w:r w:rsidRPr="00BE0893">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77777777" w:rsidR="001A678C" w:rsidRDefault="001A678C">
            <w:pPr>
              <w:rPr>
                <w:lang w:eastAsia="sv-SE"/>
              </w:rPr>
            </w:pPr>
          </w:p>
        </w:tc>
        <w:tc>
          <w:tcPr>
            <w:tcW w:w="1739" w:type="dxa"/>
          </w:tcPr>
          <w:p w14:paraId="1C329D98" w14:textId="77777777" w:rsidR="001A678C" w:rsidRDefault="001A678C">
            <w:pPr>
              <w:rPr>
                <w:rFonts w:eastAsia="等线"/>
              </w:rPr>
            </w:pPr>
          </w:p>
        </w:tc>
        <w:tc>
          <w:tcPr>
            <w:tcW w:w="6480" w:type="dxa"/>
          </w:tcPr>
          <w:p w14:paraId="5CD48C03" w14:textId="77777777" w:rsidR="001A678C" w:rsidRDefault="001A678C">
            <w:pPr>
              <w:rPr>
                <w:rFonts w:eastAsia="等线"/>
              </w:rPr>
            </w:pPr>
          </w:p>
        </w:tc>
      </w:tr>
      <w:tr w:rsidR="001A678C" w14:paraId="78239B8E" w14:textId="77777777">
        <w:tc>
          <w:tcPr>
            <w:tcW w:w="1496" w:type="dxa"/>
          </w:tcPr>
          <w:p w14:paraId="2A40477F" w14:textId="77777777" w:rsidR="001A678C" w:rsidRDefault="001A678C">
            <w:pPr>
              <w:rPr>
                <w:lang w:eastAsia="sv-SE"/>
              </w:rPr>
            </w:pPr>
          </w:p>
        </w:tc>
        <w:tc>
          <w:tcPr>
            <w:tcW w:w="1739" w:type="dxa"/>
          </w:tcPr>
          <w:p w14:paraId="7F03A495" w14:textId="77777777" w:rsidR="001A678C" w:rsidRDefault="001A678C">
            <w:pPr>
              <w:rPr>
                <w:lang w:eastAsia="sv-SE"/>
              </w:rPr>
            </w:pPr>
          </w:p>
        </w:tc>
        <w:tc>
          <w:tcPr>
            <w:tcW w:w="6480" w:type="dxa"/>
          </w:tcPr>
          <w:p w14:paraId="49CDD2FA" w14:textId="77777777" w:rsidR="001A678C" w:rsidRDefault="001A678C">
            <w:pPr>
              <w:rPr>
                <w:lang w:eastAsia="sv-SE"/>
              </w:rPr>
            </w:pPr>
          </w:p>
        </w:tc>
      </w:tr>
      <w:tr w:rsidR="001A678C" w14:paraId="36567DE1" w14:textId="77777777">
        <w:tc>
          <w:tcPr>
            <w:tcW w:w="1496" w:type="dxa"/>
          </w:tcPr>
          <w:p w14:paraId="09139585" w14:textId="77777777" w:rsidR="001A678C" w:rsidRDefault="001A678C">
            <w:pPr>
              <w:rPr>
                <w:rFonts w:eastAsia="等线"/>
              </w:rPr>
            </w:pPr>
          </w:p>
        </w:tc>
        <w:tc>
          <w:tcPr>
            <w:tcW w:w="1739" w:type="dxa"/>
          </w:tcPr>
          <w:p w14:paraId="4F5BB767" w14:textId="77777777" w:rsidR="001A678C" w:rsidRDefault="001A678C">
            <w:pPr>
              <w:rPr>
                <w:rFonts w:eastAsia="等线"/>
              </w:rPr>
            </w:pPr>
          </w:p>
        </w:tc>
        <w:tc>
          <w:tcPr>
            <w:tcW w:w="6480" w:type="dxa"/>
          </w:tcPr>
          <w:p w14:paraId="0C97CB14" w14:textId="77777777" w:rsidR="001A678C" w:rsidRDefault="001A678C">
            <w:pPr>
              <w:rPr>
                <w:rFonts w:eastAsia="等线"/>
              </w:rPr>
            </w:pPr>
          </w:p>
        </w:tc>
      </w:tr>
      <w:tr w:rsidR="001A678C" w14:paraId="5D32E697" w14:textId="77777777">
        <w:tc>
          <w:tcPr>
            <w:tcW w:w="1496" w:type="dxa"/>
          </w:tcPr>
          <w:p w14:paraId="2F2802BF" w14:textId="77777777" w:rsidR="001A678C" w:rsidRDefault="001A678C">
            <w:pPr>
              <w:rPr>
                <w:rFonts w:eastAsiaTheme="minorEastAsia"/>
              </w:rPr>
            </w:pPr>
          </w:p>
        </w:tc>
        <w:tc>
          <w:tcPr>
            <w:tcW w:w="1739" w:type="dxa"/>
          </w:tcPr>
          <w:p w14:paraId="2CFE2358" w14:textId="77777777" w:rsidR="001A678C" w:rsidRDefault="001A678C">
            <w:pPr>
              <w:rPr>
                <w:rFonts w:eastAsiaTheme="minorEastAsia"/>
              </w:rPr>
            </w:pPr>
          </w:p>
        </w:tc>
        <w:tc>
          <w:tcPr>
            <w:tcW w:w="6480" w:type="dxa"/>
          </w:tcPr>
          <w:p w14:paraId="2C9EA529" w14:textId="77777777" w:rsidR="001A678C" w:rsidRDefault="001A678C">
            <w:pPr>
              <w:rPr>
                <w:rFonts w:eastAsiaTheme="minorEastAsia"/>
              </w:rPr>
            </w:pPr>
          </w:p>
        </w:tc>
      </w:tr>
      <w:tr w:rsidR="001A678C" w14:paraId="0238082B" w14:textId="77777777">
        <w:tc>
          <w:tcPr>
            <w:tcW w:w="1496" w:type="dxa"/>
          </w:tcPr>
          <w:p w14:paraId="04C520C0" w14:textId="77777777" w:rsidR="001A678C" w:rsidRDefault="001A678C">
            <w:pPr>
              <w:rPr>
                <w:rFonts w:eastAsiaTheme="minorEastAsia"/>
              </w:rPr>
            </w:pPr>
          </w:p>
        </w:tc>
        <w:tc>
          <w:tcPr>
            <w:tcW w:w="1739" w:type="dxa"/>
          </w:tcPr>
          <w:p w14:paraId="19861CD3" w14:textId="77777777" w:rsidR="001A678C" w:rsidRDefault="001A678C">
            <w:pPr>
              <w:rPr>
                <w:rFonts w:eastAsiaTheme="minorEastAsia"/>
              </w:rPr>
            </w:pPr>
          </w:p>
        </w:tc>
        <w:tc>
          <w:tcPr>
            <w:tcW w:w="6480" w:type="dxa"/>
          </w:tcPr>
          <w:p w14:paraId="490C9189" w14:textId="77777777" w:rsidR="001A678C" w:rsidRDefault="001A678C">
            <w:pPr>
              <w:rPr>
                <w:rFonts w:eastAsiaTheme="minorEastAsia"/>
              </w:rPr>
            </w:pPr>
          </w:p>
        </w:tc>
      </w:tr>
      <w:tr w:rsidR="001A678C" w14:paraId="08E31EA0" w14:textId="77777777">
        <w:tc>
          <w:tcPr>
            <w:tcW w:w="1496" w:type="dxa"/>
          </w:tcPr>
          <w:p w14:paraId="3A9E1377" w14:textId="77777777" w:rsidR="001A678C" w:rsidRDefault="001A678C">
            <w:pPr>
              <w:rPr>
                <w:rFonts w:eastAsiaTheme="minorEastAsia"/>
              </w:rPr>
            </w:pPr>
          </w:p>
        </w:tc>
        <w:tc>
          <w:tcPr>
            <w:tcW w:w="1739" w:type="dxa"/>
          </w:tcPr>
          <w:p w14:paraId="5D5D9EC3" w14:textId="77777777" w:rsidR="001A678C" w:rsidRDefault="001A678C">
            <w:pPr>
              <w:rPr>
                <w:rFonts w:eastAsiaTheme="minorEastAsia"/>
              </w:rPr>
            </w:pPr>
          </w:p>
        </w:tc>
        <w:tc>
          <w:tcPr>
            <w:tcW w:w="6480" w:type="dxa"/>
          </w:tcPr>
          <w:p w14:paraId="6BA08A36" w14:textId="77777777" w:rsidR="001A678C" w:rsidRDefault="001A678C">
            <w:pPr>
              <w:rPr>
                <w:rFonts w:eastAsiaTheme="minorEastAsia"/>
              </w:rPr>
            </w:pPr>
          </w:p>
        </w:tc>
      </w:tr>
      <w:tr w:rsidR="001A678C" w14:paraId="3B489E46" w14:textId="77777777">
        <w:tc>
          <w:tcPr>
            <w:tcW w:w="1496" w:type="dxa"/>
          </w:tcPr>
          <w:p w14:paraId="0C1A8DE9" w14:textId="77777777" w:rsidR="001A678C" w:rsidRDefault="001A678C">
            <w:pPr>
              <w:rPr>
                <w:rFonts w:eastAsia="Malgun Gothic"/>
                <w:lang w:eastAsia="ko-KR"/>
              </w:rPr>
            </w:pPr>
          </w:p>
        </w:tc>
        <w:tc>
          <w:tcPr>
            <w:tcW w:w="1739" w:type="dxa"/>
          </w:tcPr>
          <w:p w14:paraId="71C2D671" w14:textId="77777777" w:rsidR="001A678C" w:rsidRDefault="001A678C">
            <w:pPr>
              <w:rPr>
                <w:rFonts w:eastAsiaTheme="minorEastAsia"/>
              </w:rPr>
            </w:pPr>
          </w:p>
        </w:tc>
        <w:tc>
          <w:tcPr>
            <w:tcW w:w="6480" w:type="dxa"/>
          </w:tcPr>
          <w:p w14:paraId="5AA9B319" w14:textId="77777777" w:rsidR="001A678C" w:rsidRDefault="001A678C">
            <w:pPr>
              <w:rPr>
                <w:rFonts w:eastAsiaTheme="minorEastAsia"/>
              </w:rPr>
            </w:pPr>
          </w:p>
        </w:tc>
      </w:tr>
      <w:tr w:rsidR="001A678C" w14:paraId="40A73033" w14:textId="77777777">
        <w:tc>
          <w:tcPr>
            <w:tcW w:w="1496" w:type="dxa"/>
          </w:tcPr>
          <w:p w14:paraId="6BECB540" w14:textId="77777777" w:rsidR="001A678C" w:rsidRDefault="001A678C">
            <w:pPr>
              <w:rPr>
                <w:rFonts w:eastAsia="Malgun Gothic"/>
                <w:lang w:eastAsia="ko-KR"/>
              </w:rPr>
            </w:pPr>
          </w:p>
        </w:tc>
        <w:tc>
          <w:tcPr>
            <w:tcW w:w="1739" w:type="dxa"/>
          </w:tcPr>
          <w:p w14:paraId="72F23F93" w14:textId="77777777" w:rsidR="001A678C" w:rsidRDefault="001A678C">
            <w:pPr>
              <w:rPr>
                <w:rFonts w:eastAsia="Malgun Gothic"/>
                <w:lang w:eastAsia="ko-KR"/>
              </w:rPr>
            </w:pPr>
          </w:p>
        </w:tc>
        <w:tc>
          <w:tcPr>
            <w:tcW w:w="6480" w:type="dxa"/>
          </w:tcPr>
          <w:p w14:paraId="527DD6D3" w14:textId="77777777" w:rsidR="001A678C" w:rsidRDefault="001A678C"/>
        </w:tc>
      </w:tr>
      <w:tr w:rsidR="001A678C" w14:paraId="61BDD291" w14:textId="77777777">
        <w:tc>
          <w:tcPr>
            <w:tcW w:w="1496" w:type="dxa"/>
          </w:tcPr>
          <w:p w14:paraId="68F0DC4E" w14:textId="77777777" w:rsidR="001A678C" w:rsidRDefault="001A678C">
            <w:pPr>
              <w:rPr>
                <w:rFonts w:eastAsiaTheme="minorEastAsia"/>
              </w:rPr>
            </w:pPr>
          </w:p>
        </w:tc>
        <w:tc>
          <w:tcPr>
            <w:tcW w:w="1739" w:type="dxa"/>
          </w:tcPr>
          <w:p w14:paraId="7B409CFC" w14:textId="77777777" w:rsidR="001A678C" w:rsidRDefault="001A678C">
            <w:pPr>
              <w:rPr>
                <w:lang w:eastAsia="sv-SE"/>
              </w:rPr>
            </w:pPr>
          </w:p>
        </w:tc>
        <w:tc>
          <w:tcPr>
            <w:tcW w:w="6480" w:type="dxa"/>
          </w:tcPr>
          <w:p w14:paraId="78D36B07" w14:textId="77777777" w:rsidR="001A678C" w:rsidRDefault="001A678C">
            <w:pPr>
              <w:rPr>
                <w:lang w:eastAsia="sv-SE"/>
              </w:rPr>
            </w:pPr>
          </w:p>
        </w:tc>
      </w:tr>
      <w:tr w:rsidR="001A678C" w14:paraId="65CD42DA" w14:textId="77777777">
        <w:tc>
          <w:tcPr>
            <w:tcW w:w="1496" w:type="dxa"/>
          </w:tcPr>
          <w:p w14:paraId="4A43FB96" w14:textId="77777777" w:rsidR="001A678C" w:rsidRDefault="001A678C">
            <w:pPr>
              <w:rPr>
                <w:rFonts w:eastAsia="宋体"/>
                <w:lang w:val="en-US"/>
              </w:rPr>
            </w:pPr>
          </w:p>
        </w:tc>
        <w:tc>
          <w:tcPr>
            <w:tcW w:w="1739" w:type="dxa"/>
          </w:tcPr>
          <w:p w14:paraId="2D178D73" w14:textId="77777777" w:rsidR="001A678C" w:rsidRDefault="001A678C">
            <w:pPr>
              <w:rPr>
                <w:rFonts w:eastAsia="宋体"/>
                <w:lang w:val="en-US"/>
              </w:rPr>
            </w:pPr>
          </w:p>
        </w:tc>
        <w:tc>
          <w:tcPr>
            <w:tcW w:w="6480" w:type="dxa"/>
          </w:tcPr>
          <w:p w14:paraId="7B9A3417" w14:textId="77777777" w:rsidR="001A678C" w:rsidRDefault="001A678C">
            <w:pPr>
              <w:rPr>
                <w:rFonts w:eastAsiaTheme="minorEastAsia"/>
              </w:rPr>
            </w:pP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Heading1"/>
      </w:pPr>
      <w:r>
        <w:lastRenderedPageBreak/>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Heading1"/>
      </w:pPr>
      <w:r>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Heading1"/>
      </w:pPr>
      <w:r>
        <w:t>References</w:t>
      </w:r>
    </w:p>
    <w:p w14:paraId="3AC2B260" w14:textId="77777777" w:rsidR="001A678C" w:rsidRDefault="00AB2622">
      <w:pPr>
        <w:pStyle w:val="Reference"/>
      </w:pPr>
      <w:r>
        <w:t>R2-2106488 [Pre114-e][</w:t>
      </w:r>
      <w:proofErr w:type="gramStart"/>
      <w:r>
        <w:t>103][</w:t>
      </w:r>
      <w:proofErr w:type="gramEnd"/>
      <w:r>
        <w:t>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 xml:space="preserve">RAN2-114e – R17 </w:t>
      </w:r>
      <w:r>
        <w:rPr>
          <w:lang w:val="en-US"/>
        </w:rPr>
        <w:t>NTN-REDCAP_2021_05_19_1425 (Vice Chair session notes)</w:t>
      </w:r>
    </w:p>
    <w:sectPr w:rsidR="001A678C">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E132" w14:textId="77777777" w:rsidR="00AB2622" w:rsidRDefault="00AB2622">
      <w:pPr>
        <w:spacing w:after="0"/>
      </w:pPr>
      <w:r>
        <w:separator/>
      </w:r>
    </w:p>
  </w:endnote>
  <w:endnote w:type="continuationSeparator" w:id="0">
    <w:p w14:paraId="2AA68764" w14:textId="77777777" w:rsidR="00AB2622" w:rsidRDefault="00AB26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16DA" w14:textId="77777777" w:rsidR="001A678C" w:rsidRDefault="00AB262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B40B" w14:textId="77777777" w:rsidR="00AB2622" w:rsidRDefault="00AB2622">
      <w:pPr>
        <w:spacing w:after="0"/>
      </w:pPr>
      <w:r>
        <w:separator/>
      </w:r>
    </w:p>
  </w:footnote>
  <w:footnote w:type="continuationSeparator" w:id="0">
    <w:p w14:paraId="2F06C315" w14:textId="77777777" w:rsidR="00AB2622" w:rsidRDefault="00AB26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778E"/>
    <w:rsid w:val="00011301"/>
    <w:rsid w:val="000118E2"/>
    <w:rsid w:val="00011ED5"/>
    <w:rsid w:val="00013648"/>
    <w:rsid w:val="000137FE"/>
    <w:rsid w:val="00013CC6"/>
    <w:rsid w:val="00014F3E"/>
    <w:rsid w:val="00015A33"/>
    <w:rsid w:val="00015B35"/>
    <w:rsid w:val="00017A5A"/>
    <w:rsid w:val="0002116D"/>
    <w:rsid w:val="00021511"/>
    <w:rsid w:val="000220EE"/>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516E"/>
    <w:rsid w:val="000463A6"/>
    <w:rsid w:val="00046B33"/>
    <w:rsid w:val="00047225"/>
    <w:rsid w:val="00050CCC"/>
    <w:rsid w:val="00051156"/>
    <w:rsid w:val="00052EC8"/>
    <w:rsid w:val="0005377A"/>
    <w:rsid w:val="000537B5"/>
    <w:rsid w:val="00055E48"/>
    <w:rsid w:val="000600DC"/>
    <w:rsid w:val="0006093B"/>
    <w:rsid w:val="000617F3"/>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BF3"/>
    <w:rsid w:val="00476D34"/>
    <w:rsid w:val="004778E7"/>
    <w:rsid w:val="0048034F"/>
    <w:rsid w:val="00480A45"/>
    <w:rsid w:val="0048170D"/>
    <w:rsid w:val="00484EBC"/>
    <w:rsid w:val="00486351"/>
    <w:rsid w:val="0048690D"/>
    <w:rsid w:val="00487A68"/>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C2228"/>
    <w:rsid w:val="004C30A7"/>
    <w:rsid w:val="004C39A4"/>
    <w:rsid w:val="004C3B2E"/>
    <w:rsid w:val="004C4644"/>
    <w:rsid w:val="004C6288"/>
    <w:rsid w:val="004C6F25"/>
    <w:rsid w:val="004D171C"/>
    <w:rsid w:val="004D2467"/>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8E1"/>
    <w:rsid w:val="00595BF7"/>
    <w:rsid w:val="005970E3"/>
    <w:rsid w:val="005971B8"/>
    <w:rsid w:val="005A1402"/>
    <w:rsid w:val="005A26C3"/>
    <w:rsid w:val="005A35A9"/>
    <w:rsid w:val="005A4780"/>
    <w:rsid w:val="005A4853"/>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FC8"/>
    <w:rsid w:val="0079143A"/>
    <w:rsid w:val="00791499"/>
    <w:rsid w:val="00792234"/>
    <w:rsid w:val="00792AD7"/>
    <w:rsid w:val="0079346D"/>
    <w:rsid w:val="0079456E"/>
    <w:rsid w:val="00794695"/>
    <w:rsid w:val="007949B3"/>
    <w:rsid w:val="007961E5"/>
    <w:rsid w:val="007962A3"/>
    <w:rsid w:val="007A0064"/>
    <w:rsid w:val="007A0BC6"/>
    <w:rsid w:val="007A0EBF"/>
    <w:rsid w:val="007A1751"/>
    <w:rsid w:val="007A1F64"/>
    <w:rsid w:val="007A232B"/>
    <w:rsid w:val="007A3099"/>
    <w:rsid w:val="007A3F86"/>
    <w:rsid w:val="007A496A"/>
    <w:rsid w:val="007A7409"/>
    <w:rsid w:val="007A7AAF"/>
    <w:rsid w:val="007A7F43"/>
    <w:rsid w:val="007B1D8B"/>
    <w:rsid w:val="007B2ACF"/>
    <w:rsid w:val="007B3155"/>
    <w:rsid w:val="007B3C84"/>
    <w:rsid w:val="007B3F1D"/>
    <w:rsid w:val="007B4675"/>
    <w:rsid w:val="007B4E0B"/>
    <w:rsid w:val="007B4EAD"/>
    <w:rsid w:val="007B6529"/>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510F"/>
    <w:rsid w:val="007D62CB"/>
    <w:rsid w:val="007D6850"/>
    <w:rsid w:val="007D6EA9"/>
    <w:rsid w:val="007D6F5F"/>
    <w:rsid w:val="007D72F8"/>
    <w:rsid w:val="007E0319"/>
    <w:rsid w:val="007E0563"/>
    <w:rsid w:val="007E3A84"/>
    <w:rsid w:val="007E4658"/>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B0C5A"/>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34A"/>
    <w:rsid w:val="00C0549C"/>
    <w:rsid w:val="00C05D81"/>
    <w:rsid w:val="00C118B4"/>
    <w:rsid w:val="00C135C5"/>
    <w:rsid w:val="00C164F7"/>
    <w:rsid w:val="00C17A07"/>
    <w:rsid w:val="00C2292D"/>
    <w:rsid w:val="00C243C0"/>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FD4"/>
    <w:rsid w:val="00CA4726"/>
    <w:rsid w:val="00CA5A1C"/>
    <w:rsid w:val="00CA6344"/>
    <w:rsid w:val="00CA6364"/>
    <w:rsid w:val="00CA651F"/>
    <w:rsid w:val="00CA6A20"/>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599E"/>
    <w:rsid w:val="00CC5E51"/>
    <w:rsid w:val="00CC7D05"/>
    <w:rsid w:val="00CC7E84"/>
    <w:rsid w:val="00CC7F60"/>
    <w:rsid w:val="00CD05AE"/>
    <w:rsid w:val="00CD0AAF"/>
    <w:rsid w:val="00CD2CD7"/>
    <w:rsid w:val="00CD2FAD"/>
    <w:rsid w:val="00CD489B"/>
    <w:rsid w:val="00CD4C70"/>
    <w:rsid w:val="00CD556B"/>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61F0"/>
    <w:rsid w:val="00D3754C"/>
    <w:rsid w:val="00D402F3"/>
    <w:rsid w:val="00D429BD"/>
    <w:rsid w:val="00D429CE"/>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12D7"/>
    <w:rsid w:val="00FF1CE4"/>
    <w:rsid w:val="00FF3625"/>
    <w:rsid w:val="00FF3BA7"/>
    <w:rsid w:val="00FF4840"/>
    <w:rsid w:val="00FF4BAF"/>
    <w:rsid w:val="00FF4FBC"/>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15:docId w15:val="{6063CA5E-FF46-4F11-B452-A83AFC6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6797</Words>
  <Characters>38747</Characters>
  <Application>Microsoft Office Word</Application>
  <DocSecurity>0</DocSecurity>
  <Lines>322</Lines>
  <Paragraphs>90</Paragraphs>
  <ScaleCrop>false</ScaleCrop>
  <Company>InterDigital</Company>
  <LinksUpToDate>false</LinksUpToDate>
  <CharactersWithSpaces>45454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3</cp:revision>
  <dcterms:created xsi:type="dcterms:W3CDTF">2021-05-20T15:54:00Z</dcterms:created>
  <dcterms:modified xsi:type="dcterms:W3CDTF">2021-05-20T16:04:00Z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