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w:t>
      </w:r>
      <w:proofErr w:type="gramStart"/>
      <w:r>
        <w:rPr>
          <w:rFonts w:ascii="Arial" w:hAnsi="Arial" w:cs="Arial"/>
          <w:b/>
          <w:sz w:val="22"/>
        </w:rPr>
        <w:t>010][</w:t>
      </w:r>
      <w:proofErr w:type="gramEnd"/>
      <w:r>
        <w:rPr>
          <w:rFonts w:ascii="Arial" w:hAnsi="Arial" w:cs="Arial"/>
          <w:b/>
          <w:sz w:val="22"/>
        </w:rPr>
        <w:t>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w:t>
      </w:r>
      <w:proofErr w:type="gramStart"/>
      <w:r>
        <w:rPr>
          <w:rFonts w:ascii="Arial" w:eastAsia="MS Mincho" w:hAnsi="Arial"/>
          <w:b/>
          <w:szCs w:val="24"/>
          <w:lang w:eastAsia="en-GB"/>
        </w:rPr>
        <w:t>010][</w:t>
      </w:r>
      <w:proofErr w:type="gramEnd"/>
      <w:r>
        <w:rPr>
          <w:rFonts w:ascii="Arial" w:eastAsia="MS Mincho" w:hAnsi="Arial"/>
          <w:b/>
          <w:szCs w:val="24"/>
          <w:lang w:eastAsia="en-GB"/>
        </w:rPr>
        <w:t>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26AB9254"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6F1D7BAC" w14:textId="7D90DD16"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Hakan.palm@ericsson.com</w:t>
            </w:r>
          </w:p>
        </w:tc>
      </w:tr>
      <w:tr w:rsidR="007D3DCA" w14:paraId="14CCE06E" w14:textId="77777777">
        <w:tc>
          <w:tcPr>
            <w:tcW w:w="3510" w:type="dxa"/>
            <w:shd w:val="clear" w:color="auto" w:fill="auto"/>
          </w:tcPr>
          <w:p w14:paraId="7D7F362C" w14:textId="36BA33E6" w:rsidR="007D3DCA" w:rsidRDefault="007A7221"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144E2422" w14:textId="1208ACCF" w:rsidR="007D3DCA" w:rsidRDefault="007A7221"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D3DCA" w14:paraId="5329BC5D" w14:textId="77777777">
        <w:tc>
          <w:tcPr>
            <w:tcW w:w="3510" w:type="dxa"/>
            <w:shd w:val="clear" w:color="auto" w:fill="auto"/>
          </w:tcPr>
          <w:p w14:paraId="12CA98A8"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014F1D75" w14:textId="77777777" w:rsidR="007D3DCA" w:rsidRDefault="007D3DCA" w:rsidP="007D3DCA">
            <w:pPr>
              <w:widowControl w:val="0"/>
              <w:spacing w:after="160"/>
              <w:rPr>
                <w:rFonts w:ascii="CG Times (WN)" w:eastAsia="DengXian" w:hAnsi="CG Times (WN)"/>
                <w:bCs/>
                <w:szCs w:val="21"/>
                <w:lang w:eastAsia="zh-CN"/>
              </w:rPr>
            </w:pPr>
          </w:p>
        </w:tc>
      </w:tr>
      <w:tr w:rsidR="007D3DCA" w14:paraId="3D32F166" w14:textId="77777777">
        <w:tc>
          <w:tcPr>
            <w:tcW w:w="3510" w:type="dxa"/>
            <w:shd w:val="clear" w:color="auto" w:fill="auto"/>
          </w:tcPr>
          <w:p w14:paraId="032C11BC"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7D3DCA" w:rsidRDefault="007D3DCA" w:rsidP="007D3DCA">
            <w:pPr>
              <w:widowControl w:val="0"/>
              <w:spacing w:after="160"/>
              <w:rPr>
                <w:rFonts w:ascii="CG Times (WN)" w:eastAsia="DengXian" w:hAnsi="CG Times (WN)"/>
                <w:bCs/>
                <w:szCs w:val="21"/>
                <w:lang w:eastAsia="zh-CN"/>
              </w:rPr>
            </w:pPr>
          </w:p>
        </w:tc>
      </w:tr>
      <w:tr w:rsidR="007D3DCA" w14:paraId="7F9996E2" w14:textId="77777777">
        <w:tc>
          <w:tcPr>
            <w:tcW w:w="3510" w:type="dxa"/>
            <w:shd w:val="clear" w:color="auto" w:fill="auto"/>
          </w:tcPr>
          <w:p w14:paraId="6663BD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7D3DCA" w:rsidRDefault="007D3DCA" w:rsidP="007D3DCA">
            <w:pPr>
              <w:widowControl w:val="0"/>
              <w:spacing w:after="160"/>
              <w:rPr>
                <w:rFonts w:ascii="CG Times (WN)" w:eastAsia="DengXian" w:hAnsi="CG Times (WN)"/>
                <w:bCs/>
                <w:szCs w:val="21"/>
                <w:lang w:eastAsia="zh-CN"/>
              </w:rPr>
            </w:pPr>
          </w:p>
        </w:tc>
      </w:tr>
      <w:tr w:rsidR="007D3DCA" w14:paraId="3FC825F2" w14:textId="77777777">
        <w:tc>
          <w:tcPr>
            <w:tcW w:w="3510" w:type="dxa"/>
            <w:shd w:val="clear" w:color="auto" w:fill="auto"/>
          </w:tcPr>
          <w:p w14:paraId="423E47C6"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7D3DCA" w:rsidRDefault="007D3DCA" w:rsidP="007D3DCA">
            <w:pPr>
              <w:widowControl w:val="0"/>
              <w:spacing w:after="160"/>
              <w:rPr>
                <w:rFonts w:ascii="CG Times (WN)" w:eastAsia="DengXian" w:hAnsi="CG Times (WN)"/>
                <w:bCs/>
                <w:szCs w:val="21"/>
                <w:lang w:eastAsia="zh-CN"/>
              </w:rPr>
            </w:pPr>
          </w:p>
        </w:tc>
      </w:tr>
      <w:tr w:rsidR="007D3DCA" w14:paraId="1111EC5F" w14:textId="77777777">
        <w:tc>
          <w:tcPr>
            <w:tcW w:w="3510" w:type="dxa"/>
            <w:shd w:val="clear" w:color="auto" w:fill="auto"/>
          </w:tcPr>
          <w:p w14:paraId="7C648B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7D3DCA" w:rsidRDefault="007D3DCA" w:rsidP="007D3DCA">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2E7422">
      <w:pPr>
        <w:pStyle w:val="Doc-title"/>
      </w:pPr>
      <w:hyperlink r:id="rId12" w:tooltip="D:Documents3GPPtsg_ranWG2TSGR2_114-eDocsR2-2106120.zip" w:history="1">
        <w:r w:rsidR="00E812D4">
          <w:rPr>
            <w:rStyle w:val="Hyperlink"/>
          </w:rPr>
          <w:t>R2-2106120</w:t>
        </w:r>
      </w:hyperlink>
      <w:r w:rsidR="00E812D4">
        <w:tab/>
        <w:t>Clarification on BCS of a fallback band combination</w:t>
      </w:r>
      <w:r w:rsidR="00E812D4">
        <w:tab/>
        <w:t xml:space="preserve">Huawei, </w:t>
      </w:r>
      <w:proofErr w:type="spellStart"/>
      <w:r w:rsidR="00E812D4">
        <w:t>HiSilicon</w:t>
      </w:r>
      <w:proofErr w:type="spellEnd"/>
      <w:r w:rsidR="00E812D4">
        <w:tab/>
        <w:t>CR</w:t>
      </w:r>
      <w:r w:rsidR="00E812D4">
        <w:tab/>
        <w:t>Rel-15</w:t>
      </w:r>
      <w:r w:rsidR="00E812D4">
        <w:tab/>
        <w:t>38.306</w:t>
      </w:r>
      <w:r w:rsidR="00E812D4">
        <w:tab/>
        <w:t>15.13.0</w:t>
      </w:r>
      <w:r w:rsidR="00E812D4">
        <w:tab/>
        <w:t>0595</w:t>
      </w:r>
      <w:r w:rsidR="00E812D4">
        <w:tab/>
        <w:t>-</w:t>
      </w:r>
      <w:r w:rsidR="00E812D4">
        <w:tab/>
        <w:t>F</w:t>
      </w:r>
      <w:r w:rsidR="00E812D4">
        <w:tab/>
      </w:r>
      <w:proofErr w:type="spellStart"/>
      <w:r w:rsidR="00E812D4">
        <w:t>NR_newRAT</w:t>
      </w:r>
      <w:proofErr w:type="spellEnd"/>
      <w:r w:rsidR="00E812D4">
        <w:t>-Core</w:t>
      </w:r>
    </w:p>
    <w:p w14:paraId="4B52B536" w14:textId="77777777" w:rsidR="001F52FE" w:rsidRDefault="002E7422">
      <w:pPr>
        <w:pStyle w:val="Doc-title"/>
      </w:pPr>
      <w:hyperlink r:id="rId13" w:tooltip="D:Documents3GPPtsg_ranWG2TSGR2_114-eDocsR2-2106121.zip" w:history="1">
        <w:r w:rsidR="00E812D4">
          <w:rPr>
            <w:rStyle w:val="Hyperlink"/>
          </w:rPr>
          <w:t>R2-2106121</w:t>
        </w:r>
      </w:hyperlink>
      <w:r w:rsidR="00E812D4">
        <w:tab/>
        <w:t>Clarification on BCS of a fallback band combination</w:t>
      </w:r>
      <w:r w:rsidR="00E812D4">
        <w:tab/>
        <w:t xml:space="preserve">Huawei, </w:t>
      </w:r>
      <w:proofErr w:type="spellStart"/>
      <w:r w:rsidR="00E812D4">
        <w:t>HiSilicon</w:t>
      </w:r>
      <w:proofErr w:type="spellEnd"/>
      <w:r w:rsidR="00E812D4">
        <w:tab/>
        <w:t>CR</w:t>
      </w:r>
      <w:r w:rsidR="00E812D4">
        <w:tab/>
        <w:t>Rel-16</w:t>
      </w:r>
      <w:r w:rsidR="00E812D4">
        <w:tab/>
        <w:t>38.306</w:t>
      </w:r>
      <w:r w:rsidR="00E812D4">
        <w:tab/>
        <w:t>16.4.0</w:t>
      </w:r>
      <w:r w:rsidR="00E812D4">
        <w:tab/>
        <w:t>0596</w:t>
      </w:r>
      <w:r w:rsidR="00E812D4">
        <w:tab/>
        <w:t>-</w:t>
      </w:r>
      <w:r w:rsidR="00E812D4">
        <w:tab/>
        <w:t>A</w:t>
      </w:r>
      <w:r w:rsidR="00E812D4">
        <w:tab/>
      </w:r>
      <w:proofErr w:type="spellStart"/>
      <w:r w:rsidR="00E812D4">
        <w:t>NR_newRAT</w:t>
      </w:r>
      <w:proofErr w:type="spellEnd"/>
      <w:r w:rsidR="00E812D4">
        <w: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for the fallback BC which is derived from the signalled parent, the BCS ID does not need to be interpreted for the fallback BC. </w:t>
      </w:r>
      <w:proofErr w:type="gramStart"/>
      <w:r>
        <w:rPr>
          <w:rFonts w:eastAsiaTheme="minorEastAsia"/>
          <w:b/>
          <w:lang w:eastAsia="zh-CN"/>
        </w:rPr>
        <w:t>So</w:t>
      </w:r>
      <w:proofErr w:type="gramEnd"/>
      <w:r>
        <w:rPr>
          <w:rFonts w:eastAsiaTheme="minorEastAsia"/>
          <w:b/>
          <w:lang w:eastAsia="zh-CN"/>
        </w:rPr>
        <w:t xml:space="preserve">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proofErr w:type="spellStart"/>
            <w:r>
              <w:rPr>
                <w:rFonts w:ascii="Arial" w:eastAsia="MS Mincho" w:hAnsi="Arial"/>
                <w:b/>
                <w:bCs/>
                <w:i/>
                <w:iCs/>
                <w:sz w:val="18"/>
              </w:rPr>
              <w:t>supportedBandwidthDL</w:t>
            </w:r>
            <w:proofErr w:type="spellEnd"/>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eastAsia="MS Mincho" w:hAnsi="Arial"/>
                <w:sz w:val="18"/>
              </w:rPr>
              <w:t>MHz.</w:t>
            </w:r>
            <w:proofErr w:type="spellEnd"/>
            <w:r>
              <w:rPr>
                <w:rFonts w:ascii="Arial" w:eastAsia="MS Mincho" w:hAnsi="Arial"/>
                <w:sz w:val="18"/>
              </w:rPr>
              <w:t xml:space="preserve"> When this field is included in a band combination with a single band entry and a single CC entry (</w:t>
            </w:r>
            <w:proofErr w:type="gramStart"/>
            <w:r>
              <w:rPr>
                <w:rFonts w:ascii="Arial" w:eastAsia="MS Mincho" w:hAnsi="Arial"/>
                <w:sz w:val="18"/>
              </w:rPr>
              <w:t>i.e.</w:t>
            </w:r>
            <w:proofErr w:type="gramEnd"/>
            <w:r>
              <w:rPr>
                <w:rFonts w:ascii="Arial" w:eastAsia="MS Mincho" w:hAnsi="Arial"/>
                <w:sz w:val="18"/>
              </w:rPr>
              <w:t xml:space="preserv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proofErr w:type="spellStart"/>
            <w:r>
              <w:rPr>
                <w:rFonts w:ascii="Arial" w:eastAsia="MS Mincho" w:hAnsi="Arial"/>
                <w:i/>
                <w:iCs/>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iCs/>
                <w:sz w:val="18"/>
              </w:rPr>
              <w:t>channelBWs</w:t>
            </w:r>
            <w:proofErr w:type="spellEnd"/>
            <w:r>
              <w:rPr>
                <w:rFonts w:ascii="Arial" w:eastAsia="MS Mincho" w:hAnsi="Arial"/>
                <w:i/>
                <w:iCs/>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iCs/>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asymmetricBandwidthCombinationSet</w:t>
            </w:r>
            <w:proofErr w:type="spellEnd"/>
            <w:r>
              <w:rPr>
                <w:rFonts w:ascii="Arial" w:eastAsia="MS Mincho" w:hAnsi="Arial"/>
                <w:sz w:val="18"/>
              </w:rPr>
              <w:t xml:space="preserve"> (for a band supporting asymmetric channel bandwidth as defined in clause 5.3.6 of TS 38.101-1 [2]) and </w:t>
            </w:r>
            <w:proofErr w:type="spellStart"/>
            <w:r>
              <w:rPr>
                <w:rFonts w:ascii="Arial" w:eastAsia="MS Mincho" w:hAnsi="Arial"/>
                <w:i/>
                <w:iCs/>
                <w:sz w:val="18"/>
              </w:rPr>
              <w:t>supportedBandwidthDL</w:t>
            </w:r>
            <w:proofErr w:type="spellEnd"/>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proofErr w:type="spellStart"/>
            <w:r>
              <w:rPr>
                <w:rFonts w:ascii="Arial" w:eastAsia="MS Mincho" w:hAnsi="Arial"/>
                <w:b/>
                <w:i/>
                <w:sz w:val="18"/>
              </w:rPr>
              <w:t>channelBWs</w:t>
            </w:r>
            <w:proofErr w:type="spellEnd"/>
            <w:r>
              <w:rPr>
                <w:rFonts w:ascii="Arial" w:eastAsia="MS Mincho" w:hAnsi="Arial"/>
                <w:b/>
                <w:i/>
                <w:sz w:val="18"/>
              </w:rPr>
              <w:t>-DL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(without suffix) for a band or absence of specific </w:t>
            </w:r>
            <w:proofErr w:type="spellStart"/>
            <w:r>
              <w:rPr>
                <w:rFonts w:ascii="Arial" w:eastAsia="MS Mincho" w:hAnsi="Arial"/>
                <w:sz w:val="18"/>
              </w:rPr>
              <w:t>scs-XXkHz</w:t>
            </w:r>
            <w:proofErr w:type="spellEnd"/>
            <w:r>
              <w:rPr>
                <w:rFonts w:ascii="Arial" w:eastAsia="MS Mincho"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proofErr w:type="spellStart"/>
            <w:r>
              <w:rPr>
                <w:rFonts w:ascii="Arial" w:eastAsia="MS Mincho" w:hAnsi="Arial"/>
                <w:i/>
                <w:iCs/>
                <w:sz w:val="18"/>
              </w:rPr>
              <w:t>channelBWs</w:t>
            </w:r>
            <w:proofErr w:type="spellEnd"/>
            <w:r>
              <w:rPr>
                <w:rFonts w:ascii="Arial" w:eastAsia="MS Mincho" w:hAnsi="Arial"/>
                <w:i/>
                <w:iCs/>
                <w:sz w:val="18"/>
              </w:rPr>
              <w:t xml:space="preserve">-DL </w:t>
            </w:r>
            <w:r>
              <w:rPr>
                <w:rFonts w:ascii="Arial" w:eastAsia="MS Mincho" w:hAnsi="Arial"/>
                <w:sz w:val="18"/>
              </w:rPr>
              <w:t xml:space="preserve">(without suffix) starting from the leading / leftmost bit indicate 5, 10, 15, 20, 25, 30, 40, 50, 60 and 80MHz. For FR2, the bits in </w:t>
            </w:r>
            <w:proofErr w:type="spellStart"/>
            <w:r>
              <w:rPr>
                <w:rFonts w:ascii="Arial" w:eastAsia="MS Mincho" w:hAnsi="Arial"/>
                <w:i/>
                <w:sz w:val="18"/>
              </w:rPr>
              <w:t>channelBWs</w:t>
            </w:r>
            <w:proofErr w:type="spellEnd"/>
            <w:r>
              <w:rPr>
                <w:rFonts w:ascii="Arial" w:eastAsia="MS Mincho" w:hAnsi="Arial"/>
                <w:i/>
                <w:sz w:val="18"/>
              </w:rPr>
              <w:t xml:space="preserve">-DL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proofErr w:type="spellStart"/>
            <w:r>
              <w:rPr>
                <w:rFonts w:ascii="Arial" w:eastAsia="MS Mincho" w:hAnsi="Arial"/>
                <w:i/>
                <w:sz w:val="18"/>
              </w:rPr>
              <w:t>supportedSubCarrierSpacingDL</w:t>
            </w:r>
            <w:proofErr w:type="spellEnd"/>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proofErr w:type="spellStart"/>
            <w:r>
              <w:rPr>
                <w:rFonts w:ascii="Arial" w:eastAsia="MS Mincho" w:hAnsi="Arial"/>
                <w:i/>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sz w:val="18"/>
                <w:highlight w:val="yellow"/>
              </w:rPr>
              <w:t>asymmetricBandwidthCombinationSet</w:t>
            </w:r>
            <w:proofErr w:type="spellEnd"/>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proofErr w:type="spellStart"/>
            <w:r>
              <w:rPr>
                <w:rFonts w:ascii="Arial" w:eastAsia="MS Mincho" w:hAnsi="Arial"/>
                <w:i/>
                <w:sz w:val="18"/>
              </w:rPr>
              <w:t>supportedBandwidthDL</w:t>
            </w:r>
            <w:proofErr w:type="spellEnd"/>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proofErr w:type="spellStart"/>
            <w:r>
              <w:rPr>
                <w:b/>
                <w:bCs/>
                <w:i/>
                <w:iCs/>
              </w:rPr>
              <w:lastRenderedPageBreak/>
              <w:t>supportedBandwidthCombinationSet</w:t>
            </w:r>
            <w:proofErr w:type="spellEnd"/>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proofErr w:type="spellStart"/>
            <w:r>
              <w:rPr>
                <w:b/>
                <w:bCs/>
                <w:i/>
                <w:iCs/>
              </w:rPr>
              <w:t>supportedBandwidthCombinationSetIntraENDC</w:t>
            </w:r>
            <w:proofErr w:type="spellEnd"/>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proofErr w:type="spellStart"/>
            <w:r>
              <w:rPr>
                <w:b/>
                <w:i/>
              </w:rPr>
              <w:t>supportedBandwidthCombinationSetEUTRA</w:t>
            </w:r>
            <w:proofErr w:type="spellEnd"/>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 xml:space="preserve">Yes or </w:t>
            </w:r>
            <w:proofErr w:type="gramStart"/>
            <w:r>
              <w:rPr>
                <w:rFonts w:eastAsiaTheme="minorEastAsia"/>
                <w:b/>
                <w:bCs/>
                <w:szCs w:val="22"/>
                <w:lang w:eastAsia="ja-JP"/>
              </w:rPr>
              <w:t>No</w:t>
            </w:r>
            <w:proofErr w:type="gramEnd"/>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same BCS values does </w:t>
            </w:r>
            <w:r>
              <w:rPr>
                <w:rFonts w:eastAsiaTheme="minorEastAsia"/>
                <w:szCs w:val="22"/>
                <w:lang w:eastAsia="ja-JP"/>
              </w:rPr>
              <w:lastRenderedPageBreak/>
              <w:t xml:space="preserve">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DengXian"/>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DengXian"/>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xml:space="preserve"> A </w:t>
            </w:r>
            <w:proofErr w:type="spellStart"/>
            <w:r>
              <w:rPr>
                <w:rStyle w:val="normaltextrun"/>
                <w:sz w:val="20"/>
                <w:szCs w:val="20"/>
              </w:rPr>
              <w:t>Uu</w:t>
            </w:r>
            <w:proofErr w:type="spellEnd"/>
            <w:r>
              <w:rPr>
                <w:rStyle w:val="normaltextrun"/>
                <w:sz w:val="20"/>
                <w:szCs w:val="20"/>
              </w:rPr>
              <w:t xml:space="preserve"> band combination that would result from another </w:t>
            </w:r>
            <w:proofErr w:type="spellStart"/>
            <w:r>
              <w:rPr>
                <w:rStyle w:val="normaltextrun"/>
                <w:sz w:val="20"/>
                <w:szCs w:val="20"/>
              </w:rPr>
              <w:t>Uu</w:t>
            </w:r>
            <w:proofErr w:type="spellEnd"/>
            <w:r>
              <w:rPr>
                <w:rStyle w:val="normaltextrun"/>
                <w:sz w:val="20"/>
                <w:szCs w:val="20"/>
              </w:rPr>
              <w:t xml:space="preserve"> band combination by releasing at least one </w:t>
            </w:r>
            <w:proofErr w:type="spellStart"/>
            <w:r>
              <w:rPr>
                <w:rStyle w:val="normaltextrun"/>
                <w:sz w:val="20"/>
                <w:szCs w:val="20"/>
              </w:rPr>
              <w:t>SCell</w:t>
            </w:r>
            <w:proofErr w:type="spellEnd"/>
            <w:r>
              <w:rPr>
                <w:rStyle w:val="normaltextrun"/>
                <w:sz w:val="20"/>
                <w:szCs w:val="20"/>
              </w:rPr>
              <w:t> or uplink configuration of </w:t>
            </w:r>
            <w:proofErr w:type="spellStart"/>
            <w:r>
              <w:rPr>
                <w:rStyle w:val="normaltextrun"/>
                <w:sz w:val="20"/>
                <w:szCs w:val="20"/>
              </w:rPr>
              <w:t>SCell</w:t>
            </w:r>
            <w:proofErr w:type="spellEnd"/>
            <w:r>
              <w:rPr>
                <w:rStyle w:val="normaltextrun"/>
                <w:sz w:val="20"/>
                <w:szCs w:val="20"/>
              </w:rPr>
              <w:t>, or SCG. A PC5 band combination that would result from another PC5 band combination by releasing at least one </w:t>
            </w:r>
            <w:proofErr w:type="spellStart"/>
            <w:r>
              <w:rPr>
                <w:rStyle w:val="normaltextrun"/>
                <w:sz w:val="20"/>
                <w:szCs w:val="20"/>
              </w:rPr>
              <w:t>sidelink</w:t>
            </w:r>
            <w:proofErr w:type="spellEnd"/>
            <w:r>
              <w:rPr>
                <w:rStyle w:val="normaltextrun"/>
                <w:sz w:val="20"/>
                <w:szCs w:val="20"/>
              </w:rPr>
              <w:t>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4405341" w14:textId="04A03AE4" w:rsidR="0003069C" w:rsidRDefault="0003069C" w:rsidP="0003069C">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2C6941E" w14:textId="571E560B" w:rsidR="0003069C" w:rsidRDefault="0003069C" w:rsidP="0003069C">
            <w:pPr>
              <w:spacing w:after="0" w:line="276" w:lineRule="auto"/>
              <w:rPr>
                <w:rFonts w:eastAsia="DengXian"/>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DengXian"/>
                <w:szCs w:val="22"/>
                <w:lang w:eastAsia="zh-CN"/>
              </w:rPr>
            </w:pPr>
            <w:r>
              <w:rPr>
                <w:rFonts w:eastAsia="DengXian"/>
                <w:szCs w:val="22"/>
                <w:lang w:eastAsia="zh-CN"/>
              </w:rPr>
              <w:t>Nokia</w:t>
            </w:r>
          </w:p>
        </w:tc>
        <w:tc>
          <w:tcPr>
            <w:tcW w:w="821" w:type="pct"/>
          </w:tcPr>
          <w:p w14:paraId="3B08914E" w14:textId="11A41ACC" w:rsidR="00F347B2" w:rsidRDefault="00F347B2" w:rsidP="00F347B2">
            <w:pPr>
              <w:spacing w:after="0" w:line="276" w:lineRule="auto"/>
              <w:jc w:val="center"/>
              <w:rPr>
                <w:rFonts w:eastAsia="DengXian"/>
                <w:szCs w:val="22"/>
                <w:lang w:eastAsia="zh-CN"/>
              </w:rPr>
            </w:pPr>
            <w:r>
              <w:rPr>
                <w:rFonts w:eastAsia="DengXian"/>
                <w:szCs w:val="22"/>
                <w:lang w:eastAsia="zh-CN"/>
              </w:rPr>
              <w:t>Maybe yes</w:t>
            </w:r>
          </w:p>
        </w:tc>
        <w:tc>
          <w:tcPr>
            <w:tcW w:w="2987" w:type="pct"/>
          </w:tcPr>
          <w:p w14:paraId="52BB23EB" w14:textId="5FA4C85F" w:rsidR="00F347B2" w:rsidRDefault="00F347B2" w:rsidP="00F347B2">
            <w:pPr>
              <w:spacing w:after="0" w:line="276" w:lineRule="auto"/>
              <w:rPr>
                <w:rFonts w:eastAsia="DengXian"/>
                <w:szCs w:val="22"/>
                <w:lang w:eastAsia="zh-CN"/>
              </w:rPr>
            </w:pPr>
            <w:r>
              <w:rPr>
                <w:rFonts w:eastAsia="DengXian"/>
                <w:szCs w:val="22"/>
                <w:lang w:eastAsia="zh-CN"/>
              </w:rPr>
              <w:t xml:space="preserve">Would be okay with the suggestion from Intel that aligns to the LTE </w:t>
            </w:r>
            <w:proofErr w:type="spellStart"/>
            <w:r>
              <w:rPr>
                <w:rFonts w:eastAsia="DengXian"/>
                <w:szCs w:val="22"/>
                <w:lang w:eastAsia="zh-CN"/>
              </w:rPr>
              <w:t>behavior</w:t>
            </w:r>
            <w:proofErr w:type="spellEnd"/>
            <w:r>
              <w:rPr>
                <w:rFonts w:eastAsia="DengXian"/>
                <w:szCs w:val="22"/>
                <w:lang w:eastAsia="zh-CN"/>
              </w:rPr>
              <w:t>.</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Nokia</w:t>
            </w:r>
          </w:p>
        </w:tc>
        <w:tc>
          <w:tcPr>
            <w:tcW w:w="821" w:type="pct"/>
          </w:tcPr>
          <w:p w14:paraId="7D6AF35D" w14:textId="04A657E0"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DengXian" w:hAnsi="Arial" w:cs="Arial"/>
                <w:szCs w:val="22"/>
                <w:lang w:eastAsia="zh-CN"/>
              </w:rPr>
            </w:pPr>
            <w:r>
              <w:rPr>
                <w:rFonts w:ascii="Arial" w:eastAsia="DengXian" w:hAnsi="Arial" w:cs="Arial"/>
                <w:szCs w:val="22"/>
                <w:lang w:eastAsia="zh-CN"/>
              </w:rPr>
              <w:t>Our understanding is that this will be NBC:</w:t>
            </w:r>
          </w:p>
          <w:p w14:paraId="67455399" w14:textId="77777777" w:rsidR="00F347B2" w:rsidRDefault="00F347B2" w:rsidP="00F347B2">
            <w:pPr>
              <w:pStyle w:val="ListParagraph"/>
              <w:numPr>
                <w:ilvl w:val="0"/>
                <w:numId w:val="13"/>
              </w:numPr>
              <w:spacing w:after="0" w:line="276" w:lineRule="auto"/>
              <w:rPr>
                <w:rFonts w:ascii="Arial" w:eastAsia="DengXian" w:hAnsi="Arial" w:cs="Arial"/>
              </w:rPr>
            </w:pPr>
            <w:r w:rsidRPr="00666377">
              <w:rPr>
                <w:rFonts w:ascii="Arial" w:eastAsia="DengXian"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ListParagraph"/>
              <w:numPr>
                <w:ilvl w:val="0"/>
                <w:numId w:val="13"/>
              </w:numPr>
              <w:spacing w:after="0" w:line="276" w:lineRule="auto"/>
              <w:rPr>
                <w:rFonts w:ascii="Arial" w:eastAsia="DengXian" w:hAnsi="Arial" w:cs="Arial"/>
              </w:rPr>
            </w:pPr>
            <w:r>
              <w:rPr>
                <w:rFonts w:ascii="Arial" w:eastAsia="DengXian" w:hAnsi="Arial" w:cs="Arial"/>
              </w:rPr>
              <w:t xml:space="preserve">A band with 2 CC if it fallback to 1 CC should support the same channel bandwidths of the parent. So here lower capabilities </w:t>
            </w:r>
            <w:proofErr w:type="gramStart"/>
            <w:r>
              <w:rPr>
                <w:rFonts w:ascii="Arial" w:eastAsia="DengXian" w:hAnsi="Arial" w:cs="Arial"/>
              </w:rPr>
              <w:t>changes</w:t>
            </w:r>
            <w:proofErr w:type="gramEnd"/>
            <w:r>
              <w:rPr>
                <w:rFonts w:ascii="Arial" w:eastAsia="DengXian" w:hAnsi="Arial" w:cs="Arial"/>
              </w:rPr>
              <w:t xml:space="preserve"> the meaning completely here.</w:t>
            </w:r>
          </w:p>
          <w:p w14:paraId="79FC18A4" w14:textId="77777777" w:rsidR="00F347B2" w:rsidRDefault="00F347B2" w:rsidP="00F347B2">
            <w:pPr>
              <w:spacing w:after="0" w:line="276" w:lineRule="auto"/>
              <w:rPr>
                <w:rFonts w:ascii="Arial" w:eastAsia="DengXian" w:hAnsi="Arial" w:cs="Arial"/>
              </w:rPr>
            </w:pPr>
          </w:p>
          <w:p w14:paraId="0B073F9C" w14:textId="574A4616" w:rsidR="00F347B2" w:rsidRDefault="00F347B2" w:rsidP="00F347B2">
            <w:pPr>
              <w:spacing w:after="0" w:line="276" w:lineRule="auto"/>
              <w:rPr>
                <w:rFonts w:eastAsia="DengXian"/>
                <w:szCs w:val="22"/>
                <w:lang w:eastAsia="zh-CN"/>
              </w:rPr>
            </w:pPr>
            <w:r>
              <w:rPr>
                <w:rFonts w:ascii="Arial" w:eastAsia="DengXian" w:hAnsi="Arial" w:cs="Arial"/>
              </w:rPr>
              <w:t>The understanding for Feature Set Combinations is different as the same or lower implies that for the feature set combination a UE may not be able to support the same capabilities in a fallback case due to UE implementation restriction.</w:t>
            </w:r>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DengXian"/>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B14C7D" w14:paraId="29722638" w14:textId="77777777">
        <w:tc>
          <w:tcPr>
            <w:tcW w:w="1192" w:type="pct"/>
          </w:tcPr>
          <w:p w14:paraId="20CB9444" w14:textId="3A1121EF" w:rsidR="00B14C7D" w:rsidRDefault="00B14C7D" w:rsidP="00B14C7D">
            <w:pPr>
              <w:spacing w:after="0" w:line="276" w:lineRule="auto"/>
              <w:jc w:val="center"/>
              <w:rPr>
                <w:rFonts w:eastAsia="Malgun Gothic"/>
                <w:szCs w:val="22"/>
                <w:lang w:eastAsia="ko-KR"/>
              </w:rPr>
            </w:pPr>
            <w:r>
              <w:rPr>
                <w:rFonts w:eastAsia="DengXian"/>
                <w:szCs w:val="22"/>
                <w:lang w:eastAsia="zh-CN"/>
              </w:rPr>
              <w:t>Ericsson</w:t>
            </w:r>
          </w:p>
        </w:tc>
        <w:tc>
          <w:tcPr>
            <w:tcW w:w="821" w:type="pct"/>
          </w:tcPr>
          <w:p w14:paraId="3D03B66A" w14:textId="3E4F9AA0" w:rsidR="00B14C7D" w:rsidRDefault="00B14C7D" w:rsidP="00B14C7D">
            <w:pPr>
              <w:spacing w:after="0" w:line="276" w:lineRule="auto"/>
              <w:jc w:val="center"/>
              <w:rPr>
                <w:rFonts w:eastAsia="Malgun Gothic"/>
                <w:szCs w:val="22"/>
                <w:lang w:eastAsia="ko-KR"/>
              </w:rPr>
            </w:pPr>
            <w:r>
              <w:rPr>
                <w:rFonts w:eastAsia="DengXian"/>
                <w:szCs w:val="22"/>
                <w:lang w:eastAsia="zh-CN"/>
              </w:rPr>
              <w:t xml:space="preserve">Yes, but </w:t>
            </w:r>
            <w:proofErr w:type="spellStart"/>
            <w:r>
              <w:rPr>
                <w:rFonts w:eastAsia="DengXian"/>
                <w:szCs w:val="22"/>
                <w:lang w:eastAsia="zh-CN"/>
              </w:rPr>
              <w:t>diffferently</w:t>
            </w:r>
            <w:proofErr w:type="spellEnd"/>
          </w:p>
        </w:tc>
        <w:tc>
          <w:tcPr>
            <w:tcW w:w="2987" w:type="pct"/>
          </w:tcPr>
          <w:p w14:paraId="0EEBCCF0" w14:textId="77777777" w:rsidR="00B14C7D" w:rsidRDefault="00B14C7D" w:rsidP="00B14C7D">
            <w:pPr>
              <w:spacing w:after="0" w:line="276" w:lineRule="auto"/>
              <w:rPr>
                <w:rStyle w:val="Hyperlink"/>
              </w:rPr>
            </w:pPr>
            <w:r>
              <w:rPr>
                <w:rFonts w:eastAsia="DengXian"/>
                <w:szCs w:val="22"/>
                <w:lang w:eastAsia="zh-CN"/>
              </w:rPr>
              <w:t xml:space="preserve">We agree to the approach proposed by Intel. But the change should use the wording from the IPA CR in </w:t>
            </w:r>
            <w:hyperlink r:id="rId14" w:history="1">
              <w:r>
                <w:rPr>
                  <w:rStyle w:val="Hyperlink"/>
                </w:rPr>
                <w:t>R2-2105473</w:t>
              </w:r>
            </w:hyperlink>
            <w:r>
              <w:rPr>
                <w:rStyle w:val="Hyperlink"/>
              </w:rPr>
              <w:t>:</w:t>
            </w:r>
          </w:p>
          <w:p w14:paraId="0721BA61" w14:textId="77777777" w:rsidR="00B14C7D" w:rsidRDefault="00B14C7D" w:rsidP="00B14C7D">
            <w:pPr>
              <w:spacing w:after="0" w:line="276" w:lineRule="auto"/>
              <w:jc w:val="left"/>
              <w:rPr>
                <w:rFonts w:eastAsia="DengXian"/>
                <w:szCs w:val="22"/>
                <w:lang w:eastAsia="zh-CN"/>
              </w:rPr>
            </w:pPr>
            <w:r w:rsidRPr="00B24247">
              <w:rPr>
                <w:rFonts w:eastAsia="DengXian"/>
                <w:szCs w:val="22"/>
                <w:highlight w:val="yellow"/>
                <w:lang w:eastAsia="zh-CN"/>
              </w:rPr>
              <w:t>A fallback band combination supports the same channel bandwidths for each carrier as its parent band combination.</w:t>
            </w:r>
          </w:p>
          <w:p w14:paraId="33F7CEA4" w14:textId="77777777" w:rsidR="00B14C7D" w:rsidRDefault="00B14C7D" w:rsidP="00B14C7D">
            <w:pPr>
              <w:spacing w:after="0" w:line="276" w:lineRule="auto"/>
              <w:jc w:val="left"/>
              <w:rPr>
                <w:rFonts w:eastAsia="DengXian"/>
                <w:szCs w:val="22"/>
                <w:lang w:eastAsia="zh-CN"/>
              </w:rPr>
            </w:pPr>
          </w:p>
          <w:p w14:paraId="44BF3448" w14:textId="77777777" w:rsidR="00B14C7D" w:rsidRDefault="00B14C7D" w:rsidP="00B14C7D">
            <w:pPr>
              <w:spacing w:after="0" w:line="276" w:lineRule="auto"/>
              <w:jc w:val="left"/>
              <w:rPr>
                <w:rFonts w:eastAsia="DengXian"/>
                <w:szCs w:val="22"/>
                <w:lang w:eastAsia="zh-CN"/>
              </w:rPr>
            </w:pPr>
          </w:p>
          <w:p w14:paraId="5279E5CF" w14:textId="77777777" w:rsidR="00B14C7D" w:rsidRDefault="00B14C7D" w:rsidP="00B14C7D">
            <w:pPr>
              <w:spacing w:after="0" w:line="276" w:lineRule="auto"/>
              <w:rPr>
                <w:rFonts w:eastAsia="DengXian"/>
                <w:szCs w:val="22"/>
                <w:lang w:val="en-US" w:eastAsia="zh-CN"/>
              </w:rPr>
            </w:pPr>
          </w:p>
        </w:tc>
      </w:tr>
      <w:tr w:rsidR="00B14C7D" w14:paraId="7B207215" w14:textId="77777777">
        <w:tc>
          <w:tcPr>
            <w:tcW w:w="1192" w:type="pct"/>
          </w:tcPr>
          <w:p w14:paraId="1B30FB07" w14:textId="16C65D0E" w:rsidR="00B14C7D" w:rsidRDefault="007A7221" w:rsidP="00B14C7D">
            <w:pPr>
              <w:spacing w:after="0"/>
              <w:jc w:val="center"/>
              <w:rPr>
                <w:rFonts w:eastAsia="Malgun Gothic"/>
                <w:szCs w:val="22"/>
                <w:lang w:eastAsia="zh-CN"/>
              </w:rPr>
            </w:pPr>
            <w:r>
              <w:rPr>
                <w:rFonts w:eastAsia="Malgun Gothic"/>
                <w:szCs w:val="22"/>
                <w:lang w:eastAsia="zh-CN"/>
              </w:rPr>
              <w:t>Apple</w:t>
            </w:r>
          </w:p>
        </w:tc>
        <w:tc>
          <w:tcPr>
            <w:tcW w:w="821" w:type="pct"/>
          </w:tcPr>
          <w:p w14:paraId="411AF65D" w14:textId="5A77585F" w:rsidR="00B14C7D" w:rsidRDefault="007A7221" w:rsidP="00B14C7D">
            <w:pPr>
              <w:spacing w:after="0"/>
              <w:jc w:val="center"/>
              <w:rPr>
                <w:rFonts w:eastAsia="Malgun Gothic"/>
                <w:szCs w:val="22"/>
                <w:lang w:eastAsia="zh-CN"/>
              </w:rPr>
            </w:pPr>
            <w:r>
              <w:rPr>
                <w:rFonts w:eastAsia="Malgun Gothic"/>
                <w:szCs w:val="22"/>
                <w:lang w:eastAsia="zh-CN"/>
              </w:rPr>
              <w:t>No</w:t>
            </w:r>
          </w:p>
        </w:tc>
        <w:tc>
          <w:tcPr>
            <w:tcW w:w="2987" w:type="pct"/>
          </w:tcPr>
          <w:p w14:paraId="426A17D1" w14:textId="2DF508A3" w:rsidR="00B14C7D" w:rsidRDefault="007A7221" w:rsidP="00B14C7D">
            <w:pPr>
              <w:spacing w:after="0"/>
              <w:rPr>
                <w:rFonts w:eastAsia="DengXian"/>
                <w:szCs w:val="22"/>
                <w:lang w:val="en-US" w:eastAsia="zh-CN"/>
              </w:rPr>
            </w:pPr>
            <w:r>
              <w:rPr>
                <w:rFonts w:eastAsia="DengXian"/>
                <w:szCs w:val="22"/>
                <w:lang w:val="en-US" w:eastAsia="zh-CN"/>
              </w:rPr>
              <w:t>If needed, a note can be added as suggested by Ericsson/Intel.</w:t>
            </w: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2E7422">
      <w:pPr>
        <w:pStyle w:val="Doc-title"/>
      </w:pPr>
      <w:hyperlink r:id="rId15" w:tooltip="D:Documents3GPPtsg_ranWG2TSGR2_114-eDocsR2-2106360.zip" w:history="1">
        <w:r w:rsidR="00E812D4">
          <w:rPr>
            <w:rStyle w:val="Hyperlink"/>
          </w:rPr>
          <w:t>R2-2106360</w:t>
        </w:r>
      </w:hyperlink>
      <w:r w:rsidR="00E812D4">
        <w:tab/>
        <w:t>CR on the fallback Band Combination Removing-R15</w:t>
      </w:r>
      <w:r w:rsidR="00E812D4">
        <w:tab/>
        <w:t xml:space="preserve">ZTE Corporation, </w:t>
      </w:r>
      <w:proofErr w:type="spellStart"/>
      <w:r w:rsidR="00E812D4">
        <w:t>Sanechips</w:t>
      </w:r>
      <w:proofErr w:type="spellEnd"/>
      <w:r w:rsidR="00E812D4">
        <w:tab/>
        <w:t>CR</w:t>
      </w:r>
      <w:r w:rsidR="00E812D4">
        <w:tab/>
        <w:t>Rel-15</w:t>
      </w:r>
      <w:r w:rsidR="00E812D4">
        <w:tab/>
        <w:t>38.306</w:t>
      </w:r>
      <w:r w:rsidR="00E812D4">
        <w:tab/>
        <w:t>15.13.0</w:t>
      </w:r>
      <w:r w:rsidR="00E812D4">
        <w:tab/>
        <w:t>0606</w:t>
      </w:r>
      <w:r w:rsidR="00E812D4">
        <w:tab/>
        <w:t>-</w:t>
      </w:r>
      <w:r w:rsidR="00E812D4">
        <w:tab/>
        <w:t>F</w:t>
      </w:r>
      <w:r w:rsidR="00E812D4">
        <w:tab/>
      </w:r>
      <w:proofErr w:type="spellStart"/>
      <w:r w:rsidR="00E812D4">
        <w:t>NR_newRAT</w:t>
      </w:r>
      <w:proofErr w:type="spellEnd"/>
      <w:r w:rsidR="00E812D4">
        <w:t>-Core</w:t>
      </w:r>
    </w:p>
    <w:p w14:paraId="13013DB1" w14:textId="77777777" w:rsidR="001F52FE" w:rsidRDefault="002E7422">
      <w:pPr>
        <w:pStyle w:val="Doc-title"/>
      </w:pPr>
      <w:hyperlink r:id="rId16" w:tooltip="D:Documents3GPPtsg_ranWG2TSGR2_114-eDocsR2-2105173.zip" w:history="1">
        <w:r w:rsidR="00E812D4">
          <w:rPr>
            <w:rStyle w:val="Hyperlink"/>
          </w:rPr>
          <w:t>R2-2105173</w:t>
        </w:r>
      </w:hyperlink>
      <w:r w:rsidR="00E812D4">
        <w:tab/>
        <w:t>CR on the fallback Band Combination Removing-R16</w:t>
      </w:r>
      <w:r w:rsidR="00E812D4">
        <w:tab/>
        <w:t xml:space="preserve">ZTE Corporation, </w:t>
      </w:r>
      <w:proofErr w:type="spellStart"/>
      <w:r w:rsidR="00E812D4">
        <w:t>Sanechips</w:t>
      </w:r>
      <w:proofErr w:type="spellEnd"/>
      <w:r w:rsidR="00E812D4">
        <w:tab/>
        <w:t>CR</w:t>
      </w:r>
      <w:r w:rsidR="00E812D4">
        <w:tab/>
        <w:t>Rel-16</w:t>
      </w:r>
      <w:r w:rsidR="00E812D4">
        <w:tab/>
        <w:t>38.306</w:t>
      </w:r>
      <w:r w:rsidR="00E812D4">
        <w:tab/>
        <w:t>16.4.0</w:t>
      </w:r>
      <w:r w:rsidR="00E812D4">
        <w:tab/>
        <w:t>0580</w:t>
      </w:r>
      <w:r w:rsidR="00E812D4">
        <w:tab/>
        <w:t>-</w:t>
      </w:r>
      <w:r w:rsidR="00E812D4">
        <w:tab/>
        <w:t>A</w:t>
      </w:r>
      <w:r w:rsidR="00E812D4">
        <w:tab/>
      </w:r>
      <w:proofErr w:type="spellStart"/>
      <w:r w:rsidR="00E812D4">
        <w:t>NR_newRAT</w:t>
      </w:r>
      <w:proofErr w:type="spellEnd"/>
      <w:r w:rsidR="00E812D4">
        <w: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proofErr w:type="spellStart"/>
      <w:r>
        <w:rPr>
          <w:color w:val="FF0000"/>
        </w:rPr>
        <w:t>sam</w:t>
      </w:r>
      <w:proofErr w:type="spellEnd"/>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 xml:space="preserve">if this fallback band combination is generated by releasing at least one </w:t>
      </w:r>
      <w:proofErr w:type="spellStart"/>
      <w:r>
        <w:rPr>
          <w:lang w:val="en-US"/>
        </w:rPr>
        <w:t>SCell</w:t>
      </w:r>
      <w:proofErr w:type="spellEnd"/>
      <w:r>
        <w:rPr>
          <w:lang w:val="en-US"/>
        </w:rPr>
        <w:t xml:space="preserve"> or uplink configuration of </w:t>
      </w:r>
      <w:proofErr w:type="spellStart"/>
      <w:r>
        <w:rPr>
          <w:lang w:val="en-US"/>
        </w:rPr>
        <w:t>SCell</w:t>
      </w:r>
      <w:proofErr w:type="spellEnd"/>
      <w:r>
        <w:rPr>
          <w:lang w:val="en-US"/>
        </w:rPr>
        <w:t xml:space="preserve"> according to TS 38.306 [26]:</w:t>
      </w:r>
    </w:p>
    <w:p w14:paraId="1D46AF68" w14:textId="77777777" w:rsidR="001F52FE" w:rsidRDefault="00E812D4">
      <w:pPr>
        <w:pStyle w:val="B3"/>
      </w:pPr>
      <w:r>
        <w:t>3&gt;</w:t>
      </w:r>
      <w:r>
        <w:tab/>
        <w:t>remove the band combination from the list of "candidate band combinations</w:t>
      </w:r>
      <w:proofErr w:type="gramStart"/>
      <w:r>
        <w:t>";</w:t>
      </w:r>
      <w:proofErr w:type="gramEnd"/>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proofErr w:type="gramStart"/>
      <w:r>
        <w:rPr>
          <w:lang w:val="en-US" w:eastAsia="zh-CN"/>
        </w:rPr>
        <w:t>“</w:t>
      </w:r>
      <w:r>
        <w:t xml:space="preserve"> excluding</w:t>
      </w:r>
      <w:proofErr w:type="gramEnd"/>
      <w:r>
        <w:t xml:space="preserve">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proofErr w:type="gramStart"/>
      <w:r>
        <w:rPr>
          <w:lang w:val="en-US"/>
        </w:rPr>
        <w:t>capabilities;</w:t>
      </w:r>
      <w:proofErr w:type="gramEnd"/>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lastRenderedPageBreak/>
              <w:t>2&gt;</w:t>
            </w:r>
            <w:r>
              <w:tab/>
              <w:t xml:space="preserve">if the network (E-UTRA) included the </w:t>
            </w:r>
            <w:proofErr w:type="spellStart"/>
            <w:r>
              <w:rPr>
                <w:i/>
              </w:rPr>
              <w:t>eutra</w:t>
            </w:r>
            <w:proofErr w:type="spellEnd"/>
            <w:r>
              <w:rPr>
                <w:i/>
              </w:rPr>
              <w:t>-nr-only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proofErr w:type="spellStart"/>
            <w:r>
              <w:rPr>
                <w:i/>
              </w:rPr>
              <w:t>eutra</w:t>
            </w:r>
            <w:proofErr w:type="spellEnd"/>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roofErr w:type="gramStart"/>
            <w:r>
              <w:t>";</w:t>
            </w:r>
            <w:proofErr w:type="gramEnd"/>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7"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 xml:space="preserve">if this fallback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 xml:space="preserve">Yes or </w:t>
            </w:r>
            <w:proofErr w:type="gramStart"/>
            <w:r>
              <w:rPr>
                <w:rFonts w:eastAsiaTheme="minorEastAsia"/>
                <w:b/>
                <w:bCs/>
                <w:szCs w:val="22"/>
                <w:lang w:eastAsia="ja-JP"/>
              </w:rPr>
              <w:t>No</w:t>
            </w:r>
            <w:proofErr w:type="gramEnd"/>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8" w:name="OLE_LINK1"/>
            <w:r>
              <w:rPr>
                <w:rFonts w:eastAsiaTheme="minorEastAsia"/>
                <w:szCs w:val="22"/>
                <w:lang w:eastAsia="ja-JP"/>
              </w:rPr>
              <w:t>UE should be allowed to indicate different capability for different BC</w:t>
            </w:r>
            <w:bookmarkEnd w:id="8"/>
            <w:r>
              <w:rPr>
                <w:rFonts w:eastAsiaTheme="minorEastAsia"/>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2EF92AC" w14:textId="77777777" w:rsidR="001F52FE" w:rsidRDefault="00E812D4">
            <w:pPr>
              <w:spacing w:after="0" w:line="276" w:lineRule="auto"/>
              <w:jc w:val="center"/>
              <w:rPr>
                <w:rFonts w:eastAsia="DengXian"/>
                <w:szCs w:val="22"/>
                <w:lang w:val="en-US" w:eastAsia="zh-CN"/>
              </w:rPr>
            </w:pPr>
            <w:r>
              <w:rPr>
                <w:rFonts w:eastAsia="DengXian"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w:t>
            </w:r>
            <w:proofErr w:type="spellStart"/>
            <w:r>
              <w:t>FeatureSet</w:t>
            </w:r>
            <w:proofErr w:type="spellEnd"/>
            <w:r>
              <w:t xml:space="preserve"> IDs to zero (inter-band and intra-band non-contiguous fallback) and by reducing the number of </w:t>
            </w:r>
            <w:proofErr w:type="spellStart"/>
            <w:r>
              <w:t>FeatureSet-PerCC</w:t>
            </w:r>
            <w:proofErr w:type="spellEnd"/>
            <w:r>
              <w:t xml:space="preserve"> Ids in a Feature Set (intra-band contiguous fallback).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proofErr w:type="gramStart"/>
            <w:r>
              <w:rPr>
                <w:lang w:val="en-US" w:eastAsia="zh-CN"/>
              </w:rPr>
              <w:t>“</w:t>
            </w:r>
            <w:r>
              <w:t xml:space="preserve"> excluding</w:t>
            </w:r>
            <w:proofErr w:type="gramEnd"/>
            <w:r>
              <w:t xml:space="preserve">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DengXian" w:hAnsi="Arial" w:cs="Arial"/>
                <w:szCs w:val="22"/>
                <w:lang w:eastAsia="zh-CN"/>
              </w:rPr>
            </w:pPr>
            <w:r>
              <w:rPr>
                <w:rFonts w:eastAsia="DengXian" w:hint="eastAsia"/>
                <w:szCs w:val="22"/>
                <w:lang w:eastAsia="zh-CN"/>
              </w:rPr>
              <w:t>O</w:t>
            </w:r>
            <w:r>
              <w:rPr>
                <w:rFonts w:eastAsia="DengXian"/>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G</w:t>
            </w:r>
            <w:r>
              <w:rPr>
                <w:rFonts w:ascii="Arial" w:eastAsia="DengXian"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DengXian"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w:t>
            </w:r>
            <w:r w:rsidRPr="00DA0CE2">
              <w:rPr>
                <w:rFonts w:ascii="Times New Roman" w:hAnsi="Times New Roman"/>
                <w:sz w:val="18"/>
                <w:lang w:val="en-GB"/>
              </w:rPr>
              <w:lastRenderedPageBreak/>
              <w:t xml:space="preserve">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w:t>
            </w:r>
            <w:proofErr w:type="gramStart"/>
            <w:r w:rsidRPr="00DA0CE2">
              <w:rPr>
                <w:rFonts w:ascii="Times New Roman" w:hAnsi="Times New Roman"/>
                <w:sz w:val="18"/>
                <w:lang w:val="en-GB"/>
              </w:rPr>
              <w:t>capabilities;</w:t>
            </w:r>
            <w:proofErr w:type="gramEnd"/>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proofErr w:type="spellStart"/>
            <w:r w:rsidRPr="00DA0CE2">
              <w:rPr>
                <w:rFonts w:ascii="Times New Roman" w:hAnsi="Times New Roman"/>
                <w:b/>
                <w:bCs/>
                <w:i/>
                <w:iCs/>
                <w:sz w:val="18"/>
                <w:lang w:val="en-GB"/>
              </w:rPr>
              <w:t>featureSets</w:t>
            </w:r>
            <w:proofErr w:type="spellEnd"/>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proofErr w:type="spellStart"/>
            <w:r w:rsidRPr="00DA0CE2">
              <w:rPr>
                <w:rFonts w:ascii="Times New Roman" w:hAnsi="Times New Roman"/>
                <w:i/>
                <w:iCs/>
                <w:sz w:val="18"/>
                <w:lang w:val="en-GB"/>
              </w:rPr>
              <w:t>maxBandwidthRequestedDL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maxBandwidthRequestedUL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maxCarriersRequestedDL</w:t>
            </w:r>
            <w:proofErr w:type="spellEnd"/>
            <w:r w:rsidRPr="00DA0CE2">
              <w:rPr>
                <w:rFonts w:ascii="Times New Roman" w:hAnsi="Times New Roman"/>
                <w:sz w:val="18"/>
                <w:lang w:val="en-GB"/>
              </w:rPr>
              <w:t xml:space="preserve"> or </w:t>
            </w:r>
            <w:proofErr w:type="spellStart"/>
            <w:r w:rsidRPr="00DA0CE2">
              <w:rPr>
                <w:rFonts w:ascii="Times New Roman" w:hAnsi="Times New Roman"/>
                <w:i/>
                <w:iCs/>
                <w:sz w:val="18"/>
                <w:lang w:val="en-GB"/>
              </w:rPr>
              <w:t>maxCarriersRequestedUL</w:t>
            </w:r>
            <w:proofErr w:type="spellEnd"/>
            <w:r w:rsidRPr="00DA0CE2">
              <w:rPr>
                <w:rFonts w:ascii="Times New Roman" w:hAnsi="Times New Roman"/>
                <w:sz w:val="18"/>
                <w:lang w:val="en-GB"/>
              </w:rPr>
              <w:t xml:space="preserve">, whichever are </w:t>
            </w:r>
            <w:proofErr w:type="gramStart"/>
            <w:r w:rsidRPr="00DA0CE2">
              <w:rPr>
                <w:rFonts w:ascii="Times New Roman" w:hAnsi="Times New Roman"/>
                <w:sz w:val="18"/>
                <w:lang w:val="en-GB"/>
              </w:rPr>
              <w:t>received;</w:t>
            </w:r>
            <w:proofErr w:type="gramEnd"/>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DengXian" w:hAnsi="Arial" w:cs="Arial"/>
                <w:lang w:val="en-US" w:eastAsia="zh-CN"/>
              </w:rPr>
            </w:pPr>
          </w:p>
          <w:p w14:paraId="5230E179" w14:textId="1010EAF0" w:rsidR="00DA0CE2" w:rsidRPr="00DA0CE2" w:rsidRDefault="00DA0CE2" w:rsidP="00DA0CE2">
            <w:pPr>
              <w:spacing w:after="0" w:line="276" w:lineRule="auto"/>
              <w:rPr>
                <w:rFonts w:ascii="Arial" w:eastAsia="DengXian" w:hAnsi="Arial" w:cs="Arial"/>
                <w:lang w:val="en-US" w:eastAsia="zh-CN"/>
              </w:rPr>
            </w:pPr>
            <w:r w:rsidRPr="00DA0CE2">
              <w:rPr>
                <w:rFonts w:ascii="Arial" w:eastAsia="DengXian" w:hAnsi="Arial" w:cs="Arial"/>
                <w:lang w:val="en-US" w:eastAsia="zh-CN"/>
              </w:rPr>
              <w:t>Based on the assumption</w:t>
            </w:r>
            <w:r>
              <w:rPr>
                <w:rFonts w:ascii="Arial" w:eastAsia="DengXian" w:hAnsi="Arial" w:cs="Arial" w:hint="eastAsia"/>
                <w:lang w:val="en-US" w:eastAsia="zh-CN"/>
              </w:rPr>
              <w:t>/</w:t>
            </w:r>
            <w:r>
              <w:rPr>
                <w:rFonts w:ascii="Arial" w:eastAsia="DengXian" w:hAnsi="Arial" w:cs="Arial"/>
                <w:lang w:val="en-US" w:eastAsia="zh-CN"/>
              </w:rPr>
              <w:t>understanding</w:t>
            </w:r>
            <w:r w:rsidRPr="00DA0CE2">
              <w:rPr>
                <w:rFonts w:ascii="Arial" w:eastAsia="DengXian" w:hAnsi="Arial" w:cs="Arial"/>
                <w:lang w:val="en-US" w:eastAsia="zh-CN"/>
              </w:rPr>
              <w:t xml:space="preserve"> above, </w:t>
            </w:r>
            <w:r>
              <w:rPr>
                <w:rFonts w:ascii="Arial" w:eastAsia="DengXian" w:hAnsi="Arial" w:cs="Arial"/>
                <w:lang w:val="en-US" w:eastAsia="zh-CN"/>
              </w:rPr>
              <w:t xml:space="preserve">there are </w:t>
            </w:r>
            <w:r w:rsidRPr="00DA0CE2">
              <w:rPr>
                <w:rFonts w:ascii="Arial" w:eastAsia="DengXian" w:hAnsi="Arial" w:cs="Arial"/>
                <w:lang w:val="en-US" w:eastAsia="zh-CN"/>
              </w:rPr>
              <w:t xml:space="preserve">two questions </w:t>
            </w:r>
            <w:r>
              <w:rPr>
                <w:rFonts w:ascii="Arial" w:eastAsia="DengXian" w:hAnsi="Arial" w:cs="Arial"/>
                <w:lang w:val="en-US" w:eastAsia="zh-CN"/>
              </w:rPr>
              <w:t xml:space="preserve">for RAN2 </w:t>
            </w:r>
            <w:r w:rsidRPr="00DA0CE2">
              <w:rPr>
                <w:rFonts w:ascii="Arial" w:eastAsia="DengXian" w:hAnsi="Arial" w:cs="Arial"/>
                <w:lang w:val="en-US" w:eastAsia="zh-CN"/>
              </w:rPr>
              <w:t>to clarify is</w:t>
            </w:r>
          </w:p>
          <w:p w14:paraId="3C5D46B0" w14:textId="7777777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Firstly, is there a case where a child-BC </w:t>
            </w:r>
            <w:r w:rsidRPr="00DA0CE2">
              <w:rPr>
                <w:rFonts w:ascii="Arial" w:eastAsia="DengXian" w:hAnsi="Arial" w:cs="Arial"/>
                <w:b/>
                <w:sz w:val="20"/>
                <w:szCs w:val="20"/>
              </w:rPr>
              <w:t>only</w:t>
            </w:r>
            <w:r w:rsidRPr="00DA0CE2">
              <w:rPr>
                <w:rFonts w:ascii="Arial" w:eastAsia="DengXian" w:hAnsi="Arial" w:cs="Arial"/>
                <w:sz w:val="20"/>
                <w:szCs w:val="20"/>
              </w:rPr>
              <w:t xml:space="preserve"> support </w:t>
            </w:r>
            <w:r w:rsidRPr="00DA0CE2">
              <w:rPr>
                <w:rFonts w:ascii="Arial" w:eastAsia="DengXian" w:hAnsi="Arial" w:cs="Arial"/>
                <w:b/>
                <w:sz w:val="20"/>
                <w:szCs w:val="20"/>
              </w:rPr>
              <w:t>lower</w:t>
            </w:r>
            <w:r w:rsidRPr="00DA0CE2">
              <w:rPr>
                <w:rFonts w:ascii="Arial" w:eastAsia="DengXian" w:hAnsi="Arial" w:cs="Arial"/>
                <w:sz w:val="20"/>
                <w:szCs w:val="20"/>
              </w:rPr>
              <w:t xml:space="preserve"> capability than parent-BC (i.e., does </w:t>
            </w:r>
            <w:r w:rsidRPr="00DA0CE2">
              <w:rPr>
                <w:rFonts w:ascii="Arial" w:eastAsia="DengXian" w:hAnsi="Arial" w:cs="Arial"/>
                <w:b/>
                <w:sz w:val="20"/>
                <w:szCs w:val="20"/>
              </w:rPr>
              <w:t>not</w:t>
            </w:r>
            <w:r w:rsidRPr="00DA0CE2">
              <w:rPr>
                <w:rFonts w:ascii="Arial" w:eastAsia="DengXian" w:hAnsi="Arial" w:cs="Arial"/>
                <w:sz w:val="20"/>
                <w:szCs w:val="20"/>
              </w:rPr>
              <w:t xml:space="preserve"> support </w:t>
            </w:r>
            <w:r w:rsidRPr="00DA0CE2">
              <w:rPr>
                <w:rFonts w:ascii="Arial" w:eastAsia="DengXian" w:hAnsi="Arial" w:cs="Arial"/>
                <w:b/>
                <w:sz w:val="20"/>
                <w:szCs w:val="20"/>
              </w:rPr>
              <w:t>same</w:t>
            </w:r>
            <w:r w:rsidRPr="00DA0CE2">
              <w:rPr>
                <w:rFonts w:ascii="Arial" w:eastAsia="DengXian" w:hAnsi="Arial" w:cs="Arial"/>
                <w:sz w:val="20"/>
                <w:szCs w:val="20"/>
              </w:rPr>
              <w:t xml:space="preserve"> capability as parent-BC</w:t>
            </w:r>
            <w:proofErr w:type="gramStart"/>
            <w:r w:rsidRPr="00DA0CE2">
              <w:rPr>
                <w:rFonts w:ascii="Arial" w:eastAsia="DengXian" w:hAnsi="Arial" w:cs="Arial"/>
                <w:sz w:val="20"/>
                <w:szCs w:val="20"/>
              </w:rPr>
              <w:t>);</w:t>
            </w:r>
            <w:proofErr w:type="gramEnd"/>
          </w:p>
          <w:p w14:paraId="43A6293F" w14:textId="65D1BF2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In case answer to Q1 is yes, is there a need to report the said child-BC, and thus surely together with the related FSC and FS </w:t>
            </w:r>
            <w:proofErr w:type="spellStart"/>
            <w:r w:rsidRPr="00DA0CE2">
              <w:rPr>
                <w:rFonts w:ascii="Arial" w:eastAsia="DengXian" w:hAnsi="Arial" w:cs="Arial"/>
                <w:sz w:val="20"/>
                <w:szCs w:val="20"/>
              </w:rPr>
              <w:t>entrie</w:t>
            </w:r>
            <w:proofErr w:type="spellEnd"/>
            <w:r>
              <w:rPr>
                <w:rFonts w:ascii="Arial" w:eastAsia="DengXian" w:hAnsi="Arial" w:cs="Arial"/>
                <w:sz w:val="20"/>
                <w:szCs w:val="20"/>
              </w:rPr>
              <w:t>(</w:t>
            </w:r>
            <w:r w:rsidRPr="00DA0CE2">
              <w:rPr>
                <w:rFonts w:ascii="Arial" w:eastAsia="DengXian" w:hAnsi="Arial" w:cs="Arial"/>
                <w:sz w:val="20"/>
                <w:szCs w:val="20"/>
              </w:rPr>
              <w:t>s</w:t>
            </w:r>
            <w:proofErr w:type="gramStart"/>
            <w:r>
              <w:rPr>
                <w:rFonts w:ascii="Arial" w:eastAsia="DengXian" w:hAnsi="Arial" w:cs="Arial"/>
                <w:sz w:val="20"/>
                <w:szCs w:val="20"/>
              </w:rPr>
              <w:t>)</w:t>
            </w:r>
            <w:r w:rsidRPr="00DA0CE2">
              <w:rPr>
                <w:rFonts w:ascii="Arial" w:eastAsia="DengXian" w:hAnsi="Arial" w:cs="Arial"/>
                <w:sz w:val="20"/>
                <w:szCs w:val="20"/>
              </w:rPr>
              <w:t>;</w:t>
            </w:r>
            <w:proofErr w:type="gramEnd"/>
          </w:p>
          <w:p w14:paraId="5A2C88FD" w14:textId="77777777" w:rsidR="00DA0CE2" w:rsidRPr="00DA0CE2" w:rsidRDefault="00DA0CE2" w:rsidP="00DA0CE2">
            <w:pPr>
              <w:spacing w:after="0" w:line="276" w:lineRule="auto"/>
              <w:rPr>
                <w:rFonts w:ascii="Arial" w:eastAsia="DengXian" w:hAnsi="Arial" w:cs="Arial"/>
              </w:rPr>
            </w:pPr>
          </w:p>
          <w:p w14:paraId="350350B1" w14:textId="77777777" w:rsidR="00DA0CE2" w:rsidRDefault="00DA0CE2" w:rsidP="00DA0CE2">
            <w:pPr>
              <w:spacing w:after="0" w:line="276" w:lineRule="auto"/>
              <w:rPr>
                <w:rFonts w:ascii="Arial" w:eastAsia="DengXian" w:hAnsi="Arial" w:cs="Arial"/>
                <w:lang w:eastAsia="zh-CN"/>
              </w:rPr>
            </w:pPr>
            <w:r w:rsidRPr="00DA0CE2">
              <w:rPr>
                <w:rFonts w:ascii="Arial" w:eastAsia="DengXian" w:hAnsi="Arial" w:cs="Arial"/>
                <w:lang w:eastAsia="zh-CN"/>
              </w:rPr>
              <w:t xml:space="preserve">If RAN2 can align the understanding of the Q1/2 above, the CR issue can be </w:t>
            </w:r>
            <w:r>
              <w:rPr>
                <w:rFonts w:ascii="Arial" w:eastAsia="DengXian" w:hAnsi="Arial" w:cs="Arial"/>
                <w:lang w:eastAsia="zh-CN"/>
              </w:rPr>
              <w:t>solved easily</w:t>
            </w:r>
            <w:r w:rsidRPr="00DA0CE2">
              <w:rPr>
                <w:rFonts w:ascii="Arial" w:eastAsia="DengXian" w:hAnsi="Arial" w:cs="Arial"/>
                <w:lang w:eastAsia="zh-CN"/>
              </w:rPr>
              <w:t>.</w:t>
            </w:r>
          </w:p>
          <w:p w14:paraId="109D9A06" w14:textId="77777777" w:rsidR="00B2062E" w:rsidRDefault="00B2062E" w:rsidP="00DA0CE2">
            <w:pPr>
              <w:spacing w:after="0" w:line="276" w:lineRule="auto"/>
              <w:rPr>
                <w:rFonts w:ascii="Arial" w:eastAsia="DengXian" w:hAnsi="Arial" w:cs="Arial"/>
                <w:lang w:eastAsia="zh-CN"/>
              </w:rPr>
            </w:pPr>
          </w:p>
          <w:p w14:paraId="7D5EB86F" w14:textId="77F41196" w:rsidR="00B2062E" w:rsidRPr="00DA0CE2" w:rsidRDefault="00B2062E" w:rsidP="00DA0CE2">
            <w:pPr>
              <w:spacing w:after="0" w:line="276" w:lineRule="auto"/>
              <w:rPr>
                <w:rFonts w:ascii="Arial" w:eastAsia="DengXian" w:hAnsi="Arial" w:cs="Arial"/>
                <w:lang w:eastAsia="zh-CN"/>
              </w:rPr>
            </w:pPr>
            <w:r>
              <w:rPr>
                <w:rFonts w:ascii="Arial" w:eastAsia="DengXian" w:hAnsi="Arial" w:cs="Arial" w:hint="eastAsia"/>
                <w:lang w:eastAsia="zh-CN"/>
              </w:rPr>
              <w:t>(</w:t>
            </w:r>
            <w:proofErr w:type="gramStart"/>
            <w:r>
              <w:rPr>
                <w:rFonts w:ascii="Arial" w:eastAsia="DengXian" w:hAnsi="Arial" w:cs="Arial"/>
                <w:lang w:eastAsia="zh-CN"/>
              </w:rPr>
              <w:t>actually</w:t>
            </w:r>
            <w:proofErr w:type="gramEnd"/>
            <w:r>
              <w:rPr>
                <w:rFonts w:ascii="Arial" w:eastAsia="DengXian" w:hAnsi="Arial" w:cs="Arial"/>
                <w:lang w:eastAsia="zh-CN"/>
              </w:rPr>
              <w:t xml:space="preserve">, when it comes to </w:t>
            </w:r>
            <w:r w:rsidRPr="00B2062E">
              <w:rPr>
                <w:rFonts w:ascii="Arial" w:eastAsia="DengXian" w:hAnsi="Arial" w:cs="Arial"/>
                <w:b/>
                <w:lang w:eastAsia="zh-CN"/>
              </w:rPr>
              <w:t>bandwidth</w:t>
            </w:r>
            <w:r>
              <w:rPr>
                <w:rFonts w:ascii="Arial" w:eastAsia="DengXian" w:hAnsi="Arial" w:cs="Arial"/>
                <w:lang w:eastAsia="zh-CN"/>
              </w:rPr>
              <w:t xml:space="preserve">, we understood the answer to Q1/2 is clear – </w:t>
            </w:r>
            <w:r w:rsidRPr="00B2062E">
              <w:rPr>
                <w:rFonts w:ascii="Arial" w:eastAsia="DengXian" w:hAnsi="Arial" w:cs="Arial"/>
                <w:b/>
                <w:lang w:eastAsia="zh-CN"/>
              </w:rPr>
              <w:t>Yes to Q1 and No to Q2</w:t>
            </w:r>
            <w:r>
              <w:rPr>
                <w:rFonts w:ascii="Arial" w:eastAsia="DengXian" w:hAnsi="Arial" w:cs="Arial"/>
                <w:lang w:eastAsia="zh-CN"/>
              </w:rPr>
              <w:t xml:space="preserve">, while our question is more for the capability </w:t>
            </w:r>
            <w:r w:rsidRPr="00B2062E">
              <w:rPr>
                <w:rFonts w:ascii="Arial" w:eastAsia="DengXian" w:hAnsi="Arial" w:cs="Arial"/>
                <w:b/>
                <w:lang w:eastAsia="zh-CN"/>
              </w:rPr>
              <w:t>other than bandwidth</w:t>
            </w:r>
            <w:r>
              <w:rPr>
                <w:rFonts w:ascii="Arial" w:eastAsia="DengXian"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DengXian"/>
                <w:szCs w:val="22"/>
                <w:lang w:eastAsia="zh-CN"/>
              </w:rPr>
            </w:pPr>
            <w:r>
              <w:rPr>
                <w:rFonts w:eastAsia="Malgun Gothic" w:hint="eastAsia"/>
                <w:szCs w:val="22"/>
                <w:lang w:eastAsia="ko-KR"/>
              </w:rPr>
              <w:lastRenderedPageBreak/>
              <w:t>Samsung</w:t>
            </w:r>
          </w:p>
        </w:tc>
        <w:tc>
          <w:tcPr>
            <w:tcW w:w="821" w:type="pct"/>
          </w:tcPr>
          <w:p w14:paraId="7D220F2F" w14:textId="3C1973D3" w:rsidR="007D3DCA" w:rsidRDefault="007D3DCA" w:rsidP="007D3DCA">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DengXian"/>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xml:space="preserve">, </w:t>
            </w:r>
            <w:proofErr w:type="gramStart"/>
            <w:r>
              <w:rPr>
                <w:rFonts w:eastAsia="Malgun Gothic"/>
                <w:szCs w:val="22"/>
                <w:lang w:eastAsia="ko-KR"/>
              </w:rPr>
              <w:t>e.g.</w:t>
            </w:r>
            <w:proofErr w:type="gramEnd"/>
            <w:r>
              <w:rPr>
                <w:rFonts w:eastAsia="Malgun Gothic"/>
                <w:szCs w:val="22"/>
                <w:lang w:eastAsia="ko-KR"/>
              </w:rPr>
              <w:t xml:space="preserve">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B14C7D" w14:paraId="64A6A8B8" w14:textId="77777777">
        <w:tc>
          <w:tcPr>
            <w:tcW w:w="1192" w:type="pct"/>
          </w:tcPr>
          <w:p w14:paraId="3DEDA658" w14:textId="61F6A5B3"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Ericsson</w:t>
            </w:r>
          </w:p>
        </w:tc>
        <w:tc>
          <w:tcPr>
            <w:tcW w:w="821" w:type="pct"/>
          </w:tcPr>
          <w:p w14:paraId="61134932" w14:textId="795EA1E7"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No</w:t>
            </w:r>
          </w:p>
        </w:tc>
        <w:tc>
          <w:tcPr>
            <w:tcW w:w="2987" w:type="pct"/>
          </w:tcPr>
          <w:p w14:paraId="3E76205E"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original intention of the current specification text was to ensure that the UE does not include/signal BCs that NW anyway can derive from the signalled parent BR. With that in mind, it would be fine to </w:t>
            </w:r>
            <w:proofErr w:type="gramStart"/>
            <w:r>
              <w:rPr>
                <w:rFonts w:ascii="Arial" w:eastAsia="DengXian" w:hAnsi="Arial" w:cs="Arial"/>
                <w:szCs w:val="22"/>
                <w:lang w:eastAsia="zh-CN"/>
              </w:rPr>
              <w:t>say</w:t>
            </w:r>
            <w:proofErr w:type="gramEnd"/>
            <w:r>
              <w:rPr>
                <w:rFonts w:ascii="Arial" w:eastAsia="DengXian" w:hAnsi="Arial" w:cs="Arial"/>
                <w:szCs w:val="22"/>
                <w:lang w:eastAsia="zh-CN"/>
              </w:rPr>
              <w:t xml:space="preserve"> “same </w:t>
            </w:r>
            <w:r w:rsidRPr="00754BDC">
              <w:rPr>
                <w:rFonts w:ascii="Arial" w:eastAsia="DengXian" w:hAnsi="Arial" w:cs="Arial"/>
                <w:szCs w:val="22"/>
                <w:u w:val="single"/>
                <w:lang w:eastAsia="zh-CN"/>
              </w:rPr>
              <w:t>or lower</w:t>
            </w:r>
            <w:r>
              <w:rPr>
                <w:rFonts w:ascii="Arial" w:eastAsia="DengXian" w:hAnsi="Arial" w:cs="Arial"/>
                <w:szCs w:val="22"/>
                <w:lang w:eastAsia="zh-CN"/>
              </w:rPr>
              <w:t xml:space="preserve">”. </w:t>
            </w:r>
          </w:p>
          <w:p w14:paraId="54C47CF4"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But such an addition would in fact contradict the definition of a “fallback band combination” which must, according to 38.306, support the same capabilities as its parent BC. An alternative text could be:</w:t>
            </w:r>
          </w:p>
          <w:p w14:paraId="10FA8F6F" w14:textId="77777777" w:rsidR="00B14C7D" w:rsidRDefault="00B14C7D" w:rsidP="00B14C7D">
            <w:pPr>
              <w:spacing w:after="0" w:line="276" w:lineRule="auto"/>
              <w:rPr>
                <w:rFonts w:ascii="Arial" w:eastAsia="DengXian" w:hAnsi="Arial" w:cs="Arial"/>
                <w:szCs w:val="22"/>
                <w:lang w:eastAsia="zh-CN"/>
              </w:rPr>
            </w:pPr>
          </w:p>
          <w:p w14:paraId="775D5349" w14:textId="77777777" w:rsidR="00B14C7D" w:rsidDel="00754BDC" w:rsidRDefault="00B14C7D" w:rsidP="00B14C7D">
            <w:pPr>
              <w:spacing w:line="240" w:lineRule="auto"/>
              <w:ind w:left="851" w:hanging="284"/>
              <w:jc w:val="left"/>
              <w:rPr>
                <w:del w:id="9" w:author="Ericsson" w:date="2021-05-21T12:24:00Z"/>
              </w:rPr>
            </w:pPr>
            <w:r>
              <w:t>2&gt;</w:t>
            </w:r>
            <w:r>
              <w:tab/>
              <w:t xml:space="preserve">if it is regarded as a fallback band combination </w:t>
            </w:r>
            <w:ins w:id="10" w:author="Ericsson" w:date="2021-05-21T12:24:00Z">
              <w:r>
                <w:t>according to TS 38.306 [26]</w:t>
              </w:r>
            </w:ins>
            <w:del w:id="11" w:author="Ericsson" w:date="2021-05-21T12:23:00Z">
              <w:r w:rsidDel="00754BDC">
                <w:delText xml:space="preserve">with the same </w:delText>
              </w:r>
            </w:del>
            <w:ins w:id="12" w:author="ZTE(Wenting)" w:date="2021-05-09T10:53:00Z">
              <w:del w:id="13" w:author="Ericsson" w:date="2021-05-21T12:23:00Z">
                <w:r w:rsidDel="00754BDC">
                  <w:rPr>
                    <w:lang w:val="en-US" w:eastAsia="zh-CN"/>
                  </w:rPr>
                  <w:delText xml:space="preserve">or lower </w:delText>
                </w:r>
              </w:del>
            </w:ins>
            <w:del w:id="14" w:author="Ericsson" w:date="2021-05-21T12:23:00Z">
              <w:r w:rsidDel="00754BDC">
                <w:delText xml:space="preserve">capabilities </w:delText>
              </w:r>
            </w:del>
            <w:r>
              <w:t>of another band combination included in the list of "candidate band combinations</w:t>
            </w:r>
            <w:del w:id="15" w:author="Ericsson" w:date="2021-05-21T12:24:00Z">
              <w:r w:rsidDel="00754BDC">
                <w:delText>", and</w:delText>
              </w:r>
            </w:del>
          </w:p>
          <w:p w14:paraId="5251200A" w14:textId="77777777" w:rsidR="00B14C7D" w:rsidRDefault="00B14C7D" w:rsidP="00B14C7D">
            <w:pPr>
              <w:spacing w:line="240" w:lineRule="auto"/>
              <w:ind w:left="851" w:hanging="284"/>
              <w:jc w:val="left"/>
            </w:pPr>
            <w:del w:id="16" w:author="Ericsson" w:date="2021-05-21T12:24:00Z">
              <w:r w:rsidDel="00754BDC">
                <w:lastRenderedPageBreak/>
                <w:delText>2&gt;</w:delText>
              </w:r>
              <w:r w:rsidDel="00754BDC">
                <w:tab/>
                <w:delText>if this fallback band combination is generated by releasing at least one SCell or uplink configuration of SCell according to TS 38.306 [26]:</w:delText>
              </w:r>
            </w:del>
          </w:p>
          <w:p w14:paraId="0D46F7AD" w14:textId="77777777" w:rsidR="00B14C7D" w:rsidRDefault="00B14C7D" w:rsidP="00B14C7D">
            <w:pPr>
              <w:spacing w:after="0" w:line="276" w:lineRule="auto"/>
              <w:rPr>
                <w:rFonts w:ascii="Arial" w:eastAsia="DengXian" w:hAnsi="Arial" w:cs="Arial"/>
                <w:szCs w:val="22"/>
                <w:lang w:eastAsia="zh-CN"/>
              </w:rPr>
            </w:pPr>
            <w:r>
              <w:t>3&gt;</w:t>
            </w:r>
            <w:r>
              <w:tab/>
              <w:t>remove the band combination from the list of "candidate band combinations</w:t>
            </w:r>
            <w:proofErr w:type="gramStart"/>
            <w:r>
              <w:t>";</w:t>
            </w:r>
            <w:proofErr w:type="gramEnd"/>
          </w:p>
          <w:p w14:paraId="76986BBB" w14:textId="77777777" w:rsidR="00B14C7D" w:rsidRDefault="00B14C7D" w:rsidP="00B14C7D">
            <w:pPr>
              <w:spacing w:after="0" w:line="276" w:lineRule="auto"/>
              <w:rPr>
                <w:rFonts w:ascii="Arial" w:eastAsia="DengXian" w:hAnsi="Arial" w:cs="Arial"/>
                <w:szCs w:val="22"/>
                <w:lang w:eastAsia="zh-CN"/>
              </w:rPr>
            </w:pPr>
          </w:p>
          <w:p w14:paraId="3BEBEB17" w14:textId="77777777" w:rsidR="00B14C7D" w:rsidRDefault="00B14C7D" w:rsidP="00B14C7D">
            <w:pPr>
              <w:spacing w:after="0" w:line="276" w:lineRule="auto"/>
              <w:rPr>
                <w:rFonts w:eastAsia="DengXian"/>
                <w:szCs w:val="22"/>
                <w:lang w:val="en-US" w:eastAsia="zh-CN"/>
              </w:rPr>
            </w:pPr>
          </w:p>
        </w:tc>
      </w:tr>
      <w:tr w:rsidR="00B14C7D" w14:paraId="2FCB6D58" w14:textId="77777777">
        <w:tc>
          <w:tcPr>
            <w:tcW w:w="1192" w:type="pct"/>
          </w:tcPr>
          <w:p w14:paraId="68A3931A" w14:textId="27A99BBA" w:rsidR="00B14C7D" w:rsidRDefault="007A7221" w:rsidP="00B14C7D">
            <w:pPr>
              <w:spacing w:after="0" w:line="276" w:lineRule="auto"/>
              <w:jc w:val="center"/>
              <w:rPr>
                <w:szCs w:val="22"/>
                <w:lang w:val="en-US" w:eastAsia="zh-CN"/>
              </w:rPr>
            </w:pPr>
            <w:r>
              <w:rPr>
                <w:szCs w:val="22"/>
                <w:lang w:val="en-US" w:eastAsia="zh-CN"/>
              </w:rPr>
              <w:lastRenderedPageBreak/>
              <w:t>Apple</w:t>
            </w:r>
          </w:p>
        </w:tc>
        <w:tc>
          <w:tcPr>
            <w:tcW w:w="821" w:type="pct"/>
          </w:tcPr>
          <w:p w14:paraId="664F3ABD" w14:textId="23900479" w:rsidR="00B14C7D" w:rsidRDefault="007A7221" w:rsidP="00B14C7D">
            <w:pPr>
              <w:spacing w:after="0" w:line="276" w:lineRule="auto"/>
              <w:jc w:val="center"/>
              <w:rPr>
                <w:rFonts w:eastAsia="Malgun Gothic"/>
                <w:szCs w:val="22"/>
                <w:lang w:eastAsia="ko-KR"/>
              </w:rPr>
            </w:pPr>
            <w:r>
              <w:rPr>
                <w:rFonts w:eastAsia="Malgun Gothic"/>
                <w:szCs w:val="22"/>
                <w:lang w:eastAsia="ko-KR"/>
              </w:rPr>
              <w:t>Maybe, but</w:t>
            </w:r>
          </w:p>
        </w:tc>
        <w:tc>
          <w:tcPr>
            <w:tcW w:w="2987" w:type="pct"/>
          </w:tcPr>
          <w:p w14:paraId="088D4CE4" w14:textId="52C1A104" w:rsidR="00B14C7D" w:rsidRDefault="007A7221" w:rsidP="00B14C7D">
            <w:pPr>
              <w:spacing w:after="0" w:line="276" w:lineRule="auto"/>
              <w:rPr>
                <w:rFonts w:eastAsia="DengXian"/>
                <w:szCs w:val="22"/>
                <w:lang w:val="en-US" w:eastAsia="zh-CN"/>
              </w:rPr>
            </w:pPr>
            <w:r>
              <w:rPr>
                <w:rFonts w:eastAsia="DengXian"/>
                <w:szCs w:val="22"/>
                <w:lang w:val="en-US" w:eastAsia="zh-CN"/>
              </w:rPr>
              <w:t>We think Ericsson’s suggestion seems reasonable.</w:t>
            </w:r>
          </w:p>
        </w:tc>
      </w:tr>
      <w:tr w:rsidR="00B14C7D" w14:paraId="49B6FF8A" w14:textId="77777777">
        <w:tc>
          <w:tcPr>
            <w:tcW w:w="1192" w:type="pct"/>
          </w:tcPr>
          <w:p w14:paraId="2A2E8A62" w14:textId="77777777" w:rsidR="00B14C7D" w:rsidRDefault="00B14C7D" w:rsidP="00B14C7D">
            <w:pPr>
              <w:spacing w:after="0" w:line="276" w:lineRule="auto"/>
              <w:jc w:val="center"/>
              <w:rPr>
                <w:rFonts w:eastAsia="Malgun Gothic"/>
                <w:szCs w:val="22"/>
                <w:lang w:eastAsia="ko-KR"/>
              </w:rPr>
            </w:pPr>
          </w:p>
        </w:tc>
        <w:tc>
          <w:tcPr>
            <w:tcW w:w="821" w:type="pct"/>
          </w:tcPr>
          <w:p w14:paraId="567F9B08" w14:textId="77777777" w:rsidR="00B14C7D" w:rsidRDefault="00B14C7D" w:rsidP="00B14C7D">
            <w:pPr>
              <w:spacing w:after="0" w:line="276" w:lineRule="auto"/>
              <w:jc w:val="center"/>
              <w:rPr>
                <w:rFonts w:eastAsia="Malgun Gothic"/>
                <w:szCs w:val="22"/>
                <w:lang w:eastAsia="ko-KR"/>
              </w:rPr>
            </w:pPr>
          </w:p>
        </w:tc>
        <w:tc>
          <w:tcPr>
            <w:tcW w:w="2987" w:type="pct"/>
          </w:tcPr>
          <w:p w14:paraId="786B5C0B" w14:textId="77777777" w:rsidR="00B14C7D" w:rsidRDefault="00B14C7D" w:rsidP="00B14C7D">
            <w:pPr>
              <w:spacing w:after="0" w:line="276" w:lineRule="auto"/>
              <w:rPr>
                <w:rFonts w:eastAsia="DengXian"/>
                <w:szCs w:val="22"/>
                <w:lang w:val="en-US" w:eastAsia="zh-CN"/>
              </w:rPr>
            </w:pPr>
          </w:p>
        </w:tc>
      </w:tr>
      <w:tr w:rsidR="00B14C7D" w14:paraId="3323D4DC" w14:textId="77777777">
        <w:tc>
          <w:tcPr>
            <w:tcW w:w="1192" w:type="pct"/>
          </w:tcPr>
          <w:p w14:paraId="0C76408E" w14:textId="77777777" w:rsidR="00B14C7D" w:rsidRDefault="00B14C7D" w:rsidP="00B14C7D">
            <w:pPr>
              <w:spacing w:after="0"/>
              <w:jc w:val="center"/>
              <w:rPr>
                <w:rFonts w:eastAsia="Malgun Gothic"/>
                <w:szCs w:val="22"/>
                <w:lang w:eastAsia="zh-CN"/>
              </w:rPr>
            </w:pPr>
          </w:p>
        </w:tc>
        <w:tc>
          <w:tcPr>
            <w:tcW w:w="821" w:type="pct"/>
          </w:tcPr>
          <w:p w14:paraId="2F973EE2" w14:textId="77777777" w:rsidR="00B14C7D" w:rsidRDefault="00B14C7D" w:rsidP="00B14C7D">
            <w:pPr>
              <w:spacing w:after="0"/>
              <w:jc w:val="center"/>
              <w:rPr>
                <w:rFonts w:eastAsia="Malgun Gothic"/>
                <w:szCs w:val="22"/>
                <w:lang w:eastAsia="zh-CN"/>
              </w:rPr>
            </w:pPr>
          </w:p>
        </w:tc>
        <w:tc>
          <w:tcPr>
            <w:tcW w:w="2987" w:type="pct"/>
          </w:tcPr>
          <w:p w14:paraId="58543FE3" w14:textId="77777777" w:rsidR="00B14C7D" w:rsidRDefault="00B14C7D" w:rsidP="00B14C7D">
            <w:pPr>
              <w:spacing w:after="0"/>
              <w:rPr>
                <w:rFonts w:eastAsia="DengXian"/>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r>
      <w:proofErr w:type="spellStart"/>
      <w:r>
        <w:rPr>
          <w:sz w:val="20"/>
        </w:rPr>
        <w:t>NR_newRAT</w:t>
      </w:r>
      <w:proofErr w:type="spellEnd"/>
      <w:r>
        <w:rPr>
          <w:sz w:val="20"/>
        </w:rPr>
        <w: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 xml:space="preserve">Huawei, </w:t>
      </w:r>
      <w:proofErr w:type="spellStart"/>
      <w:r>
        <w:rPr>
          <w:sz w:val="20"/>
        </w:rPr>
        <w:t>HiSilicon</w:t>
      </w:r>
      <w:proofErr w:type="spellEnd"/>
      <w:r>
        <w:rPr>
          <w:sz w:val="20"/>
        </w:rPr>
        <w:tab/>
        <w:t>discussion</w:t>
      </w:r>
      <w:r>
        <w:rPr>
          <w:sz w:val="20"/>
        </w:rPr>
        <w:tab/>
        <w:t>Rel-15</w:t>
      </w:r>
      <w:r>
        <w:rPr>
          <w:sz w:val="20"/>
        </w:rPr>
        <w:tab/>
      </w:r>
      <w:proofErr w:type="spellStart"/>
      <w:r>
        <w:rPr>
          <w:sz w:val="20"/>
        </w:rPr>
        <w:t>NR_newRAT</w:t>
      </w:r>
      <w:proofErr w:type="spellEnd"/>
      <w:r>
        <w:rPr>
          <w:sz w:val="20"/>
        </w:rPr>
        <w: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 xml:space="preserve">ZTE Corporation, </w:t>
      </w:r>
      <w:proofErr w:type="spellStart"/>
      <w:r>
        <w:rPr>
          <w:sz w:val="20"/>
        </w:rPr>
        <w:t>Sanechips</w:t>
      </w:r>
      <w:proofErr w:type="spellEnd"/>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on fallback BC</w:t>
      </w:r>
      <w:r>
        <w:rPr>
          <w:sz w:val="20"/>
        </w:rPr>
        <w:tab/>
        <w:t>OPPO</w:t>
      </w:r>
      <w:r>
        <w:rPr>
          <w:sz w:val="20"/>
        </w:rPr>
        <w:tab/>
        <w:t>discussion</w:t>
      </w:r>
      <w:r>
        <w:rPr>
          <w:sz w:val="20"/>
        </w:rPr>
        <w:tab/>
        <w:t>Rel-15</w:t>
      </w:r>
      <w:r>
        <w:rPr>
          <w:sz w:val="20"/>
        </w:rPr>
        <w:tab/>
      </w:r>
      <w:proofErr w:type="spellStart"/>
      <w:r>
        <w:rPr>
          <w:sz w:val="20"/>
        </w:rPr>
        <w:t>NR_newRAT</w:t>
      </w:r>
      <w:proofErr w:type="spellEnd"/>
      <w:r>
        <w:rPr>
          <w:sz w:val="20"/>
        </w:rPr>
        <w:t>-Core</w:t>
      </w:r>
    </w:p>
    <w:p w14:paraId="3E4170D0" w14:textId="77777777" w:rsidR="001F52FE" w:rsidRDefault="00E812D4">
      <w:pPr>
        <w:pStyle w:val="Reference"/>
        <w:rPr>
          <w:sz w:val="20"/>
        </w:rPr>
      </w:pPr>
      <w:r>
        <w:rPr>
          <w:sz w:val="20"/>
        </w:rPr>
        <w:t>R2-2106120</w:t>
      </w:r>
      <w:r>
        <w:rPr>
          <w:sz w:val="20"/>
        </w:rPr>
        <w:tab/>
        <w:t>Clarification on BCS of a fallback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r>
      <w:proofErr w:type="spellStart"/>
      <w:r>
        <w:rPr>
          <w:sz w:val="20"/>
        </w:rPr>
        <w:t>NR_newRAT</w:t>
      </w:r>
      <w:proofErr w:type="spellEnd"/>
      <w:r>
        <w:rPr>
          <w:sz w:val="20"/>
        </w:rPr>
        <w: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r>
      <w:proofErr w:type="spellStart"/>
      <w:r>
        <w:rPr>
          <w:sz w:val="20"/>
        </w:rPr>
        <w:t>NR_newRAT</w:t>
      </w:r>
      <w:proofErr w:type="spellEnd"/>
      <w:r>
        <w:rPr>
          <w:sz w:val="20"/>
        </w:rPr>
        <w:t>-Core</w:t>
      </w:r>
    </w:p>
    <w:p w14:paraId="4333EA3D" w14:textId="77777777" w:rsidR="001F52FE" w:rsidRDefault="00E812D4">
      <w:pPr>
        <w:pStyle w:val="Reference"/>
        <w:rPr>
          <w:sz w:val="20"/>
        </w:rPr>
      </w:pPr>
      <w:r>
        <w:rPr>
          <w:sz w:val="20"/>
        </w:rPr>
        <w:t>R2-2106122</w:t>
      </w:r>
      <w:r>
        <w:rPr>
          <w:sz w:val="20"/>
        </w:rPr>
        <w:tab/>
        <w:t>Introduction of indication for BCS of a fallback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r>
      <w:proofErr w:type="spellStart"/>
      <w:r>
        <w:rPr>
          <w:sz w:val="20"/>
        </w:rPr>
        <w:t>NR_newRAT</w:t>
      </w:r>
      <w:proofErr w:type="spellEnd"/>
      <w:r>
        <w:rPr>
          <w:sz w:val="20"/>
        </w:rPr>
        <w:t>-Core</w:t>
      </w:r>
    </w:p>
    <w:p w14:paraId="39ADF6B5" w14:textId="77777777" w:rsidR="001F52FE" w:rsidRDefault="00E812D4">
      <w:pPr>
        <w:pStyle w:val="Reference"/>
        <w:rPr>
          <w:sz w:val="20"/>
        </w:rPr>
      </w:pPr>
      <w:r>
        <w:rPr>
          <w:sz w:val="20"/>
        </w:rPr>
        <w:t>R2-2106123</w:t>
      </w:r>
      <w:r>
        <w:rPr>
          <w:sz w:val="20"/>
        </w:rPr>
        <w:tab/>
        <w:t>Introduction of indication for BCS of a fallback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r>
      <w:proofErr w:type="spellStart"/>
      <w:r>
        <w:rPr>
          <w:sz w:val="20"/>
        </w:rPr>
        <w:t>NR_newRAT</w:t>
      </w:r>
      <w:proofErr w:type="spellEnd"/>
      <w:r>
        <w:rPr>
          <w:sz w:val="20"/>
        </w:rPr>
        <w: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 xml:space="preserve">ZTE Corporation, </w:t>
      </w:r>
      <w:proofErr w:type="spellStart"/>
      <w:r>
        <w:rPr>
          <w:sz w:val="20"/>
        </w:rPr>
        <w:t>Sanechips</w:t>
      </w:r>
      <w:proofErr w:type="spellEnd"/>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r>
      <w:proofErr w:type="spellStart"/>
      <w:r>
        <w:rPr>
          <w:sz w:val="20"/>
        </w:rPr>
        <w:t>NR_newRAT</w:t>
      </w:r>
      <w:proofErr w:type="spellEnd"/>
      <w:r>
        <w:rPr>
          <w:sz w:val="20"/>
        </w:rPr>
        <w:t>-Core</w:t>
      </w:r>
    </w:p>
    <w:p w14:paraId="2B57426F" w14:textId="77777777" w:rsidR="001F52FE" w:rsidRDefault="00E812D4">
      <w:pPr>
        <w:pStyle w:val="Reference"/>
        <w:rPr>
          <w:sz w:val="20"/>
        </w:rPr>
      </w:pPr>
      <w:r>
        <w:rPr>
          <w:sz w:val="20"/>
        </w:rPr>
        <w:t>R2-2105173</w:t>
      </w:r>
      <w:r>
        <w:rPr>
          <w:sz w:val="20"/>
        </w:rPr>
        <w:tab/>
        <w:t>CR on the fallback Band Combination Removing-R16</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r>
      <w:proofErr w:type="spellStart"/>
      <w:r>
        <w:rPr>
          <w:sz w:val="20"/>
        </w:rPr>
        <w:t>NR_newRAT</w:t>
      </w:r>
      <w:proofErr w:type="spellEnd"/>
      <w:r>
        <w:rPr>
          <w:sz w:val="20"/>
        </w:rPr>
        <w:t>-Core</w:t>
      </w:r>
    </w:p>
    <w:sectPr w:rsidR="001F52FE">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8806E" w14:textId="77777777" w:rsidR="002E7422" w:rsidRDefault="002E7422">
      <w:pPr>
        <w:spacing w:after="0" w:line="240" w:lineRule="auto"/>
      </w:pPr>
      <w:r>
        <w:separator/>
      </w:r>
    </w:p>
  </w:endnote>
  <w:endnote w:type="continuationSeparator" w:id="0">
    <w:p w14:paraId="04F58DC0" w14:textId="77777777" w:rsidR="002E7422" w:rsidRDefault="002E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SimSun"/>
    <w:panose1 w:val="02020400000000000000"/>
    <w:charset w:val="80"/>
    <w:family w:val="roman"/>
    <w:pitch w:val="variable"/>
    <w:sig w:usb0="800002E7" w:usb1="2AC7FCFF" w:usb2="00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4760" w14:textId="77777777" w:rsidR="001F52FE" w:rsidRDefault="00E812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27AE6" w14:textId="77777777" w:rsidR="002E7422" w:rsidRDefault="002E7422">
      <w:pPr>
        <w:spacing w:after="0" w:line="240" w:lineRule="auto"/>
      </w:pPr>
      <w:r>
        <w:separator/>
      </w:r>
    </w:p>
  </w:footnote>
  <w:footnote w:type="continuationSeparator" w:id="0">
    <w:p w14:paraId="29D3DE94" w14:textId="77777777" w:rsidR="002E7422" w:rsidRDefault="002E7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2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221"/>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4C7D"/>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4-e\Docs\R2-21051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36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4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C8E3F-5390-404C-8AE2-924CB37C2E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1A7CAA4-3B2C-4F07-AB06-6093A821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3342</Words>
  <Characters>19053</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6</cp:revision>
  <cp:lastPrinted>2009-04-22T00:01:00Z</cp:lastPrinted>
  <dcterms:created xsi:type="dcterms:W3CDTF">2021-05-21T08:17:00Z</dcterms:created>
  <dcterms:modified xsi:type="dcterms:W3CDTF">2021-05-21T13:46:00Z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0"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1" name="_2015_ms_pID_7253432">
    <vt:lpwstr>0w==</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1621429133</vt:lpwstr>
  </property>
</Properties>
</file>