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D8" w:rsidRDefault="006465A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>3GPP TSG RAN WG2</w:t>
      </w:r>
      <w:r w:rsidR="00C746C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#</w:t>
      </w:r>
      <w:r w:rsidR="00C746CB" w:rsidRPr="00C472E7">
        <w:rPr>
          <w:b/>
          <w:noProof/>
          <w:sz w:val="24"/>
        </w:rPr>
        <w:t>1</w:t>
      </w:r>
      <w:r w:rsidR="00C746CB">
        <w:rPr>
          <w:b/>
          <w:noProof/>
          <w:sz w:val="24"/>
        </w:rPr>
        <w:t>1</w:t>
      </w:r>
      <w:r w:rsidR="00E42E15">
        <w:rPr>
          <w:b/>
          <w:noProof/>
          <w:sz w:val="24"/>
        </w:rPr>
        <w:t>4</w:t>
      </w:r>
      <w:r w:rsidR="00C746CB">
        <w:rPr>
          <w:b/>
          <w:noProof/>
          <w:sz w:val="24"/>
        </w:rPr>
        <w:t>-e</w:t>
      </w:r>
      <w:r w:rsidR="004811D8">
        <w:rPr>
          <w:rFonts w:cs="Arial"/>
          <w:b/>
          <w:i/>
          <w:noProof/>
          <w:sz w:val="22"/>
          <w:szCs w:val="22"/>
          <w:lang w:val="en-GB"/>
        </w:rPr>
        <w:tab/>
      </w:r>
      <w:r w:rsidR="00F07E2B" w:rsidRPr="00F07E2B">
        <w:rPr>
          <w:rFonts w:cs="Arial"/>
          <w:b/>
          <w:i/>
          <w:noProof/>
          <w:sz w:val="22"/>
          <w:szCs w:val="22"/>
          <w:lang w:val="en-GB" w:eastAsia="zh-CN"/>
        </w:rPr>
        <w:t>R2-2106196</w:t>
      </w:r>
      <w:bookmarkStart w:id="2" w:name="_GoBack"/>
      <w:bookmarkEnd w:id="2"/>
    </w:p>
    <w:p w:rsidR="004811D8" w:rsidRDefault="00C746C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Electronic, </w:t>
      </w:r>
      <w:r w:rsidR="00E42E15"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19th May– 27th May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  <w:r w:rsidR="004811D8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 w:rsidR="009A0F3D">
        <w:rPr>
          <w:rFonts w:ascii="Arial" w:hAnsi="Arial" w:cs="Arial"/>
          <w:sz w:val="22"/>
        </w:rPr>
        <w:t xml:space="preserve">, </w:t>
      </w:r>
      <w:proofErr w:type="spellStart"/>
      <w:r w:rsidR="009A0F3D">
        <w:rPr>
          <w:rFonts w:ascii="Arial" w:hAnsi="Arial" w:cs="Arial"/>
          <w:sz w:val="22"/>
        </w:rPr>
        <w:t>HiSilicon</w:t>
      </w:r>
      <w:proofErr w:type="spellEnd"/>
    </w:p>
    <w:p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563D3A" w:rsidRPr="00563D3A">
        <w:rPr>
          <w:rFonts w:ascii="Arial" w:hAnsi="Arial" w:cs="Arial"/>
          <w:sz w:val="22"/>
        </w:rPr>
        <w:t xml:space="preserve">Discussion on PO </w:t>
      </w:r>
      <w:r w:rsidR="00B62755">
        <w:rPr>
          <w:rFonts w:ascii="Arial" w:hAnsi="Arial" w:cs="Arial"/>
          <w:sz w:val="22"/>
        </w:rPr>
        <w:t>mis</w:t>
      </w:r>
      <w:r w:rsidR="00563D3A" w:rsidRPr="00563D3A">
        <w:rPr>
          <w:rFonts w:ascii="Arial" w:hAnsi="Arial" w:cs="Arial"/>
          <w:sz w:val="22"/>
        </w:rPr>
        <w:t>alignment for INACTVIE and IDLE state</w:t>
      </w:r>
      <w:r w:rsidR="00506D79">
        <w:rPr>
          <w:rFonts w:ascii="Arial" w:hAnsi="Arial" w:cs="Arial"/>
          <w:sz w:val="22"/>
        </w:rPr>
        <w:t>s</w:t>
      </w:r>
    </w:p>
    <w:p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506D79" w:rsidRPr="00506D79">
        <w:rPr>
          <w:rFonts w:ascii="Arial" w:eastAsia="宋体" w:hAnsi="Arial" w:cs="Arial"/>
          <w:sz w:val="22"/>
          <w:lang w:eastAsia="zh-CN"/>
        </w:rPr>
        <w:t>5.4.4</w:t>
      </w:r>
    </w:p>
    <w:p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:rsidR="005604D4" w:rsidRPr="005604D4" w:rsidRDefault="006809CB" w:rsidP="009D523B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avoid possible </w:t>
      </w:r>
      <w:r w:rsidR="00C03A5A">
        <w:rPr>
          <w:rFonts w:eastAsia="宋体"/>
          <w:lang w:eastAsia="zh-CN"/>
        </w:rPr>
        <w:t>issues caused by</w:t>
      </w:r>
      <w:r>
        <w:rPr>
          <w:rFonts w:eastAsia="宋体"/>
          <w:lang w:eastAsia="zh-CN"/>
        </w:rPr>
        <w:t xml:space="preserve"> state mismatch between network and UE, </w:t>
      </w:r>
      <w:r w:rsidR="0033657F">
        <w:rPr>
          <w:rFonts w:eastAsia="宋体"/>
          <w:lang w:eastAsia="zh-CN"/>
        </w:rPr>
        <w:t xml:space="preserve">it was agreed that </w:t>
      </w:r>
      <w:r>
        <w:rPr>
          <w:rFonts w:eastAsia="宋体"/>
          <w:lang w:eastAsia="zh-CN"/>
        </w:rPr>
        <w:t>the POs monitored by same UE in RRC_INACTIVE and RRC_IDLE shall be overlapped</w:t>
      </w:r>
      <w:r w:rsidR="0033657F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However, </w:t>
      </w:r>
      <w:r>
        <w:t>it</w:t>
      </w:r>
      <w:r>
        <w:rPr>
          <w:rFonts w:hint="eastAsia"/>
        </w:rPr>
        <w:t xml:space="preserve"> has been observed</w:t>
      </w:r>
      <w:r>
        <w:t xml:space="preserve"> that </w:t>
      </w:r>
      <w:r w:rsidR="0033657F">
        <w:t>the</w:t>
      </w:r>
      <w:r>
        <w:t xml:space="preserve"> POs overlapping for different RRC states can’t be guaranteed in some configurations. </w:t>
      </w:r>
    </w:p>
    <w:p w:rsidR="006D0358" w:rsidRPr="006A5BCE" w:rsidRDefault="006D0358" w:rsidP="009D523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5604D4">
        <w:rPr>
          <w:rFonts w:eastAsia="宋体"/>
          <w:lang w:eastAsia="zh-CN"/>
        </w:rPr>
        <w:t xml:space="preserve">n this paper, </w:t>
      </w:r>
      <w:r w:rsidR="00A871CB">
        <w:rPr>
          <w:rFonts w:eastAsia="宋体"/>
          <w:lang w:eastAsia="zh-CN"/>
        </w:rPr>
        <w:t xml:space="preserve">we will </w:t>
      </w:r>
      <w:r w:rsidR="006809CB">
        <w:rPr>
          <w:rFonts w:eastAsia="宋体"/>
          <w:lang w:eastAsia="zh-CN"/>
        </w:rPr>
        <w:t>discuss</w:t>
      </w:r>
      <w:r w:rsidR="0033657F">
        <w:rPr>
          <w:rFonts w:eastAsia="宋体"/>
          <w:lang w:eastAsia="zh-CN"/>
        </w:rPr>
        <w:t xml:space="preserve"> this issue and propose</w:t>
      </w:r>
      <w:r w:rsidR="006809CB">
        <w:rPr>
          <w:rFonts w:eastAsia="宋体"/>
          <w:lang w:eastAsia="zh-CN"/>
        </w:rPr>
        <w:t xml:space="preserve"> the way forward.</w:t>
      </w:r>
    </w:p>
    <w:p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:rsidR="00C03A5A" w:rsidRDefault="00C03A5A" w:rsidP="00A871C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PF/PO can be determined by the following formulae as defined in TS 38304 as below:</w:t>
      </w:r>
    </w:p>
    <w:p w:rsidR="00C03A5A" w:rsidRPr="00C03A5A" w:rsidRDefault="00C03A5A" w:rsidP="00C03A5A">
      <w:pPr>
        <w:ind w:leftChars="300" w:left="600"/>
        <w:rPr>
          <w:i/>
        </w:rPr>
      </w:pPr>
      <w:r w:rsidRPr="00C03A5A">
        <w:rPr>
          <w:i/>
        </w:rPr>
        <w:t>The PF</w:t>
      </w:r>
      <w:r w:rsidRPr="00C03A5A">
        <w:rPr>
          <w:i/>
          <w:lang w:eastAsia="zh-CN"/>
        </w:rPr>
        <w:t xml:space="preserve"> and</w:t>
      </w:r>
      <w:r w:rsidRPr="00C03A5A">
        <w:rPr>
          <w:i/>
        </w:rPr>
        <w:t xml:space="preserve"> PO for paging</w:t>
      </w:r>
      <w:r w:rsidRPr="00C03A5A">
        <w:rPr>
          <w:i/>
          <w:lang w:eastAsia="zh-CN"/>
        </w:rPr>
        <w:t xml:space="preserve"> are</w:t>
      </w:r>
      <w:r w:rsidRPr="00C03A5A">
        <w:rPr>
          <w:i/>
        </w:rPr>
        <w:t xml:space="preserve"> determined by the following formulae:</w:t>
      </w:r>
    </w:p>
    <w:p w:rsidR="00C03A5A" w:rsidRPr="00C03A5A" w:rsidRDefault="00C03A5A" w:rsidP="00C03A5A">
      <w:pPr>
        <w:pStyle w:val="B1"/>
        <w:ind w:leftChars="442" w:left="1168"/>
        <w:rPr>
          <w:i/>
        </w:rPr>
      </w:pPr>
      <w:r w:rsidRPr="00C03A5A">
        <w:rPr>
          <w:i/>
        </w:rPr>
        <w:t>SFN for the PF is determined by:</w:t>
      </w:r>
    </w:p>
    <w:p w:rsidR="00C03A5A" w:rsidRPr="00C03A5A" w:rsidRDefault="00C03A5A" w:rsidP="00C03A5A">
      <w:pPr>
        <w:pStyle w:val="B2"/>
        <w:ind w:leftChars="583" w:left="1450"/>
        <w:rPr>
          <w:i/>
        </w:rPr>
      </w:pPr>
      <w:r w:rsidRPr="00C03A5A">
        <w:rPr>
          <w:i/>
        </w:rPr>
        <w:t xml:space="preserve">(SFN + </w:t>
      </w:r>
      <w:proofErr w:type="spellStart"/>
      <w:r w:rsidRPr="00C03A5A">
        <w:rPr>
          <w:i/>
        </w:rPr>
        <w:t>PF_offset</w:t>
      </w:r>
      <w:proofErr w:type="spellEnd"/>
      <w:r w:rsidRPr="00C03A5A">
        <w:rPr>
          <w:i/>
        </w:rPr>
        <w:t>) mod T = (T div N)*(UE_ID mod N)</w:t>
      </w:r>
    </w:p>
    <w:p w:rsidR="00C03A5A" w:rsidRPr="00C03A5A" w:rsidRDefault="00C03A5A" w:rsidP="00C03A5A">
      <w:pPr>
        <w:pStyle w:val="B1"/>
        <w:ind w:leftChars="442" w:left="1168"/>
        <w:rPr>
          <w:i/>
        </w:rPr>
      </w:pPr>
      <w:r w:rsidRPr="00C03A5A">
        <w:rPr>
          <w:i/>
        </w:rPr>
        <w:t>Index (</w:t>
      </w:r>
      <w:proofErr w:type="spellStart"/>
      <w:r w:rsidRPr="00C03A5A">
        <w:rPr>
          <w:i/>
        </w:rPr>
        <w:t>i_s</w:t>
      </w:r>
      <w:proofErr w:type="spellEnd"/>
      <w:r w:rsidRPr="00C03A5A">
        <w:rPr>
          <w:i/>
        </w:rPr>
        <w:t>), indicating the index of the PO is determined by:</w:t>
      </w:r>
    </w:p>
    <w:p w:rsidR="00C03A5A" w:rsidRPr="00C03A5A" w:rsidRDefault="00C03A5A" w:rsidP="00C03A5A">
      <w:pPr>
        <w:pStyle w:val="B2"/>
        <w:ind w:leftChars="583" w:left="1450"/>
        <w:rPr>
          <w:i/>
        </w:rPr>
      </w:pPr>
      <w:proofErr w:type="spellStart"/>
      <w:r w:rsidRPr="00C03A5A">
        <w:rPr>
          <w:i/>
        </w:rPr>
        <w:t>i_s</w:t>
      </w:r>
      <w:proofErr w:type="spellEnd"/>
      <w:r w:rsidRPr="00C03A5A">
        <w:rPr>
          <w:i/>
        </w:rPr>
        <w:t xml:space="preserve"> = floor (UE_ID/N) mod Ns</w:t>
      </w:r>
    </w:p>
    <w:p w:rsidR="00C03A5A" w:rsidRPr="00C03A5A" w:rsidRDefault="00C03A5A" w:rsidP="00C03A5A">
      <w:pPr>
        <w:pStyle w:val="B2"/>
        <w:rPr>
          <w:i/>
          <w:lang w:eastAsia="zh-CN"/>
        </w:rPr>
      </w:pPr>
      <w:r w:rsidRPr="00C03A5A">
        <w:rPr>
          <w:bCs/>
          <w:i/>
        </w:rPr>
        <w:t>T: DRX cycle of the UE (</w:t>
      </w:r>
      <w:r w:rsidRPr="00C03A5A">
        <w:rPr>
          <w:i/>
        </w:rPr>
        <w:t>T is determined by the shortest of the UE specific DRX value(s), if configured by RRC and/or upper layers, and a default DRX value broadcast in system information. In RRC_IDLE state, if UE specific DRX is not configured by upper layers, the default value is applied).</w:t>
      </w:r>
    </w:p>
    <w:p w:rsidR="00C03A5A" w:rsidRPr="00C03A5A" w:rsidRDefault="00C03A5A" w:rsidP="00C03A5A">
      <w:pPr>
        <w:pStyle w:val="B2"/>
        <w:rPr>
          <w:bCs/>
          <w:i/>
          <w:lang w:eastAsia="ko-KR"/>
        </w:rPr>
      </w:pPr>
      <w:r w:rsidRPr="00C03A5A">
        <w:rPr>
          <w:bCs/>
          <w:i/>
        </w:rPr>
        <w:t xml:space="preserve">N: number of total paging </w:t>
      </w:r>
      <w:r w:rsidRPr="00C03A5A">
        <w:rPr>
          <w:bCs/>
          <w:i/>
          <w:lang w:eastAsia="ko-KR"/>
        </w:rPr>
        <w:t>frames</w:t>
      </w:r>
      <w:r w:rsidRPr="00C03A5A">
        <w:rPr>
          <w:bCs/>
          <w:i/>
        </w:rPr>
        <w:t xml:space="preserve"> in T</w:t>
      </w:r>
    </w:p>
    <w:p w:rsidR="00C03A5A" w:rsidRPr="00C03A5A" w:rsidRDefault="00C03A5A" w:rsidP="00C03A5A">
      <w:pPr>
        <w:pStyle w:val="B2"/>
        <w:rPr>
          <w:i/>
          <w:lang w:eastAsia="zh-CN"/>
        </w:rPr>
      </w:pPr>
      <w:r w:rsidRPr="00C03A5A">
        <w:rPr>
          <w:i/>
          <w:lang w:eastAsia="ko-KR"/>
        </w:rPr>
        <w:t xml:space="preserve">Ns: number of paging </w:t>
      </w:r>
      <w:r w:rsidRPr="00C03A5A">
        <w:rPr>
          <w:bCs/>
          <w:i/>
        </w:rPr>
        <w:t xml:space="preserve">occasions </w:t>
      </w:r>
      <w:r w:rsidRPr="00C03A5A">
        <w:rPr>
          <w:i/>
          <w:lang w:eastAsia="ko-KR"/>
        </w:rPr>
        <w:t>for a PF</w:t>
      </w:r>
    </w:p>
    <w:p w:rsidR="00C03A5A" w:rsidRPr="00C03A5A" w:rsidRDefault="00C03A5A" w:rsidP="00C03A5A">
      <w:pPr>
        <w:pStyle w:val="B2"/>
        <w:rPr>
          <w:i/>
          <w:lang w:eastAsia="zh-CN"/>
        </w:rPr>
      </w:pPr>
      <w:proofErr w:type="spellStart"/>
      <w:r w:rsidRPr="00C03A5A">
        <w:rPr>
          <w:i/>
          <w:lang w:eastAsia="zh-CN"/>
        </w:rPr>
        <w:t>PF_offset</w:t>
      </w:r>
      <w:proofErr w:type="spellEnd"/>
      <w:r w:rsidRPr="00C03A5A">
        <w:rPr>
          <w:i/>
          <w:lang w:eastAsia="zh-CN"/>
        </w:rPr>
        <w:t>: offset used for PF determination</w:t>
      </w:r>
    </w:p>
    <w:p w:rsidR="00C03A5A" w:rsidRPr="00C03A5A" w:rsidRDefault="00C03A5A" w:rsidP="00C03A5A">
      <w:pPr>
        <w:pStyle w:val="B2"/>
        <w:rPr>
          <w:i/>
          <w:lang w:eastAsia="zh-CN"/>
        </w:rPr>
      </w:pPr>
      <w:r w:rsidRPr="00C03A5A">
        <w:rPr>
          <w:bCs/>
          <w:i/>
        </w:rPr>
        <w:t>UE_ID: 5G-S-TMSI mod 1024</w:t>
      </w:r>
    </w:p>
    <w:p w:rsidR="00565256" w:rsidRDefault="00C03A5A" w:rsidP="00A871CB">
      <w:pPr>
        <w:jc w:val="both"/>
      </w:pPr>
      <w:r>
        <w:rPr>
          <w:rFonts w:eastAsiaTheme="minorEastAsia"/>
          <w:lang w:eastAsia="zh-CN"/>
        </w:rPr>
        <w:t>In can be observed that the monitored PO index (</w:t>
      </w:r>
      <w:proofErr w:type="spellStart"/>
      <w:r>
        <w:rPr>
          <w:rFonts w:eastAsiaTheme="minorEastAsia"/>
          <w:lang w:eastAsia="zh-CN"/>
        </w:rPr>
        <w:t>i_s</w:t>
      </w:r>
      <w:proofErr w:type="spellEnd"/>
      <w:r>
        <w:rPr>
          <w:rFonts w:eastAsiaTheme="minorEastAsia"/>
          <w:lang w:eastAsia="zh-CN"/>
        </w:rPr>
        <w:t>) depends on the UE-ID, N (=</w:t>
      </w:r>
      <w:proofErr w:type="spellStart"/>
      <w:r w:rsidRPr="00D96C74">
        <w:t>nAndPagingFrameOffset</w:t>
      </w:r>
      <w:proofErr w:type="spellEnd"/>
      <w:r>
        <w:rPr>
          <w:rFonts w:eastAsiaTheme="minorEastAsia"/>
          <w:lang w:eastAsia="zh-CN"/>
        </w:rPr>
        <w:t xml:space="preserve">* T), and </w:t>
      </w:r>
      <w:r w:rsidRPr="00C03A5A">
        <w:rPr>
          <w:i/>
        </w:rPr>
        <w:t>Ns</w:t>
      </w:r>
      <w:r>
        <w:rPr>
          <w:i/>
        </w:rPr>
        <w:t xml:space="preserve">. </w:t>
      </w:r>
      <w:r w:rsidR="00506D79">
        <w:rPr>
          <w:rFonts w:eastAsiaTheme="minorEastAsia"/>
          <w:lang w:eastAsia="zh-CN"/>
        </w:rPr>
        <w:t>F</w:t>
      </w:r>
      <w:r w:rsidR="00506D79" w:rsidRPr="00C03A5A">
        <w:rPr>
          <w:rFonts w:eastAsiaTheme="minorEastAsia"/>
          <w:lang w:eastAsia="zh-CN"/>
        </w:rPr>
        <w:t xml:space="preserve">or </w:t>
      </w:r>
      <w:r w:rsidRPr="00C03A5A">
        <w:rPr>
          <w:rFonts w:eastAsiaTheme="minorEastAsia"/>
          <w:lang w:eastAsia="zh-CN"/>
        </w:rPr>
        <w:t>the Same UE ID</w:t>
      </w:r>
      <w:r>
        <w:rPr>
          <w:rFonts w:eastAsiaTheme="minorEastAsia"/>
          <w:lang w:eastAsia="zh-CN"/>
        </w:rPr>
        <w:t xml:space="preserve"> in the same cell, </w:t>
      </w:r>
      <w:proofErr w:type="spellStart"/>
      <w:r w:rsidRPr="00D96C74">
        <w:t>nAndPagingFrameOffset</w:t>
      </w:r>
      <w:proofErr w:type="spellEnd"/>
      <w:r>
        <w:t xml:space="preserve"> and Ns are the same value</w:t>
      </w:r>
      <w:r w:rsidR="00CC701F">
        <w:t>s</w:t>
      </w:r>
      <w:r>
        <w:t xml:space="preserve"> for both RRC_INACTVE and RRC_IDLE</w:t>
      </w:r>
      <w:r w:rsidR="00506D79">
        <w:t xml:space="preserve"> states. However</w:t>
      </w:r>
      <w:r>
        <w:t xml:space="preserve">, T might be different depends </w:t>
      </w:r>
      <w:r w:rsidR="00CC701F">
        <w:t xml:space="preserve">on </w:t>
      </w:r>
      <w:r>
        <w:t>how the RAN configured DRX cycle is configured.</w:t>
      </w:r>
      <w:r w:rsidR="00436DFA">
        <w:t xml:space="preserve"> Different T </w:t>
      </w:r>
      <w:r w:rsidR="00506D79">
        <w:t xml:space="preserve">values </w:t>
      </w:r>
      <w:r w:rsidR="00436DFA">
        <w:t xml:space="preserve">might lead to different </w:t>
      </w:r>
      <w:proofErr w:type="spellStart"/>
      <w:r w:rsidR="00436DFA">
        <w:t>i_s</w:t>
      </w:r>
      <w:proofErr w:type="spellEnd"/>
      <w:r w:rsidR="00436DFA">
        <w:t xml:space="preserve"> if </w:t>
      </w:r>
      <w:r w:rsidR="00436DFA" w:rsidRPr="00C03A5A">
        <w:rPr>
          <w:i/>
          <w:lang w:eastAsia="ko-KR"/>
        </w:rPr>
        <w:t>Ns</w:t>
      </w:r>
      <w:r w:rsidR="00436DFA" w:rsidRPr="00436DFA">
        <w:t xml:space="preserve"> &gt;1.</w:t>
      </w:r>
    </w:p>
    <w:p w:rsidR="00565256" w:rsidRPr="00565256" w:rsidRDefault="00565256" w:rsidP="00565256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1: </w:t>
      </w:r>
      <w:r w:rsidR="00506D79">
        <w:rPr>
          <w:rFonts w:eastAsiaTheme="minorEastAsia"/>
          <w:b/>
          <w:lang w:eastAsia="zh-CN"/>
        </w:rPr>
        <w:t xml:space="preserve">Some </w:t>
      </w:r>
      <w:r>
        <w:rPr>
          <w:rFonts w:eastAsiaTheme="minorEastAsia"/>
          <w:b/>
          <w:lang w:eastAsia="zh-CN"/>
        </w:rPr>
        <w:t>RAN configured DRX cycle configuration might lead to non-overlapped POs between RRC_INACTIVE and RRC_IDLE</w:t>
      </w:r>
      <w:r w:rsidR="00506D79">
        <w:rPr>
          <w:rFonts w:eastAsiaTheme="minorEastAsia"/>
          <w:b/>
          <w:lang w:eastAsia="zh-CN"/>
        </w:rPr>
        <w:t xml:space="preserve"> states</w:t>
      </w:r>
      <w:r>
        <w:rPr>
          <w:rFonts w:eastAsiaTheme="minorEastAsia"/>
          <w:b/>
          <w:lang w:eastAsia="zh-CN"/>
        </w:rPr>
        <w:t>.</w:t>
      </w:r>
    </w:p>
    <w:p w:rsidR="00240150" w:rsidRDefault="00240150" w:rsidP="00A871CB">
      <w:pPr>
        <w:jc w:val="both"/>
      </w:pPr>
      <w:r w:rsidRPr="00240150">
        <w:t xml:space="preserve">This </w:t>
      </w:r>
      <w:r>
        <w:t xml:space="preserve">issue can be avoided </w:t>
      </w:r>
      <w:r w:rsidR="005117E7">
        <w:t xml:space="preserve">by </w:t>
      </w:r>
      <w:r>
        <w:t>some configuration</w:t>
      </w:r>
      <w:r w:rsidR="00506D79">
        <w:t>s</w:t>
      </w:r>
      <w:r>
        <w:t>, for example:</w:t>
      </w:r>
    </w:p>
    <w:p w:rsidR="00240150" w:rsidRDefault="00240150" w:rsidP="00565256">
      <w:pPr>
        <w:pStyle w:val="afc"/>
        <w:numPr>
          <w:ilvl w:val="0"/>
          <w:numId w:val="33"/>
        </w:numPr>
        <w:ind w:firstLineChars="0"/>
        <w:jc w:val="both"/>
      </w:pPr>
      <w:r>
        <w:t xml:space="preserve">Ns=1, in this case, the UE in RRC_INACTVE and RRC_IDLE would anyway monitor the same </w:t>
      </w:r>
      <w:proofErr w:type="spellStart"/>
      <w:r>
        <w:t>PO</w:t>
      </w:r>
      <w:r w:rsidR="00506D79">
        <w:t>s.</w:t>
      </w:r>
      <w:proofErr w:type="spellEnd"/>
    </w:p>
    <w:p w:rsidR="00240150" w:rsidRDefault="00240150" w:rsidP="00565256">
      <w:pPr>
        <w:pStyle w:val="afc"/>
        <w:numPr>
          <w:ilvl w:val="0"/>
          <w:numId w:val="33"/>
        </w:numPr>
        <w:ind w:firstLineChars="0"/>
        <w:jc w:val="both"/>
      </w:pPr>
      <w:r>
        <w:t>RAN configured DRX cycle = Default DRX cycle</w:t>
      </w:r>
      <w:r w:rsidR="00506D79">
        <w:t>,</w:t>
      </w:r>
      <w:r>
        <w:t xml:space="preserve"> and RAN ensure</w:t>
      </w:r>
      <w:r w:rsidR="00506D79">
        <w:t>s the</w:t>
      </w:r>
      <w:r>
        <w:t xml:space="preserve"> same Default DRC cycle in </w:t>
      </w:r>
      <w:r w:rsidR="00506D79">
        <w:t xml:space="preserve">a </w:t>
      </w:r>
      <w:r>
        <w:t xml:space="preserve">RNA. In this case the T used in RRC_IDLE would always equal T used in RRC_INACTVE and thus there is no PO misalignment issue in this configuration. </w:t>
      </w:r>
    </w:p>
    <w:p w:rsidR="00240150" w:rsidRDefault="007E20F3" w:rsidP="00565256">
      <w:pPr>
        <w:pStyle w:val="afc"/>
        <w:numPr>
          <w:ilvl w:val="0"/>
          <w:numId w:val="33"/>
        </w:numPr>
        <w:ind w:firstLineChars="0"/>
        <w:jc w:val="both"/>
      </w:pPr>
      <w:r>
        <w:lastRenderedPageBreak/>
        <w:t>Network take</w:t>
      </w:r>
      <w:r w:rsidR="00565256">
        <w:t>s</w:t>
      </w:r>
      <w:r>
        <w:t xml:space="preserve"> care of the UE specific DRX cycle and UE ID</w:t>
      </w:r>
      <w:r w:rsidR="00506D79">
        <w:t>.</w:t>
      </w:r>
      <w:r>
        <w:t xml:space="preserve">  </w:t>
      </w:r>
      <w:r w:rsidR="00506D79">
        <w:t xml:space="preserve">For </w:t>
      </w:r>
      <w:r>
        <w:t xml:space="preserve">example, it is possible to use different T in RRC_INACTIVE and RRC_IDLE </w:t>
      </w:r>
      <w:r w:rsidRPr="007E20F3">
        <w:t>without causing problems, for instance for UE_ID = 1054</w:t>
      </w:r>
      <w:r w:rsidR="00565256">
        <w:t xml:space="preserve"> and Ns</w:t>
      </w:r>
      <w:r w:rsidR="00565256">
        <w:rPr>
          <w:rFonts w:asciiTheme="minorEastAsia" w:eastAsiaTheme="minorEastAsia" w:hAnsiTheme="minorEastAsia" w:hint="eastAsia"/>
          <w:lang w:eastAsia="zh-CN"/>
        </w:rPr>
        <w:t>=</w:t>
      </w:r>
      <w:r w:rsidR="00565256">
        <w:t>4</w:t>
      </w:r>
      <w:r w:rsidRPr="007E20F3">
        <w:t>,</w:t>
      </w:r>
      <w:r w:rsidR="00565256">
        <w:t xml:space="preserve"> </w:t>
      </w:r>
      <w:proofErr w:type="spellStart"/>
      <w:r w:rsidRPr="007E20F3">
        <w:t>i_s</w:t>
      </w:r>
      <w:proofErr w:type="spellEnd"/>
      <w:r w:rsidRPr="007E20F3">
        <w:t xml:space="preserve"> is 0 for </w:t>
      </w:r>
      <w:r w:rsidR="00506D79">
        <w:t xml:space="preserve">both </w:t>
      </w:r>
      <w:r w:rsidRPr="007E20F3">
        <w:t>64</w:t>
      </w:r>
      <w:r w:rsidR="00565256">
        <w:t xml:space="preserve">0ms </w:t>
      </w:r>
      <w:r w:rsidRPr="007E20F3">
        <w:t>and 32</w:t>
      </w:r>
      <w:r w:rsidR="00565256">
        <w:t>0ms DRX cycle</w:t>
      </w:r>
      <w:r w:rsidR="00506D79">
        <w:t>s</w:t>
      </w:r>
      <w:r w:rsidRPr="007E20F3">
        <w:t>.</w:t>
      </w:r>
    </w:p>
    <w:p w:rsidR="00565256" w:rsidRPr="00EB05B7" w:rsidRDefault="00565256" w:rsidP="00EB05B7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</w:t>
      </w:r>
      <w:r w:rsidR="00CC701F">
        <w:rPr>
          <w:rFonts w:eastAsiaTheme="minorEastAsia"/>
          <w:b/>
          <w:lang w:eastAsia="zh-CN"/>
        </w:rPr>
        <w:t>2</w:t>
      </w:r>
      <w:r w:rsidRPr="00565256">
        <w:rPr>
          <w:rFonts w:eastAsiaTheme="minorEastAsia"/>
          <w:b/>
          <w:lang w:eastAsia="zh-CN"/>
        </w:rPr>
        <w:t xml:space="preserve">: </w:t>
      </w:r>
      <w:r w:rsidR="00506D79">
        <w:rPr>
          <w:rFonts w:eastAsiaTheme="minorEastAsia"/>
          <w:b/>
          <w:lang w:eastAsia="zh-CN"/>
        </w:rPr>
        <w:t>T</w:t>
      </w:r>
      <w:r w:rsidR="00506D79">
        <w:rPr>
          <w:rFonts w:eastAsiaTheme="minorEastAsia" w:hint="eastAsia"/>
          <w:b/>
          <w:lang w:eastAsia="zh-CN"/>
        </w:rPr>
        <w:t>here</w:t>
      </w:r>
      <w:r w:rsidR="00506D79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are </w:t>
      </w:r>
      <w:r w:rsidR="00506D79">
        <w:rPr>
          <w:rFonts w:eastAsiaTheme="minorEastAsia"/>
          <w:b/>
          <w:lang w:eastAsia="zh-CN"/>
        </w:rPr>
        <w:t xml:space="preserve">several </w:t>
      </w:r>
      <w:r>
        <w:rPr>
          <w:rFonts w:eastAsiaTheme="minorEastAsia"/>
          <w:b/>
          <w:lang w:eastAsia="zh-CN"/>
        </w:rPr>
        <w:t>configurations based on implementation to avoid non-overlapped POs between RRC_INACTIVE and RRC_IDLE.</w:t>
      </w:r>
    </w:p>
    <w:p w:rsidR="00240150" w:rsidRPr="00240150" w:rsidRDefault="00240150" w:rsidP="00A871CB">
      <w:pPr>
        <w:jc w:val="both"/>
        <w:rPr>
          <w:rFonts w:eastAsiaTheme="minorEastAsia"/>
          <w:lang w:eastAsia="zh-CN"/>
        </w:rPr>
      </w:pPr>
      <w:r w:rsidRPr="00240150">
        <w:rPr>
          <w:rFonts w:eastAsiaTheme="minorEastAsia"/>
          <w:lang w:eastAsia="zh-CN"/>
        </w:rPr>
        <w:t xml:space="preserve">In case </w:t>
      </w:r>
      <w:r>
        <w:rPr>
          <w:rFonts w:eastAsiaTheme="minorEastAsia"/>
          <w:lang w:eastAsia="zh-CN"/>
        </w:rPr>
        <w:t xml:space="preserve">POs are non-overlapped between RRC_INACTIVE and RRC_IDLE, the consequence would be that the UE is not able to receive CN paging in RRC_INACTIVE state. </w:t>
      </w:r>
      <w:r w:rsidR="00EB05B7">
        <w:rPr>
          <w:rFonts w:eastAsiaTheme="minorEastAsia"/>
          <w:lang w:eastAsia="zh-CN"/>
        </w:rPr>
        <w:t xml:space="preserve">However, this scenario implies that state mismatch already </w:t>
      </w:r>
      <w:r w:rsidR="00EB05B7" w:rsidRPr="00EB05B7">
        <w:rPr>
          <w:rFonts w:eastAsiaTheme="minorEastAsia"/>
          <w:lang w:eastAsia="zh-CN"/>
        </w:rPr>
        <w:t>appeared</w:t>
      </w:r>
      <w:r w:rsidR="008A68FB">
        <w:rPr>
          <w:rFonts w:eastAsiaTheme="minorEastAsia"/>
          <w:lang w:eastAsia="zh-CN"/>
        </w:rPr>
        <w:t>,</w:t>
      </w:r>
      <w:r w:rsidR="00EB05B7">
        <w:rPr>
          <w:rFonts w:eastAsiaTheme="minorEastAsia"/>
          <w:lang w:eastAsia="zh-CN"/>
        </w:rPr>
        <w:t xml:space="preserve"> i.e</w:t>
      </w:r>
      <w:r w:rsidR="008A68FB">
        <w:rPr>
          <w:rFonts w:eastAsiaTheme="minorEastAsia"/>
          <w:lang w:eastAsia="zh-CN"/>
        </w:rPr>
        <w:t>.,</w:t>
      </w:r>
      <w:r w:rsidR="00EB05B7">
        <w:rPr>
          <w:rFonts w:eastAsiaTheme="minorEastAsia"/>
          <w:lang w:eastAsia="zh-CN"/>
        </w:rPr>
        <w:t xml:space="preserve"> the UE is still in RRC_INACTIVE state while the network has released the UE Context. This </w:t>
      </w:r>
      <w:r w:rsidR="00CC701F">
        <w:rPr>
          <w:rFonts w:eastAsiaTheme="minorEastAsia"/>
          <w:lang w:eastAsia="zh-CN"/>
        </w:rPr>
        <w:t xml:space="preserve">situation </w:t>
      </w:r>
      <w:r w:rsidR="00EB05B7">
        <w:rPr>
          <w:rFonts w:eastAsiaTheme="minorEastAsia"/>
          <w:lang w:eastAsia="zh-CN"/>
        </w:rPr>
        <w:t>might be due to</w:t>
      </w:r>
      <w:r w:rsidR="00CC701F">
        <w:rPr>
          <w:rFonts w:eastAsiaTheme="minorEastAsia"/>
          <w:lang w:eastAsia="zh-CN"/>
        </w:rPr>
        <w:t xml:space="preserve"> network implementation in response to </w:t>
      </w:r>
      <w:r w:rsidR="008A68FB">
        <w:rPr>
          <w:rFonts w:eastAsiaTheme="minorEastAsia"/>
          <w:lang w:eastAsia="zh-CN"/>
        </w:rPr>
        <w:t xml:space="preserve">a </w:t>
      </w:r>
      <w:r w:rsidR="00EB05B7">
        <w:rPr>
          <w:rFonts w:eastAsiaTheme="minorEastAsia"/>
          <w:lang w:eastAsia="zh-CN"/>
        </w:rPr>
        <w:t xml:space="preserve">RAN paging failure, for example </w:t>
      </w:r>
      <w:r w:rsidR="008A68FB">
        <w:rPr>
          <w:rFonts w:eastAsiaTheme="minorEastAsia"/>
          <w:lang w:eastAsia="zh-CN"/>
        </w:rPr>
        <w:t xml:space="preserve">when </w:t>
      </w:r>
      <w:r w:rsidR="00EB05B7">
        <w:rPr>
          <w:rFonts w:eastAsiaTheme="minorEastAsia"/>
          <w:lang w:eastAsia="zh-CN"/>
        </w:rPr>
        <w:t xml:space="preserve">the UE is </w:t>
      </w:r>
      <w:r w:rsidR="00CC701F" w:rsidRPr="00CC701F">
        <w:rPr>
          <w:rFonts w:eastAsiaTheme="minorEastAsia"/>
          <w:lang w:eastAsia="zh-CN"/>
        </w:rPr>
        <w:t xml:space="preserve">temporarily </w:t>
      </w:r>
      <w:r w:rsidR="00EB05B7">
        <w:rPr>
          <w:rFonts w:eastAsiaTheme="minorEastAsia"/>
          <w:lang w:eastAsia="zh-CN"/>
        </w:rPr>
        <w:t xml:space="preserve">in </w:t>
      </w:r>
      <w:r w:rsidR="008A68FB">
        <w:rPr>
          <w:rFonts w:eastAsiaTheme="minorEastAsia"/>
          <w:lang w:eastAsia="zh-CN"/>
        </w:rPr>
        <w:t xml:space="preserve">a </w:t>
      </w:r>
      <w:r w:rsidR="00EB05B7">
        <w:rPr>
          <w:rFonts w:eastAsiaTheme="minorEastAsia"/>
          <w:lang w:eastAsia="zh-CN"/>
        </w:rPr>
        <w:t xml:space="preserve">bad coverage </w:t>
      </w:r>
      <w:r w:rsidR="00CC701F">
        <w:rPr>
          <w:rFonts w:eastAsiaTheme="minorEastAsia"/>
          <w:lang w:eastAsia="zh-CN"/>
        </w:rPr>
        <w:t xml:space="preserve">when </w:t>
      </w:r>
      <w:r w:rsidR="008A68FB">
        <w:rPr>
          <w:rFonts w:eastAsiaTheme="minorEastAsia"/>
          <w:lang w:eastAsia="zh-CN"/>
        </w:rPr>
        <w:t xml:space="preserve">RAN </w:t>
      </w:r>
      <w:r w:rsidR="00CC701F">
        <w:rPr>
          <w:rFonts w:eastAsiaTheme="minorEastAsia"/>
          <w:lang w:eastAsia="zh-CN"/>
        </w:rPr>
        <w:t>paging is initiated by network</w:t>
      </w:r>
      <w:r w:rsidR="005117E7">
        <w:rPr>
          <w:rFonts w:eastAsiaTheme="minorEastAsia"/>
          <w:lang w:eastAsia="zh-CN"/>
        </w:rPr>
        <w:t xml:space="preserve"> and the network</w:t>
      </w:r>
      <w:r w:rsidR="008A68FB">
        <w:rPr>
          <w:rFonts w:eastAsiaTheme="minorEastAsia"/>
          <w:lang w:eastAsia="zh-CN"/>
        </w:rPr>
        <w:t xml:space="preserve"> then</w:t>
      </w:r>
      <w:r w:rsidR="005117E7">
        <w:rPr>
          <w:rFonts w:eastAsiaTheme="minorEastAsia"/>
          <w:lang w:eastAsia="zh-CN"/>
        </w:rPr>
        <w:t xml:space="preserve"> remove</w:t>
      </w:r>
      <w:r w:rsidR="008A68FB">
        <w:rPr>
          <w:rFonts w:eastAsiaTheme="minorEastAsia"/>
          <w:lang w:eastAsia="zh-CN"/>
        </w:rPr>
        <w:t>s</w:t>
      </w:r>
      <w:r w:rsidR="005117E7">
        <w:rPr>
          <w:rFonts w:eastAsiaTheme="minorEastAsia"/>
          <w:lang w:eastAsia="zh-CN"/>
        </w:rPr>
        <w:t xml:space="preserve"> the UE context after </w:t>
      </w:r>
      <w:r w:rsidR="008A68FB">
        <w:rPr>
          <w:rFonts w:eastAsiaTheme="minorEastAsia"/>
          <w:lang w:eastAsia="zh-CN"/>
        </w:rPr>
        <w:t xml:space="preserve">the </w:t>
      </w:r>
      <w:r w:rsidR="005117E7">
        <w:rPr>
          <w:rFonts w:eastAsiaTheme="minorEastAsia"/>
          <w:lang w:eastAsia="zh-CN"/>
        </w:rPr>
        <w:t>RAN paging failure</w:t>
      </w:r>
      <w:r w:rsidR="00CC701F">
        <w:rPr>
          <w:rFonts w:eastAsiaTheme="minorEastAsia"/>
          <w:lang w:eastAsia="zh-CN"/>
        </w:rPr>
        <w:t xml:space="preserve">. This should be a rare case and even though this situation appears, it can </w:t>
      </w:r>
      <w:r w:rsidR="008A68FB">
        <w:rPr>
          <w:rFonts w:eastAsiaTheme="minorEastAsia"/>
          <w:lang w:eastAsia="zh-CN"/>
        </w:rPr>
        <w:t xml:space="preserve">also </w:t>
      </w:r>
      <w:r w:rsidR="00CC701F">
        <w:rPr>
          <w:rFonts w:eastAsiaTheme="minorEastAsia"/>
          <w:lang w:eastAsia="zh-CN"/>
        </w:rPr>
        <w:t xml:space="preserve">be recovered when periodic RNAU timer expires and the UE </w:t>
      </w:r>
      <w:r w:rsidR="005117E7">
        <w:rPr>
          <w:rFonts w:eastAsiaTheme="minorEastAsia"/>
          <w:lang w:eastAsia="zh-CN"/>
        </w:rPr>
        <w:t>initiates</w:t>
      </w:r>
      <w:r w:rsidR="00CC701F">
        <w:rPr>
          <w:rFonts w:eastAsiaTheme="minorEastAsia"/>
          <w:lang w:eastAsia="zh-CN"/>
        </w:rPr>
        <w:t xml:space="preserve"> RNAU and fall</w:t>
      </w:r>
      <w:r w:rsidR="005117E7">
        <w:rPr>
          <w:rFonts w:eastAsiaTheme="minorEastAsia"/>
          <w:lang w:eastAsia="zh-CN"/>
        </w:rPr>
        <w:t xml:space="preserve">s </w:t>
      </w:r>
      <w:r w:rsidR="00CC701F">
        <w:rPr>
          <w:rFonts w:eastAsiaTheme="minorEastAsia"/>
          <w:lang w:eastAsia="zh-CN"/>
        </w:rPr>
        <w:t>back to RRC setup procedure.</w:t>
      </w:r>
    </w:p>
    <w:p w:rsidR="00CC701F" w:rsidRPr="00BA1883" w:rsidRDefault="00CC701F" w:rsidP="00CC701F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565256">
        <w:rPr>
          <w:rFonts w:eastAsiaTheme="minorEastAsia"/>
          <w:b/>
          <w:lang w:eastAsia="zh-CN"/>
        </w:rPr>
        <w:t xml:space="preserve">: </w:t>
      </w:r>
      <w:r w:rsidR="008A68FB">
        <w:rPr>
          <w:rFonts w:eastAsiaTheme="minorEastAsia"/>
          <w:b/>
          <w:lang w:eastAsia="zh-CN"/>
        </w:rPr>
        <w:t>Misaligned</w:t>
      </w:r>
      <w:r w:rsidRPr="00BA1883">
        <w:rPr>
          <w:rFonts w:eastAsiaTheme="minorEastAsia"/>
          <w:b/>
          <w:lang w:eastAsia="zh-CN"/>
        </w:rPr>
        <w:t xml:space="preserve"> POs between RRC_INACTVE and RRC_IDLE is only </w:t>
      </w:r>
      <w:r w:rsidR="008A68FB">
        <w:rPr>
          <w:rFonts w:eastAsiaTheme="minorEastAsia"/>
          <w:b/>
          <w:lang w:eastAsia="zh-CN"/>
        </w:rPr>
        <w:t>problematic</w:t>
      </w:r>
      <w:r w:rsidR="008A68FB" w:rsidRPr="00BA1883">
        <w:rPr>
          <w:rFonts w:eastAsiaTheme="minorEastAsia"/>
          <w:b/>
          <w:lang w:eastAsia="zh-CN"/>
        </w:rPr>
        <w:t xml:space="preserve"> </w:t>
      </w:r>
      <w:r w:rsidRPr="00BA1883">
        <w:rPr>
          <w:rFonts w:eastAsiaTheme="minorEastAsia"/>
          <w:b/>
          <w:lang w:eastAsia="zh-CN"/>
        </w:rPr>
        <w:t>in</w:t>
      </w:r>
      <w:r w:rsidR="00214F11">
        <w:rPr>
          <w:rFonts w:eastAsiaTheme="minorEastAsia"/>
          <w:b/>
          <w:lang w:eastAsia="zh-CN"/>
        </w:rPr>
        <w:t xml:space="preserve"> the</w:t>
      </w:r>
      <w:r w:rsidRPr="00BA1883">
        <w:rPr>
          <w:rFonts w:eastAsiaTheme="minorEastAsia"/>
          <w:b/>
          <w:lang w:eastAsia="zh-CN"/>
        </w:rPr>
        <w:t xml:space="preserve"> abnormal state mismatch situation which is </w:t>
      </w:r>
      <w:r w:rsidR="00957F04" w:rsidRPr="00957F04">
        <w:rPr>
          <w:rFonts w:eastAsiaTheme="minorEastAsia"/>
          <w:b/>
          <w:lang w:eastAsia="zh-CN"/>
        </w:rPr>
        <w:t>rare</w:t>
      </w:r>
      <w:r w:rsidRPr="00BA1883">
        <w:rPr>
          <w:rFonts w:eastAsiaTheme="minorEastAsia"/>
          <w:b/>
          <w:lang w:eastAsia="zh-CN"/>
        </w:rPr>
        <w:t>.</w:t>
      </w:r>
      <w:r w:rsidR="008A68FB">
        <w:rPr>
          <w:rFonts w:eastAsiaTheme="minorEastAsia"/>
          <w:b/>
          <w:lang w:eastAsia="zh-CN"/>
        </w:rPr>
        <w:t xml:space="preserve"> And when</w:t>
      </w:r>
      <w:r w:rsidR="008A68FB" w:rsidRPr="00BA1883">
        <w:rPr>
          <w:rFonts w:eastAsiaTheme="minorEastAsia"/>
          <w:b/>
          <w:lang w:eastAsia="zh-CN"/>
        </w:rPr>
        <w:t xml:space="preserve"> this </w:t>
      </w:r>
      <w:r w:rsidR="008A68FB">
        <w:rPr>
          <w:rFonts w:eastAsiaTheme="minorEastAsia"/>
          <w:b/>
          <w:lang w:eastAsia="zh-CN"/>
        </w:rPr>
        <w:t>problem</w:t>
      </w:r>
      <w:r w:rsidR="008A68FB" w:rsidRPr="00BA1883">
        <w:rPr>
          <w:rFonts w:eastAsiaTheme="minorEastAsia"/>
          <w:b/>
          <w:lang w:eastAsia="zh-CN"/>
        </w:rPr>
        <w:t xml:space="preserve"> </w:t>
      </w:r>
      <w:r w:rsidR="008A68FB">
        <w:rPr>
          <w:rFonts w:eastAsiaTheme="minorEastAsia"/>
          <w:b/>
          <w:lang w:eastAsia="zh-CN"/>
        </w:rPr>
        <w:t>happens</w:t>
      </w:r>
      <w:r w:rsidR="008A68FB" w:rsidRPr="00BA1883">
        <w:rPr>
          <w:rFonts w:eastAsiaTheme="minorEastAsia"/>
          <w:b/>
          <w:lang w:eastAsia="zh-CN"/>
        </w:rPr>
        <w:t xml:space="preserve">, it can be recovered when </w:t>
      </w:r>
      <w:r w:rsidR="008A68FB">
        <w:rPr>
          <w:rFonts w:eastAsiaTheme="minorEastAsia"/>
          <w:b/>
          <w:lang w:eastAsia="zh-CN"/>
        </w:rPr>
        <w:t xml:space="preserve">the </w:t>
      </w:r>
      <w:r w:rsidR="008A68FB" w:rsidRPr="00BA1883">
        <w:rPr>
          <w:rFonts w:eastAsiaTheme="minorEastAsia"/>
          <w:b/>
          <w:lang w:eastAsia="zh-CN"/>
        </w:rPr>
        <w:t>periodic RNAU timer expires</w:t>
      </w:r>
      <w:r w:rsidR="008A68FB">
        <w:rPr>
          <w:rFonts w:eastAsiaTheme="minorEastAsia"/>
          <w:b/>
          <w:lang w:eastAsia="zh-CN"/>
        </w:rPr>
        <w:t>.</w:t>
      </w:r>
    </w:p>
    <w:p w:rsidR="001C1F0B" w:rsidRDefault="001C1F0B" w:rsidP="007913B4">
      <w:r w:rsidRPr="001C1F0B">
        <w:t>Based on the observation</w:t>
      </w:r>
      <w:r w:rsidR="00CC701F">
        <w:t>s</w:t>
      </w:r>
      <w:r w:rsidRPr="001C1F0B">
        <w:t xml:space="preserve"> </w:t>
      </w:r>
      <w:r>
        <w:t>above, we think t</w:t>
      </w:r>
      <w:r w:rsidR="00CC701F">
        <w:t>his is not an urgent issue in Rel-15/16</w:t>
      </w:r>
      <w:r>
        <w:t>.</w:t>
      </w:r>
      <w:r w:rsidR="00556306">
        <w:t xml:space="preserve"> And the solutions if needed can be discussed in Rel-17 </w:t>
      </w:r>
      <w:r w:rsidR="00214F11">
        <w:t xml:space="preserve">from </w:t>
      </w:r>
      <w:r w:rsidR="00556306">
        <w:t>specification completion point of view.</w:t>
      </w:r>
    </w:p>
    <w:p w:rsidR="001C1F0B" w:rsidRPr="00747E12" w:rsidRDefault="00747E12" w:rsidP="007913B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30615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30615B">
        <w:rPr>
          <w:rFonts w:eastAsiaTheme="minorEastAsia"/>
          <w:b/>
          <w:lang w:eastAsia="zh-CN"/>
        </w:rPr>
        <w:t xml:space="preserve">: </w:t>
      </w:r>
      <w:r w:rsidR="00214F11">
        <w:rPr>
          <w:rFonts w:eastAsiaTheme="minorEastAsia"/>
          <w:b/>
          <w:lang w:eastAsia="zh-CN"/>
        </w:rPr>
        <w:t>RAN2 to discuss the issue about</w:t>
      </w:r>
      <w:r w:rsidR="00556306" w:rsidRPr="00556306">
        <w:rPr>
          <w:rFonts w:eastAsiaTheme="minorEastAsia"/>
          <w:b/>
          <w:lang w:eastAsia="zh-CN"/>
        </w:rPr>
        <w:t xml:space="preserve"> non-overlapped POs </w:t>
      </w:r>
      <w:r w:rsidR="00556306">
        <w:rPr>
          <w:rFonts w:eastAsiaTheme="minorEastAsia"/>
          <w:b/>
          <w:lang w:eastAsia="zh-CN"/>
        </w:rPr>
        <w:t>for RRC_INACTIVE and RRC_IDLE</w:t>
      </w:r>
      <w:r w:rsidR="00214F11">
        <w:rPr>
          <w:rFonts w:eastAsiaTheme="minorEastAsia"/>
          <w:b/>
          <w:lang w:eastAsia="zh-CN"/>
        </w:rPr>
        <w:t xml:space="preserve"> in Rel-17</w:t>
      </w:r>
      <w:r w:rsidR="00556306">
        <w:rPr>
          <w:rFonts w:eastAsiaTheme="minorEastAsia"/>
          <w:b/>
          <w:lang w:eastAsia="zh-CN"/>
        </w:rPr>
        <w:t>.</w:t>
      </w:r>
    </w:p>
    <w:bookmarkEnd w:id="3"/>
    <w:bookmarkEnd w:id="4"/>
    <w:p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:rsidR="00BD18E9" w:rsidRDefault="0072270A">
      <w:pPr>
        <w:rPr>
          <w:rFonts w:eastAsia="宋体"/>
          <w:kern w:val="2"/>
          <w:szCs w:val="22"/>
        </w:rPr>
      </w:pPr>
      <w:bookmarkStart w:id="5" w:name="OLE_LINK3"/>
      <w:r>
        <w:rPr>
          <w:rFonts w:eastAsia="宋体"/>
          <w:kern w:val="2"/>
          <w:szCs w:val="22"/>
        </w:rPr>
        <w:t>Based on the discussion above, we have the following proposals:</w:t>
      </w:r>
    </w:p>
    <w:p w:rsidR="00214F11" w:rsidRPr="00565256" w:rsidRDefault="00214F11" w:rsidP="00214F11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Some RAN configured DRX cycle configuration might lead to non-overlapped POs between RRC_INACTIVE and RRC_IDLE states.</w:t>
      </w:r>
    </w:p>
    <w:p w:rsidR="00214F11" w:rsidRPr="00EB05B7" w:rsidRDefault="00214F11" w:rsidP="00214F11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565256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>here</w:t>
      </w:r>
      <w:r>
        <w:rPr>
          <w:rFonts w:eastAsiaTheme="minorEastAsia"/>
          <w:b/>
          <w:lang w:eastAsia="zh-CN"/>
        </w:rPr>
        <w:t xml:space="preserve"> are several configurations based on implementation to avoid non-overlapped POs between RRC_INACTIVE and RRC_IDLE.</w:t>
      </w:r>
    </w:p>
    <w:p w:rsidR="00214F11" w:rsidRPr="00BA1883" w:rsidRDefault="00214F11" w:rsidP="00214F11">
      <w:pPr>
        <w:rPr>
          <w:rFonts w:eastAsiaTheme="minorEastAsia"/>
          <w:b/>
          <w:lang w:eastAsia="zh-CN"/>
        </w:rPr>
      </w:pPr>
      <w:r w:rsidRPr="00565256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565256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Misaligned</w:t>
      </w:r>
      <w:r w:rsidRPr="00BA1883">
        <w:rPr>
          <w:rFonts w:eastAsiaTheme="minorEastAsia"/>
          <w:b/>
          <w:lang w:eastAsia="zh-CN"/>
        </w:rPr>
        <w:t xml:space="preserve"> POs between RRC_INACTVE and RRC_IDLE is only </w:t>
      </w:r>
      <w:r>
        <w:rPr>
          <w:rFonts w:eastAsiaTheme="minorEastAsia"/>
          <w:b/>
          <w:lang w:eastAsia="zh-CN"/>
        </w:rPr>
        <w:t>problematic</w:t>
      </w:r>
      <w:r w:rsidRPr="00BA1883">
        <w:rPr>
          <w:rFonts w:eastAsiaTheme="minorEastAsia"/>
          <w:b/>
          <w:lang w:eastAsia="zh-CN"/>
        </w:rPr>
        <w:t xml:space="preserve"> in </w:t>
      </w:r>
      <w:r>
        <w:rPr>
          <w:rFonts w:eastAsiaTheme="minorEastAsia"/>
          <w:b/>
          <w:lang w:eastAsia="zh-CN"/>
        </w:rPr>
        <w:t xml:space="preserve">the </w:t>
      </w:r>
      <w:r w:rsidRPr="00BA1883">
        <w:rPr>
          <w:rFonts w:eastAsiaTheme="minorEastAsia"/>
          <w:b/>
          <w:lang w:eastAsia="zh-CN"/>
        </w:rPr>
        <w:t xml:space="preserve">abnormal state mismatch situation which is </w:t>
      </w:r>
      <w:r w:rsidRPr="00957F04">
        <w:rPr>
          <w:rFonts w:eastAsiaTheme="minorEastAsia"/>
          <w:b/>
          <w:lang w:eastAsia="zh-CN"/>
        </w:rPr>
        <w:t>rare</w:t>
      </w:r>
      <w:r w:rsidRPr="00BA1883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And when</w:t>
      </w:r>
      <w:r w:rsidRPr="00BA1883">
        <w:rPr>
          <w:rFonts w:eastAsiaTheme="minorEastAsia"/>
          <w:b/>
          <w:lang w:eastAsia="zh-CN"/>
        </w:rPr>
        <w:t xml:space="preserve"> this </w:t>
      </w:r>
      <w:r>
        <w:rPr>
          <w:rFonts w:eastAsiaTheme="minorEastAsia"/>
          <w:b/>
          <w:lang w:eastAsia="zh-CN"/>
        </w:rPr>
        <w:t>problem</w:t>
      </w:r>
      <w:r w:rsidRPr="00BA188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happens</w:t>
      </w:r>
      <w:r w:rsidRPr="00BA1883">
        <w:rPr>
          <w:rFonts w:eastAsiaTheme="minorEastAsia"/>
          <w:b/>
          <w:lang w:eastAsia="zh-CN"/>
        </w:rPr>
        <w:t xml:space="preserve">, it can be recovered when </w:t>
      </w:r>
      <w:r>
        <w:rPr>
          <w:rFonts w:eastAsiaTheme="minorEastAsia"/>
          <w:b/>
          <w:lang w:eastAsia="zh-CN"/>
        </w:rPr>
        <w:t xml:space="preserve">the </w:t>
      </w:r>
      <w:r w:rsidRPr="00BA1883">
        <w:rPr>
          <w:rFonts w:eastAsiaTheme="minorEastAsia"/>
          <w:b/>
          <w:lang w:eastAsia="zh-CN"/>
        </w:rPr>
        <w:t>periodic RNAU timer expires</w:t>
      </w:r>
      <w:r>
        <w:rPr>
          <w:rFonts w:eastAsiaTheme="minorEastAsia"/>
          <w:b/>
          <w:lang w:eastAsia="zh-CN"/>
        </w:rPr>
        <w:t>.</w:t>
      </w:r>
    </w:p>
    <w:p w:rsidR="00214F11" w:rsidRPr="00747E12" w:rsidRDefault="00214F11" w:rsidP="00214F1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30615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30615B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RAN2 to discuss the issue about</w:t>
      </w:r>
      <w:r w:rsidRPr="00556306">
        <w:rPr>
          <w:rFonts w:eastAsiaTheme="minorEastAsia"/>
          <w:b/>
          <w:lang w:eastAsia="zh-CN"/>
        </w:rPr>
        <w:t xml:space="preserve"> non-overlapped POs </w:t>
      </w:r>
      <w:r>
        <w:rPr>
          <w:rFonts w:eastAsiaTheme="minorEastAsia"/>
          <w:b/>
          <w:lang w:eastAsia="zh-CN"/>
        </w:rPr>
        <w:t>for RRC_INACTIVE and RRC_IDLE in Rel-17.</w:t>
      </w:r>
    </w:p>
    <w:bookmarkEnd w:id="5"/>
    <w:p w:rsidR="0072270A" w:rsidRPr="00266554" w:rsidRDefault="0072270A" w:rsidP="00266554">
      <w:pPr>
        <w:rPr>
          <w:rFonts w:eastAsia="宋体"/>
          <w:kern w:val="2"/>
          <w:szCs w:val="22"/>
        </w:rPr>
      </w:pPr>
    </w:p>
    <w:sectPr w:rsidR="0072270A" w:rsidRPr="00266554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69B" w:rsidRDefault="00A3469B">
      <w:r>
        <w:separator/>
      </w:r>
    </w:p>
  </w:endnote>
  <w:endnote w:type="continuationSeparator" w:id="0">
    <w:p w:rsidR="00A3469B" w:rsidRDefault="00A34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69B" w:rsidRDefault="00A3469B">
      <w:r>
        <w:separator/>
      </w:r>
    </w:p>
  </w:footnote>
  <w:footnote w:type="continuationSeparator" w:id="0">
    <w:p w:rsidR="00A3469B" w:rsidRDefault="00A34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0D1630E"/>
    <w:multiLevelType w:val="hybridMultilevel"/>
    <w:tmpl w:val="D69A6942"/>
    <w:lvl w:ilvl="0" w:tplc="68202B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0709F1"/>
    <w:multiLevelType w:val="hybridMultilevel"/>
    <w:tmpl w:val="34E6EC5A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0B0D11"/>
    <w:multiLevelType w:val="hybridMultilevel"/>
    <w:tmpl w:val="EAD69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2F041478"/>
    <w:lvl w:ilvl="0" w:tplc="39062CD8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4F823EE"/>
    <w:multiLevelType w:val="hybridMultilevel"/>
    <w:tmpl w:val="4AE0DEC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9580015"/>
    <w:multiLevelType w:val="hybridMultilevel"/>
    <w:tmpl w:val="FB34A40A"/>
    <w:lvl w:ilvl="0" w:tplc="E48087D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hybridMultilevel"/>
    <w:tmpl w:val="F41C76BA"/>
    <w:lvl w:ilvl="0" w:tplc="20F83E20">
      <w:start w:val="1"/>
      <w:numFmt w:val="decimal"/>
      <w:pStyle w:val="Observation"/>
      <w:lvlText w:val="Observation %1:"/>
      <w:lvlJc w:val="left"/>
      <w:pPr>
        <w:ind w:left="644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5D6372B"/>
    <w:multiLevelType w:val="hybridMultilevel"/>
    <w:tmpl w:val="3DAAFBA4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5B77B9"/>
    <w:multiLevelType w:val="hybridMultilevel"/>
    <w:tmpl w:val="6BD2E39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5A2595"/>
    <w:multiLevelType w:val="hybridMultilevel"/>
    <w:tmpl w:val="E0CEFFE6"/>
    <w:lvl w:ilvl="0" w:tplc="DA021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7C0371"/>
    <w:multiLevelType w:val="hybridMultilevel"/>
    <w:tmpl w:val="8DB6E93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4EF7CAB"/>
    <w:multiLevelType w:val="hybridMultilevel"/>
    <w:tmpl w:val="E7CADB0E"/>
    <w:lvl w:ilvl="0" w:tplc="22F0CE8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8382"/>
        </w:tabs>
        <w:ind w:left="838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68"/>
        </w:tabs>
        <w:ind w:left="-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52"/>
        </w:tabs>
        <w:ind w:left="5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</w:abstractNum>
  <w:abstractNum w:abstractNumId="2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20"/>
  </w:num>
  <w:num w:numId="5">
    <w:abstractNumId w:val="22"/>
  </w:num>
  <w:num w:numId="6">
    <w:abstractNumId w:val="2"/>
  </w:num>
  <w:num w:numId="7">
    <w:abstractNumId w:val="13"/>
  </w:num>
  <w:num w:numId="8">
    <w:abstractNumId w:val="8"/>
  </w:num>
  <w:num w:numId="9">
    <w:abstractNumId w:val="19"/>
  </w:num>
  <w:num w:numId="10">
    <w:abstractNumId w:val="8"/>
    <w:lvlOverride w:ilvl="0">
      <w:startOverride w:val="1"/>
    </w:lvlOverride>
  </w:num>
  <w:num w:numId="11">
    <w:abstractNumId w:val="11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12"/>
  </w:num>
  <w:num w:numId="20">
    <w:abstractNumId w:val="18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6"/>
  </w:num>
  <w:num w:numId="24">
    <w:abstractNumId w:val="7"/>
  </w:num>
  <w:num w:numId="25">
    <w:abstractNumId w:val="16"/>
  </w:num>
  <w:num w:numId="26">
    <w:abstractNumId w:val="21"/>
  </w:num>
  <w:num w:numId="27">
    <w:abstractNumId w:val="0"/>
  </w:num>
  <w:num w:numId="28">
    <w:abstractNumId w:val="15"/>
  </w:num>
  <w:num w:numId="29">
    <w:abstractNumId w:val="1"/>
  </w:num>
  <w:num w:numId="30">
    <w:abstractNumId w:val="4"/>
  </w:num>
  <w:num w:numId="31">
    <w:abstractNumId w:val="14"/>
  </w:num>
  <w:num w:numId="32">
    <w:abstractNumId w:val="3"/>
  </w:num>
  <w:num w:numId="33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58E"/>
    <w:rsid w:val="00002CCB"/>
    <w:rsid w:val="00003D42"/>
    <w:rsid w:val="000050EF"/>
    <w:rsid w:val="000058EA"/>
    <w:rsid w:val="000058F2"/>
    <w:rsid w:val="00013E65"/>
    <w:rsid w:val="00014336"/>
    <w:rsid w:val="0002767D"/>
    <w:rsid w:val="00030F80"/>
    <w:rsid w:val="00032843"/>
    <w:rsid w:val="0003366D"/>
    <w:rsid w:val="00034648"/>
    <w:rsid w:val="00040007"/>
    <w:rsid w:val="000447EB"/>
    <w:rsid w:val="00044967"/>
    <w:rsid w:val="00045955"/>
    <w:rsid w:val="00053059"/>
    <w:rsid w:val="00053122"/>
    <w:rsid w:val="00061967"/>
    <w:rsid w:val="00065B3D"/>
    <w:rsid w:val="00066745"/>
    <w:rsid w:val="00066AD1"/>
    <w:rsid w:val="000675D3"/>
    <w:rsid w:val="00071747"/>
    <w:rsid w:val="00074BC6"/>
    <w:rsid w:val="000800AB"/>
    <w:rsid w:val="000810CE"/>
    <w:rsid w:val="00083083"/>
    <w:rsid w:val="00085C4D"/>
    <w:rsid w:val="00087297"/>
    <w:rsid w:val="00087B55"/>
    <w:rsid w:val="000931AF"/>
    <w:rsid w:val="00094380"/>
    <w:rsid w:val="00095EAB"/>
    <w:rsid w:val="0009799A"/>
    <w:rsid w:val="000A500D"/>
    <w:rsid w:val="000B3F26"/>
    <w:rsid w:val="000B7BC8"/>
    <w:rsid w:val="000C040E"/>
    <w:rsid w:val="000C156A"/>
    <w:rsid w:val="000C30A7"/>
    <w:rsid w:val="000C7EAB"/>
    <w:rsid w:val="000D2460"/>
    <w:rsid w:val="000D3F5B"/>
    <w:rsid w:val="000D4B56"/>
    <w:rsid w:val="000D56F8"/>
    <w:rsid w:val="000D74A2"/>
    <w:rsid w:val="000D7A23"/>
    <w:rsid w:val="000E0664"/>
    <w:rsid w:val="000E16E7"/>
    <w:rsid w:val="000E23E8"/>
    <w:rsid w:val="000E51A9"/>
    <w:rsid w:val="000E524E"/>
    <w:rsid w:val="000F5267"/>
    <w:rsid w:val="000F5BA1"/>
    <w:rsid w:val="000F5F3A"/>
    <w:rsid w:val="000F6106"/>
    <w:rsid w:val="000F629B"/>
    <w:rsid w:val="000F6A73"/>
    <w:rsid w:val="000F7FAE"/>
    <w:rsid w:val="0010136D"/>
    <w:rsid w:val="001028D7"/>
    <w:rsid w:val="0010609F"/>
    <w:rsid w:val="001108FB"/>
    <w:rsid w:val="001136D6"/>
    <w:rsid w:val="0011526F"/>
    <w:rsid w:val="00125788"/>
    <w:rsid w:val="0012673E"/>
    <w:rsid w:val="0012688D"/>
    <w:rsid w:val="00130C9A"/>
    <w:rsid w:val="001321D9"/>
    <w:rsid w:val="00132807"/>
    <w:rsid w:val="00135387"/>
    <w:rsid w:val="001363F0"/>
    <w:rsid w:val="00137BAA"/>
    <w:rsid w:val="00141A30"/>
    <w:rsid w:val="00141E3E"/>
    <w:rsid w:val="00146F3A"/>
    <w:rsid w:val="00150C61"/>
    <w:rsid w:val="00151A5A"/>
    <w:rsid w:val="00153311"/>
    <w:rsid w:val="00156110"/>
    <w:rsid w:val="0016212E"/>
    <w:rsid w:val="00163DE4"/>
    <w:rsid w:val="00164551"/>
    <w:rsid w:val="00166107"/>
    <w:rsid w:val="0017203E"/>
    <w:rsid w:val="001818BC"/>
    <w:rsid w:val="0018337A"/>
    <w:rsid w:val="00183A37"/>
    <w:rsid w:val="001841A6"/>
    <w:rsid w:val="00190269"/>
    <w:rsid w:val="001904B1"/>
    <w:rsid w:val="001962E8"/>
    <w:rsid w:val="001970E6"/>
    <w:rsid w:val="001A31AC"/>
    <w:rsid w:val="001A40A8"/>
    <w:rsid w:val="001A5E55"/>
    <w:rsid w:val="001A67C6"/>
    <w:rsid w:val="001B7103"/>
    <w:rsid w:val="001B7189"/>
    <w:rsid w:val="001B7C44"/>
    <w:rsid w:val="001B7DD8"/>
    <w:rsid w:val="001C18C4"/>
    <w:rsid w:val="001C1F0B"/>
    <w:rsid w:val="001C5746"/>
    <w:rsid w:val="001D002F"/>
    <w:rsid w:val="001D1808"/>
    <w:rsid w:val="001D19F7"/>
    <w:rsid w:val="001D65A4"/>
    <w:rsid w:val="001E29EF"/>
    <w:rsid w:val="001E2DAC"/>
    <w:rsid w:val="001E49FF"/>
    <w:rsid w:val="001E76B5"/>
    <w:rsid w:val="00201446"/>
    <w:rsid w:val="00203302"/>
    <w:rsid w:val="00206269"/>
    <w:rsid w:val="00206EB0"/>
    <w:rsid w:val="00206FE6"/>
    <w:rsid w:val="00207104"/>
    <w:rsid w:val="002071A5"/>
    <w:rsid w:val="00210319"/>
    <w:rsid w:val="002125C4"/>
    <w:rsid w:val="00214F11"/>
    <w:rsid w:val="00215B85"/>
    <w:rsid w:val="0021627D"/>
    <w:rsid w:val="002238A7"/>
    <w:rsid w:val="002257E4"/>
    <w:rsid w:val="0022607D"/>
    <w:rsid w:val="002316E8"/>
    <w:rsid w:val="00233D25"/>
    <w:rsid w:val="002365E3"/>
    <w:rsid w:val="00240150"/>
    <w:rsid w:val="0024202D"/>
    <w:rsid w:val="002426A9"/>
    <w:rsid w:val="002437A5"/>
    <w:rsid w:val="0025003A"/>
    <w:rsid w:val="00252B23"/>
    <w:rsid w:val="002539EB"/>
    <w:rsid w:val="00254027"/>
    <w:rsid w:val="0025563E"/>
    <w:rsid w:val="002563C5"/>
    <w:rsid w:val="002565BA"/>
    <w:rsid w:val="0026237A"/>
    <w:rsid w:val="00263F5E"/>
    <w:rsid w:val="002658CE"/>
    <w:rsid w:val="00266554"/>
    <w:rsid w:val="0027168B"/>
    <w:rsid w:val="002732B4"/>
    <w:rsid w:val="002742B6"/>
    <w:rsid w:val="00281F0D"/>
    <w:rsid w:val="00284E1C"/>
    <w:rsid w:val="00287FB7"/>
    <w:rsid w:val="00291ACD"/>
    <w:rsid w:val="002A37EF"/>
    <w:rsid w:val="002A44F2"/>
    <w:rsid w:val="002A5160"/>
    <w:rsid w:val="002A5187"/>
    <w:rsid w:val="002A7BCA"/>
    <w:rsid w:val="002B0D2C"/>
    <w:rsid w:val="002B48FB"/>
    <w:rsid w:val="002B6886"/>
    <w:rsid w:val="002C08D0"/>
    <w:rsid w:val="002C147D"/>
    <w:rsid w:val="002C2067"/>
    <w:rsid w:val="002C28D8"/>
    <w:rsid w:val="002C2991"/>
    <w:rsid w:val="002C5756"/>
    <w:rsid w:val="002C6610"/>
    <w:rsid w:val="002D1330"/>
    <w:rsid w:val="002D1716"/>
    <w:rsid w:val="002D7B34"/>
    <w:rsid w:val="002E0A2A"/>
    <w:rsid w:val="002E4E0A"/>
    <w:rsid w:val="002E5290"/>
    <w:rsid w:val="002E7CD2"/>
    <w:rsid w:val="002F06AA"/>
    <w:rsid w:val="002F24A9"/>
    <w:rsid w:val="002F2B7A"/>
    <w:rsid w:val="002F364D"/>
    <w:rsid w:val="002F4841"/>
    <w:rsid w:val="002F54DB"/>
    <w:rsid w:val="002F79EF"/>
    <w:rsid w:val="002F7AA0"/>
    <w:rsid w:val="00305684"/>
    <w:rsid w:val="0030615B"/>
    <w:rsid w:val="003119A6"/>
    <w:rsid w:val="00312F34"/>
    <w:rsid w:val="00315B0F"/>
    <w:rsid w:val="00322E83"/>
    <w:rsid w:val="003230E5"/>
    <w:rsid w:val="00323811"/>
    <w:rsid w:val="003258EB"/>
    <w:rsid w:val="00327F59"/>
    <w:rsid w:val="00333B90"/>
    <w:rsid w:val="00334796"/>
    <w:rsid w:val="0033505B"/>
    <w:rsid w:val="0033657F"/>
    <w:rsid w:val="0033738F"/>
    <w:rsid w:val="0034011D"/>
    <w:rsid w:val="00345421"/>
    <w:rsid w:val="0035178D"/>
    <w:rsid w:val="00351E4A"/>
    <w:rsid w:val="00353ADD"/>
    <w:rsid w:val="003553E1"/>
    <w:rsid w:val="00355977"/>
    <w:rsid w:val="003574FE"/>
    <w:rsid w:val="00357FD7"/>
    <w:rsid w:val="00361DC6"/>
    <w:rsid w:val="00363C46"/>
    <w:rsid w:val="003712E0"/>
    <w:rsid w:val="003734B7"/>
    <w:rsid w:val="00376151"/>
    <w:rsid w:val="00376D32"/>
    <w:rsid w:val="00376E8E"/>
    <w:rsid w:val="0038042C"/>
    <w:rsid w:val="00384C2C"/>
    <w:rsid w:val="0038507B"/>
    <w:rsid w:val="003860FA"/>
    <w:rsid w:val="00387E63"/>
    <w:rsid w:val="00390502"/>
    <w:rsid w:val="0039105A"/>
    <w:rsid w:val="00394184"/>
    <w:rsid w:val="00394C6D"/>
    <w:rsid w:val="0039734A"/>
    <w:rsid w:val="003A13A5"/>
    <w:rsid w:val="003A3017"/>
    <w:rsid w:val="003A5474"/>
    <w:rsid w:val="003A5AA7"/>
    <w:rsid w:val="003B0AE9"/>
    <w:rsid w:val="003B0E5D"/>
    <w:rsid w:val="003B2E00"/>
    <w:rsid w:val="003B35DA"/>
    <w:rsid w:val="003B38ED"/>
    <w:rsid w:val="003B4171"/>
    <w:rsid w:val="003B5EB6"/>
    <w:rsid w:val="003C0D51"/>
    <w:rsid w:val="003C4A70"/>
    <w:rsid w:val="003C7A57"/>
    <w:rsid w:val="003C7BF6"/>
    <w:rsid w:val="003D1BF9"/>
    <w:rsid w:val="003D2295"/>
    <w:rsid w:val="003D4623"/>
    <w:rsid w:val="003D4F35"/>
    <w:rsid w:val="003E0736"/>
    <w:rsid w:val="003E18D0"/>
    <w:rsid w:val="003E2FFF"/>
    <w:rsid w:val="003E3552"/>
    <w:rsid w:val="003E370F"/>
    <w:rsid w:val="003E39CC"/>
    <w:rsid w:val="003E409B"/>
    <w:rsid w:val="003E7764"/>
    <w:rsid w:val="003F0564"/>
    <w:rsid w:val="003F3817"/>
    <w:rsid w:val="003F6142"/>
    <w:rsid w:val="00401638"/>
    <w:rsid w:val="004033FA"/>
    <w:rsid w:val="0041024D"/>
    <w:rsid w:val="00411385"/>
    <w:rsid w:val="0041199F"/>
    <w:rsid w:val="004122D0"/>
    <w:rsid w:val="00414B34"/>
    <w:rsid w:val="00416CA9"/>
    <w:rsid w:val="004216BF"/>
    <w:rsid w:val="004219B1"/>
    <w:rsid w:val="00425CB3"/>
    <w:rsid w:val="00427918"/>
    <w:rsid w:val="00427C48"/>
    <w:rsid w:val="00427CCA"/>
    <w:rsid w:val="00433951"/>
    <w:rsid w:val="00435891"/>
    <w:rsid w:val="0043626D"/>
    <w:rsid w:val="00436DFA"/>
    <w:rsid w:val="00440198"/>
    <w:rsid w:val="00442609"/>
    <w:rsid w:val="00443F6F"/>
    <w:rsid w:val="00444241"/>
    <w:rsid w:val="00450DE9"/>
    <w:rsid w:val="004529A6"/>
    <w:rsid w:val="00457794"/>
    <w:rsid w:val="00457F57"/>
    <w:rsid w:val="004607D7"/>
    <w:rsid w:val="00460BC7"/>
    <w:rsid w:val="00464D27"/>
    <w:rsid w:val="00466080"/>
    <w:rsid w:val="00467A42"/>
    <w:rsid w:val="00470A27"/>
    <w:rsid w:val="00472D09"/>
    <w:rsid w:val="0047352B"/>
    <w:rsid w:val="00476314"/>
    <w:rsid w:val="004811D8"/>
    <w:rsid w:val="00483D7E"/>
    <w:rsid w:val="00486580"/>
    <w:rsid w:val="00492589"/>
    <w:rsid w:val="00493938"/>
    <w:rsid w:val="00495800"/>
    <w:rsid w:val="004A0F00"/>
    <w:rsid w:val="004B4D85"/>
    <w:rsid w:val="004B506F"/>
    <w:rsid w:val="004B717A"/>
    <w:rsid w:val="004B771F"/>
    <w:rsid w:val="004B7E36"/>
    <w:rsid w:val="004C4D2F"/>
    <w:rsid w:val="004C5983"/>
    <w:rsid w:val="004D0687"/>
    <w:rsid w:val="004E4984"/>
    <w:rsid w:val="004E63E4"/>
    <w:rsid w:val="004F0331"/>
    <w:rsid w:val="004F0C84"/>
    <w:rsid w:val="004F13F9"/>
    <w:rsid w:val="004F27B8"/>
    <w:rsid w:val="004F571A"/>
    <w:rsid w:val="004F687D"/>
    <w:rsid w:val="005023C2"/>
    <w:rsid w:val="00502821"/>
    <w:rsid w:val="00504615"/>
    <w:rsid w:val="00506D79"/>
    <w:rsid w:val="00510A2A"/>
    <w:rsid w:val="005111FB"/>
    <w:rsid w:val="005117E7"/>
    <w:rsid w:val="00514B76"/>
    <w:rsid w:val="00516026"/>
    <w:rsid w:val="00521932"/>
    <w:rsid w:val="00524E8A"/>
    <w:rsid w:val="00534734"/>
    <w:rsid w:val="00537B61"/>
    <w:rsid w:val="00541009"/>
    <w:rsid w:val="00541570"/>
    <w:rsid w:val="00546FF0"/>
    <w:rsid w:val="00547448"/>
    <w:rsid w:val="00547809"/>
    <w:rsid w:val="005517C7"/>
    <w:rsid w:val="00551A51"/>
    <w:rsid w:val="00553551"/>
    <w:rsid w:val="00556306"/>
    <w:rsid w:val="00556D1C"/>
    <w:rsid w:val="005604D4"/>
    <w:rsid w:val="00562B43"/>
    <w:rsid w:val="00563D3A"/>
    <w:rsid w:val="005648A8"/>
    <w:rsid w:val="00565256"/>
    <w:rsid w:val="00565EAE"/>
    <w:rsid w:val="005715C3"/>
    <w:rsid w:val="005721ED"/>
    <w:rsid w:val="005724A4"/>
    <w:rsid w:val="00572786"/>
    <w:rsid w:val="0057457B"/>
    <w:rsid w:val="0057638B"/>
    <w:rsid w:val="005777D5"/>
    <w:rsid w:val="00577C48"/>
    <w:rsid w:val="00581500"/>
    <w:rsid w:val="00584F78"/>
    <w:rsid w:val="005873BA"/>
    <w:rsid w:val="005879C0"/>
    <w:rsid w:val="005912D6"/>
    <w:rsid w:val="00592729"/>
    <w:rsid w:val="005A0750"/>
    <w:rsid w:val="005A1B67"/>
    <w:rsid w:val="005A2F87"/>
    <w:rsid w:val="005A48B7"/>
    <w:rsid w:val="005A5879"/>
    <w:rsid w:val="005B07AC"/>
    <w:rsid w:val="005C3D48"/>
    <w:rsid w:val="005C3D5A"/>
    <w:rsid w:val="005D09E0"/>
    <w:rsid w:val="005D3263"/>
    <w:rsid w:val="005D476B"/>
    <w:rsid w:val="005E0428"/>
    <w:rsid w:val="005E2777"/>
    <w:rsid w:val="005E42B8"/>
    <w:rsid w:val="005F1292"/>
    <w:rsid w:val="005F1B7E"/>
    <w:rsid w:val="005F2F80"/>
    <w:rsid w:val="005F4486"/>
    <w:rsid w:val="005F6205"/>
    <w:rsid w:val="005F6CA3"/>
    <w:rsid w:val="00604B6B"/>
    <w:rsid w:val="00606D2D"/>
    <w:rsid w:val="00613C7D"/>
    <w:rsid w:val="00616677"/>
    <w:rsid w:val="00616D3C"/>
    <w:rsid w:val="00617326"/>
    <w:rsid w:val="00617870"/>
    <w:rsid w:val="00621A08"/>
    <w:rsid w:val="00622E4E"/>
    <w:rsid w:val="006252E3"/>
    <w:rsid w:val="00627360"/>
    <w:rsid w:val="00630A3C"/>
    <w:rsid w:val="00631165"/>
    <w:rsid w:val="00632019"/>
    <w:rsid w:val="00634479"/>
    <w:rsid w:val="00634811"/>
    <w:rsid w:val="006374C9"/>
    <w:rsid w:val="00640042"/>
    <w:rsid w:val="00640235"/>
    <w:rsid w:val="00640285"/>
    <w:rsid w:val="00643258"/>
    <w:rsid w:val="0064326A"/>
    <w:rsid w:val="006456A5"/>
    <w:rsid w:val="006456F2"/>
    <w:rsid w:val="006465AE"/>
    <w:rsid w:val="00652E6C"/>
    <w:rsid w:val="006533EA"/>
    <w:rsid w:val="006552CB"/>
    <w:rsid w:val="006603C5"/>
    <w:rsid w:val="00660EF4"/>
    <w:rsid w:val="006646A1"/>
    <w:rsid w:val="0066730C"/>
    <w:rsid w:val="006730BF"/>
    <w:rsid w:val="006733DF"/>
    <w:rsid w:val="0067452F"/>
    <w:rsid w:val="006809CB"/>
    <w:rsid w:val="00681041"/>
    <w:rsid w:val="006829A4"/>
    <w:rsid w:val="00682CFE"/>
    <w:rsid w:val="0068593F"/>
    <w:rsid w:val="00685A03"/>
    <w:rsid w:val="00693D5F"/>
    <w:rsid w:val="00695212"/>
    <w:rsid w:val="006A0F34"/>
    <w:rsid w:val="006A4F43"/>
    <w:rsid w:val="006A531A"/>
    <w:rsid w:val="006A5BCE"/>
    <w:rsid w:val="006B1AAB"/>
    <w:rsid w:val="006B1F32"/>
    <w:rsid w:val="006B32B4"/>
    <w:rsid w:val="006B6925"/>
    <w:rsid w:val="006C1C31"/>
    <w:rsid w:val="006C40C2"/>
    <w:rsid w:val="006C673D"/>
    <w:rsid w:val="006C683B"/>
    <w:rsid w:val="006C6958"/>
    <w:rsid w:val="006D0358"/>
    <w:rsid w:val="006D59ED"/>
    <w:rsid w:val="006D5B18"/>
    <w:rsid w:val="006E0DB1"/>
    <w:rsid w:val="006E2A30"/>
    <w:rsid w:val="006E5245"/>
    <w:rsid w:val="006F2B62"/>
    <w:rsid w:val="006F4DDB"/>
    <w:rsid w:val="00700820"/>
    <w:rsid w:val="007016A0"/>
    <w:rsid w:val="0070349A"/>
    <w:rsid w:val="00703B4B"/>
    <w:rsid w:val="00705D8F"/>
    <w:rsid w:val="00712F35"/>
    <w:rsid w:val="00713FD4"/>
    <w:rsid w:val="0071421E"/>
    <w:rsid w:val="0071449A"/>
    <w:rsid w:val="00714D71"/>
    <w:rsid w:val="00716A29"/>
    <w:rsid w:val="00720F21"/>
    <w:rsid w:val="007212AD"/>
    <w:rsid w:val="0072270A"/>
    <w:rsid w:val="00722990"/>
    <w:rsid w:val="0072466E"/>
    <w:rsid w:val="007300BD"/>
    <w:rsid w:val="00734D93"/>
    <w:rsid w:val="0073709B"/>
    <w:rsid w:val="0074283C"/>
    <w:rsid w:val="00747E12"/>
    <w:rsid w:val="00756347"/>
    <w:rsid w:val="0075759F"/>
    <w:rsid w:val="00765ECE"/>
    <w:rsid w:val="007674B2"/>
    <w:rsid w:val="00767913"/>
    <w:rsid w:val="00771833"/>
    <w:rsid w:val="0077278F"/>
    <w:rsid w:val="00774920"/>
    <w:rsid w:val="007750CF"/>
    <w:rsid w:val="007751B4"/>
    <w:rsid w:val="00780EDB"/>
    <w:rsid w:val="00785ACB"/>
    <w:rsid w:val="007867F2"/>
    <w:rsid w:val="007913B4"/>
    <w:rsid w:val="00792370"/>
    <w:rsid w:val="00796A70"/>
    <w:rsid w:val="00797909"/>
    <w:rsid w:val="007A3C66"/>
    <w:rsid w:val="007A5972"/>
    <w:rsid w:val="007A68D6"/>
    <w:rsid w:val="007A7BC2"/>
    <w:rsid w:val="007B0DBF"/>
    <w:rsid w:val="007B4165"/>
    <w:rsid w:val="007C1207"/>
    <w:rsid w:val="007C2DD7"/>
    <w:rsid w:val="007C5F05"/>
    <w:rsid w:val="007D185C"/>
    <w:rsid w:val="007D5756"/>
    <w:rsid w:val="007E01B4"/>
    <w:rsid w:val="007E0807"/>
    <w:rsid w:val="007E20F3"/>
    <w:rsid w:val="007E3B63"/>
    <w:rsid w:val="007E58DE"/>
    <w:rsid w:val="007E72B9"/>
    <w:rsid w:val="007F4236"/>
    <w:rsid w:val="00800924"/>
    <w:rsid w:val="00801F69"/>
    <w:rsid w:val="0080253C"/>
    <w:rsid w:val="0080551D"/>
    <w:rsid w:val="008067B8"/>
    <w:rsid w:val="00812A56"/>
    <w:rsid w:val="008157B2"/>
    <w:rsid w:val="008223DC"/>
    <w:rsid w:val="00834331"/>
    <w:rsid w:val="00834E16"/>
    <w:rsid w:val="00834F58"/>
    <w:rsid w:val="00844B2D"/>
    <w:rsid w:val="00845F73"/>
    <w:rsid w:val="0084646D"/>
    <w:rsid w:val="00846860"/>
    <w:rsid w:val="00846869"/>
    <w:rsid w:val="00847D5B"/>
    <w:rsid w:val="00850CE7"/>
    <w:rsid w:val="00851DCD"/>
    <w:rsid w:val="00855338"/>
    <w:rsid w:val="00860DFB"/>
    <w:rsid w:val="0086134F"/>
    <w:rsid w:val="00861FD0"/>
    <w:rsid w:val="00866BAA"/>
    <w:rsid w:val="00872B41"/>
    <w:rsid w:val="0087591A"/>
    <w:rsid w:val="00876A8F"/>
    <w:rsid w:val="00876CB8"/>
    <w:rsid w:val="00890ABE"/>
    <w:rsid w:val="00893D14"/>
    <w:rsid w:val="00895258"/>
    <w:rsid w:val="00895D41"/>
    <w:rsid w:val="00897D4D"/>
    <w:rsid w:val="008A68FB"/>
    <w:rsid w:val="008A6F77"/>
    <w:rsid w:val="008B0EAE"/>
    <w:rsid w:val="008B1DED"/>
    <w:rsid w:val="008B3AC1"/>
    <w:rsid w:val="008B6509"/>
    <w:rsid w:val="008B7B0B"/>
    <w:rsid w:val="008C0E9D"/>
    <w:rsid w:val="008C3162"/>
    <w:rsid w:val="008C55D4"/>
    <w:rsid w:val="008C69F5"/>
    <w:rsid w:val="008C73E1"/>
    <w:rsid w:val="008C7DD9"/>
    <w:rsid w:val="008D09F0"/>
    <w:rsid w:val="008D45BD"/>
    <w:rsid w:val="008D7F35"/>
    <w:rsid w:val="008E08FA"/>
    <w:rsid w:val="008E74A7"/>
    <w:rsid w:val="008F0D86"/>
    <w:rsid w:val="008F22D1"/>
    <w:rsid w:val="008F2E65"/>
    <w:rsid w:val="008F4A18"/>
    <w:rsid w:val="008F612D"/>
    <w:rsid w:val="008F6F22"/>
    <w:rsid w:val="00900FA1"/>
    <w:rsid w:val="0090332E"/>
    <w:rsid w:val="00907DF6"/>
    <w:rsid w:val="0091276A"/>
    <w:rsid w:val="00913403"/>
    <w:rsid w:val="00914959"/>
    <w:rsid w:val="0092086C"/>
    <w:rsid w:val="00922218"/>
    <w:rsid w:val="00922916"/>
    <w:rsid w:val="0092413F"/>
    <w:rsid w:val="00924C3B"/>
    <w:rsid w:val="00925857"/>
    <w:rsid w:val="0092748F"/>
    <w:rsid w:val="00927D83"/>
    <w:rsid w:val="00930C48"/>
    <w:rsid w:val="009331F0"/>
    <w:rsid w:val="00933D19"/>
    <w:rsid w:val="00934555"/>
    <w:rsid w:val="00937B4A"/>
    <w:rsid w:val="00937BB8"/>
    <w:rsid w:val="00944281"/>
    <w:rsid w:val="0095278A"/>
    <w:rsid w:val="00952E7F"/>
    <w:rsid w:val="00953BDE"/>
    <w:rsid w:val="0095488B"/>
    <w:rsid w:val="00956F87"/>
    <w:rsid w:val="009570A6"/>
    <w:rsid w:val="00957F04"/>
    <w:rsid w:val="00957F3C"/>
    <w:rsid w:val="00965027"/>
    <w:rsid w:val="00967DB1"/>
    <w:rsid w:val="0097229E"/>
    <w:rsid w:val="009751D5"/>
    <w:rsid w:val="009760B5"/>
    <w:rsid w:val="0098229A"/>
    <w:rsid w:val="00983C44"/>
    <w:rsid w:val="00983CE4"/>
    <w:rsid w:val="0098429B"/>
    <w:rsid w:val="009842C5"/>
    <w:rsid w:val="00985B4C"/>
    <w:rsid w:val="009906C5"/>
    <w:rsid w:val="00991609"/>
    <w:rsid w:val="00992C1F"/>
    <w:rsid w:val="00993CD5"/>
    <w:rsid w:val="00994F46"/>
    <w:rsid w:val="00996CE0"/>
    <w:rsid w:val="009971F7"/>
    <w:rsid w:val="00997F1D"/>
    <w:rsid w:val="009A0F3D"/>
    <w:rsid w:val="009A295C"/>
    <w:rsid w:val="009A2D8A"/>
    <w:rsid w:val="009A31DA"/>
    <w:rsid w:val="009A4D5C"/>
    <w:rsid w:val="009A5050"/>
    <w:rsid w:val="009A52C6"/>
    <w:rsid w:val="009C103F"/>
    <w:rsid w:val="009C4F05"/>
    <w:rsid w:val="009C5751"/>
    <w:rsid w:val="009C5909"/>
    <w:rsid w:val="009D0B98"/>
    <w:rsid w:val="009D2AF5"/>
    <w:rsid w:val="009D441B"/>
    <w:rsid w:val="009D516A"/>
    <w:rsid w:val="009D523B"/>
    <w:rsid w:val="009D5BD3"/>
    <w:rsid w:val="009D634A"/>
    <w:rsid w:val="009E0C10"/>
    <w:rsid w:val="009E22D4"/>
    <w:rsid w:val="009E6B4E"/>
    <w:rsid w:val="009F1DBB"/>
    <w:rsid w:val="009F243F"/>
    <w:rsid w:val="009F2CBA"/>
    <w:rsid w:val="009F7C9A"/>
    <w:rsid w:val="00A007B3"/>
    <w:rsid w:val="00A01634"/>
    <w:rsid w:val="00A025EE"/>
    <w:rsid w:val="00A02A19"/>
    <w:rsid w:val="00A03AB3"/>
    <w:rsid w:val="00A113E3"/>
    <w:rsid w:val="00A14603"/>
    <w:rsid w:val="00A171E3"/>
    <w:rsid w:val="00A17868"/>
    <w:rsid w:val="00A240FC"/>
    <w:rsid w:val="00A2619C"/>
    <w:rsid w:val="00A30DE3"/>
    <w:rsid w:val="00A3469B"/>
    <w:rsid w:val="00A35457"/>
    <w:rsid w:val="00A37679"/>
    <w:rsid w:val="00A37B8C"/>
    <w:rsid w:val="00A37E30"/>
    <w:rsid w:val="00A422E4"/>
    <w:rsid w:val="00A43850"/>
    <w:rsid w:val="00A4450F"/>
    <w:rsid w:val="00A462E6"/>
    <w:rsid w:val="00A50308"/>
    <w:rsid w:val="00A52D8A"/>
    <w:rsid w:val="00A53123"/>
    <w:rsid w:val="00A53520"/>
    <w:rsid w:val="00A54D95"/>
    <w:rsid w:val="00A67C6C"/>
    <w:rsid w:val="00A731C6"/>
    <w:rsid w:val="00A73D2A"/>
    <w:rsid w:val="00A825A9"/>
    <w:rsid w:val="00A82ED0"/>
    <w:rsid w:val="00A871CB"/>
    <w:rsid w:val="00A91946"/>
    <w:rsid w:val="00AA1851"/>
    <w:rsid w:val="00AA1CB3"/>
    <w:rsid w:val="00AA2F06"/>
    <w:rsid w:val="00AA67EB"/>
    <w:rsid w:val="00AB05B6"/>
    <w:rsid w:val="00AB19F6"/>
    <w:rsid w:val="00AB2803"/>
    <w:rsid w:val="00AB284E"/>
    <w:rsid w:val="00AB4DA3"/>
    <w:rsid w:val="00AC1E28"/>
    <w:rsid w:val="00AC4576"/>
    <w:rsid w:val="00AD01F1"/>
    <w:rsid w:val="00AD0E18"/>
    <w:rsid w:val="00AD1C3F"/>
    <w:rsid w:val="00AD29B4"/>
    <w:rsid w:val="00AD7C42"/>
    <w:rsid w:val="00AE0B6A"/>
    <w:rsid w:val="00AE4BC1"/>
    <w:rsid w:val="00AE7C4D"/>
    <w:rsid w:val="00AF5973"/>
    <w:rsid w:val="00B03C36"/>
    <w:rsid w:val="00B0615A"/>
    <w:rsid w:val="00B06450"/>
    <w:rsid w:val="00B104CA"/>
    <w:rsid w:val="00B10A7B"/>
    <w:rsid w:val="00B10C96"/>
    <w:rsid w:val="00B112FB"/>
    <w:rsid w:val="00B12023"/>
    <w:rsid w:val="00B126DB"/>
    <w:rsid w:val="00B1323B"/>
    <w:rsid w:val="00B13FDC"/>
    <w:rsid w:val="00B156EC"/>
    <w:rsid w:val="00B173EA"/>
    <w:rsid w:val="00B203D4"/>
    <w:rsid w:val="00B251A1"/>
    <w:rsid w:val="00B257A3"/>
    <w:rsid w:val="00B33CD4"/>
    <w:rsid w:val="00B41152"/>
    <w:rsid w:val="00B4197E"/>
    <w:rsid w:val="00B423C5"/>
    <w:rsid w:val="00B46D4B"/>
    <w:rsid w:val="00B477AE"/>
    <w:rsid w:val="00B511C8"/>
    <w:rsid w:val="00B51E29"/>
    <w:rsid w:val="00B52094"/>
    <w:rsid w:val="00B5466D"/>
    <w:rsid w:val="00B54951"/>
    <w:rsid w:val="00B571C6"/>
    <w:rsid w:val="00B603A1"/>
    <w:rsid w:val="00B62415"/>
    <w:rsid w:val="00B62755"/>
    <w:rsid w:val="00B64020"/>
    <w:rsid w:val="00B6549C"/>
    <w:rsid w:val="00B663C9"/>
    <w:rsid w:val="00B67022"/>
    <w:rsid w:val="00B67D67"/>
    <w:rsid w:val="00B80371"/>
    <w:rsid w:val="00B80F37"/>
    <w:rsid w:val="00B861D3"/>
    <w:rsid w:val="00B94E6B"/>
    <w:rsid w:val="00BA05A3"/>
    <w:rsid w:val="00BA1883"/>
    <w:rsid w:val="00BA29F3"/>
    <w:rsid w:val="00BA303D"/>
    <w:rsid w:val="00BA56F6"/>
    <w:rsid w:val="00BB11EC"/>
    <w:rsid w:val="00BB750D"/>
    <w:rsid w:val="00BC1350"/>
    <w:rsid w:val="00BC5B32"/>
    <w:rsid w:val="00BC669D"/>
    <w:rsid w:val="00BD1575"/>
    <w:rsid w:val="00BD18E9"/>
    <w:rsid w:val="00BD64CF"/>
    <w:rsid w:val="00BE3813"/>
    <w:rsid w:val="00BE6B6B"/>
    <w:rsid w:val="00BF335F"/>
    <w:rsid w:val="00BF4DD6"/>
    <w:rsid w:val="00BF7D1D"/>
    <w:rsid w:val="00C02A0F"/>
    <w:rsid w:val="00C03228"/>
    <w:rsid w:val="00C03A5A"/>
    <w:rsid w:val="00C03D7F"/>
    <w:rsid w:val="00C069C5"/>
    <w:rsid w:val="00C10C3B"/>
    <w:rsid w:val="00C20F2F"/>
    <w:rsid w:val="00C218A9"/>
    <w:rsid w:val="00C232A1"/>
    <w:rsid w:val="00C24A8D"/>
    <w:rsid w:val="00C2717D"/>
    <w:rsid w:val="00C27373"/>
    <w:rsid w:val="00C301B3"/>
    <w:rsid w:val="00C317CE"/>
    <w:rsid w:val="00C337B4"/>
    <w:rsid w:val="00C40F4C"/>
    <w:rsid w:val="00C428ED"/>
    <w:rsid w:val="00C42C2B"/>
    <w:rsid w:val="00C430B0"/>
    <w:rsid w:val="00C4496E"/>
    <w:rsid w:val="00C4632C"/>
    <w:rsid w:val="00C46660"/>
    <w:rsid w:val="00C55F51"/>
    <w:rsid w:val="00C61DAB"/>
    <w:rsid w:val="00C6524C"/>
    <w:rsid w:val="00C6530E"/>
    <w:rsid w:val="00C659DB"/>
    <w:rsid w:val="00C66EFA"/>
    <w:rsid w:val="00C73C86"/>
    <w:rsid w:val="00C73C97"/>
    <w:rsid w:val="00C746CB"/>
    <w:rsid w:val="00C77414"/>
    <w:rsid w:val="00C82847"/>
    <w:rsid w:val="00C92012"/>
    <w:rsid w:val="00C9279F"/>
    <w:rsid w:val="00C93BC0"/>
    <w:rsid w:val="00C9690A"/>
    <w:rsid w:val="00C96B14"/>
    <w:rsid w:val="00C97765"/>
    <w:rsid w:val="00C97D97"/>
    <w:rsid w:val="00CA0BCB"/>
    <w:rsid w:val="00CA3CFB"/>
    <w:rsid w:val="00CA453B"/>
    <w:rsid w:val="00CA513A"/>
    <w:rsid w:val="00CA77B7"/>
    <w:rsid w:val="00CA7C57"/>
    <w:rsid w:val="00CB0690"/>
    <w:rsid w:val="00CB74E5"/>
    <w:rsid w:val="00CC4F36"/>
    <w:rsid w:val="00CC5507"/>
    <w:rsid w:val="00CC701F"/>
    <w:rsid w:val="00CC7397"/>
    <w:rsid w:val="00CD47E1"/>
    <w:rsid w:val="00CD4F2E"/>
    <w:rsid w:val="00CD5965"/>
    <w:rsid w:val="00CD5F38"/>
    <w:rsid w:val="00CE27C3"/>
    <w:rsid w:val="00CE4770"/>
    <w:rsid w:val="00CF2258"/>
    <w:rsid w:val="00CF666E"/>
    <w:rsid w:val="00CF6680"/>
    <w:rsid w:val="00D003FB"/>
    <w:rsid w:val="00D006CD"/>
    <w:rsid w:val="00D01294"/>
    <w:rsid w:val="00D04DB7"/>
    <w:rsid w:val="00D07699"/>
    <w:rsid w:val="00D10403"/>
    <w:rsid w:val="00D10DFF"/>
    <w:rsid w:val="00D1165F"/>
    <w:rsid w:val="00D12B30"/>
    <w:rsid w:val="00D1592A"/>
    <w:rsid w:val="00D16CE7"/>
    <w:rsid w:val="00D27DC5"/>
    <w:rsid w:val="00D30660"/>
    <w:rsid w:val="00D3175E"/>
    <w:rsid w:val="00D3496F"/>
    <w:rsid w:val="00D34C5D"/>
    <w:rsid w:val="00D3608F"/>
    <w:rsid w:val="00D3610B"/>
    <w:rsid w:val="00D37BEB"/>
    <w:rsid w:val="00D4129C"/>
    <w:rsid w:val="00D4384B"/>
    <w:rsid w:val="00D44574"/>
    <w:rsid w:val="00D4620F"/>
    <w:rsid w:val="00D464A8"/>
    <w:rsid w:val="00D52376"/>
    <w:rsid w:val="00D53603"/>
    <w:rsid w:val="00D53B93"/>
    <w:rsid w:val="00D54DFB"/>
    <w:rsid w:val="00D57FEE"/>
    <w:rsid w:val="00D610B5"/>
    <w:rsid w:val="00D612B6"/>
    <w:rsid w:val="00D65041"/>
    <w:rsid w:val="00D65145"/>
    <w:rsid w:val="00D71BD1"/>
    <w:rsid w:val="00D71FC4"/>
    <w:rsid w:val="00D7349D"/>
    <w:rsid w:val="00D772CC"/>
    <w:rsid w:val="00D773A1"/>
    <w:rsid w:val="00D7758C"/>
    <w:rsid w:val="00D80F0C"/>
    <w:rsid w:val="00D8304E"/>
    <w:rsid w:val="00D8394A"/>
    <w:rsid w:val="00D86767"/>
    <w:rsid w:val="00D868EC"/>
    <w:rsid w:val="00D879FE"/>
    <w:rsid w:val="00D92E1D"/>
    <w:rsid w:val="00D95931"/>
    <w:rsid w:val="00D97384"/>
    <w:rsid w:val="00D97513"/>
    <w:rsid w:val="00DA2FCB"/>
    <w:rsid w:val="00DA3A7D"/>
    <w:rsid w:val="00DA3B5F"/>
    <w:rsid w:val="00DA4629"/>
    <w:rsid w:val="00DB6092"/>
    <w:rsid w:val="00DB7DA6"/>
    <w:rsid w:val="00DC6539"/>
    <w:rsid w:val="00DC7D52"/>
    <w:rsid w:val="00DD6C68"/>
    <w:rsid w:val="00DE0F16"/>
    <w:rsid w:val="00DE13E9"/>
    <w:rsid w:val="00DE2015"/>
    <w:rsid w:val="00DE2E2C"/>
    <w:rsid w:val="00DE3106"/>
    <w:rsid w:val="00DE3A02"/>
    <w:rsid w:val="00DE4855"/>
    <w:rsid w:val="00DF1A50"/>
    <w:rsid w:val="00DF375F"/>
    <w:rsid w:val="00DF4561"/>
    <w:rsid w:val="00DF497E"/>
    <w:rsid w:val="00E008D1"/>
    <w:rsid w:val="00E023FD"/>
    <w:rsid w:val="00E0250D"/>
    <w:rsid w:val="00E0279B"/>
    <w:rsid w:val="00E07BD4"/>
    <w:rsid w:val="00E1338A"/>
    <w:rsid w:val="00E151BF"/>
    <w:rsid w:val="00E22023"/>
    <w:rsid w:val="00E23A6A"/>
    <w:rsid w:val="00E27EB7"/>
    <w:rsid w:val="00E308B0"/>
    <w:rsid w:val="00E326A0"/>
    <w:rsid w:val="00E3555E"/>
    <w:rsid w:val="00E3725F"/>
    <w:rsid w:val="00E37F53"/>
    <w:rsid w:val="00E41974"/>
    <w:rsid w:val="00E42E15"/>
    <w:rsid w:val="00E44E55"/>
    <w:rsid w:val="00E45A0C"/>
    <w:rsid w:val="00E46AC1"/>
    <w:rsid w:val="00E52D7C"/>
    <w:rsid w:val="00E563DB"/>
    <w:rsid w:val="00E67573"/>
    <w:rsid w:val="00E71D20"/>
    <w:rsid w:val="00E71F11"/>
    <w:rsid w:val="00E723C3"/>
    <w:rsid w:val="00E75263"/>
    <w:rsid w:val="00E81679"/>
    <w:rsid w:val="00E824B8"/>
    <w:rsid w:val="00E841F1"/>
    <w:rsid w:val="00E92473"/>
    <w:rsid w:val="00E95EF8"/>
    <w:rsid w:val="00E9646D"/>
    <w:rsid w:val="00E96B67"/>
    <w:rsid w:val="00E97BD2"/>
    <w:rsid w:val="00EA5316"/>
    <w:rsid w:val="00EB05B7"/>
    <w:rsid w:val="00EB2BF7"/>
    <w:rsid w:val="00EB463A"/>
    <w:rsid w:val="00EB7203"/>
    <w:rsid w:val="00EC0957"/>
    <w:rsid w:val="00EC5DFC"/>
    <w:rsid w:val="00ED33C1"/>
    <w:rsid w:val="00ED4409"/>
    <w:rsid w:val="00ED5502"/>
    <w:rsid w:val="00ED58D0"/>
    <w:rsid w:val="00ED7307"/>
    <w:rsid w:val="00EE2286"/>
    <w:rsid w:val="00EE2A96"/>
    <w:rsid w:val="00EE7CA1"/>
    <w:rsid w:val="00EF71B7"/>
    <w:rsid w:val="00F0302A"/>
    <w:rsid w:val="00F03AA0"/>
    <w:rsid w:val="00F044AB"/>
    <w:rsid w:val="00F07E2B"/>
    <w:rsid w:val="00F14B7E"/>
    <w:rsid w:val="00F16583"/>
    <w:rsid w:val="00F2589D"/>
    <w:rsid w:val="00F26B38"/>
    <w:rsid w:val="00F27F54"/>
    <w:rsid w:val="00F33458"/>
    <w:rsid w:val="00F41FC1"/>
    <w:rsid w:val="00F426C9"/>
    <w:rsid w:val="00F42D90"/>
    <w:rsid w:val="00F4327C"/>
    <w:rsid w:val="00F4459E"/>
    <w:rsid w:val="00F44DD5"/>
    <w:rsid w:val="00F45BDA"/>
    <w:rsid w:val="00F50AD8"/>
    <w:rsid w:val="00F5231A"/>
    <w:rsid w:val="00F529A7"/>
    <w:rsid w:val="00F53EF7"/>
    <w:rsid w:val="00F54AB4"/>
    <w:rsid w:val="00F54DF2"/>
    <w:rsid w:val="00F54EB1"/>
    <w:rsid w:val="00F57788"/>
    <w:rsid w:val="00F60A3F"/>
    <w:rsid w:val="00F60ABA"/>
    <w:rsid w:val="00F63C35"/>
    <w:rsid w:val="00F6496A"/>
    <w:rsid w:val="00F73552"/>
    <w:rsid w:val="00F739F9"/>
    <w:rsid w:val="00F76D68"/>
    <w:rsid w:val="00F77575"/>
    <w:rsid w:val="00F778F2"/>
    <w:rsid w:val="00F83227"/>
    <w:rsid w:val="00F84C33"/>
    <w:rsid w:val="00F85F33"/>
    <w:rsid w:val="00F86133"/>
    <w:rsid w:val="00F87D00"/>
    <w:rsid w:val="00F90278"/>
    <w:rsid w:val="00F955BF"/>
    <w:rsid w:val="00F96E27"/>
    <w:rsid w:val="00F9751B"/>
    <w:rsid w:val="00F97E8B"/>
    <w:rsid w:val="00FA47B4"/>
    <w:rsid w:val="00FB03A7"/>
    <w:rsid w:val="00FB1401"/>
    <w:rsid w:val="00FB162A"/>
    <w:rsid w:val="00FB5A89"/>
    <w:rsid w:val="00FC2062"/>
    <w:rsid w:val="00FC44ED"/>
    <w:rsid w:val="00FC4B2A"/>
    <w:rsid w:val="00FC7384"/>
    <w:rsid w:val="00FD1205"/>
    <w:rsid w:val="00FD2C07"/>
    <w:rsid w:val="00FD5D4C"/>
    <w:rsid w:val="00FD788A"/>
    <w:rsid w:val="00FE03DA"/>
    <w:rsid w:val="00FE168B"/>
    <w:rsid w:val="00FE511E"/>
    <w:rsid w:val="00FE529A"/>
    <w:rsid w:val="00FE741D"/>
    <w:rsid w:val="00FF24CE"/>
    <w:rsid w:val="00FF4BE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D12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,목록단락 Char"/>
    <w:link w:val="afc"/>
    <w:uiPriority w:val="34"/>
    <w:qFormat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D95931"/>
    <w:pPr>
      <w:widowControl w:val="0"/>
      <w:numPr>
        <w:numId w:val="7"/>
      </w:numPr>
      <w:tabs>
        <w:tab w:val="num" w:pos="397"/>
        <w:tab w:val="left" w:pos="1701"/>
      </w:tabs>
      <w:overflowPunct/>
      <w:autoSpaceDE/>
      <w:autoSpaceDN/>
      <w:adjustRightInd/>
      <w:ind w:left="2041" w:hanging="2041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8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F230-554B-4FFA-8955-6239DC866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2</cp:revision>
  <cp:lastPrinted>2010-01-06T08:23:00Z</cp:lastPrinted>
  <dcterms:created xsi:type="dcterms:W3CDTF">2021-05-11T02:30:00Z</dcterms:created>
  <dcterms:modified xsi:type="dcterms:W3CDTF">2021-05-11T02:30:00Z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(3)9dMhbFi0fQTyqo5JijKDKrxJUGLOMwoNnyloPsvs2YMlRtLnvL0fGVkHTcdKjGIDInBW6SHW
wRD2Gg5yeTRtUCRZGgp4Qc7hTapBLwNTBUHkScBcCZZPx0KRoTiG9myfhMZF2X0mVeux4LGQ
EohVSirSk8+WNni9Wuilgf0QXVk1MCK06KkrhhE5iW+3kDK7de4hOGkVvGLojGg3EQVDuzXN
5HI5a1aUfoJ745SBwQ</vt:lpwstr>
  </property>
  <property fmtid="{D5CDD505-2E9C-101B-9397-08002B2CF9AE}" pid="11" name="_2015_ms_pID_7253431">
    <vt:lpwstr>U+8DZRXYt57EXN5ReTOIlDn2L8GziuOgNJcQIfUaQsnTIXBJbqJhL7
S45Vl15Hf+jeRLjIQHDJwO+9YNOHNZYtauYQdXmnM+bzoBLeWPMfzNAWoFe8Zel6yH71FKOh
ca61jSM0xv0NBJuGDxcb4Pxn7PqWj2TcT9ISKuG8gzaUPM+AjdtRzCLPi1HD1giCZHvIdlvb
cCtH+WGHfIC7ZN4+vWoIEsYFYytYh/i4XPOt</vt:lpwstr>
  </property>
  <property fmtid="{D5CDD505-2E9C-101B-9397-08002B2CF9AE}" pid="12" name="_2015_ms_pID_7253432">
    <vt:lpwstr>Tmub3IOBUsZ+LCnS/LNN//pjz45bTi8QNOvm
X/WagQJe/14EwLtb/gLu5ZUyE5HuxM6HcS2p/Z1YF3NitTJRRU8=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1620258972</vt:lpwstr>
  </property>
</Properties>
</file>