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CEB49" w14:textId="757CF736" w:rsidR="00B407D1" w:rsidRPr="00FD1CF0" w:rsidRDefault="00B407D1" w:rsidP="00B407D1">
      <w:pPr>
        <w:pStyle w:val="CRCoverPage"/>
        <w:tabs>
          <w:tab w:val="right" w:pos="9639"/>
        </w:tabs>
        <w:spacing w:after="0"/>
        <w:rPr>
          <w:rFonts w:eastAsiaTheme="minorEastAsia"/>
          <w:b/>
          <w:i/>
          <w:noProof/>
          <w:sz w:val="28"/>
          <w:lang w:eastAsia="ko-KR"/>
        </w:rPr>
      </w:pPr>
      <w:r w:rsidRPr="00BF29E4">
        <w:rPr>
          <w:b/>
          <w:noProof/>
          <w:sz w:val="24"/>
        </w:rPr>
        <w:t>3GPP TSG-RAN WG2 Meeting #</w:t>
      </w:r>
      <w:r w:rsidR="002F42D2">
        <w:rPr>
          <w:b/>
          <w:noProof/>
          <w:sz w:val="24"/>
        </w:rPr>
        <w:t>11</w:t>
      </w:r>
      <w:r w:rsidR="00C44CA1">
        <w:rPr>
          <w:b/>
          <w:noProof/>
          <w:sz w:val="24"/>
        </w:rPr>
        <w:t>3</w:t>
      </w:r>
      <w:r w:rsidR="002F42D2">
        <w:rPr>
          <w:b/>
          <w:noProof/>
          <w:sz w:val="24"/>
        </w:rPr>
        <w:t>e</w:t>
      </w:r>
      <w:r w:rsidRPr="00BF29E4">
        <w:rPr>
          <w:b/>
          <w:i/>
          <w:noProof/>
          <w:sz w:val="28"/>
        </w:rPr>
        <w:tab/>
      </w:r>
      <w:r w:rsidR="0042774B" w:rsidRPr="0042774B">
        <w:rPr>
          <w:b/>
          <w:i/>
          <w:noProof/>
          <w:sz w:val="28"/>
        </w:rPr>
        <w:t>R2-</w:t>
      </w:r>
      <w:r w:rsidR="004426E6" w:rsidRPr="004426E6">
        <w:t xml:space="preserve"> </w:t>
      </w:r>
      <w:r w:rsidR="004426E6" w:rsidRPr="004426E6">
        <w:rPr>
          <w:b/>
          <w:i/>
          <w:noProof/>
          <w:sz w:val="28"/>
        </w:rPr>
        <w:t>2103996</w:t>
      </w:r>
    </w:p>
    <w:p w14:paraId="28942550" w14:textId="338F45D4" w:rsidR="00702F07" w:rsidRDefault="002F42D2" w:rsidP="00702F07">
      <w:pPr>
        <w:pStyle w:val="CRCoverPage"/>
        <w:outlineLvl w:val="0"/>
        <w:rPr>
          <w:b/>
          <w:noProof/>
          <w:sz w:val="24"/>
        </w:rPr>
      </w:pPr>
      <w:r>
        <w:rPr>
          <w:b/>
          <w:noProof/>
          <w:sz w:val="24"/>
        </w:rPr>
        <w:t>Online Meeting</w:t>
      </w:r>
      <w:r w:rsidR="00702F07" w:rsidRPr="000A18AF">
        <w:rPr>
          <w:b/>
          <w:noProof/>
          <w:sz w:val="24"/>
        </w:rPr>
        <w:t xml:space="preserve">, </w:t>
      </w:r>
      <w:r w:rsidR="00C44CA1" w:rsidRPr="000A18AF">
        <w:rPr>
          <w:b/>
          <w:noProof/>
          <w:sz w:val="24"/>
        </w:rPr>
        <w:t>20</w:t>
      </w:r>
      <w:r w:rsidR="00C44CA1">
        <w:rPr>
          <w:b/>
          <w:noProof/>
          <w:sz w:val="24"/>
        </w:rPr>
        <w:t>2</w:t>
      </w:r>
      <w:r w:rsidR="00E66062">
        <w:rPr>
          <w:b/>
          <w:noProof/>
          <w:sz w:val="24"/>
        </w:rPr>
        <w:t>1</w:t>
      </w:r>
      <w:r w:rsidR="00C44CA1">
        <w:rPr>
          <w:b/>
          <w:noProof/>
          <w:sz w:val="24"/>
        </w:rPr>
        <w:t xml:space="preserve"> </w:t>
      </w:r>
      <w:r w:rsidR="00E66062">
        <w:rPr>
          <w:b/>
          <w:noProof/>
          <w:sz w:val="24"/>
        </w:rPr>
        <w:t>April</w:t>
      </w:r>
      <w:r w:rsidR="00C44CA1">
        <w:rPr>
          <w:b/>
          <w:noProof/>
          <w:sz w:val="24"/>
        </w:rPr>
        <w:t xml:space="preserve"> </w:t>
      </w:r>
      <w:r w:rsidR="00E66062">
        <w:rPr>
          <w:b/>
          <w:noProof/>
          <w:sz w:val="24"/>
        </w:rPr>
        <w:t>12</w:t>
      </w:r>
      <w:r w:rsidR="00702F07" w:rsidRPr="000A18AF">
        <w:rPr>
          <w:b/>
          <w:noProof/>
          <w:sz w:val="24"/>
        </w:rPr>
        <w:t xml:space="preserve"> – </w:t>
      </w:r>
      <w:r w:rsidR="00E66062">
        <w:rPr>
          <w:b/>
          <w:noProof/>
          <w:sz w:val="24"/>
        </w:rPr>
        <w:t>April</w:t>
      </w:r>
      <w:r w:rsidR="00C44CA1">
        <w:rPr>
          <w:b/>
          <w:noProof/>
          <w:sz w:val="24"/>
        </w:rPr>
        <w:t xml:space="preserve"> </w:t>
      </w:r>
      <w:r w:rsidR="00E66062">
        <w:rPr>
          <w:b/>
          <w:noProof/>
          <w:sz w:val="24"/>
        </w:rPr>
        <w:t>20</w:t>
      </w:r>
      <w:r w:rsidR="00702F07" w:rsidRPr="000A18AF">
        <w:rPr>
          <w:b/>
          <w:noProof/>
          <w:sz w:val="24"/>
        </w:rPr>
        <w:t xml:space="preserve"> </w:t>
      </w:r>
    </w:p>
    <w:p w14:paraId="77219473" w14:textId="77777777" w:rsidR="0013687D" w:rsidRPr="002F42D2" w:rsidRDefault="0013687D" w:rsidP="0013687D">
      <w:pPr>
        <w:pStyle w:val="a3"/>
        <w:rPr>
          <w:noProof w:val="0"/>
          <w:lang w:val="en-GB" w:eastAsia="ko-KR"/>
        </w:rPr>
      </w:pPr>
    </w:p>
    <w:p w14:paraId="5E4909CB" w14:textId="77777777" w:rsidR="00F248C1" w:rsidRPr="00F248C1" w:rsidRDefault="00F248C1" w:rsidP="0013687D">
      <w:pPr>
        <w:pStyle w:val="a3"/>
        <w:rPr>
          <w:noProof w:val="0"/>
          <w:lang w:val="en-GB" w:eastAsia="ko-KR"/>
        </w:rPr>
      </w:pPr>
    </w:p>
    <w:p w14:paraId="3309A111" w14:textId="1817731B"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073BB7" w:rsidRPr="00073BB7">
        <w:rPr>
          <w:rFonts w:ascii="Arial" w:hAnsi="Arial"/>
          <w:sz w:val="24"/>
          <w:lang w:val="en-US" w:eastAsia="ko-KR"/>
        </w:rPr>
        <w:t>8.</w:t>
      </w:r>
      <w:r w:rsidR="002F42D2">
        <w:rPr>
          <w:rFonts w:ascii="Arial" w:hAnsi="Arial"/>
          <w:sz w:val="24"/>
          <w:lang w:val="en-US" w:eastAsia="ko-KR"/>
        </w:rPr>
        <w:t>7</w:t>
      </w:r>
      <w:r w:rsidR="00E0692A">
        <w:rPr>
          <w:rFonts w:ascii="Arial" w:hAnsi="Arial"/>
          <w:sz w:val="24"/>
          <w:lang w:val="en-US" w:eastAsia="ko-KR"/>
        </w:rPr>
        <w:t>.</w:t>
      </w:r>
      <w:r w:rsidR="00BE3C7B">
        <w:rPr>
          <w:rFonts w:ascii="Arial" w:hAnsi="Arial"/>
          <w:sz w:val="24"/>
          <w:lang w:val="en-US" w:eastAsia="ko-KR"/>
        </w:rPr>
        <w:t>4.3</w:t>
      </w:r>
    </w:p>
    <w:p w14:paraId="1374C75F"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021131DA" w14:textId="3B7DF861"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057F0">
        <w:rPr>
          <w:rFonts w:ascii="Arial" w:hAnsi="Arial"/>
          <w:sz w:val="24"/>
          <w:lang w:val="en-US" w:eastAsia="ko-KR"/>
        </w:rPr>
        <w:t xml:space="preserve">L2 relay </w:t>
      </w:r>
      <w:proofErr w:type="spellStart"/>
      <w:r w:rsidR="004057F0">
        <w:rPr>
          <w:rFonts w:ascii="Arial" w:hAnsi="Arial"/>
          <w:sz w:val="24"/>
          <w:lang w:val="en-US" w:eastAsia="ko-KR"/>
        </w:rPr>
        <w:t>QoS</w:t>
      </w:r>
      <w:proofErr w:type="spellEnd"/>
      <w:r w:rsidR="004057F0">
        <w:rPr>
          <w:rFonts w:ascii="Arial" w:hAnsi="Arial"/>
          <w:sz w:val="24"/>
          <w:lang w:val="en-US" w:eastAsia="ko-KR"/>
        </w:rPr>
        <w:t xml:space="preserve"> handling procedure</w:t>
      </w:r>
    </w:p>
    <w:p w14:paraId="68B21D5C"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14:paraId="141D2FDD" w14:textId="77777777" w:rsidR="00C70144" w:rsidRDefault="00C70144" w:rsidP="0013687D">
      <w:pPr>
        <w:tabs>
          <w:tab w:val="left" w:pos="1985"/>
        </w:tabs>
        <w:ind w:left="1980" w:hanging="1980"/>
        <w:rPr>
          <w:rFonts w:ascii="Arial" w:hAnsi="Arial"/>
          <w:sz w:val="24"/>
          <w:lang w:val="en-US" w:eastAsia="ko-KR"/>
        </w:rPr>
      </w:pPr>
    </w:p>
    <w:p w14:paraId="0DA4147A" w14:textId="22030450" w:rsidR="00B407D1" w:rsidRPr="00856281" w:rsidRDefault="0013687D" w:rsidP="0082211A">
      <w:pPr>
        <w:pStyle w:val="1"/>
        <w:rPr>
          <w:rFonts w:ascii="Times New Roman" w:hAnsi="Times New Roman"/>
          <w:color w:val="FF0000"/>
          <w:lang w:val="en-US" w:eastAsia="ko-KR"/>
        </w:rPr>
      </w:pPr>
      <w:r>
        <w:rPr>
          <w:lang w:val="en-US"/>
        </w:rPr>
        <w:t>1.</w:t>
      </w:r>
      <w:r w:rsidRPr="00856281">
        <w:rPr>
          <w:color w:val="FF0000"/>
          <w:lang w:val="en-US"/>
        </w:rPr>
        <w:tab/>
      </w:r>
      <w:r w:rsidRPr="00856281">
        <w:rPr>
          <w:color w:val="000000" w:themeColor="text1"/>
          <w:lang w:val="en-US" w:eastAsia="ko-KR"/>
        </w:rPr>
        <w:t>Introduction</w:t>
      </w:r>
    </w:p>
    <w:p w14:paraId="09B2A83D" w14:textId="3438B033" w:rsidR="00340A30" w:rsidRDefault="00045A5D" w:rsidP="008838FD">
      <w:pPr>
        <w:jc w:val="both"/>
        <w:rPr>
          <w:lang w:eastAsia="ko-KR"/>
        </w:rPr>
      </w:pPr>
      <w:r w:rsidRPr="00045A5D">
        <w:rPr>
          <w:lang w:eastAsia="ko-KR"/>
        </w:rPr>
        <w:t xml:space="preserve">In Relay spec (3GPP TR 38.836), </w:t>
      </w:r>
      <w:proofErr w:type="spellStart"/>
      <w:r w:rsidRPr="00045A5D">
        <w:rPr>
          <w:lang w:eastAsia="ko-KR"/>
        </w:rPr>
        <w:t>gNB</w:t>
      </w:r>
      <w:proofErr w:type="spellEnd"/>
      <w:r w:rsidRPr="00045A5D">
        <w:rPr>
          <w:lang w:eastAsia="ko-KR"/>
        </w:rPr>
        <w:t xml:space="preserve"> can handle L2 relay </w:t>
      </w:r>
      <w:proofErr w:type="spellStart"/>
      <w:r w:rsidRPr="00045A5D">
        <w:rPr>
          <w:lang w:eastAsia="ko-KR"/>
        </w:rPr>
        <w:t>QoS</w:t>
      </w:r>
      <w:proofErr w:type="spellEnd"/>
      <w:r w:rsidRPr="00045A5D">
        <w:rPr>
          <w:lang w:eastAsia="ko-KR"/>
        </w:rPr>
        <w:t xml:space="preserve">. The </w:t>
      </w:r>
      <w:proofErr w:type="spellStart"/>
      <w:r w:rsidRPr="00045A5D">
        <w:rPr>
          <w:lang w:eastAsia="ko-KR"/>
        </w:rPr>
        <w:t>gNB</w:t>
      </w:r>
      <w:proofErr w:type="spellEnd"/>
      <w:r w:rsidRPr="00045A5D">
        <w:rPr>
          <w:lang w:eastAsia="ko-KR"/>
        </w:rPr>
        <w:t xml:space="preserve"> breakdown the entire end-to-end </w:t>
      </w:r>
      <w:proofErr w:type="spellStart"/>
      <w:r w:rsidRPr="00045A5D">
        <w:rPr>
          <w:lang w:eastAsia="ko-KR"/>
        </w:rPr>
        <w:t>QoS</w:t>
      </w:r>
      <w:proofErr w:type="spellEnd"/>
      <w:r w:rsidRPr="00045A5D">
        <w:rPr>
          <w:lang w:eastAsia="ko-KR"/>
        </w:rPr>
        <w:t xml:space="preserve"> over </w:t>
      </w:r>
      <w:proofErr w:type="spellStart"/>
      <w:r w:rsidRPr="00045A5D">
        <w:rPr>
          <w:lang w:eastAsia="ko-KR"/>
        </w:rPr>
        <w:t>Uu</w:t>
      </w:r>
      <w:proofErr w:type="spellEnd"/>
      <w:r w:rsidRPr="00045A5D">
        <w:rPr>
          <w:lang w:eastAsia="ko-KR"/>
        </w:rPr>
        <w:t xml:space="preserve"> and PC5. In this contribution, for the </w:t>
      </w:r>
      <w:proofErr w:type="spellStart"/>
      <w:r w:rsidRPr="00045A5D">
        <w:rPr>
          <w:lang w:eastAsia="ko-KR"/>
        </w:rPr>
        <w:t>gNB</w:t>
      </w:r>
      <w:proofErr w:type="spellEnd"/>
      <w:r w:rsidRPr="00045A5D">
        <w:rPr>
          <w:lang w:eastAsia="ko-KR"/>
        </w:rPr>
        <w:t xml:space="preserve"> to breakdown the </w:t>
      </w:r>
      <w:proofErr w:type="spellStart"/>
      <w:r w:rsidRPr="00045A5D">
        <w:rPr>
          <w:lang w:eastAsia="ko-KR"/>
        </w:rPr>
        <w:t>QoS</w:t>
      </w:r>
      <w:proofErr w:type="spellEnd"/>
      <w:r w:rsidRPr="00045A5D">
        <w:rPr>
          <w:lang w:eastAsia="ko-KR"/>
        </w:rPr>
        <w:t xml:space="preserve"> over </w:t>
      </w:r>
      <w:proofErr w:type="spellStart"/>
      <w:r w:rsidRPr="00045A5D">
        <w:rPr>
          <w:lang w:eastAsia="ko-KR"/>
        </w:rPr>
        <w:t>Uu</w:t>
      </w:r>
      <w:proofErr w:type="spellEnd"/>
      <w:r w:rsidRPr="00045A5D">
        <w:rPr>
          <w:lang w:eastAsia="ko-KR"/>
        </w:rPr>
        <w:t xml:space="preserve"> and PC5 well, we will study what information can be provided by the Remote UE and the Relay UE and how it can be provided to the </w:t>
      </w:r>
      <w:proofErr w:type="spellStart"/>
      <w:r w:rsidRPr="00045A5D">
        <w:rPr>
          <w:lang w:eastAsia="ko-KR"/>
        </w:rPr>
        <w:t>gNB</w:t>
      </w:r>
      <w:proofErr w:type="spellEnd"/>
      <w:r w:rsidRPr="00045A5D">
        <w:rPr>
          <w:lang w:eastAsia="ko-KR"/>
        </w:rPr>
        <w:t xml:space="preserve">. </w:t>
      </w:r>
    </w:p>
    <w:p w14:paraId="056A02E6" w14:textId="25ECEBDA" w:rsidR="008E068A" w:rsidRDefault="00045A5D" w:rsidP="008838FD">
      <w:pPr>
        <w:jc w:val="both"/>
        <w:rPr>
          <w:lang w:eastAsia="ko-KR"/>
        </w:rPr>
      </w:pPr>
      <w:r w:rsidRPr="00045A5D">
        <w:rPr>
          <w:lang w:eastAsia="ko-KR"/>
        </w:rPr>
        <w:t xml:space="preserve">  </w:t>
      </w:r>
      <w:r w:rsidR="008E068A">
        <w:rPr>
          <w:lang w:eastAsia="ko-KR"/>
        </w:rPr>
        <w:t xml:space="preserve"> </w:t>
      </w:r>
    </w:p>
    <w:p w14:paraId="34AB5F9B" w14:textId="64354286" w:rsidR="00CD6271" w:rsidRDefault="00C70144" w:rsidP="00082828">
      <w:pPr>
        <w:pStyle w:val="1"/>
        <w:ind w:left="0" w:firstLine="0"/>
        <w:rPr>
          <w:lang w:val="en-US" w:eastAsia="ko-KR"/>
        </w:rPr>
      </w:pPr>
      <w:bookmarkStart w:id="2" w:name="OLE_LINK12"/>
      <w:bookmarkStart w:id="3" w:name="OLE_LINK13"/>
      <w:r>
        <w:rPr>
          <w:rFonts w:hint="eastAsia"/>
          <w:lang w:val="en-US" w:eastAsia="ko-KR"/>
        </w:rPr>
        <w:t>2</w:t>
      </w:r>
      <w:r w:rsidR="0013687D">
        <w:rPr>
          <w:lang w:val="en-US" w:eastAsia="ko-KR"/>
        </w:rPr>
        <w:t>.</w:t>
      </w:r>
      <w:r w:rsidR="0012207D">
        <w:rPr>
          <w:lang w:val="en-US" w:eastAsia="ko-KR"/>
        </w:rPr>
        <w:t xml:space="preserve"> </w:t>
      </w:r>
      <w:r w:rsidR="002816C4">
        <w:rPr>
          <w:lang w:val="en-US" w:eastAsia="ko-KR"/>
        </w:rPr>
        <w:t>Discussion</w:t>
      </w:r>
    </w:p>
    <w:p w14:paraId="19A1EBB4" w14:textId="40987966" w:rsidR="00EB61EA" w:rsidRPr="00E23BAB" w:rsidRDefault="00EB61EA" w:rsidP="00EB783D">
      <w:pPr>
        <w:jc w:val="both"/>
        <w:rPr>
          <w:sz w:val="28"/>
          <w:szCs w:val="28"/>
          <w:lang w:eastAsia="ko-KR"/>
        </w:rPr>
      </w:pPr>
      <w:r w:rsidRPr="00E23BAB">
        <w:rPr>
          <w:rFonts w:hint="eastAsia"/>
          <w:sz w:val="28"/>
          <w:szCs w:val="28"/>
          <w:lang w:eastAsia="ko-KR"/>
        </w:rPr>
        <w:t>2.1</w:t>
      </w:r>
      <w:r w:rsidRPr="00E23BAB">
        <w:rPr>
          <w:sz w:val="28"/>
          <w:szCs w:val="28"/>
          <w:lang w:eastAsia="ko-KR"/>
        </w:rPr>
        <w:t xml:space="preserve"> </w:t>
      </w:r>
      <w:proofErr w:type="spellStart"/>
      <w:r w:rsidR="00D3101C">
        <w:rPr>
          <w:sz w:val="28"/>
          <w:szCs w:val="28"/>
          <w:lang w:eastAsia="ko-KR"/>
        </w:rPr>
        <w:t>Sidelink</w:t>
      </w:r>
      <w:proofErr w:type="spellEnd"/>
      <w:r w:rsidR="00D3101C">
        <w:rPr>
          <w:sz w:val="28"/>
          <w:szCs w:val="28"/>
          <w:lang w:eastAsia="ko-KR"/>
        </w:rPr>
        <w:t xml:space="preserve"> channel environment</w:t>
      </w:r>
    </w:p>
    <w:p w14:paraId="0D20CCCF" w14:textId="48334C85" w:rsidR="00340A30" w:rsidRDefault="00340A30" w:rsidP="00EB783D">
      <w:pPr>
        <w:jc w:val="both"/>
        <w:rPr>
          <w:lang w:eastAsia="ko-KR"/>
        </w:rPr>
      </w:pPr>
      <w:r>
        <w:rPr>
          <w:rFonts w:hint="eastAsia"/>
          <w:lang w:eastAsia="ko-KR"/>
        </w:rPr>
        <w:t xml:space="preserve">In L2 UE-to-Network Relay, </w:t>
      </w:r>
      <w:proofErr w:type="spellStart"/>
      <w:r>
        <w:rPr>
          <w:rFonts w:hint="eastAsia"/>
          <w:lang w:eastAsia="ko-KR"/>
        </w:rPr>
        <w:t>gNB</w:t>
      </w:r>
      <w:proofErr w:type="spellEnd"/>
      <w:r>
        <w:rPr>
          <w:rFonts w:hint="eastAsia"/>
          <w:lang w:eastAsia="ko-KR"/>
        </w:rPr>
        <w:t xml:space="preserve"> </w:t>
      </w:r>
      <w:r>
        <w:rPr>
          <w:lang w:eastAsia="ko-KR"/>
        </w:rPr>
        <w:t xml:space="preserve">configures the bearer mapping configuration between </w:t>
      </w:r>
      <w:proofErr w:type="spellStart"/>
      <w:r>
        <w:rPr>
          <w:lang w:eastAsia="ko-KR"/>
        </w:rPr>
        <w:t>Uu</w:t>
      </w:r>
      <w:proofErr w:type="spellEnd"/>
      <w:r>
        <w:rPr>
          <w:lang w:eastAsia="ko-KR"/>
        </w:rPr>
        <w:t xml:space="preserve"> and PC5. The </w:t>
      </w:r>
      <w:proofErr w:type="spellStart"/>
      <w:r>
        <w:rPr>
          <w:lang w:eastAsia="ko-KR"/>
        </w:rPr>
        <w:t>gNB</w:t>
      </w:r>
      <w:proofErr w:type="spellEnd"/>
      <w:r>
        <w:rPr>
          <w:lang w:eastAsia="ko-KR"/>
        </w:rPr>
        <w:t xml:space="preserve"> should be able to set the entire end-to-end </w:t>
      </w:r>
      <w:proofErr w:type="spellStart"/>
      <w:r>
        <w:rPr>
          <w:lang w:eastAsia="ko-KR"/>
        </w:rPr>
        <w:t>QoS</w:t>
      </w:r>
      <w:proofErr w:type="spellEnd"/>
      <w:r>
        <w:rPr>
          <w:lang w:eastAsia="ko-KR"/>
        </w:rPr>
        <w:t xml:space="preserve"> of the service to be transmitted/received by the Remote UE as a mapping relationship between PQI and 5QI. </w:t>
      </w:r>
      <w:r w:rsidR="00EF298C">
        <w:rPr>
          <w:lang w:eastAsia="ko-KR"/>
        </w:rPr>
        <w:t>Then</w:t>
      </w:r>
      <w:r>
        <w:rPr>
          <w:lang w:eastAsia="ko-KR"/>
        </w:rPr>
        <w:t xml:space="preserve"> </w:t>
      </w:r>
      <w:proofErr w:type="spellStart"/>
      <w:r>
        <w:rPr>
          <w:lang w:eastAsia="ko-KR"/>
        </w:rPr>
        <w:t>gNB</w:t>
      </w:r>
      <w:proofErr w:type="spellEnd"/>
      <w:r>
        <w:rPr>
          <w:lang w:eastAsia="ko-KR"/>
        </w:rPr>
        <w:t xml:space="preserve"> delivers the bearer (mapping) configuration to the Relay UE and Remote UE. </w:t>
      </w:r>
      <w:r w:rsidR="00232758">
        <w:rPr>
          <w:rFonts w:hint="eastAsia"/>
          <w:lang w:eastAsia="ko-KR"/>
        </w:rPr>
        <w:t>T</w:t>
      </w:r>
      <w:r w:rsidR="00232758">
        <w:rPr>
          <w:lang w:eastAsia="ko-KR"/>
        </w:rPr>
        <w:t xml:space="preserve">he </w:t>
      </w:r>
      <w:proofErr w:type="spellStart"/>
      <w:r w:rsidR="00232758">
        <w:rPr>
          <w:lang w:eastAsia="ko-KR"/>
        </w:rPr>
        <w:t>gNB</w:t>
      </w:r>
      <w:proofErr w:type="spellEnd"/>
      <w:r w:rsidR="00232758">
        <w:rPr>
          <w:lang w:eastAsia="ko-KR"/>
        </w:rPr>
        <w:t xml:space="preserve"> needs to know the </w:t>
      </w:r>
      <w:proofErr w:type="spellStart"/>
      <w:r w:rsidR="00232758">
        <w:rPr>
          <w:lang w:eastAsia="ko-KR"/>
        </w:rPr>
        <w:t>sidelink</w:t>
      </w:r>
      <w:proofErr w:type="spellEnd"/>
      <w:r w:rsidR="00232758">
        <w:rPr>
          <w:lang w:eastAsia="ko-KR"/>
        </w:rPr>
        <w:t xml:space="preserve"> channel change to set </w:t>
      </w:r>
      <w:r w:rsidR="00EF298C">
        <w:rPr>
          <w:lang w:eastAsia="ko-KR"/>
        </w:rPr>
        <w:t xml:space="preserve">well </w:t>
      </w:r>
      <w:r w:rsidR="00232758">
        <w:rPr>
          <w:lang w:eastAsia="ko-KR"/>
        </w:rPr>
        <w:t>the bear</w:t>
      </w:r>
      <w:r w:rsidR="00EF298C">
        <w:rPr>
          <w:lang w:eastAsia="ko-KR"/>
        </w:rPr>
        <w:t>er</w:t>
      </w:r>
      <w:r w:rsidR="00232758">
        <w:rPr>
          <w:lang w:eastAsia="ko-KR"/>
        </w:rPr>
        <w:t xml:space="preserve"> mapping configuration that can meet the entire end-to-end </w:t>
      </w:r>
      <w:proofErr w:type="spellStart"/>
      <w:proofErr w:type="gramStart"/>
      <w:r w:rsidR="00232758">
        <w:rPr>
          <w:lang w:eastAsia="ko-KR"/>
        </w:rPr>
        <w:t>QoS</w:t>
      </w:r>
      <w:proofErr w:type="spellEnd"/>
      <w:r w:rsidR="00232758">
        <w:rPr>
          <w:lang w:eastAsia="ko-KR"/>
        </w:rPr>
        <w:t>(</w:t>
      </w:r>
      <w:proofErr w:type="gramEnd"/>
      <w:r w:rsidR="00232758">
        <w:rPr>
          <w:lang w:eastAsia="ko-KR"/>
        </w:rPr>
        <w:t xml:space="preserve">e.g., PDB). The following factors can be considered by </w:t>
      </w:r>
      <w:proofErr w:type="spellStart"/>
      <w:r w:rsidR="00232758">
        <w:rPr>
          <w:lang w:eastAsia="ko-KR"/>
        </w:rPr>
        <w:t>gNB</w:t>
      </w:r>
      <w:proofErr w:type="spellEnd"/>
      <w:r w:rsidR="00232758">
        <w:rPr>
          <w:lang w:eastAsia="ko-KR"/>
        </w:rPr>
        <w:t xml:space="preserve"> as parameters for </w:t>
      </w:r>
      <w:proofErr w:type="spellStart"/>
      <w:r w:rsidR="00232758">
        <w:rPr>
          <w:lang w:eastAsia="ko-KR"/>
        </w:rPr>
        <w:t>sidelink</w:t>
      </w:r>
      <w:proofErr w:type="spellEnd"/>
      <w:r w:rsidR="00232758">
        <w:rPr>
          <w:lang w:eastAsia="ko-KR"/>
        </w:rPr>
        <w:t xml:space="preserve"> channel environment change. </w:t>
      </w:r>
    </w:p>
    <w:p w14:paraId="0FD4BDF5" w14:textId="3A66B218" w:rsidR="0003073E" w:rsidRDefault="0003073E" w:rsidP="0003073E">
      <w:pPr>
        <w:pStyle w:val="a6"/>
        <w:numPr>
          <w:ilvl w:val="0"/>
          <w:numId w:val="15"/>
        </w:numPr>
        <w:ind w:leftChars="0"/>
        <w:jc w:val="both"/>
        <w:rPr>
          <w:lang w:eastAsia="ko-KR"/>
        </w:rPr>
      </w:pPr>
      <w:r>
        <w:rPr>
          <w:rFonts w:hint="eastAsia"/>
          <w:lang w:eastAsia="ko-KR"/>
        </w:rPr>
        <w:t>S</w:t>
      </w:r>
      <w:r>
        <w:rPr>
          <w:lang w:eastAsia="ko-KR"/>
        </w:rPr>
        <w:t>L CBR</w:t>
      </w:r>
    </w:p>
    <w:p w14:paraId="159319A5" w14:textId="77777777" w:rsidR="001C4352" w:rsidRPr="001C4352" w:rsidRDefault="001C4352" w:rsidP="001C4352">
      <w:pPr>
        <w:pStyle w:val="a6"/>
        <w:numPr>
          <w:ilvl w:val="0"/>
          <w:numId w:val="15"/>
        </w:numPr>
        <w:ind w:leftChars="0"/>
        <w:jc w:val="both"/>
        <w:rPr>
          <w:b/>
          <w:lang w:eastAsia="ko-KR"/>
        </w:rPr>
      </w:pPr>
      <w:r>
        <w:rPr>
          <w:lang w:eastAsia="ko-KR"/>
        </w:rPr>
        <w:t xml:space="preserve">The number of consecutive NACK/DTX in </w:t>
      </w:r>
      <w:r w:rsidR="0003073E">
        <w:rPr>
          <w:lang w:eastAsia="ko-KR"/>
        </w:rPr>
        <w:t>SL</w:t>
      </w:r>
    </w:p>
    <w:p w14:paraId="2F1EDB35" w14:textId="6BA263F6" w:rsidR="001C4352" w:rsidRDefault="001C4352" w:rsidP="001C4352">
      <w:pPr>
        <w:jc w:val="both"/>
        <w:rPr>
          <w:b/>
          <w:lang w:eastAsia="ko-KR"/>
        </w:rPr>
      </w:pPr>
      <w:r w:rsidRPr="001C4352">
        <w:rPr>
          <w:rFonts w:hint="eastAsia"/>
          <w:b/>
          <w:lang w:eastAsia="ko-KR"/>
        </w:rPr>
        <w:t>P</w:t>
      </w:r>
      <w:r w:rsidRPr="001C4352">
        <w:rPr>
          <w:b/>
          <w:lang w:eastAsia="ko-KR"/>
        </w:rPr>
        <w:t>roposal 1</w:t>
      </w:r>
      <w:r>
        <w:rPr>
          <w:b/>
          <w:lang w:eastAsia="ko-KR"/>
        </w:rPr>
        <w:t xml:space="preserve">: </w:t>
      </w:r>
      <w:r w:rsidR="00EB7DE1" w:rsidRPr="00EB7DE1">
        <w:rPr>
          <w:rStyle w:val="af2"/>
          <w:color w:val="0E101A"/>
        </w:rPr>
        <w:t xml:space="preserve">NB may have to know SL channel environment change for bearer mapping configuration. The </w:t>
      </w:r>
      <w:proofErr w:type="spellStart"/>
      <w:r w:rsidR="00EB7DE1" w:rsidRPr="00EB7DE1">
        <w:rPr>
          <w:rStyle w:val="af2"/>
          <w:color w:val="0E101A"/>
        </w:rPr>
        <w:t>gNB</w:t>
      </w:r>
      <w:proofErr w:type="spellEnd"/>
      <w:r w:rsidR="00EB7DE1" w:rsidRPr="00EB7DE1">
        <w:rPr>
          <w:rStyle w:val="af2"/>
          <w:color w:val="0E101A"/>
        </w:rPr>
        <w:t xml:space="preserve"> may estimate the SL channel environment change via SL CBR and/or the number of consecutive NACK/DTX in SL.</w:t>
      </w:r>
    </w:p>
    <w:p w14:paraId="28579051" w14:textId="77777777" w:rsidR="00B17932" w:rsidRDefault="00B17932" w:rsidP="00EB783D">
      <w:pPr>
        <w:jc w:val="both"/>
        <w:rPr>
          <w:lang w:eastAsia="ko-KR"/>
        </w:rPr>
      </w:pPr>
    </w:p>
    <w:p w14:paraId="42482FD1" w14:textId="08F69692" w:rsidR="00B17932" w:rsidRPr="00B17932" w:rsidRDefault="00B17932" w:rsidP="00EB783D">
      <w:pPr>
        <w:jc w:val="both"/>
        <w:rPr>
          <w:sz w:val="28"/>
          <w:szCs w:val="28"/>
          <w:lang w:eastAsia="ko-KR"/>
        </w:rPr>
      </w:pPr>
      <w:r w:rsidRPr="00B17932">
        <w:rPr>
          <w:sz w:val="28"/>
          <w:szCs w:val="28"/>
          <w:lang w:eastAsia="ko-KR"/>
        </w:rPr>
        <w:t xml:space="preserve">2.2 </w:t>
      </w:r>
      <w:proofErr w:type="spellStart"/>
      <w:r w:rsidR="00421C58">
        <w:rPr>
          <w:rFonts w:hint="eastAsia"/>
          <w:sz w:val="28"/>
          <w:szCs w:val="28"/>
          <w:lang w:eastAsia="ko-KR"/>
        </w:rPr>
        <w:t>QoS</w:t>
      </w:r>
      <w:proofErr w:type="spellEnd"/>
      <w:r w:rsidR="00421C58">
        <w:rPr>
          <w:rFonts w:hint="eastAsia"/>
          <w:sz w:val="28"/>
          <w:szCs w:val="28"/>
          <w:lang w:eastAsia="ko-KR"/>
        </w:rPr>
        <w:t xml:space="preserve"> handling procedure</w:t>
      </w:r>
    </w:p>
    <w:p w14:paraId="7DE12326" w14:textId="1828CE3A" w:rsidR="00315524" w:rsidRDefault="00623E56" w:rsidP="00C535CD">
      <w:pPr>
        <w:jc w:val="both"/>
        <w:rPr>
          <w:lang w:val="en-US" w:eastAsia="ko-KR"/>
        </w:rPr>
      </w:pPr>
      <w:r w:rsidRPr="00623E56">
        <w:rPr>
          <w:lang w:eastAsia="ko-KR"/>
        </w:rPr>
        <w:t xml:space="preserve">When Remote UE connects with </w:t>
      </w:r>
      <w:proofErr w:type="spellStart"/>
      <w:r w:rsidRPr="00623E56">
        <w:rPr>
          <w:lang w:eastAsia="ko-KR"/>
        </w:rPr>
        <w:t>gNB</w:t>
      </w:r>
      <w:proofErr w:type="spellEnd"/>
      <w:r w:rsidRPr="00623E56">
        <w:rPr>
          <w:lang w:eastAsia="ko-KR"/>
        </w:rPr>
        <w:t xml:space="preserve"> via Relay UE, the </w:t>
      </w:r>
      <w:proofErr w:type="spellStart"/>
      <w:r w:rsidRPr="00623E56">
        <w:rPr>
          <w:lang w:eastAsia="ko-KR"/>
        </w:rPr>
        <w:t>gNB</w:t>
      </w:r>
      <w:proofErr w:type="spellEnd"/>
      <w:r w:rsidRPr="00623E56">
        <w:rPr>
          <w:lang w:eastAsia="ko-KR"/>
        </w:rPr>
        <w:t xml:space="preserve"> transmits a bearer configuration to the Remote UE and a bearer mapping configuration to the Relay UE for the adaptation layer. The following method can be considered as a specific method for the Relay UE and the Remote UE to report the SL channel environment change to the </w:t>
      </w:r>
      <w:proofErr w:type="spellStart"/>
      <w:r w:rsidRPr="00623E56">
        <w:rPr>
          <w:lang w:eastAsia="ko-KR"/>
        </w:rPr>
        <w:t>gNB</w:t>
      </w:r>
      <w:proofErr w:type="spellEnd"/>
      <w:r w:rsidRPr="00623E56">
        <w:rPr>
          <w:lang w:eastAsia="ko-KR"/>
        </w:rPr>
        <w:t>. The first option is that each of Relay UE and Remote UE reports directly the changing of SL channel environment which is measured by themselves. This method may be the most natural operation based on current spec. But, there is no optimization. The second option is that the only Relay UE reports the change of SL channel environment under the assumption that Relay UE and Remote UE are located in proximity. This method is simpler than option 1. But, the reporting result doesn’t reflect all information because there is no measured value by Remote UE. The third option is that Remote UE only reports the change of SL channel environment to the Relay UE via SL. After that, the Relay UE reports a maximum value between the reported value by Remote UE and the measured value by Relay UE itself. We think the third option is the best-optimized method. The following figure shows these options.</w:t>
      </w:r>
    </w:p>
    <w:p w14:paraId="160D7F7D" w14:textId="37F14816" w:rsidR="00877762" w:rsidRDefault="004F3EC9" w:rsidP="00EB783D">
      <w:pPr>
        <w:jc w:val="both"/>
        <w:rPr>
          <w:lang w:val="en-US" w:eastAsia="ko-KR"/>
        </w:rPr>
      </w:pPr>
      <w:r>
        <w:rPr>
          <w:noProof/>
          <w:lang w:val="en-US" w:eastAsia="ko-KR"/>
        </w:rPr>
        <w:lastRenderedPageBreak/>
        <w:drawing>
          <wp:inline distT="0" distB="0" distL="0" distR="0" wp14:anchorId="0258E017" wp14:editId="287ACCBB">
            <wp:extent cx="6047632" cy="1232073"/>
            <wp:effectExtent l="0" t="0" r="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8447" cy="1246500"/>
                    </a:xfrm>
                    <a:prstGeom prst="rect">
                      <a:avLst/>
                    </a:prstGeom>
                    <a:noFill/>
                  </pic:spPr>
                </pic:pic>
              </a:graphicData>
            </a:graphic>
          </wp:inline>
        </w:drawing>
      </w:r>
    </w:p>
    <w:p w14:paraId="0A0CE406" w14:textId="77777777" w:rsidR="004F3EC9" w:rsidRPr="00421C58" w:rsidRDefault="004F3EC9" w:rsidP="00EB783D">
      <w:pPr>
        <w:jc w:val="both"/>
        <w:rPr>
          <w:rFonts w:hint="eastAsia"/>
          <w:lang w:val="en-US" w:eastAsia="ko-KR"/>
        </w:rPr>
      </w:pPr>
    </w:p>
    <w:p w14:paraId="0A4DECB8" w14:textId="77777777" w:rsidR="009B0123" w:rsidRDefault="00877762" w:rsidP="009B0123">
      <w:pPr>
        <w:jc w:val="both"/>
        <w:rPr>
          <w:rStyle w:val="af2"/>
          <w:color w:val="0E101A"/>
        </w:rPr>
      </w:pPr>
      <w:r w:rsidRPr="00B074F4">
        <w:rPr>
          <w:rFonts w:hint="eastAsia"/>
          <w:b/>
          <w:lang w:eastAsia="ko-KR"/>
        </w:rPr>
        <w:t xml:space="preserve">Proposal 2: </w:t>
      </w:r>
      <w:r w:rsidR="009B0123">
        <w:rPr>
          <w:rStyle w:val="af2"/>
          <w:color w:val="0E101A"/>
        </w:rPr>
        <w:t xml:space="preserve">how to report the SL channel environment change to </w:t>
      </w:r>
      <w:proofErr w:type="spellStart"/>
      <w:r w:rsidR="009B0123">
        <w:rPr>
          <w:rStyle w:val="af2"/>
          <w:color w:val="0E101A"/>
        </w:rPr>
        <w:t>gNB</w:t>
      </w:r>
      <w:proofErr w:type="spellEnd"/>
      <w:r w:rsidR="009B0123">
        <w:rPr>
          <w:rStyle w:val="af2"/>
          <w:color w:val="0E101A"/>
        </w:rPr>
        <w:t xml:space="preserve"> can be considered as follows:</w:t>
      </w:r>
    </w:p>
    <w:p w14:paraId="2A3F6C62" w14:textId="2AF22F12" w:rsidR="009E3DE5" w:rsidRPr="009B0123" w:rsidRDefault="004F3EC9" w:rsidP="009B0123">
      <w:pPr>
        <w:pStyle w:val="a6"/>
        <w:numPr>
          <w:ilvl w:val="0"/>
          <w:numId w:val="15"/>
        </w:numPr>
        <w:ind w:leftChars="0"/>
        <w:jc w:val="both"/>
        <w:rPr>
          <w:b/>
          <w:lang w:eastAsia="ko-KR"/>
        </w:rPr>
      </w:pPr>
      <w:r w:rsidRPr="009B0123">
        <w:rPr>
          <w:b/>
          <w:lang w:eastAsia="ko-KR"/>
        </w:rPr>
        <w:t>O</w:t>
      </w:r>
      <w:r w:rsidR="009E3DE5" w:rsidRPr="009B0123">
        <w:rPr>
          <w:b/>
          <w:lang w:eastAsia="ko-KR"/>
        </w:rPr>
        <w:t>ption 1</w:t>
      </w:r>
      <w:r w:rsidRPr="009B0123">
        <w:rPr>
          <w:b/>
          <w:lang w:eastAsia="ko-KR"/>
        </w:rPr>
        <w:t>:</w:t>
      </w:r>
      <w:r w:rsidR="009E3DE5" w:rsidRPr="009B0123">
        <w:rPr>
          <w:b/>
          <w:lang w:eastAsia="ko-KR"/>
        </w:rPr>
        <w:t xml:space="preserve"> Each of Relay UE and Remote UE reports the SL channel environment change which is measured by </w:t>
      </w:r>
      <w:r w:rsidR="0055537D" w:rsidRPr="009B0123">
        <w:rPr>
          <w:b/>
          <w:lang w:eastAsia="ko-KR"/>
        </w:rPr>
        <w:t xml:space="preserve">each </w:t>
      </w:r>
      <w:r w:rsidR="009E3DE5" w:rsidRPr="009B0123">
        <w:rPr>
          <w:b/>
          <w:lang w:eastAsia="ko-KR"/>
        </w:rPr>
        <w:t>themselves.</w:t>
      </w:r>
    </w:p>
    <w:p w14:paraId="5E2DADE9" w14:textId="7B8B21FD" w:rsidR="009E3DE5" w:rsidRDefault="004F3EC9" w:rsidP="004F3EC9">
      <w:pPr>
        <w:pStyle w:val="a6"/>
        <w:numPr>
          <w:ilvl w:val="0"/>
          <w:numId w:val="15"/>
        </w:numPr>
        <w:ind w:leftChars="0"/>
        <w:jc w:val="both"/>
        <w:rPr>
          <w:b/>
          <w:lang w:eastAsia="ko-KR"/>
        </w:rPr>
      </w:pPr>
      <w:r w:rsidRPr="004F3EC9">
        <w:rPr>
          <w:b/>
          <w:lang w:eastAsia="ko-KR"/>
        </w:rPr>
        <w:t>O</w:t>
      </w:r>
      <w:r w:rsidR="009E3DE5" w:rsidRPr="004F3EC9">
        <w:rPr>
          <w:b/>
          <w:lang w:eastAsia="ko-KR"/>
        </w:rPr>
        <w:t>ption 2</w:t>
      </w:r>
      <w:r>
        <w:rPr>
          <w:b/>
          <w:lang w:eastAsia="ko-KR"/>
        </w:rPr>
        <w:t>:</w:t>
      </w:r>
      <w:r w:rsidR="009E3DE5" w:rsidRPr="004F3EC9">
        <w:rPr>
          <w:b/>
          <w:lang w:eastAsia="ko-KR"/>
        </w:rPr>
        <w:t xml:space="preserve"> Only Relay UE reports the SL </w:t>
      </w:r>
      <w:r w:rsidR="0055537D">
        <w:rPr>
          <w:b/>
          <w:lang w:eastAsia="ko-KR"/>
        </w:rPr>
        <w:t xml:space="preserve">the change of </w:t>
      </w:r>
      <w:r w:rsidR="009E3DE5" w:rsidRPr="004F3EC9">
        <w:rPr>
          <w:b/>
          <w:lang w:eastAsia="ko-KR"/>
        </w:rPr>
        <w:t xml:space="preserve">channel environment </w:t>
      </w:r>
      <w:r w:rsidR="0055537D">
        <w:rPr>
          <w:b/>
          <w:lang w:eastAsia="ko-KR"/>
        </w:rPr>
        <w:t xml:space="preserve">under the </w:t>
      </w:r>
      <w:r w:rsidR="009E3DE5" w:rsidRPr="004F3EC9">
        <w:rPr>
          <w:b/>
          <w:lang w:eastAsia="ko-KR"/>
        </w:rPr>
        <w:t>assum</w:t>
      </w:r>
      <w:r w:rsidR="0055537D">
        <w:rPr>
          <w:b/>
          <w:lang w:eastAsia="ko-KR"/>
        </w:rPr>
        <w:t>ption</w:t>
      </w:r>
      <w:r w:rsidR="009E3DE5" w:rsidRPr="004F3EC9">
        <w:rPr>
          <w:b/>
          <w:lang w:eastAsia="ko-KR"/>
        </w:rPr>
        <w:t xml:space="preserve"> that Relay UE and Remote UE </w:t>
      </w:r>
      <w:r w:rsidR="0055537D">
        <w:rPr>
          <w:b/>
          <w:lang w:eastAsia="ko-KR"/>
        </w:rPr>
        <w:t>are located in</w:t>
      </w:r>
      <w:r w:rsidR="009E3DE5" w:rsidRPr="004F3EC9">
        <w:rPr>
          <w:b/>
          <w:lang w:eastAsia="ko-KR"/>
        </w:rPr>
        <w:t xml:space="preserve"> proximity.</w:t>
      </w:r>
    </w:p>
    <w:p w14:paraId="1FEF6E44" w14:textId="12215DBE" w:rsidR="00877762" w:rsidRPr="004F3EC9" w:rsidRDefault="004F3EC9" w:rsidP="004F3EC9">
      <w:pPr>
        <w:pStyle w:val="a6"/>
        <w:numPr>
          <w:ilvl w:val="0"/>
          <w:numId w:val="15"/>
        </w:numPr>
        <w:ind w:leftChars="0"/>
        <w:jc w:val="both"/>
        <w:rPr>
          <w:lang w:val="en-US" w:eastAsia="ko-KR"/>
        </w:rPr>
      </w:pPr>
      <w:r w:rsidRPr="004F3EC9">
        <w:rPr>
          <w:b/>
          <w:lang w:eastAsia="ko-KR"/>
        </w:rPr>
        <w:t>O</w:t>
      </w:r>
      <w:r w:rsidR="009E3DE5" w:rsidRPr="004F3EC9">
        <w:rPr>
          <w:b/>
          <w:lang w:eastAsia="ko-KR"/>
        </w:rPr>
        <w:t>ption3</w:t>
      </w:r>
      <w:r>
        <w:rPr>
          <w:b/>
          <w:lang w:eastAsia="ko-KR"/>
        </w:rPr>
        <w:t>:</w:t>
      </w:r>
      <w:r w:rsidR="009E3DE5" w:rsidRPr="004F3EC9">
        <w:rPr>
          <w:b/>
          <w:lang w:eastAsia="ko-KR"/>
        </w:rPr>
        <w:t xml:space="preserve"> Remote UE </w:t>
      </w:r>
      <w:r w:rsidR="00A30BCB">
        <w:rPr>
          <w:b/>
          <w:lang w:eastAsia="ko-KR"/>
        </w:rPr>
        <w:t xml:space="preserve">only </w:t>
      </w:r>
      <w:r w:rsidR="009E3DE5" w:rsidRPr="004F3EC9">
        <w:rPr>
          <w:b/>
          <w:lang w:eastAsia="ko-KR"/>
        </w:rPr>
        <w:t>reports the SL channel environment change to the Relay UE. After that, the Relay UE reports a maximum value between the reported value by Remote UE and the measured value by Relay UE itself.</w:t>
      </w:r>
    </w:p>
    <w:p w14:paraId="588EE8D4" w14:textId="77777777" w:rsidR="00877762" w:rsidRPr="00877762" w:rsidRDefault="00877762" w:rsidP="00877762">
      <w:pPr>
        <w:jc w:val="both"/>
        <w:rPr>
          <w:lang w:val="en-US" w:eastAsia="ko-KR"/>
        </w:rPr>
      </w:pPr>
    </w:p>
    <w:bookmarkEnd w:id="2"/>
    <w:bookmarkEnd w:id="3"/>
    <w:p w14:paraId="29039876" w14:textId="5509A589" w:rsidR="00EC5074" w:rsidRDefault="00082828" w:rsidP="00EC5074">
      <w:pPr>
        <w:pStyle w:val="1"/>
        <w:rPr>
          <w:lang w:val="en-US" w:eastAsia="ko-KR"/>
        </w:rPr>
      </w:pPr>
      <w:r>
        <w:rPr>
          <w:lang w:val="en-US" w:eastAsia="ko-KR"/>
        </w:rPr>
        <w:t>3</w:t>
      </w:r>
      <w:r w:rsidR="00EC5074">
        <w:rPr>
          <w:rFonts w:hint="eastAsia"/>
          <w:lang w:val="en-US" w:eastAsia="ko-KR"/>
        </w:rPr>
        <w:t>.</w:t>
      </w:r>
      <w:r w:rsidR="00886A7B">
        <w:rPr>
          <w:lang w:val="en-US" w:eastAsia="ko-KR"/>
        </w:rPr>
        <w:t xml:space="preserve">  </w:t>
      </w:r>
      <w:r w:rsidR="00E940F3">
        <w:rPr>
          <w:lang w:val="en-US" w:eastAsia="ko-KR"/>
        </w:rPr>
        <w:t>Conclusion</w:t>
      </w:r>
    </w:p>
    <w:p w14:paraId="78C6C24B" w14:textId="77777777" w:rsidR="007D780D" w:rsidRDefault="007D780D" w:rsidP="007D780D">
      <w:pPr>
        <w:jc w:val="both"/>
        <w:rPr>
          <w:b/>
          <w:lang w:eastAsia="ko-KR"/>
        </w:rPr>
      </w:pPr>
      <w:r w:rsidRPr="001C4352">
        <w:rPr>
          <w:rFonts w:hint="eastAsia"/>
          <w:b/>
          <w:lang w:eastAsia="ko-KR"/>
        </w:rPr>
        <w:t>P</w:t>
      </w:r>
      <w:r w:rsidRPr="001C4352">
        <w:rPr>
          <w:b/>
          <w:lang w:eastAsia="ko-KR"/>
        </w:rPr>
        <w:t>roposal 1</w:t>
      </w:r>
      <w:r>
        <w:rPr>
          <w:b/>
          <w:lang w:eastAsia="ko-KR"/>
        </w:rPr>
        <w:t xml:space="preserve">: </w:t>
      </w:r>
      <w:r w:rsidRPr="00EB7DE1">
        <w:rPr>
          <w:rStyle w:val="af2"/>
          <w:color w:val="0E101A"/>
        </w:rPr>
        <w:t xml:space="preserve">NB may have to know SL channel environment change for bearer mapping configuration. The </w:t>
      </w:r>
      <w:proofErr w:type="spellStart"/>
      <w:r w:rsidRPr="00EB7DE1">
        <w:rPr>
          <w:rStyle w:val="af2"/>
          <w:color w:val="0E101A"/>
        </w:rPr>
        <w:t>gNB</w:t>
      </w:r>
      <w:proofErr w:type="spellEnd"/>
      <w:r w:rsidRPr="00EB7DE1">
        <w:rPr>
          <w:rStyle w:val="af2"/>
          <w:color w:val="0E101A"/>
        </w:rPr>
        <w:t xml:space="preserve"> may estimate the SL channel environment change via SL CBR and/or the number of consecutive NACK/DTX in SL.</w:t>
      </w:r>
    </w:p>
    <w:p w14:paraId="419019AB" w14:textId="77777777" w:rsidR="007D780D" w:rsidRDefault="007D780D" w:rsidP="007D780D">
      <w:pPr>
        <w:jc w:val="both"/>
        <w:rPr>
          <w:rStyle w:val="af2"/>
          <w:color w:val="0E101A"/>
        </w:rPr>
      </w:pPr>
      <w:r w:rsidRPr="00B074F4">
        <w:rPr>
          <w:rFonts w:hint="eastAsia"/>
          <w:b/>
          <w:lang w:eastAsia="ko-KR"/>
        </w:rPr>
        <w:t xml:space="preserve">Proposal 2: </w:t>
      </w:r>
      <w:r>
        <w:rPr>
          <w:rStyle w:val="af2"/>
          <w:color w:val="0E101A"/>
        </w:rPr>
        <w:t xml:space="preserve">how to report the SL channel environment change to </w:t>
      </w:r>
      <w:proofErr w:type="spellStart"/>
      <w:r>
        <w:rPr>
          <w:rStyle w:val="af2"/>
          <w:color w:val="0E101A"/>
        </w:rPr>
        <w:t>gNB</w:t>
      </w:r>
      <w:proofErr w:type="spellEnd"/>
      <w:r>
        <w:rPr>
          <w:rStyle w:val="af2"/>
          <w:color w:val="0E101A"/>
        </w:rPr>
        <w:t xml:space="preserve"> can be considered as follows:</w:t>
      </w:r>
    </w:p>
    <w:p w14:paraId="50359B2C" w14:textId="77777777" w:rsidR="007D780D" w:rsidRPr="009B0123" w:rsidRDefault="007D780D" w:rsidP="007D780D">
      <w:pPr>
        <w:pStyle w:val="a6"/>
        <w:numPr>
          <w:ilvl w:val="0"/>
          <w:numId w:val="15"/>
        </w:numPr>
        <w:ind w:leftChars="0"/>
        <w:jc w:val="both"/>
        <w:rPr>
          <w:b/>
          <w:lang w:eastAsia="ko-KR"/>
        </w:rPr>
      </w:pPr>
      <w:r w:rsidRPr="009B0123">
        <w:rPr>
          <w:b/>
          <w:lang w:eastAsia="ko-KR"/>
        </w:rPr>
        <w:t>Option 1: Each of Relay UE and Remote UE reports the SL channel environment change which is measured by each themselves.</w:t>
      </w:r>
    </w:p>
    <w:p w14:paraId="338ECFF6" w14:textId="77777777" w:rsidR="007D780D" w:rsidRDefault="007D780D" w:rsidP="007D780D">
      <w:pPr>
        <w:pStyle w:val="a6"/>
        <w:numPr>
          <w:ilvl w:val="0"/>
          <w:numId w:val="15"/>
        </w:numPr>
        <w:ind w:leftChars="0"/>
        <w:jc w:val="both"/>
        <w:rPr>
          <w:b/>
          <w:lang w:eastAsia="ko-KR"/>
        </w:rPr>
      </w:pPr>
      <w:r w:rsidRPr="004F3EC9">
        <w:rPr>
          <w:b/>
          <w:lang w:eastAsia="ko-KR"/>
        </w:rPr>
        <w:t>Option 2</w:t>
      </w:r>
      <w:r>
        <w:rPr>
          <w:b/>
          <w:lang w:eastAsia="ko-KR"/>
        </w:rPr>
        <w:t>:</w:t>
      </w:r>
      <w:r w:rsidRPr="004F3EC9">
        <w:rPr>
          <w:b/>
          <w:lang w:eastAsia="ko-KR"/>
        </w:rPr>
        <w:t xml:space="preserve"> Only Relay UE reports the SL </w:t>
      </w:r>
      <w:r>
        <w:rPr>
          <w:b/>
          <w:lang w:eastAsia="ko-KR"/>
        </w:rPr>
        <w:t xml:space="preserve">the change of </w:t>
      </w:r>
      <w:r w:rsidRPr="004F3EC9">
        <w:rPr>
          <w:b/>
          <w:lang w:eastAsia="ko-KR"/>
        </w:rPr>
        <w:t xml:space="preserve">channel environment </w:t>
      </w:r>
      <w:r>
        <w:rPr>
          <w:b/>
          <w:lang w:eastAsia="ko-KR"/>
        </w:rPr>
        <w:t xml:space="preserve">under the </w:t>
      </w:r>
      <w:r w:rsidRPr="004F3EC9">
        <w:rPr>
          <w:b/>
          <w:lang w:eastAsia="ko-KR"/>
        </w:rPr>
        <w:t>assum</w:t>
      </w:r>
      <w:r>
        <w:rPr>
          <w:b/>
          <w:lang w:eastAsia="ko-KR"/>
        </w:rPr>
        <w:t>ption</w:t>
      </w:r>
      <w:r w:rsidRPr="004F3EC9">
        <w:rPr>
          <w:b/>
          <w:lang w:eastAsia="ko-KR"/>
        </w:rPr>
        <w:t xml:space="preserve"> that Relay UE and Remote UE </w:t>
      </w:r>
      <w:r>
        <w:rPr>
          <w:b/>
          <w:lang w:eastAsia="ko-KR"/>
        </w:rPr>
        <w:t>are located in</w:t>
      </w:r>
      <w:r w:rsidRPr="004F3EC9">
        <w:rPr>
          <w:b/>
          <w:lang w:eastAsia="ko-KR"/>
        </w:rPr>
        <w:t xml:space="preserve"> proximity.</w:t>
      </w:r>
    </w:p>
    <w:p w14:paraId="08CCD634" w14:textId="77777777" w:rsidR="007D780D" w:rsidRPr="004F3EC9" w:rsidRDefault="007D780D" w:rsidP="007D780D">
      <w:pPr>
        <w:pStyle w:val="a6"/>
        <w:numPr>
          <w:ilvl w:val="0"/>
          <w:numId w:val="15"/>
        </w:numPr>
        <w:ind w:leftChars="0"/>
        <w:jc w:val="both"/>
        <w:rPr>
          <w:lang w:val="en-US" w:eastAsia="ko-KR"/>
        </w:rPr>
      </w:pPr>
      <w:r w:rsidRPr="004F3EC9">
        <w:rPr>
          <w:b/>
          <w:lang w:eastAsia="ko-KR"/>
        </w:rPr>
        <w:t>Option3</w:t>
      </w:r>
      <w:r>
        <w:rPr>
          <w:b/>
          <w:lang w:eastAsia="ko-KR"/>
        </w:rPr>
        <w:t>:</w:t>
      </w:r>
      <w:r w:rsidRPr="004F3EC9">
        <w:rPr>
          <w:b/>
          <w:lang w:eastAsia="ko-KR"/>
        </w:rPr>
        <w:t xml:space="preserve"> Remote UE </w:t>
      </w:r>
      <w:r>
        <w:rPr>
          <w:b/>
          <w:lang w:eastAsia="ko-KR"/>
        </w:rPr>
        <w:t xml:space="preserve">only </w:t>
      </w:r>
      <w:r w:rsidRPr="004F3EC9">
        <w:rPr>
          <w:b/>
          <w:lang w:eastAsia="ko-KR"/>
        </w:rPr>
        <w:t>reports the SL channel environment change to the Relay UE. After that, the Relay UE reports a maximum value between the reported value by Remote UE and the measured value by Relay UE itself.</w:t>
      </w:r>
    </w:p>
    <w:p w14:paraId="7B0F5644" w14:textId="77777777" w:rsidR="00D571DF" w:rsidRPr="009E3DE5" w:rsidRDefault="00D571DF" w:rsidP="009E3DE5">
      <w:pPr>
        <w:rPr>
          <w:b/>
          <w:sz w:val="22"/>
          <w:szCs w:val="22"/>
        </w:rPr>
      </w:pPr>
      <w:bookmarkStart w:id="4" w:name="_GoBack"/>
      <w:bookmarkEnd w:id="4"/>
    </w:p>
    <w:p w14:paraId="3B0BA835" w14:textId="4C3E7A16" w:rsidR="00FC13B2" w:rsidRDefault="00082828" w:rsidP="00FC13B2">
      <w:pPr>
        <w:pStyle w:val="1"/>
        <w:rPr>
          <w:lang w:val="en-US" w:eastAsia="ko-KR"/>
        </w:rPr>
      </w:pPr>
      <w:r>
        <w:rPr>
          <w:lang w:val="en-US" w:eastAsia="ko-KR"/>
        </w:rPr>
        <w:t>4</w:t>
      </w:r>
      <w:r w:rsidR="00FC13B2">
        <w:rPr>
          <w:rFonts w:hint="eastAsia"/>
          <w:lang w:val="en-US" w:eastAsia="ko-KR"/>
        </w:rPr>
        <w:t>.</w:t>
      </w:r>
      <w:r w:rsidR="00886A7B">
        <w:rPr>
          <w:lang w:val="en-US" w:eastAsia="ko-KR"/>
        </w:rPr>
        <w:t xml:space="preserve">  </w:t>
      </w:r>
      <w:r w:rsidR="00FC13B2">
        <w:rPr>
          <w:rFonts w:hint="eastAsia"/>
          <w:lang w:val="en-US" w:eastAsia="ko-KR"/>
        </w:rPr>
        <w:t>References</w:t>
      </w:r>
    </w:p>
    <w:p w14:paraId="453BEE9C" w14:textId="77777777" w:rsidR="00B65BE7" w:rsidRDefault="00B65BE7" w:rsidP="00B65BE7">
      <w:pPr>
        <w:numPr>
          <w:ilvl w:val="0"/>
          <w:numId w:val="1"/>
        </w:numPr>
        <w:overflowPunct w:val="0"/>
        <w:autoSpaceDE w:val="0"/>
        <w:autoSpaceDN w:val="0"/>
        <w:adjustRightInd w:val="0"/>
        <w:textAlignment w:val="baseline"/>
        <w:rPr>
          <w:color w:val="000000" w:themeColor="text1"/>
          <w:sz w:val="22"/>
        </w:rPr>
      </w:pPr>
      <w:bookmarkStart w:id="5" w:name="_Ref460601441"/>
      <w:bookmarkEnd w:id="5"/>
      <w:r w:rsidRPr="005E5B21">
        <w:rPr>
          <w:color w:val="000000" w:themeColor="text1"/>
          <w:sz w:val="22"/>
        </w:rPr>
        <w:t>RP-210904</w:t>
      </w:r>
      <w:r w:rsidRPr="00181202">
        <w:rPr>
          <w:color w:val="000000" w:themeColor="text1"/>
          <w:sz w:val="22"/>
        </w:rPr>
        <w:t>, “</w:t>
      </w:r>
      <w:r w:rsidRPr="00E41800">
        <w:rPr>
          <w:color w:val="000000" w:themeColor="text1"/>
          <w:sz w:val="22"/>
        </w:rPr>
        <w:t xml:space="preserve">New </w:t>
      </w:r>
      <w:r>
        <w:rPr>
          <w:color w:val="000000" w:themeColor="text1"/>
          <w:sz w:val="22"/>
        </w:rPr>
        <w:t>W</w:t>
      </w:r>
      <w:r w:rsidRPr="00E41800">
        <w:rPr>
          <w:color w:val="000000" w:themeColor="text1"/>
          <w:sz w:val="22"/>
        </w:rPr>
        <w:t>ID</w:t>
      </w:r>
      <w:r>
        <w:rPr>
          <w:color w:val="000000" w:themeColor="text1"/>
          <w:sz w:val="22"/>
        </w:rPr>
        <w:t xml:space="preserve"> on NR </w:t>
      </w:r>
      <w:proofErr w:type="spellStart"/>
      <w:r>
        <w:rPr>
          <w:color w:val="000000" w:themeColor="text1"/>
          <w:sz w:val="22"/>
        </w:rPr>
        <w:t>Sidelink</w:t>
      </w:r>
      <w:proofErr w:type="spellEnd"/>
      <w:r>
        <w:rPr>
          <w:color w:val="000000" w:themeColor="text1"/>
          <w:sz w:val="22"/>
        </w:rPr>
        <w:t xml:space="preserve"> Relay”</w:t>
      </w:r>
    </w:p>
    <w:p w14:paraId="273DC126" w14:textId="77777777" w:rsidR="00B65BE7" w:rsidRDefault="00B65BE7" w:rsidP="00B65BE7">
      <w:pPr>
        <w:numPr>
          <w:ilvl w:val="0"/>
          <w:numId w:val="1"/>
        </w:numPr>
        <w:overflowPunct w:val="0"/>
        <w:autoSpaceDE w:val="0"/>
        <w:autoSpaceDN w:val="0"/>
        <w:adjustRightInd w:val="0"/>
        <w:textAlignment w:val="baseline"/>
        <w:rPr>
          <w:color w:val="000000" w:themeColor="text1"/>
          <w:sz w:val="22"/>
        </w:rPr>
      </w:pPr>
      <w:r>
        <w:rPr>
          <w:color w:val="000000" w:themeColor="text1"/>
          <w:sz w:val="22"/>
          <w:lang w:eastAsia="ko-KR"/>
        </w:rPr>
        <w:t>3GPP TR 38.836</w:t>
      </w:r>
    </w:p>
    <w:p w14:paraId="3162210A" w14:textId="77777777" w:rsidR="00225121" w:rsidRPr="00D40314" w:rsidRDefault="00225121" w:rsidP="00EC5074">
      <w:pPr>
        <w:rPr>
          <w:sz w:val="22"/>
          <w:lang w:eastAsia="ko-KR"/>
        </w:rPr>
      </w:pPr>
    </w:p>
    <w:sectPr w:rsidR="00225121" w:rsidRPr="00D40314" w:rsidSect="00B4189E">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ABC4D" w14:textId="77777777" w:rsidR="006D1105" w:rsidRDefault="006D1105">
      <w:pPr>
        <w:spacing w:after="0"/>
      </w:pPr>
      <w:r>
        <w:separator/>
      </w:r>
    </w:p>
  </w:endnote>
  <w:endnote w:type="continuationSeparator" w:id="0">
    <w:p w14:paraId="4A207A73" w14:textId="77777777" w:rsidR="006D1105" w:rsidRDefault="006D11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D8A93" w14:textId="77777777" w:rsidR="007D4DB5" w:rsidRDefault="007D4D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0CCA2D48" w14:textId="77777777" w:rsidR="007D4DB5" w:rsidRDefault="007D4DB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5EB37" w14:textId="77777777" w:rsidR="007D4DB5" w:rsidRDefault="007D4DB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D780D">
      <w:rPr>
        <w:rStyle w:val="a5"/>
      </w:rPr>
      <w:t>1</w:t>
    </w:r>
    <w:r>
      <w:rPr>
        <w:rStyle w:val="a5"/>
      </w:rPr>
      <w:fldChar w:fldCharType="end"/>
    </w:r>
  </w:p>
  <w:p w14:paraId="36FD7D90" w14:textId="77777777" w:rsidR="007D4DB5" w:rsidRDefault="007D4DB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C644A" w14:textId="77777777" w:rsidR="006D1105" w:rsidRDefault="006D1105">
      <w:pPr>
        <w:spacing w:after="0"/>
      </w:pPr>
      <w:r>
        <w:separator/>
      </w:r>
    </w:p>
  </w:footnote>
  <w:footnote w:type="continuationSeparator" w:id="0">
    <w:p w14:paraId="4404E59F" w14:textId="77777777" w:rsidR="006D1105" w:rsidRDefault="006D11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84371F8"/>
    <w:multiLevelType w:val="hybridMultilevel"/>
    <w:tmpl w:val="E090A48A"/>
    <w:lvl w:ilvl="0" w:tplc="F49EF10C">
      <w:start w:val="2"/>
      <w:numFmt w:val="bullet"/>
      <w:lvlText w:val="-"/>
      <w:lvlJc w:val="left"/>
      <w:pPr>
        <w:ind w:left="1211" w:hanging="360"/>
      </w:pPr>
      <w:rPr>
        <w:rFonts w:ascii="Times New Roman" w:eastAsia="바탕" w:hAnsi="Times New Roman" w:cs="Times New Roman" w:hint="default"/>
        <w:i/>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2" w15:restartNumberingAfterBreak="0">
    <w:nsid w:val="20FB034F"/>
    <w:multiLevelType w:val="hybridMultilevel"/>
    <w:tmpl w:val="1800FE22"/>
    <w:lvl w:ilvl="0" w:tplc="24B0D5C2">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7105CA9"/>
    <w:multiLevelType w:val="hybridMultilevel"/>
    <w:tmpl w:val="14928378"/>
    <w:lvl w:ilvl="0" w:tplc="DA62716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B936C3"/>
    <w:multiLevelType w:val="hybridMultilevel"/>
    <w:tmpl w:val="F3D6080E"/>
    <w:lvl w:ilvl="0" w:tplc="3156386C">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BCE29AD"/>
    <w:multiLevelType w:val="multilevel"/>
    <w:tmpl w:val="081C62EC"/>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FA1D5F"/>
    <w:multiLevelType w:val="hybridMultilevel"/>
    <w:tmpl w:val="FF343164"/>
    <w:lvl w:ilvl="0" w:tplc="D35037C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9D43526"/>
    <w:multiLevelType w:val="hybridMultilevel"/>
    <w:tmpl w:val="7C148850"/>
    <w:lvl w:ilvl="0" w:tplc="7A22D2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D2C07A2"/>
    <w:multiLevelType w:val="hybridMultilevel"/>
    <w:tmpl w:val="61D6E2CA"/>
    <w:lvl w:ilvl="0" w:tplc="F5708630">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77E7607"/>
    <w:multiLevelType w:val="hybridMultilevel"/>
    <w:tmpl w:val="AC1C28C6"/>
    <w:lvl w:ilvl="0" w:tplc="A82E61C8">
      <w:start w:val="2"/>
      <w:numFmt w:val="bullet"/>
      <w:lvlText w:val="-"/>
      <w:lvlJc w:val="left"/>
      <w:pPr>
        <w:ind w:left="1155" w:hanging="360"/>
      </w:pPr>
      <w:rPr>
        <w:rFonts w:ascii="Times New Roman" w:eastAsiaTheme="minorHAnsi"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0" w15:restartNumberingAfterBreak="0">
    <w:nsid w:val="4BDF65F6"/>
    <w:multiLevelType w:val="hybridMultilevel"/>
    <w:tmpl w:val="9FF023C0"/>
    <w:lvl w:ilvl="0" w:tplc="5FFE127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7336C49"/>
    <w:multiLevelType w:val="hybridMultilevel"/>
    <w:tmpl w:val="15523262"/>
    <w:lvl w:ilvl="0" w:tplc="0B424AC6">
      <w:start w:val="2"/>
      <w:numFmt w:val="bullet"/>
      <w:lvlText w:val="-"/>
      <w:lvlJc w:val="left"/>
      <w:pPr>
        <w:ind w:left="760" w:hanging="360"/>
      </w:pPr>
      <w:rPr>
        <w:rFonts w:ascii="Times New Roman" w:eastAsiaTheme="minorHAnsi"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0146DC0"/>
    <w:multiLevelType w:val="hybridMultilevel"/>
    <w:tmpl w:val="9BC21240"/>
    <w:lvl w:ilvl="0" w:tplc="B6A42D6A">
      <w:start w:val="1"/>
      <w:numFmt w:val="bullet"/>
      <w:pStyle w:val="Agreement"/>
      <w:lvlText w:val=""/>
      <w:lvlJc w:val="left"/>
      <w:pPr>
        <w:tabs>
          <w:tab w:val="num" w:pos="315"/>
        </w:tabs>
        <w:ind w:left="315" w:hanging="360"/>
      </w:pPr>
      <w:rPr>
        <w:rFonts w:ascii="Symbol" w:hAnsi="Symbol" w:hint="default"/>
        <w:b/>
        <w:i w:val="0"/>
        <w:color w:val="auto"/>
        <w:sz w:val="22"/>
      </w:rPr>
    </w:lvl>
    <w:lvl w:ilvl="1" w:tplc="04090003">
      <w:start w:val="1"/>
      <w:numFmt w:val="bullet"/>
      <w:lvlText w:val="o"/>
      <w:lvlJc w:val="left"/>
      <w:pPr>
        <w:tabs>
          <w:tab w:val="num" w:pos="-315"/>
        </w:tabs>
        <w:ind w:left="-315" w:hanging="360"/>
      </w:pPr>
      <w:rPr>
        <w:rFonts w:ascii="Courier New" w:hAnsi="Courier New" w:cs="Courier New" w:hint="default"/>
      </w:rPr>
    </w:lvl>
    <w:lvl w:ilvl="2" w:tplc="04090005">
      <w:start w:val="1"/>
      <w:numFmt w:val="bullet"/>
      <w:lvlText w:val=""/>
      <w:lvlJc w:val="left"/>
      <w:pPr>
        <w:tabs>
          <w:tab w:val="num" w:pos="405"/>
        </w:tabs>
        <w:ind w:left="405" w:hanging="360"/>
      </w:pPr>
      <w:rPr>
        <w:rFonts w:ascii="Wingdings" w:hAnsi="Wingdings" w:hint="default"/>
      </w:rPr>
    </w:lvl>
    <w:lvl w:ilvl="3" w:tplc="04090001">
      <w:start w:val="1"/>
      <w:numFmt w:val="bullet"/>
      <w:lvlText w:val=""/>
      <w:lvlJc w:val="left"/>
      <w:pPr>
        <w:tabs>
          <w:tab w:val="num" w:pos="1125"/>
        </w:tabs>
        <w:ind w:left="1125" w:hanging="360"/>
      </w:pPr>
      <w:rPr>
        <w:rFonts w:ascii="Symbol" w:hAnsi="Symbol" w:hint="default"/>
      </w:rPr>
    </w:lvl>
    <w:lvl w:ilvl="4" w:tplc="04090003" w:tentative="1">
      <w:start w:val="1"/>
      <w:numFmt w:val="bullet"/>
      <w:lvlText w:val="o"/>
      <w:lvlJc w:val="left"/>
      <w:pPr>
        <w:tabs>
          <w:tab w:val="num" w:pos="1845"/>
        </w:tabs>
        <w:ind w:left="1845" w:hanging="360"/>
      </w:pPr>
      <w:rPr>
        <w:rFonts w:ascii="Courier New" w:hAnsi="Courier New" w:cs="Courier New" w:hint="default"/>
      </w:rPr>
    </w:lvl>
    <w:lvl w:ilvl="5" w:tplc="04090005" w:tentative="1">
      <w:start w:val="1"/>
      <w:numFmt w:val="bullet"/>
      <w:lvlText w:val=""/>
      <w:lvlJc w:val="left"/>
      <w:pPr>
        <w:tabs>
          <w:tab w:val="num" w:pos="2565"/>
        </w:tabs>
        <w:ind w:left="2565" w:hanging="360"/>
      </w:pPr>
      <w:rPr>
        <w:rFonts w:ascii="Wingdings" w:hAnsi="Wingdings" w:hint="default"/>
      </w:rPr>
    </w:lvl>
    <w:lvl w:ilvl="6" w:tplc="04090001" w:tentative="1">
      <w:start w:val="1"/>
      <w:numFmt w:val="bullet"/>
      <w:lvlText w:val=""/>
      <w:lvlJc w:val="left"/>
      <w:pPr>
        <w:tabs>
          <w:tab w:val="num" w:pos="3285"/>
        </w:tabs>
        <w:ind w:left="3285" w:hanging="360"/>
      </w:pPr>
      <w:rPr>
        <w:rFonts w:ascii="Symbol" w:hAnsi="Symbol" w:hint="default"/>
      </w:rPr>
    </w:lvl>
    <w:lvl w:ilvl="7" w:tplc="04090003" w:tentative="1">
      <w:start w:val="1"/>
      <w:numFmt w:val="bullet"/>
      <w:lvlText w:val="o"/>
      <w:lvlJc w:val="left"/>
      <w:pPr>
        <w:tabs>
          <w:tab w:val="num" w:pos="4005"/>
        </w:tabs>
        <w:ind w:left="4005" w:hanging="360"/>
      </w:pPr>
      <w:rPr>
        <w:rFonts w:ascii="Courier New" w:hAnsi="Courier New" w:cs="Courier New" w:hint="default"/>
      </w:rPr>
    </w:lvl>
    <w:lvl w:ilvl="8" w:tplc="04090005" w:tentative="1">
      <w:start w:val="1"/>
      <w:numFmt w:val="bullet"/>
      <w:lvlText w:val=""/>
      <w:lvlJc w:val="left"/>
      <w:pPr>
        <w:tabs>
          <w:tab w:val="num" w:pos="4725"/>
        </w:tabs>
        <w:ind w:left="4725" w:hanging="360"/>
      </w:pPr>
      <w:rPr>
        <w:rFonts w:ascii="Wingdings" w:hAnsi="Wingdings" w:hint="default"/>
      </w:rPr>
    </w:lvl>
  </w:abstractNum>
  <w:num w:numId="1">
    <w:abstractNumId w:val="0"/>
  </w:num>
  <w:num w:numId="2">
    <w:abstractNumId w:val="13"/>
  </w:num>
  <w:num w:numId="3">
    <w:abstractNumId w:val="10"/>
  </w:num>
  <w:num w:numId="4">
    <w:abstractNumId w:val="5"/>
    <w:lvlOverride w:ilvl="0">
      <w:startOverride w:val="1"/>
    </w:lvlOverride>
  </w:num>
  <w:num w:numId="5">
    <w:abstractNumId w:val="5"/>
    <w:lvlOverride w:ilvl="0"/>
    <w:lvlOverride w:ilvl="1">
      <w:startOverride w:val="1"/>
    </w:lvlOverride>
  </w:num>
  <w:num w:numId="6">
    <w:abstractNumId w:val="1"/>
  </w:num>
  <w:num w:numId="7">
    <w:abstractNumId w:val="6"/>
  </w:num>
  <w:num w:numId="8">
    <w:abstractNumId w:val="9"/>
  </w:num>
  <w:num w:numId="9">
    <w:abstractNumId w:val="3"/>
  </w:num>
  <w:num w:numId="10">
    <w:abstractNumId w:val="8"/>
  </w:num>
  <w:num w:numId="11">
    <w:abstractNumId w:val="4"/>
  </w:num>
  <w:num w:numId="12">
    <w:abstractNumId w:val="12"/>
  </w:num>
  <w:num w:numId="13">
    <w:abstractNumId w:val="11"/>
  </w:num>
  <w:num w:numId="14">
    <w:abstractNumId w:val="2"/>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296"/>
    <w:rsid w:val="0000147C"/>
    <w:rsid w:val="00001608"/>
    <w:rsid w:val="00003812"/>
    <w:rsid w:val="000045DE"/>
    <w:rsid w:val="00004DAB"/>
    <w:rsid w:val="00011D72"/>
    <w:rsid w:val="00012A7A"/>
    <w:rsid w:val="00012C22"/>
    <w:rsid w:val="00012C7C"/>
    <w:rsid w:val="00013328"/>
    <w:rsid w:val="00013BF4"/>
    <w:rsid w:val="00013F9B"/>
    <w:rsid w:val="000146E5"/>
    <w:rsid w:val="00014898"/>
    <w:rsid w:val="00016FEA"/>
    <w:rsid w:val="00017D0F"/>
    <w:rsid w:val="0002173A"/>
    <w:rsid w:val="0002241A"/>
    <w:rsid w:val="000224E8"/>
    <w:rsid w:val="0002583C"/>
    <w:rsid w:val="000261D6"/>
    <w:rsid w:val="000278EA"/>
    <w:rsid w:val="00027D2A"/>
    <w:rsid w:val="00027F4D"/>
    <w:rsid w:val="0003073E"/>
    <w:rsid w:val="000313DB"/>
    <w:rsid w:val="00031523"/>
    <w:rsid w:val="000316B9"/>
    <w:rsid w:val="00033347"/>
    <w:rsid w:val="00036DA0"/>
    <w:rsid w:val="0004142E"/>
    <w:rsid w:val="0004216D"/>
    <w:rsid w:val="0004262E"/>
    <w:rsid w:val="00044687"/>
    <w:rsid w:val="00044D00"/>
    <w:rsid w:val="00045A5D"/>
    <w:rsid w:val="00045D88"/>
    <w:rsid w:val="0005034D"/>
    <w:rsid w:val="0005128C"/>
    <w:rsid w:val="0005134C"/>
    <w:rsid w:val="0005172D"/>
    <w:rsid w:val="000536D8"/>
    <w:rsid w:val="000537D8"/>
    <w:rsid w:val="00055DB3"/>
    <w:rsid w:val="00057CE5"/>
    <w:rsid w:val="00060B7E"/>
    <w:rsid w:val="00060DC1"/>
    <w:rsid w:val="00061C92"/>
    <w:rsid w:val="00062D0D"/>
    <w:rsid w:val="00063B30"/>
    <w:rsid w:val="000658D8"/>
    <w:rsid w:val="00066398"/>
    <w:rsid w:val="000669F9"/>
    <w:rsid w:val="00070353"/>
    <w:rsid w:val="000711BF"/>
    <w:rsid w:val="000724F1"/>
    <w:rsid w:val="0007292C"/>
    <w:rsid w:val="00073BB7"/>
    <w:rsid w:val="00074457"/>
    <w:rsid w:val="00074DEC"/>
    <w:rsid w:val="000768E0"/>
    <w:rsid w:val="000776E0"/>
    <w:rsid w:val="000817C7"/>
    <w:rsid w:val="000825FD"/>
    <w:rsid w:val="00082828"/>
    <w:rsid w:val="000828EE"/>
    <w:rsid w:val="00082A48"/>
    <w:rsid w:val="00083310"/>
    <w:rsid w:val="00083EB5"/>
    <w:rsid w:val="0008493A"/>
    <w:rsid w:val="00084D67"/>
    <w:rsid w:val="000921D3"/>
    <w:rsid w:val="00092750"/>
    <w:rsid w:val="000929E7"/>
    <w:rsid w:val="00092DA6"/>
    <w:rsid w:val="000959C4"/>
    <w:rsid w:val="00097021"/>
    <w:rsid w:val="000A3081"/>
    <w:rsid w:val="000A32FC"/>
    <w:rsid w:val="000A36B4"/>
    <w:rsid w:val="000A36BE"/>
    <w:rsid w:val="000A544F"/>
    <w:rsid w:val="000B27BC"/>
    <w:rsid w:val="000B3A1E"/>
    <w:rsid w:val="000B51AA"/>
    <w:rsid w:val="000B53EE"/>
    <w:rsid w:val="000B5AC1"/>
    <w:rsid w:val="000B6C91"/>
    <w:rsid w:val="000C36FF"/>
    <w:rsid w:val="000C3DEA"/>
    <w:rsid w:val="000C4A44"/>
    <w:rsid w:val="000C6778"/>
    <w:rsid w:val="000C6FD6"/>
    <w:rsid w:val="000D0F4B"/>
    <w:rsid w:val="000D3E77"/>
    <w:rsid w:val="000D3FFD"/>
    <w:rsid w:val="000D470A"/>
    <w:rsid w:val="000D7E20"/>
    <w:rsid w:val="000E1226"/>
    <w:rsid w:val="000E1D46"/>
    <w:rsid w:val="000E3238"/>
    <w:rsid w:val="000E75CD"/>
    <w:rsid w:val="000E796F"/>
    <w:rsid w:val="000F0025"/>
    <w:rsid w:val="000F0680"/>
    <w:rsid w:val="000F0E2C"/>
    <w:rsid w:val="000F1580"/>
    <w:rsid w:val="000F3317"/>
    <w:rsid w:val="000F51E4"/>
    <w:rsid w:val="000F522D"/>
    <w:rsid w:val="000F778D"/>
    <w:rsid w:val="00101221"/>
    <w:rsid w:val="00102A54"/>
    <w:rsid w:val="001036FB"/>
    <w:rsid w:val="00106AD6"/>
    <w:rsid w:val="00107355"/>
    <w:rsid w:val="00107B0D"/>
    <w:rsid w:val="00107F97"/>
    <w:rsid w:val="00110103"/>
    <w:rsid w:val="00113764"/>
    <w:rsid w:val="00114588"/>
    <w:rsid w:val="0011560D"/>
    <w:rsid w:val="001169E0"/>
    <w:rsid w:val="00116C52"/>
    <w:rsid w:val="0011706E"/>
    <w:rsid w:val="00121FD6"/>
    <w:rsid w:val="0012207D"/>
    <w:rsid w:val="00122EC4"/>
    <w:rsid w:val="00124F77"/>
    <w:rsid w:val="00126D08"/>
    <w:rsid w:val="00126E91"/>
    <w:rsid w:val="00126FEB"/>
    <w:rsid w:val="0012796F"/>
    <w:rsid w:val="0013410B"/>
    <w:rsid w:val="00136483"/>
    <w:rsid w:val="0013687D"/>
    <w:rsid w:val="00137060"/>
    <w:rsid w:val="0014082B"/>
    <w:rsid w:val="001409F2"/>
    <w:rsid w:val="00140AB9"/>
    <w:rsid w:val="00141D1A"/>
    <w:rsid w:val="0014290B"/>
    <w:rsid w:val="00142A67"/>
    <w:rsid w:val="00142D42"/>
    <w:rsid w:val="00143A89"/>
    <w:rsid w:val="00145176"/>
    <w:rsid w:val="00145768"/>
    <w:rsid w:val="00146933"/>
    <w:rsid w:val="00147A9B"/>
    <w:rsid w:val="00150117"/>
    <w:rsid w:val="00150927"/>
    <w:rsid w:val="001569EE"/>
    <w:rsid w:val="00156EF1"/>
    <w:rsid w:val="00161A11"/>
    <w:rsid w:val="00164424"/>
    <w:rsid w:val="001648F6"/>
    <w:rsid w:val="0016495D"/>
    <w:rsid w:val="0017369A"/>
    <w:rsid w:val="00174FFF"/>
    <w:rsid w:val="0017534C"/>
    <w:rsid w:val="00176E8D"/>
    <w:rsid w:val="00180176"/>
    <w:rsid w:val="00181202"/>
    <w:rsid w:val="00181FE3"/>
    <w:rsid w:val="00182084"/>
    <w:rsid w:val="00183E91"/>
    <w:rsid w:val="001848A9"/>
    <w:rsid w:val="00184C3B"/>
    <w:rsid w:val="00184C70"/>
    <w:rsid w:val="00185259"/>
    <w:rsid w:val="00185A2C"/>
    <w:rsid w:val="0018656A"/>
    <w:rsid w:val="001867A7"/>
    <w:rsid w:val="00186EB4"/>
    <w:rsid w:val="001874C3"/>
    <w:rsid w:val="0019011F"/>
    <w:rsid w:val="001918D0"/>
    <w:rsid w:val="00195989"/>
    <w:rsid w:val="00196190"/>
    <w:rsid w:val="00196AEC"/>
    <w:rsid w:val="00196CD5"/>
    <w:rsid w:val="001971F3"/>
    <w:rsid w:val="001972DB"/>
    <w:rsid w:val="001A1173"/>
    <w:rsid w:val="001A249B"/>
    <w:rsid w:val="001A2C15"/>
    <w:rsid w:val="001A3837"/>
    <w:rsid w:val="001A5F32"/>
    <w:rsid w:val="001A64D4"/>
    <w:rsid w:val="001A680C"/>
    <w:rsid w:val="001A774F"/>
    <w:rsid w:val="001B0A58"/>
    <w:rsid w:val="001B2880"/>
    <w:rsid w:val="001B2D48"/>
    <w:rsid w:val="001B3617"/>
    <w:rsid w:val="001B4246"/>
    <w:rsid w:val="001B42D9"/>
    <w:rsid w:val="001B4E7A"/>
    <w:rsid w:val="001B5D93"/>
    <w:rsid w:val="001C4352"/>
    <w:rsid w:val="001C57A8"/>
    <w:rsid w:val="001C6843"/>
    <w:rsid w:val="001C7DBA"/>
    <w:rsid w:val="001D1EB3"/>
    <w:rsid w:val="001D3E96"/>
    <w:rsid w:val="001D6827"/>
    <w:rsid w:val="001D7FA0"/>
    <w:rsid w:val="001E0E22"/>
    <w:rsid w:val="001E2292"/>
    <w:rsid w:val="001E625B"/>
    <w:rsid w:val="001E7A69"/>
    <w:rsid w:val="001E7B74"/>
    <w:rsid w:val="001E7CA7"/>
    <w:rsid w:val="001F03A4"/>
    <w:rsid w:val="001F05BB"/>
    <w:rsid w:val="001F158E"/>
    <w:rsid w:val="001F1EFF"/>
    <w:rsid w:val="001F2D1C"/>
    <w:rsid w:val="001F2FB7"/>
    <w:rsid w:val="001F30EC"/>
    <w:rsid w:val="001F3493"/>
    <w:rsid w:val="001F4F0E"/>
    <w:rsid w:val="001F4FED"/>
    <w:rsid w:val="001F60E1"/>
    <w:rsid w:val="00200425"/>
    <w:rsid w:val="00200E25"/>
    <w:rsid w:val="002015ED"/>
    <w:rsid w:val="00202C3E"/>
    <w:rsid w:val="00204B2D"/>
    <w:rsid w:val="00206541"/>
    <w:rsid w:val="002075AD"/>
    <w:rsid w:val="00207770"/>
    <w:rsid w:val="00210C1E"/>
    <w:rsid w:val="002111EE"/>
    <w:rsid w:val="00214024"/>
    <w:rsid w:val="00214699"/>
    <w:rsid w:val="00215482"/>
    <w:rsid w:val="00215959"/>
    <w:rsid w:val="0021726B"/>
    <w:rsid w:val="00217FE3"/>
    <w:rsid w:val="0022030F"/>
    <w:rsid w:val="00222361"/>
    <w:rsid w:val="00223977"/>
    <w:rsid w:val="00223BD1"/>
    <w:rsid w:val="00223BD2"/>
    <w:rsid w:val="00225121"/>
    <w:rsid w:val="00225918"/>
    <w:rsid w:val="00231114"/>
    <w:rsid w:val="00231AF3"/>
    <w:rsid w:val="00232758"/>
    <w:rsid w:val="002408D8"/>
    <w:rsid w:val="002409DF"/>
    <w:rsid w:val="00240EF2"/>
    <w:rsid w:val="00241567"/>
    <w:rsid w:val="00241A9B"/>
    <w:rsid w:val="00244530"/>
    <w:rsid w:val="002456AB"/>
    <w:rsid w:val="002462B9"/>
    <w:rsid w:val="002474E4"/>
    <w:rsid w:val="00247872"/>
    <w:rsid w:val="0024794B"/>
    <w:rsid w:val="00247ABD"/>
    <w:rsid w:val="00247CB4"/>
    <w:rsid w:val="002505F3"/>
    <w:rsid w:val="00250918"/>
    <w:rsid w:val="00250DCA"/>
    <w:rsid w:val="00251490"/>
    <w:rsid w:val="00251B72"/>
    <w:rsid w:val="002525CD"/>
    <w:rsid w:val="00254980"/>
    <w:rsid w:val="00257FF0"/>
    <w:rsid w:val="00260201"/>
    <w:rsid w:val="00262F2E"/>
    <w:rsid w:val="00263BB3"/>
    <w:rsid w:val="00264DED"/>
    <w:rsid w:val="00264E0C"/>
    <w:rsid w:val="00265041"/>
    <w:rsid w:val="00266ECD"/>
    <w:rsid w:val="0027184F"/>
    <w:rsid w:val="00273A93"/>
    <w:rsid w:val="00273D5A"/>
    <w:rsid w:val="002761B4"/>
    <w:rsid w:val="002761EF"/>
    <w:rsid w:val="00277383"/>
    <w:rsid w:val="00277806"/>
    <w:rsid w:val="002807A3"/>
    <w:rsid w:val="00280C4C"/>
    <w:rsid w:val="002816C4"/>
    <w:rsid w:val="00281793"/>
    <w:rsid w:val="002833AD"/>
    <w:rsid w:val="002844CB"/>
    <w:rsid w:val="002863B0"/>
    <w:rsid w:val="0028675B"/>
    <w:rsid w:val="00286D63"/>
    <w:rsid w:val="00291D69"/>
    <w:rsid w:val="0029307A"/>
    <w:rsid w:val="00295591"/>
    <w:rsid w:val="002976F7"/>
    <w:rsid w:val="00297D81"/>
    <w:rsid w:val="002A0E9E"/>
    <w:rsid w:val="002A15F5"/>
    <w:rsid w:val="002A4EC0"/>
    <w:rsid w:val="002A6DDD"/>
    <w:rsid w:val="002A6F70"/>
    <w:rsid w:val="002A78D8"/>
    <w:rsid w:val="002B2640"/>
    <w:rsid w:val="002B4367"/>
    <w:rsid w:val="002B65FF"/>
    <w:rsid w:val="002C0491"/>
    <w:rsid w:val="002C38A6"/>
    <w:rsid w:val="002C5269"/>
    <w:rsid w:val="002C6A14"/>
    <w:rsid w:val="002D0FA1"/>
    <w:rsid w:val="002D1110"/>
    <w:rsid w:val="002D13B6"/>
    <w:rsid w:val="002D7C45"/>
    <w:rsid w:val="002D7F1C"/>
    <w:rsid w:val="002E0A75"/>
    <w:rsid w:val="002E1A73"/>
    <w:rsid w:val="002E3171"/>
    <w:rsid w:val="002E4D9A"/>
    <w:rsid w:val="002E52C2"/>
    <w:rsid w:val="002E5660"/>
    <w:rsid w:val="002E7A09"/>
    <w:rsid w:val="002F2C13"/>
    <w:rsid w:val="002F42D2"/>
    <w:rsid w:val="002F7981"/>
    <w:rsid w:val="00300EB2"/>
    <w:rsid w:val="00301482"/>
    <w:rsid w:val="00310647"/>
    <w:rsid w:val="003128A8"/>
    <w:rsid w:val="0031383B"/>
    <w:rsid w:val="003141AD"/>
    <w:rsid w:val="00315524"/>
    <w:rsid w:val="00316903"/>
    <w:rsid w:val="0031745C"/>
    <w:rsid w:val="00321397"/>
    <w:rsid w:val="003228FB"/>
    <w:rsid w:val="00322C8F"/>
    <w:rsid w:val="00323013"/>
    <w:rsid w:val="00323170"/>
    <w:rsid w:val="0032613C"/>
    <w:rsid w:val="0032788C"/>
    <w:rsid w:val="00330277"/>
    <w:rsid w:val="00330B70"/>
    <w:rsid w:val="003328B1"/>
    <w:rsid w:val="00332915"/>
    <w:rsid w:val="00332937"/>
    <w:rsid w:val="00332D0D"/>
    <w:rsid w:val="00333352"/>
    <w:rsid w:val="00334230"/>
    <w:rsid w:val="003366F7"/>
    <w:rsid w:val="0034036A"/>
    <w:rsid w:val="003403F2"/>
    <w:rsid w:val="0034047D"/>
    <w:rsid w:val="00340A30"/>
    <w:rsid w:val="003418D9"/>
    <w:rsid w:val="00342405"/>
    <w:rsid w:val="00342868"/>
    <w:rsid w:val="00343C5C"/>
    <w:rsid w:val="00343C8F"/>
    <w:rsid w:val="00343CC0"/>
    <w:rsid w:val="00346415"/>
    <w:rsid w:val="00347272"/>
    <w:rsid w:val="0035594E"/>
    <w:rsid w:val="00355C3F"/>
    <w:rsid w:val="0035600C"/>
    <w:rsid w:val="00357149"/>
    <w:rsid w:val="0036071C"/>
    <w:rsid w:val="0036187B"/>
    <w:rsid w:val="0036271E"/>
    <w:rsid w:val="0036309F"/>
    <w:rsid w:val="00364524"/>
    <w:rsid w:val="0036750D"/>
    <w:rsid w:val="003707D9"/>
    <w:rsid w:val="00370B07"/>
    <w:rsid w:val="003712D7"/>
    <w:rsid w:val="003731DF"/>
    <w:rsid w:val="00375289"/>
    <w:rsid w:val="0037631C"/>
    <w:rsid w:val="00377600"/>
    <w:rsid w:val="00380ED4"/>
    <w:rsid w:val="00383AE2"/>
    <w:rsid w:val="0038441B"/>
    <w:rsid w:val="00384AE6"/>
    <w:rsid w:val="00387DE9"/>
    <w:rsid w:val="003902CD"/>
    <w:rsid w:val="0039088D"/>
    <w:rsid w:val="00392C82"/>
    <w:rsid w:val="003947C4"/>
    <w:rsid w:val="00394A4D"/>
    <w:rsid w:val="00396A63"/>
    <w:rsid w:val="003A1581"/>
    <w:rsid w:val="003A1EDE"/>
    <w:rsid w:val="003A2009"/>
    <w:rsid w:val="003A3FBD"/>
    <w:rsid w:val="003A4CB1"/>
    <w:rsid w:val="003A5948"/>
    <w:rsid w:val="003A5F69"/>
    <w:rsid w:val="003A70E1"/>
    <w:rsid w:val="003B1076"/>
    <w:rsid w:val="003B10D9"/>
    <w:rsid w:val="003B1B93"/>
    <w:rsid w:val="003B1F17"/>
    <w:rsid w:val="003B2404"/>
    <w:rsid w:val="003B784A"/>
    <w:rsid w:val="003C0C85"/>
    <w:rsid w:val="003C4509"/>
    <w:rsid w:val="003C48F7"/>
    <w:rsid w:val="003C5DEF"/>
    <w:rsid w:val="003C7159"/>
    <w:rsid w:val="003D1831"/>
    <w:rsid w:val="003D1DEC"/>
    <w:rsid w:val="003D1E08"/>
    <w:rsid w:val="003D20AE"/>
    <w:rsid w:val="003D2251"/>
    <w:rsid w:val="003D2CF1"/>
    <w:rsid w:val="003D3284"/>
    <w:rsid w:val="003D346E"/>
    <w:rsid w:val="003D55CB"/>
    <w:rsid w:val="003D564D"/>
    <w:rsid w:val="003D7F05"/>
    <w:rsid w:val="003E076F"/>
    <w:rsid w:val="003E3416"/>
    <w:rsid w:val="003E4A1F"/>
    <w:rsid w:val="003E6175"/>
    <w:rsid w:val="003E63E2"/>
    <w:rsid w:val="003E746E"/>
    <w:rsid w:val="003E7B6A"/>
    <w:rsid w:val="003F0D38"/>
    <w:rsid w:val="003F2075"/>
    <w:rsid w:val="003F2C76"/>
    <w:rsid w:val="003F30FD"/>
    <w:rsid w:val="003F3AEC"/>
    <w:rsid w:val="003F3E7D"/>
    <w:rsid w:val="003F3F13"/>
    <w:rsid w:val="003F5A3A"/>
    <w:rsid w:val="003F5C04"/>
    <w:rsid w:val="003F65DB"/>
    <w:rsid w:val="00400940"/>
    <w:rsid w:val="004026CF"/>
    <w:rsid w:val="00403817"/>
    <w:rsid w:val="0040520D"/>
    <w:rsid w:val="004057F0"/>
    <w:rsid w:val="00406341"/>
    <w:rsid w:val="00406F7C"/>
    <w:rsid w:val="0041053D"/>
    <w:rsid w:val="004116AE"/>
    <w:rsid w:val="00412227"/>
    <w:rsid w:val="00412620"/>
    <w:rsid w:val="00412E90"/>
    <w:rsid w:val="0041356C"/>
    <w:rsid w:val="004148AF"/>
    <w:rsid w:val="0041585F"/>
    <w:rsid w:val="00415E88"/>
    <w:rsid w:val="0041656E"/>
    <w:rsid w:val="00420BC8"/>
    <w:rsid w:val="00421C58"/>
    <w:rsid w:val="00421FF9"/>
    <w:rsid w:val="00423EFF"/>
    <w:rsid w:val="00423FF8"/>
    <w:rsid w:val="004252D0"/>
    <w:rsid w:val="00425E71"/>
    <w:rsid w:val="00427481"/>
    <w:rsid w:val="0042774B"/>
    <w:rsid w:val="0042795F"/>
    <w:rsid w:val="0043004F"/>
    <w:rsid w:val="0043023B"/>
    <w:rsid w:val="00430E8A"/>
    <w:rsid w:val="00434D13"/>
    <w:rsid w:val="0043635C"/>
    <w:rsid w:val="004426E6"/>
    <w:rsid w:val="00443845"/>
    <w:rsid w:val="00443E98"/>
    <w:rsid w:val="004450EB"/>
    <w:rsid w:val="00445457"/>
    <w:rsid w:val="004458CF"/>
    <w:rsid w:val="00446A97"/>
    <w:rsid w:val="00447E95"/>
    <w:rsid w:val="00451002"/>
    <w:rsid w:val="00451849"/>
    <w:rsid w:val="00452704"/>
    <w:rsid w:val="0046022D"/>
    <w:rsid w:val="004619D1"/>
    <w:rsid w:val="00463D31"/>
    <w:rsid w:val="00464237"/>
    <w:rsid w:val="00464AFD"/>
    <w:rsid w:val="004654E1"/>
    <w:rsid w:val="00465C6C"/>
    <w:rsid w:val="004660C9"/>
    <w:rsid w:val="00466F2D"/>
    <w:rsid w:val="00470DB0"/>
    <w:rsid w:val="00471A7C"/>
    <w:rsid w:val="00471FFC"/>
    <w:rsid w:val="00472C53"/>
    <w:rsid w:val="0047371F"/>
    <w:rsid w:val="004779B7"/>
    <w:rsid w:val="00477BD0"/>
    <w:rsid w:val="00477F8B"/>
    <w:rsid w:val="0048005E"/>
    <w:rsid w:val="00481ACC"/>
    <w:rsid w:val="00483678"/>
    <w:rsid w:val="00485CA6"/>
    <w:rsid w:val="004873C2"/>
    <w:rsid w:val="00490832"/>
    <w:rsid w:val="00493EE7"/>
    <w:rsid w:val="0049426E"/>
    <w:rsid w:val="00494320"/>
    <w:rsid w:val="00494B12"/>
    <w:rsid w:val="004A0654"/>
    <w:rsid w:val="004A0CDC"/>
    <w:rsid w:val="004A6145"/>
    <w:rsid w:val="004B084C"/>
    <w:rsid w:val="004B2CCE"/>
    <w:rsid w:val="004B2D87"/>
    <w:rsid w:val="004B353D"/>
    <w:rsid w:val="004B54E7"/>
    <w:rsid w:val="004B568B"/>
    <w:rsid w:val="004B56AE"/>
    <w:rsid w:val="004B646C"/>
    <w:rsid w:val="004C1468"/>
    <w:rsid w:val="004C15BF"/>
    <w:rsid w:val="004C1BBD"/>
    <w:rsid w:val="004C1C77"/>
    <w:rsid w:val="004C1F6B"/>
    <w:rsid w:val="004C3229"/>
    <w:rsid w:val="004C4623"/>
    <w:rsid w:val="004C5DBA"/>
    <w:rsid w:val="004C5ED3"/>
    <w:rsid w:val="004D02CC"/>
    <w:rsid w:val="004D2087"/>
    <w:rsid w:val="004D28B4"/>
    <w:rsid w:val="004D3CE9"/>
    <w:rsid w:val="004D6F4C"/>
    <w:rsid w:val="004D7D0A"/>
    <w:rsid w:val="004E0F74"/>
    <w:rsid w:val="004E1741"/>
    <w:rsid w:val="004E1837"/>
    <w:rsid w:val="004E2334"/>
    <w:rsid w:val="004E2D09"/>
    <w:rsid w:val="004E3D22"/>
    <w:rsid w:val="004E4E9C"/>
    <w:rsid w:val="004E6E56"/>
    <w:rsid w:val="004F3272"/>
    <w:rsid w:val="004F3EC9"/>
    <w:rsid w:val="004F41C1"/>
    <w:rsid w:val="004F660A"/>
    <w:rsid w:val="00501ADD"/>
    <w:rsid w:val="00501F98"/>
    <w:rsid w:val="00503C66"/>
    <w:rsid w:val="00506525"/>
    <w:rsid w:val="0050669A"/>
    <w:rsid w:val="00511588"/>
    <w:rsid w:val="00511C2E"/>
    <w:rsid w:val="0051548E"/>
    <w:rsid w:val="005157CF"/>
    <w:rsid w:val="00515DCB"/>
    <w:rsid w:val="00517B55"/>
    <w:rsid w:val="00520E2E"/>
    <w:rsid w:val="00522A13"/>
    <w:rsid w:val="00522ECB"/>
    <w:rsid w:val="00524278"/>
    <w:rsid w:val="005242FA"/>
    <w:rsid w:val="005270D9"/>
    <w:rsid w:val="00527842"/>
    <w:rsid w:val="00527972"/>
    <w:rsid w:val="00530E97"/>
    <w:rsid w:val="0053228F"/>
    <w:rsid w:val="005335CE"/>
    <w:rsid w:val="00534363"/>
    <w:rsid w:val="00534CDF"/>
    <w:rsid w:val="0053645F"/>
    <w:rsid w:val="00537082"/>
    <w:rsid w:val="005374D2"/>
    <w:rsid w:val="00543176"/>
    <w:rsid w:val="0054455F"/>
    <w:rsid w:val="00545D7F"/>
    <w:rsid w:val="00547286"/>
    <w:rsid w:val="00550EDF"/>
    <w:rsid w:val="00552813"/>
    <w:rsid w:val="0055537D"/>
    <w:rsid w:val="005603E2"/>
    <w:rsid w:val="00560A60"/>
    <w:rsid w:val="00563BB3"/>
    <w:rsid w:val="00564F81"/>
    <w:rsid w:val="005672EC"/>
    <w:rsid w:val="005711E7"/>
    <w:rsid w:val="00573807"/>
    <w:rsid w:val="005750AD"/>
    <w:rsid w:val="00575822"/>
    <w:rsid w:val="00576A78"/>
    <w:rsid w:val="005775C1"/>
    <w:rsid w:val="00580951"/>
    <w:rsid w:val="0058238B"/>
    <w:rsid w:val="005829A8"/>
    <w:rsid w:val="00582AD6"/>
    <w:rsid w:val="005858DE"/>
    <w:rsid w:val="0058599C"/>
    <w:rsid w:val="00586BAA"/>
    <w:rsid w:val="005901B9"/>
    <w:rsid w:val="00591B10"/>
    <w:rsid w:val="00592331"/>
    <w:rsid w:val="00592BAE"/>
    <w:rsid w:val="00595592"/>
    <w:rsid w:val="005A010E"/>
    <w:rsid w:val="005A0390"/>
    <w:rsid w:val="005A0476"/>
    <w:rsid w:val="005A124A"/>
    <w:rsid w:val="005A3090"/>
    <w:rsid w:val="005A527E"/>
    <w:rsid w:val="005A695D"/>
    <w:rsid w:val="005B161B"/>
    <w:rsid w:val="005B1E63"/>
    <w:rsid w:val="005B219D"/>
    <w:rsid w:val="005B275A"/>
    <w:rsid w:val="005B36C9"/>
    <w:rsid w:val="005B38C4"/>
    <w:rsid w:val="005B44B2"/>
    <w:rsid w:val="005B607B"/>
    <w:rsid w:val="005C11CC"/>
    <w:rsid w:val="005C13A8"/>
    <w:rsid w:val="005C3160"/>
    <w:rsid w:val="005C32A4"/>
    <w:rsid w:val="005C3365"/>
    <w:rsid w:val="005C4176"/>
    <w:rsid w:val="005C5780"/>
    <w:rsid w:val="005D022B"/>
    <w:rsid w:val="005D2904"/>
    <w:rsid w:val="005D5BD0"/>
    <w:rsid w:val="005D7F7C"/>
    <w:rsid w:val="005E1B77"/>
    <w:rsid w:val="005E2399"/>
    <w:rsid w:val="005E3159"/>
    <w:rsid w:val="005E3F88"/>
    <w:rsid w:val="005E5F52"/>
    <w:rsid w:val="005E649A"/>
    <w:rsid w:val="005F1975"/>
    <w:rsid w:val="005F36CC"/>
    <w:rsid w:val="005F4E51"/>
    <w:rsid w:val="005F5FE5"/>
    <w:rsid w:val="005F7385"/>
    <w:rsid w:val="00600464"/>
    <w:rsid w:val="00600704"/>
    <w:rsid w:val="0060115E"/>
    <w:rsid w:val="006037CA"/>
    <w:rsid w:val="006103A4"/>
    <w:rsid w:val="00610A4D"/>
    <w:rsid w:val="00613D23"/>
    <w:rsid w:val="00614022"/>
    <w:rsid w:val="006159AE"/>
    <w:rsid w:val="00616EFC"/>
    <w:rsid w:val="00617326"/>
    <w:rsid w:val="006174A5"/>
    <w:rsid w:val="00617D1B"/>
    <w:rsid w:val="00622CF4"/>
    <w:rsid w:val="00622D7C"/>
    <w:rsid w:val="00623E56"/>
    <w:rsid w:val="006252B4"/>
    <w:rsid w:val="006257ED"/>
    <w:rsid w:val="00625BEF"/>
    <w:rsid w:val="00625FA1"/>
    <w:rsid w:val="0062624D"/>
    <w:rsid w:val="006264B9"/>
    <w:rsid w:val="00631921"/>
    <w:rsid w:val="006322AB"/>
    <w:rsid w:val="0063254D"/>
    <w:rsid w:val="00634D5C"/>
    <w:rsid w:val="0063583F"/>
    <w:rsid w:val="006369F5"/>
    <w:rsid w:val="00637FCF"/>
    <w:rsid w:val="00643D00"/>
    <w:rsid w:val="00645964"/>
    <w:rsid w:val="00646114"/>
    <w:rsid w:val="00646491"/>
    <w:rsid w:val="00647A9F"/>
    <w:rsid w:val="00650A3B"/>
    <w:rsid w:val="00652875"/>
    <w:rsid w:val="00655278"/>
    <w:rsid w:val="00655639"/>
    <w:rsid w:val="00660ADB"/>
    <w:rsid w:val="006632E7"/>
    <w:rsid w:val="00664561"/>
    <w:rsid w:val="00665DDB"/>
    <w:rsid w:val="00665E27"/>
    <w:rsid w:val="00667461"/>
    <w:rsid w:val="00670224"/>
    <w:rsid w:val="00670950"/>
    <w:rsid w:val="00670BB9"/>
    <w:rsid w:val="00670E95"/>
    <w:rsid w:val="0067199E"/>
    <w:rsid w:val="006742F2"/>
    <w:rsid w:val="0067624F"/>
    <w:rsid w:val="0068065A"/>
    <w:rsid w:val="00682247"/>
    <w:rsid w:val="00682639"/>
    <w:rsid w:val="00683978"/>
    <w:rsid w:val="00685031"/>
    <w:rsid w:val="0068651E"/>
    <w:rsid w:val="00690CF7"/>
    <w:rsid w:val="00691E3E"/>
    <w:rsid w:val="00692527"/>
    <w:rsid w:val="00692E21"/>
    <w:rsid w:val="006964D6"/>
    <w:rsid w:val="006A0774"/>
    <w:rsid w:val="006A3854"/>
    <w:rsid w:val="006A4530"/>
    <w:rsid w:val="006A69BD"/>
    <w:rsid w:val="006B14DF"/>
    <w:rsid w:val="006B18E5"/>
    <w:rsid w:val="006B24AC"/>
    <w:rsid w:val="006B364D"/>
    <w:rsid w:val="006B4313"/>
    <w:rsid w:val="006B4466"/>
    <w:rsid w:val="006B59F5"/>
    <w:rsid w:val="006B5C0E"/>
    <w:rsid w:val="006B5CBF"/>
    <w:rsid w:val="006B6D7D"/>
    <w:rsid w:val="006B6EA1"/>
    <w:rsid w:val="006C106D"/>
    <w:rsid w:val="006C17F5"/>
    <w:rsid w:val="006C1C0E"/>
    <w:rsid w:val="006C228A"/>
    <w:rsid w:val="006C253E"/>
    <w:rsid w:val="006C3285"/>
    <w:rsid w:val="006C3740"/>
    <w:rsid w:val="006C46CF"/>
    <w:rsid w:val="006C502F"/>
    <w:rsid w:val="006C57DA"/>
    <w:rsid w:val="006D1105"/>
    <w:rsid w:val="006D573C"/>
    <w:rsid w:val="006D5D4A"/>
    <w:rsid w:val="006D6656"/>
    <w:rsid w:val="006D6EE0"/>
    <w:rsid w:val="006D7639"/>
    <w:rsid w:val="006D7C21"/>
    <w:rsid w:val="006E007A"/>
    <w:rsid w:val="006E2EF9"/>
    <w:rsid w:val="006E3CF6"/>
    <w:rsid w:val="006E4E45"/>
    <w:rsid w:val="006E5978"/>
    <w:rsid w:val="006F09E9"/>
    <w:rsid w:val="006F2255"/>
    <w:rsid w:val="006F2E10"/>
    <w:rsid w:val="006F329C"/>
    <w:rsid w:val="006F3ADF"/>
    <w:rsid w:val="006F4C26"/>
    <w:rsid w:val="0070002B"/>
    <w:rsid w:val="00700C13"/>
    <w:rsid w:val="00702F07"/>
    <w:rsid w:val="00702FCA"/>
    <w:rsid w:val="00704134"/>
    <w:rsid w:val="00705F97"/>
    <w:rsid w:val="0070621D"/>
    <w:rsid w:val="00707837"/>
    <w:rsid w:val="007110D3"/>
    <w:rsid w:val="0071234A"/>
    <w:rsid w:val="00712F32"/>
    <w:rsid w:val="0071585E"/>
    <w:rsid w:val="00715A5B"/>
    <w:rsid w:val="0071610F"/>
    <w:rsid w:val="0071707D"/>
    <w:rsid w:val="007174FD"/>
    <w:rsid w:val="00717FC3"/>
    <w:rsid w:val="00721934"/>
    <w:rsid w:val="0072543C"/>
    <w:rsid w:val="00725880"/>
    <w:rsid w:val="00725DF8"/>
    <w:rsid w:val="0072793D"/>
    <w:rsid w:val="00730E6C"/>
    <w:rsid w:val="00731A2B"/>
    <w:rsid w:val="007337BB"/>
    <w:rsid w:val="00733F15"/>
    <w:rsid w:val="007341DE"/>
    <w:rsid w:val="0073506A"/>
    <w:rsid w:val="00735D56"/>
    <w:rsid w:val="00736670"/>
    <w:rsid w:val="00740DF4"/>
    <w:rsid w:val="00741523"/>
    <w:rsid w:val="0074416D"/>
    <w:rsid w:val="00744742"/>
    <w:rsid w:val="00744E1E"/>
    <w:rsid w:val="00746A64"/>
    <w:rsid w:val="0074728F"/>
    <w:rsid w:val="007500DE"/>
    <w:rsid w:val="00751395"/>
    <w:rsid w:val="00752256"/>
    <w:rsid w:val="00755286"/>
    <w:rsid w:val="00760795"/>
    <w:rsid w:val="00761340"/>
    <w:rsid w:val="007614C3"/>
    <w:rsid w:val="007616B3"/>
    <w:rsid w:val="007642BF"/>
    <w:rsid w:val="00764741"/>
    <w:rsid w:val="00766B03"/>
    <w:rsid w:val="00767BBA"/>
    <w:rsid w:val="0077088F"/>
    <w:rsid w:val="00770A30"/>
    <w:rsid w:val="007712B5"/>
    <w:rsid w:val="00775AB6"/>
    <w:rsid w:val="007805E7"/>
    <w:rsid w:val="00780B8C"/>
    <w:rsid w:val="00780F38"/>
    <w:rsid w:val="00781DA9"/>
    <w:rsid w:val="00782BF6"/>
    <w:rsid w:val="00782F7B"/>
    <w:rsid w:val="0078341D"/>
    <w:rsid w:val="00784A35"/>
    <w:rsid w:val="00786E99"/>
    <w:rsid w:val="00787464"/>
    <w:rsid w:val="007874B3"/>
    <w:rsid w:val="00790415"/>
    <w:rsid w:val="0079141C"/>
    <w:rsid w:val="0079258A"/>
    <w:rsid w:val="00794D86"/>
    <w:rsid w:val="00794EAA"/>
    <w:rsid w:val="0079615A"/>
    <w:rsid w:val="00797683"/>
    <w:rsid w:val="007A056D"/>
    <w:rsid w:val="007A0A5F"/>
    <w:rsid w:val="007A1688"/>
    <w:rsid w:val="007A2942"/>
    <w:rsid w:val="007A3354"/>
    <w:rsid w:val="007A50CA"/>
    <w:rsid w:val="007A5D31"/>
    <w:rsid w:val="007B0EC5"/>
    <w:rsid w:val="007B2721"/>
    <w:rsid w:val="007B4BBF"/>
    <w:rsid w:val="007B6A25"/>
    <w:rsid w:val="007C39C5"/>
    <w:rsid w:val="007C4681"/>
    <w:rsid w:val="007C4A95"/>
    <w:rsid w:val="007C6094"/>
    <w:rsid w:val="007C6477"/>
    <w:rsid w:val="007C770C"/>
    <w:rsid w:val="007D4DB5"/>
    <w:rsid w:val="007D58C8"/>
    <w:rsid w:val="007D6958"/>
    <w:rsid w:val="007D6CA7"/>
    <w:rsid w:val="007D780D"/>
    <w:rsid w:val="007E0D8C"/>
    <w:rsid w:val="007E153C"/>
    <w:rsid w:val="007E262F"/>
    <w:rsid w:val="007E34A8"/>
    <w:rsid w:val="007E400E"/>
    <w:rsid w:val="007E41F6"/>
    <w:rsid w:val="007E4FEF"/>
    <w:rsid w:val="007E541B"/>
    <w:rsid w:val="007E7E1B"/>
    <w:rsid w:val="007E7E43"/>
    <w:rsid w:val="007F1261"/>
    <w:rsid w:val="007F1B05"/>
    <w:rsid w:val="007F3D50"/>
    <w:rsid w:val="007F5739"/>
    <w:rsid w:val="007F5F16"/>
    <w:rsid w:val="007F64DD"/>
    <w:rsid w:val="007F72C5"/>
    <w:rsid w:val="007F7CC3"/>
    <w:rsid w:val="00804B0E"/>
    <w:rsid w:val="00805909"/>
    <w:rsid w:val="008107B5"/>
    <w:rsid w:val="00810950"/>
    <w:rsid w:val="0081332C"/>
    <w:rsid w:val="00814659"/>
    <w:rsid w:val="0081555D"/>
    <w:rsid w:val="008156F9"/>
    <w:rsid w:val="00817004"/>
    <w:rsid w:val="00820EFE"/>
    <w:rsid w:val="0082128F"/>
    <w:rsid w:val="0082211A"/>
    <w:rsid w:val="00823762"/>
    <w:rsid w:val="00824C73"/>
    <w:rsid w:val="008255E3"/>
    <w:rsid w:val="00827719"/>
    <w:rsid w:val="0082775A"/>
    <w:rsid w:val="008306FA"/>
    <w:rsid w:val="00830D3D"/>
    <w:rsid w:val="00831FA3"/>
    <w:rsid w:val="00833C13"/>
    <w:rsid w:val="00834D6A"/>
    <w:rsid w:val="008369DB"/>
    <w:rsid w:val="008374C5"/>
    <w:rsid w:val="0084041C"/>
    <w:rsid w:val="008404E7"/>
    <w:rsid w:val="00841069"/>
    <w:rsid w:val="00841CFB"/>
    <w:rsid w:val="008440D2"/>
    <w:rsid w:val="00844277"/>
    <w:rsid w:val="008452D8"/>
    <w:rsid w:val="00845B1A"/>
    <w:rsid w:val="00846A13"/>
    <w:rsid w:val="00846C55"/>
    <w:rsid w:val="00846E42"/>
    <w:rsid w:val="0085151E"/>
    <w:rsid w:val="00855AB8"/>
    <w:rsid w:val="00856281"/>
    <w:rsid w:val="00856E67"/>
    <w:rsid w:val="00857DBE"/>
    <w:rsid w:val="00860A43"/>
    <w:rsid w:val="00861986"/>
    <w:rsid w:val="00865CD9"/>
    <w:rsid w:val="00865F81"/>
    <w:rsid w:val="00866E51"/>
    <w:rsid w:val="008702D0"/>
    <w:rsid w:val="00871BC0"/>
    <w:rsid w:val="008733DC"/>
    <w:rsid w:val="008741D0"/>
    <w:rsid w:val="008757DC"/>
    <w:rsid w:val="008757FD"/>
    <w:rsid w:val="00876D7B"/>
    <w:rsid w:val="00877062"/>
    <w:rsid w:val="00877762"/>
    <w:rsid w:val="00877AF7"/>
    <w:rsid w:val="00882576"/>
    <w:rsid w:val="008838FD"/>
    <w:rsid w:val="00884D7C"/>
    <w:rsid w:val="00885BAB"/>
    <w:rsid w:val="00886A7B"/>
    <w:rsid w:val="00887342"/>
    <w:rsid w:val="00890B23"/>
    <w:rsid w:val="008917F9"/>
    <w:rsid w:val="00892AD9"/>
    <w:rsid w:val="00892BBD"/>
    <w:rsid w:val="00893B99"/>
    <w:rsid w:val="008944BE"/>
    <w:rsid w:val="0089566A"/>
    <w:rsid w:val="00897DE8"/>
    <w:rsid w:val="008A1267"/>
    <w:rsid w:val="008A4BCB"/>
    <w:rsid w:val="008A71D4"/>
    <w:rsid w:val="008A7C8A"/>
    <w:rsid w:val="008B0C74"/>
    <w:rsid w:val="008B28B5"/>
    <w:rsid w:val="008B2E95"/>
    <w:rsid w:val="008B3BEE"/>
    <w:rsid w:val="008B47CF"/>
    <w:rsid w:val="008B4D9C"/>
    <w:rsid w:val="008B535F"/>
    <w:rsid w:val="008B5843"/>
    <w:rsid w:val="008B59EF"/>
    <w:rsid w:val="008B60BF"/>
    <w:rsid w:val="008B688E"/>
    <w:rsid w:val="008B6C7C"/>
    <w:rsid w:val="008B77AF"/>
    <w:rsid w:val="008C0238"/>
    <w:rsid w:val="008C0EF1"/>
    <w:rsid w:val="008C136B"/>
    <w:rsid w:val="008C2E7C"/>
    <w:rsid w:val="008C2F4F"/>
    <w:rsid w:val="008C3ECC"/>
    <w:rsid w:val="008C4EF0"/>
    <w:rsid w:val="008C570A"/>
    <w:rsid w:val="008C6439"/>
    <w:rsid w:val="008C660E"/>
    <w:rsid w:val="008C6DB1"/>
    <w:rsid w:val="008C715E"/>
    <w:rsid w:val="008C72C3"/>
    <w:rsid w:val="008D0EBE"/>
    <w:rsid w:val="008D1242"/>
    <w:rsid w:val="008D32D1"/>
    <w:rsid w:val="008D3A99"/>
    <w:rsid w:val="008D3FA6"/>
    <w:rsid w:val="008D4615"/>
    <w:rsid w:val="008D4933"/>
    <w:rsid w:val="008D581D"/>
    <w:rsid w:val="008D5B7C"/>
    <w:rsid w:val="008D64AE"/>
    <w:rsid w:val="008D7378"/>
    <w:rsid w:val="008E0609"/>
    <w:rsid w:val="008E068A"/>
    <w:rsid w:val="008E1788"/>
    <w:rsid w:val="008E2C0C"/>
    <w:rsid w:val="008E4CF3"/>
    <w:rsid w:val="008E64E8"/>
    <w:rsid w:val="008E6797"/>
    <w:rsid w:val="008F08DE"/>
    <w:rsid w:val="008F1BE9"/>
    <w:rsid w:val="008F1E37"/>
    <w:rsid w:val="008F3A52"/>
    <w:rsid w:val="008F4438"/>
    <w:rsid w:val="008F4B2E"/>
    <w:rsid w:val="008F64A4"/>
    <w:rsid w:val="008F70A7"/>
    <w:rsid w:val="008F7670"/>
    <w:rsid w:val="008F775E"/>
    <w:rsid w:val="00900FA6"/>
    <w:rsid w:val="00902F73"/>
    <w:rsid w:val="0090693A"/>
    <w:rsid w:val="00906DD5"/>
    <w:rsid w:val="00906FC7"/>
    <w:rsid w:val="00913F05"/>
    <w:rsid w:val="00914675"/>
    <w:rsid w:val="00916410"/>
    <w:rsid w:val="00916613"/>
    <w:rsid w:val="009207B8"/>
    <w:rsid w:val="00921F4C"/>
    <w:rsid w:val="009238D5"/>
    <w:rsid w:val="00923AE6"/>
    <w:rsid w:val="00923E63"/>
    <w:rsid w:val="00925588"/>
    <w:rsid w:val="0092642C"/>
    <w:rsid w:val="00927B07"/>
    <w:rsid w:val="00927C62"/>
    <w:rsid w:val="00930F09"/>
    <w:rsid w:val="00935CBA"/>
    <w:rsid w:val="00940685"/>
    <w:rsid w:val="0094447E"/>
    <w:rsid w:val="009477EB"/>
    <w:rsid w:val="009501C4"/>
    <w:rsid w:val="009505BF"/>
    <w:rsid w:val="00950745"/>
    <w:rsid w:val="0095188F"/>
    <w:rsid w:val="00952F15"/>
    <w:rsid w:val="00953AA3"/>
    <w:rsid w:val="009576D4"/>
    <w:rsid w:val="00961DAD"/>
    <w:rsid w:val="0096283F"/>
    <w:rsid w:val="009638C1"/>
    <w:rsid w:val="00963990"/>
    <w:rsid w:val="00965FC1"/>
    <w:rsid w:val="00966E32"/>
    <w:rsid w:val="00967BC7"/>
    <w:rsid w:val="00971980"/>
    <w:rsid w:val="00973D49"/>
    <w:rsid w:val="00975589"/>
    <w:rsid w:val="00981F3F"/>
    <w:rsid w:val="00985AEF"/>
    <w:rsid w:val="0098656A"/>
    <w:rsid w:val="0099002B"/>
    <w:rsid w:val="00990604"/>
    <w:rsid w:val="00992696"/>
    <w:rsid w:val="00993151"/>
    <w:rsid w:val="00993592"/>
    <w:rsid w:val="00994132"/>
    <w:rsid w:val="009975D7"/>
    <w:rsid w:val="009A0F8B"/>
    <w:rsid w:val="009A26C2"/>
    <w:rsid w:val="009A2F76"/>
    <w:rsid w:val="009A44AB"/>
    <w:rsid w:val="009A4948"/>
    <w:rsid w:val="009A5A7B"/>
    <w:rsid w:val="009A600F"/>
    <w:rsid w:val="009A66F8"/>
    <w:rsid w:val="009B0123"/>
    <w:rsid w:val="009B020E"/>
    <w:rsid w:val="009B18BE"/>
    <w:rsid w:val="009B29B4"/>
    <w:rsid w:val="009B2A64"/>
    <w:rsid w:val="009B3EB6"/>
    <w:rsid w:val="009B47B3"/>
    <w:rsid w:val="009B54D4"/>
    <w:rsid w:val="009B787F"/>
    <w:rsid w:val="009C029D"/>
    <w:rsid w:val="009C35DE"/>
    <w:rsid w:val="009C3645"/>
    <w:rsid w:val="009C37FA"/>
    <w:rsid w:val="009C4466"/>
    <w:rsid w:val="009C4F6D"/>
    <w:rsid w:val="009C52D0"/>
    <w:rsid w:val="009C6807"/>
    <w:rsid w:val="009C6B39"/>
    <w:rsid w:val="009C6F60"/>
    <w:rsid w:val="009C71F3"/>
    <w:rsid w:val="009D090A"/>
    <w:rsid w:val="009D2368"/>
    <w:rsid w:val="009D2830"/>
    <w:rsid w:val="009D28BE"/>
    <w:rsid w:val="009D4D1F"/>
    <w:rsid w:val="009D7106"/>
    <w:rsid w:val="009D7343"/>
    <w:rsid w:val="009E085A"/>
    <w:rsid w:val="009E165B"/>
    <w:rsid w:val="009E2137"/>
    <w:rsid w:val="009E3394"/>
    <w:rsid w:val="009E36B0"/>
    <w:rsid w:val="009E371C"/>
    <w:rsid w:val="009E3D9C"/>
    <w:rsid w:val="009E3DE5"/>
    <w:rsid w:val="009E72C9"/>
    <w:rsid w:val="009E7B22"/>
    <w:rsid w:val="009F182F"/>
    <w:rsid w:val="009F3C62"/>
    <w:rsid w:val="009F499C"/>
    <w:rsid w:val="009F5735"/>
    <w:rsid w:val="009F5B89"/>
    <w:rsid w:val="009F7334"/>
    <w:rsid w:val="00A0059D"/>
    <w:rsid w:val="00A01543"/>
    <w:rsid w:val="00A0210F"/>
    <w:rsid w:val="00A02BDB"/>
    <w:rsid w:val="00A02DF9"/>
    <w:rsid w:val="00A02F28"/>
    <w:rsid w:val="00A05BEC"/>
    <w:rsid w:val="00A062F0"/>
    <w:rsid w:val="00A10249"/>
    <w:rsid w:val="00A10654"/>
    <w:rsid w:val="00A11D9C"/>
    <w:rsid w:val="00A1297B"/>
    <w:rsid w:val="00A1442E"/>
    <w:rsid w:val="00A168AD"/>
    <w:rsid w:val="00A21806"/>
    <w:rsid w:val="00A21869"/>
    <w:rsid w:val="00A239C0"/>
    <w:rsid w:val="00A24C28"/>
    <w:rsid w:val="00A24E33"/>
    <w:rsid w:val="00A255D2"/>
    <w:rsid w:val="00A309FC"/>
    <w:rsid w:val="00A30BCB"/>
    <w:rsid w:val="00A320A6"/>
    <w:rsid w:val="00A32EE8"/>
    <w:rsid w:val="00A3386A"/>
    <w:rsid w:val="00A35FC5"/>
    <w:rsid w:val="00A360A7"/>
    <w:rsid w:val="00A3626A"/>
    <w:rsid w:val="00A40A7B"/>
    <w:rsid w:val="00A40B0C"/>
    <w:rsid w:val="00A40D25"/>
    <w:rsid w:val="00A41104"/>
    <w:rsid w:val="00A420BC"/>
    <w:rsid w:val="00A44117"/>
    <w:rsid w:val="00A510C2"/>
    <w:rsid w:val="00A5112B"/>
    <w:rsid w:val="00A530B4"/>
    <w:rsid w:val="00A53276"/>
    <w:rsid w:val="00A55D2D"/>
    <w:rsid w:val="00A561BF"/>
    <w:rsid w:val="00A64089"/>
    <w:rsid w:val="00A656B1"/>
    <w:rsid w:val="00A65DD3"/>
    <w:rsid w:val="00A67263"/>
    <w:rsid w:val="00A674E7"/>
    <w:rsid w:val="00A67F6D"/>
    <w:rsid w:val="00A701BD"/>
    <w:rsid w:val="00A711BC"/>
    <w:rsid w:val="00A7156C"/>
    <w:rsid w:val="00A7297F"/>
    <w:rsid w:val="00A73011"/>
    <w:rsid w:val="00A737E8"/>
    <w:rsid w:val="00A74440"/>
    <w:rsid w:val="00A75F2B"/>
    <w:rsid w:val="00A77EAB"/>
    <w:rsid w:val="00A80D25"/>
    <w:rsid w:val="00A829A7"/>
    <w:rsid w:val="00A846C9"/>
    <w:rsid w:val="00A86364"/>
    <w:rsid w:val="00A86EF5"/>
    <w:rsid w:val="00A8794D"/>
    <w:rsid w:val="00A9079E"/>
    <w:rsid w:val="00A90905"/>
    <w:rsid w:val="00A91C34"/>
    <w:rsid w:val="00A92239"/>
    <w:rsid w:val="00A93E49"/>
    <w:rsid w:val="00A97E6C"/>
    <w:rsid w:val="00AA0E62"/>
    <w:rsid w:val="00AA21A5"/>
    <w:rsid w:val="00AA40EB"/>
    <w:rsid w:val="00AA450F"/>
    <w:rsid w:val="00AA5B6F"/>
    <w:rsid w:val="00AA5E0F"/>
    <w:rsid w:val="00AB0478"/>
    <w:rsid w:val="00AB22F6"/>
    <w:rsid w:val="00AB2DFD"/>
    <w:rsid w:val="00AB3AD5"/>
    <w:rsid w:val="00AB4A06"/>
    <w:rsid w:val="00AB72B7"/>
    <w:rsid w:val="00AB7BEB"/>
    <w:rsid w:val="00AB7DB8"/>
    <w:rsid w:val="00AC03FC"/>
    <w:rsid w:val="00AC0F66"/>
    <w:rsid w:val="00AC1409"/>
    <w:rsid w:val="00AC1C9A"/>
    <w:rsid w:val="00AC2777"/>
    <w:rsid w:val="00AC3079"/>
    <w:rsid w:val="00AC4A1F"/>
    <w:rsid w:val="00AC683B"/>
    <w:rsid w:val="00AC7666"/>
    <w:rsid w:val="00AD0D48"/>
    <w:rsid w:val="00AD1522"/>
    <w:rsid w:val="00AD1C27"/>
    <w:rsid w:val="00AD3032"/>
    <w:rsid w:val="00AD3DCA"/>
    <w:rsid w:val="00AD6AB3"/>
    <w:rsid w:val="00AD6BCE"/>
    <w:rsid w:val="00AD73CD"/>
    <w:rsid w:val="00AD7AE4"/>
    <w:rsid w:val="00AE1B9C"/>
    <w:rsid w:val="00AE1F98"/>
    <w:rsid w:val="00AE21E0"/>
    <w:rsid w:val="00AE51D6"/>
    <w:rsid w:val="00AE6DF1"/>
    <w:rsid w:val="00AF063E"/>
    <w:rsid w:val="00AF2636"/>
    <w:rsid w:val="00AF29CF"/>
    <w:rsid w:val="00AF395C"/>
    <w:rsid w:val="00AF51EA"/>
    <w:rsid w:val="00AF6EFB"/>
    <w:rsid w:val="00AF7466"/>
    <w:rsid w:val="00B03278"/>
    <w:rsid w:val="00B05EE9"/>
    <w:rsid w:val="00B068C6"/>
    <w:rsid w:val="00B070D1"/>
    <w:rsid w:val="00B074F4"/>
    <w:rsid w:val="00B076A8"/>
    <w:rsid w:val="00B10A91"/>
    <w:rsid w:val="00B119E5"/>
    <w:rsid w:val="00B1476A"/>
    <w:rsid w:val="00B15419"/>
    <w:rsid w:val="00B17932"/>
    <w:rsid w:val="00B17EF8"/>
    <w:rsid w:val="00B21493"/>
    <w:rsid w:val="00B21D15"/>
    <w:rsid w:val="00B21D61"/>
    <w:rsid w:val="00B22278"/>
    <w:rsid w:val="00B22445"/>
    <w:rsid w:val="00B23767"/>
    <w:rsid w:val="00B273E2"/>
    <w:rsid w:val="00B27919"/>
    <w:rsid w:val="00B30630"/>
    <w:rsid w:val="00B31FFB"/>
    <w:rsid w:val="00B35434"/>
    <w:rsid w:val="00B358FC"/>
    <w:rsid w:val="00B375FB"/>
    <w:rsid w:val="00B40735"/>
    <w:rsid w:val="00B407D1"/>
    <w:rsid w:val="00B4189E"/>
    <w:rsid w:val="00B42BF5"/>
    <w:rsid w:val="00B437A6"/>
    <w:rsid w:val="00B449D9"/>
    <w:rsid w:val="00B4524D"/>
    <w:rsid w:val="00B45971"/>
    <w:rsid w:val="00B45A56"/>
    <w:rsid w:val="00B4664A"/>
    <w:rsid w:val="00B47A3A"/>
    <w:rsid w:val="00B50356"/>
    <w:rsid w:val="00B5056A"/>
    <w:rsid w:val="00B51A19"/>
    <w:rsid w:val="00B51E6F"/>
    <w:rsid w:val="00B52B69"/>
    <w:rsid w:val="00B55C52"/>
    <w:rsid w:val="00B566D0"/>
    <w:rsid w:val="00B56825"/>
    <w:rsid w:val="00B56D03"/>
    <w:rsid w:val="00B5700C"/>
    <w:rsid w:val="00B57E73"/>
    <w:rsid w:val="00B60362"/>
    <w:rsid w:val="00B60E45"/>
    <w:rsid w:val="00B61B1A"/>
    <w:rsid w:val="00B61E04"/>
    <w:rsid w:val="00B64F14"/>
    <w:rsid w:val="00B65BE7"/>
    <w:rsid w:val="00B65C9C"/>
    <w:rsid w:val="00B66BEE"/>
    <w:rsid w:val="00B70C2F"/>
    <w:rsid w:val="00B7411D"/>
    <w:rsid w:val="00B7506D"/>
    <w:rsid w:val="00B75DE3"/>
    <w:rsid w:val="00B7692C"/>
    <w:rsid w:val="00B7741C"/>
    <w:rsid w:val="00B77BC0"/>
    <w:rsid w:val="00B77C37"/>
    <w:rsid w:val="00B8052D"/>
    <w:rsid w:val="00B81A74"/>
    <w:rsid w:val="00B831C8"/>
    <w:rsid w:val="00B83E47"/>
    <w:rsid w:val="00B86CB8"/>
    <w:rsid w:val="00B90C66"/>
    <w:rsid w:val="00B91762"/>
    <w:rsid w:val="00B940E8"/>
    <w:rsid w:val="00B94983"/>
    <w:rsid w:val="00B9591E"/>
    <w:rsid w:val="00B960BB"/>
    <w:rsid w:val="00B96CAF"/>
    <w:rsid w:val="00B96FFD"/>
    <w:rsid w:val="00BA2E5A"/>
    <w:rsid w:val="00BA31DC"/>
    <w:rsid w:val="00BA3613"/>
    <w:rsid w:val="00BA6BDD"/>
    <w:rsid w:val="00BB038E"/>
    <w:rsid w:val="00BB067A"/>
    <w:rsid w:val="00BB18FA"/>
    <w:rsid w:val="00BB262C"/>
    <w:rsid w:val="00BB3E33"/>
    <w:rsid w:val="00BB516F"/>
    <w:rsid w:val="00BB6AFB"/>
    <w:rsid w:val="00BB7F28"/>
    <w:rsid w:val="00BC0054"/>
    <w:rsid w:val="00BC5821"/>
    <w:rsid w:val="00BC5F68"/>
    <w:rsid w:val="00BC7D62"/>
    <w:rsid w:val="00BD018B"/>
    <w:rsid w:val="00BD1D92"/>
    <w:rsid w:val="00BD3D1D"/>
    <w:rsid w:val="00BD400E"/>
    <w:rsid w:val="00BD5E47"/>
    <w:rsid w:val="00BE23AF"/>
    <w:rsid w:val="00BE2B8C"/>
    <w:rsid w:val="00BE35F1"/>
    <w:rsid w:val="00BE3C7B"/>
    <w:rsid w:val="00BE44B1"/>
    <w:rsid w:val="00BE511F"/>
    <w:rsid w:val="00BE52B0"/>
    <w:rsid w:val="00BE6A9A"/>
    <w:rsid w:val="00BF106F"/>
    <w:rsid w:val="00BF3210"/>
    <w:rsid w:val="00BF4044"/>
    <w:rsid w:val="00C010FF"/>
    <w:rsid w:val="00C015A7"/>
    <w:rsid w:val="00C016AD"/>
    <w:rsid w:val="00C0197C"/>
    <w:rsid w:val="00C01C86"/>
    <w:rsid w:val="00C05FB7"/>
    <w:rsid w:val="00C0682A"/>
    <w:rsid w:val="00C06D44"/>
    <w:rsid w:val="00C07097"/>
    <w:rsid w:val="00C072E0"/>
    <w:rsid w:val="00C10FE3"/>
    <w:rsid w:val="00C1126F"/>
    <w:rsid w:val="00C1156C"/>
    <w:rsid w:val="00C12447"/>
    <w:rsid w:val="00C12EE1"/>
    <w:rsid w:val="00C14390"/>
    <w:rsid w:val="00C147EE"/>
    <w:rsid w:val="00C166E6"/>
    <w:rsid w:val="00C17660"/>
    <w:rsid w:val="00C17F9F"/>
    <w:rsid w:val="00C20AE5"/>
    <w:rsid w:val="00C21223"/>
    <w:rsid w:val="00C2152C"/>
    <w:rsid w:val="00C217B2"/>
    <w:rsid w:val="00C22CAB"/>
    <w:rsid w:val="00C22EAC"/>
    <w:rsid w:val="00C253A5"/>
    <w:rsid w:val="00C26051"/>
    <w:rsid w:val="00C32507"/>
    <w:rsid w:val="00C336CA"/>
    <w:rsid w:val="00C341D2"/>
    <w:rsid w:val="00C36A59"/>
    <w:rsid w:val="00C36FE2"/>
    <w:rsid w:val="00C37373"/>
    <w:rsid w:val="00C401F6"/>
    <w:rsid w:val="00C40D93"/>
    <w:rsid w:val="00C427F5"/>
    <w:rsid w:val="00C433A8"/>
    <w:rsid w:val="00C43B25"/>
    <w:rsid w:val="00C44255"/>
    <w:rsid w:val="00C4476A"/>
    <w:rsid w:val="00C44CA1"/>
    <w:rsid w:val="00C45F07"/>
    <w:rsid w:val="00C471A3"/>
    <w:rsid w:val="00C47B6C"/>
    <w:rsid w:val="00C51441"/>
    <w:rsid w:val="00C53082"/>
    <w:rsid w:val="00C535CD"/>
    <w:rsid w:val="00C5377B"/>
    <w:rsid w:val="00C53A46"/>
    <w:rsid w:val="00C54497"/>
    <w:rsid w:val="00C54A6C"/>
    <w:rsid w:val="00C56167"/>
    <w:rsid w:val="00C569B4"/>
    <w:rsid w:val="00C57DDA"/>
    <w:rsid w:val="00C60112"/>
    <w:rsid w:val="00C62808"/>
    <w:rsid w:val="00C62FAA"/>
    <w:rsid w:val="00C641BC"/>
    <w:rsid w:val="00C646E2"/>
    <w:rsid w:val="00C64BD4"/>
    <w:rsid w:val="00C65823"/>
    <w:rsid w:val="00C65A71"/>
    <w:rsid w:val="00C6797F"/>
    <w:rsid w:val="00C67B48"/>
    <w:rsid w:val="00C67E28"/>
    <w:rsid w:val="00C70144"/>
    <w:rsid w:val="00C71623"/>
    <w:rsid w:val="00C7245A"/>
    <w:rsid w:val="00C73FA7"/>
    <w:rsid w:val="00C75467"/>
    <w:rsid w:val="00C76360"/>
    <w:rsid w:val="00C764CF"/>
    <w:rsid w:val="00C76C60"/>
    <w:rsid w:val="00C778CD"/>
    <w:rsid w:val="00C77C8D"/>
    <w:rsid w:val="00C83EDF"/>
    <w:rsid w:val="00C84904"/>
    <w:rsid w:val="00C86C36"/>
    <w:rsid w:val="00C87A45"/>
    <w:rsid w:val="00C91DE3"/>
    <w:rsid w:val="00C92058"/>
    <w:rsid w:val="00C9222D"/>
    <w:rsid w:val="00C932C0"/>
    <w:rsid w:val="00C93D05"/>
    <w:rsid w:val="00C9495A"/>
    <w:rsid w:val="00CA01A9"/>
    <w:rsid w:val="00CA01D6"/>
    <w:rsid w:val="00CA3A39"/>
    <w:rsid w:val="00CA40C2"/>
    <w:rsid w:val="00CA4E6A"/>
    <w:rsid w:val="00CA5B6D"/>
    <w:rsid w:val="00CA60EA"/>
    <w:rsid w:val="00CB087F"/>
    <w:rsid w:val="00CB5771"/>
    <w:rsid w:val="00CB7F84"/>
    <w:rsid w:val="00CC2B77"/>
    <w:rsid w:val="00CC5F6D"/>
    <w:rsid w:val="00CD0576"/>
    <w:rsid w:val="00CD16ED"/>
    <w:rsid w:val="00CD20C8"/>
    <w:rsid w:val="00CD3760"/>
    <w:rsid w:val="00CD47CA"/>
    <w:rsid w:val="00CD4C8B"/>
    <w:rsid w:val="00CD6271"/>
    <w:rsid w:val="00CE018A"/>
    <w:rsid w:val="00CE103C"/>
    <w:rsid w:val="00CE2022"/>
    <w:rsid w:val="00CE41BE"/>
    <w:rsid w:val="00CE4F42"/>
    <w:rsid w:val="00CE6B79"/>
    <w:rsid w:val="00CE7201"/>
    <w:rsid w:val="00CF0260"/>
    <w:rsid w:val="00CF6614"/>
    <w:rsid w:val="00CF77A1"/>
    <w:rsid w:val="00D006F6"/>
    <w:rsid w:val="00D01CFF"/>
    <w:rsid w:val="00D01E88"/>
    <w:rsid w:val="00D020A5"/>
    <w:rsid w:val="00D02C9C"/>
    <w:rsid w:val="00D031A5"/>
    <w:rsid w:val="00D04828"/>
    <w:rsid w:val="00D07450"/>
    <w:rsid w:val="00D10B7F"/>
    <w:rsid w:val="00D14422"/>
    <w:rsid w:val="00D14F34"/>
    <w:rsid w:val="00D14FBF"/>
    <w:rsid w:val="00D163DA"/>
    <w:rsid w:val="00D1676B"/>
    <w:rsid w:val="00D16F1A"/>
    <w:rsid w:val="00D177C6"/>
    <w:rsid w:val="00D21569"/>
    <w:rsid w:val="00D22D7A"/>
    <w:rsid w:val="00D2348E"/>
    <w:rsid w:val="00D25218"/>
    <w:rsid w:val="00D25764"/>
    <w:rsid w:val="00D276EF"/>
    <w:rsid w:val="00D278A9"/>
    <w:rsid w:val="00D303BC"/>
    <w:rsid w:val="00D3101C"/>
    <w:rsid w:val="00D31380"/>
    <w:rsid w:val="00D328E3"/>
    <w:rsid w:val="00D33956"/>
    <w:rsid w:val="00D33FC9"/>
    <w:rsid w:val="00D34C26"/>
    <w:rsid w:val="00D35808"/>
    <w:rsid w:val="00D3600F"/>
    <w:rsid w:val="00D370B7"/>
    <w:rsid w:val="00D40314"/>
    <w:rsid w:val="00D414D8"/>
    <w:rsid w:val="00D41594"/>
    <w:rsid w:val="00D42788"/>
    <w:rsid w:val="00D45247"/>
    <w:rsid w:val="00D4640F"/>
    <w:rsid w:val="00D51BE4"/>
    <w:rsid w:val="00D51EC1"/>
    <w:rsid w:val="00D52FD3"/>
    <w:rsid w:val="00D533E9"/>
    <w:rsid w:val="00D5580F"/>
    <w:rsid w:val="00D55BA7"/>
    <w:rsid w:val="00D571DF"/>
    <w:rsid w:val="00D57284"/>
    <w:rsid w:val="00D574DC"/>
    <w:rsid w:val="00D60EC8"/>
    <w:rsid w:val="00D621D8"/>
    <w:rsid w:val="00D62AD3"/>
    <w:rsid w:val="00D63083"/>
    <w:rsid w:val="00D63652"/>
    <w:rsid w:val="00D64BC0"/>
    <w:rsid w:val="00D658B4"/>
    <w:rsid w:val="00D6713B"/>
    <w:rsid w:val="00D67668"/>
    <w:rsid w:val="00D70B72"/>
    <w:rsid w:val="00D7187D"/>
    <w:rsid w:val="00D749B0"/>
    <w:rsid w:val="00D74A50"/>
    <w:rsid w:val="00D77C58"/>
    <w:rsid w:val="00D81560"/>
    <w:rsid w:val="00D81F0A"/>
    <w:rsid w:val="00D82496"/>
    <w:rsid w:val="00D82CD8"/>
    <w:rsid w:val="00D83770"/>
    <w:rsid w:val="00D849BC"/>
    <w:rsid w:val="00D85DA0"/>
    <w:rsid w:val="00D92EC9"/>
    <w:rsid w:val="00D945A2"/>
    <w:rsid w:val="00D94A5A"/>
    <w:rsid w:val="00D951D6"/>
    <w:rsid w:val="00D954C8"/>
    <w:rsid w:val="00D961E4"/>
    <w:rsid w:val="00DA0018"/>
    <w:rsid w:val="00DA0F81"/>
    <w:rsid w:val="00DA19C4"/>
    <w:rsid w:val="00DA244C"/>
    <w:rsid w:val="00DA2FE8"/>
    <w:rsid w:val="00DA4E9F"/>
    <w:rsid w:val="00DA7800"/>
    <w:rsid w:val="00DA7E19"/>
    <w:rsid w:val="00DB014D"/>
    <w:rsid w:val="00DB03AF"/>
    <w:rsid w:val="00DB0FBD"/>
    <w:rsid w:val="00DB1549"/>
    <w:rsid w:val="00DB1E6C"/>
    <w:rsid w:val="00DB3C28"/>
    <w:rsid w:val="00DB513B"/>
    <w:rsid w:val="00DB5CC5"/>
    <w:rsid w:val="00DC12C6"/>
    <w:rsid w:val="00DC1FF2"/>
    <w:rsid w:val="00DC3041"/>
    <w:rsid w:val="00DC3D15"/>
    <w:rsid w:val="00DC4B7C"/>
    <w:rsid w:val="00DC5237"/>
    <w:rsid w:val="00DC74B5"/>
    <w:rsid w:val="00DC7894"/>
    <w:rsid w:val="00DD0E67"/>
    <w:rsid w:val="00DD1153"/>
    <w:rsid w:val="00DD13DE"/>
    <w:rsid w:val="00DD2830"/>
    <w:rsid w:val="00DD2912"/>
    <w:rsid w:val="00DD5E73"/>
    <w:rsid w:val="00DE0090"/>
    <w:rsid w:val="00DE2C65"/>
    <w:rsid w:val="00DE3758"/>
    <w:rsid w:val="00DE50D7"/>
    <w:rsid w:val="00DE526E"/>
    <w:rsid w:val="00DE6A77"/>
    <w:rsid w:val="00DF1D2E"/>
    <w:rsid w:val="00DF35BA"/>
    <w:rsid w:val="00DF382F"/>
    <w:rsid w:val="00DF4638"/>
    <w:rsid w:val="00DF4DAB"/>
    <w:rsid w:val="00DF5BAB"/>
    <w:rsid w:val="00DF5DE0"/>
    <w:rsid w:val="00E0004B"/>
    <w:rsid w:val="00E00406"/>
    <w:rsid w:val="00E00A6F"/>
    <w:rsid w:val="00E01F03"/>
    <w:rsid w:val="00E03B31"/>
    <w:rsid w:val="00E04221"/>
    <w:rsid w:val="00E05BA6"/>
    <w:rsid w:val="00E0692A"/>
    <w:rsid w:val="00E06EDE"/>
    <w:rsid w:val="00E07CAF"/>
    <w:rsid w:val="00E13C6D"/>
    <w:rsid w:val="00E14598"/>
    <w:rsid w:val="00E15CD0"/>
    <w:rsid w:val="00E16146"/>
    <w:rsid w:val="00E17353"/>
    <w:rsid w:val="00E20084"/>
    <w:rsid w:val="00E200A9"/>
    <w:rsid w:val="00E20BC3"/>
    <w:rsid w:val="00E22594"/>
    <w:rsid w:val="00E23BAB"/>
    <w:rsid w:val="00E24712"/>
    <w:rsid w:val="00E2489A"/>
    <w:rsid w:val="00E2605E"/>
    <w:rsid w:val="00E26A5A"/>
    <w:rsid w:val="00E274BD"/>
    <w:rsid w:val="00E30736"/>
    <w:rsid w:val="00E31348"/>
    <w:rsid w:val="00E31B29"/>
    <w:rsid w:val="00E32317"/>
    <w:rsid w:val="00E32656"/>
    <w:rsid w:val="00E32CC8"/>
    <w:rsid w:val="00E42BDA"/>
    <w:rsid w:val="00E4433E"/>
    <w:rsid w:val="00E44DB9"/>
    <w:rsid w:val="00E45C0C"/>
    <w:rsid w:val="00E47765"/>
    <w:rsid w:val="00E4784A"/>
    <w:rsid w:val="00E47FF3"/>
    <w:rsid w:val="00E50298"/>
    <w:rsid w:val="00E508BE"/>
    <w:rsid w:val="00E5132F"/>
    <w:rsid w:val="00E52E8A"/>
    <w:rsid w:val="00E558B6"/>
    <w:rsid w:val="00E55B40"/>
    <w:rsid w:val="00E55CC2"/>
    <w:rsid w:val="00E5697F"/>
    <w:rsid w:val="00E57C1B"/>
    <w:rsid w:val="00E604D4"/>
    <w:rsid w:val="00E61509"/>
    <w:rsid w:val="00E626F8"/>
    <w:rsid w:val="00E6299D"/>
    <w:rsid w:val="00E635D9"/>
    <w:rsid w:val="00E64853"/>
    <w:rsid w:val="00E65263"/>
    <w:rsid w:val="00E66062"/>
    <w:rsid w:val="00E6642E"/>
    <w:rsid w:val="00E67338"/>
    <w:rsid w:val="00E71983"/>
    <w:rsid w:val="00E72B06"/>
    <w:rsid w:val="00E72E5E"/>
    <w:rsid w:val="00E72EB7"/>
    <w:rsid w:val="00E74E40"/>
    <w:rsid w:val="00E74F0B"/>
    <w:rsid w:val="00E75414"/>
    <w:rsid w:val="00E75EB2"/>
    <w:rsid w:val="00E766DF"/>
    <w:rsid w:val="00E808D8"/>
    <w:rsid w:val="00E808EE"/>
    <w:rsid w:val="00E81749"/>
    <w:rsid w:val="00E8232C"/>
    <w:rsid w:val="00E8355B"/>
    <w:rsid w:val="00E83A0B"/>
    <w:rsid w:val="00E9260A"/>
    <w:rsid w:val="00E940F3"/>
    <w:rsid w:val="00E943B9"/>
    <w:rsid w:val="00E95DAB"/>
    <w:rsid w:val="00E97FDB"/>
    <w:rsid w:val="00EA0A4A"/>
    <w:rsid w:val="00EA0AD3"/>
    <w:rsid w:val="00EA178F"/>
    <w:rsid w:val="00EA3250"/>
    <w:rsid w:val="00EA362C"/>
    <w:rsid w:val="00EA400E"/>
    <w:rsid w:val="00EA5238"/>
    <w:rsid w:val="00EA52B1"/>
    <w:rsid w:val="00EA5747"/>
    <w:rsid w:val="00EA5BFD"/>
    <w:rsid w:val="00EA605A"/>
    <w:rsid w:val="00EA7529"/>
    <w:rsid w:val="00EA7F54"/>
    <w:rsid w:val="00EB01F4"/>
    <w:rsid w:val="00EB2BD8"/>
    <w:rsid w:val="00EB61EA"/>
    <w:rsid w:val="00EB783D"/>
    <w:rsid w:val="00EB7DE1"/>
    <w:rsid w:val="00EC0E86"/>
    <w:rsid w:val="00EC2219"/>
    <w:rsid w:val="00EC2A66"/>
    <w:rsid w:val="00EC2ECA"/>
    <w:rsid w:val="00EC3E10"/>
    <w:rsid w:val="00EC4EF0"/>
    <w:rsid w:val="00EC5074"/>
    <w:rsid w:val="00ED04B0"/>
    <w:rsid w:val="00ED064A"/>
    <w:rsid w:val="00ED1887"/>
    <w:rsid w:val="00ED231B"/>
    <w:rsid w:val="00ED2BE3"/>
    <w:rsid w:val="00ED4F4B"/>
    <w:rsid w:val="00ED6F13"/>
    <w:rsid w:val="00ED7413"/>
    <w:rsid w:val="00ED76B9"/>
    <w:rsid w:val="00ED7CDB"/>
    <w:rsid w:val="00EE0AF7"/>
    <w:rsid w:val="00EE2518"/>
    <w:rsid w:val="00EE28D2"/>
    <w:rsid w:val="00EE34CC"/>
    <w:rsid w:val="00EE3BCE"/>
    <w:rsid w:val="00EE3FB0"/>
    <w:rsid w:val="00EE5826"/>
    <w:rsid w:val="00EE5FB1"/>
    <w:rsid w:val="00EE68E0"/>
    <w:rsid w:val="00EE7C0C"/>
    <w:rsid w:val="00EF0329"/>
    <w:rsid w:val="00EF08DE"/>
    <w:rsid w:val="00EF0AC5"/>
    <w:rsid w:val="00EF14FD"/>
    <w:rsid w:val="00EF1859"/>
    <w:rsid w:val="00EF298C"/>
    <w:rsid w:val="00EF3653"/>
    <w:rsid w:val="00EF642F"/>
    <w:rsid w:val="00EF6AC6"/>
    <w:rsid w:val="00EF7BD2"/>
    <w:rsid w:val="00F03260"/>
    <w:rsid w:val="00F06308"/>
    <w:rsid w:val="00F072A0"/>
    <w:rsid w:val="00F0785A"/>
    <w:rsid w:val="00F11A24"/>
    <w:rsid w:val="00F12A4C"/>
    <w:rsid w:val="00F136B6"/>
    <w:rsid w:val="00F17850"/>
    <w:rsid w:val="00F17AD6"/>
    <w:rsid w:val="00F2074E"/>
    <w:rsid w:val="00F20BCF"/>
    <w:rsid w:val="00F21D76"/>
    <w:rsid w:val="00F221AF"/>
    <w:rsid w:val="00F23E58"/>
    <w:rsid w:val="00F24641"/>
    <w:rsid w:val="00F248C1"/>
    <w:rsid w:val="00F26FF7"/>
    <w:rsid w:val="00F317DC"/>
    <w:rsid w:val="00F34D9A"/>
    <w:rsid w:val="00F35645"/>
    <w:rsid w:val="00F35C51"/>
    <w:rsid w:val="00F3605B"/>
    <w:rsid w:val="00F407F1"/>
    <w:rsid w:val="00F417A5"/>
    <w:rsid w:val="00F420F1"/>
    <w:rsid w:val="00F4298A"/>
    <w:rsid w:val="00F43A79"/>
    <w:rsid w:val="00F4530B"/>
    <w:rsid w:val="00F501CB"/>
    <w:rsid w:val="00F5281D"/>
    <w:rsid w:val="00F53B14"/>
    <w:rsid w:val="00F566BA"/>
    <w:rsid w:val="00F60C3C"/>
    <w:rsid w:val="00F6326B"/>
    <w:rsid w:val="00F64D8C"/>
    <w:rsid w:val="00F65079"/>
    <w:rsid w:val="00F65140"/>
    <w:rsid w:val="00F65EA4"/>
    <w:rsid w:val="00F665D2"/>
    <w:rsid w:val="00F7017B"/>
    <w:rsid w:val="00F739A1"/>
    <w:rsid w:val="00F73F71"/>
    <w:rsid w:val="00F74341"/>
    <w:rsid w:val="00F747CA"/>
    <w:rsid w:val="00F75605"/>
    <w:rsid w:val="00F76C60"/>
    <w:rsid w:val="00F81BC4"/>
    <w:rsid w:val="00F84C13"/>
    <w:rsid w:val="00F85621"/>
    <w:rsid w:val="00F859A1"/>
    <w:rsid w:val="00F87669"/>
    <w:rsid w:val="00F93E54"/>
    <w:rsid w:val="00F97D0F"/>
    <w:rsid w:val="00FA2838"/>
    <w:rsid w:val="00FA4129"/>
    <w:rsid w:val="00FA508F"/>
    <w:rsid w:val="00FA68A9"/>
    <w:rsid w:val="00FB289D"/>
    <w:rsid w:val="00FB2900"/>
    <w:rsid w:val="00FB2FBC"/>
    <w:rsid w:val="00FB6B5B"/>
    <w:rsid w:val="00FC13B2"/>
    <w:rsid w:val="00FC23CD"/>
    <w:rsid w:val="00FC34B4"/>
    <w:rsid w:val="00FC438B"/>
    <w:rsid w:val="00FC480C"/>
    <w:rsid w:val="00FC5A3A"/>
    <w:rsid w:val="00FC5B41"/>
    <w:rsid w:val="00FC7A4F"/>
    <w:rsid w:val="00FC7C67"/>
    <w:rsid w:val="00FD3811"/>
    <w:rsid w:val="00FD78F3"/>
    <w:rsid w:val="00FE03C2"/>
    <w:rsid w:val="00FE3AFB"/>
    <w:rsid w:val="00FE4F27"/>
    <w:rsid w:val="00FE5C33"/>
    <w:rsid w:val="00FE66AC"/>
    <w:rsid w:val="00FF0A81"/>
    <w:rsid w:val="00FF2F64"/>
    <w:rsid w:val="00FF5892"/>
    <w:rsid w:val="00FF6554"/>
    <w:rsid w:val="00FF7B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C855A"/>
  <w15:docId w15:val="{7B8EB217-63C2-49CF-8C91-6091D78F3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qFormat/>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link w:val="TAHCar"/>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qFormat/>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810950"/>
    <w:rPr>
      <w:rFonts w:ascii="Times New Roman" w:eastAsia="바탕" w:hAnsi="Times New Roman"/>
      <w:lang w:val="en-GB" w:eastAsia="en-US"/>
    </w:rPr>
  </w:style>
  <w:style w:type="paragraph" w:customStyle="1" w:styleId="TAC">
    <w:name w:val="TAC"/>
    <w:basedOn w:val="TAL"/>
    <w:link w:val="TACChar"/>
    <w:rsid w:val="004D02CC"/>
    <w:pPr>
      <w:jc w:val="center"/>
    </w:pPr>
    <w:rPr>
      <w:rFonts w:eastAsia="맑은 고딕"/>
      <w:lang w:val="x-none"/>
    </w:rPr>
  </w:style>
  <w:style w:type="character" w:customStyle="1" w:styleId="TACChar">
    <w:name w:val="TAC Char"/>
    <w:link w:val="TAC"/>
    <w:locked/>
    <w:rsid w:val="004D02CC"/>
    <w:rPr>
      <w:rFonts w:ascii="Arial" w:hAnsi="Arial"/>
      <w:sz w:val="18"/>
      <w:lang w:val="x-none" w:eastAsia="en-US"/>
    </w:rPr>
  </w:style>
  <w:style w:type="character" w:customStyle="1" w:styleId="TAHCar">
    <w:name w:val="TAH Car"/>
    <w:link w:val="TAH"/>
    <w:rsid w:val="004D02CC"/>
    <w:rPr>
      <w:rFonts w:ascii="Arial" w:eastAsiaTheme="minorEastAsia" w:hAnsi="Arial"/>
      <w:b/>
      <w:sz w:val="18"/>
      <w:lang w:val="en-GB" w:eastAsia="en-US"/>
    </w:rPr>
  </w:style>
  <w:style w:type="character" w:customStyle="1" w:styleId="B1Char1">
    <w:name w:val="B1 Char1"/>
    <w:qFormat/>
    <w:rsid w:val="00084D67"/>
    <w:rPr>
      <w:rFonts w:eastAsia="Times New Roman"/>
    </w:rPr>
  </w:style>
  <w:style w:type="paragraph" w:styleId="ab">
    <w:name w:val="caption"/>
    <w:basedOn w:val="a"/>
    <w:next w:val="a"/>
    <w:uiPriority w:val="35"/>
    <w:unhideWhenUsed/>
    <w:qFormat/>
    <w:rsid w:val="00DA0018"/>
    <w:rPr>
      <w:b/>
      <w:bCs/>
    </w:rPr>
  </w:style>
  <w:style w:type="character" w:styleId="ac">
    <w:name w:val="annotation reference"/>
    <w:basedOn w:val="a0"/>
    <w:unhideWhenUsed/>
    <w:rsid w:val="00B076A8"/>
    <w:rPr>
      <w:sz w:val="18"/>
      <w:szCs w:val="18"/>
    </w:rPr>
  </w:style>
  <w:style w:type="paragraph" w:styleId="ad">
    <w:name w:val="annotation text"/>
    <w:basedOn w:val="a"/>
    <w:link w:val="Char2"/>
    <w:unhideWhenUsed/>
    <w:rsid w:val="00B076A8"/>
  </w:style>
  <w:style w:type="character" w:customStyle="1" w:styleId="Char2">
    <w:name w:val="메모 텍스트 Char"/>
    <w:basedOn w:val="a0"/>
    <w:link w:val="ad"/>
    <w:rsid w:val="00B076A8"/>
    <w:rPr>
      <w:rFonts w:ascii="Times New Roman" w:eastAsia="바탕" w:hAnsi="Times New Roman"/>
      <w:lang w:val="en-GB" w:eastAsia="en-US"/>
    </w:rPr>
  </w:style>
  <w:style w:type="paragraph" w:styleId="ae">
    <w:name w:val="annotation subject"/>
    <w:basedOn w:val="ad"/>
    <w:next w:val="ad"/>
    <w:link w:val="Char3"/>
    <w:uiPriority w:val="99"/>
    <w:semiHidden/>
    <w:unhideWhenUsed/>
    <w:rsid w:val="00B076A8"/>
    <w:rPr>
      <w:b/>
      <w:bCs/>
    </w:rPr>
  </w:style>
  <w:style w:type="character" w:customStyle="1" w:styleId="Char3">
    <w:name w:val="메모 주제 Char"/>
    <w:basedOn w:val="Char2"/>
    <w:link w:val="ae"/>
    <w:uiPriority w:val="99"/>
    <w:semiHidden/>
    <w:rsid w:val="00B076A8"/>
    <w:rPr>
      <w:rFonts w:ascii="Times New Roman" w:eastAsia="바탕" w:hAnsi="Times New Roman"/>
      <w:b/>
      <w:bCs/>
      <w:lang w:val="en-GB" w:eastAsia="en-US"/>
    </w:rPr>
  </w:style>
  <w:style w:type="paragraph" w:customStyle="1" w:styleId="Agreement">
    <w:name w:val="Agreement"/>
    <w:basedOn w:val="a"/>
    <w:next w:val="Doc-text2"/>
    <w:rsid w:val="00B407D1"/>
    <w:pPr>
      <w:numPr>
        <w:numId w:val="2"/>
      </w:numPr>
      <w:spacing w:before="60" w:after="0"/>
    </w:pPr>
    <w:rPr>
      <w:rFonts w:ascii="Arial" w:eastAsia="MS Mincho" w:hAnsi="Arial"/>
      <w:b/>
      <w:szCs w:val="24"/>
      <w:lang w:eastAsia="en-GB"/>
    </w:rPr>
  </w:style>
  <w:style w:type="paragraph" w:customStyle="1" w:styleId="Reference">
    <w:name w:val="Reference"/>
    <w:basedOn w:val="a"/>
    <w:rsid w:val="0013410B"/>
    <w:pPr>
      <w:numPr>
        <w:numId w:val="3"/>
      </w:numPr>
      <w:overflowPunct w:val="0"/>
      <w:autoSpaceDE w:val="0"/>
      <w:autoSpaceDN w:val="0"/>
      <w:adjustRightInd w:val="0"/>
      <w:spacing w:after="120"/>
      <w:jc w:val="both"/>
      <w:textAlignment w:val="baseline"/>
    </w:pPr>
    <w:rPr>
      <w:rFonts w:ascii="Arial" w:eastAsia="SimSun" w:hAnsi="Arial"/>
      <w:lang w:eastAsia="zh-CN"/>
    </w:rPr>
  </w:style>
  <w:style w:type="paragraph" w:styleId="af">
    <w:name w:val="Normal (Web)"/>
    <w:basedOn w:val="a"/>
    <w:uiPriority w:val="99"/>
    <w:semiHidden/>
    <w:unhideWhenUsed/>
    <w:rsid w:val="00721934"/>
    <w:pPr>
      <w:spacing w:before="100" w:beforeAutospacing="1" w:after="100" w:afterAutospacing="1"/>
    </w:pPr>
    <w:rPr>
      <w:rFonts w:ascii="굴림" w:eastAsia="굴림" w:hAnsi="굴림" w:cs="굴림"/>
      <w:sz w:val="24"/>
      <w:szCs w:val="24"/>
      <w:lang w:val="en-US" w:eastAsia="ko-KR"/>
    </w:rPr>
  </w:style>
  <w:style w:type="paragraph" w:styleId="af0">
    <w:name w:val="Date"/>
    <w:basedOn w:val="a"/>
    <w:next w:val="a"/>
    <w:link w:val="Char4"/>
    <w:uiPriority w:val="99"/>
    <w:semiHidden/>
    <w:unhideWhenUsed/>
    <w:rsid w:val="004458CF"/>
  </w:style>
  <w:style w:type="character" w:customStyle="1" w:styleId="Char4">
    <w:name w:val="날짜 Char"/>
    <w:basedOn w:val="a0"/>
    <w:link w:val="af0"/>
    <w:uiPriority w:val="99"/>
    <w:semiHidden/>
    <w:rsid w:val="004458CF"/>
    <w:rPr>
      <w:rFonts w:ascii="Times New Roman" w:eastAsia="바탕" w:hAnsi="Times New Roman"/>
      <w:lang w:val="en-GB" w:eastAsia="en-US"/>
    </w:rPr>
  </w:style>
  <w:style w:type="character" w:customStyle="1" w:styleId="B3Char2">
    <w:name w:val="B3 Char2"/>
    <w:qFormat/>
    <w:rsid w:val="00871BC0"/>
    <w:rPr>
      <w:rFonts w:ascii="Times New Roman" w:eastAsia="Times New Roman" w:hAnsi="Times New Roman"/>
    </w:rPr>
  </w:style>
  <w:style w:type="character" w:styleId="af1">
    <w:name w:val="Hyperlink"/>
    <w:uiPriority w:val="99"/>
    <w:qFormat/>
    <w:rsid w:val="000A544F"/>
    <w:rPr>
      <w:color w:val="0000FF"/>
      <w:u w:val="single"/>
    </w:rPr>
  </w:style>
  <w:style w:type="character" w:styleId="af2">
    <w:name w:val="Strong"/>
    <w:basedOn w:val="a0"/>
    <w:uiPriority w:val="22"/>
    <w:qFormat/>
    <w:rsid w:val="001C43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8535444">
      <w:bodyDiv w:val="1"/>
      <w:marLeft w:val="0"/>
      <w:marRight w:val="0"/>
      <w:marTop w:val="0"/>
      <w:marBottom w:val="0"/>
      <w:divBdr>
        <w:top w:val="none" w:sz="0" w:space="0" w:color="auto"/>
        <w:left w:val="none" w:sz="0" w:space="0" w:color="auto"/>
        <w:bottom w:val="none" w:sz="0" w:space="0" w:color="auto"/>
        <w:right w:val="none" w:sz="0" w:space="0" w:color="auto"/>
      </w:divBdr>
    </w:div>
    <w:div w:id="939222844">
      <w:bodyDiv w:val="1"/>
      <w:marLeft w:val="0"/>
      <w:marRight w:val="0"/>
      <w:marTop w:val="0"/>
      <w:marBottom w:val="0"/>
      <w:divBdr>
        <w:top w:val="none" w:sz="0" w:space="0" w:color="auto"/>
        <w:left w:val="none" w:sz="0" w:space="0" w:color="auto"/>
        <w:bottom w:val="none" w:sz="0" w:space="0" w:color="auto"/>
        <w:right w:val="none" w:sz="0" w:space="0" w:color="auto"/>
      </w:divBdr>
    </w:div>
    <w:div w:id="1526290644">
      <w:bodyDiv w:val="1"/>
      <w:marLeft w:val="0"/>
      <w:marRight w:val="0"/>
      <w:marTop w:val="0"/>
      <w:marBottom w:val="0"/>
      <w:divBdr>
        <w:top w:val="none" w:sz="0" w:space="0" w:color="auto"/>
        <w:left w:val="none" w:sz="0" w:space="0" w:color="auto"/>
        <w:bottom w:val="none" w:sz="0" w:space="0" w:color="auto"/>
        <w:right w:val="none" w:sz="0" w:space="0" w:color="auto"/>
      </w:divBdr>
    </w:div>
    <w:div w:id="1657762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8CA4D-304C-495D-8FF4-5E5168B12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2</Pages>
  <Words>622</Words>
  <Characters>3550</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Jongwoo Hong(LGE)</dc:creator>
  <cp:lastModifiedBy>LG-SeoYoung </cp:lastModifiedBy>
  <cp:revision>80</cp:revision>
  <cp:lastPrinted>2016-11-04T12:09:00Z</cp:lastPrinted>
  <dcterms:created xsi:type="dcterms:W3CDTF">2021-03-30T07:32:00Z</dcterms:created>
  <dcterms:modified xsi:type="dcterms:W3CDTF">2021-04-02T04:39:00Z</dcterms:modified>
</cp:coreProperties>
</file>