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FDEDB" w14:textId="711846A4" w:rsidR="00722970" w:rsidRDefault="00722970" w:rsidP="00722970">
      <w:pPr>
        <w:pStyle w:val="CRCoverPage"/>
        <w:tabs>
          <w:tab w:val="right" w:pos="9639"/>
        </w:tabs>
        <w:spacing w:after="0"/>
        <w:rPr>
          <w:b/>
          <w:i/>
          <w:noProof/>
          <w:sz w:val="28"/>
        </w:rPr>
      </w:pPr>
      <w:bookmarkStart w:id="0" w:name="_Toc29242928"/>
      <w:r>
        <w:rPr>
          <w:b/>
          <w:noProof/>
          <w:sz w:val="24"/>
        </w:rPr>
        <w:t>3GPP TSG-RAN WG2 Meeting #109</w:t>
      </w:r>
      <w:r w:rsidR="009C3D0D">
        <w:rPr>
          <w:b/>
          <w:noProof/>
          <w:sz w:val="24"/>
        </w:rPr>
        <w:t>-</w:t>
      </w:r>
      <w:r w:rsidR="00203C43">
        <w:rPr>
          <w:b/>
          <w:noProof/>
          <w:sz w:val="24"/>
        </w:rPr>
        <w:t>e</w:t>
      </w:r>
      <w:r>
        <w:rPr>
          <w:b/>
          <w:i/>
          <w:noProof/>
          <w:sz w:val="28"/>
        </w:rPr>
        <w:tab/>
        <w:t>R2-</w:t>
      </w:r>
      <w:r w:rsidRPr="00397764">
        <w:rPr>
          <w:b/>
          <w:i/>
          <w:noProof/>
          <w:sz w:val="28"/>
          <w:highlight w:val="yellow"/>
        </w:rPr>
        <w:t>20</w:t>
      </w:r>
      <w:r w:rsidR="009C3D0D" w:rsidRPr="00397764">
        <w:rPr>
          <w:b/>
          <w:i/>
          <w:noProof/>
          <w:sz w:val="28"/>
          <w:highlight w:val="yellow"/>
        </w:rPr>
        <w:t>0</w:t>
      </w:r>
      <w:r w:rsidR="00397764" w:rsidRPr="00397764">
        <w:rPr>
          <w:b/>
          <w:i/>
          <w:noProof/>
          <w:sz w:val="28"/>
          <w:highlight w:val="yellow"/>
        </w:rPr>
        <w:t>xxxx</w:t>
      </w:r>
    </w:p>
    <w:p w14:paraId="46254D0D" w14:textId="0F40E2BF" w:rsidR="00722970" w:rsidRDefault="007D4C7A" w:rsidP="00722970">
      <w:pPr>
        <w:pStyle w:val="CRCoverPage"/>
        <w:outlineLvl w:val="0"/>
        <w:rPr>
          <w:b/>
          <w:noProof/>
          <w:sz w:val="24"/>
        </w:rPr>
      </w:pPr>
      <w:fldSimple w:instr=" DOCPROPERTY  Location  \* MERGEFORMAT ">
        <w:r w:rsidR="00203C43" w:rsidRPr="00203C43">
          <w:rPr>
            <w:b/>
            <w:noProof/>
            <w:sz w:val="24"/>
          </w:rPr>
          <w:t>El</w:t>
        </w:r>
        <w:r w:rsidR="009C3D0D">
          <w:rPr>
            <w:b/>
            <w:noProof/>
            <w:sz w:val="24"/>
          </w:rPr>
          <w:t>ectronic meeting</w:t>
        </w:r>
      </w:fldSimple>
      <w:r w:rsidR="00722970" w:rsidRPr="00203C43">
        <w:rPr>
          <w:b/>
          <w:noProof/>
          <w:sz w:val="24"/>
        </w:rPr>
        <w:t xml:space="preserve">, </w:t>
      </w:r>
      <w:r w:rsidR="00203C43" w:rsidRPr="00203C43">
        <w:rPr>
          <w:b/>
          <w:noProof/>
          <w:sz w:val="24"/>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22970" w14:paraId="335FC64D" w14:textId="77777777" w:rsidTr="00722970">
        <w:tc>
          <w:tcPr>
            <w:tcW w:w="9641" w:type="dxa"/>
            <w:gridSpan w:val="9"/>
            <w:tcBorders>
              <w:top w:val="single" w:sz="4" w:space="0" w:color="auto"/>
              <w:left w:val="single" w:sz="4" w:space="0" w:color="auto"/>
              <w:right w:val="single" w:sz="4" w:space="0" w:color="auto"/>
            </w:tcBorders>
          </w:tcPr>
          <w:p w14:paraId="2009CF3B" w14:textId="77777777" w:rsidR="00722970" w:rsidRDefault="00722970" w:rsidP="00722970">
            <w:pPr>
              <w:pStyle w:val="CRCoverPage"/>
              <w:spacing w:after="0"/>
              <w:jc w:val="right"/>
              <w:rPr>
                <w:i/>
                <w:noProof/>
              </w:rPr>
            </w:pPr>
            <w:r>
              <w:rPr>
                <w:i/>
                <w:noProof/>
                <w:sz w:val="14"/>
              </w:rPr>
              <w:t>CR-Form-v12.0</w:t>
            </w:r>
          </w:p>
        </w:tc>
      </w:tr>
      <w:tr w:rsidR="00722970" w14:paraId="57DB0192" w14:textId="77777777" w:rsidTr="00722970">
        <w:tc>
          <w:tcPr>
            <w:tcW w:w="9641" w:type="dxa"/>
            <w:gridSpan w:val="9"/>
            <w:tcBorders>
              <w:left w:val="single" w:sz="4" w:space="0" w:color="auto"/>
              <w:right w:val="single" w:sz="4" w:space="0" w:color="auto"/>
            </w:tcBorders>
          </w:tcPr>
          <w:p w14:paraId="7C4756D4" w14:textId="77777777" w:rsidR="00722970" w:rsidRDefault="00722970" w:rsidP="00722970">
            <w:pPr>
              <w:pStyle w:val="CRCoverPage"/>
              <w:spacing w:after="0"/>
              <w:jc w:val="center"/>
              <w:rPr>
                <w:noProof/>
              </w:rPr>
            </w:pPr>
            <w:r>
              <w:rPr>
                <w:b/>
                <w:noProof/>
                <w:sz w:val="32"/>
              </w:rPr>
              <w:t>CHANGE REQUEST</w:t>
            </w:r>
          </w:p>
        </w:tc>
      </w:tr>
      <w:tr w:rsidR="00722970" w14:paraId="06E8321F" w14:textId="77777777" w:rsidTr="00722970">
        <w:tc>
          <w:tcPr>
            <w:tcW w:w="9641" w:type="dxa"/>
            <w:gridSpan w:val="9"/>
            <w:tcBorders>
              <w:left w:val="single" w:sz="4" w:space="0" w:color="auto"/>
              <w:right w:val="single" w:sz="4" w:space="0" w:color="auto"/>
            </w:tcBorders>
          </w:tcPr>
          <w:p w14:paraId="07D80FF0" w14:textId="77777777" w:rsidR="00722970" w:rsidRDefault="00722970" w:rsidP="00722970">
            <w:pPr>
              <w:pStyle w:val="CRCoverPage"/>
              <w:spacing w:after="0"/>
              <w:rPr>
                <w:noProof/>
                <w:sz w:val="8"/>
                <w:szCs w:val="8"/>
              </w:rPr>
            </w:pPr>
          </w:p>
        </w:tc>
      </w:tr>
      <w:tr w:rsidR="00722970" w14:paraId="76B1BE3D" w14:textId="77777777" w:rsidTr="00722970">
        <w:tc>
          <w:tcPr>
            <w:tcW w:w="142" w:type="dxa"/>
            <w:tcBorders>
              <w:left w:val="single" w:sz="4" w:space="0" w:color="auto"/>
            </w:tcBorders>
          </w:tcPr>
          <w:p w14:paraId="14D79120" w14:textId="77777777" w:rsidR="00722970" w:rsidRDefault="00722970" w:rsidP="00722970">
            <w:pPr>
              <w:pStyle w:val="CRCoverPage"/>
              <w:spacing w:after="0"/>
              <w:jc w:val="right"/>
              <w:rPr>
                <w:noProof/>
              </w:rPr>
            </w:pPr>
          </w:p>
        </w:tc>
        <w:tc>
          <w:tcPr>
            <w:tcW w:w="1559" w:type="dxa"/>
            <w:shd w:val="pct30" w:color="FFFF00" w:fill="auto"/>
          </w:tcPr>
          <w:p w14:paraId="2CE74581" w14:textId="77777777" w:rsidR="00722970" w:rsidRPr="00410371" w:rsidRDefault="00722970" w:rsidP="00722970">
            <w:pPr>
              <w:pStyle w:val="CRCoverPage"/>
              <w:spacing w:after="0"/>
              <w:jc w:val="right"/>
              <w:rPr>
                <w:b/>
                <w:noProof/>
                <w:sz w:val="28"/>
              </w:rPr>
            </w:pPr>
            <w:r>
              <w:rPr>
                <w:b/>
                <w:noProof/>
                <w:sz w:val="28"/>
              </w:rPr>
              <w:t>36.321</w:t>
            </w:r>
          </w:p>
        </w:tc>
        <w:tc>
          <w:tcPr>
            <w:tcW w:w="709" w:type="dxa"/>
          </w:tcPr>
          <w:p w14:paraId="3F622747" w14:textId="77777777" w:rsidR="00722970" w:rsidRDefault="00722970" w:rsidP="00722970">
            <w:pPr>
              <w:pStyle w:val="CRCoverPage"/>
              <w:spacing w:after="0"/>
              <w:jc w:val="center"/>
              <w:rPr>
                <w:noProof/>
              </w:rPr>
            </w:pPr>
            <w:r>
              <w:rPr>
                <w:b/>
                <w:noProof/>
                <w:sz w:val="28"/>
              </w:rPr>
              <w:t>CR</w:t>
            </w:r>
          </w:p>
        </w:tc>
        <w:tc>
          <w:tcPr>
            <w:tcW w:w="1276" w:type="dxa"/>
            <w:shd w:val="pct30" w:color="FFFF00" w:fill="auto"/>
          </w:tcPr>
          <w:p w14:paraId="33899839" w14:textId="65BD0FBB" w:rsidR="00722970" w:rsidRPr="004B1BB5" w:rsidRDefault="004B1BB5" w:rsidP="004B1BB5">
            <w:pPr>
              <w:pStyle w:val="CRCoverPage"/>
              <w:spacing w:after="0"/>
              <w:jc w:val="center"/>
              <w:rPr>
                <w:b/>
                <w:bCs/>
                <w:noProof/>
              </w:rPr>
            </w:pPr>
            <w:r w:rsidRPr="004B1BB5">
              <w:rPr>
                <w:b/>
                <w:bCs/>
                <w:noProof/>
                <w:sz w:val="28"/>
                <w:szCs w:val="28"/>
              </w:rPr>
              <w:t>1465</w:t>
            </w:r>
          </w:p>
        </w:tc>
        <w:tc>
          <w:tcPr>
            <w:tcW w:w="709" w:type="dxa"/>
          </w:tcPr>
          <w:p w14:paraId="40A19CD9" w14:textId="77777777" w:rsidR="00722970" w:rsidRDefault="00722970" w:rsidP="00722970">
            <w:pPr>
              <w:pStyle w:val="CRCoverPage"/>
              <w:tabs>
                <w:tab w:val="right" w:pos="625"/>
              </w:tabs>
              <w:spacing w:after="0"/>
              <w:jc w:val="center"/>
              <w:rPr>
                <w:noProof/>
              </w:rPr>
            </w:pPr>
            <w:commentRangeStart w:id="1"/>
            <w:r>
              <w:rPr>
                <w:b/>
                <w:bCs/>
                <w:noProof/>
                <w:sz w:val="28"/>
              </w:rPr>
              <w:t>rev</w:t>
            </w:r>
            <w:commentRangeEnd w:id="1"/>
            <w:r w:rsidR="00397764">
              <w:rPr>
                <w:rStyle w:val="CommentReference"/>
                <w:rFonts w:ascii="Times New Roman" w:hAnsi="Times New Roman"/>
                <w:lang w:eastAsia="ja-JP"/>
              </w:rPr>
              <w:commentReference w:id="1"/>
            </w:r>
          </w:p>
        </w:tc>
        <w:tc>
          <w:tcPr>
            <w:tcW w:w="992" w:type="dxa"/>
            <w:shd w:val="pct30" w:color="FFFF00" w:fill="auto"/>
          </w:tcPr>
          <w:p w14:paraId="130AF804" w14:textId="77777777" w:rsidR="00722970" w:rsidRPr="00410371" w:rsidRDefault="00722970" w:rsidP="00722970">
            <w:pPr>
              <w:pStyle w:val="CRCoverPage"/>
              <w:spacing w:after="0"/>
              <w:jc w:val="center"/>
              <w:rPr>
                <w:b/>
                <w:noProof/>
              </w:rPr>
            </w:pPr>
          </w:p>
        </w:tc>
        <w:tc>
          <w:tcPr>
            <w:tcW w:w="2410" w:type="dxa"/>
          </w:tcPr>
          <w:p w14:paraId="26D97A5C" w14:textId="77777777" w:rsidR="00722970" w:rsidRDefault="00722970" w:rsidP="0072297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37EB26" w14:textId="261B6506" w:rsidR="00722970" w:rsidRPr="007A5186" w:rsidRDefault="00722970" w:rsidP="00722970">
            <w:pPr>
              <w:pStyle w:val="CRCoverPage"/>
              <w:spacing w:after="0"/>
              <w:jc w:val="center"/>
              <w:rPr>
                <w:b/>
                <w:noProof/>
                <w:sz w:val="28"/>
              </w:rPr>
            </w:pPr>
            <w:r w:rsidRPr="007A5186">
              <w:rPr>
                <w:b/>
                <w:sz w:val="28"/>
              </w:rPr>
              <w:t>15.</w:t>
            </w:r>
            <w:r>
              <w:rPr>
                <w:b/>
                <w:sz w:val="28"/>
              </w:rPr>
              <w:t>8</w:t>
            </w:r>
            <w:r w:rsidRPr="007A5186">
              <w:rPr>
                <w:b/>
                <w:sz w:val="28"/>
              </w:rPr>
              <w:t>.0</w:t>
            </w:r>
          </w:p>
        </w:tc>
        <w:tc>
          <w:tcPr>
            <w:tcW w:w="143" w:type="dxa"/>
            <w:tcBorders>
              <w:right w:val="single" w:sz="4" w:space="0" w:color="auto"/>
            </w:tcBorders>
          </w:tcPr>
          <w:p w14:paraId="7C44CE78" w14:textId="77777777" w:rsidR="00722970" w:rsidRDefault="00722970" w:rsidP="00722970">
            <w:pPr>
              <w:pStyle w:val="CRCoverPage"/>
              <w:spacing w:after="0"/>
              <w:rPr>
                <w:noProof/>
              </w:rPr>
            </w:pPr>
          </w:p>
        </w:tc>
      </w:tr>
      <w:tr w:rsidR="00722970" w14:paraId="66E7D3D3" w14:textId="77777777" w:rsidTr="00722970">
        <w:tc>
          <w:tcPr>
            <w:tcW w:w="9641" w:type="dxa"/>
            <w:gridSpan w:val="9"/>
            <w:tcBorders>
              <w:left w:val="single" w:sz="4" w:space="0" w:color="auto"/>
              <w:right w:val="single" w:sz="4" w:space="0" w:color="auto"/>
            </w:tcBorders>
          </w:tcPr>
          <w:p w14:paraId="1BDC20ED" w14:textId="77777777" w:rsidR="00722970" w:rsidRDefault="00722970" w:rsidP="00722970">
            <w:pPr>
              <w:pStyle w:val="CRCoverPage"/>
              <w:spacing w:after="0"/>
              <w:rPr>
                <w:noProof/>
              </w:rPr>
            </w:pPr>
          </w:p>
        </w:tc>
      </w:tr>
      <w:tr w:rsidR="00722970" w14:paraId="77F0A7C1" w14:textId="77777777" w:rsidTr="00722970">
        <w:tc>
          <w:tcPr>
            <w:tcW w:w="9641" w:type="dxa"/>
            <w:gridSpan w:val="9"/>
            <w:tcBorders>
              <w:top w:val="single" w:sz="4" w:space="0" w:color="auto"/>
            </w:tcBorders>
          </w:tcPr>
          <w:p w14:paraId="66B63A8A" w14:textId="77777777" w:rsidR="00722970" w:rsidRPr="00F25D98" w:rsidRDefault="00722970" w:rsidP="00722970">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722970" w14:paraId="23CD6269" w14:textId="77777777" w:rsidTr="00722970">
        <w:tc>
          <w:tcPr>
            <w:tcW w:w="9641" w:type="dxa"/>
            <w:gridSpan w:val="9"/>
          </w:tcPr>
          <w:p w14:paraId="66609F55" w14:textId="77777777" w:rsidR="00722970" w:rsidRDefault="00722970" w:rsidP="00722970">
            <w:pPr>
              <w:pStyle w:val="CRCoverPage"/>
              <w:spacing w:after="0"/>
              <w:rPr>
                <w:noProof/>
                <w:sz w:val="8"/>
                <w:szCs w:val="8"/>
              </w:rPr>
            </w:pPr>
          </w:p>
        </w:tc>
      </w:tr>
    </w:tbl>
    <w:p w14:paraId="19452A84" w14:textId="77777777" w:rsidR="00722970" w:rsidRDefault="00722970" w:rsidP="007229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22970" w14:paraId="48D235CA" w14:textId="77777777" w:rsidTr="00722970">
        <w:tc>
          <w:tcPr>
            <w:tcW w:w="2835" w:type="dxa"/>
          </w:tcPr>
          <w:p w14:paraId="0D7CD1AA" w14:textId="77777777" w:rsidR="00722970" w:rsidRDefault="00722970" w:rsidP="00722970">
            <w:pPr>
              <w:pStyle w:val="CRCoverPage"/>
              <w:tabs>
                <w:tab w:val="right" w:pos="2751"/>
              </w:tabs>
              <w:spacing w:after="0"/>
              <w:rPr>
                <w:b/>
                <w:i/>
                <w:noProof/>
              </w:rPr>
            </w:pPr>
            <w:r>
              <w:rPr>
                <w:b/>
                <w:i/>
                <w:noProof/>
              </w:rPr>
              <w:t>Proposed change affects:</w:t>
            </w:r>
          </w:p>
        </w:tc>
        <w:tc>
          <w:tcPr>
            <w:tcW w:w="1418" w:type="dxa"/>
          </w:tcPr>
          <w:p w14:paraId="088413B8" w14:textId="77777777" w:rsidR="00722970" w:rsidRDefault="00722970" w:rsidP="0072297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F52CB8" w14:textId="77777777" w:rsidR="00722970" w:rsidRDefault="00722970" w:rsidP="00722970">
            <w:pPr>
              <w:pStyle w:val="CRCoverPage"/>
              <w:spacing w:after="0"/>
              <w:jc w:val="center"/>
              <w:rPr>
                <w:b/>
                <w:caps/>
                <w:noProof/>
              </w:rPr>
            </w:pPr>
          </w:p>
        </w:tc>
        <w:tc>
          <w:tcPr>
            <w:tcW w:w="709" w:type="dxa"/>
            <w:tcBorders>
              <w:left w:val="single" w:sz="4" w:space="0" w:color="auto"/>
            </w:tcBorders>
          </w:tcPr>
          <w:p w14:paraId="51C1757F" w14:textId="77777777" w:rsidR="00722970" w:rsidRDefault="00722970" w:rsidP="0072297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C55D23" w14:textId="77777777" w:rsidR="00722970" w:rsidRDefault="00722970" w:rsidP="00722970">
            <w:pPr>
              <w:pStyle w:val="CRCoverPage"/>
              <w:spacing w:after="0"/>
              <w:jc w:val="center"/>
              <w:rPr>
                <w:b/>
                <w:caps/>
                <w:noProof/>
              </w:rPr>
            </w:pPr>
            <w:r>
              <w:rPr>
                <w:b/>
                <w:caps/>
                <w:noProof/>
              </w:rPr>
              <w:t>x</w:t>
            </w:r>
          </w:p>
        </w:tc>
        <w:tc>
          <w:tcPr>
            <w:tcW w:w="2126" w:type="dxa"/>
          </w:tcPr>
          <w:p w14:paraId="7F92AC93" w14:textId="77777777" w:rsidR="00722970" w:rsidRDefault="00722970" w:rsidP="0072297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F391B1" w14:textId="77777777" w:rsidR="00722970" w:rsidRDefault="00722970" w:rsidP="00722970">
            <w:pPr>
              <w:pStyle w:val="CRCoverPage"/>
              <w:spacing w:after="0"/>
              <w:jc w:val="center"/>
              <w:rPr>
                <w:b/>
                <w:caps/>
                <w:noProof/>
              </w:rPr>
            </w:pPr>
            <w:r>
              <w:rPr>
                <w:b/>
                <w:caps/>
                <w:noProof/>
              </w:rPr>
              <w:t>x</w:t>
            </w:r>
          </w:p>
        </w:tc>
        <w:tc>
          <w:tcPr>
            <w:tcW w:w="1418" w:type="dxa"/>
            <w:tcBorders>
              <w:left w:val="nil"/>
            </w:tcBorders>
          </w:tcPr>
          <w:p w14:paraId="73290ABD" w14:textId="77777777" w:rsidR="00722970" w:rsidRDefault="00722970" w:rsidP="0072297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8DF3E4" w14:textId="77777777" w:rsidR="00722970" w:rsidRDefault="00722970" w:rsidP="00722970">
            <w:pPr>
              <w:pStyle w:val="CRCoverPage"/>
              <w:spacing w:after="0"/>
              <w:jc w:val="center"/>
              <w:rPr>
                <w:b/>
                <w:bCs/>
                <w:caps/>
                <w:noProof/>
              </w:rPr>
            </w:pPr>
          </w:p>
        </w:tc>
      </w:tr>
    </w:tbl>
    <w:p w14:paraId="4366568E" w14:textId="77777777" w:rsidR="00722970" w:rsidRDefault="00722970" w:rsidP="007229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22970" w14:paraId="2C4BD2BC" w14:textId="77777777" w:rsidTr="00722970">
        <w:tc>
          <w:tcPr>
            <w:tcW w:w="9640" w:type="dxa"/>
            <w:gridSpan w:val="11"/>
          </w:tcPr>
          <w:p w14:paraId="48136D10" w14:textId="77777777" w:rsidR="00722970" w:rsidRDefault="00722970" w:rsidP="00722970">
            <w:pPr>
              <w:pStyle w:val="CRCoverPage"/>
              <w:spacing w:after="0"/>
              <w:rPr>
                <w:noProof/>
                <w:sz w:val="8"/>
                <w:szCs w:val="8"/>
              </w:rPr>
            </w:pPr>
          </w:p>
        </w:tc>
      </w:tr>
      <w:tr w:rsidR="00722970" w14:paraId="56032EFE" w14:textId="77777777" w:rsidTr="00722970">
        <w:tc>
          <w:tcPr>
            <w:tcW w:w="1843" w:type="dxa"/>
            <w:tcBorders>
              <w:top w:val="single" w:sz="4" w:space="0" w:color="auto"/>
              <w:left w:val="single" w:sz="4" w:space="0" w:color="auto"/>
            </w:tcBorders>
          </w:tcPr>
          <w:p w14:paraId="73E03A8E" w14:textId="77777777" w:rsidR="00722970" w:rsidRDefault="00722970" w:rsidP="0072297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3345A1" w14:textId="77777777" w:rsidR="00722970" w:rsidRDefault="00722970" w:rsidP="00722970">
            <w:pPr>
              <w:pStyle w:val="CRCoverPage"/>
              <w:spacing w:after="0"/>
              <w:ind w:left="100"/>
              <w:rPr>
                <w:noProof/>
              </w:rPr>
            </w:pPr>
            <w:r>
              <w:t>Running CR on 36.321 for eMTC</w:t>
            </w:r>
          </w:p>
        </w:tc>
      </w:tr>
      <w:tr w:rsidR="00722970" w14:paraId="3B7D9EA6" w14:textId="77777777" w:rsidTr="00722970">
        <w:tc>
          <w:tcPr>
            <w:tcW w:w="1843" w:type="dxa"/>
            <w:tcBorders>
              <w:left w:val="single" w:sz="4" w:space="0" w:color="auto"/>
            </w:tcBorders>
          </w:tcPr>
          <w:p w14:paraId="532EA9B4" w14:textId="77777777" w:rsidR="00722970" w:rsidRDefault="00722970" w:rsidP="00722970">
            <w:pPr>
              <w:pStyle w:val="CRCoverPage"/>
              <w:spacing w:after="0"/>
              <w:rPr>
                <w:b/>
                <w:i/>
                <w:noProof/>
                <w:sz w:val="8"/>
                <w:szCs w:val="8"/>
              </w:rPr>
            </w:pPr>
          </w:p>
        </w:tc>
        <w:tc>
          <w:tcPr>
            <w:tcW w:w="7797" w:type="dxa"/>
            <w:gridSpan w:val="10"/>
            <w:tcBorders>
              <w:right w:val="single" w:sz="4" w:space="0" w:color="auto"/>
            </w:tcBorders>
          </w:tcPr>
          <w:p w14:paraId="403139A7" w14:textId="77777777" w:rsidR="00722970" w:rsidRDefault="00722970" w:rsidP="00722970">
            <w:pPr>
              <w:pStyle w:val="CRCoverPage"/>
              <w:spacing w:after="0"/>
              <w:rPr>
                <w:noProof/>
                <w:sz w:val="8"/>
                <w:szCs w:val="8"/>
              </w:rPr>
            </w:pPr>
          </w:p>
        </w:tc>
      </w:tr>
      <w:tr w:rsidR="00722970" w14:paraId="00F2EFE2" w14:textId="77777777" w:rsidTr="00722970">
        <w:tc>
          <w:tcPr>
            <w:tcW w:w="1843" w:type="dxa"/>
            <w:tcBorders>
              <w:left w:val="single" w:sz="4" w:space="0" w:color="auto"/>
            </w:tcBorders>
          </w:tcPr>
          <w:p w14:paraId="5D3C1E1F" w14:textId="77777777" w:rsidR="00722970" w:rsidRDefault="00722970" w:rsidP="0072297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5C609A" w14:textId="77777777" w:rsidR="00722970" w:rsidRDefault="00722970" w:rsidP="00722970">
            <w:pPr>
              <w:pStyle w:val="CRCoverPage"/>
              <w:spacing w:after="0"/>
              <w:ind w:left="100"/>
              <w:rPr>
                <w:noProof/>
              </w:rPr>
            </w:pPr>
            <w:r>
              <w:t>Ericsson</w:t>
            </w:r>
          </w:p>
        </w:tc>
      </w:tr>
      <w:tr w:rsidR="00722970" w14:paraId="70FDE048" w14:textId="77777777" w:rsidTr="00722970">
        <w:tc>
          <w:tcPr>
            <w:tcW w:w="1843" w:type="dxa"/>
            <w:tcBorders>
              <w:left w:val="single" w:sz="4" w:space="0" w:color="auto"/>
            </w:tcBorders>
          </w:tcPr>
          <w:p w14:paraId="02E94EDA" w14:textId="77777777" w:rsidR="00722970" w:rsidRDefault="00722970" w:rsidP="0072297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82B8F1" w14:textId="77777777" w:rsidR="00722970" w:rsidRDefault="00722970" w:rsidP="00722970">
            <w:pPr>
              <w:pStyle w:val="CRCoverPage"/>
              <w:spacing w:after="0"/>
              <w:ind w:left="100"/>
              <w:rPr>
                <w:noProof/>
              </w:rPr>
            </w:pPr>
            <w:r>
              <w:t>RAN2</w:t>
            </w:r>
          </w:p>
        </w:tc>
      </w:tr>
      <w:tr w:rsidR="00722970" w14:paraId="150226AA" w14:textId="77777777" w:rsidTr="00722970">
        <w:tc>
          <w:tcPr>
            <w:tcW w:w="1843" w:type="dxa"/>
            <w:tcBorders>
              <w:left w:val="single" w:sz="4" w:space="0" w:color="auto"/>
            </w:tcBorders>
          </w:tcPr>
          <w:p w14:paraId="56921CDF" w14:textId="77777777" w:rsidR="00722970" w:rsidRDefault="00722970" w:rsidP="00722970">
            <w:pPr>
              <w:pStyle w:val="CRCoverPage"/>
              <w:spacing w:after="0"/>
              <w:rPr>
                <w:b/>
                <w:i/>
                <w:noProof/>
                <w:sz w:val="8"/>
                <w:szCs w:val="8"/>
              </w:rPr>
            </w:pPr>
          </w:p>
        </w:tc>
        <w:tc>
          <w:tcPr>
            <w:tcW w:w="7797" w:type="dxa"/>
            <w:gridSpan w:val="10"/>
            <w:tcBorders>
              <w:right w:val="single" w:sz="4" w:space="0" w:color="auto"/>
            </w:tcBorders>
          </w:tcPr>
          <w:p w14:paraId="3E6A7473" w14:textId="77777777" w:rsidR="00722970" w:rsidRDefault="00722970" w:rsidP="00722970">
            <w:pPr>
              <w:pStyle w:val="CRCoverPage"/>
              <w:spacing w:after="0"/>
              <w:rPr>
                <w:noProof/>
                <w:sz w:val="8"/>
                <w:szCs w:val="8"/>
              </w:rPr>
            </w:pPr>
          </w:p>
        </w:tc>
      </w:tr>
      <w:tr w:rsidR="00722970" w14:paraId="3B6F21AC" w14:textId="77777777" w:rsidTr="00722970">
        <w:tc>
          <w:tcPr>
            <w:tcW w:w="1843" w:type="dxa"/>
            <w:tcBorders>
              <w:left w:val="single" w:sz="4" w:space="0" w:color="auto"/>
            </w:tcBorders>
          </w:tcPr>
          <w:p w14:paraId="0E91F4CB" w14:textId="77777777" w:rsidR="00722970" w:rsidRDefault="00722970" w:rsidP="00722970">
            <w:pPr>
              <w:pStyle w:val="CRCoverPage"/>
              <w:tabs>
                <w:tab w:val="right" w:pos="1759"/>
              </w:tabs>
              <w:spacing w:after="0"/>
              <w:rPr>
                <w:b/>
                <w:i/>
                <w:noProof/>
              </w:rPr>
            </w:pPr>
            <w:r>
              <w:rPr>
                <w:b/>
                <w:i/>
                <w:noProof/>
              </w:rPr>
              <w:t>Work item code:</w:t>
            </w:r>
          </w:p>
        </w:tc>
        <w:tc>
          <w:tcPr>
            <w:tcW w:w="3686" w:type="dxa"/>
            <w:gridSpan w:val="5"/>
            <w:shd w:val="pct30" w:color="FFFF00" w:fill="auto"/>
          </w:tcPr>
          <w:p w14:paraId="1068C998" w14:textId="77777777" w:rsidR="00722970" w:rsidRDefault="00722970" w:rsidP="00722970">
            <w:pPr>
              <w:pStyle w:val="CRCoverPage"/>
              <w:spacing w:after="0"/>
              <w:rPr>
                <w:noProof/>
              </w:rPr>
            </w:pPr>
            <w:r>
              <w:t xml:space="preserve"> LTE_eMTC5-Core</w:t>
            </w:r>
          </w:p>
        </w:tc>
        <w:tc>
          <w:tcPr>
            <w:tcW w:w="567" w:type="dxa"/>
            <w:tcBorders>
              <w:left w:val="nil"/>
            </w:tcBorders>
          </w:tcPr>
          <w:p w14:paraId="1F0A8863" w14:textId="77777777" w:rsidR="00722970" w:rsidRDefault="00722970" w:rsidP="00722970">
            <w:pPr>
              <w:pStyle w:val="CRCoverPage"/>
              <w:spacing w:after="0"/>
              <w:ind w:right="100"/>
              <w:rPr>
                <w:noProof/>
              </w:rPr>
            </w:pPr>
          </w:p>
        </w:tc>
        <w:tc>
          <w:tcPr>
            <w:tcW w:w="1417" w:type="dxa"/>
            <w:gridSpan w:val="3"/>
            <w:tcBorders>
              <w:left w:val="nil"/>
            </w:tcBorders>
          </w:tcPr>
          <w:p w14:paraId="721F1255" w14:textId="77777777" w:rsidR="00722970" w:rsidRDefault="00722970" w:rsidP="0072297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0F34F3" w14:textId="37853FA0" w:rsidR="00722970" w:rsidRDefault="00722970" w:rsidP="00722970">
            <w:pPr>
              <w:pStyle w:val="CRCoverPage"/>
              <w:spacing w:after="0"/>
              <w:ind w:left="100"/>
              <w:rPr>
                <w:noProof/>
              </w:rPr>
            </w:pPr>
            <w:r>
              <w:t>20</w:t>
            </w:r>
            <w:r w:rsidR="00BE1982">
              <w:t>20</w:t>
            </w:r>
            <w:r>
              <w:t>-</w:t>
            </w:r>
            <w:del w:id="3" w:author="RAN2#109-e" w:date="2020-03-05T23:47:00Z">
              <w:r w:rsidR="00CB5105" w:rsidDel="00A54229">
                <w:delText>02</w:delText>
              </w:r>
            </w:del>
            <w:ins w:id="4" w:author="RAN2#109-e" w:date="2020-03-05T23:47:00Z">
              <w:r w:rsidR="00A54229">
                <w:t>03</w:t>
              </w:r>
            </w:ins>
            <w:r w:rsidR="00CB5105" w:rsidRPr="00397764">
              <w:rPr>
                <w:highlight w:val="yellow"/>
              </w:rPr>
              <w:t>-</w:t>
            </w:r>
            <w:del w:id="5" w:author="RAN2#109-e" w:date="2020-03-05T23:47:00Z">
              <w:r w:rsidR="00397764" w:rsidRPr="00397764" w:rsidDel="00A54229">
                <w:rPr>
                  <w:highlight w:val="yellow"/>
                </w:rPr>
                <w:delText>xx</w:delText>
              </w:r>
            </w:del>
            <w:ins w:id="6" w:author="RAN2#109-e" w:date="2020-03-05T23:47:00Z">
              <w:r w:rsidR="00A54229">
                <w:t>06</w:t>
              </w:r>
            </w:ins>
          </w:p>
        </w:tc>
      </w:tr>
      <w:tr w:rsidR="00722970" w14:paraId="30E3C5E5" w14:textId="77777777" w:rsidTr="00722970">
        <w:tc>
          <w:tcPr>
            <w:tcW w:w="1843" w:type="dxa"/>
            <w:tcBorders>
              <w:left w:val="single" w:sz="4" w:space="0" w:color="auto"/>
            </w:tcBorders>
          </w:tcPr>
          <w:p w14:paraId="316BA3B2" w14:textId="77777777" w:rsidR="00722970" w:rsidRDefault="00722970" w:rsidP="00722970">
            <w:pPr>
              <w:pStyle w:val="CRCoverPage"/>
              <w:spacing w:after="0"/>
              <w:rPr>
                <w:b/>
                <w:i/>
                <w:noProof/>
                <w:sz w:val="8"/>
                <w:szCs w:val="8"/>
              </w:rPr>
            </w:pPr>
          </w:p>
        </w:tc>
        <w:tc>
          <w:tcPr>
            <w:tcW w:w="1986" w:type="dxa"/>
            <w:gridSpan w:val="4"/>
          </w:tcPr>
          <w:p w14:paraId="09739FD6" w14:textId="77777777" w:rsidR="00722970" w:rsidRDefault="00722970" w:rsidP="00722970">
            <w:pPr>
              <w:pStyle w:val="CRCoverPage"/>
              <w:spacing w:after="0"/>
              <w:rPr>
                <w:noProof/>
                <w:sz w:val="8"/>
                <w:szCs w:val="8"/>
              </w:rPr>
            </w:pPr>
          </w:p>
        </w:tc>
        <w:tc>
          <w:tcPr>
            <w:tcW w:w="2267" w:type="dxa"/>
            <w:gridSpan w:val="2"/>
          </w:tcPr>
          <w:p w14:paraId="33C782C0" w14:textId="77777777" w:rsidR="00722970" w:rsidRDefault="00722970" w:rsidP="00722970">
            <w:pPr>
              <w:pStyle w:val="CRCoverPage"/>
              <w:spacing w:after="0"/>
              <w:rPr>
                <w:noProof/>
                <w:sz w:val="8"/>
                <w:szCs w:val="8"/>
              </w:rPr>
            </w:pPr>
          </w:p>
        </w:tc>
        <w:tc>
          <w:tcPr>
            <w:tcW w:w="1417" w:type="dxa"/>
            <w:gridSpan w:val="3"/>
          </w:tcPr>
          <w:p w14:paraId="07EFC776" w14:textId="77777777" w:rsidR="00722970" w:rsidRDefault="00722970" w:rsidP="00722970">
            <w:pPr>
              <w:pStyle w:val="CRCoverPage"/>
              <w:spacing w:after="0"/>
              <w:rPr>
                <w:noProof/>
                <w:sz w:val="8"/>
                <w:szCs w:val="8"/>
              </w:rPr>
            </w:pPr>
          </w:p>
        </w:tc>
        <w:tc>
          <w:tcPr>
            <w:tcW w:w="2127" w:type="dxa"/>
            <w:tcBorders>
              <w:right w:val="single" w:sz="4" w:space="0" w:color="auto"/>
            </w:tcBorders>
          </w:tcPr>
          <w:p w14:paraId="14C3A6D4" w14:textId="77777777" w:rsidR="00722970" w:rsidRDefault="00722970" w:rsidP="00722970">
            <w:pPr>
              <w:pStyle w:val="CRCoverPage"/>
              <w:spacing w:after="0"/>
              <w:rPr>
                <w:noProof/>
                <w:sz w:val="8"/>
                <w:szCs w:val="8"/>
              </w:rPr>
            </w:pPr>
          </w:p>
        </w:tc>
      </w:tr>
      <w:tr w:rsidR="00722970" w14:paraId="3227C951" w14:textId="77777777" w:rsidTr="00722970">
        <w:trPr>
          <w:cantSplit/>
        </w:trPr>
        <w:tc>
          <w:tcPr>
            <w:tcW w:w="1843" w:type="dxa"/>
            <w:tcBorders>
              <w:left w:val="single" w:sz="4" w:space="0" w:color="auto"/>
            </w:tcBorders>
          </w:tcPr>
          <w:p w14:paraId="2D2BA27B" w14:textId="77777777" w:rsidR="00722970" w:rsidRDefault="00722970" w:rsidP="00722970">
            <w:pPr>
              <w:pStyle w:val="CRCoverPage"/>
              <w:tabs>
                <w:tab w:val="right" w:pos="1759"/>
              </w:tabs>
              <w:spacing w:after="0"/>
              <w:rPr>
                <w:b/>
                <w:i/>
                <w:noProof/>
              </w:rPr>
            </w:pPr>
            <w:r>
              <w:rPr>
                <w:b/>
                <w:i/>
                <w:noProof/>
              </w:rPr>
              <w:t>Category:</w:t>
            </w:r>
          </w:p>
        </w:tc>
        <w:tc>
          <w:tcPr>
            <w:tcW w:w="851" w:type="dxa"/>
            <w:shd w:val="pct30" w:color="FFFF00" w:fill="auto"/>
          </w:tcPr>
          <w:p w14:paraId="7E051CAD" w14:textId="77777777" w:rsidR="00722970" w:rsidRDefault="00722970" w:rsidP="00722970">
            <w:pPr>
              <w:pStyle w:val="CRCoverPage"/>
              <w:spacing w:after="0"/>
              <w:ind w:left="100" w:right="-609"/>
              <w:rPr>
                <w:b/>
                <w:noProof/>
              </w:rPr>
            </w:pPr>
            <w:r>
              <w:t>B</w:t>
            </w:r>
          </w:p>
        </w:tc>
        <w:tc>
          <w:tcPr>
            <w:tcW w:w="3402" w:type="dxa"/>
            <w:gridSpan w:val="5"/>
            <w:tcBorders>
              <w:left w:val="nil"/>
            </w:tcBorders>
          </w:tcPr>
          <w:p w14:paraId="252A0A71" w14:textId="77777777" w:rsidR="00722970" w:rsidRDefault="00722970" w:rsidP="00722970">
            <w:pPr>
              <w:pStyle w:val="CRCoverPage"/>
              <w:spacing w:after="0"/>
              <w:rPr>
                <w:noProof/>
              </w:rPr>
            </w:pPr>
          </w:p>
        </w:tc>
        <w:tc>
          <w:tcPr>
            <w:tcW w:w="1417" w:type="dxa"/>
            <w:gridSpan w:val="3"/>
            <w:tcBorders>
              <w:left w:val="nil"/>
            </w:tcBorders>
          </w:tcPr>
          <w:p w14:paraId="58DF529D" w14:textId="77777777" w:rsidR="00722970" w:rsidRDefault="00722970" w:rsidP="0072297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A712868" w14:textId="77777777" w:rsidR="00722970" w:rsidRDefault="00722970" w:rsidP="00722970">
            <w:pPr>
              <w:pStyle w:val="CRCoverPage"/>
              <w:spacing w:after="0"/>
              <w:ind w:left="100"/>
              <w:rPr>
                <w:noProof/>
              </w:rPr>
            </w:pPr>
            <w:r>
              <w:t>Rel-16</w:t>
            </w:r>
          </w:p>
        </w:tc>
      </w:tr>
      <w:tr w:rsidR="00722970" w14:paraId="0C697307" w14:textId="77777777" w:rsidTr="00722970">
        <w:tc>
          <w:tcPr>
            <w:tcW w:w="1843" w:type="dxa"/>
            <w:tcBorders>
              <w:left w:val="single" w:sz="4" w:space="0" w:color="auto"/>
              <w:bottom w:val="single" w:sz="4" w:space="0" w:color="auto"/>
            </w:tcBorders>
          </w:tcPr>
          <w:p w14:paraId="3B62F05C" w14:textId="77777777" w:rsidR="00722970" w:rsidRDefault="00722970" w:rsidP="00722970">
            <w:pPr>
              <w:pStyle w:val="CRCoverPage"/>
              <w:spacing w:after="0"/>
              <w:rPr>
                <w:b/>
                <w:i/>
                <w:noProof/>
              </w:rPr>
            </w:pPr>
          </w:p>
        </w:tc>
        <w:tc>
          <w:tcPr>
            <w:tcW w:w="4677" w:type="dxa"/>
            <w:gridSpan w:val="8"/>
            <w:tcBorders>
              <w:bottom w:val="single" w:sz="4" w:space="0" w:color="auto"/>
            </w:tcBorders>
          </w:tcPr>
          <w:p w14:paraId="5DABBB48" w14:textId="77777777" w:rsidR="00722970" w:rsidRDefault="00722970" w:rsidP="0072297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3CAC66" w14:textId="77777777" w:rsidR="00722970" w:rsidRDefault="00722970" w:rsidP="00722970">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AE8677" w14:textId="77777777" w:rsidR="00722970" w:rsidRPr="007C2097" w:rsidRDefault="00722970" w:rsidP="0072297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22970" w14:paraId="391FE85D" w14:textId="77777777" w:rsidTr="00722970">
        <w:tc>
          <w:tcPr>
            <w:tcW w:w="1843" w:type="dxa"/>
          </w:tcPr>
          <w:p w14:paraId="446E8752" w14:textId="77777777" w:rsidR="00722970" w:rsidRDefault="00722970" w:rsidP="00722970">
            <w:pPr>
              <w:pStyle w:val="CRCoverPage"/>
              <w:spacing w:after="0"/>
              <w:rPr>
                <w:b/>
                <w:i/>
                <w:noProof/>
                <w:sz w:val="8"/>
                <w:szCs w:val="8"/>
              </w:rPr>
            </w:pPr>
          </w:p>
        </w:tc>
        <w:tc>
          <w:tcPr>
            <w:tcW w:w="7797" w:type="dxa"/>
            <w:gridSpan w:val="10"/>
          </w:tcPr>
          <w:p w14:paraId="5F4A1BF8" w14:textId="77777777" w:rsidR="00722970" w:rsidRDefault="00722970" w:rsidP="00722970">
            <w:pPr>
              <w:pStyle w:val="CRCoverPage"/>
              <w:spacing w:after="0"/>
              <w:rPr>
                <w:noProof/>
                <w:sz w:val="8"/>
                <w:szCs w:val="8"/>
              </w:rPr>
            </w:pPr>
          </w:p>
        </w:tc>
      </w:tr>
      <w:tr w:rsidR="00722970" w14:paraId="0ED5AC43" w14:textId="77777777" w:rsidTr="00722970">
        <w:tc>
          <w:tcPr>
            <w:tcW w:w="2694" w:type="dxa"/>
            <w:gridSpan w:val="2"/>
            <w:tcBorders>
              <w:top w:val="single" w:sz="4" w:space="0" w:color="auto"/>
              <w:left w:val="single" w:sz="4" w:space="0" w:color="auto"/>
            </w:tcBorders>
          </w:tcPr>
          <w:p w14:paraId="18220783" w14:textId="77777777" w:rsidR="00722970" w:rsidRDefault="00722970" w:rsidP="0072297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86EA41" w14:textId="77777777" w:rsidR="00722970" w:rsidRDefault="00722970" w:rsidP="00722970">
            <w:pPr>
              <w:pStyle w:val="CRCoverPage"/>
              <w:spacing w:after="0"/>
              <w:ind w:left="100"/>
              <w:rPr>
                <w:noProof/>
              </w:rPr>
            </w:pPr>
            <w:r>
              <w:rPr>
                <w:noProof/>
              </w:rPr>
              <w:t xml:space="preserve">This is a running CR capturing agreements to MAC specification for eMTC Rel-16 work item. </w:t>
            </w:r>
          </w:p>
        </w:tc>
      </w:tr>
      <w:tr w:rsidR="00722970" w14:paraId="0337518C" w14:textId="77777777" w:rsidTr="00722970">
        <w:tc>
          <w:tcPr>
            <w:tcW w:w="2694" w:type="dxa"/>
            <w:gridSpan w:val="2"/>
            <w:tcBorders>
              <w:left w:val="single" w:sz="4" w:space="0" w:color="auto"/>
            </w:tcBorders>
          </w:tcPr>
          <w:p w14:paraId="363E4881"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0E703F41" w14:textId="77777777" w:rsidR="00722970" w:rsidRDefault="00722970" w:rsidP="00722970">
            <w:pPr>
              <w:pStyle w:val="CRCoverPage"/>
              <w:spacing w:after="0"/>
              <w:rPr>
                <w:noProof/>
                <w:sz w:val="8"/>
                <w:szCs w:val="8"/>
              </w:rPr>
            </w:pPr>
          </w:p>
        </w:tc>
      </w:tr>
      <w:tr w:rsidR="00722970" w14:paraId="1B4A8A48" w14:textId="77777777" w:rsidTr="00722970">
        <w:tc>
          <w:tcPr>
            <w:tcW w:w="2694" w:type="dxa"/>
            <w:gridSpan w:val="2"/>
            <w:tcBorders>
              <w:left w:val="single" w:sz="4" w:space="0" w:color="auto"/>
            </w:tcBorders>
          </w:tcPr>
          <w:p w14:paraId="7C400C6C" w14:textId="77777777" w:rsidR="00722970" w:rsidRDefault="00722970" w:rsidP="0072297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297DA7" w14:textId="77777777" w:rsidR="00722970" w:rsidRDefault="00722970" w:rsidP="00722970">
            <w:pPr>
              <w:pStyle w:val="CRCoverPage"/>
              <w:spacing w:after="0"/>
              <w:ind w:left="100"/>
              <w:rPr>
                <w:noProof/>
              </w:rPr>
            </w:pPr>
            <w:r>
              <w:rPr>
                <w:noProof/>
              </w:rPr>
              <w:t>The following agreements have been captured in this running CR:</w:t>
            </w:r>
          </w:p>
          <w:p w14:paraId="12C64829" w14:textId="77777777" w:rsidR="00722970" w:rsidRDefault="00722970" w:rsidP="00722970">
            <w:pPr>
              <w:pStyle w:val="CRCoverPage"/>
              <w:spacing w:after="0"/>
              <w:ind w:left="100"/>
              <w:rPr>
                <w:noProof/>
              </w:rPr>
            </w:pPr>
          </w:p>
          <w:p w14:paraId="5BCB143A" w14:textId="77777777" w:rsidR="00722970" w:rsidRDefault="00722970" w:rsidP="00722970">
            <w:pPr>
              <w:pStyle w:val="CRCoverPage"/>
              <w:spacing w:after="0"/>
              <w:ind w:left="100"/>
              <w:rPr>
                <w:noProof/>
              </w:rPr>
            </w:pPr>
            <w:r>
              <w:rPr>
                <w:noProof/>
              </w:rPr>
              <w:t>For downlink channel quality reporting:</w:t>
            </w:r>
          </w:p>
          <w:p w14:paraId="18D3CBEA" w14:textId="77777777" w:rsidR="00722970" w:rsidRDefault="00722970" w:rsidP="00722970">
            <w:pPr>
              <w:pStyle w:val="CRCoverPage"/>
              <w:spacing w:after="0"/>
              <w:ind w:left="100"/>
              <w:rPr>
                <w:noProof/>
              </w:rPr>
            </w:pPr>
          </w:p>
          <w:p w14:paraId="1042977E" w14:textId="77777777" w:rsidR="00722970" w:rsidRDefault="00722970" w:rsidP="00722970">
            <w:pPr>
              <w:rPr>
                <w:rFonts w:eastAsia="MS Mincho" w:cs="Arial"/>
                <w:lang w:val="en-US"/>
              </w:rPr>
            </w:pPr>
            <w:r w:rsidRPr="0072273E">
              <w:rPr>
                <w:rFonts w:eastAsia="MS Mincho" w:cs="Arial"/>
                <w:lang w:val="en-US"/>
              </w:rPr>
              <w:t>RAN2#103bis agreements:</w:t>
            </w:r>
          </w:p>
          <w:p w14:paraId="65BA7B30" w14:textId="77777777" w:rsidR="00722970" w:rsidRPr="00FB4C84" w:rsidRDefault="00722970" w:rsidP="00722970">
            <w:pPr>
              <w:pStyle w:val="Agreement"/>
              <w:rPr>
                <w:b w:val="0"/>
              </w:rPr>
            </w:pPr>
            <w:r w:rsidRPr="00FB4C84">
              <w:rPr>
                <w:b w:val="0"/>
              </w:rPr>
              <w:t>Quality report in Msg3 is introduced for EDT. FFS for non-EDT.</w:t>
            </w:r>
          </w:p>
          <w:p w14:paraId="3E14C60A" w14:textId="77777777" w:rsidR="00722970" w:rsidRDefault="00722970" w:rsidP="00722970">
            <w:pPr>
              <w:rPr>
                <w:sz w:val="4"/>
                <w:szCs w:val="4"/>
                <w:lang w:eastAsia="en-GB"/>
              </w:rPr>
            </w:pPr>
          </w:p>
          <w:p w14:paraId="3DFE5329" w14:textId="77777777" w:rsidR="00722970" w:rsidRDefault="00722970" w:rsidP="00722970">
            <w:pPr>
              <w:rPr>
                <w:rFonts w:eastAsia="MS Mincho" w:cs="Arial"/>
                <w:lang w:val="en-US"/>
              </w:rPr>
            </w:pPr>
            <w:r w:rsidRPr="0072273E">
              <w:rPr>
                <w:rFonts w:eastAsia="MS Mincho" w:cs="Arial"/>
                <w:lang w:val="en-US"/>
              </w:rPr>
              <w:t>RAN2#104 agreements:</w:t>
            </w:r>
          </w:p>
          <w:p w14:paraId="60C92A74" w14:textId="77777777" w:rsidR="00722970" w:rsidRPr="00FB4C84" w:rsidRDefault="00722970" w:rsidP="00722970">
            <w:pPr>
              <w:pStyle w:val="Agreement"/>
              <w:rPr>
                <w:b w:val="0"/>
              </w:rPr>
            </w:pPr>
            <w:r w:rsidRPr="00FB4C84">
              <w:rPr>
                <w:b w:val="0"/>
                <w:lang w:val="en-US"/>
              </w:rPr>
              <w:t xml:space="preserve">Channel </w:t>
            </w:r>
            <w:r w:rsidRPr="00FB4C84">
              <w:rPr>
                <w:b w:val="0"/>
              </w:rPr>
              <w:t>quality report in Msg3 is introduced for non-EDT.</w:t>
            </w:r>
          </w:p>
          <w:p w14:paraId="206E86D3" w14:textId="77777777" w:rsidR="00722970" w:rsidRDefault="00722970" w:rsidP="00722970">
            <w:pPr>
              <w:ind w:left="1259"/>
              <w:rPr>
                <w:rFonts w:eastAsia="MS Mincho" w:cs="Arial"/>
                <w:sz w:val="8"/>
                <w:szCs w:val="8"/>
              </w:rPr>
            </w:pPr>
          </w:p>
          <w:p w14:paraId="4B370898" w14:textId="77777777" w:rsidR="00722970" w:rsidRDefault="00722970" w:rsidP="00722970">
            <w:pPr>
              <w:rPr>
                <w:rFonts w:eastAsia="MS Mincho" w:cs="Arial"/>
                <w:lang w:val="en-US"/>
              </w:rPr>
            </w:pPr>
            <w:r w:rsidRPr="0072273E">
              <w:rPr>
                <w:rFonts w:eastAsia="MS Mincho" w:cs="Arial"/>
                <w:lang w:val="en-US"/>
              </w:rPr>
              <w:t>RAN2#105 agreements:</w:t>
            </w:r>
          </w:p>
          <w:p w14:paraId="1951950D" w14:textId="77777777" w:rsidR="00722970" w:rsidRDefault="00722970" w:rsidP="00722970">
            <w:pPr>
              <w:pStyle w:val="Agreement"/>
              <w:rPr>
                <w:b w:val="0"/>
                <w:lang w:val="en-US"/>
              </w:rPr>
            </w:pPr>
            <w:r>
              <w:rPr>
                <w:b w:val="0"/>
                <w:lang w:val="en-US"/>
              </w:rPr>
              <w:t>UE reports at most one DL quality measurement in Msg3 transmission. This is pending RAN1 agreement.</w:t>
            </w:r>
          </w:p>
          <w:p w14:paraId="69CFC16D" w14:textId="77777777" w:rsidR="00722970" w:rsidRPr="00FB4C84" w:rsidRDefault="00722970" w:rsidP="00722970">
            <w:pPr>
              <w:pStyle w:val="Agreement"/>
              <w:rPr>
                <w:b w:val="0"/>
              </w:rPr>
            </w:pPr>
            <w:r w:rsidRPr="00FB4C84">
              <w:rPr>
                <w:b w:val="0"/>
                <w:lang w:val="en-US"/>
              </w:rPr>
              <w:t>For EDT, new MAC CE will be defined to report the channel quality in Msg3. FFS whether an LCID (lowest priority) or eLCID is used.</w:t>
            </w:r>
          </w:p>
          <w:p w14:paraId="623C6B28" w14:textId="77777777" w:rsidR="00722970" w:rsidRDefault="00722970" w:rsidP="00722970">
            <w:pPr>
              <w:rPr>
                <w:rFonts w:eastAsia="MS Mincho" w:cs="Arial"/>
              </w:rPr>
            </w:pPr>
          </w:p>
          <w:p w14:paraId="42E7C156" w14:textId="77777777" w:rsidR="00722970" w:rsidRDefault="00722970" w:rsidP="00722970">
            <w:pPr>
              <w:rPr>
                <w:rFonts w:eastAsia="MS Mincho" w:cs="Arial"/>
                <w:lang w:val="en-US"/>
              </w:rPr>
            </w:pPr>
            <w:r w:rsidRPr="0072273E">
              <w:rPr>
                <w:rFonts w:eastAsia="MS Mincho" w:cs="Arial"/>
                <w:lang w:val="en-US"/>
              </w:rPr>
              <w:t>RAN2#105bis agreements:</w:t>
            </w:r>
          </w:p>
          <w:p w14:paraId="4FF0D7FC" w14:textId="77777777" w:rsidR="00722970" w:rsidRPr="00FB4C84" w:rsidRDefault="00722970" w:rsidP="00722970">
            <w:pPr>
              <w:pStyle w:val="Agreement"/>
              <w:rPr>
                <w:b w:val="0"/>
                <w:lang w:val="en-US"/>
              </w:rPr>
            </w:pPr>
            <w:r w:rsidRPr="00FB4C84">
              <w:rPr>
                <w:b w:val="0"/>
                <w:lang w:val="en-US"/>
              </w:rPr>
              <w:t>eLCID based solution is not supported.</w:t>
            </w:r>
          </w:p>
          <w:p w14:paraId="659AACEB" w14:textId="77777777" w:rsidR="00722970" w:rsidRPr="00FB4C84" w:rsidRDefault="00722970" w:rsidP="00722970">
            <w:pPr>
              <w:pStyle w:val="Agreement"/>
              <w:rPr>
                <w:b w:val="0"/>
                <w:lang w:val="en-US"/>
              </w:rPr>
            </w:pPr>
            <w:r w:rsidRPr="00FB4C84">
              <w:rPr>
                <w:b w:val="0"/>
                <w:lang w:val="en-US"/>
              </w:rPr>
              <w:t>A new LCID is used for eMTC pending approval in the main room.</w:t>
            </w:r>
          </w:p>
          <w:p w14:paraId="79E8B36C" w14:textId="77777777" w:rsidR="00722970" w:rsidRDefault="00722970" w:rsidP="00722970">
            <w:pPr>
              <w:pStyle w:val="Agreement"/>
              <w:rPr>
                <w:b w:val="0"/>
                <w:lang w:val="en-US"/>
              </w:rPr>
            </w:pPr>
            <w:r>
              <w:rPr>
                <w:b w:val="0"/>
                <w:lang w:val="en-US"/>
              </w:rPr>
              <w:lastRenderedPageBreak/>
              <w:t>IoT informs the main room regarding the pending agreement above and the alternatives, e.g. to use one of LCID values reserved for NB-IoT or sidelink.</w:t>
            </w:r>
          </w:p>
          <w:p w14:paraId="6F382055" w14:textId="77777777" w:rsidR="00722970" w:rsidRDefault="00722970" w:rsidP="00722970">
            <w:pPr>
              <w:rPr>
                <w:sz w:val="4"/>
                <w:szCs w:val="4"/>
                <w:lang w:val="en-US" w:eastAsia="en-GB"/>
              </w:rPr>
            </w:pPr>
          </w:p>
          <w:p w14:paraId="573D3E82" w14:textId="77777777" w:rsidR="00722970" w:rsidRDefault="00722970" w:rsidP="00722970">
            <w:pPr>
              <w:rPr>
                <w:lang w:val="en-CA" w:eastAsia="en-GB"/>
              </w:rPr>
            </w:pPr>
            <w:r>
              <w:rPr>
                <w:lang w:val="en-US" w:eastAsia="en-GB"/>
              </w:rPr>
              <w:t xml:space="preserve">Report from main session: </w:t>
            </w:r>
            <w:r>
              <w:rPr>
                <w:i/>
                <w:lang w:val="x-none"/>
              </w:rPr>
              <w:t>Agreement made in IoT/MTC breakout session to use one of the reserved LCID values is confirmed</w:t>
            </w:r>
            <w:r>
              <w:rPr>
                <w:lang w:val="en-CA"/>
              </w:rPr>
              <w:t>.</w:t>
            </w:r>
          </w:p>
          <w:p w14:paraId="6393F524" w14:textId="77777777" w:rsidR="00722970" w:rsidRDefault="00722970" w:rsidP="00722970">
            <w:pPr>
              <w:rPr>
                <w:rFonts w:eastAsia="MS Mincho" w:cs="Arial"/>
                <w:sz w:val="8"/>
                <w:szCs w:val="8"/>
                <w:highlight w:val="green"/>
                <w:lang w:val="en-US"/>
              </w:rPr>
            </w:pPr>
          </w:p>
          <w:p w14:paraId="3E303FD8" w14:textId="77777777" w:rsidR="00722970" w:rsidRDefault="00722970" w:rsidP="00722970">
            <w:pPr>
              <w:rPr>
                <w:rFonts w:eastAsia="MS Mincho" w:cs="Arial"/>
                <w:lang w:val="en-US"/>
              </w:rPr>
            </w:pPr>
            <w:r w:rsidRPr="0072273E">
              <w:rPr>
                <w:rFonts w:eastAsia="MS Mincho" w:cs="Arial"/>
                <w:lang w:val="en-US"/>
              </w:rPr>
              <w:t>RAN2#107 agreements:</w:t>
            </w:r>
          </w:p>
          <w:p w14:paraId="5C0E0C2C" w14:textId="77777777" w:rsidR="00722970" w:rsidRPr="00FB4C84" w:rsidRDefault="00722970" w:rsidP="00722970">
            <w:pPr>
              <w:pStyle w:val="Agreement"/>
              <w:rPr>
                <w:b w:val="0"/>
                <w:lang w:val="en-US"/>
              </w:rPr>
            </w:pPr>
            <w:r w:rsidRPr="00FB4C84">
              <w:rPr>
                <w:b w:val="0"/>
                <w:lang w:val="en-US"/>
              </w:rPr>
              <w:t>Explicit signaling is introduced to trigger the aperiodic DL quality report in connected mode. FFS whether DCI or MAC CE.</w:t>
            </w:r>
          </w:p>
          <w:p w14:paraId="21F5D17F" w14:textId="77777777" w:rsidR="00722970" w:rsidRPr="00FB4C84" w:rsidRDefault="00722970" w:rsidP="00722970">
            <w:pPr>
              <w:pStyle w:val="Agreement"/>
              <w:rPr>
                <w:b w:val="0"/>
                <w:lang w:val="en-US"/>
              </w:rPr>
            </w:pPr>
            <w:r w:rsidRPr="00FB4C84">
              <w:rPr>
                <w:b w:val="0"/>
                <w:lang w:val="en-US"/>
              </w:rPr>
              <w:t>MAC CE is used to provide the aperiodic DL quality report in connected mode.</w:t>
            </w:r>
          </w:p>
          <w:p w14:paraId="6E72C2FC" w14:textId="77777777" w:rsidR="00722970" w:rsidRDefault="00722970" w:rsidP="00722970">
            <w:pPr>
              <w:pStyle w:val="Agreement"/>
              <w:rPr>
                <w:b w:val="0"/>
                <w:lang w:val="en-US"/>
              </w:rPr>
            </w:pPr>
            <w:r w:rsidRPr="00FB4C84">
              <w:rPr>
                <w:b w:val="0"/>
                <w:lang w:val="en-US"/>
              </w:rPr>
              <w:t>DL quality report in Msg3 in idle mode is enabled via system information broadcast.</w:t>
            </w:r>
          </w:p>
          <w:p w14:paraId="43AF332F" w14:textId="77777777" w:rsidR="00722970" w:rsidRPr="000D3339" w:rsidRDefault="00722970" w:rsidP="00722970">
            <w:pPr>
              <w:pStyle w:val="Agreement"/>
              <w:numPr>
                <w:ilvl w:val="0"/>
                <w:numId w:val="0"/>
              </w:numPr>
              <w:rPr>
                <w:rFonts w:cs="Arial"/>
                <w:b w:val="0"/>
                <w:bCs/>
                <w:lang w:val="en-US"/>
              </w:rPr>
            </w:pPr>
          </w:p>
          <w:p w14:paraId="334B72CF" w14:textId="77777777" w:rsidR="00722970" w:rsidRDefault="00722970" w:rsidP="00722970">
            <w:pPr>
              <w:rPr>
                <w:rFonts w:ascii="Arial" w:hAnsi="Arial" w:cs="Arial"/>
                <w:lang w:val="en-US" w:eastAsia="en-GB"/>
              </w:rPr>
            </w:pPr>
          </w:p>
          <w:p w14:paraId="708035C7" w14:textId="77777777" w:rsidR="00722970" w:rsidRPr="00FB4C84" w:rsidRDefault="00722970" w:rsidP="00722970">
            <w:pPr>
              <w:rPr>
                <w:rFonts w:ascii="Arial" w:hAnsi="Arial" w:cs="Arial"/>
                <w:lang w:val="en-US" w:eastAsia="en-GB"/>
              </w:rPr>
            </w:pPr>
            <w:r w:rsidRPr="00FB4C84">
              <w:rPr>
                <w:rFonts w:ascii="Arial" w:hAnsi="Arial" w:cs="Arial"/>
                <w:lang w:val="en-US" w:eastAsia="en-GB"/>
              </w:rPr>
              <w:t xml:space="preserve">FFS on how last agreement above is referred to. </w:t>
            </w:r>
          </w:p>
          <w:p w14:paraId="019C178C" w14:textId="77777777" w:rsidR="00722970" w:rsidRDefault="00722970" w:rsidP="00722970">
            <w:pPr>
              <w:rPr>
                <w:rFonts w:eastAsia="MS Mincho" w:cs="Arial"/>
                <w:sz w:val="4"/>
                <w:szCs w:val="4"/>
              </w:rPr>
            </w:pPr>
          </w:p>
          <w:p w14:paraId="5C3FF9E6" w14:textId="77777777" w:rsidR="00722970" w:rsidRDefault="00722970" w:rsidP="00722970">
            <w:pPr>
              <w:rPr>
                <w:rFonts w:eastAsia="MS Mincho" w:cs="Arial"/>
                <w:lang w:val="en-US"/>
              </w:rPr>
            </w:pPr>
            <w:r w:rsidRPr="0072273E">
              <w:rPr>
                <w:rFonts w:eastAsia="MS Mincho" w:cs="Arial"/>
                <w:lang w:val="en-US"/>
              </w:rPr>
              <w:t>RAN2#107bis agreements:</w:t>
            </w:r>
          </w:p>
          <w:p w14:paraId="1D62D48F" w14:textId="77777777" w:rsidR="00722970" w:rsidRPr="00FB4C84" w:rsidRDefault="00722970" w:rsidP="00722970">
            <w:pPr>
              <w:pStyle w:val="Agreement"/>
              <w:rPr>
                <w:b w:val="0"/>
                <w:lang w:val="en-US"/>
              </w:rPr>
            </w:pPr>
            <w:r w:rsidRPr="00FB4C84">
              <w:rPr>
                <w:b w:val="0"/>
                <w:lang w:val="en-US"/>
              </w:rPr>
              <w:t>For 8-bit DL quality report, same MAC CE is used for reporting in Msg3 and connected mode.</w:t>
            </w:r>
          </w:p>
          <w:p w14:paraId="73813562" w14:textId="77777777" w:rsidR="00722970" w:rsidRPr="00FB4C84" w:rsidRDefault="00722970" w:rsidP="00722970">
            <w:pPr>
              <w:pStyle w:val="Agreement"/>
              <w:rPr>
                <w:b w:val="0"/>
                <w:lang w:val="en-US"/>
              </w:rPr>
            </w:pPr>
            <w:r w:rsidRPr="00FB4C84">
              <w:rPr>
                <w:b w:val="0"/>
                <w:lang w:val="en-US"/>
              </w:rPr>
              <w:t>For 8-bit DL quality report; LCID value for the quality report is transmitted in addition to the LCID value for UL-CCCH.</w:t>
            </w:r>
          </w:p>
          <w:p w14:paraId="3EE9DCB9" w14:textId="77777777" w:rsidR="00722970" w:rsidRPr="00FB4C84" w:rsidRDefault="00722970" w:rsidP="00722970">
            <w:pPr>
              <w:pStyle w:val="Agreement"/>
              <w:rPr>
                <w:b w:val="0"/>
                <w:lang w:val="en-US"/>
              </w:rPr>
            </w:pPr>
            <w:r w:rsidRPr="00FB4C84">
              <w:rPr>
                <w:b w:val="0"/>
                <w:lang w:val="en-US"/>
              </w:rPr>
              <w:t>Codepoint/index of “10001” is used for 8-bit DL quality report for eMTC.</w:t>
            </w:r>
          </w:p>
          <w:p w14:paraId="2CC5833E" w14:textId="77777777" w:rsidR="00722970" w:rsidRPr="00FB4C84" w:rsidRDefault="00722970" w:rsidP="00722970">
            <w:pPr>
              <w:pStyle w:val="Agreement"/>
              <w:rPr>
                <w:b w:val="0"/>
                <w:lang w:val="en-US"/>
              </w:rPr>
            </w:pPr>
            <w:r w:rsidRPr="00FB4C84">
              <w:rPr>
                <w:b w:val="0"/>
                <w:lang w:val="en-US"/>
              </w:rPr>
              <w:t>For EDT, 8-bit DL quality report has lower priority than MO data from UL-CCCH.</w:t>
            </w:r>
          </w:p>
          <w:p w14:paraId="3048B9CA" w14:textId="77777777" w:rsidR="00722970" w:rsidRPr="00FB4C84" w:rsidRDefault="00722970" w:rsidP="00722970">
            <w:pPr>
              <w:pStyle w:val="Agreement"/>
              <w:rPr>
                <w:b w:val="0"/>
                <w:lang w:val="en-US"/>
              </w:rPr>
            </w:pPr>
            <w:r w:rsidRPr="00FB4C84">
              <w:rPr>
                <w:b w:val="0"/>
                <w:lang w:val="en-US"/>
              </w:rPr>
              <w:t>For non-EDT, 8-bit DL quality report has higher priority than MO data not from UL-CCCH, i.e., one level above “data from any Logical Channel, except data from UL-CCCH”.</w:t>
            </w:r>
          </w:p>
          <w:p w14:paraId="710C532C" w14:textId="77777777" w:rsidR="00722970" w:rsidRPr="00FB4C84" w:rsidRDefault="00722970" w:rsidP="00722970">
            <w:pPr>
              <w:pStyle w:val="Agreement"/>
              <w:rPr>
                <w:b w:val="0"/>
                <w:lang w:val="en-US"/>
              </w:rPr>
            </w:pPr>
            <w:r w:rsidRPr="00FB4C84">
              <w:rPr>
                <w:b w:val="0"/>
                <w:lang w:val="en-US"/>
              </w:rPr>
              <w:t>For non-EDT, R+F2+E MAC subheader is used for 2-bit DL quality report.</w:t>
            </w:r>
          </w:p>
          <w:p w14:paraId="00DFA232" w14:textId="77777777" w:rsidR="00722970" w:rsidRPr="00FB4C84" w:rsidRDefault="00722970" w:rsidP="00722970">
            <w:pPr>
              <w:pStyle w:val="Agreement"/>
              <w:rPr>
                <w:b w:val="0"/>
                <w:lang w:val="en-US"/>
              </w:rPr>
            </w:pPr>
            <w:r w:rsidRPr="00FB4C84">
              <w:rPr>
                <w:b w:val="0"/>
                <w:lang w:val="en-US"/>
              </w:rPr>
              <w:t>2 separate indicators are introduced in SIB to enable 8-bit and 2-bit DL quality report, i.e., FFS if it is possible to indicate 2-bit only.</w:t>
            </w:r>
          </w:p>
          <w:p w14:paraId="1E5DF829" w14:textId="77777777" w:rsidR="00722970" w:rsidRDefault="00722970" w:rsidP="00722970">
            <w:pPr>
              <w:pStyle w:val="Agreement"/>
              <w:numPr>
                <w:ilvl w:val="0"/>
                <w:numId w:val="0"/>
              </w:numPr>
              <w:rPr>
                <w:b w:val="0"/>
                <w:lang w:val="en-US"/>
              </w:rPr>
            </w:pPr>
          </w:p>
          <w:p w14:paraId="160605E1" w14:textId="77777777" w:rsidR="00722970" w:rsidRDefault="00722970" w:rsidP="00722970">
            <w:pPr>
              <w:pStyle w:val="CRCoverPage"/>
              <w:spacing w:after="0"/>
              <w:rPr>
                <w:noProof/>
              </w:rPr>
            </w:pPr>
          </w:p>
          <w:p w14:paraId="001C4493" w14:textId="77777777" w:rsidR="00722970" w:rsidRDefault="00722970" w:rsidP="00722970">
            <w:pPr>
              <w:pStyle w:val="CRCoverPage"/>
              <w:spacing w:after="0"/>
              <w:rPr>
                <w:noProof/>
              </w:rPr>
            </w:pPr>
            <w:r>
              <w:rPr>
                <w:noProof/>
              </w:rPr>
              <w:t xml:space="preserve">FFS on how the last agreement above is referred to. </w:t>
            </w:r>
          </w:p>
          <w:p w14:paraId="577F5D3B" w14:textId="77777777" w:rsidR="00722970" w:rsidRDefault="00722970" w:rsidP="00722970">
            <w:pPr>
              <w:pStyle w:val="CRCoverPage"/>
              <w:spacing w:after="0"/>
              <w:rPr>
                <w:noProof/>
              </w:rPr>
            </w:pPr>
          </w:p>
          <w:p w14:paraId="4C288DDE" w14:textId="77777777" w:rsidR="00722970" w:rsidRPr="00A82476" w:rsidRDefault="00722970" w:rsidP="00722970">
            <w:pPr>
              <w:rPr>
                <w:rFonts w:ascii="Arial" w:eastAsia="MS Mincho" w:hAnsi="Arial" w:cs="Arial"/>
                <w:lang w:val="en-US"/>
              </w:rPr>
            </w:pPr>
            <w:r w:rsidRPr="00A82476">
              <w:rPr>
                <w:rFonts w:ascii="Arial" w:eastAsia="MS Mincho" w:hAnsi="Arial" w:cs="Arial"/>
                <w:lang w:val="en-US"/>
              </w:rPr>
              <w:t>RAN2#108 agreements:</w:t>
            </w:r>
          </w:p>
          <w:p w14:paraId="4AD75DA2" w14:textId="77777777" w:rsidR="00722970" w:rsidRDefault="00722970" w:rsidP="00722970">
            <w:pPr>
              <w:pStyle w:val="Agreement"/>
              <w:rPr>
                <w:b w:val="0"/>
                <w:lang w:val="en-US"/>
              </w:rPr>
            </w:pPr>
            <w:r>
              <w:rPr>
                <w:b w:val="0"/>
                <w:noProof/>
              </w:rPr>
              <w:t>DL quality in Msg3 in connected mode is not supported.</w:t>
            </w:r>
          </w:p>
          <w:p w14:paraId="432FDD7A" w14:textId="77777777" w:rsidR="00722970" w:rsidRDefault="00722970" w:rsidP="00722970">
            <w:pPr>
              <w:pStyle w:val="CRCoverPage"/>
              <w:spacing w:after="0"/>
              <w:rPr>
                <w:noProof/>
              </w:rPr>
            </w:pPr>
          </w:p>
          <w:p w14:paraId="65C366E9" w14:textId="0CF21EB2" w:rsidR="00397764" w:rsidRDefault="00397764" w:rsidP="00397764">
            <w:pPr>
              <w:pStyle w:val="CRCoverPage"/>
              <w:spacing w:after="0"/>
              <w:rPr>
                <w:ins w:id="7" w:author="RAN2#109-e" w:date="2020-02-28T15:47:00Z"/>
                <w:noProof/>
              </w:rPr>
            </w:pPr>
            <w:ins w:id="8" w:author="RAN2#109-e" w:date="2020-02-28T15:46:00Z">
              <w:r>
                <w:rPr>
                  <w:noProof/>
                </w:rPr>
                <w:t>RAN2#109-e agreements:</w:t>
              </w:r>
            </w:ins>
          </w:p>
          <w:p w14:paraId="3F905B0C" w14:textId="2001A0AC" w:rsidR="00397764" w:rsidRDefault="00397764" w:rsidP="00397764">
            <w:pPr>
              <w:pStyle w:val="CRCoverPage"/>
              <w:spacing w:after="0"/>
              <w:rPr>
                <w:ins w:id="9" w:author="RAN2#109-e" w:date="2020-02-28T15:47:00Z"/>
                <w:noProof/>
              </w:rPr>
            </w:pPr>
          </w:p>
          <w:p w14:paraId="3D0D052E" w14:textId="77777777" w:rsidR="00397764" w:rsidRDefault="00397764" w:rsidP="00397764">
            <w:pPr>
              <w:pStyle w:val="CRCoverPage"/>
              <w:spacing w:after="0"/>
              <w:rPr>
                <w:ins w:id="10" w:author="RAN2#109-e" w:date="2020-02-28T15:46:00Z"/>
                <w:noProof/>
              </w:rPr>
            </w:pPr>
          </w:p>
          <w:p w14:paraId="01EBE985" w14:textId="5B8C014E" w:rsidR="00397764" w:rsidRDefault="00397764" w:rsidP="00397764">
            <w:pPr>
              <w:pStyle w:val="Agreement"/>
              <w:rPr>
                <w:ins w:id="11" w:author="RAN2#109-e" w:date="2020-02-28T15:48:00Z"/>
                <w:b w:val="0"/>
                <w:noProof/>
              </w:rPr>
            </w:pPr>
            <w:ins w:id="12" w:author="RAN2#109-e" w:date="2020-02-28T15:48:00Z">
              <w:r w:rsidRPr="00397764">
                <w:rPr>
                  <w:b w:val="0"/>
                  <w:noProof/>
                </w:rPr>
                <w:t>RAN2 confirms that 2-bit CQI report in MSG3 is supported.</w:t>
              </w:r>
            </w:ins>
          </w:p>
          <w:p w14:paraId="38A93C66" w14:textId="3B28699F" w:rsidR="00397764" w:rsidRDefault="00397764" w:rsidP="00397764">
            <w:pPr>
              <w:pStyle w:val="Agreement"/>
              <w:rPr>
                <w:ins w:id="13" w:author="RAN2#109-e" w:date="2020-02-28T15:48:00Z"/>
                <w:b w:val="0"/>
                <w:noProof/>
              </w:rPr>
            </w:pPr>
            <w:ins w:id="14" w:author="RAN2#109-e" w:date="2020-02-28T15:48:00Z">
              <w:r w:rsidRPr="00397764">
                <w:rPr>
                  <w:b w:val="0"/>
                  <w:noProof/>
                </w:rPr>
                <w:t>Quality Report trigger in Connected Mode for eMTC is the same MAC CE as agreed for NB-IoT.</w:t>
              </w:r>
            </w:ins>
          </w:p>
          <w:p w14:paraId="4F7EF590" w14:textId="77777777" w:rsidR="00397764" w:rsidRPr="00397764" w:rsidRDefault="00397764" w:rsidP="00397764">
            <w:pPr>
              <w:rPr>
                <w:ins w:id="15" w:author="RAN2#109-e" w:date="2020-02-28T15:48:00Z"/>
                <w:lang w:eastAsia="en-GB"/>
              </w:rPr>
            </w:pPr>
          </w:p>
          <w:p w14:paraId="41322258" w14:textId="77777777" w:rsidR="00397764" w:rsidRDefault="00397764" w:rsidP="00722970">
            <w:pPr>
              <w:pStyle w:val="CRCoverPage"/>
              <w:spacing w:after="0"/>
              <w:rPr>
                <w:noProof/>
              </w:rPr>
            </w:pPr>
          </w:p>
          <w:p w14:paraId="103541AD" w14:textId="77777777" w:rsidR="00397764" w:rsidRDefault="00397764" w:rsidP="00722970">
            <w:pPr>
              <w:pStyle w:val="CRCoverPage"/>
              <w:spacing w:after="0"/>
              <w:rPr>
                <w:noProof/>
              </w:rPr>
            </w:pPr>
          </w:p>
          <w:p w14:paraId="0F3449AC" w14:textId="77777777" w:rsidR="00722970" w:rsidRDefault="00722970" w:rsidP="00722970">
            <w:pPr>
              <w:pStyle w:val="CRCoverPage"/>
              <w:spacing w:after="0"/>
              <w:rPr>
                <w:noProof/>
              </w:rPr>
            </w:pPr>
            <w:r>
              <w:rPr>
                <w:noProof/>
              </w:rPr>
              <w:t>The following agreements from RAN2#107bis for scheduling multiple TBs have been captured in Section 5.7:</w:t>
            </w:r>
          </w:p>
          <w:p w14:paraId="63FB0301" w14:textId="77777777" w:rsidR="00722970" w:rsidRDefault="00722970" w:rsidP="00722970">
            <w:pPr>
              <w:rPr>
                <w:rFonts w:eastAsia="MS Mincho" w:cs="Arial"/>
                <w:lang w:val="en-US"/>
              </w:rPr>
            </w:pPr>
          </w:p>
          <w:p w14:paraId="2FAF2E0F" w14:textId="77777777" w:rsidR="00722970" w:rsidRDefault="00722970" w:rsidP="00722970">
            <w:pPr>
              <w:pStyle w:val="Agreement"/>
              <w:rPr>
                <w:b w:val="0"/>
                <w:noProof/>
              </w:rPr>
            </w:pPr>
            <w:r>
              <w:rPr>
                <w:b w:val="0"/>
              </w:rPr>
              <w:t>For eMTC, (UL) HARQ RTT timers for all scheduled HARQ processes are started in the subframe containing the last repetition of the (PUSCH transmission) PDSCH reception of the last TB</w:t>
            </w:r>
            <w:r>
              <w:rPr>
                <w:b w:val="0"/>
                <w:noProof/>
              </w:rPr>
              <w:t>.</w:t>
            </w:r>
          </w:p>
          <w:p w14:paraId="6E86B01E" w14:textId="77777777" w:rsidR="00722970" w:rsidRPr="00E21128" w:rsidRDefault="00722970" w:rsidP="00722970">
            <w:pPr>
              <w:rPr>
                <w:lang w:eastAsia="en-GB"/>
              </w:rPr>
            </w:pPr>
          </w:p>
          <w:p w14:paraId="401F515B" w14:textId="77777777" w:rsidR="00722970" w:rsidRDefault="00722970" w:rsidP="00722970">
            <w:pPr>
              <w:pStyle w:val="CRCoverPage"/>
              <w:spacing w:after="0"/>
              <w:ind w:left="100"/>
              <w:rPr>
                <w:noProof/>
              </w:rPr>
            </w:pPr>
            <w:r>
              <w:rPr>
                <w:noProof/>
              </w:rPr>
              <w:t xml:space="preserve">(Above change is the same for both eMTC and NB-IoT) </w:t>
            </w:r>
          </w:p>
          <w:p w14:paraId="0C80DD9D" w14:textId="77777777" w:rsidR="00722970" w:rsidRDefault="00722970" w:rsidP="00722970">
            <w:pPr>
              <w:pStyle w:val="CRCoverPage"/>
              <w:spacing w:after="0"/>
              <w:ind w:left="100"/>
              <w:rPr>
                <w:noProof/>
              </w:rPr>
            </w:pPr>
          </w:p>
          <w:p w14:paraId="46C28370" w14:textId="77777777" w:rsidR="00722970" w:rsidRPr="00A82476" w:rsidRDefault="00722970" w:rsidP="00722970">
            <w:pPr>
              <w:rPr>
                <w:rFonts w:ascii="Arial" w:eastAsia="MS Mincho" w:hAnsi="Arial" w:cs="Arial"/>
                <w:lang w:val="en-US"/>
              </w:rPr>
            </w:pPr>
            <w:r w:rsidRPr="00A82476">
              <w:rPr>
                <w:rFonts w:ascii="Arial" w:eastAsia="MS Mincho" w:hAnsi="Arial" w:cs="Arial"/>
                <w:lang w:val="en-US"/>
              </w:rPr>
              <w:t>RAN2#108 agreements:</w:t>
            </w:r>
          </w:p>
          <w:p w14:paraId="2F392A64" w14:textId="77777777" w:rsidR="00722970" w:rsidRPr="00A82476" w:rsidRDefault="00722970" w:rsidP="00722970">
            <w:pPr>
              <w:pStyle w:val="Agreement"/>
              <w:rPr>
                <w:b w:val="0"/>
                <w:noProof/>
              </w:rPr>
            </w:pPr>
            <w:bookmarkStart w:id="16" w:name="_Hlk25858549"/>
            <w:r w:rsidRPr="00A82476">
              <w:rPr>
                <w:b w:val="0"/>
                <w:noProof/>
              </w:rPr>
              <w:t>For eMTC; t</w:t>
            </w:r>
            <w:r w:rsidRPr="00A82476">
              <w:rPr>
                <w:b w:val="0"/>
              </w:rPr>
              <w:t xml:space="preserve">he length of HARQ RTT timer is set to </w:t>
            </w:r>
            <w:r w:rsidRPr="00A82476">
              <w:rPr>
                <w:b w:val="0"/>
                <w:noProof/>
              </w:rPr>
              <w:t>7+l*N for unbundled HARQ ACK.</w:t>
            </w:r>
          </w:p>
          <w:bookmarkEnd w:id="16"/>
          <w:p w14:paraId="3F1C1BD7" w14:textId="1868FC80" w:rsidR="00722970" w:rsidRDefault="00722970" w:rsidP="00722970">
            <w:pPr>
              <w:pStyle w:val="CRCoverPage"/>
              <w:spacing w:after="0"/>
              <w:ind w:left="100"/>
              <w:rPr>
                <w:ins w:id="17" w:author="RAN2#109-e" w:date="2020-02-28T15:49:00Z"/>
                <w:noProof/>
              </w:rPr>
            </w:pPr>
          </w:p>
          <w:p w14:paraId="0EAB7001" w14:textId="03380DE2" w:rsidR="00FB1F07" w:rsidRDefault="00FB1F07" w:rsidP="00722970">
            <w:pPr>
              <w:pStyle w:val="CRCoverPage"/>
              <w:spacing w:after="0"/>
              <w:ind w:left="100"/>
              <w:rPr>
                <w:ins w:id="18" w:author="RAN2#109-e" w:date="2020-02-28T15:49:00Z"/>
                <w:noProof/>
              </w:rPr>
            </w:pPr>
            <w:ins w:id="19" w:author="RAN2#109-e" w:date="2020-02-28T15:49:00Z">
              <w:r>
                <w:rPr>
                  <w:noProof/>
                </w:rPr>
                <w:t>RAN2#109-e agreements:</w:t>
              </w:r>
            </w:ins>
          </w:p>
          <w:p w14:paraId="18795C43" w14:textId="77777777" w:rsidR="00FB1F07" w:rsidRDefault="00FB1F07" w:rsidP="00722970">
            <w:pPr>
              <w:pStyle w:val="CRCoverPage"/>
              <w:spacing w:after="0"/>
              <w:ind w:left="100"/>
              <w:rPr>
                <w:noProof/>
              </w:rPr>
            </w:pPr>
          </w:p>
          <w:p w14:paraId="281793A8" w14:textId="386A2393" w:rsidR="00FB1F07" w:rsidRPr="00A82476" w:rsidRDefault="00FB1F07" w:rsidP="00FB1F07">
            <w:pPr>
              <w:pStyle w:val="Agreement"/>
              <w:rPr>
                <w:ins w:id="20" w:author="RAN2#109-e" w:date="2020-02-28T15:50:00Z"/>
                <w:b w:val="0"/>
                <w:noProof/>
              </w:rPr>
            </w:pPr>
            <w:ins w:id="21" w:author="RAN2#109-e" w:date="2020-02-28T15:50:00Z">
              <w:r w:rsidRPr="00FB1F07">
                <w:rPr>
                  <w:b w:val="0"/>
                  <w:noProof/>
                </w:rPr>
                <w:t>For LTE-M, the length of HARQ RTT timer is set to 7+k*N for bundled HARQ ACK, where k is equal to the number of HARQ ACK bundles</w:t>
              </w:r>
              <w:r w:rsidRPr="00A82476">
                <w:rPr>
                  <w:b w:val="0"/>
                  <w:noProof/>
                </w:rPr>
                <w:t>.</w:t>
              </w:r>
            </w:ins>
          </w:p>
          <w:p w14:paraId="78E8EB91" w14:textId="77777777" w:rsidR="00722970" w:rsidRDefault="00722970" w:rsidP="00722970">
            <w:pPr>
              <w:pStyle w:val="CRCoverPage"/>
              <w:spacing w:after="0"/>
              <w:ind w:left="100"/>
              <w:rPr>
                <w:noProof/>
              </w:rPr>
            </w:pPr>
          </w:p>
          <w:p w14:paraId="60E9707F" w14:textId="3FFD1C15" w:rsidR="001211DD" w:rsidRDefault="001211DD" w:rsidP="00722970">
            <w:pPr>
              <w:pStyle w:val="CRCoverPage"/>
              <w:spacing w:after="0"/>
              <w:ind w:left="100"/>
              <w:rPr>
                <w:noProof/>
              </w:rPr>
            </w:pPr>
            <w:r>
              <w:rPr>
                <w:noProof/>
              </w:rPr>
              <w:t xml:space="preserve">PUR agreements have not been captured in this version yet. </w:t>
            </w:r>
          </w:p>
          <w:p w14:paraId="3464D4F5" w14:textId="60F98ED5" w:rsidR="001211DD" w:rsidRDefault="001211DD" w:rsidP="00722970">
            <w:pPr>
              <w:pStyle w:val="CRCoverPage"/>
              <w:spacing w:after="0"/>
              <w:ind w:left="100"/>
              <w:rPr>
                <w:noProof/>
              </w:rPr>
            </w:pPr>
          </w:p>
        </w:tc>
      </w:tr>
      <w:tr w:rsidR="00722970" w14:paraId="1FEAB73B" w14:textId="77777777" w:rsidTr="00722970">
        <w:tc>
          <w:tcPr>
            <w:tcW w:w="2694" w:type="dxa"/>
            <w:gridSpan w:val="2"/>
            <w:tcBorders>
              <w:left w:val="single" w:sz="4" w:space="0" w:color="auto"/>
            </w:tcBorders>
          </w:tcPr>
          <w:p w14:paraId="15A7A661"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5BA68FE2" w14:textId="77777777" w:rsidR="00722970" w:rsidRDefault="00722970" w:rsidP="00722970">
            <w:pPr>
              <w:pStyle w:val="CRCoverPage"/>
              <w:spacing w:after="0"/>
              <w:rPr>
                <w:noProof/>
                <w:sz w:val="8"/>
                <w:szCs w:val="8"/>
              </w:rPr>
            </w:pPr>
          </w:p>
        </w:tc>
      </w:tr>
      <w:tr w:rsidR="00722970" w14:paraId="18D53B90" w14:textId="77777777" w:rsidTr="00722970">
        <w:tc>
          <w:tcPr>
            <w:tcW w:w="2694" w:type="dxa"/>
            <w:gridSpan w:val="2"/>
            <w:tcBorders>
              <w:left w:val="single" w:sz="4" w:space="0" w:color="auto"/>
              <w:bottom w:val="single" w:sz="4" w:space="0" w:color="auto"/>
            </w:tcBorders>
          </w:tcPr>
          <w:p w14:paraId="0A841C04" w14:textId="77777777" w:rsidR="00722970" w:rsidRDefault="00722970" w:rsidP="007229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33872B" w14:textId="77777777" w:rsidR="00722970" w:rsidRDefault="00722970" w:rsidP="00722970">
            <w:pPr>
              <w:pStyle w:val="CRCoverPage"/>
              <w:spacing w:after="0"/>
              <w:ind w:left="100"/>
              <w:rPr>
                <w:noProof/>
              </w:rPr>
            </w:pPr>
          </w:p>
        </w:tc>
      </w:tr>
      <w:tr w:rsidR="00722970" w14:paraId="2921A31D" w14:textId="77777777" w:rsidTr="00722970">
        <w:tc>
          <w:tcPr>
            <w:tcW w:w="2694" w:type="dxa"/>
            <w:gridSpan w:val="2"/>
          </w:tcPr>
          <w:p w14:paraId="475ACCF8" w14:textId="77777777" w:rsidR="00722970" w:rsidRDefault="00722970" w:rsidP="00722970">
            <w:pPr>
              <w:pStyle w:val="CRCoverPage"/>
              <w:spacing w:after="0"/>
              <w:rPr>
                <w:b/>
                <w:i/>
                <w:noProof/>
                <w:sz w:val="8"/>
                <w:szCs w:val="8"/>
              </w:rPr>
            </w:pPr>
          </w:p>
        </w:tc>
        <w:tc>
          <w:tcPr>
            <w:tcW w:w="6946" w:type="dxa"/>
            <w:gridSpan w:val="9"/>
          </w:tcPr>
          <w:p w14:paraId="01760EC7" w14:textId="77777777" w:rsidR="00722970" w:rsidRDefault="00722970" w:rsidP="00722970">
            <w:pPr>
              <w:pStyle w:val="CRCoverPage"/>
              <w:spacing w:after="0"/>
              <w:rPr>
                <w:noProof/>
                <w:sz w:val="8"/>
                <w:szCs w:val="8"/>
              </w:rPr>
            </w:pPr>
          </w:p>
        </w:tc>
      </w:tr>
      <w:tr w:rsidR="00722970" w14:paraId="49D61E78" w14:textId="77777777" w:rsidTr="00722970">
        <w:tc>
          <w:tcPr>
            <w:tcW w:w="2694" w:type="dxa"/>
            <w:gridSpan w:val="2"/>
            <w:tcBorders>
              <w:top w:val="single" w:sz="4" w:space="0" w:color="auto"/>
              <w:left w:val="single" w:sz="4" w:space="0" w:color="auto"/>
            </w:tcBorders>
          </w:tcPr>
          <w:p w14:paraId="0A7B5992" w14:textId="77777777" w:rsidR="00722970" w:rsidRDefault="00722970" w:rsidP="0072297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27E056" w14:textId="77777777" w:rsidR="00722970" w:rsidRDefault="00722970" w:rsidP="00722970">
            <w:pPr>
              <w:pStyle w:val="CRCoverPage"/>
              <w:spacing w:after="0"/>
              <w:ind w:left="100" w:firstLine="284"/>
              <w:rPr>
                <w:noProof/>
              </w:rPr>
            </w:pPr>
            <w:r>
              <w:rPr>
                <w:noProof/>
              </w:rPr>
              <w:t>3.2, 5.4.3.1, 5.7, 5.xx, 6.1.3.xx, 6.1.3.xy, 6.2.1, 7.7</w:t>
            </w:r>
          </w:p>
        </w:tc>
      </w:tr>
      <w:tr w:rsidR="00722970" w14:paraId="4843CBD1" w14:textId="77777777" w:rsidTr="00722970">
        <w:tc>
          <w:tcPr>
            <w:tcW w:w="2694" w:type="dxa"/>
            <w:gridSpan w:val="2"/>
            <w:tcBorders>
              <w:left w:val="single" w:sz="4" w:space="0" w:color="auto"/>
            </w:tcBorders>
          </w:tcPr>
          <w:p w14:paraId="365BADDF"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762A1A67" w14:textId="77777777" w:rsidR="00722970" w:rsidRDefault="00722970" w:rsidP="00722970">
            <w:pPr>
              <w:pStyle w:val="CRCoverPage"/>
              <w:spacing w:after="0"/>
              <w:rPr>
                <w:noProof/>
                <w:sz w:val="8"/>
                <w:szCs w:val="8"/>
              </w:rPr>
            </w:pPr>
          </w:p>
        </w:tc>
      </w:tr>
      <w:tr w:rsidR="00722970" w14:paraId="6B6833F8" w14:textId="77777777" w:rsidTr="00722970">
        <w:tc>
          <w:tcPr>
            <w:tcW w:w="2694" w:type="dxa"/>
            <w:gridSpan w:val="2"/>
            <w:tcBorders>
              <w:left w:val="single" w:sz="4" w:space="0" w:color="auto"/>
            </w:tcBorders>
          </w:tcPr>
          <w:p w14:paraId="6BEEE811" w14:textId="77777777" w:rsidR="00722970" w:rsidRDefault="00722970" w:rsidP="007229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49B788" w14:textId="77777777" w:rsidR="00722970" w:rsidRDefault="00722970" w:rsidP="007229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2B0D9" w14:textId="77777777" w:rsidR="00722970" w:rsidRDefault="00722970" w:rsidP="00722970">
            <w:pPr>
              <w:pStyle w:val="CRCoverPage"/>
              <w:spacing w:after="0"/>
              <w:jc w:val="center"/>
              <w:rPr>
                <w:b/>
                <w:caps/>
                <w:noProof/>
              </w:rPr>
            </w:pPr>
            <w:r>
              <w:rPr>
                <w:b/>
                <w:caps/>
                <w:noProof/>
              </w:rPr>
              <w:t>N</w:t>
            </w:r>
          </w:p>
        </w:tc>
        <w:tc>
          <w:tcPr>
            <w:tcW w:w="2977" w:type="dxa"/>
            <w:gridSpan w:val="4"/>
          </w:tcPr>
          <w:p w14:paraId="521769DF" w14:textId="77777777" w:rsidR="00722970" w:rsidRDefault="00722970" w:rsidP="0072297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455F5C" w14:textId="77777777" w:rsidR="00722970" w:rsidRDefault="00722970" w:rsidP="00722970">
            <w:pPr>
              <w:pStyle w:val="CRCoverPage"/>
              <w:spacing w:after="0"/>
              <w:ind w:left="99"/>
              <w:rPr>
                <w:noProof/>
              </w:rPr>
            </w:pPr>
          </w:p>
        </w:tc>
      </w:tr>
      <w:tr w:rsidR="00722970" w14:paraId="0F5A686D" w14:textId="77777777" w:rsidTr="00722970">
        <w:tc>
          <w:tcPr>
            <w:tcW w:w="2694" w:type="dxa"/>
            <w:gridSpan w:val="2"/>
            <w:tcBorders>
              <w:left w:val="single" w:sz="4" w:space="0" w:color="auto"/>
            </w:tcBorders>
          </w:tcPr>
          <w:p w14:paraId="179EB259" w14:textId="77777777" w:rsidR="00722970" w:rsidRDefault="00722970" w:rsidP="007229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2CC08C" w14:textId="77777777" w:rsidR="00722970" w:rsidRDefault="00722970" w:rsidP="0072297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E387E2" w14:textId="77777777" w:rsidR="00722970" w:rsidRDefault="00722970" w:rsidP="00722970">
            <w:pPr>
              <w:pStyle w:val="CRCoverPage"/>
              <w:spacing w:after="0"/>
              <w:jc w:val="center"/>
              <w:rPr>
                <w:b/>
                <w:caps/>
                <w:noProof/>
              </w:rPr>
            </w:pPr>
          </w:p>
        </w:tc>
        <w:tc>
          <w:tcPr>
            <w:tcW w:w="2977" w:type="dxa"/>
            <w:gridSpan w:val="4"/>
          </w:tcPr>
          <w:p w14:paraId="14E0DED1" w14:textId="77777777" w:rsidR="00722970" w:rsidRDefault="00722970" w:rsidP="007229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D0B91E" w14:textId="5FFDE423" w:rsidR="00722970" w:rsidRDefault="00722970" w:rsidP="00722970">
            <w:pPr>
              <w:pStyle w:val="CRCoverPage"/>
              <w:spacing w:after="0"/>
              <w:ind w:left="99"/>
              <w:rPr>
                <w:noProof/>
              </w:rPr>
            </w:pPr>
            <w:r>
              <w:rPr>
                <w:noProof/>
              </w:rPr>
              <w:t xml:space="preserve">TS 36.331 CR </w:t>
            </w:r>
            <w:r w:rsidR="005528DC">
              <w:rPr>
                <w:noProof/>
              </w:rPr>
              <w:t>4191</w:t>
            </w:r>
            <w:r>
              <w:rPr>
                <w:noProof/>
              </w:rPr>
              <w:t xml:space="preserve"> </w:t>
            </w:r>
          </w:p>
        </w:tc>
      </w:tr>
      <w:tr w:rsidR="00722970" w14:paraId="0FA7A2CA" w14:textId="77777777" w:rsidTr="00722970">
        <w:tc>
          <w:tcPr>
            <w:tcW w:w="2694" w:type="dxa"/>
            <w:gridSpan w:val="2"/>
            <w:tcBorders>
              <w:left w:val="single" w:sz="4" w:space="0" w:color="auto"/>
            </w:tcBorders>
          </w:tcPr>
          <w:p w14:paraId="1A64DDBD" w14:textId="77777777" w:rsidR="00722970" w:rsidRDefault="00722970" w:rsidP="007229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9B61B8" w14:textId="77777777" w:rsidR="00722970" w:rsidRDefault="00722970" w:rsidP="00722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00A351" w14:textId="77777777" w:rsidR="00722970" w:rsidRDefault="00722970" w:rsidP="00722970">
            <w:pPr>
              <w:pStyle w:val="CRCoverPage"/>
              <w:spacing w:after="0"/>
              <w:jc w:val="center"/>
              <w:rPr>
                <w:b/>
                <w:caps/>
                <w:noProof/>
              </w:rPr>
            </w:pPr>
            <w:r>
              <w:rPr>
                <w:b/>
                <w:caps/>
                <w:noProof/>
              </w:rPr>
              <w:t>X</w:t>
            </w:r>
          </w:p>
        </w:tc>
        <w:tc>
          <w:tcPr>
            <w:tcW w:w="2977" w:type="dxa"/>
            <w:gridSpan w:val="4"/>
          </w:tcPr>
          <w:p w14:paraId="01861B3E" w14:textId="77777777" w:rsidR="00722970" w:rsidRDefault="00722970" w:rsidP="007229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CFD193" w14:textId="01EA0AC5" w:rsidR="00722970" w:rsidRDefault="00722970" w:rsidP="00722970">
            <w:pPr>
              <w:pStyle w:val="CRCoverPage"/>
              <w:spacing w:after="0"/>
              <w:ind w:left="99"/>
              <w:rPr>
                <w:noProof/>
              </w:rPr>
            </w:pPr>
            <w:r>
              <w:rPr>
                <w:noProof/>
              </w:rPr>
              <w:t xml:space="preserve">TS 36.306 CR </w:t>
            </w:r>
            <w:r w:rsidR="005528DC">
              <w:rPr>
                <w:noProof/>
              </w:rPr>
              <w:t>1735</w:t>
            </w:r>
            <w:r>
              <w:rPr>
                <w:noProof/>
              </w:rPr>
              <w:t xml:space="preserve"> </w:t>
            </w:r>
          </w:p>
        </w:tc>
      </w:tr>
      <w:tr w:rsidR="00722970" w14:paraId="70291BE8" w14:textId="77777777" w:rsidTr="00722970">
        <w:tc>
          <w:tcPr>
            <w:tcW w:w="2694" w:type="dxa"/>
            <w:gridSpan w:val="2"/>
            <w:tcBorders>
              <w:left w:val="single" w:sz="4" w:space="0" w:color="auto"/>
            </w:tcBorders>
          </w:tcPr>
          <w:p w14:paraId="2D1CC8B5" w14:textId="77777777" w:rsidR="00722970" w:rsidRDefault="00722970" w:rsidP="007229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4C951E" w14:textId="77777777" w:rsidR="00722970" w:rsidRDefault="00722970" w:rsidP="00722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017B6C" w14:textId="77777777" w:rsidR="00722970" w:rsidRDefault="00722970" w:rsidP="00722970">
            <w:pPr>
              <w:pStyle w:val="CRCoverPage"/>
              <w:spacing w:after="0"/>
              <w:jc w:val="center"/>
              <w:rPr>
                <w:b/>
                <w:caps/>
                <w:noProof/>
              </w:rPr>
            </w:pPr>
            <w:r>
              <w:rPr>
                <w:b/>
                <w:caps/>
                <w:noProof/>
              </w:rPr>
              <w:t>X</w:t>
            </w:r>
          </w:p>
        </w:tc>
        <w:tc>
          <w:tcPr>
            <w:tcW w:w="2977" w:type="dxa"/>
            <w:gridSpan w:val="4"/>
          </w:tcPr>
          <w:p w14:paraId="58E8C662" w14:textId="77777777" w:rsidR="00722970" w:rsidRDefault="00722970" w:rsidP="007229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0F89DF" w14:textId="0AABEADB" w:rsidR="00722970" w:rsidRDefault="00722970" w:rsidP="00722970">
            <w:pPr>
              <w:pStyle w:val="CRCoverPage"/>
              <w:spacing w:after="0"/>
              <w:ind w:left="99"/>
              <w:rPr>
                <w:noProof/>
              </w:rPr>
            </w:pPr>
          </w:p>
        </w:tc>
      </w:tr>
      <w:tr w:rsidR="00722970" w14:paraId="08351DAD" w14:textId="77777777" w:rsidTr="00722970">
        <w:tc>
          <w:tcPr>
            <w:tcW w:w="2694" w:type="dxa"/>
            <w:gridSpan w:val="2"/>
            <w:tcBorders>
              <w:left w:val="single" w:sz="4" w:space="0" w:color="auto"/>
            </w:tcBorders>
          </w:tcPr>
          <w:p w14:paraId="742082B2" w14:textId="77777777" w:rsidR="00722970" w:rsidRDefault="00722970" w:rsidP="00722970">
            <w:pPr>
              <w:pStyle w:val="CRCoverPage"/>
              <w:spacing w:after="0"/>
              <w:rPr>
                <w:b/>
                <w:i/>
                <w:noProof/>
              </w:rPr>
            </w:pPr>
          </w:p>
        </w:tc>
        <w:tc>
          <w:tcPr>
            <w:tcW w:w="6946" w:type="dxa"/>
            <w:gridSpan w:val="9"/>
            <w:tcBorders>
              <w:right w:val="single" w:sz="4" w:space="0" w:color="auto"/>
            </w:tcBorders>
          </w:tcPr>
          <w:p w14:paraId="1E42EAC4" w14:textId="77777777" w:rsidR="00722970" w:rsidRDefault="00722970" w:rsidP="00722970">
            <w:pPr>
              <w:pStyle w:val="CRCoverPage"/>
              <w:spacing w:after="0"/>
              <w:rPr>
                <w:noProof/>
              </w:rPr>
            </w:pPr>
          </w:p>
        </w:tc>
      </w:tr>
      <w:tr w:rsidR="00722970" w14:paraId="368E2B68" w14:textId="77777777" w:rsidTr="00722970">
        <w:tc>
          <w:tcPr>
            <w:tcW w:w="2694" w:type="dxa"/>
            <w:gridSpan w:val="2"/>
            <w:tcBorders>
              <w:left w:val="single" w:sz="4" w:space="0" w:color="auto"/>
              <w:bottom w:val="single" w:sz="4" w:space="0" w:color="auto"/>
            </w:tcBorders>
          </w:tcPr>
          <w:p w14:paraId="78C0195C" w14:textId="77777777" w:rsidR="00722970" w:rsidRDefault="00722970" w:rsidP="007229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99E25E" w14:textId="77777777" w:rsidR="00722970" w:rsidRDefault="00722970" w:rsidP="00722970">
            <w:pPr>
              <w:pStyle w:val="CRCoverPage"/>
              <w:spacing w:after="0"/>
              <w:ind w:left="100"/>
              <w:rPr>
                <w:noProof/>
              </w:rPr>
            </w:pPr>
            <w:r>
              <w:rPr>
                <w:noProof/>
              </w:rPr>
              <w:t xml:space="preserve">This is a running CR </w:t>
            </w:r>
          </w:p>
        </w:tc>
      </w:tr>
      <w:tr w:rsidR="00722970" w:rsidRPr="008863B9" w14:paraId="238239DE" w14:textId="77777777" w:rsidTr="00722970">
        <w:tc>
          <w:tcPr>
            <w:tcW w:w="2694" w:type="dxa"/>
            <w:gridSpan w:val="2"/>
            <w:tcBorders>
              <w:top w:val="single" w:sz="4" w:space="0" w:color="auto"/>
              <w:bottom w:val="single" w:sz="4" w:space="0" w:color="auto"/>
            </w:tcBorders>
          </w:tcPr>
          <w:p w14:paraId="072406FB" w14:textId="77777777" w:rsidR="00722970" w:rsidRPr="008863B9" w:rsidRDefault="00722970" w:rsidP="007229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2C88A1" w14:textId="77777777" w:rsidR="00722970" w:rsidRPr="008863B9" w:rsidRDefault="00722970" w:rsidP="00722970">
            <w:pPr>
              <w:pStyle w:val="CRCoverPage"/>
              <w:spacing w:after="0"/>
              <w:ind w:left="100"/>
              <w:rPr>
                <w:noProof/>
                <w:sz w:val="8"/>
                <w:szCs w:val="8"/>
              </w:rPr>
            </w:pPr>
          </w:p>
        </w:tc>
      </w:tr>
      <w:tr w:rsidR="00722970" w14:paraId="6EA98B5D" w14:textId="77777777" w:rsidTr="00722970">
        <w:tc>
          <w:tcPr>
            <w:tcW w:w="2694" w:type="dxa"/>
            <w:gridSpan w:val="2"/>
            <w:tcBorders>
              <w:top w:val="single" w:sz="4" w:space="0" w:color="auto"/>
              <w:left w:val="single" w:sz="4" w:space="0" w:color="auto"/>
              <w:bottom w:val="single" w:sz="4" w:space="0" w:color="auto"/>
            </w:tcBorders>
          </w:tcPr>
          <w:p w14:paraId="55F2C806" w14:textId="77777777" w:rsidR="00722970" w:rsidRDefault="00722970" w:rsidP="007229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F067DE" w14:textId="77777777" w:rsidR="00722970" w:rsidRDefault="00722970" w:rsidP="00722970">
            <w:pPr>
              <w:pStyle w:val="CRCoverPage"/>
              <w:spacing w:after="0"/>
              <w:ind w:left="100"/>
              <w:rPr>
                <w:noProof/>
              </w:rPr>
            </w:pPr>
            <w:r w:rsidRPr="005D3A19">
              <w:rPr>
                <w:noProof/>
              </w:rPr>
              <w:t>R2-1914047</w:t>
            </w:r>
            <w:r>
              <w:rPr>
                <w:noProof/>
              </w:rPr>
              <w:t xml:space="preserve">: Initial version endorsed after RAN2#107bis. </w:t>
            </w:r>
          </w:p>
          <w:p w14:paraId="6ACD99BF" w14:textId="77777777" w:rsidR="00722970" w:rsidRDefault="00722970" w:rsidP="00722970">
            <w:pPr>
              <w:pStyle w:val="CRCoverPage"/>
              <w:spacing w:after="0"/>
              <w:ind w:left="100"/>
              <w:rPr>
                <w:noProof/>
              </w:rPr>
            </w:pPr>
            <w:r>
              <w:rPr>
                <w:noProof/>
              </w:rPr>
              <w:t>R2-1915393: The version submitted to RAN2#108.</w:t>
            </w:r>
          </w:p>
          <w:p w14:paraId="76CE1EF2" w14:textId="5AB6BD96" w:rsidR="00722970" w:rsidRDefault="00722970" w:rsidP="00722970">
            <w:pPr>
              <w:pStyle w:val="CRCoverPage"/>
              <w:spacing w:after="0"/>
              <w:ind w:left="100"/>
              <w:rPr>
                <w:noProof/>
              </w:rPr>
            </w:pPr>
            <w:r>
              <w:rPr>
                <w:noProof/>
              </w:rPr>
              <w:t xml:space="preserve">R2-1916362:  Version endorsed after email discussion after RAN2#108. </w:t>
            </w:r>
          </w:p>
          <w:p w14:paraId="4A751447" w14:textId="098E2BE2" w:rsidR="00722970" w:rsidRDefault="00722970" w:rsidP="00722970">
            <w:pPr>
              <w:pStyle w:val="CRCoverPage"/>
              <w:spacing w:after="0"/>
              <w:ind w:left="100"/>
              <w:rPr>
                <w:ins w:id="22" w:author="RAN2#109-e" w:date="2020-02-28T15:49:00Z"/>
                <w:noProof/>
              </w:rPr>
            </w:pPr>
            <w:r>
              <w:rPr>
                <w:noProof/>
              </w:rPr>
              <w:t>R2-20</w:t>
            </w:r>
            <w:r w:rsidR="004B1BB5">
              <w:rPr>
                <w:noProof/>
              </w:rPr>
              <w:t>00976</w:t>
            </w:r>
            <w:r>
              <w:rPr>
                <w:noProof/>
              </w:rPr>
              <w:t xml:space="preserve">: </w:t>
            </w:r>
            <w:del w:id="23" w:author="RAN2#109-e" w:date="2020-02-28T15:49:00Z">
              <w:r w:rsidDel="00FB1F07">
                <w:rPr>
                  <w:noProof/>
                </w:rPr>
                <w:delText>This v</w:delText>
              </w:r>
            </w:del>
            <w:ins w:id="24" w:author="RAN2#109-e" w:date="2020-02-28T15:49:00Z">
              <w:r w:rsidR="00FB1F07">
                <w:rPr>
                  <w:noProof/>
                </w:rPr>
                <w:t>V</w:t>
              </w:r>
            </w:ins>
            <w:r>
              <w:rPr>
                <w:noProof/>
              </w:rPr>
              <w:t>ersion</w:t>
            </w:r>
            <w:ins w:id="25" w:author="RAN2#109-e" w:date="2020-02-28T15:49:00Z">
              <w:r w:rsidR="00FB1F07">
                <w:rPr>
                  <w:noProof/>
                </w:rPr>
                <w:t xml:space="preserve"> submitted to RAN2#109-e</w:t>
              </w:r>
            </w:ins>
            <w:r>
              <w:rPr>
                <w:noProof/>
              </w:rPr>
              <w:t xml:space="preserve">. </w:t>
            </w:r>
            <w:r w:rsidR="004B1BB5">
              <w:rPr>
                <w:noProof/>
              </w:rPr>
              <w:t>U</w:t>
            </w:r>
            <w:r w:rsidR="006A7028">
              <w:rPr>
                <w:noProof/>
              </w:rPr>
              <w:t xml:space="preserve">pdated to v15.8.0. </w:t>
            </w:r>
            <w:r w:rsidR="004B1BB5">
              <w:rPr>
                <w:noProof/>
              </w:rPr>
              <w:t xml:space="preserve">CR number 1465 rev </w:t>
            </w:r>
            <w:del w:id="26" w:author="RAN2#109-e" w:date="2020-02-28T15:49:00Z">
              <w:r w:rsidR="004B1BB5" w:rsidDel="00FB1F07">
                <w:rPr>
                  <w:noProof/>
                </w:rPr>
                <w:delText>-</w:delText>
              </w:r>
            </w:del>
            <w:ins w:id="27" w:author="RAN2#109-e" w:date="2020-02-28T15:49:00Z">
              <w:r w:rsidR="00FB1F07">
                <w:rPr>
                  <w:noProof/>
                </w:rPr>
                <w:t>–</w:t>
              </w:r>
            </w:ins>
          </w:p>
          <w:p w14:paraId="6C901604" w14:textId="2E362D95" w:rsidR="00FB1F07" w:rsidRDefault="00FB1F07" w:rsidP="00722970">
            <w:pPr>
              <w:pStyle w:val="CRCoverPage"/>
              <w:spacing w:after="0"/>
              <w:ind w:left="100"/>
              <w:rPr>
                <w:noProof/>
              </w:rPr>
            </w:pPr>
            <w:ins w:id="28" w:author="RAN2#109-e" w:date="2020-02-28T15:49:00Z">
              <w:r>
                <w:rPr>
                  <w:noProof/>
                </w:rPr>
                <w:t>R2-200xxxx: This version</w:t>
              </w:r>
            </w:ins>
            <w:ins w:id="29" w:author="RAN2#109-e" w:date="2020-02-28T15:50:00Z">
              <w:r>
                <w:rPr>
                  <w:noProof/>
                </w:rPr>
                <w:t>.</w:t>
              </w:r>
            </w:ins>
          </w:p>
        </w:tc>
      </w:tr>
    </w:tbl>
    <w:p w14:paraId="35CBC5A2" w14:textId="77777777" w:rsidR="00722970" w:rsidRDefault="00722970" w:rsidP="00722970">
      <w:pPr>
        <w:pStyle w:val="Heading1"/>
        <w:ind w:left="0" w:firstLine="0"/>
        <w:rPr>
          <w:noProof/>
        </w:rPr>
      </w:pPr>
    </w:p>
    <w:p w14:paraId="21E6EF94" w14:textId="77777777" w:rsidR="00722970" w:rsidRDefault="00722970">
      <w:pPr>
        <w:overflowPunct/>
        <w:autoSpaceDE/>
        <w:autoSpaceDN/>
        <w:adjustRightInd/>
        <w:spacing w:after="0"/>
        <w:textAlignment w:val="auto"/>
        <w:rPr>
          <w:rFonts w:ascii="Arial" w:hAnsi="Arial"/>
          <w:noProof/>
          <w:sz w:val="36"/>
        </w:rPr>
      </w:pPr>
      <w:r>
        <w:rPr>
          <w:noProof/>
        </w:rPr>
        <w:br w:type="page"/>
      </w:r>
    </w:p>
    <w:p w14:paraId="33D226FB" w14:textId="77777777" w:rsidR="006A7028" w:rsidRPr="00105FCB" w:rsidRDefault="006A7028" w:rsidP="006A7028">
      <w:pPr>
        <w:pStyle w:val="Change"/>
        <w:rPr>
          <w:rFonts w:eastAsiaTheme="minorHAnsi"/>
        </w:rPr>
      </w:pPr>
      <w:bookmarkStart w:id="30" w:name="_Toc29242932"/>
      <w:bookmarkEnd w:id="0"/>
      <w:r w:rsidRPr="004469EC">
        <w:rPr>
          <w:rFonts w:eastAsiaTheme="minorHAnsi"/>
        </w:rPr>
        <w:lastRenderedPageBreak/>
        <w:t>First Change</w:t>
      </w:r>
    </w:p>
    <w:p w14:paraId="1D0827EE" w14:textId="77777777" w:rsidR="00ED2C6E" w:rsidRPr="009F3BDA" w:rsidRDefault="00ED2C6E" w:rsidP="00707196">
      <w:pPr>
        <w:pStyle w:val="Heading2"/>
        <w:rPr>
          <w:noProof/>
        </w:rPr>
      </w:pPr>
      <w:r w:rsidRPr="009F3BDA">
        <w:rPr>
          <w:noProof/>
        </w:rPr>
        <w:t>3.2</w:t>
      </w:r>
      <w:r w:rsidRPr="009F3BDA">
        <w:rPr>
          <w:noProof/>
        </w:rPr>
        <w:tab/>
        <w:t>Abbreviations</w:t>
      </w:r>
      <w:bookmarkEnd w:id="30"/>
    </w:p>
    <w:p w14:paraId="1D0827EF" w14:textId="77777777" w:rsidR="00ED2C6E" w:rsidRPr="009F3BDA" w:rsidRDefault="00ED2C6E" w:rsidP="00707196">
      <w:pPr>
        <w:keepNext/>
        <w:rPr>
          <w:noProof/>
        </w:rPr>
      </w:pPr>
      <w:r w:rsidRPr="009F3BDA">
        <w:rPr>
          <w:noProof/>
        </w:rPr>
        <w:t xml:space="preserve">For the purposes of the present document, the abbreviations given in </w:t>
      </w:r>
      <w:r w:rsidR="00EB63D2" w:rsidRPr="009F3BDA">
        <w:rPr>
          <w:noProof/>
        </w:rPr>
        <w:t>TR 21.905 [</w:t>
      </w:r>
      <w:r w:rsidRPr="009F3BDA">
        <w:rPr>
          <w:noProof/>
        </w:rPr>
        <w:t xml:space="preserve">1] and the following apply. An abbreviation defined in the present document takes precedence over the definition of the same abbreviation, if any, in </w:t>
      </w:r>
      <w:r w:rsidR="00EB63D2" w:rsidRPr="009F3BDA">
        <w:rPr>
          <w:noProof/>
        </w:rPr>
        <w:t>TR 21.905 [</w:t>
      </w:r>
      <w:r w:rsidRPr="009F3BDA">
        <w:rPr>
          <w:noProof/>
        </w:rPr>
        <w:t>1].</w:t>
      </w:r>
    </w:p>
    <w:p w14:paraId="1D0827F0" w14:textId="77777777" w:rsidR="007879AF" w:rsidRPr="009F3BDA" w:rsidRDefault="007879AF" w:rsidP="009A369B">
      <w:pPr>
        <w:pStyle w:val="EW"/>
        <w:ind w:left="2268" w:hanging="1984"/>
      </w:pPr>
      <w:r w:rsidRPr="009F3BDA">
        <w:t>AUL</w:t>
      </w:r>
      <w:r w:rsidRPr="009F3BDA">
        <w:tab/>
        <w:t>Autonomous Uplink</w:t>
      </w:r>
    </w:p>
    <w:p w14:paraId="1D0827F1" w14:textId="77777777" w:rsidR="003B526F" w:rsidRPr="009F3BDA" w:rsidRDefault="003B526F" w:rsidP="009A369B">
      <w:pPr>
        <w:pStyle w:val="EW"/>
        <w:ind w:left="2268" w:hanging="1984"/>
        <w:rPr>
          <w:noProof/>
        </w:rPr>
      </w:pPr>
      <w:r w:rsidRPr="009F3BDA">
        <w:t>BL</w:t>
      </w:r>
      <w:r w:rsidRPr="009F3BDA">
        <w:tab/>
        <w:t>Bandwidth reduced Low complexity</w:t>
      </w:r>
    </w:p>
    <w:p w14:paraId="1D0827F2" w14:textId="77777777" w:rsidR="0097342E" w:rsidRPr="009F3BDA" w:rsidRDefault="0097342E" w:rsidP="009A369B">
      <w:pPr>
        <w:pStyle w:val="EW"/>
        <w:ind w:left="2268" w:hanging="1984"/>
        <w:rPr>
          <w:noProof/>
        </w:rPr>
      </w:pPr>
      <w:r w:rsidRPr="009F3BDA">
        <w:rPr>
          <w:noProof/>
        </w:rPr>
        <w:t>BR</w:t>
      </w:r>
      <w:r w:rsidRPr="009F3BDA">
        <w:rPr>
          <w:noProof/>
        </w:rPr>
        <w:tab/>
        <w:t>Bandwidth Reduced</w:t>
      </w:r>
    </w:p>
    <w:p w14:paraId="1D0827F3" w14:textId="77777777" w:rsidR="00246648" w:rsidRPr="009F3BDA" w:rsidRDefault="00ED2C6E" w:rsidP="009A369B">
      <w:pPr>
        <w:pStyle w:val="EW"/>
        <w:ind w:left="2268" w:hanging="1984"/>
        <w:rPr>
          <w:noProof/>
        </w:rPr>
      </w:pPr>
      <w:r w:rsidRPr="009F3BDA">
        <w:rPr>
          <w:noProof/>
        </w:rPr>
        <w:t>BSR</w:t>
      </w:r>
      <w:r w:rsidRPr="009F3BDA">
        <w:rPr>
          <w:noProof/>
        </w:rPr>
        <w:tab/>
        <w:t>Buffer Status Report</w:t>
      </w:r>
    </w:p>
    <w:p w14:paraId="1D0827F4" w14:textId="77777777" w:rsidR="00ED2C6E" w:rsidRPr="009F3BDA" w:rsidRDefault="00ED2C6E" w:rsidP="009A369B">
      <w:pPr>
        <w:pStyle w:val="EW"/>
        <w:ind w:left="2268" w:hanging="1984"/>
        <w:rPr>
          <w:noProof/>
        </w:rPr>
      </w:pPr>
      <w:r w:rsidRPr="009F3BDA">
        <w:rPr>
          <w:noProof/>
        </w:rPr>
        <w:t>C-RNTI</w:t>
      </w:r>
      <w:r w:rsidRPr="009F3BDA">
        <w:rPr>
          <w:noProof/>
        </w:rPr>
        <w:tab/>
        <w:t>Cell RNTI</w:t>
      </w:r>
    </w:p>
    <w:p w14:paraId="1D0827F5" w14:textId="77777777" w:rsidR="005A22E8" w:rsidRPr="009F3BDA" w:rsidRDefault="005A22E8" w:rsidP="009A369B">
      <w:pPr>
        <w:pStyle w:val="EW"/>
        <w:ind w:left="2268" w:hanging="1984"/>
        <w:rPr>
          <w:noProof/>
        </w:rPr>
      </w:pPr>
      <w:r w:rsidRPr="009F3BDA">
        <w:rPr>
          <w:noProof/>
        </w:rPr>
        <w:t>CBR</w:t>
      </w:r>
      <w:r w:rsidRPr="009F3BDA">
        <w:rPr>
          <w:noProof/>
        </w:rPr>
        <w:tab/>
        <w:t>Channel Busy Ratio</w:t>
      </w:r>
    </w:p>
    <w:p w14:paraId="1D0827F6" w14:textId="77777777" w:rsidR="00AA56A9" w:rsidRPr="009F3BDA" w:rsidRDefault="00AA56A9" w:rsidP="009A369B">
      <w:pPr>
        <w:pStyle w:val="EW"/>
        <w:ind w:left="2268" w:hanging="1984"/>
        <w:rPr>
          <w:noProof/>
        </w:rPr>
      </w:pPr>
      <w:r w:rsidRPr="009F3BDA">
        <w:rPr>
          <w:noProof/>
        </w:rPr>
        <w:t>CC-RNTI</w:t>
      </w:r>
      <w:r w:rsidRPr="009F3BDA">
        <w:rPr>
          <w:noProof/>
        </w:rPr>
        <w:tab/>
        <w:t>Common Control RNTI</w:t>
      </w:r>
    </w:p>
    <w:p w14:paraId="1D0827F7" w14:textId="77777777" w:rsidR="00C01C90" w:rsidRPr="009F3BDA" w:rsidRDefault="00ED2C6E" w:rsidP="009A369B">
      <w:pPr>
        <w:pStyle w:val="EW"/>
        <w:ind w:left="2268" w:hanging="1984"/>
        <w:rPr>
          <w:noProof/>
        </w:rPr>
      </w:pPr>
      <w:r w:rsidRPr="009F3BDA">
        <w:rPr>
          <w:noProof/>
        </w:rPr>
        <w:t>CQI</w:t>
      </w:r>
      <w:r w:rsidRPr="009F3BDA">
        <w:rPr>
          <w:noProof/>
        </w:rPr>
        <w:tab/>
        <w:t>Channel Quality Indicator</w:t>
      </w:r>
    </w:p>
    <w:p w14:paraId="1D0827F8" w14:textId="77777777" w:rsidR="00573125" w:rsidRPr="009F3BDA" w:rsidRDefault="00C01C90" w:rsidP="009A369B">
      <w:pPr>
        <w:pStyle w:val="EW"/>
        <w:ind w:left="2268" w:hanging="1984"/>
        <w:rPr>
          <w:noProof/>
        </w:rPr>
      </w:pPr>
      <w:r w:rsidRPr="009F3BDA">
        <w:rPr>
          <w:noProof/>
        </w:rPr>
        <w:t>CRI</w:t>
      </w:r>
      <w:r w:rsidRPr="009F3BDA">
        <w:rPr>
          <w:noProof/>
        </w:rPr>
        <w:tab/>
        <w:t>CSI-RS Resource Indicator</w:t>
      </w:r>
    </w:p>
    <w:p w14:paraId="1D0827F9" w14:textId="77777777" w:rsidR="007E494A" w:rsidRPr="009F3BDA" w:rsidRDefault="00573125" w:rsidP="007E494A">
      <w:pPr>
        <w:pStyle w:val="EW"/>
        <w:ind w:left="2268" w:hanging="1984"/>
      </w:pPr>
      <w:r w:rsidRPr="009F3BDA">
        <w:rPr>
          <w:noProof/>
        </w:rPr>
        <w:t>CSI</w:t>
      </w:r>
      <w:r w:rsidRPr="009F3BDA">
        <w:rPr>
          <w:noProof/>
        </w:rPr>
        <w:tab/>
      </w:r>
      <w:r w:rsidRPr="009F3BDA">
        <w:t>Channel State Information</w:t>
      </w:r>
    </w:p>
    <w:p w14:paraId="317D9BD9" w14:textId="77777777" w:rsidR="00043199" w:rsidRDefault="00043199" w:rsidP="00043199">
      <w:pPr>
        <w:pStyle w:val="EW"/>
        <w:ind w:left="2268" w:hanging="1984"/>
      </w:pPr>
      <w:ins w:id="31" w:author="Ericsson-RAN2#108" w:date="2019-12-17T10:53:00Z">
        <w:r>
          <w:t>DCQR</w:t>
        </w:r>
        <w:r>
          <w:tab/>
          <w:t>Downlink Channel Quality Report</w:t>
        </w:r>
      </w:ins>
    </w:p>
    <w:p w14:paraId="1D0827FA" w14:textId="77777777" w:rsidR="00CD30B6" w:rsidRPr="009F3BDA" w:rsidRDefault="00CD30B6" w:rsidP="007E494A">
      <w:pPr>
        <w:pStyle w:val="EW"/>
        <w:ind w:left="2268" w:hanging="1984"/>
      </w:pPr>
      <w:r w:rsidRPr="009F3BDA">
        <w:t>DRB</w:t>
      </w:r>
      <w:r w:rsidRPr="009F3BDA">
        <w:tab/>
        <w:t>Data Radio Bearer</w:t>
      </w:r>
    </w:p>
    <w:p w14:paraId="1D0827FB" w14:textId="77777777" w:rsidR="00ED2C6E" w:rsidRPr="009F3BDA" w:rsidRDefault="007E494A" w:rsidP="007E494A">
      <w:pPr>
        <w:pStyle w:val="EW"/>
        <w:ind w:left="2268" w:hanging="1984"/>
        <w:rPr>
          <w:noProof/>
        </w:rPr>
      </w:pPr>
      <w:r w:rsidRPr="009F3BDA">
        <w:t>EDT</w:t>
      </w:r>
      <w:r w:rsidRPr="009F3BDA">
        <w:tab/>
        <w:t>Early Data Transmission</w:t>
      </w:r>
    </w:p>
    <w:p w14:paraId="1D0827FC" w14:textId="77777777" w:rsidR="00992D77" w:rsidRPr="009F3BDA" w:rsidRDefault="00992D77" w:rsidP="009A369B">
      <w:pPr>
        <w:pStyle w:val="EW"/>
        <w:ind w:left="2268" w:hanging="1984"/>
        <w:rPr>
          <w:noProof/>
        </w:rPr>
      </w:pPr>
      <w:r w:rsidRPr="009F3BDA">
        <w:rPr>
          <w:noProof/>
        </w:rPr>
        <w:t>eIMTA</w:t>
      </w:r>
      <w:r w:rsidRPr="009F3BDA">
        <w:rPr>
          <w:noProof/>
        </w:rPr>
        <w:tab/>
        <w:t>Enhanced Interference Management and Traffic Adaptation</w:t>
      </w:r>
    </w:p>
    <w:p w14:paraId="1D0827FD" w14:textId="77777777" w:rsidR="00992D77" w:rsidRPr="009F3BDA" w:rsidRDefault="00992D77" w:rsidP="009A369B">
      <w:pPr>
        <w:pStyle w:val="EW"/>
        <w:ind w:left="2268" w:hanging="1984"/>
        <w:rPr>
          <w:noProof/>
        </w:rPr>
      </w:pPr>
      <w:r w:rsidRPr="009F3BDA">
        <w:rPr>
          <w:noProof/>
        </w:rPr>
        <w:t>eIMTA-RNTI</w:t>
      </w:r>
      <w:r w:rsidRPr="009F3BDA">
        <w:rPr>
          <w:noProof/>
        </w:rPr>
        <w:tab/>
        <w:t>Enhanced Interference Management and Traffic Adaptation - RNTI</w:t>
      </w:r>
    </w:p>
    <w:p w14:paraId="1D0827FE" w14:textId="77777777" w:rsidR="00ED2C6E" w:rsidRPr="009F3BDA" w:rsidRDefault="00ED2C6E" w:rsidP="009A369B">
      <w:pPr>
        <w:pStyle w:val="EW"/>
        <w:ind w:left="2268" w:hanging="1984"/>
        <w:rPr>
          <w:noProof/>
        </w:rPr>
      </w:pPr>
      <w:r w:rsidRPr="009F3BDA">
        <w:rPr>
          <w:noProof/>
        </w:rPr>
        <w:t>E-UTRA</w:t>
      </w:r>
      <w:r w:rsidRPr="009F3BDA">
        <w:rPr>
          <w:noProof/>
        </w:rPr>
        <w:tab/>
        <w:t>Evolved UMTS Terrestrial Radio Access</w:t>
      </w:r>
    </w:p>
    <w:p w14:paraId="1D0827FF" w14:textId="77777777" w:rsidR="00A30C57" w:rsidRPr="009F3BDA" w:rsidRDefault="00ED2C6E" w:rsidP="009A369B">
      <w:pPr>
        <w:pStyle w:val="EW"/>
        <w:ind w:left="2268" w:hanging="1984"/>
        <w:rPr>
          <w:noProof/>
          <w:lang w:eastAsia="zh-CN"/>
        </w:rPr>
      </w:pPr>
      <w:r w:rsidRPr="009F3BDA">
        <w:rPr>
          <w:noProof/>
        </w:rPr>
        <w:t>E-UTRAN</w:t>
      </w:r>
      <w:r w:rsidRPr="009F3BDA">
        <w:rPr>
          <w:noProof/>
        </w:rPr>
        <w:tab/>
        <w:t>Evolved UMTS Terrestrial Radio Access Network</w:t>
      </w:r>
    </w:p>
    <w:p w14:paraId="1D082800" w14:textId="77777777" w:rsidR="00ED2C6E" w:rsidRPr="009F3BDA" w:rsidRDefault="00A30C57" w:rsidP="009A369B">
      <w:pPr>
        <w:pStyle w:val="EW"/>
        <w:ind w:left="2268" w:hanging="1984"/>
        <w:rPr>
          <w:noProof/>
        </w:rPr>
      </w:pPr>
      <w:r w:rsidRPr="009F3BDA">
        <w:rPr>
          <w:rFonts w:eastAsia="MS Mincho"/>
          <w:lang w:eastAsia="zh-CN"/>
        </w:rPr>
        <w:t>G-RNTI</w:t>
      </w:r>
      <w:r w:rsidRPr="009F3BDA">
        <w:rPr>
          <w:lang w:eastAsia="zh-CN"/>
        </w:rPr>
        <w:tab/>
      </w:r>
      <w:r w:rsidRPr="009F3BDA">
        <w:rPr>
          <w:rFonts w:eastAsia="MS Mincho"/>
          <w:lang w:eastAsia="zh-CN"/>
        </w:rPr>
        <w:t>Group RNTI</w:t>
      </w:r>
    </w:p>
    <w:p w14:paraId="1D082801" w14:textId="77777777" w:rsidR="007540A7" w:rsidRPr="009F3BDA" w:rsidRDefault="007540A7" w:rsidP="009A369B">
      <w:pPr>
        <w:pStyle w:val="EW"/>
        <w:ind w:left="2268" w:hanging="1984"/>
        <w:rPr>
          <w:noProof/>
        </w:rPr>
      </w:pPr>
      <w:r w:rsidRPr="009F3BDA">
        <w:rPr>
          <w:noProof/>
        </w:rPr>
        <w:t>H-SFN</w:t>
      </w:r>
      <w:r w:rsidRPr="009F3BDA">
        <w:rPr>
          <w:noProof/>
        </w:rPr>
        <w:tab/>
        <w:t>Hyper SFN</w:t>
      </w:r>
    </w:p>
    <w:p w14:paraId="1D082802" w14:textId="77777777" w:rsidR="00CB6BF9" w:rsidRPr="009F3BDA" w:rsidRDefault="00ED2C6E" w:rsidP="009A369B">
      <w:pPr>
        <w:pStyle w:val="EW"/>
        <w:ind w:left="2268" w:hanging="1984"/>
        <w:rPr>
          <w:noProof/>
        </w:rPr>
      </w:pPr>
      <w:r w:rsidRPr="009F3BDA">
        <w:rPr>
          <w:noProof/>
        </w:rPr>
        <w:t>MAC</w:t>
      </w:r>
      <w:r w:rsidRPr="009F3BDA">
        <w:rPr>
          <w:noProof/>
        </w:rPr>
        <w:tab/>
        <w:t>Medium Access Control</w:t>
      </w:r>
    </w:p>
    <w:p w14:paraId="1D082803" w14:textId="77777777" w:rsidR="00ED2C6E" w:rsidRPr="009F3BDA" w:rsidRDefault="00CB6BF9" w:rsidP="009A369B">
      <w:pPr>
        <w:pStyle w:val="EW"/>
        <w:ind w:left="2268" w:hanging="1984"/>
        <w:rPr>
          <w:noProof/>
        </w:rPr>
      </w:pPr>
      <w:r w:rsidRPr="009F3BDA">
        <w:rPr>
          <w:noProof/>
        </w:rPr>
        <w:t>MCG</w:t>
      </w:r>
      <w:r w:rsidRPr="009F3BDA">
        <w:rPr>
          <w:noProof/>
        </w:rPr>
        <w:tab/>
        <w:t>Master Cell Group</w:t>
      </w:r>
    </w:p>
    <w:p w14:paraId="1D082804" w14:textId="77777777" w:rsidR="003B526F" w:rsidRPr="009F3BDA" w:rsidRDefault="00304E14" w:rsidP="009A369B">
      <w:pPr>
        <w:pStyle w:val="EW"/>
        <w:ind w:left="2268" w:hanging="1984"/>
        <w:rPr>
          <w:noProof/>
        </w:rPr>
      </w:pPr>
      <w:r w:rsidRPr="009F3BDA">
        <w:rPr>
          <w:noProof/>
        </w:rPr>
        <w:t>M-RNTI</w:t>
      </w:r>
      <w:r w:rsidRPr="009F3BDA">
        <w:rPr>
          <w:noProof/>
        </w:rPr>
        <w:tab/>
        <w:t>MBMS RNTI</w:t>
      </w:r>
    </w:p>
    <w:p w14:paraId="1D082805" w14:textId="77777777" w:rsidR="00304E14" w:rsidRPr="009F3BDA" w:rsidRDefault="003B526F" w:rsidP="009A369B">
      <w:pPr>
        <w:pStyle w:val="EW"/>
        <w:ind w:left="2268" w:hanging="1984"/>
        <w:rPr>
          <w:noProof/>
        </w:rPr>
      </w:pPr>
      <w:r w:rsidRPr="009F3BDA">
        <w:rPr>
          <w:noProof/>
        </w:rPr>
        <w:t>MPDCCH</w:t>
      </w:r>
      <w:r w:rsidRPr="009F3BDA">
        <w:rPr>
          <w:noProof/>
        </w:rPr>
        <w:tab/>
      </w:r>
      <w:r w:rsidR="00524006" w:rsidRPr="009F3BDA">
        <w:rPr>
          <w:noProof/>
        </w:rPr>
        <w:t xml:space="preserve">MTC </w:t>
      </w:r>
      <w:r w:rsidRPr="009F3BDA">
        <w:rPr>
          <w:noProof/>
        </w:rPr>
        <w:t>Physical Downlink Control Channel</w:t>
      </w:r>
    </w:p>
    <w:p w14:paraId="1D082806" w14:textId="77777777" w:rsidR="00FA6010" w:rsidRPr="009F3BDA" w:rsidRDefault="00E51243" w:rsidP="009A369B">
      <w:pPr>
        <w:pStyle w:val="EW"/>
        <w:ind w:left="2268" w:hanging="1984"/>
      </w:pPr>
      <w:r w:rsidRPr="009F3BDA">
        <w:rPr>
          <w:noProof/>
        </w:rPr>
        <w:t>LCG</w:t>
      </w:r>
      <w:r w:rsidRPr="009F3BDA">
        <w:rPr>
          <w:noProof/>
        </w:rPr>
        <w:tab/>
        <w:t>Logical Channel Group</w:t>
      </w:r>
    </w:p>
    <w:p w14:paraId="1D082807" w14:textId="77777777" w:rsidR="00FA6010" w:rsidRPr="009F3BDA" w:rsidRDefault="00FA6010" w:rsidP="009A369B">
      <w:pPr>
        <w:pStyle w:val="EW"/>
        <w:ind w:left="2268" w:hanging="1984"/>
      </w:pPr>
      <w:r w:rsidRPr="009F3BDA">
        <w:t>NB-IoT</w:t>
      </w:r>
      <w:r w:rsidRPr="009F3BDA">
        <w:tab/>
        <w:t>Narrow Band Internet of Things</w:t>
      </w:r>
    </w:p>
    <w:p w14:paraId="1D082808" w14:textId="77777777" w:rsidR="00FA6010" w:rsidRPr="009F3BDA" w:rsidRDefault="00FA6010" w:rsidP="009A369B">
      <w:pPr>
        <w:pStyle w:val="EW"/>
        <w:ind w:left="2268" w:hanging="1984"/>
      </w:pPr>
      <w:r w:rsidRPr="009F3BDA">
        <w:t>NPDCCH</w:t>
      </w:r>
      <w:r w:rsidRPr="009F3BDA">
        <w:tab/>
        <w:t>Narrowband Physical Downlink Control Channel</w:t>
      </w:r>
    </w:p>
    <w:p w14:paraId="1D082809" w14:textId="77777777" w:rsidR="00201572" w:rsidRPr="009F3BDA" w:rsidRDefault="00201572" w:rsidP="009A369B">
      <w:pPr>
        <w:pStyle w:val="EW"/>
        <w:ind w:left="2268" w:hanging="1984"/>
        <w:rPr>
          <w:noProof/>
          <w:lang w:eastAsia="zh-TW"/>
        </w:rPr>
      </w:pPr>
      <w:r w:rsidRPr="009F3BDA">
        <w:rPr>
          <w:lang w:eastAsia="zh-TW"/>
        </w:rPr>
        <w:t>NP</w:t>
      </w:r>
      <w:r w:rsidRPr="009F3BDA">
        <w:rPr>
          <w:lang w:eastAsia="zh-CN"/>
        </w:rPr>
        <w:t>D</w:t>
      </w:r>
      <w:r w:rsidRPr="009F3BDA">
        <w:rPr>
          <w:lang w:eastAsia="zh-TW"/>
        </w:rPr>
        <w:t>SCH</w:t>
      </w:r>
      <w:r w:rsidRPr="009F3BDA">
        <w:rPr>
          <w:noProof/>
        </w:rPr>
        <w:tab/>
      </w:r>
      <w:r w:rsidRPr="009F3BDA">
        <w:rPr>
          <w:lang w:eastAsia="zh-CN"/>
        </w:rPr>
        <w:t>Narrowband Physical Downlink Shared channel</w:t>
      </w:r>
    </w:p>
    <w:p w14:paraId="1D08280A" w14:textId="77777777" w:rsidR="00F95DD3" w:rsidRPr="009F3BDA" w:rsidRDefault="00FA6010" w:rsidP="009A369B">
      <w:pPr>
        <w:pStyle w:val="EW"/>
        <w:ind w:left="2268" w:hanging="1984"/>
        <w:rPr>
          <w:noProof/>
        </w:rPr>
      </w:pPr>
      <w:r w:rsidRPr="009F3BDA">
        <w:t>NPRACH</w:t>
      </w:r>
      <w:r w:rsidRPr="009F3BDA">
        <w:tab/>
        <w:t>Narrowband Physical Random Access Control Channel</w:t>
      </w:r>
    </w:p>
    <w:p w14:paraId="1D08280B" w14:textId="77777777" w:rsidR="00201572" w:rsidRPr="009F3BDA" w:rsidRDefault="00201572" w:rsidP="009A369B">
      <w:pPr>
        <w:pStyle w:val="EW"/>
        <w:ind w:left="2268" w:hanging="1984"/>
        <w:rPr>
          <w:noProof/>
          <w:lang w:eastAsia="zh-TW"/>
        </w:rPr>
      </w:pPr>
      <w:r w:rsidRPr="009F3BDA">
        <w:rPr>
          <w:lang w:eastAsia="zh-TW"/>
        </w:rPr>
        <w:t>NPUSCH</w:t>
      </w:r>
      <w:r w:rsidRPr="009F3BDA">
        <w:rPr>
          <w:noProof/>
        </w:rPr>
        <w:tab/>
      </w:r>
      <w:r w:rsidRPr="009F3BDA">
        <w:rPr>
          <w:lang w:eastAsia="zh-CN"/>
        </w:rPr>
        <w:t>Narrowband Physical Uplink Shared channel</w:t>
      </w:r>
    </w:p>
    <w:p w14:paraId="1D08280C" w14:textId="77777777" w:rsidR="00CB6BF9" w:rsidRPr="009F3BDA" w:rsidRDefault="00F95DD3" w:rsidP="009A369B">
      <w:pPr>
        <w:pStyle w:val="EW"/>
        <w:ind w:left="2268" w:hanging="1984"/>
        <w:rPr>
          <w:noProof/>
        </w:rPr>
      </w:pPr>
      <w:r w:rsidRPr="009F3BDA">
        <w:rPr>
          <w:noProof/>
        </w:rPr>
        <w:t>PCell</w:t>
      </w:r>
      <w:r w:rsidRPr="009F3BDA">
        <w:rPr>
          <w:noProof/>
        </w:rPr>
        <w:tab/>
        <w:t>Primary Cell</w:t>
      </w:r>
    </w:p>
    <w:p w14:paraId="1D08280D" w14:textId="77777777" w:rsidR="00E51243" w:rsidRPr="009F3BDA" w:rsidRDefault="00CB6BF9" w:rsidP="009A369B">
      <w:pPr>
        <w:pStyle w:val="EW"/>
        <w:ind w:left="2268" w:hanging="1984"/>
        <w:rPr>
          <w:noProof/>
        </w:rPr>
      </w:pPr>
      <w:r w:rsidRPr="009F3BDA">
        <w:rPr>
          <w:noProof/>
        </w:rPr>
        <w:t>PSCell</w:t>
      </w:r>
      <w:r w:rsidRPr="009F3BDA">
        <w:rPr>
          <w:noProof/>
        </w:rPr>
        <w:tab/>
        <w:t>Primary Secondary Cell</w:t>
      </w:r>
    </w:p>
    <w:p w14:paraId="1D08280E" w14:textId="77777777" w:rsidR="00ED2C6E" w:rsidRPr="009F3BDA" w:rsidRDefault="00ED2C6E" w:rsidP="009A369B">
      <w:pPr>
        <w:pStyle w:val="EW"/>
        <w:ind w:left="2268" w:hanging="1984"/>
        <w:rPr>
          <w:noProof/>
        </w:rPr>
      </w:pPr>
      <w:r w:rsidRPr="009F3BDA">
        <w:rPr>
          <w:noProof/>
        </w:rPr>
        <w:t>PHR</w:t>
      </w:r>
      <w:r w:rsidRPr="009F3BDA">
        <w:rPr>
          <w:noProof/>
        </w:rPr>
        <w:tab/>
        <w:t>Power Headroom Report</w:t>
      </w:r>
    </w:p>
    <w:p w14:paraId="1D08280F" w14:textId="77777777" w:rsidR="00E466E9" w:rsidRPr="009F3BDA" w:rsidRDefault="00C16DF3" w:rsidP="009A369B">
      <w:pPr>
        <w:pStyle w:val="EW"/>
        <w:ind w:left="2268" w:hanging="1984"/>
        <w:rPr>
          <w:noProof/>
        </w:rPr>
      </w:pPr>
      <w:r w:rsidRPr="009F3BDA">
        <w:rPr>
          <w:noProof/>
        </w:rPr>
        <w:t>PMI</w:t>
      </w:r>
      <w:r w:rsidRPr="009F3BDA">
        <w:rPr>
          <w:noProof/>
        </w:rPr>
        <w:tab/>
        <w:t>Precoding Matrix Index</w:t>
      </w:r>
    </w:p>
    <w:p w14:paraId="1D082810" w14:textId="77777777" w:rsidR="00C16DF3" w:rsidRPr="009F3BDA" w:rsidRDefault="00E466E9" w:rsidP="009A369B">
      <w:pPr>
        <w:pStyle w:val="EW"/>
        <w:ind w:left="2268" w:hanging="1984"/>
        <w:rPr>
          <w:noProof/>
        </w:rPr>
      </w:pPr>
      <w:r w:rsidRPr="009F3BDA">
        <w:rPr>
          <w:noProof/>
        </w:rPr>
        <w:t>PPPP</w:t>
      </w:r>
      <w:r w:rsidRPr="009F3BDA">
        <w:rPr>
          <w:noProof/>
        </w:rPr>
        <w:tab/>
        <w:t>ProSe Per-Packet Priority</w:t>
      </w:r>
    </w:p>
    <w:p w14:paraId="1D082811" w14:textId="77777777" w:rsidR="00772EEF" w:rsidRPr="009F3BDA" w:rsidRDefault="00ED2C6E" w:rsidP="009A369B">
      <w:pPr>
        <w:pStyle w:val="EW"/>
        <w:ind w:left="2268" w:hanging="1984"/>
        <w:rPr>
          <w:noProof/>
        </w:rPr>
      </w:pPr>
      <w:r w:rsidRPr="009F3BDA">
        <w:rPr>
          <w:noProof/>
        </w:rPr>
        <w:t>P-RNTI</w:t>
      </w:r>
      <w:r w:rsidRPr="009F3BDA">
        <w:rPr>
          <w:noProof/>
        </w:rPr>
        <w:tab/>
        <w:t>Paging RNTI</w:t>
      </w:r>
    </w:p>
    <w:p w14:paraId="1D082812" w14:textId="77777777" w:rsidR="00911809" w:rsidRPr="009F3BDA" w:rsidRDefault="00772EEF" w:rsidP="009A369B">
      <w:pPr>
        <w:pStyle w:val="EW"/>
        <w:ind w:left="2268" w:hanging="1984"/>
        <w:rPr>
          <w:noProof/>
        </w:rPr>
      </w:pPr>
      <w:r w:rsidRPr="009F3BDA">
        <w:rPr>
          <w:noProof/>
        </w:rPr>
        <w:t>ProSe</w:t>
      </w:r>
      <w:r w:rsidRPr="009F3BDA">
        <w:rPr>
          <w:noProof/>
        </w:rPr>
        <w:tab/>
        <w:t>Proximity-based Services</w:t>
      </w:r>
    </w:p>
    <w:p w14:paraId="1D082813" w14:textId="77777777" w:rsidR="00402BA0" w:rsidRPr="009F3BDA" w:rsidRDefault="00911809" w:rsidP="009A369B">
      <w:pPr>
        <w:pStyle w:val="EW"/>
        <w:ind w:left="2268" w:hanging="1984"/>
        <w:rPr>
          <w:noProof/>
        </w:rPr>
      </w:pPr>
      <w:r w:rsidRPr="009F3BDA">
        <w:rPr>
          <w:noProof/>
        </w:rPr>
        <w:t>pTAG</w:t>
      </w:r>
      <w:r w:rsidRPr="009F3BDA">
        <w:rPr>
          <w:noProof/>
        </w:rPr>
        <w:tab/>
        <w:t>Primary Timing Advance Group</w:t>
      </w:r>
    </w:p>
    <w:p w14:paraId="1D082814" w14:textId="77777777" w:rsidR="00ED2C6E" w:rsidRPr="009F3BDA" w:rsidRDefault="00402BA0" w:rsidP="009A369B">
      <w:pPr>
        <w:pStyle w:val="EW"/>
        <w:ind w:left="2268" w:hanging="1984"/>
        <w:rPr>
          <w:noProof/>
        </w:rPr>
      </w:pPr>
      <w:r w:rsidRPr="009F3BDA">
        <w:rPr>
          <w:noProof/>
        </w:rPr>
        <w:t>PTI</w:t>
      </w:r>
      <w:r w:rsidRPr="009F3BDA">
        <w:rPr>
          <w:noProof/>
        </w:rPr>
        <w:tab/>
        <w:t>Precoding Type Indicator</w:t>
      </w:r>
    </w:p>
    <w:p w14:paraId="1D082815" w14:textId="77777777" w:rsidR="00ED2C6E" w:rsidRPr="009F3BDA" w:rsidRDefault="00ED2C6E" w:rsidP="009A369B">
      <w:pPr>
        <w:pStyle w:val="EW"/>
        <w:ind w:left="2268" w:hanging="1984"/>
        <w:rPr>
          <w:noProof/>
        </w:rPr>
      </w:pPr>
      <w:r w:rsidRPr="009F3BDA">
        <w:rPr>
          <w:noProof/>
        </w:rPr>
        <w:t>RA-RNTI</w:t>
      </w:r>
      <w:r w:rsidRPr="009F3BDA">
        <w:rPr>
          <w:noProof/>
        </w:rPr>
        <w:tab/>
        <w:t>Random Access RNTI</w:t>
      </w:r>
    </w:p>
    <w:p w14:paraId="1D082816" w14:textId="77777777" w:rsidR="00F924C5" w:rsidRPr="009F3BDA" w:rsidRDefault="00F924C5" w:rsidP="009A369B">
      <w:pPr>
        <w:pStyle w:val="EW"/>
        <w:ind w:left="2268" w:hanging="1984"/>
        <w:rPr>
          <w:noProof/>
        </w:rPr>
      </w:pPr>
      <w:r w:rsidRPr="009F3BDA">
        <w:t>RAI</w:t>
      </w:r>
      <w:r w:rsidRPr="009F3BDA">
        <w:tab/>
        <w:t>Release Assistance Indication</w:t>
      </w:r>
    </w:p>
    <w:p w14:paraId="1D082817" w14:textId="77777777" w:rsidR="00C16DF3" w:rsidRPr="009F3BDA" w:rsidRDefault="00C16DF3" w:rsidP="009A369B">
      <w:pPr>
        <w:pStyle w:val="EW"/>
        <w:ind w:left="2268" w:hanging="1984"/>
        <w:rPr>
          <w:noProof/>
        </w:rPr>
      </w:pPr>
      <w:r w:rsidRPr="009F3BDA">
        <w:rPr>
          <w:noProof/>
        </w:rPr>
        <w:t>RI</w:t>
      </w:r>
      <w:r w:rsidRPr="009F3BDA">
        <w:rPr>
          <w:noProof/>
        </w:rPr>
        <w:tab/>
        <w:t>Rank Indicator</w:t>
      </w:r>
    </w:p>
    <w:p w14:paraId="1D082818" w14:textId="77777777" w:rsidR="000E33D3" w:rsidRPr="009F3BDA" w:rsidRDefault="000E33D3" w:rsidP="009A369B">
      <w:pPr>
        <w:pStyle w:val="EW"/>
        <w:ind w:left="2268" w:hanging="1984"/>
        <w:rPr>
          <w:noProof/>
        </w:rPr>
      </w:pPr>
      <w:r w:rsidRPr="009F3BDA">
        <w:rPr>
          <w:noProof/>
        </w:rPr>
        <w:t>RN</w:t>
      </w:r>
      <w:r w:rsidRPr="009F3BDA">
        <w:rPr>
          <w:noProof/>
        </w:rPr>
        <w:tab/>
        <w:t>Relay Node</w:t>
      </w:r>
    </w:p>
    <w:p w14:paraId="1D082819" w14:textId="77777777" w:rsidR="00ED2C6E" w:rsidRPr="009F3BDA" w:rsidRDefault="00ED2C6E" w:rsidP="009A369B">
      <w:pPr>
        <w:pStyle w:val="EW"/>
        <w:ind w:left="2268" w:hanging="1984"/>
        <w:rPr>
          <w:noProof/>
        </w:rPr>
      </w:pPr>
      <w:r w:rsidRPr="009F3BDA">
        <w:rPr>
          <w:noProof/>
        </w:rPr>
        <w:t>RNTI</w:t>
      </w:r>
      <w:r w:rsidRPr="009F3BDA">
        <w:rPr>
          <w:noProof/>
        </w:rPr>
        <w:tab/>
        <w:t>Radio Network Temporary Identifier</w:t>
      </w:r>
    </w:p>
    <w:p w14:paraId="1D08281A" w14:textId="77777777" w:rsidR="00E466E9" w:rsidRPr="009F3BDA" w:rsidRDefault="00F95DD3" w:rsidP="009A369B">
      <w:pPr>
        <w:pStyle w:val="EW"/>
        <w:ind w:left="2268" w:hanging="1984"/>
        <w:rPr>
          <w:noProof/>
        </w:rPr>
      </w:pPr>
      <w:r w:rsidRPr="009F3BDA">
        <w:rPr>
          <w:noProof/>
        </w:rPr>
        <w:t>SCell</w:t>
      </w:r>
      <w:r w:rsidRPr="009F3BDA">
        <w:rPr>
          <w:noProof/>
        </w:rPr>
        <w:tab/>
        <w:t>Secondary Cell</w:t>
      </w:r>
    </w:p>
    <w:p w14:paraId="1D08281B" w14:textId="77777777" w:rsidR="00CB6BF9" w:rsidRPr="009F3BDA" w:rsidRDefault="00E466E9" w:rsidP="009A369B">
      <w:pPr>
        <w:pStyle w:val="EW"/>
        <w:ind w:left="2268" w:hanging="1984"/>
        <w:rPr>
          <w:noProof/>
        </w:rPr>
      </w:pPr>
      <w:r w:rsidRPr="009F3BDA">
        <w:rPr>
          <w:noProof/>
        </w:rPr>
        <w:t>SC-FDM</w:t>
      </w:r>
      <w:r w:rsidRPr="009F3BDA">
        <w:rPr>
          <w:noProof/>
        </w:rPr>
        <w:tab/>
        <w:t>Single-Carrier Frequency Division Multiplexing</w:t>
      </w:r>
    </w:p>
    <w:p w14:paraId="1D08281C" w14:textId="77777777" w:rsidR="00F95DD3" w:rsidRPr="009F3BDA" w:rsidRDefault="00CB6BF9" w:rsidP="009A369B">
      <w:pPr>
        <w:pStyle w:val="EW"/>
        <w:ind w:left="2268" w:hanging="1984"/>
        <w:rPr>
          <w:noProof/>
        </w:rPr>
      </w:pPr>
      <w:r w:rsidRPr="009F3BDA">
        <w:rPr>
          <w:noProof/>
        </w:rPr>
        <w:t>SCG</w:t>
      </w:r>
      <w:r w:rsidRPr="009F3BDA">
        <w:rPr>
          <w:noProof/>
        </w:rPr>
        <w:tab/>
        <w:t>Secondary Cell Group</w:t>
      </w:r>
    </w:p>
    <w:p w14:paraId="1D08281D" w14:textId="77777777" w:rsidR="00A30C57" w:rsidRPr="009F3BDA" w:rsidRDefault="00772EEF" w:rsidP="009A369B">
      <w:pPr>
        <w:pStyle w:val="EW"/>
        <w:ind w:left="2268" w:hanging="1984"/>
        <w:rPr>
          <w:noProof/>
        </w:rPr>
      </w:pPr>
      <w:r w:rsidRPr="009F3BDA">
        <w:rPr>
          <w:noProof/>
        </w:rPr>
        <w:t>SCI</w:t>
      </w:r>
      <w:r w:rsidRPr="009F3BDA">
        <w:rPr>
          <w:noProof/>
        </w:rPr>
        <w:tab/>
        <w:t>Sidelink Control Information</w:t>
      </w:r>
    </w:p>
    <w:p w14:paraId="1D08281E" w14:textId="77777777" w:rsidR="00A30C57" w:rsidRPr="009F3BDA" w:rsidRDefault="00A30C57" w:rsidP="009A369B">
      <w:pPr>
        <w:pStyle w:val="EW"/>
        <w:ind w:left="2268" w:hanging="1984"/>
        <w:rPr>
          <w:noProof/>
          <w:lang w:eastAsia="zh-CN"/>
        </w:rPr>
      </w:pPr>
      <w:r w:rsidRPr="009F3BDA">
        <w:rPr>
          <w:rFonts w:eastAsia="MS Mincho"/>
        </w:rPr>
        <w:t>SC-</w:t>
      </w:r>
      <w:r w:rsidRPr="009F3BDA">
        <w:rPr>
          <w:lang w:eastAsia="zh-CN"/>
        </w:rPr>
        <w:t>N-RNTI</w:t>
      </w:r>
      <w:r w:rsidRPr="009F3BDA">
        <w:rPr>
          <w:rFonts w:eastAsia="MS Mincho"/>
        </w:rPr>
        <w:tab/>
        <w:t xml:space="preserve">Single Cell </w:t>
      </w:r>
      <w:r w:rsidRPr="009F3BDA">
        <w:rPr>
          <w:noProof/>
        </w:rPr>
        <w:t>Notification RNTI</w:t>
      </w:r>
    </w:p>
    <w:p w14:paraId="1D08281F" w14:textId="77777777" w:rsidR="00A30C57" w:rsidRPr="009F3BDA" w:rsidRDefault="00A30C57" w:rsidP="009A369B">
      <w:pPr>
        <w:pStyle w:val="EW"/>
        <w:ind w:left="2268" w:hanging="1984"/>
        <w:rPr>
          <w:noProof/>
          <w:lang w:eastAsia="zh-CN"/>
        </w:rPr>
      </w:pPr>
      <w:r w:rsidRPr="009F3BDA">
        <w:rPr>
          <w:rFonts w:eastAsia="MS Mincho"/>
        </w:rPr>
        <w:t>SC-PTM</w:t>
      </w:r>
      <w:r w:rsidRPr="009F3BDA">
        <w:rPr>
          <w:rFonts w:eastAsia="MS Mincho"/>
        </w:rPr>
        <w:tab/>
        <w:t>Single Cell Point to Multipoint</w:t>
      </w:r>
    </w:p>
    <w:p w14:paraId="1D082820" w14:textId="77777777" w:rsidR="0097342E" w:rsidRPr="009F3BDA" w:rsidRDefault="00A30C57" w:rsidP="009A369B">
      <w:pPr>
        <w:pStyle w:val="EW"/>
        <w:ind w:left="2268" w:hanging="1984"/>
        <w:rPr>
          <w:noProof/>
          <w:lang w:eastAsia="zh-CN"/>
        </w:rPr>
      </w:pPr>
      <w:r w:rsidRPr="009F3BDA">
        <w:rPr>
          <w:noProof/>
        </w:rPr>
        <w:t>SC-RNTI</w:t>
      </w:r>
      <w:r w:rsidRPr="009F3BDA">
        <w:rPr>
          <w:noProof/>
        </w:rPr>
        <w:tab/>
        <w:t>S</w:t>
      </w:r>
      <w:r w:rsidRPr="009F3BDA">
        <w:rPr>
          <w:noProof/>
          <w:lang w:eastAsia="zh-CN"/>
        </w:rPr>
        <w:t>ingle Cell RNTI</w:t>
      </w:r>
    </w:p>
    <w:p w14:paraId="1D082821" w14:textId="77777777" w:rsidR="00772EEF" w:rsidRPr="009F3BDA" w:rsidRDefault="00ED2C6E" w:rsidP="009A369B">
      <w:pPr>
        <w:pStyle w:val="EW"/>
        <w:ind w:left="2268" w:hanging="1984"/>
        <w:rPr>
          <w:noProof/>
        </w:rPr>
      </w:pPr>
      <w:r w:rsidRPr="009F3BDA">
        <w:rPr>
          <w:noProof/>
        </w:rPr>
        <w:t>SI-RNTI</w:t>
      </w:r>
      <w:r w:rsidRPr="009F3BDA">
        <w:rPr>
          <w:noProof/>
        </w:rPr>
        <w:tab/>
        <w:t>System Information RNTI</w:t>
      </w:r>
    </w:p>
    <w:p w14:paraId="1D082822" w14:textId="77777777" w:rsidR="00772EEF" w:rsidRPr="009F3BDA" w:rsidRDefault="00772EEF" w:rsidP="009A369B">
      <w:pPr>
        <w:pStyle w:val="EW"/>
        <w:ind w:left="2268" w:hanging="1984"/>
        <w:rPr>
          <w:noProof/>
        </w:rPr>
      </w:pPr>
      <w:r w:rsidRPr="009F3BDA">
        <w:rPr>
          <w:noProof/>
        </w:rPr>
        <w:t>SL</w:t>
      </w:r>
      <w:r w:rsidRPr="009F3BDA">
        <w:rPr>
          <w:noProof/>
        </w:rPr>
        <w:tab/>
        <w:t>Sidelink</w:t>
      </w:r>
    </w:p>
    <w:p w14:paraId="1D082823" w14:textId="77777777" w:rsidR="00B3680C" w:rsidRPr="009F3BDA" w:rsidRDefault="00772EEF" w:rsidP="009A369B">
      <w:pPr>
        <w:pStyle w:val="EW"/>
        <w:ind w:left="2268" w:hanging="1984"/>
        <w:rPr>
          <w:noProof/>
        </w:rPr>
      </w:pPr>
      <w:r w:rsidRPr="009F3BDA">
        <w:rPr>
          <w:noProof/>
        </w:rPr>
        <w:lastRenderedPageBreak/>
        <w:t>SL-RNTI</w:t>
      </w:r>
      <w:r w:rsidRPr="009F3BDA">
        <w:rPr>
          <w:noProof/>
        </w:rPr>
        <w:tab/>
        <w:t>Sidelink RNTI</w:t>
      </w:r>
    </w:p>
    <w:p w14:paraId="1D082824" w14:textId="77777777" w:rsidR="00ED2C6E" w:rsidRPr="009F3BDA" w:rsidRDefault="00AD562B" w:rsidP="009A369B">
      <w:pPr>
        <w:pStyle w:val="EW"/>
        <w:ind w:left="2268" w:hanging="1984"/>
        <w:rPr>
          <w:noProof/>
        </w:rPr>
      </w:pPr>
      <w:r w:rsidRPr="009F3BDA">
        <w:rPr>
          <w:noProof/>
        </w:rPr>
        <w:t>SL-</w:t>
      </w:r>
      <w:r w:rsidRPr="009F3BDA">
        <w:rPr>
          <w:noProof/>
          <w:lang w:eastAsia="zh-CN"/>
        </w:rPr>
        <w:t>V</w:t>
      </w:r>
      <w:r w:rsidRPr="009F3BDA">
        <w:rPr>
          <w:noProof/>
        </w:rPr>
        <w:t>-RNTI</w:t>
      </w:r>
      <w:r w:rsidRPr="009F3BDA">
        <w:rPr>
          <w:noProof/>
        </w:rPr>
        <w:tab/>
        <w:t xml:space="preserve">Sidelink </w:t>
      </w:r>
      <w:r w:rsidRPr="009F3BDA">
        <w:rPr>
          <w:noProof/>
          <w:lang w:eastAsia="zh-CN"/>
        </w:rPr>
        <w:t>V2X</w:t>
      </w:r>
      <w:r w:rsidRPr="009F3BDA">
        <w:rPr>
          <w:noProof/>
        </w:rPr>
        <w:t xml:space="preserve"> RNTI</w:t>
      </w:r>
    </w:p>
    <w:p w14:paraId="1D082825" w14:textId="77777777" w:rsidR="00ED2C6E" w:rsidRPr="009F3BDA" w:rsidRDefault="00ED2C6E" w:rsidP="009A369B">
      <w:pPr>
        <w:pStyle w:val="EW"/>
        <w:ind w:left="2268" w:hanging="1984"/>
        <w:rPr>
          <w:noProof/>
        </w:rPr>
      </w:pPr>
      <w:r w:rsidRPr="009F3BDA">
        <w:rPr>
          <w:noProof/>
        </w:rPr>
        <w:t>SR</w:t>
      </w:r>
      <w:r w:rsidRPr="009F3BDA">
        <w:rPr>
          <w:noProof/>
        </w:rPr>
        <w:tab/>
        <w:t>Scheduling Request</w:t>
      </w:r>
    </w:p>
    <w:p w14:paraId="1D082826" w14:textId="77777777" w:rsidR="00CB6BF9" w:rsidRPr="009F3BDA" w:rsidRDefault="00ED2C6E" w:rsidP="009A369B">
      <w:pPr>
        <w:pStyle w:val="EW"/>
        <w:ind w:left="2268" w:hanging="1984"/>
        <w:rPr>
          <w:noProof/>
        </w:rPr>
      </w:pPr>
      <w:r w:rsidRPr="009F3BDA">
        <w:rPr>
          <w:noProof/>
        </w:rPr>
        <w:t>SRS</w:t>
      </w:r>
      <w:r w:rsidRPr="009F3BDA">
        <w:rPr>
          <w:noProof/>
        </w:rPr>
        <w:tab/>
        <w:t>Sounding Reference Symbols</w:t>
      </w:r>
    </w:p>
    <w:p w14:paraId="1D082827" w14:textId="77777777" w:rsidR="00AD562B" w:rsidRPr="009F3BDA" w:rsidRDefault="00AD562B" w:rsidP="009A369B">
      <w:pPr>
        <w:pStyle w:val="EW"/>
        <w:ind w:left="2268" w:hanging="1984"/>
        <w:rPr>
          <w:noProof/>
        </w:rPr>
      </w:pPr>
      <w:r w:rsidRPr="009F3BDA">
        <w:rPr>
          <w:noProof/>
        </w:rPr>
        <w:t>SRS-TPC-RNTI</w:t>
      </w:r>
      <w:r w:rsidRPr="009F3BDA">
        <w:rPr>
          <w:noProof/>
        </w:rPr>
        <w:tab/>
        <w:t>Sounding Reference Symbols-Transmit Power Control-RNTI</w:t>
      </w:r>
    </w:p>
    <w:p w14:paraId="1D082828" w14:textId="77777777" w:rsidR="00911809" w:rsidRPr="009F3BDA" w:rsidRDefault="00CB6BF9" w:rsidP="009A369B">
      <w:pPr>
        <w:pStyle w:val="EW"/>
        <w:ind w:left="2268" w:hanging="1984"/>
        <w:rPr>
          <w:noProof/>
        </w:rPr>
      </w:pPr>
      <w:r w:rsidRPr="009F3BDA">
        <w:rPr>
          <w:noProof/>
        </w:rPr>
        <w:t>SpCell</w:t>
      </w:r>
      <w:r w:rsidRPr="009F3BDA">
        <w:rPr>
          <w:noProof/>
        </w:rPr>
        <w:tab/>
        <w:t>Special Cell</w:t>
      </w:r>
    </w:p>
    <w:p w14:paraId="1D082829" w14:textId="77777777" w:rsidR="00911809" w:rsidRPr="009F3BDA" w:rsidRDefault="00911809" w:rsidP="009A369B">
      <w:pPr>
        <w:pStyle w:val="EW"/>
        <w:ind w:left="2268" w:hanging="1984"/>
        <w:rPr>
          <w:noProof/>
        </w:rPr>
      </w:pPr>
      <w:r w:rsidRPr="009F3BDA">
        <w:rPr>
          <w:noProof/>
        </w:rPr>
        <w:t>sTAG</w:t>
      </w:r>
      <w:r w:rsidRPr="009F3BDA">
        <w:rPr>
          <w:noProof/>
        </w:rPr>
        <w:tab/>
        <w:t>Secondary Timing Advance Group</w:t>
      </w:r>
    </w:p>
    <w:p w14:paraId="1D08282A" w14:textId="77777777" w:rsidR="00DE0020" w:rsidRPr="009F3BDA" w:rsidRDefault="00DE0020" w:rsidP="009A369B">
      <w:pPr>
        <w:pStyle w:val="EW"/>
        <w:ind w:left="2268" w:hanging="1984"/>
        <w:rPr>
          <w:noProof/>
        </w:rPr>
      </w:pPr>
      <w:r w:rsidRPr="009F3BDA">
        <w:rPr>
          <w:noProof/>
        </w:rPr>
        <w:t>sTTI</w:t>
      </w:r>
      <w:r w:rsidRPr="009F3BDA">
        <w:rPr>
          <w:noProof/>
        </w:rPr>
        <w:tab/>
        <w:t>Slot or subslot TTI</w:t>
      </w:r>
    </w:p>
    <w:p w14:paraId="1D08282B" w14:textId="77777777" w:rsidR="00ED2C6E" w:rsidRPr="009F3BDA" w:rsidRDefault="00911809" w:rsidP="009A369B">
      <w:pPr>
        <w:pStyle w:val="EW"/>
        <w:ind w:left="2268" w:hanging="1984"/>
        <w:rPr>
          <w:noProof/>
        </w:rPr>
      </w:pPr>
      <w:r w:rsidRPr="009F3BDA">
        <w:rPr>
          <w:noProof/>
        </w:rPr>
        <w:t>TAG</w:t>
      </w:r>
      <w:r w:rsidRPr="009F3BDA">
        <w:rPr>
          <w:noProof/>
        </w:rPr>
        <w:tab/>
        <w:t>Timing Advance Group</w:t>
      </w:r>
    </w:p>
    <w:p w14:paraId="1D08282C" w14:textId="77777777" w:rsidR="00ED2C6E" w:rsidRPr="009F3BDA" w:rsidRDefault="00ED2C6E" w:rsidP="009A369B">
      <w:pPr>
        <w:pStyle w:val="EW"/>
        <w:ind w:left="2268" w:hanging="1984"/>
        <w:rPr>
          <w:noProof/>
        </w:rPr>
      </w:pPr>
      <w:r w:rsidRPr="009F3BDA">
        <w:rPr>
          <w:noProof/>
        </w:rPr>
        <w:t>TB</w:t>
      </w:r>
      <w:r w:rsidRPr="009F3BDA">
        <w:rPr>
          <w:noProof/>
        </w:rPr>
        <w:tab/>
        <w:t>Transport Block</w:t>
      </w:r>
    </w:p>
    <w:p w14:paraId="1D08282D" w14:textId="77777777" w:rsidR="002E0B08" w:rsidRPr="009F3BDA" w:rsidRDefault="002E0B08" w:rsidP="009A369B">
      <w:pPr>
        <w:pStyle w:val="EW"/>
        <w:ind w:left="2268" w:hanging="1984"/>
        <w:rPr>
          <w:noProof/>
        </w:rPr>
      </w:pPr>
      <w:r w:rsidRPr="009F3BDA">
        <w:rPr>
          <w:noProof/>
        </w:rPr>
        <w:t>TPC-PUCCH-RNTI</w:t>
      </w:r>
      <w:r w:rsidRPr="009F3BDA">
        <w:rPr>
          <w:noProof/>
        </w:rPr>
        <w:tab/>
        <w:t>Transmit Power Control-Physical Uplink Control Channel-RNTI</w:t>
      </w:r>
    </w:p>
    <w:p w14:paraId="1D08282E" w14:textId="77777777" w:rsidR="00B3680C" w:rsidRPr="009F3BDA" w:rsidRDefault="002E0B08" w:rsidP="009A369B">
      <w:pPr>
        <w:pStyle w:val="EW"/>
        <w:ind w:left="2268" w:hanging="1984"/>
        <w:rPr>
          <w:noProof/>
        </w:rPr>
      </w:pPr>
      <w:r w:rsidRPr="009F3BDA">
        <w:rPr>
          <w:noProof/>
        </w:rPr>
        <w:t>TPC-PUSCH-RNTI</w:t>
      </w:r>
      <w:r w:rsidRPr="009F3BDA">
        <w:rPr>
          <w:noProof/>
        </w:rPr>
        <w:tab/>
        <w:t>Transmit Power Control-Physical Uplink Shared Channel-RNTI</w:t>
      </w:r>
    </w:p>
    <w:p w14:paraId="1D08282F" w14:textId="77777777" w:rsidR="00ED2C6E" w:rsidRPr="009F3BDA" w:rsidRDefault="00B3680C" w:rsidP="009A369B">
      <w:pPr>
        <w:pStyle w:val="EX"/>
        <w:ind w:left="2268" w:hanging="1984"/>
        <w:rPr>
          <w:noProof/>
        </w:rPr>
      </w:pPr>
      <w:r w:rsidRPr="009F3BDA">
        <w:t>V2X</w:t>
      </w:r>
      <w:r w:rsidRPr="009F3BDA">
        <w:tab/>
        <w:t>Vehicle-to-Everything</w:t>
      </w:r>
    </w:p>
    <w:p w14:paraId="26B1C6C4" w14:textId="77777777" w:rsidR="00F517D4" w:rsidRPr="004469EC" w:rsidRDefault="00F517D4" w:rsidP="00F517D4">
      <w:pPr>
        <w:pStyle w:val="Change"/>
        <w:rPr>
          <w:rFonts w:eastAsiaTheme="minorHAnsi"/>
        </w:rPr>
      </w:pPr>
      <w:r>
        <w:rPr>
          <w:rFonts w:eastAsiaTheme="minorHAnsi"/>
        </w:rPr>
        <w:t>Next</w:t>
      </w:r>
      <w:r w:rsidRPr="004469EC">
        <w:rPr>
          <w:rFonts w:eastAsiaTheme="minorHAnsi"/>
        </w:rPr>
        <w:t xml:space="preserve"> Change</w:t>
      </w:r>
    </w:p>
    <w:p w14:paraId="1D082C9C" w14:textId="77777777" w:rsidR="00ED2C6E" w:rsidRPr="009F3BDA" w:rsidRDefault="00ED2C6E" w:rsidP="00707196">
      <w:pPr>
        <w:pStyle w:val="Heading4"/>
        <w:rPr>
          <w:noProof/>
        </w:rPr>
      </w:pPr>
      <w:bookmarkStart w:id="32" w:name="_Toc29242969"/>
      <w:r w:rsidRPr="009F3BDA">
        <w:rPr>
          <w:noProof/>
        </w:rPr>
        <w:t>5.4.3.1</w:t>
      </w:r>
      <w:r w:rsidRPr="009F3BDA">
        <w:rPr>
          <w:noProof/>
        </w:rPr>
        <w:tab/>
        <w:t>Logical channel prioritization</w:t>
      </w:r>
      <w:bookmarkEnd w:id="32"/>
    </w:p>
    <w:p w14:paraId="1D082C9D" w14:textId="77777777" w:rsidR="00ED2C6E" w:rsidRPr="009F3BDA" w:rsidRDefault="00ED2C6E" w:rsidP="00707196">
      <w:pPr>
        <w:rPr>
          <w:noProof/>
        </w:rPr>
      </w:pPr>
      <w:r w:rsidRPr="009F3BDA">
        <w:rPr>
          <w:noProof/>
        </w:rPr>
        <w:t>The Logical Channel Prioritization procedure is applied when a new transmission is performed.</w:t>
      </w:r>
    </w:p>
    <w:p w14:paraId="1D082C9E" w14:textId="77777777" w:rsidR="006E1885" w:rsidRPr="009F3BDA" w:rsidRDefault="006E1885" w:rsidP="00707196">
      <w:pPr>
        <w:rPr>
          <w:noProof/>
        </w:rPr>
      </w:pPr>
      <w:r w:rsidRPr="009F3BDA">
        <w:rPr>
          <w:noProof/>
        </w:rPr>
        <w:t xml:space="preserve">RRC controls the scheduling of uplink data by signalling for each logical channel: </w:t>
      </w:r>
      <w:r w:rsidRPr="009F3BDA">
        <w:rPr>
          <w:i/>
          <w:noProof/>
        </w:rPr>
        <w:t>priority</w:t>
      </w:r>
      <w:r w:rsidRPr="009F3BDA">
        <w:rPr>
          <w:noProof/>
        </w:rPr>
        <w:t xml:space="preserve"> where an increasing </w:t>
      </w:r>
      <w:r w:rsidRPr="009F3BDA">
        <w:rPr>
          <w:i/>
          <w:noProof/>
        </w:rPr>
        <w:t>priority</w:t>
      </w:r>
      <w:r w:rsidRPr="009F3BDA">
        <w:rPr>
          <w:noProof/>
        </w:rPr>
        <w:t xml:space="preserve"> value indicates a lower priority level, </w:t>
      </w:r>
      <w:r w:rsidRPr="009F3BDA">
        <w:rPr>
          <w:i/>
        </w:rPr>
        <w:t xml:space="preserve">prioritisedBitRate </w:t>
      </w:r>
      <w:r w:rsidRPr="009F3BDA">
        <w:t>which sets the</w:t>
      </w:r>
      <w:r w:rsidRPr="009F3BDA">
        <w:rPr>
          <w:noProof/>
        </w:rPr>
        <w:t xml:space="preserve"> Prioritized Bit Rate (PBR), </w:t>
      </w:r>
      <w:r w:rsidRPr="009F3BDA">
        <w:rPr>
          <w:i/>
          <w:noProof/>
        </w:rPr>
        <w:t>bucketSizeDuration</w:t>
      </w:r>
      <w:r w:rsidRPr="009F3BDA">
        <w:rPr>
          <w:noProof/>
        </w:rPr>
        <w:t xml:space="preserve"> which sets the Bucket Size Duration (BSD)</w:t>
      </w:r>
      <w:r w:rsidR="001201FD" w:rsidRPr="009F3BDA">
        <w:rPr>
          <w:noProof/>
        </w:rPr>
        <w:t xml:space="preserve">, and optionally </w:t>
      </w:r>
      <w:r w:rsidR="001201FD" w:rsidRPr="009F3BDA">
        <w:rPr>
          <w:i/>
          <w:noProof/>
        </w:rPr>
        <w:t>allowedTTI-Lengths</w:t>
      </w:r>
      <w:r w:rsidR="001201FD" w:rsidRPr="009F3BDA">
        <w:rPr>
          <w:noProof/>
        </w:rPr>
        <w:t xml:space="preserve"> which sets the allowed TTI lengths</w:t>
      </w:r>
      <w:r w:rsidRPr="009F3BDA">
        <w:rPr>
          <w:noProof/>
        </w:rPr>
        <w:t>.</w:t>
      </w:r>
      <w:r w:rsidR="00F96EB7" w:rsidRPr="009F3BDA">
        <w:rPr>
          <w:noProof/>
        </w:rPr>
        <w:t xml:space="preserve"> For NB-IoT, </w:t>
      </w:r>
      <w:r w:rsidR="00F96EB7" w:rsidRPr="009F3BDA">
        <w:rPr>
          <w:i/>
          <w:noProof/>
        </w:rPr>
        <w:t>prioritisedBitRate</w:t>
      </w:r>
      <w:r w:rsidR="00F96EB7" w:rsidRPr="009F3BDA">
        <w:rPr>
          <w:noProof/>
        </w:rPr>
        <w:t xml:space="preserve">, </w:t>
      </w:r>
      <w:r w:rsidR="00F96EB7" w:rsidRPr="009F3BDA">
        <w:rPr>
          <w:i/>
          <w:noProof/>
        </w:rPr>
        <w:t>bucketSizeDuration</w:t>
      </w:r>
      <w:r w:rsidR="00F96EB7" w:rsidRPr="009F3BDA">
        <w:rPr>
          <w:noProof/>
        </w:rPr>
        <w:t xml:space="preserve"> and the corresponding steps of the Logical Channel Prioritisation procedure (i.e., Step 1 and Step 2 below) are not applicable.</w:t>
      </w:r>
    </w:p>
    <w:p w14:paraId="1D082C9F" w14:textId="77777777" w:rsidR="00BD79B9" w:rsidRPr="009F3BDA" w:rsidRDefault="00BD79B9" w:rsidP="00707196">
      <w:pPr>
        <w:rPr>
          <w:noProof/>
        </w:rPr>
      </w:pPr>
      <w:r w:rsidRPr="009F3BDA">
        <w:rPr>
          <w:noProof/>
        </w:rPr>
        <w:t xml:space="preserve">The </w:t>
      </w:r>
      <w:r w:rsidR="00CA2455" w:rsidRPr="009F3BDA">
        <w:rPr>
          <w:noProof/>
        </w:rPr>
        <w:t>MAC entity</w:t>
      </w:r>
      <w:r w:rsidRPr="009F3BDA">
        <w:rPr>
          <w:noProof/>
        </w:rPr>
        <w:t xml:space="preserve"> shall maintain a variable Bj for each logical channel j. Bj shall be initialized to zero</w:t>
      </w:r>
      <w:r w:rsidR="00937992" w:rsidRPr="009F3BDA">
        <w:rPr>
          <w:noProof/>
        </w:rPr>
        <w:t xml:space="preserve"> when the related logical channel is established</w:t>
      </w:r>
      <w:r w:rsidRPr="009F3BDA">
        <w:rPr>
          <w:noProof/>
        </w:rPr>
        <w:t xml:space="preserve">, and incremented by </w:t>
      </w:r>
      <w:r w:rsidR="00FC1750" w:rsidRPr="009F3BDA">
        <w:rPr>
          <w:noProof/>
        </w:rPr>
        <w:t>the product PBR × TTI duration for each TTI, where PBR is Prioritized Bit Rate of logical channel j</w:t>
      </w:r>
      <w:r w:rsidRPr="009F3BDA">
        <w:rPr>
          <w:noProof/>
        </w:rPr>
        <w:t>. However, the value of Bj can never exceed the bucket size and if the value of Bj is larger than the bucket size of logical channel j, it shall be set to the bucket size.</w:t>
      </w:r>
      <w:r w:rsidR="000010BC" w:rsidRPr="009F3BDA">
        <w:rPr>
          <w:noProof/>
        </w:rPr>
        <w:t xml:space="preserve"> The bucket size of a logical channel is equal to PBR × BSD, where PBR and BSD are configured by upper layers.</w:t>
      </w:r>
    </w:p>
    <w:p w14:paraId="1D082CA0" w14:textId="77777777" w:rsidR="00ED2C6E" w:rsidRPr="009F3BDA" w:rsidRDefault="00ED2C6E" w:rsidP="00707196">
      <w:pPr>
        <w:rPr>
          <w:noProof/>
        </w:rPr>
      </w:pPr>
      <w:r w:rsidRPr="009F3BDA">
        <w:rPr>
          <w:noProof/>
        </w:rPr>
        <w:t xml:space="preserve">The </w:t>
      </w:r>
      <w:r w:rsidR="00CA2455" w:rsidRPr="009F3BDA">
        <w:rPr>
          <w:noProof/>
        </w:rPr>
        <w:t>MAC entity</w:t>
      </w:r>
      <w:r w:rsidRPr="009F3BDA">
        <w:rPr>
          <w:noProof/>
        </w:rPr>
        <w:t xml:space="preserve"> shall perform the following Logical Channel Prioritization procedure when a new transmission is performed</w:t>
      </w:r>
      <w:r w:rsidR="001201FD" w:rsidRPr="009F3BDA">
        <w:rPr>
          <w:noProof/>
        </w:rPr>
        <w:t xml:space="preserve"> on an UL grant with a certain TTI length</w:t>
      </w:r>
      <w:r w:rsidRPr="009F3BDA">
        <w:rPr>
          <w:noProof/>
        </w:rPr>
        <w:t>:</w:t>
      </w:r>
    </w:p>
    <w:p w14:paraId="1D082CA1" w14:textId="77777777" w:rsidR="00ED2C6E" w:rsidRPr="009F3BDA" w:rsidRDefault="00ED2C6E" w:rsidP="00707196">
      <w:pPr>
        <w:pStyle w:val="B1"/>
        <w:rPr>
          <w:noProof/>
        </w:rPr>
      </w:pPr>
      <w:r w:rsidRPr="009F3BDA">
        <w:rPr>
          <w:noProof/>
        </w:rPr>
        <w:t>-</w:t>
      </w:r>
      <w:r w:rsidRPr="009F3BDA">
        <w:rPr>
          <w:noProof/>
        </w:rPr>
        <w:tab/>
        <w:t xml:space="preserve">The </w:t>
      </w:r>
      <w:r w:rsidR="00CA2455" w:rsidRPr="009F3BDA">
        <w:rPr>
          <w:noProof/>
        </w:rPr>
        <w:t>MAC entity</w:t>
      </w:r>
      <w:r w:rsidRPr="009F3BDA">
        <w:rPr>
          <w:noProof/>
        </w:rPr>
        <w:t xml:space="preserve"> shall allocate resources to the logical channels</w:t>
      </w:r>
      <w:r w:rsidR="001201FD" w:rsidRPr="009F3BDA">
        <w:rPr>
          <w:noProof/>
        </w:rPr>
        <w:t xml:space="preserve"> that are allowed to transmit using the TTI length of the grant,</w:t>
      </w:r>
      <w:r w:rsidRPr="009F3BDA">
        <w:rPr>
          <w:noProof/>
        </w:rPr>
        <w:t xml:space="preserve"> in the following </w:t>
      </w:r>
      <w:r w:rsidR="00BD79B9" w:rsidRPr="009F3BDA">
        <w:rPr>
          <w:noProof/>
        </w:rPr>
        <w:t>steps</w:t>
      </w:r>
      <w:r w:rsidRPr="009F3BDA">
        <w:rPr>
          <w:noProof/>
        </w:rPr>
        <w:t>:</w:t>
      </w:r>
    </w:p>
    <w:p w14:paraId="1D082CA2" w14:textId="77777777" w:rsidR="00BD79B9" w:rsidRPr="009F3BDA" w:rsidRDefault="00BD79B9" w:rsidP="00707196">
      <w:pPr>
        <w:pStyle w:val="B2"/>
        <w:rPr>
          <w:noProof/>
        </w:rPr>
      </w:pPr>
      <w:r w:rsidRPr="009F3BDA">
        <w:rPr>
          <w:noProof/>
        </w:rPr>
        <w:t>-</w:t>
      </w:r>
      <w:r w:rsidRPr="009F3BDA">
        <w:rPr>
          <w:noProof/>
        </w:rPr>
        <w:tab/>
        <w:t xml:space="preserve">Step 1: All the </w:t>
      </w:r>
      <w:r w:rsidR="001201FD" w:rsidRPr="009F3BDA">
        <w:rPr>
          <w:noProof/>
        </w:rPr>
        <w:t xml:space="preserve">allowed </w:t>
      </w:r>
      <w:r w:rsidRPr="009F3BDA">
        <w:rPr>
          <w:noProof/>
        </w:rPr>
        <w:t xml:space="preserve">logical channels with Bj &gt; 0 are allocated resources in a decreasing priority order. If the PBR of a </w:t>
      </w:r>
      <w:r w:rsidR="00CA2455" w:rsidRPr="009F3BDA">
        <w:rPr>
          <w:noProof/>
        </w:rPr>
        <w:t>logical channel</w:t>
      </w:r>
      <w:r w:rsidR="002E5849" w:rsidRPr="009F3BDA">
        <w:rPr>
          <w:noProof/>
        </w:rPr>
        <w:t xml:space="preserve"> is set to "infinity"</w:t>
      </w:r>
      <w:r w:rsidRPr="009F3BDA">
        <w:rPr>
          <w:noProof/>
        </w:rPr>
        <w:t xml:space="preserve">, the </w:t>
      </w:r>
      <w:r w:rsidR="00CA2455" w:rsidRPr="009F3BDA">
        <w:rPr>
          <w:noProof/>
        </w:rPr>
        <w:t>MAC entity</w:t>
      </w:r>
      <w:r w:rsidRPr="009F3BDA">
        <w:rPr>
          <w:noProof/>
        </w:rPr>
        <w:t xml:space="preserve"> shall allocate resources for all the data that is available for transmission on the </w:t>
      </w:r>
      <w:r w:rsidR="00CA2455" w:rsidRPr="009F3BDA">
        <w:rPr>
          <w:noProof/>
        </w:rPr>
        <w:t>logical channel</w:t>
      </w:r>
      <w:r w:rsidRPr="009F3BDA">
        <w:rPr>
          <w:noProof/>
        </w:rPr>
        <w:t xml:space="preserve"> before meeting the PBR of the lower priority </w:t>
      </w:r>
      <w:r w:rsidR="00CA2455" w:rsidRPr="009F3BDA">
        <w:rPr>
          <w:noProof/>
        </w:rPr>
        <w:t>logical channel</w:t>
      </w:r>
      <w:r w:rsidRPr="009F3BDA">
        <w:rPr>
          <w:noProof/>
        </w:rPr>
        <w:t>(s);</w:t>
      </w:r>
    </w:p>
    <w:p w14:paraId="1D082CA3" w14:textId="77777777" w:rsidR="00BD79B9" w:rsidRPr="009F3BDA" w:rsidRDefault="00BD79B9" w:rsidP="00707196">
      <w:pPr>
        <w:pStyle w:val="B2"/>
        <w:rPr>
          <w:noProof/>
        </w:rPr>
      </w:pPr>
      <w:r w:rsidRPr="009F3BDA">
        <w:rPr>
          <w:noProof/>
        </w:rPr>
        <w:t>-</w:t>
      </w:r>
      <w:r w:rsidRPr="009F3BDA">
        <w:rPr>
          <w:noProof/>
        </w:rPr>
        <w:tab/>
        <w:t xml:space="preserve">Step 2: the </w:t>
      </w:r>
      <w:r w:rsidR="00CA2455" w:rsidRPr="009F3BDA">
        <w:rPr>
          <w:noProof/>
        </w:rPr>
        <w:t>MAC entity</w:t>
      </w:r>
      <w:r w:rsidRPr="009F3BDA">
        <w:rPr>
          <w:noProof/>
        </w:rPr>
        <w:t xml:space="preserve"> shall decrement Bj by the </w:t>
      </w:r>
      <w:r w:rsidR="00A746ED" w:rsidRPr="009F3BDA">
        <w:rPr>
          <w:noProof/>
        </w:rPr>
        <w:t>total size of MAC SDUs</w:t>
      </w:r>
      <w:r w:rsidRPr="009F3BDA">
        <w:rPr>
          <w:noProof/>
        </w:rPr>
        <w:t xml:space="preserve"> served to logical channel j in Step 1</w:t>
      </w:r>
      <w:r w:rsidR="00C84232" w:rsidRPr="009F3BDA">
        <w:rPr>
          <w:noProof/>
        </w:rPr>
        <w:t>;</w:t>
      </w:r>
    </w:p>
    <w:p w14:paraId="1D082CA4" w14:textId="77777777" w:rsidR="00BD79B9" w:rsidRPr="009F3BDA" w:rsidRDefault="00BD79B9" w:rsidP="00707196">
      <w:pPr>
        <w:pStyle w:val="NO"/>
        <w:rPr>
          <w:noProof/>
        </w:rPr>
      </w:pPr>
      <w:r w:rsidRPr="009F3BDA">
        <w:rPr>
          <w:noProof/>
        </w:rPr>
        <w:t>NOTE</w:t>
      </w:r>
      <w:r w:rsidR="002F4A33" w:rsidRPr="009F3BDA">
        <w:rPr>
          <w:noProof/>
        </w:rPr>
        <w:t xml:space="preserve"> 1</w:t>
      </w:r>
      <w:r w:rsidRPr="009F3BDA">
        <w:rPr>
          <w:noProof/>
        </w:rPr>
        <w:t>:</w:t>
      </w:r>
      <w:r w:rsidRPr="009F3BDA">
        <w:rPr>
          <w:noProof/>
        </w:rPr>
        <w:tab/>
        <w:t>The value of Bj can be negative.</w:t>
      </w:r>
    </w:p>
    <w:p w14:paraId="1D082CA5" w14:textId="77777777" w:rsidR="00ED2C6E" w:rsidRPr="009F3BDA" w:rsidRDefault="00ED2C6E" w:rsidP="00707196">
      <w:pPr>
        <w:pStyle w:val="B2"/>
        <w:rPr>
          <w:noProof/>
        </w:rPr>
      </w:pPr>
      <w:r w:rsidRPr="009F3BDA">
        <w:rPr>
          <w:noProof/>
        </w:rPr>
        <w:t>-</w:t>
      </w:r>
      <w:r w:rsidRPr="009F3BDA">
        <w:rPr>
          <w:noProof/>
        </w:rPr>
        <w:tab/>
      </w:r>
      <w:r w:rsidR="00BD79B9" w:rsidRPr="009F3BDA">
        <w:rPr>
          <w:noProof/>
        </w:rPr>
        <w:t xml:space="preserve">Step 3: </w:t>
      </w:r>
      <w:r w:rsidRPr="009F3BDA">
        <w:rPr>
          <w:noProof/>
        </w:rPr>
        <w:t xml:space="preserve">if any resources remain, all the </w:t>
      </w:r>
      <w:r w:rsidR="001201FD" w:rsidRPr="009F3BDA">
        <w:rPr>
          <w:noProof/>
        </w:rPr>
        <w:t xml:space="preserve">allowed </w:t>
      </w:r>
      <w:r w:rsidRPr="009F3BDA">
        <w:rPr>
          <w:noProof/>
        </w:rPr>
        <w:t xml:space="preserve">logical channels are served in a strict decreasing priority order </w:t>
      </w:r>
      <w:r w:rsidR="00BD79B9" w:rsidRPr="009F3BDA">
        <w:rPr>
          <w:noProof/>
        </w:rPr>
        <w:t xml:space="preserve">(regardless of the value of Bj) </w:t>
      </w:r>
      <w:r w:rsidRPr="009F3BDA">
        <w:rPr>
          <w:noProof/>
        </w:rPr>
        <w:t xml:space="preserve">until either the data for that logical channel or the UL grant is exhausted, whichever comes first. </w:t>
      </w:r>
      <w:r w:rsidR="00D15240" w:rsidRPr="009F3BDA">
        <w:rPr>
          <w:noProof/>
        </w:rPr>
        <w:t>Logical channels configured with equal priority should be served equally.</w:t>
      </w:r>
    </w:p>
    <w:p w14:paraId="1D082CA6" w14:textId="77777777" w:rsidR="00ED2C6E" w:rsidRPr="009F3BDA" w:rsidRDefault="00ED2C6E" w:rsidP="00707196">
      <w:pPr>
        <w:pStyle w:val="B1"/>
        <w:rPr>
          <w:noProof/>
        </w:rPr>
      </w:pPr>
      <w:r w:rsidRPr="009F3BDA">
        <w:rPr>
          <w:noProof/>
        </w:rPr>
        <w:t>-</w:t>
      </w:r>
      <w:r w:rsidRPr="009F3BDA">
        <w:rPr>
          <w:noProof/>
        </w:rPr>
        <w:tab/>
        <w:t xml:space="preserve">The </w:t>
      </w:r>
      <w:r w:rsidR="00B339B9" w:rsidRPr="009F3BDA">
        <w:rPr>
          <w:noProof/>
          <w:lang w:eastAsia="zh-CN"/>
        </w:rPr>
        <w:t>UE</w:t>
      </w:r>
      <w:r w:rsidRPr="009F3BDA">
        <w:rPr>
          <w:noProof/>
        </w:rPr>
        <w:t xml:space="preserve"> shall also follow the rules below during the scheduling procedures above:</w:t>
      </w:r>
    </w:p>
    <w:p w14:paraId="1D082CA7" w14:textId="77777777" w:rsidR="00ED2C6E" w:rsidRPr="009F3BDA" w:rsidRDefault="002E5849" w:rsidP="00707196">
      <w:pPr>
        <w:pStyle w:val="B2"/>
        <w:rPr>
          <w:noProof/>
        </w:rPr>
      </w:pPr>
      <w:r w:rsidRPr="009F3BDA">
        <w:rPr>
          <w:noProof/>
        </w:rPr>
        <w:t>-</w:t>
      </w:r>
      <w:r w:rsidR="00ED2C6E" w:rsidRPr="009F3BDA">
        <w:rPr>
          <w:noProof/>
        </w:rPr>
        <w:tab/>
        <w:t xml:space="preserve">the </w:t>
      </w:r>
      <w:r w:rsidR="00B339B9" w:rsidRPr="009F3BDA">
        <w:rPr>
          <w:noProof/>
          <w:lang w:eastAsia="zh-CN"/>
        </w:rPr>
        <w:t xml:space="preserve">UE </w:t>
      </w:r>
      <w:r w:rsidR="00ED2C6E" w:rsidRPr="009F3BDA">
        <w:rPr>
          <w:noProof/>
        </w:rPr>
        <w:t>should not segment an RLC SDU (or partially transmitted SDU or retransmitted RLC PDU) if the whole SDU (or partially transmitted SDU or retransmitted RLC PDU) fits into the remaining resources</w:t>
      </w:r>
      <w:r w:rsidR="00B339B9" w:rsidRPr="009F3BDA">
        <w:rPr>
          <w:noProof/>
          <w:lang w:eastAsia="zh-CN"/>
        </w:rPr>
        <w:t xml:space="preserve"> of the associated </w:t>
      </w:r>
      <w:r w:rsidR="00B339B9" w:rsidRPr="009F3BDA">
        <w:rPr>
          <w:noProof/>
        </w:rPr>
        <w:t>MAC entity</w:t>
      </w:r>
      <w:r w:rsidR="00ED2C6E" w:rsidRPr="009F3BDA">
        <w:rPr>
          <w:noProof/>
        </w:rPr>
        <w:t>;</w:t>
      </w:r>
    </w:p>
    <w:p w14:paraId="1D082CA8" w14:textId="77777777" w:rsidR="00ED2C6E" w:rsidRPr="009F3BDA" w:rsidRDefault="00ED2C6E" w:rsidP="00707196">
      <w:pPr>
        <w:pStyle w:val="B2"/>
        <w:rPr>
          <w:noProof/>
        </w:rPr>
      </w:pPr>
      <w:r w:rsidRPr="009F3BDA">
        <w:rPr>
          <w:noProof/>
        </w:rPr>
        <w:t>-</w:t>
      </w:r>
      <w:r w:rsidRPr="009F3BDA">
        <w:rPr>
          <w:noProof/>
        </w:rPr>
        <w:tab/>
        <w:t xml:space="preserve">if the </w:t>
      </w:r>
      <w:r w:rsidR="00B339B9" w:rsidRPr="009F3BDA">
        <w:rPr>
          <w:noProof/>
          <w:lang w:eastAsia="zh-CN"/>
        </w:rPr>
        <w:t>UE</w:t>
      </w:r>
      <w:r w:rsidRPr="009F3BDA">
        <w:rPr>
          <w:noProof/>
        </w:rPr>
        <w:t xml:space="preserve"> segments an RLC SDU from the logical channel, it shall maximize the size of the segment to fill the grant </w:t>
      </w:r>
      <w:r w:rsidR="00B339B9" w:rsidRPr="009F3BDA">
        <w:rPr>
          <w:noProof/>
          <w:lang w:eastAsia="zh-CN"/>
        </w:rPr>
        <w:t xml:space="preserve">of the associated </w:t>
      </w:r>
      <w:r w:rsidR="00B339B9" w:rsidRPr="009F3BDA">
        <w:rPr>
          <w:noProof/>
        </w:rPr>
        <w:t xml:space="preserve">MAC entity </w:t>
      </w:r>
      <w:r w:rsidRPr="009F3BDA">
        <w:rPr>
          <w:noProof/>
        </w:rPr>
        <w:t>as much as possible;</w:t>
      </w:r>
    </w:p>
    <w:p w14:paraId="1D082CA9" w14:textId="77777777" w:rsidR="00ED2C6E" w:rsidRPr="009F3BDA" w:rsidRDefault="00ED2C6E" w:rsidP="00707196">
      <w:pPr>
        <w:pStyle w:val="B2"/>
        <w:rPr>
          <w:noProof/>
        </w:rPr>
      </w:pPr>
      <w:r w:rsidRPr="009F3BDA">
        <w:rPr>
          <w:noProof/>
        </w:rPr>
        <w:t>-</w:t>
      </w:r>
      <w:r w:rsidRPr="009F3BDA">
        <w:rPr>
          <w:noProof/>
        </w:rPr>
        <w:tab/>
      </w:r>
      <w:r w:rsidR="00506904" w:rsidRPr="009F3BDA">
        <w:rPr>
          <w:noProof/>
        </w:rPr>
        <w:t xml:space="preserve">the </w:t>
      </w:r>
      <w:r w:rsidR="00B339B9" w:rsidRPr="009F3BDA">
        <w:rPr>
          <w:noProof/>
          <w:lang w:eastAsia="zh-CN"/>
        </w:rPr>
        <w:t>UE</w:t>
      </w:r>
      <w:r w:rsidR="00DD4449" w:rsidRPr="009F3BDA">
        <w:rPr>
          <w:noProof/>
        </w:rPr>
        <w:t xml:space="preserve"> should maximise the transmission of data.</w:t>
      </w:r>
    </w:p>
    <w:p w14:paraId="1D082CAA" w14:textId="77777777" w:rsidR="000B0FF3" w:rsidRPr="009F3BDA" w:rsidRDefault="00506904" w:rsidP="000B0FF3">
      <w:pPr>
        <w:pStyle w:val="B2"/>
        <w:rPr>
          <w:noProof/>
        </w:rPr>
      </w:pPr>
      <w:r w:rsidRPr="009F3BDA">
        <w:rPr>
          <w:noProof/>
        </w:rPr>
        <w:lastRenderedPageBreak/>
        <w:t>-</w:t>
      </w:r>
      <w:r w:rsidRPr="009F3BDA">
        <w:rPr>
          <w:noProof/>
        </w:rPr>
        <w:tab/>
        <w:t xml:space="preserve">if the </w:t>
      </w:r>
      <w:r w:rsidR="00CA2455" w:rsidRPr="009F3BDA">
        <w:rPr>
          <w:noProof/>
        </w:rPr>
        <w:t>MAC entity</w:t>
      </w:r>
      <w:r w:rsidRPr="009F3BDA">
        <w:rPr>
          <w:noProof/>
        </w:rPr>
        <w:t xml:space="preserve"> is given an UL grant size that is equal to or larger than 4 bytes while having data available for transmission, the </w:t>
      </w:r>
      <w:r w:rsidR="00CA2455" w:rsidRPr="009F3BDA">
        <w:rPr>
          <w:noProof/>
        </w:rPr>
        <w:t>MAC entity</w:t>
      </w:r>
      <w:r w:rsidRPr="009F3BDA">
        <w:rPr>
          <w:noProof/>
        </w:rPr>
        <w:t xml:space="preserve"> shall not transmit only padding BSR and/or padding (unless the UL grant size is less than 7 bytes and an AMD PDU segment needs to be transmitted)</w:t>
      </w:r>
      <w:r w:rsidR="000B0FF3" w:rsidRPr="009F3BDA">
        <w:rPr>
          <w:noProof/>
        </w:rPr>
        <w:t>;</w:t>
      </w:r>
    </w:p>
    <w:p w14:paraId="1D082CAB" w14:textId="77777777" w:rsidR="002F4A33" w:rsidRPr="009F3BDA" w:rsidRDefault="000B0FF3" w:rsidP="000B0FF3">
      <w:pPr>
        <w:pStyle w:val="B2"/>
      </w:pPr>
      <w:r w:rsidRPr="009F3BDA">
        <w:rPr>
          <w:noProof/>
        </w:rPr>
        <w:t>-</w:t>
      </w:r>
      <w:r w:rsidRPr="009F3BDA">
        <w:rPr>
          <w:noProof/>
        </w:rPr>
        <w:tab/>
        <w:t xml:space="preserve">for transmissions on serving cells operating according to Frame Structure Type 3, the </w:t>
      </w:r>
      <w:r w:rsidRPr="009F3BDA">
        <w:t xml:space="preserve">MAC entity shall only consider logical channels for which </w:t>
      </w:r>
      <w:r w:rsidRPr="009F3BDA">
        <w:rPr>
          <w:i/>
        </w:rPr>
        <w:t>laa-</w:t>
      </w:r>
      <w:r w:rsidR="009E4D17" w:rsidRPr="009F3BDA">
        <w:rPr>
          <w:i/>
        </w:rPr>
        <w:t>UL-</w:t>
      </w:r>
      <w:r w:rsidRPr="009F3BDA">
        <w:rPr>
          <w:i/>
        </w:rPr>
        <w:t>Allowed</w:t>
      </w:r>
      <w:r w:rsidRPr="009F3BDA">
        <w:t xml:space="preserve"> has been configured</w:t>
      </w:r>
      <w:r w:rsidR="002F4A33" w:rsidRPr="009F3BDA">
        <w:t>;</w:t>
      </w:r>
    </w:p>
    <w:p w14:paraId="1D082CAC" w14:textId="77777777" w:rsidR="00751350" w:rsidRPr="009F3BDA" w:rsidRDefault="002F4A33" w:rsidP="00751350">
      <w:pPr>
        <w:pStyle w:val="B2"/>
        <w:rPr>
          <w:noProof/>
        </w:rPr>
      </w:pPr>
      <w:r w:rsidRPr="009F3BDA">
        <w:t>-</w:t>
      </w:r>
      <w:r w:rsidRPr="009F3BDA">
        <w:tab/>
        <w:t xml:space="preserve">if a logical channel has been configured with </w:t>
      </w:r>
      <w:r w:rsidRPr="009F3BDA">
        <w:rPr>
          <w:i/>
        </w:rPr>
        <w:t>lch-CellRestriction</w:t>
      </w:r>
      <w:r w:rsidRPr="009F3BDA">
        <w:t xml:space="preserve"> and if PDCP duplication is activated, for this logical channel the MAC entity shall not consider the cells indicated by </w:t>
      </w:r>
      <w:r w:rsidRPr="009F3BDA">
        <w:rPr>
          <w:i/>
        </w:rPr>
        <w:t>lch-CellRestriction</w:t>
      </w:r>
      <w:r w:rsidRPr="009F3BDA">
        <w:t xml:space="preserve"> to be restricted for transmission</w:t>
      </w:r>
      <w:r w:rsidR="00506904" w:rsidRPr="009F3BDA">
        <w:rPr>
          <w:noProof/>
        </w:rPr>
        <w:t>.</w:t>
      </w:r>
    </w:p>
    <w:p w14:paraId="1D082CAD" w14:textId="77777777" w:rsidR="00506904" w:rsidRPr="009F3BDA" w:rsidRDefault="00751350" w:rsidP="00751350">
      <w:pPr>
        <w:pStyle w:val="B2"/>
        <w:rPr>
          <w:noProof/>
        </w:rPr>
      </w:pPr>
      <w:r w:rsidRPr="009F3BDA">
        <w:rPr>
          <w:noProof/>
        </w:rPr>
        <w:t>-</w:t>
      </w:r>
      <w:r w:rsidRPr="009F3BDA">
        <w:rPr>
          <w:noProof/>
        </w:rPr>
        <w:tab/>
        <w:t xml:space="preserve">for NB-IoT UEs, BL UEs or UEs in enhanced coverage, if </w:t>
      </w:r>
      <w:r w:rsidRPr="009F3BDA">
        <w:rPr>
          <w:i/>
          <w:noProof/>
        </w:rPr>
        <w:t>edt-SmallTBS-Enabled</w:t>
      </w:r>
      <w:r w:rsidRPr="009F3BDA">
        <w:rPr>
          <w:noProof/>
        </w:rPr>
        <w:t xml:space="preserve"> is set to </w:t>
      </w:r>
      <w:r w:rsidRPr="009F3BDA">
        <w:rPr>
          <w:i/>
          <w:noProof/>
        </w:rPr>
        <w:t>TRUE</w:t>
      </w:r>
      <w:r w:rsidRPr="009F3BDA">
        <w:rPr>
          <w:noProof/>
        </w:rPr>
        <w:t xml:space="preserve"> for the corresponding PRACH resource, the UE shall choose a TB size among the set of possible TB sizes as described in </w:t>
      </w:r>
      <w:r w:rsidR="006D2D97" w:rsidRPr="009F3BDA">
        <w:rPr>
          <w:noProof/>
        </w:rPr>
        <w:t>clause</w:t>
      </w:r>
      <w:r w:rsidR="00A50861" w:rsidRPr="009F3BDA">
        <w:rPr>
          <w:noProof/>
        </w:rPr>
        <w:t>s</w:t>
      </w:r>
      <w:r w:rsidRPr="009F3BDA">
        <w:rPr>
          <w:noProof/>
        </w:rPr>
        <w:t xml:space="preserve"> 8.6.2 and 16.3.3 of </w:t>
      </w:r>
      <w:r w:rsidR="00EB63D2" w:rsidRPr="009F3BDA">
        <w:rPr>
          <w:noProof/>
        </w:rPr>
        <w:t>TS 36.213 [</w:t>
      </w:r>
      <w:r w:rsidRPr="009F3BDA">
        <w:rPr>
          <w:noProof/>
        </w:rPr>
        <w:t>2]</w:t>
      </w:r>
    </w:p>
    <w:p w14:paraId="1D082CAE" w14:textId="77777777" w:rsidR="00573125" w:rsidRPr="009F3BDA" w:rsidRDefault="00A05652" w:rsidP="00573125">
      <w:r w:rsidRPr="009F3BDA">
        <w:t xml:space="preserve">The </w:t>
      </w:r>
      <w:r w:rsidR="00CA2455" w:rsidRPr="009F3BDA">
        <w:rPr>
          <w:noProof/>
        </w:rPr>
        <w:t>MAC entity</w:t>
      </w:r>
      <w:r w:rsidRPr="009F3BDA">
        <w:t xml:space="preserve"> shall not transmit data for a logical channel corresponding to a radio bearer that is suspended (the conditions for when a radio bearer is considered suspended are defined in</w:t>
      </w:r>
      <w:r w:rsidR="00AA6A69" w:rsidRPr="009F3BDA">
        <w:t xml:space="preserve"> </w:t>
      </w:r>
      <w:r w:rsidR="00EB63D2" w:rsidRPr="009F3BDA">
        <w:t>TS 36.331 [</w:t>
      </w:r>
      <w:r w:rsidRPr="009F3BDA">
        <w:t>8]).</w:t>
      </w:r>
    </w:p>
    <w:p w14:paraId="1D082CAF" w14:textId="77777777" w:rsidR="00573125" w:rsidRPr="009F3BDA" w:rsidRDefault="00573125" w:rsidP="00573125">
      <w:pPr>
        <w:rPr>
          <w:noProof/>
        </w:rPr>
      </w:pPr>
      <w:r w:rsidRPr="009F3BDA">
        <w:rPr>
          <w:noProof/>
        </w:rPr>
        <w:t>If the MAC PDU includes only the MAC CE for padding BSR or periodic BSR with zero MAC SDUs and there is no aperiodic CSI requested for this TTI</w:t>
      </w:r>
      <w:r w:rsidR="00A50861" w:rsidRPr="009F3BDA">
        <w:rPr>
          <w:noProof/>
        </w:rPr>
        <w:t xml:space="preserve">, as specified in </w:t>
      </w:r>
      <w:r w:rsidR="00EB63D2" w:rsidRPr="009F3BDA">
        <w:rPr>
          <w:noProof/>
        </w:rPr>
        <w:t>TS 36.213 [</w:t>
      </w:r>
      <w:r w:rsidRPr="009F3BDA">
        <w:rPr>
          <w:noProof/>
        </w:rPr>
        <w:t>2], the MAC entity shall not generate a MAC PDU for the HARQ entity in the following cases:</w:t>
      </w:r>
    </w:p>
    <w:p w14:paraId="1D082CB0" w14:textId="77777777" w:rsidR="00573125" w:rsidRPr="009F3BDA" w:rsidRDefault="00573125" w:rsidP="00573125">
      <w:pPr>
        <w:pStyle w:val="B1"/>
        <w:rPr>
          <w:noProof/>
        </w:rPr>
      </w:pPr>
      <w:r w:rsidRPr="009F3BDA">
        <w:rPr>
          <w:noProof/>
        </w:rPr>
        <w:t>-</w:t>
      </w:r>
      <w:r w:rsidRPr="009F3BDA">
        <w:rPr>
          <w:noProof/>
        </w:rPr>
        <w:tab/>
        <w:t xml:space="preserve">in case the MAC entity is configured with </w:t>
      </w:r>
      <w:r w:rsidRPr="009F3BDA">
        <w:rPr>
          <w:i/>
          <w:noProof/>
        </w:rPr>
        <w:t>skipUplinkTxDynamic</w:t>
      </w:r>
      <w:r w:rsidRPr="009F3BDA">
        <w:rPr>
          <w:noProof/>
        </w:rPr>
        <w:t xml:space="preserve"> and the grant indicated to the HARQ entity was addressed to a C-RNTI; or</w:t>
      </w:r>
    </w:p>
    <w:p w14:paraId="1D082CB1" w14:textId="77777777" w:rsidR="007707CE" w:rsidRPr="009F3BDA" w:rsidRDefault="002E5849" w:rsidP="007707CE">
      <w:pPr>
        <w:pStyle w:val="B1"/>
        <w:rPr>
          <w:noProof/>
        </w:rPr>
      </w:pPr>
      <w:r w:rsidRPr="009F3BDA">
        <w:rPr>
          <w:noProof/>
        </w:rPr>
        <w:t>-</w:t>
      </w:r>
      <w:r w:rsidR="00573125" w:rsidRPr="009F3BDA">
        <w:rPr>
          <w:noProof/>
        </w:rPr>
        <w:tab/>
        <w:t xml:space="preserve">in case the MAC entity is configured with </w:t>
      </w:r>
      <w:r w:rsidR="00573125" w:rsidRPr="009F3BDA">
        <w:rPr>
          <w:i/>
          <w:noProof/>
        </w:rPr>
        <w:t>skipUplinkTxSPS</w:t>
      </w:r>
      <w:r w:rsidR="00573125" w:rsidRPr="009F3BDA">
        <w:rPr>
          <w:noProof/>
        </w:rPr>
        <w:t xml:space="preserve"> and the grant indicated to the HARQ entity is a configured uplink grant</w:t>
      </w:r>
      <w:r w:rsidR="007707CE" w:rsidRPr="009F3BDA">
        <w:rPr>
          <w:noProof/>
        </w:rPr>
        <w:t xml:space="preserve"> activated by the MAC </w:t>
      </w:r>
      <w:r w:rsidR="00A852B3" w:rsidRPr="009F3BDA">
        <w:rPr>
          <w:noProof/>
        </w:rPr>
        <w:t>entity's</w:t>
      </w:r>
      <w:r w:rsidR="007707CE" w:rsidRPr="009F3BDA">
        <w:rPr>
          <w:noProof/>
        </w:rPr>
        <w:t xml:space="preserve"> Semi-Persistent Scheduling C-RNTI or by the MAC </w:t>
      </w:r>
      <w:r w:rsidR="00A852B3" w:rsidRPr="009F3BDA">
        <w:rPr>
          <w:noProof/>
        </w:rPr>
        <w:t>entity's</w:t>
      </w:r>
      <w:r w:rsidR="007707CE" w:rsidRPr="009F3BDA">
        <w:rPr>
          <w:noProof/>
        </w:rPr>
        <w:t xml:space="preserve"> UL Semi-Persistent Scheduling V-RNTI; or</w:t>
      </w:r>
    </w:p>
    <w:p w14:paraId="1D082CB2" w14:textId="77777777" w:rsidR="00A05652" w:rsidRPr="009F3BDA" w:rsidRDefault="007707CE" w:rsidP="007707CE">
      <w:pPr>
        <w:pStyle w:val="B1"/>
      </w:pPr>
      <w:r w:rsidRPr="009F3BDA">
        <w:rPr>
          <w:noProof/>
        </w:rPr>
        <w:t>-</w:t>
      </w:r>
      <w:r w:rsidRPr="009F3BDA">
        <w:rPr>
          <w:noProof/>
        </w:rPr>
        <w:tab/>
        <w:t xml:space="preserve">in case the grant indicated to the HARQ entity is a configured uplink grant activated by the MAC </w:t>
      </w:r>
      <w:r w:rsidR="00A852B3" w:rsidRPr="009F3BDA">
        <w:rPr>
          <w:noProof/>
        </w:rPr>
        <w:t>entity's</w:t>
      </w:r>
      <w:r w:rsidRPr="009F3BDA">
        <w:rPr>
          <w:noProof/>
        </w:rPr>
        <w:t xml:space="preserve"> AUL C-RNTI.</w:t>
      </w:r>
    </w:p>
    <w:p w14:paraId="1D082CB3" w14:textId="77777777" w:rsidR="00E1584A" w:rsidRPr="009F3BDA" w:rsidRDefault="00E1584A" w:rsidP="00707196">
      <w:r w:rsidRPr="009F3BDA">
        <w:rPr>
          <w:noProof/>
        </w:rPr>
        <w:t xml:space="preserve">For the Logical Channel Prioritization procedure, the </w:t>
      </w:r>
      <w:r w:rsidR="00CA2455" w:rsidRPr="009F3BDA">
        <w:rPr>
          <w:noProof/>
        </w:rPr>
        <w:t>MAC entity</w:t>
      </w:r>
      <w:r w:rsidRPr="009F3BDA">
        <w:rPr>
          <w:noProof/>
        </w:rPr>
        <w:t xml:space="preserve"> shall take into account the following relative priority in decreasing order:</w:t>
      </w:r>
    </w:p>
    <w:p w14:paraId="1D082CB4" w14:textId="77777777" w:rsidR="00933501" w:rsidRPr="009F3BDA" w:rsidRDefault="00E1584A" w:rsidP="00933501">
      <w:pPr>
        <w:pStyle w:val="B1"/>
        <w:rPr>
          <w:noProof/>
        </w:rPr>
      </w:pPr>
      <w:r w:rsidRPr="009F3BDA">
        <w:rPr>
          <w:noProof/>
        </w:rPr>
        <w:t>-</w:t>
      </w:r>
      <w:r w:rsidRPr="009F3BDA">
        <w:rPr>
          <w:noProof/>
        </w:rPr>
        <w:tab/>
        <w:t>MAC control element for C-RNTI or data from UL-CCCH;</w:t>
      </w:r>
    </w:p>
    <w:p w14:paraId="1D082CB5" w14:textId="77777777" w:rsidR="00E1584A" w:rsidRPr="009F3BDA" w:rsidRDefault="00933501" w:rsidP="00933501">
      <w:pPr>
        <w:pStyle w:val="B1"/>
        <w:rPr>
          <w:noProof/>
        </w:rPr>
      </w:pPr>
      <w:r w:rsidRPr="009F3BDA">
        <w:rPr>
          <w:noProof/>
        </w:rPr>
        <w:t>-</w:t>
      </w:r>
      <w:r w:rsidRPr="009F3BDA">
        <w:rPr>
          <w:noProof/>
        </w:rPr>
        <w:tab/>
        <w:t>MAC control element for DPR;</w:t>
      </w:r>
    </w:p>
    <w:p w14:paraId="1D082CB6" w14:textId="77777777" w:rsidR="00573125" w:rsidRPr="009F3BDA" w:rsidRDefault="00573125" w:rsidP="00573125">
      <w:pPr>
        <w:pStyle w:val="B1"/>
        <w:rPr>
          <w:noProof/>
        </w:rPr>
      </w:pPr>
      <w:r w:rsidRPr="009F3BDA">
        <w:rPr>
          <w:noProof/>
        </w:rPr>
        <w:t>-</w:t>
      </w:r>
      <w:r w:rsidRPr="009F3BDA">
        <w:rPr>
          <w:noProof/>
        </w:rPr>
        <w:tab/>
        <w:t>MAC control element for SPS confirmation;</w:t>
      </w:r>
    </w:p>
    <w:p w14:paraId="1D082CB7" w14:textId="77777777" w:rsidR="007707CE" w:rsidRPr="009F3BDA" w:rsidRDefault="007707CE" w:rsidP="00707196">
      <w:pPr>
        <w:pStyle w:val="B1"/>
        <w:rPr>
          <w:noProof/>
        </w:rPr>
      </w:pPr>
      <w:r w:rsidRPr="009F3BDA">
        <w:rPr>
          <w:noProof/>
        </w:rPr>
        <w:t>-</w:t>
      </w:r>
      <w:r w:rsidRPr="009F3BDA">
        <w:rPr>
          <w:noProof/>
        </w:rPr>
        <w:tab/>
        <w:t>MAC control element for AUL confirmation;</w:t>
      </w:r>
    </w:p>
    <w:p w14:paraId="1D082CB8" w14:textId="77777777" w:rsidR="00E1584A" w:rsidRPr="009F3BDA" w:rsidRDefault="00E1584A" w:rsidP="00707196">
      <w:pPr>
        <w:pStyle w:val="B1"/>
        <w:rPr>
          <w:noProof/>
        </w:rPr>
      </w:pPr>
      <w:r w:rsidRPr="009F3BDA">
        <w:rPr>
          <w:noProof/>
        </w:rPr>
        <w:t>-</w:t>
      </w:r>
      <w:r w:rsidRPr="009F3BDA">
        <w:rPr>
          <w:noProof/>
        </w:rPr>
        <w:tab/>
        <w:t>MAC control element for BSR, with exception of BSR included for padding;</w:t>
      </w:r>
    </w:p>
    <w:p w14:paraId="1D082CB9" w14:textId="77777777" w:rsidR="00E1584A" w:rsidRPr="009F3BDA" w:rsidRDefault="00E1584A" w:rsidP="00707196">
      <w:pPr>
        <w:pStyle w:val="B1"/>
        <w:rPr>
          <w:noProof/>
        </w:rPr>
      </w:pPr>
      <w:r w:rsidRPr="009F3BDA">
        <w:rPr>
          <w:noProof/>
        </w:rPr>
        <w:t>-</w:t>
      </w:r>
      <w:r w:rsidRPr="009F3BDA">
        <w:rPr>
          <w:noProof/>
        </w:rPr>
        <w:tab/>
        <w:t>MAC control element for PHR</w:t>
      </w:r>
      <w:r w:rsidR="00CA2455" w:rsidRPr="009F3BDA">
        <w:rPr>
          <w:noProof/>
        </w:rPr>
        <w:t>,</w:t>
      </w:r>
      <w:r w:rsidR="00F16D12" w:rsidRPr="009F3BDA">
        <w:rPr>
          <w:noProof/>
        </w:rPr>
        <w:t xml:space="preserve"> Extended PHR</w:t>
      </w:r>
      <w:r w:rsidR="00CA2455" w:rsidRPr="009F3BDA">
        <w:rPr>
          <w:noProof/>
        </w:rPr>
        <w:t>, or Dual Connectivity PHR</w:t>
      </w:r>
      <w:r w:rsidRPr="009F3BDA">
        <w:rPr>
          <w:noProof/>
        </w:rPr>
        <w:t>;</w:t>
      </w:r>
    </w:p>
    <w:p w14:paraId="1D082CBA" w14:textId="20B7BF5A" w:rsidR="00073E27" w:rsidRDefault="00073E27" w:rsidP="00707196">
      <w:pPr>
        <w:pStyle w:val="B1"/>
        <w:rPr>
          <w:noProof/>
        </w:rPr>
      </w:pPr>
      <w:r w:rsidRPr="009F3BDA">
        <w:rPr>
          <w:noProof/>
        </w:rPr>
        <w:t>-</w:t>
      </w:r>
      <w:r w:rsidRPr="009F3BDA">
        <w:rPr>
          <w:noProof/>
        </w:rPr>
        <w:tab/>
        <w:t>MAC control element for Sidelink BSR, with exception of Sidelink BSR included for padding;</w:t>
      </w:r>
    </w:p>
    <w:p w14:paraId="4434A1EF" w14:textId="495D05F8" w:rsidR="00043199" w:rsidRPr="009F3BDA" w:rsidRDefault="00043199" w:rsidP="00043199">
      <w:pPr>
        <w:ind w:left="568" w:hanging="284"/>
        <w:rPr>
          <w:noProof/>
        </w:rPr>
      </w:pPr>
      <w:ins w:id="33" w:author="Ericsson" w:date="2019-09-06T15:44:00Z">
        <w:r>
          <w:rPr>
            <w:noProof/>
          </w:rPr>
          <w:t>-</w:t>
        </w:r>
        <w:r>
          <w:rPr>
            <w:noProof/>
          </w:rPr>
          <w:tab/>
          <w:t xml:space="preserve">MAC control element for </w:t>
        </w:r>
      </w:ins>
      <w:ins w:id="34" w:author="Ericsson-RAN2#108" w:date="2019-12-16T20:15:00Z">
        <w:r>
          <w:rPr>
            <w:noProof/>
          </w:rPr>
          <w:t>DCQR</w:t>
        </w:r>
      </w:ins>
      <w:ins w:id="35" w:author="Ericsson" w:date="2019-10-24T15:53:00Z">
        <w:r>
          <w:rPr>
            <w:noProof/>
          </w:rPr>
          <w:t>,</w:t>
        </w:r>
      </w:ins>
      <w:ins w:id="36" w:author="Ericsson" w:date="2019-10-24T12:16:00Z">
        <w:r>
          <w:rPr>
            <w:noProof/>
          </w:rPr>
          <w:t xml:space="preserve"> </w:t>
        </w:r>
      </w:ins>
      <w:ins w:id="37" w:author="Ericsson-RAN2#108" w:date="2019-12-05T15:44:00Z">
        <w:r>
          <w:rPr>
            <w:noProof/>
          </w:rPr>
          <w:t xml:space="preserve">with </w:t>
        </w:r>
      </w:ins>
      <w:ins w:id="38" w:author="Ericsson" w:date="2019-10-22T14:39:00Z">
        <w:r w:rsidRPr="0092008B">
          <w:rPr>
            <w:noProof/>
            <w:lang w:eastAsia="en-GB"/>
          </w:rPr>
          <w:t>except</w:t>
        </w:r>
      </w:ins>
      <w:ins w:id="39" w:author="Ericsson-RAN2#108" w:date="2019-12-05T15:44:00Z">
        <w:r>
          <w:rPr>
            <w:noProof/>
            <w:lang w:eastAsia="en-GB"/>
          </w:rPr>
          <w:t>ion</w:t>
        </w:r>
      </w:ins>
      <w:ins w:id="40" w:author="Ericsson-RAN2#108" w:date="2019-12-16T20:17:00Z">
        <w:r>
          <w:rPr>
            <w:noProof/>
            <w:lang w:eastAsia="en-GB"/>
          </w:rPr>
          <w:t xml:space="preserve"> </w:t>
        </w:r>
      </w:ins>
      <w:ins w:id="41" w:author="Ericsson-RAN2#108" w:date="2019-12-05T15:44:00Z">
        <w:r>
          <w:rPr>
            <w:noProof/>
            <w:lang w:eastAsia="en-GB"/>
          </w:rPr>
          <w:t>of</w:t>
        </w:r>
      </w:ins>
      <w:ins w:id="42" w:author="Ericsson" w:date="2019-10-22T14:39:00Z">
        <w:r w:rsidRPr="0092008B">
          <w:rPr>
            <w:noProof/>
            <w:lang w:eastAsia="en-GB"/>
          </w:rPr>
          <w:t xml:space="preserve"> </w:t>
        </w:r>
      </w:ins>
      <w:ins w:id="43" w:author="Ericsson-RAN2#108" w:date="2019-12-16T20:15:00Z">
        <w:r>
          <w:rPr>
            <w:noProof/>
            <w:lang w:eastAsia="en-GB"/>
          </w:rPr>
          <w:t>DCQR</w:t>
        </w:r>
      </w:ins>
      <w:ins w:id="44" w:author="Ericsson-RAN2#108" w:date="2019-12-16T20:17:00Z">
        <w:r>
          <w:rPr>
            <w:noProof/>
            <w:lang w:eastAsia="en-GB"/>
          </w:rPr>
          <w:t xml:space="preserve"> included in Msg3</w:t>
        </w:r>
      </w:ins>
      <w:ins w:id="45" w:author="Ericsson" w:date="2019-10-22T14:39:00Z">
        <w:r w:rsidRPr="002514EC">
          <w:rPr>
            <w:noProof/>
            <w:lang w:eastAsia="en-GB"/>
          </w:rPr>
          <w:t>;</w:t>
        </w:r>
      </w:ins>
    </w:p>
    <w:p w14:paraId="1D082CBB" w14:textId="6D114944" w:rsidR="00E1584A" w:rsidRDefault="00E1584A" w:rsidP="00707196">
      <w:pPr>
        <w:pStyle w:val="B1"/>
        <w:rPr>
          <w:noProof/>
        </w:rPr>
      </w:pPr>
      <w:r w:rsidRPr="009F3BDA">
        <w:rPr>
          <w:noProof/>
        </w:rPr>
        <w:t>-</w:t>
      </w:r>
      <w:r w:rsidRPr="009F3BDA">
        <w:rPr>
          <w:noProof/>
        </w:rPr>
        <w:tab/>
        <w:t>data from any Logical Channel, except data from UL-CCCH;</w:t>
      </w:r>
    </w:p>
    <w:p w14:paraId="4B34AAD1" w14:textId="59B477F3" w:rsidR="00043199" w:rsidRPr="009F3BDA" w:rsidRDefault="00043199" w:rsidP="00043199">
      <w:pPr>
        <w:ind w:left="568" w:hanging="284"/>
        <w:rPr>
          <w:noProof/>
        </w:rPr>
      </w:pPr>
      <w:ins w:id="46" w:author="Ericsson" w:date="2019-10-24T15:53:00Z">
        <w:r>
          <w:rPr>
            <w:noProof/>
          </w:rPr>
          <w:t>-</w:t>
        </w:r>
        <w:r>
          <w:rPr>
            <w:noProof/>
          </w:rPr>
          <w:tab/>
          <w:t xml:space="preserve">MAC control element for </w:t>
        </w:r>
      </w:ins>
      <w:ins w:id="47" w:author="Ericsson-RAN2#108" w:date="2019-12-16T20:15:00Z">
        <w:r>
          <w:rPr>
            <w:noProof/>
          </w:rPr>
          <w:t>DCQR</w:t>
        </w:r>
      </w:ins>
      <w:ins w:id="48" w:author="Ericsson-RAN2#108" w:date="2019-12-16T20:20:00Z">
        <w:r>
          <w:rPr>
            <w:noProof/>
          </w:rPr>
          <w:t xml:space="preserve"> included in Msg3</w:t>
        </w:r>
      </w:ins>
      <w:ins w:id="49" w:author="Ericsson" w:date="2019-10-24T15:53:00Z">
        <w:r w:rsidRPr="002514EC">
          <w:rPr>
            <w:noProof/>
            <w:lang w:eastAsia="en-GB"/>
          </w:rPr>
          <w:t>;</w:t>
        </w:r>
      </w:ins>
    </w:p>
    <w:p w14:paraId="1D082CBC" w14:textId="77777777" w:rsidR="00FA2E4F" w:rsidRPr="009F3BDA" w:rsidRDefault="00FA2E4F" w:rsidP="00707196">
      <w:pPr>
        <w:pStyle w:val="B1"/>
      </w:pPr>
      <w:r w:rsidRPr="009F3BDA">
        <w:t>-</w:t>
      </w:r>
      <w:r w:rsidRPr="009F3BDA">
        <w:tab/>
        <w:t>MAC control element for Recommended bit rate query;</w:t>
      </w:r>
    </w:p>
    <w:p w14:paraId="1D082CBD" w14:textId="77777777" w:rsidR="00E1584A" w:rsidRPr="009F3BDA" w:rsidRDefault="00E1584A" w:rsidP="00707196">
      <w:pPr>
        <w:pStyle w:val="B1"/>
        <w:rPr>
          <w:noProof/>
        </w:rPr>
      </w:pPr>
      <w:r w:rsidRPr="009F3BDA">
        <w:rPr>
          <w:noProof/>
        </w:rPr>
        <w:t>-</w:t>
      </w:r>
      <w:r w:rsidRPr="009F3BDA">
        <w:rPr>
          <w:noProof/>
        </w:rPr>
        <w:tab/>
        <w:t>MAC control element for BSR included for padding</w:t>
      </w:r>
      <w:r w:rsidR="00073E27" w:rsidRPr="009F3BDA">
        <w:rPr>
          <w:noProof/>
        </w:rPr>
        <w:t>;</w:t>
      </w:r>
    </w:p>
    <w:p w14:paraId="1D082CBE" w14:textId="77777777" w:rsidR="00073E27" w:rsidRPr="009F3BDA" w:rsidRDefault="00073E27" w:rsidP="00707196">
      <w:pPr>
        <w:pStyle w:val="B1"/>
        <w:rPr>
          <w:noProof/>
        </w:rPr>
      </w:pPr>
      <w:r w:rsidRPr="009F3BDA">
        <w:rPr>
          <w:noProof/>
        </w:rPr>
        <w:t>-</w:t>
      </w:r>
      <w:r w:rsidRPr="009F3BDA">
        <w:rPr>
          <w:noProof/>
        </w:rPr>
        <w:tab/>
        <w:t>MAC control element for Sidelink BSR included for padding.</w:t>
      </w:r>
    </w:p>
    <w:p w14:paraId="1D082CBF" w14:textId="77777777" w:rsidR="003719E4" w:rsidRPr="009F3BDA" w:rsidRDefault="003719E4" w:rsidP="00707196">
      <w:pPr>
        <w:pStyle w:val="NO"/>
        <w:rPr>
          <w:noProof/>
        </w:rPr>
      </w:pPr>
      <w:r w:rsidRPr="009F3BDA">
        <w:rPr>
          <w:noProof/>
        </w:rPr>
        <w:lastRenderedPageBreak/>
        <w:t>NOTE</w:t>
      </w:r>
      <w:r w:rsidR="002F4A33" w:rsidRPr="009F3BDA">
        <w:rPr>
          <w:noProof/>
        </w:rPr>
        <w:t xml:space="preserve"> 2</w:t>
      </w:r>
      <w:r w:rsidRPr="009F3BDA">
        <w:rPr>
          <w:noProof/>
        </w:rPr>
        <w:t>:</w:t>
      </w:r>
      <w:r w:rsidRPr="009F3BDA">
        <w:rPr>
          <w:noProof/>
        </w:rPr>
        <w:tab/>
        <w:t xml:space="preserve">When the </w:t>
      </w:r>
      <w:r w:rsidR="00CA2455" w:rsidRPr="009F3BDA">
        <w:rPr>
          <w:noProof/>
        </w:rPr>
        <w:t>MAC entity</w:t>
      </w:r>
      <w:r w:rsidRPr="009F3BDA">
        <w:rPr>
          <w:noProof/>
        </w:rPr>
        <w:t xml:space="preserve"> is requested to transmit multiple MAC PDUs in one TTI, steps 1 to 3 and the associated rules may be applied either to each grant independently or to the sum of the capacities of the grants. Also the order in which the grants are processed is left up to UE implementation.</w:t>
      </w:r>
      <w:r w:rsidR="00D84FDE" w:rsidRPr="009F3BDA">
        <w:rPr>
          <w:noProof/>
        </w:rPr>
        <w:t xml:space="preserve"> It is up to the UE implementation to decide in which MAC PDU a MAC control element is included when </w:t>
      </w:r>
      <w:r w:rsidR="00CA2455" w:rsidRPr="009F3BDA">
        <w:rPr>
          <w:noProof/>
        </w:rPr>
        <w:t>MAC entity</w:t>
      </w:r>
      <w:r w:rsidR="00D84FDE" w:rsidRPr="009F3BDA">
        <w:rPr>
          <w:noProof/>
        </w:rPr>
        <w:t xml:space="preserve"> is requested to transmit multiple MAC PDUs in one TTI.</w:t>
      </w:r>
      <w:r w:rsidR="00CA2455" w:rsidRPr="009F3BDA">
        <w:rPr>
          <w:noProof/>
        </w:rPr>
        <w:t xml:space="preserve"> When the UE is requested to generate MAC PDU(s) in two MAC entities in one TTI, it is up to UE implementation in which order the grants are processed.</w:t>
      </w:r>
    </w:p>
    <w:p w14:paraId="1E48BF76" w14:textId="77777777" w:rsidR="00F517D4" w:rsidRPr="004469EC" w:rsidRDefault="00F517D4" w:rsidP="00F517D4">
      <w:pPr>
        <w:pStyle w:val="Change"/>
        <w:rPr>
          <w:rFonts w:eastAsiaTheme="minorHAnsi"/>
        </w:rPr>
      </w:pPr>
      <w:bookmarkStart w:id="50" w:name="_Toc29242977"/>
      <w:r>
        <w:rPr>
          <w:rFonts w:eastAsiaTheme="minorHAnsi"/>
        </w:rPr>
        <w:t>Next</w:t>
      </w:r>
      <w:r w:rsidRPr="004469EC">
        <w:rPr>
          <w:rFonts w:eastAsiaTheme="minorHAnsi"/>
        </w:rPr>
        <w:t xml:space="preserve"> Change</w:t>
      </w:r>
    </w:p>
    <w:p w14:paraId="1D082D65" w14:textId="77777777" w:rsidR="00ED2C6E" w:rsidRPr="009F3BDA" w:rsidRDefault="00ED2C6E" w:rsidP="00707196">
      <w:pPr>
        <w:pStyle w:val="Heading2"/>
        <w:rPr>
          <w:noProof/>
        </w:rPr>
      </w:pPr>
      <w:r w:rsidRPr="009F3BDA">
        <w:rPr>
          <w:noProof/>
        </w:rPr>
        <w:t>5.7</w:t>
      </w:r>
      <w:r w:rsidRPr="009F3BDA">
        <w:rPr>
          <w:noProof/>
        </w:rPr>
        <w:tab/>
        <w:t>Discontinuous Reception (DRX)</w:t>
      </w:r>
      <w:bookmarkEnd w:id="50"/>
    </w:p>
    <w:p w14:paraId="1D082D66" w14:textId="77777777" w:rsidR="00BF1E78" w:rsidRPr="009F3BDA" w:rsidRDefault="00C16DF3" w:rsidP="00707196">
      <w:pPr>
        <w:rPr>
          <w:noProof/>
        </w:rPr>
      </w:pPr>
      <w:r w:rsidRPr="009F3BDA">
        <w:rPr>
          <w:noProof/>
        </w:rPr>
        <w:t xml:space="preserve">The </w:t>
      </w:r>
      <w:r w:rsidR="008211B7" w:rsidRPr="009F3BDA">
        <w:rPr>
          <w:noProof/>
        </w:rPr>
        <w:t>MAC entity</w:t>
      </w:r>
      <w:r w:rsidRPr="009F3BDA">
        <w:rPr>
          <w:noProof/>
        </w:rPr>
        <w:t xml:space="preserve"> may be configured by RRC with a DRX functionality that </w:t>
      </w:r>
      <w:r w:rsidR="00FB2204" w:rsidRPr="009F3BDA">
        <w:rPr>
          <w:noProof/>
        </w:rPr>
        <w:t xml:space="preserve">controls the </w:t>
      </w:r>
      <w:r w:rsidR="00A852B3" w:rsidRPr="009F3BDA">
        <w:rPr>
          <w:noProof/>
        </w:rPr>
        <w:t>UE's</w:t>
      </w:r>
      <w:r w:rsidR="00FB2204" w:rsidRPr="009F3BDA">
        <w:rPr>
          <w:noProof/>
        </w:rPr>
        <w:t xml:space="preserve"> PDCCH monitoring activity for the </w:t>
      </w:r>
      <w:r w:rsidR="008211B7" w:rsidRPr="009F3BDA">
        <w:rPr>
          <w:noProof/>
        </w:rPr>
        <w:t xml:space="preserve">MAC </w:t>
      </w:r>
      <w:r w:rsidR="00A852B3" w:rsidRPr="009F3BDA">
        <w:rPr>
          <w:noProof/>
        </w:rPr>
        <w:t>entity's</w:t>
      </w:r>
      <w:r w:rsidR="00FB2204" w:rsidRPr="009F3BDA">
        <w:rPr>
          <w:noProof/>
        </w:rPr>
        <w:t xml:space="preserve"> C-RNTI, TPC-PUCCH-RNTI, TPC-PUSCH-RNTI</w:t>
      </w:r>
      <w:r w:rsidR="00992D77" w:rsidRPr="009F3BDA">
        <w:rPr>
          <w:noProof/>
        </w:rPr>
        <w:t>,</w:t>
      </w:r>
      <w:r w:rsidR="00FB2204" w:rsidRPr="009F3BDA">
        <w:rPr>
          <w:noProof/>
        </w:rPr>
        <w:t xml:space="preserve"> Semi-Persistent Scheduling C-RNTI (if configured)</w:t>
      </w:r>
      <w:r w:rsidR="00073E27" w:rsidRPr="009F3BDA">
        <w:rPr>
          <w:noProof/>
        </w:rPr>
        <w:t>,</w:t>
      </w:r>
      <w:r w:rsidR="00992D77" w:rsidRPr="009F3BDA">
        <w:rPr>
          <w:noProof/>
        </w:rPr>
        <w:t xml:space="preserve"> </w:t>
      </w:r>
      <w:r w:rsidR="00454BE1" w:rsidRPr="009F3BDA">
        <w:rPr>
          <w:noProof/>
        </w:rPr>
        <w:t xml:space="preserve">UL Semi-Persistent Scheduling V-RNTI (if configured), </w:t>
      </w:r>
      <w:r w:rsidR="00992D77" w:rsidRPr="009F3BDA">
        <w:rPr>
          <w:noProof/>
        </w:rPr>
        <w:t>eIMTA-RNTI (if configured)</w:t>
      </w:r>
      <w:r w:rsidR="00DF7DAA" w:rsidRPr="009F3BDA">
        <w:rPr>
          <w:noProof/>
        </w:rPr>
        <w:t>,</w:t>
      </w:r>
      <w:r w:rsidR="00073E27" w:rsidRPr="009F3BDA">
        <w:rPr>
          <w:noProof/>
        </w:rPr>
        <w:t xml:space="preserve"> SL-RNTI (if configured)</w:t>
      </w:r>
      <w:r w:rsidR="00DF7DAA" w:rsidRPr="009F3BDA">
        <w:rPr>
          <w:noProof/>
        </w:rPr>
        <w:t>,</w:t>
      </w:r>
      <w:r w:rsidR="00AA56A9" w:rsidRPr="009F3BDA">
        <w:rPr>
          <w:noProof/>
        </w:rPr>
        <w:t xml:space="preserve"> </w:t>
      </w:r>
      <w:r w:rsidR="00AD562B" w:rsidRPr="009F3BDA">
        <w:rPr>
          <w:noProof/>
          <w:lang w:eastAsia="zh-CN"/>
        </w:rPr>
        <w:t>SL-V-RNTI</w:t>
      </w:r>
      <w:r w:rsidR="00AD562B" w:rsidRPr="009F3BDA">
        <w:rPr>
          <w:noProof/>
        </w:rPr>
        <w:t xml:space="preserve"> (if configured)</w:t>
      </w:r>
      <w:r w:rsidR="00AD562B" w:rsidRPr="009F3BDA">
        <w:rPr>
          <w:noProof/>
          <w:lang w:eastAsia="zh-CN"/>
        </w:rPr>
        <w:t>,</w:t>
      </w:r>
      <w:r w:rsidR="00AA56A9" w:rsidRPr="009F3BDA">
        <w:rPr>
          <w:noProof/>
        </w:rPr>
        <w:t xml:space="preserve"> CC-RNTI (if configured)</w:t>
      </w:r>
      <w:r w:rsidR="00AD562B" w:rsidRPr="009F3BDA">
        <w:rPr>
          <w:noProof/>
        </w:rPr>
        <w:t>, SRS-TPC-RNTI (if configured)</w:t>
      </w:r>
      <w:r w:rsidR="007707CE" w:rsidRPr="009F3BDA">
        <w:rPr>
          <w:noProof/>
        </w:rPr>
        <w:t>, and AUL C-RNTI (if configured)</w:t>
      </w:r>
      <w:r w:rsidR="00FB2204" w:rsidRPr="009F3BDA">
        <w:rPr>
          <w:noProof/>
        </w:rPr>
        <w:t xml:space="preserve">. When in RRC_CONNECTED, if DRX is configured, the </w:t>
      </w:r>
      <w:r w:rsidR="008211B7" w:rsidRPr="009F3BDA">
        <w:rPr>
          <w:noProof/>
        </w:rPr>
        <w:t>MAC entity</w:t>
      </w:r>
      <w:r w:rsidR="00FB2204" w:rsidRPr="009F3BDA">
        <w:rPr>
          <w:noProof/>
        </w:rPr>
        <w:t xml:space="preserve"> is allowed </w:t>
      </w:r>
      <w:r w:rsidRPr="009F3BDA">
        <w:rPr>
          <w:noProof/>
        </w:rPr>
        <w:t>to monitor the PDCCH discontinuously</w:t>
      </w:r>
      <w:r w:rsidR="00FB2204" w:rsidRPr="009F3BDA">
        <w:rPr>
          <w:noProof/>
        </w:rPr>
        <w:t xml:space="preserve"> using the DRX operation specified in this </w:t>
      </w:r>
      <w:r w:rsidR="006D2D97" w:rsidRPr="009F3BDA">
        <w:rPr>
          <w:noProof/>
        </w:rPr>
        <w:t>clause</w:t>
      </w:r>
      <w:r w:rsidR="00FB2204" w:rsidRPr="009F3BDA">
        <w:rPr>
          <w:noProof/>
        </w:rPr>
        <w:t xml:space="preserve">; otherwise the </w:t>
      </w:r>
      <w:r w:rsidR="008211B7" w:rsidRPr="009F3BDA">
        <w:rPr>
          <w:noProof/>
        </w:rPr>
        <w:t>MAC entity</w:t>
      </w:r>
      <w:r w:rsidR="00FB2204" w:rsidRPr="009F3BDA">
        <w:rPr>
          <w:noProof/>
        </w:rPr>
        <w:t xml:space="preserve"> monitors the PDCCH continuously. When using DRX operation, the </w:t>
      </w:r>
      <w:r w:rsidR="008211B7" w:rsidRPr="009F3BDA">
        <w:rPr>
          <w:noProof/>
        </w:rPr>
        <w:t>MAC entity</w:t>
      </w:r>
      <w:r w:rsidR="00FB2204" w:rsidRPr="009F3BDA">
        <w:rPr>
          <w:noProof/>
        </w:rPr>
        <w:t xml:space="preserve"> shall also monitor PDCCH according to requirements found in other </w:t>
      </w:r>
      <w:r w:rsidR="006D2D97" w:rsidRPr="009F3BDA">
        <w:rPr>
          <w:noProof/>
        </w:rPr>
        <w:t>clause</w:t>
      </w:r>
      <w:r w:rsidR="00FB2204" w:rsidRPr="009F3BDA">
        <w:rPr>
          <w:noProof/>
        </w:rPr>
        <w:t>s of this specification</w:t>
      </w:r>
      <w:r w:rsidRPr="009F3BDA">
        <w:rPr>
          <w:noProof/>
        </w:rPr>
        <w:t xml:space="preserve">. </w:t>
      </w:r>
      <w:r w:rsidR="00BF1E78" w:rsidRPr="009F3BDA">
        <w:rPr>
          <w:noProof/>
        </w:rPr>
        <w:t xml:space="preserve">RRC controls DRX operation by configuring the timers </w:t>
      </w:r>
      <w:r w:rsidR="00BF1E78" w:rsidRPr="009F3BDA">
        <w:rPr>
          <w:i/>
          <w:noProof/>
        </w:rPr>
        <w:t>onDurationTimer</w:t>
      </w:r>
      <w:r w:rsidR="00BF1E78" w:rsidRPr="009F3BDA">
        <w:rPr>
          <w:noProof/>
        </w:rPr>
        <w:t xml:space="preserve">, </w:t>
      </w:r>
      <w:r w:rsidR="00BF1E78" w:rsidRPr="009F3BDA">
        <w:rPr>
          <w:i/>
          <w:noProof/>
        </w:rPr>
        <w:t>drx-InactivityTimer</w:t>
      </w:r>
      <w:r w:rsidR="00BF1E78" w:rsidRPr="009F3BDA">
        <w:rPr>
          <w:noProof/>
        </w:rPr>
        <w:t xml:space="preserve">, </w:t>
      </w:r>
      <w:r w:rsidR="00BF1E78" w:rsidRPr="009F3BDA">
        <w:rPr>
          <w:i/>
        </w:rPr>
        <w:t>drx-RetransmissionTimer</w:t>
      </w:r>
      <w:r w:rsidR="00BF1E78" w:rsidRPr="009F3BDA">
        <w:rPr>
          <w:noProof/>
        </w:rPr>
        <w:t xml:space="preserve"> (</w:t>
      </w:r>
      <w:r w:rsidR="00005387" w:rsidRPr="009F3BDA">
        <w:rPr>
          <w:noProof/>
        </w:rPr>
        <w:t>for HARQ processes scheduled using 1ms TTI,</w:t>
      </w:r>
      <w:r w:rsidR="0056320F" w:rsidRPr="009F3BDA">
        <w:rPr>
          <w:noProof/>
        </w:rPr>
        <w:t xml:space="preserve"> </w:t>
      </w:r>
      <w:r w:rsidR="00BF1E78" w:rsidRPr="009F3BDA">
        <w:rPr>
          <w:noProof/>
        </w:rPr>
        <w:t xml:space="preserve">one per DL HARQ process except for the broadcast process), </w:t>
      </w:r>
      <w:r w:rsidR="00005387" w:rsidRPr="009F3BDA">
        <w:rPr>
          <w:i/>
          <w:noProof/>
        </w:rPr>
        <w:t>drx-RetransmissionTimerShortTTI</w:t>
      </w:r>
      <w:r w:rsidR="00005387" w:rsidRPr="009F3BDA">
        <w:rPr>
          <w:noProof/>
        </w:rPr>
        <w:t xml:space="preserve"> (for HARQ processes scheduled using short TTI, one per DL HARQ process), </w:t>
      </w:r>
      <w:r w:rsidR="001B443A" w:rsidRPr="009F3BDA">
        <w:rPr>
          <w:rFonts w:eastAsia="Malgun Gothic"/>
          <w:i/>
        </w:rPr>
        <w:t xml:space="preserve">drx-ULRetransmissionTimer </w:t>
      </w:r>
      <w:r w:rsidR="001B443A" w:rsidRPr="009F3BDA">
        <w:rPr>
          <w:rFonts w:eastAsia="Malgun Gothic"/>
        </w:rPr>
        <w:t>(</w:t>
      </w:r>
      <w:r w:rsidR="00005387" w:rsidRPr="009F3BDA">
        <w:rPr>
          <w:rFonts w:eastAsia="Malgun Gothic"/>
        </w:rPr>
        <w:t xml:space="preserve">for HARQ processes scheduled using 1ms TTI, </w:t>
      </w:r>
      <w:r w:rsidR="001B443A" w:rsidRPr="009F3BDA">
        <w:rPr>
          <w:rFonts w:eastAsia="Malgun Gothic"/>
        </w:rPr>
        <w:t>one per asynchronous UL HARQ process)</w:t>
      </w:r>
      <w:r w:rsidR="001B443A" w:rsidRPr="009F3BDA">
        <w:rPr>
          <w:rFonts w:eastAsia="Malgun Gothic"/>
          <w:noProof/>
        </w:rPr>
        <w:t xml:space="preserve">, </w:t>
      </w:r>
      <w:r w:rsidR="00005387" w:rsidRPr="009F3BDA">
        <w:rPr>
          <w:rFonts w:eastAsia="Malgun Gothic"/>
          <w:i/>
          <w:noProof/>
        </w:rPr>
        <w:t>drx-ULRetransmissionTimerShortTTI</w:t>
      </w:r>
      <w:r w:rsidR="00005387" w:rsidRPr="009F3BDA">
        <w:rPr>
          <w:rFonts w:eastAsia="Malgun Gothic"/>
          <w:noProof/>
        </w:rPr>
        <w:t xml:space="preserve"> (for HARQ processes scheduled using short TTI, one per asynchronous UL HARQ process), </w:t>
      </w:r>
      <w:r w:rsidR="00BF1E78" w:rsidRPr="009F3BDA">
        <w:rPr>
          <w:noProof/>
        </w:rPr>
        <w:t xml:space="preserve">the </w:t>
      </w:r>
      <w:r w:rsidR="00BF1E78" w:rsidRPr="009F3BDA">
        <w:rPr>
          <w:i/>
          <w:iCs/>
          <w:noProof/>
        </w:rPr>
        <w:t>longDRX-Cycle</w:t>
      </w:r>
      <w:r w:rsidR="00BF1E78" w:rsidRPr="009F3BDA">
        <w:rPr>
          <w:noProof/>
        </w:rPr>
        <w:t xml:space="preserve">, the value of the </w:t>
      </w:r>
      <w:r w:rsidR="00BF1E78" w:rsidRPr="009F3BDA">
        <w:rPr>
          <w:i/>
          <w:iCs/>
          <w:noProof/>
        </w:rPr>
        <w:t>drxStartOffset</w:t>
      </w:r>
      <w:r w:rsidR="00BF1E78" w:rsidRPr="009F3BDA">
        <w:rPr>
          <w:noProof/>
        </w:rPr>
        <w:t xml:space="preserve"> and optionally the </w:t>
      </w:r>
      <w:r w:rsidR="00BF1E78" w:rsidRPr="009F3BDA">
        <w:rPr>
          <w:i/>
          <w:noProof/>
        </w:rPr>
        <w:t>drxShortCycleTimer</w:t>
      </w:r>
      <w:r w:rsidR="00BF1E78" w:rsidRPr="009F3BDA">
        <w:rPr>
          <w:noProof/>
        </w:rPr>
        <w:t xml:space="preserve"> and </w:t>
      </w:r>
      <w:r w:rsidR="00BF1E78" w:rsidRPr="009F3BDA">
        <w:rPr>
          <w:i/>
          <w:iCs/>
          <w:noProof/>
        </w:rPr>
        <w:t>shortDRX-Cycle</w:t>
      </w:r>
      <w:r w:rsidR="00BF1E78" w:rsidRPr="009F3BDA">
        <w:rPr>
          <w:noProof/>
        </w:rPr>
        <w:t xml:space="preserve">. A HARQ RTT timer per DL HARQ process (except for the broadcast process) </w:t>
      </w:r>
      <w:r w:rsidR="001B443A" w:rsidRPr="009F3BDA">
        <w:rPr>
          <w:noProof/>
        </w:rPr>
        <w:t xml:space="preserve">and UL HARQ RTT Timer per asynchronous UL HARQ process </w:t>
      </w:r>
      <w:r w:rsidR="00BF1E78" w:rsidRPr="009F3BDA">
        <w:rPr>
          <w:noProof/>
        </w:rPr>
        <w:t xml:space="preserve">is also defined (see </w:t>
      </w:r>
      <w:r w:rsidR="006D2D97" w:rsidRPr="009F3BDA">
        <w:rPr>
          <w:noProof/>
        </w:rPr>
        <w:t>clause</w:t>
      </w:r>
      <w:r w:rsidR="00BF1E78" w:rsidRPr="009F3BDA">
        <w:rPr>
          <w:noProof/>
        </w:rPr>
        <w:t xml:space="preserve"> 7.7).</w:t>
      </w:r>
    </w:p>
    <w:p w14:paraId="1D082D67" w14:textId="77777777" w:rsidR="00ED2C6E" w:rsidRPr="009F3BDA" w:rsidRDefault="00ED2C6E" w:rsidP="00707196">
      <w:pPr>
        <w:rPr>
          <w:noProof/>
        </w:rPr>
      </w:pPr>
      <w:r w:rsidRPr="009F3BDA">
        <w:rPr>
          <w:noProof/>
        </w:rPr>
        <w:t>When a DRX cycle is configured, the Active Time includes the time while:</w:t>
      </w:r>
    </w:p>
    <w:p w14:paraId="1D082D68" w14:textId="77777777" w:rsidR="00BF1E78" w:rsidRPr="009F3BDA" w:rsidRDefault="00BF1E78" w:rsidP="00707196">
      <w:pPr>
        <w:pStyle w:val="B1"/>
        <w:rPr>
          <w:noProof/>
        </w:rPr>
      </w:pPr>
      <w:r w:rsidRPr="009F3BDA">
        <w:rPr>
          <w:i/>
          <w:noProof/>
        </w:rPr>
        <w:t>-</w:t>
      </w:r>
      <w:r w:rsidRPr="009F3BDA">
        <w:rPr>
          <w:i/>
          <w:noProof/>
        </w:rPr>
        <w:tab/>
        <w:t>onDurationTimer</w:t>
      </w:r>
      <w:r w:rsidRPr="009F3BDA">
        <w:rPr>
          <w:noProof/>
        </w:rPr>
        <w:t xml:space="preserve"> or </w:t>
      </w:r>
      <w:r w:rsidRPr="009F3BDA">
        <w:rPr>
          <w:i/>
          <w:noProof/>
        </w:rPr>
        <w:t>drx-InactivityTimer</w:t>
      </w:r>
      <w:r w:rsidRPr="009F3BDA">
        <w:rPr>
          <w:noProof/>
        </w:rPr>
        <w:t xml:space="preserve"> or </w:t>
      </w:r>
      <w:r w:rsidRPr="009F3BDA">
        <w:rPr>
          <w:i/>
        </w:rPr>
        <w:t>drx-RetransmissionTimer</w:t>
      </w:r>
      <w:r w:rsidR="001B443A" w:rsidRPr="009F3BDA">
        <w:rPr>
          <w:i/>
        </w:rPr>
        <w:t xml:space="preserve"> </w:t>
      </w:r>
      <w:r w:rsidR="001B443A" w:rsidRPr="009F3BDA">
        <w:rPr>
          <w:rFonts w:eastAsia="Malgun Gothic"/>
          <w:noProof/>
        </w:rPr>
        <w:t xml:space="preserve">or </w:t>
      </w:r>
      <w:r w:rsidR="00005387" w:rsidRPr="009F3BDA">
        <w:rPr>
          <w:rFonts w:eastAsia="Malgun Gothic"/>
          <w:i/>
          <w:noProof/>
        </w:rPr>
        <w:t>drx-RetransmissionTimerShortTTI</w:t>
      </w:r>
      <w:r w:rsidR="00005387" w:rsidRPr="009F3BDA">
        <w:rPr>
          <w:rFonts w:eastAsia="Malgun Gothic"/>
          <w:noProof/>
        </w:rPr>
        <w:t xml:space="preserve"> or </w:t>
      </w:r>
      <w:r w:rsidR="001B443A" w:rsidRPr="009F3BDA">
        <w:rPr>
          <w:rFonts w:eastAsia="Malgun Gothic"/>
          <w:i/>
          <w:noProof/>
        </w:rPr>
        <w:t>drx-ULRetransmissionTimer</w:t>
      </w:r>
      <w:r w:rsidRPr="009F3BDA">
        <w:rPr>
          <w:noProof/>
        </w:rPr>
        <w:t xml:space="preserve"> or </w:t>
      </w:r>
      <w:r w:rsidR="00005387" w:rsidRPr="009F3BDA">
        <w:rPr>
          <w:i/>
          <w:noProof/>
        </w:rPr>
        <w:t>drx-ULRetransmissionTimerShortTTI</w:t>
      </w:r>
      <w:r w:rsidR="00005387" w:rsidRPr="009F3BDA">
        <w:rPr>
          <w:noProof/>
        </w:rPr>
        <w:t xml:space="preserve"> or </w:t>
      </w:r>
      <w:r w:rsidRPr="009F3BDA">
        <w:rPr>
          <w:i/>
          <w:noProof/>
        </w:rPr>
        <w:t>mac-ContentionResolutionTimer</w:t>
      </w:r>
      <w:r w:rsidRPr="009F3BDA">
        <w:rPr>
          <w:noProof/>
        </w:rPr>
        <w:t xml:space="preserve"> (as described in </w:t>
      </w:r>
      <w:r w:rsidR="006D2D97" w:rsidRPr="009F3BDA">
        <w:rPr>
          <w:noProof/>
        </w:rPr>
        <w:t>clause</w:t>
      </w:r>
      <w:r w:rsidRPr="009F3BDA">
        <w:rPr>
          <w:noProof/>
        </w:rPr>
        <w:t xml:space="preserve"> 5.1.5) is running; or</w:t>
      </w:r>
    </w:p>
    <w:p w14:paraId="1D082D69" w14:textId="77777777" w:rsidR="00ED2C6E" w:rsidRPr="009F3BDA" w:rsidRDefault="00ED2C6E" w:rsidP="00707196">
      <w:pPr>
        <w:pStyle w:val="B1"/>
        <w:rPr>
          <w:noProof/>
        </w:rPr>
      </w:pPr>
      <w:r w:rsidRPr="009F3BDA">
        <w:rPr>
          <w:noProof/>
        </w:rPr>
        <w:t>-</w:t>
      </w:r>
      <w:r w:rsidRPr="009F3BDA">
        <w:rPr>
          <w:noProof/>
        </w:rPr>
        <w:tab/>
        <w:t xml:space="preserve">a Scheduling Request </w:t>
      </w:r>
      <w:r w:rsidR="007F2518" w:rsidRPr="009F3BDA">
        <w:rPr>
          <w:noProof/>
        </w:rPr>
        <w:t xml:space="preserve">is </w:t>
      </w:r>
      <w:r w:rsidR="00FB2204" w:rsidRPr="009F3BDA">
        <w:rPr>
          <w:noProof/>
        </w:rPr>
        <w:t>sent on PUCCH</w:t>
      </w:r>
      <w:r w:rsidR="00005387" w:rsidRPr="009F3BDA">
        <w:rPr>
          <w:noProof/>
        </w:rPr>
        <w:t>/SPUCCH</w:t>
      </w:r>
      <w:r w:rsidR="00FB2204" w:rsidRPr="009F3BDA">
        <w:rPr>
          <w:noProof/>
        </w:rPr>
        <w:t xml:space="preserve"> </w:t>
      </w:r>
      <w:r w:rsidR="007F2518" w:rsidRPr="009F3BDA">
        <w:rPr>
          <w:noProof/>
        </w:rPr>
        <w:t xml:space="preserve">and </w:t>
      </w:r>
      <w:r w:rsidRPr="009F3BDA">
        <w:rPr>
          <w:noProof/>
        </w:rPr>
        <w:t xml:space="preserve">is pending (as described in </w:t>
      </w:r>
      <w:r w:rsidR="006D2D97" w:rsidRPr="009F3BDA">
        <w:rPr>
          <w:noProof/>
        </w:rPr>
        <w:t>clause</w:t>
      </w:r>
      <w:r w:rsidRPr="009F3BDA">
        <w:rPr>
          <w:noProof/>
        </w:rPr>
        <w:t xml:space="preserve"> 5.4.4); or</w:t>
      </w:r>
    </w:p>
    <w:p w14:paraId="1D082D6A" w14:textId="77777777" w:rsidR="00ED2C6E" w:rsidRPr="009F3BDA" w:rsidRDefault="00ED2C6E" w:rsidP="00707196">
      <w:pPr>
        <w:pStyle w:val="B1"/>
        <w:rPr>
          <w:noProof/>
        </w:rPr>
      </w:pPr>
      <w:r w:rsidRPr="009F3BDA">
        <w:rPr>
          <w:noProof/>
        </w:rPr>
        <w:t>-</w:t>
      </w:r>
      <w:r w:rsidRPr="009F3BDA">
        <w:rPr>
          <w:noProof/>
        </w:rPr>
        <w:tab/>
        <w:t xml:space="preserve">an uplink grant for a </w:t>
      </w:r>
      <w:r w:rsidR="00C16DF3" w:rsidRPr="009F3BDA">
        <w:rPr>
          <w:noProof/>
        </w:rPr>
        <w:t xml:space="preserve">pending HARQ </w:t>
      </w:r>
      <w:r w:rsidRPr="009F3BDA">
        <w:rPr>
          <w:noProof/>
        </w:rPr>
        <w:t>retransmission can occur</w:t>
      </w:r>
      <w:r w:rsidR="00BD787F" w:rsidRPr="009F3BDA">
        <w:rPr>
          <w:noProof/>
        </w:rPr>
        <w:t xml:space="preserve"> and there is data in the corresponding HARQ buffer</w:t>
      </w:r>
      <w:r w:rsidR="001B443A" w:rsidRPr="009F3BDA">
        <w:rPr>
          <w:noProof/>
        </w:rPr>
        <w:t xml:space="preserve"> </w:t>
      </w:r>
      <w:r w:rsidR="001B443A" w:rsidRPr="009F3BDA">
        <w:rPr>
          <w:rFonts w:eastAsia="Malgun Gothic"/>
          <w:noProof/>
        </w:rPr>
        <w:t>for synchronous HARQ process</w:t>
      </w:r>
      <w:r w:rsidRPr="009F3BDA">
        <w:rPr>
          <w:noProof/>
        </w:rPr>
        <w:t>; or</w:t>
      </w:r>
    </w:p>
    <w:p w14:paraId="1D082D6B" w14:textId="77777777" w:rsidR="00B64D1C" w:rsidRPr="009F3BDA" w:rsidRDefault="00ED2C6E" w:rsidP="00B64D1C">
      <w:pPr>
        <w:pStyle w:val="B1"/>
        <w:rPr>
          <w:noProof/>
        </w:rPr>
      </w:pPr>
      <w:r w:rsidRPr="009F3BDA">
        <w:rPr>
          <w:noProof/>
        </w:rPr>
        <w:t>-</w:t>
      </w:r>
      <w:r w:rsidRPr="009F3BDA">
        <w:rPr>
          <w:noProof/>
        </w:rPr>
        <w:tab/>
        <w:t xml:space="preserve">a PDCCH indicating a new transmission addressed to the C-RNTI of the </w:t>
      </w:r>
      <w:r w:rsidR="008211B7" w:rsidRPr="009F3BDA">
        <w:rPr>
          <w:noProof/>
        </w:rPr>
        <w:t>MAC entity</w:t>
      </w:r>
      <w:r w:rsidRPr="009F3BDA">
        <w:rPr>
          <w:noProof/>
        </w:rPr>
        <w:t xml:space="preserve"> has not been received after successful reception of a Random Access Response </w:t>
      </w:r>
      <w:r w:rsidR="00FB2204" w:rsidRPr="009F3BDA">
        <w:rPr>
          <w:noProof/>
        </w:rPr>
        <w:t xml:space="preserve">for the </w:t>
      </w:r>
      <w:r w:rsidR="000017B7" w:rsidRPr="009F3BDA">
        <w:rPr>
          <w:noProof/>
        </w:rPr>
        <w:t xml:space="preserve">preamble not selected by the </w:t>
      </w:r>
      <w:r w:rsidR="008211B7" w:rsidRPr="009F3BDA">
        <w:rPr>
          <w:noProof/>
        </w:rPr>
        <w:t>MAC entity</w:t>
      </w:r>
      <w:r w:rsidR="00FB2204" w:rsidRPr="009F3BDA">
        <w:rPr>
          <w:noProof/>
        </w:rPr>
        <w:t xml:space="preserve"> </w:t>
      </w:r>
      <w:r w:rsidRPr="009F3BDA">
        <w:rPr>
          <w:noProof/>
        </w:rPr>
        <w:t xml:space="preserve">(as described in </w:t>
      </w:r>
      <w:r w:rsidR="006D2D97" w:rsidRPr="009F3BDA">
        <w:rPr>
          <w:noProof/>
        </w:rPr>
        <w:t>clause</w:t>
      </w:r>
      <w:r w:rsidRPr="009F3BDA">
        <w:rPr>
          <w:noProof/>
        </w:rPr>
        <w:t xml:space="preserve"> 5.1.4)</w:t>
      </w:r>
      <w:r w:rsidR="00B64D1C" w:rsidRPr="009F3BDA">
        <w:t xml:space="preserve"> </w:t>
      </w:r>
      <w:r w:rsidR="00B64D1C" w:rsidRPr="009F3BDA">
        <w:rPr>
          <w:noProof/>
        </w:rPr>
        <w:t>; or</w:t>
      </w:r>
    </w:p>
    <w:p w14:paraId="1D082D6C" w14:textId="77777777" w:rsidR="00ED2C6E" w:rsidRPr="009F3BDA" w:rsidRDefault="00B64D1C" w:rsidP="00B64D1C">
      <w:pPr>
        <w:pStyle w:val="B1"/>
        <w:rPr>
          <w:noProof/>
        </w:rPr>
      </w:pPr>
      <w:r w:rsidRPr="009F3BDA">
        <w:rPr>
          <w:noProof/>
        </w:rPr>
        <w:t>-</w:t>
      </w:r>
      <w:r w:rsidRPr="009F3BDA">
        <w:rPr>
          <w:noProof/>
        </w:rPr>
        <w:tab/>
      </w:r>
      <w:r w:rsidRPr="009F3BDA">
        <w:rPr>
          <w:i/>
          <w:noProof/>
        </w:rPr>
        <w:t>mpdcch-UL-HARQ-ACK-FeedbackConfig</w:t>
      </w:r>
      <w:r w:rsidRPr="009F3BDA">
        <w:rPr>
          <w:noProof/>
        </w:rPr>
        <w:t xml:space="preserve"> is configured and repetitions within a bundle are being transmitted according to UL_REPETITION_NUMBER.</w:t>
      </w:r>
    </w:p>
    <w:p w14:paraId="1D082D6D" w14:textId="77777777" w:rsidR="00C16DF3" w:rsidRPr="009F3BDA" w:rsidRDefault="00C16DF3" w:rsidP="00707196">
      <w:pPr>
        <w:rPr>
          <w:noProof/>
        </w:rPr>
      </w:pPr>
      <w:r w:rsidRPr="009F3BDA">
        <w:rPr>
          <w:noProof/>
        </w:rPr>
        <w:t xml:space="preserve">When DRX is configured, the </w:t>
      </w:r>
      <w:r w:rsidR="008211B7" w:rsidRPr="009F3BDA">
        <w:rPr>
          <w:noProof/>
        </w:rPr>
        <w:t>MAC entity</w:t>
      </w:r>
      <w:r w:rsidRPr="009F3BDA">
        <w:rPr>
          <w:noProof/>
        </w:rPr>
        <w:t xml:space="preserve"> shall for each subframe:</w:t>
      </w:r>
    </w:p>
    <w:p w14:paraId="1D082D6E" w14:textId="77777777" w:rsidR="00F96EB7" w:rsidRPr="009F3BDA" w:rsidRDefault="00ED2C6E" w:rsidP="00F96EB7">
      <w:pPr>
        <w:pStyle w:val="B1"/>
      </w:pPr>
      <w:r w:rsidRPr="009F3BDA">
        <w:rPr>
          <w:noProof/>
        </w:rPr>
        <w:t>-</w:t>
      </w:r>
      <w:r w:rsidRPr="009F3BDA">
        <w:rPr>
          <w:noProof/>
        </w:rPr>
        <w:tab/>
        <w:t>if a HARQ RTT Timer expires in this subframe</w:t>
      </w:r>
      <w:r w:rsidR="00F96EB7" w:rsidRPr="009F3BDA">
        <w:t>:</w:t>
      </w:r>
    </w:p>
    <w:p w14:paraId="1D082D6F" w14:textId="77777777" w:rsidR="00ED2C6E" w:rsidRPr="009F3BDA" w:rsidRDefault="00F96EB7" w:rsidP="00F96EB7">
      <w:pPr>
        <w:pStyle w:val="B2"/>
        <w:rPr>
          <w:noProof/>
        </w:rPr>
      </w:pPr>
      <w:r w:rsidRPr="009F3BDA">
        <w:rPr>
          <w:noProof/>
        </w:rPr>
        <w:t>-</w:t>
      </w:r>
      <w:r w:rsidRPr="009F3BDA">
        <w:rPr>
          <w:noProof/>
        </w:rPr>
        <w:tab/>
        <w:t>if</w:t>
      </w:r>
      <w:r w:rsidR="00ED2C6E" w:rsidRPr="009F3BDA">
        <w:rPr>
          <w:noProof/>
        </w:rPr>
        <w:t xml:space="preserve"> the data of the corresponding HARQ process was not successfully decoded:</w:t>
      </w:r>
    </w:p>
    <w:p w14:paraId="1D082D70" w14:textId="77777777" w:rsidR="001B443A" w:rsidRPr="009F3BDA" w:rsidRDefault="00ED2C6E" w:rsidP="00F96EB7">
      <w:pPr>
        <w:pStyle w:val="B3"/>
        <w:rPr>
          <w:noProof/>
        </w:rPr>
      </w:pPr>
      <w:r w:rsidRPr="009F3BDA">
        <w:rPr>
          <w:noProof/>
        </w:rPr>
        <w:t>-</w:t>
      </w:r>
      <w:r w:rsidRPr="009F3BDA">
        <w:rPr>
          <w:noProof/>
        </w:rPr>
        <w:tab/>
        <w:t xml:space="preserve">start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r w:rsidR="00F96EB7" w:rsidRPr="009F3BDA">
        <w:rPr>
          <w:noProof/>
        </w:rPr>
        <w:t>;</w:t>
      </w:r>
    </w:p>
    <w:p w14:paraId="1D082D71" w14:textId="77777777" w:rsidR="00F96EB7" w:rsidRPr="009F3BDA" w:rsidRDefault="00F96EB7" w:rsidP="00F96EB7">
      <w:pPr>
        <w:pStyle w:val="B2"/>
        <w:rPr>
          <w:rFonts w:eastAsia="Malgun Gothic"/>
        </w:rPr>
      </w:pPr>
      <w:r w:rsidRPr="009F3BDA">
        <w:rPr>
          <w:rFonts w:eastAsia="Malgun Gothic"/>
          <w:i/>
        </w:rPr>
        <w:t>-</w:t>
      </w:r>
      <w:r w:rsidRPr="009F3BDA">
        <w:rPr>
          <w:rFonts w:eastAsia="Malgun Gothic"/>
          <w:i/>
        </w:rPr>
        <w:tab/>
      </w:r>
      <w:r w:rsidRPr="009F3BDA">
        <w:rPr>
          <w:rFonts w:eastAsia="Malgun Gothic"/>
        </w:rPr>
        <w:t xml:space="preserve">if NB-IoT, start or restart the </w:t>
      </w:r>
      <w:r w:rsidRPr="009F3BDA">
        <w:rPr>
          <w:rFonts w:eastAsia="Malgun Gothic"/>
          <w:i/>
          <w:iCs/>
        </w:rPr>
        <w:t>drx-InactivityTimer</w:t>
      </w:r>
      <w:r w:rsidRPr="009F3BDA">
        <w:rPr>
          <w:rFonts w:eastAsia="Malgun Gothic"/>
        </w:rPr>
        <w:t>.</w:t>
      </w:r>
    </w:p>
    <w:p w14:paraId="1D082D72" w14:textId="77777777" w:rsidR="001B443A" w:rsidRPr="009F3BDA" w:rsidRDefault="001B443A" w:rsidP="001B443A">
      <w:pPr>
        <w:pStyle w:val="B1"/>
        <w:rPr>
          <w:rFonts w:eastAsia="Malgun Gothic"/>
          <w:noProof/>
        </w:rPr>
      </w:pPr>
      <w:r w:rsidRPr="009F3BDA">
        <w:rPr>
          <w:rFonts w:eastAsia="Malgun Gothic"/>
          <w:noProof/>
        </w:rPr>
        <w:t>-</w:t>
      </w:r>
      <w:r w:rsidRPr="009F3BDA">
        <w:rPr>
          <w:rFonts w:eastAsia="Malgun Gothic"/>
          <w:noProof/>
        </w:rPr>
        <w:tab/>
        <w:t>if a</w:t>
      </w:r>
      <w:r w:rsidR="00956B7A" w:rsidRPr="009F3BDA">
        <w:rPr>
          <w:rFonts w:eastAsia="Malgun Gothic"/>
          <w:noProof/>
        </w:rPr>
        <w:t>n</w:t>
      </w:r>
      <w:r w:rsidRPr="009F3BDA">
        <w:rPr>
          <w:rFonts w:eastAsia="Malgun Gothic"/>
          <w:noProof/>
        </w:rPr>
        <w:t xml:space="preserve"> UL HARQ RTT Timer expires in this subframe:</w:t>
      </w:r>
    </w:p>
    <w:p w14:paraId="1D082D73" w14:textId="77777777" w:rsidR="00ED2C6E" w:rsidRPr="009F3BDA" w:rsidRDefault="001B443A" w:rsidP="001B443A">
      <w:pPr>
        <w:pStyle w:val="B2"/>
        <w:rPr>
          <w:noProof/>
        </w:rPr>
      </w:pPr>
      <w:r w:rsidRPr="009F3BDA">
        <w:rPr>
          <w:rFonts w:eastAsia="Malgun Gothic"/>
          <w:noProof/>
        </w:rPr>
        <w:t>-</w:t>
      </w:r>
      <w:r w:rsidRPr="009F3BDA">
        <w:rPr>
          <w:rFonts w:eastAsia="Malgun Gothic"/>
          <w:noProof/>
        </w:rPr>
        <w:tab/>
        <w:t xml:space="preserve">start the </w:t>
      </w:r>
      <w:r w:rsidRPr="009F3BDA">
        <w:rPr>
          <w:rFonts w:eastAsia="Malgun Gothic"/>
          <w:i/>
          <w:noProof/>
        </w:rPr>
        <w:t>drx-ULRetransmissionTimer</w:t>
      </w:r>
      <w:r w:rsidRPr="009F3BDA">
        <w:rPr>
          <w:rFonts w:eastAsia="Malgun Gothic"/>
          <w:noProof/>
        </w:rPr>
        <w:t xml:space="preserve"> </w:t>
      </w:r>
      <w:r w:rsidR="00005387" w:rsidRPr="009F3BDA">
        <w:rPr>
          <w:rFonts w:eastAsia="Malgun Gothic"/>
          <w:noProof/>
        </w:rPr>
        <w:t>or</w:t>
      </w:r>
      <w:r w:rsidR="00005387" w:rsidRPr="009F3BDA">
        <w:rPr>
          <w:rFonts w:eastAsia="Malgun Gothic"/>
          <w:i/>
          <w:noProof/>
        </w:rPr>
        <w:t xml:space="preserve"> drx-</w:t>
      </w:r>
      <w:r w:rsidR="008A7A43" w:rsidRPr="009F3BDA">
        <w:rPr>
          <w:rFonts w:eastAsia="Malgun Gothic"/>
          <w:i/>
          <w:noProof/>
        </w:rPr>
        <w:t>UL</w:t>
      </w:r>
      <w:r w:rsidR="00005387" w:rsidRPr="009F3BDA">
        <w:rPr>
          <w:rFonts w:eastAsia="Malgun Gothic"/>
          <w:i/>
          <w:noProof/>
        </w:rPr>
        <w:t xml:space="preserve">RetransmissionTimerShortTTI </w:t>
      </w:r>
      <w:r w:rsidRPr="009F3BDA">
        <w:rPr>
          <w:rFonts w:eastAsia="Malgun Gothic"/>
          <w:noProof/>
        </w:rPr>
        <w:t>for the corresponding HARQ process.</w:t>
      </w:r>
    </w:p>
    <w:p w14:paraId="1D082D74" w14:textId="77777777" w:rsidR="00F96EB7" w:rsidRPr="009F3BDA" w:rsidRDefault="00F96EB7" w:rsidP="00F96EB7">
      <w:pPr>
        <w:pStyle w:val="B2"/>
      </w:pPr>
      <w:r w:rsidRPr="009F3BDA">
        <w:rPr>
          <w:rFonts w:eastAsia="Malgun Gothic"/>
        </w:rPr>
        <w:t>-</w:t>
      </w:r>
      <w:r w:rsidRPr="009F3BDA">
        <w:rPr>
          <w:rFonts w:eastAsia="Malgun Gothic"/>
        </w:rPr>
        <w:tab/>
        <w:t xml:space="preserve">if NB-IoT, start or restart the </w:t>
      </w:r>
      <w:r w:rsidRPr="009F3BDA">
        <w:rPr>
          <w:rFonts w:eastAsia="Malgun Gothic"/>
          <w:i/>
        </w:rPr>
        <w:t>drx-InactivityTimer</w:t>
      </w:r>
      <w:r w:rsidRPr="009F3BDA">
        <w:rPr>
          <w:rFonts w:eastAsia="Malgun Gothic"/>
        </w:rPr>
        <w:t>.</w:t>
      </w:r>
    </w:p>
    <w:p w14:paraId="1D082D75" w14:textId="77777777" w:rsidR="00ED2C6E" w:rsidRPr="009F3BDA" w:rsidRDefault="00ED2C6E" w:rsidP="00707196">
      <w:pPr>
        <w:pStyle w:val="B1"/>
        <w:rPr>
          <w:noProof/>
        </w:rPr>
      </w:pPr>
      <w:r w:rsidRPr="009F3BDA">
        <w:rPr>
          <w:noProof/>
        </w:rPr>
        <w:lastRenderedPageBreak/>
        <w:t>-</w:t>
      </w:r>
      <w:r w:rsidRPr="009F3BDA">
        <w:rPr>
          <w:noProof/>
        </w:rPr>
        <w:tab/>
        <w:t xml:space="preserve">if a DRX Command MAC control element </w:t>
      </w:r>
      <w:r w:rsidR="007D3F1B" w:rsidRPr="009F3BDA">
        <w:rPr>
          <w:noProof/>
        </w:rPr>
        <w:t xml:space="preserve">or a Long DRX Command MAC control element </w:t>
      </w:r>
      <w:r w:rsidRPr="009F3BDA">
        <w:rPr>
          <w:noProof/>
        </w:rPr>
        <w:t>is received:</w:t>
      </w:r>
    </w:p>
    <w:p w14:paraId="1D082D76" w14:textId="77777777" w:rsidR="00BF1E78" w:rsidRPr="009F3BDA" w:rsidRDefault="00BF1E78" w:rsidP="00707196">
      <w:pPr>
        <w:pStyle w:val="B2"/>
        <w:rPr>
          <w:noProof/>
        </w:rPr>
      </w:pPr>
      <w:r w:rsidRPr="009F3BDA">
        <w:rPr>
          <w:noProof/>
        </w:rPr>
        <w:t>-</w:t>
      </w:r>
      <w:r w:rsidRPr="009F3BDA">
        <w:rPr>
          <w:noProof/>
        </w:rPr>
        <w:tab/>
        <w:t xml:space="preserve">stop </w:t>
      </w:r>
      <w:r w:rsidRPr="009F3BDA">
        <w:rPr>
          <w:i/>
          <w:noProof/>
        </w:rPr>
        <w:t>onDurationTimer</w:t>
      </w:r>
      <w:r w:rsidRPr="009F3BDA">
        <w:rPr>
          <w:noProof/>
        </w:rPr>
        <w:t>;</w:t>
      </w:r>
    </w:p>
    <w:p w14:paraId="1D082D77" w14:textId="77777777" w:rsidR="00BF1E78" w:rsidRPr="009F3BDA" w:rsidRDefault="00BF1E78" w:rsidP="00707196">
      <w:pPr>
        <w:pStyle w:val="B2"/>
        <w:rPr>
          <w:noProof/>
        </w:rPr>
      </w:pPr>
      <w:r w:rsidRPr="009F3BDA">
        <w:rPr>
          <w:noProof/>
        </w:rPr>
        <w:t>-</w:t>
      </w:r>
      <w:r w:rsidRPr="009F3BDA">
        <w:rPr>
          <w:noProof/>
        </w:rPr>
        <w:tab/>
        <w:t xml:space="preserve">stop </w:t>
      </w:r>
      <w:r w:rsidR="000017B7" w:rsidRPr="009F3BDA">
        <w:rPr>
          <w:i/>
          <w:noProof/>
        </w:rPr>
        <w:t>drx-InactivityTimer</w:t>
      </w:r>
      <w:r w:rsidRPr="009F3BDA">
        <w:rPr>
          <w:noProof/>
        </w:rPr>
        <w:t>.</w:t>
      </w:r>
    </w:p>
    <w:p w14:paraId="1D082D78"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drx-InactivityTimer</w:t>
      </w:r>
      <w:r w:rsidRPr="009F3BDA">
        <w:rPr>
          <w:noProof/>
        </w:rPr>
        <w:t xml:space="preserve"> expires or a DRX Command MAC control element is received in this subframe:</w:t>
      </w:r>
    </w:p>
    <w:p w14:paraId="1D082D79" w14:textId="77777777" w:rsidR="00ED2C6E" w:rsidRPr="009F3BDA" w:rsidRDefault="00ED2C6E" w:rsidP="00707196">
      <w:pPr>
        <w:pStyle w:val="B2"/>
        <w:rPr>
          <w:noProof/>
        </w:rPr>
      </w:pPr>
      <w:r w:rsidRPr="009F3BDA">
        <w:rPr>
          <w:noProof/>
        </w:rPr>
        <w:t>-</w:t>
      </w:r>
      <w:r w:rsidRPr="009F3BDA">
        <w:rPr>
          <w:noProof/>
        </w:rPr>
        <w:tab/>
        <w:t xml:space="preserve">if the </w:t>
      </w:r>
      <w:r w:rsidR="002F3933" w:rsidRPr="009F3BDA">
        <w:rPr>
          <w:noProof/>
        </w:rPr>
        <w:t>S</w:t>
      </w:r>
      <w:r w:rsidRPr="009F3BDA">
        <w:rPr>
          <w:noProof/>
        </w:rPr>
        <w:t>hort DRX cycle is configured:</w:t>
      </w:r>
    </w:p>
    <w:p w14:paraId="1D082D7A" w14:textId="77777777" w:rsidR="000C66B2" w:rsidRPr="009F3BDA" w:rsidRDefault="000C66B2" w:rsidP="00707196">
      <w:pPr>
        <w:pStyle w:val="B3"/>
        <w:rPr>
          <w:noProof/>
        </w:rPr>
      </w:pPr>
      <w:r w:rsidRPr="009F3BDA">
        <w:rPr>
          <w:noProof/>
        </w:rPr>
        <w:t>-</w:t>
      </w:r>
      <w:r w:rsidRPr="009F3BDA">
        <w:rPr>
          <w:noProof/>
        </w:rPr>
        <w:tab/>
        <w:t xml:space="preserve">start or restart </w:t>
      </w:r>
      <w:r w:rsidR="00BF1E78" w:rsidRPr="009F3BDA">
        <w:rPr>
          <w:i/>
          <w:noProof/>
        </w:rPr>
        <w:t>drxShortCycleTimer</w:t>
      </w:r>
      <w:r w:rsidRPr="009F3BDA">
        <w:rPr>
          <w:noProof/>
        </w:rPr>
        <w:t>;</w:t>
      </w:r>
    </w:p>
    <w:p w14:paraId="1D082D7B" w14:textId="77777777" w:rsidR="004D424F" w:rsidRPr="009F3BDA" w:rsidRDefault="004D424F" w:rsidP="00707196">
      <w:pPr>
        <w:pStyle w:val="B3"/>
        <w:rPr>
          <w:noProof/>
        </w:rPr>
      </w:pPr>
      <w:r w:rsidRPr="009F3BDA">
        <w:rPr>
          <w:noProof/>
        </w:rPr>
        <w:t>-</w:t>
      </w:r>
      <w:r w:rsidRPr="009F3BDA">
        <w:rPr>
          <w:noProof/>
        </w:rPr>
        <w:tab/>
        <w:t>use the Short DRX Cycle.</w:t>
      </w:r>
    </w:p>
    <w:p w14:paraId="1D082D7C" w14:textId="77777777" w:rsidR="00ED2C6E" w:rsidRPr="009F3BDA" w:rsidRDefault="00ED2C6E" w:rsidP="00707196">
      <w:pPr>
        <w:pStyle w:val="B2"/>
        <w:rPr>
          <w:noProof/>
        </w:rPr>
      </w:pPr>
      <w:r w:rsidRPr="009F3BDA">
        <w:rPr>
          <w:noProof/>
        </w:rPr>
        <w:t>-</w:t>
      </w:r>
      <w:r w:rsidRPr="009F3BDA">
        <w:rPr>
          <w:noProof/>
        </w:rPr>
        <w:tab/>
        <w:t>else:</w:t>
      </w:r>
    </w:p>
    <w:p w14:paraId="1D082D7D" w14:textId="77777777" w:rsidR="00ED2C6E" w:rsidRPr="009F3BDA" w:rsidRDefault="00ED2C6E" w:rsidP="00707196">
      <w:pPr>
        <w:pStyle w:val="B3"/>
        <w:rPr>
          <w:noProof/>
        </w:rPr>
      </w:pPr>
      <w:r w:rsidRPr="009F3BDA">
        <w:rPr>
          <w:noProof/>
        </w:rPr>
        <w:t>-</w:t>
      </w:r>
      <w:r w:rsidRPr="009F3BDA">
        <w:rPr>
          <w:noProof/>
        </w:rPr>
        <w:tab/>
        <w:t>use the Long DRX cycle.</w:t>
      </w:r>
    </w:p>
    <w:p w14:paraId="1D082D7E"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drxShortCycleTimer</w:t>
      </w:r>
      <w:r w:rsidR="00BF1E78" w:rsidRPr="009F3BDA" w:rsidDel="00C70D44">
        <w:rPr>
          <w:noProof/>
        </w:rPr>
        <w:t xml:space="preserve"> </w:t>
      </w:r>
      <w:r w:rsidRPr="009F3BDA">
        <w:rPr>
          <w:noProof/>
        </w:rPr>
        <w:t>expires in this subframe:</w:t>
      </w:r>
    </w:p>
    <w:p w14:paraId="1D082D7F" w14:textId="77777777" w:rsidR="00ED2C6E" w:rsidRPr="009F3BDA" w:rsidRDefault="00ED2C6E" w:rsidP="00707196">
      <w:pPr>
        <w:pStyle w:val="B2"/>
        <w:rPr>
          <w:noProof/>
        </w:rPr>
      </w:pPr>
      <w:r w:rsidRPr="009F3BDA">
        <w:rPr>
          <w:noProof/>
        </w:rPr>
        <w:t>-</w:t>
      </w:r>
      <w:r w:rsidRPr="009F3BDA">
        <w:rPr>
          <w:noProof/>
        </w:rPr>
        <w:tab/>
        <w:t xml:space="preserve">use the </w:t>
      </w:r>
      <w:r w:rsidR="002F3933" w:rsidRPr="009F3BDA">
        <w:rPr>
          <w:noProof/>
        </w:rPr>
        <w:t>L</w:t>
      </w:r>
      <w:r w:rsidRPr="009F3BDA">
        <w:rPr>
          <w:noProof/>
        </w:rPr>
        <w:t>ong DRX cycle.</w:t>
      </w:r>
    </w:p>
    <w:p w14:paraId="1D082D80" w14:textId="77777777" w:rsidR="007D3F1B" w:rsidRPr="009F3BDA" w:rsidRDefault="007D3F1B" w:rsidP="00707196">
      <w:pPr>
        <w:pStyle w:val="B1"/>
      </w:pPr>
      <w:r w:rsidRPr="009F3BDA">
        <w:t>-</w:t>
      </w:r>
      <w:r w:rsidRPr="009F3BDA">
        <w:tab/>
        <w:t>if a Long DRX Command MAC control element is received:</w:t>
      </w:r>
    </w:p>
    <w:p w14:paraId="1D082D81" w14:textId="77777777" w:rsidR="007D3F1B" w:rsidRPr="009F3BDA" w:rsidRDefault="007D3F1B" w:rsidP="00707196">
      <w:pPr>
        <w:pStyle w:val="B2"/>
        <w:rPr>
          <w:noProof/>
        </w:rPr>
      </w:pPr>
      <w:r w:rsidRPr="009F3BDA">
        <w:rPr>
          <w:noProof/>
        </w:rPr>
        <w:t>-</w:t>
      </w:r>
      <w:r w:rsidRPr="009F3BDA">
        <w:rPr>
          <w:noProof/>
        </w:rPr>
        <w:tab/>
        <w:t xml:space="preserve">stop </w:t>
      </w:r>
      <w:r w:rsidRPr="009F3BDA">
        <w:rPr>
          <w:i/>
          <w:noProof/>
        </w:rPr>
        <w:t>drxShortCycleTimer</w:t>
      </w:r>
      <w:r w:rsidRPr="009F3BDA">
        <w:rPr>
          <w:noProof/>
        </w:rPr>
        <w:t>;</w:t>
      </w:r>
    </w:p>
    <w:p w14:paraId="1D082D82" w14:textId="77777777" w:rsidR="007D3F1B" w:rsidRPr="009F3BDA" w:rsidRDefault="00201572" w:rsidP="00707196">
      <w:pPr>
        <w:pStyle w:val="B2"/>
        <w:rPr>
          <w:noProof/>
        </w:rPr>
      </w:pPr>
      <w:r w:rsidRPr="009F3BDA">
        <w:rPr>
          <w:noProof/>
        </w:rPr>
        <w:t>-</w:t>
      </w:r>
      <w:r w:rsidR="007D3F1B" w:rsidRPr="009F3BDA">
        <w:rPr>
          <w:noProof/>
        </w:rPr>
        <w:tab/>
        <w:t>use the Long DRX cycle.</w:t>
      </w:r>
    </w:p>
    <w:p w14:paraId="1D082D83" w14:textId="77777777" w:rsidR="003437C5" w:rsidRPr="009F3BDA" w:rsidRDefault="003437C5" w:rsidP="00707196">
      <w:pPr>
        <w:pStyle w:val="B1"/>
        <w:rPr>
          <w:noProof/>
        </w:rPr>
      </w:pPr>
      <w:r w:rsidRPr="009F3BDA">
        <w:rPr>
          <w:noProof/>
        </w:rPr>
        <w:t>-</w:t>
      </w:r>
      <w:r w:rsidRPr="009F3BDA">
        <w:rPr>
          <w:noProof/>
        </w:rPr>
        <w:tab/>
        <w:t>If the Short DRX Cycle is used and [(SFN * 10) + subframe number] modulo (</w:t>
      </w:r>
      <w:r w:rsidRPr="009F3BDA">
        <w:rPr>
          <w:i/>
          <w:iCs/>
          <w:noProof/>
        </w:rPr>
        <w:t>shortDRX-Cycle</w:t>
      </w:r>
      <w:r w:rsidRPr="009F3BDA">
        <w:rPr>
          <w:noProof/>
        </w:rPr>
        <w:t>) = (</w:t>
      </w:r>
      <w:r w:rsidRPr="009F3BDA">
        <w:rPr>
          <w:i/>
          <w:iCs/>
          <w:noProof/>
        </w:rPr>
        <w:t>drxStartOffset</w:t>
      </w:r>
      <w:r w:rsidRPr="009F3BDA">
        <w:rPr>
          <w:noProof/>
          <w:lang w:eastAsia="zh-TW"/>
        </w:rPr>
        <w:t>) modulo (</w:t>
      </w:r>
      <w:r w:rsidRPr="009F3BDA">
        <w:rPr>
          <w:i/>
          <w:iCs/>
          <w:noProof/>
          <w:lang w:eastAsia="zh-TW"/>
        </w:rPr>
        <w:t>shortDRX-Cycle</w:t>
      </w:r>
      <w:r w:rsidRPr="009F3BDA">
        <w:rPr>
          <w:noProof/>
          <w:lang w:eastAsia="zh-TW"/>
        </w:rPr>
        <w:t>)</w:t>
      </w:r>
      <w:r w:rsidRPr="009F3BDA">
        <w:rPr>
          <w:noProof/>
        </w:rPr>
        <w:t>; or</w:t>
      </w:r>
    </w:p>
    <w:p w14:paraId="1D082D84" w14:textId="77777777" w:rsidR="003437C5" w:rsidRPr="009F3BDA" w:rsidRDefault="003437C5" w:rsidP="00707196">
      <w:pPr>
        <w:pStyle w:val="B1"/>
        <w:rPr>
          <w:noProof/>
        </w:rPr>
      </w:pPr>
      <w:r w:rsidRPr="009F3BDA">
        <w:rPr>
          <w:noProof/>
        </w:rPr>
        <w:t>-</w:t>
      </w:r>
      <w:r w:rsidRPr="009F3BDA">
        <w:rPr>
          <w:noProof/>
        </w:rPr>
        <w:tab/>
        <w:t>if the Long DRX Cycle is used and [(SFN * 10) + subframe number] modulo (</w:t>
      </w:r>
      <w:r w:rsidRPr="009F3BDA">
        <w:rPr>
          <w:i/>
          <w:iCs/>
          <w:noProof/>
          <w:lang w:eastAsia="zh-TW"/>
        </w:rPr>
        <w:t>longDRX-Cycle</w:t>
      </w:r>
      <w:r w:rsidRPr="009F3BDA">
        <w:rPr>
          <w:noProof/>
        </w:rPr>
        <w:t xml:space="preserve">) = </w:t>
      </w:r>
      <w:r w:rsidRPr="009F3BDA">
        <w:rPr>
          <w:i/>
          <w:iCs/>
          <w:noProof/>
        </w:rPr>
        <w:t>drxStartOffset</w:t>
      </w:r>
      <w:r w:rsidRPr="009F3BDA">
        <w:rPr>
          <w:noProof/>
        </w:rPr>
        <w:t>:</w:t>
      </w:r>
    </w:p>
    <w:p w14:paraId="1D082D85" w14:textId="77777777" w:rsidR="00201572" w:rsidRPr="009F3BDA" w:rsidRDefault="00201572" w:rsidP="00201572">
      <w:pPr>
        <w:pStyle w:val="B2"/>
        <w:rPr>
          <w:noProof/>
        </w:rPr>
      </w:pPr>
      <w:r w:rsidRPr="009F3BDA">
        <w:rPr>
          <w:noProof/>
        </w:rPr>
        <w:t>-</w:t>
      </w:r>
      <w:r w:rsidRPr="009F3BDA">
        <w:rPr>
          <w:noProof/>
        </w:rPr>
        <w:tab/>
        <w:t>if NB-IoT:</w:t>
      </w:r>
    </w:p>
    <w:p w14:paraId="1D082D86" w14:textId="77777777" w:rsidR="00201572" w:rsidRPr="009F3BDA" w:rsidRDefault="00201572" w:rsidP="00201572">
      <w:pPr>
        <w:pStyle w:val="B3"/>
        <w:rPr>
          <w:noProof/>
        </w:rPr>
      </w:pPr>
      <w:r w:rsidRPr="009F3BDA">
        <w:rPr>
          <w:noProof/>
        </w:rPr>
        <w:t>-</w:t>
      </w:r>
      <w:r w:rsidRPr="009F3BDA">
        <w:rPr>
          <w:noProof/>
        </w:rPr>
        <w:tab/>
        <w:t xml:space="preserve">if </w:t>
      </w:r>
      <w:r w:rsidR="00F924C5" w:rsidRPr="009F3BDA">
        <w:rPr>
          <w:noProof/>
        </w:rPr>
        <w:t xml:space="preserve">there is at least one HARQ process for which </w:t>
      </w:r>
      <w:r w:rsidRPr="009F3BDA">
        <w:rPr>
          <w:noProof/>
        </w:rPr>
        <w:t xml:space="preserve">neither HARQ RTT Timer nor UL HARQ RTT Timer is running, start </w:t>
      </w:r>
      <w:r w:rsidRPr="009F3BDA">
        <w:rPr>
          <w:i/>
          <w:noProof/>
        </w:rPr>
        <w:t>onDurationTimer</w:t>
      </w:r>
      <w:r w:rsidRPr="009F3BDA">
        <w:rPr>
          <w:noProof/>
        </w:rPr>
        <w:t>.</w:t>
      </w:r>
    </w:p>
    <w:p w14:paraId="1D082D87" w14:textId="77777777" w:rsidR="00201572" w:rsidRPr="009F3BDA" w:rsidRDefault="00201572" w:rsidP="00201572">
      <w:pPr>
        <w:pStyle w:val="B2"/>
        <w:rPr>
          <w:noProof/>
        </w:rPr>
      </w:pPr>
      <w:r w:rsidRPr="009F3BDA">
        <w:rPr>
          <w:noProof/>
        </w:rPr>
        <w:t>-</w:t>
      </w:r>
      <w:r w:rsidRPr="009F3BDA">
        <w:rPr>
          <w:noProof/>
        </w:rPr>
        <w:tab/>
        <w:t>else:</w:t>
      </w:r>
    </w:p>
    <w:p w14:paraId="1D082D88" w14:textId="77777777" w:rsidR="003437C5" w:rsidRPr="009F3BDA" w:rsidRDefault="003437C5" w:rsidP="00201572">
      <w:pPr>
        <w:pStyle w:val="B3"/>
        <w:rPr>
          <w:noProof/>
        </w:rPr>
      </w:pPr>
      <w:r w:rsidRPr="009F3BDA">
        <w:rPr>
          <w:noProof/>
        </w:rPr>
        <w:t>-</w:t>
      </w:r>
      <w:r w:rsidRPr="009F3BDA">
        <w:rPr>
          <w:noProof/>
        </w:rPr>
        <w:tab/>
        <w:t xml:space="preserve">start </w:t>
      </w:r>
      <w:r w:rsidRPr="009F3BDA">
        <w:t>onDurationTimer</w:t>
      </w:r>
      <w:r w:rsidRPr="009F3BDA">
        <w:rPr>
          <w:noProof/>
        </w:rPr>
        <w:t>.</w:t>
      </w:r>
    </w:p>
    <w:p w14:paraId="1D082D89" w14:textId="77777777" w:rsidR="00992D77" w:rsidRPr="009F3BDA" w:rsidRDefault="002F3933" w:rsidP="00707196">
      <w:pPr>
        <w:pStyle w:val="B1"/>
        <w:rPr>
          <w:noProof/>
        </w:rPr>
      </w:pPr>
      <w:r w:rsidRPr="009F3BDA">
        <w:rPr>
          <w:noProof/>
        </w:rPr>
        <w:t>-</w:t>
      </w:r>
      <w:r w:rsidRPr="009F3BDA">
        <w:rPr>
          <w:noProof/>
        </w:rPr>
        <w:tab/>
        <w:t>during the Active Time, for a PDCCH-subframe, if the subframe is not required for uplink transmission for half-duplex FDD UE operation</w:t>
      </w:r>
      <w:r w:rsidR="00DC3C2C" w:rsidRPr="009F3BDA">
        <w:t xml:space="preserve">, </w:t>
      </w:r>
      <w:r w:rsidR="00F96EB7" w:rsidRPr="009F3BDA">
        <w:t xml:space="preserve">and </w:t>
      </w:r>
      <w:r w:rsidR="00DC3C2C" w:rsidRPr="009F3BDA">
        <w:t>if the subframe is not a half-duplex guard subframe</w:t>
      </w:r>
      <w:r w:rsidR="00AA6A69" w:rsidRPr="009F3BDA">
        <w:t xml:space="preserve">, as specified in </w:t>
      </w:r>
      <w:r w:rsidR="00EB63D2" w:rsidRPr="009F3BDA">
        <w:t>TS 36.211 </w:t>
      </w:r>
      <w:r w:rsidR="00EB63D2" w:rsidRPr="009F3BDA">
        <w:rPr>
          <w:noProof/>
        </w:rPr>
        <w:t>[</w:t>
      </w:r>
      <w:r w:rsidR="00DC3C2C" w:rsidRPr="009F3BDA">
        <w:rPr>
          <w:noProof/>
        </w:rPr>
        <w:t>7]</w:t>
      </w:r>
      <w:r w:rsidR="00AA6A69" w:rsidRPr="009F3BDA">
        <w:rPr>
          <w:noProof/>
        </w:rPr>
        <w:t>,</w:t>
      </w:r>
      <w:r w:rsidRPr="009F3BDA">
        <w:rPr>
          <w:noProof/>
        </w:rPr>
        <w:t xml:space="preserve"> and if the subframe is not part of a configured measurement gap</w:t>
      </w:r>
      <w:r w:rsidR="00162200" w:rsidRPr="009F3BDA">
        <w:rPr>
          <w:noProof/>
        </w:rPr>
        <w:t xml:space="preserve"> and if the subframe is not part of a configured </w:t>
      </w:r>
      <w:r w:rsidR="0067477F" w:rsidRPr="009F3BDA">
        <w:rPr>
          <w:noProof/>
        </w:rPr>
        <w:t>S</w:t>
      </w:r>
      <w:r w:rsidR="00162200" w:rsidRPr="009F3BDA">
        <w:rPr>
          <w:noProof/>
        </w:rPr>
        <w:t xml:space="preserve">idelink </w:t>
      </w:r>
      <w:r w:rsidR="0067477F" w:rsidRPr="009F3BDA">
        <w:rPr>
          <w:noProof/>
        </w:rPr>
        <w:t>D</w:t>
      </w:r>
      <w:r w:rsidR="00162200" w:rsidRPr="009F3BDA">
        <w:rPr>
          <w:noProof/>
        </w:rPr>
        <w:t xml:space="preserve">iscovery </w:t>
      </w:r>
      <w:r w:rsidR="0067477F" w:rsidRPr="009F3BDA">
        <w:rPr>
          <w:noProof/>
        </w:rPr>
        <w:t>G</w:t>
      </w:r>
      <w:r w:rsidR="00162200" w:rsidRPr="009F3BDA">
        <w:rPr>
          <w:noProof/>
        </w:rPr>
        <w:t xml:space="preserve">ap for </w:t>
      </w:r>
      <w:r w:rsidR="0067477F" w:rsidRPr="009F3BDA">
        <w:rPr>
          <w:noProof/>
        </w:rPr>
        <w:t>R</w:t>
      </w:r>
      <w:r w:rsidR="00162200" w:rsidRPr="009F3BDA">
        <w:rPr>
          <w:noProof/>
        </w:rPr>
        <w:t>eception</w:t>
      </w:r>
      <w:r w:rsidR="00F96EB7" w:rsidRPr="009F3BDA">
        <w:t>, and for NB-IoT if the subframe is not required for uplink transmission or downlink reception other than on PDCCH</w:t>
      </w:r>
      <w:r w:rsidR="00992D77" w:rsidRPr="009F3BDA">
        <w:rPr>
          <w:noProof/>
        </w:rPr>
        <w:t>; or</w:t>
      </w:r>
    </w:p>
    <w:p w14:paraId="1D082D8A" w14:textId="77777777" w:rsidR="00992D77"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at least one serving cell not configured with </w:t>
      </w:r>
      <w:r w:rsidRPr="009F3BDA">
        <w:rPr>
          <w:rFonts w:eastAsia="MS Mincho"/>
          <w:i/>
          <w:noProof/>
          <w:lang w:eastAsia="en-US"/>
        </w:rPr>
        <w:t>schedulingCellId</w:t>
      </w:r>
      <w:r w:rsidR="00AA6A69" w:rsidRPr="009F3BDA">
        <w:rPr>
          <w:rFonts w:eastAsia="MS Mincho"/>
          <w:noProof/>
        </w:rPr>
        <w:t xml:space="preserve">, as specified in </w:t>
      </w:r>
      <w:r w:rsidR="00EB63D2" w:rsidRPr="009F3BDA">
        <w:rPr>
          <w:rFonts w:eastAsia="MS Mincho"/>
          <w:noProof/>
        </w:rPr>
        <w:t>TS 36.331 </w:t>
      </w:r>
      <w:r w:rsidR="00EB63D2" w:rsidRPr="009F3BDA">
        <w:rPr>
          <w:rFonts w:eastAsia="MS Mincho"/>
          <w:noProof/>
          <w:lang w:eastAsia="en-US"/>
        </w:rPr>
        <w:t>[</w:t>
      </w:r>
      <w:r w:rsidRPr="009F3BDA">
        <w:rPr>
          <w:rFonts w:eastAsia="MS Mincho"/>
          <w:noProof/>
          <w:lang w:eastAsia="en-US"/>
        </w:rPr>
        <w:t>8]</w:t>
      </w:r>
      <w:r w:rsidRPr="009F3BDA">
        <w:rPr>
          <w:noProof/>
        </w:rPr>
        <w:t xml:space="preserve">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Pr="009F3BDA">
        <w:rPr>
          <w:noProof/>
        </w:rPr>
        <w:t>; or</w:t>
      </w:r>
    </w:p>
    <w:p w14:paraId="1D082D8B" w14:textId="77777777" w:rsidR="002F3933"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not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the </w:t>
      </w:r>
      <w:r w:rsidR="008211B7" w:rsidRPr="009F3BDA">
        <w:rPr>
          <w:noProof/>
        </w:rPr>
        <w:t>Sp</w:t>
      </w:r>
      <w:r w:rsidRPr="009F3BDA">
        <w:rPr>
          <w:noProof/>
        </w:rPr>
        <w:t>Cell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002F3933" w:rsidRPr="009F3BDA">
        <w:rPr>
          <w:noProof/>
        </w:rPr>
        <w:t>:</w:t>
      </w:r>
    </w:p>
    <w:p w14:paraId="1D082D8C" w14:textId="77777777" w:rsidR="00ED2C6E" w:rsidRPr="009F3BDA" w:rsidRDefault="00ED2C6E" w:rsidP="00707196">
      <w:pPr>
        <w:pStyle w:val="B2"/>
        <w:rPr>
          <w:noProof/>
        </w:rPr>
      </w:pPr>
      <w:r w:rsidRPr="009F3BDA">
        <w:rPr>
          <w:noProof/>
        </w:rPr>
        <w:t>-</w:t>
      </w:r>
      <w:r w:rsidRPr="009F3BDA">
        <w:rPr>
          <w:noProof/>
        </w:rPr>
        <w:tab/>
        <w:t>monitor the PDCCH;</w:t>
      </w:r>
    </w:p>
    <w:p w14:paraId="1D082D8D" w14:textId="77777777" w:rsidR="00ED2C6E" w:rsidRPr="009F3BDA" w:rsidRDefault="00ED2C6E" w:rsidP="00707196">
      <w:pPr>
        <w:pStyle w:val="B2"/>
        <w:rPr>
          <w:noProof/>
        </w:rPr>
      </w:pPr>
      <w:r w:rsidRPr="009F3BDA">
        <w:rPr>
          <w:noProof/>
        </w:rPr>
        <w:t>-</w:t>
      </w:r>
      <w:r w:rsidRPr="009F3BDA">
        <w:rPr>
          <w:noProof/>
        </w:rPr>
        <w:tab/>
        <w:t>if the PDCCH indicates a DL transmission</w:t>
      </w:r>
      <w:r w:rsidR="004B19C4" w:rsidRPr="009F3BDA">
        <w:rPr>
          <w:noProof/>
        </w:rPr>
        <w:t xml:space="preserve"> or if a DL assignment has been configured for this subframe</w:t>
      </w:r>
      <w:r w:rsidRPr="009F3BDA">
        <w:rPr>
          <w:noProof/>
        </w:rPr>
        <w:t>:</w:t>
      </w:r>
    </w:p>
    <w:p w14:paraId="3569F829" w14:textId="77777777" w:rsidR="00043199" w:rsidRDefault="00043199" w:rsidP="00043199">
      <w:pPr>
        <w:pStyle w:val="B3"/>
        <w:rPr>
          <w:ins w:id="51" w:author="Ericsson" w:date="2019-10-24T14:28:00Z"/>
          <w:noProof/>
        </w:rPr>
      </w:pPr>
      <w:r w:rsidRPr="00D93990">
        <w:rPr>
          <w:noProof/>
        </w:rPr>
        <w:t>-</w:t>
      </w:r>
      <w:r w:rsidRPr="00D93990">
        <w:rPr>
          <w:noProof/>
        </w:rPr>
        <w:tab/>
        <w:t>if the UE is</w:t>
      </w:r>
      <w:r w:rsidRPr="00D93990">
        <w:t xml:space="preserve"> an NB-IoT UE,</w:t>
      </w:r>
      <w:r w:rsidRPr="00D93990">
        <w:rPr>
          <w:noProof/>
        </w:rPr>
        <w:t xml:space="preserve"> </w:t>
      </w:r>
      <w:commentRangeStart w:id="52"/>
      <w:r w:rsidRPr="00D93990">
        <w:t>a</w:t>
      </w:r>
      <w:r w:rsidRPr="00D93990">
        <w:rPr>
          <w:noProof/>
        </w:rPr>
        <w:t xml:space="preserve"> BL UE or a UE in enhanced coverage:</w:t>
      </w:r>
      <w:commentRangeEnd w:id="52"/>
      <w:r>
        <w:rPr>
          <w:rStyle w:val="CommentReference"/>
        </w:rPr>
        <w:commentReference w:id="52"/>
      </w:r>
    </w:p>
    <w:p w14:paraId="13DA0FA5" w14:textId="77777777" w:rsidR="00043199" w:rsidRDefault="00043199" w:rsidP="00043199">
      <w:pPr>
        <w:pStyle w:val="B4"/>
        <w:rPr>
          <w:ins w:id="53" w:author="Ericsson" w:date="2019-10-24T14:30:00Z"/>
          <w:noProof/>
        </w:rPr>
      </w:pPr>
      <w:ins w:id="54" w:author="Ericsson" w:date="2019-10-24T14:28:00Z">
        <w:r>
          <w:rPr>
            <w:noProof/>
          </w:rPr>
          <w:t>-</w:t>
        </w:r>
        <w:r>
          <w:rPr>
            <w:noProof/>
          </w:rPr>
          <w:tab/>
          <w:t>if</w:t>
        </w:r>
      </w:ins>
      <w:ins w:id="55" w:author="Ericsson" w:date="2019-10-24T14:29:00Z">
        <w:r>
          <w:rPr>
            <w:noProof/>
          </w:rPr>
          <w:t xml:space="preserve"> lower layers have indicated </w:t>
        </w:r>
      </w:ins>
      <w:ins w:id="56" w:author="Ericsson" w:date="2019-10-24T14:33:00Z">
        <w:r>
          <w:rPr>
            <w:noProof/>
          </w:rPr>
          <w:t>scheduling</w:t>
        </w:r>
      </w:ins>
      <w:ins w:id="57" w:author="Ericsson" w:date="2019-10-24T14:29:00Z">
        <w:r>
          <w:rPr>
            <w:noProof/>
          </w:rPr>
          <w:t xml:space="preserve"> of </w:t>
        </w:r>
      </w:ins>
      <w:ins w:id="58" w:author="Ericsson" w:date="2019-10-24T14:33:00Z">
        <w:r>
          <w:rPr>
            <w:noProof/>
          </w:rPr>
          <w:t xml:space="preserve">transmission of </w:t>
        </w:r>
      </w:ins>
      <w:ins w:id="59" w:author="Ericsson" w:date="2019-10-24T14:29:00Z">
        <w:r>
          <w:rPr>
            <w:noProof/>
          </w:rPr>
          <w:t>multiple TBs</w:t>
        </w:r>
      </w:ins>
      <w:ins w:id="60" w:author="Ericsson" w:date="2019-10-24T14:30:00Z">
        <w:r>
          <w:rPr>
            <w:noProof/>
          </w:rPr>
          <w:t>:</w:t>
        </w:r>
      </w:ins>
    </w:p>
    <w:p w14:paraId="2F96EE35" w14:textId="77777777" w:rsidR="00043199" w:rsidRDefault="00043199" w:rsidP="00043199">
      <w:pPr>
        <w:pStyle w:val="B5"/>
        <w:rPr>
          <w:ins w:id="61" w:author="Ericsson" w:date="2019-10-24T14:32:00Z"/>
          <w:noProof/>
        </w:rPr>
      </w:pPr>
      <w:ins w:id="62" w:author="Ericsson" w:date="2019-10-24T14:30:00Z">
        <w:r>
          <w:rPr>
            <w:noProof/>
          </w:rPr>
          <w:lastRenderedPageBreak/>
          <w:t>-</w:t>
        </w:r>
        <w:r>
          <w:rPr>
            <w:noProof/>
          </w:rPr>
          <w:tab/>
          <w:t>start the HARQ RTT Timer</w:t>
        </w:r>
      </w:ins>
      <w:ins w:id="63" w:author="Ericsson" w:date="2019-10-24T14:31:00Z">
        <w:r>
          <w:rPr>
            <w:noProof/>
          </w:rPr>
          <w:t>s for all HARQ processes</w:t>
        </w:r>
      </w:ins>
      <w:ins w:id="64" w:author="Ericsson-RAN2#108" w:date="2019-12-13T14:48:00Z">
        <w:r>
          <w:rPr>
            <w:noProof/>
          </w:rPr>
          <w:t xml:space="preserve"> corresponding to the scheduled TBs</w:t>
        </w:r>
      </w:ins>
      <w:ins w:id="65" w:author="Ericsson" w:date="2019-10-24T14:31:00Z">
        <w:r>
          <w:rPr>
            <w:noProof/>
          </w:rPr>
          <w:t xml:space="preserve"> in the subframe containing the last repetition of the </w:t>
        </w:r>
      </w:ins>
      <w:ins w:id="66" w:author="Ericsson" w:date="2019-10-24T14:32:00Z">
        <w:r>
          <w:rPr>
            <w:noProof/>
          </w:rPr>
          <w:t>PDSCH corresponding to the last scheduled TB.</w:t>
        </w:r>
      </w:ins>
    </w:p>
    <w:p w14:paraId="4C3D22BF" w14:textId="77777777" w:rsidR="00043199" w:rsidRPr="00D93990" w:rsidRDefault="00043199" w:rsidP="00043199">
      <w:pPr>
        <w:pStyle w:val="B4"/>
        <w:rPr>
          <w:noProof/>
        </w:rPr>
      </w:pPr>
      <w:ins w:id="67" w:author="Ericsson" w:date="2019-10-24T14:32:00Z">
        <w:r>
          <w:rPr>
            <w:noProof/>
          </w:rPr>
          <w:t>-</w:t>
        </w:r>
        <w:r>
          <w:rPr>
            <w:noProof/>
          </w:rPr>
          <w:tab/>
          <w:t>else:</w:t>
        </w:r>
      </w:ins>
    </w:p>
    <w:p w14:paraId="0A9C4F14" w14:textId="77777777" w:rsidR="00043199" w:rsidRPr="00D93990" w:rsidRDefault="00043199">
      <w:pPr>
        <w:pStyle w:val="B5"/>
        <w:rPr>
          <w:noProof/>
        </w:rPr>
        <w:pPrChange w:id="68" w:author="Ericsson" w:date="2019-10-24T14:32:00Z">
          <w:pPr>
            <w:pStyle w:val="B4"/>
          </w:pPr>
        </w:pPrChange>
      </w:pPr>
      <w:r w:rsidRPr="00D93990">
        <w:rPr>
          <w:noProof/>
        </w:rPr>
        <w:t>-</w:t>
      </w:r>
      <w:r w:rsidRPr="00D93990">
        <w:rPr>
          <w:noProof/>
        </w:rPr>
        <w:tab/>
        <w:t>start the HARQ RTT Timer for the corresponding HARQ process in the subframe containing the last repetition of the corresponding PDSCH reception;</w:t>
      </w:r>
    </w:p>
    <w:p w14:paraId="1D082D90" w14:textId="77777777" w:rsidR="001B443A" w:rsidRPr="009F3BDA" w:rsidRDefault="001B443A" w:rsidP="001B443A">
      <w:pPr>
        <w:pStyle w:val="B3"/>
      </w:pPr>
      <w:r w:rsidRPr="009F3BDA">
        <w:t>-</w:t>
      </w:r>
      <w:r w:rsidRPr="009F3BDA">
        <w:tab/>
        <w:t>else:</w:t>
      </w:r>
    </w:p>
    <w:p w14:paraId="1D082D91" w14:textId="77777777" w:rsidR="00ED2C6E" w:rsidRPr="009F3BDA" w:rsidRDefault="001B443A" w:rsidP="002353A4">
      <w:pPr>
        <w:pStyle w:val="B4"/>
        <w:rPr>
          <w:noProof/>
        </w:rPr>
      </w:pPr>
      <w:r w:rsidRPr="009F3BDA">
        <w:rPr>
          <w:noProof/>
        </w:rPr>
        <w:t>-</w:t>
      </w:r>
      <w:r w:rsidRPr="009F3BDA">
        <w:rPr>
          <w:noProof/>
        </w:rPr>
        <w:tab/>
      </w:r>
      <w:r w:rsidR="00ED2C6E" w:rsidRPr="009F3BDA">
        <w:rPr>
          <w:noProof/>
        </w:rPr>
        <w:t>start the HARQ RTT Timer for the corresponding HARQ process;</w:t>
      </w:r>
    </w:p>
    <w:p w14:paraId="1D082D92" w14:textId="77777777" w:rsidR="00F924C5" w:rsidRPr="009F3BDA" w:rsidRDefault="00ED2C6E" w:rsidP="00F924C5">
      <w:pPr>
        <w:pStyle w:val="B3"/>
        <w:rPr>
          <w:noProof/>
        </w:rPr>
      </w:pPr>
      <w:r w:rsidRPr="009F3BDA">
        <w:rPr>
          <w:noProof/>
        </w:rPr>
        <w:t>-</w:t>
      </w:r>
      <w:r w:rsidRPr="009F3BDA">
        <w:rPr>
          <w:noProof/>
        </w:rPr>
        <w:tab/>
        <w:t xml:space="preserve">stop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p>
    <w:p w14:paraId="1D082D93" w14:textId="77777777" w:rsidR="001B443A" w:rsidRPr="009F3BDA" w:rsidRDefault="00F924C5" w:rsidP="00F924C5">
      <w:pPr>
        <w:pStyle w:val="B3"/>
        <w:rPr>
          <w:noProof/>
        </w:rPr>
      </w:pPr>
      <w:r w:rsidRPr="009F3BDA">
        <w:rPr>
          <w:noProof/>
        </w:rPr>
        <w:t>-</w:t>
      </w:r>
      <w:r w:rsidRPr="009F3BDA">
        <w:rPr>
          <w:noProof/>
        </w:rPr>
        <w:tab/>
        <w:t xml:space="preserve">if NB-IoT, stop </w:t>
      </w:r>
      <w:r w:rsidRPr="009F3BDA">
        <w:rPr>
          <w:i/>
        </w:rPr>
        <w:t xml:space="preserve">drx-ULRetransmissionTimer </w:t>
      </w:r>
      <w:r w:rsidRPr="009F3BDA">
        <w:rPr>
          <w:noProof/>
        </w:rPr>
        <w:t>for all UL HARQ processes.</w:t>
      </w:r>
    </w:p>
    <w:p w14:paraId="1D082D94" w14:textId="77777777" w:rsidR="007707CE" w:rsidRPr="009F3BDA" w:rsidRDefault="001B443A" w:rsidP="00B64D1C">
      <w:pPr>
        <w:pStyle w:val="B2"/>
        <w:rPr>
          <w:noProof/>
        </w:rPr>
      </w:pPr>
      <w:r w:rsidRPr="009F3BDA">
        <w:rPr>
          <w:noProof/>
        </w:rPr>
        <w:t>-</w:t>
      </w:r>
      <w:r w:rsidRPr="009F3BDA">
        <w:rPr>
          <w:noProof/>
        </w:rPr>
        <w:tab/>
        <w:t xml:space="preserve">if the PDCCH </w:t>
      </w:r>
      <w:r w:rsidR="00775FCF" w:rsidRPr="009F3BDA">
        <w:rPr>
          <w:rFonts w:eastAsia="SimSun"/>
          <w:noProof/>
        </w:rPr>
        <w:t>indicates</w:t>
      </w:r>
      <w:r w:rsidRPr="009F3BDA">
        <w:rPr>
          <w:noProof/>
        </w:rPr>
        <w:t xml:space="preserve"> a</w:t>
      </w:r>
      <w:r w:rsidR="00956B7A" w:rsidRPr="009F3BDA">
        <w:rPr>
          <w:noProof/>
        </w:rPr>
        <w:t>n</w:t>
      </w:r>
      <w:r w:rsidRPr="009F3BDA">
        <w:rPr>
          <w:noProof/>
        </w:rPr>
        <w:t xml:space="preserve"> </w:t>
      </w:r>
      <w:r w:rsidR="00956B7A" w:rsidRPr="009F3BDA">
        <w:rPr>
          <w:noProof/>
        </w:rPr>
        <w:t xml:space="preserve">UL transmission for an </w:t>
      </w:r>
      <w:r w:rsidRPr="009F3BDA">
        <w:rPr>
          <w:noProof/>
        </w:rPr>
        <w:t>asynchronous HARQ process</w:t>
      </w:r>
      <w:r w:rsidR="00AD562B" w:rsidRPr="009F3BDA">
        <w:rPr>
          <w:noProof/>
        </w:rPr>
        <w:t xml:space="preserve"> or if a</w:t>
      </w:r>
      <w:r w:rsidR="00AD562B" w:rsidRPr="009F3BDA">
        <w:rPr>
          <w:rFonts w:eastAsia="SimSun"/>
          <w:noProof/>
          <w:lang w:eastAsia="zh-CN"/>
        </w:rPr>
        <w:t>n</w:t>
      </w:r>
      <w:r w:rsidR="00AD562B" w:rsidRPr="009F3BDA">
        <w:rPr>
          <w:noProof/>
        </w:rPr>
        <w:t xml:space="preserve"> </w:t>
      </w:r>
      <w:r w:rsidR="00AD562B" w:rsidRPr="009F3BDA">
        <w:rPr>
          <w:rFonts w:eastAsia="SimSun"/>
          <w:noProof/>
          <w:lang w:eastAsia="zh-CN"/>
        </w:rPr>
        <w:t>U</w:t>
      </w:r>
      <w:r w:rsidR="00AD562B" w:rsidRPr="009F3BDA">
        <w:rPr>
          <w:noProof/>
        </w:rPr>
        <w:t xml:space="preserve">L </w:t>
      </w:r>
      <w:r w:rsidR="00AD562B" w:rsidRPr="009F3BDA">
        <w:rPr>
          <w:rFonts w:eastAsia="SimSun"/>
          <w:noProof/>
          <w:lang w:eastAsia="zh-CN"/>
        </w:rPr>
        <w:t>grant</w:t>
      </w:r>
      <w:r w:rsidR="00AD562B" w:rsidRPr="009F3BDA">
        <w:rPr>
          <w:noProof/>
        </w:rPr>
        <w:t xml:space="preserve"> has been configured for an asynchronous HARQ process for this subframe</w:t>
      </w:r>
      <w:r w:rsidR="007707CE" w:rsidRPr="009F3BDA">
        <w:rPr>
          <w:noProof/>
        </w:rPr>
        <w:t>, or if the PDCCH indicates an UL transmission for an autonomous HARQ process or;</w:t>
      </w:r>
    </w:p>
    <w:p w14:paraId="1D082D95" w14:textId="77777777" w:rsidR="00B64D1C" w:rsidRPr="009F3BDA" w:rsidRDefault="007707CE" w:rsidP="00B64D1C">
      <w:pPr>
        <w:pStyle w:val="B2"/>
        <w:rPr>
          <w:noProof/>
        </w:rPr>
      </w:pPr>
      <w:r w:rsidRPr="009F3BDA">
        <w:rPr>
          <w:noProof/>
        </w:rPr>
        <w:t>-</w:t>
      </w:r>
      <w:r w:rsidRPr="009F3BDA">
        <w:rPr>
          <w:noProof/>
        </w:rPr>
        <w:tab/>
        <w:t xml:space="preserve">if the uplink grant is a configured grant for the MAC </w:t>
      </w:r>
      <w:r w:rsidR="00A852B3" w:rsidRPr="009F3BDA">
        <w:rPr>
          <w:noProof/>
        </w:rPr>
        <w:t>entity's</w:t>
      </w:r>
      <w:r w:rsidRPr="009F3BDA">
        <w:rPr>
          <w:noProof/>
        </w:rPr>
        <w:t xml:space="preserve"> AUL C-RNTI and if the corresponding PUSCH transmission has been performed in this subframe</w:t>
      </w:r>
      <w:r w:rsidR="001B443A" w:rsidRPr="009F3BDA">
        <w:rPr>
          <w:noProof/>
        </w:rPr>
        <w:t>:</w:t>
      </w:r>
    </w:p>
    <w:p w14:paraId="1D082D96" w14:textId="77777777" w:rsidR="001B443A" w:rsidRPr="009F3BDA" w:rsidRDefault="00B64D1C" w:rsidP="006924CC">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not configured</w:t>
      </w:r>
      <w:r w:rsidR="006924CC" w:rsidRPr="009F3BDA">
        <w:rPr>
          <w:noProof/>
        </w:rPr>
        <w:t>:</w:t>
      </w:r>
    </w:p>
    <w:p w14:paraId="4B1FE45A" w14:textId="77777777" w:rsidR="00043199" w:rsidRDefault="00043199" w:rsidP="00043199">
      <w:pPr>
        <w:pStyle w:val="B4"/>
        <w:rPr>
          <w:ins w:id="69" w:author="Ericsson" w:date="2019-10-24T14:44:00Z"/>
          <w:noProof/>
        </w:rPr>
      </w:pPr>
      <w:ins w:id="70" w:author="Ericsson" w:date="2019-10-24T14:44:00Z">
        <w:r>
          <w:rPr>
            <w:noProof/>
          </w:rPr>
          <w:t>-</w:t>
        </w:r>
        <w:r>
          <w:rPr>
            <w:noProof/>
          </w:rPr>
          <w:tab/>
          <w:t>if lower layers have indicated scheduling of transmission of multiple TBs:</w:t>
        </w:r>
      </w:ins>
    </w:p>
    <w:p w14:paraId="2188291D" w14:textId="77777777" w:rsidR="00043199" w:rsidRDefault="00043199" w:rsidP="00043199">
      <w:pPr>
        <w:pStyle w:val="B5"/>
        <w:rPr>
          <w:ins w:id="71" w:author="Ericsson" w:date="2019-10-24T14:44:00Z"/>
          <w:noProof/>
        </w:rPr>
      </w:pPr>
      <w:ins w:id="72" w:author="Ericsson" w:date="2019-10-24T14:44:00Z">
        <w:r>
          <w:rPr>
            <w:noProof/>
          </w:rPr>
          <w:t>-</w:t>
        </w:r>
        <w:r>
          <w:rPr>
            <w:noProof/>
          </w:rPr>
          <w:tab/>
          <w:t>start the UL HARQ RTT Timers for all scheduled HARQ processes in the subframe containing the last repetition of the PUSCH corresponding to the last scheduled TB.</w:t>
        </w:r>
      </w:ins>
    </w:p>
    <w:p w14:paraId="7F9DFDE5" w14:textId="77777777" w:rsidR="00043199" w:rsidRPr="00D93990" w:rsidRDefault="00043199" w:rsidP="00043199">
      <w:pPr>
        <w:pStyle w:val="B4"/>
        <w:rPr>
          <w:noProof/>
        </w:rPr>
      </w:pPr>
      <w:ins w:id="73" w:author="Ericsson" w:date="2019-10-24T14:44:00Z">
        <w:r>
          <w:rPr>
            <w:noProof/>
          </w:rPr>
          <w:t>-</w:t>
        </w:r>
      </w:ins>
      <w:ins w:id="74" w:author="Ericsson" w:date="2019-10-24T14:45:00Z">
        <w:r>
          <w:rPr>
            <w:noProof/>
          </w:rPr>
          <w:tab/>
        </w:r>
      </w:ins>
      <w:ins w:id="75" w:author="Ericsson" w:date="2019-10-24T14:44:00Z">
        <w:r>
          <w:rPr>
            <w:noProof/>
          </w:rPr>
          <w:t xml:space="preserve"> else:</w:t>
        </w:r>
      </w:ins>
    </w:p>
    <w:p w14:paraId="53201B0C" w14:textId="77777777" w:rsidR="00043199" w:rsidRPr="00D93990" w:rsidRDefault="00043199">
      <w:pPr>
        <w:pStyle w:val="B5"/>
        <w:rPr>
          <w:noProof/>
        </w:rPr>
        <w:pPrChange w:id="76" w:author="Ericsson" w:date="2019-10-24T14:45:00Z">
          <w:pPr>
            <w:pStyle w:val="B4"/>
          </w:pPr>
        </w:pPrChange>
      </w:pPr>
      <w:r w:rsidRPr="00D93990">
        <w:rPr>
          <w:noProof/>
        </w:rPr>
        <w:t>-</w:t>
      </w:r>
      <w:r w:rsidRPr="00D93990">
        <w:rPr>
          <w:noProof/>
        </w:rPr>
        <w:tab/>
        <w:t>start the UL HARQ RTT Timer for the corresponding HARQ process</w:t>
      </w:r>
      <w:r w:rsidRPr="00D93990">
        <w:rPr>
          <w:rFonts w:eastAsia="SimSun"/>
          <w:noProof/>
        </w:rPr>
        <w:t xml:space="preserve"> in the subframe </w:t>
      </w:r>
      <w:r w:rsidRPr="00D93990">
        <w:t>containing the last repetition of the corresponding PUSCH transmission</w:t>
      </w:r>
      <w:r w:rsidRPr="00D93990">
        <w:rPr>
          <w:noProof/>
        </w:rPr>
        <w:t>;</w:t>
      </w:r>
    </w:p>
    <w:p w14:paraId="1D082D98" w14:textId="77777777" w:rsidR="006924CC" w:rsidRPr="009F3BDA" w:rsidRDefault="001B443A" w:rsidP="006924CC">
      <w:pPr>
        <w:pStyle w:val="B4"/>
        <w:rPr>
          <w:noProof/>
        </w:rPr>
      </w:pPr>
      <w:r w:rsidRPr="009F3BDA">
        <w:rPr>
          <w:noProof/>
        </w:rPr>
        <w:t>-</w:t>
      </w:r>
      <w:r w:rsidRPr="009F3BDA">
        <w:rPr>
          <w:noProof/>
        </w:rPr>
        <w:tab/>
        <w:t xml:space="preserve">stop the </w:t>
      </w:r>
      <w:r w:rsidRPr="009F3BDA">
        <w:t>drx-ULRetransmissionTimer</w:t>
      </w:r>
      <w:r w:rsidRPr="009F3BDA">
        <w:rPr>
          <w:noProof/>
        </w:rPr>
        <w:t xml:space="preserve"> </w:t>
      </w:r>
      <w:r w:rsidR="00005387" w:rsidRPr="009F3BDA">
        <w:rPr>
          <w:noProof/>
        </w:rPr>
        <w:t>or drx-</w:t>
      </w:r>
      <w:r w:rsidR="008A7A43" w:rsidRPr="009F3BDA">
        <w:rPr>
          <w:noProof/>
        </w:rPr>
        <w:t>UL</w:t>
      </w:r>
      <w:r w:rsidR="00005387" w:rsidRPr="009F3BDA">
        <w:rPr>
          <w:noProof/>
        </w:rPr>
        <w:t xml:space="preserve">RetransmissionTimerShortTTI </w:t>
      </w:r>
      <w:r w:rsidRPr="009F3BDA">
        <w:rPr>
          <w:noProof/>
        </w:rPr>
        <w:t>for the corresponding HARQ process</w:t>
      </w:r>
      <w:r w:rsidR="007A4797" w:rsidRPr="009F3BDA">
        <w:rPr>
          <w:noProof/>
        </w:rPr>
        <w:t>;</w:t>
      </w:r>
    </w:p>
    <w:p w14:paraId="1D082D99" w14:textId="77777777" w:rsidR="006924CC" w:rsidRPr="009F3BDA" w:rsidRDefault="006924CC" w:rsidP="00EB63D2">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configured and an UL HARQ-ACK feedback has not been received on PDCCH until the last repetition of the corresponding PUSCH transmission:</w:t>
      </w:r>
    </w:p>
    <w:p w14:paraId="1D082D9A" w14:textId="77777777" w:rsidR="007A4797" w:rsidRPr="009F3BDA" w:rsidRDefault="006924CC" w:rsidP="00EB63D2">
      <w:pPr>
        <w:pStyle w:val="B4"/>
        <w:rPr>
          <w:noProof/>
        </w:rPr>
      </w:pPr>
      <w:r w:rsidRPr="009F3BDA">
        <w:rPr>
          <w:noProof/>
        </w:rPr>
        <w:t>-</w:t>
      </w:r>
      <w:r w:rsidRPr="009F3BDA">
        <w:rPr>
          <w:noProof/>
        </w:rPr>
        <w:tab/>
        <w:t xml:space="preserve">start or restart the </w:t>
      </w:r>
      <w:r w:rsidRPr="009F3BDA">
        <w:rPr>
          <w:i/>
          <w:noProof/>
        </w:rPr>
        <w:t>drx-ULRetransmissionTimer</w:t>
      </w:r>
      <w:r w:rsidRPr="009F3BDA">
        <w:rPr>
          <w:noProof/>
        </w:rPr>
        <w:t xml:space="preserve"> for the corresponding HARQ process in the subframe containing the last repetition of the corresponding PUSCH transmission;</w:t>
      </w:r>
    </w:p>
    <w:p w14:paraId="1D082D9B" w14:textId="77777777" w:rsidR="007A4797" w:rsidRPr="009F3BDA" w:rsidRDefault="007A4797" w:rsidP="007A4797">
      <w:pPr>
        <w:pStyle w:val="B3"/>
        <w:rPr>
          <w:noProof/>
        </w:rPr>
      </w:pPr>
      <w:r w:rsidRPr="009F3BDA">
        <w:rPr>
          <w:noProof/>
        </w:rPr>
        <w:t>-</w:t>
      </w:r>
      <w:r w:rsidRPr="009F3BDA">
        <w:rPr>
          <w:noProof/>
        </w:rPr>
        <w:tab/>
        <w:t xml:space="preserve">if NB-IoT, stop </w:t>
      </w:r>
      <w:r w:rsidRPr="009F3BDA">
        <w:rPr>
          <w:i/>
          <w:noProof/>
        </w:rPr>
        <w:t>drx-RetransmissionTimer</w:t>
      </w:r>
      <w:r w:rsidRPr="009F3BDA">
        <w:rPr>
          <w:noProof/>
        </w:rPr>
        <w:t xml:space="preserve"> for all DL HARQ processes.</w:t>
      </w:r>
    </w:p>
    <w:p w14:paraId="1D082D9C" w14:textId="77777777" w:rsidR="00ED2C6E" w:rsidRPr="009F3BDA" w:rsidRDefault="00ED2C6E" w:rsidP="00707196">
      <w:pPr>
        <w:pStyle w:val="B2"/>
        <w:tabs>
          <w:tab w:val="left" w:pos="7383"/>
        </w:tabs>
        <w:rPr>
          <w:noProof/>
        </w:rPr>
      </w:pPr>
      <w:r w:rsidRPr="009F3BDA">
        <w:rPr>
          <w:noProof/>
        </w:rPr>
        <w:t>-</w:t>
      </w:r>
      <w:r w:rsidRPr="009F3BDA">
        <w:rPr>
          <w:noProof/>
        </w:rPr>
        <w:tab/>
        <w:t>if the PDCCH indicates a new transmission (DL</w:t>
      </w:r>
      <w:r w:rsidR="00073E27" w:rsidRPr="009F3BDA">
        <w:rPr>
          <w:noProof/>
        </w:rPr>
        <w:t>,</w:t>
      </w:r>
      <w:r w:rsidRPr="009F3BDA">
        <w:rPr>
          <w:noProof/>
        </w:rPr>
        <w:t xml:space="preserve"> UL</w:t>
      </w:r>
      <w:r w:rsidR="00073E27" w:rsidRPr="009F3BDA">
        <w:rPr>
          <w:noProof/>
        </w:rPr>
        <w:t xml:space="preserve"> or SL</w:t>
      </w:r>
      <w:r w:rsidRPr="009F3BDA">
        <w:rPr>
          <w:noProof/>
        </w:rPr>
        <w:t>):</w:t>
      </w:r>
    </w:p>
    <w:p w14:paraId="1D082D9D" w14:textId="77777777" w:rsidR="00F96EB7" w:rsidRPr="009F3BDA" w:rsidRDefault="00ED2C6E" w:rsidP="00F96EB7">
      <w:pPr>
        <w:pStyle w:val="B3"/>
      </w:pPr>
      <w:r w:rsidRPr="009F3BDA">
        <w:rPr>
          <w:noProof/>
        </w:rPr>
        <w:t>-</w:t>
      </w:r>
      <w:r w:rsidRPr="009F3BDA">
        <w:rPr>
          <w:noProof/>
        </w:rPr>
        <w:tab/>
      </w:r>
      <w:r w:rsidR="00F96EB7" w:rsidRPr="009F3BDA">
        <w:t xml:space="preserve">except for </w:t>
      </w:r>
      <w:r w:rsidR="00F924C5" w:rsidRPr="009F3BDA">
        <w:t>a</w:t>
      </w:r>
      <w:r w:rsidR="00332C84" w:rsidRPr="009F3BDA">
        <w:t>n</w:t>
      </w:r>
      <w:r w:rsidR="00F924C5" w:rsidRPr="009F3BDA">
        <w:t xml:space="preserve"> </w:t>
      </w:r>
      <w:r w:rsidR="00F96EB7" w:rsidRPr="009F3BDA">
        <w:t>NB-IoT</w:t>
      </w:r>
      <w:r w:rsidR="00F924C5" w:rsidRPr="009F3BDA">
        <w:t xml:space="preserve"> UE configured with a single DL and UL HARQ process</w:t>
      </w:r>
      <w:r w:rsidR="00F96EB7" w:rsidRPr="009F3BDA">
        <w:t xml:space="preserve">, </w:t>
      </w:r>
      <w:r w:rsidRPr="009F3BDA">
        <w:rPr>
          <w:noProof/>
        </w:rPr>
        <w:t xml:space="preserve">start or restart </w:t>
      </w:r>
      <w:r w:rsidR="00BF1E78" w:rsidRPr="009F3BDA">
        <w:rPr>
          <w:i/>
          <w:noProof/>
        </w:rPr>
        <w:t>drx-InactivityTimer</w:t>
      </w:r>
      <w:r w:rsidRPr="009F3BDA">
        <w:rPr>
          <w:noProof/>
        </w:rPr>
        <w:t>.</w:t>
      </w:r>
    </w:p>
    <w:p w14:paraId="1D082D9E" w14:textId="77777777" w:rsidR="00F924C5" w:rsidRPr="009F3BDA" w:rsidRDefault="00F96EB7" w:rsidP="00F924C5">
      <w:pPr>
        <w:pStyle w:val="B2"/>
        <w:tabs>
          <w:tab w:val="left" w:pos="7383"/>
        </w:tabs>
      </w:pPr>
      <w:r w:rsidRPr="009F3BDA">
        <w:t>-</w:t>
      </w:r>
      <w:r w:rsidRPr="009F3BDA">
        <w:tab/>
        <w:t>if the PDCCH indicates a transmission (DL, UL) for a</w:t>
      </w:r>
      <w:r w:rsidR="00332C84" w:rsidRPr="009F3BDA">
        <w:t>n</w:t>
      </w:r>
      <w:r w:rsidRPr="009F3BDA">
        <w:t xml:space="preserve"> NB-IoT UE:</w:t>
      </w:r>
    </w:p>
    <w:p w14:paraId="1D082D9F" w14:textId="77777777" w:rsidR="00F924C5" w:rsidRPr="009F3BDA" w:rsidRDefault="00F924C5" w:rsidP="00F924C5">
      <w:pPr>
        <w:pStyle w:val="B3"/>
        <w:rPr>
          <w:noProof/>
        </w:rPr>
      </w:pPr>
      <w:r w:rsidRPr="009F3BDA">
        <w:rPr>
          <w:noProof/>
        </w:rPr>
        <w:t>-</w:t>
      </w:r>
      <w:r w:rsidRPr="009F3BDA">
        <w:rPr>
          <w:noProof/>
        </w:rPr>
        <w:tab/>
        <w:t xml:space="preserve">if the NB-IoT UE is configured </w:t>
      </w:r>
      <w:r w:rsidRPr="009F3BDA">
        <w:t>with a single DL and UL HARQ process</w:t>
      </w:r>
      <w:r w:rsidRPr="009F3BDA">
        <w:rPr>
          <w:noProof/>
        </w:rPr>
        <w:t>:</w:t>
      </w:r>
    </w:p>
    <w:p w14:paraId="1D082DA0" w14:textId="77777777" w:rsidR="00F96EB7" w:rsidRPr="009F3BDA" w:rsidRDefault="00F924C5" w:rsidP="00F924C5">
      <w:pPr>
        <w:pStyle w:val="B4"/>
      </w:pPr>
      <w:r w:rsidRPr="009F3BDA">
        <w:rPr>
          <w:noProof/>
        </w:rPr>
        <w:t>-</w:t>
      </w:r>
      <w:r w:rsidRPr="009F3BDA">
        <w:rPr>
          <w:noProof/>
        </w:rPr>
        <w:tab/>
        <w:t xml:space="preserve">stop </w:t>
      </w:r>
      <w:r w:rsidRPr="009F3BDA">
        <w:rPr>
          <w:i/>
        </w:rPr>
        <w:t>drx-Inactivity</w:t>
      </w:r>
      <w:r w:rsidRPr="009F3BDA">
        <w:t>Timer.</w:t>
      </w:r>
    </w:p>
    <w:p w14:paraId="1D082DA1" w14:textId="77777777" w:rsidR="00ED2C6E" w:rsidRPr="009F3BDA" w:rsidRDefault="00F96EB7" w:rsidP="00F96EB7">
      <w:pPr>
        <w:pStyle w:val="B3"/>
        <w:rPr>
          <w:noProof/>
        </w:rPr>
      </w:pPr>
      <w:r w:rsidRPr="009F3BDA">
        <w:t>-</w:t>
      </w:r>
      <w:r w:rsidRPr="009F3BDA">
        <w:tab/>
        <w:t xml:space="preserve">stop </w:t>
      </w:r>
      <w:r w:rsidRPr="009F3BDA">
        <w:rPr>
          <w:i/>
        </w:rPr>
        <w:t>onDurationTimer.</w:t>
      </w:r>
    </w:p>
    <w:p w14:paraId="1D082DA2" w14:textId="77777777" w:rsidR="00B64D1C" w:rsidRPr="009F3BDA" w:rsidRDefault="00B64D1C" w:rsidP="00B64D1C">
      <w:pPr>
        <w:pStyle w:val="B2"/>
        <w:rPr>
          <w:noProof/>
        </w:rPr>
      </w:pPr>
      <w:r w:rsidRPr="009F3BDA">
        <w:rPr>
          <w:noProof/>
        </w:rPr>
        <w:t>-</w:t>
      </w:r>
      <w:r w:rsidRPr="009F3BDA">
        <w:rPr>
          <w:noProof/>
        </w:rPr>
        <w:tab/>
        <w:t xml:space="preserve">if the PDCCH indicates an UL HARQ-ACK feedback for an asynchronous UL HARQ process for a UE configured with </w:t>
      </w:r>
      <w:r w:rsidRPr="009F3BDA">
        <w:rPr>
          <w:i/>
          <w:noProof/>
        </w:rPr>
        <w:t>mpdcch-UL-HARQ-ACK-FeedbackConfig</w:t>
      </w:r>
      <w:r w:rsidRPr="009F3BDA">
        <w:rPr>
          <w:noProof/>
        </w:rPr>
        <w:t>; and</w:t>
      </w:r>
    </w:p>
    <w:p w14:paraId="1D082DA3" w14:textId="77777777" w:rsidR="00B64D1C" w:rsidRPr="009F3BDA" w:rsidRDefault="00B64D1C" w:rsidP="00B64D1C">
      <w:pPr>
        <w:pStyle w:val="B2"/>
        <w:rPr>
          <w:noProof/>
        </w:rPr>
      </w:pPr>
      <w:r w:rsidRPr="009F3BDA">
        <w:rPr>
          <w:noProof/>
        </w:rPr>
        <w:t>-</w:t>
      </w:r>
      <w:r w:rsidRPr="009F3BDA">
        <w:rPr>
          <w:noProof/>
        </w:rPr>
        <w:tab/>
        <w:t>if the PUSCH transmission is completed:</w:t>
      </w:r>
    </w:p>
    <w:p w14:paraId="1D082DA4" w14:textId="77777777" w:rsidR="00B64D1C" w:rsidRPr="009F3BDA" w:rsidRDefault="00B64D1C" w:rsidP="00B64D1C">
      <w:pPr>
        <w:pStyle w:val="B3"/>
        <w:rPr>
          <w:noProof/>
        </w:rPr>
      </w:pPr>
      <w:r w:rsidRPr="009F3BDA">
        <w:rPr>
          <w:noProof/>
        </w:rPr>
        <w:t>-</w:t>
      </w:r>
      <w:r w:rsidRPr="009F3BDA">
        <w:rPr>
          <w:noProof/>
        </w:rPr>
        <w:tab/>
        <w:t xml:space="preserve">stop </w:t>
      </w:r>
      <w:r w:rsidRPr="009F3BDA">
        <w:rPr>
          <w:i/>
          <w:noProof/>
        </w:rPr>
        <w:t>drx-ULRetransmissionTimer</w:t>
      </w:r>
      <w:r w:rsidRPr="009F3BDA">
        <w:rPr>
          <w:noProof/>
        </w:rPr>
        <w:t xml:space="preserve"> for all UL HARQ processes.</w:t>
      </w:r>
    </w:p>
    <w:p w14:paraId="1D082DA5" w14:textId="77777777" w:rsidR="00CB347B" w:rsidRPr="009F3BDA" w:rsidRDefault="00CB347B" w:rsidP="00CB347B">
      <w:pPr>
        <w:pStyle w:val="B2"/>
        <w:rPr>
          <w:noProof/>
        </w:rPr>
      </w:pPr>
      <w:r w:rsidRPr="009F3BDA">
        <w:rPr>
          <w:noProof/>
        </w:rPr>
        <w:lastRenderedPageBreak/>
        <w:t>-</w:t>
      </w:r>
      <w:r w:rsidRPr="009F3BDA">
        <w:rPr>
          <w:noProof/>
        </w:rPr>
        <w:tab/>
        <w:t>if the PDCCH indicates HARQ feedback for one or more HARQ processes for which UL HARQ operation is autonomous:</w:t>
      </w:r>
    </w:p>
    <w:p w14:paraId="1D082DA6" w14:textId="77777777" w:rsidR="00CB347B" w:rsidRPr="009F3BDA" w:rsidRDefault="00CB347B" w:rsidP="00CB347B">
      <w:pPr>
        <w:pStyle w:val="B3"/>
        <w:rPr>
          <w:noProof/>
        </w:rPr>
      </w:pPr>
      <w:r w:rsidRPr="009F3BDA">
        <w:rPr>
          <w:noProof/>
        </w:rPr>
        <w:t>-</w:t>
      </w:r>
      <w:r w:rsidRPr="009F3BDA">
        <w:rPr>
          <w:noProof/>
        </w:rPr>
        <w:tab/>
        <w:t xml:space="preserve">stop the </w:t>
      </w:r>
      <w:r w:rsidRPr="009F3BDA">
        <w:rPr>
          <w:i/>
          <w:noProof/>
        </w:rPr>
        <w:t>drx-ULRetransmissionTimer</w:t>
      </w:r>
      <w:r w:rsidRPr="009F3BDA">
        <w:rPr>
          <w:noProof/>
        </w:rPr>
        <w:t xml:space="preserve"> for the corresponding HARQ process(es).</w:t>
      </w:r>
    </w:p>
    <w:p w14:paraId="1D082DA7" w14:textId="77777777" w:rsidR="005901D6" w:rsidRPr="009F3BDA" w:rsidRDefault="005901D6" w:rsidP="00B64D1C">
      <w:pPr>
        <w:pStyle w:val="B1"/>
        <w:rPr>
          <w:noProof/>
        </w:rPr>
      </w:pPr>
      <w:r w:rsidRPr="009F3BDA">
        <w:rPr>
          <w:noProof/>
        </w:rPr>
        <w:t>-</w:t>
      </w:r>
      <w:r w:rsidRPr="009F3BDA">
        <w:rPr>
          <w:noProof/>
        </w:rPr>
        <w:tab/>
        <w:t xml:space="preserve">in current subframe n, if the </w:t>
      </w:r>
      <w:r w:rsidR="008211B7" w:rsidRPr="009F3BDA">
        <w:rPr>
          <w:noProof/>
        </w:rPr>
        <w:t>MAC entity</w:t>
      </w:r>
      <w:r w:rsidRPr="009F3BDA">
        <w:rPr>
          <w:noProof/>
        </w:rPr>
        <w:t xml:space="preserve"> would not be in Active Time </w:t>
      </w:r>
      <w:r w:rsidR="006B1BFD" w:rsidRPr="009F3BDA">
        <w:rPr>
          <w:noProof/>
        </w:rPr>
        <w:t xml:space="preserve">considering </w:t>
      </w:r>
      <w:r w:rsidR="0045272C" w:rsidRPr="009F3BDA">
        <w:rPr>
          <w:noProof/>
        </w:rPr>
        <w:t>grants/assignments/DRX Command MAC control elements</w:t>
      </w:r>
      <w:r w:rsidR="00226AA5" w:rsidRPr="009F3BDA">
        <w:rPr>
          <w:noProof/>
        </w:rPr>
        <w:t>/Long DRX Command MAC control elements</w:t>
      </w:r>
      <w:r w:rsidR="0045272C" w:rsidRPr="009F3BDA">
        <w:rPr>
          <w:noProof/>
        </w:rPr>
        <w:t xml:space="preserve"> received and Scheduling Request sent</w:t>
      </w:r>
      <w:r w:rsidRPr="009F3BDA">
        <w:rPr>
          <w:noProof/>
        </w:rPr>
        <w:t xml:space="preserve"> until and including subframe n-</w:t>
      </w:r>
      <w:r w:rsidR="0045272C" w:rsidRPr="009F3BDA">
        <w:rPr>
          <w:noProof/>
        </w:rPr>
        <w:t xml:space="preserve">5 when evaluating all DRX Active Time conditions as specified in this </w:t>
      </w:r>
      <w:r w:rsidR="006D2D97" w:rsidRPr="009F3BDA">
        <w:rPr>
          <w:noProof/>
        </w:rPr>
        <w:t>clause</w:t>
      </w:r>
      <w:r w:rsidRPr="009F3BDA">
        <w:rPr>
          <w:noProof/>
        </w:rPr>
        <w:t>, type-0-triggered SRS</w:t>
      </w:r>
      <w:r w:rsidR="00A50861" w:rsidRPr="009F3BDA">
        <w:rPr>
          <w:noProof/>
        </w:rPr>
        <w:t xml:space="preserve">, as specified in </w:t>
      </w:r>
      <w:r w:rsidR="00EB63D2" w:rsidRPr="009F3BDA">
        <w:rPr>
          <w:noProof/>
        </w:rPr>
        <w:t>TS 36.213 [</w:t>
      </w:r>
      <w:r w:rsidRPr="009F3BDA">
        <w:rPr>
          <w:noProof/>
        </w:rPr>
        <w:t>2]</w:t>
      </w:r>
      <w:r w:rsidR="00A50861" w:rsidRPr="009F3BDA">
        <w:rPr>
          <w:noProof/>
        </w:rPr>
        <w:t>,</w:t>
      </w:r>
      <w:r w:rsidRPr="009F3BDA">
        <w:rPr>
          <w:noProof/>
        </w:rPr>
        <w:t xml:space="preserve"> shall not be reported.</w:t>
      </w:r>
    </w:p>
    <w:p w14:paraId="1D082DA8" w14:textId="77777777" w:rsidR="00607D6A" w:rsidRPr="009F3BDA" w:rsidRDefault="00607D6A" w:rsidP="00707196">
      <w:pPr>
        <w:pStyle w:val="B1"/>
        <w:rPr>
          <w:noProof/>
        </w:rPr>
      </w:pPr>
      <w:r w:rsidRPr="009F3BDA">
        <w:rPr>
          <w:noProof/>
        </w:rPr>
        <w:t>-</w:t>
      </w:r>
      <w:r w:rsidRPr="009F3BDA">
        <w:rPr>
          <w:noProof/>
        </w:rPr>
        <w:tab/>
        <w:t>if CQI masking (</w:t>
      </w:r>
      <w:r w:rsidRPr="009F3BDA">
        <w:rPr>
          <w:i/>
          <w:noProof/>
        </w:rPr>
        <w:t>cqi-Mask</w:t>
      </w:r>
      <w:r w:rsidRPr="009F3BDA">
        <w:rPr>
          <w:noProof/>
        </w:rPr>
        <w:t>) is setup by upper layers:</w:t>
      </w:r>
    </w:p>
    <w:p w14:paraId="1D082DA9"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w:t>
      </w:r>
      <w:r w:rsidRPr="009F3BDA">
        <w:rPr>
          <w:i/>
          <w:iCs/>
          <w:noProof/>
        </w:rPr>
        <w:t>onDurationTimer</w:t>
      </w:r>
      <w:r w:rsidRPr="009F3BDA">
        <w:rPr>
          <w:noProof/>
        </w:rPr>
        <w:t xml:space="preserve"> would not be running </w:t>
      </w:r>
      <w:r w:rsidR="008A358B" w:rsidRPr="009F3BDA">
        <w:rPr>
          <w:noProof/>
        </w:rPr>
        <w:t>considering grants/assignments/DRX Command MAC control elements</w:t>
      </w:r>
      <w:r w:rsidR="00226AA5" w:rsidRPr="009F3BDA">
        <w:rPr>
          <w:noProof/>
        </w:rPr>
        <w:t xml:space="preserve">/Long DRX Command MAC control elements </w:t>
      </w:r>
      <w:r w:rsidRPr="009F3BDA">
        <w:rPr>
          <w:noProof/>
        </w:rPr>
        <w:t xml:space="preserve">received until and including </w:t>
      </w:r>
      <w:r w:rsidR="00BB4AF7" w:rsidRPr="009F3BDA">
        <w:rPr>
          <w:noProof/>
        </w:rPr>
        <w:t>TTI</w:t>
      </w:r>
      <w:r w:rsidR="00BB4AF7" w:rsidRPr="009F3BDA" w:rsidDel="00BB4AF7">
        <w:rPr>
          <w:noProof/>
        </w:rPr>
        <w:t xml:space="preserve"> </w:t>
      </w:r>
      <w:r w:rsidRPr="009F3BDA">
        <w:rPr>
          <w:noProof/>
        </w:rPr>
        <w:t>n-</w:t>
      </w:r>
      <w:r w:rsidR="008A358B"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A" w14:textId="77777777" w:rsidR="005A1F18" w:rsidRPr="009F3BDA" w:rsidRDefault="005A1F18" w:rsidP="00707196">
      <w:pPr>
        <w:pStyle w:val="B1"/>
        <w:rPr>
          <w:noProof/>
        </w:rPr>
      </w:pPr>
      <w:r w:rsidRPr="009F3BDA">
        <w:rPr>
          <w:noProof/>
        </w:rPr>
        <w:t>-</w:t>
      </w:r>
      <w:r w:rsidRPr="009F3BDA">
        <w:rPr>
          <w:noProof/>
        </w:rPr>
        <w:tab/>
        <w:t>else:</w:t>
      </w:r>
    </w:p>
    <w:p w14:paraId="1D082DAB"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the </w:t>
      </w:r>
      <w:r w:rsidR="008211B7" w:rsidRPr="009F3BDA">
        <w:rPr>
          <w:noProof/>
        </w:rPr>
        <w:t>MAC entity</w:t>
      </w:r>
      <w:r w:rsidRPr="009F3BDA">
        <w:rPr>
          <w:noProof/>
        </w:rPr>
        <w:t xml:space="preserve"> would not be in Active Time </w:t>
      </w:r>
      <w:r w:rsidR="006B1BFD" w:rsidRPr="009F3BDA">
        <w:rPr>
          <w:noProof/>
        </w:rPr>
        <w:t>considering grants/assignments/DRX Command MAC control elements</w:t>
      </w:r>
      <w:r w:rsidR="00226AA5" w:rsidRPr="009F3BDA">
        <w:rPr>
          <w:noProof/>
        </w:rPr>
        <w:t>/Long DRX Command MAC control elements</w:t>
      </w:r>
      <w:r w:rsidR="006B1BFD" w:rsidRPr="009F3BDA">
        <w:rPr>
          <w:noProof/>
        </w:rPr>
        <w:t xml:space="preserve"> received and Scheduling Request sent</w:t>
      </w:r>
      <w:r w:rsidRPr="009F3BDA">
        <w:rPr>
          <w:noProof/>
        </w:rPr>
        <w:t xml:space="preserve"> until and including </w:t>
      </w:r>
      <w:r w:rsidR="00BB4AF7" w:rsidRPr="009F3BDA">
        <w:rPr>
          <w:noProof/>
        </w:rPr>
        <w:t>TTI</w:t>
      </w:r>
      <w:r w:rsidR="00BB4AF7" w:rsidRPr="009F3BDA" w:rsidDel="00BB4AF7">
        <w:rPr>
          <w:noProof/>
        </w:rPr>
        <w:t xml:space="preserve"> </w:t>
      </w:r>
      <w:r w:rsidRPr="009F3BDA">
        <w:rPr>
          <w:noProof/>
        </w:rPr>
        <w:t>n-</w:t>
      </w:r>
      <w:r w:rsidR="006B1BFD"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C" w14:textId="77777777" w:rsidR="00132583" w:rsidRPr="009F3BDA" w:rsidRDefault="00132583" w:rsidP="00132583">
      <w:pPr>
        <w:rPr>
          <w:noProof/>
        </w:rPr>
      </w:pPr>
      <w:r w:rsidRPr="009F3BDA">
        <w:rPr>
          <w:noProof/>
        </w:rPr>
        <w:t xml:space="preserve">For NB-IoT, </w:t>
      </w:r>
      <w:r w:rsidRPr="009F3BDA">
        <w:rPr>
          <w:i/>
          <w:noProof/>
        </w:rPr>
        <w:t>onDurationTimer</w:t>
      </w:r>
      <w:r w:rsidRPr="009F3BDA">
        <w:rPr>
          <w:noProof/>
        </w:rPr>
        <w:t xml:space="preserve"> may start within a PDCCH period and end within a PDCCH period. The UE shall monitor NPDCCH during these partial PDCCH periods while </w:t>
      </w:r>
      <w:r w:rsidRPr="009F3BDA">
        <w:rPr>
          <w:i/>
          <w:noProof/>
        </w:rPr>
        <w:t>onDurationTimer</w:t>
      </w:r>
      <w:r w:rsidRPr="009F3BDA">
        <w:rPr>
          <w:noProof/>
        </w:rPr>
        <w:t xml:space="preserve"> is running.</w:t>
      </w:r>
    </w:p>
    <w:p w14:paraId="1D082DAD" w14:textId="77777777" w:rsidR="00A624F4" w:rsidRPr="009F3BDA" w:rsidRDefault="00ED2C6E" w:rsidP="00A624F4">
      <w:pPr>
        <w:rPr>
          <w:rFonts w:eastAsia="MS Mincho"/>
          <w:noProof/>
        </w:rPr>
      </w:pPr>
      <w:r w:rsidRPr="009F3BDA">
        <w:rPr>
          <w:noProof/>
        </w:rPr>
        <w:t xml:space="preserve">Regardless of whether the </w:t>
      </w:r>
      <w:r w:rsidR="008211B7" w:rsidRPr="009F3BDA">
        <w:rPr>
          <w:noProof/>
        </w:rPr>
        <w:t>MAC entity</w:t>
      </w:r>
      <w:r w:rsidRPr="009F3BDA">
        <w:rPr>
          <w:noProof/>
        </w:rPr>
        <w:t xml:space="preserve"> is monitoring PDCCH or not</w:t>
      </w:r>
      <w:r w:rsidR="00A916AE" w:rsidRPr="009F3BDA">
        <w:rPr>
          <w:noProof/>
        </w:rPr>
        <w:t>,</w:t>
      </w:r>
      <w:r w:rsidRPr="009F3BDA">
        <w:rPr>
          <w:noProof/>
        </w:rPr>
        <w:t xml:space="preserve"> the </w:t>
      </w:r>
      <w:r w:rsidR="008211B7" w:rsidRPr="009F3BDA">
        <w:rPr>
          <w:noProof/>
        </w:rPr>
        <w:t>MAC entity</w:t>
      </w:r>
      <w:r w:rsidRPr="009F3BDA">
        <w:rPr>
          <w:noProof/>
        </w:rPr>
        <w:t xml:space="preserve"> receives and transmits HARQ feedback </w:t>
      </w:r>
      <w:r w:rsidR="00A916AE" w:rsidRPr="009F3BDA">
        <w:rPr>
          <w:noProof/>
        </w:rPr>
        <w:t>and transmits type-1-triggered SRS</w:t>
      </w:r>
      <w:r w:rsidR="00A50861" w:rsidRPr="009F3BDA">
        <w:rPr>
          <w:noProof/>
        </w:rPr>
        <w:t xml:space="preserve">, as specified in </w:t>
      </w:r>
      <w:r w:rsidR="00EB63D2" w:rsidRPr="009F3BDA">
        <w:rPr>
          <w:noProof/>
        </w:rPr>
        <w:t>TS 36.213 [</w:t>
      </w:r>
      <w:r w:rsidR="00A916AE" w:rsidRPr="009F3BDA">
        <w:rPr>
          <w:noProof/>
        </w:rPr>
        <w:t>2]</w:t>
      </w:r>
      <w:r w:rsidR="00A50861" w:rsidRPr="009F3BDA">
        <w:rPr>
          <w:noProof/>
        </w:rPr>
        <w:t>,</w:t>
      </w:r>
      <w:r w:rsidR="00A916AE" w:rsidRPr="009F3BDA">
        <w:rPr>
          <w:noProof/>
        </w:rPr>
        <w:t xml:space="preserve"> </w:t>
      </w:r>
      <w:r w:rsidRPr="009F3BDA">
        <w:rPr>
          <w:noProof/>
        </w:rPr>
        <w:t>when such is expected.</w:t>
      </w:r>
      <w:r w:rsidR="00AD562B" w:rsidRPr="009F3BDA">
        <w:t xml:space="preserve"> </w:t>
      </w:r>
      <w:r w:rsidR="00AD562B" w:rsidRPr="009F3BDA">
        <w:rPr>
          <w:noProof/>
        </w:rPr>
        <w:t>The MAC entity monitors PDCCH addressed to CC-RNTI for a PUSCH trigger B</w:t>
      </w:r>
      <w:r w:rsidR="00A50861" w:rsidRPr="009F3BDA">
        <w:rPr>
          <w:noProof/>
        </w:rPr>
        <w:t xml:space="preserve">, as specified in </w:t>
      </w:r>
      <w:r w:rsidR="00EB63D2" w:rsidRPr="009F3BDA">
        <w:rPr>
          <w:noProof/>
        </w:rPr>
        <w:t>TS 36.213 [</w:t>
      </w:r>
      <w:r w:rsidR="00AD562B" w:rsidRPr="009F3BDA">
        <w:rPr>
          <w:noProof/>
        </w:rPr>
        <w:t>2]</w:t>
      </w:r>
      <w:r w:rsidR="00A50861" w:rsidRPr="009F3BDA">
        <w:rPr>
          <w:noProof/>
        </w:rPr>
        <w:t>,</w:t>
      </w:r>
      <w:r w:rsidR="00AD562B" w:rsidRPr="009F3BDA">
        <w:rPr>
          <w:noProof/>
        </w:rPr>
        <w:t xml:space="preserve"> on the corresponding SCell even if the MAC entity is not in Active Time. when such is expected.</w:t>
      </w:r>
    </w:p>
    <w:p w14:paraId="1D082DAE" w14:textId="77777777" w:rsidR="00ED2C6E" w:rsidRPr="009F3BDA" w:rsidRDefault="00A624F4" w:rsidP="00A624F4">
      <w:pPr>
        <w:rPr>
          <w:noProof/>
        </w:rPr>
      </w:pPr>
      <w:r w:rsidRPr="009F3BDA">
        <w:rPr>
          <w:rFonts w:eastAsia="MS Mincho"/>
        </w:rPr>
        <w:t>When t</w:t>
      </w:r>
      <w:r w:rsidRPr="009F3BDA">
        <w:rPr>
          <w:rFonts w:eastAsia="Malgun Gothic"/>
        </w:rPr>
        <w:t xml:space="preserve">he BL UE </w:t>
      </w:r>
      <w:r w:rsidRPr="009F3BDA">
        <w:t>or</w:t>
      </w:r>
      <w:r w:rsidRPr="009F3BDA">
        <w:rPr>
          <w:rFonts w:eastAsia="Malgun Gothic"/>
        </w:rPr>
        <w:t xml:space="preserve"> the UE in enhanced coverage </w:t>
      </w:r>
      <w:r w:rsidRPr="009F3BDA">
        <w:t xml:space="preserve">or NB-IoT UE </w:t>
      </w:r>
      <w:r w:rsidRPr="009F3BDA">
        <w:rPr>
          <w:rFonts w:eastAsia="MS Mincho"/>
        </w:rPr>
        <w:t xml:space="preserve">receives PDCCH, the UE </w:t>
      </w:r>
      <w:r w:rsidRPr="009F3BDA">
        <w:t xml:space="preserve">executes the </w:t>
      </w:r>
      <w:r w:rsidRPr="009F3BDA">
        <w:rPr>
          <w:rFonts w:eastAsia="MS Mincho"/>
        </w:rPr>
        <w:t xml:space="preserve">corresponding action </w:t>
      </w:r>
      <w:r w:rsidRPr="009F3BDA">
        <w:t xml:space="preserve">specified </w:t>
      </w:r>
      <w:r w:rsidRPr="009F3BDA">
        <w:rPr>
          <w:rFonts w:eastAsia="MS Mincho"/>
        </w:rPr>
        <w:t xml:space="preserve">in this </w:t>
      </w:r>
      <w:r w:rsidR="006D2D97" w:rsidRPr="009F3BDA">
        <w:rPr>
          <w:rFonts w:eastAsia="MS Mincho"/>
        </w:rPr>
        <w:t>clause</w:t>
      </w:r>
      <w:r w:rsidRPr="009F3BDA">
        <w:t xml:space="preserve"> in the subframe following </w:t>
      </w:r>
      <w:r w:rsidRPr="009F3BDA">
        <w:rPr>
          <w:rFonts w:eastAsia="Malgun Gothic"/>
        </w:rPr>
        <w:t xml:space="preserve">the subframe </w:t>
      </w:r>
      <w:r w:rsidRPr="009F3BDA">
        <w:rPr>
          <w:rFonts w:eastAsia="MS Mincho"/>
        </w:rPr>
        <w:t xml:space="preserve">containing the last repetition of the PDCCH reception where such subframe </w:t>
      </w:r>
      <w:r w:rsidRPr="009F3BDA">
        <w:t>is determin</w:t>
      </w:r>
      <w:r w:rsidR="00332C84" w:rsidRPr="009F3BDA">
        <w:t>e</w:t>
      </w:r>
      <w:r w:rsidRPr="009F3BDA">
        <w:t xml:space="preserve">d </w:t>
      </w:r>
      <w:r w:rsidRPr="009F3BDA">
        <w:rPr>
          <w:rFonts w:eastAsia="MS Mincho"/>
        </w:rPr>
        <w:t xml:space="preserve">by </w:t>
      </w:r>
      <w:r w:rsidRPr="009F3BDA">
        <w:t xml:space="preserve">the starting subframe and the DCI subframe repetition number field in the </w:t>
      </w:r>
      <w:r w:rsidRPr="009F3BDA">
        <w:rPr>
          <w:rFonts w:eastAsia="MS Mincho"/>
        </w:rPr>
        <w:t xml:space="preserve">PDCCH specified in </w:t>
      </w:r>
      <w:r w:rsidR="00EB63D2" w:rsidRPr="009F3BDA">
        <w:rPr>
          <w:rFonts w:eastAsia="MS Mincho"/>
        </w:rPr>
        <w:t>TS 36.213 [</w:t>
      </w:r>
      <w:r w:rsidRPr="009F3BDA">
        <w:rPr>
          <w:rFonts w:eastAsia="MS Mincho"/>
        </w:rPr>
        <w:t>2], unless explicitly stated otherwise.</w:t>
      </w:r>
    </w:p>
    <w:p w14:paraId="1D082DAF" w14:textId="77777777" w:rsidR="00402BA0" w:rsidRPr="009F3BDA" w:rsidRDefault="00402BA0" w:rsidP="00707196">
      <w:pPr>
        <w:pStyle w:val="NO"/>
      </w:pPr>
      <w:r w:rsidRPr="009F3BDA">
        <w:t>NOTE</w:t>
      </w:r>
      <w:r w:rsidR="00BE2AEC" w:rsidRPr="009F3BDA">
        <w:t xml:space="preserve"> 1</w:t>
      </w:r>
      <w:r w:rsidRPr="009F3BDA">
        <w:t>:</w:t>
      </w:r>
      <w:r w:rsidRPr="009F3BDA">
        <w:tab/>
        <w:t xml:space="preserve">The same </w:t>
      </w:r>
      <w:r w:rsidR="00226AA5" w:rsidRPr="009F3BDA">
        <w:t>A</w:t>
      </w:r>
      <w:r w:rsidRPr="009F3BDA">
        <w:t xml:space="preserve">ctive </w:t>
      </w:r>
      <w:r w:rsidR="00226AA5" w:rsidRPr="009F3BDA">
        <w:t>T</w:t>
      </w:r>
      <w:r w:rsidRPr="009F3BDA">
        <w:t>ime applies to all activated serving cell(s).</w:t>
      </w:r>
    </w:p>
    <w:p w14:paraId="1D082DB0" w14:textId="77777777" w:rsidR="001B443A" w:rsidRPr="009F3BDA" w:rsidRDefault="00481531" w:rsidP="001B443A">
      <w:pPr>
        <w:pStyle w:val="NO"/>
      </w:pPr>
      <w:r w:rsidRPr="009F3BDA">
        <w:t>NOTE</w:t>
      </w:r>
      <w:r w:rsidR="00BE2AEC" w:rsidRPr="009F3BDA">
        <w:t xml:space="preserve"> 2</w:t>
      </w:r>
      <w:r w:rsidRPr="009F3BDA">
        <w:t>:</w:t>
      </w:r>
      <w:r w:rsidRPr="009F3BDA">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9F3BDA">
        <w:rPr>
          <w:noProof/>
        </w:rPr>
        <w:t>MAC entity</w:t>
      </w:r>
      <w:r w:rsidRPr="009F3BDA">
        <w:t xml:space="preserve"> should process it and restart the HARQ RTT Timer.</w:t>
      </w:r>
    </w:p>
    <w:p w14:paraId="1D082DB1" w14:textId="77777777" w:rsidR="00F924C5" w:rsidRPr="009F3BDA" w:rsidRDefault="00AD562B" w:rsidP="00F924C5">
      <w:pPr>
        <w:pStyle w:val="NO"/>
        <w:rPr>
          <w:lang w:eastAsia="ko-KR"/>
        </w:rPr>
      </w:pPr>
      <w:r w:rsidRPr="009F3BDA">
        <w:t>NOTE</w:t>
      </w:r>
      <w:r w:rsidR="00BE2AEC" w:rsidRPr="009F3BDA">
        <w:t xml:space="preserve"> 3</w:t>
      </w:r>
      <w:r w:rsidRPr="009F3BDA">
        <w:t>:</w:t>
      </w:r>
      <w:r w:rsidRPr="009F3BDA">
        <w:tab/>
        <w:t>The MAC entity does not consider PUSCH trigger B</w:t>
      </w:r>
      <w:r w:rsidR="00A50861" w:rsidRPr="009F3BDA">
        <w:t xml:space="preserve">, as specified in </w:t>
      </w:r>
      <w:r w:rsidR="00EB63D2" w:rsidRPr="009F3BDA">
        <w:t>TS 36.213 [</w:t>
      </w:r>
      <w:r w:rsidRPr="009F3BDA">
        <w:t>2]</w:t>
      </w:r>
      <w:r w:rsidR="00A50861" w:rsidRPr="009F3BDA">
        <w:t>,</w:t>
      </w:r>
      <w:r w:rsidRPr="009F3BDA">
        <w:t xml:space="preserve"> to be an indication of a new transmission.</w:t>
      </w:r>
    </w:p>
    <w:p w14:paraId="1D082DB2" w14:textId="77777777" w:rsidR="00481531" w:rsidRPr="009F3BDA" w:rsidRDefault="00F924C5" w:rsidP="00F924C5">
      <w:pPr>
        <w:pStyle w:val="NO"/>
      </w:pPr>
      <w:r w:rsidRPr="009F3BDA">
        <w:rPr>
          <w:lang w:eastAsia="ko-KR"/>
        </w:rPr>
        <w:t>NOTE</w:t>
      </w:r>
      <w:r w:rsidR="00BE2AEC" w:rsidRPr="009F3BDA">
        <w:rPr>
          <w:lang w:eastAsia="ko-KR"/>
        </w:rPr>
        <w:t xml:space="preserve"> 4</w:t>
      </w:r>
      <w:r w:rsidRPr="009F3BDA">
        <w:rPr>
          <w:lang w:eastAsia="ko-KR"/>
        </w:rPr>
        <w:t>:</w:t>
      </w:r>
      <w:r w:rsidRPr="009F3BDA">
        <w:rPr>
          <w:lang w:eastAsia="ko-KR"/>
        </w:rPr>
        <w:tab/>
        <w:t>For NB-IoT</w:t>
      </w:r>
      <w:r w:rsidR="00BE2AEC" w:rsidRPr="009F3BDA">
        <w:rPr>
          <w:lang w:eastAsia="ko-KR"/>
        </w:rPr>
        <w:t xml:space="preserve">, </w:t>
      </w:r>
      <w:r w:rsidR="00ED16E4" w:rsidRPr="009F3BDA">
        <w:rPr>
          <w:lang w:eastAsia="ko-KR"/>
        </w:rPr>
        <w:t xml:space="preserve">for operation in FDD mode, and </w:t>
      </w:r>
      <w:r w:rsidR="00BE2AEC" w:rsidRPr="009F3BDA">
        <w:rPr>
          <w:lang w:eastAsia="ko-KR"/>
        </w:rPr>
        <w:t>for operation in TDD mode</w:t>
      </w:r>
      <w:r w:rsidR="00ED16E4" w:rsidRPr="009F3BDA">
        <w:t xml:space="preserve"> </w:t>
      </w:r>
      <w:r w:rsidR="00ED16E4" w:rsidRPr="009F3BDA">
        <w:rPr>
          <w:lang w:eastAsia="ko-KR"/>
        </w:rPr>
        <w:t>with a single HARQ process</w:t>
      </w:r>
      <w:r w:rsidR="00BE2AEC" w:rsidRPr="009F3BDA">
        <w:rPr>
          <w:lang w:eastAsia="ko-KR"/>
        </w:rPr>
        <w:t>,</w:t>
      </w:r>
      <w:r w:rsidRPr="009F3BDA">
        <w:rPr>
          <w:lang w:eastAsia="ko-KR"/>
        </w:rPr>
        <w:t xml:space="preserve"> DL and UL transmissions will not be scheduled in parallel, i.e. if a DL transmission has been scheduled an UL transmission </w:t>
      </w:r>
      <w:r w:rsidR="00C635AE" w:rsidRPr="009F3BDA">
        <w:rPr>
          <w:lang w:eastAsia="ko-KR"/>
        </w:rPr>
        <w:t xml:space="preserve">will </w:t>
      </w:r>
      <w:r w:rsidRPr="009F3BDA">
        <w:rPr>
          <w:lang w:eastAsia="ko-KR"/>
        </w:rPr>
        <w:t>not be scheduled until HARQ RTT Timer of the DL HARQ process has expired (and vice versa).</w:t>
      </w:r>
    </w:p>
    <w:p w14:paraId="3A8A871C" w14:textId="77777777" w:rsidR="00823F5A" w:rsidRDefault="00823F5A" w:rsidP="00823F5A">
      <w:pPr>
        <w:rPr>
          <w:noProof/>
        </w:rPr>
      </w:pPr>
      <w:bookmarkStart w:id="77" w:name="_Toc12569267"/>
    </w:p>
    <w:p w14:paraId="61DFE0B5" w14:textId="32100852" w:rsidR="00823F5A" w:rsidRPr="00823F5A" w:rsidRDefault="00823F5A" w:rsidP="00823F5A">
      <w:pPr>
        <w:pStyle w:val="Change"/>
        <w:rPr>
          <w:rFonts w:eastAsiaTheme="minorHAnsi"/>
        </w:rPr>
      </w:pPr>
      <w:r>
        <w:rPr>
          <w:rFonts w:eastAsiaTheme="minorHAnsi"/>
        </w:rPr>
        <w:t>Next</w:t>
      </w:r>
      <w:r w:rsidRPr="004469EC">
        <w:rPr>
          <w:rFonts w:eastAsiaTheme="minorHAnsi"/>
        </w:rPr>
        <w:t xml:space="preserve"> Change</w:t>
      </w:r>
    </w:p>
    <w:p w14:paraId="02A55990" w14:textId="1406BF26" w:rsidR="00043199" w:rsidRDefault="00043199" w:rsidP="00043199">
      <w:pPr>
        <w:pStyle w:val="Heading2"/>
        <w:rPr>
          <w:ins w:id="78" w:author="ritesh" w:date="2019-09-29T13:51:00Z"/>
          <w:noProof/>
        </w:rPr>
      </w:pPr>
      <w:ins w:id="79" w:author="Ericsson" w:date="2019-09-06T15:44:00Z">
        <w:r>
          <w:rPr>
            <w:noProof/>
          </w:rPr>
          <w:t>5.xx</w:t>
        </w:r>
        <w:r>
          <w:rPr>
            <w:noProof/>
          </w:rPr>
          <w:tab/>
        </w:r>
      </w:ins>
      <w:bookmarkEnd w:id="77"/>
      <w:ins w:id="80" w:author="Ericsson" w:date="2019-10-25T12:38:00Z">
        <w:r>
          <w:rPr>
            <w:noProof/>
          </w:rPr>
          <w:t>Transmission of Downlink Channel Quality Report</w:t>
        </w:r>
      </w:ins>
    </w:p>
    <w:p w14:paraId="1C69972C" w14:textId="77777777" w:rsidR="00043199" w:rsidRDefault="00043199" w:rsidP="00043199">
      <w:pPr>
        <w:rPr>
          <w:ins w:id="81" w:author="Ericsson" w:date="2019-10-31T19:47:00Z"/>
        </w:rPr>
      </w:pPr>
      <w:ins w:id="82" w:author="Ericsson" w:date="2019-10-25T10:54:00Z">
        <w:r>
          <w:t xml:space="preserve">The MAC entity of a BL UE or UE in </w:t>
        </w:r>
      </w:ins>
      <w:ins w:id="83" w:author="Ericsson" w:date="2019-10-25T11:20:00Z">
        <w:r>
          <w:t>enhanced coverage</w:t>
        </w:r>
      </w:ins>
      <w:ins w:id="84" w:author="Ericsson" w:date="2019-10-25T10:54:00Z">
        <w:r>
          <w:t xml:space="preserve"> may be configured by upper layers to report </w:t>
        </w:r>
      </w:ins>
      <w:ins w:id="85" w:author="Ericsson" w:date="2019-10-25T12:36:00Z">
        <w:r>
          <w:t>DL</w:t>
        </w:r>
      </w:ins>
      <w:ins w:id="86" w:author="Ericsson" w:date="2019-10-25T10:54:00Z">
        <w:r>
          <w:t xml:space="preserve"> channel quality in Msg3. </w:t>
        </w:r>
      </w:ins>
      <w:ins w:id="87" w:author="Ericsson-RAN2#108" w:date="2019-12-13T14:49:00Z">
        <w:r>
          <w:t>DL channel qu</w:t>
        </w:r>
      </w:ins>
      <w:ins w:id="88" w:author="Ericsson-RAN2#108" w:date="2019-12-13T14:50:00Z">
        <w:r>
          <w:t xml:space="preserve">ality in Msg3 is not reported in RRC_CONNECTED. </w:t>
        </w:r>
      </w:ins>
    </w:p>
    <w:p w14:paraId="19D92CC2" w14:textId="77777777" w:rsidR="00043199" w:rsidRDefault="00043199" w:rsidP="00043199">
      <w:pPr>
        <w:rPr>
          <w:ins w:id="89" w:author="Ericsson" w:date="2019-10-25T10:54:00Z"/>
        </w:rPr>
      </w:pPr>
      <w:bookmarkStart w:id="90" w:name="_Hlk23445398"/>
      <w:ins w:id="91" w:author="Ericsson" w:date="2019-10-25T10:54:00Z">
        <w:r>
          <w:t>If the UE is a BL UE or UE i</w:t>
        </w:r>
      </w:ins>
      <w:ins w:id="92" w:author="Ericsson" w:date="2019-10-25T10:55:00Z">
        <w:r>
          <w:t xml:space="preserve">n </w:t>
        </w:r>
      </w:ins>
      <w:ins w:id="93" w:author="Ericsson" w:date="2019-10-25T11:19:00Z">
        <w:r>
          <w:t>enhanced coverage</w:t>
        </w:r>
      </w:ins>
      <w:ins w:id="94" w:author="Ericsson" w:date="2019-10-25T11:20:00Z">
        <w:r>
          <w:t>,</w:t>
        </w:r>
      </w:ins>
      <w:ins w:id="95" w:author="Ericsson" w:date="2019-10-31T20:05:00Z">
        <w:r>
          <w:t xml:space="preserve"> </w:t>
        </w:r>
      </w:ins>
      <w:ins w:id="96" w:author="Ericsson" w:date="2019-10-31T20:06:00Z">
        <w:r>
          <w:t xml:space="preserve">a Downlink Channel Quality Report </w:t>
        </w:r>
      </w:ins>
      <w:ins w:id="97" w:author="Ericsson-RAN2#108" w:date="2019-12-16T20:08:00Z">
        <w:r>
          <w:t xml:space="preserve">(DCQR) </w:t>
        </w:r>
      </w:ins>
      <w:ins w:id="98" w:author="Ericsson" w:date="2019-10-31T20:06:00Z">
        <w:r>
          <w:t>shall be triggered if any of the following events occur</w:t>
        </w:r>
      </w:ins>
      <w:ins w:id="99" w:author="Ericsson" w:date="2019-10-25T10:54:00Z">
        <w:r>
          <w:t>:</w:t>
        </w:r>
      </w:ins>
    </w:p>
    <w:p w14:paraId="3B96DAAE" w14:textId="77777777" w:rsidR="00043199" w:rsidRDefault="00043199" w:rsidP="00043199">
      <w:pPr>
        <w:pStyle w:val="B1"/>
        <w:rPr>
          <w:ins w:id="100" w:author="Ericsson" w:date="2019-10-31T19:53:00Z"/>
        </w:rPr>
      </w:pPr>
      <w:ins w:id="101" w:author="Ericsson" w:date="2019-10-25T10:54:00Z">
        <w:r>
          <w:lastRenderedPageBreak/>
          <w:t>-</w:t>
        </w:r>
        <w:r>
          <w:tab/>
        </w:r>
      </w:ins>
      <w:ins w:id="102" w:author="Ericsson-RAN2#108" w:date="2019-12-16T20:09:00Z">
        <w:r>
          <w:t>DCQR</w:t>
        </w:r>
      </w:ins>
      <w:ins w:id="103" w:author="Ericsson" w:date="2019-10-25T10:54:00Z">
        <w:r>
          <w:t xml:space="preserve"> </w:t>
        </w:r>
      </w:ins>
      <w:ins w:id="104" w:author="Ericsson" w:date="2019-10-31T19:53:00Z">
        <w:r>
          <w:t xml:space="preserve">Command </w:t>
        </w:r>
      </w:ins>
      <w:ins w:id="105" w:author="Ericsson" w:date="2019-10-25T10:54:00Z">
        <w:r>
          <w:t>MAC control element is received</w:t>
        </w:r>
      </w:ins>
      <w:ins w:id="106" w:author="Ericsson" w:date="2019-10-31T20:07:00Z">
        <w:r>
          <w:t xml:space="preserve">, </w:t>
        </w:r>
      </w:ins>
      <w:ins w:id="107" w:author="Ericsson-RAN2#108" w:date="2019-12-16T20:09:00Z">
        <w:r>
          <w:t>in which case DCQR is referred below</w:t>
        </w:r>
      </w:ins>
      <w:ins w:id="108" w:author="Ericsson-RAN2#108" w:date="2019-12-16T20:11:00Z">
        <w:r>
          <w:t xml:space="preserve"> to</w:t>
        </w:r>
      </w:ins>
      <w:ins w:id="109" w:author="Ericsson-RAN2#108" w:date="2019-12-16T20:09:00Z">
        <w:r>
          <w:t xml:space="preserve"> as "Regular DCQR"</w:t>
        </w:r>
      </w:ins>
      <w:ins w:id="110" w:author="Ericsson" w:date="2019-10-31T19:53:00Z">
        <w:r>
          <w:t>;</w:t>
        </w:r>
      </w:ins>
    </w:p>
    <w:p w14:paraId="255014A3" w14:textId="55DB8C15" w:rsidR="00043199" w:rsidRDefault="00043199" w:rsidP="00043199">
      <w:pPr>
        <w:pStyle w:val="B1"/>
        <w:rPr>
          <w:ins w:id="111" w:author="Ericsson" w:date="2019-10-31T20:08:00Z"/>
        </w:rPr>
      </w:pPr>
      <w:ins w:id="112" w:author="Ericsson" w:date="2019-10-31T19:54:00Z">
        <w:r>
          <w:t>-</w:t>
        </w:r>
        <w:r>
          <w:tab/>
        </w:r>
      </w:ins>
      <w:ins w:id="113" w:author="Ericsson" w:date="2019-11-01T10:47:00Z">
        <w:r>
          <w:t xml:space="preserve">for BL UE or UE in enhanced coverage, </w:t>
        </w:r>
      </w:ins>
      <w:ins w:id="114" w:author="Ericsson-RAN2#108" w:date="2019-12-16T20:10:00Z">
        <w:r>
          <w:t xml:space="preserve">if </w:t>
        </w:r>
      </w:ins>
      <w:ins w:id="115" w:author="Ericsson" w:date="2019-11-01T10:46:00Z">
        <w:r>
          <w:t xml:space="preserve">transmission of </w:t>
        </w:r>
      </w:ins>
      <w:ins w:id="116" w:author="Ericsson-RAN2#108" w:date="2019-12-16T20:10:00Z">
        <w:r>
          <w:t xml:space="preserve">DCQR </w:t>
        </w:r>
      </w:ins>
      <w:ins w:id="117" w:author="Ericsson" w:date="2019-11-01T10:47:00Z">
        <w:r>
          <w:t xml:space="preserve">in Msg3 is </w:t>
        </w:r>
        <w:del w:id="118" w:author="RAN2#109-e" w:date="2020-03-04T22:19:00Z">
          <w:r w:rsidDel="00230562">
            <w:delText>enabled</w:delText>
          </w:r>
        </w:del>
      </w:ins>
      <w:ins w:id="119" w:author="RAN2#109-e" w:date="2020-03-04T22:19:00Z">
        <w:r w:rsidR="00230562">
          <w:t xml:space="preserve">configured by upper layers in </w:t>
        </w:r>
        <w:r w:rsidR="00230562">
          <w:rPr>
            <w:i/>
            <w:iCs/>
          </w:rPr>
          <w:t>mpd</w:t>
        </w:r>
      </w:ins>
      <w:ins w:id="120" w:author="RAN2#109-e" w:date="2020-03-05T15:37:00Z">
        <w:r w:rsidR="00474DF4">
          <w:rPr>
            <w:i/>
            <w:iCs/>
          </w:rPr>
          <w:t>c</w:t>
        </w:r>
      </w:ins>
      <w:ins w:id="121" w:author="RAN2#109-e" w:date="2020-03-04T22:19:00Z">
        <w:r w:rsidR="00230562">
          <w:rPr>
            <w:i/>
            <w:iCs/>
          </w:rPr>
          <w:t>ch-CQI-Reporting</w:t>
        </w:r>
      </w:ins>
      <w:ins w:id="122" w:author="Ericsson" w:date="2019-10-31T20:07:00Z">
        <w:r>
          <w:t xml:space="preserve">, </w:t>
        </w:r>
      </w:ins>
      <w:ins w:id="123" w:author="Ericsson-RAN2#108" w:date="2019-12-16T20:10:00Z">
        <w:r>
          <w:t xml:space="preserve">in which case DCQR is </w:t>
        </w:r>
      </w:ins>
      <w:ins w:id="124" w:author="Ericsson" w:date="2019-10-31T20:07:00Z">
        <w:r>
          <w:t>referred below</w:t>
        </w:r>
      </w:ins>
      <w:ins w:id="125" w:author="Ericsson" w:date="2019-11-01T10:43:00Z">
        <w:r>
          <w:t xml:space="preserve"> to</w:t>
        </w:r>
      </w:ins>
      <w:ins w:id="126" w:author="Ericsson" w:date="2019-10-31T20:07:00Z">
        <w:r>
          <w:t xml:space="preserve"> as "</w:t>
        </w:r>
      </w:ins>
      <w:ins w:id="127" w:author="Ericsson-RAN2#108" w:date="2019-12-16T20:11:00Z">
        <w:r>
          <w:t>Msg3 DCQR</w:t>
        </w:r>
      </w:ins>
      <w:ins w:id="128" w:author="Ericsson" w:date="2019-10-31T20:07:00Z">
        <w:r>
          <w:t>"</w:t>
        </w:r>
      </w:ins>
      <w:ins w:id="129" w:author="Ericsson" w:date="2019-11-01T10:44:00Z">
        <w:r>
          <w:t>.</w:t>
        </w:r>
      </w:ins>
    </w:p>
    <w:p w14:paraId="0C347960" w14:textId="77777777" w:rsidR="00043199" w:rsidRDefault="00043199" w:rsidP="00043199">
      <w:pPr>
        <w:rPr>
          <w:ins w:id="130" w:author="Ericsson" w:date="2019-10-31T19:55:00Z"/>
        </w:rPr>
      </w:pPr>
      <w:ins w:id="131" w:author="Ericsson" w:date="2019-10-31T20:08:00Z">
        <w:r w:rsidRPr="00FB5176">
          <w:t xml:space="preserve">If any type of </w:t>
        </w:r>
      </w:ins>
      <w:ins w:id="132" w:author="Ericsson-RAN2#108" w:date="2019-12-16T20:11:00Z">
        <w:r>
          <w:t>DCQR</w:t>
        </w:r>
      </w:ins>
      <w:ins w:id="133" w:author="Ericsson" w:date="2019-10-31T20:08:00Z">
        <w:r>
          <w:t xml:space="preserve"> has been triggered:</w:t>
        </w:r>
      </w:ins>
    </w:p>
    <w:p w14:paraId="54210847" w14:textId="77777777" w:rsidR="00043199" w:rsidRDefault="00043199" w:rsidP="00043199">
      <w:pPr>
        <w:pStyle w:val="B1"/>
        <w:rPr>
          <w:ins w:id="134" w:author="Ericsson" w:date="2019-10-31T19:55:00Z"/>
        </w:rPr>
      </w:pPr>
      <w:ins w:id="135" w:author="Ericsson" w:date="2019-10-31T19:55:00Z">
        <w:r>
          <w:t>-</w:t>
        </w:r>
        <w:r>
          <w:tab/>
          <w:t>start performing DL channel quality measurements according to TS 36.133 [9].</w:t>
        </w:r>
      </w:ins>
    </w:p>
    <w:p w14:paraId="124772AC" w14:textId="77777777" w:rsidR="00043199" w:rsidRDefault="00043199" w:rsidP="00043199">
      <w:pPr>
        <w:rPr>
          <w:ins w:id="136" w:author="Ericsson" w:date="2019-10-31T20:09:00Z"/>
        </w:rPr>
      </w:pPr>
      <w:ins w:id="137" w:author="Ericsson" w:date="2019-10-31T20:08:00Z">
        <w:r>
          <w:t>If "</w:t>
        </w:r>
      </w:ins>
      <w:ins w:id="138" w:author="Ericsson-RAN2#108" w:date="2019-12-16T20:11:00Z">
        <w:r>
          <w:t>Regular DCQR"</w:t>
        </w:r>
      </w:ins>
      <w:ins w:id="139" w:author="Ericsson" w:date="2019-10-31T20:08:00Z">
        <w:r>
          <w:t xml:space="preserve"> has been triggered:</w:t>
        </w:r>
      </w:ins>
    </w:p>
    <w:p w14:paraId="5A06F305" w14:textId="77777777" w:rsidR="00043199" w:rsidRDefault="00043199" w:rsidP="00043199">
      <w:pPr>
        <w:pStyle w:val="B1"/>
        <w:rPr>
          <w:ins w:id="140" w:author="Ericsson" w:date="2019-10-25T10:54:00Z"/>
        </w:rPr>
      </w:pPr>
      <w:ins w:id="141" w:author="Ericsson" w:date="2019-10-25T10:54:00Z">
        <w:r w:rsidRPr="009C454D">
          <w:t>-</w:t>
        </w:r>
        <w:r w:rsidRPr="009C454D">
          <w:tab/>
          <w:t>if an uplink grant has been received on the PDCCH for MAC entity’s C-RNTI:</w:t>
        </w:r>
      </w:ins>
    </w:p>
    <w:p w14:paraId="57A5EC0B" w14:textId="42C8AAAF" w:rsidR="00043199" w:rsidRDefault="00043199" w:rsidP="00043199">
      <w:pPr>
        <w:pStyle w:val="B2"/>
        <w:rPr>
          <w:ins w:id="142" w:author="Ericsson" w:date="2019-10-31T20:26:00Z"/>
        </w:rPr>
      </w:pPr>
      <w:ins w:id="143" w:author="Ericsson" w:date="2019-10-25T10:54:00Z">
        <w:r>
          <w:t>-</w:t>
        </w:r>
        <w:r>
          <w:tab/>
          <w:t xml:space="preserve">instruct the Multiplexing and Assembly procedure to generate a </w:t>
        </w:r>
      </w:ins>
      <w:ins w:id="144" w:author="Ericsson-RAN2#108" w:date="2019-12-16T20:11:00Z">
        <w:r>
          <w:t>DCQR</w:t>
        </w:r>
      </w:ins>
      <w:ins w:id="145" w:author="Ericsson" w:date="2019-10-25T10:54:00Z">
        <w:r>
          <w:t xml:space="preserve"> MAC control element as defined in clause 6.1.3.xx;</w:t>
        </w:r>
      </w:ins>
    </w:p>
    <w:p w14:paraId="135D4B0C" w14:textId="77777777" w:rsidR="00043199" w:rsidRPr="00686521" w:rsidRDefault="00043199" w:rsidP="00043199">
      <w:pPr>
        <w:pStyle w:val="B2"/>
        <w:rPr>
          <w:ins w:id="146" w:author="Ericsson" w:date="2019-10-25T11:00:00Z"/>
        </w:rPr>
      </w:pPr>
      <w:ins w:id="147" w:author="Ericsson" w:date="2019-10-31T20:26:00Z">
        <w:r>
          <w:t xml:space="preserve">- </w:t>
        </w:r>
        <w:r>
          <w:tab/>
          <w:t xml:space="preserve">cancel the triggered </w:t>
        </w:r>
      </w:ins>
      <w:ins w:id="148" w:author="Ericsson" w:date="2019-11-04T15:01:00Z">
        <w:r>
          <w:t>"</w:t>
        </w:r>
      </w:ins>
      <w:ins w:id="149" w:author="Ericsson-RAN2#108" w:date="2019-12-16T20:24:00Z">
        <w:r>
          <w:t>Regular DCQR</w:t>
        </w:r>
      </w:ins>
      <w:ins w:id="150" w:author="Ericsson" w:date="2019-11-04T15:01:00Z">
        <w:r>
          <w:t>"</w:t>
        </w:r>
      </w:ins>
      <w:ins w:id="151" w:author="Ericsson" w:date="2019-10-31T20:26:00Z">
        <w:r>
          <w:t>.</w:t>
        </w:r>
      </w:ins>
    </w:p>
    <w:p w14:paraId="7D14D828" w14:textId="77777777" w:rsidR="00043199" w:rsidRDefault="00043199" w:rsidP="00043199">
      <w:pPr>
        <w:rPr>
          <w:ins w:id="152" w:author="Ericsson" w:date="2019-10-31T20:09:00Z"/>
        </w:rPr>
      </w:pPr>
      <w:ins w:id="153" w:author="Ericsson" w:date="2019-10-31T20:09:00Z">
        <w:r>
          <w:t>If "Msg3</w:t>
        </w:r>
      </w:ins>
      <w:ins w:id="154" w:author="Ericsson-RAN2#108" w:date="2019-12-16T20:12:00Z">
        <w:r>
          <w:t xml:space="preserve"> DCQR</w:t>
        </w:r>
      </w:ins>
      <w:ins w:id="155" w:author="Ericsson" w:date="2019-10-31T20:09:00Z">
        <w:r>
          <w:t>" has been triggered:</w:t>
        </w:r>
      </w:ins>
    </w:p>
    <w:p w14:paraId="23B57DB4" w14:textId="77777777" w:rsidR="00043199" w:rsidRDefault="00043199" w:rsidP="00043199">
      <w:pPr>
        <w:pStyle w:val="B1"/>
        <w:rPr>
          <w:ins w:id="156" w:author="Ericsson" w:date="2019-10-25T11:35:00Z"/>
        </w:rPr>
      </w:pPr>
      <w:ins w:id="157" w:author="Ericsson" w:date="2019-10-25T11:02:00Z">
        <w:r>
          <w:t>-</w:t>
        </w:r>
        <w:r>
          <w:tab/>
          <w:t>if an uplink grant has been received on the</w:t>
        </w:r>
      </w:ins>
      <w:ins w:id="158" w:author="Ericsson" w:date="2019-10-25T11:03:00Z">
        <w:r>
          <w:t xml:space="preserve"> PDCCH </w:t>
        </w:r>
      </w:ins>
      <w:ins w:id="159" w:author="Ericsson" w:date="2019-10-25T11:04:00Z">
        <w:r>
          <w:t>for MAC entity's RA-RNTI:</w:t>
        </w:r>
      </w:ins>
    </w:p>
    <w:p w14:paraId="04A42FF2" w14:textId="77777777" w:rsidR="00043199" w:rsidRPr="00D34369" w:rsidRDefault="00043199" w:rsidP="00043199">
      <w:pPr>
        <w:pStyle w:val="B2"/>
        <w:rPr>
          <w:ins w:id="160" w:author="Ericsson-RAN2#108" w:date="2019-12-05T15:50:00Z"/>
          <w:rStyle w:val="B4Char"/>
          <w:rFonts w:eastAsia="SimSun"/>
        </w:rPr>
      </w:pPr>
      <w:ins w:id="161" w:author="Ericsson" w:date="2019-10-25T11:35:00Z">
        <w:r w:rsidRPr="00071E51">
          <w:t>-</w:t>
        </w:r>
        <w:r w:rsidRPr="00071E51">
          <w:tab/>
        </w:r>
      </w:ins>
      <w:ins w:id="162" w:author="Ericsson" w:date="2019-10-25T11:36:00Z">
        <w:r w:rsidRPr="00B81642">
          <w:t xml:space="preserve">instruct the Multiplexing and Assembly procedure to generate a </w:t>
        </w:r>
      </w:ins>
      <w:ins w:id="163" w:author="Ericsson-RAN2#108" w:date="2019-12-16T20:12:00Z">
        <w:r>
          <w:t>DCQR</w:t>
        </w:r>
      </w:ins>
      <w:ins w:id="164" w:author="Ericsson" w:date="2019-10-25T11:36:00Z">
        <w:r w:rsidRPr="00B81642">
          <w:t xml:space="preserve"> MAC control element as defined in clause 6.1.3.xx</w:t>
        </w:r>
      </w:ins>
      <w:ins w:id="165" w:author="Ericsson-RAN2#108" w:date="2019-12-05T15:50:00Z">
        <w:r w:rsidRPr="00D34369">
          <w:rPr>
            <w:rStyle w:val="B4Char"/>
            <w:rFonts w:eastAsia="SimSun"/>
          </w:rPr>
          <w:t>;</w:t>
        </w:r>
      </w:ins>
      <w:ins w:id="166" w:author="Ericsson" w:date="2019-10-25T12:27:00Z">
        <w:del w:id="167" w:author="Ericsson-RAN2#108" w:date="2019-12-05T15:50:00Z">
          <w:r w:rsidRPr="00B81642" w:rsidDel="00071E51">
            <w:delText>.</w:delText>
          </w:r>
        </w:del>
      </w:ins>
    </w:p>
    <w:p w14:paraId="29D00A51" w14:textId="77777777" w:rsidR="00043199" w:rsidRDefault="00043199" w:rsidP="00043199">
      <w:pPr>
        <w:pStyle w:val="B2"/>
        <w:rPr>
          <w:ins w:id="168" w:author="Ericsson-RAN2#108" w:date="2019-12-05T15:50:00Z"/>
          <w:rStyle w:val="B4Char"/>
          <w:rFonts w:eastAsia="SimSun"/>
        </w:rPr>
      </w:pPr>
      <w:ins w:id="169" w:author="Ericsson-RAN2#108" w:date="2019-12-05T15:50:00Z">
        <w:r w:rsidRPr="00071E51">
          <w:t>-</w:t>
        </w:r>
        <w:r w:rsidRPr="00B81642">
          <w:rPr>
            <w:rFonts w:eastAsia="SimSun"/>
            <w:rPrChange w:id="170" w:author="Ericsson-RAN2#108" w:date="2019-12-05T16:00:00Z">
              <w:rPr>
                <w:rStyle w:val="B4Char"/>
                <w:rFonts w:eastAsia="SimSun"/>
              </w:rPr>
            </w:rPrChange>
          </w:rPr>
          <w:tab/>
        </w:r>
      </w:ins>
      <w:ins w:id="171" w:author="Ericsson" w:date="2019-10-25T12:27:00Z">
        <w:del w:id="172" w:author="Ericsson-RAN2#108" w:date="2019-12-05T15:50:00Z">
          <w:r w:rsidRPr="00B81642" w:rsidDel="00071E51">
            <w:rPr>
              <w:rFonts w:eastAsia="SimSun"/>
              <w:rPrChange w:id="173" w:author="Ericsson-RAN2#108" w:date="2019-12-05T16:00:00Z">
                <w:rPr>
                  <w:rStyle w:val="B4Char"/>
                  <w:rFonts w:eastAsia="SimSun"/>
                </w:rPr>
              </w:rPrChange>
            </w:rPr>
            <w:delText xml:space="preserve"> </w:delText>
          </w:r>
        </w:del>
      </w:ins>
      <w:ins w:id="174" w:author="Ericsson" w:date="2019-11-01T10:30:00Z">
        <w:del w:id="175" w:author="Ericsson-RAN2#108" w:date="2019-12-05T15:50:00Z">
          <w:r w:rsidRPr="00B81642" w:rsidDel="00071E51">
            <w:rPr>
              <w:rFonts w:eastAsia="SimSun"/>
              <w:rPrChange w:id="176" w:author="Ericsson-RAN2#108" w:date="2019-12-05T16:00:00Z">
                <w:rPr>
                  <w:rStyle w:val="B4Char"/>
                  <w:rFonts w:eastAsia="SimSun"/>
                </w:rPr>
              </w:rPrChange>
            </w:rPr>
            <w:delText>I</w:delText>
          </w:r>
        </w:del>
      </w:ins>
      <w:ins w:id="177" w:author="Ericsson-RAN2#108" w:date="2019-12-05T15:50:00Z">
        <w:r w:rsidRPr="00B81642">
          <w:rPr>
            <w:rFonts w:eastAsia="SimSun"/>
            <w:rPrChange w:id="178" w:author="Ericsson-RAN2#108" w:date="2019-12-05T16:00:00Z">
              <w:rPr>
                <w:rStyle w:val="B4Char"/>
                <w:rFonts w:eastAsia="SimSun"/>
              </w:rPr>
            </w:rPrChange>
          </w:rPr>
          <w:t>i</w:t>
        </w:r>
      </w:ins>
      <w:ins w:id="179" w:author="Ericsson" w:date="2019-11-01T10:30:00Z">
        <w:r w:rsidRPr="00B81642">
          <w:rPr>
            <w:rFonts w:eastAsia="SimSun"/>
            <w:rPrChange w:id="180" w:author="Ericsson-RAN2#108" w:date="2019-12-05T16:00:00Z">
              <w:rPr>
                <w:rStyle w:val="B4Char"/>
                <w:rFonts w:eastAsia="SimSun"/>
              </w:rPr>
            </w:rPrChange>
          </w:rPr>
          <w:t>f the resulting MAC PDU does not</w:t>
        </w:r>
      </w:ins>
      <w:ins w:id="181" w:author="Ericsson" w:date="2019-11-01T10:31:00Z">
        <w:r w:rsidRPr="00B81642">
          <w:rPr>
            <w:rFonts w:eastAsia="SimSun"/>
            <w:rPrChange w:id="182" w:author="Ericsson-RAN2#108" w:date="2019-12-05T16:00:00Z">
              <w:rPr>
                <w:rStyle w:val="B4Char"/>
                <w:rFonts w:eastAsia="SimSun"/>
              </w:rPr>
            </w:rPrChange>
          </w:rPr>
          <w:t xml:space="preserve"> fit in the </w:t>
        </w:r>
      </w:ins>
      <w:ins w:id="183" w:author="Ericsson" w:date="2019-11-01T10:32:00Z">
        <w:r w:rsidRPr="00B81642">
          <w:rPr>
            <w:rFonts w:eastAsia="SimSun"/>
            <w:rPrChange w:id="184" w:author="Ericsson-RAN2#108" w:date="2019-12-05T16:00:00Z">
              <w:rPr>
                <w:rStyle w:val="B4Char"/>
                <w:rFonts w:eastAsia="SimSun"/>
              </w:rPr>
            </w:rPrChange>
          </w:rPr>
          <w:t>uplink</w:t>
        </w:r>
      </w:ins>
      <w:ins w:id="185" w:author="Ericsson" w:date="2019-11-01T10:31:00Z">
        <w:r w:rsidRPr="00B81642">
          <w:rPr>
            <w:rFonts w:eastAsia="SimSun"/>
            <w:rPrChange w:id="186" w:author="Ericsson-RAN2#108" w:date="2019-12-05T16:00:00Z">
              <w:rPr>
                <w:rStyle w:val="B4Char"/>
                <w:rFonts w:eastAsia="SimSun"/>
              </w:rPr>
            </w:rPrChange>
          </w:rPr>
          <w:t xml:space="preserve"> grant provided in RAR</w:t>
        </w:r>
      </w:ins>
      <w:ins w:id="187" w:author="Ericsson-RAN2#108" w:date="2019-12-05T15:50:00Z">
        <w:r w:rsidRPr="00B81642">
          <w:rPr>
            <w:rFonts w:eastAsia="SimSun"/>
            <w:rPrChange w:id="188" w:author="Ericsson-RAN2#108" w:date="2019-12-05T16:00:00Z">
              <w:rPr>
                <w:rStyle w:val="B4Char"/>
                <w:rFonts w:eastAsia="SimSun"/>
              </w:rPr>
            </w:rPrChange>
          </w:rPr>
          <w:t>:</w:t>
        </w:r>
      </w:ins>
      <w:ins w:id="189" w:author="Ericsson" w:date="2019-11-01T10:31:00Z">
        <w:del w:id="190" w:author="Ericsson-RAN2#108" w:date="2019-12-05T15:50:00Z">
          <w:r w:rsidRPr="00B81642" w:rsidDel="00071E51">
            <w:rPr>
              <w:rFonts w:eastAsia="SimSun"/>
              <w:rPrChange w:id="191" w:author="Ericsson-RAN2#108" w:date="2019-12-05T16:00:00Z">
                <w:rPr>
                  <w:rStyle w:val="B4Char"/>
                  <w:rFonts w:eastAsia="SimSun"/>
                </w:rPr>
              </w:rPrChange>
            </w:rPr>
            <w:delText>,</w:delText>
          </w:r>
        </w:del>
      </w:ins>
    </w:p>
    <w:p w14:paraId="2D289021" w14:textId="6CEFDE85" w:rsidR="00043199" w:rsidRPr="00071E51" w:rsidRDefault="00043199" w:rsidP="00043199">
      <w:pPr>
        <w:pStyle w:val="B3"/>
      </w:pPr>
      <w:ins w:id="192" w:author="Ericsson-RAN2#108" w:date="2019-12-05T15:50:00Z">
        <w:r w:rsidRPr="00B81642">
          <w:t>-</w:t>
        </w:r>
      </w:ins>
      <w:ins w:id="193" w:author="Ericsson" w:date="2019-11-01T10:31:00Z">
        <w:del w:id="194" w:author="Ericsson-RAN2#108" w:date="2019-12-05T15:50:00Z">
          <w:r w:rsidRPr="00B81642" w:rsidDel="00071E51">
            <w:delText xml:space="preserve"> </w:delText>
          </w:r>
        </w:del>
      </w:ins>
      <w:ins w:id="195" w:author="Ericsson-RAN2#108" w:date="2019-12-05T15:50:00Z">
        <w:r w:rsidRPr="00B81642">
          <w:tab/>
        </w:r>
      </w:ins>
      <w:ins w:id="196" w:author="RAN2#109-e" w:date="2020-03-05T15:37:00Z">
        <w:r w:rsidR="004D66A0">
          <w:t xml:space="preserve">FFS </w:t>
        </w:r>
      </w:ins>
      <w:ins w:id="197" w:author="Ericsson-RAN2#108" w:date="2019-12-05T15:50:00Z">
        <w:r w:rsidRPr="00B81642">
          <w:t xml:space="preserve">use </w:t>
        </w:r>
      </w:ins>
      <w:ins w:id="198" w:author="RAN2#109-e" w:date="2020-03-05T15:37:00Z">
        <w:r w:rsidR="004D66A0">
          <w:t>(</w:t>
        </w:r>
      </w:ins>
      <w:ins w:id="199" w:author="Ericsson" w:date="2019-10-25T12:27:00Z">
        <w:r w:rsidRPr="00B81642">
          <w:t>R+F2+</w:t>
        </w:r>
      </w:ins>
      <w:ins w:id="200" w:author="Ericsson" w:date="2019-10-25T12:28:00Z">
        <w:r w:rsidRPr="00B81642">
          <w:t>E</w:t>
        </w:r>
      </w:ins>
      <w:ins w:id="201" w:author="Ericsson" w:date="2019-11-01T10:29:00Z">
        <w:r w:rsidRPr="00B81642">
          <w:t xml:space="preserve"> </w:t>
        </w:r>
      </w:ins>
      <w:ins w:id="202" w:author="RAN2#109-e" w:date="2020-03-05T15:37:00Z">
        <w:r w:rsidR="004D66A0">
          <w:t xml:space="preserve">or R+F2) </w:t>
        </w:r>
      </w:ins>
      <w:ins w:id="203" w:author="Ericsson" w:date="2019-11-01T10:29:00Z">
        <w:r w:rsidRPr="00B81642">
          <w:t xml:space="preserve">fields in </w:t>
        </w:r>
      </w:ins>
      <w:ins w:id="204" w:author="Ericsson-RAN2#108" w:date="2019-12-05T15:50:00Z">
        <w:r w:rsidRPr="00B81642">
          <w:t xml:space="preserve">the </w:t>
        </w:r>
      </w:ins>
      <w:ins w:id="205" w:author="Ericsson" w:date="2019-11-01T10:29:00Z">
        <w:r w:rsidRPr="00B81642">
          <w:t>MAC PDU, if configured</w:t>
        </w:r>
      </w:ins>
      <w:ins w:id="206" w:author="RAN2#109-e" w:date="2020-03-04T22:19:00Z">
        <w:r w:rsidR="00230562">
          <w:t xml:space="preserve"> by upper layers in </w:t>
        </w:r>
        <w:r w:rsidR="00230562">
          <w:rPr>
            <w:i/>
            <w:iCs/>
          </w:rPr>
          <w:t>mpd</w:t>
        </w:r>
      </w:ins>
      <w:ins w:id="207" w:author="RAN2#109-e" w:date="2020-03-05T15:36:00Z">
        <w:r w:rsidR="004D66A0">
          <w:rPr>
            <w:i/>
            <w:iCs/>
          </w:rPr>
          <w:t>c</w:t>
        </w:r>
      </w:ins>
      <w:ins w:id="208" w:author="RAN2#109-e" w:date="2020-03-04T22:19:00Z">
        <w:r w:rsidR="00230562">
          <w:rPr>
            <w:i/>
            <w:iCs/>
          </w:rPr>
          <w:t>ch-CQI-Reporting</w:t>
        </w:r>
      </w:ins>
      <w:ins w:id="209" w:author="Ericsson" w:date="2019-11-01T10:29:00Z">
        <w:r w:rsidRPr="00B81642">
          <w:t>,</w:t>
        </w:r>
      </w:ins>
      <w:ins w:id="210" w:author="Ericsson" w:date="2019-10-25T12:28:00Z">
        <w:r w:rsidRPr="00B81642">
          <w:t xml:space="preserve"> to transmit the measurement outcome, as defined in clause 6.2.1.</w:t>
        </w:r>
        <w:r w:rsidRPr="00071E51">
          <w:rPr>
            <w:rStyle w:val="B4Char"/>
            <w:rFonts w:eastAsia="SimSun"/>
          </w:rPr>
          <w:t xml:space="preserve"> </w:t>
        </w:r>
      </w:ins>
    </w:p>
    <w:bookmarkEnd w:id="90"/>
    <w:p w14:paraId="5F7E12D5" w14:textId="77777777" w:rsidR="00043199" w:rsidRPr="009F3BDA" w:rsidRDefault="00043199" w:rsidP="002F4A33">
      <w:pPr>
        <w:pStyle w:val="B2"/>
        <w:rPr>
          <w:noProof/>
        </w:rPr>
      </w:pPr>
    </w:p>
    <w:p w14:paraId="59403E9D" w14:textId="10AEF663" w:rsidR="00823F5A" w:rsidRPr="00823F5A" w:rsidRDefault="00823F5A" w:rsidP="00823F5A">
      <w:pPr>
        <w:pStyle w:val="Change"/>
        <w:rPr>
          <w:rFonts w:eastAsiaTheme="minorHAnsi"/>
        </w:rPr>
      </w:pPr>
      <w:bookmarkStart w:id="211" w:name="_Toc12569293"/>
      <w:r>
        <w:rPr>
          <w:rFonts w:eastAsiaTheme="minorHAnsi"/>
        </w:rPr>
        <w:t>Next</w:t>
      </w:r>
      <w:r w:rsidRPr="004469EC">
        <w:rPr>
          <w:rFonts w:eastAsiaTheme="minorHAnsi"/>
        </w:rPr>
        <w:t xml:space="preserve"> Change</w:t>
      </w:r>
    </w:p>
    <w:p w14:paraId="1664D06E" w14:textId="45728835" w:rsidR="00043199" w:rsidRDefault="00043199" w:rsidP="00043199">
      <w:pPr>
        <w:pStyle w:val="Heading4"/>
        <w:rPr>
          <w:ins w:id="212" w:author="Ericsson-RAN2#108" w:date="2019-12-13T15:00:00Z"/>
        </w:rPr>
      </w:pPr>
      <w:ins w:id="213" w:author="Ericsson-RAN2#108" w:date="2019-12-13T15:00:00Z">
        <w:r>
          <w:t>6.1.3.</w:t>
        </w:r>
      </w:ins>
      <w:ins w:id="214" w:author="Ericsson-RAN2#108" w:date="2019-12-13T15:01:00Z">
        <w:r>
          <w:t>xx</w:t>
        </w:r>
      </w:ins>
      <w:ins w:id="215" w:author="Ericsson-RAN2#108" w:date="2019-12-13T15:00:00Z">
        <w:r>
          <w:tab/>
          <w:t>Downlink Channel Quality Report Command MAC Control Element</w:t>
        </w:r>
      </w:ins>
    </w:p>
    <w:p w14:paraId="349CD10C" w14:textId="298E6AB6" w:rsidR="00043199" w:rsidRDefault="00043199" w:rsidP="00043199">
      <w:pPr>
        <w:rPr>
          <w:ins w:id="216" w:author="Ericsson-RAN2#108" w:date="2019-12-13T15:00:00Z"/>
        </w:rPr>
      </w:pPr>
      <w:ins w:id="217" w:author="Ericsson-RAN2#108" w:date="2019-12-16T20:13:00Z">
        <w:r>
          <w:t>DCQR</w:t>
        </w:r>
      </w:ins>
      <w:ins w:id="218" w:author="Ericsson-RAN2#108" w:date="2019-12-13T15:00:00Z">
        <w:r>
          <w:t xml:space="preserve"> Command MAC control element is identified by a MAC PDU subheader with LCID as specified in Table 6.2.1-1.</w:t>
        </w:r>
      </w:ins>
    </w:p>
    <w:p w14:paraId="7F0C7EF7" w14:textId="77777777" w:rsidR="00043199" w:rsidRPr="00577B2B" w:rsidRDefault="00043199" w:rsidP="00043199">
      <w:pPr>
        <w:rPr>
          <w:ins w:id="219" w:author="Ericsson-RAN2#108" w:date="2019-12-13T15:00:00Z"/>
        </w:rPr>
      </w:pPr>
      <w:ins w:id="220" w:author="Ericsson-RAN2#108" w:date="2019-12-13T15:00:00Z">
        <w:r>
          <w:t>It has a fixed size of zero bits.</w:t>
        </w:r>
      </w:ins>
    </w:p>
    <w:p w14:paraId="1D6FC01F" w14:textId="57A08DF3" w:rsidR="00043199" w:rsidRDefault="00043199" w:rsidP="00043199">
      <w:pPr>
        <w:pStyle w:val="Heading4"/>
        <w:rPr>
          <w:ins w:id="221" w:author="Ericsson" w:date="2019-09-09T10:08:00Z"/>
        </w:rPr>
      </w:pPr>
      <w:ins w:id="222" w:author="Ericsson" w:date="2019-09-06T15:45:00Z">
        <w:r>
          <w:t>6.1.3.</w:t>
        </w:r>
      </w:ins>
      <w:ins w:id="223" w:author="Ericsson-RAN2#108" w:date="2019-12-13T15:01:00Z">
        <w:r>
          <w:t>xy</w:t>
        </w:r>
      </w:ins>
      <w:ins w:id="224" w:author="Ericsson" w:date="2019-09-06T15:45:00Z">
        <w:r>
          <w:tab/>
        </w:r>
      </w:ins>
      <w:commentRangeStart w:id="225"/>
      <w:ins w:id="226" w:author="Ericsson" w:date="2019-11-01T10:33:00Z">
        <w:r>
          <w:t xml:space="preserve">Downlink Channel </w:t>
        </w:r>
      </w:ins>
      <w:ins w:id="227" w:author="Ericsson" w:date="2019-09-06T15:45:00Z">
        <w:r>
          <w:t>Quality Report MAC Control Element</w:t>
        </w:r>
      </w:ins>
      <w:bookmarkEnd w:id="211"/>
      <w:commentRangeEnd w:id="225"/>
      <w:r w:rsidR="00A54229">
        <w:rPr>
          <w:rStyle w:val="CommentReference"/>
          <w:rFonts w:ascii="Times New Roman" w:hAnsi="Times New Roman"/>
        </w:rPr>
        <w:commentReference w:id="225"/>
      </w:r>
    </w:p>
    <w:p w14:paraId="632A1870" w14:textId="77777777" w:rsidR="00043199" w:rsidRDefault="00043199" w:rsidP="00043199">
      <w:pPr>
        <w:rPr>
          <w:ins w:id="229" w:author="Ericsson" w:date="2019-10-24T14:53:00Z"/>
        </w:rPr>
      </w:pPr>
      <w:ins w:id="230" w:author="Ericsson-RAN2#108" w:date="2019-12-16T20:13:00Z">
        <w:r>
          <w:t>DCQR</w:t>
        </w:r>
      </w:ins>
      <w:ins w:id="231" w:author="Ericsson" w:date="2019-10-24T14:51:00Z">
        <w:r>
          <w:t xml:space="preserve"> MAC </w:t>
        </w:r>
      </w:ins>
      <w:ins w:id="232" w:author="Ericsson" w:date="2019-10-24T14:53:00Z">
        <w:r>
          <w:t>c</w:t>
        </w:r>
      </w:ins>
      <w:ins w:id="233" w:author="Ericsson" w:date="2019-10-24T14:51:00Z">
        <w:r>
          <w:t xml:space="preserve">ontrol </w:t>
        </w:r>
      </w:ins>
      <w:ins w:id="234" w:author="Ericsson" w:date="2019-10-24T14:53:00Z">
        <w:r>
          <w:t>e</w:t>
        </w:r>
      </w:ins>
      <w:ins w:id="235" w:author="Ericsson" w:date="2019-10-24T14:51:00Z">
        <w:r>
          <w:t xml:space="preserve">lement is identified by a MAC PDU subheader </w:t>
        </w:r>
      </w:ins>
      <w:ins w:id="236" w:author="Ericsson" w:date="2019-10-24T14:53:00Z">
        <w:r>
          <w:t xml:space="preserve">with LCID as specified in Table 6.2.1-2. </w:t>
        </w:r>
      </w:ins>
    </w:p>
    <w:p w14:paraId="60F85CD9" w14:textId="77777777" w:rsidR="00043199" w:rsidRDefault="00043199" w:rsidP="00043199">
      <w:pPr>
        <w:rPr>
          <w:ins w:id="237" w:author="Ericsson" w:date="2019-10-24T11:47:00Z"/>
        </w:rPr>
      </w:pPr>
      <w:ins w:id="238" w:author="Ericsson" w:date="2019-10-24T14:53:00Z">
        <w:r>
          <w:t>It</w:t>
        </w:r>
      </w:ins>
      <w:ins w:id="239" w:author="Ericsson" w:date="2019-09-09T10:08:00Z">
        <w:r>
          <w:t xml:space="preserve"> </w:t>
        </w:r>
      </w:ins>
      <w:ins w:id="240" w:author="Ericsson" w:date="2019-09-09T10:14:00Z">
        <w:r>
          <w:t xml:space="preserve">has a fixed </w:t>
        </w:r>
      </w:ins>
      <w:ins w:id="241" w:author="Ericsson" w:date="2019-10-24T11:46:00Z">
        <w:r>
          <w:t>size and consists</w:t>
        </w:r>
      </w:ins>
      <w:ins w:id="242" w:author="Ericsson" w:date="2019-09-09T10:14:00Z">
        <w:r>
          <w:t xml:space="preserve"> of </w:t>
        </w:r>
      </w:ins>
      <w:ins w:id="243" w:author="Ericsson" w:date="2019-10-24T11:46:00Z">
        <w:r>
          <w:t>a single o</w:t>
        </w:r>
      </w:ins>
      <w:ins w:id="244" w:author="Ericsson" w:date="2019-09-09T10:14:00Z">
        <w:r>
          <w:t>ctet</w:t>
        </w:r>
      </w:ins>
      <w:ins w:id="245" w:author="Ericsson" w:date="2019-10-24T11:47:00Z">
        <w:r>
          <w:t xml:space="preserve"> defined as follow</w:t>
        </w:r>
      </w:ins>
      <w:ins w:id="246" w:author="Ericsson" w:date="2019-10-24T11:48:00Z">
        <w:r>
          <w:t>s</w:t>
        </w:r>
      </w:ins>
      <w:ins w:id="247" w:author="Ericsson" w:date="2019-10-24T11:47:00Z">
        <w:r>
          <w:t xml:space="preserve"> (</w:t>
        </w:r>
      </w:ins>
      <w:ins w:id="248" w:author="Ericsson" w:date="2019-10-24T14:56:00Z">
        <w:r>
          <w:t>f</w:t>
        </w:r>
      </w:ins>
      <w:ins w:id="249" w:author="Ericsson" w:date="2019-10-24T11:47:00Z">
        <w:r>
          <w:t>igure 6.1.3.xx-1):</w:t>
        </w:r>
      </w:ins>
    </w:p>
    <w:p w14:paraId="330EDAB5" w14:textId="77777777" w:rsidR="00043199" w:rsidRDefault="00043199" w:rsidP="00043199">
      <w:pPr>
        <w:pStyle w:val="B1"/>
        <w:numPr>
          <w:ilvl w:val="0"/>
          <w:numId w:val="28"/>
        </w:numPr>
        <w:overflowPunct/>
        <w:autoSpaceDE/>
        <w:autoSpaceDN/>
        <w:adjustRightInd/>
        <w:textAlignment w:val="auto"/>
        <w:rPr>
          <w:ins w:id="250" w:author="Ericsson" w:date="2019-10-24T11:48:00Z"/>
        </w:rPr>
      </w:pPr>
      <w:ins w:id="251" w:author="Ericsson" w:date="2019-10-24T11:47:00Z">
        <w:r>
          <w:t>Quality</w:t>
        </w:r>
      </w:ins>
      <w:r>
        <w:t xml:space="preserve"> </w:t>
      </w:r>
      <w:ins w:id="252" w:author="Ericsson" w:date="2019-10-24T11:47:00Z">
        <w:r>
          <w:t xml:space="preserve">Report: </w:t>
        </w:r>
      </w:ins>
      <w:ins w:id="253" w:author="Ericsson" w:date="2019-10-24T11:48:00Z">
        <w:r>
          <w:t xml:space="preserve">For </w:t>
        </w:r>
      </w:ins>
      <w:ins w:id="254" w:author="Ericsson" w:date="2019-10-24T16:18:00Z">
        <w:r>
          <w:t xml:space="preserve">a BL UE or UE in </w:t>
        </w:r>
      </w:ins>
      <w:ins w:id="255" w:author="Ericsson" w:date="2019-10-25T12:38:00Z">
        <w:r>
          <w:t>enhanced coverage</w:t>
        </w:r>
      </w:ins>
      <w:ins w:id="256" w:author="Ericsson" w:date="2019-10-24T11:48:00Z">
        <w:r>
          <w:t xml:space="preserve">, the field </w:t>
        </w:r>
      </w:ins>
      <w:ins w:id="257" w:author="Ericsson" w:date="2019-10-25T12:31:00Z">
        <w:r>
          <w:t>cor</w:t>
        </w:r>
      </w:ins>
      <w:ins w:id="258" w:author="Ericsson" w:date="2019-10-25T12:32:00Z">
        <w:r>
          <w:t xml:space="preserve">responds to </w:t>
        </w:r>
      </w:ins>
      <w:ins w:id="259" w:author="Ericsson" w:date="2019-10-25T12:38:00Z">
        <w:r>
          <w:t>DL</w:t>
        </w:r>
      </w:ins>
      <w:ins w:id="260" w:author="Ericsson" w:date="2019-10-25T12:32:00Z">
        <w:r>
          <w:t xml:space="preserve"> channel quality report</w:t>
        </w:r>
      </w:ins>
      <w:ins w:id="261" w:author="Ericsson" w:date="2019-10-24T11:49:00Z">
        <w:r>
          <w:t xml:space="preserve"> as defined in TS 36.</w:t>
        </w:r>
      </w:ins>
      <w:ins w:id="262" w:author="Ericsson" w:date="2019-10-24T16:18:00Z">
        <w:r>
          <w:t>1</w:t>
        </w:r>
      </w:ins>
      <w:ins w:id="263" w:author="Ericsson" w:date="2019-10-24T12:18:00Z">
        <w:r>
          <w:t>33</w:t>
        </w:r>
      </w:ins>
      <w:ins w:id="264" w:author="Ericsson" w:date="2019-10-24T11:49:00Z">
        <w:r>
          <w:t xml:space="preserve"> [</w:t>
        </w:r>
      </w:ins>
      <w:ins w:id="265" w:author="Ericsson" w:date="2019-10-24T16:18:00Z">
        <w:r>
          <w:t>9</w:t>
        </w:r>
      </w:ins>
      <w:ins w:id="266" w:author="Ericsson" w:date="2019-10-24T11:49:00Z">
        <w:r>
          <w:t>]</w:t>
        </w:r>
      </w:ins>
      <w:ins w:id="267" w:author="Ericsson" w:date="2019-10-24T11:51:00Z">
        <w:r>
          <w:t>. The length of the field is 4 bits</w:t>
        </w:r>
      </w:ins>
      <w:ins w:id="268" w:author="Ericsson" w:date="2019-10-24T11:49:00Z">
        <w:r>
          <w:t>;</w:t>
        </w:r>
      </w:ins>
      <w:ins w:id="269" w:author="Ericsson" w:date="2019-10-24T11:47:00Z">
        <w:r>
          <w:t xml:space="preserve"> </w:t>
        </w:r>
      </w:ins>
    </w:p>
    <w:p w14:paraId="5BE91E7B" w14:textId="77777777" w:rsidR="00043199" w:rsidRDefault="00043199" w:rsidP="00043199">
      <w:pPr>
        <w:pStyle w:val="B1"/>
        <w:numPr>
          <w:ilvl w:val="0"/>
          <w:numId w:val="28"/>
        </w:numPr>
        <w:overflowPunct/>
        <w:autoSpaceDE/>
        <w:autoSpaceDN/>
        <w:adjustRightInd/>
        <w:textAlignment w:val="auto"/>
        <w:rPr>
          <w:ins w:id="270" w:author="Ericsson" w:date="2019-10-24T11:47:00Z"/>
        </w:rPr>
      </w:pPr>
      <w:ins w:id="271" w:author="Ericsson" w:date="2019-10-24T11:48:00Z">
        <w:r>
          <w:t xml:space="preserve">R: </w:t>
        </w:r>
      </w:ins>
      <w:ins w:id="272" w:author="Ericsson" w:date="2019-10-24T14:49:00Z">
        <w:r>
          <w:t>R</w:t>
        </w:r>
      </w:ins>
      <w:ins w:id="273" w:author="Ericsson" w:date="2019-10-24T11:48:00Z">
        <w:r>
          <w:t>eserved bit, set to “0”.</w:t>
        </w:r>
      </w:ins>
    </w:p>
    <w:p w14:paraId="19432E86" w14:textId="77777777" w:rsidR="00043199" w:rsidDel="00020CFC" w:rsidRDefault="00043199" w:rsidP="00043199">
      <w:pPr>
        <w:rPr>
          <w:del w:id="274" w:author="Ericsson" w:date="2019-10-22T15:20:00Z"/>
        </w:rPr>
      </w:pPr>
    </w:p>
    <w:p w14:paraId="415C9C5A" w14:textId="77777777" w:rsidR="00043199" w:rsidRDefault="008356E4" w:rsidP="00043199">
      <w:pPr>
        <w:pStyle w:val="TH"/>
        <w:rPr>
          <w:ins w:id="275" w:author="Ericsson" w:date="2019-09-09T10:15:00Z"/>
          <w:noProof/>
        </w:rPr>
      </w:pPr>
      <w:ins w:id="276" w:author="Ericsson" w:date="2019-09-09T10:15:00Z">
        <w:r w:rsidRPr="008356E4">
          <w:rPr>
            <w:rFonts w:ascii="Times New Roman" w:eastAsiaTheme="minorHAnsi" w:hAnsi="Times New Roman" w:cstheme="minorBidi"/>
            <w:noProof/>
            <w:sz w:val="22"/>
            <w:szCs w:val="22"/>
          </w:rPr>
          <w:object w:dxaOrig="4110" w:dyaOrig="1380" w14:anchorId="17403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5.05pt;height:69.1pt;mso-width-percent:0;mso-height-percent:0;mso-width-percent:0;mso-height-percent:0" o:ole="" o:preferrelative="f">
              <v:imagedata r:id="rId17" o:title=""/>
            </v:shape>
            <o:OLEObject Type="Embed" ProgID="Visio.Drawing.11" ShapeID="_x0000_i1025" DrawAspect="Content" ObjectID="_1644959366" r:id="rId18"/>
          </w:object>
        </w:r>
      </w:ins>
    </w:p>
    <w:p w14:paraId="18E70216" w14:textId="77777777" w:rsidR="00043199" w:rsidRDefault="00043199" w:rsidP="00043199">
      <w:pPr>
        <w:pStyle w:val="TF"/>
        <w:rPr>
          <w:ins w:id="277" w:author="Ericsson" w:date="2019-09-09T10:10:00Z"/>
          <w:noProof/>
        </w:rPr>
      </w:pPr>
      <w:ins w:id="278" w:author="Ericsson" w:date="2019-09-09T10:15:00Z">
        <w:r>
          <w:rPr>
            <w:noProof/>
          </w:rPr>
          <w:t xml:space="preserve">Figure 6.1.3.xx-1: </w:t>
        </w:r>
      </w:ins>
      <w:ins w:id="279" w:author="Ericsson" w:date="2019-09-09T10:17:00Z">
        <w:r>
          <w:rPr>
            <w:noProof/>
          </w:rPr>
          <w:t>Q</w:t>
        </w:r>
      </w:ins>
      <w:ins w:id="280" w:author="Ericsson" w:date="2019-10-24T11:57:00Z">
        <w:r>
          <w:rPr>
            <w:noProof/>
          </w:rPr>
          <w:t xml:space="preserve">uality </w:t>
        </w:r>
      </w:ins>
      <w:ins w:id="281" w:author="Ericsson" w:date="2019-09-09T10:17:00Z">
        <w:r>
          <w:rPr>
            <w:noProof/>
          </w:rPr>
          <w:t>R</w:t>
        </w:r>
      </w:ins>
      <w:ins w:id="282" w:author="Ericsson" w:date="2019-10-24T11:57:00Z">
        <w:r>
          <w:rPr>
            <w:noProof/>
          </w:rPr>
          <w:t>eport</w:t>
        </w:r>
      </w:ins>
      <w:ins w:id="283" w:author="Ericsson" w:date="2019-09-09T10:17:00Z">
        <w:r>
          <w:rPr>
            <w:noProof/>
          </w:rPr>
          <w:t xml:space="preserve"> MAC control element</w:t>
        </w:r>
      </w:ins>
    </w:p>
    <w:p w14:paraId="2CD05347" w14:textId="77777777" w:rsidR="00043199" w:rsidRDefault="00043199" w:rsidP="00043199">
      <w:pPr>
        <w:rPr>
          <w:noProof/>
        </w:rPr>
      </w:pPr>
    </w:p>
    <w:p w14:paraId="0DCDA6AA" w14:textId="461110F4" w:rsidR="00043199" w:rsidRPr="00823F5A" w:rsidRDefault="00823F5A" w:rsidP="00823F5A">
      <w:pPr>
        <w:pStyle w:val="Change"/>
        <w:rPr>
          <w:rFonts w:eastAsiaTheme="minorHAnsi"/>
        </w:rPr>
      </w:pPr>
      <w:r>
        <w:rPr>
          <w:rFonts w:eastAsiaTheme="minorHAnsi"/>
        </w:rPr>
        <w:t>Next</w:t>
      </w:r>
      <w:r w:rsidRPr="004469EC">
        <w:rPr>
          <w:rFonts w:eastAsiaTheme="minorHAnsi"/>
        </w:rPr>
        <w:t xml:space="preserve"> Change</w:t>
      </w:r>
    </w:p>
    <w:p w14:paraId="1D0833E7" w14:textId="77777777" w:rsidR="00ED2C6E" w:rsidRPr="009F3BDA" w:rsidRDefault="00ED2C6E" w:rsidP="00707196">
      <w:pPr>
        <w:pStyle w:val="Heading3"/>
        <w:rPr>
          <w:noProof/>
        </w:rPr>
      </w:pPr>
      <w:bookmarkStart w:id="284" w:name="_Toc29243055"/>
      <w:r w:rsidRPr="009F3BDA">
        <w:rPr>
          <w:noProof/>
        </w:rPr>
        <w:t>6.2.1</w:t>
      </w:r>
      <w:r w:rsidRPr="009F3BDA">
        <w:rPr>
          <w:noProof/>
        </w:rPr>
        <w:tab/>
        <w:t>MAC header for DL-SCH</w:t>
      </w:r>
      <w:r w:rsidR="000140B7" w:rsidRPr="009F3BDA">
        <w:rPr>
          <w:noProof/>
        </w:rPr>
        <w:t>,</w:t>
      </w:r>
      <w:r w:rsidRPr="009F3BDA">
        <w:rPr>
          <w:noProof/>
        </w:rPr>
        <w:t xml:space="preserve"> UL-SCH </w:t>
      </w:r>
      <w:r w:rsidR="000140B7" w:rsidRPr="009F3BDA">
        <w:rPr>
          <w:noProof/>
        </w:rPr>
        <w:t>and MCH</w:t>
      </w:r>
      <w:bookmarkEnd w:id="284"/>
    </w:p>
    <w:p w14:paraId="1D0833E8" w14:textId="77777777" w:rsidR="00ED2C6E" w:rsidRPr="009F3BDA" w:rsidRDefault="00ED2C6E" w:rsidP="00707196">
      <w:pPr>
        <w:rPr>
          <w:noProof/>
        </w:rPr>
      </w:pPr>
      <w:r w:rsidRPr="009F3BDA">
        <w:rPr>
          <w:noProof/>
        </w:rPr>
        <w:t>The MAC header is of variable size and consists of the following fields:</w:t>
      </w:r>
    </w:p>
    <w:p w14:paraId="1D0833E9" w14:textId="77777777" w:rsidR="00282663" w:rsidRPr="009F3BDA" w:rsidRDefault="00ED2C6E" w:rsidP="00282663">
      <w:pPr>
        <w:pStyle w:val="B1"/>
        <w:rPr>
          <w:noProof/>
        </w:rPr>
      </w:pPr>
      <w:r w:rsidRPr="009F3BDA">
        <w:rPr>
          <w:noProof/>
        </w:rPr>
        <w:t>-</w:t>
      </w:r>
      <w:r w:rsidRPr="009F3BDA">
        <w:rPr>
          <w:noProof/>
        </w:rPr>
        <w:tab/>
        <w:t xml:space="preserve">LCID: The Logical Channel ID field identifies the logical channel instance of the corresponding MAC SDU or the type of the corresponding MAC control element or padding as described in tables </w:t>
      </w:r>
      <w:r w:rsidR="00103868" w:rsidRPr="009F3BDA">
        <w:rPr>
          <w:noProof/>
        </w:rPr>
        <w:t>6.2.1-1</w:t>
      </w:r>
      <w:r w:rsidR="00103868" w:rsidRPr="009F3BDA">
        <w:rPr>
          <w:noProof/>
          <w:lang w:eastAsia="zh-CN"/>
        </w:rPr>
        <w:t>,</w:t>
      </w:r>
      <w:r w:rsidR="00103868" w:rsidRPr="009F3BDA">
        <w:rPr>
          <w:noProof/>
        </w:rPr>
        <w:t xml:space="preserve"> 6.2.1-2</w:t>
      </w:r>
      <w:r w:rsidR="00103868" w:rsidRPr="009F3BDA">
        <w:rPr>
          <w:noProof/>
          <w:lang w:eastAsia="zh-CN"/>
        </w:rPr>
        <w:t xml:space="preserve"> and 6.2.1-4</w:t>
      </w:r>
      <w:r w:rsidR="00103868" w:rsidRPr="009F3BDA">
        <w:rPr>
          <w:noProof/>
        </w:rPr>
        <w:t xml:space="preserve"> for the DL</w:t>
      </w:r>
      <w:r w:rsidR="00103868" w:rsidRPr="009F3BDA">
        <w:rPr>
          <w:noProof/>
          <w:lang w:eastAsia="zh-CN"/>
        </w:rPr>
        <w:t>-SCH,</w:t>
      </w:r>
      <w:r w:rsidR="00103868" w:rsidRPr="009F3BDA">
        <w:rPr>
          <w:noProof/>
        </w:rPr>
        <w:t xml:space="preserve"> UL-SCH</w:t>
      </w:r>
      <w:r w:rsidR="00103868" w:rsidRPr="009F3BDA">
        <w:rPr>
          <w:noProof/>
          <w:lang w:eastAsia="zh-CN"/>
        </w:rPr>
        <w:t xml:space="preserve"> and MCH</w:t>
      </w:r>
      <w:r w:rsidRPr="009F3BDA">
        <w:rPr>
          <w:noProof/>
        </w:rPr>
        <w:t xml:space="preserve"> respectively. There is one LCID field for each MAC SDU, MAC control element or padding included in the MAC PDU. </w:t>
      </w:r>
      <w:r w:rsidR="00420840" w:rsidRPr="009F3BDA">
        <w:t xml:space="preserve">In addition to that, one or two additional LCID fields are included in the MAC PDU, when single-byte or two-byte padding is required but cannot be achieved by padding at the end of the MAC PDU. </w:t>
      </w:r>
      <w:r w:rsidR="00282663" w:rsidRPr="009F3BDA">
        <w:t xml:space="preserve">If the LCID field is set to "10000", an additional octet is present in the MAC PDU subheader containing the eLCID field and this additional octet follows the octet containing LCID field. </w:t>
      </w:r>
      <w:r w:rsidR="004239CF" w:rsidRPr="009F3BDA">
        <w:rPr>
          <w:rFonts w:eastAsia="SimSun"/>
          <w:noProof/>
        </w:rPr>
        <w:t>A UE of Category 0</w:t>
      </w:r>
      <w:r w:rsidR="00E64D69" w:rsidRPr="009F3BDA">
        <w:rPr>
          <w:rFonts w:eastAsia="SimSun"/>
          <w:noProof/>
        </w:rPr>
        <w:t xml:space="preserve">, as specified in </w:t>
      </w:r>
      <w:r w:rsidR="00EB63D2" w:rsidRPr="009F3BDA">
        <w:rPr>
          <w:rFonts w:eastAsia="SimSun"/>
          <w:noProof/>
        </w:rPr>
        <w:t>TS 36.306 </w:t>
      </w:r>
      <w:r w:rsidR="00EB63D2" w:rsidRPr="009F3BDA">
        <w:t>[</w:t>
      </w:r>
      <w:r w:rsidR="004239CF" w:rsidRPr="009F3BDA">
        <w:rPr>
          <w:rFonts w:eastAsia="SimSun"/>
          <w:lang w:eastAsia="zh-CN"/>
        </w:rPr>
        <w:t>12</w:t>
      </w:r>
      <w:r w:rsidR="004239CF" w:rsidRPr="009F3BDA">
        <w:t>]</w:t>
      </w:r>
      <w:r w:rsidR="00E64D69" w:rsidRPr="009F3BDA">
        <w:t>,</w:t>
      </w:r>
      <w:r w:rsidR="004239CF" w:rsidRPr="009F3BDA">
        <w:rPr>
          <w:rFonts w:eastAsia="SimSun"/>
          <w:lang w:eastAsia="zh-CN"/>
        </w:rPr>
        <w:t xml:space="preserve"> </w:t>
      </w:r>
      <w:r w:rsidR="007E58C9" w:rsidRPr="009F3BDA">
        <w:rPr>
          <w:rFonts w:eastAsia="SimSun"/>
          <w:lang w:eastAsia="zh-CN"/>
        </w:rPr>
        <w:t xml:space="preserve">except when </w:t>
      </w:r>
      <w:r w:rsidR="007E58C9" w:rsidRPr="009F3BDA">
        <w:rPr>
          <w:noProof/>
        </w:rPr>
        <w:t xml:space="preserve">in enhanced coverage, </w:t>
      </w:r>
      <w:r w:rsidR="005A22E8" w:rsidRPr="009F3BDA">
        <w:rPr>
          <w:noProof/>
        </w:rPr>
        <w:t xml:space="preserve">and </w:t>
      </w:r>
      <w:r w:rsidR="007E58C9" w:rsidRPr="009F3BDA">
        <w:rPr>
          <w:i/>
        </w:rPr>
        <w:t>unicastFreqHoppingInd-r13</w:t>
      </w:r>
      <w:r w:rsidR="007E58C9" w:rsidRPr="009F3BDA">
        <w:t xml:space="preserve"> is indicated in </w:t>
      </w:r>
      <w:r w:rsidR="0097342E" w:rsidRPr="009F3BDA">
        <w:t xml:space="preserve">the BR version of SI message carrying </w:t>
      </w:r>
      <w:r w:rsidR="0097342E" w:rsidRPr="009F3BDA">
        <w:rPr>
          <w:i/>
        </w:rPr>
        <w:t>SystemInformationBlockType2</w:t>
      </w:r>
      <w:r w:rsidR="007E58C9" w:rsidRPr="009F3BDA">
        <w:t>, and UE supports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4239CF" w:rsidRPr="009F3BDA">
        <w:rPr>
          <w:rFonts w:eastAsia="SimSun"/>
          <w:noProof/>
        </w:rPr>
        <w:t xml:space="preserve">shall indicate CCCH using LCID </w:t>
      </w:r>
      <w:r w:rsidR="004239CF" w:rsidRPr="009F3BDA">
        <w:t>"</w:t>
      </w:r>
      <w:r w:rsidR="004239CF" w:rsidRPr="009F3BDA">
        <w:rPr>
          <w:rFonts w:eastAsia="SimSun"/>
          <w:noProof/>
        </w:rPr>
        <w:t>01011</w:t>
      </w:r>
      <w:r w:rsidR="004239CF" w:rsidRPr="009F3BDA">
        <w:t>"</w:t>
      </w:r>
      <w:r w:rsidR="004239CF" w:rsidRPr="009F3BDA">
        <w:rPr>
          <w:rFonts w:eastAsia="SimSun"/>
          <w:noProof/>
        </w:rPr>
        <w:t xml:space="preserve">, </w:t>
      </w:r>
      <w:r w:rsidR="007E58C9" w:rsidRPr="009F3BDA">
        <w:t xml:space="preserve">a </w:t>
      </w:r>
      <w:r w:rsidR="007E58C9" w:rsidRPr="009F3BDA">
        <w:rPr>
          <w:noProof/>
        </w:rPr>
        <w:t xml:space="preserve">BL UE </w:t>
      </w:r>
      <w:r w:rsidR="007E58C9" w:rsidRPr="009F3BDA">
        <w:t>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and a UE in enhanced coverage</w:t>
      </w:r>
      <w:r w:rsidR="007E58C9" w:rsidRPr="009F3BDA">
        <w:t xml:space="preserve"> 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rFonts w:eastAsia="SimSun"/>
          <w:noProof/>
        </w:rPr>
        <w:t>shall</w:t>
      </w:r>
      <w:r w:rsidR="00246184" w:rsidRPr="009F3BDA">
        <w:rPr>
          <w:rFonts w:eastAsia="SimSun"/>
          <w:noProof/>
        </w:rPr>
        <w:t xml:space="preserve"> </w:t>
      </w:r>
      <w:r w:rsidR="007E58C9" w:rsidRPr="009F3BDA">
        <w:t xml:space="preserve">if </w:t>
      </w:r>
      <w:r w:rsidR="007E58C9" w:rsidRPr="009F3BDA">
        <w:rPr>
          <w:i/>
        </w:rPr>
        <w:t>unicastFreqHoppingInd-r13</w:t>
      </w:r>
      <w:r w:rsidR="007E58C9" w:rsidRPr="009F3BDA">
        <w:t xml:space="preserve"> is indicated in the BR version of </w:t>
      </w:r>
      <w:r w:rsidR="0097342E" w:rsidRPr="009F3BDA">
        <w:t xml:space="preserve">SI message carrying </w:t>
      </w:r>
      <w:r w:rsidR="007E58C9" w:rsidRPr="009F3BDA">
        <w:rPr>
          <w:i/>
        </w:rPr>
        <w:t>SystemInformationBlockType2</w:t>
      </w:r>
      <w:r w:rsidR="007E58C9" w:rsidRPr="009F3BDA">
        <w:t xml:space="preserve"> </w:t>
      </w:r>
      <w:r w:rsidR="007E58C9" w:rsidRPr="009F3BDA">
        <w:rPr>
          <w:rFonts w:eastAsia="SimSun"/>
          <w:noProof/>
        </w:rPr>
        <w:t xml:space="preserve">indicate CCCH using LCID </w:t>
      </w:r>
      <w:r w:rsidR="007E58C9" w:rsidRPr="009F3BDA">
        <w:t>"</w:t>
      </w:r>
      <w:r w:rsidR="007E58C9" w:rsidRPr="009F3BDA">
        <w:rPr>
          <w:rFonts w:eastAsia="SimSun"/>
          <w:noProof/>
        </w:rPr>
        <w:t>01100</w:t>
      </w:r>
      <w:r w:rsidR="007E58C9" w:rsidRPr="009F3BDA">
        <w:t xml:space="preserve">", </w:t>
      </w:r>
      <w:r w:rsidR="004239CF" w:rsidRPr="009F3BDA">
        <w:rPr>
          <w:rFonts w:eastAsia="SimSun"/>
          <w:noProof/>
        </w:rPr>
        <w:t xml:space="preserve">otherwise the UE shall indicate CCCH using LCID </w:t>
      </w:r>
      <w:r w:rsidR="004239CF" w:rsidRPr="009F3BDA">
        <w:t>"</w:t>
      </w:r>
      <w:r w:rsidR="004239CF" w:rsidRPr="009F3BDA">
        <w:rPr>
          <w:rFonts w:eastAsia="SimSun"/>
          <w:noProof/>
        </w:rPr>
        <w:t>00000</w:t>
      </w:r>
      <w:r w:rsidR="004239CF" w:rsidRPr="009F3BDA">
        <w:t>"</w:t>
      </w:r>
      <w:r w:rsidR="004239CF" w:rsidRPr="009F3BDA">
        <w:rPr>
          <w:rFonts w:eastAsia="SimSun"/>
          <w:noProof/>
        </w:rPr>
        <w:t>.</w:t>
      </w:r>
      <w:r w:rsidR="004239CF" w:rsidRPr="009F3BDA">
        <w:rPr>
          <w:rFonts w:eastAsia="SimSun"/>
          <w:noProof/>
          <w:lang w:eastAsia="zh-CN"/>
        </w:rPr>
        <w:t xml:space="preserve"> </w:t>
      </w:r>
      <w:r w:rsidRPr="009F3BDA">
        <w:rPr>
          <w:noProof/>
        </w:rPr>
        <w:t>The LCID field size is 5 bits;</w:t>
      </w:r>
    </w:p>
    <w:p w14:paraId="1D0833EA" w14:textId="77777777" w:rsidR="00ED2C6E" w:rsidRPr="009F3BDA" w:rsidRDefault="00282663" w:rsidP="00282663">
      <w:pPr>
        <w:pStyle w:val="B1"/>
        <w:rPr>
          <w:noProof/>
        </w:rPr>
      </w:pPr>
      <w:r w:rsidRPr="009F3BDA">
        <w:rPr>
          <w:noProof/>
        </w:rPr>
        <w:t>-</w:t>
      </w:r>
      <w:r w:rsidRPr="009F3BDA">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1D0833EB" w14:textId="77777777" w:rsidR="00ED2C6E" w:rsidRPr="009F3BDA" w:rsidRDefault="00ED2C6E" w:rsidP="00707196">
      <w:pPr>
        <w:pStyle w:val="B1"/>
        <w:rPr>
          <w:noProof/>
        </w:rPr>
      </w:pPr>
      <w:r w:rsidRPr="009F3BDA">
        <w:rPr>
          <w:noProof/>
        </w:rPr>
        <w:t>-</w:t>
      </w:r>
      <w:r w:rsidRPr="009F3BDA">
        <w:rPr>
          <w:noProof/>
        </w:rPr>
        <w:tab/>
        <w:t xml:space="preserve">L: The Length field indicates the length of the corresponding MAC SDU </w:t>
      </w:r>
      <w:r w:rsidR="00103868" w:rsidRPr="009F3BDA">
        <w:rPr>
          <w:noProof/>
          <w:lang w:eastAsia="zh-CN"/>
        </w:rPr>
        <w:t xml:space="preserve">or variable-sized MAC control element </w:t>
      </w:r>
      <w:r w:rsidRPr="009F3BDA">
        <w:rPr>
          <w:noProof/>
        </w:rPr>
        <w:t>in bytes. There is one L field per MAC PDU subheader except for the last subheader and subheaders corresponding to fixed-sized MAC control elements. The size of the L field is indicated by the F field</w:t>
      </w:r>
      <w:r w:rsidR="0006605C" w:rsidRPr="009F3BDA">
        <w:rPr>
          <w:noProof/>
          <w:lang w:eastAsia="zh-CN"/>
        </w:rPr>
        <w:t xml:space="preserve"> and F2 field</w:t>
      </w:r>
      <w:r w:rsidRPr="009F3BDA">
        <w:rPr>
          <w:noProof/>
        </w:rPr>
        <w:t>;</w:t>
      </w:r>
    </w:p>
    <w:p w14:paraId="1D0833EC" w14:textId="77777777" w:rsidR="00206E06" w:rsidRPr="009F3BDA" w:rsidRDefault="00ED2C6E" w:rsidP="00206E06">
      <w:pPr>
        <w:pStyle w:val="B1"/>
        <w:rPr>
          <w:noProof/>
          <w:lang w:eastAsia="zh-CN"/>
        </w:rPr>
      </w:pPr>
      <w:r w:rsidRPr="009F3BDA">
        <w:rPr>
          <w:noProof/>
        </w:rPr>
        <w:t>-</w:t>
      </w:r>
      <w:r w:rsidRPr="009F3BDA">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9F3BDA">
        <w:rPr>
          <w:noProof/>
        </w:rPr>
        <w:t xml:space="preserve"> and </w:t>
      </w:r>
      <w:r w:rsidR="004F44ED" w:rsidRPr="009F3BDA">
        <w:rPr>
          <w:noProof/>
        </w:rPr>
        <w:t xml:space="preserve">except </w:t>
      </w:r>
      <w:r w:rsidR="00206E06" w:rsidRPr="009F3BDA">
        <w:rPr>
          <w:noProof/>
        </w:rPr>
        <w:t>for when F2 is set to 1</w:t>
      </w:r>
      <w:r w:rsidRPr="009F3BDA">
        <w:rPr>
          <w:noProof/>
        </w:rPr>
        <w:t>. The size of the F field is 1 bit.</w:t>
      </w:r>
      <w:r w:rsidR="00E8775F" w:rsidRPr="009F3BDA">
        <w:rPr>
          <w:noProof/>
        </w:rPr>
        <w:t xml:space="preserve"> </w:t>
      </w:r>
      <w:r w:rsidR="00206E06" w:rsidRPr="009F3BDA">
        <w:rPr>
          <w:noProof/>
        </w:rPr>
        <w:t>If the F field is included; i</w:t>
      </w:r>
      <w:r w:rsidR="000140B7" w:rsidRPr="009F3BDA">
        <w:rPr>
          <w:noProof/>
        </w:rPr>
        <w:t>f the size of the MAC SDU or variable-sized MAC control element is less than 128 bytes, the value of the F field is set to 0, otherwise it is set to 1;</w:t>
      </w:r>
    </w:p>
    <w:p w14:paraId="1D0833ED" w14:textId="77777777" w:rsidR="00ED2C6E" w:rsidRPr="009F3BDA" w:rsidRDefault="00206E06" w:rsidP="00206E06">
      <w:pPr>
        <w:pStyle w:val="B1"/>
        <w:rPr>
          <w:noProof/>
        </w:rPr>
      </w:pPr>
      <w:r w:rsidRPr="009F3BDA">
        <w:rPr>
          <w:noProof/>
          <w:lang w:eastAsia="zh-CN"/>
        </w:rPr>
        <w:t>-</w:t>
      </w:r>
      <w:r w:rsidRPr="009F3BDA">
        <w:rPr>
          <w:noProof/>
          <w:lang w:eastAsia="zh-CN"/>
        </w:rPr>
        <w:tab/>
      </w:r>
      <w:r w:rsidRPr="009F3BDA">
        <w:rPr>
          <w:noProof/>
        </w:rPr>
        <w:t xml:space="preserve">F2: The Format2 field indicates the size of the Length field as indicated in table 6.2.1-3. There is one F2 field per MAC PDU subheader. The size of the F2 field is 1 bit. If the size of the MAC SDU or variable-sized MAC control element is </w:t>
      </w:r>
      <w:r w:rsidRPr="009F3BDA">
        <w:rPr>
          <w:rFonts w:eastAsia="SimSun"/>
          <w:noProof/>
        </w:rPr>
        <w:t>larger</w:t>
      </w:r>
      <w:r w:rsidRPr="009F3BDA">
        <w:rPr>
          <w:noProof/>
        </w:rPr>
        <w:t xml:space="preserve"> than 3276</w:t>
      </w:r>
      <w:r w:rsidRPr="009F3BDA">
        <w:rPr>
          <w:rFonts w:eastAsia="Malgun Gothic"/>
          <w:noProof/>
        </w:rPr>
        <w:t>7</w:t>
      </w:r>
      <w:r w:rsidRPr="009F3BDA">
        <w:rPr>
          <w:noProof/>
        </w:rPr>
        <w:t xml:space="preserve"> bytes</w:t>
      </w:r>
      <w:r w:rsidRPr="009F3BDA">
        <w:rPr>
          <w:rFonts w:eastAsia="Malgun Gothic"/>
          <w:noProof/>
        </w:rPr>
        <w:t>, and if the corresponding subheader is not the last subheader</w:t>
      </w:r>
      <w:r w:rsidRPr="009F3BDA">
        <w:rPr>
          <w:noProof/>
        </w:rPr>
        <w:t xml:space="preserve">, the value of the F2 field is set to </w:t>
      </w:r>
      <w:r w:rsidRPr="009F3BDA">
        <w:rPr>
          <w:rFonts w:eastAsia="Malgun Gothic"/>
          <w:noProof/>
        </w:rPr>
        <w:t>1</w:t>
      </w:r>
      <w:r w:rsidRPr="009F3BDA">
        <w:rPr>
          <w:noProof/>
        </w:rPr>
        <w:t xml:space="preserve">, otherwise it is set to </w:t>
      </w:r>
      <w:r w:rsidRPr="009F3BDA">
        <w:rPr>
          <w:rFonts w:eastAsia="Malgun Gothic"/>
          <w:noProof/>
        </w:rPr>
        <w:t>0</w:t>
      </w:r>
      <w:r w:rsidRPr="009F3BDA">
        <w:rPr>
          <w:noProof/>
        </w:rPr>
        <w:t>.</w:t>
      </w:r>
    </w:p>
    <w:p w14:paraId="1D0833EE" w14:textId="77777777" w:rsidR="00ED2C6E" w:rsidRPr="009F3BDA" w:rsidRDefault="00ED2C6E" w:rsidP="00707196">
      <w:pPr>
        <w:pStyle w:val="B1"/>
        <w:rPr>
          <w:noProof/>
        </w:rPr>
      </w:pPr>
      <w:r w:rsidRPr="009F3BDA">
        <w:rPr>
          <w:noProof/>
        </w:rPr>
        <w:t>-</w:t>
      </w:r>
      <w:r w:rsidRPr="009F3BDA">
        <w:rPr>
          <w:noProof/>
        </w:rPr>
        <w:tab/>
        <w:t>E: The Extension field is a flag indicating if more fields are present in the MAC header or not. The E field is set to "1" to indicate another set of at least R/</w:t>
      </w:r>
      <w:r w:rsidR="00206E06" w:rsidRPr="009F3BDA">
        <w:rPr>
          <w:noProof/>
        </w:rPr>
        <w:t>F2</w:t>
      </w:r>
      <w:r w:rsidRPr="009F3BDA">
        <w:rPr>
          <w:noProof/>
        </w:rPr>
        <w:t>/E/LCID fields. The E field is set to "0" to indicate that either a MAC SDU, a MAC control element or padding starts at the next byte;</w:t>
      </w:r>
    </w:p>
    <w:p w14:paraId="1D0833EF" w14:textId="7D996765" w:rsidR="00ED2C6E" w:rsidRDefault="00ED2C6E" w:rsidP="00707196">
      <w:pPr>
        <w:pStyle w:val="B1"/>
        <w:rPr>
          <w:noProof/>
        </w:rPr>
      </w:pPr>
      <w:r w:rsidRPr="009F3BDA">
        <w:rPr>
          <w:noProof/>
        </w:rPr>
        <w:t>-</w:t>
      </w:r>
      <w:r w:rsidRPr="009F3BDA">
        <w:rPr>
          <w:noProof/>
        </w:rPr>
        <w:tab/>
        <w:t>R: Reserved bit</w:t>
      </w:r>
      <w:r w:rsidR="00E040CA" w:rsidRPr="009F3BDA">
        <w:rPr>
          <w:noProof/>
        </w:rPr>
        <w:t>, set to "0"</w:t>
      </w:r>
      <w:r w:rsidRPr="009F3BDA">
        <w:rPr>
          <w:noProof/>
        </w:rPr>
        <w:t>.</w:t>
      </w:r>
    </w:p>
    <w:p w14:paraId="01209949" w14:textId="44983D04" w:rsidR="00043199" w:rsidRPr="00043199" w:rsidRDefault="00043199" w:rsidP="00043199">
      <w:pPr>
        <w:pStyle w:val="NO"/>
        <w:rPr>
          <w:i/>
          <w:noProof/>
        </w:rPr>
      </w:pPr>
      <w:ins w:id="285" w:author="Ericsson" w:date="2019-10-25T12:33:00Z">
        <w:r w:rsidRPr="00F51513">
          <w:rPr>
            <w:i/>
            <w:noProof/>
          </w:rPr>
          <w:t xml:space="preserve">Editor's note: FFS details </w:t>
        </w:r>
      </w:ins>
      <w:ins w:id="286" w:author="Ericsson" w:date="2019-11-01T10:24:00Z">
        <w:r>
          <w:rPr>
            <w:i/>
            <w:noProof/>
          </w:rPr>
          <w:t>on</w:t>
        </w:r>
      </w:ins>
      <w:ins w:id="287" w:author="Ericsson" w:date="2019-10-25T12:33:00Z">
        <w:r w:rsidRPr="00F51513">
          <w:rPr>
            <w:i/>
            <w:noProof/>
          </w:rPr>
          <w:t xml:space="preserve"> short </w:t>
        </w:r>
      </w:ins>
      <w:ins w:id="288" w:author="Ericsson" w:date="2019-11-01T10:24:00Z">
        <w:r>
          <w:rPr>
            <w:i/>
            <w:noProof/>
          </w:rPr>
          <w:t xml:space="preserve">downlink channel </w:t>
        </w:r>
      </w:ins>
      <w:ins w:id="289" w:author="Ericsson" w:date="2019-10-25T12:33:00Z">
        <w:r w:rsidRPr="00F51513">
          <w:rPr>
            <w:i/>
            <w:noProof/>
          </w:rPr>
          <w:t xml:space="preserve">quality report for eMTC. </w:t>
        </w:r>
      </w:ins>
    </w:p>
    <w:p w14:paraId="1D0833F0" w14:textId="77777777" w:rsidR="00ED2C6E" w:rsidRPr="009F3BDA" w:rsidRDefault="00ED2C6E" w:rsidP="00707196">
      <w:pPr>
        <w:rPr>
          <w:noProof/>
        </w:rPr>
      </w:pPr>
      <w:r w:rsidRPr="009F3BDA">
        <w:rPr>
          <w:noProof/>
        </w:rPr>
        <w:t>The MAC header and subheaders are octet aligned.</w:t>
      </w:r>
    </w:p>
    <w:p w14:paraId="1D0833F1" w14:textId="77777777" w:rsidR="00ED2C6E" w:rsidRPr="009F3BDA" w:rsidRDefault="00ED2C6E" w:rsidP="00707196">
      <w:pPr>
        <w:pStyle w:val="TH"/>
        <w:rPr>
          <w:noProof/>
        </w:rPr>
      </w:pPr>
      <w:r w:rsidRPr="009F3BDA">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6D2D97" w:rsidRPr="009F3BDA" w14:paraId="1D0833F4" w14:textId="77777777" w:rsidTr="00A63082">
        <w:trPr>
          <w:jc w:val="center"/>
        </w:trPr>
        <w:tc>
          <w:tcPr>
            <w:tcW w:w="1626" w:type="dxa"/>
          </w:tcPr>
          <w:p w14:paraId="1D0833F2" w14:textId="77777777" w:rsidR="00ED2C6E" w:rsidRPr="009F3BDA" w:rsidRDefault="00282663" w:rsidP="00707196">
            <w:pPr>
              <w:pStyle w:val="TAH"/>
              <w:rPr>
                <w:noProof/>
                <w:lang w:eastAsia="ko-KR"/>
              </w:rPr>
            </w:pPr>
            <w:r w:rsidRPr="009F3BDA">
              <w:rPr>
                <w:noProof/>
                <w:lang w:eastAsia="ko-KR"/>
              </w:rPr>
              <w:t>Codepoint/</w:t>
            </w:r>
            <w:r w:rsidR="00ED2C6E" w:rsidRPr="009F3BDA">
              <w:rPr>
                <w:noProof/>
                <w:lang w:eastAsia="ko-KR"/>
              </w:rPr>
              <w:t>Index</w:t>
            </w:r>
          </w:p>
        </w:tc>
        <w:tc>
          <w:tcPr>
            <w:tcW w:w="3060" w:type="dxa"/>
          </w:tcPr>
          <w:p w14:paraId="1D0833F3" w14:textId="77777777" w:rsidR="00ED2C6E" w:rsidRPr="009F3BDA" w:rsidRDefault="00ED2C6E" w:rsidP="00707196">
            <w:pPr>
              <w:pStyle w:val="TAH"/>
              <w:rPr>
                <w:noProof/>
                <w:lang w:eastAsia="ko-KR"/>
              </w:rPr>
            </w:pPr>
            <w:r w:rsidRPr="009F3BDA">
              <w:rPr>
                <w:noProof/>
                <w:lang w:eastAsia="ko-KR"/>
              </w:rPr>
              <w:t>LCID values</w:t>
            </w:r>
          </w:p>
        </w:tc>
      </w:tr>
      <w:tr w:rsidR="006D2D97" w:rsidRPr="009F3BDA" w14:paraId="1D0833F7" w14:textId="77777777" w:rsidTr="00A63082">
        <w:trPr>
          <w:jc w:val="center"/>
        </w:trPr>
        <w:tc>
          <w:tcPr>
            <w:tcW w:w="1626" w:type="dxa"/>
          </w:tcPr>
          <w:p w14:paraId="1D0833F5" w14:textId="77777777" w:rsidR="00ED2C6E" w:rsidRPr="009F3BDA" w:rsidRDefault="00ED2C6E" w:rsidP="00707196">
            <w:pPr>
              <w:pStyle w:val="TAC"/>
              <w:rPr>
                <w:noProof/>
                <w:lang w:eastAsia="ko-KR"/>
              </w:rPr>
            </w:pPr>
            <w:r w:rsidRPr="009F3BDA">
              <w:rPr>
                <w:noProof/>
                <w:lang w:eastAsia="ko-KR"/>
              </w:rPr>
              <w:t>00000</w:t>
            </w:r>
          </w:p>
        </w:tc>
        <w:tc>
          <w:tcPr>
            <w:tcW w:w="3060" w:type="dxa"/>
          </w:tcPr>
          <w:p w14:paraId="1D0833F6" w14:textId="77777777" w:rsidR="00ED2C6E" w:rsidRPr="009F3BDA" w:rsidRDefault="00ED2C6E" w:rsidP="00707196">
            <w:pPr>
              <w:pStyle w:val="TAC"/>
              <w:rPr>
                <w:noProof/>
                <w:lang w:eastAsia="ko-KR"/>
              </w:rPr>
            </w:pPr>
            <w:r w:rsidRPr="009F3BDA">
              <w:rPr>
                <w:noProof/>
                <w:lang w:eastAsia="ko-KR"/>
              </w:rPr>
              <w:t>CCCH</w:t>
            </w:r>
          </w:p>
        </w:tc>
      </w:tr>
      <w:tr w:rsidR="006D2D97" w:rsidRPr="009F3BDA" w14:paraId="1D0833FA" w14:textId="77777777" w:rsidTr="00A63082">
        <w:trPr>
          <w:jc w:val="center"/>
        </w:trPr>
        <w:tc>
          <w:tcPr>
            <w:tcW w:w="1626" w:type="dxa"/>
          </w:tcPr>
          <w:p w14:paraId="1D0833F8" w14:textId="77777777" w:rsidR="00ED2C6E" w:rsidRPr="009F3BDA" w:rsidRDefault="00ED2C6E" w:rsidP="00707196">
            <w:pPr>
              <w:pStyle w:val="TAC"/>
              <w:rPr>
                <w:noProof/>
                <w:lang w:eastAsia="ko-KR"/>
              </w:rPr>
            </w:pPr>
            <w:r w:rsidRPr="009F3BDA">
              <w:rPr>
                <w:noProof/>
                <w:lang w:eastAsia="ko-KR"/>
              </w:rPr>
              <w:t>00001-</w:t>
            </w:r>
            <w:r w:rsidR="004A1BD1" w:rsidRPr="009F3BDA">
              <w:rPr>
                <w:noProof/>
                <w:lang w:eastAsia="ko-KR"/>
              </w:rPr>
              <w:t>01010</w:t>
            </w:r>
          </w:p>
        </w:tc>
        <w:tc>
          <w:tcPr>
            <w:tcW w:w="3060" w:type="dxa"/>
          </w:tcPr>
          <w:p w14:paraId="1D0833F9" w14:textId="77777777" w:rsidR="00ED2C6E" w:rsidRPr="009F3BDA" w:rsidRDefault="00ED2C6E" w:rsidP="00707196">
            <w:pPr>
              <w:pStyle w:val="TAC"/>
              <w:rPr>
                <w:noProof/>
                <w:lang w:eastAsia="ko-KR"/>
              </w:rPr>
            </w:pPr>
            <w:r w:rsidRPr="009F3BDA">
              <w:rPr>
                <w:noProof/>
                <w:lang w:eastAsia="ko-KR"/>
              </w:rPr>
              <w:t>Identity of the logical channel</w:t>
            </w:r>
          </w:p>
        </w:tc>
      </w:tr>
      <w:tr w:rsidR="006D2D97" w:rsidRPr="009F3BDA" w14:paraId="1D0833FD" w14:textId="77777777" w:rsidTr="00A63082">
        <w:trPr>
          <w:jc w:val="center"/>
        </w:trPr>
        <w:tc>
          <w:tcPr>
            <w:tcW w:w="1626" w:type="dxa"/>
          </w:tcPr>
          <w:p w14:paraId="1D0833FB" w14:textId="77777777" w:rsidR="00ED2C6E" w:rsidRPr="009F3BDA" w:rsidRDefault="004A1BD1" w:rsidP="00861BB0">
            <w:pPr>
              <w:pStyle w:val="TAC"/>
              <w:rPr>
                <w:noProof/>
                <w:lang w:eastAsia="ko-KR"/>
              </w:rPr>
            </w:pPr>
            <w:r w:rsidRPr="009F3BDA">
              <w:rPr>
                <w:noProof/>
                <w:lang w:eastAsia="ko-KR"/>
              </w:rPr>
              <w:t>01011</w:t>
            </w:r>
            <w:r w:rsidR="00ED2C6E" w:rsidRPr="009F3BDA">
              <w:rPr>
                <w:noProof/>
                <w:lang w:eastAsia="ko-KR"/>
              </w:rPr>
              <w:t>-</w:t>
            </w:r>
            <w:r w:rsidR="00981CB4" w:rsidRPr="009F3BDA">
              <w:rPr>
                <w:noProof/>
                <w:lang w:eastAsia="ko-KR"/>
              </w:rPr>
              <w:t>01111</w:t>
            </w:r>
          </w:p>
        </w:tc>
        <w:tc>
          <w:tcPr>
            <w:tcW w:w="3060" w:type="dxa"/>
          </w:tcPr>
          <w:p w14:paraId="1D0833FC" w14:textId="77777777" w:rsidR="00ED2C6E" w:rsidRPr="009F3BDA" w:rsidRDefault="00ED2C6E" w:rsidP="00707196">
            <w:pPr>
              <w:pStyle w:val="TAC"/>
              <w:rPr>
                <w:noProof/>
                <w:lang w:eastAsia="ko-KR"/>
              </w:rPr>
            </w:pPr>
            <w:r w:rsidRPr="009F3BDA">
              <w:rPr>
                <w:noProof/>
                <w:lang w:eastAsia="ko-KR"/>
              </w:rPr>
              <w:t>Reserved</w:t>
            </w:r>
          </w:p>
        </w:tc>
      </w:tr>
      <w:tr w:rsidR="006D2D97" w:rsidRPr="009F3BDA" w14:paraId="1D083400" w14:textId="77777777" w:rsidTr="00A63082">
        <w:trPr>
          <w:jc w:val="center"/>
        </w:trPr>
        <w:tc>
          <w:tcPr>
            <w:tcW w:w="1626" w:type="dxa"/>
          </w:tcPr>
          <w:p w14:paraId="1D0833FE" w14:textId="77777777" w:rsidR="00981CB4" w:rsidRPr="009F3BDA" w:rsidRDefault="00981CB4" w:rsidP="00861BB0">
            <w:pPr>
              <w:pStyle w:val="TAC"/>
              <w:rPr>
                <w:noProof/>
                <w:lang w:eastAsia="ko-KR"/>
              </w:rPr>
            </w:pPr>
            <w:r w:rsidRPr="009F3BDA">
              <w:rPr>
                <w:noProof/>
                <w:lang w:eastAsia="ko-KR"/>
              </w:rPr>
              <w:t>10000</w:t>
            </w:r>
          </w:p>
        </w:tc>
        <w:tc>
          <w:tcPr>
            <w:tcW w:w="3060" w:type="dxa"/>
          </w:tcPr>
          <w:p w14:paraId="1D0833FF" w14:textId="77777777" w:rsidR="00981CB4" w:rsidRPr="009F3BDA" w:rsidRDefault="00981CB4" w:rsidP="00707196">
            <w:pPr>
              <w:pStyle w:val="TAC"/>
              <w:rPr>
                <w:noProof/>
                <w:lang w:eastAsia="ko-KR"/>
              </w:rPr>
            </w:pPr>
            <w:r w:rsidRPr="009F3BDA">
              <w:rPr>
                <w:noProof/>
                <w:lang w:eastAsia="ko-KR"/>
              </w:rPr>
              <w:t>Extended logical channel ID field</w:t>
            </w:r>
          </w:p>
        </w:tc>
      </w:tr>
      <w:tr w:rsidR="006D2D97" w:rsidRPr="009F3BDA" w14:paraId="1D083403" w14:textId="77777777" w:rsidTr="00A63082">
        <w:trPr>
          <w:jc w:val="center"/>
        </w:trPr>
        <w:tc>
          <w:tcPr>
            <w:tcW w:w="1626" w:type="dxa"/>
          </w:tcPr>
          <w:p w14:paraId="1D083401" w14:textId="77777777" w:rsidR="00981CB4" w:rsidRPr="009F3BDA" w:rsidRDefault="00981CB4" w:rsidP="00861BB0">
            <w:pPr>
              <w:pStyle w:val="TAC"/>
              <w:rPr>
                <w:noProof/>
                <w:lang w:eastAsia="ko-KR"/>
              </w:rPr>
            </w:pPr>
            <w:r w:rsidRPr="009F3BDA">
              <w:rPr>
                <w:noProof/>
                <w:lang w:eastAsia="ko-KR"/>
              </w:rPr>
              <w:t>10001</w:t>
            </w:r>
          </w:p>
        </w:tc>
        <w:tc>
          <w:tcPr>
            <w:tcW w:w="3060" w:type="dxa"/>
          </w:tcPr>
          <w:p w14:paraId="1D083402" w14:textId="031FBB30" w:rsidR="00981CB4" w:rsidRPr="009F3BDA" w:rsidRDefault="00043199" w:rsidP="00707196">
            <w:pPr>
              <w:pStyle w:val="TAC"/>
              <w:rPr>
                <w:noProof/>
                <w:lang w:eastAsia="ko-KR"/>
              </w:rPr>
            </w:pPr>
            <w:ins w:id="290" w:author="Ericsson-RAN2#108" w:date="2019-12-17T10:51:00Z">
              <w:r>
                <w:rPr>
                  <w:noProof/>
                  <w:lang w:eastAsia="ko-KR"/>
                </w:rPr>
                <w:t>DCQR</w:t>
              </w:r>
            </w:ins>
            <w:ins w:id="291" w:author="Ericsson" w:date="2019-10-24T11:59:00Z">
              <w:r>
                <w:rPr>
                  <w:noProof/>
                  <w:lang w:eastAsia="ko-KR"/>
                </w:rPr>
                <w:t xml:space="preserve"> </w:t>
              </w:r>
            </w:ins>
            <w:ins w:id="292" w:author="Ericsson" w:date="2019-11-01T10:34:00Z">
              <w:r>
                <w:rPr>
                  <w:noProof/>
                  <w:lang w:eastAsia="ko-KR"/>
                </w:rPr>
                <w:t>Command</w:t>
              </w:r>
              <w:r w:rsidRPr="00D93990" w:rsidDel="00C914EF">
                <w:rPr>
                  <w:noProof/>
                  <w:lang w:eastAsia="ko-KR"/>
                </w:rPr>
                <w:t xml:space="preserve"> </w:t>
              </w:r>
            </w:ins>
            <w:del w:id="293" w:author="Ericsson" w:date="2019-10-24T11:57:00Z">
              <w:r w:rsidRPr="00D93990" w:rsidDel="00C914EF">
                <w:rPr>
                  <w:noProof/>
                  <w:lang w:eastAsia="ko-KR"/>
                </w:rPr>
                <w:delText>Reserved</w:delText>
              </w:r>
            </w:del>
          </w:p>
        </w:tc>
      </w:tr>
      <w:tr w:rsidR="006D2D97" w:rsidRPr="009F3BDA" w14:paraId="1D083406" w14:textId="77777777" w:rsidTr="00A63082">
        <w:trPr>
          <w:jc w:val="center"/>
        </w:trPr>
        <w:tc>
          <w:tcPr>
            <w:tcW w:w="1626" w:type="dxa"/>
          </w:tcPr>
          <w:p w14:paraId="1D083404" w14:textId="77777777" w:rsidR="00A63082" w:rsidRPr="009F3BDA" w:rsidRDefault="00A63082" w:rsidP="00861BB0">
            <w:pPr>
              <w:pStyle w:val="TAC"/>
              <w:rPr>
                <w:noProof/>
                <w:lang w:eastAsia="ko-KR"/>
              </w:rPr>
            </w:pPr>
            <w:r w:rsidRPr="009F3BDA">
              <w:rPr>
                <w:noProof/>
                <w:lang w:eastAsia="ko-KR"/>
              </w:rPr>
              <w:t>10010</w:t>
            </w:r>
          </w:p>
        </w:tc>
        <w:tc>
          <w:tcPr>
            <w:tcW w:w="3060" w:type="dxa"/>
          </w:tcPr>
          <w:p w14:paraId="1D083405" w14:textId="77777777" w:rsidR="00A63082" w:rsidRPr="009F3BDA" w:rsidRDefault="00A63082" w:rsidP="00707196">
            <w:pPr>
              <w:pStyle w:val="TAC"/>
              <w:rPr>
                <w:noProof/>
                <w:lang w:eastAsia="ko-KR"/>
              </w:rPr>
            </w:pPr>
            <w:r w:rsidRPr="009F3BDA">
              <w:rPr>
                <w:noProof/>
              </w:rPr>
              <w:t>Activation/Deactivation</w:t>
            </w:r>
            <w:r w:rsidRPr="009F3BDA" w:rsidDel="000A6501">
              <w:rPr>
                <w:noProof/>
              </w:rPr>
              <w:t xml:space="preserve"> </w:t>
            </w:r>
            <w:r w:rsidRPr="009F3BDA">
              <w:rPr>
                <w:noProof/>
              </w:rPr>
              <w:t>of PDCP Duplication</w:t>
            </w:r>
          </w:p>
        </w:tc>
      </w:tr>
      <w:tr w:rsidR="006D2D97" w:rsidRPr="009F3BDA" w14:paraId="1D083409" w14:textId="77777777" w:rsidTr="00A63082">
        <w:trPr>
          <w:jc w:val="center"/>
        </w:trPr>
        <w:tc>
          <w:tcPr>
            <w:tcW w:w="1626" w:type="dxa"/>
          </w:tcPr>
          <w:p w14:paraId="1D083407" w14:textId="77777777" w:rsidR="00AB6729" w:rsidRPr="009F3BDA" w:rsidRDefault="00AB6729" w:rsidP="00861BB0">
            <w:pPr>
              <w:pStyle w:val="TAC"/>
              <w:rPr>
                <w:noProof/>
                <w:lang w:eastAsia="ko-KR"/>
              </w:rPr>
            </w:pPr>
            <w:r w:rsidRPr="009F3BDA">
              <w:t>10011</w:t>
            </w:r>
          </w:p>
        </w:tc>
        <w:tc>
          <w:tcPr>
            <w:tcW w:w="3060" w:type="dxa"/>
          </w:tcPr>
          <w:p w14:paraId="1D083408" w14:textId="77777777" w:rsidR="00AB6729" w:rsidRPr="009F3BDA" w:rsidRDefault="00AB6729" w:rsidP="00707196">
            <w:pPr>
              <w:pStyle w:val="TAC"/>
              <w:rPr>
                <w:noProof/>
                <w:lang w:eastAsia="ko-KR"/>
              </w:rPr>
            </w:pPr>
            <w:r w:rsidRPr="009F3BDA">
              <w:t>Hibernation (1 octet)</w:t>
            </w:r>
          </w:p>
        </w:tc>
      </w:tr>
      <w:tr w:rsidR="006D2D97" w:rsidRPr="009F3BDA" w14:paraId="1D08340C" w14:textId="77777777" w:rsidTr="00A63082">
        <w:trPr>
          <w:jc w:val="center"/>
        </w:trPr>
        <w:tc>
          <w:tcPr>
            <w:tcW w:w="1626" w:type="dxa"/>
          </w:tcPr>
          <w:p w14:paraId="1D08340A" w14:textId="77777777" w:rsidR="00AB6729" w:rsidRPr="009F3BDA" w:rsidRDefault="00AB6729" w:rsidP="00861BB0">
            <w:pPr>
              <w:pStyle w:val="TAC"/>
              <w:rPr>
                <w:noProof/>
                <w:lang w:eastAsia="ko-KR"/>
              </w:rPr>
            </w:pPr>
            <w:r w:rsidRPr="009F3BDA">
              <w:t>10100</w:t>
            </w:r>
          </w:p>
        </w:tc>
        <w:tc>
          <w:tcPr>
            <w:tcW w:w="3060" w:type="dxa"/>
          </w:tcPr>
          <w:p w14:paraId="1D08340B" w14:textId="77777777" w:rsidR="00AB6729" w:rsidRPr="009F3BDA" w:rsidRDefault="00AB6729" w:rsidP="00707196">
            <w:pPr>
              <w:pStyle w:val="TAC"/>
              <w:rPr>
                <w:noProof/>
                <w:lang w:eastAsia="ko-KR"/>
              </w:rPr>
            </w:pPr>
            <w:r w:rsidRPr="009F3BDA">
              <w:t>Hibernation (4 octets)</w:t>
            </w:r>
          </w:p>
        </w:tc>
      </w:tr>
      <w:tr w:rsidR="006D2D97" w:rsidRPr="009F3BDA" w14:paraId="1D08340F" w14:textId="77777777" w:rsidTr="00A63082">
        <w:trPr>
          <w:jc w:val="center"/>
        </w:trPr>
        <w:tc>
          <w:tcPr>
            <w:tcW w:w="1626" w:type="dxa"/>
          </w:tcPr>
          <w:p w14:paraId="1D08340D" w14:textId="77777777" w:rsidR="005A22E8" w:rsidRPr="009F3BDA" w:rsidRDefault="005A22E8" w:rsidP="002B4B63">
            <w:pPr>
              <w:pStyle w:val="TAC"/>
              <w:rPr>
                <w:noProof/>
                <w:lang w:eastAsia="ko-KR"/>
              </w:rPr>
            </w:pPr>
            <w:r w:rsidRPr="009F3BDA">
              <w:rPr>
                <w:lang w:eastAsia="ko-KR"/>
              </w:rPr>
              <w:t>10101</w:t>
            </w:r>
          </w:p>
        </w:tc>
        <w:tc>
          <w:tcPr>
            <w:tcW w:w="3060" w:type="dxa"/>
          </w:tcPr>
          <w:p w14:paraId="1D08340E" w14:textId="77777777" w:rsidR="005A22E8" w:rsidRPr="009F3BDA" w:rsidRDefault="005A22E8" w:rsidP="002B4B63">
            <w:pPr>
              <w:pStyle w:val="TAC"/>
              <w:rPr>
                <w:noProof/>
                <w:lang w:eastAsia="ko-KR"/>
              </w:rPr>
            </w:pPr>
            <w:r w:rsidRPr="009F3BDA">
              <w:rPr>
                <w:lang w:eastAsia="ko-KR"/>
              </w:rPr>
              <w:t>Activation/Deactivation of CSI-RS</w:t>
            </w:r>
          </w:p>
        </w:tc>
      </w:tr>
      <w:tr w:rsidR="006D2D97" w:rsidRPr="009F3BDA" w14:paraId="1D083412" w14:textId="77777777" w:rsidTr="00A63082">
        <w:trPr>
          <w:jc w:val="center"/>
        </w:trPr>
        <w:tc>
          <w:tcPr>
            <w:tcW w:w="1626" w:type="dxa"/>
          </w:tcPr>
          <w:p w14:paraId="1D083410" w14:textId="77777777" w:rsidR="005A22E8" w:rsidRPr="009F3BDA" w:rsidRDefault="005A22E8" w:rsidP="002B4B63">
            <w:pPr>
              <w:pStyle w:val="TAC"/>
              <w:rPr>
                <w:noProof/>
                <w:lang w:eastAsia="ko-KR"/>
              </w:rPr>
            </w:pPr>
            <w:r w:rsidRPr="009F3BDA">
              <w:rPr>
                <w:lang w:eastAsia="ko-KR"/>
              </w:rPr>
              <w:t>10110</w:t>
            </w:r>
          </w:p>
        </w:tc>
        <w:tc>
          <w:tcPr>
            <w:tcW w:w="3060" w:type="dxa"/>
          </w:tcPr>
          <w:p w14:paraId="1D083411" w14:textId="77777777" w:rsidR="005A22E8" w:rsidRPr="009F3BDA" w:rsidRDefault="005A22E8" w:rsidP="002B4B63">
            <w:pPr>
              <w:pStyle w:val="TAC"/>
              <w:rPr>
                <w:noProof/>
                <w:lang w:eastAsia="ko-KR"/>
              </w:rPr>
            </w:pPr>
            <w:r w:rsidRPr="009F3BDA">
              <w:rPr>
                <w:lang w:eastAsia="ko-KR"/>
              </w:rPr>
              <w:t>Recommended bit rate</w:t>
            </w:r>
          </w:p>
        </w:tc>
      </w:tr>
      <w:tr w:rsidR="006D2D97" w:rsidRPr="009F3BDA" w14:paraId="1D083415" w14:textId="77777777" w:rsidTr="00A63082">
        <w:trPr>
          <w:jc w:val="center"/>
        </w:trPr>
        <w:tc>
          <w:tcPr>
            <w:tcW w:w="1626" w:type="dxa"/>
          </w:tcPr>
          <w:p w14:paraId="1D083413" w14:textId="77777777" w:rsidR="005A22E8" w:rsidRPr="009F3BDA" w:rsidRDefault="005A22E8" w:rsidP="002B4B63">
            <w:pPr>
              <w:pStyle w:val="TAC"/>
              <w:rPr>
                <w:noProof/>
                <w:lang w:eastAsia="ko-KR"/>
              </w:rPr>
            </w:pPr>
            <w:r w:rsidRPr="009F3BDA">
              <w:rPr>
                <w:lang w:eastAsia="ko-KR"/>
              </w:rPr>
              <w:t>10111</w:t>
            </w:r>
          </w:p>
        </w:tc>
        <w:tc>
          <w:tcPr>
            <w:tcW w:w="3060" w:type="dxa"/>
          </w:tcPr>
          <w:p w14:paraId="1D083414" w14:textId="77777777" w:rsidR="005A22E8" w:rsidRPr="009F3BDA" w:rsidRDefault="005A22E8" w:rsidP="002B4B63">
            <w:pPr>
              <w:pStyle w:val="TAC"/>
              <w:rPr>
                <w:noProof/>
                <w:lang w:eastAsia="ko-KR"/>
              </w:rPr>
            </w:pPr>
            <w:r w:rsidRPr="009F3BDA">
              <w:rPr>
                <w:lang w:eastAsia="ko-KR"/>
              </w:rPr>
              <w:t>SC-PTM Stop Indication</w:t>
            </w:r>
          </w:p>
        </w:tc>
      </w:tr>
      <w:tr w:rsidR="006D2D97" w:rsidRPr="009F3BDA" w14:paraId="1D083418" w14:textId="77777777" w:rsidTr="00A63082">
        <w:trPr>
          <w:jc w:val="center"/>
        </w:trPr>
        <w:tc>
          <w:tcPr>
            <w:tcW w:w="1626" w:type="dxa"/>
          </w:tcPr>
          <w:p w14:paraId="1D083416" w14:textId="77777777" w:rsidR="00206E06" w:rsidRPr="009F3BDA" w:rsidRDefault="00861BB0" w:rsidP="00A15B26">
            <w:pPr>
              <w:pStyle w:val="TAC"/>
              <w:rPr>
                <w:noProof/>
                <w:lang w:eastAsia="ko-KR"/>
              </w:rPr>
            </w:pPr>
            <w:r w:rsidRPr="009F3BDA">
              <w:rPr>
                <w:noProof/>
                <w:lang w:eastAsia="ko-KR"/>
              </w:rPr>
              <w:t>11000</w:t>
            </w:r>
          </w:p>
        </w:tc>
        <w:tc>
          <w:tcPr>
            <w:tcW w:w="3060" w:type="dxa"/>
          </w:tcPr>
          <w:p w14:paraId="1D083417" w14:textId="77777777" w:rsidR="00206E06" w:rsidRPr="009F3BDA" w:rsidRDefault="00206E06" w:rsidP="00A15B26">
            <w:pPr>
              <w:pStyle w:val="TAC"/>
              <w:rPr>
                <w:noProof/>
                <w:lang w:eastAsia="ko-KR"/>
              </w:rPr>
            </w:pPr>
            <w:r w:rsidRPr="009F3BDA">
              <w:rPr>
                <w:noProof/>
                <w:lang w:eastAsia="ko-KR"/>
              </w:rPr>
              <w:t>Activation/Deactivation (4 octets)</w:t>
            </w:r>
          </w:p>
        </w:tc>
      </w:tr>
      <w:tr w:rsidR="006D2D97" w:rsidRPr="009F3BDA" w14:paraId="1D08341B" w14:textId="77777777" w:rsidTr="00A63082">
        <w:trPr>
          <w:jc w:val="center"/>
        </w:trPr>
        <w:tc>
          <w:tcPr>
            <w:tcW w:w="1626" w:type="dxa"/>
          </w:tcPr>
          <w:p w14:paraId="1D083419" w14:textId="77777777" w:rsidR="008F3EBA" w:rsidRPr="009F3BDA" w:rsidRDefault="008F3EBA" w:rsidP="00A15B26">
            <w:pPr>
              <w:pStyle w:val="TAC"/>
              <w:rPr>
                <w:noProof/>
                <w:lang w:eastAsia="ko-KR"/>
              </w:rPr>
            </w:pPr>
            <w:r w:rsidRPr="009F3BDA">
              <w:rPr>
                <w:noProof/>
                <w:lang w:eastAsia="zh-CN"/>
              </w:rPr>
              <w:t>11001</w:t>
            </w:r>
          </w:p>
        </w:tc>
        <w:tc>
          <w:tcPr>
            <w:tcW w:w="3060" w:type="dxa"/>
          </w:tcPr>
          <w:p w14:paraId="1D08341A" w14:textId="77777777" w:rsidR="008F3EBA" w:rsidRPr="009F3BDA" w:rsidRDefault="008F3EBA" w:rsidP="00A15B26">
            <w:pPr>
              <w:pStyle w:val="TAC"/>
              <w:rPr>
                <w:noProof/>
                <w:lang w:eastAsia="ko-KR"/>
              </w:rPr>
            </w:pPr>
            <w:r w:rsidRPr="009F3BDA">
              <w:rPr>
                <w:noProof/>
                <w:lang w:eastAsia="zh-CN"/>
              </w:rPr>
              <w:t>SC-MCCH, SC-MTCH (see note)</w:t>
            </w:r>
          </w:p>
        </w:tc>
      </w:tr>
      <w:tr w:rsidR="006D2D97" w:rsidRPr="009F3BDA" w14:paraId="1D08341E" w14:textId="77777777" w:rsidTr="00A63082">
        <w:trPr>
          <w:jc w:val="center"/>
        </w:trPr>
        <w:tc>
          <w:tcPr>
            <w:tcW w:w="1626" w:type="dxa"/>
          </w:tcPr>
          <w:p w14:paraId="1D08341C" w14:textId="77777777" w:rsidR="008E7277" w:rsidRPr="009F3BDA" w:rsidRDefault="008E7277" w:rsidP="00707196">
            <w:pPr>
              <w:pStyle w:val="TAC"/>
              <w:rPr>
                <w:noProof/>
                <w:lang w:eastAsia="ko-KR"/>
              </w:rPr>
            </w:pPr>
            <w:r w:rsidRPr="009F3BDA">
              <w:rPr>
                <w:noProof/>
                <w:lang w:eastAsia="ko-KR"/>
              </w:rPr>
              <w:t>11010</w:t>
            </w:r>
          </w:p>
        </w:tc>
        <w:tc>
          <w:tcPr>
            <w:tcW w:w="3060" w:type="dxa"/>
          </w:tcPr>
          <w:p w14:paraId="1D08341D" w14:textId="77777777" w:rsidR="008E7277" w:rsidRPr="009F3BDA" w:rsidRDefault="008E7277" w:rsidP="00707196">
            <w:pPr>
              <w:pStyle w:val="TAC"/>
              <w:rPr>
                <w:noProof/>
                <w:lang w:eastAsia="ko-KR"/>
              </w:rPr>
            </w:pPr>
            <w:r w:rsidRPr="009F3BDA">
              <w:rPr>
                <w:noProof/>
                <w:lang w:eastAsia="ko-KR"/>
              </w:rPr>
              <w:t>Long DRX Command</w:t>
            </w:r>
          </w:p>
        </w:tc>
      </w:tr>
      <w:tr w:rsidR="006D2D97" w:rsidRPr="009F3BDA" w14:paraId="1D083421" w14:textId="77777777" w:rsidTr="00A63082">
        <w:trPr>
          <w:jc w:val="center"/>
        </w:trPr>
        <w:tc>
          <w:tcPr>
            <w:tcW w:w="1626" w:type="dxa"/>
          </w:tcPr>
          <w:p w14:paraId="1D08341F" w14:textId="77777777" w:rsidR="00FE7D02" w:rsidRPr="009F3BDA" w:rsidRDefault="00FE7D02" w:rsidP="00707196">
            <w:pPr>
              <w:pStyle w:val="TAC"/>
              <w:rPr>
                <w:noProof/>
                <w:lang w:eastAsia="ko-KR"/>
              </w:rPr>
            </w:pPr>
            <w:r w:rsidRPr="009F3BDA">
              <w:rPr>
                <w:noProof/>
                <w:lang w:eastAsia="ko-KR"/>
              </w:rPr>
              <w:t>11011</w:t>
            </w:r>
          </w:p>
        </w:tc>
        <w:tc>
          <w:tcPr>
            <w:tcW w:w="3060" w:type="dxa"/>
          </w:tcPr>
          <w:p w14:paraId="1D083420" w14:textId="77777777" w:rsidR="00FE7D02" w:rsidRPr="009F3BDA" w:rsidRDefault="00FE7D02" w:rsidP="00707196">
            <w:pPr>
              <w:pStyle w:val="TAC"/>
              <w:rPr>
                <w:noProof/>
                <w:lang w:eastAsia="ko-KR"/>
              </w:rPr>
            </w:pPr>
            <w:r w:rsidRPr="009F3BDA">
              <w:rPr>
                <w:noProof/>
                <w:lang w:eastAsia="ko-KR"/>
              </w:rPr>
              <w:t>Activation/Deactivation</w:t>
            </w:r>
            <w:r w:rsidR="00206E06" w:rsidRPr="009F3BDA">
              <w:rPr>
                <w:noProof/>
                <w:lang w:eastAsia="ko-KR"/>
              </w:rPr>
              <w:t xml:space="preserve"> (1 octet)</w:t>
            </w:r>
          </w:p>
        </w:tc>
      </w:tr>
      <w:tr w:rsidR="006D2D97" w:rsidRPr="009F3BDA" w14:paraId="1D083424" w14:textId="77777777" w:rsidTr="00A63082">
        <w:trPr>
          <w:jc w:val="center"/>
        </w:trPr>
        <w:tc>
          <w:tcPr>
            <w:tcW w:w="1626" w:type="dxa"/>
          </w:tcPr>
          <w:p w14:paraId="1D083422" w14:textId="77777777" w:rsidR="00ED2C6E" w:rsidRPr="009F3BDA" w:rsidRDefault="00ED2C6E" w:rsidP="00707196">
            <w:pPr>
              <w:pStyle w:val="TAC"/>
              <w:rPr>
                <w:noProof/>
                <w:lang w:eastAsia="ko-KR"/>
              </w:rPr>
            </w:pPr>
            <w:r w:rsidRPr="009F3BDA">
              <w:rPr>
                <w:noProof/>
                <w:lang w:eastAsia="ko-KR"/>
              </w:rPr>
              <w:t>11100</w:t>
            </w:r>
          </w:p>
        </w:tc>
        <w:tc>
          <w:tcPr>
            <w:tcW w:w="3060" w:type="dxa"/>
          </w:tcPr>
          <w:p w14:paraId="1D083423" w14:textId="77777777" w:rsidR="00ED2C6E" w:rsidRPr="009F3BDA" w:rsidRDefault="00ED2C6E" w:rsidP="00707196">
            <w:pPr>
              <w:pStyle w:val="TAC"/>
              <w:rPr>
                <w:noProof/>
                <w:lang w:eastAsia="ko-KR"/>
              </w:rPr>
            </w:pPr>
            <w:r w:rsidRPr="009F3BDA">
              <w:rPr>
                <w:noProof/>
                <w:lang w:eastAsia="ko-KR"/>
              </w:rPr>
              <w:t>UE Contention Resolution Identity</w:t>
            </w:r>
          </w:p>
        </w:tc>
      </w:tr>
      <w:tr w:rsidR="006D2D97" w:rsidRPr="009F3BDA" w14:paraId="1D083427" w14:textId="77777777" w:rsidTr="00A63082">
        <w:trPr>
          <w:jc w:val="center"/>
        </w:trPr>
        <w:tc>
          <w:tcPr>
            <w:tcW w:w="1626" w:type="dxa"/>
          </w:tcPr>
          <w:p w14:paraId="1D083425" w14:textId="77777777" w:rsidR="00ED2C6E" w:rsidRPr="009F3BDA" w:rsidRDefault="00ED2C6E" w:rsidP="00707196">
            <w:pPr>
              <w:pStyle w:val="TAC"/>
              <w:rPr>
                <w:noProof/>
                <w:lang w:eastAsia="ko-KR"/>
              </w:rPr>
            </w:pPr>
            <w:r w:rsidRPr="009F3BDA">
              <w:rPr>
                <w:noProof/>
                <w:lang w:eastAsia="ko-KR"/>
              </w:rPr>
              <w:t>11101</w:t>
            </w:r>
          </w:p>
        </w:tc>
        <w:tc>
          <w:tcPr>
            <w:tcW w:w="3060" w:type="dxa"/>
          </w:tcPr>
          <w:p w14:paraId="1D083426" w14:textId="77777777" w:rsidR="00ED2C6E" w:rsidRPr="009F3BDA" w:rsidRDefault="00ED2C6E" w:rsidP="00707196">
            <w:pPr>
              <w:pStyle w:val="TAC"/>
              <w:rPr>
                <w:noProof/>
                <w:lang w:eastAsia="ko-KR"/>
              </w:rPr>
            </w:pPr>
            <w:r w:rsidRPr="009F3BDA">
              <w:rPr>
                <w:noProof/>
                <w:lang w:eastAsia="ko-KR"/>
              </w:rPr>
              <w:t>Timing Advance</w:t>
            </w:r>
            <w:r w:rsidR="0013723F" w:rsidRPr="009F3BDA">
              <w:rPr>
                <w:noProof/>
                <w:lang w:eastAsia="ko-KR"/>
              </w:rPr>
              <w:t xml:space="preserve"> Command</w:t>
            </w:r>
          </w:p>
        </w:tc>
      </w:tr>
      <w:tr w:rsidR="006D2D97" w:rsidRPr="009F3BDA" w14:paraId="1D08342A" w14:textId="77777777" w:rsidTr="00A63082">
        <w:trPr>
          <w:jc w:val="center"/>
        </w:trPr>
        <w:tc>
          <w:tcPr>
            <w:tcW w:w="1626" w:type="dxa"/>
          </w:tcPr>
          <w:p w14:paraId="1D083428" w14:textId="77777777" w:rsidR="00ED2C6E" w:rsidRPr="009F3BDA" w:rsidRDefault="00ED2C6E" w:rsidP="00707196">
            <w:pPr>
              <w:pStyle w:val="TAC"/>
              <w:rPr>
                <w:noProof/>
                <w:lang w:eastAsia="ko-KR"/>
              </w:rPr>
            </w:pPr>
            <w:r w:rsidRPr="009F3BDA">
              <w:rPr>
                <w:noProof/>
                <w:lang w:eastAsia="ko-KR"/>
              </w:rPr>
              <w:t>11110</w:t>
            </w:r>
          </w:p>
        </w:tc>
        <w:tc>
          <w:tcPr>
            <w:tcW w:w="3060" w:type="dxa"/>
          </w:tcPr>
          <w:p w14:paraId="1D083429" w14:textId="77777777" w:rsidR="00ED2C6E" w:rsidRPr="009F3BDA" w:rsidRDefault="00ED2C6E" w:rsidP="00707196">
            <w:pPr>
              <w:pStyle w:val="TAC"/>
              <w:rPr>
                <w:noProof/>
                <w:lang w:eastAsia="ko-KR"/>
              </w:rPr>
            </w:pPr>
            <w:r w:rsidRPr="009F3BDA">
              <w:rPr>
                <w:noProof/>
                <w:lang w:eastAsia="ko-KR"/>
              </w:rPr>
              <w:t>DRX Command</w:t>
            </w:r>
          </w:p>
        </w:tc>
      </w:tr>
      <w:tr w:rsidR="006D2D97" w:rsidRPr="009F3BDA" w14:paraId="1D08342D" w14:textId="77777777" w:rsidTr="00A63082">
        <w:trPr>
          <w:jc w:val="center"/>
        </w:trPr>
        <w:tc>
          <w:tcPr>
            <w:tcW w:w="1626" w:type="dxa"/>
          </w:tcPr>
          <w:p w14:paraId="1D08342B" w14:textId="77777777" w:rsidR="00ED2C6E" w:rsidRPr="009F3BDA" w:rsidRDefault="00ED2C6E" w:rsidP="00707196">
            <w:pPr>
              <w:pStyle w:val="TAC"/>
              <w:rPr>
                <w:noProof/>
                <w:lang w:eastAsia="ko-KR"/>
              </w:rPr>
            </w:pPr>
            <w:r w:rsidRPr="009F3BDA">
              <w:rPr>
                <w:noProof/>
                <w:lang w:eastAsia="ko-KR"/>
              </w:rPr>
              <w:t>11111</w:t>
            </w:r>
          </w:p>
        </w:tc>
        <w:tc>
          <w:tcPr>
            <w:tcW w:w="3060" w:type="dxa"/>
          </w:tcPr>
          <w:p w14:paraId="1D08342C" w14:textId="77777777" w:rsidR="00ED2C6E" w:rsidRPr="009F3BDA" w:rsidRDefault="00ED2C6E" w:rsidP="00707196">
            <w:pPr>
              <w:pStyle w:val="TAC"/>
              <w:rPr>
                <w:noProof/>
                <w:lang w:eastAsia="ko-KR"/>
              </w:rPr>
            </w:pPr>
            <w:r w:rsidRPr="009F3BDA">
              <w:rPr>
                <w:noProof/>
                <w:lang w:eastAsia="ko-KR"/>
              </w:rPr>
              <w:t>Padding</w:t>
            </w:r>
          </w:p>
        </w:tc>
      </w:tr>
      <w:tr w:rsidR="008F3EBA" w:rsidRPr="009F3BDA" w14:paraId="1D08342F" w14:textId="77777777" w:rsidTr="00A63082">
        <w:trPr>
          <w:jc w:val="center"/>
        </w:trPr>
        <w:tc>
          <w:tcPr>
            <w:tcW w:w="4686" w:type="dxa"/>
            <w:gridSpan w:val="2"/>
          </w:tcPr>
          <w:p w14:paraId="1D08342E" w14:textId="77777777" w:rsidR="008F3EBA" w:rsidRPr="009F3BDA" w:rsidRDefault="008F3EBA" w:rsidP="00707196">
            <w:pPr>
              <w:pStyle w:val="TAC"/>
              <w:rPr>
                <w:noProof/>
                <w:lang w:eastAsia="ko-KR"/>
              </w:rPr>
            </w:pPr>
            <w:r w:rsidRPr="009F3BDA">
              <w:rPr>
                <w:noProof/>
                <w:lang w:eastAsia="zh-CN"/>
              </w:rPr>
              <w:t>NOTE: Both SC-MCCH and SC-MTCH cannot be multiplexed with other logical channels in the same MAC PDU except for Padding</w:t>
            </w:r>
            <w:r w:rsidR="00F924C5" w:rsidRPr="009F3BDA">
              <w:rPr>
                <w:noProof/>
                <w:lang w:eastAsia="zh-CN"/>
              </w:rPr>
              <w:t xml:space="preserve"> and SC-PTM Stop Indication</w:t>
            </w:r>
          </w:p>
        </w:tc>
      </w:tr>
    </w:tbl>
    <w:p w14:paraId="1D083430" w14:textId="77777777" w:rsidR="00ED2C6E" w:rsidRPr="009F3BDA" w:rsidRDefault="00ED2C6E" w:rsidP="00707196">
      <w:pPr>
        <w:rPr>
          <w:noProof/>
        </w:rPr>
      </w:pPr>
    </w:p>
    <w:p w14:paraId="1D083431" w14:textId="77777777" w:rsidR="00981CB4" w:rsidRPr="009F3BDA" w:rsidRDefault="00981CB4" w:rsidP="00981CB4">
      <w:pPr>
        <w:pStyle w:val="TH"/>
        <w:rPr>
          <w:noProof/>
        </w:rPr>
      </w:pPr>
      <w:r w:rsidRPr="009F3BDA">
        <w:rPr>
          <w:noProof/>
        </w:rPr>
        <w:t>Table 6.2.1-1</w:t>
      </w:r>
      <w:r w:rsidRPr="009F3BDA">
        <w:rPr>
          <w:noProof/>
          <w:lang w:eastAsia="ko-KR"/>
        </w:rPr>
        <w:t>a</w:t>
      </w:r>
      <w:r w:rsidRPr="009F3BDA">
        <w:rPr>
          <w:noProof/>
        </w:rPr>
        <w:t xml:space="preserve"> Values of </w:t>
      </w:r>
      <w:r w:rsidRPr="009F3BDA">
        <w:rPr>
          <w:noProof/>
          <w:lang w:eastAsia="ko-KR"/>
        </w:rPr>
        <w:t xml:space="preserve">eLCID </w:t>
      </w:r>
      <w:r w:rsidRPr="009F3BDA">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35" w14:textId="77777777" w:rsidTr="00461BCD">
        <w:trPr>
          <w:jc w:val="center"/>
        </w:trPr>
        <w:tc>
          <w:tcPr>
            <w:tcW w:w="1714" w:type="dxa"/>
          </w:tcPr>
          <w:p w14:paraId="1D083432" w14:textId="77777777" w:rsidR="00981CB4" w:rsidRPr="009F3BDA" w:rsidRDefault="00981CB4" w:rsidP="00461BCD">
            <w:pPr>
              <w:pStyle w:val="TAH"/>
              <w:rPr>
                <w:noProof/>
                <w:lang w:eastAsia="ko-KR"/>
              </w:rPr>
            </w:pPr>
            <w:r w:rsidRPr="009F3BDA">
              <w:rPr>
                <w:noProof/>
                <w:lang w:eastAsia="ko-KR"/>
              </w:rPr>
              <w:t>Codepoint</w:t>
            </w:r>
          </w:p>
        </w:tc>
        <w:tc>
          <w:tcPr>
            <w:tcW w:w="1714" w:type="dxa"/>
          </w:tcPr>
          <w:p w14:paraId="1D083433" w14:textId="77777777" w:rsidR="00981CB4" w:rsidRPr="009F3BDA" w:rsidRDefault="00981CB4" w:rsidP="00461BCD">
            <w:pPr>
              <w:pStyle w:val="TAH"/>
              <w:rPr>
                <w:noProof/>
                <w:lang w:eastAsia="ko-KR"/>
              </w:rPr>
            </w:pPr>
            <w:r w:rsidRPr="009F3BDA">
              <w:rPr>
                <w:noProof/>
                <w:lang w:eastAsia="ko-KR"/>
              </w:rPr>
              <w:t>Index</w:t>
            </w:r>
          </w:p>
        </w:tc>
        <w:tc>
          <w:tcPr>
            <w:tcW w:w="3060" w:type="dxa"/>
          </w:tcPr>
          <w:p w14:paraId="1D083434" w14:textId="77777777" w:rsidR="00981CB4" w:rsidRPr="009F3BDA" w:rsidRDefault="00981CB4" w:rsidP="00461BCD">
            <w:pPr>
              <w:pStyle w:val="TAH"/>
              <w:rPr>
                <w:noProof/>
                <w:lang w:eastAsia="ko-KR"/>
              </w:rPr>
            </w:pPr>
            <w:r w:rsidRPr="009F3BDA">
              <w:rPr>
                <w:noProof/>
                <w:lang w:eastAsia="ko-KR"/>
              </w:rPr>
              <w:t>LCID values</w:t>
            </w:r>
          </w:p>
        </w:tc>
      </w:tr>
      <w:tr w:rsidR="006D2D97" w:rsidRPr="009F3BDA" w14:paraId="1D083439" w14:textId="77777777" w:rsidTr="00461BCD">
        <w:trPr>
          <w:jc w:val="center"/>
        </w:trPr>
        <w:tc>
          <w:tcPr>
            <w:tcW w:w="1714" w:type="dxa"/>
          </w:tcPr>
          <w:p w14:paraId="1D083436" w14:textId="77777777" w:rsidR="00981CB4" w:rsidRPr="009F3BDA" w:rsidRDefault="00981CB4" w:rsidP="00461BCD">
            <w:pPr>
              <w:pStyle w:val="TAC"/>
              <w:rPr>
                <w:noProof/>
                <w:lang w:eastAsia="ko-KR"/>
              </w:rPr>
            </w:pPr>
            <w:r w:rsidRPr="009F3BDA">
              <w:rPr>
                <w:noProof/>
                <w:lang w:eastAsia="ko-KR"/>
              </w:rPr>
              <w:t>000000-000110</w:t>
            </w:r>
          </w:p>
        </w:tc>
        <w:tc>
          <w:tcPr>
            <w:tcW w:w="1714" w:type="dxa"/>
          </w:tcPr>
          <w:p w14:paraId="1D083437" w14:textId="77777777" w:rsidR="00981CB4" w:rsidRPr="009F3BDA" w:rsidRDefault="00981CB4" w:rsidP="00461BCD">
            <w:pPr>
              <w:pStyle w:val="TAC"/>
              <w:rPr>
                <w:noProof/>
                <w:lang w:eastAsia="ko-KR"/>
              </w:rPr>
            </w:pPr>
            <w:r w:rsidRPr="009F3BDA">
              <w:rPr>
                <w:noProof/>
                <w:lang w:eastAsia="ko-KR"/>
              </w:rPr>
              <w:t>32-38</w:t>
            </w:r>
          </w:p>
        </w:tc>
        <w:tc>
          <w:tcPr>
            <w:tcW w:w="3060" w:type="dxa"/>
          </w:tcPr>
          <w:p w14:paraId="1D083438" w14:textId="77777777" w:rsidR="00981CB4" w:rsidRPr="009F3BDA" w:rsidRDefault="00981CB4" w:rsidP="00461BCD">
            <w:pPr>
              <w:pStyle w:val="TAC"/>
              <w:rPr>
                <w:noProof/>
                <w:lang w:eastAsia="ko-KR"/>
              </w:rPr>
            </w:pPr>
            <w:r w:rsidRPr="009F3BDA">
              <w:rPr>
                <w:noProof/>
                <w:lang w:eastAsia="ko-KR"/>
              </w:rPr>
              <w:t>Identity of the logical channel</w:t>
            </w:r>
          </w:p>
        </w:tc>
      </w:tr>
      <w:tr w:rsidR="00981CB4" w:rsidRPr="009F3BDA" w14:paraId="1D08343D" w14:textId="77777777" w:rsidTr="00461BCD">
        <w:trPr>
          <w:jc w:val="center"/>
        </w:trPr>
        <w:tc>
          <w:tcPr>
            <w:tcW w:w="1714" w:type="dxa"/>
          </w:tcPr>
          <w:p w14:paraId="1D08343A" w14:textId="77777777" w:rsidR="00981CB4" w:rsidRPr="009F3BDA" w:rsidRDefault="00981CB4" w:rsidP="00461BCD">
            <w:pPr>
              <w:pStyle w:val="TAC"/>
              <w:rPr>
                <w:noProof/>
                <w:lang w:eastAsia="ko-KR"/>
              </w:rPr>
            </w:pPr>
            <w:r w:rsidRPr="009F3BDA">
              <w:rPr>
                <w:noProof/>
                <w:lang w:eastAsia="ko-KR"/>
              </w:rPr>
              <w:t>000111-111111</w:t>
            </w:r>
          </w:p>
        </w:tc>
        <w:tc>
          <w:tcPr>
            <w:tcW w:w="1714" w:type="dxa"/>
          </w:tcPr>
          <w:p w14:paraId="1D08343B" w14:textId="77777777" w:rsidR="00981CB4" w:rsidRPr="009F3BDA" w:rsidRDefault="00981CB4" w:rsidP="00461BCD">
            <w:pPr>
              <w:pStyle w:val="TAC"/>
              <w:rPr>
                <w:noProof/>
                <w:lang w:eastAsia="ko-KR"/>
              </w:rPr>
            </w:pPr>
            <w:r w:rsidRPr="009F3BDA">
              <w:rPr>
                <w:noProof/>
                <w:lang w:eastAsia="ko-KR"/>
              </w:rPr>
              <w:t>39-95</w:t>
            </w:r>
          </w:p>
        </w:tc>
        <w:tc>
          <w:tcPr>
            <w:tcW w:w="3060" w:type="dxa"/>
          </w:tcPr>
          <w:p w14:paraId="1D08343C" w14:textId="77777777" w:rsidR="00981CB4" w:rsidRPr="009F3BDA" w:rsidRDefault="00981CB4" w:rsidP="00461BCD">
            <w:pPr>
              <w:pStyle w:val="TAC"/>
              <w:rPr>
                <w:noProof/>
                <w:lang w:eastAsia="ko-KR"/>
              </w:rPr>
            </w:pPr>
            <w:r w:rsidRPr="009F3BDA">
              <w:rPr>
                <w:noProof/>
                <w:lang w:eastAsia="ko-KR"/>
              </w:rPr>
              <w:t>Reserved</w:t>
            </w:r>
          </w:p>
        </w:tc>
      </w:tr>
    </w:tbl>
    <w:p w14:paraId="1D08343E" w14:textId="77777777" w:rsidR="00981CB4" w:rsidRPr="009F3BDA" w:rsidRDefault="00981CB4" w:rsidP="00707196">
      <w:pPr>
        <w:rPr>
          <w:noProof/>
        </w:rPr>
      </w:pPr>
    </w:p>
    <w:p w14:paraId="1D08343F" w14:textId="77777777" w:rsidR="00F96EB7" w:rsidRPr="009F3BDA" w:rsidRDefault="00F96EB7" w:rsidP="00F96EB7">
      <w:pPr>
        <w:rPr>
          <w:noProof/>
        </w:rPr>
      </w:pPr>
      <w:r w:rsidRPr="009F3BDA">
        <w:rPr>
          <w:noProof/>
        </w:rPr>
        <w:t xml:space="preserve">For NB-IoT only the following LCID values for DL-SCH are applicable: CCCH, Identity of the logical channel, </w:t>
      </w:r>
      <w:r w:rsidR="00F924C5" w:rsidRPr="009F3BDA">
        <w:rPr>
          <w:noProof/>
        </w:rPr>
        <w:t xml:space="preserve">SC-PTM Stop Indication, SC-MCCH/SC-MTCH, </w:t>
      </w:r>
      <w:r w:rsidRPr="009F3BDA">
        <w:rPr>
          <w:noProof/>
        </w:rPr>
        <w:t>UE Contention Resolution Identity, Timing Advance Command, DRX Command and Padding.</w:t>
      </w:r>
    </w:p>
    <w:p w14:paraId="1D083440" w14:textId="77777777" w:rsidR="00ED2C6E" w:rsidRPr="009F3BDA" w:rsidRDefault="00ED2C6E" w:rsidP="00707196">
      <w:pPr>
        <w:pStyle w:val="TH"/>
        <w:rPr>
          <w:noProof/>
        </w:rPr>
      </w:pPr>
      <w:r w:rsidRPr="009F3BDA">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6D2D97" w:rsidRPr="009F3BDA" w14:paraId="1D083443" w14:textId="77777777" w:rsidTr="00E70C7C">
        <w:tc>
          <w:tcPr>
            <w:tcW w:w="2551" w:type="dxa"/>
          </w:tcPr>
          <w:p w14:paraId="1D083441" w14:textId="77777777" w:rsidR="00246648" w:rsidRPr="009F3BDA" w:rsidRDefault="00246648" w:rsidP="00E70C7C">
            <w:pPr>
              <w:pStyle w:val="TAH"/>
              <w:rPr>
                <w:noProof/>
              </w:rPr>
            </w:pPr>
            <w:r w:rsidRPr="009F3BDA">
              <w:t>Codepoint/Index</w:t>
            </w:r>
          </w:p>
        </w:tc>
        <w:tc>
          <w:tcPr>
            <w:tcW w:w="2835" w:type="dxa"/>
          </w:tcPr>
          <w:p w14:paraId="1D083442" w14:textId="77777777" w:rsidR="00246648" w:rsidRPr="009F3BDA" w:rsidRDefault="00246648" w:rsidP="00E70C7C">
            <w:pPr>
              <w:pStyle w:val="TAH"/>
              <w:rPr>
                <w:noProof/>
              </w:rPr>
            </w:pPr>
            <w:r w:rsidRPr="009F3BDA">
              <w:t>LCID values</w:t>
            </w:r>
          </w:p>
        </w:tc>
      </w:tr>
      <w:tr w:rsidR="006D2D97" w:rsidRPr="009F3BDA" w14:paraId="1D083446" w14:textId="77777777" w:rsidTr="00E70C7C">
        <w:tc>
          <w:tcPr>
            <w:tcW w:w="2551" w:type="dxa"/>
          </w:tcPr>
          <w:p w14:paraId="1D083444" w14:textId="77777777" w:rsidR="00246648" w:rsidRPr="009F3BDA" w:rsidRDefault="00246648" w:rsidP="00E70C7C">
            <w:pPr>
              <w:pStyle w:val="TAC"/>
              <w:rPr>
                <w:noProof/>
              </w:rPr>
            </w:pPr>
            <w:r w:rsidRPr="009F3BDA">
              <w:t>00000</w:t>
            </w:r>
          </w:p>
        </w:tc>
        <w:tc>
          <w:tcPr>
            <w:tcW w:w="2835" w:type="dxa"/>
          </w:tcPr>
          <w:p w14:paraId="1D083445" w14:textId="77777777" w:rsidR="00246648" w:rsidRPr="009F3BDA" w:rsidRDefault="00246648" w:rsidP="00E70C7C">
            <w:pPr>
              <w:pStyle w:val="TAC"/>
              <w:rPr>
                <w:noProof/>
              </w:rPr>
            </w:pPr>
            <w:r w:rsidRPr="009F3BDA">
              <w:t>CCCH</w:t>
            </w:r>
          </w:p>
        </w:tc>
      </w:tr>
      <w:tr w:rsidR="006D2D97" w:rsidRPr="009F3BDA" w14:paraId="1D083449" w14:textId="77777777" w:rsidTr="00E70C7C">
        <w:tc>
          <w:tcPr>
            <w:tcW w:w="2551" w:type="dxa"/>
          </w:tcPr>
          <w:p w14:paraId="1D083447" w14:textId="77777777" w:rsidR="00246648" w:rsidRPr="009F3BDA" w:rsidRDefault="00246648" w:rsidP="00E70C7C">
            <w:pPr>
              <w:pStyle w:val="TAC"/>
              <w:rPr>
                <w:noProof/>
              </w:rPr>
            </w:pPr>
            <w:r w:rsidRPr="009F3BDA">
              <w:t>00001-01010</w:t>
            </w:r>
          </w:p>
        </w:tc>
        <w:tc>
          <w:tcPr>
            <w:tcW w:w="2835" w:type="dxa"/>
          </w:tcPr>
          <w:p w14:paraId="1D083448" w14:textId="77777777" w:rsidR="00246648" w:rsidRPr="009F3BDA" w:rsidRDefault="00246648" w:rsidP="00E70C7C">
            <w:pPr>
              <w:pStyle w:val="TAC"/>
              <w:rPr>
                <w:noProof/>
              </w:rPr>
            </w:pPr>
            <w:r w:rsidRPr="009F3BDA">
              <w:t>Identity of the logical channel</w:t>
            </w:r>
          </w:p>
        </w:tc>
      </w:tr>
      <w:tr w:rsidR="006D2D97" w:rsidRPr="009F3BDA" w14:paraId="1D08344C" w14:textId="77777777" w:rsidTr="00E70C7C">
        <w:tc>
          <w:tcPr>
            <w:tcW w:w="2551" w:type="dxa"/>
          </w:tcPr>
          <w:p w14:paraId="1D08344A" w14:textId="77777777" w:rsidR="00246648" w:rsidRPr="009F3BDA" w:rsidRDefault="00246648" w:rsidP="00E70C7C">
            <w:pPr>
              <w:pStyle w:val="TAC"/>
              <w:rPr>
                <w:noProof/>
              </w:rPr>
            </w:pPr>
            <w:r w:rsidRPr="009F3BDA">
              <w:t>01011</w:t>
            </w:r>
          </w:p>
        </w:tc>
        <w:tc>
          <w:tcPr>
            <w:tcW w:w="2835" w:type="dxa"/>
          </w:tcPr>
          <w:p w14:paraId="1D08344B" w14:textId="77777777" w:rsidR="00246648" w:rsidRPr="009F3BDA" w:rsidRDefault="00246648" w:rsidP="00E70C7C">
            <w:pPr>
              <w:pStyle w:val="TAC"/>
              <w:rPr>
                <w:noProof/>
              </w:rPr>
            </w:pPr>
            <w:r w:rsidRPr="009F3BDA">
              <w:t>CCCH</w:t>
            </w:r>
          </w:p>
        </w:tc>
      </w:tr>
      <w:tr w:rsidR="006D2D97" w:rsidRPr="009F3BDA" w14:paraId="1D08344F" w14:textId="77777777" w:rsidTr="00E70C7C">
        <w:tc>
          <w:tcPr>
            <w:tcW w:w="2551" w:type="dxa"/>
          </w:tcPr>
          <w:p w14:paraId="1D08344D" w14:textId="77777777" w:rsidR="00246648" w:rsidRPr="009F3BDA" w:rsidRDefault="00246648" w:rsidP="00E70C7C">
            <w:pPr>
              <w:pStyle w:val="TAC"/>
              <w:rPr>
                <w:noProof/>
              </w:rPr>
            </w:pPr>
            <w:r w:rsidRPr="009F3BDA">
              <w:t>01100</w:t>
            </w:r>
          </w:p>
        </w:tc>
        <w:tc>
          <w:tcPr>
            <w:tcW w:w="2835" w:type="dxa"/>
          </w:tcPr>
          <w:p w14:paraId="1D08344E" w14:textId="77777777" w:rsidR="00246648" w:rsidRPr="009F3BDA" w:rsidRDefault="00246648" w:rsidP="00E70C7C">
            <w:pPr>
              <w:pStyle w:val="TAC"/>
              <w:rPr>
                <w:noProof/>
              </w:rPr>
            </w:pPr>
            <w:r w:rsidRPr="009F3BDA">
              <w:t>CCCH</w:t>
            </w:r>
          </w:p>
        </w:tc>
      </w:tr>
      <w:tr w:rsidR="006D2D97" w:rsidRPr="009F3BDA" w14:paraId="1D083452" w14:textId="77777777" w:rsidTr="00E70C7C">
        <w:tc>
          <w:tcPr>
            <w:tcW w:w="2551" w:type="dxa"/>
          </w:tcPr>
          <w:p w14:paraId="1D083450" w14:textId="77777777" w:rsidR="00246648" w:rsidRPr="009F3BDA" w:rsidRDefault="00246648" w:rsidP="00E70C7C">
            <w:pPr>
              <w:pStyle w:val="TAC"/>
              <w:rPr>
                <w:noProof/>
              </w:rPr>
            </w:pPr>
            <w:r w:rsidRPr="009F3BDA">
              <w:t>01101</w:t>
            </w:r>
          </w:p>
        </w:tc>
        <w:tc>
          <w:tcPr>
            <w:tcW w:w="2835" w:type="dxa"/>
          </w:tcPr>
          <w:p w14:paraId="1D083451" w14:textId="77777777" w:rsidR="00246648" w:rsidRPr="009F3BDA" w:rsidRDefault="00246648" w:rsidP="00E70C7C">
            <w:pPr>
              <w:pStyle w:val="TAC"/>
              <w:rPr>
                <w:noProof/>
              </w:rPr>
            </w:pPr>
            <w:r w:rsidRPr="009F3BDA">
              <w:t>CCCH and Extended Power Headroom Report</w:t>
            </w:r>
          </w:p>
        </w:tc>
      </w:tr>
      <w:tr w:rsidR="006D2D97" w:rsidRPr="009F3BDA" w14:paraId="1D083455" w14:textId="77777777" w:rsidTr="00E70C7C">
        <w:tc>
          <w:tcPr>
            <w:tcW w:w="2551" w:type="dxa"/>
          </w:tcPr>
          <w:p w14:paraId="1D083453" w14:textId="77777777" w:rsidR="00246648" w:rsidRPr="009F3BDA" w:rsidRDefault="00246648" w:rsidP="00E70C7C">
            <w:pPr>
              <w:pStyle w:val="TAC"/>
              <w:rPr>
                <w:noProof/>
              </w:rPr>
            </w:pPr>
            <w:r w:rsidRPr="009F3BDA">
              <w:t>01110-01111</w:t>
            </w:r>
          </w:p>
        </w:tc>
        <w:tc>
          <w:tcPr>
            <w:tcW w:w="2835" w:type="dxa"/>
          </w:tcPr>
          <w:p w14:paraId="1D083454" w14:textId="77777777" w:rsidR="00246648" w:rsidRPr="009F3BDA" w:rsidRDefault="00246648" w:rsidP="00E70C7C">
            <w:pPr>
              <w:pStyle w:val="TAC"/>
              <w:rPr>
                <w:noProof/>
              </w:rPr>
            </w:pPr>
            <w:r w:rsidRPr="009F3BDA">
              <w:t>Reserved</w:t>
            </w:r>
          </w:p>
        </w:tc>
      </w:tr>
      <w:tr w:rsidR="006D2D97" w:rsidRPr="009F3BDA" w14:paraId="1D083458" w14:textId="77777777" w:rsidTr="00E70C7C">
        <w:tc>
          <w:tcPr>
            <w:tcW w:w="2551" w:type="dxa"/>
          </w:tcPr>
          <w:p w14:paraId="1D083456" w14:textId="77777777" w:rsidR="00246648" w:rsidRPr="009F3BDA" w:rsidRDefault="00246648" w:rsidP="00E70C7C">
            <w:pPr>
              <w:pStyle w:val="TAC"/>
              <w:rPr>
                <w:noProof/>
              </w:rPr>
            </w:pPr>
            <w:r w:rsidRPr="009F3BDA">
              <w:t>10000</w:t>
            </w:r>
          </w:p>
        </w:tc>
        <w:tc>
          <w:tcPr>
            <w:tcW w:w="2835" w:type="dxa"/>
          </w:tcPr>
          <w:p w14:paraId="1D083457" w14:textId="77777777" w:rsidR="00246648" w:rsidRPr="009F3BDA" w:rsidRDefault="00246648" w:rsidP="00E70C7C">
            <w:pPr>
              <w:pStyle w:val="TAC"/>
              <w:rPr>
                <w:noProof/>
              </w:rPr>
            </w:pPr>
            <w:r w:rsidRPr="009F3BDA">
              <w:t>Extended logical channel ID field</w:t>
            </w:r>
          </w:p>
        </w:tc>
      </w:tr>
      <w:tr w:rsidR="006D2D97" w:rsidRPr="009F3BDA" w14:paraId="1D08345B" w14:textId="77777777" w:rsidTr="00E70C7C">
        <w:tc>
          <w:tcPr>
            <w:tcW w:w="2551" w:type="dxa"/>
          </w:tcPr>
          <w:p w14:paraId="1D083459" w14:textId="77777777" w:rsidR="00246648" w:rsidRPr="009F3BDA" w:rsidRDefault="00246648" w:rsidP="00E70C7C">
            <w:pPr>
              <w:pStyle w:val="TAC"/>
              <w:rPr>
                <w:noProof/>
              </w:rPr>
            </w:pPr>
            <w:r w:rsidRPr="009F3BDA">
              <w:t>10001</w:t>
            </w:r>
          </w:p>
        </w:tc>
        <w:tc>
          <w:tcPr>
            <w:tcW w:w="2835" w:type="dxa"/>
          </w:tcPr>
          <w:p w14:paraId="1D08345A" w14:textId="08BA9DBD" w:rsidR="00246648" w:rsidRPr="009F3BDA" w:rsidRDefault="00043199" w:rsidP="00E70C7C">
            <w:pPr>
              <w:pStyle w:val="TAC"/>
              <w:rPr>
                <w:noProof/>
              </w:rPr>
            </w:pPr>
            <w:ins w:id="294" w:author="Ericsson-RAN2#108" w:date="2019-12-17T10:51:00Z">
              <w:r>
                <w:t>DCQR</w:t>
              </w:r>
            </w:ins>
            <w:ins w:id="295" w:author="Ericsson" w:date="2019-10-24T11:59:00Z">
              <w:r>
                <w:t xml:space="preserve"> </w:t>
              </w:r>
            </w:ins>
            <w:del w:id="296" w:author="Ericsson" w:date="2019-10-24T11:59:00Z">
              <w:r w:rsidRPr="00D93990" w:rsidDel="00C914EF">
                <w:delText>Reserved</w:delText>
              </w:r>
            </w:del>
          </w:p>
        </w:tc>
      </w:tr>
      <w:tr w:rsidR="006D2D97" w:rsidRPr="009F3BDA" w14:paraId="1D08345E" w14:textId="77777777" w:rsidTr="00E70C7C">
        <w:tc>
          <w:tcPr>
            <w:tcW w:w="2551" w:type="dxa"/>
          </w:tcPr>
          <w:p w14:paraId="1D08345C" w14:textId="77777777" w:rsidR="00246648" w:rsidRPr="009F3BDA" w:rsidRDefault="00246648" w:rsidP="00E70C7C">
            <w:pPr>
              <w:pStyle w:val="TAC"/>
              <w:rPr>
                <w:noProof/>
              </w:rPr>
            </w:pPr>
            <w:r w:rsidRPr="009F3BDA">
              <w:t>10010</w:t>
            </w:r>
          </w:p>
        </w:tc>
        <w:tc>
          <w:tcPr>
            <w:tcW w:w="2835" w:type="dxa"/>
          </w:tcPr>
          <w:p w14:paraId="1D08345D" w14:textId="77777777" w:rsidR="00246648" w:rsidRPr="009F3BDA" w:rsidRDefault="00246648" w:rsidP="00E70C7C">
            <w:pPr>
              <w:pStyle w:val="TAC"/>
              <w:rPr>
                <w:noProof/>
              </w:rPr>
            </w:pPr>
            <w:r w:rsidRPr="009F3BDA">
              <w:t>AUL confirmation (4 octets)</w:t>
            </w:r>
          </w:p>
        </w:tc>
      </w:tr>
      <w:tr w:rsidR="006D2D97" w:rsidRPr="009F3BDA" w14:paraId="1D083461" w14:textId="77777777" w:rsidTr="00E70C7C">
        <w:tc>
          <w:tcPr>
            <w:tcW w:w="2551" w:type="dxa"/>
          </w:tcPr>
          <w:p w14:paraId="1D08345F" w14:textId="77777777" w:rsidR="00246648" w:rsidRPr="009F3BDA" w:rsidRDefault="00246648" w:rsidP="00E70C7C">
            <w:pPr>
              <w:pStyle w:val="TAC"/>
              <w:rPr>
                <w:noProof/>
              </w:rPr>
            </w:pPr>
            <w:r w:rsidRPr="009F3BDA">
              <w:t>10011</w:t>
            </w:r>
          </w:p>
        </w:tc>
        <w:tc>
          <w:tcPr>
            <w:tcW w:w="2835" w:type="dxa"/>
          </w:tcPr>
          <w:p w14:paraId="1D083460" w14:textId="77777777" w:rsidR="00246648" w:rsidRPr="009F3BDA" w:rsidRDefault="00246648" w:rsidP="00E70C7C">
            <w:pPr>
              <w:pStyle w:val="TAC"/>
              <w:rPr>
                <w:noProof/>
              </w:rPr>
            </w:pPr>
            <w:r w:rsidRPr="009F3BDA">
              <w:t>AUL confirmation (1 octet)</w:t>
            </w:r>
          </w:p>
        </w:tc>
      </w:tr>
      <w:tr w:rsidR="006D2D97" w:rsidRPr="009F3BDA" w14:paraId="1D083464" w14:textId="77777777" w:rsidTr="00E70C7C">
        <w:tc>
          <w:tcPr>
            <w:tcW w:w="2551" w:type="dxa"/>
          </w:tcPr>
          <w:p w14:paraId="1D083462" w14:textId="77777777" w:rsidR="00246648" w:rsidRPr="009F3BDA" w:rsidRDefault="00246648" w:rsidP="00246648">
            <w:pPr>
              <w:pStyle w:val="TAC"/>
            </w:pPr>
            <w:r w:rsidRPr="009F3BDA">
              <w:t>10100</w:t>
            </w:r>
          </w:p>
        </w:tc>
        <w:tc>
          <w:tcPr>
            <w:tcW w:w="2835" w:type="dxa"/>
          </w:tcPr>
          <w:p w14:paraId="1D083463" w14:textId="77777777" w:rsidR="00246648" w:rsidRPr="009F3BDA" w:rsidRDefault="00246648" w:rsidP="00246648">
            <w:pPr>
              <w:pStyle w:val="TAC"/>
            </w:pPr>
            <w:r w:rsidRPr="009F3BDA">
              <w:t>Recommended bit rate query</w:t>
            </w:r>
          </w:p>
        </w:tc>
      </w:tr>
      <w:tr w:rsidR="006D2D97" w:rsidRPr="009F3BDA" w14:paraId="1D083467" w14:textId="77777777" w:rsidTr="00E70C7C">
        <w:tc>
          <w:tcPr>
            <w:tcW w:w="2551" w:type="dxa"/>
          </w:tcPr>
          <w:p w14:paraId="1D083465" w14:textId="77777777" w:rsidR="00246648" w:rsidRPr="009F3BDA" w:rsidRDefault="00246648" w:rsidP="00E70C7C">
            <w:pPr>
              <w:pStyle w:val="TAC"/>
              <w:rPr>
                <w:noProof/>
              </w:rPr>
            </w:pPr>
            <w:r w:rsidRPr="009F3BDA">
              <w:rPr>
                <w:noProof/>
              </w:rPr>
              <w:t>10101</w:t>
            </w:r>
          </w:p>
        </w:tc>
        <w:tc>
          <w:tcPr>
            <w:tcW w:w="2835" w:type="dxa"/>
          </w:tcPr>
          <w:p w14:paraId="1D083466" w14:textId="77777777" w:rsidR="00246648" w:rsidRPr="009F3BDA" w:rsidRDefault="00246648" w:rsidP="00E70C7C">
            <w:pPr>
              <w:pStyle w:val="TAC"/>
              <w:rPr>
                <w:noProof/>
              </w:rPr>
            </w:pPr>
            <w:r w:rsidRPr="009F3BDA">
              <w:rPr>
                <w:noProof/>
              </w:rPr>
              <w:t>SPS confirmation</w:t>
            </w:r>
          </w:p>
        </w:tc>
      </w:tr>
      <w:tr w:rsidR="006D2D97" w:rsidRPr="009F3BDA" w14:paraId="1D08346A" w14:textId="77777777" w:rsidTr="00E70C7C">
        <w:tc>
          <w:tcPr>
            <w:tcW w:w="2551" w:type="dxa"/>
          </w:tcPr>
          <w:p w14:paraId="1D083468" w14:textId="77777777" w:rsidR="00246648" w:rsidRPr="009F3BDA" w:rsidRDefault="00246648" w:rsidP="00E70C7C">
            <w:pPr>
              <w:pStyle w:val="TAC"/>
              <w:rPr>
                <w:noProof/>
              </w:rPr>
            </w:pPr>
            <w:r w:rsidRPr="009F3BDA">
              <w:t>10110</w:t>
            </w:r>
          </w:p>
        </w:tc>
        <w:tc>
          <w:tcPr>
            <w:tcW w:w="2835" w:type="dxa"/>
          </w:tcPr>
          <w:p w14:paraId="1D083469" w14:textId="77777777" w:rsidR="00246648" w:rsidRPr="009F3BDA" w:rsidRDefault="00246648" w:rsidP="00E70C7C">
            <w:pPr>
              <w:pStyle w:val="TAC"/>
              <w:rPr>
                <w:noProof/>
              </w:rPr>
            </w:pPr>
            <w:r w:rsidRPr="009F3BDA">
              <w:t>Truncated Sidelink BSR</w:t>
            </w:r>
          </w:p>
        </w:tc>
      </w:tr>
      <w:tr w:rsidR="006D2D97" w:rsidRPr="009F3BDA" w14:paraId="1D08346D" w14:textId="77777777" w:rsidTr="00E70C7C">
        <w:tc>
          <w:tcPr>
            <w:tcW w:w="2551" w:type="dxa"/>
          </w:tcPr>
          <w:p w14:paraId="1D08346B" w14:textId="77777777" w:rsidR="00246648" w:rsidRPr="009F3BDA" w:rsidRDefault="00246648" w:rsidP="00E70C7C">
            <w:pPr>
              <w:pStyle w:val="TAC"/>
              <w:rPr>
                <w:noProof/>
              </w:rPr>
            </w:pPr>
            <w:r w:rsidRPr="009F3BDA">
              <w:t>10111</w:t>
            </w:r>
          </w:p>
        </w:tc>
        <w:tc>
          <w:tcPr>
            <w:tcW w:w="2835" w:type="dxa"/>
          </w:tcPr>
          <w:p w14:paraId="1D08346C" w14:textId="77777777" w:rsidR="00246648" w:rsidRPr="009F3BDA" w:rsidRDefault="00246648" w:rsidP="00E70C7C">
            <w:pPr>
              <w:pStyle w:val="TAC"/>
              <w:rPr>
                <w:noProof/>
              </w:rPr>
            </w:pPr>
            <w:r w:rsidRPr="009F3BDA">
              <w:t>Sidelink BSR</w:t>
            </w:r>
          </w:p>
        </w:tc>
      </w:tr>
      <w:tr w:rsidR="006D2D97" w:rsidRPr="009F3BDA" w14:paraId="1D083470" w14:textId="77777777" w:rsidTr="00E70C7C">
        <w:tc>
          <w:tcPr>
            <w:tcW w:w="2551" w:type="dxa"/>
          </w:tcPr>
          <w:p w14:paraId="1D08346E" w14:textId="77777777" w:rsidR="00246648" w:rsidRPr="009F3BDA" w:rsidRDefault="00246648" w:rsidP="00E70C7C">
            <w:pPr>
              <w:pStyle w:val="TAC"/>
              <w:rPr>
                <w:noProof/>
              </w:rPr>
            </w:pPr>
            <w:r w:rsidRPr="009F3BDA">
              <w:t>11000</w:t>
            </w:r>
          </w:p>
        </w:tc>
        <w:tc>
          <w:tcPr>
            <w:tcW w:w="2835" w:type="dxa"/>
          </w:tcPr>
          <w:p w14:paraId="1D08346F" w14:textId="77777777" w:rsidR="00246648" w:rsidRPr="009F3BDA" w:rsidRDefault="00246648" w:rsidP="00E70C7C">
            <w:pPr>
              <w:pStyle w:val="TAC"/>
              <w:rPr>
                <w:noProof/>
              </w:rPr>
            </w:pPr>
            <w:r w:rsidRPr="009F3BDA">
              <w:t>Dual Connectivity Power Headroom Report</w:t>
            </w:r>
          </w:p>
        </w:tc>
      </w:tr>
      <w:tr w:rsidR="006D2D97" w:rsidRPr="009F3BDA" w14:paraId="1D083473" w14:textId="77777777" w:rsidTr="00E70C7C">
        <w:tc>
          <w:tcPr>
            <w:tcW w:w="2551" w:type="dxa"/>
          </w:tcPr>
          <w:p w14:paraId="1D083471" w14:textId="77777777" w:rsidR="00246648" w:rsidRPr="009F3BDA" w:rsidRDefault="00246648" w:rsidP="00E70C7C">
            <w:pPr>
              <w:pStyle w:val="TAC"/>
              <w:rPr>
                <w:noProof/>
              </w:rPr>
            </w:pPr>
            <w:r w:rsidRPr="009F3BDA">
              <w:t>11001</w:t>
            </w:r>
          </w:p>
        </w:tc>
        <w:tc>
          <w:tcPr>
            <w:tcW w:w="2835" w:type="dxa"/>
          </w:tcPr>
          <w:p w14:paraId="1D083472" w14:textId="77777777" w:rsidR="00246648" w:rsidRPr="009F3BDA" w:rsidRDefault="00246648" w:rsidP="00E70C7C">
            <w:pPr>
              <w:pStyle w:val="TAC"/>
              <w:rPr>
                <w:noProof/>
              </w:rPr>
            </w:pPr>
            <w:r w:rsidRPr="009F3BDA">
              <w:t>Extended Power Headroom Report</w:t>
            </w:r>
          </w:p>
        </w:tc>
      </w:tr>
      <w:tr w:rsidR="006D2D97" w:rsidRPr="009F3BDA" w14:paraId="1D083476" w14:textId="77777777" w:rsidTr="00E70C7C">
        <w:tc>
          <w:tcPr>
            <w:tcW w:w="2551" w:type="dxa"/>
          </w:tcPr>
          <w:p w14:paraId="1D083474" w14:textId="77777777" w:rsidR="00246648" w:rsidRPr="009F3BDA" w:rsidRDefault="00246648" w:rsidP="00E70C7C">
            <w:pPr>
              <w:pStyle w:val="TAC"/>
              <w:rPr>
                <w:noProof/>
              </w:rPr>
            </w:pPr>
            <w:r w:rsidRPr="009F3BDA">
              <w:t>11010</w:t>
            </w:r>
          </w:p>
        </w:tc>
        <w:tc>
          <w:tcPr>
            <w:tcW w:w="2835" w:type="dxa"/>
          </w:tcPr>
          <w:p w14:paraId="1D083475" w14:textId="77777777" w:rsidR="00246648" w:rsidRPr="009F3BDA" w:rsidRDefault="00246648" w:rsidP="00E70C7C">
            <w:pPr>
              <w:pStyle w:val="TAC"/>
              <w:rPr>
                <w:noProof/>
              </w:rPr>
            </w:pPr>
            <w:r w:rsidRPr="009F3BDA">
              <w:t>Power Headroom Report</w:t>
            </w:r>
          </w:p>
        </w:tc>
      </w:tr>
      <w:tr w:rsidR="006D2D97" w:rsidRPr="009F3BDA" w14:paraId="1D083479" w14:textId="77777777" w:rsidTr="00E70C7C">
        <w:tc>
          <w:tcPr>
            <w:tcW w:w="2551" w:type="dxa"/>
          </w:tcPr>
          <w:p w14:paraId="1D083477" w14:textId="77777777" w:rsidR="00246648" w:rsidRPr="009F3BDA" w:rsidRDefault="00246648" w:rsidP="00E70C7C">
            <w:pPr>
              <w:pStyle w:val="TAC"/>
              <w:rPr>
                <w:noProof/>
              </w:rPr>
            </w:pPr>
            <w:r w:rsidRPr="009F3BDA">
              <w:t>11011</w:t>
            </w:r>
          </w:p>
        </w:tc>
        <w:tc>
          <w:tcPr>
            <w:tcW w:w="2835" w:type="dxa"/>
          </w:tcPr>
          <w:p w14:paraId="1D083478" w14:textId="77777777" w:rsidR="00246648" w:rsidRPr="009F3BDA" w:rsidRDefault="00246648" w:rsidP="00E70C7C">
            <w:pPr>
              <w:pStyle w:val="TAC"/>
              <w:rPr>
                <w:noProof/>
              </w:rPr>
            </w:pPr>
            <w:r w:rsidRPr="009F3BDA">
              <w:t>C-RNTI</w:t>
            </w:r>
          </w:p>
        </w:tc>
      </w:tr>
      <w:tr w:rsidR="006D2D97" w:rsidRPr="009F3BDA" w14:paraId="1D08347C" w14:textId="77777777" w:rsidTr="00E70C7C">
        <w:tc>
          <w:tcPr>
            <w:tcW w:w="2551" w:type="dxa"/>
          </w:tcPr>
          <w:p w14:paraId="1D08347A" w14:textId="77777777" w:rsidR="00246648" w:rsidRPr="009F3BDA" w:rsidRDefault="00246648" w:rsidP="00E70C7C">
            <w:pPr>
              <w:pStyle w:val="TAC"/>
              <w:rPr>
                <w:noProof/>
              </w:rPr>
            </w:pPr>
            <w:r w:rsidRPr="009F3BDA">
              <w:t>11100</w:t>
            </w:r>
          </w:p>
        </w:tc>
        <w:tc>
          <w:tcPr>
            <w:tcW w:w="2835" w:type="dxa"/>
          </w:tcPr>
          <w:p w14:paraId="1D08347B" w14:textId="77777777" w:rsidR="00246648" w:rsidRPr="009F3BDA" w:rsidRDefault="00246648" w:rsidP="00E70C7C">
            <w:pPr>
              <w:pStyle w:val="TAC"/>
              <w:rPr>
                <w:noProof/>
              </w:rPr>
            </w:pPr>
            <w:r w:rsidRPr="009F3BDA">
              <w:t>Truncated BSR</w:t>
            </w:r>
          </w:p>
        </w:tc>
      </w:tr>
      <w:tr w:rsidR="006D2D97" w:rsidRPr="009F3BDA" w14:paraId="1D08347F" w14:textId="77777777" w:rsidTr="00E70C7C">
        <w:tc>
          <w:tcPr>
            <w:tcW w:w="2551" w:type="dxa"/>
          </w:tcPr>
          <w:p w14:paraId="1D08347D" w14:textId="77777777" w:rsidR="00246648" w:rsidRPr="009F3BDA" w:rsidRDefault="00246648" w:rsidP="00E70C7C">
            <w:pPr>
              <w:pStyle w:val="TAC"/>
              <w:rPr>
                <w:noProof/>
              </w:rPr>
            </w:pPr>
            <w:r w:rsidRPr="009F3BDA">
              <w:t>11101</w:t>
            </w:r>
          </w:p>
        </w:tc>
        <w:tc>
          <w:tcPr>
            <w:tcW w:w="2835" w:type="dxa"/>
          </w:tcPr>
          <w:p w14:paraId="1D08347E" w14:textId="77777777" w:rsidR="00246648" w:rsidRPr="009F3BDA" w:rsidRDefault="00246648" w:rsidP="00E70C7C">
            <w:pPr>
              <w:pStyle w:val="TAC"/>
              <w:rPr>
                <w:noProof/>
              </w:rPr>
            </w:pPr>
            <w:r w:rsidRPr="009F3BDA">
              <w:t>Short BSR</w:t>
            </w:r>
          </w:p>
        </w:tc>
      </w:tr>
      <w:tr w:rsidR="006D2D97" w:rsidRPr="009F3BDA" w14:paraId="1D083482" w14:textId="77777777" w:rsidTr="00E70C7C">
        <w:tc>
          <w:tcPr>
            <w:tcW w:w="2551" w:type="dxa"/>
          </w:tcPr>
          <w:p w14:paraId="1D083480" w14:textId="77777777" w:rsidR="00246648" w:rsidRPr="009F3BDA" w:rsidRDefault="00246648" w:rsidP="00E70C7C">
            <w:pPr>
              <w:pStyle w:val="TAC"/>
              <w:rPr>
                <w:noProof/>
              </w:rPr>
            </w:pPr>
            <w:r w:rsidRPr="009F3BDA">
              <w:t>11110</w:t>
            </w:r>
          </w:p>
        </w:tc>
        <w:tc>
          <w:tcPr>
            <w:tcW w:w="2835" w:type="dxa"/>
          </w:tcPr>
          <w:p w14:paraId="1D083481" w14:textId="77777777" w:rsidR="00246648" w:rsidRPr="009F3BDA" w:rsidRDefault="00246648" w:rsidP="00E70C7C">
            <w:pPr>
              <w:pStyle w:val="TAC"/>
              <w:rPr>
                <w:noProof/>
              </w:rPr>
            </w:pPr>
            <w:r w:rsidRPr="009F3BDA">
              <w:t>Long BSR</w:t>
            </w:r>
          </w:p>
        </w:tc>
      </w:tr>
      <w:tr w:rsidR="00FC14B0" w:rsidRPr="009F3BDA" w14:paraId="1D083485" w14:textId="77777777" w:rsidTr="00E70C7C">
        <w:tc>
          <w:tcPr>
            <w:tcW w:w="2551" w:type="dxa"/>
          </w:tcPr>
          <w:p w14:paraId="1D083483" w14:textId="77777777" w:rsidR="00246648" w:rsidRPr="009F3BDA" w:rsidRDefault="00246648" w:rsidP="00E70C7C">
            <w:pPr>
              <w:pStyle w:val="TAC"/>
              <w:rPr>
                <w:noProof/>
              </w:rPr>
            </w:pPr>
            <w:r w:rsidRPr="009F3BDA">
              <w:t>11111</w:t>
            </w:r>
          </w:p>
        </w:tc>
        <w:tc>
          <w:tcPr>
            <w:tcW w:w="2835" w:type="dxa"/>
          </w:tcPr>
          <w:p w14:paraId="1D083484" w14:textId="77777777" w:rsidR="00246648" w:rsidRPr="009F3BDA" w:rsidRDefault="00246648" w:rsidP="00E70C7C">
            <w:pPr>
              <w:pStyle w:val="TAC"/>
              <w:rPr>
                <w:noProof/>
              </w:rPr>
            </w:pPr>
            <w:r w:rsidRPr="009F3BDA">
              <w:t>Padding</w:t>
            </w:r>
          </w:p>
        </w:tc>
      </w:tr>
    </w:tbl>
    <w:p w14:paraId="1D083486" w14:textId="77777777" w:rsidR="004C302E" w:rsidRPr="009F3BDA" w:rsidRDefault="004C302E" w:rsidP="004C302E">
      <w:pPr>
        <w:rPr>
          <w:noProof/>
          <w:lang w:eastAsia="ko-KR"/>
        </w:rPr>
      </w:pPr>
    </w:p>
    <w:p w14:paraId="1D083487" w14:textId="77777777" w:rsidR="004C302E" w:rsidRPr="009F3BDA" w:rsidRDefault="004C302E" w:rsidP="004C302E">
      <w:pPr>
        <w:pStyle w:val="TH"/>
        <w:rPr>
          <w:noProof/>
        </w:rPr>
      </w:pPr>
      <w:r w:rsidRPr="009F3BDA">
        <w:rPr>
          <w:noProof/>
        </w:rPr>
        <w:t>Table 6.2.1-</w:t>
      </w:r>
      <w:r w:rsidRPr="009F3BDA">
        <w:rPr>
          <w:noProof/>
          <w:lang w:eastAsia="ko-KR"/>
        </w:rPr>
        <w:t>2a</w:t>
      </w:r>
      <w:r w:rsidRPr="009F3BDA">
        <w:rPr>
          <w:noProof/>
        </w:rPr>
        <w:t xml:space="preserve"> Values of </w:t>
      </w:r>
      <w:r w:rsidRPr="009F3BDA">
        <w:rPr>
          <w:noProof/>
          <w:lang w:eastAsia="ko-KR"/>
        </w:rPr>
        <w:t xml:space="preserve">eLCID </w:t>
      </w:r>
      <w:r w:rsidRPr="009F3BDA">
        <w:rPr>
          <w:noProof/>
        </w:rPr>
        <w:t xml:space="preserve">for </w:t>
      </w:r>
      <w:r w:rsidRPr="009F3BDA">
        <w:rPr>
          <w:noProof/>
          <w:lang w:eastAsia="ko-KR"/>
        </w:rPr>
        <w:t>U</w:t>
      </w:r>
      <w:r w:rsidRPr="009F3BDA">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8B" w14:textId="77777777" w:rsidTr="00461BCD">
        <w:trPr>
          <w:jc w:val="center"/>
        </w:trPr>
        <w:tc>
          <w:tcPr>
            <w:tcW w:w="1714" w:type="dxa"/>
          </w:tcPr>
          <w:p w14:paraId="1D083488" w14:textId="77777777" w:rsidR="004C302E" w:rsidRPr="009F3BDA" w:rsidRDefault="004C302E" w:rsidP="00461BCD">
            <w:pPr>
              <w:pStyle w:val="TAH"/>
              <w:rPr>
                <w:noProof/>
                <w:lang w:eastAsia="ko-KR"/>
              </w:rPr>
            </w:pPr>
            <w:r w:rsidRPr="009F3BDA">
              <w:rPr>
                <w:noProof/>
                <w:lang w:eastAsia="ko-KR"/>
              </w:rPr>
              <w:t>Codepoint</w:t>
            </w:r>
          </w:p>
        </w:tc>
        <w:tc>
          <w:tcPr>
            <w:tcW w:w="1714" w:type="dxa"/>
          </w:tcPr>
          <w:p w14:paraId="1D083489" w14:textId="77777777" w:rsidR="004C302E" w:rsidRPr="009F3BDA" w:rsidRDefault="004C302E" w:rsidP="00461BCD">
            <w:pPr>
              <w:pStyle w:val="TAH"/>
              <w:rPr>
                <w:noProof/>
                <w:lang w:eastAsia="ko-KR"/>
              </w:rPr>
            </w:pPr>
            <w:r w:rsidRPr="009F3BDA">
              <w:rPr>
                <w:noProof/>
                <w:lang w:eastAsia="ko-KR"/>
              </w:rPr>
              <w:t>Index</w:t>
            </w:r>
          </w:p>
        </w:tc>
        <w:tc>
          <w:tcPr>
            <w:tcW w:w="3060" w:type="dxa"/>
          </w:tcPr>
          <w:p w14:paraId="1D08348A" w14:textId="77777777" w:rsidR="004C302E" w:rsidRPr="009F3BDA" w:rsidRDefault="004C302E" w:rsidP="00461BCD">
            <w:pPr>
              <w:pStyle w:val="TAH"/>
              <w:rPr>
                <w:noProof/>
                <w:lang w:eastAsia="ko-KR"/>
              </w:rPr>
            </w:pPr>
            <w:r w:rsidRPr="009F3BDA">
              <w:rPr>
                <w:noProof/>
                <w:lang w:eastAsia="ko-KR"/>
              </w:rPr>
              <w:t>LCID values</w:t>
            </w:r>
          </w:p>
        </w:tc>
      </w:tr>
      <w:tr w:rsidR="006D2D97" w:rsidRPr="009F3BDA" w14:paraId="1D08348F" w14:textId="77777777" w:rsidTr="00461BCD">
        <w:trPr>
          <w:jc w:val="center"/>
        </w:trPr>
        <w:tc>
          <w:tcPr>
            <w:tcW w:w="1714" w:type="dxa"/>
          </w:tcPr>
          <w:p w14:paraId="1D08348C" w14:textId="77777777" w:rsidR="004C302E" w:rsidRPr="009F3BDA" w:rsidRDefault="004C302E" w:rsidP="00461BCD">
            <w:pPr>
              <w:pStyle w:val="TAC"/>
              <w:rPr>
                <w:noProof/>
                <w:lang w:eastAsia="ko-KR"/>
              </w:rPr>
            </w:pPr>
            <w:r w:rsidRPr="009F3BDA">
              <w:rPr>
                <w:noProof/>
                <w:lang w:eastAsia="ko-KR"/>
              </w:rPr>
              <w:t>000000-000110</w:t>
            </w:r>
          </w:p>
        </w:tc>
        <w:tc>
          <w:tcPr>
            <w:tcW w:w="1714" w:type="dxa"/>
          </w:tcPr>
          <w:p w14:paraId="1D08348D" w14:textId="77777777" w:rsidR="004C302E" w:rsidRPr="009F3BDA" w:rsidRDefault="004C302E" w:rsidP="00461BCD">
            <w:pPr>
              <w:pStyle w:val="TAC"/>
              <w:rPr>
                <w:noProof/>
                <w:lang w:eastAsia="ko-KR"/>
              </w:rPr>
            </w:pPr>
            <w:r w:rsidRPr="009F3BDA">
              <w:rPr>
                <w:noProof/>
                <w:lang w:eastAsia="ko-KR"/>
              </w:rPr>
              <w:t>32-38</w:t>
            </w:r>
          </w:p>
        </w:tc>
        <w:tc>
          <w:tcPr>
            <w:tcW w:w="3060" w:type="dxa"/>
          </w:tcPr>
          <w:p w14:paraId="1D08348E" w14:textId="77777777" w:rsidR="004C302E" w:rsidRPr="009F3BDA" w:rsidRDefault="004C302E" w:rsidP="00461BCD">
            <w:pPr>
              <w:pStyle w:val="TAC"/>
              <w:rPr>
                <w:noProof/>
                <w:lang w:eastAsia="ko-KR"/>
              </w:rPr>
            </w:pPr>
            <w:r w:rsidRPr="009F3BDA">
              <w:rPr>
                <w:noProof/>
                <w:lang w:eastAsia="ko-KR"/>
              </w:rPr>
              <w:t>Identity of the logical channel</w:t>
            </w:r>
          </w:p>
        </w:tc>
      </w:tr>
      <w:tr w:rsidR="004C302E" w:rsidRPr="009F3BDA" w14:paraId="1D083493" w14:textId="77777777" w:rsidTr="00461BCD">
        <w:trPr>
          <w:jc w:val="center"/>
        </w:trPr>
        <w:tc>
          <w:tcPr>
            <w:tcW w:w="1714" w:type="dxa"/>
          </w:tcPr>
          <w:p w14:paraId="1D083490" w14:textId="77777777" w:rsidR="004C302E" w:rsidRPr="009F3BDA" w:rsidRDefault="004C302E" w:rsidP="00461BCD">
            <w:pPr>
              <w:pStyle w:val="TAC"/>
              <w:rPr>
                <w:noProof/>
                <w:lang w:eastAsia="ko-KR"/>
              </w:rPr>
            </w:pPr>
            <w:r w:rsidRPr="009F3BDA">
              <w:rPr>
                <w:noProof/>
                <w:lang w:eastAsia="ko-KR"/>
              </w:rPr>
              <w:t>000111-111111</w:t>
            </w:r>
          </w:p>
        </w:tc>
        <w:tc>
          <w:tcPr>
            <w:tcW w:w="1714" w:type="dxa"/>
          </w:tcPr>
          <w:p w14:paraId="1D083491" w14:textId="77777777" w:rsidR="004C302E" w:rsidRPr="009F3BDA" w:rsidRDefault="004C302E" w:rsidP="00461BCD">
            <w:pPr>
              <w:pStyle w:val="TAC"/>
              <w:rPr>
                <w:noProof/>
                <w:lang w:eastAsia="ko-KR"/>
              </w:rPr>
            </w:pPr>
            <w:r w:rsidRPr="009F3BDA">
              <w:rPr>
                <w:noProof/>
                <w:lang w:eastAsia="ko-KR"/>
              </w:rPr>
              <w:t>39-95</w:t>
            </w:r>
          </w:p>
        </w:tc>
        <w:tc>
          <w:tcPr>
            <w:tcW w:w="3060" w:type="dxa"/>
          </w:tcPr>
          <w:p w14:paraId="1D083492" w14:textId="77777777" w:rsidR="004C302E" w:rsidRPr="009F3BDA" w:rsidRDefault="004C302E" w:rsidP="00461BCD">
            <w:pPr>
              <w:pStyle w:val="TAC"/>
              <w:rPr>
                <w:noProof/>
                <w:lang w:eastAsia="ko-KR"/>
              </w:rPr>
            </w:pPr>
            <w:r w:rsidRPr="009F3BDA">
              <w:rPr>
                <w:noProof/>
                <w:lang w:eastAsia="ko-KR"/>
              </w:rPr>
              <w:t>Reserved</w:t>
            </w:r>
          </w:p>
        </w:tc>
      </w:tr>
    </w:tbl>
    <w:p w14:paraId="1D083494" w14:textId="77777777" w:rsidR="00F96EB7" w:rsidRPr="009F3BDA" w:rsidRDefault="00F96EB7" w:rsidP="00F96EB7">
      <w:pPr>
        <w:rPr>
          <w:noProof/>
        </w:rPr>
      </w:pPr>
    </w:p>
    <w:p w14:paraId="1D083495" w14:textId="77777777" w:rsidR="00ED2C6E" w:rsidRPr="009F3BDA" w:rsidRDefault="00F96EB7" w:rsidP="00F96EB7">
      <w:pPr>
        <w:rPr>
          <w:noProof/>
        </w:rPr>
      </w:pPr>
      <w:r w:rsidRPr="009F3BDA">
        <w:rPr>
          <w:noProof/>
        </w:rPr>
        <w:t xml:space="preserve">For NB-IoT only the following LCID values for UL-SCH are applicable: CCCH (LCID </w:t>
      </w:r>
      <w:r w:rsidRPr="009F3BDA">
        <w:t>"</w:t>
      </w:r>
      <w:r w:rsidRPr="009F3BDA">
        <w:rPr>
          <w:rFonts w:eastAsia="SimSun"/>
          <w:noProof/>
        </w:rPr>
        <w:t>00000</w:t>
      </w:r>
      <w:r w:rsidRPr="009F3BDA">
        <w:t>"</w:t>
      </w:r>
      <w:r w:rsidRPr="009F3BDA">
        <w:rPr>
          <w:noProof/>
        </w:rPr>
        <w:t>), Identity of the logical channel</w:t>
      </w:r>
      <w:r w:rsidR="007E299A" w:rsidRPr="009F3BDA">
        <w:rPr>
          <w:noProof/>
        </w:rPr>
        <w:t>,</w:t>
      </w:r>
      <w:r w:rsidR="007E299A" w:rsidRPr="009F3BDA">
        <w:t xml:space="preserve"> </w:t>
      </w:r>
      <w:r w:rsidR="007E299A" w:rsidRPr="009F3BDA">
        <w:rPr>
          <w:noProof/>
        </w:rPr>
        <w:t>CCCH and Extended Power Headroom Report, SPS confirmation</w:t>
      </w:r>
      <w:r w:rsidRPr="009F3BDA">
        <w:rPr>
          <w:noProof/>
        </w:rPr>
        <w:t>, C-RNTI, Short BSR and Padding.</w:t>
      </w:r>
    </w:p>
    <w:p w14:paraId="1D083496" w14:textId="77777777" w:rsidR="00ED2C6E" w:rsidRPr="009F3BDA" w:rsidRDefault="00ED2C6E" w:rsidP="00707196">
      <w:pPr>
        <w:pStyle w:val="TH"/>
        <w:rPr>
          <w:noProof/>
        </w:rPr>
      </w:pPr>
      <w:r w:rsidRPr="009F3BDA">
        <w:rPr>
          <w:noProof/>
        </w:rPr>
        <w:t>Table 6.2.1-3 Values of F</w:t>
      </w:r>
      <w:r w:rsidR="00206E06" w:rsidRPr="009F3BDA">
        <w:rPr>
          <w:noProof/>
        </w:rPr>
        <w:t xml:space="preserve"> and F2</w:t>
      </w:r>
      <w:r w:rsidRPr="009F3BDA">
        <w:rPr>
          <w:noProof/>
        </w:rPr>
        <w:t xml:space="preserve"> field</w:t>
      </w:r>
      <w:r w:rsidR="00206E06" w:rsidRPr="009F3BDA">
        <w:rPr>
          <w:noProof/>
        </w:rPr>
        <w:t>s</w:t>
      </w:r>
      <w:r w:rsidRPr="009F3BDA">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6D2D97" w:rsidRPr="009F3BDA" w14:paraId="1D08349A" w14:textId="77777777" w:rsidTr="00A15B26">
        <w:trPr>
          <w:jc w:val="center"/>
        </w:trPr>
        <w:tc>
          <w:tcPr>
            <w:tcW w:w="1350" w:type="dxa"/>
          </w:tcPr>
          <w:p w14:paraId="1D083497" w14:textId="77777777" w:rsidR="00206E06" w:rsidRPr="009F3BDA" w:rsidRDefault="00206E06" w:rsidP="00707196">
            <w:pPr>
              <w:pStyle w:val="TAH"/>
              <w:rPr>
                <w:noProof/>
                <w:lang w:eastAsia="ko-KR"/>
              </w:rPr>
            </w:pPr>
            <w:r w:rsidRPr="009F3BDA">
              <w:rPr>
                <w:noProof/>
                <w:lang w:eastAsia="ko-KR"/>
              </w:rPr>
              <w:t>Index of F2</w:t>
            </w:r>
          </w:p>
        </w:tc>
        <w:tc>
          <w:tcPr>
            <w:tcW w:w="1350" w:type="dxa"/>
          </w:tcPr>
          <w:p w14:paraId="1D083498" w14:textId="77777777" w:rsidR="00206E06" w:rsidRPr="009F3BDA" w:rsidRDefault="00206E06" w:rsidP="00707196">
            <w:pPr>
              <w:pStyle w:val="TAH"/>
              <w:rPr>
                <w:noProof/>
                <w:lang w:eastAsia="ko-KR"/>
              </w:rPr>
            </w:pPr>
            <w:r w:rsidRPr="009F3BDA">
              <w:rPr>
                <w:noProof/>
                <w:lang w:eastAsia="ko-KR"/>
              </w:rPr>
              <w:t>Index of F</w:t>
            </w:r>
          </w:p>
        </w:tc>
        <w:tc>
          <w:tcPr>
            <w:tcW w:w="3060" w:type="dxa"/>
          </w:tcPr>
          <w:p w14:paraId="1D083499" w14:textId="77777777" w:rsidR="00206E06" w:rsidRPr="009F3BDA" w:rsidRDefault="00206E06" w:rsidP="00707196">
            <w:pPr>
              <w:pStyle w:val="TAH"/>
              <w:rPr>
                <w:noProof/>
                <w:lang w:eastAsia="ko-KR"/>
              </w:rPr>
            </w:pPr>
            <w:r w:rsidRPr="009F3BDA">
              <w:rPr>
                <w:noProof/>
                <w:lang w:eastAsia="ko-KR"/>
              </w:rPr>
              <w:t>Size of Length field (in bits)</w:t>
            </w:r>
          </w:p>
        </w:tc>
      </w:tr>
      <w:tr w:rsidR="006D2D97" w:rsidRPr="009F3BDA" w14:paraId="1D08349E" w14:textId="77777777" w:rsidTr="00A15B26">
        <w:trPr>
          <w:jc w:val="center"/>
        </w:trPr>
        <w:tc>
          <w:tcPr>
            <w:tcW w:w="1350" w:type="dxa"/>
            <w:vMerge w:val="restart"/>
          </w:tcPr>
          <w:p w14:paraId="1D08349B" w14:textId="77777777" w:rsidR="00206E06" w:rsidRPr="009F3BDA" w:rsidRDefault="00206E06" w:rsidP="00707196">
            <w:pPr>
              <w:pStyle w:val="TAC"/>
              <w:rPr>
                <w:noProof/>
                <w:lang w:eastAsia="ko-KR"/>
              </w:rPr>
            </w:pPr>
            <w:r w:rsidRPr="009F3BDA">
              <w:rPr>
                <w:noProof/>
                <w:lang w:eastAsia="ko-KR"/>
              </w:rPr>
              <w:t>0</w:t>
            </w:r>
          </w:p>
        </w:tc>
        <w:tc>
          <w:tcPr>
            <w:tcW w:w="1350" w:type="dxa"/>
          </w:tcPr>
          <w:p w14:paraId="1D08349C" w14:textId="77777777" w:rsidR="00206E06" w:rsidRPr="009F3BDA" w:rsidRDefault="00206E06" w:rsidP="00707196">
            <w:pPr>
              <w:pStyle w:val="TAC"/>
              <w:rPr>
                <w:noProof/>
                <w:lang w:eastAsia="ko-KR"/>
              </w:rPr>
            </w:pPr>
            <w:r w:rsidRPr="009F3BDA">
              <w:rPr>
                <w:noProof/>
                <w:lang w:eastAsia="ko-KR"/>
              </w:rPr>
              <w:t>0</w:t>
            </w:r>
          </w:p>
        </w:tc>
        <w:tc>
          <w:tcPr>
            <w:tcW w:w="3060" w:type="dxa"/>
          </w:tcPr>
          <w:p w14:paraId="1D08349D" w14:textId="77777777" w:rsidR="00206E06" w:rsidRPr="009F3BDA" w:rsidRDefault="00206E06" w:rsidP="00707196">
            <w:pPr>
              <w:pStyle w:val="TAC"/>
              <w:rPr>
                <w:noProof/>
                <w:lang w:eastAsia="ko-KR"/>
              </w:rPr>
            </w:pPr>
            <w:r w:rsidRPr="009F3BDA">
              <w:rPr>
                <w:noProof/>
                <w:lang w:eastAsia="ko-KR"/>
              </w:rPr>
              <w:t>7</w:t>
            </w:r>
          </w:p>
        </w:tc>
      </w:tr>
      <w:tr w:rsidR="006D2D97" w:rsidRPr="009F3BDA" w14:paraId="1D0834A2" w14:textId="77777777" w:rsidTr="00A15B26">
        <w:trPr>
          <w:jc w:val="center"/>
        </w:trPr>
        <w:tc>
          <w:tcPr>
            <w:tcW w:w="1350" w:type="dxa"/>
            <w:vMerge/>
          </w:tcPr>
          <w:p w14:paraId="1D08349F" w14:textId="77777777" w:rsidR="00206E06" w:rsidRPr="009F3BDA" w:rsidRDefault="00206E06" w:rsidP="00707196">
            <w:pPr>
              <w:pStyle w:val="TAC"/>
              <w:rPr>
                <w:noProof/>
                <w:lang w:eastAsia="ko-KR"/>
              </w:rPr>
            </w:pPr>
          </w:p>
        </w:tc>
        <w:tc>
          <w:tcPr>
            <w:tcW w:w="1350" w:type="dxa"/>
          </w:tcPr>
          <w:p w14:paraId="1D0834A0" w14:textId="77777777" w:rsidR="00206E06" w:rsidRPr="009F3BDA" w:rsidRDefault="00206E06" w:rsidP="00A15B26">
            <w:pPr>
              <w:pStyle w:val="TAC"/>
              <w:rPr>
                <w:noProof/>
                <w:lang w:eastAsia="ko-KR"/>
              </w:rPr>
            </w:pPr>
            <w:r w:rsidRPr="009F3BDA">
              <w:rPr>
                <w:noProof/>
                <w:lang w:eastAsia="ko-KR"/>
              </w:rPr>
              <w:t>1</w:t>
            </w:r>
          </w:p>
        </w:tc>
        <w:tc>
          <w:tcPr>
            <w:tcW w:w="3060" w:type="dxa"/>
          </w:tcPr>
          <w:p w14:paraId="1D0834A1" w14:textId="77777777" w:rsidR="00206E06" w:rsidRPr="009F3BDA" w:rsidRDefault="00206E06" w:rsidP="00A15B26">
            <w:pPr>
              <w:pStyle w:val="TAC"/>
              <w:rPr>
                <w:noProof/>
                <w:lang w:eastAsia="ko-KR"/>
              </w:rPr>
            </w:pPr>
            <w:r w:rsidRPr="009F3BDA">
              <w:rPr>
                <w:noProof/>
                <w:lang w:eastAsia="ko-KR"/>
              </w:rPr>
              <w:t>15</w:t>
            </w:r>
          </w:p>
        </w:tc>
      </w:tr>
      <w:tr w:rsidR="00206E06" w:rsidRPr="009F3BDA" w14:paraId="1D0834A6" w14:textId="77777777" w:rsidTr="00A15B26">
        <w:trPr>
          <w:jc w:val="center"/>
        </w:trPr>
        <w:tc>
          <w:tcPr>
            <w:tcW w:w="1350" w:type="dxa"/>
          </w:tcPr>
          <w:p w14:paraId="1D0834A3" w14:textId="77777777" w:rsidR="00206E06" w:rsidRPr="009F3BDA" w:rsidRDefault="00206E06" w:rsidP="00707196">
            <w:pPr>
              <w:pStyle w:val="TAC"/>
              <w:rPr>
                <w:noProof/>
                <w:lang w:eastAsia="ko-KR"/>
              </w:rPr>
            </w:pPr>
            <w:r w:rsidRPr="009F3BDA">
              <w:rPr>
                <w:noProof/>
                <w:lang w:eastAsia="ko-KR"/>
              </w:rPr>
              <w:t>1</w:t>
            </w:r>
          </w:p>
        </w:tc>
        <w:tc>
          <w:tcPr>
            <w:tcW w:w="1350" w:type="dxa"/>
          </w:tcPr>
          <w:p w14:paraId="1D0834A4" w14:textId="77777777" w:rsidR="00206E06" w:rsidRPr="009F3BDA" w:rsidRDefault="00206E06" w:rsidP="00707196">
            <w:pPr>
              <w:pStyle w:val="TAC"/>
              <w:rPr>
                <w:noProof/>
                <w:lang w:eastAsia="ko-KR"/>
              </w:rPr>
            </w:pPr>
            <w:r w:rsidRPr="009F3BDA">
              <w:rPr>
                <w:noProof/>
                <w:lang w:eastAsia="ko-KR"/>
              </w:rPr>
              <w:t>-</w:t>
            </w:r>
          </w:p>
        </w:tc>
        <w:tc>
          <w:tcPr>
            <w:tcW w:w="3060" w:type="dxa"/>
          </w:tcPr>
          <w:p w14:paraId="1D0834A5" w14:textId="77777777" w:rsidR="00206E06" w:rsidRPr="009F3BDA" w:rsidRDefault="00206E06" w:rsidP="00707196">
            <w:pPr>
              <w:pStyle w:val="TAC"/>
              <w:rPr>
                <w:noProof/>
                <w:lang w:eastAsia="ko-KR"/>
              </w:rPr>
            </w:pPr>
            <w:r w:rsidRPr="009F3BDA">
              <w:rPr>
                <w:noProof/>
                <w:lang w:eastAsia="ko-KR"/>
              </w:rPr>
              <w:t>16</w:t>
            </w:r>
          </w:p>
        </w:tc>
      </w:tr>
    </w:tbl>
    <w:p w14:paraId="1D0834A7" w14:textId="77777777" w:rsidR="00ED2C6E" w:rsidRPr="009F3BDA" w:rsidRDefault="00ED2C6E" w:rsidP="00707196">
      <w:pPr>
        <w:rPr>
          <w:noProof/>
        </w:rPr>
      </w:pPr>
    </w:p>
    <w:p w14:paraId="1D0834A8" w14:textId="77777777" w:rsidR="00061D2F" w:rsidRPr="009F3BDA" w:rsidRDefault="00061D2F" w:rsidP="00707196">
      <w:pPr>
        <w:pStyle w:val="TH"/>
        <w:rPr>
          <w:noProof/>
          <w:lang w:eastAsia="zh-CN"/>
        </w:rPr>
      </w:pPr>
      <w:r w:rsidRPr="009F3BDA">
        <w:rPr>
          <w:noProof/>
        </w:rPr>
        <w:t>Table 6.2.1-</w:t>
      </w:r>
      <w:r w:rsidRPr="009F3BDA">
        <w:rPr>
          <w:noProof/>
          <w:lang w:eastAsia="zh-CN"/>
        </w:rPr>
        <w:t>4</w:t>
      </w:r>
      <w:r w:rsidRPr="009F3BDA">
        <w:rPr>
          <w:noProof/>
        </w:rPr>
        <w:t xml:space="preserve"> Values of LCID for </w:t>
      </w:r>
      <w:r w:rsidRPr="009F3BDA">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6D2D97" w:rsidRPr="009F3BDA" w14:paraId="1D0834AB" w14:textId="77777777" w:rsidTr="00E4348F">
        <w:trPr>
          <w:jc w:val="center"/>
        </w:trPr>
        <w:tc>
          <w:tcPr>
            <w:tcW w:w="1350" w:type="dxa"/>
          </w:tcPr>
          <w:p w14:paraId="1D0834A9" w14:textId="77777777" w:rsidR="00061D2F" w:rsidRPr="009F3BDA" w:rsidRDefault="00061D2F" w:rsidP="00707196">
            <w:pPr>
              <w:pStyle w:val="TAH"/>
              <w:rPr>
                <w:noProof/>
                <w:lang w:eastAsia="ko-KR"/>
              </w:rPr>
            </w:pPr>
            <w:r w:rsidRPr="009F3BDA">
              <w:rPr>
                <w:noProof/>
                <w:lang w:eastAsia="ko-KR"/>
              </w:rPr>
              <w:t>Index</w:t>
            </w:r>
          </w:p>
        </w:tc>
        <w:tc>
          <w:tcPr>
            <w:tcW w:w="3060" w:type="dxa"/>
          </w:tcPr>
          <w:p w14:paraId="1D0834AA" w14:textId="77777777" w:rsidR="00061D2F" w:rsidRPr="009F3BDA" w:rsidRDefault="00061D2F" w:rsidP="00707196">
            <w:pPr>
              <w:pStyle w:val="TAH"/>
              <w:rPr>
                <w:noProof/>
                <w:lang w:eastAsia="ko-KR"/>
              </w:rPr>
            </w:pPr>
            <w:r w:rsidRPr="009F3BDA">
              <w:rPr>
                <w:noProof/>
                <w:lang w:eastAsia="ko-KR"/>
              </w:rPr>
              <w:t>LCID values</w:t>
            </w:r>
          </w:p>
        </w:tc>
      </w:tr>
      <w:tr w:rsidR="006D2D97" w:rsidRPr="009F3BDA" w14:paraId="1D0834AE" w14:textId="77777777" w:rsidTr="00E4348F">
        <w:trPr>
          <w:jc w:val="center"/>
        </w:trPr>
        <w:tc>
          <w:tcPr>
            <w:tcW w:w="1350" w:type="dxa"/>
          </w:tcPr>
          <w:p w14:paraId="1D0834AC" w14:textId="77777777" w:rsidR="00061D2F" w:rsidRPr="009F3BDA" w:rsidRDefault="00061D2F" w:rsidP="00707196">
            <w:pPr>
              <w:pStyle w:val="TAC"/>
              <w:rPr>
                <w:noProof/>
                <w:lang w:eastAsia="ko-KR"/>
              </w:rPr>
            </w:pPr>
            <w:r w:rsidRPr="009F3BDA">
              <w:rPr>
                <w:noProof/>
                <w:lang w:eastAsia="ko-KR"/>
              </w:rPr>
              <w:t>00000</w:t>
            </w:r>
          </w:p>
        </w:tc>
        <w:tc>
          <w:tcPr>
            <w:tcW w:w="3060" w:type="dxa"/>
          </w:tcPr>
          <w:p w14:paraId="1D0834AD" w14:textId="77777777" w:rsidR="00061D2F" w:rsidRPr="009F3BDA" w:rsidRDefault="00061D2F" w:rsidP="00707196">
            <w:pPr>
              <w:pStyle w:val="TAC"/>
              <w:rPr>
                <w:noProof/>
                <w:lang w:eastAsia="zh-CN"/>
              </w:rPr>
            </w:pPr>
            <w:r w:rsidRPr="009F3BDA">
              <w:rPr>
                <w:noProof/>
                <w:lang w:eastAsia="zh-CN"/>
              </w:rPr>
              <w:t>MCC</w:t>
            </w:r>
            <w:r w:rsidRPr="009F3BDA">
              <w:rPr>
                <w:noProof/>
                <w:lang w:eastAsia="ko-KR"/>
              </w:rPr>
              <w:t>H</w:t>
            </w:r>
            <w:r w:rsidRPr="009F3BDA">
              <w:rPr>
                <w:noProof/>
                <w:lang w:eastAsia="zh-CN"/>
              </w:rPr>
              <w:t xml:space="preserve"> (see note)</w:t>
            </w:r>
          </w:p>
        </w:tc>
      </w:tr>
      <w:tr w:rsidR="006D2D97" w:rsidRPr="009F3BDA" w14:paraId="1D0834B1" w14:textId="77777777" w:rsidTr="00E4348F">
        <w:trPr>
          <w:jc w:val="center"/>
        </w:trPr>
        <w:tc>
          <w:tcPr>
            <w:tcW w:w="1350" w:type="dxa"/>
          </w:tcPr>
          <w:p w14:paraId="1D0834AF" w14:textId="77777777" w:rsidR="00061D2F" w:rsidRPr="009F3BDA" w:rsidRDefault="00103868" w:rsidP="00707196">
            <w:pPr>
              <w:pStyle w:val="TAC"/>
              <w:rPr>
                <w:noProof/>
                <w:lang w:eastAsia="zh-CN"/>
              </w:rPr>
            </w:pPr>
            <w:r w:rsidRPr="009F3BDA">
              <w:rPr>
                <w:noProof/>
                <w:lang w:eastAsia="zh-CN"/>
              </w:rPr>
              <w:t>00001-11100</w:t>
            </w:r>
          </w:p>
        </w:tc>
        <w:tc>
          <w:tcPr>
            <w:tcW w:w="3060" w:type="dxa"/>
          </w:tcPr>
          <w:p w14:paraId="1D0834B0" w14:textId="77777777" w:rsidR="00061D2F" w:rsidRPr="009F3BDA" w:rsidRDefault="00061D2F" w:rsidP="00707196">
            <w:pPr>
              <w:pStyle w:val="TAC"/>
              <w:rPr>
                <w:noProof/>
                <w:lang w:eastAsia="zh-CN"/>
              </w:rPr>
            </w:pPr>
            <w:r w:rsidRPr="009F3BDA">
              <w:rPr>
                <w:noProof/>
                <w:lang w:eastAsia="zh-CN"/>
              </w:rPr>
              <w:t>MTCH</w:t>
            </w:r>
          </w:p>
        </w:tc>
      </w:tr>
      <w:tr w:rsidR="006D2D97" w:rsidRPr="009F3BDA" w14:paraId="1D0834B4" w14:textId="77777777" w:rsidTr="00E4348F">
        <w:trPr>
          <w:jc w:val="center"/>
        </w:trPr>
        <w:tc>
          <w:tcPr>
            <w:tcW w:w="1350" w:type="dxa"/>
          </w:tcPr>
          <w:p w14:paraId="1D0834B2" w14:textId="77777777" w:rsidR="00061D2F" w:rsidRPr="009F3BDA" w:rsidRDefault="00103868" w:rsidP="00707196">
            <w:pPr>
              <w:pStyle w:val="TAC"/>
              <w:rPr>
                <w:noProof/>
                <w:lang w:eastAsia="zh-CN"/>
              </w:rPr>
            </w:pPr>
            <w:r w:rsidRPr="009F3BDA">
              <w:rPr>
                <w:noProof/>
                <w:lang w:eastAsia="zh-CN"/>
              </w:rPr>
              <w:t>11101</w:t>
            </w:r>
          </w:p>
        </w:tc>
        <w:tc>
          <w:tcPr>
            <w:tcW w:w="3060" w:type="dxa"/>
          </w:tcPr>
          <w:p w14:paraId="1D0834B3" w14:textId="77777777" w:rsidR="00061D2F" w:rsidRPr="009F3BDA" w:rsidRDefault="00061D2F" w:rsidP="00707196">
            <w:pPr>
              <w:pStyle w:val="TAC"/>
              <w:rPr>
                <w:noProof/>
                <w:lang w:eastAsia="zh-CN"/>
              </w:rPr>
            </w:pPr>
            <w:r w:rsidRPr="009F3BDA">
              <w:rPr>
                <w:noProof/>
                <w:lang w:eastAsia="zh-CN"/>
              </w:rPr>
              <w:t>Reserved</w:t>
            </w:r>
          </w:p>
        </w:tc>
      </w:tr>
      <w:tr w:rsidR="006D2D97" w:rsidRPr="009F3BDA" w14:paraId="1D0834B7" w14:textId="77777777" w:rsidTr="00E4348F">
        <w:trPr>
          <w:jc w:val="center"/>
        </w:trPr>
        <w:tc>
          <w:tcPr>
            <w:tcW w:w="1350" w:type="dxa"/>
          </w:tcPr>
          <w:p w14:paraId="1D0834B5" w14:textId="77777777" w:rsidR="00061D2F" w:rsidRPr="009F3BDA" w:rsidRDefault="00061D2F" w:rsidP="00707196">
            <w:pPr>
              <w:pStyle w:val="TAC"/>
              <w:rPr>
                <w:noProof/>
                <w:lang w:eastAsia="zh-CN"/>
              </w:rPr>
            </w:pPr>
            <w:r w:rsidRPr="009F3BDA">
              <w:rPr>
                <w:noProof/>
                <w:lang w:eastAsia="zh-CN"/>
              </w:rPr>
              <w:t>11110</w:t>
            </w:r>
          </w:p>
        </w:tc>
        <w:tc>
          <w:tcPr>
            <w:tcW w:w="3060" w:type="dxa"/>
          </w:tcPr>
          <w:p w14:paraId="1D0834B6" w14:textId="77777777" w:rsidR="00061D2F" w:rsidRPr="009F3BDA" w:rsidRDefault="00D51D04" w:rsidP="00707196">
            <w:pPr>
              <w:pStyle w:val="TAC"/>
              <w:rPr>
                <w:noProof/>
                <w:lang w:eastAsia="zh-CN"/>
              </w:rPr>
            </w:pPr>
            <w:r w:rsidRPr="009F3BDA">
              <w:rPr>
                <w:noProof/>
                <w:lang w:eastAsia="zh-CN"/>
              </w:rPr>
              <w:t>MCH</w:t>
            </w:r>
            <w:r w:rsidR="00061D2F" w:rsidRPr="009F3BDA">
              <w:rPr>
                <w:noProof/>
                <w:lang w:eastAsia="zh-CN"/>
              </w:rPr>
              <w:t xml:space="preserve"> Scheduling Information</w:t>
            </w:r>
            <w:r w:rsidR="00CA12D1" w:rsidRPr="009F3BDA">
              <w:rPr>
                <w:noProof/>
                <w:lang w:eastAsia="zh-CN"/>
              </w:rPr>
              <w:t xml:space="preserve"> or Extended MCH Scheduling Information</w:t>
            </w:r>
          </w:p>
        </w:tc>
      </w:tr>
      <w:tr w:rsidR="006D2D97" w:rsidRPr="009F3BDA" w14:paraId="1D0834BA" w14:textId="77777777" w:rsidTr="00E4348F">
        <w:trPr>
          <w:jc w:val="center"/>
        </w:trPr>
        <w:tc>
          <w:tcPr>
            <w:tcW w:w="1350" w:type="dxa"/>
          </w:tcPr>
          <w:p w14:paraId="1D0834B8" w14:textId="77777777" w:rsidR="00061D2F" w:rsidRPr="009F3BDA" w:rsidRDefault="00061D2F" w:rsidP="00707196">
            <w:pPr>
              <w:pStyle w:val="TAC"/>
              <w:rPr>
                <w:noProof/>
                <w:lang w:eastAsia="zh-CN"/>
              </w:rPr>
            </w:pPr>
            <w:r w:rsidRPr="009F3BDA">
              <w:rPr>
                <w:noProof/>
                <w:lang w:eastAsia="zh-CN"/>
              </w:rPr>
              <w:t>11111</w:t>
            </w:r>
          </w:p>
        </w:tc>
        <w:tc>
          <w:tcPr>
            <w:tcW w:w="3060" w:type="dxa"/>
          </w:tcPr>
          <w:p w14:paraId="1D0834B9" w14:textId="77777777" w:rsidR="00061D2F" w:rsidRPr="009F3BDA" w:rsidRDefault="00061D2F" w:rsidP="00707196">
            <w:pPr>
              <w:pStyle w:val="TAC"/>
              <w:rPr>
                <w:noProof/>
                <w:lang w:eastAsia="zh-CN"/>
              </w:rPr>
            </w:pPr>
            <w:r w:rsidRPr="009F3BDA">
              <w:rPr>
                <w:noProof/>
                <w:lang w:eastAsia="zh-CN"/>
              </w:rPr>
              <w:t>Padding</w:t>
            </w:r>
          </w:p>
        </w:tc>
      </w:tr>
      <w:tr w:rsidR="00061D2F" w:rsidRPr="009F3BDA" w14:paraId="1D0834BC" w14:textId="77777777" w:rsidTr="00E4348F">
        <w:trPr>
          <w:jc w:val="center"/>
        </w:trPr>
        <w:tc>
          <w:tcPr>
            <w:tcW w:w="4410" w:type="dxa"/>
            <w:gridSpan w:val="2"/>
          </w:tcPr>
          <w:p w14:paraId="1D0834BB" w14:textId="77777777" w:rsidR="00061D2F" w:rsidRPr="009F3BDA" w:rsidRDefault="00061D2F" w:rsidP="00707196">
            <w:pPr>
              <w:pStyle w:val="NO"/>
              <w:rPr>
                <w:noProof/>
                <w:lang w:eastAsia="zh-CN"/>
              </w:rPr>
            </w:pPr>
            <w:r w:rsidRPr="009F3BDA">
              <w:rPr>
                <w:noProof/>
                <w:lang w:eastAsia="zh-CN"/>
              </w:rPr>
              <w:t>NOTE: If there is no MCCH on MCH, an MTCH could use this value.</w:t>
            </w:r>
          </w:p>
        </w:tc>
      </w:tr>
    </w:tbl>
    <w:p w14:paraId="1D0834BD" w14:textId="77777777" w:rsidR="00061D2F" w:rsidRPr="009F3BDA" w:rsidRDefault="00061D2F" w:rsidP="00707196">
      <w:pPr>
        <w:rPr>
          <w:noProof/>
        </w:rPr>
      </w:pPr>
    </w:p>
    <w:p w14:paraId="60A4F417" w14:textId="77777777" w:rsidR="00823F5A" w:rsidRPr="00C07D15" w:rsidRDefault="00823F5A" w:rsidP="00823F5A">
      <w:pPr>
        <w:pStyle w:val="Change"/>
        <w:rPr>
          <w:rFonts w:eastAsiaTheme="minorHAnsi"/>
        </w:rPr>
      </w:pPr>
      <w:bookmarkStart w:id="297" w:name="_Toc29243066"/>
      <w:r>
        <w:rPr>
          <w:rFonts w:eastAsiaTheme="minorHAnsi"/>
        </w:rPr>
        <w:t>Next</w:t>
      </w:r>
      <w:r w:rsidRPr="004469EC">
        <w:rPr>
          <w:rFonts w:eastAsiaTheme="minorHAnsi"/>
        </w:rPr>
        <w:t xml:space="preserve"> Change</w:t>
      </w:r>
    </w:p>
    <w:p w14:paraId="1D0836E1" w14:textId="77777777" w:rsidR="00CB5E5E" w:rsidRPr="009F3BDA" w:rsidRDefault="00CB5E5E" w:rsidP="00707196">
      <w:pPr>
        <w:pStyle w:val="Heading2"/>
      </w:pPr>
      <w:r w:rsidRPr="009F3BDA">
        <w:lastRenderedPageBreak/>
        <w:t>7.7</w:t>
      </w:r>
      <w:r w:rsidRPr="009F3BDA">
        <w:tab/>
        <w:t>HARQ RTT Timer</w:t>
      </w:r>
      <w:r w:rsidR="001B443A" w:rsidRPr="009F3BDA">
        <w:t>s</w:t>
      </w:r>
      <w:bookmarkEnd w:id="297"/>
    </w:p>
    <w:p w14:paraId="1D0836E2" w14:textId="77777777" w:rsidR="00621A90" w:rsidRPr="009F3BDA" w:rsidRDefault="00992D77" w:rsidP="00621A90">
      <w:pPr>
        <w:rPr>
          <w:noProof/>
        </w:rPr>
      </w:pPr>
      <w:r w:rsidRPr="009F3BDA">
        <w:rPr>
          <w:noProof/>
        </w:rPr>
        <w:t>For each serving cell, in case of</w:t>
      </w:r>
      <w:r w:rsidR="00CB5E5E" w:rsidRPr="009F3BDA">
        <w:rPr>
          <w:noProof/>
        </w:rPr>
        <w:t xml:space="preserve"> FDD </w:t>
      </w:r>
      <w:r w:rsidR="00206E06" w:rsidRPr="009F3BDA">
        <w:rPr>
          <w:noProof/>
        </w:rPr>
        <w:t xml:space="preserve">configuration </w:t>
      </w:r>
      <w:r w:rsidR="00A358F6" w:rsidRPr="009F3BDA">
        <w:rPr>
          <w:noProof/>
        </w:rPr>
        <w:t xml:space="preserve">not configured with </w:t>
      </w:r>
      <w:r w:rsidR="00A358F6" w:rsidRPr="009F3BDA">
        <w:rPr>
          <w:i/>
          <w:noProof/>
        </w:rPr>
        <w:t>subframeAssignment-r15</w:t>
      </w:r>
      <w:r w:rsidR="00A358F6" w:rsidRPr="009F3BDA">
        <w:rPr>
          <w:noProof/>
        </w:rPr>
        <w:t xml:space="preserve"> </w:t>
      </w:r>
      <w:r w:rsidR="000B0FF3" w:rsidRPr="009F3BDA">
        <w:rPr>
          <w:noProof/>
        </w:rPr>
        <w:t xml:space="preserve">and in case of Frame Structure Type 3 configuration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8 subframes. </w:t>
      </w:r>
      <w:r w:rsidRPr="009F3BDA">
        <w:rPr>
          <w:noProof/>
        </w:rPr>
        <w:t>For each serving cell, in case of</w:t>
      </w:r>
      <w:r w:rsidR="00CB5E5E" w:rsidRPr="009F3BDA">
        <w:rPr>
          <w:noProof/>
        </w:rPr>
        <w:t xml:space="preserve"> TDD </w:t>
      </w:r>
      <w:r w:rsidR="00206E06" w:rsidRPr="009F3BDA">
        <w:rPr>
          <w:noProof/>
        </w:rPr>
        <w:t xml:space="preserve">configuration </w:t>
      </w:r>
      <w:r w:rsidR="00765947" w:rsidRPr="009F3BDA">
        <w:rPr>
          <w:noProof/>
        </w:rPr>
        <w:t xml:space="preserve">or FDD with </w:t>
      </w:r>
      <w:r w:rsidR="00E244D1" w:rsidRPr="009F3BDA">
        <w:rPr>
          <w:i/>
          <w:noProof/>
        </w:rPr>
        <w:t>subframeAssignment-r15</w:t>
      </w:r>
      <w:r w:rsidR="00765947" w:rsidRPr="009F3BDA">
        <w:rPr>
          <w:noProof/>
        </w:rPr>
        <w:t xml:space="preserve"> configured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k + 4 subframes, where k is the interval between the downlink transmission and the transmission of associated HARQ feedback, as indicated </w:t>
      </w:r>
      <w:r w:rsidRPr="009F3BDA">
        <w:rPr>
          <w:noProof/>
        </w:rPr>
        <w:t xml:space="preserve">in </w:t>
      </w:r>
      <w:r w:rsidR="006D2D97" w:rsidRPr="009F3BDA">
        <w:rPr>
          <w:noProof/>
        </w:rPr>
        <w:t>clause</w:t>
      </w:r>
      <w:r w:rsidR="00714C3A" w:rsidRPr="009F3BDA">
        <w:rPr>
          <w:noProof/>
        </w:rPr>
        <w:t>s</w:t>
      </w:r>
      <w:r w:rsidRPr="009F3BDA">
        <w:rPr>
          <w:noProof/>
        </w:rPr>
        <w:t xml:space="preserve"> 10.1 and 10.2 of</w:t>
      </w:r>
      <w:r w:rsidR="00CB5E5E" w:rsidRPr="009F3BDA">
        <w:rPr>
          <w:noProof/>
        </w:rPr>
        <w:t xml:space="preserve"> </w:t>
      </w:r>
      <w:r w:rsidR="00EB63D2" w:rsidRPr="009F3BDA">
        <w:rPr>
          <w:noProof/>
        </w:rPr>
        <w:t>TS 36.213 [</w:t>
      </w:r>
      <w:r w:rsidR="00CB5E5E" w:rsidRPr="009F3BDA">
        <w:rPr>
          <w:noProof/>
        </w:rPr>
        <w:t>2]</w:t>
      </w:r>
      <w:r w:rsidR="00911809" w:rsidRPr="009F3BDA">
        <w:rPr>
          <w:noProof/>
        </w:rPr>
        <w:t xml:space="preserve">, and for an RN configured with </w:t>
      </w:r>
      <w:r w:rsidR="00911809" w:rsidRPr="009F3BDA">
        <w:rPr>
          <w:i/>
          <w:noProof/>
        </w:rPr>
        <w:t>rn-SubframeConfig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911809" w:rsidRPr="009F3BDA">
        <w:rPr>
          <w:noProof/>
        </w:rPr>
        <w:t xml:space="preserve">8] and not suspended, as indicated in Table 7.5.1-1 of </w:t>
      </w:r>
      <w:r w:rsidR="00EB63D2" w:rsidRPr="009F3BDA">
        <w:rPr>
          <w:noProof/>
        </w:rPr>
        <w:t>TS 36.216 [</w:t>
      </w:r>
      <w:r w:rsidR="00911809" w:rsidRPr="009F3BDA">
        <w:rPr>
          <w:noProof/>
        </w:rPr>
        <w:t>11]</w:t>
      </w:r>
      <w:r w:rsidR="00CB5E5E" w:rsidRPr="009F3BDA">
        <w:rPr>
          <w:noProof/>
        </w:rPr>
        <w:t>.</w:t>
      </w:r>
    </w:p>
    <w:p w14:paraId="1D0836E3" w14:textId="77777777" w:rsidR="00621A90" w:rsidRPr="009F3BDA" w:rsidRDefault="00621A90" w:rsidP="00621A90">
      <w:pPr>
        <w:rPr>
          <w:noProof/>
        </w:rPr>
      </w:pPr>
      <w:bookmarkStart w:id="298" w:name="_Hlk496784998"/>
      <w:r w:rsidRPr="009F3BDA">
        <w:rPr>
          <w:rFonts w:eastAsia="Malgun Gothic"/>
        </w:rPr>
        <w:t xml:space="preserve">For each serving cell, </w:t>
      </w:r>
      <w:r w:rsidRPr="009F3BDA">
        <w:rPr>
          <w:noProof/>
        </w:rPr>
        <w:t>for</w:t>
      </w:r>
      <w:r w:rsidRPr="009F3BDA">
        <w:rPr>
          <w:rFonts w:eastAsia="Malgun Gothic"/>
        </w:rPr>
        <w:t xml:space="preserve">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the HARQ RTT is set to 6 subframes for FDD and Frame Structure Type 3 and set to k + 3 subframes for TDD</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bookmarkEnd w:id="298"/>
    <w:p w14:paraId="1D0836E4" w14:textId="77777777" w:rsidR="00621A90" w:rsidRPr="009F3BDA" w:rsidRDefault="00621A90" w:rsidP="00621A90">
      <w:pPr>
        <w:rPr>
          <w:noProof/>
        </w:rPr>
      </w:pPr>
      <w:r w:rsidRPr="009F3BDA">
        <w:rPr>
          <w:rFonts w:eastAsia="Malgun Gothic"/>
        </w:rPr>
        <w:t xml:space="preserve">For each serving cell, </w:t>
      </w:r>
      <w:r w:rsidRPr="009F3BDA">
        <w:rPr>
          <w:noProof/>
        </w:rPr>
        <w:t>for</w:t>
      </w:r>
      <w:r w:rsidRPr="009F3BDA">
        <w:rPr>
          <w:rFonts w:eastAsia="Malgun Gothic"/>
        </w:rPr>
        <w:t xml:space="preserve">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 xml:space="preserve">the HARQ RTT is set to 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p>
    <w:p w14:paraId="1D0836E5" w14:textId="77777777" w:rsidR="001B443A" w:rsidRPr="009F3BDA" w:rsidRDefault="00621A90" w:rsidP="001B443A">
      <w:pPr>
        <w:rPr>
          <w:rFonts w:eastAsia="Malgun Gothic"/>
        </w:rPr>
      </w:pPr>
      <w:r w:rsidRPr="009F3BDA">
        <w:rPr>
          <w:noProof/>
        </w:rPr>
        <w:t>For TDD short TTI the HARQ RTT is set to k + 4 TTIs</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p w14:paraId="59EC0CC0" w14:textId="77777777" w:rsidR="00043199" w:rsidRDefault="00043199" w:rsidP="00043199">
      <w:pPr>
        <w:rPr>
          <w:ins w:id="299" w:author="Ericsson-RAN2#108" w:date="2019-12-05T13:54:00Z"/>
          <w:iCs/>
        </w:rPr>
      </w:pPr>
      <w:r w:rsidRPr="00D93990">
        <w:rPr>
          <w:noProof/>
        </w:rPr>
        <w:t xml:space="preserve">For BL UEs and UEs in enhanced coverage, </w:t>
      </w:r>
      <w:ins w:id="300" w:author="Ericsson-RAN2#108" w:date="2019-12-05T13:54:00Z">
        <w:r>
          <w:rPr>
            <w:noProof/>
          </w:rPr>
          <w:t>when single TB is scheduled by PDCCH</w:t>
        </w:r>
      </w:ins>
      <w:ins w:id="301" w:author="Ericsson-RAN2#108" w:date="2019-12-05T13:55:00Z">
        <w:r>
          <w:rPr>
            <w:noProof/>
          </w:rPr>
          <w:t xml:space="preserve"> the</w:t>
        </w:r>
      </w:ins>
      <w:ins w:id="302" w:author="Ericsson-RAN2#108" w:date="2019-12-05T13:54:00Z">
        <w:r>
          <w:rPr>
            <w:noProof/>
          </w:rPr>
          <w:t xml:space="preserve"> </w:t>
        </w:r>
      </w:ins>
      <w:r w:rsidRPr="00D93990">
        <w:rPr>
          <w:rFonts w:eastAsia="Malgun Gothic"/>
        </w:rPr>
        <w:t xml:space="preserve">HARQ RTT Timer corresponds to 7 + N where N is the used PUCCH repetition factor, where only valid (configured) UL subframes as configured by upper layers in </w:t>
      </w:r>
      <w:r w:rsidRPr="00D93990">
        <w:rPr>
          <w:i/>
        </w:rPr>
        <w:t>fdd-UplinkSubframeBitmapBR</w:t>
      </w:r>
      <w:r w:rsidRPr="00D93990">
        <w:t xml:space="preserve"> </w:t>
      </w:r>
      <w:r w:rsidRPr="00D93990">
        <w:rPr>
          <w:rFonts w:eastAsia="Malgun Gothic"/>
        </w:rPr>
        <w:t xml:space="preserve">are counted. </w:t>
      </w:r>
      <w:r w:rsidRPr="00D93990">
        <w:rPr>
          <w:iCs/>
        </w:rPr>
        <w:t>In case of TDD,</w:t>
      </w:r>
      <w:r w:rsidRPr="00D93990">
        <w:rPr>
          <w:iCs/>
          <w:lang w:eastAsia="zh-CN"/>
        </w:rPr>
        <w:t xml:space="preserve"> </w:t>
      </w:r>
      <w:r w:rsidRPr="00D93990">
        <w:rPr>
          <w:iCs/>
        </w:rPr>
        <w:t>HARQ RTT Timer corresponds to 3</w:t>
      </w:r>
      <w:r w:rsidRPr="00D93990">
        <w:rPr>
          <w:iCs/>
          <w:lang w:eastAsia="zh-CN"/>
        </w:rPr>
        <w:t xml:space="preserve"> </w:t>
      </w:r>
      <w:r w:rsidRPr="00D93990">
        <w:rPr>
          <w:iCs/>
        </w:rPr>
        <w:t>+</w:t>
      </w:r>
      <w:r w:rsidRPr="00D93990">
        <w:rPr>
          <w:iCs/>
          <w:lang w:eastAsia="zh-CN"/>
        </w:rPr>
        <w:t xml:space="preserve"> </w:t>
      </w:r>
      <w:r w:rsidRPr="00D93990">
        <w:rPr>
          <w:iCs/>
        </w:rPr>
        <w:t>k</w:t>
      </w:r>
      <w:r w:rsidRPr="00D93990">
        <w:rPr>
          <w:iCs/>
          <w:lang w:eastAsia="zh-CN"/>
        </w:rPr>
        <w:t xml:space="preserve"> </w:t>
      </w:r>
      <w:r w:rsidRPr="00D93990">
        <w:rPr>
          <w:iCs/>
        </w:rPr>
        <w:t>+</w:t>
      </w:r>
      <w:r w:rsidRPr="00D93990">
        <w:rPr>
          <w:iCs/>
          <w:lang w:eastAsia="zh-CN"/>
        </w:rPr>
        <w:t xml:space="preserve"> </w:t>
      </w:r>
      <w:r w:rsidRPr="00D93990">
        <w:rPr>
          <w:iCs/>
        </w:rPr>
        <w:t xml:space="preserve">N,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D93990">
        <w:rPr>
          <w:iCs/>
          <w:lang w:eastAsia="zh-CN"/>
        </w:rPr>
        <w:t>10.2</w:t>
      </w:r>
      <w:r w:rsidRPr="00D93990">
        <w:rPr>
          <w:iCs/>
        </w:rPr>
        <w:t xml:space="preserve"> of TS 36.213 [</w:t>
      </w:r>
      <w:r w:rsidRPr="00D93990">
        <w:rPr>
          <w:iCs/>
          <w:lang w:eastAsia="zh-CN"/>
        </w:rPr>
        <w:t>2</w:t>
      </w:r>
      <w:r w:rsidRPr="00D93990">
        <w:rPr>
          <w:iCs/>
        </w:rPr>
        <w:t>].</w:t>
      </w:r>
    </w:p>
    <w:p w14:paraId="4FB20002" w14:textId="16E9D2C2" w:rsidR="00043199" w:rsidRDefault="00043199" w:rsidP="00043199">
      <w:pPr>
        <w:rPr>
          <w:ins w:id="303" w:author="RAN2#109-e" w:date="2020-02-28T16:10:00Z"/>
          <w:rFonts w:eastAsia="Malgun Gothic"/>
        </w:rPr>
      </w:pPr>
      <w:ins w:id="304" w:author="Ericsson-RAN2#108" w:date="2019-12-05T13:54:00Z">
        <w:r>
          <w:rPr>
            <w:iCs/>
          </w:rPr>
          <w:t xml:space="preserve">For BL UEs and UEs in enhanced coverage, when multiple TBs are scheduled by PDCCH </w:t>
        </w:r>
      </w:ins>
      <w:ins w:id="305" w:author="Ericsson-RAN2#108" w:date="2019-12-05T13:58:00Z">
        <w:r>
          <w:rPr>
            <w:iCs/>
          </w:rPr>
          <w:t>when HARQ ACK bundling is not configured</w:t>
        </w:r>
      </w:ins>
      <w:ins w:id="306" w:author="Ericsson-RAN2#108" w:date="2019-12-05T13:57:00Z">
        <w:r>
          <w:rPr>
            <w:iCs/>
          </w:rPr>
          <w:t xml:space="preserve"> </w:t>
        </w:r>
      </w:ins>
      <w:ins w:id="307" w:author="Ericsson-RAN2#108" w:date="2019-12-05T13:55:00Z">
        <w:r>
          <w:rPr>
            <w:iCs/>
          </w:rPr>
          <w:t xml:space="preserve">the </w:t>
        </w:r>
      </w:ins>
      <w:ins w:id="308" w:author="Ericsson-RAN2#108" w:date="2019-12-05T13:54:00Z">
        <w:r>
          <w:rPr>
            <w:iCs/>
          </w:rPr>
          <w:t>HARQ</w:t>
        </w:r>
      </w:ins>
      <w:ins w:id="309" w:author="Ericsson-RAN2#108" w:date="2019-12-05T13:55:00Z">
        <w:r>
          <w:rPr>
            <w:iCs/>
          </w:rPr>
          <w:t xml:space="preserve"> RTT Timer corresponds to 7 + </w:t>
        </w:r>
      </w:ins>
      <w:ins w:id="310" w:author="Ericsson-RAN2#108" w:date="2019-12-13T14:52:00Z">
        <w:r>
          <w:rPr>
            <w:iCs/>
          </w:rPr>
          <w:t>m</w:t>
        </w:r>
      </w:ins>
      <w:ins w:id="311" w:author="Ericsson-RAN2#108" w:date="2019-12-05T13:56:00Z">
        <w:r>
          <w:rPr>
            <w:iCs/>
          </w:rPr>
          <w:t xml:space="preserve"> </w:t>
        </w:r>
      </w:ins>
      <w:ins w:id="312" w:author="Ericsson-RAN2#108" w:date="2019-12-05T13:55:00Z">
        <w:r>
          <w:rPr>
            <w:iCs/>
          </w:rPr>
          <w:t>*</w:t>
        </w:r>
      </w:ins>
      <w:ins w:id="313" w:author="Ericsson-RAN2#108" w:date="2019-12-05T13:56:00Z">
        <w:r>
          <w:rPr>
            <w:iCs/>
          </w:rPr>
          <w:t xml:space="preserve"> </w:t>
        </w:r>
      </w:ins>
      <w:ins w:id="314" w:author="Ericsson-RAN2#108" w:date="2019-12-05T13:55:00Z">
        <w:r>
          <w:rPr>
            <w:iCs/>
          </w:rPr>
          <w:t>N where N is the used PUCCH repetition factor</w:t>
        </w:r>
      </w:ins>
      <w:ins w:id="315" w:author="Ericsson-RAN2#108" w:date="2019-12-05T13:56:00Z">
        <w:r>
          <w:rPr>
            <w:iCs/>
          </w:rPr>
          <w:t xml:space="preserve"> and </w:t>
        </w:r>
      </w:ins>
      <w:ins w:id="316" w:author="Ericsson-RAN2#108" w:date="2019-12-13T14:52:00Z">
        <w:r>
          <w:rPr>
            <w:iCs/>
          </w:rPr>
          <w:t>m</w:t>
        </w:r>
      </w:ins>
      <w:ins w:id="317" w:author="Ericsson-RAN2#108" w:date="2019-12-05T13:56:00Z">
        <w:r>
          <w:rPr>
            <w:iCs/>
          </w:rPr>
          <w:t xml:space="preserve"> is the number of scheduled TBs as indicated in PDCCH, </w:t>
        </w:r>
      </w:ins>
      <w:ins w:id="318" w:author="Ericsson-RAN2#108" w:date="2019-12-05T13:55:00Z">
        <w:r>
          <w:rPr>
            <w:iCs/>
          </w:rPr>
          <w:t xml:space="preserve"> where only valid (configured) UL subframes as configured </w:t>
        </w:r>
        <w:r w:rsidRPr="00D93990">
          <w:rPr>
            <w:rFonts w:eastAsia="Malgun Gothic"/>
          </w:rPr>
          <w:t xml:space="preserve">by upper layers in </w:t>
        </w:r>
        <w:r w:rsidRPr="00D93990">
          <w:rPr>
            <w:i/>
          </w:rPr>
          <w:t>fdd-UplinkSubframeBitmapBR</w:t>
        </w:r>
        <w:r w:rsidRPr="00D93990">
          <w:t xml:space="preserve"> </w:t>
        </w:r>
        <w:r w:rsidRPr="00D93990">
          <w:rPr>
            <w:rFonts w:eastAsia="Malgun Gothic"/>
          </w:rPr>
          <w:t>are counted</w:t>
        </w:r>
        <w:r>
          <w:rPr>
            <w:rFonts w:eastAsia="Malgun Gothic"/>
          </w:rPr>
          <w:t>.</w:t>
        </w:r>
      </w:ins>
    </w:p>
    <w:p w14:paraId="23471E0A" w14:textId="17E0FEA4" w:rsidR="00CD1566" w:rsidRPr="00C34A41" w:rsidRDefault="00CD1566" w:rsidP="00043199">
      <w:pPr>
        <w:rPr>
          <w:rFonts w:eastAsia="Malgun Gothic"/>
        </w:rPr>
      </w:pPr>
      <w:ins w:id="319" w:author="RAN2#109-e" w:date="2020-02-28T16:10:00Z">
        <w:r>
          <w:rPr>
            <w:iCs/>
          </w:rPr>
          <w:t xml:space="preserve">For BL UEs and UEs in enhanced coverage, when multiple TBs are scheduled by PDCCH when HARQ ACK bundling is configured the HARQ RTT Timer corresponds to 7 + k * N where N is the used PUCCH repetition factor and k is the number of </w:t>
        </w:r>
      </w:ins>
      <w:ins w:id="320" w:author="RAN2#109-e" w:date="2020-02-28T16:11:00Z">
        <w:r>
          <w:rPr>
            <w:iCs/>
          </w:rPr>
          <w:t xml:space="preserve">HARQ ACK bundles, k = </w:t>
        </w:r>
      </w:ins>
      <w:ins w:id="321" w:author="RAN2#109-e" w:date="2020-02-28T16:13:00Z">
        <w:r>
          <w:rPr>
            <w:iCs/>
          </w:rPr>
          <w:t>ceil</w:t>
        </w:r>
      </w:ins>
      <w:ins w:id="322" w:author="RAN2#109-e" w:date="2020-02-28T17:08:00Z">
        <w:r w:rsidR="00D62D5E">
          <w:rPr>
            <w:iCs/>
          </w:rPr>
          <w:t>ing</w:t>
        </w:r>
      </w:ins>
      <w:ins w:id="323" w:author="RAN2#109-e" w:date="2020-02-28T16:13:00Z">
        <w:r>
          <w:rPr>
            <w:iCs/>
          </w:rPr>
          <w:t>(m</w:t>
        </w:r>
      </w:ins>
      <w:ins w:id="324" w:author="RAN2#109-e" w:date="2020-02-28T16:14:00Z">
        <w:r>
          <w:rPr>
            <w:iCs/>
          </w:rPr>
          <w:t>/i)</w:t>
        </w:r>
      </w:ins>
      <w:ins w:id="325" w:author="RAN2#109-e" w:date="2020-02-28T16:10:00Z">
        <w:r>
          <w:rPr>
            <w:iCs/>
          </w:rPr>
          <w:t>,</w:t>
        </w:r>
      </w:ins>
      <w:ins w:id="326" w:author="RAN2#109-e" w:date="2020-02-28T16:14:00Z">
        <w:r>
          <w:rPr>
            <w:iCs/>
          </w:rPr>
          <w:t xml:space="preserve"> where m is the number of scheduled TBs as indicated in PDCCH and i is the number of </w:t>
        </w:r>
      </w:ins>
      <w:ins w:id="327" w:author="RAN2#109-e" w:date="2020-02-28T17:08:00Z">
        <w:r w:rsidR="00D62D5E">
          <w:rPr>
            <w:iCs/>
          </w:rPr>
          <w:t xml:space="preserve">HARQ </w:t>
        </w:r>
      </w:ins>
      <w:ins w:id="328" w:author="RAN2#109-e" w:date="2020-02-28T16:14:00Z">
        <w:r>
          <w:rPr>
            <w:iCs/>
          </w:rPr>
          <w:t>ACKs included in one bundle as indicated in PDCCH,</w:t>
        </w:r>
      </w:ins>
      <w:ins w:id="329" w:author="RAN2#109-e" w:date="2020-02-28T16:10:00Z">
        <w:r>
          <w:rPr>
            <w:iCs/>
          </w:rPr>
          <w:t xml:space="preserve"> where only valid (configured) UL subframes as configured </w:t>
        </w:r>
        <w:r w:rsidRPr="00D93990">
          <w:rPr>
            <w:rFonts w:eastAsia="Malgun Gothic"/>
          </w:rPr>
          <w:t xml:space="preserve">by upper layers in </w:t>
        </w:r>
        <w:r w:rsidRPr="00D93990">
          <w:rPr>
            <w:i/>
          </w:rPr>
          <w:t>fdd-UplinkSubframeBitmapBR</w:t>
        </w:r>
        <w:r w:rsidRPr="00D93990">
          <w:t xml:space="preserve"> </w:t>
        </w:r>
        <w:r w:rsidRPr="00D93990">
          <w:rPr>
            <w:rFonts w:eastAsia="Malgun Gothic"/>
          </w:rPr>
          <w:t>are counted</w:t>
        </w:r>
        <w:r>
          <w:rPr>
            <w:rFonts w:eastAsia="Malgun Gothic"/>
          </w:rPr>
          <w:t>.</w:t>
        </w:r>
      </w:ins>
    </w:p>
    <w:p w14:paraId="1D0836E7" w14:textId="77777777" w:rsidR="00964F48" w:rsidRPr="009F3BDA" w:rsidRDefault="00964F48" w:rsidP="001B443A">
      <w:pPr>
        <w:rPr>
          <w:rFonts w:eastAsia="Malgun Gothic"/>
        </w:rPr>
      </w:pPr>
      <w:r w:rsidRPr="009F3BDA">
        <w:rPr>
          <w:rFonts w:eastAsia="Malgun Gothic"/>
        </w:rPr>
        <w:t>For NB-IoT the HARQ RTT Timer is set to k+3+N+deltaPDCCH</w:t>
      </w:r>
      <w:r w:rsidR="00201572" w:rsidRPr="009F3BDA">
        <w:rPr>
          <w:lang w:eastAsia="zh-CN"/>
        </w:rPr>
        <w:t xml:space="preserve"> subframes</w:t>
      </w:r>
      <w:r w:rsidRPr="009F3BDA">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w:t>
      </w:r>
      <w:r w:rsidR="0000175A" w:rsidRPr="009F3BDA">
        <w:rPr>
          <w:rFonts w:eastAsia="Malgun Gothic"/>
        </w:rPr>
        <w:t xml:space="preserve">starting </w:t>
      </w:r>
      <w:r w:rsidRPr="009F3BDA">
        <w:rPr>
          <w:rFonts w:eastAsia="Malgun Gothic"/>
        </w:rPr>
        <w:t xml:space="preserve">from the </w:t>
      </w:r>
      <w:r w:rsidR="0000175A" w:rsidRPr="009F3BDA">
        <w:rPr>
          <w:rFonts w:eastAsia="Malgun Gothic"/>
        </w:rPr>
        <w:t xml:space="preserve">subframe following the </w:t>
      </w:r>
      <w:r w:rsidR="00201572" w:rsidRPr="009F3BDA">
        <w:rPr>
          <w:lang w:eastAsia="zh-CN"/>
        </w:rPr>
        <w:t xml:space="preserve">last </w:t>
      </w:r>
      <w:r w:rsidRPr="009F3BDA">
        <w:rPr>
          <w:rFonts w:eastAsia="Malgun Gothic"/>
        </w:rPr>
        <w:t>subframe of the</w:t>
      </w:r>
      <w:r w:rsidR="00201572" w:rsidRPr="009F3BDA">
        <w:rPr>
          <w:lang w:eastAsia="zh-TW"/>
        </w:rPr>
        <w:t xml:space="preserve"> associated</w:t>
      </w:r>
      <w:r w:rsidRPr="009F3BDA">
        <w:rPr>
          <w:rFonts w:eastAsia="Malgun Gothic"/>
        </w:rPr>
        <w:t xml:space="preserve"> HARQ</w:t>
      </w:r>
      <w:r w:rsidR="00201572" w:rsidRPr="009F3BDA">
        <w:rPr>
          <w:lang w:eastAsia="zh-CN"/>
        </w:rPr>
        <w:t xml:space="preserve"> feedback</w:t>
      </w:r>
      <w:r w:rsidRPr="009F3BDA">
        <w:rPr>
          <w:rFonts w:eastAsia="Malgun Gothic"/>
        </w:rPr>
        <w:t xml:space="preserve"> transmission</w:t>
      </w:r>
      <w:r w:rsidR="00201572" w:rsidRPr="009F3BDA">
        <w:rPr>
          <w:lang w:eastAsia="zh-CN"/>
        </w:rPr>
        <w:t xml:space="preserve"> plus 3 subframes</w:t>
      </w:r>
      <w:r w:rsidRPr="009F3BDA">
        <w:rPr>
          <w:rFonts w:eastAsia="Malgun Gothic"/>
        </w:rPr>
        <w:t xml:space="preserve"> to the first subframe of the next PDCCH occasion.</w:t>
      </w:r>
    </w:p>
    <w:p w14:paraId="1D0836E8" w14:textId="77777777" w:rsidR="00524006" w:rsidRPr="009F3BDA" w:rsidRDefault="00F071A6" w:rsidP="00524006">
      <w:pPr>
        <w:rPr>
          <w:rFonts w:eastAsia="Malgun Gothic"/>
        </w:rPr>
      </w:pPr>
      <w:r w:rsidRPr="009F3BDA">
        <w:rPr>
          <w:rFonts w:eastAsia="Malgun Gothic"/>
        </w:rPr>
        <w:t>Except for NB-IoT</w:t>
      </w:r>
      <w:r w:rsidR="00621A90" w:rsidRPr="009F3BDA">
        <w:t xml:space="preserve"> </w:t>
      </w:r>
      <w:r w:rsidR="00621A90" w:rsidRPr="009F3BDA">
        <w:rPr>
          <w:rFonts w:eastAsia="Malgun Gothic"/>
        </w:rPr>
        <w:t>and for HARQ processes scheduled using Short Processing Time and for short TTI</w:t>
      </w:r>
      <w:r w:rsidRPr="009F3BDA">
        <w:rPr>
          <w:rFonts w:eastAsia="Malgun Gothic"/>
        </w:rPr>
        <w:t xml:space="preserve">, </w:t>
      </w:r>
      <w:r w:rsidR="001B443A" w:rsidRPr="009F3BDA">
        <w:rPr>
          <w:rFonts w:eastAsia="Malgun Gothic"/>
        </w:rPr>
        <w:t xml:space="preserve">UL HARQ RTT Timer length is set </w:t>
      </w:r>
      <w:r w:rsidRPr="009F3BDA">
        <w:rPr>
          <w:rFonts w:eastAsia="Malgun Gothic"/>
        </w:rPr>
        <w:t>to</w:t>
      </w:r>
      <w:r w:rsidR="001B443A" w:rsidRPr="009F3BDA">
        <w:rPr>
          <w:rFonts w:eastAsia="Malgun Gothic"/>
        </w:rPr>
        <w:t xml:space="preserve"> 4 subframes</w:t>
      </w:r>
      <w:r w:rsidR="000135C3" w:rsidRPr="009F3BDA">
        <w:rPr>
          <w:iCs/>
        </w:rPr>
        <w:t xml:space="preserve"> for FDD</w:t>
      </w:r>
      <w:r w:rsidR="000B0FF3" w:rsidRPr="009F3BDA">
        <w:rPr>
          <w:iCs/>
        </w:rPr>
        <w:t xml:space="preserve"> and Frame Structure Type 3</w:t>
      </w:r>
      <w:r w:rsidR="000135C3" w:rsidRPr="009F3BDA">
        <w:rPr>
          <w:iCs/>
        </w:rPr>
        <w:t>, and set to k</w:t>
      </w:r>
      <w:r w:rsidR="000135C3" w:rsidRPr="009F3BDA">
        <w:rPr>
          <w:iCs/>
          <w:vertAlign w:val="subscript"/>
        </w:rPr>
        <w:t>ULHARQRTT</w:t>
      </w:r>
      <w:r w:rsidR="000135C3" w:rsidRPr="009F3BDA">
        <w:rPr>
          <w:iCs/>
        </w:rPr>
        <w:t xml:space="preserve"> subframes for TDD, where k</w:t>
      </w:r>
      <w:r w:rsidR="000135C3" w:rsidRPr="009F3BDA">
        <w:rPr>
          <w:iCs/>
          <w:vertAlign w:val="subscript"/>
        </w:rPr>
        <w:t>ULHARQRTT</w:t>
      </w:r>
      <w:r w:rsidR="000135C3" w:rsidRPr="009F3BDA">
        <w:rPr>
          <w:iCs/>
          <w:lang w:eastAsia="zh-CN"/>
        </w:rPr>
        <w:t xml:space="preserve"> </w:t>
      </w:r>
      <w:r w:rsidR="000135C3" w:rsidRPr="009F3BDA">
        <w:rPr>
          <w:iCs/>
        </w:rPr>
        <w:t>equals to the k</w:t>
      </w:r>
      <w:r w:rsidR="000135C3" w:rsidRPr="009F3BDA">
        <w:rPr>
          <w:iCs/>
          <w:vertAlign w:val="subscript"/>
        </w:rPr>
        <w:t>PHICH</w:t>
      </w:r>
      <w:r w:rsidR="000135C3" w:rsidRPr="009F3BDA">
        <w:rPr>
          <w:iCs/>
        </w:rPr>
        <w:t xml:space="preserve"> value indicated in Table 9.1.2-1</w:t>
      </w:r>
      <w:r w:rsidR="000135C3" w:rsidRPr="009F3BDA">
        <w:rPr>
          <w:iCs/>
          <w:lang w:eastAsia="zh-CN"/>
        </w:rPr>
        <w:t xml:space="preserve"> </w:t>
      </w:r>
      <w:r w:rsidR="000135C3" w:rsidRPr="009F3BDA">
        <w:rPr>
          <w:iCs/>
        </w:rPr>
        <w:t xml:space="preserve">of </w:t>
      </w:r>
      <w:r w:rsidR="00EB63D2" w:rsidRPr="009F3BDA">
        <w:rPr>
          <w:iCs/>
        </w:rPr>
        <w:t>TS 36.213 [</w:t>
      </w:r>
      <w:r w:rsidR="000135C3" w:rsidRPr="009F3BDA">
        <w:rPr>
          <w:iCs/>
        </w:rPr>
        <w:t>2]</w:t>
      </w:r>
      <w:r w:rsidR="00DF68D3" w:rsidRPr="009F3BDA">
        <w:rPr>
          <w:iCs/>
        </w:rPr>
        <w:t xml:space="preserve"> if the UE is not configured with </w:t>
      </w:r>
      <w:r w:rsidR="007C7C66" w:rsidRPr="009F3BDA">
        <w:rPr>
          <w:iCs/>
        </w:rPr>
        <w:t>upper</w:t>
      </w:r>
      <w:r w:rsidR="00DF68D3" w:rsidRPr="009F3BDA">
        <w:rPr>
          <w:iCs/>
        </w:rPr>
        <w:t xml:space="preserve"> layer parameter </w:t>
      </w:r>
      <w:r w:rsidR="00DF68D3" w:rsidRPr="009F3BDA">
        <w:rPr>
          <w:i/>
          <w:iCs/>
        </w:rPr>
        <w:t>symPUSCH-UpPts</w:t>
      </w:r>
      <w:r w:rsidR="00DF68D3" w:rsidRPr="009F3BDA">
        <w:rPr>
          <w:iCs/>
        </w:rPr>
        <w:t xml:space="preserve"> for the serving cell, otherwise the k</w:t>
      </w:r>
      <w:r w:rsidR="00DF68D3" w:rsidRPr="009F3BDA">
        <w:rPr>
          <w:iCs/>
          <w:vertAlign w:val="subscript"/>
        </w:rPr>
        <w:t>PHICH</w:t>
      </w:r>
      <w:r w:rsidR="00DF68D3" w:rsidRPr="009F3BDA">
        <w:rPr>
          <w:iCs/>
        </w:rPr>
        <w:t xml:space="preserve"> value is indicated in Table 9.1.2-3</w:t>
      </w:r>
      <w:r w:rsidR="000135C3" w:rsidRPr="009F3BDA">
        <w:rPr>
          <w:rFonts w:eastAsia="Malgun Gothic"/>
        </w:rPr>
        <w:t>.</w:t>
      </w:r>
    </w:p>
    <w:p w14:paraId="1D0836E9" w14:textId="77777777" w:rsidR="00621A90" w:rsidRPr="009F3BDA" w:rsidRDefault="00964F48" w:rsidP="00621A90">
      <w:pPr>
        <w:rPr>
          <w:rFonts w:eastAsia="Malgun Gothic"/>
        </w:rPr>
      </w:pPr>
      <w:r w:rsidRPr="009F3BDA">
        <w:rPr>
          <w:rFonts w:eastAsia="Malgun Gothic"/>
        </w:rPr>
        <w:t xml:space="preserve">For NB-IoT, the UL HARQ RTT timer length is set to 4+deltaPDCCH subframes, where deltaPDCCH is the interval </w:t>
      </w:r>
      <w:r w:rsidR="0000175A" w:rsidRPr="009F3BDA">
        <w:rPr>
          <w:rFonts w:eastAsia="Malgun Gothic"/>
        </w:rPr>
        <w:t xml:space="preserve">starting </w:t>
      </w:r>
      <w:r w:rsidRPr="009F3BDA">
        <w:rPr>
          <w:rFonts w:eastAsia="Malgun Gothic"/>
        </w:rPr>
        <w:t xml:space="preserve">from the </w:t>
      </w:r>
      <w:r w:rsidR="0000175A" w:rsidRPr="009F3BDA">
        <w:rPr>
          <w:rFonts w:eastAsia="Malgun Gothic"/>
        </w:rPr>
        <w:t xml:space="preserve">subframe following the </w:t>
      </w:r>
      <w:r w:rsidRPr="009F3BDA">
        <w:rPr>
          <w:rFonts w:eastAsia="Malgun Gothic"/>
        </w:rPr>
        <w:t xml:space="preserve">last subframe of the PUSCH transmission plus </w:t>
      </w:r>
      <w:r w:rsidR="009D164F" w:rsidRPr="009F3BDA">
        <w:rPr>
          <w:rFonts w:eastAsia="Malgun Gothic"/>
        </w:rPr>
        <w:t>3</w:t>
      </w:r>
      <w:r w:rsidRPr="009F3BDA">
        <w:rPr>
          <w:rFonts w:eastAsia="Malgun Gothic"/>
        </w:rPr>
        <w:t xml:space="preserve"> subframes to the first subframe of the next PDCCH occasion.</w:t>
      </w:r>
    </w:p>
    <w:p w14:paraId="1D0836EA" w14:textId="77777777" w:rsidR="00621A90" w:rsidRPr="009F3BDA" w:rsidRDefault="00621A90" w:rsidP="00621A90">
      <w:pPr>
        <w:rPr>
          <w:rFonts w:eastAsia="Malgun Gothic"/>
        </w:rPr>
      </w:pPr>
      <w:r w:rsidRPr="009F3BDA">
        <w:rPr>
          <w:rFonts w:eastAsia="Malgun Gothic"/>
        </w:rPr>
        <w:t xml:space="preserve">For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3 subframes for FDD and for Frame Structure Type 3, </w:t>
      </w:r>
      <w:r w:rsidRPr="009F3BDA">
        <w:rPr>
          <w:iCs/>
        </w:rPr>
        <w:t>and set to k</w:t>
      </w:r>
      <w:r w:rsidRPr="009F3BDA">
        <w:rPr>
          <w:iCs/>
          <w:vertAlign w:val="subscript"/>
        </w:rPr>
        <w:t>ULHARQRTT</w:t>
      </w:r>
      <w:r w:rsidRPr="009F3BDA">
        <w:rPr>
          <w:iCs/>
        </w:rPr>
        <w:t xml:space="preserve"> subframes for TDD, where k</w:t>
      </w:r>
      <w:r w:rsidRPr="009F3BDA">
        <w:rPr>
          <w:iCs/>
          <w:vertAlign w:val="subscript"/>
        </w:rPr>
        <w:t>ULHARQRTT</w:t>
      </w:r>
      <w:r w:rsidRPr="009F3BDA">
        <w:rPr>
          <w:iCs/>
          <w:lang w:eastAsia="zh-CN"/>
        </w:rPr>
        <w:t xml:space="preserve"> </w:t>
      </w:r>
      <w:r w:rsidRPr="009F3BDA">
        <w:rPr>
          <w:iCs/>
        </w:rPr>
        <w:t>equals the value indicated in Table 7.7-1</w:t>
      </w:r>
      <w:r w:rsidRPr="009F3BDA">
        <w:rPr>
          <w:rFonts w:eastAsia="Malgun Gothic"/>
        </w:rPr>
        <w:t xml:space="preserve"> and Table 7.7-2.</w:t>
      </w:r>
    </w:p>
    <w:p w14:paraId="1D0836EB" w14:textId="77777777" w:rsidR="00621A90" w:rsidRPr="009F3BDA" w:rsidRDefault="00621A90" w:rsidP="00621A90">
      <w:pPr>
        <w:rPr>
          <w:rFonts w:eastAsia="Malgun Gothic"/>
        </w:rPr>
      </w:pPr>
      <w:r w:rsidRPr="009F3BDA">
        <w:rPr>
          <w:rFonts w:eastAsia="Malgun Gothic"/>
        </w:rPr>
        <w:t xml:space="preserve">For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w:t>
      </w:r>
      <w:r w:rsidRPr="009F3BDA">
        <w:rPr>
          <w:noProof/>
        </w:rPr>
        <w:t xml:space="preserve">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r w:rsidRPr="009F3BDA">
        <w:rPr>
          <w:rFonts w:eastAsia="Malgun Gothic"/>
        </w:rPr>
        <w:t xml:space="preserve"> For TDD short TTI the UL </w:t>
      </w:r>
      <w:r w:rsidRPr="009F3BDA">
        <w:rPr>
          <w:rFonts w:eastAsia="Malgun Gothic"/>
        </w:rPr>
        <w:lastRenderedPageBreak/>
        <w:t xml:space="preserve">HARQ RTT is </w:t>
      </w:r>
      <w:r w:rsidRPr="009F3BDA">
        <w:rPr>
          <w:iCs/>
        </w:rPr>
        <w:t>set to k</w:t>
      </w:r>
      <w:r w:rsidRPr="009F3BDA">
        <w:rPr>
          <w:iCs/>
          <w:vertAlign w:val="subscript"/>
        </w:rPr>
        <w:t>ULHARQRTT</w:t>
      </w:r>
      <w:r w:rsidRPr="009F3BDA">
        <w:rPr>
          <w:iCs/>
        </w:rPr>
        <w:t xml:space="preserve"> TTIs, where k</w:t>
      </w:r>
      <w:r w:rsidRPr="009F3BDA">
        <w:rPr>
          <w:iCs/>
          <w:vertAlign w:val="subscript"/>
        </w:rPr>
        <w:t>ULHARQRTT</w:t>
      </w:r>
      <w:r w:rsidRPr="009F3BDA">
        <w:rPr>
          <w:iCs/>
          <w:lang w:eastAsia="zh-CN"/>
        </w:rPr>
        <w:t xml:space="preserve"> </w:t>
      </w:r>
      <w:r w:rsidRPr="009F3BDA">
        <w:rPr>
          <w:iCs/>
        </w:rPr>
        <w:t>equals the value indicated in Table 7.7-3</w:t>
      </w:r>
      <w:r w:rsidRPr="009F3BDA">
        <w:rPr>
          <w:rFonts w:eastAsia="Malgun Gothic"/>
        </w:rPr>
        <w:t>, Table 7.7-4 and Table 7.7-5.</w:t>
      </w:r>
    </w:p>
    <w:p w14:paraId="1D0836EC" w14:textId="77777777" w:rsidR="00621A90" w:rsidRPr="009F3BDA" w:rsidRDefault="00621A90" w:rsidP="00621A90">
      <w:pPr>
        <w:pStyle w:val="TH"/>
      </w:pPr>
      <w:r w:rsidRPr="009F3BDA">
        <w:t xml:space="preserve"> </w:t>
      </w:r>
      <w:r w:rsidRPr="009F3BDA">
        <w:rPr>
          <w:noProof/>
        </w:rPr>
        <w:t>Table 7.7-1:</w:t>
      </w:r>
      <w:r w:rsidRPr="009F3BDA">
        <w:t xml:space="preserve">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6EF" w14:textId="77777777" w:rsidTr="007E299A">
        <w:trPr>
          <w:cantSplit/>
          <w:jc w:val="center"/>
        </w:trPr>
        <w:tc>
          <w:tcPr>
            <w:tcW w:w="0" w:type="auto"/>
            <w:vMerge w:val="restart"/>
            <w:shd w:val="clear" w:color="auto" w:fill="E0E0E0"/>
            <w:vAlign w:val="center"/>
          </w:tcPr>
          <w:p w14:paraId="1D0836ED"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6EE" w14:textId="77777777" w:rsidR="00621A90" w:rsidRPr="009F3BDA" w:rsidRDefault="00621A90" w:rsidP="007E299A">
            <w:pPr>
              <w:keepNext/>
              <w:keepLines/>
              <w:spacing w:after="0"/>
              <w:jc w:val="center"/>
              <w:rPr>
                <w:rFonts w:eastAsia="MS Mincho"/>
                <w:b/>
                <w:i/>
                <w:iCs/>
                <w:sz w:val="18"/>
              </w:rPr>
            </w:pPr>
            <w:r w:rsidRPr="009F3BDA">
              <w:rPr>
                <w:rFonts w:eastAsia="MS Mincho"/>
                <w:b/>
                <w:sz w:val="18"/>
              </w:rPr>
              <w:t xml:space="preserve">subframe index </w:t>
            </w:r>
            <w:r w:rsidRPr="009F3BDA">
              <w:rPr>
                <w:rFonts w:eastAsia="MS Mincho"/>
                <w:b/>
                <w:i/>
                <w:iCs/>
                <w:sz w:val="18"/>
              </w:rPr>
              <w:t>n</w:t>
            </w:r>
          </w:p>
        </w:tc>
      </w:tr>
      <w:tr w:rsidR="006D2D97" w:rsidRPr="009F3BDA" w14:paraId="1D0836FB" w14:textId="77777777" w:rsidTr="007E299A">
        <w:trPr>
          <w:cantSplit/>
          <w:jc w:val="center"/>
        </w:trPr>
        <w:tc>
          <w:tcPr>
            <w:tcW w:w="0" w:type="auto"/>
            <w:vMerge/>
            <w:shd w:val="clear" w:color="auto" w:fill="E0E0E0"/>
            <w:vAlign w:val="center"/>
          </w:tcPr>
          <w:p w14:paraId="1D0836F0"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6F1"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6F2"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6F3"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6F4"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6F5"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6F6"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6F7"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6F8"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6F9"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6FA"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07" w14:textId="77777777" w:rsidTr="007E299A">
        <w:trPr>
          <w:cantSplit/>
          <w:jc w:val="center"/>
        </w:trPr>
        <w:tc>
          <w:tcPr>
            <w:tcW w:w="0" w:type="auto"/>
            <w:vAlign w:val="center"/>
          </w:tcPr>
          <w:p w14:paraId="1D0836FC"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6F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E"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1"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c>
          <w:tcPr>
            <w:tcW w:w="0" w:type="auto"/>
            <w:vAlign w:val="center"/>
          </w:tcPr>
          <w:p w14:paraId="1D083702"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6"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r>
      <w:tr w:rsidR="006D2D97" w:rsidRPr="009F3BDA" w14:paraId="1D083713" w14:textId="77777777" w:rsidTr="007E299A">
        <w:trPr>
          <w:cantSplit/>
          <w:jc w:val="center"/>
        </w:trPr>
        <w:tc>
          <w:tcPr>
            <w:tcW w:w="0" w:type="auto"/>
            <w:vAlign w:val="center"/>
          </w:tcPr>
          <w:p w14:paraId="1D083708"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09" w14:textId="77777777" w:rsidR="00621A90" w:rsidRPr="009F3BDA" w:rsidRDefault="00621A90" w:rsidP="007E299A">
            <w:pPr>
              <w:keepNext/>
              <w:keepLines/>
              <w:spacing w:after="0"/>
              <w:jc w:val="center"/>
              <w:rPr>
                <w:rFonts w:eastAsia="MS Mincho"/>
                <w:sz w:val="18"/>
              </w:rPr>
            </w:pPr>
          </w:p>
        </w:tc>
        <w:tc>
          <w:tcPr>
            <w:tcW w:w="0" w:type="auto"/>
            <w:vAlign w:val="center"/>
          </w:tcPr>
          <w:p w14:paraId="1D08370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E" w14:textId="77777777" w:rsidR="00621A90" w:rsidRPr="009F3BDA" w:rsidRDefault="00621A90" w:rsidP="007E299A">
            <w:pPr>
              <w:keepNext/>
              <w:keepLines/>
              <w:spacing w:after="0"/>
              <w:jc w:val="center"/>
              <w:rPr>
                <w:rFonts w:eastAsia="MS Mincho"/>
                <w:sz w:val="18"/>
              </w:rPr>
            </w:pPr>
          </w:p>
        </w:tc>
        <w:tc>
          <w:tcPr>
            <w:tcW w:w="0" w:type="auto"/>
            <w:vAlign w:val="center"/>
          </w:tcPr>
          <w:p w14:paraId="1D08370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1"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2" w14:textId="77777777" w:rsidR="00621A90" w:rsidRPr="009F3BDA" w:rsidRDefault="00621A90" w:rsidP="007E299A">
            <w:pPr>
              <w:keepNext/>
              <w:keepLines/>
              <w:spacing w:after="0"/>
              <w:jc w:val="center"/>
              <w:rPr>
                <w:rFonts w:eastAsia="MS Mincho"/>
                <w:iCs/>
                <w:sz w:val="18"/>
              </w:rPr>
            </w:pPr>
          </w:p>
        </w:tc>
      </w:tr>
      <w:tr w:rsidR="006D2D97" w:rsidRPr="009F3BDA" w14:paraId="1D08371F" w14:textId="77777777" w:rsidTr="007E299A">
        <w:trPr>
          <w:cantSplit/>
          <w:jc w:val="center"/>
        </w:trPr>
        <w:tc>
          <w:tcPr>
            <w:tcW w:w="0" w:type="auto"/>
            <w:vAlign w:val="center"/>
          </w:tcPr>
          <w:p w14:paraId="1D083714"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15" w14:textId="77777777" w:rsidR="00621A90" w:rsidRPr="009F3BDA" w:rsidRDefault="00621A90" w:rsidP="007E299A">
            <w:pPr>
              <w:keepNext/>
              <w:keepLines/>
              <w:spacing w:after="0"/>
              <w:jc w:val="center"/>
              <w:rPr>
                <w:rFonts w:eastAsia="MS Mincho"/>
                <w:sz w:val="18"/>
              </w:rPr>
            </w:pPr>
          </w:p>
        </w:tc>
        <w:tc>
          <w:tcPr>
            <w:tcW w:w="0" w:type="auto"/>
            <w:vAlign w:val="center"/>
          </w:tcPr>
          <w:p w14:paraId="1D08371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8" w14:textId="77777777" w:rsidR="00621A90" w:rsidRPr="009F3BDA" w:rsidRDefault="00621A90" w:rsidP="007E299A">
            <w:pPr>
              <w:keepNext/>
              <w:keepLines/>
              <w:spacing w:after="0"/>
              <w:jc w:val="center"/>
              <w:rPr>
                <w:rFonts w:eastAsia="MS Mincho"/>
                <w:sz w:val="18"/>
              </w:rPr>
            </w:pPr>
          </w:p>
        </w:tc>
        <w:tc>
          <w:tcPr>
            <w:tcW w:w="0" w:type="auto"/>
            <w:vAlign w:val="center"/>
          </w:tcPr>
          <w:p w14:paraId="1D083719" w14:textId="77777777" w:rsidR="00621A90" w:rsidRPr="009F3BDA" w:rsidRDefault="00621A90" w:rsidP="007E299A">
            <w:pPr>
              <w:keepNext/>
              <w:keepLines/>
              <w:spacing w:after="0"/>
              <w:jc w:val="center"/>
              <w:rPr>
                <w:rFonts w:eastAsia="MS Mincho"/>
                <w:sz w:val="18"/>
              </w:rPr>
            </w:pPr>
          </w:p>
        </w:tc>
        <w:tc>
          <w:tcPr>
            <w:tcW w:w="0" w:type="auto"/>
            <w:vAlign w:val="center"/>
          </w:tcPr>
          <w:p w14:paraId="1D08371A" w14:textId="77777777" w:rsidR="00621A90" w:rsidRPr="009F3BDA" w:rsidRDefault="00621A90" w:rsidP="007E299A">
            <w:pPr>
              <w:keepNext/>
              <w:keepLines/>
              <w:spacing w:after="0"/>
              <w:jc w:val="center"/>
              <w:rPr>
                <w:rFonts w:eastAsia="MS Mincho"/>
                <w:sz w:val="18"/>
              </w:rPr>
            </w:pPr>
          </w:p>
        </w:tc>
        <w:tc>
          <w:tcPr>
            <w:tcW w:w="0" w:type="auto"/>
            <w:vAlign w:val="center"/>
          </w:tcPr>
          <w:p w14:paraId="1D08371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D" w14:textId="77777777" w:rsidR="00621A90" w:rsidRPr="009F3BDA" w:rsidRDefault="00621A90" w:rsidP="007E299A">
            <w:pPr>
              <w:keepNext/>
              <w:keepLines/>
              <w:spacing w:after="0"/>
              <w:jc w:val="center"/>
              <w:rPr>
                <w:rFonts w:eastAsia="MS Mincho"/>
                <w:sz w:val="18"/>
              </w:rPr>
            </w:pPr>
          </w:p>
        </w:tc>
        <w:tc>
          <w:tcPr>
            <w:tcW w:w="0" w:type="auto"/>
            <w:vAlign w:val="center"/>
          </w:tcPr>
          <w:p w14:paraId="1D08371E" w14:textId="77777777" w:rsidR="00621A90" w:rsidRPr="009F3BDA" w:rsidRDefault="00621A90" w:rsidP="007E299A">
            <w:pPr>
              <w:keepNext/>
              <w:keepLines/>
              <w:spacing w:after="0"/>
              <w:jc w:val="center"/>
              <w:rPr>
                <w:rFonts w:eastAsia="MS Mincho"/>
                <w:sz w:val="18"/>
              </w:rPr>
            </w:pPr>
          </w:p>
        </w:tc>
      </w:tr>
      <w:tr w:rsidR="006D2D97" w:rsidRPr="009F3BDA" w14:paraId="1D08372B" w14:textId="77777777" w:rsidTr="007E299A">
        <w:trPr>
          <w:cantSplit/>
          <w:jc w:val="center"/>
        </w:trPr>
        <w:tc>
          <w:tcPr>
            <w:tcW w:w="0" w:type="auto"/>
            <w:vAlign w:val="center"/>
          </w:tcPr>
          <w:p w14:paraId="1D08372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21" w14:textId="77777777" w:rsidR="00621A90" w:rsidRPr="009F3BDA" w:rsidRDefault="00621A90" w:rsidP="007E299A">
            <w:pPr>
              <w:keepNext/>
              <w:keepLines/>
              <w:spacing w:after="0"/>
              <w:jc w:val="center"/>
              <w:rPr>
                <w:rFonts w:eastAsia="MS Mincho"/>
                <w:sz w:val="18"/>
              </w:rPr>
            </w:pPr>
          </w:p>
        </w:tc>
        <w:tc>
          <w:tcPr>
            <w:tcW w:w="0" w:type="auto"/>
            <w:vAlign w:val="center"/>
          </w:tcPr>
          <w:p w14:paraId="1D083722" w14:textId="77777777" w:rsidR="00621A90" w:rsidRPr="009F3BDA" w:rsidRDefault="00621A90" w:rsidP="007E299A">
            <w:pPr>
              <w:keepNext/>
              <w:keepLines/>
              <w:spacing w:after="0"/>
              <w:jc w:val="center"/>
              <w:rPr>
                <w:rFonts w:eastAsia="MS Mincho"/>
                <w:sz w:val="18"/>
              </w:rPr>
            </w:pPr>
          </w:p>
        </w:tc>
        <w:tc>
          <w:tcPr>
            <w:tcW w:w="0" w:type="auto"/>
            <w:vAlign w:val="center"/>
          </w:tcPr>
          <w:p w14:paraId="1D083723"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6" w14:textId="77777777" w:rsidR="00621A90" w:rsidRPr="009F3BDA" w:rsidRDefault="00621A90" w:rsidP="007E299A">
            <w:pPr>
              <w:keepNext/>
              <w:keepLines/>
              <w:spacing w:after="0"/>
              <w:jc w:val="center"/>
              <w:rPr>
                <w:rFonts w:eastAsia="MS Mincho"/>
                <w:sz w:val="18"/>
              </w:rPr>
            </w:pPr>
          </w:p>
        </w:tc>
        <w:tc>
          <w:tcPr>
            <w:tcW w:w="0" w:type="auto"/>
            <w:vAlign w:val="center"/>
          </w:tcPr>
          <w:p w14:paraId="1D083727"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8"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9"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A" w14:textId="77777777" w:rsidR="00621A90" w:rsidRPr="009F3BDA" w:rsidRDefault="00621A90" w:rsidP="007E299A">
            <w:pPr>
              <w:keepNext/>
              <w:keepLines/>
              <w:spacing w:after="0"/>
              <w:jc w:val="center"/>
              <w:rPr>
                <w:rFonts w:eastAsia="MS Mincho"/>
                <w:sz w:val="18"/>
              </w:rPr>
            </w:pPr>
          </w:p>
        </w:tc>
      </w:tr>
      <w:tr w:rsidR="006D2D97" w:rsidRPr="009F3BDA" w14:paraId="1D083737" w14:textId="77777777" w:rsidTr="007E299A">
        <w:trPr>
          <w:cantSplit/>
          <w:jc w:val="center"/>
        </w:trPr>
        <w:tc>
          <w:tcPr>
            <w:tcW w:w="0" w:type="auto"/>
            <w:vAlign w:val="center"/>
          </w:tcPr>
          <w:p w14:paraId="1D08372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2D" w14:textId="77777777" w:rsidR="00621A90" w:rsidRPr="009F3BDA" w:rsidRDefault="00621A90" w:rsidP="007E299A">
            <w:pPr>
              <w:keepNext/>
              <w:keepLines/>
              <w:spacing w:after="0"/>
              <w:jc w:val="center"/>
              <w:rPr>
                <w:rFonts w:eastAsia="MS Mincho"/>
                <w:sz w:val="18"/>
              </w:rPr>
            </w:pPr>
          </w:p>
        </w:tc>
        <w:tc>
          <w:tcPr>
            <w:tcW w:w="0" w:type="auto"/>
            <w:vAlign w:val="center"/>
          </w:tcPr>
          <w:p w14:paraId="1D08372E" w14:textId="77777777" w:rsidR="00621A90" w:rsidRPr="009F3BDA" w:rsidRDefault="00621A90" w:rsidP="007E299A">
            <w:pPr>
              <w:keepNext/>
              <w:keepLines/>
              <w:spacing w:after="0"/>
              <w:jc w:val="center"/>
              <w:rPr>
                <w:rFonts w:eastAsia="MS Mincho"/>
                <w:sz w:val="18"/>
              </w:rPr>
            </w:pPr>
          </w:p>
        </w:tc>
        <w:tc>
          <w:tcPr>
            <w:tcW w:w="0" w:type="auto"/>
            <w:vAlign w:val="center"/>
          </w:tcPr>
          <w:p w14:paraId="1D08372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1" w14:textId="77777777" w:rsidR="00621A90" w:rsidRPr="009F3BDA" w:rsidRDefault="00621A90" w:rsidP="007E299A">
            <w:pPr>
              <w:keepNext/>
              <w:keepLines/>
              <w:spacing w:after="0"/>
              <w:jc w:val="center"/>
              <w:rPr>
                <w:rFonts w:eastAsia="MS Mincho"/>
                <w:sz w:val="18"/>
              </w:rPr>
            </w:pPr>
          </w:p>
        </w:tc>
        <w:tc>
          <w:tcPr>
            <w:tcW w:w="0" w:type="auto"/>
            <w:vAlign w:val="center"/>
          </w:tcPr>
          <w:p w14:paraId="1D083732" w14:textId="77777777" w:rsidR="00621A90" w:rsidRPr="009F3BDA" w:rsidRDefault="00621A90" w:rsidP="007E299A">
            <w:pPr>
              <w:keepNext/>
              <w:keepLines/>
              <w:spacing w:after="0"/>
              <w:jc w:val="center"/>
              <w:rPr>
                <w:rFonts w:eastAsia="MS Mincho"/>
                <w:sz w:val="18"/>
              </w:rPr>
            </w:pPr>
          </w:p>
        </w:tc>
        <w:tc>
          <w:tcPr>
            <w:tcW w:w="0" w:type="auto"/>
            <w:vAlign w:val="center"/>
          </w:tcPr>
          <w:p w14:paraId="1D08373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4"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5" w14:textId="77777777" w:rsidR="00621A90" w:rsidRPr="009F3BDA" w:rsidRDefault="00621A90" w:rsidP="007E299A">
            <w:pPr>
              <w:keepNext/>
              <w:keepLines/>
              <w:spacing w:after="0"/>
              <w:jc w:val="center"/>
              <w:rPr>
                <w:rFonts w:eastAsia="MS Mincho"/>
                <w:sz w:val="18"/>
              </w:rPr>
            </w:pPr>
          </w:p>
        </w:tc>
        <w:tc>
          <w:tcPr>
            <w:tcW w:w="0" w:type="auto"/>
            <w:vAlign w:val="center"/>
          </w:tcPr>
          <w:p w14:paraId="1D083736" w14:textId="77777777" w:rsidR="00621A90" w:rsidRPr="009F3BDA" w:rsidRDefault="00621A90" w:rsidP="007E299A">
            <w:pPr>
              <w:keepNext/>
              <w:keepLines/>
              <w:spacing w:after="0"/>
              <w:jc w:val="center"/>
              <w:rPr>
                <w:rFonts w:eastAsia="MS Mincho"/>
                <w:sz w:val="18"/>
              </w:rPr>
            </w:pPr>
          </w:p>
        </w:tc>
      </w:tr>
      <w:tr w:rsidR="006D2D97" w:rsidRPr="009F3BDA" w14:paraId="1D083743" w14:textId="77777777" w:rsidTr="007E299A">
        <w:trPr>
          <w:cantSplit/>
          <w:jc w:val="center"/>
        </w:trPr>
        <w:tc>
          <w:tcPr>
            <w:tcW w:w="0" w:type="auto"/>
            <w:vAlign w:val="center"/>
          </w:tcPr>
          <w:p w14:paraId="1D08373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39" w14:textId="77777777" w:rsidR="00621A90" w:rsidRPr="009F3BDA" w:rsidRDefault="00621A90" w:rsidP="007E299A">
            <w:pPr>
              <w:keepNext/>
              <w:keepLines/>
              <w:spacing w:after="0"/>
              <w:jc w:val="center"/>
              <w:rPr>
                <w:rFonts w:eastAsia="MS Mincho"/>
                <w:sz w:val="18"/>
              </w:rPr>
            </w:pPr>
          </w:p>
        </w:tc>
        <w:tc>
          <w:tcPr>
            <w:tcW w:w="0" w:type="auto"/>
            <w:vAlign w:val="center"/>
          </w:tcPr>
          <w:p w14:paraId="1D08373A" w14:textId="77777777" w:rsidR="00621A90" w:rsidRPr="009F3BDA" w:rsidRDefault="00621A90" w:rsidP="007E299A">
            <w:pPr>
              <w:keepNext/>
              <w:keepLines/>
              <w:spacing w:after="0"/>
              <w:jc w:val="center"/>
              <w:rPr>
                <w:rFonts w:eastAsia="MS Mincho"/>
                <w:sz w:val="18"/>
              </w:rPr>
            </w:pPr>
          </w:p>
        </w:tc>
        <w:tc>
          <w:tcPr>
            <w:tcW w:w="0" w:type="auto"/>
            <w:vAlign w:val="center"/>
          </w:tcPr>
          <w:p w14:paraId="1D08373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C" w14:textId="77777777" w:rsidR="00621A90" w:rsidRPr="009F3BDA" w:rsidRDefault="00621A90" w:rsidP="007E299A">
            <w:pPr>
              <w:keepNext/>
              <w:keepLines/>
              <w:spacing w:after="0"/>
              <w:jc w:val="center"/>
              <w:rPr>
                <w:rFonts w:eastAsia="MS Mincho"/>
                <w:sz w:val="18"/>
              </w:rPr>
            </w:pPr>
          </w:p>
        </w:tc>
        <w:tc>
          <w:tcPr>
            <w:tcW w:w="0" w:type="auto"/>
            <w:vAlign w:val="center"/>
          </w:tcPr>
          <w:p w14:paraId="1D08373D" w14:textId="77777777" w:rsidR="00621A90" w:rsidRPr="009F3BDA" w:rsidRDefault="00621A90" w:rsidP="007E299A">
            <w:pPr>
              <w:keepNext/>
              <w:keepLines/>
              <w:spacing w:after="0"/>
              <w:jc w:val="center"/>
              <w:rPr>
                <w:rFonts w:eastAsia="MS Mincho"/>
                <w:sz w:val="18"/>
              </w:rPr>
            </w:pPr>
          </w:p>
        </w:tc>
        <w:tc>
          <w:tcPr>
            <w:tcW w:w="0" w:type="auto"/>
            <w:vAlign w:val="center"/>
          </w:tcPr>
          <w:p w14:paraId="1D08373E" w14:textId="77777777" w:rsidR="00621A90" w:rsidRPr="009F3BDA" w:rsidRDefault="00621A90" w:rsidP="007E299A">
            <w:pPr>
              <w:keepNext/>
              <w:keepLines/>
              <w:spacing w:after="0"/>
              <w:jc w:val="center"/>
              <w:rPr>
                <w:rFonts w:eastAsia="MS Mincho"/>
                <w:sz w:val="18"/>
              </w:rPr>
            </w:pPr>
          </w:p>
        </w:tc>
        <w:tc>
          <w:tcPr>
            <w:tcW w:w="0" w:type="auto"/>
            <w:vAlign w:val="center"/>
          </w:tcPr>
          <w:p w14:paraId="1D08373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0" w14:textId="77777777" w:rsidR="00621A90" w:rsidRPr="009F3BDA" w:rsidRDefault="00621A90" w:rsidP="007E299A">
            <w:pPr>
              <w:keepNext/>
              <w:keepLines/>
              <w:spacing w:after="0"/>
              <w:jc w:val="center"/>
              <w:rPr>
                <w:rFonts w:eastAsia="MS Mincho"/>
                <w:sz w:val="18"/>
              </w:rPr>
            </w:pPr>
          </w:p>
        </w:tc>
        <w:tc>
          <w:tcPr>
            <w:tcW w:w="0" w:type="auto"/>
            <w:vAlign w:val="center"/>
          </w:tcPr>
          <w:p w14:paraId="1D083741" w14:textId="77777777" w:rsidR="00621A90" w:rsidRPr="009F3BDA" w:rsidRDefault="00621A90" w:rsidP="007E299A">
            <w:pPr>
              <w:keepNext/>
              <w:keepLines/>
              <w:spacing w:after="0"/>
              <w:jc w:val="center"/>
              <w:rPr>
                <w:rFonts w:eastAsia="MS Mincho"/>
                <w:sz w:val="18"/>
              </w:rPr>
            </w:pPr>
          </w:p>
        </w:tc>
        <w:tc>
          <w:tcPr>
            <w:tcW w:w="0" w:type="auto"/>
            <w:vAlign w:val="center"/>
          </w:tcPr>
          <w:p w14:paraId="1D083742" w14:textId="77777777" w:rsidR="00621A90" w:rsidRPr="009F3BDA" w:rsidRDefault="00621A90" w:rsidP="007E299A">
            <w:pPr>
              <w:keepNext/>
              <w:keepLines/>
              <w:spacing w:after="0"/>
              <w:jc w:val="center"/>
              <w:rPr>
                <w:rFonts w:eastAsia="MS Mincho"/>
                <w:sz w:val="18"/>
              </w:rPr>
            </w:pPr>
          </w:p>
        </w:tc>
      </w:tr>
      <w:tr w:rsidR="00621A90" w:rsidRPr="009F3BDA" w14:paraId="1D08374F" w14:textId="77777777" w:rsidTr="007E299A">
        <w:trPr>
          <w:cantSplit/>
          <w:jc w:val="center"/>
        </w:trPr>
        <w:tc>
          <w:tcPr>
            <w:tcW w:w="0" w:type="auto"/>
            <w:vAlign w:val="center"/>
          </w:tcPr>
          <w:p w14:paraId="1D08374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45"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8"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9" w14:textId="77777777" w:rsidR="00621A90" w:rsidRPr="009F3BDA" w:rsidRDefault="00621A90" w:rsidP="007E299A">
            <w:pPr>
              <w:keepNext/>
              <w:keepLines/>
              <w:spacing w:after="0"/>
              <w:jc w:val="center"/>
              <w:rPr>
                <w:rFonts w:eastAsia="MS Mincho"/>
                <w:sz w:val="18"/>
              </w:rPr>
            </w:pPr>
            <w:r w:rsidRPr="009F3BDA">
              <w:rPr>
                <w:kern w:val="24"/>
                <w:sz w:val="18"/>
                <w:szCs w:val="18"/>
              </w:rPr>
              <w:t>5</w:t>
            </w:r>
          </w:p>
        </w:tc>
        <w:tc>
          <w:tcPr>
            <w:tcW w:w="0" w:type="auto"/>
            <w:vAlign w:val="center"/>
          </w:tcPr>
          <w:p w14:paraId="1D08374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D"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E" w14:textId="77777777" w:rsidR="00621A90" w:rsidRPr="009F3BDA" w:rsidRDefault="00621A90" w:rsidP="007E299A">
            <w:pPr>
              <w:keepNext/>
              <w:keepLines/>
              <w:spacing w:after="0"/>
              <w:jc w:val="center"/>
              <w:rPr>
                <w:rFonts w:eastAsia="MS Mincho"/>
                <w:iCs/>
                <w:sz w:val="18"/>
              </w:rPr>
            </w:pPr>
          </w:p>
        </w:tc>
      </w:tr>
    </w:tbl>
    <w:p w14:paraId="1D083750" w14:textId="77777777" w:rsidR="00621A90" w:rsidRPr="009F3BDA" w:rsidRDefault="00621A90" w:rsidP="00621A90"/>
    <w:p w14:paraId="1D083751" w14:textId="77777777" w:rsidR="00621A90" w:rsidRPr="009F3BDA" w:rsidRDefault="00621A90" w:rsidP="00621A90">
      <w:pPr>
        <w:pStyle w:val="TH"/>
      </w:pPr>
      <w:r w:rsidRPr="009F3BDA">
        <w:t>Table 7.7-2: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754" w14:textId="77777777" w:rsidTr="007E299A">
        <w:trPr>
          <w:cantSplit/>
          <w:jc w:val="center"/>
        </w:trPr>
        <w:tc>
          <w:tcPr>
            <w:tcW w:w="0" w:type="auto"/>
            <w:vMerge w:val="restart"/>
            <w:shd w:val="clear" w:color="auto" w:fill="E0E0E0"/>
            <w:vAlign w:val="center"/>
          </w:tcPr>
          <w:p w14:paraId="1D083752"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753" w14:textId="77777777" w:rsidR="00621A90" w:rsidRPr="009F3BDA" w:rsidRDefault="00621A90" w:rsidP="007E299A">
            <w:pPr>
              <w:keepNext/>
              <w:keepLines/>
              <w:spacing w:after="0"/>
              <w:jc w:val="center"/>
              <w:rPr>
                <w:rFonts w:eastAsia="MS Mincho"/>
                <w:b/>
                <w:sz w:val="18"/>
              </w:rPr>
            </w:pPr>
            <w:r w:rsidRPr="009F3BDA">
              <w:rPr>
                <w:rFonts w:eastAsia="MS Mincho"/>
                <w:b/>
                <w:sz w:val="18"/>
              </w:rPr>
              <w:t>subframe index n</w:t>
            </w:r>
          </w:p>
        </w:tc>
      </w:tr>
      <w:tr w:rsidR="006D2D97" w:rsidRPr="009F3BDA" w14:paraId="1D083760" w14:textId="77777777" w:rsidTr="007E299A">
        <w:trPr>
          <w:cantSplit/>
          <w:jc w:val="center"/>
        </w:trPr>
        <w:tc>
          <w:tcPr>
            <w:tcW w:w="0" w:type="auto"/>
            <w:vMerge/>
            <w:shd w:val="clear" w:color="auto" w:fill="E0E0E0"/>
            <w:vAlign w:val="center"/>
          </w:tcPr>
          <w:p w14:paraId="1D083755"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756"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757"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758"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759"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75A"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75B"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75C"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75D"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75E"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75F"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6C" w14:textId="77777777" w:rsidTr="007E299A">
        <w:trPr>
          <w:cantSplit/>
          <w:jc w:val="center"/>
        </w:trPr>
        <w:tc>
          <w:tcPr>
            <w:tcW w:w="0" w:type="auto"/>
            <w:vAlign w:val="center"/>
          </w:tcPr>
          <w:p w14:paraId="1D083761"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762" w14:textId="77777777" w:rsidR="00621A90" w:rsidRPr="009F3BDA" w:rsidRDefault="00621A90" w:rsidP="007E299A">
            <w:pPr>
              <w:keepNext/>
              <w:keepLines/>
              <w:spacing w:after="0"/>
              <w:jc w:val="center"/>
              <w:rPr>
                <w:rFonts w:eastAsia="MS Mincho"/>
                <w:sz w:val="18"/>
              </w:rPr>
            </w:pPr>
          </w:p>
        </w:tc>
        <w:tc>
          <w:tcPr>
            <w:tcW w:w="0" w:type="auto"/>
            <w:vAlign w:val="center"/>
          </w:tcPr>
          <w:p w14:paraId="1D0837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6"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6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6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B"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r>
      <w:tr w:rsidR="006D2D97" w:rsidRPr="009F3BDA" w14:paraId="1D083778" w14:textId="77777777" w:rsidTr="007E299A">
        <w:trPr>
          <w:cantSplit/>
          <w:jc w:val="center"/>
        </w:trPr>
        <w:tc>
          <w:tcPr>
            <w:tcW w:w="0" w:type="auto"/>
            <w:vAlign w:val="center"/>
          </w:tcPr>
          <w:p w14:paraId="1D08376D"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6E" w14:textId="77777777" w:rsidR="00621A90" w:rsidRPr="009F3BDA" w:rsidRDefault="00621A90" w:rsidP="007E299A">
            <w:pPr>
              <w:keepNext/>
              <w:keepLines/>
              <w:spacing w:after="0"/>
              <w:jc w:val="center"/>
              <w:rPr>
                <w:rFonts w:eastAsia="MS Mincho"/>
                <w:sz w:val="18"/>
              </w:rPr>
            </w:pPr>
          </w:p>
        </w:tc>
        <w:tc>
          <w:tcPr>
            <w:tcW w:w="0" w:type="auto"/>
            <w:vAlign w:val="center"/>
          </w:tcPr>
          <w:p w14:paraId="1D08376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2"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6"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84" w14:textId="77777777" w:rsidTr="007E299A">
        <w:trPr>
          <w:cantSplit/>
          <w:jc w:val="center"/>
        </w:trPr>
        <w:tc>
          <w:tcPr>
            <w:tcW w:w="0" w:type="auto"/>
            <w:vAlign w:val="center"/>
          </w:tcPr>
          <w:p w14:paraId="1D083779"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7A" w14:textId="77777777" w:rsidR="00621A90" w:rsidRPr="009F3BDA" w:rsidRDefault="00621A90" w:rsidP="007E299A">
            <w:pPr>
              <w:keepNext/>
              <w:keepLines/>
              <w:spacing w:after="0"/>
              <w:jc w:val="center"/>
              <w:rPr>
                <w:rFonts w:eastAsia="MS Mincho"/>
                <w:sz w:val="18"/>
              </w:rPr>
            </w:pPr>
          </w:p>
        </w:tc>
        <w:tc>
          <w:tcPr>
            <w:tcW w:w="0" w:type="auto"/>
            <w:vAlign w:val="center"/>
          </w:tcPr>
          <w:p w14:paraId="1D08377B"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D" w14:textId="77777777" w:rsidR="00621A90" w:rsidRPr="009F3BDA" w:rsidRDefault="00621A90" w:rsidP="007E299A">
            <w:pPr>
              <w:keepNext/>
              <w:keepLines/>
              <w:spacing w:after="0"/>
              <w:jc w:val="center"/>
              <w:rPr>
                <w:rFonts w:eastAsia="MS Mincho"/>
                <w:sz w:val="18"/>
              </w:rPr>
            </w:pPr>
          </w:p>
        </w:tc>
        <w:tc>
          <w:tcPr>
            <w:tcW w:w="0" w:type="auto"/>
            <w:vAlign w:val="center"/>
          </w:tcPr>
          <w:p w14:paraId="1D08377E" w14:textId="77777777" w:rsidR="00621A90" w:rsidRPr="009F3BDA" w:rsidRDefault="00621A90" w:rsidP="007E299A">
            <w:pPr>
              <w:keepNext/>
              <w:keepLines/>
              <w:spacing w:after="0"/>
              <w:jc w:val="center"/>
              <w:rPr>
                <w:rFonts w:eastAsia="MS Mincho"/>
                <w:sz w:val="18"/>
              </w:rPr>
            </w:pPr>
          </w:p>
        </w:tc>
        <w:tc>
          <w:tcPr>
            <w:tcW w:w="0" w:type="auto"/>
            <w:vAlign w:val="center"/>
          </w:tcPr>
          <w:p w14:paraId="1D08377F" w14:textId="77777777" w:rsidR="00621A90" w:rsidRPr="009F3BDA" w:rsidRDefault="00621A90" w:rsidP="007E299A">
            <w:pPr>
              <w:keepNext/>
              <w:keepLines/>
              <w:spacing w:after="0"/>
              <w:jc w:val="center"/>
              <w:rPr>
                <w:rFonts w:eastAsia="MS Mincho"/>
                <w:sz w:val="18"/>
              </w:rPr>
            </w:pPr>
          </w:p>
        </w:tc>
        <w:tc>
          <w:tcPr>
            <w:tcW w:w="0" w:type="auto"/>
            <w:vAlign w:val="center"/>
          </w:tcPr>
          <w:p w14:paraId="1D08378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2" w14:textId="77777777" w:rsidR="00621A90" w:rsidRPr="009F3BDA" w:rsidRDefault="00621A90" w:rsidP="007E299A">
            <w:pPr>
              <w:keepNext/>
              <w:keepLines/>
              <w:spacing w:after="0"/>
              <w:jc w:val="center"/>
              <w:rPr>
                <w:rFonts w:eastAsia="MS Mincho"/>
                <w:sz w:val="18"/>
              </w:rPr>
            </w:pPr>
          </w:p>
        </w:tc>
        <w:tc>
          <w:tcPr>
            <w:tcW w:w="0" w:type="auto"/>
            <w:vAlign w:val="center"/>
          </w:tcPr>
          <w:p w14:paraId="1D08378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0" w14:textId="77777777" w:rsidTr="007E299A">
        <w:trPr>
          <w:cantSplit/>
          <w:jc w:val="center"/>
        </w:trPr>
        <w:tc>
          <w:tcPr>
            <w:tcW w:w="0" w:type="auto"/>
            <w:vAlign w:val="center"/>
          </w:tcPr>
          <w:p w14:paraId="1D08378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6" w14:textId="77777777" w:rsidR="00621A90" w:rsidRPr="009F3BDA" w:rsidRDefault="00621A90" w:rsidP="007E299A">
            <w:pPr>
              <w:keepNext/>
              <w:keepLines/>
              <w:spacing w:after="0"/>
              <w:jc w:val="center"/>
              <w:rPr>
                <w:rFonts w:eastAsia="MS Mincho"/>
                <w:sz w:val="18"/>
              </w:rPr>
            </w:pPr>
          </w:p>
        </w:tc>
        <w:tc>
          <w:tcPr>
            <w:tcW w:w="0" w:type="auto"/>
            <w:vAlign w:val="center"/>
          </w:tcPr>
          <w:p w14:paraId="1D08378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88"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B" w14:textId="77777777" w:rsidR="00621A90" w:rsidRPr="009F3BDA" w:rsidRDefault="00621A90" w:rsidP="007E299A">
            <w:pPr>
              <w:keepNext/>
              <w:keepLines/>
              <w:spacing w:after="0"/>
              <w:jc w:val="center"/>
              <w:rPr>
                <w:rFonts w:eastAsia="MS Mincho"/>
                <w:sz w:val="18"/>
              </w:rPr>
            </w:pPr>
          </w:p>
        </w:tc>
        <w:tc>
          <w:tcPr>
            <w:tcW w:w="0" w:type="auto"/>
            <w:vAlign w:val="center"/>
          </w:tcPr>
          <w:p w14:paraId="1D08378C" w14:textId="77777777" w:rsidR="00621A90" w:rsidRPr="009F3BDA" w:rsidRDefault="00621A90" w:rsidP="007E299A">
            <w:pPr>
              <w:keepNext/>
              <w:keepLines/>
              <w:spacing w:after="0"/>
              <w:jc w:val="center"/>
              <w:rPr>
                <w:rFonts w:eastAsia="MS Mincho"/>
                <w:sz w:val="18"/>
              </w:rPr>
            </w:pPr>
          </w:p>
        </w:tc>
        <w:tc>
          <w:tcPr>
            <w:tcW w:w="0" w:type="auto"/>
            <w:vAlign w:val="center"/>
          </w:tcPr>
          <w:p w14:paraId="1D08378D" w14:textId="77777777" w:rsidR="00621A90" w:rsidRPr="009F3BDA" w:rsidRDefault="00621A90" w:rsidP="007E299A">
            <w:pPr>
              <w:keepNext/>
              <w:keepLines/>
              <w:spacing w:after="0"/>
              <w:jc w:val="center"/>
              <w:rPr>
                <w:rFonts w:eastAsia="MS Mincho"/>
                <w:sz w:val="18"/>
              </w:rPr>
            </w:pPr>
          </w:p>
        </w:tc>
        <w:tc>
          <w:tcPr>
            <w:tcW w:w="0" w:type="auto"/>
            <w:vAlign w:val="center"/>
          </w:tcPr>
          <w:p w14:paraId="1D08378E" w14:textId="77777777" w:rsidR="00621A90" w:rsidRPr="009F3BDA" w:rsidRDefault="00621A90" w:rsidP="007E299A">
            <w:pPr>
              <w:keepNext/>
              <w:keepLines/>
              <w:spacing w:after="0"/>
              <w:jc w:val="center"/>
              <w:rPr>
                <w:rFonts w:eastAsia="MS Mincho"/>
                <w:sz w:val="18"/>
              </w:rPr>
            </w:pPr>
          </w:p>
        </w:tc>
        <w:tc>
          <w:tcPr>
            <w:tcW w:w="0" w:type="auto"/>
            <w:vAlign w:val="center"/>
          </w:tcPr>
          <w:p w14:paraId="1D08378F"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C" w14:textId="77777777" w:rsidTr="007E299A">
        <w:trPr>
          <w:cantSplit/>
          <w:jc w:val="center"/>
        </w:trPr>
        <w:tc>
          <w:tcPr>
            <w:tcW w:w="0" w:type="auto"/>
            <w:vAlign w:val="center"/>
          </w:tcPr>
          <w:p w14:paraId="1D08379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92" w14:textId="77777777" w:rsidR="00621A90" w:rsidRPr="009F3BDA" w:rsidRDefault="00621A90" w:rsidP="007E299A">
            <w:pPr>
              <w:keepNext/>
              <w:keepLines/>
              <w:spacing w:after="0"/>
              <w:jc w:val="center"/>
              <w:rPr>
                <w:rFonts w:eastAsia="MS Mincho"/>
                <w:sz w:val="18"/>
              </w:rPr>
            </w:pPr>
          </w:p>
        </w:tc>
        <w:tc>
          <w:tcPr>
            <w:tcW w:w="0" w:type="auto"/>
            <w:vAlign w:val="center"/>
          </w:tcPr>
          <w:p w14:paraId="1D083793"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6" w14:textId="77777777" w:rsidR="00621A90" w:rsidRPr="009F3BDA" w:rsidRDefault="00621A90" w:rsidP="007E299A">
            <w:pPr>
              <w:keepNext/>
              <w:keepLines/>
              <w:spacing w:after="0"/>
              <w:jc w:val="center"/>
              <w:rPr>
                <w:rFonts w:eastAsia="MS Mincho"/>
                <w:sz w:val="18"/>
              </w:rPr>
            </w:pPr>
          </w:p>
        </w:tc>
        <w:tc>
          <w:tcPr>
            <w:tcW w:w="0" w:type="auto"/>
            <w:vAlign w:val="center"/>
          </w:tcPr>
          <w:p w14:paraId="1D083797" w14:textId="77777777" w:rsidR="00621A90" w:rsidRPr="009F3BDA" w:rsidRDefault="00621A90" w:rsidP="007E299A">
            <w:pPr>
              <w:keepNext/>
              <w:keepLines/>
              <w:spacing w:after="0"/>
              <w:jc w:val="center"/>
              <w:rPr>
                <w:rFonts w:eastAsia="MS Mincho"/>
                <w:sz w:val="18"/>
              </w:rPr>
            </w:pPr>
          </w:p>
        </w:tc>
        <w:tc>
          <w:tcPr>
            <w:tcW w:w="0" w:type="auto"/>
            <w:vAlign w:val="center"/>
          </w:tcPr>
          <w:p w14:paraId="1D083798" w14:textId="77777777" w:rsidR="00621A90" w:rsidRPr="009F3BDA" w:rsidRDefault="00621A90" w:rsidP="007E299A">
            <w:pPr>
              <w:keepNext/>
              <w:keepLines/>
              <w:spacing w:after="0"/>
              <w:jc w:val="center"/>
              <w:rPr>
                <w:rFonts w:eastAsia="MS Mincho"/>
                <w:sz w:val="18"/>
              </w:rPr>
            </w:pPr>
          </w:p>
        </w:tc>
        <w:tc>
          <w:tcPr>
            <w:tcW w:w="0" w:type="auto"/>
            <w:vAlign w:val="center"/>
          </w:tcPr>
          <w:p w14:paraId="1D083799" w14:textId="77777777" w:rsidR="00621A90" w:rsidRPr="009F3BDA" w:rsidRDefault="00621A90" w:rsidP="007E299A">
            <w:pPr>
              <w:keepNext/>
              <w:keepLines/>
              <w:spacing w:after="0"/>
              <w:jc w:val="center"/>
              <w:rPr>
                <w:rFonts w:eastAsia="MS Mincho"/>
                <w:sz w:val="18"/>
              </w:rPr>
            </w:pPr>
          </w:p>
        </w:tc>
        <w:tc>
          <w:tcPr>
            <w:tcW w:w="0" w:type="auto"/>
            <w:vAlign w:val="center"/>
          </w:tcPr>
          <w:p w14:paraId="1D08379A" w14:textId="77777777" w:rsidR="00621A90" w:rsidRPr="009F3BDA" w:rsidRDefault="00621A90" w:rsidP="007E299A">
            <w:pPr>
              <w:keepNext/>
              <w:keepLines/>
              <w:spacing w:after="0"/>
              <w:jc w:val="center"/>
              <w:rPr>
                <w:rFonts w:eastAsia="MS Mincho"/>
                <w:sz w:val="18"/>
              </w:rPr>
            </w:pPr>
          </w:p>
        </w:tc>
        <w:tc>
          <w:tcPr>
            <w:tcW w:w="0" w:type="auto"/>
            <w:vAlign w:val="center"/>
          </w:tcPr>
          <w:p w14:paraId="1D08379B"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A8" w14:textId="77777777" w:rsidTr="007E299A">
        <w:trPr>
          <w:cantSplit/>
          <w:jc w:val="center"/>
        </w:trPr>
        <w:tc>
          <w:tcPr>
            <w:tcW w:w="0" w:type="auto"/>
            <w:vAlign w:val="center"/>
          </w:tcPr>
          <w:p w14:paraId="1D08379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9E" w14:textId="77777777" w:rsidR="00621A90" w:rsidRPr="009F3BDA" w:rsidRDefault="00621A90" w:rsidP="007E299A">
            <w:pPr>
              <w:keepNext/>
              <w:keepLines/>
              <w:spacing w:after="0"/>
              <w:jc w:val="center"/>
              <w:rPr>
                <w:rFonts w:eastAsia="MS Mincho"/>
                <w:sz w:val="18"/>
              </w:rPr>
            </w:pPr>
          </w:p>
        </w:tc>
        <w:tc>
          <w:tcPr>
            <w:tcW w:w="0" w:type="auto"/>
            <w:vAlign w:val="center"/>
          </w:tcPr>
          <w:p w14:paraId="1D08379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1" w14:textId="77777777" w:rsidR="00621A90" w:rsidRPr="009F3BDA" w:rsidRDefault="00621A90" w:rsidP="007E299A">
            <w:pPr>
              <w:keepNext/>
              <w:keepLines/>
              <w:spacing w:after="0"/>
              <w:jc w:val="center"/>
              <w:rPr>
                <w:rFonts w:eastAsia="MS Mincho"/>
                <w:sz w:val="18"/>
              </w:rPr>
            </w:pPr>
          </w:p>
        </w:tc>
        <w:tc>
          <w:tcPr>
            <w:tcW w:w="0" w:type="auto"/>
            <w:vAlign w:val="center"/>
          </w:tcPr>
          <w:p w14:paraId="1D0837A2" w14:textId="77777777" w:rsidR="00621A90" w:rsidRPr="009F3BDA" w:rsidRDefault="00621A90" w:rsidP="007E299A">
            <w:pPr>
              <w:keepNext/>
              <w:keepLines/>
              <w:spacing w:after="0"/>
              <w:jc w:val="center"/>
              <w:rPr>
                <w:rFonts w:eastAsia="MS Mincho"/>
                <w:sz w:val="18"/>
              </w:rPr>
            </w:pPr>
          </w:p>
        </w:tc>
        <w:tc>
          <w:tcPr>
            <w:tcW w:w="0" w:type="auto"/>
            <w:vAlign w:val="center"/>
          </w:tcPr>
          <w:p w14:paraId="1D0837A3" w14:textId="77777777" w:rsidR="00621A90" w:rsidRPr="009F3BDA" w:rsidRDefault="00621A90" w:rsidP="007E299A">
            <w:pPr>
              <w:keepNext/>
              <w:keepLines/>
              <w:spacing w:after="0"/>
              <w:jc w:val="center"/>
              <w:rPr>
                <w:rFonts w:eastAsia="MS Mincho"/>
                <w:sz w:val="18"/>
              </w:rPr>
            </w:pPr>
          </w:p>
        </w:tc>
        <w:tc>
          <w:tcPr>
            <w:tcW w:w="0" w:type="auto"/>
            <w:vAlign w:val="center"/>
          </w:tcPr>
          <w:p w14:paraId="1D0837A4" w14:textId="77777777" w:rsidR="00621A90" w:rsidRPr="009F3BDA" w:rsidRDefault="00621A90" w:rsidP="007E299A">
            <w:pPr>
              <w:keepNext/>
              <w:keepLines/>
              <w:spacing w:after="0"/>
              <w:jc w:val="center"/>
              <w:rPr>
                <w:rFonts w:eastAsia="MS Mincho"/>
                <w:sz w:val="18"/>
              </w:rPr>
            </w:pPr>
          </w:p>
        </w:tc>
        <w:tc>
          <w:tcPr>
            <w:tcW w:w="0" w:type="auto"/>
            <w:vAlign w:val="center"/>
          </w:tcPr>
          <w:p w14:paraId="1D0837A5" w14:textId="77777777" w:rsidR="00621A90" w:rsidRPr="009F3BDA" w:rsidRDefault="00621A90" w:rsidP="007E299A">
            <w:pPr>
              <w:keepNext/>
              <w:keepLines/>
              <w:spacing w:after="0"/>
              <w:jc w:val="center"/>
              <w:rPr>
                <w:rFonts w:eastAsia="MS Mincho"/>
                <w:sz w:val="18"/>
              </w:rPr>
            </w:pPr>
          </w:p>
        </w:tc>
        <w:tc>
          <w:tcPr>
            <w:tcW w:w="0" w:type="auto"/>
            <w:vAlign w:val="center"/>
          </w:tcPr>
          <w:p w14:paraId="1D0837A6" w14:textId="77777777" w:rsidR="00621A90" w:rsidRPr="009F3BDA" w:rsidRDefault="00621A90" w:rsidP="007E299A">
            <w:pPr>
              <w:keepNext/>
              <w:keepLines/>
              <w:spacing w:after="0"/>
              <w:jc w:val="center"/>
              <w:rPr>
                <w:rFonts w:eastAsia="MS Mincho"/>
                <w:sz w:val="18"/>
              </w:rPr>
            </w:pPr>
          </w:p>
        </w:tc>
        <w:tc>
          <w:tcPr>
            <w:tcW w:w="0" w:type="auto"/>
            <w:vAlign w:val="center"/>
          </w:tcPr>
          <w:p w14:paraId="1D0837A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21A90" w:rsidRPr="009F3BDA" w14:paraId="1D0837B4" w14:textId="77777777" w:rsidTr="007E299A">
        <w:trPr>
          <w:cantSplit/>
          <w:jc w:val="center"/>
        </w:trPr>
        <w:tc>
          <w:tcPr>
            <w:tcW w:w="0" w:type="auto"/>
            <w:vAlign w:val="center"/>
          </w:tcPr>
          <w:p w14:paraId="1D0837A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AA" w14:textId="77777777" w:rsidR="00621A90" w:rsidRPr="009F3BDA" w:rsidRDefault="00621A90" w:rsidP="007E299A">
            <w:pPr>
              <w:keepNext/>
              <w:keepLines/>
              <w:spacing w:after="0"/>
              <w:jc w:val="center"/>
              <w:rPr>
                <w:rFonts w:eastAsia="MS Mincho"/>
                <w:sz w:val="18"/>
              </w:rPr>
            </w:pPr>
          </w:p>
        </w:tc>
        <w:tc>
          <w:tcPr>
            <w:tcW w:w="0" w:type="auto"/>
            <w:vAlign w:val="center"/>
          </w:tcPr>
          <w:p w14:paraId="1D0837A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A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D"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AF" w14:textId="77777777" w:rsidR="00621A90" w:rsidRPr="009F3BDA" w:rsidRDefault="00621A90" w:rsidP="007E299A">
            <w:pPr>
              <w:keepNext/>
              <w:keepLines/>
              <w:spacing w:after="0"/>
              <w:jc w:val="center"/>
              <w:rPr>
                <w:rFonts w:eastAsia="MS Mincho"/>
                <w:sz w:val="18"/>
              </w:rPr>
            </w:pPr>
          </w:p>
        </w:tc>
        <w:tc>
          <w:tcPr>
            <w:tcW w:w="0" w:type="auto"/>
            <w:vAlign w:val="center"/>
          </w:tcPr>
          <w:p w14:paraId="1D0837B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bl>
    <w:p w14:paraId="1D0837B5" w14:textId="77777777" w:rsidR="00621A90" w:rsidRPr="009F3BDA" w:rsidRDefault="00621A90" w:rsidP="00621A90"/>
    <w:p w14:paraId="1D0837B6" w14:textId="77777777" w:rsidR="00621A90" w:rsidRPr="009F3BDA" w:rsidRDefault="00621A90" w:rsidP="00621A90">
      <w:pPr>
        <w:pStyle w:val="TH"/>
      </w:pPr>
      <w:r w:rsidRPr="009F3BDA">
        <w:t>Table 7.7-3: k</w:t>
      </w:r>
      <w:r w:rsidRPr="009F3BDA">
        <w:rPr>
          <w:vertAlign w:val="subscript"/>
        </w:rPr>
        <w:t>ULHARQRTT</w:t>
      </w:r>
      <w:r w:rsidRPr="009F3BDA">
        <w:rPr>
          <w:lang w:eastAsia="zh-CN"/>
        </w:rPr>
        <w:t xml:space="preserve"> </w:t>
      </w:r>
      <w:r w:rsidRPr="009F3BDA">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7B9" w14:textId="77777777" w:rsidTr="007E299A">
        <w:trPr>
          <w:cantSplit/>
          <w:jc w:val="center"/>
        </w:trPr>
        <w:tc>
          <w:tcPr>
            <w:tcW w:w="1299" w:type="dxa"/>
            <w:vMerge w:val="restart"/>
            <w:shd w:val="clear" w:color="auto" w:fill="E7E6E6"/>
            <w:vAlign w:val="center"/>
          </w:tcPr>
          <w:p w14:paraId="1D0837B7"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7B8"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7CF" w14:textId="77777777" w:rsidTr="007E299A">
        <w:trPr>
          <w:cantSplit/>
          <w:jc w:val="center"/>
        </w:trPr>
        <w:tc>
          <w:tcPr>
            <w:tcW w:w="1299" w:type="dxa"/>
            <w:vMerge/>
            <w:shd w:val="clear" w:color="auto" w:fill="E7E6E6"/>
            <w:vAlign w:val="center"/>
          </w:tcPr>
          <w:p w14:paraId="1D0837BA"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7BB"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7BC"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7BD"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7BE"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7BF"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7C0"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7C1"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7C2"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7C3"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7C4"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7C5"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7C6"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7C7"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7C8"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7C9"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7CA"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7CB"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7CC"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7CD"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7CE"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7E5" w14:textId="77777777" w:rsidTr="007E299A">
        <w:trPr>
          <w:cantSplit/>
          <w:jc w:val="center"/>
        </w:trPr>
        <w:tc>
          <w:tcPr>
            <w:tcW w:w="1299" w:type="dxa"/>
            <w:vAlign w:val="center"/>
          </w:tcPr>
          <w:p w14:paraId="1D0837D0"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7D1"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3"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4"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5"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7D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7D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D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D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7D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DB" w14:textId="77777777" w:rsidR="00621A90" w:rsidRPr="009F3BDA" w:rsidRDefault="00621A90" w:rsidP="007E299A">
            <w:pPr>
              <w:keepNext/>
              <w:keepLines/>
              <w:spacing w:after="0"/>
              <w:jc w:val="center"/>
              <w:rPr>
                <w:kern w:val="24"/>
                <w:sz w:val="18"/>
                <w:szCs w:val="18"/>
              </w:rPr>
            </w:pPr>
          </w:p>
        </w:tc>
        <w:tc>
          <w:tcPr>
            <w:tcW w:w="425" w:type="dxa"/>
          </w:tcPr>
          <w:p w14:paraId="1D0837DC" w14:textId="77777777" w:rsidR="00621A90" w:rsidRPr="009F3BDA" w:rsidRDefault="00621A90" w:rsidP="007E299A">
            <w:pPr>
              <w:keepNext/>
              <w:keepLines/>
              <w:spacing w:after="0"/>
              <w:jc w:val="center"/>
              <w:rPr>
                <w:rFonts w:eastAsia="MS Mincho"/>
                <w:sz w:val="18"/>
              </w:rPr>
            </w:pPr>
          </w:p>
        </w:tc>
        <w:tc>
          <w:tcPr>
            <w:tcW w:w="425" w:type="dxa"/>
          </w:tcPr>
          <w:p w14:paraId="1D0837DD" w14:textId="77777777" w:rsidR="00621A90" w:rsidRPr="009F3BDA" w:rsidRDefault="00621A90" w:rsidP="007E299A">
            <w:pPr>
              <w:keepNext/>
              <w:keepLines/>
              <w:spacing w:after="0"/>
              <w:jc w:val="center"/>
              <w:rPr>
                <w:rFonts w:eastAsia="MS Mincho"/>
                <w:sz w:val="18"/>
              </w:rPr>
            </w:pPr>
          </w:p>
        </w:tc>
        <w:tc>
          <w:tcPr>
            <w:tcW w:w="426" w:type="dxa"/>
          </w:tcPr>
          <w:p w14:paraId="1D0837DE" w14:textId="77777777" w:rsidR="00621A90" w:rsidRPr="009F3BDA" w:rsidRDefault="00621A90" w:rsidP="007E299A">
            <w:pPr>
              <w:keepNext/>
              <w:keepLines/>
              <w:spacing w:after="0"/>
              <w:jc w:val="center"/>
              <w:rPr>
                <w:rFonts w:eastAsia="MS Mincho"/>
                <w:sz w:val="18"/>
              </w:rPr>
            </w:pPr>
          </w:p>
        </w:tc>
        <w:tc>
          <w:tcPr>
            <w:tcW w:w="425" w:type="dxa"/>
          </w:tcPr>
          <w:p w14:paraId="1D0837D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7E0"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7E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7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r>
      <w:tr w:rsidR="006D2D97" w:rsidRPr="009F3BDA" w14:paraId="1D0837FB" w14:textId="77777777" w:rsidTr="007E299A">
        <w:trPr>
          <w:cantSplit/>
          <w:jc w:val="center"/>
        </w:trPr>
        <w:tc>
          <w:tcPr>
            <w:tcW w:w="1299" w:type="dxa"/>
            <w:vAlign w:val="center"/>
          </w:tcPr>
          <w:p w14:paraId="1D0837E6"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7E7"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E9"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A"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D"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F" w14:textId="77777777" w:rsidR="00621A90" w:rsidRPr="009F3BDA" w:rsidRDefault="00621A90" w:rsidP="007E299A">
            <w:pPr>
              <w:keepNext/>
              <w:keepLines/>
              <w:spacing w:after="0"/>
              <w:jc w:val="center"/>
              <w:rPr>
                <w:rFonts w:eastAsia="MS Mincho"/>
                <w:sz w:val="18"/>
              </w:rPr>
            </w:pPr>
          </w:p>
        </w:tc>
        <w:tc>
          <w:tcPr>
            <w:tcW w:w="442" w:type="dxa"/>
            <w:vAlign w:val="center"/>
          </w:tcPr>
          <w:p w14:paraId="1D0837F0" w14:textId="77777777" w:rsidR="00621A90" w:rsidRPr="009F3BDA" w:rsidRDefault="00621A90" w:rsidP="007E299A">
            <w:pPr>
              <w:keepNext/>
              <w:keepLines/>
              <w:spacing w:after="0"/>
              <w:jc w:val="center"/>
              <w:rPr>
                <w:rFonts w:eastAsia="MS Mincho"/>
                <w:iCs/>
                <w:sz w:val="18"/>
              </w:rPr>
            </w:pPr>
          </w:p>
        </w:tc>
        <w:tc>
          <w:tcPr>
            <w:tcW w:w="425" w:type="dxa"/>
          </w:tcPr>
          <w:p w14:paraId="1D0837F1" w14:textId="77777777" w:rsidR="00621A90" w:rsidRPr="009F3BDA" w:rsidRDefault="00621A90" w:rsidP="007E299A">
            <w:pPr>
              <w:keepNext/>
              <w:keepLines/>
              <w:spacing w:after="0"/>
              <w:jc w:val="center"/>
              <w:rPr>
                <w:rFonts w:eastAsia="MS Mincho"/>
                <w:iCs/>
                <w:sz w:val="18"/>
              </w:rPr>
            </w:pPr>
          </w:p>
        </w:tc>
        <w:tc>
          <w:tcPr>
            <w:tcW w:w="425" w:type="dxa"/>
          </w:tcPr>
          <w:p w14:paraId="1D0837F2" w14:textId="77777777" w:rsidR="00621A90" w:rsidRPr="009F3BDA" w:rsidRDefault="00621A90" w:rsidP="007E299A">
            <w:pPr>
              <w:keepNext/>
              <w:keepLines/>
              <w:spacing w:after="0"/>
              <w:jc w:val="center"/>
              <w:rPr>
                <w:kern w:val="24"/>
                <w:sz w:val="18"/>
                <w:szCs w:val="18"/>
              </w:rPr>
            </w:pPr>
          </w:p>
        </w:tc>
        <w:tc>
          <w:tcPr>
            <w:tcW w:w="425" w:type="dxa"/>
          </w:tcPr>
          <w:p w14:paraId="1D0837F3" w14:textId="77777777" w:rsidR="00621A90" w:rsidRPr="009F3BDA" w:rsidRDefault="00621A90" w:rsidP="007E299A">
            <w:pPr>
              <w:keepNext/>
              <w:keepLines/>
              <w:spacing w:after="0"/>
              <w:jc w:val="center"/>
              <w:rPr>
                <w:kern w:val="24"/>
                <w:sz w:val="18"/>
                <w:szCs w:val="18"/>
              </w:rPr>
            </w:pPr>
          </w:p>
        </w:tc>
        <w:tc>
          <w:tcPr>
            <w:tcW w:w="426" w:type="dxa"/>
          </w:tcPr>
          <w:p w14:paraId="1D0837F4" w14:textId="77777777" w:rsidR="00621A90" w:rsidRPr="009F3BDA" w:rsidRDefault="00621A90" w:rsidP="007E299A">
            <w:pPr>
              <w:keepNext/>
              <w:keepLines/>
              <w:spacing w:after="0"/>
              <w:jc w:val="center"/>
              <w:rPr>
                <w:kern w:val="24"/>
                <w:sz w:val="18"/>
                <w:szCs w:val="18"/>
              </w:rPr>
            </w:pPr>
          </w:p>
        </w:tc>
        <w:tc>
          <w:tcPr>
            <w:tcW w:w="425" w:type="dxa"/>
          </w:tcPr>
          <w:p w14:paraId="1D0837F5"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6"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7"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7F8"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9" w14:textId="77777777" w:rsidR="00621A90" w:rsidRPr="009F3BDA" w:rsidRDefault="00621A90" w:rsidP="007E299A">
            <w:pPr>
              <w:keepNext/>
              <w:keepLines/>
              <w:spacing w:after="0"/>
              <w:jc w:val="center"/>
              <w:rPr>
                <w:kern w:val="24"/>
                <w:sz w:val="18"/>
                <w:szCs w:val="18"/>
              </w:rPr>
            </w:pPr>
          </w:p>
        </w:tc>
        <w:tc>
          <w:tcPr>
            <w:tcW w:w="425" w:type="dxa"/>
          </w:tcPr>
          <w:p w14:paraId="1D0837FA" w14:textId="77777777" w:rsidR="00621A90" w:rsidRPr="009F3BDA" w:rsidRDefault="00621A90" w:rsidP="007E299A">
            <w:pPr>
              <w:keepNext/>
              <w:keepLines/>
              <w:spacing w:after="0"/>
              <w:jc w:val="center"/>
              <w:rPr>
                <w:kern w:val="24"/>
                <w:sz w:val="18"/>
                <w:szCs w:val="18"/>
              </w:rPr>
            </w:pPr>
          </w:p>
        </w:tc>
      </w:tr>
      <w:tr w:rsidR="006D2D97" w:rsidRPr="009F3BDA" w14:paraId="1D083811" w14:textId="77777777" w:rsidTr="007E299A">
        <w:trPr>
          <w:cantSplit/>
          <w:jc w:val="center"/>
        </w:trPr>
        <w:tc>
          <w:tcPr>
            <w:tcW w:w="1299" w:type="dxa"/>
            <w:vAlign w:val="center"/>
          </w:tcPr>
          <w:p w14:paraId="1D0837FC"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7FD" w14:textId="77777777" w:rsidR="00621A90" w:rsidRPr="009F3BDA" w:rsidRDefault="00621A90" w:rsidP="007E299A">
            <w:pPr>
              <w:keepNext/>
              <w:keepLines/>
              <w:spacing w:after="0"/>
              <w:jc w:val="center"/>
              <w:rPr>
                <w:rFonts w:eastAsia="MS Mincho"/>
                <w:sz w:val="18"/>
              </w:rPr>
            </w:pPr>
          </w:p>
        </w:tc>
        <w:tc>
          <w:tcPr>
            <w:tcW w:w="308" w:type="dxa"/>
            <w:vAlign w:val="center"/>
          </w:tcPr>
          <w:p w14:paraId="1D0837FE"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F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4"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05" w14:textId="77777777" w:rsidR="00621A90" w:rsidRPr="009F3BDA" w:rsidRDefault="00621A90" w:rsidP="007E299A">
            <w:pPr>
              <w:keepNext/>
              <w:keepLines/>
              <w:spacing w:after="0"/>
              <w:jc w:val="center"/>
              <w:rPr>
                <w:rFonts w:eastAsia="MS Mincho"/>
                <w:sz w:val="18"/>
              </w:rPr>
            </w:pPr>
          </w:p>
        </w:tc>
        <w:tc>
          <w:tcPr>
            <w:tcW w:w="442" w:type="dxa"/>
            <w:vAlign w:val="center"/>
          </w:tcPr>
          <w:p w14:paraId="1D083806" w14:textId="77777777" w:rsidR="00621A90" w:rsidRPr="009F3BDA" w:rsidRDefault="00621A90" w:rsidP="007E299A">
            <w:pPr>
              <w:keepNext/>
              <w:keepLines/>
              <w:spacing w:after="0"/>
              <w:jc w:val="center"/>
              <w:rPr>
                <w:rFonts w:eastAsia="MS Mincho"/>
                <w:sz w:val="18"/>
              </w:rPr>
            </w:pPr>
          </w:p>
        </w:tc>
        <w:tc>
          <w:tcPr>
            <w:tcW w:w="425" w:type="dxa"/>
            <w:vAlign w:val="center"/>
          </w:tcPr>
          <w:p w14:paraId="1D083807" w14:textId="77777777" w:rsidR="00621A90" w:rsidRPr="009F3BDA" w:rsidRDefault="00621A90" w:rsidP="007E299A">
            <w:pPr>
              <w:keepNext/>
              <w:keepLines/>
              <w:spacing w:after="0"/>
              <w:jc w:val="center"/>
              <w:rPr>
                <w:rFonts w:eastAsia="MS Mincho"/>
                <w:sz w:val="18"/>
              </w:rPr>
            </w:pPr>
          </w:p>
        </w:tc>
        <w:tc>
          <w:tcPr>
            <w:tcW w:w="425" w:type="dxa"/>
          </w:tcPr>
          <w:p w14:paraId="1D083808" w14:textId="77777777" w:rsidR="00621A90" w:rsidRPr="009F3BDA" w:rsidRDefault="00621A90" w:rsidP="007E299A">
            <w:pPr>
              <w:keepNext/>
              <w:keepLines/>
              <w:spacing w:after="0"/>
              <w:jc w:val="center"/>
              <w:rPr>
                <w:rFonts w:eastAsia="MS Mincho"/>
                <w:sz w:val="18"/>
              </w:rPr>
            </w:pPr>
          </w:p>
        </w:tc>
        <w:tc>
          <w:tcPr>
            <w:tcW w:w="425" w:type="dxa"/>
          </w:tcPr>
          <w:p w14:paraId="1D083809" w14:textId="77777777" w:rsidR="00621A90" w:rsidRPr="009F3BDA" w:rsidRDefault="00621A90" w:rsidP="007E299A">
            <w:pPr>
              <w:keepNext/>
              <w:keepLines/>
              <w:spacing w:after="0"/>
              <w:jc w:val="center"/>
              <w:rPr>
                <w:rFonts w:eastAsia="MS Mincho"/>
                <w:iCs/>
                <w:sz w:val="18"/>
              </w:rPr>
            </w:pPr>
          </w:p>
        </w:tc>
        <w:tc>
          <w:tcPr>
            <w:tcW w:w="426" w:type="dxa"/>
          </w:tcPr>
          <w:p w14:paraId="1D08380A" w14:textId="77777777" w:rsidR="00621A90" w:rsidRPr="009F3BDA" w:rsidRDefault="00621A90" w:rsidP="007E299A">
            <w:pPr>
              <w:keepNext/>
              <w:keepLines/>
              <w:spacing w:after="0"/>
              <w:jc w:val="center"/>
              <w:rPr>
                <w:rFonts w:eastAsia="MS Mincho"/>
                <w:iCs/>
                <w:sz w:val="18"/>
              </w:rPr>
            </w:pPr>
          </w:p>
        </w:tc>
        <w:tc>
          <w:tcPr>
            <w:tcW w:w="425" w:type="dxa"/>
          </w:tcPr>
          <w:p w14:paraId="1D08380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D" w14:textId="77777777" w:rsidR="00621A90" w:rsidRPr="009F3BDA" w:rsidRDefault="00621A90" w:rsidP="007E299A">
            <w:pPr>
              <w:keepNext/>
              <w:keepLines/>
              <w:spacing w:after="0"/>
              <w:jc w:val="center"/>
              <w:rPr>
                <w:rFonts w:eastAsia="MS Mincho"/>
                <w:iCs/>
                <w:sz w:val="18"/>
              </w:rPr>
            </w:pPr>
          </w:p>
        </w:tc>
        <w:tc>
          <w:tcPr>
            <w:tcW w:w="426" w:type="dxa"/>
          </w:tcPr>
          <w:p w14:paraId="1D08380E" w14:textId="77777777" w:rsidR="00621A90" w:rsidRPr="009F3BDA" w:rsidRDefault="00621A90" w:rsidP="007E299A">
            <w:pPr>
              <w:keepNext/>
              <w:keepLines/>
              <w:spacing w:after="0"/>
              <w:jc w:val="center"/>
              <w:rPr>
                <w:rFonts w:eastAsia="MS Mincho"/>
                <w:iCs/>
                <w:sz w:val="18"/>
              </w:rPr>
            </w:pPr>
          </w:p>
        </w:tc>
        <w:tc>
          <w:tcPr>
            <w:tcW w:w="425" w:type="dxa"/>
          </w:tcPr>
          <w:p w14:paraId="1D08380F" w14:textId="77777777" w:rsidR="00621A90" w:rsidRPr="009F3BDA" w:rsidRDefault="00621A90" w:rsidP="007E299A">
            <w:pPr>
              <w:keepNext/>
              <w:keepLines/>
              <w:spacing w:after="0"/>
              <w:jc w:val="center"/>
              <w:rPr>
                <w:rFonts w:eastAsia="MS Mincho"/>
                <w:iCs/>
                <w:sz w:val="18"/>
              </w:rPr>
            </w:pPr>
          </w:p>
        </w:tc>
        <w:tc>
          <w:tcPr>
            <w:tcW w:w="425" w:type="dxa"/>
          </w:tcPr>
          <w:p w14:paraId="1D083810" w14:textId="77777777" w:rsidR="00621A90" w:rsidRPr="009F3BDA" w:rsidRDefault="00621A90" w:rsidP="007E299A">
            <w:pPr>
              <w:keepNext/>
              <w:keepLines/>
              <w:spacing w:after="0"/>
              <w:jc w:val="center"/>
              <w:rPr>
                <w:rFonts w:eastAsia="MS Mincho"/>
                <w:iCs/>
                <w:sz w:val="18"/>
              </w:rPr>
            </w:pPr>
          </w:p>
        </w:tc>
      </w:tr>
      <w:tr w:rsidR="006D2D97" w:rsidRPr="009F3BDA" w14:paraId="1D083827" w14:textId="77777777" w:rsidTr="007E299A">
        <w:trPr>
          <w:cantSplit/>
          <w:jc w:val="center"/>
        </w:trPr>
        <w:tc>
          <w:tcPr>
            <w:tcW w:w="1299" w:type="dxa"/>
            <w:vAlign w:val="center"/>
          </w:tcPr>
          <w:p w14:paraId="1D08381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1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7"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1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19"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1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1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1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1D" w14:textId="77777777" w:rsidR="00621A90" w:rsidRPr="009F3BDA" w:rsidRDefault="00621A90" w:rsidP="007E299A">
            <w:pPr>
              <w:keepNext/>
              <w:keepLines/>
              <w:spacing w:after="0"/>
              <w:jc w:val="center"/>
              <w:rPr>
                <w:rFonts w:eastAsia="MS Mincho"/>
                <w:sz w:val="18"/>
              </w:rPr>
            </w:pPr>
          </w:p>
        </w:tc>
        <w:tc>
          <w:tcPr>
            <w:tcW w:w="425" w:type="dxa"/>
          </w:tcPr>
          <w:p w14:paraId="1D08381E" w14:textId="77777777" w:rsidR="00621A90" w:rsidRPr="009F3BDA" w:rsidRDefault="00621A90" w:rsidP="007E299A">
            <w:pPr>
              <w:keepNext/>
              <w:keepLines/>
              <w:spacing w:after="0"/>
              <w:jc w:val="center"/>
              <w:rPr>
                <w:rFonts w:eastAsia="MS Mincho"/>
                <w:sz w:val="18"/>
              </w:rPr>
            </w:pPr>
          </w:p>
        </w:tc>
        <w:tc>
          <w:tcPr>
            <w:tcW w:w="425" w:type="dxa"/>
          </w:tcPr>
          <w:p w14:paraId="1D08381F" w14:textId="77777777" w:rsidR="00621A90" w:rsidRPr="009F3BDA" w:rsidRDefault="00621A90" w:rsidP="007E299A">
            <w:pPr>
              <w:keepNext/>
              <w:keepLines/>
              <w:spacing w:after="0"/>
              <w:jc w:val="center"/>
              <w:rPr>
                <w:rFonts w:eastAsia="MS Mincho"/>
                <w:sz w:val="18"/>
              </w:rPr>
            </w:pPr>
          </w:p>
        </w:tc>
        <w:tc>
          <w:tcPr>
            <w:tcW w:w="426" w:type="dxa"/>
          </w:tcPr>
          <w:p w14:paraId="1D083820" w14:textId="77777777" w:rsidR="00621A90" w:rsidRPr="009F3BDA" w:rsidRDefault="00621A90" w:rsidP="007E299A">
            <w:pPr>
              <w:keepNext/>
              <w:keepLines/>
              <w:spacing w:after="0"/>
              <w:jc w:val="center"/>
              <w:rPr>
                <w:rFonts w:eastAsia="MS Mincho"/>
                <w:sz w:val="18"/>
              </w:rPr>
            </w:pPr>
          </w:p>
        </w:tc>
        <w:tc>
          <w:tcPr>
            <w:tcW w:w="425" w:type="dxa"/>
          </w:tcPr>
          <w:p w14:paraId="1D083821" w14:textId="77777777" w:rsidR="00621A90" w:rsidRPr="009F3BDA" w:rsidRDefault="00621A90" w:rsidP="007E299A">
            <w:pPr>
              <w:keepNext/>
              <w:keepLines/>
              <w:spacing w:after="0"/>
              <w:jc w:val="center"/>
              <w:rPr>
                <w:rFonts w:eastAsia="MS Mincho"/>
                <w:sz w:val="18"/>
              </w:rPr>
            </w:pPr>
          </w:p>
        </w:tc>
        <w:tc>
          <w:tcPr>
            <w:tcW w:w="425" w:type="dxa"/>
          </w:tcPr>
          <w:p w14:paraId="1D083822" w14:textId="77777777" w:rsidR="00621A90" w:rsidRPr="009F3BDA" w:rsidRDefault="00621A90" w:rsidP="007E299A">
            <w:pPr>
              <w:keepNext/>
              <w:keepLines/>
              <w:spacing w:after="0"/>
              <w:jc w:val="center"/>
              <w:rPr>
                <w:rFonts w:eastAsia="MS Mincho"/>
                <w:sz w:val="18"/>
              </w:rPr>
            </w:pPr>
          </w:p>
        </w:tc>
        <w:tc>
          <w:tcPr>
            <w:tcW w:w="425" w:type="dxa"/>
          </w:tcPr>
          <w:p w14:paraId="1D083823" w14:textId="77777777" w:rsidR="00621A90" w:rsidRPr="009F3BDA" w:rsidRDefault="00621A90" w:rsidP="007E299A">
            <w:pPr>
              <w:keepNext/>
              <w:keepLines/>
              <w:spacing w:after="0"/>
              <w:jc w:val="center"/>
              <w:rPr>
                <w:rFonts w:eastAsia="MS Mincho"/>
                <w:sz w:val="18"/>
              </w:rPr>
            </w:pPr>
          </w:p>
        </w:tc>
        <w:tc>
          <w:tcPr>
            <w:tcW w:w="426" w:type="dxa"/>
          </w:tcPr>
          <w:p w14:paraId="1D083824" w14:textId="77777777" w:rsidR="00621A90" w:rsidRPr="009F3BDA" w:rsidRDefault="00621A90" w:rsidP="007E299A">
            <w:pPr>
              <w:keepNext/>
              <w:keepLines/>
              <w:spacing w:after="0"/>
              <w:jc w:val="center"/>
              <w:rPr>
                <w:rFonts w:eastAsia="MS Mincho"/>
                <w:sz w:val="18"/>
              </w:rPr>
            </w:pPr>
          </w:p>
        </w:tc>
        <w:tc>
          <w:tcPr>
            <w:tcW w:w="425" w:type="dxa"/>
          </w:tcPr>
          <w:p w14:paraId="1D083825" w14:textId="77777777" w:rsidR="00621A90" w:rsidRPr="009F3BDA" w:rsidRDefault="00621A90" w:rsidP="007E299A">
            <w:pPr>
              <w:keepNext/>
              <w:keepLines/>
              <w:spacing w:after="0"/>
              <w:jc w:val="center"/>
              <w:rPr>
                <w:rFonts w:eastAsia="MS Mincho"/>
                <w:sz w:val="18"/>
              </w:rPr>
            </w:pPr>
          </w:p>
        </w:tc>
        <w:tc>
          <w:tcPr>
            <w:tcW w:w="425" w:type="dxa"/>
          </w:tcPr>
          <w:p w14:paraId="1D083826" w14:textId="77777777" w:rsidR="00621A90" w:rsidRPr="009F3BDA" w:rsidRDefault="00621A90" w:rsidP="007E299A">
            <w:pPr>
              <w:keepNext/>
              <w:keepLines/>
              <w:spacing w:after="0"/>
              <w:jc w:val="center"/>
              <w:rPr>
                <w:rFonts w:eastAsia="MS Mincho"/>
                <w:sz w:val="18"/>
              </w:rPr>
            </w:pPr>
          </w:p>
        </w:tc>
      </w:tr>
      <w:tr w:rsidR="006D2D97" w:rsidRPr="009F3BDA" w14:paraId="1D08383D" w14:textId="77777777" w:rsidTr="007E299A">
        <w:trPr>
          <w:cantSplit/>
          <w:jc w:val="center"/>
        </w:trPr>
        <w:tc>
          <w:tcPr>
            <w:tcW w:w="1299" w:type="dxa"/>
            <w:vAlign w:val="center"/>
          </w:tcPr>
          <w:p w14:paraId="1D08382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3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31"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32" w14:textId="77777777" w:rsidR="00621A90" w:rsidRPr="009F3BDA" w:rsidRDefault="00621A90" w:rsidP="007E299A">
            <w:pPr>
              <w:keepNext/>
              <w:keepLines/>
              <w:spacing w:after="0"/>
              <w:jc w:val="center"/>
              <w:rPr>
                <w:rFonts w:eastAsia="MS Mincho"/>
                <w:sz w:val="18"/>
              </w:rPr>
            </w:pPr>
          </w:p>
        </w:tc>
        <w:tc>
          <w:tcPr>
            <w:tcW w:w="425" w:type="dxa"/>
            <w:vAlign w:val="center"/>
          </w:tcPr>
          <w:p w14:paraId="1D083833" w14:textId="77777777" w:rsidR="00621A90" w:rsidRPr="009F3BDA" w:rsidRDefault="00621A90" w:rsidP="007E299A">
            <w:pPr>
              <w:keepNext/>
              <w:keepLines/>
              <w:spacing w:after="0"/>
              <w:jc w:val="center"/>
              <w:rPr>
                <w:rFonts w:eastAsia="MS Mincho"/>
                <w:sz w:val="18"/>
              </w:rPr>
            </w:pPr>
          </w:p>
        </w:tc>
        <w:tc>
          <w:tcPr>
            <w:tcW w:w="425" w:type="dxa"/>
          </w:tcPr>
          <w:p w14:paraId="1D083834" w14:textId="77777777" w:rsidR="00621A90" w:rsidRPr="009F3BDA" w:rsidRDefault="00621A90" w:rsidP="007E299A">
            <w:pPr>
              <w:keepNext/>
              <w:keepLines/>
              <w:spacing w:after="0"/>
              <w:jc w:val="center"/>
              <w:rPr>
                <w:rFonts w:eastAsia="MS Mincho"/>
                <w:sz w:val="18"/>
              </w:rPr>
            </w:pPr>
          </w:p>
        </w:tc>
        <w:tc>
          <w:tcPr>
            <w:tcW w:w="425" w:type="dxa"/>
          </w:tcPr>
          <w:p w14:paraId="1D083835" w14:textId="77777777" w:rsidR="00621A90" w:rsidRPr="009F3BDA" w:rsidRDefault="00621A90" w:rsidP="007E299A">
            <w:pPr>
              <w:keepNext/>
              <w:keepLines/>
              <w:spacing w:after="0"/>
              <w:jc w:val="center"/>
              <w:rPr>
                <w:rFonts w:eastAsia="MS Mincho"/>
                <w:sz w:val="18"/>
              </w:rPr>
            </w:pPr>
          </w:p>
        </w:tc>
        <w:tc>
          <w:tcPr>
            <w:tcW w:w="426" w:type="dxa"/>
          </w:tcPr>
          <w:p w14:paraId="1D083836" w14:textId="77777777" w:rsidR="00621A90" w:rsidRPr="009F3BDA" w:rsidRDefault="00621A90" w:rsidP="007E299A">
            <w:pPr>
              <w:keepNext/>
              <w:keepLines/>
              <w:spacing w:after="0"/>
              <w:jc w:val="center"/>
              <w:rPr>
                <w:rFonts w:eastAsia="MS Mincho"/>
                <w:sz w:val="18"/>
              </w:rPr>
            </w:pPr>
          </w:p>
        </w:tc>
        <w:tc>
          <w:tcPr>
            <w:tcW w:w="425" w:type="dxa"/>
          </w:tcPr>
          <w:p w14:paraId="1D083837" w14:textId="77777777" w:rsidR="00621A90" w:rsidRPr="009F3BDA" w:rsidRDefault="00621A90" w:rsidP="007E299A">
            <w:pPr>
              <w:keepNext/>
              <w:keepLines/>
              <w:spacing w:after="0"/>
              <w:jc w:val="center"/>
              <w:rPr>
                <w:rFonts w:eastAsia="MS Mincho"/>
                <w:sz w:val="18"/>
              </w:rPr>
            </w:pPr>
          </w:p>
        </w:tc>
        <w:tc>
          <w:tcPr>
            <w:tcW w:w="425" w:type="dxa"/>
          </w:tcPr>
          <w:p w14:paraId="1D083838" w14:textId="77777777" w:rsidR="00621A90" w:rsidRPr="009F3BDA" w:rsidRDefault="00621A90" w:rsidP="007E299A">
            <w:pPr>
              <w:keepNext/>
              <w:keepLines/>
              <w:spacing w:after="0"/>
              <w:jc w:val="center"/>
              <w:rPr>
                <w:rFonts w:eastAsia="MS Mincho"/>
                <w:sz w:val="18"/>
              </w:rPr>
            </w:pPr>
          </w:p>
        </w:tc>
        <w:tc>
          <w:tcPr>
            <w:tcW w:w="425" w:type="dxa"/>
          </w:tcPr>
          <w:p w14:paraId="1D083839" w14:textId="77777777" w:rsidR="00621A90" w:rsidRPr="009F3BDA" w:rsidRDefault="00621A90" w:rsidP="007E299A">
            <w:pPr>
              <w:keepNext/>
              <w:keepLines/>
              <w:spacing w:after="0"/>
              <w:jc w:val="center"/>
              <w:rPr>
                <w:rFonts w:eastAsia="MS Mincho"/>
                <w:sz w:val="18"/>
              </w:rPr>
            </w:pPr>
          </w:p>
        </w:tc>
        <w:tc>
          <w:tcPr>
            <w:tcW w:w="426" w:type="dxa"/>
          </w:tcPr>
          <w:p w14:paraId="1D08383A" w14:textId="77777777" w:rsidR="00621A90" w:rsidRPr="009F3BDA" w:rsidRDefault="00621A90" w:rsidP="007E299A">
            <w:pPr>
              <w:keepNext/>
              <w:keepLines/>
              <w:spacing w:after="0"/>
              <w:jc w:val="center"/>
              <w:rPr>
                <w:rFonts w:eastAsia="MS Mincho"/>
                <w:sz w:val="18"/>
              </w:rPr>
            </w:pPr>
          </w:p>
        </w:tc>
        <w:tc>
          <w:tcPr>
            <w:tcW w:w="425" w:type="dxa"/>
          </w:tcPr>
          <w:p w14:paraId="1D08383B" w14:textId="77777777" w:rsidR="00621A90" w:rsidRPr="009F3BDA" w:rsidRDefault="00621A90" w:rsidP="007E299A">
            <w:pPr>
              <w:keepNext/>
              <w:keepLines/>
              <w:spacing w:after="0"/>
              <w:jc w:val="center"/>
              <w:rPr>
                <w:rFonts w:eastAsia="MS Mincho"/>
                <w:sz w:val="18"/>
              </w:rPr>
            </w:pPr>
          </w:p>
        </w:tc>
        <w:tc>
          <w:tcPr>
            <w:tcW w:w="425" w:type="dxa"/>
          </w:tcPr>
          <w:p w14:paraId="1D08383C" w14:textId="77777777" w:rsidR="00621A90" w:rsidRPr="009F3BDA" w:rsidRDefault="00621A90" w:rsidP="007E299A">
            <w:pPr>
              <w:keepNext/>
              <w:keepLines/>
              <w:spacing w:after="0"/>
              <w:jc w:val="center"/>
              <w:rPr>
                <w:rFonts w:eastAsia="MS Mincho"/>
                <w:sz w:val="18"/>
              </w:rPr>
            </w:pPr>
          </w:p>
        </w:tc>
      </w:tr>
      <w:tr w:rsidR="006D2D97" w:rsidRPr="009F3BDA" w14:paraId="1D083853" w14:textId="77777777" w:rsidTr="007E299A">
        <w:trPr>
          <w:cantSplit/>
          <w:jc w:val="center"/>
        </w:trPr>
        <w:tc>
          <w:tcPr>
            <w:tcW w:w="1299" w:type="dxa"/>
            <w:vAlign w:val="center"/>
          </w:tcPr>
          <w:p w14:paraId="1D08383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3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47" w14:textId="77777777" w:rsidR="00621A90" w:rsidRPr="009F3BDA" w:rsidRDefault="00621A90" w:rsidP="007E299A">
            <w:pPr>
              <w:keepNext/>
              <w:keepLines/>
              <w:spacing w:after="0"/>
              <w:jc w:val="center"/>
              <w:rPr>
                <w:rFonts w:eastAsia="MS Mincho"/>
                <w:sz w:val="18"/>
              </w:rPr>
            </w:pPr>
          </w:p>
        </w:tc>
        <w:tc>
          <w:tcPr>
            <w:tcW w:w="442" w:type="dxa"/>
            <w:vAlign w:val="center"/>
          </w:tcPr>
          <w:p w14:paraId="1D083848" w14:textId="77777777" w:rsidR="00621A90" w:rsidRPr="009F3BDA" w:rsidRDefault="00621A90" w:rsidP="007E299A">
            <w:pPr>
              <w:keepNext/>
              <w:keepLines/>
              <w:spacing w:after="0"/>
              <w:jc w:val="center"/>
              <w:rPr>
                <w:rFonts w:eastAsia="MS Mincho"/>
                <w:sz w:val="18"/>
              </w:rPr>
            </w:pPr>
          </w:p>
        </w:tc>
        <w:tc>
          <w:tcPr>
            <w:tcW w:w="425" w:type="dxa"/>
            <w:vAlign w:val="center"/>
          </w:tcPr>
          <w:p w14:paraId="1D083849" w14:textId="77777777" w:rsidR="00621A90" w:rsidRPr="009F3BDA" w:rsidRDefault="00621A90" w:rsidP="007E299A">
            <w:pPr>
              <w:keepNext/>
              <w:keepLines/>
              <w:spacing w:after="0"/>
              <w:jc w:val="center"/>
              <w:rPr>
                <w:rFonts w:eastAsia="MS Mincho"/>
                <w:sz w:val="18"/>
              </w:rPr>
            </w:pPr>
          </w:p>
        </w:tc>
        <w:tc>
          <w:tcPr>
            <w:tcW w:w="425" w:type="dxa"/>
          </w:tcPr>
          <w:p w14:paraId="1D08384A" w14:textId="77777777" w:rsidR="00621A90" w:rsidRPr="009F3BDA" w:rsidRDefault="00621A90" w:rsidP="007E299A">
            <w:pPr>
              <w:keepNext/>
              <w:keepLines/>
              <w:spacing w:after="0"/>
              <w:jc w:val="center"/>
              <w:rPr>
                <w:rFonts w:eastAsia="MS Mincho"/>
                <w:sz w:val="18"/>
              </w:rPr>
            </w:pPr>
          </w:p>
        </w:tc>
        <w:tc>
          <w:tcPr>
            <w:tcW w:w="425" w:type="dxa"/>
          </w:tcPr>
          <w:p w14:paraId="1D08384B" w14:textId="77777777" w:rsidR="00621A90" w:rsidRPr="009F3BDA" w:rsidRDefault="00621A90" w:rsidP="007E299A">
            <w:pPr>
              <w:keepNext/>
              <w:keepLines/>
              <w:spacing w:after="0"/>
              <w:jc w:val="center"/>
              <w:rPr>
                <w:rFonts w:eastAsia="MS Mincho"/>
                <w:sz w:val="18"/>
              </w:rPr>
            </w:pPr>
          </w:p>
        </w:tc>
        <w:tc>
          <w:tcPr>
            <w:tcW w:w="426" w:type="dxa"/>
          </w:tcPr>
          <w:p w14:paraId="1D08384C" w14:textId="77777777" w:rsidR="00621A90" w:rsidRPr="009F3BDA" w:rsidRDefault="00621A90" w:rsidP="007E299A">
            <w:pPr>
              <w:keepNext/>
              <w:keepLines/>
              <w:spacing w:after="0"/>
              <w:jc w:val="center"/>
              <w:rPr>
                <w:rFonts w:eastAsia="MS Mincho"/>
                <w:sz w:val="18"/>
              </w:rPr>
            </w:pPr>
          </w:p>
        </w:tc>
        <w:tc>
          <w:tcPr>
            <w:tcW w:w="425" w:type="dxa"/>
          </w:tcPr>
          <w:p w14:paraId="1D08384D" w14:textId="77777777" w:rsidR="00621A90" w:rsidRPr="009F3BDA" w:rsidRDefault="00621A90" w:rsidP="007E299A">
            <w:pPr>
              <w:keepNext/>
              <w:keepLines/>
              <w:spacing w:after="0"/>
              <w:jc w:val="center"/>
              <w:rPr>
                <w:rFonts w:eastAsia="MS Mincho"/>
                <w:sz w:val="18"/>
              </w:rPr>
            </w:pPr>
          </w:p>
        </w:tc>
        <w:tc>
          <w:tcPr>
            <w:tcW w:w="425" w:type="dxa"/>
          </w:tcPr>
          <w:p w14:paraId="1D08384E" w14:textId="77777777" w:rsidR="00621A90" w:rsidRPr="009F3BDA" w:rsidRDefault="00621A90" w:rsidP="007E299A">
            <w:pPr>
              <w:keepNext/>
              <w:keepLines/>
              <w:spacing w:after="0"/>
              <w:jc w:val="center"/>
              <w:rPr>
                <w:rFonts w:eastAsia="MS Mincho"/>
                <w:sz w:val="18"/>
              </w:rPr>
            </w:pPr>
          </w:p>
        </w:tc>
        <w:tc>
          <w:tcPr>
            <w:tcW w:w="425" w:type="dxa"/>
          </w:tcPr>
          <w:p w14:paraId="1D08384F" w14:textId="77777777" w:rsidR="00621A90" w:rsidRPr="009F3BDA" w:rsidRDefault="00621A90" w:rsidP="007E299A">
            <w:pPr>
              <w:keepNext/>
              <w:keepLines/>
              <w:spacing w:after="0"/>
              <w:jc w:val="center"/>
              <w:rPr>
                <w:rFonts w:eastAsia="MS Mincho"/>
                <w:sz w:val="18"/>
              </w:rPr>
            </w:pPr>
          </w:p>
        </w:tc>
        <w:tc>
          <w:tcPr>
            <w:tcW w:w="426" w:type="dxa"/>
          </w:tcPr>
          <w:p w14:paraId="1D083850" w14:textId="77777777" w:rsidR="00621A90" w:rsidRPr="009F3BDA" w:rsidRDefault="00621A90" w:rsidP="007E299A">
            <w:pPr>
              <w:keepNext/>
              <w:keepLines/>
              <w:spacing w:after="0"/>
              <w:jc w:val="center"/>
              <w:rPr>
                <w:rFonts w:eastAsia="MS Mincho"/>
                <w:sz w:val="18"/>
              </w:rPr>
            </w:pPr>
          </w:p>
        </w:tc>
        <w:tc>
          <w:tcPr>
            <w:tcW w:w="425" w:type="dxa"/>
          </w:tcPr>
          <w:p w14:paraId="1D083851" w14:textId="77777777" w:rsidR="00621A90" w:rsidRPr="009F3BDA" w:rsidRDefault="00621A90" w:rsidP="007E299A">
            <w:pPr>
              <w:keepNext/>
              <w:keepLines/>
              <w:spacing w:after="0"/>
              <w:jc w:val="center"/>
              <w:rPr>
                <w:rFonts w:eastAsia="MS Mincho"/>
                <w:sz w:val="18"/>
              </w:rPr>
            </w:pPr>
          </w:p>
        </w:tc>
        <w:tc>
          <w:tcPr>
            <w:tcW w:w="425" w:type="dxa"/>
          </w:tcPr>
          <w:p w14:paraId="1D083852" w14:textId="77777777" w:rsidR="00621A90" w:rsidRPr="009F3BDA" w:rsidRDefault="00621A90" w:rsidP="007E299A">
            <w:pPr>
              <w:keepNext/>
              <w:keepLines/>
              <w:spacing w:after="0"/>
              <w:jc w:val="center"/>
              <w:rPr>
                <w:rFonts w:eastAsia="MS Mincho"/>
                <w:sz w:val="18"/>
              </w:rPr>
            </w:pPr>
          </w:p>
        </w:tc>
      </w:tr>
      <w:tr w:rsidR="00621A90" w:rsidRPr="009F3BDA" w14:paraId="1D083869" w14:textId="77777777" w:rsidTr="007E299A">
        <w:trPr>
          <w:cantSplit/>
          <w:jc w:val="center"/>
        </w:trPr>
        <w:tc>
          <w:tcPr>
            <w:tcW w:w="1299" w:type="dxa"/>
            <w:vAlign w:val="center"/>
          </w:tcPr>
          <w:p w14:paraId="1D08385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5"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A"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85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5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85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5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425" w:type="dxa"/>
            <w:vAlign w:val="center"/>
          </w:tcPr>
          <w:p w14:paraId="1D08385F" w14:textId="77777777" w:rsidR="00621A90" w:rsidRPr="009F3BDA" w:rsidRDefault="00621A90" w:rsidP="007E299A">
            <w:pPr>
              <w:keepNext/>
              <w:keepLines/>
              <w:spacing w:after="0"/>
              <w:jc w:val="center"/>
              <w:rPr>
                <w:rFonts w:eastAsia="MS Mincho"/>
                <w:iCs/>
                <w:sz w:val="18"/>
              </w:rPr>
            </w:pPr>
          </w:p>
        </w:tc>
        <w:tc>
          <w:tcPr>
            <w:tcW w:w="425" w:type="dxa"/>
          </w:tcPr>
          <w:p w14:paraId="1D083860" w14:textId="77777777" w:rsidR="00621A90" w:rsidRPr="009F3BDA" w:rsidRDefault="00621A90" w:rsidP="007E299A">
            <w:pPr>
              <w:keepNext/>
              <w:keepLines/>
              <w:spacing w:after="0"/>
              <w:jc w:val="center"/>
              <w:rPr>
                <w:rFonts w:eastAsia="MS Mincho"/>
                <w:iCs/>
                <w:sz w:val="18"/>
              </w:rPr>
            </w:pPr>
          </w:p>
        </w:tc>
        <w:tc>
          <w:tcPr>
            <w:tcW w:w="425" w:type="dxa"/>
          </w:tcPr>
          <w:p w14:paraId="1D083861" w14:textId="77777777" w:rsidR="00621A90" w:rsidRPr="009F3BDA" w:rsidRDefault="00621A90" w:rsidP="007E299A">
            <w:pPr>
              <w:keepNext/>
              <w:keepLines/>
              <w:spacing w:after="0"/>
              <w:jc w:val="center"/>
              <w:rPr>
                <w:rFonts w:eastAsia="MS Mincho"/>
                <w:sz w:val="18"/>
              </w:rPr>
            </w:pPr>
          </w:p>
        </w:tc>
        <w:tc>
          <w:tcPr>
            <w:tcW w:w="426" w:type="dxa"/>
          </w:tcPr>
          <w:p w14:paraId="1D083862" w14:textId="77777777" w:rsidR="00621A90" w:rsidRPr="009F3BDA" w:rsidRDefault="00621A90" w:rsidP="007E299A">
            <w:pPr>
              <w:keepNext/>
              <w:keepLines/>
              <w:spacing w:after="0"/>
              <w:jc w:val="center"/>
              <w:rPr>
                <w:rFonts w:eastAsia="MS Mincho"/>
                <w:sz w:val="18"/>
              </w:rPr>
            </w:pPr>
          </w:p>
        </w:tc>
        <w:tc>
          <w:tcPr>
            <w:tcW w:w="425" w:type="dxa"/>
          </w:tcPr>
          <w:p w14:paraId="1D0838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5"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6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7" w14:textId="77777777" w:rsidR="00621A90" w:rsidRPr="009F3BDA" w:rsidRDefault="00621A90" w:rsidP="007E299A">
            <w:pPr>
              <w:keepNext/>
              <w:keepLines/>
              <w:spacing w:after="0"/>
              <w:jc w:val="center"/>
              <w:rPr>
                <w:rFonts w:eastAsia="MS Mincho"/>
                <w:sz w:val="18"/>
              </w:rPr>
            </w:pPr>
          </w:p>
        </w:tc>
        <w:tc>
          <w:tcPr>
            <w:tcW w:w="425" w:type="dxa"/>
          </w:tcPr>
          <w:p w14:paraId="1D083868" w14:textId="77777777" w:rsidR="00621A90" w:rsidRPr="009F3BDA" w:rsidRDefault="00621A90" w:rsidP="007E299A">
            <w:pPr>
              <w:keepNext/>
              <w:keepLines/>
              <w:spacing w:after="0"/>
              <w:jc w:val="center"/>
              <w:rPr>
                <w:rFonts w:eastAsia="MS Mincho"/>
                <w:sz w:val="18"/>
              </w:rPr>
            </w:pPr>
          </w:p>
        </w:tc>
      </w:tr>
    </w:tbl>
    <w:p w14:paraId="1D08386A" w14:textId="77777777" w:rsidR="00621A90" w:rsidRPr="009F3BDA" w:rsidRDefault="00621A90" w:rsidP="00621A90"/>
    <w:p w14:paraId="1D08386B" w14:textId="77777777" w:rsidR="00621A90" w:rsidRPr="009F3BDA" w:rsidRDefault="00621A90" w:rsidP="00621A90">
      <w:pPr>
        <w:pStyle w:val="TH"/>
      </w:pPr>
      <w:r w:rsidRPr="009F3BDA">
        <w:t>Table 7.7-4: k</w:t>
      </w:r>
      <w:r w:rsidRPr="009F3BDA">
        <w:rPr>
          <w:vertAlign w:val="subscript"/>
        </w:rPr>
        <w:t>ULHARQRTT</w:t>
      </w:r>
      <w:r w:rsidRPr="009F3BDA">
        <w:rPr>
          <w:lang w:eastAsia="zh-CN"/>
        </w:rPr>
        <w:t xml:space="preserve"> </w:t>
      </w:r>
      <w:r w:rsidRPr="009F3BDA">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86E" w14:textId="77777777" w:rsidTr="007E299A">
        <w:trPr>
          <w:cantSplit/>
          <w:jc w:val="center"/>
        </w:trPr>
        <w:tc>
          <w:tcPr>
            <w:tcW w:w="1299" w:type="dxa"/>
            <w:vMerge w:val="restart"/>
            <w:shd w:val="clear" w:color="auto" w:fill="E7E6E6"/>
            <w:vAlign w:val="center"/>
          </w:tcPr>
          <w:p w14:paraId="1D08386C"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86D"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884" w14:textId="77777777" w:rsidTr="007E299A">
        <w:trPr>
          <w:cantSplit/>
          <w:jc w:val="center"/>
        </w:trPr>
        <w:tc>
          <w:tcPr>
            <w:tcW w:w="1299" w:type="dxa"/>
            <w:vMerge/>
            <w:shd w:val="clear" w:color="auto" w:fill="E7E6E6"/>
            <w:vAlign w:val="center"/>
          </w:tcPr>
          <w:p w14:paraId="1D08386F"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870"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871"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872"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873"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874"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875"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876"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877"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878"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879"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87A"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87B"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87C"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87D"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87E"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87F"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880"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881"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882"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883"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89A" w14:textId="77777777" w:rsidTr="007E299A">
        <w:trPr>
          <w:cantSplit/>
          <w:jc w:val="center"/>
        </w:trPr>
        <w:tc>
          <w:tcPr>
            <w:tcW w:w="1299" w:type="dxa"/>
            <w:vAlign w:val="center"/>
          </w:tcPr>
          <w:p w14:paraId="1D083885"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88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7"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A"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8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88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8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8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8F"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890" w14:textId="77777777" w:rsidR="00621A90" w:rsidRPr="009F3BDA" w:rsidRDefault="00621A90" w:rsidP="007E299A">
            <w:pPr>
              <w:keepNext/>
              <w:keepLines/>
              <w:spacing w:after="0"/>
              <w:jc w:val="center"/>
              <w:rPr>
                <w:kern w:val="24"/>
                <w:sz w:val="18"/>
                <w:szCs w:val="18"/>
              </w:rPr>
            </w:pPr>
          </w:p>
        </w:tc>
        <w:tc>
          <w:tcPr>
            <w:tcW w:w="425" w:type="dxa"/>
          </w:tcPr>
          <w:p w14:paraId="1D083891" w14:textId="77777777" w:rsidR="00621A90" w:rsidRPr="009F3BDA" w:rsidRDefault="00621A90" w:rsidP="007E299A">
            <w:pPr>
              <w:keepNext/>
              <w:keepLines/>
              <w:spacing w:after="0"/>
              <w:jc w:val="center"/>
              <w:rPr>
                <w:rFonts w:eastAsia="MS Mincho"/>
                <w:sz w:val="18"/>
              </w:rPr>
            </w:pPr>
          </w:p>
        </w:tc>
        <w:tc>
          <w:tcPr>
            <w:tcW w:w="425" w:type="dxa"/>
          </w:tcPr>
          <w:p w14:paraId="1D083892" w14:textId="77777777" w:rsidR="00621A90" w:rsidRPr="009F3BDA" w:rsidRDefault="00621A90" w:rsidP="007E299A">
            <w:pPr>
              <w:keepNext/>
              <w:keepLines/>
              <w:spacing w:after="0"/>
              <w:jc w:val="center"/>
              <w:rPr>
                <w:rFonts w:eastAsia="MS Mincho"/>
                <w:sz w:val="18"/>
              </w:rPr>
            </w:pPr>
          </w:p>
        </w:tc>
        <w:tc>
          <w:tcPr>
            <w:tcW w:w="426" w:type="dxa"/>
          </w:tcPr>
          <w:p w14:paraId="1D083893" w14:textId="77777777" w:rsidR="00621A90" w:rsidRPr="009F3BDA" w:rsidRDefault="00621A90" w:rsidP="007E299A">
            <w:pPr>
              <w:keepNext/>
              <w:keepLines/>
              <w:spacing w:after="0"/>
              <w:jc w:val="center"/>
              <w:rPr>
                <w:rFonts w:eastAsia="MS Mincho"/>
                <w:sz w:val="18"/>
              </w:rPr>
            </w:pPr>
          </w:p>
        </w:tc>
        <w:tc>
          <w:tcPr>
            <w:tcW w:w="425" w:type="dxa"/>
          </w:tcPr>
          <w:p w14:paraId="1D08389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895"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89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9"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8B0" w14:textId="77777777" w:rsidTr="007E299A">
        <w:trPr>
          <w:cantSplit/>
          <w:jc w:val="center"/>
        </w:trPr>
        <w:tc>
          <w:tcPr>
            <w:tcW w:w="1299" w:type="dxa"/>
            <w:vAlign w:val="center"/>
          </w:tcPr>
          <w:p w14:paraId="1D08389B"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89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9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A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2"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4" w14:textId="77777777" w:rsidR="00621A90" w:rsidRPr="009F3BDA" w:rsidRDefault="00621A90" w:rsidP="007E299A">
            <w:pPr>
              <w:keepNext/>
              <w:keepLines/>
              <w:spacing w:after="0"/>
              <w:jc w:val="center"/>
              <w:rPr>
                <w:rFonts w:eastAsia="MS Mincho"/>
                <w:sz w:val="18"/>
              </w:rPr>
            </w:pPr>
          </w:p>
        </w:tc>
        <w:tc>
          <w:tcPr>
            <w:tcW w:w="442" w:type="dxa"/>
            <w:vAlign w:val="center"/>
          </w:tcPr>
          <w:p w14:paraId="1D0838A5" w14:textId="77777777" w:rsidR="00621A90" w:rsidRPr="009F3BDA" w:rsidRDefault="00621A90" w:rsidP="007E299A">
            <w:pPr>
              <w:keepNext/>
              <w:keepLines/>
              <w:spacing w:after="0"/>
              <w:jc w:val="center"/>
              <w:rPr>
                <w:rFonts w:eastAsia="MS Mincho"/>
                <w:iCs/>
                <w:sz w:val="18"/>
              </w:rPr>
            </w:pPr>
          </w:p>
        </w:tc>
        <w:tc>
          <w:tcPr>
            <w:tcW w:w="425" w:type="dxa"/>
          </w:tcPr>
          <w:p w14:paraId="1D0838A6" w14:textId="77777777" w:rsidR="00621A90" w:rsidRPr="009F3BDA" w:rsidRDefault="00621A90" w:rsidP="007E299A">
            <w:pPr>
              <w:keepNext/>
              <w:keepLines/>
              <w:spacing w:after="0"/>
              <w:jc w:val="center"/>
              <w:rPr>
                <w:rFonts w:eastAsia="MS Mincho"/>
                <w:iCs/>
                <w:sz w:val="18"/>
              </w:rPr>
            </w:pPr>
          </w:p>
        </w:tc>
        <w:tc>
          <w:tcPr>
            <w:tcW w:w="425" w:type="dxa"/>
          </w:tcPr>
          <w:p w14:paraId="1D0838A7" w14:textId="77777777" w:rsidR="00621A90" w:rsidRPr="009F3BDA" w:rsidRDefault="00621A90" w:rsidP="007E299A">
            <w:pPr>
              <w:keepNext/>
              <w:keepLines/>
              <w:spacing w:after="0"/>
              <w:jc w:val="center"/>
              <w:rPr>
                <w:kern w:val="24"/>
                <w:sz w:val="18"/>
                <w:szCs w:val="18"/>
              </w:rPr>
            </w:pPr>
          </w:p>
        </w:tc>
        <w:tc>
          <w:tcPr>
            <w:tcW w:w="425" w:type="dxa"/>
          </w:tcPr>
          <w:p w14:paraId="1D0838A8" w14:textId="77777777" w:rsidR="00621A90" w:rsidRPr="009F3BDA" w:rsidRDefault="00621A90" w:rsidP="007E299A">
            <w:pPr>
              <w:keepNext/>
              <w:keepLines/>
              <w:spacing w:after="0"/>
              <w:jc w:val="center"/>
              <w:rPr>
                <w:kern w:val="24"/>
                <w:sz w:val="18"/>
                <w:szCs w:val="18"/>
              </w:rPr>
            </w:pPr>
          </w:p>
        </w:tc>
        <w:tc>
          <w:tcPr>
            <w:tcW w:w="426" w:type="dxa"/>
          </w:tcPr>
          <w:p w14:paraId="1D0838A9" w14:textId="77777777" w:rsidR="00621A90" w:rsidRPr="009F3BDA" w:rsidRDefault="00621A90" w:rsidP="007E299A">
            <w:pPr>
              <w:keepNext/>
              <w:keepLines/>
              <w:spacing w:after="0"/>
              <w:jc w:val="center"/>
              <w:rPr>
                <w:kern w:val="24"/>
                <w:sz w:val="18"/>
                <w:szCs w:val="18"/>
              </w:rPr>
            </w:pPr>
          </w:p>
        </w:tc>
        <w:tc>
          <w:tcPr>
            <w:tcW w:w="425" w:type="dxa"/>
          </w:tcPr>
          <w:p w14:paraId="1D0838AA"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B"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C"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8AD"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E" w14:textId="77777777" w:rsidR="00621A90" w:rsidRPr="009F3BDA" w:rsidRDefault="00621A90" w:rsidP="007E299A">
            <w:pPr>
              <w:keepNext/>
              <w:keepLines/>
              <w:spacing w:after="0"/>
              <w:jc w:val="center"/>
              <w:rPr>
                <w:kern w:val="24"/>
                <w:sz w:val="18"/>
                <w:szCs w:val="18"/>
              </w:rPr>
            </w:pPr>
          </w:p>
        </w:tc>
        <w:tc>
          <w:tcPr>
            <w:tcW w:w="425" w:type="dxa"/>
          </w:tcPr>
          <w:p w14:paraId="1D0838AF" w14:textId="77777777" w:rsidR="00621A90" w:rsidRPr="009F3BDA" w:rsidRDefault="00621A90" w:rsidP="007E299A">
            <w:pPr>
              <w:keepNext/>
              <w:keepLines/>
              <w:spacing w:after="0"/>
              <w:jc w:val="center"/>
              <w:rPr>
                <w:kern w:val="24"/>
                <w:sz w:val="18"/>
                <w:szCs w:val="18"/>
              </w:rPr>
            </w:pPr>
          </w:p>
        </w:tc>
      </w:tr>
      <w:tr w:rsidR="006D2D97" w:rsidRPr="009F3BDA" w14:paraId="1D0838C6" w14:textId="77777777" w:rsidTr="007E299A">
        <w:trPr>
          <w:cantSplit/>
          <w:jc w:val="center"/>
        </w:trPr>
        <w:tc>
          <w:tcPr>
            <w:tcW w:w="1299" w:type="dxa"/>
            <w:vAlign w:val="center"/>
          </w:tcPr>
          <w:p w14:paraId="1D0838B1"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8B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3"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9"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A" w14:textId="77777777" w:rsidR="00621A90" w:rsidRPr="009F3BDA" w:rsidRDefault="00621A90" w:rsidP="007E299A">
            <w:pPr>
              <w:keepNext/>
              <w:keepLines/>
              <w:spacing w:after="0"/>
              <w:jc w:val="center"/>
              <w:rPr>
                <w:rFonts w:eastAsia="MS Mincho"/>
                <w:sz w:val="18"/>
              </w:rPr>
            </w:pPr>
          </w:p>
        </w:tc>
        <w:tc>
          <w:tcPr>
            <w:tcW w:w="442" w:type="dxa"/>
            <w:vAlign w:val="center"/>
          </w:tcPr>
          <w:p w14:paraId="1D0838BB" w14:textId="77777777" w:rsidR="00621A90" w:rsidRPr="009F3BDA" w:rsidRDefault="00621A90" w:rsidP="007E299A">
            <w:pPr>
              <w:keepNext/>
              <w:keepLines/>
              <w:spacing w:after="0"/>
              <w:jc w:val="center"/>
              <w:rPr>
                <w:rFonts w:eastAsia="MS Mincho"/>
                <w:sz w:val="18"/>
              </w:rPr>
            </w:pPr>
          </w:p>
        </w:tc>
        <w:tc>
          <w:tcPr>
            <w:tcW w:w="425" w:type="dxa"/>
            <w:vAlign w:val="center"/>
          </w:tcPr>
          <w:p w14:paraId="1D0838BC" w14:textId="77777777" w:rsidR="00621A90" w:rsidRPr="009F3BDA" w:rsidRDefault="00621A90" w:rsidP="007E299A">
            <w:pPr>
              <w:keepNext/>
              <w:keepLines/>
              <w:spacing w:after="0"/>
              <w:jc w:val="center"/>
              <w:rPr>
                <w:rFonts w:eastAsia="MS Mincho"/>
                <w:sz w:val="18"/>
              </w:rPr>
            </w:pPr>
          </w:p>
        </w:tc>
        <w:tc>
          <w:tcPr>
            <w:tcW w:w="425" w:type="dxa"/>
          </w:tcPr>
          <w:p w14:paraId="1D0838BD" w14:textId="77777777" w:rsidR="00621A90" w:rsidRPr="009F3BDA" w:rsidRDefault="00621A90" w:rsidP="007E299A">
            <w:pPr>
              <w:keepNext/>
              <w:keepLines/>
              <w:spacing w:after="0"/>
              <w:jc w:val="center"/>
              <w:rPr>
                <w:rFonts w:eastAsia="MS Mincho"/>
                <w:sz w:val="18"/>
              </w:rPr>
            </w:pPr>
          </w:p>
        </w:tc>
        <w:tc>
          <w:tcPr>
            <w:tcW w:w="425" w:type="dxa"/>
          </w:tcPr>
          <w:p w14:paraId="1D0838BE" w14:textId="77777777" w:rsidR="00621A90" w:rsidRPr="009F3BDA" w:rsidRDefault="00621A90" w:rsidP="007E299A">
            <w:pPr>
              <w:keepNext/>
              <w:keepLines/>
              <w:spacing w:after="0"/>
              <w:jc w:val="center"/>
              <w:rPr>
                <w:rFonts w:eastAsia="MS Mincho"/>
                <w:iCs/>
                <w:sz w:val="18"/>
              </w:rPr>
            </w:pPr>
          </w:p>
        </w:tc>
        <w:tc>
          <w:tcPr>
            <w:tcW w:w="426" w:type="dxa"/>
          </w:tcPr>
          <w:p w14:paraId="1D0838BF" w14:textId="77777777" w:rsidR="00621A90" w:rsidRPr="009F3BDA" w:rsidRDefault="00621A90" w:rsidP="007E299A">
            <w:pPr>
              <w:keepNext/>
              <w:keepLines/>
              <w:spacing w:after="0"/>
              <w:jc w:val="center"/>
              <w:rPr>
                <w:rFonts w:eastAsia="MS Mincho"/>
                <w:iCs/>
                <w:sz w:val="18"/>
              </w:rPr>
            </w:pPr>
          </w:p>
        </w:tc>
        <w:tc>
          <w:tcPr>
            <w:tcW w:w="425" w:type="dxa"/>
          </w:tcPr>
          <w:p w14:paraId="1D0838C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2" w14:textId="77777777" w:rsidR="00621A90" w:rsidRPr="009F3BDA" w:rsidRDefault="00621A90" w:rsidP="007E299A">
            <w:pPr>
              <w:keepNext/>
              <w:keepLines/>
              <w:spacing w:after="0"/>
              <w:jc w:val="center"/>
              <w:rPr>
                <w:rFonts w:eastAsia="MS Mincho"/>
                <w:iCs/>
                <w:sz w:val="18"/>
              </w:rPr>
            </w:pPr>
          </w:p>
        </w:tc>
        <w:tc>
          <w:tcPr>
            <w:tcW w:w="426" w:type="dxa"/>
          </w:tcPr>
          <w:p w14:paraId="1D0838C3" w14:textId="77777777" w:rsidR="00621A90" w:rsidRPr="009F3BDA" w:rsidRDefault="00621A90" w:rsidP="007E299A">
            <w:pPr>
              <w:keepNext/>
              <w:keepLines/>
              <w:spacing w:after="0"/>
              <w:jc w:val="center"/>
              <w:rPr>
                <w:rFonts w:eastAsia="MS Mincho"/>
                <w:iCs/>
                <w:sz w:val="18"/>
              </w:rPr>
            </w:pPr>
          </w:p>
        </w:tc>
        <w:tc>
          <w:tcPr>
            <w:tcW w:w="425" w:type="dxa"/>
          </w:tcPr>
          <w:p w14:paraId="1D0838C4" w14:textId="77777777" w:rsidR="00621A90" w:rsidRPr="009F3BDA" w:rsidRDefault="00621A90" w:rsidP="007E299A">
            <w:pPr>
              <w:keepNext/>
              <w:keepLines/>
              <w:spacing w:after="0"/>
              <w:jc w:val="center"/>
              <w:rPr>
                <w:rFonts w:eastAsia="MS Mincho"/>
                <w:iCs/>
                <w:sz w:val="18"/>
              </w:rPr>
            </w:pPr>
          </w:p>
        </w:tc>
        <w:tc>
          <w:tcPr>
            <w:tcW w:w="425" w:type="dxa"/>
          </w:tcPr>
          <w:p w14:paraId="1D0838C5" w14:textId="77777777" w:rsidR="00621A90" w:rsidRPr="009F3BDA" w:rsidRDefault="00621A90" w:rsidP="007E299A">
            <w:pPr>
              <w:keepNext/>
              <w:keepLines/>
              <w:spacing w:after="0"/>
              <w:jc w:val="center"/>
              <w:rPr>
                <w:rFonts w:eastAsia="MS Mincho"/>
                <w:iCs/>
                <w:sz w:val="18"/>
              </w:rPr>
            </w:pPr>
          </w:p>
        </w:tc>
      </w:tr>
      <w:tr w:rsidR="006D2D97" w:rsidRPr="009F3BDA" w14:paraId="1D0838DC" w14:textId="77777777" w:rsidTr="007E299A">
        <w:trPr>
          <w:cantSplit/>
          <w:jc w:val="center"/>
        </w:trPr>
        <w:tc>
          <w:tcPr>
            <w:tcW w:w="1299" w:type="dxa"/>
            <w:vAlign w:val="center"/>
          </w:tcPr>
          <w:p w14:paraId="1D0838C7"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C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C"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C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C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CF"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D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D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D2" w14:textId="77777777" w:rsidR="00621A90" w:rsidRPr="009F3BDA" w:rsidRDefault="00621A90" w:rsidP="007E299A">
            <w:pPr>
              <w:keepNext/>
              <w:keepLines/>
              <w:spacing w:after="0"/>
              <w:jc w:val="center"/>
              <w:rPr>
                <w:rFonts w:eastAsia="MS Mincho"/>
                <w:sz w:val="18"/>
              </w:rPr>
            </w:pPr>
          </w:p>
        </w:tc>
        <w:tc>
          <w:tcPr>
            <w:tcW w:w="425" w:type="dxa"/>
          </w:tcPr>
          <w:p w14:paraId="1D0838D3" w14:textId="77777777" w:rsidR="00621A90" w:rsidRPr="009F3BDA" w:rsidRDefault="00621A90" w:rsidP="007E299A">
            <w:pPr>
              <w:keepNext/>
              <w:keepLines/>
              <w:spacing w:after="0"/>
              <w:jc w:val="center"/>
              <w:rPr>
                <w:rFonts w:eastAsia="MS Mincho"/>
                <w:sz w:val="18"/>
              </w:rPr>
            </w:pPr>
          </w:p>
        </w:tc>
        <w:tc>
          <w:tcPr>
            <w:tcW w:w="425" w:type="dxa"/>
          </w:tcPr>
          <w:p w14:paraId="1D0838D4" w14:textId="77777777" w:rsidR="00621A90" w:rsidRPr="009F3BDA" w:rsidRDefault="00621A90" w:rsidP="007E299A">
            <w:pPr>
              <w:keepNext/>
              <w:keepLines/>
              <w:spacing w:after="0"/>
              <w:jc w:val="center"/>
              <w:rPr>
                <w:rFonts w:eastAsia="MS Mincho"/>
                <w:sz w:val="18"/>
              </w:rPr>
            </w:pPr>
          </w:p>
        </w:tc>
        <w:tc>
          <w:tcPr>
            <w:tcW w:w="426" w:type="dxa"/>
          </w:tcPr>
          <w:p w14:paraId="1D0838D5" w14:textId="77777777" w:rsidR="00621A90" w:rsidRPr="009F3BDA" w:rsidRDefault="00621A90" w:rsidP="007E299A">
            <w:pPr>
              <w:keepNext/>
              <w:keepLines/>
              <w:spacing w:after="0"/>
              <w:jc w:val="center"/>
              <w:rPr>
                <w:rFonts w:eastAsia="MS Mincho"/>
                <w:sz w:val="18"/>
              </w:rPr>
            </w:pPr>
          </w:p>
        </w:tc>
        <w:tc>
          <w:tcPr>
            <w:tcW w:w="425" w:type="dxa"/>
          </w:tcPr>
          <w:p w14:paraId="1D0838D6" w14:textId="77777777" w:rsidR="00621A90" w:rsidRPr="009F3BDA" w:rsidRDefault="00621A90" w:rsidP="007E299A">
            <w:pPr>
              <w:keepNext/>
              <w:keepLines/>
              <w:spacing w:after="0"/>
              <w:jc w:val="center"/>
              <w:rPr>
                <w:rFonts w:eastAsia="MS Mincho"/>
                <w:sz w:val="18"/>
              </w:rPr>
            </w:pPr>
          </w:p>
        </w:tc>
        <w:tc>
          <w:tcPr>
            <w:tcW w:w="425" w:type="dxa"/>
          </w:tcPr>
          <w:p w14:paraId="1D0838D7" w14:textId="77777777" w:rsidR="00621A90" w:rsidRPr="009F3BDA" w:rsidRDefault="00621A90" w:rsidP="007E299A">
            <w:pPr>
              <w:keepNext/>
              <w:keepLines/>
              <w:spacing w:after="0"/>
              <w:jc w:val="center"/>
              <w:rPr>
                <w:rFonts w:eastAsia="MS Mincho"/>
                <w:sz w:val="18"/>
              </w:rPr>
            </w:pPr>
          </w:p>
        </w:tc>
        <w:tc>
          <w:tcPr>
            <w:tcW w:w="425" w:type="dxa"/>
          </w:tcPr>
          <w:p w14:paraId="1D0838D8" w14:textId="77777777" w:rsidR="00621A90" w:rsidRPr="009F3BDA" w:rsidRDefault="00621A90" w:rsidP="007E299A">
            <w:pPr>
              <w:keepNext/>
              <w:keepLines/>
              <w:spacing w:after="0"/>
              <w:jc w:val="center"/>
              <w:rPr>
                <w:rFonts w:eastAsia="MS Mincho"/>
                <w:sz w:val="18"/>
              </w:rPr>
            </w:pPr>
          </w:p>
        </w:tc>
        <w:tc>
          <w:tcPr>
            <w:tcW w:w="426" w:type="dxa"/>
          </w:tcPr>
          <w:p w14:paraId="1D0838D9" w14:textId="77777777" w:rsidR="00621A90" w:rsidRPr="009F3BDA" w:rsidRDefault="00621A90" w:rsidP="007E299A">
            <w:pPr>
              <w:keepNext/>
              <w:keepLines/>
              <w:spacing w:after="0"/>
              <w:jc w:val="center"/>
              <w:rPr>
                <w:rFonts w:eastAsia="MS Mincho"/>
                <w:sz w:val="18"/>
              </w:rPr>
            </w:pPr>
          </w:p>
        </w:tc>
        <w:tc>
          <w:tcPr>
            <w:tcW w:w="425" w:type="dxa"/>
          </w:tcPr>
          <w:p w14:paraId="1D0838DA" w14:textId="77777777" w:rsidR="00621A90" w:rsidRPr="009F3BDA" w:rsidRDefault="00621A90" w:rsidP="007E299A">
            <w:pPr>
              <w:keepNext/>
              <w:keepLines/>
              <w:spacing w:after="0"/>
              <w:jc w:val="center"/>
              <w:rPr>
                <w:rFonts w:eastAsia="MS Mincho"/>
                <w:sz w:val="18"/>
              </w:rPr>
            </w:pPr>
          </w:p>
        </w:tc>
        <w:tc>
          <w:tcPr>
            <w:tcW w:w="425" w:type="dxa"/>
          </w:tcPr>
          <w:p w14:paraId="1D0838DB" w14:textId="77777777" w:rsidR="00621A90" w:rsidRPr="009F3BDA" w:rsidRDefault="00621A90" w:rsidP="007E299A">
            <w:pPr>
              <w:keepNext/>
              <w:keepLines/>
              <w:spacing w:after="0"/>
              <w:jc w:val="center"/>
              <w:rPr>
                <w:rFonts w:eastAsia="MS Mincho"/>
                <w:sz w:val="18"/>
              </w:rPr>
            </w:pPr>
          </w:p>
        </w:tc>
      </w:tr>
      <w:tr w:rsidR="006D2D97" w:rsidRPr="009F3BDA" w14:paraId="1D0838F2" w14:textId="77777777" w:rsidTr="007E299A">
        <w:trPr>
          <w:cantSplit/>
          <w:jc w:val="center"/>
        </w:trPr>
        <w:tc>
          <w:tcPr>
            <w:tcW w:w="1299" w:type="dxa"/>
            <w:vAlign w:val="center"/>
          </w:tcPr>
          <w:p w14:paraId="1D0838D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D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D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E6"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E7" w14:textId="77777777" w:rsidR="00621A90" w:rsidRPr="009F3BDA" w:rsidRDefault="00621A90" w:rsidP="007E299A">
            <w:pPr>
              <w:keepNext/>
              <w:keepLines/>
              <w:spacing w:after="0"/>
              <w:jc w:val="center"/>
              <w:rPr>
                <w:rFonts w:eastAsia="MS Mincho"/>
                <w:sz w:val="18"/>
              </w:rPr>
            </w:pPr>
          </w:p>
        </w:tc>
        <w:tc>
          <w:tcPr>
            <w:tcW w:w="425" w:type="dxa"/>
            <w:vAlign w:val="center"/>
          </w:tcPr>
          <w:p w14:paraId="1D0838E8" w14:textId="77777777" w:rsidR="00621A90" w:rsidRPr="009F3BDA" w:rsidRDefault="00621A90" w:rsidP="007E299A">
            <w:pPr>
              <w:keepNext/>
              <w:keepLines/>
              <w:spacing w:after="0"/>
              <w:jc w:val="center"/>
              <w:rPr>
                <w:rFonts w:eastAsia="MS Mincho"/>
                <w:sz w:val="18"/>
              </w:rPr>
            </w:pPr>
          </w:p>
        </w:tc>
        <w:tc>
          <w:tcPr>
            <w:tcW w:w="425" w:type="dxa"/>
          </w:tcPr>
          <w:p w14:paraId="1D0838E9" w14:textId="77777777" w:rsidR="00621A90" w:rsidRPr="009F3BDA" w:rsidRDefault="00621A90" w:rsidP="007E299A">
            <w:pPr>
              <w:keepNext/>
              <w:keepLines/>
              <w:spacing w:after="0"/>
              <w:jc w:val="center"/>
              <w:rPr>
                <w:rFonts w:eastAsia="MS Mincho"/>
                <w:sz w:val="18"/>
              </w:rPr>
            </w:pPr>
          </w:p>
        </w:tc>
        <w:tc>
          <w:tcPr>
            <w:tcW w:w="425" w:type="dxa"/>
          </w:tcPr>
          <w:p w14:paraId="1D0838EA" w14:textId="77777777" w:rsidR="00621A90" w:rsidRPr="009F3BDA" w:rsidRDefault="00621A90" w:rsidP="007E299A">
            <w:pPr>
              <w:keepNext/>
              <w:keepLines/>
              <w:spacing w:after="0"/>
              <w:jc w:val="center"/>
              <w:rPr>
                <w:rFonts w:eastAsia="MS Mincho"/>
                <w:sz w:val="18"/>
              </w:rPr>
            </w:pPr>
          </w:p>
        </w:tc>
        <w:tc>
          <w:tcPr>
            <w:tcW w:w="426" w:type="dxa"/>
          </w:tcPr>
          <w:p w14:paraId="1D0838EB" w14:textId="77777777" w:rsidR="00621A90" w:rsidRPr="009F3BDA" w:rsidRDefault="00621A90" w:rsidP="007E299A">
            <w:pPr>
              <w:keepNext/>
              <w:keepLines/>
              <w:spacing w:after="0"/>
              <w:jc w:val="center"/>
              <w:rPr>
                <w:rFonts w:eastAsia="MS Mincho"/>
                <w:sz w:val="18"/>
              </w:rPr>
            </w:pPr>
          </w:p>
        </w:tc>
        <w:tc>
          <w:tcPr>
            <w:tcW w:w="425" w:type="dxa"/>
          </w:tcPr>
          <w:p w14:paraId="1D0838EC" w14:textId="77777777" w:rsidR="00621A90" w:rsidRPr="009F3BDA" w:rsidRDefault="00621A90" w:rsidP="007E299A">
            <w:pPr>
              <w:keepNext/>
              <w:keepLines/>
              <w:spacing w:after="0"/>
              <w:jc w:val="center"/>
              <w:rPr>
                <w:rFonts w:eastAsia="MS Mincho"/>
                <w:sz w:val="18"/>
              </w:rPr>
            </w:pPr>
          </w:p>
        </w:tc>
        <w:tc>
          <w:tcPr>
            <w:tcW w:w="425" w:type="dxa"/>
          </w:tcPr>
          <w:p w14:paraId="1D0838ED" w14:textId="77777777" w:rsidR="00621A90" w:rsidRPr="009F3BDA" w:rsidRDefault="00621A90" w:rsidP="007E299A">
            <w:pPr>
              <w:keepNext/>
              <w:keepLines/>
              <w:spacing w:after="0"/>
              <w:jc w:val="center"/>
              <w:rPr>
                <w:rFonts w:eastAsia="MS Mincho"/>
                <w:sz w:val="18"/>
              </w:rPr>
            </w:pPr>
          </w:p>
        </w:tc>
        <w:tc>
          <w:tcPr>
            <w:tcW w:w="425" w:type="dxa"/>
          </w:tcPr>
          <w:p w14:paraId="1D0838EE" w14:textId="77777777" w:rsidR="00621A90" w:rsidRPr="009F3BDA" w:rsidRDefault="00621A90" w:rsidP="007E299A">
            <w:pPr>
              <w:keepNext/>
              <w:keepLines/>
              <w:spacing w:after="0"/>
              <w:jc w:val="center"/>
              <w:rPr>
                <w:rFonts w:eastAsia="MS Mincho"/>
                <w:sz w:val="18"/>
              </w:rPr>
            </w:pPr>
          </w:p>
        </w:tc>
        <w:tc>
          <w:tcPr>
            <w:tcW w:w="426" w:type="dxa"/>
          </w:tcPr>
          <w:p w14:paraId="1D0838EF" w14:textId="77777777" w:rsidR="00621A90" w:rsidRPr="009F3BDA" w:rsidRDefault="00621A90" w:rsidP="007E299A">
            <w:pPr>
              <w:keepNext/>
              <w:keepLines/>
              <w:spacing w:after="0"/>
              <w:jc w:val="center"/>
              <w:rPr>
                <w:rFonts w:eastAsia="MS Mincho"/>
                <w:sz w:val="18"/>
              </w:rPr>
            </w:pPr>
          </w:p>
        </w:tc>
        <w:tc>
          <w:tcPr>
            <w:tcW w:w="425" w:type="dxa"/>
          </w:tcPr>
          <w:p w14:paraId="1D0838F0" w14:textId="77777777" w:rsidR="00621A90" w:rsidRPr="009F3BDA" w:rsidRDefault="00621A90" w:rsidP="007E299A">
            <w:pPr>
              <w:keepNext/>
              <w:keepLines/>
              <w:spacing w:after="0"/>
              <w:jc w:val="center"/>
              <w:rPr>
                <w:rFonts w:eastAsia="MS Mincho"/>
                <w:sz w:val="18"/>
              </w:rPr>
            </w:pPr>
          </w:p>
        </w:tc>
        <w:tc>
          <w:tcPr>
            <w:tcW w:w="425" w:type="dxa"/>
          </w:tcPr>
          <w:p w14:paraId="1D0838F1" w14:textId="77777777" w:rsidR="00621A90" w:rsidRPr="009F3BDA" w:rsidRDefault="00621A90" w:rsidP="007E299A">
            <w:pPr>
              <w:keepNext/>
              <w:keepLines/>
              <w:spacing w:after="0"/>
              <w:jc w:val="center"/>
              <w:rPr>
                <w:rFonts w:eastAsia="MS Mincho"/>
                <w:sz w:val="18"/>
              </w:rPr>
            </w:pPr>
          </w:p>
        </w:tc>
      </w:tr>
      <w:tr w:rsidR="006D2D97" w:rsidRPr="009F3BDA" w14:paraId="1D083908" w14:textId="77777777" w:rsidTr="007E299A">
        <w:trPr>
          <w:cantSplit/>
          <w:jc w:val="center"/>
        </w:trPr>
        <w:tc>
          <w:tcPr>
            <w:tcW w:w="1299" w:type="dxa"/>
            <w:vAlign w:val="center"/>
          </w:tcPr>
          <w:p w14:paraId="1D0838F3"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F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FC" w14:textId="77777777" w:rsidR="00621A90" w:rsidRPr="009F3BDA" w:rsidRDefault="00621A90" w:rsidP="007E299A">
            <w:pPr>
              <w:keepNext/>
              <w:keepLines/>
              <w:spacing w:after="0"/>
              <w:jc w:val="center"/>
              <w:rPr>
                <w:rFonts w:eastAsia="MS Mincho"/>
                <w:sz w:val="18"/>
              </w:rPr>
            </w:pPr>
          </w:p>
        </w:tc>
        <w:tc>
          <w:tcPr>
            <w:tcW w:w="442" w:type="dxa"/>
            <w:vAlign w:val="center"/>
          </w:tcPr>
          <w:p w14:paraId="1D0838FD" w14:textId="77777777" w:rsidR="00621A90" w:rsidRPr="009F3BDA" w:rsidRDefault="00621A90" w:rsidP="007E299A">
            <w:pPr>
              <w:keepNext/>
              <w:keepLines/>
              <w:spacing w:after="0"/>
              <w:jc w:val="center"/>
              <w:rPr>
                <w:rFonts w:eastAsia="MS Mincho"/>
                <w:sz w:val="18"/>
              </w:rPr>
            </w:pPr>
          </w:p>
        </w:tc>
        <w:tc>
          <w:tcPr>
            <w:tcW w:w="425" w:type="dxa"/>
            <w:vAlign w:val="center"/>
          </w:tcPr>
          <w:p w14:paraId="1D0838FE" w14:textId="77777777" w:rsidR="00621A90" w:rsidRPr="009F3BDA" w:rsidRDefault="00621A90" w:rsidP="007E299A">
            <w:pPr>
              <w:keepNext/>
              <w:keepLines/>
              <w:spacing w:after="0"/>
              <w:jc w:val="center"/>
              <w:rPr>
                <w:rFonts w:eastAsia="MS Mincho"/>
                <w:sz w:val="18"/>
              </w:rPr>
            </w:pPr>
          </w:p>
        </w:tc>
        <w:tc>
          <w:tcPr>
            <w:tcW w:w="425" w:type="dxa"/>
          </w:tcPr>
          <w:p w14:paraId="1D0838FF" w14:textId="77777777" w:rsidR="00621A90" w:rsidRPr="009F3BDA" w:rsidRDefault="00621A90" w:rsidP="007E299A">
            <w:pPr>
              <w:keepNext/>
              <w:keepLines/>
              <w:spacing w:after="0"/>
              <w:jc w:val="center"/>
              <w:rPr>
                <w:rFonts w:eastAsia="MS Mincho"/>
                <w:sz w:val="18"/>
              </w:rPr>
            </w:pPr>
          </w:p>
        </w:tc>
        <w:tc>
          <w:tcPr>
            <w:tcW w:w="425" w:type="dxa"/>
          </w:tcPr>
          <w:p w14:paraId="1D083900" w14:textId="77777777" w:rsidR="00621A90" w:rsidRPr="009F3BDA" w:rsidRDefault="00621A90" w:rsidP="007E299A">
            <w:pPr>
              <w:keepNext/>
              <w:keepLines/>
              <w:spacing w:after="0"/>
              <w:jc w:val="center"/>
              <w:rPr>
                <w:rFonts w:eastAsia="MS Mincho"/>
                <w:sz w:val="18"/>
              </w:rPr>
            </w:pPr>
          </w:p>
        </w:tc>
        <w:tc>
          <w:tcPr>
            <w:tcW w:w="426" w:type="dxa"/>
          </w:tcPr>
          <w:p w14:paraId="1D083901" w14:textId="77777777" w:rsidR="00621A90" w:rsidRPr="009F3BDA" w:rsidRDefault="00621A90" w:rsidP="007E299A">
            <w:pPr>
              <w:keepNext/>
              <w:keepLines/>
              <w:spacing w:after="0"/>
              <w:jc w:val="center"/>
              <w:rPr>
                <w:rFonts w:eastAsia="MS Mincho"/>
                <w:sz w:val="18"/>
              </w:rPr>
            </w:pPr>
          </w:p>
        </w:tc>
        <w:tc>
          <w:tcPr>
            <w:tcW w:w="425" w:type="dxa"/>
          </w:tcPr>
          <w:p w14:paraId="1D083902" w14:textId="77777777" w:rsidR="00621A90" w:rsidRPr="009F3BDA" w:rsidRDefault="00621A90" w:rsidP="007E299A">
            <w:pPr>
              <w:keepNext/>
              <w:keepLines/>
              <w:spacing w:after="0"/>
              <w:jc w:val="center"/>
              <w:rPr>
                <w:rFonts w:eastAsia="MS Mincho"/>
                <w:sz w:val="18"/>
              </w:rPr>
            </w:pPr>
          </w:p>
        </w:tc>
        <w:tc>
          <w:tcPr>
            <w:tcW w:w="425" w:type="dxa"/>
          </w:tcPr>
          <w:p w14:paraId="1D083903" w14:textId="77777777" w:rsidR="00621A90" w:rsidRPr="009F3BDA" w:rsidRDefault="00621A90" w:rsidP="007E299A">
            <w:pPr>
              <w:keepNext/>
              <w:keepLines/>
              <w:spacing w:after="0"/>
              <w:jc w:val="center"/>
              <w:rPr>
                <w:rFonts w:eastAsia="MS Mincho"/>
                <w:sz w:val="18"/>
              </w:rPr>
            </w:pPr>
          </w:p>
        </w:tc>
        <w:tc>
          <w:tcPr>
            <w:tcW w:w="425" w:type="dxa"/>
          </w:tcPr>
          <w:p w14:paraId="1D083904" w14:textId="77777777" w:rsidR="00621A90" w:rsidRPr="009F3BDA" w:rsidRDefault="00621A90" w:rsidP="007E299A">
            <w:pPr>
              <w:keepNext/>
              <w:keepLines/>
              <w:spacing w:after="0"/>
              <w:jc w:val="center"/>
              <w:rPr>
                <w:rFonts w:eastAsia="MS Mincho"/>
                <w:sz w:val="18"/>
              </w:rPr>
            </w:pPr>
          </w:p>
        </w:tc>
        <w:tc>
          <w:tcPr>
            <w:tcW w:w="426" w:type="dxa"/>
          </w:tcPr>
          <w:p w14:paraId="1D083905" w14:textId="77777777" w:rsidR="00621A90" w:rsidRPr="009F3BDA" w:rsidRDefault="00621A90" w:rsidP="007E299A">
            <w:pPr>
              <w:keepNext/>
              <w:keepLines/>
              <w:spacing w:after="0"/>
              <w:jc w:val="center"/>
              <w:rPr>
                <w:rFonts w:eastAsia="MS Mincho"/>
                <w:sz w:val="18"/>
              </w:rPr>
            </w:pPr>
          </w:p>
        </w:tc>
        <w:tc>
          <w:tcPr>
            <w:tcW w:w="425" w:type="dxa"/>
          </w:tcPr>
          <w:p w14:paraId="1D083906" w14:textId="77777777" w:rsidR="00621A90" w:rsidRPr="009F3BDA" w:rsidRDefault="00621A90" w:rsidP="007E299A">
            <w:pPr>
              <w:keepNext/>
              <w:keepLines/>
              <w:spacing w:after="0"/>
              <w:jc w:val="center"/>
              <w:rPr>
                <w:rFonts w:eastAsia="MS Mincho"/>
                <w:sz w:val="18"/>
              </w:rPr>
            </w:pPr>
          </w:p>
        </w:tc>
        <w:tc>
          <w:tcPr>
            <w:tcW w:w="425" w:type="dxa"/>
          </w:tcPr>
          <w:p w14:paraId="1D083907" w14:textId="77777777" w:rsidR="00621A90" w:rsidRPr="009F3BDA" w:rsidRDefault="00621A90" w:rsidP="007E299A">
            <w:pPr>
              <w:keepNext/>
              <w:keepLines/>
              <w:spacing w:after="0"/>
              <w:jc w:val="center"/>
              <w:rPr>
                <w:rFonts w:eastAsia="MS Mincho"/>
                <w:sz w:val="18"/>
              </w:rPr>
            </w:pPr>
          </w:p>
        </w:tc>
      </w:tr>
      <w:tr w:rsidR="00621A90" w:rsidRPr="009F3BDA" w14:paraId="1D08391E" w14:textId="77777777" w:rsidTr="007E299A">
        <w:trPr>
          <w:cantSplit/>
          <w:jc w:val="center"/>
        </w:trPr>
        <w:tc>
          <w:tcPr>
            <w:tcW w:w="1299" w:type="dxa"/>
            <w:vAlign w:val="center"/>
          </w:tcPr>
          <w:p w14:paraId="1D08390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A"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C"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F"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91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1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91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13" w14:textId="77777777" w:rsidR="00621A90" w:rsidRPr="009F3BDA" w:rsidRDefault="00621A90" w:rsidP="007E299A">
            <w:pPr>
              <w:keepNext/>
              <w:keepLines/>
              <w:spacing w:after="0"/>
              <w:jc w:val="center"/>
              <w:rPr>
                <w:rFonts w:eastAsia="MS Mincho"/>
                <w:sz w:val="18"/>
              </w:rPr>
            </w:pPr>
            <w:r w:rsidRPr="009F3BDA">
              <w:rPr>
                <w:rFonts w:eastAsia="MS Mincho"/>
                <w:iCs/>
                <w:sz w:val="18"/>
              </w:rPr>
              <w:t>9</w:t>
            </w:r>
          </w:p>
        </w:tc>
        <w:tc>
          <w:tcPr>
            <w:tcW w:w="425" w:type="dxa"/>
            <w:vAlign w:val="center"/>
          </w:tcPr>
          <w:p w14:paraId="1D083914" w14:textId="77777777" w:rsidR="00621A90" w:rsidRPr="009F3BDA" w:rsidRDefault="00621A90" w:rsidP="007E299A">
            <w:pPr>
              <w:keepNext/>
              <w:keepLines/>
              <w:spacing w:after="0"/>
              <w:jc w:val="center"/>
              <w:rPr>
                <w:rFonts w:eastAsia="MS Mincho"/>
                <w:iCs/>
                <w:sz w:val="18"/>
              </w:rPr>
            </w:pPr>
          </w:p>
        </w:tc>
        <w:tc>
          <w:tcPr>
            <w:tcW w:w="425" w:type="dxa"/>
          </w:tcPr>
          <w:p w14:paraId="1D083915" w14:textId="77777777" w:rsidR="00621A90" w:rsidRPr="009F3BDA" w:rsidRDefault="00621A90" w:rsidP="007E299A">
            <w:pPr>
              <w:keepNext/>
              <w:keepLines/>
              <w:spacing w:after="0"/>
              <w:jc w:val="center"/>
              <w:rPr>
                <w:rFonts w:eastAsia="MS Mincho"/>
                <w:iCs/>
                <w:sz w:val="18"/>
              </w:rPr>
            </w:pPr>
          </w:p>
        </w:tc>
        <w:tc>
          <w:tcPr>
            <w:tcW w:w="425" w:type="dxa"/>
          </w:tcPr>
          <w:p w14:paraId="1D083916" w14:textId="77777777" w:rsidR="00621A90" w:rsidRPr="009F3BDA" w:rsidRDefault="00621A90" w:rsidP="007E299A">
            <w:pPr>
              <w:keepNext/>
              <w:keepLines/>
              <w:spacing w:after="0"/>
              <w:jc w:val="center"/>
              <w:rPr>
                <w:rFonts w:eastAsia="MS Mincho"/>
                <w:sz w:val="18"/>
              </w:rPr>
            </w:pPr>
          </w:p>
        </w:tc>
        <w:tc>
          <w:tcPr>
            <w:tcW w:w="426" w:type="dxa"/>
          </w:tcPr>
          <w:p w14:paraId="1D083917" w14:textId="77777777" w:rsidR="00621A90" w:rsidRPr="009F3BDA" w:rsidRDefault="00621A90" w:rsidP="007E299A">
            <w:pPr>
              <w:keepNext/>
              <w:keepLines/>
              <w:spacing w:after="0"/>
              <w:jc w:val="center"/>
              <w:rPr>
                <w:rFonts w:eastAsia="MS Mincho"/>
                <w:sz w:val="18"/>
              </w:rPr>
            </w:pPr>
          </w:p>
        </w:tc>
        <w:tc>
          <w:tcPr>
            <w:tcW w:w="425" w:type="dxa"/>
          </w:tcPr>
          <w:p w14:paraId="1D08391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1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C" w14:textId="77777777" w:rsidR="00621A90" w:rsidRPr="009F3BDA" w:rsidRDefault="00621A90" w:rsidP="007E299A">
            <w:pPr>
              <w:keepNext/>
              <w:keepLines/>
              <w:spacing w:after="0"/>
              <w:jc w:val="center"/>
              <w:rPr>
                <w:rFonts w:eastAsia="MS Mincho"/>
                <w:sz w:val="18"/>
              </w:rPr>
            </w:pPr>
          </w:p>
        </w:tc>
        <w:tc>
          <w:tcPr>
            <w:tcW w:w="425" w:type="dxa"/>
          </w:tcPr>
          <w:p w14:paraId="1D08391D" w14:textId="77777777" w:rsidR="00621A90" w:rsidRPr="009F3BDA" w:rsidRDefault="00621A90" w:rsidP="007E299A">
            <w:pPr>
              <w:keepNext/>
              <w:keepLines/>
              <w:spacing w:after="0"/>
              <w:jc w:val="center"/>
              <w:rPr>
                <w:rFonts w:eastAsia="MS Mincho"/>
                <w:sz w:val="18"/>
              </w:rPr>
            </w:pPr>
          </w:p>
        </w:tc>
      </w:tr>
    </w:tbl>
    <w:p w14:paraId="1D08391F" w14:textId="77777777" w:rsidR="00621A90" w:rsidRPr="009F3BDA" w:rsidRDefault="00621A90" w:rsidP="00621A90"/>
    <w:p w14:paraId="1D083920" w14:textId="77777777" w:rsidR="00621A90" w:rsidRPr="009F3BDA" w:rsidRDefault="00621A90" w:rsidP="00621A90">
      <w:pPr>
        <w:pStyle w:val="TH"/>
      </w:pPr>
      <w:r w:rsidRPr="009F3BDA">
        <w:lastRenderedPageBreak/>
        <w:t xml:space="preserve">Table 7.7-5: </w:t>
      </w:r>
      <w:r w:rsidRPr="009F3BDA">
        <w:rPr>
          <w:iCs/>
        </w:rPr>
        <w:t>k</w:t>
      </w:r>
      <w:r w:rsidRPr="009F3BDA">
        <w:rPr>
          <w:iCs/>
          <w:vertAlign w:val="subscript"/>
        </w:rPr>
        <w:t>ULHARQRTT</w:t>
      </w:r>
      <w:r w:rsidRPr="009F3BDA">
        <w:rPr>
          <w:iCs/>
          <w:lang w:eastAsia="zh-CN"/>
        </w:rPr>
        <w:t xml:space="preserve"> </w:t>
      </w:r>
      <w:r w:rsidRPr="009F3BDA">
        <w:rPr>
          <w:iCs/>
        </w:rPr>
        <w:t>for TDD</w:t>
      </w:r>
      <w:r w:rsidRPr="009F3BDA">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923" w14:textId="77777777" w:rsidTr="007E299A">
        <w:trPr>
          <w:cantSplit/>
          <w:jc w:val="center"/>
        </w:trPr>
        <w:tc>
          <w:tcPr>
            <w:tcW w:w="1299" w:type="dxa"/>
            <w:vMerge w:val="restart"/>
            <w:shd w:val="clear" w:color="auto" w:fill="E7E6E6"/>
            <w:vAlign w:val="center"/>
          </w:tcPr>
          <w:p w14:paraId="1D083921"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922"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939" w14:textId="77777777" w:rsidTr="007E299A">
        <w:trPr>
          <w:cantSplit/>
          <w:jc w:val="center"/>
        </w:trPr>
        <w:tc>
          <w:tcPr>
            <w:tcW w:w="1299" w:type="dxa"/>
            <w:vMerge/>
            <w:shd w:val="clear" w:color="auto" w:fill="E7E6E6"/>
            <w:vAlign w:val="center"/>
          </w:tcPr>
          <w:p w14:paraId="1D083924"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925"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926"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927"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928"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929"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92A"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92B"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92C"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92D"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92E"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92F"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930"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931"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932"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933"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934"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935"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936"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937"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938"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94F" w14:textId="77777777" w:rsidTr="007E299A">
        <w:trPr>
          <w:cantSplit/>
          <w:jc w:val="center"/>
        </w:trPr>
        <w:tc>
          <w:tcPr>
            <w:tcW w:w="1299" w:type="dxa"/>
            <w:vAlign w:val="center"/>
          </w:tcPr>
          <w:p w14:paraId="1D08393A"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93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C"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3E"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3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4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4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4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44"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945" w14:textId="77777777" w:rsidR="00621A90" w:rsidRPr="009F3BDA" w:rsidRDefault="00621A90" w:rsidP="007E299A">
            <w:pPr>
              <w:keepNext/>
              <w:keepLines/>
              <w:spacing w:after="0"/>
              <w:jc w:val="center"/>
              <w:rPr>
                <w:kern w:val="24"/>
                <w:sz w:val="18"/>
                <w:szCs w:val="18"/>
              </w:rPr>
            </w:pPr>
          </w:p>
        </w:tc>
        <w:tc>
          <w:tcPr>
            <w:tcW w:w="425" w:type="dxa"/>
          </w:tcPr>
          <w:p w14:paraId="1D083946" w14:textId="77777777" w:rsidR="00621A90" w:rsidRPr="009F3BDA" w:rsidRDefault="00621A90" w:rsidP="007E299A">
            <w:pPr>
              <w:keepNext/>
              <w:keepLines/>
              <w:spacing w:after="0"/>
              <w:jc w:val="center"/>
              <w:rPr>
                <w:rFonts w:eastAsia="MS Mincho"/>
                <w:sz w:val="18"/>
              </w:rPr>
            </w:pPr>
          </w:p>
        </w:tc>
        <w:tc>
          <w:tcPr>
            <w:tcW w:w="425" w:type="dxa"/>
          </w:tcPr>
          <w:p w14:paraId="1D083947" w14:textId="77777777" w:rsidR="00621A90" w:rsidRPr="009F3BDA" w:rsidRDefault="00621A90" w:rsidP="007E299A">
            <w:pPr>
              <w:keepNext/>
              <w:keepLines/>
              <w:spacing w:after="0"/>
              <w:jc w:val="center"/>
              <w:rPr>
                <w:rFonts w:eastAsia="MS Mincho"/>
                <w:sz w:val="18"/>
              </w:rPr>
            </w:pPr>
          </w:p>
        </w:tc>
        <w:tc>
          <w:tcPr>
            <w:tcW w:w="426" w:type="dxa"/>
          </w:tcPr>
          <w:p w14:paraId="1D083948"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425" w:type="dxa"/>
          </w:tcPr>
          <w:p w14:paraId="1D08394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94A"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4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4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E"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965" w14:textId="77777777" w:rsidTr="007E299A">
        <w:trPr>
          <w:cantSplit/>
          <w:jc w:val="center"/>
        </w:trPr>
        <w:tc>
          <w:tcPr>
            <w:tcW w:w="1299" w:type="dxa"/>
            <w:vAlign w:val="center"/>
          </w:tcPr>
          <w:p w14:paraId="1D083950"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95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5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4"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5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9" w14:textId="77777777" w:rsidR="00621A90" w:rsidRPr="009F3BDA" w:rsidRDefault="00621A90" w:rsidP="007E299A">
            <w:pPr>
              <w:keepNext/>
              <w:keepLines/>
              <w:spacing w:after="0"/>
              <w:jc w:val="center"/>
              <w:rPr>
                <w:rFonts w:eastAsia="MS Mincho"/>
                <w:sz w:val="18"/>
              </w:rPr>
            </w:pPr>
          </w:p>
        </w:tc>
        <w:tc>
          <w:tcPr>
            <w:tcW w:w="442" w:type="dxa"/>
            <w:vAlign w:val="center"/>
          </w:tcPr>
          <w:p w14:paraId="1D08395A" w14:textId="77777777" w:rsidR="00621A90" w:rsidRPr="009F3BDA" w:rsidRDefault="00621A90" w:rsidP="007E299A">
            <w:pPr>
              <w:keepNext/>
              <w:keepLines/>
              <w:spacing w:after="0"/>
              <w:jc w:val="center"/>
              <w:rPr>
                <w:rFonts w:eastAsia="MS Mincho"/>
                <w:iCs/>
                <w:sz w:val="18"/>
              </w:rPr>
            </w:pPr>
          </w:p>
        </w:tc>
        <w:tc>
          <w:tcPr>
            <w:tcW w:w="425" w:type="dxa"/>
          </w:tcPr>
          <w:p w14:paraId="1D08395B" w14:textId="77777777" w:rsidR="00621A90" w:rsidRPr="009F3BDA" w:rsidRDefault="00621A90" w:rsidP="007E299A">
            <w:pPr>
              <w:keepNext/>
              <w:keepLines/>
              <w:spacing w:after="0"/>
              <w:jc w:val="center"/>
              <w:rPr>
                <w:rFonts w:eastAsia="MS Mincho"/>
                <w:iCs/>
                <w:sz w:val="18"/>
              </w:rPr>
            </w:pPr>
          </w:p>
        </w:tc>
        <w:tc>
          <w:tcPr>
            <w:tcW w:w="425" w:type="dxa"/>
          </w:tcPr>
          <w:p w14:paraId="1D08395C" w14:textId="77777777" w:rsidR="00621A90" w:rsidRPr="009F3BDA" w:rsidRDefault="00621A90" w:rsidP="007E299A">
            <w:pPr>
              <w:keepNext/>
              <w:keepLines/>
              <w:spacing w:after="0"/>
              <w:jc w:val="center"/>
              <w:rPr>
                <w:kern w:val="24"/>
                <w:sz w:val="18"/>
                <w:szCs w:val="18"/>
              </w:rPr>
            </w:pPr>
          </w:p>
        </w:tc>
        <w:tc>
          <w:tcPr>
            <w:tcW w:w="425" w:type="dxa"/>
          </w:tcPr>
          <w:p w14:paraId="1D08395D" w14:textId="77777777" w:rsidR="00621A90" w:rsidRPr="009F3BDA" w:rsidRDefault="00621A90" w:rsidP="007E299A">
            <w:pPr>
              <w:keepNext/>
              <w:keepLines/>
              <w:spacing w:after="0"/>
              <w:jc w:val="center"/>
              <w:rPr>
                <w:kern w:val="24"/>
                <w:sz w:val="18"/>
                <w:szCs w:val="18"/>
              </w:rPr>
            </w:pPr>
          </w:p>
        </w:tc>
        <w:tc>
          <w:tcPr>
            <w:tcW w:w="426" w:type="dxa"/>
          </w:tcPr>
          <w:p w14:paraId="1D08395E" w14:textId="77777777" w:rsidR="00621A90" w:rsidRPr="009F3BDA" w:rsidRDefault="00621A90" w:rsidP="007E299A">
            <w:pPr>
              <w:keepNext/>
              <w:keepLines/>
              <w:spacing w:after="0"/>
              <w:jc w:val="center"/>
              <w:rPr>
                <w:kern w:val="24"/>
                <w:sz w:val="18"/>
                <w:szCs w:val="18"/>
              </w:rPr>
            </w:pPr>
            <w:r w:rsidRPr="009F3BDA">
              <w:rPr>
                <w:kern w:val="24"/>
                <w:sz w:val="18"/>
                <w:szCs w:val="18"/>
              </w:rPr>
              <w:t>5</w:t>
            </w:r>
          </w:p>
        </w:tc>
        <w:tc>
          <w:tcPr>
            <w:tcW w:w="425" w:type="dxa"/>
          </w:tcPr>
          <w:p w14:paraId="1D08395F"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0"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1"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962"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3" w14:textId="77777777" w:rsidR="00621A90" w:rsidRPr="009F3BDA" w:rsidRDefault="00621A90" w:rsidP="007E299A">
            <w:pPr>
              <w:keepNext/>
              <w:keepLines/>
              <w:spacing w:after="0"/>
              <w:jc w:val="center"/>
              <w:rPr>
                <w:kern w:val="24"/>
                <w:sz w:val="18"/>
                <w:szCs w:val="18"/>
              </w:rPr>
            </w:pPr>
          </w:p>
        </w:tc>
        <w:tc>
          <w:tcPr>
            <w:tcW w:w="425" w:type="dxa"/>
          </w:tcPr>
          <w:p w14:paraId="1D083964" w14:textId="77777777" w:rsidR="00621A90" w:rsidRPr="009F3BDA" w:rsidRDefault="00621A90" w:rsidP="007E299A">
            <w:pPr>
              <w:keepNext/>
              <w:keepLines/>
              <w:spacing w:after="0"/>
              <w:jc w:val="center"/>
              <w:rPr>
                <w:kern w:val="24"/>
                <w:sz w:val="18"/>
                <w:szCs w:val="18"/>
              </w:rPr>
            </w:pPr>
          </w:p>
        </w:tc>
      </w:tr>
      <w:tr w:rsidR="006D2D97" w:rsidRPr="009F3BDA" w14:paraId="1D08397B" w14:textId="77777777" w:rsidTr="007E299A">
        <w:trPr>
          <w:cantSplit/>
          <w:jc w:val="center"/>
        </w:trPr>
        <w:tc>
          <w:tcPr>
            <w:tcW w:w="1299" w:type="dxa"/>
            <w:vAlign w:val="center"/>
          </w:tcPr>
          <w:p w14:paraId="1D083966"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967"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F" w14:textId="77777777" w:rsidR="00621A90" w:rsidRPr="009F3BDA" w:rsidRDefault="00621A90" w:rsidP="007E299A">
            <w:pPr>
              <w:keepNext/>
              <w:keepLines/>
              <w:spacing w:after="0"/>
              <w:jc w:val="center"/>
              <w:rPr>
                <w:rFonts w:eastAsia="MS Mincho"/>
                <w:sz w:val="18"/>
              </w:rPr>
            </w:pPr>
          </w:p>
        </w:tc>
        <w:tc>
          <w:tcPr>
            <w:tcW w:w="442" w:type="dxa"/>
            <w:vAlign w:val="center"/>
          </w:tcPr>
          <w:p w14:paraId="1D083970" w14:textId="77777777" w:rsidR="00621A90" w:rsidRPr="009F3BDA" w:rsidRDefault="00621A90" w:rsidP="007E299A">
            <w:pPr>
              <w:keepNext/>
              <w:keepLines/>
              <w:spacing w:after="0"/>
              <w:jc w:val="center"/>
              <w:rPr>
                <w:rFonts w:eastAsia="MS Mincho"/>
                <w:sz w:val="18"/>
              </w:rPr>
            </w:pPr>
          </w:p>
        </w:tc>
        <w:tc>
          <w:tcPr>
            <w:tcW w:w="425" w:type="dxa"/>
          </w:tcPr>
          <w:p w14:paraId="1D083971" w14:textId="77777777" w:rsidR="00621A90" w:rsidRPr="009F3BDA" w:rsidRDefault="00621A90" w:rsidP="007E299A">
            <w:pPr>
              <w:keepNext/>
              <w:keepLines/>
              <w:spacing w:after="0"/>
              <w:jc w:val="center"/>
              <w:rPr>
                <w:rFonts w:eastAsia="MS Mincho"/>
                <w:sz w:val="18"/>
              </w:rPr>
            </w:pPr>
          </w:p>
        </w:tc>
        <w:tc>
          <w:tcPr>
            <w:tcW w:w="425" w:type="dxa"/>
          </w:tcPr>
          <w:p w14:paraId="1D083972" w14:textId="77777777" w:rsidR="00621A90" w:rsidRPr="009F3BDA" w:rsidRDefault="00621A90" w:rsidP="007E299A">
            <w:pPr>
              <w:keepNext/>
              <w:keepLines/>
              <w:spacing w:after="0"/>
              <w:jc w:val="center"/>
              <w:rPr>
                <w:rFonts w:eastAsia="MS Mincho"/>
                <w:iCs/>
                <w:sz w:val="18"/>
              </w:rPr>
            </w:pPr>
          </w:p>
        </w:tc>
        <w:tc>
          <w:tcPr>
            <w:tcW w:w="425" w:type="dxa"/>
          </w:tcPr>
          <w:p w14:paraId="1D083973" w14:textId="77777777" w:rsidR="00621A90" w:rsidRPr="009F3BDA" w:rsidRDefault="00621A90" w:rsidP="007E299A">
            <w:pPr>
              <w:keepNext/>
              <w:keepLines/>
              <w:spacing w:after="0"/>
              <w:jc w:val="center"/>
              <w:rPr>
                <w:rFonts w:eastAsia="MS Mincho"/>
                <w:iCs/>
                <w:sz w:val="18"/>
              </w:rPr>
            </w:pPr>
          </w:p>
        </w:tc>
        <w:tc>
          <w:tcPr>
            <w:tcW w:w="426" w:type="dxa"/>
          </w:tcPr>
          <w:p w14:paraId="1D08397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7" w14:textId="77777777" w:rsidR="00621A90" w:rsidRPr="009F3BDA" w:rsidRDefault="00621A90" w:rsidP="007E299A">
            <w:pPr>
              <w:keepNext/>
              <w:keepLines/>
              <w:spacing w:after="0"/>
              <w:jc w:val="center"/>
              <w:rPr>
                <w:rFonts w:eastAsia="MS Mincho"/>
                <w:iCs/>
                <w:sz w:val="18"/>
              </w:rPr>
            </w:pPr>
          </w:p>
        </w:tc>
        <w:tc>
          <w:tcPr>
            <w:tcW w:w="426" w:type="dxa"/>
          </w:tcPr>
          <w:p w14:paraId="1D083978" w14:textId="77777777" w:rsidR="00621A90" w:rsidRPr="009F3BDA" w:rsidRDefault="00621A90" w:rsidP="007E299A">
            <w:pPr>
              <w:keepNext/>
              <w:keepLines/>
              <w:spacing w:after="0"/>
              <w:jc w:val="center"/>
              <w:rPr>
                <w:rFonts w:eastAsia="MS Mincho"/>
                <w:iCs/>
                <w:sz w:val="18"/>
              </w:rPr>
            </w:pPr>
          </w:p>
        </w:tc>
        <w:tc>
          <w:tcPr>
            <w:tcW w:w="425" w:type="dxa"/>
          </w:tcPr>
          <w:p w14:paraId="1D083979" w14:textId="77777777" w:rsidR="00621A90" w:rsidRPr="009F3BDA" w:rsidRDefault="00621A90" w:rsidP="007E299A">
            <w:pPr>
              <w:keepNext/>
              <w:keepLines/>
              <w:spacing w:after="0"/>
              <w:jc w:val="center"/>
              <w:rPr>
                <w:rFonts w:eastAsia="MS Mincho"/>
                <w:iCs/>
                <w:sz w:val="18"/>
              </w:rPr>
            </w:pPr>
          </w:p>
        </w:tc>
        <w:tc>
          <w:tcPr>
            <w:tcW w:w="425" w:type="dxa"/>
          </w:tcPr>
          <w:p w14:paraId="1D08397A" w14:textId="77777777" w:rsidR="00621A90" w:rsidRPr="009F3BDA" w:rsidRDefault="00621A90" w:rsidP="007E299A">
            <w:pPr>
              <w:keepNext/>
              <w:keepLines/>
              <w:spacing w:after="0"/>
              <w:jc w:val="center"/>
              <w:rPr>
                <w:rFonts w:eastAsia="MS Mincho"/>
                <w:iCs/>
                <w:sz w:val="18"/>
              </w:rPr>
            </w:pPr>
          </w:p>
        </w:tc>
      </w:tr>
      <w:tr w:rsidR="006D2D97" w:rsidRPr="009F3BDA" w14:paraId="1D083991" w14:textId="77777777" w:rsidTr="007E299A">
        <w:trPr>
          <w:cantSplit/>
          <w:jc w:val="center"/>
        </w:trPr>
        <w:tc>
          <w:tcPr>
            <w:tcW w:w="1299" w:type="dxa"/>
            <w:vAlign w:val="center"/>
          </w:tcPr>
          <w:p w14:paraId="1D0839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97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F" w14:textId="77777777" w:rsidR="00621A90" w:rsidRPr="009F3BDA" w:rsidRDefault="00621A90" w:rsidP="007E299A">
            <w:pPr>
              <w:keepNext/>
              <w:keepLines/>
              <w:spacing w:after="0"/>
              <w:jc w:val="center"/>
              <w:rPr>
                <w:rFonts w:eastAsia="MS Mincho"/>
                <w:sz w:val="18"/>
              </w:rPr>
            </w:pPr>
          </w:p>
        </w:tc>
        <w:tc>
          <w:tcPr>
            <w:tcW w:w="308" w:type="dxa"/>
            <w:vAlign w:val="center"/>
          </w:tcPr>
          <w:p w14:paraId="1D083980"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81"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82"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83"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98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87" w14:textId="77777777" w:rsidR="00621A90" w:rsidRPr="009F3BDA" w:rsidRDefault="00621A90" w:rsidP="007E299A">
            <w:pPr>
              <w:keepNext/>
              <w:keepLines/>
              <w:spacing w:after="0"/>
              <w:jc w:val="center"/>
              <w:rPr>
                <w:rFonts w:eastAsia="MS Mincho"/>
                <w:sz w:val="18"/>
              </w:rPr>
            </w:pPr>
          </w:p>
        </w:tc>
        <w:tc>
          <w:tcPr>
            <w:tcW w:w="425" w:type="dxa"/>
          </w:tcPr>
          <w:p w14:paraId="1D083988" w14:textId="77777777" w:rsidR="00621A90" w:rsidRPr="009F3BDA" w:rsidRDefault="00621A90" w:rsidP="007E299A">
            <w:pPr>
              <w:keepNext/>
              <w:keepLines/>
              <w:spacing w:after="0"/>
              <w:jc w:val="center"/>
              <w:rPr>
                <w:rFonts w:eastAsia="MS Mincho"/>
                <w:sz w:val="18"/>
              </w:rPr>
            </w:pPr>
          </w:p>
        </w:tc>
        <w:tc>
          <w:tcPr>
            <w:tcW w:w="425" w:type="dxa"/>
          </w:tcPr>
          <w:p w14:paraId="1D083989" w14:textId="77777777" w:rsidR="00621A90" w:rsidRPr="009F3BDA" w:rsidRDefault="00621A90" w:rsidP="007E299A">
            <w:pPr>
              <w:keepNext/>
              <w:keepLines/>
              <w:spacing w:after="0"/>
              <w:jc w:val="center"/>
              <w:rPr>
                <w:rFonts w:eastAsia="MS Mincho"/>
                <w:sz w:val="18"/>
              </w:rPr>
            </w:pPr>
          </w:p>
        </w:tc>
        <w:tc>
          <w:tcPr>
            <w:tcW w:w="426" w:type="dxa"/>
          </w:tcPr>
          <w:p w14:paraId="1D08398A" w14:textId="77777777" w:rsidR="00621A90" w:rsidRPr="009F3BDA" w:rsidRDefault="00621A90" w:rsidP="007E299A">
            <w:pPr>
              <w:keepNext/>
              <w:keepLines/>
              <w:spacing w:after="0"/>
              <w:jc w:val="center"/>
              <w:rPr>
                <w:rFonts w:eastAsia="MS Mincho"/>
                <w:sz w:val="18"/>
              </w:rPr>
            </w:pPr>
          </w:p>
        </w:tc>
        <w:tc>
          <w:tcPr>
            <w:tcW w:w="425" w:type="dxa"/>
          </w:tcPr>
          <w:p w14:paraId="1D08398B" w14:textId="77777777" w:rsidR="00621A90" w:rsidRPr="009F3BDA" w:rsidRDefault="00621A90" w:rsidP="007E299A">
            <w:pPr>
              <w:keepNext/>
              <w:keepLines/>
              <w:spacing w:after="0"/>
              <w:jc w:val="center"/>
              <w:rPr>
                <w:rFonts w:eastAsia="MS Mincho"/>
                <w:sz w:val="18"/>
              </w:rPr>
            </w:pPr>
          </w:p>
        </w:tc>
        <w:tc>
          <w:tcPr>
            <w:tcW w:w="425" w:type="dxa"/>
          </w:tcPr>
          <w:p w14:paraId="1D08398C" w14:textId="77777777" w:rsidR="00621A90" w:rsidRPr="009F3BDA" w:rsidRDefault="00621A90" w:rsidP="007E299A">
            <w:pPr>
              <w:keepNext/>
              <w:keepLines/>
              <w:spacing w:after="0"/>
              <w:jc w:val="center"/>
              <w:rPr>
                <w:rFonts w:eastAsia="MS Mincho"/>
                <w:sz w:val="18"/>
              </w:rPr>
            </w:pPr>
          </w:p>
        </w:tc>
        <w:tc>
          <w:tcPr>
            <w:tcW w:w="425" w:type="dxa"/>
          </w:tcPr>
          <w:p w14:paraId="1D08398D" w14:textId="77777777" w:rsidR="00621A90" w:rsidRPr="009F3BDA" w:rsidRDefault="00621A90" w:rsidP="007E299A">
            <w:pPr>
              <w:keepNext/>
              <w:keepLines/>
              <w:spacing w:after="0"/>
              <w:jc w:val="center"/>
              <w:rPr>
                <w:rFonts w:eastAsia="MS Mincho"/>
                <w:sz w:val="18"/>
              </w:rPr>
            </w:pPr>
          </w:p>
        </w:tc>
        <w:tc>
          <w:tcPr>
            <w:tcW w:w="426" w:type="dxa"/>
          </w:tcPr>
          <w:p w14:paraId="1D08398E" w14:textId="77777777" w:rsidR="00621A90" w:rsidRPr="009F3BDA" w:rsidRDefault="00621A90" w:rsidP="007E299A">
            <w:pPr>
              <w:keepNext/>
              <w:keepLines/>
              <w:spacing w:after="0"/>
              <w:jc w:val="center"/>
              <w:rPr>
                <w:rFonts w:eastAsia="MS Mincho"/>
                <w:sz w:val="18"/>
              </w:rPr>
            </w:pPr>
          </w:p>
        </w:tc>
        <w:tc>
          <w:tcPr>
            <w:tcW w:w="425" w:type="dxa"/>
          </w:tcPr>
          <w:p w14:paraId="1D08398F" w14:textId="77777777" w:rsidR="00621A90" w:rsidRPr="009F3BDA" w:rsidRDefault="00621A90" w:rsidP="007E299A">
            <w:pPr>
              <w:keepNext/>
              <w:keepLines/>
              <w:spacing w:after="0"/>
              <w:jc w:val="center"/>
              <w:rPr>
                <w:rFonts w:eastAsia="MS Mincho"/>
                <w:sz w:val="18"/>
              </w:rPr>
            </w:pPr>
          </w:p>
        </w:tc>
        <w:tc>
          <w:tcPr>
            <w:tcW w:w="425" w:type="dxa"/>
          </w:tcPr>
          <w:p w14:paraId="1D083990" w14:textId="77777777" w:rsidR="00621A90" w:rsidRPr="009F3BDA" w:rsidRDefault="00621A90" w:rsidP="007E299A">
            <w:pPr>
              <w:keepNext/>
              <w:keepLines/>
              <w:spacing w:after="0"/>
              <w:jc w:val="center"/>
              <w:rPr>
                <w:rFonts w:eastAsia="MS Mincho"/>
                <w:sz w:val="18"/>
              </w:rPr>
            </w:pPr>
          </w:p>
        </w:tc>
      </w:tr>
      <w:tr w:rsidR="006D2D97" w:rsidRPr="009F3BDA" w14:paraId="1D0839A7" w14:textId="77777777" w:rsidTr="007E299A">
        <w:trPr>
          <w:cantSplit/>
          <w:jc w:val="center"/>
        </w:trPr>
        <w:tc>
          <w:tcPr>
            <w:tcW w:w="1299" w:type="dxa"/>
            <w:vAlign w:val="center"/>
          </w:tcPr>
          <w:p w14:paraId="1D08399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4"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5"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6"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9"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B" w14:textId="77777777" w:rsidR="00621A90" w:rsidRPr="009F3BDA" w:rsidRDefault="00621A90" w:rsidP="007E299A">
            <w:pPr>
              <w:keepNext/>
              <w:keepLines/>
              <w:spacing w:after="0"/>
              <w:jc w:val="center"/>
              <w:rPr>
                <w:rFonts w:eastAsia="MS Mincho"/>
                <w:sz w:val="18"/>
              </w:rPr>
            </w:pPr>
          </w:p>
        </w:tc>
        <w:tc>
          <w:tcPr>
            <w:tcW w:w="442" w:type="dxa"/>
            <w:vAlign w:val="center"/>
          </w:tcPr>
          <w:p w14:paraId="1D08399C" w14:textId="77777777" w:rsidR="00621A90" w:rsidRPr="009F3BDA" w:rsidRDefault="00621A90" w:rsidP="007E299A">
            <w:pPr>
              <w:keepNext/>
              <w:keepLines/>
              <w:spacing w:after="0"/>
              <w:jc w:val="center"/>
              <w:rPr>
                <w:rFonts w:eastAsia="MS Mincho"/>
                <w:sz w:val="18"/>
              </w:rPr>
            </w:pPr>
          </w:p>
        </w:tc>
        <w:tc>
          <w:tcPr>
            <w:tcW w:w="425" w:type="dxa"/>
          </w:tcPr>
          <w:p w14:paraId="1D08399D" w14:textId="77777777" w:rsidR="00621A90" w:rsidRPr="009F3BDA" w:rsidRDefault="00621A90" w:rsidP="007E299A">
            <w:pPr>
              <w:keepNext/>
              <w:keepLines/>
              <w:spacing w:after="0"/>
              <w:jc w:val="center"/>
              <w:rPr>
                <w:rFonts w:eastAsia="MS Mincho"/>
                <w:sz w:val="18"/>
              </w:rPr>
            </w:pPr>
          </w:p>
        </w:tc>
        <w:tc>
          <w:tcPr>
            <w:tcW w:w="425" w:type="dxa"/>
          </w:tcPr>
          <w:p w14:paraId="1D08399E" w14:textId="77777777" w:rsidR="00621A90" w:rsidRPr="009F3BDA" w:rsidRDefault="00621A90" w:rsidP="007E299A">
            <w:pPr>
              <w:keepNext/>
              <w:keepLines/>
              <w:spacing w:after="0"/>
              <w:jc w:val="center"/>
              <w:rPr>
                <w:rFonts w:eastAsia="MS Mincho"/>
                <w:sz w:val="18"/>
              </w:rPr>
            </w:pPr>
          </w:p>
        </w:tc>
        <w:tc>
          <w:tcPr>
            <w:tcW w:w="425" w:type="dxa"/>
          </w:tcPr>
          <w:p w14:paraId="1D08399F" w14:textId="77777777" w:rsidR="00621A90" w:rsidRPr="009F3BDA" w:rsidRDefault="00621A90" w:rsidP="007E299A">
            <w:pPr>
              <w:keepNext/>
              <w:keepLines/>
              <w:spacing w:after="0"/>
              <w:jc w:val="center"/>
              <w:rPr>
                <w:rFonts w:eastAsia="MS Mincho"/>
                <w:sz w:val="18"/>
              </w:rPr>
            </w:pPr>
          </w:p>
        </w:tc>
        <w:tc>
          <w:tcPr>
            <w:tcW w:w="426" w:type="dxa"/>
          </w:tcPr>
          <w:p w14:paraId="1D0839A0" w14:textId="77777777" w:rsidR="00621A90" w:rsidRPr="009F3BDA" w:rsidRDefault="00621A90" w:rsidP="007E299A">
            <w:pPr>
              <w:keepNext/>
              <w:keepLines/>
              <w:spacing w:after="0"/>
              <w:jc w:val="center"/>
              <w:rPr>
                <w:rFonts w:eastAsia="MS Mincho"/>
                <w:sz w:val="18"/>
              </w:rPr>
            </w:pPr>
          </w:p>
        </w:tc>
        <w:tc>
          <w:tcPr>
            <w:tcW w:w="425" w:type="dxa"/>
          </w:tcPr>
          <w:p w14:paraId="1D0839A1" w14:textId="77777777" w:rsidR="00621A90" w:rsidRPr="009F3BDA" w:rsidRDefault="00621A90" w:rsidP="007E299A">
            <w:pPr>
              <w:keepNext/>
              <w:keepLines/>
              <w:spacing w:after="0"/>
              <w:jc w:val="center"/>
              <w:rPr>
                <w:rFonts w:eastAsia="MS Mincho"/>
                <w:sz w:val="18"/>
              </w:rPr>
            </w:pPr>
          </w:p>
        </w:tc>
        <w:tc>
          <w:tcPr>
            <w:tcW w:w="425" w:type="dxa"/>
          </w:tcPr>
          <w:p w14:paraId="1D0839A2" w14:textId="77777777" w:rsidR="00621A90" w:rsidRPr="009F3BDA" w:rsidRDefault="00621A90" w:rsidP="007E299A">
            <w:pPr>
              <w:keepNext/>
              <w:keepLines/>
              <w:spacing w:after="0"/>
              <w:jc w:val="center"/>
              <w:rPr>
                <w:rFonts w:eastAsia="MS Mincho"/>
                <w:sz w:val="18"/>
              </w:rPr>
            </w:pPr>
          </w:p>
        </w:tc>
        <w:tc>
          <w:tcPr>
            <w:tcW w:w="425" w:type="dxa"/>
          </w:tcPr>
          <w:p w14:paraId="1D0839A3" w14:textId="77777777" w:rsidR="00621A90" w:rsidRPr="009F3BDA" w:rsidRDefault="00621A90" w:rsidP="007E299A">
            <w:pPr>
              <w:keepNext/>
              <w:keepLines/>
              <w:spacing w:after="0"/>
              <w:jc w:val="center"/>
              <w:rPr>
                <w:rFonts w:eastAsia="MS Mincho"/>
                <w:sz w:val="18"/>
              </w:rPr>
            </w:pPr>
          </w:p>
        </w:tc>
        <w:tc>
          <w:tcPr>
            <w:tcW w:w="426" w:type="dxa"/>
          </w:tcPr>
          <w:p w14:paraId="1D0839A4" w14:textId="77777777" w:rsidR="00621A90" w:rsidRPr="009F3BDA" w:rsidRDefault="00621A90" w:rsidP="007E299A">
            <w:pPr>
              <w:keepNext/>
              <w:keepLines/>
              <w:spacing w:after="0"/>
              <w:jc w:val="center"/>
              <w:rPr>
                <w:rFonts w:eastAsia="MS Mincho"/>
                <w:sz w:val="18"/>
              </w:rPr>
            </w:pPr>
          </w:p>
        </w:tc>
        <w:tc>
          <w:tcPr>
            <w:tcW w:w="425" w:type="dxa"/>
          </w:tcPr>
          <w:p w14:paraId="1D0839A5" w14:textId="77777777" w:rsidR="00621A90" w:rsidRPr="009F3BDA" w:rsidRDefault="00621A90" w:rsidP="007E299A">
            <w:pPr>
              <w:keepNext/>
              <w:keepLines/>
              <w:spacing w:after="0"/>
              <w:jc w:val="center"/>
              <w:rPr>
                <w:rFonts w:eastAsia="MS Mincho"/>
                <w:sz w:val="18"/>
              </w:rPr>
            </w:pPr>
          </w:p>
        </w:tc>
        <w:tc>
          <w:tcPr>
            <w:tcW w:w="425" w:type="dxa"/>
          </w:tcPr>
          <w:p w14:paraId="1D0839A6" w14:textId="77777777" w:rsidR="00621A90" w:rsidRPr="009F3BDA" w:rsidRDefault="00621A90" w:rsidP="007E299A">
            <w:pPr>
              <w:keepNext/>
              <w:keepLines/>
              <w:spacing w:after="0"/>
              <w:jc w:val="center"/>
              <w:rPr>
                <w:rFonts w:eastAsia="MS Mincho"/>
                <w:sz w:val="18"/>
              </w:rPr>
            </w:pPr>
          </w:p>
        </w:tc>
      </w:tr>
      <w:tr w:rsidR="006D2D97" w:rsidRPr="009F3BDA" w14:paraId="1D0839BD" w14:textId="77777777" w:rsidTr="007E299A">
        <w:trPr>
          <w:cantSplit/>
          <w:jc w:val="center"/>
        </w:trPr>
        <w:tc>
          <w:tcPr>
            <w:tcW w:w="1299" w:type="dxa"/>
            <w:vAlign w:val="center"/>
          </w:tcPr>
          <w:p w14:paraId="1D0839A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A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A"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B"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B0" w14:textId="77777777" w:rsidR="00621A90" w:rsidRPr="009F3BDA" w:rsidRDefault="00621A90" w:rsidP="007E299A">
            <w:pPr>
              <w:keepNext/>
              <w:keepLines/>
              <w:spacing w:after="0"/>
              <w:jc w:val="center"/>
              <w:rPr>
                <w:rFonts w:eastAsia="MS Mincho"/>
                <w:sz w:val="18"/>
              </w:rPr>
            </w:pPr>
          </w:p>
        </w:tc>
        <w:tc>
          <w:tcPr>
            <w:tcW w:w="308" w:type="dxa"/>
            <w:vAlign w:val="center"/>
          </w:tcPr>
          <w:p w14:paraId="1D0839B1" w14:textId="77777777" w:rsidR="00621A90" w:rsidRPr="009F3BDA" w:rsidRDefault="00621A90" w:rsidP="007E299A">
            <w:pPr>
              <w:keepNext/>
              <w:keepLines/>
              <w:spacing w:after="0"/>
              <w:jc w:val="center"/>
              <w:rPr>
                <w:rFonts w:eastAsia="MS Mincho"/>
                <w:sz w:val="18"/>
              </w:rPr>
            </w:pPr>
          </w:p>
        </w:tc>
        <w:tc>
          <w:tcPr>
            <w:tcW w:w="442" w:type="dxa"/>
            <w:vAlign w:val="center"/>
          </w:tcPr>
          <w:p w14:paraId="1D0839B2" w14:textId="77777777" w:rsidR="00621A90" w:rsidRPr="009F3BDA" w:rsidRDefault="00621A90" w:rsidP="007E299A">
            <w:pPr>
              <w:keepNext/>
              <w:keepLines/>
              <w:spacing w:after="0"/>
              <w:jc w:val="center"/>
              <w:rPr>
                <w:rFonts w:eastAsia="MS Mincho"/>
                <w:sz w:val="18"/>
              </w:rPr>
            </w:pPr>
          </w:p>
        </w:tc>
        <w:tc>
          <w:tcPr>
            <w:tcW w:w="425" w:type="dxa"/>
          </w:tcPr>
          <w:p w14:paraId="1D0839B3" w14:textId="77777777" w:rsidR="00621A90" w:rsidRPr="009F3BDA" w:rsidRDefault="00621A90" w:rsidP="007E299A">
            <w:pPr>
              <w:keepNext/>
              <w:keepLines/>
              <w:spacing w:after="0"/>
              <w:jc w:val="center"/>
              <w:rPr>
                <w:rFonts w:eastAsia="MS Mincho"/>
                <w:sz w:val="18"/>
              </w:rPr>
            </w:pPr>
          </w:p>
        </w:tc>
        <w:tc>
          <w:tcPr>
            <w:tcW w:w="425" w:type="dxa"/>
          </w:tcPr>
          <w:p w14:paraId="1D0839B4" w14:textId="77777777" w:rsidR="00621A90" w:rsidRPr="009F3BDA" w:rsidRDefault="00621A90" w:rsidP="007E299A">
            <w:pPr>
              <w:keepNext/>
              <w:keepLines/>
              <w:spacing w:after="0"/>
              <w:jc w:val="center"/>
              <w:rPr>
                <w:rFonts w:eastAsia="MS Mincho"/>
                <w:sz w:val="18"/>
              </w:rPr>
            </w:pPr>
          </w:p>
        </w:tc>
        <w:tc>
          <w:tcPr>
            <w:tcW w:w="425" w:type="dxa"/>
          </w:tcPr>
          <w:p w14:paraId="1D0839B5" w14:textId="77777777" w:rsidR="00621A90" w:rsidRPr="009F3BDA" w:rsidRDefault="00621A90" w:rsidP="007E299A">
            <w:pPr>
              <w:keepNext/>
              <w:keepLines/>
              <w:spacing w:after="0"/>
              <w:jc w:val="center"/>
              <w:rPr>
                <w:rFonts w:eastAsia="MS Mincho"/>
                <w:sz w:val="18"/>
              </w:rPr>
            </w:pPr>
          </w:p>
        </w:tc>
        <w:tc>
          <w:tcPr>
            <w:tcW w:w="426" w:type="dxa"/>
          </w:tcPr>
          <w:p w14:paraId="1D0839B6" w14:textId="77777777" w:rsidR="00621A90" w:rsidRPr="009F3BDA" w:rsidRDefault="00621A90" w:rsidP="007E299A">
            <w:pPr>
              <w:keepNext/>
              <w:keepLines/>
              <w:spacing w:after="0"/>
              <w:jc w:val="center"/>
              <w:rPr>
                <w:rFonts w:eastAsia="MS Mincho"/>
                <w:sz w:val="18"/>
              </w:rPr>
            </w:pPr>
          </w:p>
        </w:tc>
        <w:tc>
          <w:tcPr>
            <w:tcW w:w="425" w:type="dxa"/>
          </w:tcPr>
          <w:p w14:paraId="1D0839B7" w14:textId="77777777" w:rsidR="00621A90" w:rsidRPr="009F3BDA" w:rsidRDefault="00621A90" w:rsidP="007E299A">
            <w:pPr>
              <w:keepNext/>
              <w:keepLines/>
              <w:spacing w:after="0"/>
              <w:jc w:val="center"/>
              <w:rPr>
                <w:rFonts w:eastAsia="MS Mincho"/>
                <w:sz w:val="18"/>
              </w:rPr>
            </w:pPr>
          </w:p>
        </w:tc>
        <w:tc>
          <w:tcPr>
            <w:tcW w:w="425" w:type="dxa"/>
          </w:tcPr>
          <w:p w14:paraId="1D0839B8" w14:textId="77777777" w:rsidR="00621A90" w:rsidRPr="009F3BDA" w:rsidRDefault="00621A90" w:rsidP="007E299A">
            <w:pPr>
              <w:keepNext/>
              <w:keepLines/>
              <w:spacing w:after="0"/>
              <w:jc w:val="center"/>
              <w:rPr>
                <w:rFonts w:eastAsia="MS Mincho"/>
                <w:sz w:val="18"/>
              </w:rPr>
            </w:pPr>
          </w:p>
        </w:tc>
        <w:tc>
          <w:tcPr>
            <w:tcW w:w="425" w:type="dxa"/>
          </w:tcPr>
          <w:p w14:paraId="1D0839B9" w14:textId="77777777" w:rsidR="00621A90" w:rsidRPr="009F3BDA" w:rsidRDefault="00621A90" w:rsidP="007E299A">
            <w:pPr>
              <w:keepNext/>
              <w:keepLines/>
              <w:spacing w:after="0"/>
              <w:jc w:val="center"/>
              <w:rPr>
                <w:rFonts w:eastAsia="MS Mincho"/>
                <w:sz w:val="18"/>
              </w:rPr>
            </w:pPr>
          </w:p>
        </w:tc>
        <w:tc>
          <w:tcPr>
            <w:tcW w:w="426" w:type="dxa"/>
          </w:tcPr>
          <w:p w14:paraId="1D0839BA" w14:textId="77777777" w:rsidR="00621A90" w:rsidRPr="009F3BDA" w:rsidRDefault="00621A90" w:rsidP="007E299A">
            <w:pPr>
              <w:keepNext/>
              <w:keepLines/>
              <w:spacing w:after="0"/>
              <w:jc w:val="center"/>
              <w:rPr>
                <w:rFonts w:eastAsia="MS Mincho"/>
                <w:sz w:val="18"/>
              </w:rPr>
            </w:pPr>
          </w:p>
        </w:tc>
        <w:tc>
          <w:tcPr>
            <w:tcW w:w="425" w:type="dxa"/>
          </w:tcPr>
          <w:p w14:paraId="1D0839BB" w14:textId="77777777" w:rsidR="00621A90" w:rsidRPr="009F3BDA" w:rsidRDefault="00621A90" w:rsidP="007E299A">
            <w:pPr>
              <w:keepNext/>
              <w:keepLines/>
              <w:spacing w:after="0"/>
              <w:jc w:val="center"/>
              <w:rPr>
                <w:rFonts w:eastAsia="MS Mincho"/>
                <w:sz w:val="18"/>
              </w:rPr>
            </w:pPr>
          </w:p>
        </w:tc>
        <w:tc>
          <w:tcPr>
            <w:tcW w:w="425" w:type="dxa"/>
          </w:tcPr>
          <w:p w14:paraId="1D0839BC" w14:textId="77777777" w:rsidR="00621A90" w:rsidRPr="009F3BDA" w:rsidRDefault="00621A90" w:rsidP="007E299A">
            <w:pPr>
              <w:keepNext/>
              <w:keepLines/>
              <w:spacing w:after="0"/>
              <w:jc w:val="center"/>
              <w:rPr>
                <w:rFonts w:eastAsia="MS Mincho"/>
                <w:sz w:val="18"/>
              </w:rPr>
            </w:pPr>
          </w:p>
        </w:tc>
      </w:tr>
      <w:tr w:rsidR="00621A90" w:rsidRPr="009F3BDA" w14:paraId="1D0839D3" w14:textId="77777777" w:rsidTr="007E299A">
        <w:trPr>
          <w:cantSplit/>
          <w:jc w:val="center"/>
        </w:trPr>
        <w:tc>
          <w:tcPr>
            <w:tcW w:w="1299" w:type="dxa"/>
            <w:vAlign w:val="center"/>
          </w:tcPr>
          <w:p w14:paraId="1D0839B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B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0"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C2"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C3"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C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C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C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C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C8" w14:textId="77777777" w:rsidR="00621A90" w:rsidRPr="009F3BDA" w:rsidRDefault="00621A90" w:rsidP="007E299A">
            <w:pPr>
              <w:keepNext/>
              <w:keepLines/>
              <w:spacing w:after="0"/>
              <w:jc w:val="center"/>
              <w:rPr>
                <w:rFonts w:eastAsia="MS Mincho"/>
                <w:iCs/>
                <w:sz w:val="18"/>
              </w:rPr>
            </w:pPr>
            <w:r w:rsidRPr="009F3BDA">
              <w:rPr>
                <w:rFonts w:eastAsia="MS Mincho"/>
                <w:iCs/>
                <w:sz w:val="18"/>
              </w:rPr>
              <w:t>9</w:t>
            </w:r>
          </w:p>
        </w:tc>
        <w:tc>
          <w:tcPr>
            <w:tcW w:w="425" w:type="dxa"/>
          </w:tcPr>
          <w:p w14:paraId="1D0839C9" w14:textId="77777777" w:rsidR="00621A90" w:rsidRPr="009F3BDA" w:rsidRDefault="00621A90" w:rsidP="007E299A">
            <w:pPr>
              <w:keepNext/>
              <w:keepLines/>
              <w:spacing w:after="0"/>
              <w:jc w:val="center"/>
              <w:rPr>
                <w:rFonts w:eastAsia="MS Mincho"/>
                <w:iCs/>
                <w:sz w:val="18"/>
              </w:rPr>
            </w:pPr>
          </w:p>
        </w:tc>
        <w:tc>
          <w:tcPr>
            <w:tcW w:w="425" w:type="dxa"/>
          </w:tcPr>
          <w:p w14:paraId="1D0839CA" w14:textId="77777777" w:rsidR="00621A90" w:rsidRPr="009F3BDA" w:rsidRDefault="00621A90" w:rsidP="007E299A">
            <w:pPr>
              <w:keepNext/>
              <w:keepLines/>
              <w:spacing w:after="0"/>
              <w:jc w:val="center"/>
              <w:rPr>
                <w:rFonts w:eastAsia="MS Mincho"/>
                <w:sz w:val="18"/>
              </w:rPr>
            </w:pPr>
          </w:p>
        </w:tc>
        <w:tc>
          <w:tcPr>
            <w:tcW w:w="425" w:type="dxa"/>
          </w:tcPr>
          <w:p w14:paraId="1D0839CB" w14:textId="77777777" w:rsidR="00621A90" w:rsidRPr="009F3BDA" w:rsidRDefault="00621A90" w:rsidP="007E299A">
            <w:pPr>
              <w:keepNext/>
              <w:keepLines/>
              <w:spacing w:after="0"/>
              <w:jc w:val="center"/>
              <w:rPr>
                <w:rFonts w:eastAsia="MS Mincho"/>
                <w:sz w:val="18"/>
              </w:rPr>
            </w:pPr>
          </w:p>
        </w:tc>
        <w:tc>
          <w:tcPr>
            <w:tcW w:w="426" w:type="dxa"/>
          </w:tcPr>
          <w:p w14:paraId="1D0839CC"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C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D0"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D1" w14:textId="77777777" w:rsidR="00621A90" w:rsidRPr="009F3BDA" w:rsidRDefault="00621A90" w:rsidP="007E299A">
            <w:pPr>
              <w:keepNext/>
              <w:keepLines/>
              <w:spacing w:after="0"/>
              <w:jc w:val="center"/>
              <w:rPr>
                <w:rFonts w:eastAsia="MS Mincho"/>
                <w:sz w:val="18"/>
              </w:rPr>
            </w:pPr>
          </w:p>
        </w:tc>
        <w:tc>
          <w:tcPr>
            <w:tcW w:w="425" w:type="dxa"/>
          </w:tcPr>
          <w:p w14:paraId="1D0839D2" w14:textId="77777777" w:rsidR="00621A90" w:rsidRPr="009F3BDA" w:rsidRDefault="00621A90" w:rsidP="007E299A">
            <w:pPr>
              <w:keepNext/>
              <w:keepLines/>
              <w:spacing w:after="0"/>
              <w:jc w:val="center"/>
              <w:rPr>
                <w:rFonts w:eastAsia="MS Mincho"/>
                <w:sz w:val="18"/>
              </w:rPr>
            </w:pPr>
          </w:p>
        </w:tc>
      </w:tr>
    </w:tbl>
    <w:p w14:paraId="1D0839D4" w14:textId="77777777" w:rsidR="00964F48" w:rsidRPr="009F3BDA" w:rsidRDefault="00964F48" w:rsidP="00524006"/>
    <w:p w14:paraId="1E06703D" w14:textId="77777777" w:rsidR="008915BA" w:rsidRPr="00C07D15" w:rsidRDefault="008915BA" w:rsidP="008915BA">
      <w:pPr>
        <w:pStyle w:val="Change"/>
        <w:rPr>
          <w:rFonts w:eastAsiaTheme="minorHAnsi"/>
        </w:rPr>
      </w:pPr>
      <w:r>
        <w:rPr>
          <w:rFonts w:eastAsiaTheme="minorHAnsi"/>
        </w:rPr>
        <w:t>End of changes</w:t>
      </w:r>
    </w:p>
    <w:p w14:paraId="1D083A39" w14:textId="77777777" w:rsidR="00A47F47" w:rsidRPr="009F3BDA" w:rsidRDefault="00A47F47" w:rsidP="00A47F47"/>
    <w:sectPr w:rsidR="00A47F47" w:rsidRPr="009F3BDA"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N2#109-e" w:date="2020-02-28T15:44:00Z" w:initials="E">
    <w:p w14:paraId="18B8848A" w14:textId="6845C642" w:rsidR="00B91FA6" w:rsidRDefault="00B91FA6">
      <w:pPr>
        <w:pStyle w:val="CommentText"/>
      </w:pPr>
      <w:r>
        <w:rPr>
          <w:rStyle w:val="CommentReference"/>
        </w:rPr>
        <w:annotationRef/>
      </w:r>
      <w:r>
        <w:t>To be updated</w:t>
      </w:r>
    </w:p>
  </w:comment>
  <w:comment w:id="52" w:author="Ericsson" w:date="2019-10-24T14:40:00Z" w:initials="Eri">
    <w:p w14:paraId="3D61FEFB" w14:textId="77777777" w:rsidR="00B91FA6" w:rsidRDefault="00B91FA6" w:rsidP="00043199">
      <w:pPr>
        <w:pStyle w:val="CommentText"/>
      </w:pPr>
      <w:r>
        <w:rPr>
          <w:rStyle w:val="CommentReference"/>
        </w:rPr>
        <w:annotationRef/>
      </w:r>
      <w:r>
        <w:t>Same change has been agreed for NB-IoT thus for alignment not separating the cases here.</w:t>
      </w:r>
    </w:p>
  </w:comment>
  <w:comment w:id="225" w:author="RAN2#109-e" w:date="2020-03-05T23:48:00Z" w:initials="E">
    <w:p w14:paraId="0DE69EFE" w14:textId="4495E98C" w:rsidR="00A54229" w:rsidRDefault="00A54229">
      <w:pPr>
        <w:pStyle w:val="CommentText"/>
      </w:pPr>
      <w:r>
        <w:rPr>
          <w:rStyle w:val="CommentReference"/>
        </w:rPr>
        <w:annotationRef/>
      </w:r>
      <w:r>
        <w:t>To be aligned with NB-IoT CR where AS RAI is included as well</w:t>
      </w:r>
      <w:bookmarkStart w:id="228" w:name="_GoBack"/>
      <w:bookmarkEnd w:id="22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B8848A" w15:done="0"/>
  <w15:commentEx w15:paraId="3D61FEFB" w15:done="0"/>
  <w15:commentEx w15:paraId="0DE69E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B8848A" w16cid:durableId="2203B3D7"/>
  <w16cid:commentId w16cid:paraId="3D61FEFB" w16cid:durableId="215C366B"/>
  <w16cid:commentId w16cid:paraId="0DE69EFE" w16cid:durableId="220C0E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CDA5E" w14:textId="77777777" w:rsidR="00ED38C1" w:rsidRDefault="00ED38C1">
      <w:r>
        <w:separator/>
      </w:r>
    </w:p>
  </w:endnote>
  <w:endnote w:type="continuationSeparator" w:id="0">
    <w:p w14:paraId="1CA8932B" w14:textId="77777777" w:rsidR="00ED38C1" w:rsidRDefault="00ED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3294B" w14:textId="77777777" w:rsidR="00ED38C1" w:rsidRDefault="00ED38C1">
      <w:r>
        <w:separator/>
      </w:r>
    </w:p>
  </w:footnote>
  <w:footnote w:type="continuationSeparator" w:id="0">
    <w:p w14:paraId="46361CEB" w14:textId="77777777" w:rsidR="00ED38C1" w:rsidRDefault="00ED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6"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5"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12"/>
  </w:num>
  <w:num w:numId="5">
    <w:abstractNumId w:val="16"/>
  </w:num>
  <w:num w:numId="6">
    <w:abstractNumId w:val="7"/>
  </w:num>
  <w:num w:numId="7">
    <w:abstractNumId w:val="23"/>
  </w:num>
  <w:num w:numId="8">
    <w:abstractNumId w:val="2"/>
  </w:num>
  <w:num w:numId="9">
    <w:abstractNumId w:val="1"/>
  </w:num>
  <w:num w:numId="10">
    <w:abstractNumId w:val="0"/>
  </w:num>
  <w:num w:numId="11">
    <w:abstractNumId w:val="6"/>
  </w:num>
  <w:num w:numId="12">
    <w:abstractNumId w:val="18"/>
  </w:num>
  <w:num w:numId="13">
    <w:abstractNumId w:val="10"/>
  </w:num>
  <w:num w:numId="14">
    <w:abstractNumId w:val="17"/>
  </w:num>
  <w:num w:numId="15">
    <w:abstractNumId w:val="9"/>
  </w:num>
  <w:num w:numId="16">
    <w:abstractNumId w:val="19"/>
  </w:num>
  <w:num w:numId="17">
    <w:abstractNumId w:val="13"/>
  </w:num>
  <w:num w:numId="18">
    <w:abstractNumId w:val="24"/>
  </w:num>
  <w:num w:numId="19">
    <w:abstractNumId w:val="22"/>
  </w:num>
  <w:num w:numId="20">
    <w:abstractNumId w:val="20"/>
  </w:num>
  <w:num w:numId="21">
    <w:abstractNumId w:val="25"/>
  </w:num>
  <w:num w:numId="22">
    <w:abstractNumId w:val="4"/>
  </w:num>
  <w:num w:numId="23">
    <w:abstractNumId w:val="11"/>
  </w:num>
  <w:num w:numId="24">
    <w:abstractNumId w:val="5"/>
  </w:num>
  <w:num w:numId="25">
    <w:abstractNumId w:val="8"/>
  </w:num>
  <w:num w:numId="26">
    <w:abstractNumId w:val="14"/>
  </w:num>
  <w:num w:numId="27">
    <w:abstractNumId w:val="21"/>
  </w:num>
  <w:num w:numId="2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e">
    <w15:presenceInfo w15:providerId="None" w15:userId="RAN2#109-e"/>
  </w15:person>
  <w15:person w15:author="Ericsson-RAN2#108">
    <w15:presenceInfo w15:providerId="None" w15:userId="Ericsson-RAN2#108"/>
  </w15:person>
  <w15:person w15:author="Ericsson">
    <w15:presenceInfo w15:providerId="None" w15:userId="Ericsson"/>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3199"/>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69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0758"/>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201FD"/>
    <w:rsid w:val="001211DD"/>
    <w:rsid w:val="001212E4"/>
    <w:rsid w:val="0012214A"/>
    <w:rsid w:val="00122CB2"/>
    <w:rsid w:val="00123861"/>
    <w:rsid w:val="001252F5"/>
    <w:rsid w:val="0013178C"/>
    <w:rsid w:val="00131A6F"/>
    <w:rsid w:val="00132583"/>
    <w:rsid w:val="0013273E"/>
    <w:rsid w:val="00132A41"/>
    <w:rsid w:val="001337EC"/>
    <w:rsid w:val="00133FEE"/>
    <w:rsid w:val="00134EC3"/>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656A"/>
    <w:rsid w:val="001F6ECF"/>
    <w:rsid w:val="001F74A3"/>
    <w:rsid w:val="00201572"/>
    <w:rsid w:val="002016B3"/>
    <w:rsid w:val="002017AA"/>
    <w:rsid w:val="00202802"/>
    <w:rsid w:val="00203246"/>
    <w:rsid w:val="002035EC"/>
    <w:rsid w:val="00203C43"/>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0562"/>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3B98"/>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5A"/>
    <w:rsid w:val="00332C84"/>
    <w:rsid w:val="00332F19"/>
    <w:rsid w:val="003336EC"/>
    <w:rsid w:val="00334A75"/>
    <w:rsid w:val="00334C58"/>
    <w:rsid w:val="0033514C"/>
    <w:rsid w:val="00336410"/>
    <w:rsid w:val="00336CD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26C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764"/>
    <w:rsid w:val="00397B07"/>
    <w:rsid w:val="003A3242"/>
    <w:rsid w:val="003A3313"/>
    <w:rsid w:val="003A40FC"/>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2750"/>
    <w:rsid w:val="00402B1F"/>
    <w:rsid w:val="00402BA0"/>
    <w:rsid w:val="00404D35"/>
    <w:rsid w:val="00405F01"/>
    <w:rsid w:val="00406CE4"/>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4DF4"/>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1BB5"/>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BB5"/>
    <w:rsid w:val="004C6CA2"/>
    <w:rsid w:val="004D0820"/>
    <w:rsid w:val="004D0E68"/>
    <w:rsid w:val="004D0F43"/>
    <w:rsid w:val="004D12FC"/>
    <w:rsid w:val="004D424F"/>
    <w:rsid w:val="004D4E24"/>
    <w:rsid w:val="004D5DAD"/>
    <w:rsid w:val="004D66A0"/>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887"/>
    <w:rsid w:val="00544C23"/>
    <w:rsid w:val="00546A1A"/>
    <w:rsid w:val="00550514"/>
    <w:rsid w:val="00551E1B"/>
    <w:rsid w:val="005528DC"/>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83B"/>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852"/>
    <w:rsid w:val="00637F84"/>
    <w:rsid w:val="006417BF"/>
    <w:rsid w:val="00641CAC"/>
    <w:rsid w:val="00643067"/>
    <w:rsid w:val="006438E1"/>
    <w:rsid w:val="006476D2"/>
    <w:rsid w:val="006509FC"/>
    <w:rsid w:val="006510C6"/>
    <w:rsid w:val="00651634"/>
    <w:rsid w:val="00651F16"/>
    <w:rsid w:val="00652FF0"/>
    <w:rsid w:val="0065355F"/>
    <w:rsid w:val="006539BF"/>
    <w:rsid w:val="00655506"/>
    <w:rsid w:val="00655F7E"/>
    <w:rsid w:val="006579DE"/>
    <w:rsid w:val="00660281"/>
    <w:rsid w:val="006609AA"/>
    <w:rsid w:val="00662128"/>
    <w:rsid w:val="006625A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A7028"/>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2970"/>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4C7A"/>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1B08"/>
    <w:rsid w:val="007F21D2"/>
    <w:rsid w:val="007F2518"/>
    <w:rsid w:val="0080003E"/>
    <w:rsid w:val="008014DC"/>
    <w:rsid w:val="0080185B"/>
    <w:rsid w:val="00801C3A"/>
    <w:rsid w:val="0080264B"/>
    <w:rsid w:val="008048AE"/>
    <w:rsid w:val="00804B3E"/>
    <w:rsid w:val="0080547B"/>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3F5A"/>
    <w:rsid w:val="00824D3C"/>
    <w:rsid w:val="00824DF7"/>
    <w:rsid w:val="00824DFD"/>
    <w:rsid w:val="0082503D"/>
    <w:rsid w:val="00831602"/>
    <w:rsid w:val="00832401"/>
    <w:rsid w:val="00832BAB"/>
    <w:rsid w:val="00833F8F"/>
    <w:rsid w:val="008340D6"/>
    <w:rsid w:val="00834D1C"/>
    <w:rsid w:val="00835433"/>
    <w:rsid w:val="008356E4"/>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C7D"/>
    <w:rsid w:val="00885F9C"/>
    <w:rsid w:val="00886A6B"/>
    <w:rsid w:val="008910E5"/>
    <w:rsid w:val="008915BA"/>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6924"/>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3D0D"/>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323D"/>
    <w:rsid w:val="00A5395A"/>
    <w:rsid w:val="00A54229"/>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E4"/>
    <w:rsid w:val="00AC0DB2"/>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DFE"/>
    <w:rsid w:val="00B91FA6"/>
    <w:rsid w:val="00B94EE9"/>
    <w:rsid w:val="00B96E9E"/>
    <w:rsid w:val="00B971D7"/>
    <w:rsid w:val="00BA0818"/>
    <w:rsid w:val="00BA1A74"/>
    <w:rsid w:val="00BA28F4"/>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1982"/>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62A9"/>
    <w:rsid w:val="00C2713F"/>
    <w:rsid w:val="00C27208"/>
    <w:rsid w:val="00C27AD3"/>
    <w:rsid w:val="00C27B77"/>
    <w:rsid w:val="00C33595"/>
    <w:rsid w:val="00C34145"/>
    <w:rsid w:val="00C3432F"/>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0F9A"/>
    <w:rsid w:val="00CB1041"/>
    <w:rsid w:val="00CB1501"/>
    <w:rsid w:val="00CB2610"/>
    <w:rsid w:val="00CB347B"/>
    <w:rsid w:val="00CB43AB"/>
    <w:rsid w:val="00CB5105"/>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566"/>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23CE1"/>
    <w:rsid w:val="00D245BE"/>
    <w:rsid w:val="00D249FF"/>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DE5"/>
    <w:rsid w:val="00D4437F"/>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2D5E"/>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3A2"/>
    <w:rsid w:val="00E97756"/>
    <w:rsid w:val="00E978DC"/>
    <w:rsid w:val="00E9794E"/>
    <w:rsid w:val="00EA09CB"/>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38C1"/>
    <w:rsid w:val="00ED4B51"/>
    <w:rsid w:val="00ED595B"/>
    <w:rsid w:val="00ED5AF7"/>
    <w:rsid w:val="00ED5D62"/>
    <w:rsid w:val="00ED6122"/>
    <w:rsid w:val="00ED639D"/>
    <w:rsid w:val="00ED6F1D"/>
    <w:rsid w:val="00ED734C"/>
    <w:rsid w:val="00EE0E59"/>
    <w:rsid w:val="00EE1577"/>
    <w:rsid w:val="00EE26EB"/>
    <w:rsid w:val="00EE30BB"/>
    <w:rsid w:val="00EE5311"/>
    <w:rsid w:val="00EE61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A03"/>
    <w:rsid w:val="00F0097A"/>
    <w:rsid w:val="00F01464"/>
    <w:rsid w:val="00F02210"/>
    <w:rsid w:val="00F02F00"/>
    <w:rsid w:val="00F044BC"/>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17D4"/>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1F07"/>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638D"/>
    <w:rsid w:val="00FD641A"/>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826D1"/>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49AA"/>
    <w:pPr>
      <w:overflowPunct w:val="0"/>
      <w:autoSpaceDE w:val="0"/>
      <w:autoSpaceDN w:val="0"/>
      <w:adjustRightInd w:val="0"/>
      <w:spacing w:after="180"/>
      <w:textAlignment w:val="baseline"/>
    </w:pPr>
  </w:style>
  <w:style w:type="paragraph" w:styleId="Heading1">
    <w:name w:val="heading 1"/>
    <w:next w:val="Normal"/>
    <w:qFormat/>
    <w:rsid w:val="002F49A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F49AA"/>
    <w:pPr>
      <w:pBdr>
        <w:top w:val="none" w:sz="0" w:space="0" w:color="auto"/>
      </w:pBdr>
      <w:spacing w:before="180"/>
      <w:outlineLvl w:val="1"/>
    </w:pPr>
    <w:rPr>
      <w:sz w:val="32"/>
    </w:rPr>
  </w:style>
  <w:style w:type="paragraph" w:styleId="Heading3">
    <w:name w:val="heading 3"/>
    <w:basedOn w:val="Heading2"/>
    <w:next w:val="Normal"/>
    <w:qFormat/>
    <w:rsid w:val="002F49AA"/>
    <w:pPr>
      <w:spacing w:before="120"/>
      <w:outlineLvl w:val="2"/>
    </w:pPr>
    <w:rPr>
      <w:sz w:val="28"/>
    </w:rPr>
  </w:style>
  <w:style w:type="paragraph" w:styleId="Heading4">
    <w:name w:val="heading 4"/>
    <w:basedOn w:val="Heading3"/>
    <w:next w:val="Normal"/>
    <w:qFormat/>
    <w:rsid w:val="002F49AA"/>
    <w:pPr>
      <w:ind w:left="1418" w:hanging="1418"/>
      <w:outlineLvl w:val="3"/>
    </w:pPr>
    <w:rPr>
      <w:sz w:val="24"/>
    </w:rPr>
  </w:style>
  <w:style w:type="paragraph" w:styleId="Heading5">
    <w:name w:val="heading 5"/>
    <w:basedOn w:val="Heading4"/>
    <w:next w:val="Normal"/>
    <w:qFormat/>
    <w:rsid w:val="002F49AA"/>
    <w:pPr>
      <w:ind w:left="1701" w:hanging="1701"/>
      <w:outlineLvl w:val="4"/>
    </w:pPr>
    <w:rPr>
      <w:sz w:val="22"/>
    </w:rPr>
  </w:style>
  <w:style w:type="paragraph" w:styleId="Heading6">
    <w:name w:val="heading 6"/>
    <w:basedOn w:val="H6"/>
    <w:next w:val="Normal"/>
    <w:qFormat/>
    <w:rsid w:val="002F49AA"/>
    <w:pPr>
      <w:outlineLvl w:val="5"/>
    </w:pPr>
  </w:style>
  <w:style w:type="paragraph" w:styleId="Heading7">
    <w:name w:val="heading 7"/>
    <w:basedOn w:val="H6"/>
    <w:next w:val="Normal"/>
    <w:qFormat/>
    <w:rsid w:val="002F49AA"/>
    <w:pPr>
      <w:outlineLvl w:val="6"/>
    </w:pPr>
  </w:style>
  <w:style w:type="paragraph" w:styleId="Heading8">
    <w:name w:val="heading 8"/>
    <w:basedOn w:val="Heading1"/>
    <w:next w:val="Normal"/>
    <w:qFormat/>
    <w:rsid w:val="002F49AA"/>
    <w:pPr>
      <w:ind w:left="0" w:firstLine="0"/>
      <w:outlineLvl w:val="7"/>
    </w:pPr>
  </w:style>
  <w:style w:type="paragraph" w:styleId="Heading9">
    <w:name w:val="heading 9"/>
    <w:basedOn w:val="Heading8"/>
    <w:next w:val="Normal"/>
    <w:qFormat/>
    <w:rsid w:val="002F49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F49AA"/>
    <w:pPr>
      <w:ind w:left="1985" w:hanging="1985"/>
      <w:outlineLvl w:val="9"/>
    </w:pPr>
    <w:rPr>
      <w:sz w:val="20"/>
    </w:rPr>
  </w:style>
  <w:style w:type="paragraph" w:styleId="TOC9">
    <w:name w:val="toc 9"/>
    <w:basedOn w:val="TOC8"/>
    <w:uiPriority w:val="39"/>
    <w:rsid w:val="002F49AA"/>
    <w:pPr>
      <w:ind w:left="1418" w:hanging="1418"/>
    </w:pPr>
  </w:style>
  <w:style w:type="paragraph" w:styleId="TOC8">
    <w:name w:val="toc 8"/>
    <w:basedOn w:val="TOC1"/>
    <w:uiPriority w:val="39"/>
    <w:rsid w:val="002F49AA"/>
    <w:pPr>
      <w:spacing w:before="180"/>
      <w:ind w:left="2693" w:hanging="2693"/>
    </w:pPr>
    <w:rPr>
      <w:b/>
    </w:rPr>
  </w:style>
  <w:style w:type="paragraph" w:styleId="TOC1">
    <w:name w:val="toc 1"/>
    <w:uiPriority w:val="39"/>
    <w:rsid w:val="002F49A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F49AA"/>
    <w:pPr>
      <w:keepLines/>
      <w:tabs>
        <w:tab w:val="center" w:pos="4536"/>
        <w:tab w:val="right" w:pos="9072"/>
      </w:tabs>
    </w:pPr>
    <w:rPr>
      <w:noProof/>
    </w:rPr>
  </w:style>
  <w:style w:type="character" w:customStyle="1" w:styleId="ZGSM">
    <w:name w:val="ZGSM"/>
    <w:rsid w:val="002F49AA"/>
  </w:style>
  <w:style w:type="paragraph" w:styleId="Header">
    <w:name w:val="header"/>
    <w:rsid w:val="002F49AA"/>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F49A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F49AA"/>
    <w:pPr>
      <w:ind w:left="1701" w:hanging="1701"/>
    </w:pPr>
  </w:style>
  <w:style w:type="paragraph" w:styleId="TOC4">
    <w:name w:val="toc 4"/>
    <w:basedOn w:val="TOC3"/>
    <w:uiPriority w:val="39"/>
    <w:rsid w:val="002F49AA"/>
    <w:pPr>
      <w:ind w:left="1418" w:hanging="1418"/>
    </w:pPr>
  </w:style>
  <w:style w:type="paragraph" w:styleId="TOC3">
    <w:name w:val="toc 3"/>
    <w:basedOn w:val="TOC2"/>
    <w:uiPriority w:val="39"/>
    <w:rsid w:val="002F49AA"/>
    <w:pPr>
      <w:ind w:left="1134" w:hanging="1134"/>
    </w:pPr>
  </w:style>
  <w:style w:type="paragraph" w:styleId="TOC2">
    <w:name w:val="toc 2"/>
    <w:basedOn w:val="TOC1"/>
    <w:uiPriority w:val="39"/>
    <w:rsid w:val="002F49AA"/>
    <w:pPr>
      <w:keepNext w:val="0"/>
      <w:spacing w:before="0"/>
      <w:ind w:left="851" w:hanging="851"/>
    </w:pPr>
    <w:rPr>
      <w:sz w:val="20"/>
    </w:rPr>
  </w:style>
  <w:style w:type="paragraph" w:styleId="Index1">
    <w:name w:val="index 1"/>
    <w:basedOn w:val="Normal"/>
    <w:semiHidden/>
    <w:rsid w:val="002F49AA"/>
    <w:pPr>
      <w:keepLines/>
      <w:spacing w:after="0"/>
    </w:pPr>
  </w:style>
  <w:style w:type="paragraph" w:styleId="Index2">
    <w:name w:val="index 2"/>
    <w:basedOn w:val="Index1"/>
    <w:semiHidden/>
    <w:rsid w:val="002F49AA"/>
    <w:pPr>
      <w:ind w:left="284"/>
    </w:pPr>
  </w:style>
  <w:style w:type="paragraph" w:customStyle="1" w:styleId="TT">
    <w:name w:val="TT"/>
    <w:basedOn w:val="Heading1"/>
    <w:next w:val="Normal"/>
    <w:rsid w:val="002F49AA"/>
    <w:pPr>
      <w:outlineLvl w:val="9"/>
    </w:pPr>
  </w:style>
  <w:style w:type="paragraph" w:styleId="Footer">
    <w:name w:val="footer"/>
    <w:basedOn w:val="Header"/>
    <w:rsid w:val="002F49AA"/>
    <w:pPr>
      <w:jc w:val="center"/>
    </w:pPr>
    <w:rPr>
      <w:i/>
    </w:rPr>
  </w:style>
  <w:style w:type="character" w:styleId="FootnoteReference">
    <w:name w:val="footnote reference"/>
    <w:basedOn w:val="DefaultParagraphFont"/>
    <w:semiHidden/>
    <w:rsid w:val="002F49AA"/>
    <w:rPr>
      <w:b/>
      <w:position w:val="6"/>
      <w:sz w:val="16"/>
    </w:rPr>
  </w:style>
  <w:style w:type="paragraph" w:styleId="FootnoteText">
    <w:name w:val="footnote text"/>
    <w:basedOn w:val="Normal"/>
    <w:semiHidden/>
    <w:rsid w:val="002F49AA"/>
    <w:pPr>
      <w:keepLines/>
      <w:spacing w:after="0"/>
      <w:ind w:left="454" w:hanging="454"/>
    </w:pPr>
    <w:rPr>
      <w:sz w:val="16"/>
    </w:rPr>
  </w:style>
  <w:style w:type="paragraph" w:customStyle="1" w:styleId="NF">
    <w:name w:val="NF"/>
    <w:basedOn w:val="NO"/>
    <w:rsid w:val="002F49AA"/>
    <w:pPr>
      <w:keepNext/>
      <w:spacing w:after="0"/>
    </w:pPr>
    <w:rPr>
      <w:rFonts w:ascii="Arial" w:hAnsi="Arial"/>
      <w:sz w:val="18"/>
    </w:rPr>
  </w:style>
  <w:style w:type="paragraph" w:customStyle="1" w:styleId="NO">
    <w:name w:val="NO"/>
    <w:basedOn w:val="Normal"/>
    <w:link w:val="NOChar"/>
    <w:rsid w:val="002F49AA"/>
    <w:pPr>
      <w:keepLines/>
      <w:ind w:left="1135" w:hanging="851"/>
    </w:pPr>
  </w:style>
  <w:style w:type="paragraph" w:customStyle="1" w:styleId="TF">
    <w:name w:val="TF"/>
    <w:basedOn w:val="TH"/>
    <w:link w:val="TFChar"/>
    <w:rsid w:val="002F49AA"/>
    <w:pPr>
      <w:keepNext w:val="0"/>
      <w:spacing w:before="0" w:after="240"/>
    </w:pPr>
  </w:style>
  <w:style w:type="paragraph" w:customStyle="1" w:styleId="TH">
    <w:name w:val="TH"/>
    <w:basedOn w:val="Normal"/>
    <w:link w:val="THChar"/>
    <w:rsid w:val="002F49AA"/>
    <w:pPr>
      <w:keepNext/>
      <w:keepLines/>
      <w:spacing w:before="60"/>
      <w:jc w:val="center"/>
    </w:pPr>
    <w:rPr>
      <w:rFonts w:ascii="Arial" w:hAnsi="Arial"/>
      <w:b/>
    </w:rPr>
  </w:style>
  <w:style w:type="paragraph" w:customStyle="1" w:styleId="PL">
    <w:name w:val="PL"/>
    <w:rsid w:val="002F49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F49AA"/>
    <w:pPr>
      <w:jc w:val="right"/>
    </w:pPr>
  </w:style>
  <w:style w:type="paragraph" w:customStyle="1" w:styleId="TAL">
    <w:name w:val="TAL"/>
    <w:basedOn w:val="Normal"/>
    <w:link w:val="TALCar"/>
    <w:rsid w:val="002F49AA"/>
    <w:pPr>
      <w:keepNext/>
      <w:keepLines/>
      <w:spacing w:after="0"/>
    </w:pPr>
    <w:rPr>
      <w:rFonts w:ascii="Arial" w:hAnsi="Arial"/>
      <w:sz w:val="18"/>
    </w:rPr>
  </w:style>
  <w:style w:type="paragraph" w:styleId="ListNumber2">
    <w:name w:val="List Number 2"/>
    <w:basedOn w:val="ListNumber"/>
    <w:rsid w:val="002F49AA"/>
    <w:pPr>
      <w:ind w:left="851"/>
    </w:pPr>
  </w:style>
  <w:style w:type="paragraph" w:styleId="ListNumber">
    <w:name w:val="List Number"/>
    <w:basedOn w:val="List"/>
    <w:rsid w:val="002F49AA"/>
  </w:style>
  <w:style w:type="paragraph" w:styleId="List">
    <w:name w:val="List"/>
    <w:basedOn w:val="Normal"/>
    <w:rsid w:val="002F49AA"/>
    <w:pPr>
      <w:ind w:left="568" w:hanging="284"/>
    </w:pPr>
  </w:style>
  <w:style w:type="paragraph" w:customStyle="1" w:styleId="TAH">
    <w:name w:val="TAH"/>
    <w:basedOn w:val="TAC"/>
    <w:link w:val="TAHCar"/>
    <w:rsid w:val="002F49AA"/>
    <w:rPr>
      <w:b/>
    </w:rPr>
  </w:style>
  <w:style w:type="paragraph" w:customStyle="1" w:styleId="TAC">
    <w:name w:val="TAC"/>
    <w:basedOn w:val="TAL"/>
    <w:link w:val="TACChar"/>
    <w:rsid w:val="002F49AA"/>
    <w:pPr>
      <w:jc w:val="center"/>
    </w:pPr>
  </w:style>
  <w:style w:type="paragraph" w:customStyle="1" w:styleId="LD">
    <w:name w:val="LD"/>
    <w:rsid w:val="002F49A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F49AA"/>
    <w:pPr>
      <w:keepLines/>
      <w:ind w:left="1702" w:hanging="1418"/>
    </w:pPr>
  </w:style>
  <w:style w:type="paragraph" w:customStyle="1" w:styleId="FP">
    <w:name w:val="FP"/>
    <w:basedOn w:val="Normal"/>
    <w:rsid w:val="002F49AA"/>
    <w:pPr>
      <w:spacing w:after="0"/>
    </w:pPr>
  </w:style>
  <w:style w:type="paragraph" w:customStyle="1" w:styleId="NW">
    <w:name w:val="NW"/>
    <w:basedOn w:val="NO"/>
    <w:rsid w:val="002F49AA"/>
    <w:pPr>
      <w:spacing w:after="0"/>
    </w:pPr>
  </w:style>
  <w:style w:type="paragraph" w:customStyle="1" w:styleId="EW">
    <w:name w:val="EW"/>
    <w:basedOn w:val="EX"/>
    <w:rsid w:val="002F49AA"/>
    <w:pPr>
      <w:spacing w:after="0"/>
    </w:pPr>
  </w:style>
  <w:style w:type="paragraph" w:styleId="TOC6">
    <w:name w:val="toc 6"/>
    <w:basedOn w:val="TOC5"/>
    <w:next w:val="Normal"/>
    <w:uiPriority w:val="39"/>
    <w:rsid w:val="002F49AA"/>
    <w:pPr>
      <w:ind w:left="1985" w:hanging="1985"/>
    </w:pPr>
  </w:style>
  <w:style w:type="paragraph" w:styleId="TOC7">
    <w:name w:val="toc 7"/>
    <w:basedOn w:val="TOC6"/>
    <w:next w:val="Normal"/>
    <w:uiPriority w:val="39"/>
    <w:rsid w:val="002F49AA"/>
    <w:pPr>
      <w:ind w:left="2268" w:hanging="2268"/>
    </w:pPr>
  </w:style>
  <w:style w:type="paragraph" w:styleId="ListBullet2">
    <w:name w:val="List Bullet 2"/>
    <w:basedOn w:val="ListBullet"/>
    <w:rsid w:val="002F49AA"/>
    <w:pPr>
      <w:ind w:left="851"/>
    </w:pPr>
  </w:style>
  <w:style w:type="paragraph" w:styleId="ListBullet">
    <w:name w:val="List Bullet"/>
    <w:basedOn w:val="List"/>
    <w:rsid w:val="002F49AA"/>
  </w:style>
  <w:style w:type="paragraph" w:customStyle="1" w:styleId="EditorsNote">
    <w:name w:val="Editor's Note"/>
    <w:basedOn w:val="NO"/>
    <w:link w:val="EditorsNoteChar"/>
    <w:rsid w:val="002F49AA"/>
    <w:rPr>
      <w:color w:val="FF0000"/>
    </w:rPr>
  </w:style>
  <w:style w:type="paragraph" w:customStyle="1" w:styleId="ZA">
    <w:name w:val="ZA"/>
    <w:rsid w:val="002F49A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F49A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F49A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F49A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F49AA"/>
    <w:pPr>
      <w:ind w:left="851" w:hanging="851"/>
    </w:pPr>
  </w:style>
  <w:style w:type="paragraph" w:customStyle="1" w:styleId="ZH">
    <w:name w:val="ZH"/>
    <w:rsid w:val="002F49A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2F49AA"/>
  </w:style>
  <w:style w:type="paragraph" w:customStyle="1" w:styleId="ZG">
    <w:name w:val="ZG"/>
    <w:rsid w:val="002F49A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2F49AA"/>
    <w:pPr>
      <w:ind w:left="1135"/>
    </w:pPr>
  </w:style>
  <w:style w:type="paragraph" w:styleId="List2">
    <w:name w:val="List 2"/>
    <w:basedOn w:val="List"/>
    <w:rsid w:val="002F49AA"/>
    <w:pPr>
      <w:ind w:left="851"/>
    </w:pPr>
  </w:style>
  <w:style w:type="paragraph" w:styleId="List3">
    <w:name w:val="List 3"/>
    <w:basedOn w:val="List2"/>
    <w:rsid w:val="002F49AA"/>
    <w:pPr>
      <w:ind w:left="1135"/>
    </w:pPr>
  </w:style>
  <w:style w:type="paragraph" w:styleId="List4">
    <w:name w:val="List 4"/>
    <w:basedOn w:val="List3"/>
    <w:rsid w:val="002F49AA"/>
    <w:pPr>
      <w:ind w:left="1418"/>
    </w:pPr>
  </w:style>
  <w:style w:type="paragraph" w:styleId="List5">
    <w:name w:val="List 5"/>
    <w:basedOn w:val="List4"/>
    <w:rsid w:val="002F49AA"/>
    <w:pPr>
      <w:ind w:left="1702"/>
    </w:pPr>
  </w:style>
  <w:style w:type="paragraph" w:styleId="ListBullet4">
    <w:name w:val="List Bullet 4"/>
    <w:basedOn w:val="ListBullet3"/>
    <w:rsid w:val="002F49AA"/>
    <w:pPr>
      <w:ind w:left="1418"/>
    </w:pPr>
  </w:style>
  <w:style w:type="paragraph" w:styleId="ListBullet5">
    <w:name w:val="List Bullet 5"/>
    <w:basedOn w:val="ListBullet4"/>
    <w:rsid w:val="002F49AA"/>
    <w:pPr>
      <w:ind w:left="1702"/>
    </w:pPr>
  </w:style>
  <w:style w:type="paragraph" w:customStyle="1" w:styleId="B2">
    <w:name w:val="B2"/>
    <w:basedOn w:val="List2"/>
    <w:link w:val="B2Char"/>
    <w:rsid w:val="002F49AA"/>
  </w:style>
  <w:style w:type="paragraph" w:customStyle="1" w:styleId="B3">
    <w:name w:val="B3"/>
    <w:basedOn w:val="List3"/>
    <w:link w:val="B3Char"/>
    <w:rsid w:val="002F49AA"/>
  </w:style>
  <w:style w:type="paragraph" w:customStyle="1" w:styleId="B4">
    <w:name w:val="B4"/>
    <w:basedOn w:val="List4"/>
    <w:link w:val="B4Char"/>
    <w:rsid w:val="002F49AA"/>
  </w:style>
  <w:style w:type="paragraph" w:customStyle="1" w:styleId="B5">
    <w:name w:val="B5"/>
    <w:basedOn w:val="List5"/>
    <w:link w:val="B5Char"/>
    <w:rsid w:val="002F49AA"/>
  </w:style>
  <w:style w:type="paragraph" w:customStyle="1" w:styleId="ZTD">
    <w:name w:val="ZTD"/>
    <w:basedOn w:val="ZB"/>
    <w:rsid w:val="002F49AA"/>
    <w:pPr>
      <w:framePr w:hRule="auto" w:wrap="notBeside" w:y="852"/>
    </w:pPr>
    <w:rPr>
      <w:i w:val="0"/>
      <w:sz w:val="40"/>
    </w:rPr>
  </w:style>
  <w:style w:type="paragraph" w:customStyle="1" w:styleId="ZV">
    <w:name w:val="ZV"/>
    <w:basedOn w:val="ZU"/>
    <w:rsid w:val="002F49AA"/>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B6Char">
    <w:name w:val="B6 Char"/>
    <w:link w:val="B6"/>
    <w:rsid w:val="00BE2995"/>
  </w:style>
  <w:style w:type="character" w:customStyle="1" w:styleId="EXChar">
    <w:name w:val="EX Char"/>
    <w:link w:val="EX"/>
    <w:locked/>
    <w:rsid w:val="006A46A5"/>
  </w:style>
  <w:style w:type="paragraph" w:customStyle="1" w:styleId="Agreement">
    <w:name w:val="Agreement"/>
    <w:basedOn w:val="Normal"/>
    <w:next w:val="Normal"/>
    <w:qFormat/>
    <w:rsid w:val="00722970"/>
    <w:pPr>
      <w:numPr>
        <w:numId w:val="27"/>
      </w:numPr>
      <w:overflowPunct/>
      <w:autoSpaceDE/>
      <w:autoSpaceDN/>
      <w:adjustRightInd/>
      <w:spacing w:before="60" w:after="0"/>
      <w:textAlignment w:val="auto"/>
    </w:pPr>
    <w:rPr>
      <w:rFonts w:ascii="Arial" w:eastAsia="MS Mincho" w:hAnsi="Arial"/>
      <w:b/>
      <w:szCs w:val="24"/>
      <w:lang w:eastAsia="en-GB"/>
    </w:rPr>
  </w:style>
  <w:style w:type="paragraph" w:customStyle="1" w:styleId="Change">
    <w:name w:val="Change"/>
    <w:basedOn w:val="Normal"/>
    <w:link w:val="ChangeChar"/>
    <w:qFormat/>
    <w:rsid w:val="006A7028"/>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6A7028"/>
    <w:rPr>
      <w:rFonts w:ascii="Arial" w:hAnsi="Arial" w:cs="Arial"/>
      <w:noProof/>
      <w:sz w:val="24"/>
      <w:shd w:val="pct20" w:color="70AD47" w:themeColor="accent6" w:fill="70AD47" w:themeFill="accent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Change-Reques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65655-8E7F-4978-8ABA-28C3E89DBC3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8DD4DBD-A253-472D-BC60-DB9A57E02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CB74-51B2-4FAE-8650-65F15619819A}">
  <ds:schemaRefs>
    <ds:schemaRef ds:uri="http://schemas.microsoft.com/sharepoint/v3/contenttype/forms"/>
  </ds:schemaRefs>
</ds:datastoreItem>
</file>

<file path=customXml/itemProps4.xml><?xml version="1.0" encoding="utf-8"?>
<ds:datastoreItem xmlns:ds="http://schemas.openxmlformats.org/officeDocument/2006/customXml" ds:itemID="{21B4D350-CED7-4CB9-90C8-550EA4657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17</Pages>
  <Words>6144</Words>
  <Characters>35026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41088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RAN2#109-e</cp:lastModifiedBy>
  <cp:revision>8</cp:revision>
  <cp:lastPrinted>2010-06-10T12:19:00Z</cp:lastPrinted>
  <dcterms:created xsi:type="dcterms:W3CDTF">2020-03-04T13:31:00Z</dcterms:created>
  <dcterms:modified xsi:type="dcterms:W3CDTF">2020-03-05T21:48:00Z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CrTitle">
    <vt:lpwstr>&lt;Title&gt;</vt:lpwstr>
  </property>
  <property fmtid="{D5CDD505-2E9C-101B-9397-08002B2CF9AE}" pid="5" name="Version">
    <vt:lpwstr>&lt;Version#&gt;</vt:lpwstr>
  </property>
  <property fmtid="{D5CDD505-2E9C-101B-9397-08002B2CF9AE}" pid="6" name="_readonly">
    <vt:lpwstr/>
  </property>
  <property fmtid="{D5CDD505-2E9C-101B-9397-08002B2CF9AE}" pid="7" name="MtgTitle">
    <vt:lpwstr>&lt;MTG_TITLE&gt;</vt:lpwstr>
  </property>
  <property fmtid="{D5CDD505-2E9C-101B-9397-08002B2CF9AE}" pid="8" name="Location">
    <vt:lpwstr> &lt;Location&gt;</vt:lpwstr>
  </property>
  <property fmtid="{D5CDD505-2E9C-101B-9397-08002B2CF9AE}" pid="9" name="Cr#">
    <vt:lpwstr>&lt;CR#&gt;</vt:lpwstr>
  </property>
  <property fmtid="{D5CDD505-2E9C-101B-9397-08002B2CF9AE}" pid="10" name="sflag">
    <vt:lpwstr>1572525723</vt:lpwstr>
  </property>
  <property fmtid="{D5CDD505-2E9C-101B-9397-08002B2CF9AE}" pid="11" name="SourceIfTsg">
    <vt:lpwstr>&lt;Source_if_TSG&gt;</vt:lpwstr>
  </property>
  <property fmtid="{D5CDD505-2E9C-101B-9397-08002B2CF9AE}" pid="12" name="ResDate">
    <vt:lpwstr>&lt;Res_date&gt;</vt:lpwstr>
  </property>
  <property fmtid="{D5CDD505-2E9C-101B-9397-08002B2CF9AE}" pid="13" name="RelatedWis">
    <vt:lpwstr>&lt;Related_WIs&gt;</vt:lpwstr>
  </property>
  <property fmtid="{D5CDD505-2E9C-101B-9397-08002B2CF9AE}" pid="14" name="Cat">
    <vt:lpwstr>&lt;Cat&gt;</vt:lpwstr>
  </property>
  <property fmtid="{D5CDD505-2E9C-101B-9397-08002B2CF9AE}" pid="15" name="_full-control">
    <vt:lpwstr/>
  </property>
  <property fmtid="{D5CDD505-2E9C-101B-9397-08002B2CF9AE}" pid="16" name="SourceIfWg">
    <vt:lpwstr>&lt;Source_if_WG&gt;</vt:lpwstr>
  </property>
  <property fmtid="{D5CDD505-2E9C-101B-9397-08002B2CF9AE}" pid="17" name="Revision">
    <vt:lpwstr>&lt;Rev#&gt;</vt:lpwstr>
  </property>
  <property fmtid="{D5CDD505-2E9C-101B-9397-08002B2CF9AE}" pid="18" name="EndDate">
    <vt:lpwstr>&lt;End_Date&gt;</vt:lpwstr>
  </property>
  <property fmtid="{D5CDD505-2E9C-101B-9397-08002B2CF9AE}" pid="19" name="Country">
    <vt:lpwstr> &lt;Country&gt;</vt:lpwstr>
  </property>
  <property fmtid="{D5CDD505-2E9C-101B-9397-08002B2CF9AE}" pid="20" name="Tdoc#">
    <vt:lpwstr>&lt;TDoc#&gt;</vt:lpwstr>
  </property>
  <property fmtid="{D5CDD505-2E9C-101B-9397-08002B2CF9AE}" pid="21" name="MtgSeq">
    <vt:lpwstr> &lt;MTG_SEQ&gt;</vt:lpwstr>
  </property>
  <property fmtid="{D5CDD505-2E9C-101B-9397-08002B2CF9AE}" pid="22" name="_change">
    <vt:lpwstr/>
  </property>
  <property fmtid="{D5CDD505-2E9C-101B-9397-08002B2CF9AE}" pid="23" name="StartDate">
    <vt:lpwstr> &lt;Start_Date&gt;</vt:lpwstr>
  </property>
  <property fmtid="{D5CDD505-2E9C-101B-9397-08002B2CF9AE}" pid="24" name="TSG/WGRef">
    <vt:lpwstr> &lt;TSG/WG&gt;</vt:lpwstr>
  </property>
  <property fmtid="{D5CDD505-2E9C-101B-9397-08002B2CF9AE}" pid="25" name="Spec#">
    <vt:lpwstr>&lt;Spec#&gt;</vt:lpwstr>
  </property>
  <property fmtid="{D5CDD505-2E9C-101B-9397-08002B2CF9AE}" pid="26" name="Release">
    <vt:lpwstr>&lt;Release&gt;</vt:lpwstr>
  </property>
</Properties>
</file>