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6AA80" w14:textId="18006719" w:rsidR="009138A1" w:rsidRDefault="009138A1" w:rsidP="009138A1">
      <w:pPr>
        <w:pStyle w:val="CRCoverPage"/>
        <w:tabs>
          <w:tab w:val="right" w:pos="9639"/>
        </w:tabs>
        <w:spacing w:after="0"/>
        <w:rPr>
          <w:b/>
          <w:i/>
          <w:noProof/>
          <w:sz w:val="28"/>
        </w:rPr>
      </w:pPr>
      <w:r>
        <w:rPr>
          <w:b/>
          <w:noProof/>
          <w:sz w:val="24"/>
        </w:rPr>
        <w:t>3GPP TSG-RAN WG2 Meeting #10</w:t>
      </w:r>
      <w:r w:rsidR="007B721A">
        <w:rPr>
          <w:b/>
          <w:noProof/>
          <w:sz w:val="24"/>
        </w:rPr>
        <w:t>8</w:t>
      </w:r>
      <w:r w:rsidRPr="001322F1">
        <w:rPr>
          <w:b/>
          <w:noProof/>
          <w:sz w:val="24"/>
        </w:rPr>
        <w:t xml:space="preserve"> </w:t>
      </w:r>
      <w:r>
        <w:rPr>
          <w:b/>
          <w:i/>
          <w:noProof/>
          <w:sz w:val="28"/>
        </w:rPr>
        <w:tab/>
      </w:r>
      <w:r w:rsidRPr="00261ACD">
        <w:rPr>
          <w:b/>
          <w:i/>
          <w:noProof/>
          <w:sz w:val="28"/>
        </w:rPr>
        <w:t>R2-1</w:t>
      </w:r>
      <w:r>
        <w:rPr>
          <w:b/>
          <w:i/>
          <w:noProof/>
          <w:sz w:val="28"/>
        </w:rPr>
        <w:t>9</w:t>
      </w:r>
      <w:r w:rsidR="00EC4AD1">
        <w:rPr>
          <w:b/>
          <w:i/>
          <w:noProof/>
          <w:sz w:val="28"/>
        </w:rPr>
        <w:t>15741</w:t>
      </w:r>
    </w:p>
    <w:p w14:paraId="3777D129" w14:textId="3E769D94" w:rsidR="009138A1" w:rsidRDefault="00DD7FF2" w:rsidP="009138A1">
      <w:pPr>
        <w:pStyle w:val="CRCoverPage"/>
        <w:outlineLvl w:val="0"/>
        <w:rPr>
          <w:b/>
          <w:noProof/>
          <w:sz w:val="24"/>
        </w:rPr>
      </w:pPr>
      <w:r w:rsidRPr="00D5180C">
        <w:rPr>
          <w:b/>
          <w:noProof/>
          <w:sz w:val="24"/>
          <w:lang w:val="es-ES"/>
        </w:rPr>
        <w:t>Reno, Nevada, USA, 1</w:t>
      </w:r>
      <w:r>
        <w:rPr>
          <w:b/>
          <w:noProof/>
          <w:sz w:val="24"/>
          <w:lang w:val="es-ES"/>
        </w:rPr>
        <w:t>8</w:t>
      </w:r>
      <w:r w:rsidRPr="00D5180C">
        <w:rPr>
          <w:b/>
          <w:noProof/>
          <w:sz w:val="24"/>
          <w:lang w:val="es-ES"/>
        </w:rPr>
        <w:t xml:space="preserve"> – </w:t>
      </w:r>
      <w:r>
        <w:rPr>
          <w:b/>
          <w:noProof/>
          <w:sz w:val="24"/>
          <w:lang w:val="es-ES"/>
        </w:rPr>
        <w:t>22</w:t>
      </w:r>
      <w:r w:rsidRPr="00D5180C">
        <w:rPr>
          <w:b/>
          <w:noProof/>
          <w:sz w:val="24"/>
          <w:lang w:val="es-ES"/>
        </w:rPr>
        <w:t xml:space="preserve"> </w:t>
      </w:r>
      <w:r>
        <w:rPr>
          <w:b/>
          <w:noProof/>
          <w:sz w:val="24"/>
          <w:lang w:val="es-ES"/>
        </w:rPr>
        <w:t>November</w:t>
      </w:r>
      <w:r w:rsidRPr="00D5180C">
        <w:rPr>
          <w:b/>
          <w:noProof/>
          <w:sz w:val="24"/>
          <w:lang w:val="es-ES"/>
        </w:rPr>
        <w:t xml:space="preserve"> 2019</w:t>
      </w:r>
      <w:r w:rsidR="00272149">
        <w:rPr>
          <w:i/>
          <w:lang w:eastAsia="ko-KR"/>
        </w:rPr>
        <w:tab/>
      </w:r>
      <w:r w:rsidR="00272149">
        <w:rPr>
          <w:i/>
          <w:lang w:eastAsia="ko-KR"/>
        </w:rPr>
        <w:tab/>
      </w:r>
      <w:r w:rsidR="00272149">
        <w:rPr>
          <w:i/>
          <w:lang w:eastAsia="ko-KR"/>
        </w:rPr>
        <w:tab/>
      </w:r>
      <w:r w:rsidR="00272149">
        <w:rPr>
          <w:i/>
          <w:lang w:eastAsia="ko-KR"/>
        </w:rPr>
        <w:tab/>
      </w:r>
      <w:r w:rsidR="00272149">
        <w:rPr>
          <w:i/>
          <w:lang w:eastAsia="ko-KR"/>
        </w:rPr>
        <w:tab/>
      </w:r>
      <w:r w:rsidR="00272149">
        <w:rPr>
          <w:i/>
          <w:lang w:eastAsia="ko-KR"/>
        </w:rPr>
        <w:tab/>
      </w:r>
      <w:r w:rsidR="00272149">
        <w:rPr>
          <w:i/>
          <w:lang w:eastAsia="ko-KR"/>
        </w:rPr>
        <w:tab/>
      </w:r>
      <w:r w:rsidR="0049560F">
        <w:rPr>
          <w:i/>
          <w:lang w:eastAsia="ko-KR"/>
        </w:rPr>
        <w:t xml:space="preserve">      </w:t>
      </w:r>
      <w:r w:rsidR="009138A1" w:rsidRPr="00CF0598">
        <w:rPr>
          <w:i/>
          <w:lang w:eastAsia="ko-KR"/>
        </w:rPr>
        <w:t>R</w:t>
      </w:r>
      <w:r w:rsidR="009138A1">
        <w:rPr>
          <w:i/>
          <w:lang w:eastAsia="ko-KR"/>
        </w:rPr>
        <w:t>e</w:t>
      </w:r>
      <w:r w:rsidR="0049560F">
        <w:rPr>
          <w:i/>
          <w:lang w:eastAsia="ko-KR"/>
        </w:rPr>
        <w:t>vision</w:t>
      </w:r>
      <w:r w:rsidR="009138A1" w:rsidRPr="00CF0598">
        <w:rPr>
          <w:i/>
          <w:lang w:eastAsia="ko-KR"/>
        </w:rPr>
        <w:t xml:space="preserve"> of R2-1</w:t>
      </w:r>
      <w:r w:rsidR="009138A1">
        <w:rPr>
          <w:i/>
          <w:lang w:eastAsia="ko-KR"/>
        </w:rPr>
        <w:t>9</w:t>
      </w:r>
      <w:r w:rsidR="007B721A">
        <w:rPr>
          <w:i/>
          <w:lang w:eastAsia="ko-KR"/>
        </w:rPr>
        <w:t>12716</w:t>
      </w:r>
    </w:p>
    <w:p w14:paraId="4ED7BF4F" w14:textId="77777777" w:rsidR="006961AD" w:rsidRPr="00B9091D" w:rsidRDefault="006961AD" w:rsidP="006961AD">
      <w:pPr>
        <w:pStyle w:val="Header"/>
        <w:rPr>
          <w:bCs/>
          <w:noProof w:val="0"/>
          <w:sz w:val="24"/>
          <w:lang w:eastAsia="ja-JP"/>
        </w:rPr>
      </w:pPr>
    </w:p>
    <w:p w14:paraId="4ED7BF50" w14:textId="7FCC9EDE"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392317" w:rsidRPr="00E44C8A">
        <w:rPr>
          <w:rFonts w:eastAsia="宋体" w:cs="Arial"/>
          <w:b/>
          <w:bCs/>
          <w:sz w:val="24"/>
          <w:lang w:val="en-US"/>
        </w:rPr>
        <w:t>6.7.2.2.3</w:t>
      </w:r>
    </w:p>
    <w:p w14:paraId="4ED7BF5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ED7BF52" w14:textId="02AA98CD"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BA0A23">
        <w:rPr>
          <w:rFonts w:ascii="Arial" w:hAnsi="Arial" w:cs="Arial" w:hint="eastAsia"/>
          <w:b/>
          <w:bCs/>
          <w:sz w:val="24"/>
          <w:lang w:eastAsia="zh-CN"/>
        </w:rPr>
        <w:t>TSC</w:t>
      </w:r>
      <w:r w:rsidR="00BA0A23">
        <w:rPr>
          <w:rFonts w:ascii="Arial" w:hAnsi="Arial" w:cs="Arial"/>
          <w:b/>
          <w:bCs/>
          <w:sz w:val="24"/>
          <w:lang w:eastAsia="zh-CN"/>
        </w:rPr>
        <w:t xml:space="preserve"> assistance information</w:t>
      </w:r>
    </w:p>
    <w:p w14:paraId="4ED7BF5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ED7BF54" w14:textId="77777777" w:rsidR="007D51E1" w:rsidRPr="0064252A" w:rsidRDefault="005A2C19" w:rsidP="00D03902">
      <w:pPr>
        <w:pStyle w:val="Heading1"/>
        <w:rPr>
          <w:lang w:val="en-US"/>
        </w:rPr>
      </w:pPr>
      <w:r w:rsidRPr="0064252A">
        <w:rPr>
          <w:lang w:val="en-US"/>
        </w:rPr>
        <w:t>Introduction</w:t>
      </w:r>
    </w:p>
    <w:p w14:paraId="4ED7BF55" w14:textId="468DD79D" w:rsidR="006F6A32" w:rsidRDefault="006F6A32" w:rsidP="006F6A32">
      <w:pPr>
        <w:rPr>
          <w:lang w:eastAsia="zh-CN"/>
        </w:rPr>
      </w:pPr>
      <w:r>
        <w:rPr>
          <w:lang w:eastAsia="zh-CN"/>
        </w:rPr>
        <w:t xml:space="preserve">NR </w:t>
      </w:r>
      <w:proofErr w:type="spellStart"/>
      <w:r>
        <w:rPr>
          <w:lang w:eastAsia="zh-CN"/>
        </w:rPr>
        <w:t>IIoT</w:t>
      </w:r>
      <w:proofErr w:type="spellEnd"/>
      <w:r>
        <w:rPr>
          <w:lang w:eastAsia="zh-CN"/>
        </w:rPr>
        <w:t xml:space="preserve">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89237B" w:rsidRPr="00A018D8">
        <w:rPr>
          <w:rFonts w:hint="eastAsia"/>
          <w:lang w:eastAsia="zh-CN"/>
        </w:rPr>
        <w:t>[</w:t>
      </w:r>
      <w:r w:rsidR="0089237B">
        <w:rPr>
          <w:noProof/>
        </w:rPr>
        <w:t>1</w:t>
      </w:r>
      <w:r w:rsidR="0089237B"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scheduling enhancements for TS</w:t>
      </w:r>
      <w:r w:rsidR="004E33FB">
        <w:rPr>
          <w:lang w:eastAsia="zh-CN"/>
        </w:rPr>
        <w:t>C</w:t>
      </w:r>
      <w:r>
        <w:rPr>
          <w:lang w:eastAsia="zh-CN"/>
        </w:rPr>
        <w:t xml:space="preserve"> traffic: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8443B0" w14:paraId="4ED7BF5C" w14:textId="77777777" w:rsidTr="008443B0">
        <w:tc>
          <w:tcPr>
            <w:tcW w:w="9605" w:type="dxa"/>
            <w:shd w:val="clear" w:color="auto" w:fill="auto"/>
          </w:tcPr>
          <w:p w14:paraId="4ED7BF56" w14:textId="77777777" w:rsidR="00A95739" w:rsidRDefault="00A95739" w:rsidP="008B3589">
            <w:pPr>
              <w:numPr>
                <w:ilvl w:val="0"/>
                <w:numId w:val="10"/>
              </w:numPr>
              <w:spacing w:after="0"/>
              <w:jc w:val="both"/>
              <w:textAlignment w:val="auto"/>
              <w:rPr>
                <w:lang w:eastAsia="en-GB"/>
              </w:rPr>
            </w:pPr>
            <w:r>
              <w:t xml:space="preserve">Specify enhancements to satisfy QoS for wireless Ethernet when using TSC traffic patterns, including </w:t>
            </w:r>
          </w:p>
          <w:p w14:paraId="4ED7BF5B" w14:textId="0017BAC3" w:rsidR="006F6A32" w:rsidRDefault="00A95739" w:rsidP="008752DC">
            <w:pPr>
              <w:numPr>
                <w:ilvl w:val="1"/>
                <w:numId w:val="10"/>
              </w:numPr>
              <w:spacing w:after="0"/>
              <w:jc w:val="both"/>
              <w:textAlignment w:val="auto"/>
            </w:pPr>
            <w:r>
              <w:t xml:space="preserve">Support of provisioning, from Core Network to RAN and between RAN nodes (e.g. upon handover), of UE’s TSC traffic pattern related information such as message periodicity, message size, message arrival time at </w:t>
            </w:r>
            <w:proofErr w:type="spellStart"/>
            <w:r>
              <w:t>gNB</w:t>
            </w:r>
            <w:proofErr w:type="spellEnd"/>
            <w:r>
              <w:t xml:space="preserve"> (DL) and UE (UL) [RAN3].</w:t>
            </w:r>
          </w:p>
        </w:tc>
      </w:tr>
    </w:tbl>
    <w:p w14:paraId="2D12D5EF" w14:textId="77777777" w:rsidR="006C67F7" w:rsidRDefault="006C67F7" w:rsidP="00F74973">
      <w:pPr>
        <w:rPr>
          <w:lang w:eastAsia="zh-CN"/>
        </w:rPr>
      </w:pPr>
    </w:p>
    <w:p w14:paraId="46A60764" w14:textId="2EB8ACFA" w:rsidR="006C67F7" w:rsidRDefault="006C67F7" w:rsidP="00F74973">
      <w:pPr>
        <w:rPr>
          <w:lang w:eastAsia="zh-CN"/>
        </w:rPr>
      </w:pPr>
      <w:r>
        <w:rPr>
          <w:rFonts w:hint="eastAsia"/>
          <w:lang w:eastAsia="zh-CN"/>
        </w:rPr>
        <w:t xml:space="preserve">SA2 </w:t>
      </w:r>
      <w:r>
        <w:rPr>
          <w:lang w:eastAsia="zh-CN"/>
        </w:rPr>
        <w:t>has introduce</w:t>
      </w:r>
      <w:r w:rsidR="00D3090A">
        <w:rPr>
          <w:lang w:eastAsia="zh-CN"/>
        </w:rPr>
        <w:t>d</w:t>
      </w:r>
      <w:r>
        <w:rPr>
          <w:lang w:eastAsia="zh-CN"/>
        </w:rPr>
        <w:t xml:space="preserve"> </w:t>
      </w:r>
      <w:r>
        <w:rPr>
          <w:rFonts w:hint="eastAsia"/>
          <w:lang w:eastAsia="zh-CN"/>
        </w:rPr>
        <w:t xml:space="preserve">TSC </w:t>
      </w:r>
      <w:r>
        <w:rPr>
          <w:lang w:eastAsia="zh-CN"/>
        </w:rPr>
        <w:t xml:space="preserve">assistance information (TSCAI) in TS 23.501 </w:t>
      </w:r>
      <w:r>
        <w:rPr>
          <w:lang w:eastAsia="zh-CN"/>
        </w:rPr>
        <w:fldChar w:fldCharType="begin"/>
      </w:r>
      <w:r>
        <w:rPr>
          <w:lang w:eastAsia="zh-CN"/>
        </w:rPr>
        <w:instrText xml:space="preserve"> REF Ref_TS23501 \h </w:instrText>
      </w:r>
      <w:r>
        <w:rPr>
          <w:lang w:eastAsia="zh-CN"/>
        </w:rPr>
      </w:r>
      <w:r>
        <w:rPr>
          <w:lang w:eastAsia="zh-CN"/>
        </w:rPr>
        <w:fldChar w:fldCharType="separate"/>
      </w:r>
      <w:r w:rsidR="0089237B" w:rsidRPr="00E6134D">
        <w:rPr>
          <w:rFonts w:hint="eastAsia"/>
          <w:lang w:eastAsia="zh-CN"/>
        </w:rPr>
        <w:t>[</w:t>
      </w:r>
      <w:r w:rsidR="0089237B">
        <w:rPr>
          <w:noProof/>
        </w:rPr>
        <w:t>2</w:t>
      </w:r>
      <w:r w:rsidR="0089237B" w:rsidRPr="00E6134D">
        <w:rPr>
          <w:rFonts w:hint="eastAsia"/>
          <w:lang w:eastAsia="zh-CN"/>
        </w:rPr>
        <w:t>]</w:t>
      </w:r>
      <w:r>
        <w:rPr>
          <w:lang w:eastAsia="zh-CN"/>
        </w:rPr>
        <w:fldChar w:fldCharType="end"/>
      </w:r>
      <w:r>
        <w:rPr>
          <w:lang w:eastAsia="zh-CN"/>
        </w:rPr>
        <w:t>.</w:t>
      </w:r>
    </w:p>
    <w:p w14:paraId="4ED7BF5E" w14:textId="26B26516" w:rsidR="008E35E0" w:rsidRDefault="003A66AC" w:rsidP="00F74973">
      <w:pPr>
        <w:rPr>
          <w:lang w:eastAsia="zh-CN"/>
        </w:rPr>
      </w:pPr>
      <w:r>
        <w:rPr>
          <w:rFonts w:hint="eastAsia"/>
          <w:lang w:eastAsia="zh-CN"/>
        </w:rPr>
        <w:t>I</w:t>
      </w:r>
      <w:r>
        <w:rPr>
          <w:lang w:eastAsia="zh-CN"/>
        </w:rPr>
        <w:t>n</w:t>
      </w:r>
      <w:r w:rsidR="00901BBC">
        <w:rPr>
          <w:lang w:eastAsia="zh-CN"/>
        </w:rPr>
        <w:t xml:space="preserve"> this contribution, we discuss </w:t>
      </w:r>
      <w:r w:rsidR="006C67F7">
        <w:rPr>
          <w:lang w:eastAsia="zh-CN"/>
        </w:rPr>
        <w:t xml:space="preserve">RAN2 aspects of </w:t>
      </w:r>
      <w:r w:rsidR="00D00168">
        <w:rPr>
          <w:lang w:eastAsia="zh-CN"/>
        </w:rPr>
        <w:t>TSC assistance information</w:t>
      </w:r>
      <w:r w:rsidR="00901BBC">
        <w:rPr>
          <w:lang w:eastAsia="zh-CN"/>
        </w:rPr>
        <w:t>.</w:t>
      </w:r>
    </w:p>
    <w:p w14:paraId="4ED7BF5F" w14:textId="77777777" w:rsidR="00AB79E9" w:rsidRDefault="00AB79E9" w:rsidP="00AB79E9">
      <w:pPr>
        <w:pStyle w:val="Heading1"/>
        <w:rPr>
          <w:rFonts w:eastAsia="宋体"/>
          <w:lang w:val="en-US" w:eastAsia="zh-CN"/>
        </w:rPr>
      </w:pPr>
      <w:r>
        <w:rPr>
          <w:rFonts w:eastAsia="宋体" w:hint="eastAsia"/>
          <w:lang w:val="en-US" w:eastAsia="zh-CN"/>
        </w:rPr>
        <w:t>Discussion</w:t>
      </w:r>
    </w:p>
    <w:p w14:paraId="0C7DFA7D" w14:textId="12277749" w:rsidR="001513F0" w:rsidRDefault="001513F0" w:rsidP="001513F0">
      <w:pPr>
        <w:pStyle w:val="Heading2"/>
        <w:ind w:left="840"/>
        <w:rPr>
          <w:lang w:eastAsia="zh-CN"/>
        </w:rPr>
      </w:pPr>
      <w:r>
        <w:t xml:space="preserve">Burst </w:t>
      </w:r>
      <w:r w:rsidR="00881A10">
        <w:t>A</w:t>
      </w:r>
      <w:r>
        <w:t xml:space="preserve">rrival </w:t>
      </w:r>
      <w:r w:rsidR="00881A10">
        <w:t>T</w:t>
      </w:r>
      <w:r>
        <w:t>ime</w:t>
      </w:r>
    </w:p>
    <w:p w14:paraId="17EE85AB" w14:textId="218DC445" w:rsidR="00492F9D" w:rsidRDefault="00492F9D" w:rsidP="00492F9D">
      <w:pPr>
        <w:rPr>
          <w:lang w:eastAsia="zh-CN"/>
        </w:rPr>
      </w:pPr>
      <w:r>
        <w:rPr>
          <w:rFonts w:hint="eastAsia"/>
          <w:lang w:eastAsia="zh-CN"/>
        </w:rPr>
        <w:t xml:space="preserve">TSC </w:t>
      </w:r>
      <w:r>
        <w:rPr>
          <w:lang w:eastAsia="zh-CN"/>
        </w:rPr>
        <w:t xml:space="preserve">assistance information (TSCAI) is provided by core network to </w:t>
      </w:r>
      <w:proofErr w:type="spellStart"/>
      <w:r>
        <w:rPr>
          <w:lang w:eastAsia="zh-CN"/>
        </w:rPr>
        <w:t>gNB</w:t>
      </w:r>
      <w:proofErr w:type="spellEnd"/>
      <w:r>
        <w:rPr>
          <w:lang w:eastAsia="zh-CN"/>
        </w:rPr>
        <w:t xml:space="preserve"> for efficient scheduling of periodic deterministic traffic (TS 23.501 </w:t>
      </w:r>
      <w:r>
        <w:rPr>
          <w:lang w:eastAsia="zh-CN"/>
        </w:rPr>
        <w:fldChar w:fldCharType="begin"/>
      </w:r>
      <w:r>
        <w:rPr>
          <w:lang w:eastAsia="zh-CN"/>
        </w:rPr>
        <w:instrText xml:space="preserve"> REF Ref_TS23501 \h </w:instrText>
      </w:r>
      <w:r>
        <w:rPr>
          <w:lang w:eastAsia="zh-CN"/>
        </w:rPr>
      </w:r>
      <w:r>
        <w:rPr>
          <w:lang w:eastAsia="zh-CN"/>
        </w:rPr>
        <w:fldChar w:fldCharType="separate"/>
      </w:r>
      <w:r w:rsidR="0089237B" w:rsidRPr="00E6134D">
        <w:rPr>
          <w:rFonts w:hint="eastAsia"/>
          <w:lang w:eastAsia="zh-CN"/>
        </w:rPr>
        <w:t>[</w:t>
      </w:r>
      <w:r w:rsidR="0089237B">
        <w:rPr>
          <w:noProof/>
        </w:rPr>
        <w:t>2</w:t>
      </w:r>
      <w:r w:rsidR="0089237B" w:rsidRPr="00E6134D">
        <w:rPr>
          <w:rFonts w:hint="eastAsia"/>
          <w:lang w:eastAsia="zh-CN"/>
        </w:rPr>
        <w:t>]</w:t>
      </w:r>
      <w:r>
        <w:rPr>
          <w:lang w:eastAsia="zh-CN"/>
        </w:rPr>
        <w:fldChar w:fldCharType="end"/>
      </w:r>
      <w:r>
        <w:rPr>
          <w:lang w:eastAsia="zh-CN"/>
        </w:rPr>
        <w:t xml:space="preserve"> clause 5.27.2).</w:t>
      </w:r>
      <w:r w:rsidR="009760F9">
        <w:rPr>
          <w:lang w:eastAsia="zh-CN"/>
        </w:rPr>
        <w:t xml:space="preserve"> TSCAI contains Burst Arrival Time, which is defined as “</w:t>
      </w:r>
      <w:r w:rsidR="0097126C">
        <w:rPr>
          <w:i/>
        </w:rPr>
        <w:t>t</w:t>
      </w:r>
      <w:r w:rsidR="009760F9" w:rsidRPr="009760F9">
        <w:rPr>
          <w:i/>
        </w:rPr>
        <w:t>he arrival time of the data burst at either the ingress of the RAN (downlink flow direction) or egress interface of the UE (uplink flow direction).</w:t>
      </w:r>
      <w:r w:rsidR="009760F9">
        <w:rPr>
          <w:lang w:eastAsia="zh-CN"/>
        </w:rPr>
        <w:t xml:space="preserve">” </w:t>
      </w:r>
      <w:r w:rsidR="00004764">
        <w:t xml:space="preserve">According to the system architecture model in Figure 4.4.8.2-1 of </w:t>
      </w:r>
      <w:r w:rsidR="00004764">
        <w:rPr>
          <w:lang w:eastAsia="zh-CN"/>
        </w:rPr>
        <w:t xml:space="preserve">TS 23.501 </w:t>
      </w:r>
      <w:r w:rsidR="00004764">
        <w:fldChar w:fldCharType="begin"/>
      </w:r>
      <w:r w:rsidR="00004764">
        <w:instrText xml:space="preserve"> REF Ref_TS23501 \h </w:instrText>
      </w:r>
      <w:r w:rsidR="00C953E4">
        <w:instrText xml:space="preserve"> \* MERGEFORMAT </w:instrText>
      </w:r>
      <w:r w:rsidR="00004764">
        <w:fldChar w:fldCharType="separate"/>
      </w:r>
      <w:r w:rsidR="0089237B" w:rsidRPr="00E6134D">
        <w:rPr>
          <w:rFonts w:hint="eastAsia"/>
        </w:rPr>
        <w:t>[</w:t>
      </w:r>
      <w:r w:rsidR="0089237B">
        <w:t>2</w:t>
      </w:r>
      <w:r w:rsidR="0089237B" w:rsidRPr="00E6134D">
        <w:rPr>
          <w:rFonts w:hint="eastAsia"/>
        </w:rPr>
        <w:t>]</w:t>
      </w:r>
      <w:r w:rsidR="00004764">
        <w:fldChar w:fldCharType="end"/>
      </w:r>
      <w:r w:rsidR="001277C7">
        <w:t xml:space="preserve">, </w:t>
      </w:r>
      <w:r w:rsidR="007D60BE">
        <w:rPr>
          <w:lang w:eastAsia="zh-CN"/>
        </w:rPr>
        <w:t>DL and UL TSCAI Burst Arrival Time</w:t>
      </w:r>
      <w:r w:rsidR="00A02591">
        <w:rPr>
          <w:lang w:eastAsia="zh-CN"/>
        </w:rPr>
        <w:t xml:space="preserve"> is shown in </w:t>
      </w:r>
      <w:r w:rsidR="00A02591">
        <w:fldChar w:fldCharType="begin"/>
      </w:r>
      <w:r w:rsidR="00A02591">
        <w:instrText xml:space="preserve"> REF Fig_DL_UL_Burst_Arrival_Time \h  \* MERGEFORMAT </w:instrText>
      </w:r>
      <w:r w:rsidR="00A02591">
        <w:fldChar w:fldCharType="separate"/>
      </w:r>
      <w:r w:rsidR="0089237B" w:rsidRPr="0089237B">
        <w:t>Figure 1</w:t>
      </w:r>
      <w:r w:rsidR="00A02591">
        <w:fldChar w:fldCharType="end"/>
      </w:r>
      <w:r w:rsidR="00A02591">
        <w:t xml:space="preserve"> </w:t>
      </w:r>
      <w:r w:rsidR="00A02591">
        <w:rPr>
          <w:lang w:eastAsia="zh-CN"/>
        </w:rPr>
        <w:t>below</w:t>
      </w:r>
      <w:r w:rsidR="007D60BE">
        <w:rPr>
          <w:lang w:eastAsia="zh-CN"/>
        </w:rPr>
        <w:t>.</w:t>
      </w:r>
    </w:p>
    <w:p w14:paraId="3BF34E1D" w14:textId="026FDFB8" w:rsidR="001277C7" w:rsidRDefault="00955D8F" w:rsidP="00492F9D">
      <w:pPr>
        <w:rPr>
          <w:lang w:eastAsia="zh-CN"/>
        </w:rPr>
      </w:pPr>
      <w:r>
        <w:rPr>
          <w:lang w:eastAsia="zh-CN"/>
        </w:rPr>
        <w:pict w14:anchorId="5452A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pt;height:92.4pt;mso-position-horizontal:absolute">
            <v:imagedata r:id="rId12" o:title=""/>
          </v:shape>
        </w:pict>
      </w:r>
    </w:p>
    <w:p w14:paraId="51374234" w14:textId="5219FB72" w:rsidR="001277C7" w:rsidRDefault="001277C7" w:rsidP="001277C7">
      <w:pPr>
        <w:jc w:val="center"/>
        <w:rPr>
          <w:lang w:eastAsia="zh-CN"/>
        </w:rPr>
      </w:pPr>
      <w:bookmarkStart w:id="0" w:name="Fig_DL_UL_Burst_Arrival_Time"/>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89237B">
        <w:rPr>
          <w:rFonts w:cs="Calibri"/>
          <w:b/>
          <w:noProof/>
        </w:rPr>
        <w:t>1</w:t>
      </w:r>
      <w:r w:rsidRPr="008A3C06">
        <w:rPr>
          <w:rFonts w:cs="Calibri"/>
          <w:b/>
        </w:rPr>
        <w:fldChar w:fldCharType="end"/>
      </w:r>
      <w:bookmarkEnd w:id="0"/>
      <w:r w:rsidRPr="008A3C06">
        <w:rPr>
          <w:rFonts w:cs="Calibri"/>
          <w:b/>
        </w:rPr>
        <w:t xml:space="preserve">: </w:t>
      </w:r>
      <w:r w:rsidR="00C510E0">
        <w:rPr>
          <w:rFonts w:cs="Calibri"/>
          <w:b/>
        </w:rPr>
        <w:t>DL and UL TSCAI</w:t>
      </w:r>
      <w:r w:rsidR="00822ECF">
        <w:rPr>
          <w:rFonts w:cs="Calibri"/>
          <w:b/>
        </w:rPr>
        <w:t xml:space="preserve"> Burst Arrival Time</w:t>
      </w:r>
    </w:p>
    <w:p w14:paraId="0FEB5123" w14:textId="4A867A40" w:rsidR="00F51EFA" w:rsidRDefault="007D567A" w:rsidP="00B1093C">
      <w:pPr>
        <w:rPr>
          <w:lang w:eastAsia="zh-CN"/>
        </w:rPr>
      </w:pPr>
      <w:r>
        <w:rPr>
          <w:rFonts w:hint="eastAsia"/>
          <w:lang w:eastAsia="zh-CN"/>
        </w:rPr>
        <w:t xml:space="preserve">SA2 </w:t>
      </w:r>
      <w:r w:rsidR="000B21E4">
        <w:rPr>
          <w:lang w:eastAsia="zh-CN"/>
        </w:rPr>
        <w:t xml:space="preserve">has </w:t>
      </w:r>
      <w:r>
        <w:rPr>
          <w:rFonts w:hint="eastAsia"/>
          <w:lang w:eastAsia="zh-CN"/>
        </w:rPr>
        <w:t xml:space="preserve">already </w:t>
      </w:r>
      <w:r w:rsidR="000B21E4">
        <w:rPr>
          <w:lang w:eastAsia="zh-CN"/>
        </w:rPr>
        <w:t xml:space="preserve">agreed </w:t>
      </w:r>
      <w:r w:rsidR="00F51EFA">
        <w:rPr>
          <w:lang w:eastAsia="zh-CN"/>
        </w:rPr>
        <w:t xml:space="preserve">to define UE-DS-TT </w:t>
      </w:r>
      <w:r w:rsidR="00ED5C10">
        <w:rPr>
          <w:lang w:eastAsia="zh-CN"/>
        </w:rPr>
        <w:t xml:space="preserve">and UPF </w:t>
      </w:r>
      <w:r w:rsidR="00F51EFA">
        <w:rPr>
          <w:lang w:eastAsia="zh-CN"/>
        </w:rPr>
        <w:t>residence time</w:t>
      </w:r>
      <w:r w:rsidR="00ED5C10">
        <w:rPr>
          <w:lang w:eastAsia="zh-CN"/>
        </w:rPr>
        <w:t xml:space="preserve">s, as </w:t>
      </w:r>
      <w:r w:rsidR="0038584D">
        <w:rPr>
          <w:lang w:eastAsia="zh-CN"/>
        </w:rPr>
        <w:t>in CR S2-</w:t>
      </w:r>
      <w:r w:rsidR="00ED5C10">
        <w:rPr>
          <w:lang w:eastAsia="zh-CN"/>
        </w:rPr>
        <w:t>1906753</w:t>
      </w:r>
      <w:r w:rsidR="00BF6886">
        <w:rPr>
          <w:lang w:eastAsia="zh-CN"/>
        </w:rPr>
        <w:t xml:space="preserve"> </w:t>
      </w:r>
      <w:r w:rsidR="00BF6886">
        <w:rPr>
          <w:lang w:eastAsia="zh-CN"/>
        </w:rPr>
        <w:fldChar w:fldCharType="begin"/>
      </w:r>
      <w:r w:rsidR="00BF6886">
        <w:rPr>
          <w:lang w:eastAsia="zh-CN"/>
        </w:rPr>
        <w:instrText xml:space="preserve"> REF Ref_CR_ResidenceT_Def \h </w:instrText>
      </w:r>
      <w:r w:rsidR="00BF6886">
        <w:rPr>
          <w:lang w:eastAsia="zh-CN"/>
        </w:rPr>
      </w:r>
      <w:r w:rsidR="00BF6886">
        <w:rPr>
          <w:lang w:eastAsia="zh-CN"/>
        </w:rPr>
        <w:fldChar w:fldCharType="separate"/>
      </w:r>
      <w:r w:rsidR="0089237B" w:rsidRPr="00E6134D">
        <w:rPr>
          <w:rFonts w:hint="eastAsia"/>
          <w:lang w:eastAsia="zh-CN"/>
        </w:rPr>
        <w:t>[</w:t>
      </w:r>
      <w:r w:rsidR="0089237B">
        <w:rPr>
          <w:noProof/>
        </w:rPr>
        <w:t>5</w:t>
      </w:r>
      <w:r w:rsidR="0089237B" w:rsidRPr="00E6134D">
        <w:rPr>
          <w:rFonts w:hint="eastAsia"/>
          <w:lang w:eastAsia="zh-CN"/>
        </w:rPr>
        <w:t>]</w:t>
      </w:r>
      <w:r w:rsidR="00BF6886">
        <w:rPr>
          <w:lang w:eastAsia="zh-CN"/>
        </w:rPr>
        <w:fldChar w:fldCharType="end"/>
      </w:r>
      <w:r w:rsidR="00BF6886">
        <w:rPr>
          <w:lang w:eastAsia="zh-CN"/>
        </w:rPr>
        <w:t xml:space="preserve">. For example, TS 23.501 </w:t>
      </w:r>
      <w:r w:rsidR="00BF6886">
        <w:rPr>
          <w:lang w:eastAsia="zh-CN"/>
        </w:rPr>
        <w:fldChar w:fldCharType="begin"/>
      </w:r>
      <w:r w:rsidR="00BF6886">
        <w:rPr>
          <w:lang w:eastAsia="zh-CN"/>
        </w:rPr>
        <w:instrText xml:space="preserve"> REF Ref_TS23501 \h </w:instrText>
      </w:r>
      <w:r w:rsidR="00BF6886">
        <w:rPr>
          <w:lang w:eastAsia="zh-CN"/>
        </w:rPr>
      </w:r>
      <w:r w:rsidR="00BF6886">
        <w:rPr>
          <w:lang w:eastAsia="zh-CN"/>
        </w:rPr>
        <w:fldChar w:fldCharType="separate"/>
      </w:r>
      <w:r w:rsidR="0089237B" w:rsidRPr="00E6134D">
        <w:rPr>
          <w:rFonts w:hint="eastAsia"/>
          <w:lang w:eastAsia="zh-CN"/>
        </w:rPr>
        <w:t>[</w:t>
      </w:r>
      <w:r w:rsidR="0089237B">
        <w:rPr>
          <w:noProof/>
        </w:rPr>
        <w:t>2</w:t>
      </w:r>
      <w:r w:rsidR="0089237B" w:rsidRPr="00E6134D">
        <w:rPr>
          <w:rFonts w:hint="eastAsia"/>
          <w:lang w:eastAsia="zh-CN"/>
        </w:rPr>
        <w:t>]</w:t>
      </w:r>
      <w:r w:rsidR="00BF6886">
        <w:rPr>
          <w:lang w:eastAsia="zh-CN"/>
        </w:rPr>
        <w:fldChar w:fldCharType="end"/>
      </w:r>
      <w:r w:rsidR="00BF6886">
        <w:rPr>
          <w:lang w:eastAsia="zh-CN"/>
        </w:rPr>
        <w:t xml:space="preserve"> clause 5.27.</w:t>
      </w:r>
      <w:r w:rsidR="00A347E4">
        <w:rPr>
          <w:lang w:eastAsia="zh-CN"/>
        </w:rPr>
        <w:t>5</w:t>
      </w:r>
      <w:r w:rsidR="00BF6886">
        <w:rPr>
          <w:lang w:eastAsia="zh-CN"/>
        </w:rPr>
        <w:t xml:space="preserve"> </w:t>
      </w:r>
      <w:r w:rsidR="000B21E4">
        <w:rPr>
          <w:lang w:eastAsia="zh-CN"/>
        </w:rPr>
        <w:t xml:space="preserve">now </w:t>
      </w:r>
      <w:r w:rsidR="00BF6886">
        <w:rPr>
          <w:lang w:eastAsia="zh-CN"/>
        </w:rPr>
        <w:t>specifies</w:t>
      </w:r>
      <w:r w:rsidR="00A73C42">
        <w:rPr>
          <w:lang w:eastAsia="zh-CN"/>
        </w:rPr>
        <w:t>:</w:t>
      </w:r>
    </w:p>
    <w:p w14:paraId="6030E5C3" w14:textId="77777777" w:rsidR="00A73C42" w:rsidRDefault="00A73C42" w:rsidP="00A73C42">
      <w:pPr>
        <w:ind w:leftChars="300" w:left="600"/>
      </w:pPr>
      <w:r>
        <w:t>In order to determine 5GS bridge delays, following components are needed:</w:t>
      </w:r>
    </w:p>
    <w:p w14:paraId="4EEB5B35" w14:textId="77777777" w:rsidR="00A73C42" w:rsidRDefault="00A73C42" w:rsidP="00A73C42">
      <w:pPr>
        <w:pStyle w:val="B1"/>
        <w:ind w:leftChars="442" w:left="1168"/>
      </w:pPr>
      <w:r>
        <w:t>1.</w:t>
      </w:r>
      <w:r>
        <w:tab/>
        <w:t>UE-DS-TT Residence Time: the time taken within the UE and DS-TT to forward a packet between the UE/DS-TT port.</w:t>
      </w:r>
    </w:p>
    <w:p w14:paraId="3616D346" w14:textId="77777777" w:rsidR="00A73C42" w:rsidRDefault="00A73C42" w:rsidP="00A73C42">
      <w:pPr>
        <w:pStyle w:val="B1"/>
        <w:ind w:leftChars="442" w:left="1168"/>
      </w:pPr>
      <w:r>
        <w:t>2.</w:t>
      </w:r>
      <w:r>
        <w:tab/>
        <w:t xml:space="preserve">The PDB as defined in clause 5.7.3.4: packet delay between the UE and the UPF that terminates the N6 interface. The PDB is determined from the 5QI (as in standardized 5QI to QoS characteristics mapping as </w:t>
      </w:r>
      <w:r>
        <w:lastRenderedPageBreak/>
        <w:t>in clause 5.7.4) assigned for the TSC QoS Flow. It is assumed that the PDB includes the UPF Residence Time and NW-TT Residence time.</w:t>
      </w:r>
    </w:p>
    <w:p w14:paraId="24B40829" w14:textId="77777777" w:rsidR="00A73C42" w:rsidRDefault="00A73C42" w:rsidP="00A73C42">
      <w:pPr>
        <w:ind w:leftChars="300" w:left="600"/>
      </w:pPr>
      <w:r>
        <w:t>…</w:t>
      </w:r>
    </w:p>
    <w:p w14:paraId="29A9DDAB" w14:textId="77777777" w:rsidR="00A73C42" w:rsidRDefault="00A73C42" w:rsidP="00A73C42">
      <w:pPr>
        <w:ind w:leftChars="300" w:left="600"/>
      </w:pPr>
      <w:r>
        <w:t>UE-DS-TT Residence Time is provided at the time of PDU Session Establishment by the UE to the network.</w:t>
      </w:r>
    </w:p>
    <w:p w14:paraId="26EFB020" w14:textId="3C115DFE" w:rsidR="00B1093C" w:rsidRDefault="006D401D" w:rsidP="00B1093C">
      <w:r>
        <w:rPr>
          <w:lang w:eastAsia="zh-CN"/>
        </w:rPr>
        <w:t xml:space="preserve">SA2 has also </w:t>
      </w:r>
      <w:r w:rsidR="007D567A">
        <w:rPr>
          <w:rFonts w:hint="eastAsia"/>
          <w:lang w:eastAsia="zh-CN"/>
        </w:rPr>
        <w:t xml:space="preserve">agreed to use UE-DS-TT residence time and CN PDB to </w:t>
      </w:r>
      <w:r w:rsidR="007D567A">
        <w:rPr>
          <w:lang w:eastAsia="zh-CN"/>
        </w:rPr>
        <w:t>calculate</w:t>
      </w:r>
      <w:r w:rsidR="007D567A">
        <w:rPr>
          <w:rFonts w:hint="eastAsia"/>
          <w:lang w:eastAsia="zh-CN"/>
        </w:rPr>
        <w:t xml:space="preserve"> </w:t>
      </w:r>
      <w:r w:rsidR="007D567A">
        <w:rPr>
          <w:lang w:eastAsia="zh-CN"/>
        </w:rPr>
        <w:t>DL and UL TSCAI Burst Arrival Time</w:t>
      </w:r>
      <w:r w:rsidR="00162F5A">
        <w:rPr>
          <w:lang w:eastAsia="zh-CN"/>
        </w:rPr>
        <w:t xml:space="preserve">, as in CR S2-1906663 </w:t>
      </w:r>
      <w:r w:rsidR="00162F5A">
        <w:rPr>
          <w:lang w:eastAsia="zh-CN"/>
        </w:rPr>
        <w:fldChar w:fldCharType="begin"/>
      </w:r>
      <w:r w:rsidR="00162F5A">
        <w:rPr>
          <w:lang w:eastAsia="zh-CN"/>
        </w:rPr>
        <w:instrText xml:space="preserve"> REF Ref_CR_ResidenceT \h </w:instrText>
      </w:r>
      <w:r w:rsidR="00162F5A">
        <w:rPr>
          <w:lang w:eastAsia="zh-CN"/>
        </w:rPr>
      </w:r>
      <w:r w:rsidR="00162F5A">
        <w:rPr>
          <w:lang w:eastAsia="zh-CN"/>
        </w:rPr>
        <w:fldChar w:fldCharType="separate"/>
      </w:r>
      <w:r w:rsidR="0089237B" w:rsidRPr="00E6134D">
        <w:rPr>
          <w:rFonts w:hint="eastAsia"/>
          <w:lang w:eastAsia="zh-CN"/>
        </w:rPr>
        <w:t>[</w:t>
      </w:r>
      <w:r w:rsidR="0089237B">
        <w:rPr>
          <w:noProof/>
        </w:rPr>
        <w:t>4</w:t>
      </w:r>
      <w:r w:rsidR="0089237B" w:rsidRPr="00E6134D">
        <w:rPr>
          <w:rFonts w:hint="eastAsia"/>
          <w:lang w:eastAsia="zh-CN"/>
        </w:rPr>
        <w:t>]</w:t>
      </w:r>
      <w:r w:rsidR="00162F5A">
        <w:rPr>
          <w:lang w:eastAsia="zh-CN"/>
        </w:rPr>
        <w:fldChar w:fldCharType="end"/>
      </w:r>
      <w:r w:rsidR="00356A5F">
        <w:rPr>
          <w:lang w:eastAsia="zh-CN"/>
        </w:rPr>
        <w:t xml:space="preserve">. The result of the CR is that </w:t>
      </w:r>
      <w:r w:rsidR="00A2148D">
        <w:rPr>
          <w:lang w:eastAsia="zh-CN"/>
        </w:rPr>
        <w:t>TS</w:t>
      </w:r>
      <w:r w:rsidR="00B1093C">
        <w:rPr>
          <w:lang w:eastAsia="zh-CN"/>
        </w:rPr>
        <w:t xml:space="preserve"> 23.501 </w:t>
      </w:r>
      <w:r w:rsidR="00B1093C">
        <w:rPr>
          <w:lang w:eastAsia="zh-CN"/>
        </w:rPr>
        <w:fldChar w:fldCharType="begin"/>
      </w:r>
      <w:r w:rsidR="00B1093C">
        <w:rPr>
          <w:lang w:eastAsia="zh-CN"/>
        </w:rPr>
        <w:instrText xml:space="preserve"> REF Ref_TS23501 \h </w:instrText>
      </w:r>
      <w:r w:rsidR="00B1093C">
        <w:rPr>
          <w:lang w:eastAsia="zh-CN"/>
        </w:rPr>
      </w:r>
      <w:r w:rsidR="00B1093C">
        <w:rPr>
          <w:lang w:eastAsia="zh-CN"/>
        </w:rPr>
        <w:fldChar w:fldCharType="separate"/>
      </w:r>
      <w:r w:rsidR="0089237B" w:rsidRPr="00E6134D">
        <w:rPr>
          <w:rFonts w:hint="eastAsia"/>
          <w:lang w:eastAsia="zh-CN"/>
        </w:rPr>
        <w:t>[</w:t>
      </w:r>
      <w:r w:rsidR="0089237B">
        <w:rPr>
          <w:noProof/>
        </w:rPr>
        <w:t>2</w:t>
      </w:r>
      <w:r w:rsidR="0089237B" w:rsidRPr="00E6134D">
        <w:rPr>
          <w:rFonts w:hint="eastAsia"/>
          <w:lang w:eastAsia="zh-CN"/>
        </w:rPr>
        <w:t>]</w:t>
      </w:r>
      <w:r w:rsidR="00B1093C">
        <w:rPr>
          <w:lang w:eastAsia="zh-CN"/>
        </w:rPr>
        <w:fldChar w:fldCharType="end"/>
      </w:r>
      <w:r w:rsidR="00B1093C">
        <w:rPr>
          <w:lang w:eastAsia="zh-CN"/>
        </w:rPr>
        <w:t xml:space="preserve"> clause 5.27.3 specifies:</w:t>
      </w:r>
    </w:p>
    <w:p w14:paraId="54447BB0" w14:textId="77777777" w:rsidR="00B1093C" w:rsidRDefault="00B1093C" w:rsidP="00B1093C">
      <w:pPr>
        <w:ind w:left="568"/>
      </w:pPr>
      <w:r>
        <w:t>The TSCAI Burst Arrival Time calculation uses UE-DS-TT residence time and CN PDB as per clause 5.27.5. For DL TSCAI Burst Arrival Time determination, CN PDB is needed. For UL TSCAI Burst Arrival Time determination, UE-DS-TT residence time are needed.</w:t>
      </w:r>
    </w:p>
    <w:p w14:paraId="66F5688F" w14:textId="353B83FE" w:rsidR="00340CB0" w:rsidRDefault="005C30BE" w:rsidP="00A00C4B">
      <w:pPr>
        <w:rPr>
          <w:lang w:eastAsia="zh-CN"/>
        </w:rPr>
      </w:pPr>
      <w:r>
        <w:rPr>
          <w:lang w:eastAsia="zh-CN"/>
        </w:rPr>
        <w:t>Between DL and UL Burst Arrival Time, w</w:t>
      </w:r>
      <w:r w:rsidR="00071A75">
        <w:rPr>
          <w:rFonts w:hint="eastAsia"/>
          <w:lang w:eastAsia="zh-CN"/>
        </w:rPr>
        <w:t xml:space="preserve">hat is </w:t>
      </w:r>
      <w:r w:rsidR="00071A75">
        <w:rPr>
          <w:lang w:eastAsia="zh-CN"/>
        </w:rPr>
        <w:t xml:space="preserve">more relevant to RAN2 study is </w:t>
      </w:r>
      <w:r w:rsidR="00071A75">
        <w:rPr>
          <w:i/>
          <w:lang w:eastAsia="zh-CN"/>
        </w:rPr>
        <w:t>UL</w:t>
      </w:r>
      <w:r w:rsidR="00071A75">
        <w:rPr>
          <w:lang w:eastAsia="zh-CN"/>
        </w:rPr>
        <w:t xml:space="preserve"> Burst Arrival Time</w:t>
      </w:r>
      <w:r w:rsidR="00EB4A15">
        <w:rPr>
          <w:lang w:eastAsia="zh-CN"/>
        </w:rPr>
        <w:t xml:space="preserve">, where UE-DS-TT residence time plays an important role. </w:t>
      </w:r>
      <w:r w:rsidR="00C13421">
        <w:rPr>
          <w:lang w:eastAsia="zh-CN"/>
        </w:rPr>
        <w:t xml:space="preserve">By definition, UE-DS-TT residence time </w:t>
      </w:r>
      <w:r w:rsidR="004F405A">
        <w:rPr>
          <w:lang w:eastAsia="zh-CN"/>
        </w:rPr>
        <w:t xml:space="preserve">is </w:t>
      </w:r>
      <w:r w:rsidR="005E5CAA">
        <w:rPr>
          <w:lang w:eastAsia="zh-CN"/>
        </w:rPr>
        <w:t>"</w:t>
      </w:r>
      <w:r w:rsidR="001E4E57" w:rsidRPr="001E4E57">
        <w:rPr>
          <w:i/>
        </w:rPr>
        <w:t>the time taken within the UE and DS-TT to forward a packet between the UE/DS-TT port</w:t>
      </w:r>
      <w:r w:rsidR="005E5CAA">
        <w:t>"</w:t>
      </w:r>
      <w:r w:rsidR="001E4E57" w:rsidRPr="001E4E57">
        <w:rPr>
          <w:i/>
        </w:rPr>
        <w:t>.</w:t>
      </w:r>
      <w:r w:rsidR="004F405A">
        <w:rPr>
          <w:lang w:eastAsia="zh-CN"/>
        </w:rPr>
        <w:t xml:space="preserve"> </w:t>
      </w:r>
      <w:r w:rsidR="001E4E57">
        <w:rPr>
          <w:lang w:eastAsia="zh-CN"/>
        </w:rPr>
        <w:t>Note that UE-DS-TT residence time is used to calculate Burst Arrival Time</w:t>
      </w:r>
      <w:r w:rsidR="000F34A3">
        <w:rPr>
          <w:lang w:eastAsia="zh-CN"/>
        </w:rPr>
        <w:t xml:space="preserve"> (from the value provided by CNC</w:t>
      </w:r>
      <w:r w:rsidR="00B4655D">
        <w:rPr>
          <w:lang w:eastAsia="zh-CN"/>
        </w:rPr>
        <w:t xml:space="preserve"> and TSN AF</w:t>
      </w:r>
      <w:r w:rsidR="000F34A3">
        <w:rPr>
          <w:lang w:eastAsia="zh-CN"/>
        </w:rPr>
        <w:t>)</w:t>
      </w:r>
      <w:r w:rsidR="001E4E57">
        <w:rPr>
          <w:lang w:eastAsia="zh-CN"/>
        </w:rPr>
        <w:t xml:space="preserve"> as well as to </w:t>
      </w:r>
      <w:r w:rsidR="001E4E57">
        <w:t>determine 5GS bridge delay</w:t>
      </w:r>
      <w:r w:rsidR="000070EB">
        <w:t>.</w:t>
      </w:r>
      <w:r w:rsidR="00A00C4B">
        <w:rPr>
          <w:lang w:eastAsia="zh-CN"/>
        </w:rPr>
        <w:t xml:space="preserve"> </w:t>
      </w:r>
    </w:p>
    <w:p w14:paraId="4002B8DC" w14:textId="77777777" w:rsidR="001F533C" w:rsidRDefault="0089237B" w:rsidP="001F533C">
      <w:pPr>
        <w:jc w:val="center"/>
        <w:rPr>
          <w:lang w:eastAsia="zh-CN"/>
        </w:rPr>
      </w:pPr>
      <w:r>
        <w:rPr>
          <w:lang w:eastAsia="zh-CN"/>
        </w:rPr>
        <w:pict w14:anchorId="245084C8">
          <v:shape id="_x0000_i1026" type="#_x0000_t75" style="width:294.9pt;height:54.6pt">
            <v:imagedata r:id="rId13" o:title=""/>
          </v:shape>
        </w:pict>
      </w:r>
    </w:p>
    <w:p w14:paraId="437A9F59" w14:textId="737CCC90" w:rsidR="001F533C" w:rsidRDefault="001F533C" w:rsidP="001F533C">
      <w:pPr>
        <w:jc w:val="center"/>
        <w:rPr>
          <w:lang w:eastAsia="zh-CN"/>
        </w:rPr>
      </w:pPr>
      <w:bookmarkStart w:id="1" w:name="Fig_UL_Burst_Arrival_Time"/>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89237B">
        <w:rPr>
          <w:rFonts w:cs="Calibri"/>
          <w:b/>
          <w:noProof/>
        </w:rPr>
        <w:t>2</w:t>
      </w:r>
      <w:r w:rsidRPr="008A3C06">
        <w:rPr>
          <w:rFonts w:cs="Calibri"/>
          <w:b/>
        </w:rPr>
        <w:fldChar w:fldCharType="end"/>
      </w:r>
      <w:bookmarkEnd w:id="1"/>
      <w:r w:rsidRPr="008A3C06">
        <w:rPr>
          <w:rFonts w:cs="Calibri"/>
          <w:b/>
        </w:rPr>
        <w:t xml:space="preserve">: </w:t>
      </w:r>
      <w:r>
        <w:rPr>
          <w:rFonts w:cs="Calibri"/>
          <w:b/>
        </w:rPr>
        <w:t>UL TSCAI Burst Arrival Time</w:t>
      </w:r>
    </w:p>
    <w:p w14:paraId="096A174E" w14:textId="0454BA80" w:rsidR="00876572" w:rsidRDefault="001F533C" w:rsidP="00A00C4B">
      <w:pPr>
        <w:rPr>
          <w:lang w:eastAsia="zh-CN"/>
        </w:rPr>
      </w:pPr>
      <w:r w:rsidRPr="502DF7E8">
        <w:rPr>
          <w:lang w:eastAsia="zh-CN"/>
        </w:rPr>
        <w:t xml:space="preserve">In </w:t>
      </w:r>
      <w:r w:rsidR="00C00D09" w:rsidRPr="00F9569A">
        <w:fldChar w:fldCharType="begin"/>
      </w:r>
      <w:r w:rsidR="00C00D09">
        <w:rPr>
          <w:lang w:eastAsia="zh-CN"/>
        </w:rPr>
        <w:instrText xml:space="preserve"> </w:instrText>
      </w:r>
      <w:r w:rsidR="00C00D09">
        <w:rPr>
          <w:rFonts w:hint="eastAsia"/>
          <w:lang w:eastAsia="zh-CN"/>
        </w:rPr>
        <w:instrText>REF Fig_UL_Burst_Arrival_Time \h</w:instrText>
      </w:r>
      <w:r w:rsidR="00C00D09">
        <w:rPr>
          <w:lang w:eastAsia="zh-CN"/>
        </w:rPr>
        <w:instrText xml:space="preserve">  \* MERGEFORMAT </w:instrText>
      </w:r>
      <w:r w:rsidR="00C00D09" w:rsidRPr="00F9569A">
        <w:rPr>
          <w:lang w:eastAsia="zh-CN"/>
        </w:rPr>
        <w:fldChar w:fldCharType="separate"/>
      </w:r>
      <w:r w:rsidR="0089237B" w:rsidRPr="0089237B">
        <w:rPr>
          <w:lang w:eastAsia="zh-CN"/>
        </w:rPr>
        <w:t>Figure 2</w:t>
      </w:r>
      <w:r w:rsidR="00C00D09" w:rsidRPr="00F9569A">
        <w:fldChar w:fldCharType="end"/>
      </w:r>
      <w:r w:rsidR="00C00D09">
        <w:rPr>
          <w:lang w:eastAsia="zh-CN"/>
        </w:rPr>
        <w:t xml:space="preserve"> </w:t>
      </w:r>
      <w:r>
        <w:rPr>
          <w:lang w:eastAsia="zh-CN"/>
        </w:rPr>
        <w:t xml:space="preserve">above, two options are shown on how UE/-DS-TT residence time </w:t>
      </w:r>
      <w:r w:rsidR="502DF7E8">
        <w:rPr>
          <w:lang w:eastAsia="zh-CN"/>
        </w:rPr>
        <w:t>is</w:t>
      </w:r>
      <w:r w:rsidR="677D59C8">
        <w:rPr>
          <w:lang w:eastAsia="zh-CN"/>
        </w:rPr>
        <w:t xml:space="preserve"> calculated</w:t>
      </w:r>
      <w:r>
        <w:rPr>
          <w:lang w:eastAsia="zh-CN"/>
        </w:rPr>
        <w:t xml:space="preserve">, with </w:t>
      </w:r>
      <w:r w:rsidR="3757AF4F">
        <w:rPr>
          <w:lang w:eastAsia="zh-CN"/>
        </w:rPr>
        <w:t>O</w:t>
      </w:r>
      <w:r>
        <w:rPr>
          <w:lang w:eastAsia="zh-CN"/>
        </w:rPr>
        <w:t xml:space="preserve">ption 1 including </w:t>
      </w:r>
      <w:r w:rsidR="677D59C8">
        <w:rPr>
          <w:lang w:eastAsia="zh-CN"/>
        </w:rPr>
        <w:t xml:space="preserve">the </w:t>
      </w:r>
      <w:r>
        <w:rPr>
          <w:lang w:eastAsia="zh-CN"/>
        </w:rPr>
        <w:t xml:space="preserve">PUSCH preparation time, while </w:t>
      </w:r>
      <w:r w:rsidR="3757AF4F">
        <w:rPr>
          <w:lang w:eastAsia="zh-CN"/>
        </w:rPr>
        <w:t>O</w:t>
      </w:r>
      <w:r>
        <w:rPr>
          <w:lang w:eastAsia="zh-CN"/>
        </w:rPr>
        <w:t xml:space="preserve">ption 2 not. </w:t>
      </w:r>
      <w:r w:rsidR="00340CB0" w:rsidRPr="502DF7E8">
        <w:rPr>
          <w:lang w:eastAsia="zh-CN"/>
        </w:rPr>
        <w:t>Id</w:t>
      </w:r>
      <w:r w:rsidR="00340CB0">
        <w:rPr>
          <w:lang w:eastAsia="zh-CN"/>
        </w:rPr>
        <w:t>eally, for gNB</w:t>
      </w:r>
      <w:r w:rsidR="000B21E4">
        <w:rPr>
          <w:lang w:eastAsia="zh-CN"/>
        </w:rPr>
        <w:t>’s</w:t>
      </w:r>
      <w:r w:rsidR="00340CB0">
        <w:rPr>
          <w:lang w:eastAsia="zh-CN"/>
        </w:rPr>
        <w:t xml:space="preserve"> scheduling purpose, UL Burst Arrival Time should </w:t>
      </w:r>
      <w:r w:rsidR="00876572">
        <w:rPr>
          <w:lang w:eastAsia="zh-CN"/>
        </w:rPr>
        <w:t xml:space="preserve">be the transmission time of the UL packet </w:t>
      </w:r>
      <w:r w:rsidR="000B21E4">
        <w:rPr>
          <w:lang w:eastAsia="zh-CN"/>
        </w:rPr>
        <w:t xml:space="preserve">at </w:t>
      </w:r>
      <w:r w:rsidR="00876572">
        <w:rPr>
          <w:lang w:eastAsia="zh-CN"/>
        </w:rPr>
        <w:t xml:space="preserve">the air interface, so gNB can </w:t>
      </w:r>
      <w:r w:rsidR="000B21E4">
        <w:rPr>
          <w:lang w:eastAsia="zh-CN"/>
        </w:rPr>
        <w:t xml:space="preserve">configure </w:t>
      </w:r>
      <w:r w:rsidR="005E5CAA">
        <w:rPr>
          <w:lang w:eastAsia="zh-CN"/>
        </w:rPr>
        <w:t xml:space="preserve">its related </w:t>
      </w:r>
      <w:r w:rsidR="00876572">
        <w:rPr>
          <w:lang w:eastAsia="zh-CN"/>
        </w:rPr>
        <w:t>parameters (</w:t>
      </w:r>
      <w:r w:rsidR="007B58BB">
        <w:rPr>
          <w:lang w:eastAsia="zh-CN"/>
        </w:rPr>
        <w:t xml:space="preserve">e.g. </w:t>
      </w:r>
      <w:r w:rsidR="00876572" w:rsidRPr="003421DC">
        <w:rPr>
          <w:i/>
          <w:iCs/>
          <w:lang w:eastAsia="zh-CN"/>
        </w:rPr>
        <w:t xml:space="preserve">timeDomainOffset </w:t>
      </w:r>
      <w:r w:rsidR="00876572">
        <w:rPr>
          <w:lang w:eastAsia="zh-CN"/>
        </w:rPr>
        <w:t xml:space="preserve">and </w:t>
      </w:r>
      <w:r w:rsidR="00876572" w:rsidRPr="003421DC">
        <w:rPr>
          <w:i/>
          <w:iCs/>
          <w:lang w:eastAsia="zh-CN"/>
        </w:rPr>
        <w:t>timeDomainAllocation</w:t>
      </w:r>
      <w:r w:rsidR="00876572">
        <w:rPr>
          <w:lang w:eastAsia="zh-CN"/>
        </w:rPr>
        <w:t xml:space="preserve"> in IE </w:t>
      </w:r>
      <w:r w:rsidR="00876572" w:rsidRPr="003421DC">
        <w:rPr>
          <w:i/>
          <w:iCs/>
          <w:lang w:eastAsia="zh-CN"/>
        </w:rPr>
        <w:t>ConfiguredGrantConfig</w:t>
      </w:r>
      <w:r w:rsidR="00876572">
        <w:rPr>
          <w:lang w:eastAsia="zh-CN"/>
        </w:rPr>
        <w:t>) accordingly without any translation</w:t>
      </w:r>
      <w:r w:rsidR="00A23878">
        <w:rPr>
          <w:lang w:eastAsia="zh-CN"/>
        </w:rPr>
        <w:t xml:space="preserve">. </w:t>
      </w:r>
      <w:r w:rsidR="00B70275">
        <w:rPr>
          <w:lang w:eastAsia="zh-CN"/>
        </w:rPr>
        <w:t xml:space="preserve">This is shown as Option 1 in </w:t>
      </w:r>
      <w:r w:rsidR="00C00D09" w:rsidRPr="00F9569A">
        <w:fldChar w:fldCharType="begin"/>
      </w:r>
      <w:r w:rsidR="00C00D09">
        <w:rPr>
          <w:lang w:eastAsia="zh-CN"/>
        </w:rPr>
        <w:instrText xml:space="preserve"> REF Fig_UL_Burst_Arrival_Time \h  \* MERGEFORMAT </w:instrText>
      </w:r>
      <w:r w:rsidR="00C00D09" w:rsidRPr="00F9569A">
        <w:rPr>
          <w:lang w:eastAsia="zh-CN"/>
        </w:rPr>
        <w:fldChar w:fldCharType="separate"/>
      </w:r>
      <w:r w:rsidR="0089237B" w:rsidRPr="0089237B">
        <w:rPr>
          <w:lang w:eastAsia="zh-CN"/>
        </w:rPr>
        <w:t>Figure 2</w:t>
      </w:r>
      <w:r w:rsidR="00C00D09" w:rsidRPr="00F9569A">
        <w:fldChar w:fldCharType="end"/>
      </w:r>
      <w:r w:rsidR="00C00D09">
        <w:rPr>
          <w:lang w:eastAsia="zh-CN"/>
        </w:rPr>
        <w:t xml:space="preserve"> </w:t>
      </w:r>
      <w:r>
        <w:rPr>
          <w:lang w:eastAsia="zh-CN"/>
        </w:rPr>
        <w:t>above</w:t>
      </w:r>
      <w:r w:rsidR="00B70275">
        <w:rPr>
          <w:lang w:eastAsia="zh-CN"/>
        </w:rPr>
        <w:t xml:space="preserve">. </w:t>
      </w:r>
      <w:r w:rsidR="00A23878">
        <w:rPr>
          <w:lang w:eastAsia="zh-CN"/>
        </w:rPr>
        <w:t>However</w:t>
      </w:r>
      <w:r w:rsidR="3C91F7F5">
        <w:rPr>
          <w:lang w:eastAsia="zh-CN"/>
        </w:rPr>
        <w:t>,</w:t>
      </w:r>
      <w:r w:rsidR="00A23878">
        <w:rPr>
          <w:lang w:eastAsia="zh-CN"/>
        </w:rPr>
        <w:t xml:space="preserve"> this is not pos</w:t>
      </w:r>
      <w:r w:rsidR="006C2D52">
        <w:rPr>
          <w:lang w:eastAsia="zh-CN"/>
        </w:rPr>
        <w:t xml:space="preserve">sible since </w:t>
      </w:r>
      <w:r w:rsidR="00B70275">
        <w:rPr>
          <w:lang w:eastAsia="zh-CN"/>
        </w:rPr>
        <w:t xml:space="preserve">PUSCH preparation time depends on the configuration of UL transmission. </w:t>
      </w:r>
      <w:r w:rsidR="4941194D">
        <w:rPr>
          <w:lang w:eastAsia="zh-CN"/>
        </w:rPr>
        <w:t>F</w:t>
      </w:r>
      <w:r w:rsidR="55689465">
        <w:rPr>
          <w:lang w:eastAsia="zh-CN"/>
        </w:rPr>
        <w:t>rom</w:t>
      </w:r>
      <w:r w:rsidR="00BB0A6E">
        <w:rPr>
          <w:lang w:eastAsia="zh-CN"/>
        </w:rPr>
        <w:t xml:space="preserve"> TS 38.214 </w:t>
      </w:r>
      <w:r w:rsidR="00BB0A6E" w:rsidRPr="00F9569A">
        <w:fldChar w:fldCharType="begin"/>
      </w:r>
      <w:r w:rsidR="00BB0A6E">
        <w:rPr>
          <w:lang w:eastAsia="zh-CN"/>
        </w:rPr>
        <w:instrText xml:space="preserve"> REF Ref_TS38214 \h </w:instrText>
      </w:r>
      <w:r w:rsidR="00BB0A6E" w:rsidRPr="00F9569A">
        <w:rPr>
          <w:lang w:eastAsia="zh-CN"/>
        </w:rPr>
        <w:fldChar w:fldCharType="separate"/>
      </w:r>
      <w:r w:rsidR="0089237B" w:rsidRPr="00BB0A6E">
        <w:rPr>
          <w:rFonts w:hint="eastAsia"/>
          <w:lang w:eastAsia="zh-CN"/>
        </w:rPr>
        <w:t>[</w:t>
      </w:r>
      <w:r w:rsidR="0089237B">
        <w:rPr>
          <w:noProof/>
          <w:lang w:eastAsia="zh-CN"/>
        </w:rPr>
        <w:t>3</w:t>
      </w:r>
      <w:r w:rsidR="0089237B" w:rsidRPr="00BB0A6E">
        <w:rPr>
          <w:rFonts w:hint="eastAsia"/>
          <w:lang w:eastAsia="zh-CN"/>
        </w:rPr>
        <w:t>]</w:t>
      </w:r>
      <w:r w:rsidR="00BB0A6E" w:rsidRPr="00F9569A">
        <w:fldChar w:fldCharType="end"/>
      </w:r>
      <w:r w:rsidR="00BB0A6E">
        <w:rPr>
          <w:lang w:eastAsia="zh-CN"/>
        </w:rPr>
        <w:t xml:space="preserve"> clause 6.4, </w:t>
      </w:r>
      <w:proofErr w:type="gramStart"/>
      <w:r w:rsidR="00BB0A6E">
        <w:rPr>
          <w:lang w:eastAsia="zh-CN"/>
        </w:rPr>
        <w:t>it can be seen that PUSCH</w:t>
      </w:r>
      <w:proofErr w:type="gramEnd"/>
      <w:r w:rsidR="00BB0A6E">
        <w:rPr>
          <w:lang w:eastAsia="zh-CN"/>
        </w:rPr>
        <w:t xml:space="preserve"> preparation time depends on the numerology (subcarrier spacing). </w:t>
      </w:r>
      <w:r w:rsidR="00B70275">
        <w:rPr>
          <w:lang w:eastAsia="zh-CN"/>
        </w:rPr>
        <w:t xml:space="preserve">UE does not know which configuration </w:t>
      </w:r>
      <w:r w:rsidR="00EF1D61">
        <w:rPr>
          <w:lang w:eastAsia="zh-CN"/>
        </w:rPr>
        <w:t>will be</w:t>
      </w:r>
      <w:r w:rsidR="00B70275">
        <w:rPr>
          <w:lang w:eastAsia="zh-CN"/>
        </w:rPr>
        <w:t xml:space="preserve"> used when sending UE-DS-TT residence time at PDU session establishment. gNB configures the U</w:t>
      </w:r>
      <w:r w:rsidR="00BB0A6E">
        <w:rPr>
          <w:lang w:eastAsia="zh-CN"/>
        </w:rPr>
        <w:t xml:space="preserve">E after receiving TSCAI from CN, which is already </w:t>
      </w:r>
      <w:r w:rsidR="00990278">
        <w:rPr>
          <w:lang w:eastAsia="zh-CN"/>
        </w:rPr>
        <w:t>adjusted based on UE-DS-TT residence time. Given that UE cannot report UE-DS-TT residence time based on Option 1, it is natural for UE to report UE-DS-TT residen</w:t>
      </w:r>
      <w:r w:rsidR="0056509D">
        <w:rPr>
          <w:lang w:eastAsia="zh-CN"/>
        </w:rPr>
        <w:t>ce</w:t>
      </w:r>
      <w:r w:rsidR="00990278">
        <w:rPr>
          <w:lang w:eastAsia="zh-CN"/>
        </w:rPr>
        <w:t xml:space="preserve"> time based on Option 2 in Figure 2, where the configuration-dependent PUSCH </w:t>
      </w:r>
      <w:r w:rsidR="00217444">
        <w:rPr>
          <w:lang w:eastAsia="zh-CN"/>
        </w:rPr>
        <w:t xml:space="preserve">preparation </w:t>
      </w:r>
      <w:r w:rsidR="00990278">
        <w:rPr>
          <w:lang w:eastAsia="zh-CN"/>
        </w:rPr>
        <w:t xml:space="preserve">time is excluded. With Option 2, gNB scheduler can </w:t>
      </w:r>
      <w:r w:rsidR="00217444">
        <w:rPr>
          <w:lang w:eastAsia="zh-CN"/>
        </w:rPr>
        <w:t xml:space="preserve">configure </w:t>
      </w:r>
      <w:r w:rsidR="00990278">
        <w:rPr>
          <w:lang w:eastAsia="zh-CN"/>
        </w:rPr>
        <w:t>UL transmission parameters accordingly.</w:t>
      </w:r>
      <w:r w:rsidR="0056509D">
        <w:rPr>
          <w:lang w:eastAsia="zh-CN"/>
        </w:rPr>
        <w:t xml:space="preserve"> It is not clear whether SA2 assumes Option 1 or Option 2 when </w:t>
      </w:r>
      <w:r w:rsidR="00EF1D61">
        <w:rPr>
          <w:lang w:eastAsia="zh-CN"/>
        </w:rPr>
        <w:t>specify</w:t>
      </w:r>
      <w:r w:rsidR="0056509D">
        <w:rPr>
          <w:lang w:eastAsia="zh-CN"/>
        </w:rPr>
        <w:t>ing UE-DS-TT residence time.</w:t>
      </w:r>
    </w:p>
    <w:p w14:paraId="7B89B370" w14:textId="6B24AE11" w:rsidR="007F3E2A" w:rsidRDefault="007F3E2A" w:rsidP="00B1093C">
      <w:pPr>
        <w:rPr>
          <w:lang w:eastAsia="zh-CN"/>
        </w:rPr>
      </w:pPr>
      <w:bookmarkStart w:id="2" w:name="Proposal_UE_Residenc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9237B">
        <w:rPr>
          <w:b/>
          <w:noProof/>
          <w:lang w:eastAsia="ko-KR"/>
        </w:rPr>
        <w:t>1</w:t>
      </w:r>
      <w:r w:rsidRPr="00077A03">
        <w:rPr>
          <w:b/>
          <w:lang w:eastAsia="ko-KR"/>
        </w:rPr>
        <w:fldChar w:fldCharType="end"/>
      </w:r>
      <w:r w:rsidRPr="00077A03">
        <w:rPr>
          <w:lang w:eastAsia="ko-KR"/>
        </w:rPr>
        <w:t>:</w:t>
      </w:r>
      <w:r>
        <w:rPr>
          <w:lang w:eastAsia="ko-KR"/>
        </w:rPr>
        <w:t xml:space="preserve"> </w:t>
      </w:r>
      <w:r>
        <w:rPr>
          <w:rFonts w:hint="eastAsia"/>
          <w:lang w:eastAsia="zh-CN"/>
        </w:rPr>
        <w:t>RA</w:t>
      </w:r>
      <w:r>
        <w:rPr>
          <w:lang w:eastAsia="zh-CN"/>
        </w:rPr>
        <w:t>N2 to discuss whether the definition of UE-DS-TT residence time should be clarified to facilitate gNB scheduling.</w:t>
      </w:r>
      <w:bookmarkEnd w:id="2"/>
    </w:p>
    <w:p w14:paraId="1B3E40AF" w14:textId="3BB20322" w:rsidR="00934423" w:rsidRDefault="00934423" w:rsidP="00B1093C">
      <w:pPr>
        <w:rPr>
          <w:lang w:eastAsia="zh-CN"/>
        </w:rPr>
      </w:pPr>
      <w:r>
        <w:rPr>
          <w:lang w:eastAsia="zh-CN"/>
        </w:rPr>
        <w:t xml:space="preserve">LS to SA2 for clarification can be drafted once Proposal </w:t>
      </w:r>
      <w:r w:rsidR="008F0E14">
        <w:rPr>
          <w:lang w:eastAsia="zh-CN"/>
        </w:rPr>
        <w:t xml:space="preserve">1 </w:t>
      </w:r>
      <w:r>
        <w:rPr>
          <w:lang w:eastAsia="zh-CN"/>
        </w:rPr>
        <w:t>is agreed.</w:t>
      </w:r>
    </w:p>
    <w:p w14:paraId="46A03F71" w14:textId="77777777" w:rsidR="008A5CAE" w:rsidRDefault="008A5CAE" w:rsidP="008A5CAE">
      <w:pPr>
        <w:pStyle w:val="Heading2"/>
        <w:ind w:left="840"/>
      </w:pPr>
      <w:r>
        <w:t>TSC Burst Size</w:t>
      </w:r>
    </w:p>
    <w:p w14:paraId="0CAEABF8" w14:textId="475E3EDA" w:rsidR="008A5CAE" w:rsidRPr="006025A8" w:rsidRDefault="008A5CAE" w:rsidP="008A5CAE">
      <w:pPr>
        <w:rPr>
          <w:lang w:eastAsia="zh-CN"/>
        </w:rPr>
      </w:pPr>
      <w:r w:rsidRPr="006025A8">
        <w:rPr>
          <w:rFonts w:hint="eastAsia"/>
          <w:lang w:val="en-GB"/>
        </w:rPr>
        <w:t>I</w:t>
      </w:r>
      <w:r w:rsidRPr="006025A8">
        <w:rPr>
          <w:lang w:val="en-GB"/>
        </w:rPr>
        <w:t>n the running stage-2 CR R2-19</w:t>
      </w:r>
      <w:r w:rsidR="004041C1">
        <w:rPr>
          <w:lang w:val="en-GB"/>
        </w:rPr>
        <w:t>1</w:t>
      </w:r>
      <w:r w:rsidR="001F0280">
        <w:rPr>
          <w:lang w:val="en-GB"/>
        </w:rPr>
        <w:t>4009</w:t>
      </w:r>
      <w:bookmarkStart w:id="3" w:name="_GoBack"/>
      <w:bookmarkEnd w:id="3"/>
      <w:r w:rsidRPr="006025A8">
        <w:rPr>
          <w:lang w:val="en-GB"/>
        </w:rPr>
        <w:t>, there is an Editor’s note “</w:t>
      </w:r>
      <w:r w:rsidRPr="006025A8">
        <w:t>FFS (in SA2) whether burst size is also included in TSCAI.</w:t>
      </w:r>
      <w:r w:rsidRPr="006025A8">
        <w:rPr>
          <w:lang w:val="en-GB"/>
        </w:rPr>
        <w:t xml:space="preserve">” In TS </w:t>
      </w:r>
      <w:r w:rsidRPr="006025A8">
        <w:rPr>
          <w:lang w:eastAsia="zh-CN"/>
        </w:rPr>
        <w:t xml:space="preserve">23.501 </w:t>
      </w:r>
      <w:r w:rsidRPr="006025A8">
        <w:rPr>
          <w:lang w:eastAsia="zh-CN"/>
        </w:rPr>
        <w:fldChar w:fldCharType="begin"/>
      </w:r>
      <w:r w:rsidRPr="006025A8">
        <w:rPr>
          <w:lang w:eastAsia="zh-CN"/>
        </w:rPr>
        <w:instrText xml:space="preserve"> REF Ref_TS23501 \h </w:instrText>
      </w:r>
      <w:r w:rsidR="00832DA3" w:rsidRPr="006025A8">
        <w:rPr>
          <w:lang w:eastAsia="zh-CN"/>
        </w:rPr>
        <w:instrText xml:space="preserve"> \* MERGEFORMAT </w:instrText>
      </w:r>
      <w:r w:rsidRPr="006025A8">
        <w:rPr>
          <w:lang w:eastAsia="zh-CN"/>
        </w:rPr>
      </w:r>
      <w:r w:rsidRPr="006025A8">
        <w:rPr>
          <w:lang w:eastAsia="zh-CN"/>
        </w:rPr>
        <w:fldChar w:fldCharType="separate"/>
      </w:r>
      <w:r w:rsidR="0089237B" w:rsidRPr="00E6134D">
        <w:rPr>
          <w:rFonts w:hint="eastAsia"/>
          <w:lang w:eastAsia="zh-CN"/>
        </w:rPr>
        <w:t>[</w:t>
      </w:r>
      <w:r w:rsidR="0089237B">
        <w:rPr>
          <w:noProof/>
        </w:rPr>
        <w:t>2</w:t>
      </w:r>
      <w:r w:rsidR="0089237B" w:rsidRPr="00E6134D">
        <w:rPr>
          <w:rFonts w:hint="eastAsia"/>
          <w:lang w:eastAsia="zh-CN"/>
        </w:rPr>
        <w:t>]</w:t>
      </w:r>
      <w:r w:rsidRPr="006025A8">
        <w:rPr>
          <w:lang w:eastAsia="zh-CN"/>
        </w:rPr>
        <w:fldChar w:fldCharType="end"/>
      </w:r>
      <w:r w:rsidRPr="006025A8">
        <w:rPr>
          <w:lang w:eastAsia="zh-CN"/>
        </w:rPr>
        <w:t xml:space="preserve"> clause 5.27.2, following is captured regarding TSC Burst Size:</w:t>
      </w:r>
    </w:p>
    <w:p w14:paraId="2407FB5F" w14:textId="77777777" w:rsidR="008A5CAE" w:rsidRPr="006025A8" w:rsidRDefault="008A5CAE" w:rsidP="008A5CAE">
      <w:pPr>
        <w:ind w:left="568"/>
        <w:rPr>
          <w:lang w:eastAsia="zh-CN"/>
        </w:rPr>
      </w:pPr>
      <w:r w:rsidRPr="006025A8">
        <w:t>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614340C7" w14:textId="77777777" w:rsidR="008A5CAE" w:rsidRPr="006025A8" w:rsidRDefault="008A5CAE" w:rsidP="008A5CAE">
      <w:pPr>
        <w:rPr>
          <w:color w:val="000000"/>
          <w:lang w:val="en-GB"/>
        </w:rPr>
      </w:pPr>
      <w:r w:rsidRPr="006025A8">
        <w:rPr>
          <w:lang w:val="en-GB"/>
        </w:rPr>
        <w:t>Given that TSCAI information is provided to gNB for the scheduling of DL and UL traffic, and MDBV is already set according to TSC Burst Size, the Editor’s note in stage-2 running CR should be removed.</w:t>
      </w:r>
    </w:p>
    <w:p w14:paraId="6C190741" w14:textId="1A86DBC6" w:rsidR="008A5CAE" w:rsidRDefault="008A5CAE" w:rsidP="008A5CAE">
      <w:pPr>
        <w:rPr>
          <w:lang w:eastAsia="zh-CN"/>
        </w:rPr>
      </w:pPr>
      <w:bookmarkStart w:id="4" w:name="Proposal_burst_size"/>
      <w:r w:rsidRPr="006025A8">
        <w:rPr>
          <w:b/>
          <w:lang w:eastAsia="ko-KR"/>
        </w:rPr>
        <w:t xml:space="preserve">Proposal </w:t>
      </w:r>
      <w:r w:rsidRPr="006025A8">
        <w:rPr>
          <w:b/>
          <w:lang w:eastAsia="ko-KR"/>
        </w:rPr>
        <w:fldChar w:fldCharType="begin"/>
      </w:r>
      <w:r w:rsidRPr="006025A8">
        <w:rPr>
          <w:b/>
          <w:lang w:eastAsia="ko-KR"/>
        </w:rPr>
        <w:instrText xml:space="preserve"> SEQ Proposal \* MERGEFORMAT </w:instrText>
      </w:r>
      <w:r w:rsidRPr="006025A8">
        <w:rPr>
          <w:b/>
          <w:lang w:eastAsia="ko-KR"/>
        </w:rPr>
        <w:fldChar w:fldCharType="separate"/>
      </w:r>
      <w:r w:rsidR="0089237B">
        <w:rPr>
          <w:b/>
          <w:noProof/>
          <w:lang w:eastAsia="ko-KR"/>
        </w:rPr>
        <w:t>2</w:t>
      </w:r>
      <w:r w:rsidRPr="006025A8">
        <w:rPr>
          <w:b/>
          <w:lang w:eastAsia="ko-KR"/>
        </w:rPr>
        <w:fldChar w:fldCharType="end"/>
      </w:r>
      <w:r w:rsidRPr="006025A8">
        <w:rPr>
          <w:lang w:eastAsia="ko-KR"/>
        </w:rPr>
        <w:t xml:space="preserve">: </w:t>
      </w:r>
      <w:r w:rsidRPr="006025A8">
        <w:rPr>
          <w:lang w:eastAsia="zh-CN"/>
        </w:rPr>
        <w:t xml:space="preserve">Remove the </w:t>
      </w:r>
      <w:r w:rsidRPr="006025A8">
        <w:rPr>
          <w:lang w:val="en-GB"/>
        </w:rPr>
        <w:t>Editor’s note “</w:t>
      </w:r>
      <w:r w:rsidRPr="006025A8">
        <w:t>FFS (in SA2) whether burst size is also included in TSCAI.</w:t>
      </w:r>
      <w:r w:rsidRPr="006025A8">
        <w:rPr>
          <w:lang w:val="en-GB"/>
        </w:rPr>
        <w:t>” in stage-2 running CR</w:t>
      </w:r>
      <w:r w:rsidRPr="006025A8">
        <w:rPr>
          <w:lang w:eastAsia="zh-CN"/>
        </w:rPr>
        <w:t>.</w:t>
      </w:r>
      <w:bookmarkEnd w:id="4"/>
    </w:p>
    <w:p w14:paraId="4ED7BF83" w14:textId="122E3C80" w:rsidR="0034111C" w:rsidRPr="00A10F7A" w:rsidRDefault="00EE7FA7" w:rsidP="00D03902">
      <w:pPr>
        <w:pStyle w:val="Heading1"/>
        <w:rPr>
          <w:lang w:val="en-US"/>
        </w:rPr>
      </w:pPr>
      <w:r w:rsidRPr="00A10F7A">
        <w:rPr>
          <w:lang w:val="en-US"/>
        </w:rPr>
        <w:lastRenderedPageBreak/>
        <w:t>Conclusion</w:t>
      </w:r>
    </w:p>
    <w:p w14:paraId="4ED7BF84" w14:textId="55C64BAA" w:rsidR="001B3225" w:rsidRDefault="00254CB6" w:rsidP="001B3225">
      <w:pPr>
        <w:rPr>
          <w:lang w:eastAsia="zh-CN"/>
        </w:rPr>
      </w:pPr>
      <w:r w:rsidRPr="00A10F7A">
        <w:rPr>
          <w:lang w:eastAsia="ko-KR"/>
        </w:rPr>
        <w:t xml:space="preserve">In this contribution, </w:t>
      </w:r>
      <w:r w:rsidR="001B3225">
        <w:rPr>
          <w:lang w:eastAsia="zh-CN"/>
        </w:rPr>
        <w:t xml:space="preserve">we discuss </w:t>
      </w:r>
      <w:r w:rsidR="00785130">
        <w:rPr>
          <w:lang w:eastAsia="zh-CN"/>
        </w:rPr>
        <w:t>RAN2 aspects of TSC assistance information</w:t>
      </w:r>
      <w:r w:rsidR="00126DAD">
        <w:rPr>
          <w:lang w:eastAsia="zh-CN"/>
        </w:rPr>
        <w:t>, and propose the following:</w:t>
      </w:r>
    </w:p>
    <w:p w14:paraId="71D530EA" w14:textId="51D18D15" w:rsidR="00AB7220" w:rsidRDefault="00AB7220" w:rsidP="001B3225">
      <w:pPr>
        <w:rPr>
          <w:lang w:eastAsia="zh-CN"/>
        </w:rPr>
      </w:pPr>
      <w:r>
        <w:rPr>
          <w:lang w:eastAsia="zh-CN"/>
        </w:rPr>
        <w:fldChar w:fldCharType="begin"/>
      </w:r>
      <w:r>
        <w:rPr>
          <w:lang w:eastAsia="zh-CN"/>
        </w:rPr>
        <w:instrText xml:space="preserve"> REF Proposal_UE_Residence \h </w:instrText>
      </w:r>
      <w:r>
        <w:rPr>
          <w:lang w:eastAsia="zh-CN"/>
        </w:rPr>
      </w:r>
      <w:r>
        <w:rPr>
          <w:lang w:eastAsia="zh-CN"/>
        </w:rPr>
        <w:fldChar w:fldCharType="separate"/>
      </w:r>
      <w:r w:rsidR="0089237B" w:rsidRPr="00077A03">
        <w:rPr>
          <w:b/>
          <w:lang w:eastAsia="ko-KR"/>
        </w:rPr>
        <w:t xml:space="preserve">Proposal </w:t>
      </w:r>
      <w:r w:rsidR="0089237B">
        <w:rPr>
          <w:b/>
          <w:noProof/>
          <w:lang w:eastAsia="ko-KR"/>
        </w:rPr>
        <w:t>1</w:t>
      </w:r>
      <w:r w:rsidR="0089237B" w:rsidRPr="00077A03">
        <w:rPr>
          <w:lang w:eastAsia="ko-KR"/>
        </w:rPr>
        <w:t>:</w:t>
      </w:r>
      <w:r w:rsidR="0089237B">
        <w:rPr>
          <w:lang w:eastAsia="ko-KR"/>
        </w:rPr>
        <w:t xml:space="preserve"> </w:t>
      </w:r>
      <w:r w:rsidR="0089237B">
        <w:rPr>
          <w:rFonts w:hint="eastAsia"/>
          <w:lang w:eastAsia="zh-CN"/>
        </w:rPr>
        <w:t>RA</w:t>
      </w:r>
      <w:r w:rsidR="0089237B">
        <w:rPr>
          <w:lang w:eastAsia="zh-CN"/>
        </w:rPr>
        <w:t xml:space="preserve">N2 to discuss whether the definition of UE-DS-TT residence time should be clarified to facilitate </w:t>
      </w:r>
      <w:proofErr w:type="spellStart"/>
      <w:r w:rsidR="0089237B">
        <w:rPr>
          <w:lang w:eastAsia="zh-CN"/>
        </w:rPr>
        <w:t>gNB</w:t>
      </w:r>
      <w:proofErr w:type="spellEnd"/>
      <w:r w:rsidR="0089237B">
        <w:rPr>
          <w:lang w:eastAsia="zh-CN"/>
        </w:rPr>
        <w:t xml:space="preserve"> scheduling.</w:t>
      </w:r>
      <w:r>
        <w:rPr>
          <w:lang w:eastAsia="zh-CN"/>
        </w:rPr>
        <w:fldChar w:fldCharType="end"/>
      </w:r>
    </w:p>
    <w:p w14:paraId="4A2F510D" w14:textId="445D1269" w:rsidR="0097428C" w:rsidRDefault="0097428C" w:rsidP="001B3225">
      <w:pPr>
        <w:rPr>
          <w:lang w:eastAsia="zh-CN"/>
        </w:rPr>
      </w:pPr>
      <w:r w:rsidRPr="006025A8">
        <w:rPr>
          <w:lang w:eastAsia="zh-CN"/>
        </w:rPr>
        <w:fldChar w:fldCharType="begin"/>
      </w:r>
      <w:r w:rsidRPr="006025A8">
        <w:rPr>
          <w:lang w:eastAsia="zh-CN"/>
        </w:rPr>
        <w:instrText xml:space="preserve"> REF Proposal_burst_size \h </w:instrText>
      </w:r>
      <w:r w:rsidR="00832DA3" w:rsidRPr="006025A8">
        <w:rPr>
          <w:lang w:eastAsia="zh-CN"/>
        </w:rPr>
        <w:instrText xml:space="preserve"> \* MERGEFORMAT </w:instrText>
      </w:r>
      <w:r w:rsidRPr="006025A8">
        <w:rPr>
          <w:lang w:eastAsia="zh-CN"/>
        </w:rPr>
      </w:r>
      <w:r w:rsidRPr="006025A8">
        <w:rPr>
          <w:lang w:eastAsia="zh-CN"/>
        </w:rPr>
        <w:fldChar w:fldCharType="separate"/>
      </w:r>
      <w:r w:rsidR="0089237B" w:rsidRPr="006025A8">
        <w:rPr>
          <w:b/>
          <w:lang w:eastAsia="ko-KR"/>
        </w:rPr>
        <w:t xml:space="preserve">Proposal </w:t>
      </w:r>
      <w:r w:rsidR="0089237B">
        <w:rPr>
          <w:b/>
          <w:noProof/>
          <w:lang w:eastAsia="ko-KR"/>
        </w:rPr>
        <w:t>2</w:t>
      </w:r>
      <w:r w:rsidR="0089237B" w:rsidRPr="006025A8">
        <w:rPr>
          <w:lang w:eastAsia="ko-KR"/>
        </w:rPr>
        <w:t xml:space="preserve">: </w:t>
      </w:r>
      <w:r w:rsidR="0089237B" w:rsidRPr="006025A8">
        <w:rPr>
          <w:lang w:eastAsia="zh-CN"/>
        </w:rPr>
        <w:t xml:space="preserve">Remove the </w:t>
      </w:r>
      <w:r w:rsidR="0089237B" w:rsidRPr="006025A8">
        <w:rPr>
          <w:lang w:val="en-GB"/>
        </w:rPr>
        <w:t>Editor’s note “</w:t>
      </w:r>
      <w:r w:rsidR="0089237B" w:rsidRPr="0089237B">
        <w:rPr>
          <w:lang w:val="en-GB"/>
        </w:rPr>
        <w:t>FFS</w:t>
      </w:r>
      <w:r w:rsidR="0089237B" w:rsidRPr="006025A8">
        <w:t xml:space="preserve"> (in SA2) whether burst size is also included in TSCAI.</w:t>
      </w:r>
      <w:r w:rsidR="0089237B" w:rsidRPr="006025A8">
        <w:rPr>
          <w:lang w:val="en-GB"/>
        </w:rPr>
        <w:t>” in stage-2 running CR</w:t>
      </w:r>
      <w:r w:rsidR="0089237B" w:rsidRPr="006025A8">
        <w:rPr>
          <w:lang w:eastAsia="zh-CN"/>
        </w:rPr>
        <w:t>.</w:t>
      </w:r>
      <w:r w:rsidRPr="006025A8">
        <w:rPr>
          <w:lang w:eastAsia="zh-CN"/>
        </w:rPr>
        <w:fldChar w:fldCharType="end"/>
      </w:r>
    </w:p>
    <w:p w14:paraId="6D9BB3FA" w14:textId="095471F6" w:rsidR="00934423" w:rsidRDefault="00934423" w:rsidP="001B3225">
      <w:pPr>
        <w:rPr>
          <w:lang w:eastAsia="zh-CN"/>
        </w:rPr>
      </w:pPr>
      <w:r>
        <w:rPr>
          <w:lang w:eastAsia="zh-CN"/>
        </w:rPr>
        <w:t>LS to SA2 for clarification can be drafted once Proposal 2 is agreed.</w:t>
      </w:r>
    </w:p>
    <w:p w14:paraId="4ED7BF89"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B352AF9" w14:textId="40776BDF" w:rsidR="00731A7E" w:rsidRPr="00A018D8" w:rsidRDefault="00731A7E" w:rsidP="00731A7E">
      <w:pPr>
        <w:rPr>
          <w:lang w:eastAsia="zh-CN"/>
        </w:rPr>
      </w:pPr>
      <w:bookmarkStart w:id="5" w:name="Ref_WID"/>
      <w:bookmarkStart w:id="6"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89237B">
        <w:rPr>
          <w:noProof/>
        </w:rPr>
        <w:t>1</w:t>
      </w:r>
      <w:r w:rsidRPr="00A018D8">
        <w:rPr>
          <w:noProof/>
        </w:rPr>
        <w:fldChar w:fldCharType="end"/>
      </w:r>
      <w:r w:rsidRPr="00A018D8">
        <w:rPr>
          <w:rFonts w:hint="eastAsia"/>
          <w:lang w:eastAsia="zh-CN"/>
        </w:rPr>
        <w:t>]</w:t>
      </w:r>
      <w:bookmarkEnd w:id="5"/>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6A8EDBAE" w14:textId="615CAD76" w:rsidR="00E6134D" w:rsidRDefault="00E6134D" w:rsidP="00E6134D">
      <w:pPr>
        <w:rPr>
          <w:lang w:eastAsia="zh-CN"/>
        </w:rPr>
      </w:pPr>
      <w:bookmarkStart w:id="7" w:name="Ref_TS23501"/>
      <w:bookmarkEnd w:id="6"/>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89237B">
        <w:rPr>
          <w:noProof/>
        </w:rPr>
        <w:t>2</w:t>
      </w:r>
      <w:r w:rsidRPr="00E6134D">
        <w:rPr>
          <w:noProof/>
        </w:rPr>
        <w:fldChar w:fldCharType="end"/>
      </w:r>
      <w:r w:rsidRPr="00E6134D">
        <w:rPr>
          <w:rFonts w:hint="eastAsia"/>
          <w:lang w:eastAsia="zh-CN"/>
        </w:rPr>
        <w:t>]</w:t>
      </w:r>
      <w:bookmarkEnd w:id="7"/>
      <w:r w:rsidRPr="00E6134D">
        <w:rPr>
          <w:lang w:eastAsia="zh-CN"/>
        </w:rPr>
        <w:t xml:space="preserve"> </w:t>
      </w:r>
      <w:r w:rsidR="009F6C24" w:rsidRPr="009F6C24">
        <w:rPr>
          <w:lang w:eastAsia="zh-CN"/>
        </w:rPr>
        <w:t>3GPP TS 23.501, "System Architecture for the 5G System; Stage 2"</w:t>
      </w:r>
    </w:p>
    <w:p w14:paraId="18DC360C" w14:textId="3A07A6B3" w:rsidR="00B70275" w:rsidRDefault="00B70275" w:rsidP="00B70275">
      <w:bookmarkStart w:id="8" w:name="Ref_TS38214"/>
      <w:r w:rsidRPr="00BB0A6E">
        <w:rPr>
          <w:rFonts w:hint="eastAsia"/>
          <w:lang w:eastAsia="zh-CN"/>
        </w:rPr>
        <w:t>[</w:t>
      </w:r>
      <w:r w:rsidRPr="00BB0A6E">
        <w:rPr>
          <w:noProof/>
          <w:lang w:eastAsia="zh-CN"/>
        </w:rPr>
        <w:fldChar w:fldCharType="begin"/>
      </w:r>
      <w:r w:rsidRPr="00BB0A6E">
        <w:rPr>
          <w:noProof/>
          <w:lang w:eastAsia="zh-CN"/>
        </w:rPr>
        <w:instrText xml:space="preserve"> SEQ Ref \* MERGEFORMAT </w:instrText>
      </w:r>
      <w:r w:rsidRPr="00BB0A6E">
        <w:rPr>
          <w:noProof/>
          <w:lang w:eastAsia="zh-CN"/>
        </w:rPr>
        <w:fldChar w:fldCharType="separate"/>
      </w:r>
      <w:r w:rsidR="0089237B">
        <w:rPr>
          <w:noProof/>
          <w:lang w:eastAsia="zh-CN"/>
        </w:rPr>
        <w:t>3</w:t>
      </w:r>
      <w:r w:rsidRPr="00BB0A6E">
        <w:rPr>
          <w:noProof/>
          <w:lang w:eastAsia="zh-CN"/>
        </w:rPr>
        <w:fldChar w:fldCharType="end"/>
      </w:r>
      <w:r w:rsidRPr="00BB0A6E">
        <w:rPr>
          <w:rFonts w:hint="eastAsia"/>
          <w:lang w:eastAsia="zh-CN"/>
        </w:rPr>
        <w:t>]</w:t>
      </w:r>
      <w:bookmarkEnd w:id="8"/>
      <w:r w:rsidRPr="00BB0A6E">
        <w:rPr>
          <w:lang w:eastAsia="zh-CN"/>
        </w:rPr>
        <w:t xml:space="preserve"> </w:t>
      </w:r>
      <w:r w:rsidRPr="00BB0A6E">
        <w:t>3GPP TS 38.214: “</w:t>
      </w:r>
      <w:r w:rsidRPr="00BB0A6E">
        <w:rPr>
          <w:color w:val="000000"/>
        </w:rPr>
        <w:t>NR; Physical layer procedures for data</w:t>
      </w:r>
      <w:r w:rsidRPr="00BB0A6E">
        <w:t>”</w:t>
      </w:r>
    </w:p>
    <w:p w14:paraId="554CFCEE" w14:textId="18FE3705" w:rsidR="005777D5" w:rsidRDefault="005777D5" w:rsidP="005777D5">
      <w:pPr>
        <w:rPr>
          <w:lang w:eastAsia="zh-CN"/>
        </w:rPr>
      </w:pPr>
      <w:bookmarkStart w:id="9" w:name="Ref_CR_ResidenceT"/>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89237B">
        <w:rPr>
          <w:noProof/>
        </w:rPr>
        <w:t>4</w:t>
      </w:r>
      <w:r w:rsidRPr="00E6134D">
        <w:rPr>
          <w:noProof/>
        </w:rPr>
        <w:fldChar w:fldCharType="end"/>
      </w:r>
      <w:r w:rsidRPr="00E6134D">
        <w:rPr>
          <w:rFonts w:hint="eastAsia"/>
          <w:lang w:eastAsia="zh-CN"/>
        </w:rPr>
        <w:t>]</w:t>
      </w:r>
      <w:bookmarkEnd w:id="9"/>
      <w:r w:rsidRPr="00E6134D">
        <w:rPr>
          <w:lang w:eastAsia="zh-CN"/>
        </w:rPr>
        <w:t xml:space="preserve"> </w:t>
      </w:r>
      <w:r>
        <w:rPr>
          <w:lang w:eastAsia="zh-CN"/>
        </w:rPr>
        <w:t xml:space="preserve">S2-1906663, </w:t>
      </w:r>
      <w:r w:rsidR="00355998">
        <w:rPr>
          <w:lang w:eastAsia="zh-CN"/>
        </w:rPr>
        <w:t>ZTE</w:t>
      </w:r>
      <w:r>
        <w:rPr>
          <w:lang w:eastAsia="zh-CN"/>
        </w:rPr>
        <w:t xml:space="preserve"> </w:t>
      </w:r>
      <w:r>
        <w:rPr>
          <w:i/>
          <w:lang w:eastAsia="zh-CN"/>
        </w:rPr>
        <w:t>et al</w:t>
      </w:r>
      <w:r w:rsidRPr="009F6C24">
        <w:rPr>
          <w:lang w:eastAsia="zh-CN"/>
        </w:rPr>
        <w:t>, "</w:t>
      </w:r>
      <w:r w:rsidR="009A0DEE" w:rsidRPr="009A0DEE">
        <w:t>Resolving the EN on traffic pattern to the TT</w:t>
      </w:r>
      <w:r w:rsidRPr="009F6C24">
        <w:rPr>
          <w:lang w:eastAsia="zh-CN"/>
        </w:rPr>
        <w:t>"</w:t>
      </w:r>
    </w:p>
    <w:p w14:paraId="5D1C7101" w14:textId="363A5CB9" w:rsidR="00E07A3D" w:rsidRDefault="00124038">
      <w:pPr>
        <w:rPr>
          <w:lang w:eastAsia="zh-CN"/>
        </w:rPr>
      </w:pPr>
      <w:bookmarkStart w:id="10" w:name="Ref_CR_ResidenceT_Def"/>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89237B">
        <w:rPr>
          <w:noProof/>
        </w:rPr>
        <w:t>5</w:t>
      </w:r>
      <w:r w:rsidRPr="00E6134D">
        <w:rPr>
          <w:noProof/>
        </w:rPr>
        <w:fldChar w:fldCharType="end"/>
      </w:r>
      <w:r w:rsidRPr="00E6134D">
        <w:rPr>
          <w:rFonts w:hint="eastAsia"/>
          <w:lang w:eastAsia="zh-CN"/>
        </w:rPr>
        <w:t>]</w:t>
      </w:r>
      <w:bookmarkEnd w:id="10"/>
      <w:r w:rsidRPr="00E6134D">
        <w:rPr>
          <w:lang w:eastAsia="zh-CN"/>
        </w:rPr>
        <w:t xml:space="preserve"> </w:t>
      </w:r>
      <w:r>
        <w:rPr>
          <w:lang w:eastAsia="zh-CN"/>
        </w:rPr>
        <w:t>S2-1906</w:t>
      </w:r>
      <w:r w:rsidR="00D415CB">
        <w:rPr>
          <w:lang w:eastAsia="zh-CN"/>
        </w:rPr>
        <w:t>753</w:t>
      </w:r>
      <w:r>
        <w:rPr>
          <w:lang w:eastAsia="zh-CN"/>
        </w:rPr>
        <w:t xml:space="preserve">, </w:t>
      </w:r>
      <w:r w:rsidR="00EF0488">
        <w:rPr>
          <w:lang w:eastAsia="zh-CN"/>
        </w:rPr>
        <w:t>Nokia</w:t>
      </w:r>
      <w:r>
        <w:rPr>
          <w:lang w:eastAsia="zh-CN"/>
        </w:rPr>
        <w:t xml:space="preserve"> </w:t>
      </w:r>
      <w:r>
        <w:rPr>
          <w:i/>
          <w:lang w:eastAsia="zh-CN"/>
        </w:rPr>
        <w:t>et al</w:t>
      </w:r>
      <w:r w:rsidRPr="009F6C24">
        <w:rPr>
          <w:lang w:eastAsia="zh-CN"/>
        </w:rPr>
        <w:t>, "</w:t>
      </w:r>
      <w:r w:rsidR="00EF0488" w:rsidRPr="00EF0488">
        <w:t>Introducing support for UE and UPF Residence Time for TSC Deterministic QoS</w:t>
      </w:r>
      <w:r w:rsidRPr="009F6C24">
        <w:rPr>
          <w:lang w:eastAsia="zh-CN"/>
        </w:rPr>
        <w:t>"</w:t>
      </w:r>
    </w:p>
    <w:sectPr w:rsidR="00E07A3D" w:rsidSect="003421DC">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F7CE0" w14:textId="77777777" w:rsidR="00955D8F" w:rsidRDefault="00955D8F">
      <w:r>
        <w:separator/>
      </w:r>
    </w:p>
  </w:endnote>
  <w:endnote w:type="continuationSeparator" w:id="0">
    <w:p w14:paraId="584F1401" w14:textId="77777777" w:rsidR="00955D8F" w:rsidRDefault="00955D8F">
      <w:r>
        <w:continuationSeparator/>
      </w:r>
    </w:p>
  </w:endnote>
  <w:endnote w:type="continuationNotice" w:id="1">
    <w:p w14:paraId="7FB11BAE" w14:textId="77777777" w:rsidR="00955D8F" w:rsidRDefault="00955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7BF96"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C7F">
      <w:rPr>
        <w:rFonts w:ascii="Arial" w:hAnsi="Arial" w:cs="Arial"/>
        <w:b/>
        <w:noProof/>
        <w:sz w:val="18"/>
        <w:szCs w:val="18"/>
      </w:rPr>
      <w:t>2</w:t>
    </w:r>
    <w:r>
      <w:rPr>
        <w:rFonts w:ascii="Arial" w:hAnsi="Arial" w:cs="Arial"/>
        <w:b/>
        <w:sz w:val="18"/>
        <w:szCs w:val="18"/>
      </w:rPr>
      <w:fldChar w:fldCharType="end"/>
    </w:r>
  </w:p>
  <w:p w14:paraId="4ED7BF97"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9FDDC" w14:textId="77777777" w:rsidR="00955D8F" w:rsidRDefault="00955D8F">
      <w:r>
        <w:separator/>
      </w:r>
    </w:p>
  </w:footnote>
  <w:footnote w:type="continuationSeparator" w:id="0">
    <w:p w14:paraId="11578FEE" w14:textId="77777777" w:rsidR="00955D8F" w:rsidRDefault="00955D8F">
      <w:r>
        <w:continuationSeparator/>
      </w:r>
    </w:p>
  </w:footnote>
  <w:footnote w:type="continuationNotice" w:id="1">
    <w:p w14:paraId="1E7826A0" w14:textId="77777777" w:rsidR="00955D8F" w:rsidRDefault="00955D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835D8E"/>
    <w:multiLevelType w:val="hybridMultilevel"/>
    <w:tmpl w:val="B2562AC0"/>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792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C22DA6"/>
    <w:multiLevelType w:val="multilevel"/>
    <w:tmpl w:val="DF2EA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61FF445D"/>
    <w:multiLevelType w:val="hybridMultilevel"/>
    <w:tmpl w:val="8E6E98D2"/>
    <w:lvl w:ilvl="0" w:tplc="5ED6CC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5"/>
  </w:num>
  <w:num w:numId="4">
    <w:abstractNumId w:val="13"/>
  </w:num>
  <w:num w:numId="5">
    <w:abstractNumId w:val="0"/>
  </w:num>
  <w:num w:numId="6">
    <w:abstractNumId w:val="1"/>
  </w:num>
  <w:num w:numId="7">
    <w:abstractNumId w:val="8"/>
  </w:num>
  <w:num w:numId="8">
    <w:abstractNumId w:val="11"/>
  </w:num>
  <w:num w:numId="9">
    <w:abstractNumId w:val="10"/>
  </w:num>
  <w:num w:numId="10">
    <w:abstractNumId w:val="7"/>
  </w:num>
  <w:num w:numId="11">
    <w:abstractNumId w:val="3"/>
  </w:num>
  <w:num w:numId="12">
    <w:abstractNumId w:val="17"/>
  </w:num>
  <w:num w:numId="13">
    <w:abstractNumId w:val="4"/>
  </w:num>
  <w:num w:numId="14">
    <w:abstractNumId w:val="5"/>
  </w:num>
  <w:num w:numId="15">
    <w:abstractNumId w:val="9"/>
  </w:num>
  <w:num w:numId="16">
    <w:abstractNumId w:val="12"/>
  </w:num>
  <w:num w:numId="17">
    <w:abstractNumId w:val="16"/>
  </w:num>
  <w:num w:numId="18">
    <w:abstractNumId w:val="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64"/>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0EB"/>
    <w:rsid w:val="0000710D"/>
    <w:rsid w:val="000071EF"/>
    <w:rsid w:val="000074C4"/>
    <w:rsid w:val="00007591"/>
    <w:rsid w:val="0000778E"/>
    <w:rsid w:val="000077CC"/>
    <w:rsid w:val="00007893"/>
    <w:rsid w:val="00007DF5"/>
    <w:rsid w:val="00007F0C"/>
    <w:rsid w:val="000104B2"/>
    <w:rsid w:val="000104F4"/>
    <w:rsid w:val="00010581"/>
    <w:rsid w:val="00010BFA"/>
    <w:rsid w:val="00010D5E"/>
    <w:rsid w:val="0001120F"/>
    <w:rsid w:val="00011396"/>
    <w:rsid w:val="000113E5"/>
    <w:rsid w:val="00011604"/>
    <w:rsid w:val="000116ED"/>
    <w:rsid w:val="00011B4E"/>
    <w:rsid w:val="00011BEF"/>
    <w:rsid w:val="00011D41"/>
    <w:rsid w:val="00011F74"/>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E63"/>
    <w:rsid w:val="00016FE6"/>
    <w:rsid w:val="000173D8"/>
    <w:rsid w:val="000174A2"/>
    <w:rsid w:val="000175F2"/>
    <w:rsid w:val="0001790C"/>
    <w:rsid w:val="00017A89"/>
    <w:rsid w:val="00017C73"/>
    <w:rsid w:val="00017D7D"/>
    <w:rsid w:val="00017EDA"/>
    <w:rsid w:val="000202FC"/>
    <w:rsid w:val="000204C7"/>
    <w:rsid w:val="000205E7"/>
    <w:rsid w:val="0002079F"/>
    <w:rsid w:val="00020BC7"/>
    <w:rsid w:val="00020CAC"/>
    <w:rsid w:val="000212DB"/>
    <w:rsid w:val="0002185F"/>
    <w:rsid w:val="00021D3F"/>
    <w:rsid w:val="00021E1C"/>
    <w:rsid w:val="0002220C"/>
    <w:rsid w:val="000223E4"/>
    <w:rsid w:val="000225E1"/>
    <w:rsid w:val="0002298A"/>
    <w:rsid w:val="000229E9"/>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476"/>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2D"/>
    <w:rsid w:val="00031A36"/>
    <w:rsid w:val="00031E9A"/>
    <w:rsid w:val="00031FC1"/>
    <w:rsid w:val="0003234E"/>
    <w:rsid w:val="00033300"/>
    <w:rsid w:val="000333A7"/>
    <w:rsid w:val="00033466"/>
    <w:rsid w:val="0003382B"/>
    <w:rsid w:val="00033B32"/>
    <w:rsid w:val="00034078"/>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9F6"/>
    <w:rsid w:val="000364ED"/>
    <w:rsid w:val="00036532"/>
    <w:rsid w:val="000365BD"/>
    <w:rsid w:val="000366A1"/>
    <w:rsid w:val="00036762"/>
    <w:rsid w:val="000367AB"/>
    <w:rsid w:val="000367D1"/>
    <w:rsid w:val="0003688C"/>
    <w:rsid w:val="00036A08"/>
    <w:rsid w:val="00036A24"/>
    <w:rsid w:val="00036A26"/>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E46"/>
    <w:rsid w:val="00042F89"/>
    <w:rsid w:val="00043047"/>
    <w:rsid w:val="000431E6"/>
    <w:rsid w:val="000434EE"/>
    <w:rsid w:val="00043532"/>
    <w:rsid w:val="000437B5"/>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1C"/>
    <w:rsid w:val="000468CC"/>
    <w:rsid w:val="00046A92"/>
    <w:rsid w:val="00046AA7"/>
    <w:rsid w:val="00046C25"/>
    <w:rsid w:val="00046C45"/>
    <w:rsid w:val="00046E6B"/>
    <w:rsid w:val="00046F44"/>
    <w:rsid w:val="0004708A"/>
    <w:rsid w:val="000474F1"/>
    <w:rsid w:val="000477BC"/>
    <w:rsid w:val="00047817"/>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7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81D"/>
    <w:rsid w:val="0005795C"/>
    <w:rsid w:val="000579E8"/>
    <w:rsid w:val="00057D02"/>
    <w:rsid w:val="00060099"/>
    <w:rsid w:val="00060290"/>
    <w:rsid w:val="00060314"/>
    <w:rsid w:val="000603AC"/>
    <w:rsid w:val="000603AE"/>
    <w:rsid w:val="000603E0"/>
    <w:rsid w:val="00060403"/>
    <w:rsid w:val="0006057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775"/>
    <w:rsid w:val="000649F5"/>
    <w:rsid w:val="00064AD2"/>
    <w:rsid w:val="00064AD3"/>
    <w:rsid w:val="00064F14"/>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802"/>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A75"/>
    <w:rsid w:val="00071B65"/>
    <w:rsid w:val="00071CF2"/>
    <w:rsid w:val="00071D65"/>
    <w:rsid w:val="00071DD0"/>
    <w:rsid w:val="00072169"/>
    <w:rsid w:val="00072284"/>
    <w:rsid w:val="0007230B"/>
    <w:rsid w:val="00072563"/>
    <w:rsid w:val="00072628"/>
    <w:rsid w:val="000727CB"/>
    <w:rsid w:val="00072AEA"/>
    <w:rsid w:val="00072AFB"/>
    <w:rsid w:val="000730DD"/>
    <w:rsid w:val="000731AB"/>
    <w:rsid w:val="000731AF"/>
    <w:rsid w:val="0007341F"/>
    <w:rsid w:val="00073523"/>
    <w:rsid w:val="000737D1"/>
    <w:rsid w:val="00073BAA"/>
    <w:rsid w:val="0007459C"/>
    <w:rsid w:val="00074AF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105"/>
    <w:rsid w:val="0007720D"/>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8E3"/>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AC2"/>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F9"/>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76"/>
    <w:rsid w:val="00097FA4"/>
    <w:rsid w:val="000A0060"/>
    <w:rsid w:val="000A0093"/>
    <w:rsid w:val="000A01A8"/>
    <w:rsid w:val="000A036D"/>
    <w:rsid w:val="000A03FC"/>
    <w:rsid w:val="000A0789"/>
    <w:rsid w:val="000A0B1F"/>
    <w:rsid w:val="000A0CD1"/>
    <w:rsid w:val="000A0EB7"/>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2F2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1E4"/>
    <w:rsid w:val="000B22A8"/>
    <w:rsid w:val="000B23D4"/>
    <w:rsid w:val="000B28AF"/>
    <w:rsid w:val="000B28DE"/>
    <w:rsid w:val="000B2A62"/>
    <w:rsid w:val="000B2F65"/>
    <w:rsid w:val="000B2FB9"/>
    <w:rsid w:val="000B3063"/>
    <w:rsid w:val="000B318F"/>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1D5"/>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1FD5"/>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1B4"/>
    <w:rsid w:val="000C7478"/>
    <w:rsid w:val="000C75B9"/>
    <w:rsid w:val="000C767A"/>
    <w:rsid w:val="000C7EFF"/>
    <w:rsid w:val="000D0077"/>
    <w:rsid w:val="000D01C7"/>
    <w:rsid w:val="000D044D"/>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915"/>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87D"/>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2E67"/>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4A3"/>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80"/>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1AF"/>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7E3"/>
    <w:rsid w:val="00115E3E"/>
    <w:rsid w:val="00115EF4"/>
    <w:rsid w:val="0011684F"/>
    <w:rsid w:val="001169F2"/>
    <w:rsid w:val="00116BA0"/>
    <w:rsid w:val="00116C98"/>
    <w:rsid w:val="001171E1"/>
    <w:rsid w:val="001176DA"/>
    <w:rsid w:val="001177C3"/>
    <w:rsid w:val="00117846"/>
    <w:rsid w:val="0011790C"/>
    <w:rsid w:val="00117A6D"/>
    <w:rsid w:val="00117B9C"/>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A50"/>
    <w:rsid w:val="00123B5B"/>
    <w:rsid w:val="00123C9F"/>
    <w:rsid w:val="00124038"/>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DAD"/>
    <w:rsid w:val="001277C7"/>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ACF"/>
    <w:rsid w:val="00134F99"/>
    <w:rsid w:val="00135024"/>
    <w:rsid w:val="001351CB"/>
    <w:rsid w:val="00135715"/>
    <w:rsid w:val="00135807"/>
    <w:rsid w:val="00135893"/>
    <w:rsid w:val="00135BB1"/>
    <w:rsid w:val="00135C65"/>
    <w:rsid w:val="00135F6C"/>
    <w:rsid w:val="001360F7"/>
    <w:rsid w:val="00136254"/>
    <w:rsid w:val="001362B5"/>
    <w:rsid w:val="001366AB"/>
    <w:rsid w:val="00136AAB"/>
    <w:rsid w:val="00136C3F"/>
    <w:rsid w:val="00136D11"/>
    <w:rsid w:val="00136DF8"/>
    <w:rsid w:val="00136E58"/>
    <w:rsid w:val="001372D5"/>
    <w:rsid w:val="001374A3"/>
    <w:rsid w:val="0013782D"/>
    <w:rsid w:val="00137D78"/>
    <w:rsid w:val="00140015"/>
    <w:rsid w:val="00140534"/>
    <w:rsid w:val="00140AA9"/>
    <w:rsid w:val="00140AE3"/>
    <w:rsid w:val="00140BD7"/>
    <w:rsid w:val="00140FD9"/>
    <w:rsid w:val="00141019"/>
    <w:rsid w:val="001411E2"/>
    <w:rsid w:val="0014184F"/>
    <w:rsid w:val="001428A3"/>
    <w:rsid w:val="00142BC0"/>
    <w:rsid w:val="00142BD5"/>
    <w:rsid w:val="00142E6C"/>
    <w:rsid w:val="00143185"/>
    <w:rsid w:val="00143576"/>
    <w:rsid w:val="0014366B"/>
    <w:rsid w:val="00143672"/>
    <w:rsid w:val="001439E2"/>
    <w:rsid w:val="00143E75"/>
    <w:rsid w:val="00143F1E"/>
    <w:rsid w:val="00144020"/>
    <w:rsid w:val="001440D8"/>
    <w:rsid w:val="0014428D"/>
    <w:rsid w:val="001443B7"/>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7CB"/>
    <w:rsid w:val="00147833"/>
    <w:rsid w:val="00147A35"/>
    <w:rsid w:val="00147B22"/>
    <w:rsid w:val="00147C3C"/>
    <w:rsid w:val="00147CBE"/>
    <w:rsid w:val="0015008B"/>
    <w:rsid w:val="001501D7"/>
    <w:rsid w:val="00150357"/>
    <w:rsid w:val="001503DF"/>
    <w:rsid w:val="00150546"/>
    <w:rsid w:val="0015085E"/>
    <w:rsid w:val="00150887"/>
    <w:rsid w:val="00150918"/>
    <w:rsid w:val="001509CD"/>
    <w:rsid w:val="00150AF4"/>
    <w:rsid w:val="00150B21"/>
    <w:rsid w:val="00150B3A"/>
    <w:rsid w:val="00150C2D"/>
    <w:rsid w:val="00150D2A"/>
    <w:rsid w:val="00151054"/>
    <w:rsid w:val="00151360"/>
    <w:rsid w:val="001513F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DC7"/>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9A6"/>
    <w:rsid w:val="00160B9C"/>
    <w:rsid w:val="00160BAD"/>
    <w:rsid w:val="00160BC1"/>
    <w:rsid w:val="00160D6F"/>
    <w:rsid w:val="00160E23"/>
    <w:rsid w:val="00161485"/>
    <w:rsid w:val="00161503"/>
    <w:rsid w:val="00161B32"/>
    <w:rsid w:val="00161DD1"/>
    <w:rsid w:val="00161E21"/>
    <w:rsid w:val="0016202C"/>
    <w:rsid w:val="001622D0"/>
    <w:rsid w:val="00162353"/>
    <w:rsid w:val="001627F2"/>
    <w:rsid w:val="001629BB"/>
    <w:rsid w:val="00162D52"/>
    <w:rsid w:val="00162F5A"/>
    <w:rsid w:val="0016316F"/>
    <w:rsid w:val="001632DE"/>
    <w:rsid w:val="001635E1"/>
    <w:rsid w:val="001638CE"/>
    <w:rsid w:val="00163A45"/>
    <w:rsid w:val="00163D66"/>
    <w:rsid w:val="00163FD5"/>
    <w:rsid w:val="00164106"/>
    <w:rsid w:val="00164216"/>
    <w:rsid w:val="00164338"/>
    <w:rsid w:val="001644A2"/>
    <w:rsid w:val="00164674"/>
    <w:rsid w:val="00164795"/>
    <w:rsid w:val="00164926"/>
    <w:rsid w:val="001649A2"/>
    <w:rsid w:val="00164FF5"/>
    <w:rsid w:val="00165033"/>
    <w:rsid w:val="0016522B"/>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0C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D68"/>
    <w:rsid w:val="00176EDE"/>
    <w:rsid w:val="00176FCA"/>
    <w:rsid w:val="001774CC"/>
    <w:rsid w:val="001774D8"/>
    <w:rsid w:val="00177779"/>
    <w:rsid w:val="00177ADA"/>
    <w:rsid w:val="00177BEB"/>
    <w:rsid w:val="00177CB0"/>
    <w:rsid w:val="001801E6"/>
    <w:rsid w:val="00180300"/>
    <w:rsid w:val="00180587"/>
    <w:rsid w:val="0018064D"/>
    <w:rsid w:val="00180AD0"/>
    <w:rsid w:val="00180AE9"/>
    <w:rsid w:val="00180B35"/>
    <w:rsid w:val="00180D0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845"/>
    <w:rsid w:val="00186B8A"/>
    <w:rsid w:val="001870E5"/>
    <w:rsid w:val="001871FC"/>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96A"/>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187"/>
    <w:rsid w:val="001A342F"/>
    <w:rsid w:val="001A351C"/>
    <w:rsid w:val="001A375B"/>
    <w:rsid w:val="001A3967"/>
    <w:rsid w:val="001A3A53"/>
    <w:rsid w:val="001A3BEA"/>
    <w:rsid w:val="001A3BF4"/>
    <w:rsid w:val="001A3CAC"/>
    <w:rsid w:val="001A3E88"/>
    <w:rsid w:val="001A4249"/>
    <w:rsid w:val="001A43A6"/>
    <w:rsid w:val="001A44EF"/>
    <w:rsid w:val="001A4843"/>
    <w:rsid w:val="001A4891"/>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25"/>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BF5"/>
    <w:rsid w:val="001B7C4C"/>
    <w:rsid w:val="001C0184"/>
    <w:rsid w:val="001C0241"/>
    <w:rsid w:val="001C02B8"/>
    <w:rsid w:val="001C05AC"/>
    <w:rsid w:val="001C0703"/>
    <w:rsid w:val="001C094A"/>
    <w:rsid w:val="001C0BA3"/>
    <w:rsid w:val="001C0C7B"/>
    <w:rsid w:val="001C0DC9"/>
    <w:rsid w:val="001C0E5B"/>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1CB"/>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8F4"/>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4E57"/>
    <w:rsid w:val="001E546D"/>
    <w:rsid w:val="001E558C"/>
    <w:rsid w:val="001E562C"/>
    <w:rsid w:val="001E573C"/>
    <w:rsid w:val="001E58BF"/>
    <w:rsid w:val="001E592E"/>
    <w:rsid w:val="001E5C61"/>
    <w:rsid w:val="001E5C7D"/>
    <w:rsid w:val="001E5CDE"/>
    <w:rsid w:val="001E5EA4"/>
    <w:rsid w:val="001E5EE6"/>
    <w:rsid w:val="001E6019"/>
    <w:rsid w:val="001E61CB"/>
    <w:rsid w:val="001E6215"/>
    <w:rsid w:val="001E63A6"/>
    <w:rsid w:val="001E67F4"/>
    <w:rsid w:val="001E6C8F"/>
    <w:rsid w:val="001E6E7E"/>
    <w:rsid w:val="001E6F0C"/>
    <w:rsid w:val="001E7BA2"/>
    <w:rsid w:val="001E7F6E"/>
    <w:rsid w:val="001F00C9"/>
    <w:rsid w:val="001F0280"/>
    <w:rsid w:val="001F028B"/>
    <w:rsid w:val="001F039A"/>
    <w:rsid w:val="001F03B1"/>
    <w:rsid w:val="001F03B7"/>
    <w:rsid w:val="001F03C5"/>
    <w:rsid w:val="001F0420"/>
    <w:rsid w:val="001F05CA"/>
    <w:rsid w:val="001F076D"/>
    <w:rsid w:val="001F07C4"/>
    <w:rsid w:val="001F0828"/>
    <w:rsid w:val="001F1161"/>
    <w:rsid w:val="001F142A"/>
    <w:rsid w:val="001F1657"/>
    <w:rsid w:val="001F2083"/>
    <w:rsid w:val="001F2558"/>
    <w:rsid w:val="001F25BC"/>
    <w:rsid w:val="001F280F"/>
    <w:rsid w:val="001F28FD"/>
    <w:rsid w:val="001F29C3"/>
    <w:rsid w:val="001F29EE"/>
    <w:rsid w:val="001F2F6D"/>
    <w:rsid w:val="001F336F"/>
    <w:rsid w:val="001F360B"/>
    <w:rsid w:val="001F3960"/>
    <w:rsid w:val="001F3968"/>
    <w:rsid w:val="001F3AA7"/>
    <w:rsid w:val="001F3BAA"/>
    <w:rsid w:val="001F4341"/>
    <w:rsid w:val="001F439D"/>
    <w:rsid w:val="001F44D5"/>
    <w:rsid w:val="001F499D"/>
    <w:rsid w:val="001F4C39"/>
    <w:rsid w:val="001F4D66"/>
    <w:rsid w:val="001F4F32"/>
    <w:rsid w:val="001F5019"/>
    <w:rsid w:val="001F5143"/>
    <w:rsid w:val="001F52AC"/>
    <w:rsid w:val="001F533C"/>
    <w:rsid w:val="001F5392"/>
    <w:rsid w:val="001F5528"/>
    <w:rsid w:val="001F5661"/>
    <w:rsid w:val="001F571C"/>
    <w:rsid w:val="001F578B"/>
    <w:rsid w:val="001F5CCE"/>
    <w:rsid w:val="001F5E6B"/>
    <w:rsid w:val="001F5F2E"/>
    <w:rsid w:val="001F623A"/>
    <w:rsid w:val="001F634E"/>
    <w:rsid w:val="001F66BD"/>
    <w:rsid w:val="001F6873"/>
    <w:rsid w:val="001F699F"/>
    <w:rsid w:val="001F6AD0"/>
    <w:rsid w:val="001F6D78"/>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579"/>
    <w:rsid w:val="002006F6"/>
    <w:rsid w:val="00200D70"/>
    <w:rsid w:val="00200F53"/>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8B"/>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A24"/>
    <w:rsid w:val="00211E84"/>
    <w:rsid w:val="00211EE9"/>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D9A"/>
    <w:rsid w:val="00213E25"/>
    <w:rsid w:val="002140EA"/>
    <w:rsid w:val="00214583"/>
    <w:rsid w:val="002149AF"/>
    <w:rsid w:val="00214A01"/>
    <w:rsid w:val="00214BC4"/>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444"/>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60F"/>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251"/>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9F4"/>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1F"/>
    <w:rsid w:val="00244FED"/>
    <w:rsid w:val="002455CA"/>
    <w:rsid w:val="0024569C"/>
    <w:rsid w:val="0024577F"/>
    <w:rsid w:val="00245978"/>
    <w:rsid w:val="00245A42"/>
    <w:rsid w:val="00246032"/>
    <w:rsid w:val="00246108"/>
    <w:rsid w:val="002465A2"/>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77"/>
    <w:rsid w:val="002529EF"/>
    <w:rsid w:val="00252A33"/>
    <w:rsid w:val="00252C17"/>
    <w:rsid w:val="00252CD0"/>
    <w:rsid w:val="00252EE5"/>
    <w:rsid w:val="00252F4D"/>
    <w:rsid w:val="00252FFE"/>
    <w:rsid w:val="0025330D"/>
    <w:rsid w:val="00253591"/>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6B"/>
    <w:rsid w:val="00256EA2"/>
    <w:rsid w:val="00257033"/>
    <w:rsid w:val="002571A1"/>
    <w:rsid w:val="002572A4"/>
    <w:rsid w:val="0025778E"/>
    <w:rsid w:val="00257821"/>
    <w:rsid w:val="00257C93"/>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1E9"/>
    <w:rsid w:val="00264367"/>
    <w:rsid w:val="00264383"/>
    <w:rsid w:val="00264552"/>
    <w:rsid w:val="00264573"/>
    <w:rsid w:val="00264969"/>
    <w:rsid w:val="00264B01"/>
    <w:rsid w:val="00264F4D"/>
    <w:rsid w:val="00264FFC"/>
    <w:rsid w:val="002652D1"/>
    <w:rsid w:val="0026546D"/>
    <w:rsid w:val="00265475"/>
    <w:rsid w:val="00265807"/>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09"/>
    <w:rsid w:val="00271D12"/>
    <w:rsid w:val="00272149"/>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40"/>
    <w:rsid w:val="002845F0"/>
    <w:rsid w:val="002847E1"/>
    <w:rsid w:val="00284BC0"/>
    <w:rsid w:val="00285299"/>
    <w:rsid w:val="002852D4"/>
    <w:rsid w:val="002853D6"/>
    <w:rsid w:val="0028597F"/>
    <w:rsid w:val="00285AF4"/>
    <w:rsid w:val="00285B20"/>
    <w:rsid w:val="00285E0A"/>
    <w:rsid w:val="00286420"/>
    <w:rsid w:val="00286925"/>
    <w:rsid w:val="00286AC3"/>
    <w:rsid w:val="00286AE0"/>
    <w:rsid w:val="00286B75"/>
    <w:rsid w:val="00286EB6"/>
    <w:rsid w:val="00286ED8"/>
    <w:rsid w:val="002871BE"/>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DD"/>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BB9"/>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88"/>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7BE"/>
    <w:rsid w:val="002B5837"/>
    <w:rsid w:val="002B59D4"/>
    <w:rsid w:val="002B5A05"/>
    <w:rsid w:val="002B5B9B"/>
    <w:rsid w:val="002B5BA6"/>
    <w:rsid w:val="002B5C53"/>
    <w:rsid w:val="002B5E2A"/>
    <w:rsid w:val="002B6097"/>
    <w:rsid w:val="002B60B8"/>
    <w:rsid w:val="002B637B"/>
    <w:rsid w:val="002B653E"/>
    <w:rsid w:val="002B6B78"/>
    <w:rsid w:val="002B6E59"/>
    <w:rsid w:val="002B70FC"/>
    <w:rsid w:val="002B71A9"/>
    <w:rsid w:val="002B7363"/>
    <w:rsid w:val="002B7451"/>
    <w:rsid w:val="002B7520"/>
    <w:rsid w:val="002B7610"/>
    <w:rsid w:val="002B764F"/>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226"/>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4D4"/>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875"/>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AC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4A"/>
    <w:rsid w:val="002E187F"/>
    <w:rsid w:val="002E1ACF"/>
    <w:rsid w:val="002E1E54"/>
    <w:rsid w:val="002E20DF"/>
    <w:rsid w:val="002E2112"/>
    <w:rsid w:val="002E2309"/>
    <w:rsid w:val="002E2418"/>
    <w:rsid w:val="002E293A"/>
    <w:rsid w:val="002E2B20"/>
    <w:rsid w:val="002E2B28"/>
    <w:rsid w:val="002E2B36"/>
    <w:rsid w:val="002E2C21"/>
    <w:rsid w:val="002E2CD9"/>
    <w:rsid w:val="002E2CF0"/>
    <w:rsid w:val="002E2D0B"/>
    <w:rsid w:val="002E2F35"/>
    <w:rsid w:val="002E34AB"/>
    <w:rsid w:val="002E358D"/>
    <w:rsid w:val="002E3E09"/>
    <w:rsid w:val="002E41A4"/>
    <w:rsid w:val="002E440E"/>
    <w:rsid w:val="002E4547"/>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542"/>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0DD"/>
    <w:rsid w:val="003062B8"/>
    <w:rsid w:val="00306549"/>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864"/>
    <w:rsid w:val="00310C9B"/>
    <w:rsid w:val="00310CD6"/>
    <w:rsid w:val="00310E1C"/>
    <w:rsid w:val="00310F1E"/>
    <w:rsid w:val="00311080"/>
    <w:rsid w:val="0031127F"/>
    <w:rsid w:val="0031134C"/>
    <w:rsid w:val="003117CB"/>
    <w:rsid w:val="00311818"/>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36"/>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3C"/>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CB4"/>
    <w:rsid w:val="00336E30"/>
    <w:rsid w:val="00336EF7"/>
    <w:rsid w:val="003372C1"/>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CB0"/>
    <w:rsid w:val="0034111C"/>
    <w:rsid w:val="003411D2"/>
    <w:rsid w:val="003412DC"/>
    <w:rsid w:val="003414EE"/>
    <w:rsid w:val="003417FC"/>
    <w:rsid w:val="00341A7D"/>
    <w:rsid w:val="00341B62"/>
    <w:rsid w:val="00341C86"/>
    <w:rsid w:val="00341EEB"/>
    <w:rsid w:val="00341FD3"/>
    <w:rsid w:val="003421DC"/>
    <w:rsid w:val="00342890"/>
    <w:rsid w:val="00342B5F"/>
    <w:rsid w:val="00342B8F"/>
    <w:rsid w:val="00342E03"/>
    <w:rsid w:val="00342E9E"/>
    <w:rsid w:val="00342F80"/>
    <w:rsid w:val="00343341"/>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410"/>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3E41"/>
    <w:rsid w:val="0035426A"/>
    <w:rsid w:val="00354529"/>
    <w:rsid w:val="003545AD"/>
    <w:rsid w:val="00354DE9"/>
    <w:rsid w:val="003553EC"/>
    <w:rsid w:val="003555B8"/>
    <w:rsid w:val="00355646"/>
    <w:rsid w:val="003557D5"/>
    <w:rsid w:val="0035598C"/>
    <w:rsid w:val="00355998"/>
    <w:rsid w:val="00355AB4"/>
    <w:rsid w:val="00355C24"/>
    <w:rsid w:val="00355E54"/>
    <w:rsid w:val="0035610F"/>
    <w:rsid w:val="003561C2"/>
    <w:rsid w:val="003561CD"/>
    <w:rsid w:val="003566F6"/>
    <w:rsid w:val="0035687A"/>
    <w:rsid w:val="003568C6"/>
    <w:rsid w:val="0035692A"/>
    <w:rsid w:val="0035692C"/>
    <w:rsid w:val="00356A5F"/>
    <w:rsid w:val="00356BDD"/>
    <w:rsid w:val="00356BFB"/>
    <w:rsid w:val="00356C33"/>
    <w:rsid w:val="00356CC9"/>
    <w:rsid w:val="00356D76"/>
    <w:rsid w:val="00356E2C"/>
    <w:rsid w:val="00356F61"/>
    <w:rsid w:val="00356FAD"/>
    <w:rsid w:val="0035711F"/>
    <w:rsid w:val="0035723F"/>
    <w:rsid w:val="0035738E"/>
    <w:rsid w:val="00357459"/>
    <w:rsid w:val="0035751A"/>
    <w:rsid w:val="0035760D"/>
    <w:rsid w:val="00357982"/>
    <w:rsid w:val="00357B9C"/>
    <w:rsid w:val="00357D3C"/>
    <w:rsid w:val="00357EB5"/>
    <w:rsid w:val="00357F8C"/>
    <w:rsid w:val="003600B4"/>
    <w:rsid w:val="003600F3"/>
    <w:rsid w:val="00360258"/>
    <w:rsid w:val="0036035D"/>
    <w:rsid w:val="00360533"/>
    <w:rsid w:val="00360666"/>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2C0"/>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5DB"/>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158"/>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3C9"/>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22"/>
    <w:rsid w:val="00384088"/>
    <w:rsid w:val="003840BA"/>
    <w:rsid w:val="003842A3"/>
    <w:rsid w:val="00384490"/>
    <w:rsid w:val="0038460C"/>
    <w:rsid w:val="003846D8"/>
    <w:rsid w:val="00384830"/>
    <w:rsid w:val="00384975"/>
    <w:rsid w:val="003849CF"/>
    <w:rsid w:val="00384A17"/>
    <w:rsid w:val="00384B6F"/>
    <w:rsid w:val="00384C73"/>
    <w:rsid w:val="00384F03"/>
    <w:rsid w:val="003850EC"/>
    <w:rsid w:val="003855D5"/>
    <w:rsid w:val="0038584D"/>
    <w:rsid w:val="003858DC"/>
    <w:rsid w:val="003859E6"/>
    <w:rsid w:val="00385A11"/>
    <w:rsid w:val="00386074"/>
    <w:rsid w:val="003861F9"/>
    <w:rsid w:val="003863F7"/>
    <w:rsid w:val="00386544"/>
    <w:rsid w:val="003866B1"/>
    <w:rsid w:val="003867B3"/>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17"/>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41B"/>
    <w:rsid w:val="00393604"/>
    <w:rsid w:val="00393C4B"/>
    <w:rsid w:val="00393D78"/>
    <w:rsid w:val="00393E94"/>
    <w:rsid w:val="003941DE"/>
    <w:rsid w:val="003946D4"/>
    <w:rsid w:val="00394AE7"/>
    <w:rsid w:val="00394F0E"/>
    <w:rsid w:val="0039568B"/>
    <w:rsid w:val="003956BD"/>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A75"/>
    <w:rsid w:val="003A2045"/>
    <w:rsid w:val="003A2054"/>
    <w:rsid w:val="003A21EC"/>
    <w:rsid w:val="003A22F7"/>
    <w:rsid w:val="003A24C5"/>
    <w:rsid w:val="003A2AC4"/>
    <w:rsid w:val="003A2FEB"/>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37"/>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CFA"/>
    <w:rsid w:val="003B3029"/>
    <w:rsid w:val="003B30B1"/>
    <w:rsid w:val="003B32BD"/>
    <w:rsid w:val="003B3372"/>
    <w:rsid w:val="003B33CD"/>
    <w:rsid w:val="003B33D1"/>
    <w:rsid w:val="003B33D3"/>
    <w:rsid w:val="003B34E8"/>
    <w:rsid w:val="003B3D81"/>
    <w:rsid w:val="003B3F08"/>
    <w:rsid w:val="003B457B"/>
    <w:rsid w:val="003B4685"/>
    <w:rsid w:val="003B48EC"/>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1BD"/>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E93"/>
    <w:rsid w:val="003D5F35"/>
    <w:rsid w:val="003D614C"/>
    <w:rsid w:val="003D6185"/>
    <w:rsid w:val="003D6238"/>
    <w:rsid w:val="003D6440"/>
    <w:rsid w:val="003D673E"/>
    <w:rsid w:val="003D68A6"/>
    <w:rsid w:val="003D6A88"/>
    <w:rsid w:val="003D6DB4"/>
    <w:rsid w:val="003D71AF"/>
    <w:rsid w:val="003D71FF"/>
    <w:rsid w:val="003D7237"/>
    <w:rsid w:val="003D7C03"/>
    <w:rsid w:val="003E00C6"/>
    <w:rsid w:val="003E0365"/>
    <w:rsid w:val="003E058C"/>
    <w:rsid w:val="003E06E6"/>
    <w:rsid w:val="003E077E"/>
    <w:rsid w:val="003E079B"/>
    <w:rsid w:val="003E0987"/>
    <w:rsid w:val="003E0B52"/>
    <w:rsid w:val="003E0C59"/>
    <w:rsid w:val="003E0F75"/>
    <w:rsid w:val="003E1028"/>
    <w:rsid w:val="003E117D"/>
    <w:rsid w:val="003E11D0"/>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7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9A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0ED"/>
    <w:rsid w:val="004001F0"/>
    <w:rsid w:val="004002B3"/>
    <w:rsid w:val="004002F3"/>
    <w:rsid w:val="004006DC"/>
    <w:rsid w:val="00400737"/>
    <w:rsid w:val="0040102B"/>
    <w:rsid w:val="00401084"/>
    <w:rsid w:val="0040124B"/>
    <w:rsid w:val="00401318"/>
    <w:rsid w:val="004019E3"/>
    <w:rsid w:val="00401A86"/>
    <w:rsid w:val="00401B3E"/>
    <w:rsid w:val="00401BF5"/>
    <w:rsid w:val="00401CFF"/>
    <w:rsid w:val="00401E2B"/>
    <w:rsid w:val="00401F1C"/>
    <w:rsid w:val="00401F3B"/>
    <w:rsid w:val="00402117"/>
    <w:rsid w:val="00402263"/>
    <w:rsid w:val="00402488"/>
    <w:rsid w:val="00402644"/>
    <w:rsid w:val="004027F6"/>
    <w:rsid w:val="00402B9F"/>
    <w:rsid w:val="00402BA7"/>
    <w:rsid w:val="00402F0B"/>
    <w:rsid w:val="00402F70"/>
    <w:rsid w:val="004033D5"/>
    <w:rsid w:val="0040379C"/>
    <w:rsid w:val="00403A3A"/>
    <w:rsid w:val="00403A46"/>
    <w:rsid w:val="004041C1"/>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4F2"/>
    <w:rsid w:val="004136E6"/>
    <w:rsid w:val="004138DC"/>
    <w:rsid w:val="00413909"/>
    <w:rsid w:val="0041395F"/>
    <w:rsid w:val="00413B8D"/>
    <w:rsid w:val="00413CF2"/>
    <w:rsid w:val="00413DB8"/>
    <w:rsid w:val="00413E86"/>
    <w:rsid w:val="004141C7"/>
    <w:rsid w:val="004141EF"/>
    <w:rsid w:val="00414358"/>
    <w:rsid w:val="004143A6"/>
    <w:rsid w:val="00414678"/>
    <w:rsid w:val="0041493F"/>
    <w:rsid w:val="00414981"/>
    <w:rsid w:val="00414A58"/>
    <w:rsid w:val="00414C40"/>
    <w:rsid w:val="00414FC2"/>
    <w:rsid w:val="004151EF"/>
    <w:rsid w:val="00415240"/>
    <w:rsid w:val="00415301"/>
    <w:rsid w:val="0041564B"/>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5"/>
    <w:rsid w:val="0042379A"/>
    <w:rsid w:val="00423C24"/>
    <w:rsid w:val="00423F98"/>
    <w:rsid w:val="00424078"/>
    <w:rsid w:val="00424203"/>
    <w:rsid w:val="00424475"/>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EE"/>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EEE"/>
    <w:rsid w:val="00436F0E"/>
    <w:rsid w:val="00436FF1"/>
    <w:rsid w:val="00437055"/>
    <w:rsid w:val="00437074"/>
    <w:rsid w:val="004370E4"/>
    <w:rsid w:val="0043737D"/>
    <w:rsid w:val="00437423"/>
    <w:rsid w:val="004374A4"/>
    <w:rsid w:val="004377F9"/>
    <w:rsid w:val="00437FB8"/>
    <w:rsid w:val="00440671"/>
    <w:rsid w:val="0044082B"/>
    <w:rsid w:val="00441555"/>
    <w:rsid w:val="0044182C"/>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B51"/>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D8"/>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AA"/>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5A"/>
    <w:rsid w:val="00467D88"/>
    <w:rsid w:val="00467E8E"/>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A7B"/>
    <w:rsid w:val="00480B6A"/>
    <w:rsid w:val="00480D8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297"/>
    <w:rsid w:val="0048359C"/>
    <w:rsid w:val="004837BB"/>
    <w:rsid w:val="00483BC8"/>
    <w:rsid w:val="0048410B"/>
    <w:rsid w:val="0048431A"/>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A62"/>
    <w:rsid w:val="00487CF1"/>
    <w:rsid w:val="004900B7"/>
    <w:rsid w:val="00490169"/>
    <w:rsid w:val="00490298"/>
    <w:rsid w:val="00490355"/>
    <w:rsid w:val="00490865"/>
    <w:rsid w:val="004908B6"/>
    <w:rsid w:val="00490CED"/>
    <w:rsid w:val="00490EB1"/>
    <w:rsid w:val="00490FDD"/>
    <w:rsid w:val="004912C2"/>
    <w:rsid w:val="00491331"/>
    <w:rsid w:val="004914F2"/>
    <w:rsid w:val="00491598"/>
    <w:rsid w:val="004915D5"/>
    <w:rsid w:val="0049165A"/>
    <w:rsid w:val="00492489"/>
    <w:rsid w:val="004925AA"/>
    <w:rsid w:val="0049282D"/>
    <w:rsid w:val="00492C26"/>
    <w:rsid w:val="00492F9D"/>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A"/>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56B"/>
    <w:rsid w:val="004A363C"/>
    <w:rsid w:val="004A3849"/>
    <w:rsid w:val="004A3897"/>
    <w:rsid w:val="004A39D2"/>
    <w:rsid w:val="004A3A88"/>
    <w:rsid w:val="004A3AFB"/>
    <w:rsid w:val="004A3B71"/>
    <w:rsid w:val="004A3BE5"/>
    <w:rsid w:val="004A3DCD"/>
    <w:rsid w:val="004A4114"/>
    <w:rsid w:val="004A4544"/>
    <w:rsid w:val="004A4637"/>
    <w:rsid w:val="004A4DA3"/>
    <w:rsid w:val="004A5262"/>
    <w:rsid w:val="004A53A0"/>
    <w:rsid w:val="004A5B31"/>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083"/>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185"/>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78D"/>
    <w:rsid w:val="004B7909"/>
    <w:rsid w:val="004B7B0B"/>
    <w:rsid w:val="004B7CAD"/>
    <w:rsid w:val="004C057E"/>
    <w:rsid w:val="004C068D"/>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A9D"/>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377"/>
    <w:rsid w:val="004D0561"/>
    <w:rsid w:val="004D072B"/>
    <w:rsid w:val="004D0839"/>
    <w:rsid w:val="004D0B27"/>
    <w:rsid w:val="004D0BA1"/>
    <w:rsid w:val="004D0CC0"/>
    <w:rsid w:val="004D11E1"/>
    <w:rsid w:val="004D14B7"/>
    <w:rsid w:val="004D18FE"/>
    <w:rsid w:val="004D1A28"/>
    <w:rsid w:val="004D1A2A"/>
    <w:rsid w:val="004D1BC4"/>
    <w:rsid w:val="004D1BD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4F99"/>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64E"/>
    <w:rsid w:val="004E0E01"/>
    <w:rsid w:val="004E173E"/>
    <w:rsid w:val="004E1853"/>
    <w:rsid w:val="004E19A5"/>
    <w:rsid w:val="004E1C7D"/>
    <w:rsid w:val="004E1D9E"/>
    <w:rsid w:val="004E1EFF"/>
    <w:rsid w:val="004E1FA7"/>
    <w:rsid w:val="004E2218"/>
    <w:rsid w:val="004E22E0"/>
    <w:rsid w:val="004E2720"/>
    <w:rsid w:val="004E27A7"/>
    <w:rsid w:val="004E27AB"/>
    <w:rsid w:val="004E2DB0"/>
    <w:rsid w:val="004E2EB0"/>
    <w:rsid w:val="004E33FB"/>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71"/>
    <w:rsid w:val="004E5725"/>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F3"/>
    <w:rsid w:val="004E7B2E"/>
    <w:rsid w:val="004E7C6A"/>
    <w:rsid w:val="004E7C7C"/>
    <w:rsid w:val="004E7D4B"/>
    <w:rsid w:val="004E7F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630"/>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5A"/>
    <w:rsid w:val="004F420C"/>
    <w:rsid w:val="004F428A"/>
    <w:rsid w:val="004F4884"/>
    <w:rsid w:val="004F48AC"/>
    <w:rsid w:val="004F4AC5"/>
    <w:rsid w:val="004F5065"/>
    <w:rsid w:val="004F509E"/>
    <w:rsid w:val="004F5105"/>
    <w:rsid w:val="004F5452"/>
    <w:rsid w:val="004F54C4"/>
    <w:rsid w:val="004F5720"/>
    <w:rsid w:val="004F581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C71"/>
    <w:rsid w:val="00504DD7"/>
    <w:rsid w:val="00504E84"/>
    <w:rsid w:val="00504F79"/>
    <w:rsid w:val="00505275"/>
    <w:rsid w:val="0050556B"/>
    <w:rsid w:val="0050562D"/>
    <w:rsid w:val="005057AD"/>
    <w:rsid w:val="005058CD"/>
    <w:rsid w:val="00505B37"/>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7D"/>
    <w:rsid w:val="005148DC"/>
    <w:rsid w:val="00514941"/>
    <w:rsid w:val="00514A29"/>
    <w:rsid w:val="00514C3F"/>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125"/>
    <w:rsid w:val="00517404"/>
    <w:rsid w:val="00517508"/>
    <w:rsid w:val="0051757F"/>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5E4"/>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450"/>
    <w:rsid w:val="00525773"/>
    <w:rsid w:val="005259D0"/>
    <w:rsid w:val="00525A68"/>
    <w:rsid w:val="00525E1E"/>
    <w:rsid w:val="00525EDF"/>
    <w:rsid w:val="00526026"/>
    <w:rsid w:val="00526057"/>
    <w:rsid w:val="0052609C"/>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A74"/>
    <w:rsid w:val="00530E08"/>
    <w:rsid w:val="00530EE1"/>
    <w:rsid w:val="00531063"/>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4F"/>
    <w:rsid w:val="0053458E"/>
    <w:rsid w:val="00534820"/>
    <w:rsid w:val="0053487F"/>
    <w:rsid w:val="00534AB0"/>
    <w:rsid w:val="00534D62"/>
    <w:rsid w:val="00534EC2"/>
    <w:rsid w:val="00535073"/>
    <w:rsid w:val="00535213"/>
    <w:rsid w:val="0053550F"/>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6CB"/>
    <w:rsid w:val="005529E3"/>
    <w:rsid w:val="00552BE1"/>
    <w:rsid w:val="00552EC1"/>
    <w:rsid w:val="005532B7"/>
    <w:rsid w:val="005533E0"/>
    <w:rsid w:val="005536B8"/>
    <w:rsid w:val="0055392A"/>
    <w:rsid w:val="005539B8"/>
    <w:rsid w:val="00553A4B"/>
    <w:rsid w:val="00553D4D"/>
    <w:rsid w:val="00553D57"/>
    <w:rsid w:val="0055405B"/>
    <w:rsid w:val="005540C4"/>
    <w:rsid w:val="005544CA"/>
    <w:rsid w:val="005545C5"/>
    <w:rsid w:val="005546CE"/>
    <w:rsid w:val="0055479D"/>
    <w:rsid w:val="00554A0B"/>
    <w:rsid w:val="00554A93"/>
    <w:rsid w:val="00554AA6"/>
    <w:rsid w:val="00554E46"/>
    <w:rsid w:val="00554F66"/>
    <w:rsid w:val="00554FB7"/>
    <w:rsid w:val="00555512"/>
    <w:rsid w:val="0055560A"/>
    <w:rsid w:val="0055574E"/>
    <w:rsid w:val="0055578F"/>
    <w:rsid w:val="005557A4"/>
    <w:rsid w:val="005557D7"/>
    <w:rsid w:val="00555D53"/>
    <w:rsid w:val="005560C4"/>
    <w:rsid w:val="00556244"/>
    <w:rsid w:val="005565FC"/>
    <w:rsid w:val="0055681D"/>
    <w:rsid w:val="005568B5"/>
    <w:rsid w:val="00556BF7"/>
    <w:rsid w:val="0055717D"/>
    <w:rsid w:val="00557222"/>
    <w:rsid w:val="00557673"/>
    <w:rsid w:val="0055767A"/>
    <w:rsid w:val="005576D1"/>
    <w:rsid w:val="0055770A"/>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09D"/>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B"/>
    <w:rsid w:val="00567B9F"/>
    <w:rsid w:val="00567D8B"/>
    <w:rsid w:val="00567DC8"/>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2A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7D5"/>
    <w:rsid w:val="005778E5"/>
    <w:rsid w:val="005779CA"/>
    <w:rsid w:val="00577ADA"/>
    <w:rsid w:val="00577AE6"/>
    <w:rsid w:val="00577F94"/>
    <w:rsid w:val="0058004C"/>
    <w:rsid w:val="00580166"/>
    <w:rsid w:val="00580384"/>
    <w:rsid w:val="0058043A"/>
    <w:rsid w:val="0058069F"/>
    <w:rsid w:val="0058079E"/>
    <w:rsid w:val="00580943"/>
    <w:rsid w:val="00580A9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B78"/>
    <w:rsid w:val="00582E7F"/>
    <w:rsid w:val="00582FEE"/>
    <w:rsid w:val="00583197"/>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2C8"/>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91A"/>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847"/>
    <w:rsid w:val="005C0B60"/>
    <w:rsid w:val="005C0D64"/>
    <w:rsid w:val="005C1215"/>
    <w:rsid w:val="005C1227"/>
    <w:rsid w:val="005C14B7"/>
    <w:rsid w:val="005C14BA"/>
    <w:rsid w:val="005C1AAD"/>
    <w:rsid w:val="005C1B8E"/>
    <w:rsid w:val="005C1DE6"/>
    <w:rsid w:val="005C2065"/>
    <w:rsid w:val="005C20EC"/>
    <w:rsid w:val="005C23DF"/>
    <w:rsid w:val="005C242B"/>
    <w:rsid w:val="005C25EE"/>
    <w:rsid w:val="005C26BE"/>
    <w:rsid w:val="005C277D"/>
    <w:rsid w:val="005C28FB"/>
    <w:rsid w:val="005C2C2F"/>
    <w:rsid w:val="005C2E28"/>
    <w:rsid w:val="005C307D"/>
    <w:rsid w:val="005C30BE"/>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4F7"/>
    <w:rsid w:val="005D05C3"/>
    <w:rsid w:val="005D0644"/>
    <w:rsid w:val="005D068A"/>
    <w:rsid w:val="005D073B"/>
    <w:rsid w:val="005D08F8"/>
    <w:rsid w:val="005D09C3"/>
    <w:rsid w:val="005D0A8B"/>
    <w:rsid w:val="005D0E2F"/>
    <w:rsid w:val="005D14B3"/>
    <w:rsid w:val="005D1525"/>
    <w:rsid w:val="005D16D5"/>
    <w:rsid w:val="005D17E5"/>
    <w:rsid w:val="005D1869"/>
    <w:rsid w:val="005D18DE"/>
    <w:rsid w:val="005D18F5"/>
    <w:rsid w:val="005D1927"/>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395"/>
    <w:rsid w:val="005D665D"/>
    <w:rsid w:val="005D6716"/>
    <w:rsid w:val="005D679B"/>
    <w:rsid w:val="005D67BE"/>
    <w:rsid w:val="005D6896"/>
    <w:rsid w:val="005D6926"/>
    <w:rsid w:val="005D69AE"/>
    <w:rsid w:val="005D6CB2"/>
    <w:rsid w:val="005D6F43"/>
    <w:rsid w:val="005D70BB"/>
    <w:rsid w:val="005D71FE"/>
    <w:rsid w:val="005D7285"/>
    <w:rsid w:val="005D739E"/>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AE"/>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CAA"/>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22E"/>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CD0"/>
    <w:rsid w:val="005F2E2B"/>
    <w:rsid w:val="005F2F34"/>
    <w:rsid w:val="005F30DE"/>
    <w:rsid w:val="005F3397"/>
    <w:rsid w:val="005F3488"/>
    <w:rsid w:val="005F38AE"/>
    <w:rsid w:val="005F393E"/>
    <w:rsid w:val="005F39F1"/>
    <w:rsid w:val="005F3A36"/>
    <w:rsid w:val="005F3B75"/>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A1E"/>
    <w:rsid w:val="005F7CAF"/>
    <w:rsid w:val="005F7E87"/>
    <w:rsid w:val="0060001B"/>
    <w:rsid w:val="006002A4"/>
    <w:rsid w:val="00600C77"/>
    <w:rsid w:val="0060154B"/>
    <w:rsid w:val="0060172A"/>
    <w:rsid w:val="00601A01"/>
    <w:rsid w:val="00601AD6"/>
    <w:rsid w:val="00601B3B"/>
    <w:rsid w:val="00601B6D"/>
    <w:rsid w:val="00602002"/>
    <w:rsid w:val="006024E2"/>
    <w:rsid w:val="006025A8"/>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40"/>
    <w:rsid w:val="006067D8"/>
    <w:rsid w:val="006069C5"/>
    <w:rsid w:val="00606A2A"/>
    <w:rsid w:val="00606CDD"/>
    <w:rsid w:val="00607346"/>
    <w:rsid w:val="00607404"/>
    <w:rsid w:val="006075DA"/>
    <w:rsid w:val="00607675"/>
    <w:rsid w:val="006077EF"/>
    <w:rsid w:val="00607A2E"/>
    <w:rsid w:val="00607AD5"/>
    <w:rsid w:val="00607CE7"/>
    <w:rsid w:val="00607EED"/>
    <w:rsid w:val="006102D8"/>
    <w:rsid w:val="00610341"/>
    <w:rsid w:val="006103C1"/>
    <w:rsid w:val="00610471"/>
    <w:rsid w:val="0061058A"/>
    <w:rsid w:val="0061063E"/>
    <w:rsid w:val="00610854"/>
    <w:rsid w:val="00610A20"/>
    <w:rsid w:val="00610A4A"/>
    <w:rsid w:val="00610B45"/>
    <w:rsid w:val="0061111A"/>
    <w:rsid w:val="0061116E"/>
    <w:rsid w:val="00611189"/>
    <w:rsid w:val="006111CB"/>
    <w:rsid w:val="0061123F"/>
    <w:rsid w:val="0061135C"/>
    <w:rsid w:val="0061144B"/>
    <w:rsid w:val="00611787"/>
    <w:rsid w:val="00611C26"/>
    <w:rsid w:val="00611DCC"/>
    <w:rsid w:val="00612194"/>
    <w:rsid w:val="00612439"/>
    <w:rsid w:val="0061245F"/>
    <w:rsid w:val="00612588"/>
    <w:rsid w:val="0061258A"/>
    <w:rsid w:val="00612F3C"/>
    <w:rsid w:val="006130C0"/>
    <w:rsid w:val="00613147"/>
    <w:rsid w:val="0061318E"/>
    <w:rsid w:val="006132C6"/>
    <w:rsid w:val="00613425"/>
    <w:rsid w:val="006135A0"/>
    <w:rsid w:val="00613A36"/>
    <w:rsid w:val="00613C4B"/>
    <w:rsid w:val="00614784"/>
    <w:rsid w:val="00614B53"/>
    <w:rsid w:val="00614C50"/>
    <w:rsid w:val="00614CD1"/>
    <w:rsid w:val="00614E00"/>
    <w:rsid w:val="00614E5C"/>
    <w:rsid w:val="00615074"/>
    <w:rsid w:val="00615113"/>
    <w:rsid w:val="00615369"/>
    <w:rsid w:val="006153C0"/>
    <w:rsid w:val="00615700"/>
    <w:rsid w:val="00615906"/>
    <w:rsid w:val="0061598F"/>
    <w:rsid w:val="00615A10"/>
    <w:rsid w:val="00615ACE"/>
    <w:rsid w:val="00615D67"/>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952"/>
    <w:rsid w:val="00621B09"/>
    <w:rsid w:val="00621F28"/>
    <w:rsid w:val="00622153"/>
    <w:rsid w:val="00622297"/>
    <w:rsid w:val="006225A6"/>
    <w:rsid w:val="00622B8D"/>
    <w:rsid w:val="00622C15"/>
    <w:rsid w:val="00622D72"/>
    <w:rsid w:val="00622EA0"/>
    <w:rsid w:val="0062306F"/>
    <w:rsid w:val="00623332"/>
    <w:rsid w:val="006233BB"/>
    <w:rsid w:val="00623677"/>
    <w:rsid w:val="0062394B"/>
    <w:rsid w:val="00623979"/>
    <w:rsid w:val="00623C0C"/>
    <w:rsid w:val="00623D83"/>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FB4"/>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1EE9"/>
    <w:rsid w:val="006323EE"/>
    <w:rsid w:val="006328E9"/>
    <w:rsid w:val="00632904"/>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A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22A"/>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924"/>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DB7"/>
    <w:rsid w:val="006530CF"/>
    <w:rsid w:val="0065316C"/>
    <w:rsid w:val="00653296"/>
    <w:rsid w:val="00653438"/>
    <w:rsid w:val="00653673"/>
    <w:rsid w:val="00653763"/>
    <w:rsid w:val="006537FD"/>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56A"/>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829"/>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5A"/>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C69"/>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87E"/>
    <w:rsid w:val="00677911"/>
    <w:rsid w:val="00677925"/>
    <w:rsid w:val="00677A42"/>
    <w:rsid w:val="00677A54"/>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AE1"/>
    <w:rsid w:val="00682BDF"/>
    <w:rsid w:val="00682C77"/>
    <w:rsid w:val="0068325B"/>
    <w:rsid w:val="00683357"/>
    <w:rsid w:val="0068338C"/>
    <w:rsid w:val="006838C5"/>
    <w:rsid w:val="006839BD"/>
    <w:rsid w:val="00683EAF"/>
    <w:rsid w:val="00684311"/>
    <w:rsid w:val="0068439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C43"/>
    <w:rsid w:val="00690148"/>
    <w:rsid w:val="0069031B"/>
    <w:rsid w:val="00690426"/>
    <w:rsid w:val="00690485"/>
    <w:rsid w:val="00690795"/>
    <w:rsid w:val="00690876"/>
    <w:rsid w:val="00690A2F"/>
    <w:rsid w:val="00691198"/>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0A8"/>
    <w:rsid w:val="0069334F"/>
    <w:rsid w:val="00693991"/>
    <w:rsid w:val="006939DE"/>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CD7"/>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93"/>
    <w:rsid w:val="006B185D"/>
    <w:rsid w:val="006B19D4"/>
    <w:rsid w:val="006B1D4F"/>
    <w:rsid w:val="006B1D6C"/>
    <w:rsid w:val="006B1F9D"/>
    <w:rsid w:val="006B1FA1"/>
    <w:rsid w:val="006B2141"/>
    <w:rsid w:val="006B2266"/>
    <w:rsid w:val="006B22F5"/>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B7EAF"/>
    <w:rsid w:val="006C04A3"/>
    <w:rsid w:val="006C054E"/>
    <w:rsid w:val="006C05C6"/>
    <w:rsid w:val="006C0843"/>
    <w:rsid w:val="006C0871"/>
    <w:rsid w:val="006C0887"/>
    <w:rsid w:val="006C1097"/>
    <w:rsid w:val="006C16F9"/>
    <w:rsid w:val="006C181C"/>
    <w:rsid w:val="006C18A3"/>
    <w:rsid w:val="006C1B68"/>
    <w:rsid w:val="006C1DE5"/>
    <w:rsid w:val="006C1E73"/>
    <w:rsid w:val="006C2111"/>
    <w:rsid w:val="006C22EA"/>
    <w:rsid w:val="006C26AA"/>
    <w:rsid w:val="006C2952"/>
    <w:rsid w:val="006C2C50"/>
    <w:rsid w:val="006C2D52"/>
    <w:rsid w:val="006C3112"/>
    <w:rsid w:val="006C313E"/>
    <w:rsid w:val="006C31C8"/>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7F7"/>
    <w:rsid w:val="006C6829"/>
    <w:rsid w:val="006C6898"/>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AC2"/>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01D"/>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C9"/>
    <w:rsid w:val="006E61D3"/>
    <w:rsid w:val="006E61F4"/>
    <w:rsid w:val="006E6203"/>
    <w:rsid w:val="006E6BA3"/>
    <w:rsid w:val="006E6C69"/>
    <w:rsid w:val="006E6DC2"/>
    <w:rsid w:val="006E6E94"/>
    <w:rsid w:val="006E6F18"/>
    <w:rsid w:val="006E720D"/>
    <w:rsid w:val="006E73BC"/>
    <w:rsid w:val="006E7A66"/>
    <w:rsid w:val="006F01C0"/>
    <w:rsid w:val="006F02EB"/>
    <w:rsid w:val="006F0340"/>
    <w:rsid w:val="006F0415"/>
    <w:rsid w:val="006F054F"/>
    <w:rsid w:val="006F0AF9"/>
    <w:rsid w:val="006F0C28"/>
    <w:rsid w:val="006F0C2B"/>
    <w:rsid w:val="006F0DD9"/>
    <w:rsid w:val="006F0E2A"/>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125"/>
    <w:rsid w:val="006F322F"/>
    <w:rsid w:val="006F32EA"/>
    <w:rsid w:val="006F33B6"/>
    <w:rsid w:val="006F3569"/>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32"/>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0AC"/>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4F78"/>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505"/>
    <w:rsid w:val="00715639"/>
    <w:rsid w:val="00715750"/>
    <w:rsid w:val="00715BA8"/>
    <w:rsid w:val="00715DA6"/>
    <w:rsid w:val="007160DF"/>
    <w:rsid w:val="007167DA"/>
    <w:rsid w:val="00716ADF"/>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D93"/>
    <w:rsid w:val="00720E73"/>
    <w:rsid w:val="00721294"/>
    <w:rsid w:val="00721457"/>
    <w:rsid w:val="00721590"/>
    <w:rsid w:val="0072159A"/>
    <w:rsid w:val="00721749"/>
    <w:rsid w:val="007217EC"/>
    <w:rsid w:val="0072195A"/>
    <w:rsid w:val="00721B22"/>
    <w:rsid w:val="00721D05"/>
    <w:rsid w:val="00721D14"/>
    <w:rsid w:val="00721E65"/>
    <w:rsid w:val="00721FCD"/>
    <w:rsid w:val="00722332"/>
    <w:rsid w:val="007223BF"/>
    <w:rsid w:val="007223D3"/>
    <w:rsid w:val="00722574"/>
    <w:rsid w:val="0072269D"/>
    <w:rsid w:val="00722A58"/>
    <w:rsid w:val="00722B56"/>
    <w:rsid w:val="00722B6A"/>
    <w:rsid w:val="00722C4B"/>
    <w:rsid w:val="00722C5C"/>
    <w:rsid w:val="00722DCB"/>
    <w:rsid w:val="00722DEB"/>
    <w:rsid w:val="007231AD"/>
    <w:rsid w:val="007231B5"/>
    <w:rsid w:val="007231EB"/>
    <w:rsid w:val="00723427"/>
    <w:rsid w:val="007234D8"/>
    <w:rsid w:val="007235A0"/>
    <w:rsid w:val="007237FE"/>
    <w:rsid w:val="00723941"/>
    <w:rsid w:val="00723E09"/>
    <w:rsid w:val="00723F7C"/>
    <w:rsid w:val="007240DE"/>
    <w:rsid w:val="007241EA"/>
    <w:rsid w:val="007244C0"/>
    <w:rsid w:val="0072454F"/>
    <w:rsid w:val="0072467C"/>
    <w:rsid w:val="0072477D"/>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B8D"/>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83"/>
    <w:rsid w:val="00727FF8"/>
    <w:rsid w:val="0073025C"/>
    <w:rsid w:val="0073034B"/>
    <w:rsid w:val="00730AA6"/>
    <w:rsid w:val="00730F02"/>
    <w:rsid w:val="00731137"/>
    <w:rsid w:val="0073141A"/>
    <w:rsid w:val="007315B2"/>
    <w:rsid w:val="0073197F"/>
    <w:rsid w:val="00731A4A"/>
    <w:rsid w:val="00731A7E"/>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D67"/>
    <w:rsid w:val="00734FAC"/>
    <w:rsid w:val="0073521A"/>
    <w:rsid w:val="007354F0"/>
    <w:rsid w:val="0073554D"/>
    <w:rsid w:val="007355D4"/>
    <w:rsid w:val="007358DB"/>
    <w:rsid w:val="00735ABC"/>
    <w:rsid w:val="0073607A"/>
    <w:rsid w:val="007362FE"/>
    <w:rsid w:val="007364E8"/>
    <w:rsid w:val="00736563"/>
    <w:rsid w:val="00736567"/>
    <w:rsid w:val="007365BF"/>
    <w:rsid w:val="007367AC"/>
    <w:rsid w:val="007369C0"/>
    <w:rsid w:val="00736ACA"/>
    <w:rsid w:val="00736BFC"/>
    <w:rsid w:val="00736CF3"/>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3BB"/>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DC1"/>
    <w:rsid w:val="00744EC0"/>
    <w:rsid w:val="0074532A"/>
    <w:rsid w:val="0074536D"/>
    <w:rsid w:val="00745371"/>
    <w:rsid w:val="00745635"/>
    <w:rsid w:val="0074597F"/>
    <w:rsid w:val="00745A28"/>
    <w:rsid w:val="00745AD0"/>
    <w:rsid w:val="00745D7A"/>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63A"/>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2F"/>
    <w:rsid w:val="00755D69"/>
    <w:rsid w:val="00755E67"/>
    <w:rsid w:val="00756271"/>
    <w:rsid w:val="00756382"/>
    <w:rsid w:val="007566CD"/>
    <w:rsid w:val="00756832"/>
    <w:rsid w:val="00756933"/>
    <w:rsid w:val="00756AA1"/>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911"/>
    <w:rsid w:val="00777A19"/>
    <w:rsid w:val="00777A8A"/>
    <w:rsid w:val="00777B34"/>
    <w:rsid w:val="00777CBF"/>
    <w:rsid w:val="00777DD9"/>
    <w:rsid w:val="00777DF5"/>
    <w:rsid w:val="0078011E"/>
    <w:rsid w:val="0078014B"/>
    <w:rsid w:val="007803AB"/>
    <w:rsid w:val="007805AF"/>
    <w:rsid w:val="007805B8"/>
    <w:rsid w:val="007805FA"/>
    <w:rsid w:val="00780678"/>
    <w:rsid w:val="0078092F"/>
    <w:rsid w:val="00780A13"/>
    <w:rsid w:val="00780A75"/>
    <w:rsid w:val="00780BD9"/>
    <w:rsid w:val="00780F75"/>
    <w:rsid w:val="00780F85"/>
    <w:rsid w:val="00780FA9"/>
    <w:rsid w:val="00780FBE"/>
    <w:rsid w:val="007810CA"/>
    <w:rsid w:val="0078110B"/>
    <w:rsid w:val="00781167"/>
    <w:rsid w:val="007813B8"/>
    <w:rsid w:val="007813EE"/>
    <w:rsid w:val="007815A5"/>
    <w:rsid w:val="00781F56"/>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603"/>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130"/>
    <w:rsid w:val="00785223"/>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58"/>
    <w:rsid w:val="007A5C66"/>
    <w:rsid w:val="007A5C92"/>
    <w:rsid w:val="007A63BF"/>
    <w:rsid w:val="007A650B"/>
    <w:rsid w:val="007A6848"/>
    <w:rsid w:val="007A6A77"/>
    <w:rsid w:val="007A6C6D"/>
    <w:rsid w:val="007A6CAF"/>
    <w:rsid w:val="007A6CF1"/>
    <w:rsid w:val="007A6EC7"/>
    <w:rsid w:val="007A71CD"/>
    <w:rsid w:val="007A7A1F"/>
    <w:rsid w:val="007A7A94"/>
    <w:rsid w:val="007A7B13"/>
    <w:rsid w:val="007A7C58"/>
    <w:rsid w:val="007A7D65"/>
    <w:rsid w:val="007B01FB"/>
    <w:rsid w:val="007B022E"/>
    <w:rsid w:val="007B03DF"/>
    <w:rsid w:val="007B04EC"/>
    <w:rsid w:val="007B05C5"/>
    <w:rsid w:val="007B066C"/>
    <w:rsid w:val="007B06E2"/>
    <w:rsid w:val="007B0CB7"/>
    <w:rsid w:val="007B1261"/>
    <w:rsid w:val="007B18DA"/>
    <w:rsid w:val="007B19A2"/>
    <w:rsid w:val="007B1C1E"/>
    <w:rsid w:val="007B1D16"/>
    <w:rsid w:val="007B213B"/>
    <w:rsid w:val="007B2258"/>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8BB"/>
    <w:rsid w:val="007B5D50"/>
    <w:rsid w:val="007B5E02"/>
    <w:rsid w:val="007B5E98"/>
    <w:rsid w:val="007B5FE3"/>
    <w:rsid w:val="007B620E"/>
    <w:rsid w:val="007B6301"/>
    <w:rsid w:val="007B640E"/>
    <w:rsid w:val="007B6576"/>
    <w:rsid w:val="007B6931"/>
    <w:rsid w:val="007B693E"/>
    <w:rsid w:val="007B6C72"/>
    <w:rsid w:val="007B6CA5"/>
    <w:rsid w:val="007B6CD2"/>
    <w:rsid w:val="007B6E78"/>
    <w:rsid w:val="007B721A"/>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C3"/>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3F"/>
    <w:rsid w:val="007D0348"/>
    <w:rsid w:val="007D03C8"/>
    <w:rsid w:val="007D048B"/>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066"/>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67A"/>
    <w:rsid w:val="007D5B0B"/>
    <w:rsid w:val="007D6030"/>
    <w:rsid w:val="007D60BE"/>
    <w:rsid w:val="007D613E"/>
    <w:rsid w:val="007D6401"/>
    <w:rsid w:val="007D65CB"/>
    <w:rsid w:val="007D6869"/>
    <w:rsid w:val="007D6BCC"/>
    <w:rsid w:val="007D70A2"/>
    <w:rsid w:val="007D7111"/>
    <w:rsid w:val="007D74F4"/>
    <w:rsid w:val="007D75AF"/>
    <w:rsid w:val="007D78D5"/>
    <w:rsid w:val="007D7CA2"/>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21E"/>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3E2A"/>
    <w:rsid w:val="007F4053"/>
    <w:rsid w:val="007F422D"/>
    <w:rsid w:val="007F44F0"/>
    <w:rsid w:val="007F46C0"/>
    <w:rsid w:val="007F4A0F"/>
    <w:rsid w:val="007F4BB7"/>
    <w:rsid w:val="007F4D8F"/>
    <w:rsid w:val="007F4E33"/>
    <w:rsid w:val="007F50AE"/>
    <w:rsid w:val="007F51AC"/>
    <w:rsid w:val="007F5292"/>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475"/>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7B9"/>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E6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E19"/>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218"/>
    <w:rsid w:val="00821563"/>
    <w:rsid w:val="00821698"/>
    <w:rsid w:val="00821814"/>
    <w:rsid w:val="008218B6"/>
    <w:rsid w:val="00821B79"/>
    <w:rsid w:val="00821BCB"/>
    <w:rsid w:val="00821D29"/>
    <w:rsid w:val="008223C0"/>
    <w:rsid w:val="00822427"/>
    <w:rsid w:val="00822502"/>
    <w:rsid w:val="0082263D"/>
    <w:rsid w:val="0082282F"/>
    <w:rsid w:val="008228AE"/>
    <w:rsid w:val="008228D1"/>
    <w:rsid w:val="00822B4E"/>
    <w:rsid w:val="00822BD7"/>
    <w:rsid w:val="00822BDB"/>
    <w:rsid w:val="00822ECE"/>
    <w:rsid w:val="00822ECF"/>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720"/>
    <w:rsid w:val="00827867"/>
    <w:rsid w:val="00827889"/>
    <w:rsid w:val="008278B6"/>
    <w:rsid w:val="0082797C"/>
    <w:rsid w:val="00827A95"/>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DA3"/>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00B"/>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209"/>
    <w:rsid w:val="0084196C"/>
    <w:rsid w:val="00841BC2"/>
    <w:rsid w:val="00841D1E"/>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3F9C"/>
    <w:rsid w:val="00844123"/>
    <w:rsid w:val="00844254"/>
    <w:rsid w:val="008443B0"/>
    <w:rsid w:val="00844587"/>
    <w:rsid w:val="008445F0"/>
    <w:rsid w:val="00844895"/>
    <w:rsid w:val="00844AF1"/>
    <w:rsid w:val="00844CD3"/>
    <w:rsid w:val="00844CFE"/>
    <w:rsid w:val="00844D84"/>
    <w:rsid w:val="008457DF"/>
    <w:rsid w:val="008459D1"/>
    <w:rsid w:val="00845A25"/>
    <w:rsid w:val="00845EEE"/>
    <w:rsid w:val="00846027"/>
    <w:rsid w:val="00846196"/>
    <w:rsid w:val="00846BD3"/>
    <w:rsid w:val="00846D49"/>
    <w:rsid w:val="00846FD2"/>
    <w:rsid w:val="00847CD9"/>
    <w:rsid w:val="00847D89"/>
    <w:rsid w:val="00850392"/>
    <w:rsid w:val="0085046B"/>
    <w:rsid w:val="008506B2"/>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2C5"/>
    <w:rsid w:val="008553FE"/>
    <w:rsid w:val="0085551F"/>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613"/>
    <w:rsid w:val="0086292A"/>
    <w:rsid w:val="00862A64"/>
    <w:rsid w:val="00862D72"/>
    <w:rsid w:val="00863757"/>
    <w:rsid w:val="00863850"/>
    <w:rsid w:val="00863895"/>
    <w:rsid w:val="008639E5"/>
    <w:rsid w:val="00863C83"/>
    <w:rsid w:val="00863E64"/>
    <w:rsid w:val="00863ED6"/>
    <w:rsid w:val="00863FC5"/>
    <w:rsid w:val="008640F1"/>
    <w:rsid w:val="00864465"/>
    <w:rsid w:val="00864901"/>
    <w:rsid w:val="00864AD5"/>
    <w:rsid w:val="00864B47"/>
    <w:rsid w:val="00864E32"/>
    <w:rsid w:val="00864E41"/>
    <w:rsid w:val="0086519C"/>
    <w:rsid w:val="0086582F"/>
    <w:rsid w:val="00865A76"/>
    <w:rsid w:val="00865FD4"/>
    <w:rsid w:val="008662BD"/>
    <w:rsid w:val="008662BF"/>
    <w:rsid w:val="008662DF"/>
    <w:rsid w:val="00866685"/>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D76"/>
    <w:rsid w:val="00874E84"/>
    <w:rsid w:val="0087511A"/>
    <w:rsid w:val="00875139"/>
    <w:rsid w:val="00875161"/>
    <w:rsid w:val="008752DC"/>
    <w:rsid w:val="00875410"/>
    <w:rsid w:val="008754AE"/>
    <w:rsid w:val="008755AB"/>
    <w:rsid w:val="0087577C"/>
    <w:rsid w:val="00875A31"/>
    <w:rsid w:val="00875CB6"/>
    <w:rsid w:val="00875D53"/>
    <w:rsid w:val="008763DF"/>
    <w:rsid w:val="0087652C"/>
    <w:rsid w:val="00876572"/>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A10"/>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37B"/>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79"/>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371"/>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CAE"/>
    <w:rsid w:val="008A5CB7"/>
    <w:rsid w:val="008A5DF1"/>
    <w:rsid w:val="008A5E82"/>
    <w:rsid w:val="008A5FB4"/>
    <w:rsid w:val="008A62D4"/>
    <w:rsid w:val="008A64F6"/>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1ED4"/>
    <w:rsid w:val="008B231C"/>
    <w:rsid w:val="008B241C"/>
    <w:rsid w:val="008B2563"/>
    <w:rsid w:val="008B2770"/>
    <w:rsid w:val="008B28D9"/>
    <w:rsid w:val="008B28DA"/>
    <w:rsid w:val="008B2D66"/>
    <w:rsid w:val="008B3046"/>
    <w:rsid w:val="008B3341"/>
    <w:rsid w:val="008B3589"/>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76C"/>
    <w:rsid w:val="008B6A78"/>
    <w:rsid w:val="008B6E6A"/>
    <w:rsid w:val="008B7133"/>
    <w:rsid w:val="008B721A"/>
    <w:rsid w:val="008B729D"/>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796"/>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076"/>
    <w:rsid w:val="008D0323"/>
    <w:rsid w:val="008D0439"/>
    <w:rsid w:val="008D0650"/>
    <w:rsid w:val="008D0733"/>
    <w:rsid w:val="008D0768"/>
    <w:rsid w:val="008D079D"/>
    <w:rsid w:val="008D086C"/>
    <w:rsid w:val="008D096F"/>
    <w:rsid w:val="008D0AC4"/>
    <w:rsid w:val="008D0BEA"/>
    <w:rsid w:val="008D0FC2"/>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B3B"/>
    <w:rsid w:val="008D3C05"/>
    <w:rsid w:val="008D3C2D"/>
    <w:rsid w:val="008D3EA2"/>
    <w:rsid w:val="008D4254"/>
    <w:rsid w:val="008D43A2"/>
    <w:rsid w:val="008D48BD"/>
    <w:rsid w:val="008D4A1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E14"/>
    <w:rsid w:val="008F0E60"/>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A4F"/>
    <w:rsid w:val="00901BBC"/>
    <w:rsid w:val="00901E4B"/>
    <w:rsid w:val="00901E66"/>
    <w:rsid w:val="00901EDE"/>
    <w:rsid w:val="00901FDF"/>
    <w:rsid w:val="00902032"/>
    <w:rsid w:val="009020DD"/>
    <w:rsid w:val="009021C0"/>
    <w:rsid w:val="009027DC"/>
    <w:rsid w:val="00902838"/>
    <w:rsid w:val="00902C0B"/>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30E"/>
    <w:rsid w:val="00913503"/>
    <w:rsid w:val="0091367B"/>
    <w:rsid w:val="009137F2"/>
    <w:rsid w:val="0091389E"/>
    <w:rsid w:val="009138A1"/>
    <w:rsid w:val="009138BB"/>
    <w:rsid w:val="009138E9"/>
    <w:rsid w:val="009138FA"/>
    <w:rsid w:val="00913ACB"/>
    <w:rsid w:val="00913CE0"/>
    <w:rsid w:val="00914149"/>
    <w:rsid w:val="00914249"/>
    <w:rsid w:val="0091461D"/>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60A"/>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1B"/>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B40"/>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947"/>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E5F"/>
    <w:rsid w:val="00932F2D"/>
    <w:rsid w:val="00933281"/>
    <w:rsid w:val="009332F8"/>
    <w:rsid w:val="00933551"/>
    <w:rsid w:val="009338DF"/>
    <w:rsid w:val="009339A0"/>
    <w:rsid w:val="00933AD4"/>
    <w:rsid w:val="00933E0F"/>
    <w:rsid w:val="00933F16"/>
    <w:rsid w:val="00933FB6"/>
    <w:rsid w:val="00934423"/>
    <w:rsid w:val="00934684"/>
    <w:rsid w:val="009347F2"/>
    <w:rsid w:val="00934A52"/>
    <w:rsid w:val="00934F02"/>
    <w:rsid w:val="00934F1B"/>
    <w:rsid w:val="00935063"/>
    <w:rsid w:val="009351C2"/>
    <w:rsid w:val="00935207"/>
    <w:rsid w:val="0093529C"/>
    <w:rsid w:val="009357B7"/>
    <w:rsid w:val="009357BD"/>
    <w:rsid w:val="00935A80"/>
    <w:rsid w:val="00935D88"/>
    <w:rsid w:val="00936024"/>
    <w:rsid w:val="0093605E"/>
    <w:rsid w:val="00936112"/>
    <w:rsid w:val="00936332"/>
    <w:rsid w:val="00936663"/>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426"/>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187"/>
    <w:rsid w:val="009504F7"/>
    <w:rsid w:val="00950825"/>
    <w:rsid w:val="009509B6"/>
    <w:rsid w:val="00950A03"/>
    <w:rsid w:val="00950C72"/>
    <w:rsid w:val="00950DFA"/>
    <w:rsid w:val="00950FE2"/>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6A"/>
    <w:rsid w:val="00953EBB"/>
    <w:rsid w:val="00953EFF"/>
    <w:rsid w:val="00954480"/>
    <w:rsid w:val="00954956"/>
    <w:rsid w:val="00954C2E"/>
    <w:rsid w:val="00954F73"/>
    <w:rsid w:val="009551D4"/>
    <w:rsid w:val="009551E5"/>
    <w:rsid w:val="009551F1"/>
    <w:rsid w:val="009555F3"/>
    <w:rsid w:val="00955A16"/>
    <w:rsid w:val="00955CAD"/>
    <w:rsid w:val="00955CBC"/>
    <w:rsid w:val="00955D8F"/>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CD7"/>
    <w:rsid w:val="00961DA4"/>
    <w:rsid w:val="00961E4B"/>
    <w:rsid w:val="00961EA5"/>
    <w:rsid w:val="009621A3"/>
    <w:rsid w:val="00962426"/>
    <w:rsid w:val="009624BF"/>
    <w:rsid w:val="00962834"/>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07"/>
    <w:rsid w:val="00966A2C"/>
    <w:rsid w:val="00966C44"/>
    <w:rsid w:val="00966E1E"/>
    <w:rsid w:val="00966E7C"/>
    <w:rsid w:val="009671C1"/>
    <w:rsid w:val="00967992"/>
    <w:rsid w:val="00967A97"/>
    <w:rsid w:val="0097014B"/>
    <w:rsid w:val="0097035C"/>
    <w:rsid w:val="00970561"/>
    <w:rsid w:val="00970997"/>
    <w:rsid w:val="00970BD9"/>
    <w:rsid w:val="0097126C"/>
    <w:rsid w:val="009714B6"/>
    <w:rsid w:val="009715BA"/>
    <w:rsid w:val="009719CA"/>
    <w:rsid w:val="00971B09"/>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45"/>
    <w:rsid w:val="00973A6E"/>
    <w:rsid w:val="00973B6E"/>
    <w:rsid w:val="009741F9"/>
    <w:rsid w:val="0097424E"/>
    <w:rsid w:val="0097428C"/>
    <w:rsid w:val="00974322"/>
    <w:rsid w:val="00974470"/>
    <w:rsid w:val="00974B54"/>
    <w:rsid w:val="00974B9C"/>
    <w:rsid w:val="00974CFF"/>
    <w:rsid w:val="0097519A"/>
    <w:rsid w:val="00975345"/>
    <w:rsid w:val="009756A6"/>
    <w:rsid w:val="0097574E"/>
    <w:rsid w:val="009757A2"/>
    <w:rsid w:val="009759B8"/>
    <w:rsid w:val="00975E0F"/>
    <w:rsid w:val="009760F9"/>
    <w:rsid w:val="009761EB"/>
    <w:rsid w:val="00976489"/>
    <w:rsid w:val="009764E4"/>
    <w:rsid w:val="00976ADC"/>
    <w:rsid w:val="00976D75"/>
    <w:rsid w:val="00976DD5"/>
    <w:rsid w:val="00976E19"/>
    <w:rsid w:val="00976F62"/>
    <w:rsid w:val="00976FBF"/>
    <w:rsid w:val="009770A9"/>
    <w:rsid w:val="00977359"/>
    <w:rsid w:val="00977366"/>
    <w:rsid w:val="00977540"/>
    <w:rsid w:val="00977589"/>
    <w:rsid w:val="009775D6"/>
    <w:rsid w:val="009776D0"/>
    <w:rsid w:val="009778FC"/>
    <w:rsid w:val="00977940"/>
    <w:rsid w:val="00977D2E"/>
    <w:rsid w:val="00980055"/>
    <w:rsid w:val="00980601"/>
    <w:rsid w:val="009808AD"/>
    <w:rsid w:val="009809ED"/>
    <w:rsid w:val="00980CD4"/>
    <w:rsid w:val="00980D1C"/>
    <w:rsid w:val="00981158"/>
    <w:rsid w:val="00981349"/>
    <w:rsid w:val="0098172F"/>
    <w:rsid w:val="0098188A"/>
    <w:rsid w:val="00981B04"/>
    <w:rsid w:val="00981CD0"/>
    <w:rsid w:val="00981CE5"/>
    <w:rsid w:val="00981FED"/>
    <w:rsid w:val="00982559"/>
    <w:rsid w:val="009826A9"/>
    <w:rsid w:val="00982865"/>
    <w:rsid w:val="00982A7D"/>
    <w:rsid w:val="00982CAE"/>
    <w:rsid w:val="0098307D"/>
    <w:rsid w:val="0098329A"/>
    <w:rsid w:val="009834B1"/>
    <w:rsid w:val="0098357F"/>
    <w:rsid w:val="0098360E"/>
    <w:rsid w:val="00983629"/>
    <w:rsid w:val="00983A97"/>
    <w:rsid w:val="00983BC9"/>
    <w:rsid w:val="00983D27"/>
    <w:rsid w:val="00984153"/>
    <w:rsid w:val="00984590"/>
    <w:rsid w:val="0098475D"/>
    <w:rsid w:val="00984AB1"/>
    <w:rsid w:val="00984AC4"/>
    <w:rsid w:val="00985390"/>
    <w:rsid w:val="009853A1"/>
    <w:rsid w:val="009853A5"/>
    <w:rsid w:val="00985500"/>
    <w:rsid w:val="0098596A"/>
    <w:rsid w:val="00985B38"/>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278"/>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04"/>
    <w:rsid w:val="00992DDE"/>
    <w:rsid w:val="00992E9D"/>
    <w:rsid w:val="009930A2"/>
    <w:rsid w:val="0099327E"/>
    <w:rsid w:val="0099332C"/>
    <w:rsid w:val="0099353A"/>
    <w:rsid w:val="00993CDC"/>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6C4"/>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0DEE"/>
    <w:rsid w:val="009A1602"/>
    <w:rsid w:val="009A161E"/>
    <w:rsid w:val="009A1659"/>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76D"/>
    <w:rsid w:val="009A4C73"/>
    <w:rsid w:val="009A4F37"/>
    <w:rsid w:val="009A50E5"/>
    <w:rsid w:val="009A5172"/>
    <w:rsid w:val="009A5357"/>
    <w:rsid w:val="009A5374"/>
    <w:rsid w:val="009A53E4"/>
    <w:rsid w:val="009A5664"/>
    <w:rsid w:val="009A5805"/>
    <w:rsid w:val="009A59F0"/>
    <w:rsid w:val="009A5A03"/>
    <w:rsid w:val="009A5AB2"/>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AC"/>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628"/>
    <w:rsid w:val="009B7A62"/>
    <w:rsid w:val="009B7B57"/>
    <w:rsid w:val="009C004C"/>
    <w:rsid w:val="009C0068"/>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4B4A"/>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221"/>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2CF9"/>
    <w:rsid w:val="009D3284"/>
    <w:rsid w:val="009D3407"/>
    <w:rsid w:val="009D37C3"/>
    <w:rsid w:val="009D3924"/>
    <w:rsid w:val="009D398C"/>
    <w:rsid w:val="009D39DA"/>
    <w:rsid w:val="009D3E77"/>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A6D"/>
    <w:rsid w:val="009E0C4B"/>
    <w:rsid w:val="009E1193"/>
    <w:rsid w:val="009E167C"/>
    <w:rsid w:val="009E187A"/>
    <w:rsid w:val="009E1AE9"/>
    <w:rsid w:val="009E1C87"/>
    <w:rsid w:val="009E1DED"/>
    <w:rsid w:val="009E20BF"/>
    <w:rsid w:val="009E2189"/>
    <w:rsid w:val="009E22EC"/>
    <w:rsid w:val="009E2584"/>
    <w:rsid w:val="009E2B0A"/>
    <w:rsid w:val="009E2B6B"/>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ABC"/>
    <w:rsid w:val="009F5C54"/>
    <w:rsid w:val="009F5DF4"/>
    <w:rsid w:val="009F6083"/>
    <w:rsid w:val="009F61BB"/>
    <w:rsid w:val="009F62F6"/>
    <w:rsid w:val="009F662D"/>
    <w:rsid w:val="009F663D"/>
    <w:rsid w:val="009F66DC"/>
    <w:rsid w:val="009F6A23"/>
    <w:rsid w:val="009F6C24"/>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4B"/>
    <w:rsid w:val="00A00C6F"/>
    <w:rsid w:val="00A01126"/>
    <w:rsid w:val="00A01334"/>
    <w:rsid w:val="00A01377"/>
    <w:rsid w:val="00A015AA"/>
    <w:rsid w:val="00A018CE"/>
    <w:rsid w:val="00A01BA7"/>
    <w:rsid w:val="00A02591"/>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101"/>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6D2"/>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48D"/>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78"/>
    <w:rsid w:val="00A238B7"/>
    <w:rsid w:val="00A2395B"/>
    <w:rsid w:val="00A23D66"/>
    <w:rsid w:val="00A23FA1"/>
    <w:rsid w:val="00A24097"/>
    <w:rsid w:val="00A2409C"/>
    <w:rsid w:val="00A2430E"/>
    <w:rsid w:val="00A24572"/>
    <w:rsid w:val="00A24575"/>
    <w:rsid w:val="00A24792"/>
    <w:rsid w:val="00A247A7"/>
    <w:rsid w:val="00A2493C"/>
    <w:rsid w:val="00A249E6"/>
    <w:rsid w:val="00A24A0F"/>
    <w:rsid w:val="00A24B21"/>
    <w:rsid w:val="00A24FE2"/>
    <w:rsid w:val="00A25241"/>
    <w:rsid w:val="00A25440"/>
    <w:rsid w:val="00A254F8"/>
    <w:rsid w:val="00A25564"/>
    <w:rsid w:val="00A25816"/>
    <w:rsid w:val="00A25BBE"/>
    <w:rsid w:val="00A25F05"/>
    <w:rsid w:val="00A260A2"/>
    <w:rsid w:val="00A2661F"/>
    <w:rsid w:val="00A2683C"/>
    <w:rsid w:val="00A26E08"/>
    <w:rsid w:val="00A2705D"/>
    <w:rsid w:val="00A278F5"/>
    <w:rsid w:val="00A2798E"/>
    <w:rsid w:val="00A27E57"/>
    <w:rsid w:val="00A27FCB"/>
    <w:rsid w:val="00A300CF"/>
    <w:rsid w:val="00A30381"/>
    <w:rsid w:val="00A30502"/>
    <w:rsid w:val="00A30643"/>
    <w:rsid w:val="00A30929"/>
    <w:rsid w:val="00A30A30"/>
    <w:rsid w:val="00A30A8A"/>
    <w:rsid w:val="00A30B25"/>
    <w:rsid w:val="00A312DB"/>
    <w:rsid w:val="00A319BE"/>
    <w:rsid w:val="00A31A0A"/>
    <w:rsid w:val="00A31C07"/>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49B"/>
    <w:rsid w:val="00A33BE4"/>
    <w:rsid w:val="00A33EE1"/>
    <w:rsid w:val="00A33F0E"/>
    <w:rsid w:val="00A341FA"/>
    <w:rsid w:val="00A3473D"/>
    <w:rsid w:val="00A347E4"/>
    <w:rsid w:val="00A34A85"/>
    <w:rsid w:val="00A35277"/>
    <w:rsid w:val="00A352F7"/>
    <w:rsid w:val="00A35382"/>
    <w:rsid w:val="00A353D7"/>
    <w:rsid w:val="00A35697"/>
    <w:rsid w:val="00A35962"/>
    <w:rsid w:val="00A35A48"/>
    <w:rsid w:val="00A35FF3"/>
    <w:rsid w:val="00A3614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3F8"/>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66"/>
    <w:rsid w:val="00A5183E"/>
    <w:rsid w:val="00A51B04"/>
    <w:rsid w:val="00A51BAA"/>
    <w:rsid w:val="00A521A5"/>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AD"/>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2CA5"/>
    <w:rsid w:val="00A630BE"/>
    <w:rsid w:val="00A6364A"/>
    <w:rsid w:val="00A6372E"/>
    <w:rsid w:val="00A6385E"/>
    <w:rsid w:val="00A63A17"/>
    <w:rsid w:val="00A63C94"/>
    <w:rsid w:val="00A63D81"/>
    <w:rsid w:val="00A63D97"/>
    <w:rsid w:val="00A64140"/>
    <w:rsid w:val="00A64260"/>
    <w:rsid w:val="00A64300"/>
    <w:rsid w:val="00A6433D"/>
    <w:rsid w:val="00A6442B"/>
    <w:rsid w:val="00A64456"/>
    <w:rsid w:val="00A64535"/>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5"/>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C42"/>
    <w:rsid w:val="00A73D2B"/>
    <w:rsid w:val="00A73EDE"/>
    <w:rsid w:val="00A73F21"/>
    <w:rsid w:val="00A73FAF"/>
    <w:rsid w:val="00A73FB9"/>
    <w:rsid w:val="00A740CA"/>
    <w:rsid w:val="00A74206"/>
    <w:rsid w:val="00A742C3"/>
    <w:rsid w:val="00A7432A"/>
    <w:rsid w:val="00A74374"/>
    <w:rsid w:val="00A74700"/>
    <w:rsid w:val="00A7502D"/>
    <w:rsid w:val="00A751DC"/>
    <w:rsid w:val="00A755F0"/>
    <w:rsid w:val="00A75742"/>
    <w:rsid w:val="00A75A46"/>
    <w:rsid w:val="00A75A83"/>
    <w:rsid w:val="00A75F7C"/>
    <w:rsid w:val="00A76036"/>
    <w:rsid w:val="00A7608B"/>
    <w:rsid w:val="00A762E2"/>
    <w:rsid w:val="00A763C7"/>
    <w:rsid w:val="00A763E5"/>
    <w:rsid w:val="00A764B0"/>
    <w:rsid w:val="00A7663C"/>
    <w:rsid w:val="00A767CA"/>
    <w:rsid w:val="00A7696B"/>
    <w:rsid w:val="00A76C56"/>
    <w:rsid w:val="00A76C8F"/>
    <w:rsid w:val="00A76D82"/>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CF6"/>
    <w:rsid w:val="00A83EC8"/>
    <w:rsid w:val="00A8413E"/>
    <w:rsid w:val="00A84296"/>
    <w:rsid w:val="00A8432A"/>
    <w:rsid w:val="00A845EE"/>
    <w:rsid w:val="00A849FA"/>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20D"/>
    <w:rsid w:val="00A906FC"/>
    <w:rsid w:val="00A90948"/>
    <w:rsid w:val="00A90C35"/>
    <w:rsid w:val="00A90D0C"/>
    <w:rsid w:val="00A90DCF"/>
    <w:rsid w:val="00A90F62"/>
    <w:rsid w:val="00A9103F"/>
    <w:rsid w:val="00A91040"/>
    <w:rsid w:val="00A913F9"/>
    <w:rsid w:val="00A91C2D"/>
    <w:rsid w:val="00A91CDD"/>
    <w:rsid w:val="00A922B7"/>
    <w:rsid w:val="00A924BB"/>
    <w:rsid w:val="00A924ED"/>
    <w:rsid w:val="00A92679"/>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39"/>
    <w:rsid w:val="00A957E6"/>
    <w:rsid w:val="00A95B5B"/>
    <w:rsid w:val="00A95BB1"/>
    <w:rsid w:val="00A96073"/>
    <w:rsid w:val="00A963A0"/>
    <w:rsid w:val="00A965D2"/>
    <w:rsid w:val="00A96673"/>
    <w:rsid w:val="00A966A3"/>
    <w:rsid w:val="00A96768"/>
    <w:rsid w:val="00A96BB9"/>
    <w:rsid w:val="00A96D3B"/>
    <w:rsid w:val="00A97063"/>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1F33"/>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AF9"/>
    <w:rsid w:val="00AA6D10"/>
    <w:rsid w:val="00AA6E3A"/>
    <w:rsid w:val="00AA7485"/>
    <w:rsid w:val="00AA74E0"/>
    <w:rsid w:val="00AA774F"/>
    <w:rsid w:val="00AA79A6"/>
    <w:rsid w:val="00AA79E6"/>
    <w:rsid w:val="00AA7F99"/>
    <w:rsid w:val="00AB0388"/>
    <w:rsid w:val="00AB040D"/>
    <w:rsid w:val="00AB0AEF"/>
    <w:rsid w:val="00AB0BD5"/>
    <w:rsid w:val="00AB0E32"/>
    <w:rsid w:val="00AB106A"/>
    <w:rsid w:val="00AB1687"/>
    <w:rsid w:val="00AB1ABD"/>
    <w:rsid w:val="00AB1BBA"/>
    <w:rsid w:val="00AB1C37"/>
    <w:rsid w:val="00AB20E4"/>
    <w:rsid w:val="00AB20E8"/>
    <w:rsid w:val="00AB211B"/>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182"/>
    <w:rsid w:val="00AB52B3"/>
    <w:rsid w:val="00AB555A"/>
    <w:rsid w:val="00AB565B"/>
    <w:rsid w:val="00AB5CA5"/>
    <w:rsid w:val="00AB5CEC"/>
    <w:rsid w:val="00AB5DA4"/>
    <w:rsid w:val="00AB5E60"/>
    <w:rsid w:val="00AB6439"/>
    <w:rsid w:val="00AB67AC"/>
    <w:rsid w:val="00AB68B0"/>
    <w:rsid w:val="00AB6AB2"/>
    <w:rsid w:val="00AB7220"/>
    <w:rsid w:val="00AB72A0"/>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50"/>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5F74"/>
    <w:rsid w:val="00AC6031"/>
    <w:rsid w:val="00AC6866"/>
    <w:rsid w:val="00AC6BE9"/>
    <w:rsid w:val="00AC6C04"/>
    <w:rsid w:val="00AC6CE3"/>
    <w:rsid w:val="00AC6E6B"/>
    <w:rsid w:val="00AC7060"/>
    <w:rsid w:val="00AC725A"/>
    <w:rsid w:val="00AC77E6"/>
    <w:rsid w:val="00AC7CE0"/>
    <w:rsid w:val="00AC7E12"/>
    <w:rsid w:val="00AC7E77"/>
    <w:rsid w:val="00AC7EF8"/>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C7F"/>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42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521"/>
    <w:rsid w:val="00AD67A5"/>
    <w:rsid w:val="00AD72CA"/>
    <w:rsid w:val="00AD7313"/>
    <w:rsid w:val="00AD73BA"/>
    <w:rsid w:val="00AD76C5"/>
    <w:rsid w:val="00AD76D4"/>
    <w:rsid w:val="00AD7998"/>
    <w:rsid w:val="00AD7A76"/>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BB6"/>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A98"/>
    <w:rsid w:val="00AE4390"/>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A71"/>
    <w:rsid w:val="00AF2B4C"/>
    <w:rsid w:val="00AF2C8D"/>
    <w:rsid w:val="00AF2D9C"/>
    <w:rsid w:val="00AF2F3D"/>
    <w:rsid w:val="00AF30ED"/>
    <w:rsid w:val="00AF33B8"/>
    <w:rsid w:val="00AF3405"/>
    <w:rsid w:val="00AF34B8"/>
    <w:rsid w:val="00AF353D"/>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36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972"/>
    <w:rsid w:val="00B01CDB"/>
    <w:rsid w:val="00B01D24"/>
    <w:rsid w:val="00B02028"/>
    <w:rsid w:val="00B020C1"/>
    <w:rsid w:val="00B02215"/>
    <w:rsid w:val="00B02258"/>
    <w:rsid w:val="00B026D7"/>
    <w:rsid w:val="00B0288F"/>
    <w:rsid w:val="00B02919"/>
    <w:rsid w:val="00B02961"/>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439"/>
    <w:rsid w:val="00B07552"/>
    <w:rsid w:val="00B0759D"/>
    <w:rsid w:val="00B0776C"/>
    <w:rsid w:val="00B07E14"/>
    <w:rsid w:val="00B1013E"/>
    <w:rsid w:val="00B101A3"/>
    <w:rsid w:val="00B10348"/>
    <w:rsid w:val="00B104AE"/>
    <w:rsid w:val="00B1093C"/>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E24"/>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A9B"/>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AAA"/>
    <w:rsid w:val="00B26E0B"/>
    <w:rsid w:val="00B2788B"/>
    <w:rsid w:val="00B27AE8"/>
    <w:rsid w:val="00B27B05"/>
    <w:rsid w:val="00B27B2F"/>
    <w:rsid w:val="00B27CE9"/>
    <w:rsid w:val="00B27F0A"/>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5CE"/>
    <w:rsid w:val="00B32660"/>
    <w:rsid w:val="00B32A8F"/>
    <w:rsid w:val="00B330EA"/>
    <w:rsid w:val="00B334E8"/>
    <w:rsid w:val="00B336A9"/>
    <w:rsid w:val="00B33827"/>
    <w:rsid w:val="00B33B13"/>
    <w:rsid w:val="00B33C36"/>
    <w:rsid w:val="00B33D14"/>
    <w:rsid w:val="00B33D97"/>
    <w:rsid w:val="00B34030"/>
    <w:rsid w:val="00B3406C"/>
    <w:rsid w:val="00B341A0"/>
    <w:rsid w:val="00B34375"/>
    <w:rsid w:val="00B3475E"/>
    <w:rsid w:val="00B34A64"/>
    <w:rsid w:val="00B34B90"/>
    <w:rsid w:val="00B34E17"/>
    <w:rsid w:val="00B34EA4"/>
    <w:rsid w:val="00B34EC6"/>
    <w:rsid w:val="00B3504E"/>
    <w:rsid w:val="00B3519F"/>
    <w:rsid w:val="00B352DE"/>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192"/>
    <w:rsid w:val="00B44533"/>
    <w:rsid w:val="00B4491E"/>
    <w:rsid w:val="00B449C7"/>
    <w:rsid w:val="00B449CD"/>
    <w:rsid w:val="00B44BD6"/>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55D"/>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64B"/>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031"/>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75"/>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BB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6CE"/>
    <w:rsid w:val="00B77BA5"/>
    <w:rsid w:val="00B77CD5"/>
    <w:rsid w:val="00B77F12"/>
    <w:rsid w:val="00B77F13"/>
    <w:rsid w:val="00B801F4"/>
    <w:rsid w:val="00B802C3"/>
    <w:rsid w:val="00B80347"/>
    <w:rsid w:val="00B80494"/>
    <w:rsid w:val="00B806FB"/>
    <w:rsid w:val="00B8072F"/>
    <w:rsid w:val="00B8090E"/>
    <w:rsid w:val="00B80DDD"/>
    <w:rsid w:val="00B80E1E"/>
    <w:rsid w:val="00B810E3"/>
    <w:rsid w:val="00B81222"/>
    <w:rsid w:val="00B81790"/>
    <w:rsid w:val="00B81DD5"/>
    <w:rsid w:val="00B81E95"/>
    <w:rsid w:val="00B82075"/>
    <w:rsid w:val="00B82409"/>
    <w:rsid w:val="00B8256E"/>
    <w:rsid w:val="00B82613"/>
    <w:rsid w:val="00B82A06"/>
    <w:rsid w:val="00B82AF2"/>
    <w:rsid w:val="00B82D47"/>
    <w:rsid w:val="00B82D4D"/>
    <w:rsid w:val="00B82DC4"/>
    <w:rsid w:val="00B82F11"/>
    <w:rsid w:val="00B83168"/>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AF5"/>
    <w:rsid w:val="00B87FE0"/>
    <w:rsid w:val="00B90041"/>
    <w:rsid w:val="00B905E6"/>
    <w:rsid w:val="00B90867"/>
    <w:rsid w:val="00B90B47"/>
    <w:rsid w:val="00B90E48"/>
    <w:rsid w:val="00B9102E"/>
    <w:rsid w:val="00B9133A"/>
    <w:rsid w:val="00B9140D"/>
    <w:rsid w:val="00B91537"/>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AB7"/>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923"/>
    <w:rsid w:val="00BA0A2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4F"/>
    <w:rsid w:val="00BA3D64"/>
    <w:rsid w:val="00BA3E5C"/>
    <w:rsid w:val="00BA3F9A"/>
    <w:rsid w:val="00BA4030"/>
    <w:rsid w:val="00BA44E7"/>
    <w:rsid w:val="00BA4887"/>
    <w:rsid w:val="00BA488F"/>
    <w:rsid w:val="00BA4CAE"/>
    <w:rsid w:val="00BA4CDC"/>
    <w:rsid w:val="00BA4DED"/>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A6E"/>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2C"/>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A0E"/>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D29"/>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A44"/>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25"/>
    <w:rsid w:val="00BD1F60"/>
    <w:rsid w:val="00BD22FB"/>
    <w:rsid w:val="00BD232E"/>
    <w:rsid w:val="00BD267D"/>
    <w:rsid w:val="00BD2687"/>
    <w:rsid w:val="00BD283D"/>
    <w:rsid w:val="00BD2AEF"/>
    <w:rsid w:val="00BD2C60"/>
    <w:rsid w:val="00BD2C6B"/>
    <w:rsid w:val="00BD2CCA"/>
    <w:rsid w:val="00BD2DF0"/>
    <w:rsid w:val="00BD3124"/>
    <w:rsid w:val="00BD32EB"/>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8B3"/>
    <w:rsid w:val="00BE0A05"/>
    <w:rsid w:val="00BE0E0D"/>
    <w:rsid w:val="00BE0E93"/>
    <w:rsid w:val="00BE0ECA"/>
    <w:rsid w:val="00BE121C"/>
    <w:rsid w:val="00BE1245"/>
    <w:rsid w:val="00BE140C"/>
    <w:rsid w:val="00BE150B"/>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970"/>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B6"/>
    <w:rsid w:val="00BF25B4"/>
    <w:rsid w:val="00BF268E"/>
    <w:rsid w:val="00BF26EF"/>
    <w:rsid w:val="00BF27AE"/>
    <w:rsid w:val="00BF27EC"/>
    <w:rsid w:val="00BF2CAC"/>
    <w:rsid w:val="00BF2E01"/>
    <w:rsid w:val="00BF337C"/>
    <w:rsid w:val="00BF33FD"/>
    <w:rsid w:val="00BF3611"/>
    <w:rsid w:val="00BF386F"/>
    <w:rsid w:val="00BF3AE5"/>
    <w:rsid w:val="00BF3D2D"/>
    <w:rsid w:val="00BF46B6"/>
    <w:rsid w:val="00BF46D3"/>
    <w:rsid w:val="00BF473B"/>
    <w:rsid w:val="00BF49C5"/>
    <w:rsid w:val="00BF4ABE"/>
    <w:rsid w:val="00BF4D30"/>
    <w:rsid w:val="00BF4EC7"/>
    <w:rsid w:val="00BF509E"/>
    <w:rsid w:val="00BF5755"/>
    <w:rsid w:val="00BF5CE8"/>
    <w:rsid w:val="00BF5D85"/>
    <w:rsid w:val="00BF5ED9"/>
    <w:rsid w:val="00BF5FD8"/>
    <w:rsid w:val="00BF607B"/>
    <w:rsid w:val="00BF629A"/>
    <w:rsid w:val="00BF63BA"/>
    <w:rsid w:val="00BF64D6"/>
    <w:rsid w:val="00BF64F4"/>
    <w:rsid w:val="00BF65BB"/>
    <w:rsid w:val="00BF6886"/>
    <w:rsid w:val="00BF6EFA"/>
    <w:rsid w:val="00BF7148"/>
    <w:rsid w:val="00BF7576"/>
    <w:rsid w:val="00BF762A"/>
    <w:rsid w:val="00BF76CC"/>
    <w:rsid w:val="00BF7F47"/>
    <w:rsid w:val="00C00211"/>
    <w:rsid w:val="00C0043E"/>
    <w:rsid w:val="00C0060B"/>
    <w:rsid w:val="00C00CBD"/>
    <w:rsid w:val="00C00D09"/>
    <w:rsid w:val="00C0102B"/>
    <w:rsid w:val="00C0148B"/>
    <w:rsid w:val="00C014D0"/>
    <w:rsid w:val="00C01A4E"/>
    <w:rsid w:val="00C01CC5"/>
    <w:rsid w:val="00C01F4F"/>
    <w:rsid w:val="00C0205B"/>
    <w:rsid w:val="00C020EE"/>
    <w:rsid w:val="00C022D6"/>
    <w:rsid w:val="00C02477"/>
    <w:rsid w:val="00C027CD"/>
    <w:rsid w:val="00C028AA"/>
    <w:rsid w:val="00C02AF4"/>
    <w:rsid w:val="00C02E6F"/>
    <w:rsid w:val="00C030FA"/>
    <w:rsid w:val="00C032F7"/>
    <w:rsid w:val="00C035AA"/>
    <w:rsid w:val="00C03CEB"/>
    <w:rsid w:val="00C03D23"/>
    <w:rsid w:val="00C03DE1"/>
    <w:rsid w:val="00C03F7A"/>
    <w:rsid w:val="00C0408B"/>
    <w:rsid w:val="00C0409A"/>
    <w:rsid w:val="00C040DE"/>
    <w:rsid w:val="00C040EB"/>
    <w:rsid w:val="00C0423E"/>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BD0"/>
    <w:rsid w:val="00C12DB6"/>
    <w:rsid w:val="00C12F78"/>
    <w:rsid w:val="00C130AE"/>
    <w:rsid w:val="00C131DE"/>
    <w:rsid w:val="00C1336C"/>
    <w:rsid w:val="00C13421"/>
    <w:rsid w:val="00C13558"/>
    <w:rsid w:val="00C13714"/>
    <w:rsid w:val="00C13C82"/>
    <w:rsid w:val="00C14132"/>
    <w:rsid w:val="00C148E6"/>
    <w:rsid w:val="00C1491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66"/>
    <w:rsid w:val="00C22C97"/>
    <w:rsid w:val="00C23139"/>
    <w:rsid w:val="00C23290"/>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526"/>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53"/>
    <w:rsid w:val="00C419B3"/>
    <w:rsid w:val="00C41AD7"/>
    <w:rsid w:val="00C41C8B"/>
    <w:rsid w:val="00C41C97"/>
    <w:rsid w:val="00C41CF1"/>
    <w:rsid w:val="00C422CF"/>
    <w:rsid w:val="00C422F7"/>
    <w:rsid w:val="00C42806"/>
    <w:rsid w:val="00C42875"/>
    <w:rsid w:val="00C429FC"/>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D7B"/>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0E0"/>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26"/>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C3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D63"/>
    <w:rsid w:val="00C81F3E"/>
    <w:rsid w:val="00C824D7"/>
    <w:rsid w:val="00C825E0"/>
    <w:rsid w:val="00C829AA"/>
    <w:rsid w:val="00C82A24"/>
    <w:rsid w:val="00C82BD3"/>
    <w:rsid w:val="00C82C9E"/>
    <w:rsid w:val="00C8317D"/>
    <w:rsid w:val="00C83311"/>
    <w:rsid w:val="00C8334A"/>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576"/>
    <w:rsid w:val="00C867FA"/>
    <w:rsid w:val="00C86CEF"/>
    <w:rsid w:val="00C86F3D"/>
    <w:rsid w:val="00C871F7"/>
    <w:rsid w:val="00C8764F"/>
    <w:rsid w:val="00C876A8"/>
    <w:rsid w:val="00C87BC0"/>
    <w:rsid w:val="00C87CD5"/>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22"/>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3E4"/>
    <w:rsid w:val="00C95722"/>
    <w:rsid w:val="00C9572E"/>
    <w:rsid w:val="00C95734"/>
    <w:rsid w:val="00C957FE"/>
    <w:rsid w:val="00C9594B"/>
    <w:rsid w:val="00C95B51"/>
    <w:rsid w:val="00C95C58"/>
    <w:rsid w:val="00C95C98"/>
    <w:rsid w:val="00C9612C"/>
    <w:rsid w:val="00C9623E"/>
    <w:rsid w:val="00C9631C"/>
    <w:rsid w:val="00C96616"/>
    <w:rsid w:val="00C96EE7"/>
    <w:rsid w:val="00C96F4D"/>
    <w:rsid w:val="00C96F79"/>
    <w:rsid w:val="00C97089"/>
    <w:rsid w:val="00C9721D"/>
    <w:rsid w:val="00C97225"/>
    <w:rsid w:val="00C973EF"/>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173"/>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5FB4"/>
    <w:rsid w:val="00CA6007"/>
    <w:rsid w:val="00CA6011"/>
    <w:rsid w:val="00CA6609"/>
    <w:rsid w:val="00CA66FA"/>
    <w:rsid w:val="00CA694D"/>
    <w:rsid w:val="00CA6ADA"/>
    <w:rsid w:val="00CA6B17"/>
    <w:rsid w:val="00CA6DC6"/>
    <w:rsid w:val="00CA7207"/>
    <w:rsid w:val="00CA7735"/>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27E"/>
    <w:rsid w:val="00CB23D3"/>
    <w:rsid w:val="00CB2647"/>
    <w:rsid w:val="00CB2AE3"/>
    <w:rsid w:val="00CB2B3F"/>
    <w:rsid w:val="00CB2CE2"/>
    <w:rsid w:val="00CB2E56"/>
    <w:rsid w:val="00CB30EB"/>
    <w:rsid w:val="00CB3500"/>
    <w:rsid w:val="00CB36E4"/>
    <w:rsid w:val="00CB39B9"/>
    <w:rsid w:val="00CB3E3C"/>
    <w:rsid w:val="00CB4155"/>
    <w:rsid w:val="00CB428B"/>
    <w:rsid w:val="00CB47C1"/>
    <w:rsid w:val="00CB4917"/>
    <w:rsid w:val="00CB4A67"/>
    <w:rsid w:val="00CB4D6E"/>
    <w:rsid w:val="00CB4DD2"/>
    <w:rsid w:val="00CB4E15"/>
    <w:rsid w:val="00CB4FBA"/>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DE"/>
    <w:rsid w:val="00CC52DE"/>
    <w:rsid w:val="00CC54E6"/>
    <w:rsid w:val="00CC578B"/>
    <w:rsid w:val="00CC5B07"/>
    <w:rsid w:val="00CC602E"/>
    <w:rsid w:val="00CC68F4"/>
    <w:rsid w:val="00CC699C"/>
    <w:rsid w:val="00CC6AB6"/>
    <w:rsid w:val="00CC6B0B"/>
    <w:rsid w:val="00CC6B13"/>
    <w:rsid w:val="00CC6BE0"/>
    <w:rsid w:val="00CC6F99"/>
    <w:rsid w:val="00CC6FF6"/>
    <w:rsid w:val="00CC7345"/>
    <w:rsid w:val="00CC73AA"/>
    <w:rsid w:val="00CC7684"/>
    <w:rsid w:val="00CC7778"/>
    <w:rsid w:val="00CC7805"/>
    <w:rsid w:val="00CC7865"/>
    <w:rsid w:val="00CC7935"/>
    <w:rsid w:val="00CC7B40"/>
    <w:rsid w:val="00CC7B8E"/>
    <w:rsid w:val="00CD034F"/>
    <w:rsid w:val="00CD1342"/>
    <w:rsid w:val="00CD14BA"/>
    <w:rsid w:val="00CD1586"/>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9FC"/>
    <w:rsid w:val="00CD5D7C"/>
    <w:rsid w:val="00CD6112"/>
    <w:rsid w:val="00CD63B7"/>
    <w:rsid w:val="00CD6900"/>
    <w:rsid w:val="00CD6905"/>
    <w:rsid w:val="00CD6A6D"/>
    <w:rsid w:val="00CD6BA0"/>
    <w:rsid w:val="00CD6D1E"/>
    <w:rsid w:val="00CD700C"/>
    <w:rsid w:val="00CD710B"/>
    <w:rsid w:val="00CD714C"/>
    <w:rsid w:val="00CD718C"/>
    <w:rsid w:val="00CD71A0"/>
    <w:rsid w:val="00CD7251"/>
    <w:rsid w:val="00CD731C"/>
    <w:rsid w:val="00CD7382"/>
    <w:rsid w:val="00CD73E8"/>
    <w:rsid w:val="00CD786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D6B"/>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0D2"/>
    <w:rsid w:val="00CE41C7"/>
    <w:rsid w:val="00CE41ED"/>
    <w:rsid w:val="00CE4384"/>
    <w:rsid w:val="00CE4392"/>
    <w:rsid w:val="00CE43BF"/>
    <w:rsid w:val="00CE43E6"/>
    <w:rsid w:val="00CE4749"/>
    <w:rsid w:val="00CE47C9"/>
    <w:rsid w:val="00CE4AC5"/>
    <w:rsid w:val="00CE4CCC"/>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2EA"/>
    <w:rsid w:val="00CF2658"/>
    <w:rsid w:val="00CF29A7"/>
    <w:rsid w:val="00CF29C5"/>
    <w:rsid w:val="00CF29CE"/>
    <w:rsid w:val="00CF2BDA"/>
    <w:rsid w:val="00CF2C4D"/>
    <w:rsid w:val="00CF2DE8"/>
    <w:rsid w:val="00CF2F39"/>
    <w:rsid w:val="00CF319A"/>
    <w:rsid w:val="00CF3415"/>
    <w:rsid w:val="00CF3476"/>
    <w:rsid w:val="00CF3662"/>
    <w:rsid w:val="00CF3836"/>
    <w:rsid w:val="00CF3934"/>
    <w:rsid w:val="00CF3B84"/>
    <w:rsid w:val="00CF3BEB"/>
    <w:rsid w:val="00CF4115"/>
    <w:rsid w:val="00CF4176"/>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363"/>
    <w:rsid w:val="00CF7432"/>
    <w:rsid w:val="00CF74DD"/>
    <w:rsid w:val="00CF7581"/>
    <w:rsid w:val="00CF766C"/>
    <w:rsid w:val="00CF7674"/>
    <w:rsid w:val="00CF7818"/>
    <w:rsid w:val="00CF7876"/>
    <w:rsid w:val="00CF7C28"/>
    <w:rsid w:val="00CF7DA7"/>
    <w:rsid w:val="00D000C4"/>
    <w:rsid w:val="00D00168"/>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AFD"/>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800"/>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90A"/>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68F"/>
    <w:rsid w:val="00D3472E"/>
    <w:rsid w:val="00D34CFD"/>
    <w:rsid w:val="00D34E04"/>
    <w:rsid w:val="00D3506A"/>
    <w:rsid w:val="00D350E0"/>
    <w:rsid w:val="00D35383"/>
    <w:rsid w:val="00D353C0"/>
    <w:rsid w:val="00D35449"/>
    <w:rsid w:val="00D355FF"/>
    <w:rsid w:val="00D357B7"/>
    <w:rsid w:val="00D35E1D"/>
    <w:rsid w:val="00D36069"/>
    <w:rsid w:val="00D36100"/>
    <w:rsid w:val="00D36273"/>
    <w:rsid w:val="00D36697"/>
    <w:rsid w:val="00D36841"/>
    <w:rsid w:val="00D3697B"/>
    <w:rsid w:val="00D36998"/>
    <w:rsid w:val="00D36C99"/>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5CB"/>
    <w:rsid w:val="00D4179A"/>
    <w:rsid w:val="00D417D5"/>
    <w:rsid w:val="00D41A45"/>
    <w:rsid w:val="00D41D32"/>
    <w:rsid w:val="00D41E4A"/>
    <w:rsid w:val="00D41EA3"/>
    <w:rsid w:val="00D41EB1"/>
    <w:rsid w:val="00D41FDC"/>
    <w:rsid w:val="00D42034"/>
    <w:rsid w:val="00D420E2"/>
    <w:rsid w:val="00D42104"/>
    <w:rsid w:val="00D42411"/>
    <w:rsid w:val="00D42426"/>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594"/>
    <w:rsid w:val="00D51713"/>
    <w:rsid w:val="00D51775"/>
    <w:rsid w:val="00D51C9D"/>
    <w:rsid w:val="00D51D96"/>
    <w:rsid w:val="00D52188"/>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F2"/>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0BD"/>
    <w:rsid w:val="00D6253B"/>
    <w:rsid w:val="00D625FD"/>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26"/>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3C39"/>
    <w:rsid w:val="00D8414E"/>
    <w:rsid w:val="00D84213"/>
    <w:rsid w:val="00D843AB"/>
    <w:rsid w:val="00D84519"/>
    <w:rsid w:val="00D84529"/>
    <w:rsid w:val="00D84534"/>
    <w:rsid w:val="00D8457B"/>
    <w:rsid w:val="00D8459A"/>
    <w:rsid w:val="00D845DB"/>
    <w:rsid w:val="00D8464A"/>
    <w:rsid w:val="00D851F5"/>
    <w:rsid w:val="00D85539"/>
    <w:rsid w:val="00D8571F"/>
    <w:rsid w:val="00D857A1"/>
    <w:rsid w:val="00D857B1"/>
    <w:rsid w:val="00D85824"/>
    <w:rsid w:val="00D85D89"/>
    <w:rsid w:val="00D8629F"/>
    <w:rsid w:val="00D86545"/>
    <w:rsid w:val="00D86791"/>
    <w:rsid w:val="00D86814"/>
    <w:rsid w:val="00D86837"/>
    <w:rsid w:val="00D86BB2"/>
    <w:rsid w:val="00D86CBF"/>
    <w:rsid w:val="00D86F23"/>
    <w:rsid w:val="00D87064"/>
    <w:rsid w:val="00D874DF"/>
    <w:rsid w:val="00D87848"/>
    <w:rsid w:val="00D878A9"/>
    <w:rsid w:val="00D87C27"/>
    <w:rsid w:val="00D87C44"/>
    <w:rsid w:val="00D90478"/>
    <w:rsid w:val="00D904A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A4B"/>
    <w:rsid w:val="00D92B38"/>
    <w:rsid w:val="00D92DE5"/>
    <w:rsid w:val="00D92DFB"/>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A38"/>
    <w:rsid w:val="00DA1BF6"/>
    <w:rsid w:val="00DA1C00"/>
    <w:rsid w:val="00DA1D2B"/>
    <w:rsid w:val="00DA1D8A"/>
    <w:rsid w:val="00DA206A"/>
    <w:rsid w:val="00DA206F"/>
    <w:rsid w:val="00DA20E4"/>
    <w:rsid w:val="00DA217B"/>
    <w:rsid w:val="00DA252D"/>
    <w:rsid w:val="00DA2575"/>
    <w:rsid w:val="00DA2830"/>
    <w:rsid w:val="00DA2986"/>
    <w:rsid w:val="00DA2ACB"/>
    <w:rsid w:val="00DA2E2F"/>
    <w:rsid w:val="00DA2EAC"/>
    <w:rsid w:val="00DA2EC3"/>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4E5"/>
    <w:rsid w:val="00DB1521"/>
    <w:rsid w:val="00DB15D5"/>
    <w:rsid w:val="00DB1B3B"/>
    <w:rsid w:val="00DB23EC"/>
    <w:rsid w:val="00DB24EC"/>
    <w:rsid w:val="00DB29EC"/>
    <w:rsid w:val="00DB2F9F"/>
    <w:rsid w:val="00DB3126"/>
    <w:rsid w:val="00DB3247"/>
    <w:rsid w:val="00DB3671"/>
    <w:rsid w:val="00DB3B95"/>
    <w:rsid w:val="00DB3C5C"/>
    <w:rsid w:val="00DB4822"/>
    <w:rsid w:val="00DB48D4"/>
    <w:rsid w:val="00DB49DF"/>
    <w:rsid w:val="00DB4FF2"/>
    <w:rsid w:val="00DB568C"/>
    <w:rsid w:val="00DB56B3"/>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A7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16"/>
    <w:rsid w:val="00DC5134"/>
    <w:rsid w:val="00DC51BE"/>
    <w:rsid w:val="00DC532C"/>
    <w:rsid w:val="00DC53B0"/>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2EB"/>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75"/>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2C"/>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FF2"/>
    <w:rsid w:val="00DE0646"/>
    <w:rsid w:val="00DE06EE"/>
    <w:rsid w:val="00DE0858"/>
    <w:rsid w:val="00DE08B9"/>
    <w:rsid w:val="00DE08DF"/>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05"/>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B0"/>
    <w:rsid w:val="00DF5FE3"/>
    <w:rsid w:val="00DF5FE6"/>
    <w:rsid w:val="00DF63D6"/>
    <w:rsid w:val="00DF673C"/>
    <w:rsid w:val="00DF67CC"/>
    <w:rsid w:val="00DF67D1"/>
    <w:rsid w:val="00DF696F"/>
    <w:rsid w:val="00DF6AD6"/>
    <w:rsid w:val="00DF6F29"/>
    <w:rsid w:val="00DF6F4C"/>
    <w:rsid w:val="00DF72F4"/>
    <w:rsid w:val="00DF7479"/>
    <w:rsid w:val="00DF77B0"/>
    <w:rsid w:val="00DF7B7F"/>
    <w:rsid w:val="00DF7BF0"/>
    <w:rsid w:val="00E00126"/>
    <w:rsid w:val="00E00306"/>
    <w:rsid w:val="00E00325"/>
    <w:rsid w:val="00E004F7"/>
    <w:rsid w:val="00E0050E"/>
    <w:rsid w:val="00E00B3B"/>
    <w:rsid w:val="00E00C2F"/>
    <w:rsid w:val="00E00E0F"/>
    <w:rsid w:val="00E010B6"/>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48"/>
    <w:rsid w:val="00E0423E"/>
    <w:rsid w:val="00E04542"/>
    <w:rsid w:val="00E0473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A3D"/>
    <w:rsid w:val="00E07DA8"/>
    <w:rsid w:val="00E07F74"/>
    <w:rsid w:val="00E1014D"/>
    <w:rsid w:val="00E101D3"/>
    <w:rsid w:val="00E102C4"/>
    <w:rsid w:val="00E10666"/>
    <w:rsid w:val="00E106F2"/>
    <w:rsid w:val="00E1083D"/>
    <w:rsid w:val="00E1086B"/>
    <w:rsid w:val="00E10B8C"/>
    <w:rsid w:val="00E10D06"/>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D83"/>
    <w:rsid w:val="00E15F2A"/>
    <w:rsid w:val="00E1603F"/>
    <w:rsid w:val="00E16125"/>
    <w:rsid w:val="00E1659F"/>
    <w:rsid w:val="00E167BE"/>
    <w:rsid w:val="00E169D7"/>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A8"/>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2A"/>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5B7F"/>
    <w:rsid w:val="00E360D0"/>
    <w:rsid w:val="00E3622C"/>
    <w:rsid w:val="00E36263"/>
    <w:rsid w:val="00E3631F"/>
    <w:rsid w:val="00E36386"/>
    <w:rsid w:val="00E364D4"/>
    <w:rsid w:val="00E36858"/>
    <w:rsid w:val="00E36899"/>
    <w:rsid w:val="00E3697B"/>
    <w:rsid w:val="00E36B09"/>
    <w:rsid w:val="00E36E0A"/>
    <w:rsid w:val="00E36E82"/>
    <w:rsid w:val="00E36FD1"/>
    <w:rsid w:val="00E37253"/>
    <w:rsid w:val="00E37275"/>
    <w:rsid w:val="00E37C5E"/>
    <w:rsid w:val="00E37CD4"/>
    <w:rsid w:val="00E37D73"/>
    <w:rsid w:val="00E4078B"/>
    <w:rsid w:val="00E4083D"/>
    <w:rsid w:val="00E4083E"/>
    <w:rsid w:val="00E40C5B"/>
    <w:rsid w:val="00E41164"/>
    <w:rsid w:val="00E412B7"/>
    <w:rsid w:val="00E41360"/>
    <w:rsid w:val="00E4207F"/>
    <w:rsid w:val="00E42262"/>
    <w:rsid w:val="00E423F3"/>
    <w:rsid w:val="00E423FD"/>
    <w:rsid w:val="00E425C3"/>
    <w:rsid w:val="00E430EC"/>
    <w:rsid w:val="00E4325B"/>
    <w:rsid w:val="00E432B5"/>
    <w:rsid w:val="00E43341"/>
    <w:rsid w:val="00E43ACD"/>
    <w:rsid w:val="00E43CAC"/>
    <w:rsid w:val="00E44446"/>
    <w:rsid w:val="00E444B9"/>
    <w:rsid w:val="00E445FF"/>
    <w:rsid w:val="00E44B2C"/>
    <w:rsid w:val="00E44BB0"/>
    <w:rsid w:val="00E44C8A"/>
    <w:rsid w:val="00E44DD1"/>
    <w:rsid w:val="00E4503F"/>
    <w:rsid w:val="00E4557B"/>
    <w:rsid w:val="00E458D1"/>
    <w:rsid w:val="00E4597A"/>
    <w:rsid w:val="00E45DF0"/>
    <w:rsid w:val="00E46202"/>
    <w:rsid w:val="00E464CA"/>
    <w:rsid w:val="00E465D0"/>
    <w:rsid w:val="00E46A5F"/>
    <w:rsid w:val="00E46CC6"/>
    <w:rsid w:val="00E46FC9"/>
    <w:rsid w:val="00E47204"/>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59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5F7"/>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34D"/>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25"/>
    <w:rsid w:val="00E62EE5"/>
    <w:rsid w:val="00E62EEC"/>
    <w:rsid w:val="00E63071"/>
    <w:rsid w:val="00E632C1"/>
    <w:rsid w:val="00E63580"/>
    <w:rsid w:val="00E63632"/>
    <w:rsid w:val="00E636F7"/>
    <w:rsid w:val="00E63C26"/>
    <w:rsid w:val="00E63CAD"/>
    <w:rsid w:val="00E63D63"/>
    <w:rsid w:val="00E63D9F"/>
    <w:rsid w:val="00E63DBC"/>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5CE"/>
    <w:rsid w:val="00E6686B"/>
    <w:rsid w:val="00E66B3E"/>
    <w:rsid w:val="00E6715C"/>
    <w:rsid w:val="00E67589"/>
    <w:rsid w:val="00E6774C"/>
    <w:rsid w:val="00E67945"/>
    <w:rsid w:val="00E67A4F"/>
    <w:rsid w:val="00E67BA0"/>
    <w:rsid w:val="00E67C75"/>
    <w:rsid w:val="00E67CC2"/>
    <w:rsid w:val="00E67D68"/>
    <w:rsid w:val="00E67FA5"/>
    <w:rsid w:val="00E7019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A46"/>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51E"/>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CF1"/>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15"/>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19"/>
    <w:rsid w:val="00EA3BD5"/>
    <w:rsid w:val="00EA3DFD"/>
    <w:rsid w:val="00EA3E8F"/>
    <w:rsid w:val="00EA3F92"/>
    <w:rsid w:val="00EA4284"/>
    <w:rsid w:val="00EA43D7"/>
    <w:rsid w:val="00EA45EB"/>
    <w:rsid w:val="00EA48AD"/>
    <w:rsid w:val="00EA4BD6"/>
    <w:rsid w:val="00EA51E4"/>
    <w:rsid w:val="00EA52E7"/>
    <w:rsid w:val="00EA538A"/>
    <w:rsid w:val="00EA53CA"/>
    <w:rsid w:val="00EA548D"/>
    <w:rsid w:val="00EA59EC"/>
    <w:rsid w:val="00EA5A1A"/>
    <w:rsid w:val="00EA5A1E"/>
    <w:rsid w:val="00EA5A4D"/>
    <w:rsid w:val="00EA5B79"/>
    <w:rsid w:val="00EA5C06"/>
    <w:rsid w:val="00EA5E81"/>
    <w:rsid w:val="00EA5EDE"/>
    <w:rsid w:val="00EA65BD"/>
    <w:rsid w:val="00EA679F"/>
    <w:rsid w:val="00EA6D5B"/>
    <w:rsid w:val="00EA6EEE"/>
    <w:rsid w:val="00EA734F"/>
    <w:rsid w:val="00EA7413"/>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2FE2"/>
    <w:rsid w:val="00EB3096"/>
    <w:rsid w:val="00EB321B"/>
    <w:rsid w:val="00EB3270"/>
    <w:rsid w:val="00EB3852"/>
    <w:rsid w:val="00EB3E0F"/>
    <w:rsid w:val="00EB407A"/>
    <w:rsid w:val="00EB410A"/>
    <w:rsid w:val="00EB438A"/>
    <w:rsid w:val="00EB453B"/>
    <w:rsid w:val="00EB4640"/>
    <w:rsid w:val="00EB492D"/>
    <w:rsid w:val="00EB4A15"/>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E0F"/>
    <w:rsid w:val="00EB608B"/>
    <w:rsid w:val="00EB63C7"/>
    <w:rsid w:val="00EB67D2"/>
    <w:rsid w:val="00EB689E"/>
    <w:rsid w:val="00EB68A5"/>
    <w:rsid w:val="00EB6BCC"/>
    <w:rsid w:val="00EB6E8C"/>
    <w:rsid w:val="00EB70B9"/>
    <w:rsid w:val="00EB7146"/>
    <w:rsid w:val="00EB7643"/>
    <w:rsid w:val="00EB765C"/>
    <w:rsid w:val="00EB76C2"/>
    <w:rsid w:val="00EB77E2"/>
    <w:rsid w:val="00EB79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CBD"/>
    <w:rsid w:val="00EC2076"/>
    <w:rsid w:val="00EC2107"/>
    <w:rsid w:val="00EC211D"/>
    <w:rsid w:val="00EC23A3"/>
    <w:rsid w:val="00EC2868"/>
    <w:rsid w:val="00EC29B7"/>
    <w:rsid w:val="00EC29C7"/>
    <w:rsid w:val="00EC3642"/>
    <w:rsid w:val="00EC3681"/>
    <w:rsid w:val="00EC371A"/>
    <w:rsid w:val="00EC37FC"/>
    <w:rsid w:val="00EC3F19"/>
    <w:rsid w:val="00EC4050"/>
    <w:rsid w:val="00EC405C"/>
    <w:rsid w:val="00EC4377"/>
    <w:rsid w:val="00EC4483"/>
    <w:rsid w:val="00EC4540"/>
    <w:rsid w:val="00EC45AE"/>
    <w:rsid w:val="00EC46B6"/>
    <w:rsid w:val="00EC471A"/>
    <w:rsid w:val="00EC47AF"/>
    <w:rsid w:val="00EC49B4"/>
    <w:rsid w:val="00EC4AD1"/>
    <w:rsid w:val="00EC4B8D"/>
    <w:rsid w:val="00EC4C36"/>
    <w:rsid w:val="00EC4CF7"/>
    <w:rsid w:val="00EC500B"/>
    <w:rsid w:val="00EC546D"/>
    <w:rsid w:val="00EC5538"/>
    <w:rsid w:val="00EC5576"/>
    <w:rsid w:val="00EC5773"/>
    <w:rsid w:val="00EC5899"/>
    <w:rsid w:val="00EC595A"/>
    <w:rsid w:val="00EC5AAE"/>
    <w:rsid w:val="00EC5C1E"/>
    <w:rsid w:val="00EC61D9"/>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1F1A"/>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10"/>
    <w:rsid w:val="00ED5CF1"/>
    <w:rsid w:val="00ED5D50"/>
    <w:rsid w:val="00ED60CC"/>
    <w:rsid w:val="00ED6367"/>
    <w:rsid w:val="00ED66D5"/>
    <w:rsid w:val="00ED67B5"/>
    <w:rsid w:val="00ED6936"/>
    <w:rsid w:val="00ED6C84"/>
    <w:rsid w:val="00ED6DDF"/>
    <w:rsid w:val="00ED6F38"/>
    <w:rsid w:val="00ED70C1"/>
    <w:rsid w:val="00ED71B4"/>
    <w:rsid w:val="00ED71F5"/>
    <w:rsid w:val="00ED75F3"/>
    <w:rsid w:val="00ED7836"/>
    <w:rsid w:val="00ED78E0"/>
    <w:rsid w:val="00ED7B2C"/>
    <w:rsid w:val="00ED7BF3"/>
    <w:rsid w:val="00ED7C9A"/>
    <w:rsid w:val="00ED7F50"/>
    <w:rsid w:val="00ED7F95"/>
    <w:rsid w:val="00EE008C"/>
    <w:rsid w:val="00EE0235"/>
    <w:rsid w:val="00EE02A9"/>
    <w:rsid w:val="00EE0382"/>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5E"/>
    <w:rsid w:val="00EE46F0"/>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488"/>
    <w:rsid w:val="00EF0695"/>
    <w:rsid w:val="00EF06EE"/>
    <w:rsid w:val="00EF0797"/>
    <w:rsid w:val="00EF08E4"/>
    <w:rsid w:val="00EF0D2C"/>
    <w:rsid w:val="00EF132B"/>
    <w:rsid w:val="00EF1C1D"/>
    <w:rsid w:val="00EF1C68"/>
    <w:rsid w:val="00EF1CB3"/>
    <w:rsid w:val="00EF1D61"/>
    <w:rsid w:val="00EF1DB4"/>
    <w:rsid w:val="00EF2001"/>
    <w:rsid w:val="00EF2015"/>
    <w:rsid w:val="00EF21C3"/>
    <w:rsid w:val="00EF256C"/>
    <w:rsid w:val="00EF25A0"/>
    <w:rsid w:val="00EF2680"/>
    <w:rsid w:val="00EF273A"/>
    <w:rsid w:val="00EF2760"/>
    <w:rsid w:val="00EF28C2"/>
    <w:rsid w:val="00EF2A38"/>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7"/>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2B"/>
    <w:rsid w:val="00F028AB"/>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07"/>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61B"/>
    <w:rsid w:val="00F149E4"/>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90"/>
    <w:rsid w:val="00F244F8"/>
    <w:rsid w:val="00F24631"/>
    <w:rsid w:val="00F24AFD"/>
    <w:rsid w:val="00F24BCE"/>
    <w:rsid w:val="00F24CD3"/>
    <w:rsid w:val="00F24CDB"/>
    <w:rsid w:val="00F24DDE"/>
    <w:rsid w:val="00F250D9"/>
    <w:rsid w:val="00F25178"/>
    <w:rsid w:val="00F251D0"/>
    <w:rsid w:val="00F2533A"/>
    <w:rsid w:val="00F2548B"/>
    <w:rsid w:val="00F257F2"/>
    <w:rsid w:val="00F259CD"/>
    <w:rsid w:val="00F25C03"/>
    <w:rsid w:val="00F25F13"/>
    <w:rsid w:val="00F261D5"/>
    <w:rsid w:val="00F26215"/>
    <w:rsid w:val="00F2624B"/>
    <w:rsid w:val="00F2630E"/>
    <w:rsid w:val="00F26423"/>
    <w:rsid w:val="00F26767"/>
    <w:rsid w:val="00F2691E"/>
    <w:rsid w:val="00F26987"/>
    <w:rsid w:val="00F26D95"/>
    <w:rsid w:val="00F27141"/>
    <w:rsid w:val="00F2727B"/>
    <w:rsid w:val="00F272B5"/>
    <w:rsid w:val="00F27384"/>
    <w:rsid w:val="00F2786B"/>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59"/>
    <w:rsid w:val="00F36AB6"/>
    <w:rsid w:val="00F36B9D"/>
    <w:rsid w:val="00F36C57"/>
    <w:rsid w:val="00F36E18"/>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C88"/>
    <w:rsid w:val="00F40E25"/>
    <w:rsid w:val="00F40E48"/>
    <w:rsid w:val="00F410B0"/>
    <w:rsid w:val="00F410E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599"/>
    <w:rsid w:val="00F476F5"/>
    <w:rsid w:val="00F479B6"/>
    <w:rsid w:val="00F47AB7"/>
    <w:rsid w:val="00F47B90"/>
    <w:rsid w:val="00F47D1C"/>
    <w:rsid w:val="00F47D8A"/>
    <w:rsid w:val="00F5012D"/>
    <w:rsid w:val="00F502A5"/>
    <w:rsid w:val="00F5031B"/>
    <w:rsid w:val="00F509F5"/>
    <w:rsid w:val="00F50BA0"/>
    <w:rsid w:val="00F50CAD"/>
    <w:rsid w:val="00F50DDF"/>
    <w:rsid w:val="00F50DEF"/>
    <w:rsid w:val="00F50E6C"/>
    <w:rsid w:val="00F5149D"/>
    <w:rsid w:val="00F515EB"/>
    <w:rsid w:val="00F51DB8"/>
    <w:rsid w:val="00F51EFA"/>
    <w:rsid w:val="00F51F40"/>
    <w:rsid w:val="00F521CA"/>
    <w:rsid w:val="00F52533"/>
    <w:rsid w:val="00F5268C"/>
    <w:rsid w:val="00F526FF"/>
    <w:rsid w:val="00F52954"/>
    <w:rsid w:val="00F52A98"/>
    <w:rsid w:val="00F52BB7"/>
    <w:rsid w:val="00F52EB9"/>
    <w:rsid w:val="00F531EA"/>
    <w:rsid w:val="00F53243"/>
    <w:rsid w:val="00F532DA"/>
    <w:rsid w:val="00F532E8"/>
    <w:rsid w:val="00F5369C"/>
    <w:rsid w:val="00F536F6"/>
    <w:rsid w:val="00F53857"/>
    <w:rsid w:val="00F53BF5"/>
    <w:rsid w:val="00F53C04"/>
    <w:rsid w:val="00F53CA3"/>
    <w:rsid w:val="00F53D83"/>
    <w:rsid w:val="00F53DCF"/>
    <w:rsid w:val="00F53F14"/>
    <w:rsid w:val="00F545F8"/>
    <w:rsid w:val="00F54C7E"/>
    <w:rsid w:val="00F54DBC"/>
    <w:rsid w:val="00F54E6B"/>
    <w:rsid w:val="00F54EAC"/>
    <w:rsid w:val="00F550AA"/>
    <w:rsid w:val="00F55370"/>
    <w:rsid w:val="00F553B7"/>
    <w:rsid w:val="00F555AE"/>
    <w:rsid w:val="00F559D9"/>
    <w:rsid w:val="00F55A8D"/>
    <w:rsid w:val="00F55B9D"/>
    <w:rsid w:val="00F55BE4"/>
    <w:rsid w:val="00F55ECD"/>
    <w:rsid w:val="00F560D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0F"/>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994"/>
    <w:rsid w:val="00F66A32"/>
    <w:rsid w:val="00F66E59"/>
    <w:rsid w:val="00F66EBA"/>
    <w:rsid w:val="00F66FD1"/>
    <w:rsid w:val="00F6713A"/>
    <w:rsid w:val="00F67245"/>
    <w:rsid w:val="00F67322"/>
    <w:rsid w:val="00F6747B"/>
    <w:rsid w:val="00F674C9"/>
    <w:rsid w:val="00F674FA"/>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1FFA"/>
    <w:rsid w:val="00F72373"/>
    <w:rsid w:val="00F7266D"/>
    <w:rsid w:val="00F727A0"/>
    <w:rsid w:val="00F72843"/>
    <w:rsid w:val="00F72A52"/>
    <w:rsid w:val="00F72A7A"/>
    <w:rsid w:val="00F72B2B"/>
    <w:rsid w:val="00F72B9E"/>
    <w:rsid w:val="00F72BCB"/>
    <w:rsid w:val="00F7315F"/>
    <w:rsid w:val="00F7340E"/>
    <w:rsid w:val="00F73530"/>
    <w:rsid w:val="00F73549"/>
    <w:rsid w:val="00F736EA"/>
    <w:rsid w:val="00F73A90"/>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761"/>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6FD"/>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16F"/>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A"/>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BB9"/>
    <w:rsid w:val="00F97D6E"/>
    <w:rsid w:val="00F97D96"/>
    <w:rsid w:val="00F97DA3"/>
    <w:rsid w:val="00F97E0C"/>
    <w:rsid w:val="00F97F38"/>
    <w:rsid w:val="00FA0263"/>
    <w:rsid w:val="00FA05A6"/>
    <w:rsid w:val="00FA0707"/>
    <w:rsid w:val="00FA09FB"/>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8F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B9D"/>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DF3"/>
    <w:rsid w:val="00FB5161"/>
    <w:rsid w:val="00FB5171"/>
    <w:rsid w:val="00FB5733"/>
    <w:rsid w:val="00FB5845"/>
    <w:rsid w:val="00FB5B0C"/>
    <w:rsid w:val="00FB5B2F"/>
    <w:rsid w:val="00FB5CAA"/>
    <w:rsid w:val="00FB617E"/>
    <w:rsid w:val="00FB646D"/>
    <w:rsid w:val="00FB6B2A"/>
    <w:rsid w:val="00FB70C4"/>
    <w:rsid w:val="00FB71F1"/>
    <w:rsid w:val="00FB73A9"/>
    <w:rsid w:val="00FB74A2"/>
    <w:rsid w:val="00FB7897"/>
    <w:rsid w:val="00FC02F0"/>
    <w:rsid w:val="00FC0492"/>
    <w:rsid w:val="00FC097C"/>
    <w:rsid w:val="00FC0E41"/>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49"/>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475"/>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76F"/>
    <w:rsid w:val="00FD5E67"/>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8B"/>
    <w:rsid w:val="00FE60C5"/>
    <w:rsid w:val="00FE62E2"/>
    <w:rsid w:val="00FE6949"/>
    <w:rsid w:val="00FE6A14"/>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9C"/>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E32"/>
    <w:rsid w:val="00FF6F14"/>
    <w:rsid w:val="00FF6F1B"/>
    <w:rsid w:val="00FF6F73"/>
    <w:rsid w:val="00FF72E5"/>
    <w:rsid w:val="00FF7417"/>
    <w:rsid w:val="00FF74E3"/>
    <w:rsid w:val="00FF776F"/>
    <w:rsid w:val="00FF793A"/>
    <w:rsid w:val="00FF7BBF"/>
    <w:rsid w:val="00FF7DC0"/>
    <w:rsid w:val="08B4EA86"/>
    <w:rsid w:val="17EA979A"/>
    <w:rsid w:val="1F0E6833"/>
    <w:rsid w:val="33387818"/>
    <w:rsid w:val="3757AF4F"/>
    <w:rsid w:val="3C91F7F5"/>
    <w:rsid w:val="4941194D"/>
    <w:rsid w:val="502DF7E8"/>
    <w:rsid w:val="55689465"/>
    <w:rsid w:val="677D5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7BF4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Lista1,?? ??,?????,????,列出段落,列出段落1,中等深浅网格 1 - 着色 21,列表段落,¥¡¡¡¡ì¬º¥¹¥È¶ÎÂä,ÁÐ³ö¶ÎÂä,列表段落1,—ño’i—Ž,¥ê¥¹¥È¶ÎÂä,リスト段落,1st level - Bullet List Paragraph,Lettre d'introduction,Paragrafo elenco,Normal bullet 2,Bullet list"/>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リスト段落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D42426"/>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rsid w:val="00EC61D9"/>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locked/>
    <w:rsid w:val="00985B38"/>
    <w:rPr>
      <w:lang w:val="x-none" w:eastAsia="en-US"/>
    </w:rPr>
  </w:style>
  <w:style w:type="character" w:customStyle="1" w:styleId="TACChar">
    <w:name w:val="TAC Char"/>
    <w:locked/>
    <w:rsid w:val="00EC211D"/>
    <w:rPr>
      <w:rFonts w:ascii="Arial" w:hAnsi="Arial"/>
      <w:sz w:val="18"/>
      <w:lang w:eastAsia="en-US"/>
    </w:rPr>
  </w:style>
  <w:style w:type="paragraph" w:customStyle="1" w:styleId="textintend3">
    <w:name w:val="text intend 3"/>
    <w:basedOn w:val="Normal"/>
    <w:rsid w:val="00EC211D"/>
    <w:pPr>
      <w:numPr>
        <w:numId w:val="18"/>
      </w:numPr>
      <w:spacing w:after="12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393298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86395958">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4640760">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869520">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3930179">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9062761">
      <w:bodyDiv w:val="1"/>
      <w:marLeft w:val="0"/>
      <w:marRight w:val="0"/>
      <w:marTop w:val="0"/>
      <w:marBottom w:val="0"/>
      <w:divBdr>
        <w:top w:val="none" w:sz="0" w:space="0" w:color="auto"/>
        <w:left w:val="none" w:sz="0" w:space="0" w:color="auto"/>
        <w:bottom w:val="none" w:sz="0" w:space="0" w:color="auto"/>
        <w:right w:val="none" w:sz="0" w:space="0" w:color="auto"/>
      </w:divBdr>
    </w:div>
    <w:div w:id="747843669">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221084">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190091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25498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3716558">
      <w:bodyDiv w:val="1"/>
      <w:marLeft w:val="0"/>
      <w:marRight w:val="0"/>
      <w:marTop w:val="0"/>
      <w:marBottom w:val="0"/>
      <w:divBdr>
        <w:top w:val="none" w:sz="0" w:space="0" w:color="auto"/>
        <w:left w:val="none" w:sz="0" w:space="0" w:color="auto"/>
        <w:bottom w:val="none" w:sz="0" w:space="0" w:color="auto"/>
        <w:right w:val="none" w:sz="0" w:space="0" w:color="auto"/>
      </w:divBdr>
    </w:div>
    <w:div w:id="1424642873">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2346130">
      <w:bodyDiv w:val="1"/>
      <w:marLeft w:val="0"/>
      <w:marRight w:val="0"/>
      <w:marTop w:val="0"/>
      <w:marBottom w:val="0"/>
      <w:divBdr>
        <w:top w:val="none" w:sz="0" w:space="0" w:color="auto"/>
        <w:left w:val="none" w:sz="0" w:space="0" w:color="auto"/>
        <w:bottom w:val="none" w:sz="0" w:space="0" w:color="auto"/>
        <w:right w:val="none" w:sz="0" w:space="0" w:color="auto"/>
      </w:divBdr>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892292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7173451">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390098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77774134">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F02FC3E-F833-498F-B33F-90DAA501C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B668FCBC-C025-4565-A46D-6B66AE9F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3</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56</cp:revision>
  <cp:lastPrinted>2004-04-14T09:17:00Z</cp:lastPrinted>
  <dcterms:created xsi:type="dcterms:W3CDTF">2019-08-15T06:04:00Z</dcterms:created>
  <dcterms:modified xsi:type="dcterms:W3CDTF">2019-11-08T02:20:00Z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7b82bae6-da3c-4146-a82e-5ec90068e44b</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2019-09-27 05:13:48Z</vt:lpwstr>
  </property>
  <property fmtid="{D5CDD505-2E9C-101B-9397-08002B2CF9AE}" pid="14" name="CTPClassification">
    <vt:lpwstr>CTP_NT</vt:lpwstr>
  </property>
  <property fmtid="{D5CDD505-2E9C-101B-9397-08002B2CF9AE}" pid="15" name="ContentTypeId">
    <vt:lpwstr>0x010100C3355BB4B7850E44A83DAD8AF6CF14B0</vt:lpwstr>
  </property>
</Properties>
</file>