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2F12C6" w:rsidRDefault="002F12C6" w:rsidP="00401DBF">
      <w:pPr>
        <w:pStyle w:val="a4"/>
        <w:rPr>
          <w:rFonts w:eastAsiaTheme="minorEastAsia"/>
          <w:sz w:val="22"/>
          <w:szCs w:val="22"/>
          <w:lang w:val="en-GB" w:eastAsia="zh-CN"/>
        </w:rPr>
      </w:pPr>
      <w:bookmarkStart w:id="0" w:name="_GoBack"/>
      <w:bookmarkEnd w:id="0"/>
      <w:r w:rsidRPr="002F12C6">
        <w:rPr>
          <w:sz w:val="22"/>
          <w:szCs w:val="22"/>
          <w:lang w:val="en-GB"/>
        </w:rPr>
        <w:t>3GPP TSG-RAN WG2 Meeting #107bis</w:t>
      </w:r>
      <w:r w:rsidR="008B2FBC">
        <w:rPr>
          <w:rFonts w:eastAsia="宋体"/>
          <w:sz w:val="22"/>
          <w:szCs w:val="22"/>
          <w:lang w:val="en-GB" w:eastAsia="zh-CN"/>
        </w:rPr>
        <w:t xml:space="preserve">     </w:t>
      </w:r>
      <w:r w:rsidR="00401DBF">
        <w:rPr>
          <w:sz w:val="22"/>
          <w:szCs w:val="22"/>
          <w:lang w:val="en-GB"/>
        </w:rPr>
        <w:t xml:space="preserve">  </w:t>
      </w:r>
      <w:r>
        <w:rPr>
          <w:sz w:val="22"/>
          <w:szCs w:val="22"/>
          <w:lang w:val="en-GB"/>
        </w:rPr>
        <w:t xml:space="preserve">                           </w:t>
      </w:r>
      <w:r>
        <w:rPr>
          <w:rFonts w:eastAsiaTheme="minorEastAsia" w:hint="eastAsia"/>
          <w:sz w:val="22"/>
          <w:szCs w:val="22"/>
          <w:lang w:val="en-GB" w:eastAsia="zh-CN"/>
        </w:rPr>
        <w:t xml:space="preserve">  </w:t>
      </w:r>
      <w:r w:rsidR="00401DBF">
        <w:rPr>
          <w:sz w:val="22"/>
          <w:szCs w:val="22"/>
          <w:lang w:val="en-GB"/>
        </w:rPr>
        <w:t xml:space="preserve">       </w:t>
      </w:r>
      <w:r w:rsidR="00401DBF" w:rsidRPr="00796045">
        <w:rPr>
          <w:rFonts w:eastAsia="宋体" w:hint="eastAsia"/>
          <w:sz w:val="22"/>
          <w:szCs w:val="22"/>
          <w:lang w:val="en-GB" w:eastAsia="zh-CN"/>
        </w:rPr>
        <w:t xml:space="preserve"> </w:t>
      </w:r>
      <w:r w:rsidR="00401DBF">
        <w:rPr>
          <w:sz w:val="22"/>
          <w:szCs w:val="22"/>
          <w:lang w:val="en-GB"/>
        </w:rPr>
        <w:t xml:space="preserve"> </w:t>
      </w:r>
      <w:r w:rsidR="00401DBF" w:rsidRPr="00796045">
        <w:rPr>
          <w:rFonts w:eastAsia="宋体" w:hint="eastAsia"/>
          <w:sz w:val="22"/>
          <w:szCs w:val="22"/>
          <w:lang w:val="en-GB" w:eastAsia="zh-CN"/>
        </w:rPr>
        <w:t xml:space="preserve">      </w:t>
      </w:r>
      <w:r w:rsidR="001B2036" w:rsidRPr="001B2036">
        <w:rPr>
          <w:sz w:val="22"/>
          <w:szCs w:val="22"/>
          <w:lang w:val="en-GB"/>
        </w:rPr>
        <w:t>R2-1912115</w:t>
      </w:r>
    </w:p>
    <w:p w:rsidR="002F12C6" w:rsidRDefault="002F12C6" w:rsidP="00F23F86">
      <w:pPr>
        <w:pStyle w:val="a4"/>
        <w:rPr>
          <w:rFonts w:eastAsia="宋体"/>
          <w:sz w:val="22"/>
          <w:szCs w:val="22"/>
          <w:lang w:val="en-GB" w:eastAsia="zh-CN"/>
        </w:rPr>
      </w:pPr>
      <w:r w:rsidRPr="002F12C6">
        <w:rPr>
          <w:rFonts w:eastAsia="宋体"/>
          <w:sz w:val="22"/>
          <w:szCs w:val="22"/>
          <w:lang w:val="en-GB" w:eastAsia="zh-CN"/>
        </w:rPr>
        <w:t xml:space="preserve">Chongqing, </w:t>
      </w:r>
      <w:r w:rsidR="001B2036">
        <w:rPr>
          <w:rFonts w:eastAsia="宋体" w:hint="eastAsia"/>
          <w:sz w:val="22"/>
          <w:szCs w:val="22"/>
          <w:lang w:val="en-GB" w:eastAsia="zh-CN"/>
        </w:rPr>
        <w:t>P.R.</w:t>
      </w:r>
      <w:r w:rsidR="00F8511A">
        <w:rPr>
          <w:rFonts w:eastAsia="宋体"/>
          <w:sz w:val="22"/>
          <w:szCs w:val="22"/>
          <w:lang w:val="en-GB" w:eastAsia="zh-CN"/>
        </w:rPr>
        <w:t>China, 14th –18th Oct</w:t>
      </w:r>
      <w:r w:rsidR="00F8511A">
        <w:rPr>
          <w:rFonts w:eastAsia="宋体" w:hint="eastAsia"/>
          <w:sz w:val="22"/>
          <w:szCs w:val="22"/>
          <w:lang w:val="en-GB" w:eastAsia="zh-CN"/>
        </w:rPr>
        <w:t>.</w:t>
      </w:r>
      <w:r w:rsidRPr="002F12C6">
        <w:rPr>
          <w:rFonts w:eastAsia="宋体"/>
          <w:sz w:val="22"/>
          <w:szCs w:val="22"/>
          <w:lang w:val="en-GB" w:eastAsia="zh-CN"/>
        </w:rPr>
        <w:t xml:space="preserve"> 2019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9C3F29"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192924">
        <w:rPr>
          <w:rFonts w:eastAsiaTheme="minorEastAsia" w:cs="Arial" w:hint="eastAsia"/>
          <w:sz w:val="22"/>
          <w:szCs w:val="22"/>
          <w:lang w:eastAsia="zh-CN"/>
        </w:rPr>
        <w:t xml:space="preserve">Remaining </w:t>
      </w:r>
      <w:r w:rsidR="00AB1904">
        <w:rPr>
          <w:rFonts w:eastAsiaTheme="minorEastAsia" w:cs="Arial" w:hint="eastAsia"/>
          <w:sz w:val="22"/>
          <w:szCs w:val="22"/>
          <w:lang w:eastAsia="zh-CN"/>
        </w:rPr>
        <w:t>issues</w:t>
      </w:r>
      <w:r w:rsidR="00192924">
        <w:rPr>
          <w:rFonts w:eastAsiaTheme="minorEastAsia" w:cs="Arial" w:hint="eastAsia"/>
          <w:sz w:val="22"/>
          <w:szCs w:val="22"/>
          <w:lang w:eastAsia="zh-CN"/>
        </w:rPr>
        <w:t xml:space="preserve"> of early measurement configurations</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F143DC">
        <w:rPr>
          <w:rFonts w:eastAsia="宋体" w:cs="Arial" w:hint="eastAsia"/>
          <w:sz w:val="22"/>
          <w:szCs w:val="22"/>
          <w:lang w:eastAsia="zh-CN"/>
        </w:rPr>
        <w:t>6</w:t>
      </w:r>
      <w:r w:rsidR="00B7198E">
        <w:rPr>
          <w:rFonts w:eastAsia="宋体" w:cs="Arial" w:hint="eastAsia"/>
          <w:sz w:val="22"/>
          <w:szCs w:val="22"/>
          <w:lang w:eastAsia="zh-CN"/>
        </w:rPr>
        <w:t>.</w:t>
      </w:r>
      <w:r w:rsidR="00B42ADC">
        <w:rPr>
          <w:rFonts w:eastAsia="宋体" w:cs="Arial" w:hint="eastAsia"/>
          <w:sz w:val="22"/>
          <w:szCs w:val="22"/>
          <w:lang w:eastAsia="zh-CN"/>
        </w:rPr>
        <w:t>1</w:t>
      </w:r>
      <w:r w:rsidR="005E48B2">
        <w:rPr>
          <w:rFonts w:eastAsia="宋体" w:cs="Arial" w:hint="eastAsia"/>
          <w:sz w:val="22"/>
          <w:szCs w:val="22"/>
          <w:lang w:eastAsia="zh-CN"/>
        </w:rPr>
        <w:t>0</w:t>
      </w:r>
      <w:r w:rsidR="00B16840">
        <w:rPr>
          <w:rFonts w:eastAsia="宋体" w:cs="Arial" w:hint="eastAsia"/>
          <w:sz w:val="22"/>
          <w:szCs w:val="22"/>
          <w:lang w:eastAsia="zh-CN"/>
        </w:rPr>
        <w:t>.</w:t>
      </w:r>
      <w:r w:rsidR="0070600B">
        <w:rPr>
          <w:rFonts w:eastAsia="宋体" w:cs="Arial" w:hint="eastAsia"/>
          <w:sz w:val="22"/>
          <w:szCs w:val="22"/>
          <w:lang w:eastAsia="zh-CN"/>
        </w:rPr>
        <w:t>3</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0B41D6">
      <w:pPr>
        <w:pStyle w:val="1"/>
        <w:numPr>
          <w:ilvl w:val="0"/>
          <w:numId w:val="10"/>
        </w:numPr>
        <w:jc w:val="both"/>
        <w:rPr>
          <w:szCs w:val="28"/>
        </w:rPr>
      </w:pPr>
      <w:bookmarkStart w:id="4" w:name="_Ref528762725"/>
      <w:r w:rsidRPr="00D62F40">
        <w:rPr>
          <w:szCs w:val="28"/>
        </w:rPr>
        <w:t>Introduction</w:t>
      </w:r>
      <w:bookmarkEnd w:id="4"/>
    </w:p>
    <w:p w:rsidR="00CE601B" w:rsidRDefault="00CE601B" w:rsidP="00D73924">
      <w:pPr>
        <w:pStyle w:val="a0"/>
        <w:rPr>
          <w:rFonts w:eastAsiaTheme="minorEastAsia"/>
          <w:bCs/>
          <w:lang w:eastAsia="zh-CN"/>
        </w:rPr>
      </w:pPr>
      <w:bookmarkStart w:id="5" w:name="OLE_LINK1"/>
      <w:bookmarkStart w:id="6" w:name="OLE_LINK2"/>
      <w:r>
        <w:rPr>
          <w:rFonts w:eastAsiaTheme="minorEastAsia" w:hint="eastAsia"/>
          <w:lang w:eastAsia="zh-CN"/>
        </w:rPr>
        <w:t xml:space="preserve">During RAN2#107 meeting, the following agreements were </w:t>
      </w:r>
      <w:r>
        <w:rPr>
          <w:rFonts w:eastAsiaTheme="minorEastAsia"/>
          <w:lang w:eastAsia="zh-CN"/>
        </w:rPr>
        <w:t>made</w:t>
      </w:r>
      <w:r>
        <w:rPr>
          <w:rFonts w:eastAsiaTheme="minorEastAsia" w:hint="eastAsia"/>
          <w:lang w:eastAsia="zh-CN"/>
        </w:rPr>
        <w:t xml:space="preserve"> on early measurement </w:t>
      </w:r>
      <w:r>
        <w:t>and reporting configuration</w:t>
      </w:r>
      <w:r w:rsidR="00E76C4B">
        <w:rPr>
          <w:rFonts w:eastAsiaTheme="minorEastAsia" w:hint="eastAsia"/>
          <w:lang w:eastAsia="zh-CN"/>
        </w:rPr>
        <w:t xml:space="preserve"> </w:t>
      </w:r>
      <w:r w:rsidR="00E76C4B" w:rsidRPr="00E76C4B">
        <w:rPr>
          <w:rFonts w:eastAsiaTheme="minorEastAsia" w:hint="eastAsia"/>
          <w:lang w:val="en-GB" w:eastAsia="zh-CN"/>
        </w:rPr>
        <w:t>[1]</w:t>
      </w:r>
      <w:r>
        <w:rPr>
          <w:rFonts w:eastAsiaTheme="minorEastAsia" w:hint="eastAsia"/>
          <w:bCs/>
          <w:lang w:eastAsia="zh-CN"/>
        </w:rPr>
        <w:t>.</w:t>
      </w:r>
    </w:p>
    <w:p w:rsidR="00CE601B" w:rsidRDefault="00CE601B" w:rsidP="00CE601B">
      <w:pPr>
        <w:pStyle w:val="Doc-text2"/>
        <w:pBdr>
          <w:top w:val="single" w:sz="4" w:space="1" w:color="auto"/>
          <w:left w:val="single" w:sz="4" w:space="4" w:color="auto"/>
          <w:bottom w:val="single" w:sz="4" w:space="1" w:color="auto"/>
          <w:right w:val="single" w:sz="4" w:space="4" w:color="auto"/>
        </w:pBdr>
      </w:pPr>
      <w:r>
        <w:t>Agreements</w:t>
      </w:r>
    </w:p>
    <w:p w:rsidR="00CE601B" w:rsidRPr="00CE601B" w:rsidRDefault="00CE601B" w:rsidP="00CE601B">
      <w:pPr>
        <w:pStyle w:val="Doc-text2"/>
        <w:pBdr>
          <w:top w:val="single" w:sz="4" w:space="1" w:color="auto"/>
          <w:left w:val="single" w:sz="4" w:space="4" w:color="auto"/>
          <w:bottom w:val="single" w:sz="4" w:space="1" w:color="auto"/>
          <w:right w:val="single" w:sz="4" w:space="4" w:color="auto"/>
        </w:pBdr>
      </w:pPr>
      <w:r w:rsidRPr="00CE601B">
        <w:t xml:space="preserve">1: </w:t>
      </w:r>
      <w:r w:rsidRPr="00CE601B">
        <w:tab/>
        <w:t>For per-frequency SSB measurement configuration reuse the IE structure that is currently used in SIBs for cell reselection purposes.</w:t>
      </w:r>
    </w:p>
    <w:p w:rsidR="00CE601B" w:rsidRDefault="00CE601B" w:rsidP="00CE601B">
      <w:pPr>
        <w:pStyle w:val="Doc-text2"/>
        <w:pBdr>
          <w:top w:val="single" w:sz="4" w:space="1" w:color="auto"/>
          <w:left w:val="single" w:sz="4" w:space="4" w:color="auto"/>
          <w:bottom w:val="single" w:sz="4" w:space="1" w:color="auto"/>
          <w:right w:val="single" w:sz="4" w:space="4" w:color="auto"/>
        </w:pBdr>
      </w:pPr>
      <w:r w:rsidRPr="00844DFB">
        <w:rPr>
          <w:highlight w:val="yellow"/>
        </w:rPr>
        <w:t xml:space="preserve">2: </w:t>
      </w:r>
      <w:r w:rsidRPr="00844DFB">
        <w:rPr>
          <w:highlight w:val="yellow"/>
        </w:rPr>
        <w:tab/>
        <w:t>The legacy SSB measurement configurations in NR SIB2/4 and LTE SIB24 are reused for NR early measurements performed in frequencies which are candidates of cell selection/reselection, i.e. not introduce new measurement configurations in NR/LTE SIB for these SSBs.</w:t>
      </w:r>
    </w:p>
    <w:p w:rsidR="00CE601B" w:rsidRPr="00CE601B" w:rsidRDefault="00CE601B" w:rsidP="00CE601B">
      <w:pPr>
        <w:pStyle w:val="Doc-text2"/>
        <w:pBdr>
          <w:top w:val="single" w:sz="4" w:space="1" w:color="auto"/>
          <w:left w:val="single" w:sz="4" w:space="4" w:color="auto"/>
          <w:bottom w:val="single" w:sz="4" w:space="1" w:color="auto"/>
          <w:right w:val="single" w:sz="4" w:space="4" w:color="auto"/>
        </w:pBdr>
      </w:pPr>
      <w:r w:rsidRPr="00844DFB">
        <w:rPr>
          <w:highlight w:val="cyan"/>
        </w:rPr>
        <w:t xml:space="preserve">3: </w:t>
      </w:r>
      <w:r w:rsidRPr="00844DFB">
        <w:rPr>
          <w:highlight w:val="cyan"/>
        </w:rPr>
        <w:tab/>
        <w:t>Same as LTE euCA, NR frequency list (not the SSB measurement configuration) can be different between RRC release and SIB. The frequency list, if provided, in RRC release message overrides the one provided in SIB.</w:t>
      </w:r>
    </w:p>
    <w:p w:rsidR="00CE601B" w:rsidRPr="00CE601B" w:rsidRDefault="00CE601B" w:rsidP="00CE601B">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CE601B">
        <w:t xml:space="preserve">4 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rsidR="00CE601B" w:rsidRDefault="00CE601B" w:rsidP="00CE601B">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FFS How UE manages the situation when an SSB measurement configuration for a given frequency is provided in SIB of the current cell and was also provided RRC Release (in an earlier cell).</w:t>
      </w:r>
    </w:p>
    <w:p w:rsidR="00CE601B" w:rsidRPr="00CE601B" w:rsidRDefault="00CE601B" w:rsidP="00CE601B">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844DFB">
        <w:rPr>
          <w:rFonts w:eastAsiaTheme="minorEastAsia"/>
          <w:highlight w:val="cyan"/>
          <w:lang w:eastAsia="zh-CN"/>
        </w:rPr>
        <w:t xml:space="preserve">7: </w:t>
      </w:r>
      <w:r w:rsidRPr="00844DFB">
        <w:rPr>
          <w:rFonts w:eastAsiaTheme="minorEastAsia"/>
          <w:highlight w:val="cyan"/>
          <w:lang w:eastAsia="zh-CN"/>
        </w:rPr>
        <w:tab/>
        <w:t>As in LTE euCA, the indication whether to report RSRP, RSRQ or both can be indicated in both RRC release message and SIB. If provided in RRC release, it overrides the one in SIB.</w:t>
      </w:r>
    </w:p>
    <w:p w:rsidR="00CE601B" w:rsidRPr="00CE601B" w:rsidRDefault="00CE601B" w:rsidP="00CE601B">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E06EEA">
        <w:rPr>
          <w:rFonts w:eastAsiaTheme="minorEastAsia"/>
          <w:lang w:eastAsia="zh-CN"/>
        </w:rPr>
        <w:t xml:space="preserve">8: </w:t>
      </w:r>
      <w:r w:rsidRPr="00E06EEA">
        <w:rPr>
          <w:rFonts w:eastAsiaTheme="minorEastAsia"/>
          <w:lang w:eastAsia="zh-CN"/>
        </w:rPr>
        <w:tab/>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rsidR="00CE601B" w:rsidRPr="00CE601B" w:rsidRDefault="00CE601B" w:rsidP="00CE601B">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CE601B">
        <w:rPr>
          <w:rFonts w:eastAsiaTheme="minorEastAsia"/>
          <w:lang w:eastAsia="zh-CN"/>
        </w:rPr>
        <w:t xml:space="preserve">9: </w:t>
      </w:r>
      <w:r w:rsidRPr="00CE601B">
        <w:rPr>
          <w:rFonts w:eastAsiaTheme="minorEastAsia"/>
          <w:lang w:eastAsia="zh-CN"/>
        </w:rPr>
        <w:tab/>
        <w:t>NR early measurement configuration is included in a new NR SIB.</w:t>
      </w:r>
    </w:p>
    <w:p w:rsidR="00CE601B" w:rsidRPr="00CE601B" w:rsidRDefault="00CE601B" w:rsidP="00CE601B">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CE601B">
        <w:rPr>
          <w:rFonts w:eastAsiaTheme="minorEastAsia"/>
          <w:lang w:eastAsia="zh-CN"/>
        </w:rPr>
        <w:t>10:</w:t>
      </w:r>
      <w:r w:rsidRPr="00CE601B">
        <w:rPr>
          <w:rFonts w:eastAsiaTheme="minorEastAsia"/>
          <w:lang w:eastAsia="zh-CN"/>
        </w:rPr>
        <w:tab/>
        <w:t>NR early measurement configuration is included in LTE SIB5 (i.e. the SIB including LTE early measurement configurations)</w:t>
      </w:r>
    </w:p>
    <w:p w:rsidR="00CE601B" w:rsidRPr="00CE601B" w:rsidRDefault="00CE601B" w:rsidP="00D73924">
      <w:pPr>
        <w:pStyle w:val="a0"/>
        <w:rPr>
          <w:rFonts w:eastAsiaTheme="minorEastAsia"/>
          <w:lang w:val="en-GB" w:eastAsia="zh-CN"/>
        </w:rPr>
      </w:pPr>
    </w:p>
    <w:p w:rsidR="009C3F29" w:rsidRPr="009C3F29" w:rsidRDefault="00AB1904" w:rsidP="00D73924">
      <w:pPr>
        <w:pStyle w:val="a0"/>
        <w:rPr>
          <w:rFonts w:eastAsiaTheme="minorEastAsia"/>
          <w:lang w:val="en-GB" w:eastAsia="zh-CN"/>
        </w:rPr>
      </w:pPr>
      <w:r w:rsidRPr="005E2DD4">
        <w:rPr>
          <w:rFonts w:eastAsia="宋体"/>
          <w:lang w:eastAsia="zh-CN"/>
        </w:rPr>
        <w:t>However</w:t>
      </w:r>
      <w:r>
        <w:rPr>
          <w:rFonts w:eastAsia="宋体" w:hint="eastAsia"/>
          <w:lang w:eastAsia="zh-CN"/>
        </w:rPr>
        <w:t>,</w:t>
      </w:r>
      <w:r w:rsidRPr="005E2DD4">
        <w:rPr>
          <w:rFonts w:eastAsia="宋体"/>
          <w:lang w:eastAsia="zh-CN"/>
        </w:rPr>
        <w:t xml:space="preserve"> </w:t>
      </w:r>
      <w:r w:rsidR="00954C70">
        <w:rPr>
          <w:rFonts w:eastAsia="宋体" w:hint="eastAsia"/>
          <w:lang w:eastAsia="zh-CN"/>
        </w:rPr>
        <w:t xml:space="preserve">it still remains to discuss some details of early measurements. Some remaining issues such as, the issue for </w:t>
      </w:r>
      <w:r>
        <w:rPr>
          <w:rFonts w:eastAsiaTheme="minorEastAsia"/>
          <w:lang w:eastAsia="zh-CN"/>
        </w:rPr>
        <w:t>early measurement configuration</w:t>
      </w:r>
      <w:r w:rsidR="00954C70">
        <w:rPr>
          <w:rFonts w:eastAsiaTheme="minorEastAsia" w:hint="eastAsia"/>
          <w:lang w:eastAsia="zh-CN"/>
        </w:rPr>
        <w:t>, the use of delta signaling for early measurement configuration in inactive mode were discussed</w:t>
      </w:r>
      <w:r>
        <w:rPr>
          <w:rFonts w:eastAsiaTheme="minorEastAsia"/>
          <w:lang w:eastAsia="zh-CN"/>
        </w:rPr>
        <w:t xml:space="preserve"> </w:t>
      </w:r>
      <w:r w:rsidR="00954C70">
        <w:rPr>
          <w:rFonts w:eastAsiaTheme="minorEastAsia" w:hint="eastAsia"/>
          <w:lang w:eastAsia="zh-CN"/>
        </w:rPr>
        <w:t xml:space="preserve">in RAN2 email discussion [107#35] [2]. However, early measurement configuration </w:t>
      </w:r>
      <w:r>
        <w:rPr>
          <w:rFonts w:eastAsiaTheme="minorEastAsia"/>
          <w:lang w:eastAsia="zh-CN"/>
        </w:rPr>
        <w:t>for MR-DC</w:t>
      </w:r>
      <w:r w:rsidR="00954C70">
        <w:rPr>
          <w:rFonts w:eastAsiaTheme="minorEastAsia" w:hint="eastAsia"/>
          <w:lang w:eastAsia="zh-CN"/>
        </w:rPr>
        <w:t xml:space="preserve"> involving two nodes for measurement configuration, and how to manage the SSB measurement configuration are still to be discussed</w:t>
      </w:r>
      <w:r w:rsidR="000A0D06">
        <w:rPr>
          <w:rFonts w:eastAsiaTheme="minorEastAsia" w:hint="eastAsia"/>
          <w:lang w:val="en-GB" w:eastAsia="zh-CN"/>
        </w:rPr>
        <w:t xml:space="preserve">. </w:t>
      </w:r>
      <w:r w:rsidR="0070600B">
        <w:rPr>
          <w:rFonts w:eastAsiaTheme="minorEastAsia" w:hint="eastAsia"/>
          <w:lang w:val="en-GB" w:eastAsia="zh-CN"/>
        </w:rPr>
        <w:t xml:space="preserve">In this contribution, we would like to </w:t>
      </w:r>
      <w:r w:rsidR="00182A01">
        <w:rPr>
          <w:rFonts w:eastAsiaTheme="minorEastAsia" w:hint="eastAsia"/>
          <w:lang w:val="en-GB" w:eastAsia="zh-CN"/>
        </w:rPr>
        <w:t>show</w:t>
      </w:r>
      <w:r w:rsidR="0070600B">
        <w:rPr>
          <w:rFonts w:eastAsiaTheme="minorEastAsia" w:hint="eastAsia"/>
          <w:lang w:val="en-GB" w:eastAsia="zh-CN"/>
        </w:rPr>
        <w:t xml:space="preserve"> our considerations on</w:t>
      </w:r>
      <w:r w:rsidR="00721AA3">
        <w:rPr>
          <w:rFonts w:eastAsiaTheme="minorEastAsia" w:hint="eastAsia"/>
          <w:lang w:val="en-GB" w:eastAsia="zh-CN"/>
        </w:rPr>
        <w:t xml:space="preserve"> the remaining aspects</w:t>
      </w:r>
      <w:r w:rsidR="0070600B">
        <w:rPr>
          <w:rFonts w:eastAsiaTheme="minorEastAsia" w:hint="eastAsia"/>
          <w:lang w:val="en-GB" w:eastAsia="zh-CN"/>
        </w:rPr>
        <w:t>.</w:t>
      </w:r>
    </w:p>
    <w:bookmarkEnd w:id="5"/>
    <w:bookmarkEnd w:id="6"/>
    <w:p w:rsidR="00E3725B" w:rsidRPr="006F26C4" w:rsidRDefault="00E3725B" w:rsidP="000B41D6">
      <w:pPr>
        <w:pStyle w:val="1"/>
        <w:numPr>
          <w:ilvl w:val="0"/>
          <w:numId w:val="10"/>
        </w:numPr>
        <w:jc w:val="both"/>
        <w:rPr>
          <w:szCs w:val="28"/>
        </w:rPr>
      </w:pPr>
      <w:r w:rsidRPr="006F26C4">
        <w:rPr>
          <w:rFonts w:hint="eastAsia"/>
          <w:szCs w:val="28"/>
        </w:rPr>
        <w:t>Discussion</w:t>
      </w:r>
    </w:p>
    <w:p w:rsidR="008B40B7" w:rsidRPr="006F26C4" w:rsidRDefault="008B40B7" w:rsidP="000B41D6">
      <w:pPr>
        <w:pStyle w:val="1"/>
        <w:numPr>
          <w:ilvl w:val="1"/>
          <w:numId w:val="10"/>
        </w:numPr>
        <w:jc w:val="both"/>
        <w:rPr>
          <w:sz w:val="20"/>
          <w:szCs w:val="20"/>
        </w:rPr>
      </w:pPr>
      <w:r w:rsidRPr="006F26C4">
        <w:rPr>
          <w:sz w:val="20"/>
          <w:szCs w:val="20"/>
        </w:rPr>
        <w:t>Early Measurement Configuration for MR-DC</w:t>
      </w:r>
    </w:p>
    <w:p w:rsidR="008B40B7" w:rsidRDefault="008B40B7" w:rsidP="008B40B7">
      <w:pPr>
        <w:pStyle w:val="a0"/>
        <w:rPr>
          <w:rFonts w:eastAsiaTheme="minorEastAsia"/>
          <w:bCs/>
          <w:lang w:eastAsia="zh-CN"/>
        </w:rPr>
      </w:pPr>
      <w:r>
        <w:rPr>
          <w:bCs/>
          <w:lang w:eastAsia="zh-CN"/>
        </w:rPr>
        <w:t xml:space="preserve">We had agreed Rel-16 early measurement configuration may contain both NR and LTE configurations, only NR configuration or only LTE configuration, to support various MR-DC and CA scenario. However, it is unclear how the network configures early measurement configuration for MR-DC. For MR-DC, RRM is managed by the MN or the SN itself. Even the UE is configured with DC in </w:t>
      </w:r>
      <w:r>
        <w:rPr>
          <w:bCs/>
          <w:lang w:eastAsia="zh-CN"/>
        </w:rPr>
        <w:lastRenderedPageBreak/>
        <w:t xml:space="preserve">connected </w:t>
      </w:r>
      <w:r w:rsidR="00B809CD">
        <w:rPr>
          <w:rFonts w:eastAsiaTheme="minorEastAsia" w:hint="eastAsia"/>
          <w:bCs/>
          <w:lang w:eastAsia="zh-CN"/>
        </w:rPr>
        <w:t xml:space="preserve">state </w:t>
      </w:r>
      <w:r>
        <w:rPr>
          <w:bCs/>
          <w:lang w:eastAsia="zh-CN"/>
        </w:rPr>
        <w:t xml:space="preserve">before </w:t>
      </w:r>
      <w:r>
        <w:rPr>
          <w:rFonts w:eastAsiaTheme="minorEastAsia"/>
          <w:bCs/>
          <w:lang w:eastAsia="zh-CN"/>
        </w:rPr>
        <w:t xml:space="preserve">it is </w:t>
      </w:r>
      <w:r>
        <w:rPr>
          <w:bCs/>
          <w:lang w:eastAsia="zh-CN"/>
        </w:rPr>
        <w:t>released to idle or inactive state, the MN may have no knowledge of RRM in the SN. For example, the MN is not aware</w:t>
      </w:r>
      <w:r w:rsidR="00B809CD">
        <w:rPr>
          <w:rFonts w:eastAsiaTheme="minorEastAsia" w:hint="eastAsia"/>
          <w:bCs/>
          <w:lang w:eastAsia="zh-CN"/>
        </w:rPr>
        <w:t xml:space="preserve"> of</w:t>
      </w:r>
      <w:r>
        <w:rPr>
          <w:bCs/>
          <w:lang w:eastAsia="zh-CN"/>
        </w:rPr>
        <w:t xml:space="preserve"> which MOs </w:t>
      </w:r>
      <w:r w:rsidR="00A71CA5">
        <w:rPr>
          <w:rFonts w:eastAsiaTheme="minorEastAsia" w:hint="eastAsia"/>
          <w:bCs/>
          <w:lang w:eastAsia="zh-CN"/>
        </w:rPr>
        <w:t xml:space="preserve">(non-camping frequencies) </w:t>
      </w:r>
      <w:r>
        <w:rPr>
          <w:bCs/>
          <w:lang w:eastAsia="zh-CN"/>
        </w:rPr>
        <w:t>are configured by the SN</w:t>
      </w:r>
      <w:r w:rsidR="00A71CA5">
        <w:rPr>
          <w:rFonts w:eastAsiaTheme="minorEastAsia" w:hint="eastAsia"/>
          <w:bCs/>
          <w:lang w:eastAsia="zh-CN"/>
        </w:rPr>
        <w:t xml:space="preserve"> (NR)</w:t>
      </w:r>
      <w:r w:rsidR="00B809CD">
        <w:rPr>
          <w:rFonts w:eastAsiaTheme="minorEastAsia" w:hint="eastAsia"/>
          <w:bCs/>
          <w:lang w:eastAsia="zh-CN"/>
        </w:rPr>
        <w:t xml:space="preserve"> in EN-DC</w:t>
      </w:r>
      <w:r>
        <w:rPr>
          <w:bCs/>
          <w:lang w:eastAsia="zh-CN"/>
        </w:rPr>
        <w:t>.</w:t>
      </w:r>
      <w:r>
        <w:rPr>
          <w:rFonts w:eastAsiaTheme="minorEastAsia"/>
          <w:bCs/>
          <w:lang w:eastAsia="zh-CN"/>
        </w:rPr>
        <w:t xml:space="preserve"> </w:t>
      </w:r>
      <w:r w:rsidR="00B809CD">
        <w:rPr>
          <w:rFonts w:eastAsiaTheme="minorEastAsia" w:hint="eastAsia"/>
          <w:bCs/>
          <w:lang w:eastAsia="zh-CN"/>
        </w:rPr>
        <w:t>H</w:t>
      </w:r>
      <w:r>
        <w:rPr>
          <w:rFonts w:eastAsiaTheme="minorEastAsia"/>
          <w:bCs/>
          <w:lang w:eastAsia="zh-CN"/>
        </w:rPr>
        <w:t>ow the network configures early measurement configurations for MR-DC is shown</w:t>
      </w:r>
      <w:r>
        <w:t xml:space="preserve"> </w:t>
      </w:r>
      <w:r>
        <w:rPr>
          <w:rFonts w:eastAsiaTheme="minorEastAsia"/>
          <w:bCs/>
          <w:lang w:eastAsia="zh-CN"/>
        </w:rPr>
        <w:t>in Figure 1.</w:t>
      </w:r>
    </w:p>
    <w:p w:rsidR="008B40B7" w:rsidRDefault="008B40B7" w:rsidP="008B40B7">
      <w:pPr>
        <w:pStyle w:val="a0"/>
        <w:rPr>
          <w:rFonts w:eastAsiaTheme="minorEastAsia"/>
          <w:bCs/>
          <w:lang w:eastAsia="zh-CN"/>
        </w:rPr>
      </w:pPr>
    </w:p>
    <w:p w:rsidR="008B40B7" w:rsidRDefault="008B40B7" w:rsidP="008B40B7">
      <w:pPr>
        <w:pStyle w:val="a0"/>
        <w:jc w:val="center"/>
        <w:rPr>
          <w:rFonts w:eastAsiaTheme="minorEastAsia"/>
          <w:bCs/>
          <w:lang w:eastAsia="zh-CN"/>
        </w:rPr>
      </w:pPr>
      <w:r>
        <w:object w:dxaOrig="3150" w:dyaOrig="2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2in" o:ole="">
            <v:imagedata r:id="rId9" o:title=""/>
          </v:shape>
          <o:OLEObject Type="Embed" ProgID="Visio.Drawing.11" ShapeID="_x0000_i1025" DrawAspect="Content" ObjectID="_1631554968" r:id="rId10"/>
        </w:object>
      </w:r>
    </w:p>
    <w:p w:rsidR="008B40B7" w:rsidRDefault="008B40B7" w:rsidP="008B40B7">
      <w:pPr>
        <w:pStyle w:val="a0"/>
        <w:jc w:val="center"/>
        <w:rPr>
          <w:rFonts w:eastAsiaTheme="minorEastAsia"/>
          <w:bCs/>
          <w:lang w:eastAsia="zh-CN"/>
        </w:rPr>
      </w:pPr>
      <w:r>
        <w:rPr>
          <w:rFonts w:eastAsiaTheme="minorEastAsia"/>
          <w:bCs/>
          <w:lang w:eastAsia="zh-CN"/>
        </w:rPr>
        <w:t xml:space="preserve">  Figure 1: </w:t>
      </w:r>
      <w:r>
        <w:rPr>
          <w:rFonts w:eastAsia="宋体"/>
        </w:rPr>
        <w:t>Early Measurement Configuration for MR-DC</w:t>
      </w:r>
    </w:p>
    <w:p w:rsidR="008B40B7" w:rsidRDefault="00B809CD" w:rsidP="008B40B7">
      <w:pPr>
        <w:pStyle w:val="a0"/>
        <w:jc w:val="left"/>
        <w:rPr>
          <w:rFonts w:eastAsiaTheme="minorEastAsia"/>
          <w:bCs/>
          <w:lang w:eastAsia="zh-CN"/>
        </w:rPr>
      </w:pPr>
      <w:r>
        <w:rPr>
          <w:rFonts w:eastAsiaTheme="minorEastAsia" w:hint="eastAsia"/>
          <w:bCs/>
          <w:lang w:eastAsia="zh-CN"/>
        </w:rPr>
        <w:t>T</w:t>
      </w:r>
      <w:r w:rsidR="008B40B7">
        <w:rPr>
          <w:rFonts w:eastAsiaTheme="minorEastAsia"/>
          <w:bCs/>
          <w:lang w:eastAsia="zh-CN"/>
        </w:rPr>
        <w:t xml:space="preserve">he </w:t>
      </w:r>
      <w:r w:rsidR="008B40B7">
        <w:rPr>
          <w:rFonts w:eastAsiaTheme="minorEastAsia"/>
          <w:lang w:eastAsia="zh-CN"/>
        </w:rPr>
        <w:t>e</w:t>
      </w:r>
      <w:r w:rsidR="008B40B7">
        <w:t xml:space="preserve">arly </w:t>
      </w:r>
      <w:r w:rsidR="008B40B7">
        <w:rPr>
          <w:rFonts w:eastAsiaTheme="minorEastAsia"/>
          <w:lang w:eastAsia="zh-CN"/>
        </w:rPr>
        <w:t>m</w:t>
      </w:r>
      <w:r w:rsidR="008B40B7">
        <w:t xml:space="preserve">easurement </w:t>
      </w:r>
      <w:r w:rsidR="008B40B7">
        <w:rPr>
          <w:rFonts w:eastAsiaTheme="minorEastAsia"/>
          <w:lang w:eastAsia="zh-CN"/>
        </w:rPr>
        <w:t>c</w:t>
      </w:r>
      <w:r w:rsidR="008B40B7">
        <w:t>onfiguration</w:t>
      </w:r>
      <w:r w:rsidR="008B40B7">
        <w:rPr>
          <w:rFonts w:eastAsiaTheme="minorEastAsia"/>
          <w:lang w:eastAsia="zh-CN"/>
        </w:rPr>
        <w:t>s in RRC release message are sent to UE only by the MN.</w:t>
      </w:r>
      <w:r>
        <w:rPr>
          <w:rFonts w:eastAsiaTheme="minorEastAsia" w:hint="eastAsia"/>
          <w:lang w:eastAsia="zh-CN"/>
        </w:rPr>
        <w:t xml:space="preserve"> I</w:t>
      </w:r>
      <w:r w:rsidR="00A71CA5">
        <w:rPr>
          <w:rFonts w:eastAsiaTheme="minorEastAsia" w:hint="eastAsia"/>
          <w:lang w:eastAsia="zh-CN"/>
        </w:rPr>
        <w:t xml:space="preserve">f the MN (e.g. EUTRA) wants to configure some non-camping frequencies of the SN (e.g. NR), </w:t>
      </w:r>
      <w:r w:rsidR="008B40B7">
        <w:rPr>
          <w:rFonts w:eastAsiaTheme="minorEastAsia"/>
          <w:lang w:eastAsia="zh-CN"/>
        </w:rPr>
        <w:t xml:space="preserve">the MN </w:t>
      </w:r>
      <w:r w:rsidR="00A71CA5">
        <w:rPr>
          <w:rFonts w:eastAsiaTheme="minorEastAsia" w:hint="eastAsia"/>
          <w:lang w:eastAsia="zh-CN"/>
        </w:rPr>
        <w:t xml:space="preserve">needs to </w:t>
      </w:r>
      <w:r w:rsidR="00A71CA5">
        <w:rPr>
          <w:rFonts w:eastAsiaTheme="minorEastAsia"/>
          <w:lang w:eastAsia="zh-CN"/>
        </w:rPr>
        <w:t>request</w:t>
      </w:r>
      <w:r w:rsidR="008B40B7">
        <w:rPr>
          <w:rFonts w:eastAsiaTheme="minorEastAsia"/>
          <w:lang w:eastAsia="zh-CN"/>
        </w:rPr>
        <w:t xml:space="preserve"> assistant measurement configuration </w:t>
      </w:r>
      <w:r w:rsidR="00A71CA5">
        <w:rPr>
          <w:rFonts w:eastAsiaTheme="minorEastAsia"/>
          <w:lang w:eastAsia="zh-CN"/>
        </w:rPr>
        <w:t>information from the SN</w:t>
      </w:r>
      <w:r w:rsidR="00A71CA5">
        <w:rPr>
          <w:rFonts w:eastAsiaTheme="minorEastAsia" w:hint="eastAsia"/>
          <w:lang w:eastAsia="zh-CN"/>
        </w:rPr>
        <w:t xml:space="preserve">. </w:t>
      </w:r>
      <w:r w:rsidR="00A71CA5">
        <w:rPr>
          <w:rFonts w:eastAsiaTheme="minorEastAsia"/>
          <w:lang w:eastAsia="zh-CN"/>
        </w:rPr>
        <w:t xml:space="preserve"> </w:t>
      </w:r>
      <w:r w:rsidR="00A71CA5">
        <w:rPr>
          <w:rFonts w:eastAsiaTheme="minorEastAsia" w:hint="eastAsia"/>
          <w:lang w:eastAsia="zh-CN"/>
        </w:rPr>
        <w:t>T</w:t>
      </w:r>
      <w:r w:rsidR="008B40B7">
        <w:rPr>
          <w:rFonts w:eastAsiaTheme="minorEastAsia"/>
          <w:lang w:eastAsia="zh-CN"/>
        </w:rPr>
        <w:t xml:space="preserve">he SN responses the assistant information to </w:t>
      </w:r>
      <w:r>
        <w:rPr>
          <w:rFonts w:eastAsiaTheme="minorEastAsia" w:hint="eastAsia"/>
          <w:lang w:eastAsia="zh-CN"/>
        </w:rPr>
        <w:t xml:space="preserve">the </w:t>
      </w:r>
      <w:r w:rsidR="008B40B7">
        <w:rPr>
          <w:rFonts w:eastAsiaTheme="minorEastAsia"/>
          <w:lang w:eastAsia="zh-CN"/>
        </w:rPr>
        <w:t>MN</w:t>
      </w:r>
      <w:r w:rsidR="00A71CA5">
        <w:rPr>
          <w:rFonts w:eastAsiaTheme="minorEastAsia" w:hint="eastAsia"/>
          <w:lang w:eastAsia="zh-CN"/>
        </w:rPr>
        <w:t>, e.g. some non-camping frequency list of the SN, SSB measurement configurations and so on</w:t>
      </w:r>
      <w:r w:rsidR="008B40B7">
        <w:rPr>
          <w:rFonts w:eastAsiaTheme="minorEastAsia"/>
          <w:lang w:eastAsia="zh-CN"/>
        </w:rPr>
        <w:t>.</w:t>
      </w:r>
    </w:p>
    <w:p w:rsidR="008B40B7" w:rsidRDefault="008B40B7" w:rsidP="008B40B7">
      <w:pPr>
        <w:pStyle w:val="a0"/>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1</w:t>
      </w:r>
      <w:r>
        <w:rPr>
          <w:rFonts w:eastAsiaTheme="minorEastAsia"/>
          <w:b/>
          <w:bCs/>
          <w:lang w:eastAsia="zh-CN"/>
        </w:rPr>
        <w:t>: In MR-DC, the early measurement configurations in RRC release message are sent to UE only by the MN.</w:t>
      </w:r>
    </w:p>
    <w:p w:rsidR="008B40B7" w:rsidRPr="001C3F41" w:rsidRDefault="008B40B7" w:rsidP="001C3F41">
      <w:pPr>
        <w:pStyle w:val="a0"/>
        <w:rPr>
          <w:rFonts w:eastAsiaTheme="minorEastAsia"/>
          <w:b/>
          <w:lang w:eastAsia="zh-CN"/>
        </w:rPr>
      </w:pPr>
      <w:r>
        <w:rPr>
          <w:rFonts w:eastAsiaTheme="minorEastAsia"/>
          <w:b/>
          <w:bCs/>
          <w:lang w:eastAsia="zh-CN"/>
        </w:rPr>
        <w:t xml:space="preserve">Proposal </w:t>
      </w:r>
      <w:r>
        <w:rPr>
          <w:rFonts w:eastAsiaTheme="minorEastAsia" w:hint="eastAsia"/>
          <w:b/>
          <w:bCs/>
          <w:lang w:eastAsia="zh-CN"/>
        </w:rPr>
        <w:t>2</w:t>
      </w:r>
      <w:r>
        <w:rPr>
          <w:rFonts w:eastAsiaTheme="minorEastAsia"/>
          <w:b/>
          <w:bCs/>
          <w:lang w:eastAsia="zh-CN"/>
        </w:rPr>
        <w:t>: In order to assist early measurement configurations, the MN can request early measurement configuration information from the SN.</w:t>
      </w:r>
    </w:p>
    <w:p w:rsidR="00273DB1" w:rsidRPr="006F26C4" w:rsidRDefault="000228FE" w:rsidP="000B41D6">
      <w:pPr>
        <w:pStyle w:val="1"/>
        <w:numPr>
          <w:ilvl w:val="1"/>
          <w:numId w:val="10"/>
        </w:numPr>
        <w:tabs>
          <w:tab w:val="num" w:pos="-1374"/>
        </w:tabs>
        <w:jc w:val="both"/>
        <w:rPr>
          <w:sz w:val="20"/>
          <w:szCs w:val="20"/>
        </w:rPr>
      </w:pPr>
      <w:r w:rsidRPr="006F26C4">
        <w:rPr>
          <w:rFonts w:hint="eastAsia"/>
          <w:sz w:val="20"/>
          <w:szCs w:val="20"/>
        </w:rPr>
        <w:t xml:space="preserve">SSB </w:t>
      </w:r>
      <w:r w:rsidR="00273DB1" w:rsidRPr="006F26C4">
        <w:rPr>
          <w:rFonts w:hint="eastAsia"/>
          <w:sz w:val="20"/>
          <w:szCs w:val="20"/>
        </w:rPr>
        <w:t xml:space="preserve">measurement configurations that are valid for both early measurements and cell reselection/selection </w:t>
      </w:r>
    </w:p>
    <w:p w:rsidR="00273DB1" w:rsidRPr="001C3F41" w:rsidRDefault="00273DB1" w:rsidP="00341612">
      <w:pPr>
        <w:pStyle w:val="a0"/>
        <w:rPr>
          <w:rFonts w:eastAsiaTheme="minorEastAsia"/>
          <w:lang w:val="en-GB" w:eastAsia="zh-CN"/>
        </w:rPr>
      </w:pPr>
      <w:r>
        <w:rPr>
          <w:rFonts w:eastAsiaTheme="minorEastAsia" w:hint="eastAsia"/>
          <w:lang w:val="en-GB" w:eastAsia="zh-CN"/>
        </w:rPr>
        <w:t>The SSB frequency for early measurements may be the same as that for cell reselection/selection.</w:t>
      </w:r>
      <w:r w:rsidRPr="00273DB1">
        <w:rPr>
          <w:rFonts w:eastAsiaTheme="minorEastAsia" w:hint="eastAsia"/>
          <w:lang w:val="en-GB" w:eastAsia="zh-CN"/>
        </w:rPr>
        <w:t xml:space="preserve"> </w:t>
      </w:r>
      <w:r>
        <w:rPr>
          <w:rFonts w:eastAsiaTheme="minorEastAsia" w:hint="eastAsia"/>
          <w:lang w:val="en-GB" w:eastAsia="zh-CN"/>
        </w:rPr>
        <w:t>The corresponding SSB measurement configurations for early measurements are same as that for cell reselection/selection which are includ</w:t>
      </w:r>
      <w:r w:rsidR="001C3F41">
        <w:rPr>
          <w:rFonts w:eastAsiaTheme="minorEastAsia" w:hint="eastAsia"/>
          <w:lang w:val="en-GB" w:eastAsia="zh-CN"/>
        </w:rPr>
        <w:t>ed in NR SIB2/SIB4 or LTE SIB24</w:t>
      </w:r>
      <w:r w:rsidR="00EC4412">
        <w:rPr>
          <w:rFonts w:eastAsiaTheme="minorEastAsia" w:hint="eastAsia"/>
          <w:lang w:val="en-GB" w:eastAsia="zh-CN"/>
        </w:rPr>
        <w:t>.</w:t>
      </w:r>
      <w:r w:rsidR="001C3F41">
        <w:rPr>
          <w:rFonts w:eastAsiaTheme="minorEastAsia" w:hint="eastAsia"/>
          <w:lang w:val="en-GB" w:eastAsia="zh-CN"/>
        </w:rPr>
        <w:t xml:space="preserve"> </w:t>
      </w:r>
      <w:r w:rsidR="00A71CA5">
        <w:rPr>
          <w:rFonts w:eastAsiaTheme="minorEastAsia" w:hint="eastAsia"/>
          <w:lang w:val="en-GB" w:eastAsia="zh-CN"/>
        </w:rPr>
        <w:t>In the</w:t>
      </w:r>
      <w:r w:rsidR="001C3F41">
        <w:rPr>
          <w:rFonts w:eastAsiaTheme="minorEastAsia" w:hint="eastAsia"/>
          <w:lang w:val="en-GB" w:eastAsia="zh-CN"/>
        </w:rPr>
        <w:t xml:space="preserve"> </w:t>
      </w:r>
      <w:r w:rsidR="00A71CA5">
        <w:rPr>
          <w:rFonts w:eastAsiaTheme="minorEastAsia" w:hint="eastAsia"/>
          <w:lang w:eastAsia="zh-CN"/>
        </w:rPr>
        <w:t>RAN2#107 meeting</w:t>
      </w:r>
      <w:r w:rsidR="007B11DF">
        <w:rPr>
          <w:rFonts w:eastAsiaTheme="minorEastAsia" w:hint="eastAsia"/>
          <w:lang w:eastAsia="zh-CN"/>
        </w:rPr>
        <w:t>,</w:t>
      </w:r>
      <w:r w:rsidR="00A71CA5">
        <w:rPr>
          <w:rFonts w:eastAsiaTheme="minorEastAsia" w:hint="eastAsia"/>
          <w:lang w:eastAsia="zh-CN"/>
        </w:rPr>
        <w:t xml:space="preserve"> it was</w:t>
      </w:r>
      <w:r w:rsidR="001C3F41">
        <w:rPr>
          <w:rFonts w:eastAsiaTheme="minorEastAsia" w:hint="eastAsia"/>
          <w:lang w:eastAsia="zh-CN"/>
        </w:rPr>
        <w:t xml:space="preserve"> agreed that t</w:t>
      </w:r>
      <w:r w:rsidR="001C3F41" w:rsidRPr="001C3F41">
        <w:rPr>
          <w:rFonts w:eastAsiaTheme="minorEastAsia"/>
          <w:lang w:eastAsia="zh-CN"/>
        </w:rPr>
        <w:t>he legacy SSB measurement configurations in NR SIB2/4 and LTE SIB24 are reused for NR early measurements performed in frequencies which are candidates of cell selection/reselection, i.e. not introduce new measurement configurations in NR/LTE SIB for these SSBs.</w:t>
      </w:r>
      <w:r w:rsidR="001C3F41">
        <w:rPr>
          <w:rFonts w:eastAsiaTheme="minorEastAsia" w:hint="eastAsia"/>
          <w:lang w:eastAsia="zh-CN"/>
        </w:rPr>
        <w:t xml:space="preserve"> </w:t>
      </w:r>
      <w:r w:rsidR="00F33061">
        <w:rPr>
          <w:rFonts w:eastAsiaTheme="minorEastAsia" w:hint="eastAsia"/>
          <w:lang w:eastAsia="zh-CN"/>
        </w:rPr>
        <w:t>It is unclear whether it is applicable to RRC release message. In order to reduce signaling overhead, t</w:t>
      </w:r>
      <w:r w:rsidR="001C3F41">
        <w:rPr>
          <w:rFonts w:eastAsiaTheme="minorEastAsia" w:hint="eastAsia"/>
          <w:lang w:eastAsia="zh-CN"/>
        </w:rPr>
        <w:t xml:space="preserve">he </w:t>
      </w:r>
      <w:r w:rsidR="001C3F41" w:rsidRPr="001C3F41">
        <w:rPr>
          <w:rFonts w:eastAsiaTheme="minorEastAsia"/>
          <w:lang w:eastAsia="zh-CN"/>
        </w:rPr>
        <w:t>conclusion</w:t>
      </w:r>
      <w:r w:rsidR="00F33061">
        <w:rPr>
          <w:rFonts w:eastAsiaTheme="minorEastAsia" w:hint="eastAsia"/>
          <w:lang w:eastAsia="zh-CN"/>
        </w:rPr>
        <w:t xml:space="preserve"> is also applicable</w:t>
      </w:r>
      <w:r w:rsidR="001C3F41">
        <w:rPr>
          <w:rFonts w:eastAsiaTheme="minorEastAsia" w:hint="eastAsia"/>
          <w:lang w:eastAsia="zh-CN"/>
        </w:rPr>
        <w:t xml:space="preserve"> to </w:t>
      </w:r>
      <w:r w:rsidR="00F33061">
        <w:rPr>
          <w:rFonts w:eastAsiaTheme="minorEastAsia" w:hint="eastAsia"/>
          <w:lang w:eastAsia="zh-CN"/>
        </w:rPr>
        <w:t>RRC release message</w:t>
      </w:r>
      <w:r w:rsidR="001C3F41">
        <w:rPr>
          <w:rFonts w:eastAsiaTheme="minorEastAsia" w:hint="eastAsia"/>
          <w:lang w:eastAsia="zh-CN"/>
        </w:rPr>
        <w:t>.</w:t>
      </w:r>
    </w:p>
    <w:p w:rsidR="00EC4412" w:rsidRPr="00461F31" w:rsidRDefault="00EC4412" w:rsidP="00EC4412">
      <w:pPr>
        <w:pStyle w:val="a0"/>
        <w:rPr>
          <w:rFonts w:eastAsiaTheme="minorEastAsia"/>
          <w:b/>
          <w:bCs/>
          <w:lang w:eastAsia="zh-CN"/>
        </w:rPr>
      </w:pPr>
      <w:r w:rsidRPr="00461F31">
        <w:rPr>
          <w:rFonts w:eastAsiaTheme="minorEastAsia" w:hint="eastAsia"/>
          <w:b/>
          <w:bCs/>
          <w:lang w:eastAsia="zh-CN"/>
        </w:rPr>
        <w:t xml:space="preserve">Proposal </w:t>
      </w:r>
      <w:r w:rsidR="00C74B27">
        <w:rPr>
          <w:rFonts w:eastAsiaTheme="minorEastAsia" w:hint="eastAsia"/>
          <w:b/>
          <w:bCs/>
          <w:lang w:eastAsia="zh-CN"/>
        </w:rPr>
        <w:t>3</w:t>
      </w:r>
      <w:r w:rsidRPr="00461F31">
        <w:rPr>
          <w:rFonts w:eastAsiaTheme="minorEastAsia" w:hint="eastAsia"/>
          <w:b/>
          <w:bCs/>
          <w:lang w:eastAsia="zh-CN"/>
        </w:rPr>
        <w:t>:</w:t>
      </w:r>
      <w:r w:rsidR="00CB58B6" w:rsidRPr="00461F31">
        <w:rPr>
          <w:rFonts w:eastAsiaTheme="minorEastAsia" w:hint="eastAsia"/>
          <w:b/>
          <w:bCs/>
          <w:lang w:eastAsia="zh-CN"/>
        </w:rPr>
        <w:t xml:space="preserve"> T</w:t>
      </w:r>
      <w:r w:rsidR="00CB58B6" w:rsidRPr="00461F31">
        <w:rPr>
          <w:rFonts w:eastAsiaTheme="minorEastAsia"/>
          <w:b/>
          <w:bCs/>
          <w:lang w:eastAsia="zh-CN"/>
        </w:rPr>
        <w:t xml:space="preserve">he legacy SSB measurement configurations in NR SIB2/4 and LTE SIB24 are reused for NR early measurements </w:t>
      </w:r>
      <w:r w:rsidR="00F33061">
        <w:rPr>
          <w:rFonts w:eastAsiaTheme="minorEastAsia" w:hint="eastAsia"/>
          <w:b/>
          <w:bCs/>
          <w:lang w:eastAsia="zh-CN"/>
        </w:rPr>
        <w:t xml:space="preserve">in RRC release message </w:t>
      </w:r>
      <w:r w:rsidR="00CB58B6" w:rsidRPr="00461F31">
        <w:rPr>
          <w:rFonts w:eastAsiaTheme="minorEastAsia"/>
          <w:b/>
          <w:bCs/>
          <w:lang w:eastAsia="zh-CN"/>
        </w:rPr>
        <w:t xml:space="preserve">performed in frequencies which are candidates of cell selection/reselection, i.e. not introduce new </w:t>
      </w:r>
      <w:r w:rsidR="00CB58B6" w:rsidRPr="00461F31">
        <w:rPr>
          <w:rFonts w:eastAsiaTheme="minorEastAsia" w:hint="eastAsia"/>
          <w:b/>
          <w:bCs/>
          <w:lang w:eastAsia="zh-CN"/>
        </w:rPr>
        <w:t xml:space="preserve">SSB </w:t>
      </w:r>
      <w:r w:rsidR="00CB58B6" w:rsidRPr="00461F31">
        <w:rPr>
          <w:rFonts w:eastAsiaTheme="minorEastAsia"/>
          <w:b/>
          <w:bCs/>
          <w:lang w:eastAsia="zh-CN"/>
        </w:rPr>
        <w:t>measurement configurations in</w:t>
      </w:r>
      <w:r w:rsidR="00CB58B6" w:rsidRPr="00461F31">
        <w:rPr>
          <w:rFonts w:eastAsiaTheme="minorEastAsia" w:hint="eastAsia"/>
          <w:b/>
          <w:bCs/>
          <w:lang w:eastAsia="zh-CN"/>
        </w:rPr>
        <w:t xml:space="preserve"> RRC release message</w:t>
      </w:r>
      <w:r w:rsidR="00C96B82">
        <w:rPr>
          <w:rFonts w:eastAsiaTheme="minorEastAsia" w:hint="eastAsia"/>
          <w:b/>
          <w:bCs/>
          <w:lang w:eastAsia="zh-CN"/>
        </w:rPr>
        <w:t xml:space="preserve"> </w:t>
      </w:r>
      <w:r w:rsidR="00C96B82" w:rsidRPr="00C96B82">
        <w:rPr>
          <w:rFonts w:eastAsiaTheme="minorEastAsia"/>
          <w:b/>
          <w:bCs/>
          <w:lang w:eastAsia="zh-CN"/>
        </w:rPr>
        <w:t>for these SSBs</w:t>
      </w:r>
      <w:r w:rsidR="00A1514D" w:rsidRPr="00461F31">
        <w:rPr>
          <w:rFonts w:eastAsiaTheme="minorEastAsia"/>
          <w:b/>
          <w:bCs/>
          <w:lang w:eastAsia="zh-CN"/>
        </w:rPr>
        <w:t>.</w:t>
      </w:r>
    </w:p>
    <w:p w:rsidR="00273DB1" w:rsidRDefault="006A6141" w:rsidP="000B41D6">
      <w:pPr>
        <w:pStyle w:val="1"/>
        <w:numPr>
          <w:ilvl w:val="1"/>
          <w:numId w:val="10"/>
        </w:numPr>
        <w:tabs>
          <w:tab w:val="num" w:pos="-1374"/>
        </w:tabs>
        <w:jc w:val="both"/>
        <w:rPr>
          <w:sz w:val="20"/>
          <w:szCs w:val="20"/>
        </w:rPr>
      </w:pPr>
      <w:r>
        <w:rPr>
          <w:rFonts w:hint="eastAsia"/>
          <w:sz w:val="20"/>
          <w:szCs w:val="20"/>
        </w:rPr>
        <w:t>How the UE handle the measurement configurations after cell reselection</w:t>
      </w:r>
    </w:p>
    <w:p w:rsidR="00F33061" w:rsidRPr="00AF29B3" w:rsidRDefault="00F33061" w:rsidP="00AF29B3">
      <w:pPr>
        <w:pStyle w:val="a0"/>
        <w:rPr>
          <w:rFonts w:eastAsiaTheme="minorEastAsia"/>
          <w:lang w:val="en-GB" w:eastAsia="zh-CN"/>
        </w:rPr>
      </w:pPr>
      <w:r w:rsidRPr="00AF29B3">
        <w:rPr>
          <w:rFonts w:eastAsiaTheme="minorEastAsia" w:hint="eastAsia"/>
          <w:lang w:val="en-GB" w:eastAsia="zh-CN"/>
        </w:rPr>
        <w:t>As summary in [1], we already agreed that SSB frequency list and common control signaling, if provided, in RRC release message will be used in the new cell after cell reselection. It is FFS how to handle per-freq SSB measurement configuration and associated cell list with early measurement frequency after cell reselection.</w:t>
      </w:r>
      <w:r w:rsidR="00A73BA3">
        <w:rPr>
          <w:rFonts w:eastAsiaTheme="minorEastAsia" w:hint="eastAsia"/>
          <w:lang w:val="en-GB" w:eastAsia="zh-CN"/>
        </w:rPr>
        <w:t xml:space="preserve"> In this section, we would like to discuss these FFS.</w:t>
      </w:r>
    </w:p>
    <w:p w:rsidR="000C761A" w:rsidRDefault="000C761A" w:rsidP="000C761A">
      <w:pPr>
        <w:pStyle w:val="a0"/>
        <w:rPr>
          <w:rFonts w:eastAsiaTheme="minorEastAsia"/>
          <w:lang w:eastAsia="zh-CN"/>
        </w:rPr>
      </w:pPr>
      <w:r w:rsidRPr="00781916">
        <w:rPr>
          <w:rFonts w:eastAsiaTheme="minorEastAsia"/>
          <w:lang w:eastAsia="zh-CN"/>
        </w:rPr>
        <w:t>In LTE, when the UE reselects to another cell, the received idle mode measurement configuration</w:t>
      </w:r>
      <w:r w:rsidR="0029689E">
        <w:rPr>
          <w:rFonts w:eastAsiaTheme="minorEastAsia" w:hint="eastAsia"/>
          <w:lang w:eastAsia="zh-CN"/>
        </w:rPr>
        <w:t>s</w:t>
      </w:r>
      <w:r w:rsidRPr="00781916">
        <w:rPr>
          <w:rFonts w:eastAsiaTheme="minorEastAsia"/>
          <w:lang w:eastAsia="zh-CN"/>
        </w:rPr>
        <w:t xml:space="preserve"> from RRC release message can be used in the new cell as the parameters don’t need to change</w:t>
      </w:r>
      <w:r w:rsidR="00A73BA3">
        <w:rPr>
          <w:rFonts w:eastAsiaTheme="minorEastAsia" w:hint="eastAsia"/>
          <w:lang w:eastAsia="zh-CN"/>
        </w:rPr>
        <w:t xml:space="preserve"> after cell reselection</w:t>
      </w:r>
      <w:r w:rsidRPr="00781916">
        <w:rPr>
          <w:rFonts w:eastAsiaTheme="minorEastAsia"/>
          <w:lang w:eastAsia="zh-CN"/>
        </w:rPr>
        <w:t>.</w:t>
      </w:r>
    </w:p>
    <w:p w:rsidR="000C761A" w:rsidRPr="00E3267A" w:rsidRDefault="000C761A" w:rsidP="000C761A">
      <w:pPr>
        <w:pStyle w:val="a0"/>
        <w:rPr>
          <w:rFonts w:eastAsiaTheme="minorEastAsia"/>
          <w:b/>
          <w:lang w:eastAsia="zh-CN"/>
        </w:rPr>
      </w:pPr>
      <w:r w:rsidRPr="00877BC4">
        <w:rPr>
          <w:rFonts w:eastAsiaTheme="minorEastAsia" w:hint="eastAsia"/>
          <w:b/>
          <w:lang w:eastAsia="zh-CN"/>
        </w:rPr>
        <w:t>Observation 1:</w:t>
      </w:r>
      <w:r>
        <w:rPr>
          <w:rFonts w:eastAsiaTheme="minorEastAsia" w:hint="eastAsia"/>
          <w:b/>
          <w:lang w:eastAsia="zh-CN"/>
        </w:rPr>
        <w:t xml:space="preserve"> </w:t>
      </w:r>
      <w:r w:rsidRPr="00E3267A">
        <w:rPr>
          <w:rFonts w:eastAsiaTheme="minorEastAsia" w:hint="eastAsia"/>
          <w:b/>
          <w:lang w:eastAsia="zh-CN"/>
        </w:rPr>
        <w:t>T</w:t>
      </w:r>
      <w:r w:rsidRPr="00E3267A">
        <w:rPr>
          <w:rFonts w:eastAsiaTheme="minorEastAsia"/>
          <w:b/>
          <w:lang w:eastAsia="zh-CN"/>
        </w:rPr>
        <w:t>he received idle mode measurement configuration</w:t>
      </w:r>
      <w:r w:rsidR="0029689E">
        <w:rPr>
          <w:rFonts w:eastAsiaTheme="minorEastAsia" w:hint="eastAsia"/>
          <w:b/>
          <w:lang w:eastAsia="zh-CN"/>
        </w:rPr>
        <w:t>s</w:t>
      </w:r>
      <w:r w:rsidRPr="00E3267A">
        <w:rPr>
          <w:rFonts w:eastAsiaTheme="minorEastAsia" w:hint="eastAsia"/>
          <w:b/>
          <w:lang w:eastAsia="zh-CN"/>
        </w:rPr>
        <w:t xml:space="preserve"> </w:t>
      </w:r>
      <w:r w:rsidRPr="00E3267A">
        <w:rPr>
          <w:rFonts w:eastAsiaTheme="minorEastAsia"/>
          <w:b/>
          <w:lang w:eastAsia="zh-CN"/>
        </w:rPr>
        <w:t>from RRC release message</w:t>
      </w:r>
      <w:r w:rsidRPr="00E3267A">
        <w:rPr>
          <w:rFonts w:eastAsiaTheme="minorEastAsia" w:hint="eastAsia"/>
          <w:b/>
          <w:lang w:eastAsia="zh-CN"/>
        </w:rPr>
        <w:t xml:space="preserve"> </w:t>
      </w:r>
      <w:r w:rsidRPr="00E3267A">
        <w:rPr>
          <w:rFonts w:eastAsiaTheme="minorEastAsia"/>
          <w:b/>
          <w:lang w:eastAsia="zh-CN"/>
        </w:rPr>
        <w:t>can be used in the new cell</w:t>
      </w:r>
      <w:r w:rsidRPr="00E3267A">
        <w:rPr>
          <w:rFonts w:eastAsiaTheme="minorEastAsia" w:hint="eastAsia"/>
          <w:b/>
          <w:lang w:eastAsia="zh-CN"/>
        </w:rPr>
        <w:t xml:space="preserve"> after cell reselection in LTE.</w:t>
      </w:r>
    </w:p>
    <w:p w:rsidR="00AF29B3" w:rsidRPr="002E3249" w:rsidRDefault="00AF29B3" w:rsidP="00AF29B3">
      <w:pPr>
        <w:pStyle w:val="a0"/>
        <w:ind w:left="360" w:hanging="360"/>
        <w:rPr>
          <w:rFonts w:eastAsiaTheme="minorEastAsia" w:cs="Arial"/>
          <w:b/>
          <w:lang w:eastAsia="zh-CN"/>
        </w:rPr>
      </w:pPr>
      <w:r w:rsidRPr="002E3249">
        <w:rPr>
          <w:rFonts w:eastAsiaTheme="minorEastAsia" w:hint="eastAsia"/>
          <w:lang w:eastAsia="zh-CN"/>
        </w:rPr>
        <w:lastRenderedPageBreak/>
        <w:t xml:space="preserve">1) </w:t>
      </w:r>
      <w:r>
        <w:rPr>
          <w:rFonts w:eastAsiaTheme="minorEastAsia" w:hint="eastAsia"/>
          <w:lang w:eastAsia="zh-CN"/>
        </w:rPr>
        <w:t xml:space="preserve"> </w:t>
      </w:r>
      <w:r w:rsidRPr="002E3249">
        <w:rPr>
          <w:rFonts w:eastAsiaTheme="minorEastAsia" w:hint="eastAsia"/>
          <w:lang w:eastAsia="zh-CN"/>
        </w:rPr>
        <w:t>SMTC</w:t>
      </w:r>
      <w:r>
        <w:rPr>
          <w:rFonts w:eastAsiaTheme="minorEastAsia" w:hint="eastAsia"/>
          <w:lang w:eastAsia="zh-CN"/>
        </w:rPr>
        <w:t xml:space="preserve"> </w:t>
      </w:r>
      <w:r w:rsidRPr="002E3249">
        <w:rPr>
          <w:rFonts w:eastAsiaTheme="minorEastAsia" w:hint="eastAsia"/>
          <w:lang w:eastAsia="zh-CN"/>
        </w:rPr>
        <w:t xml:space="preserve">parameter in SSB measurement configurations </w:t>
      </w:r>
      <w:r w:rsidRPr="00AC3736">
        <w:rPr>
          <w:rFonts w:hint="eastAsia"/>
          <w:b/>
          <w:szCs w:val="20"/>
        </w:rPr>
        <w:t xml:space="preserve"> </w:t>
      </w:r>
    </w:p>
    <w:p w:rsidR="000C761A" w:rsidRDefault="000C761A" w:rsidP="000C761A">
      <w:pPr>
        <w:pStyle w:val="a0"/>
        <w:rPr>
          <w:rFonts w:eastAsiaTheme="minorEastAsia"/>
          <w:lang w:eastAsia="zh-CN"/>
        </w:rPr>
      </w:pPr>
      <w:r>
        <w:rPr>
          <w:rFonts w:eastAsia="宋体" w:hint="eastAsia"/>
          <w:lang w:eastAsia="zh-CN"/>
        </w:rPr>
        <w:t>I</w:t>
      </w:r>
      <w:r>
        <w:rPr>
          <w:rFonts w:eastAsia="宋体" w:hint="eastAsia"/>
        </w:rPr>
        <w:t xml:space="preserve">n NR, there is a </w:t>
      </w:r>
      <w:r w:rsidRPr="00175CC1">
        <w:rPr>
          <w:rFonts w:eastAsia="宋体"/>
        </w:rPr>
        <w:t>parameter</w:t>
      </w:r>
      <w:r>
        <w:rPr>
          <w:rFonts w:eastAsia="宋体" w:hint="eastAsia"/>
        </w:rPr>
        <w:t xml:space="preserve"> that may change after cell reselection which is d</w:t>
      </w:r>
      <w:r w:rsidRPr="0020235F">
        <w:rPr>
          <w:rFonts w:eastAsia="宋体"/>
        </w:rPr>
        <w:t>ifferent from LTE</w:t>
      </w:r>
      <w:r>
        <w:rPr>
          <w:rFonts w:eastAsia="宋体" w:hint="eastAsia"/>
        </w:rPr>
        <w:t xml:space="preserve">. </w:t>
      </w:r>
      <w:r>
        <w:rPr>
          <w:rFonts w:eastAsiaTheme="minorEastAsia" w:hint="eastAsia"/>
          <w:lang w:eastAsia="zh-CN"/>
        </w:rPr>
        <w:t xml:space="preserve">The calculation of SMTC occasions, including SFN and subframe, is based on the timing of a cell. SMTC configurations for a SSB frequency are different between two cells if they are not </w:t>
      </w:r>
      <w:r w:rsidRPr="003A4213">
        <w:rPr>
          <w:rFonts w:eastAsiaTheme="minorEastAsia"/>
          <w:lang w:eastAsia="zh-CN"/>
        </w:rPr>
        <w:t>synchronous</w:t>
      </w:r>
      <w:r>
        <w:rPr>
          <w:rFonts w:eastAsiaTheme="minorEastAsia" w:hint="eastAsia"/>
          <w:lang w:eastAsia="zh-CN"/>
        </w:rPr>
        <w:t>. Hence, SMTC configurations in SSB measurement configurations for early measurement need to be discussed separate</w:t>
      </w:r>
      <w:r>
        <w:rPr>
          <w:rFonts w:eastAsiaTheme="minorEastAsia"/>
          <w:lang w:eastAsia="zh-CN"/>
        </w:rPr>
        <w:t>ly</w:t>
      </w:r>
      <w:r>
        <w:rPr>
          <w:rFonts w:eastAsiaTheme="minorEastAsia" w:hint="eastAsia"/>
          <w:lang w:eastAsia="zh-CN"/>
        </w:rPr>
        <w:t>.</w:t>
      </w:r>
      <w:r w:rsidRPr="00532A2A">
        <w:rPr>
          <w:rFonts w:eastAsiaTheme="minorEastAsia" w:hint="eastAsia"/>
          <w:lang w:eastAsia="zh-CN"/>
        </w:rPr>
        <w:t xml:space="preserve"> </w:t>
      </w:r>
    </w:p>
    <w:p w:rsidR="00AF29B3" w:rsidRDefault="00AF29B3" w:rsidP="000C761A">
      <w:pPr>
        <w:pStyle w:val="a0"/>
        <w:rPr>
          <w:rFonts w:eastAsiaTheme="minorEastAsia"/>
          <w:lang w:eastAsia="zh-CN"/>
        </w:rPr>
      </w:pPr>
      <w:r>
        <w:rPr>
          <w:rFonts w:eastAsiaTheme="minorEastAsia" w:hint="eastAsia"/>
          <w:lang w:eastAsia="zh-CN"/>
        </w:rPr>
        <w:t>The whole network may be synchronous, including SFN synchronization. In this case, SMTC configurations for early measurements can be included in RRC release message and there is no problem on SMTC timing after cell reselection.</w:t>
      </w:r>
    </w:p>
    <w:p w:rsidR="00AF29B3" w:rsidRDefault="00AF29B3" w:rsidP="000C761A">
      <w:pPr>
        <w:pStyle w:val="a0"/>
        <w:rPr>
          <w:rFonts w:eastAsiaTheme="minorEastAsia"/>
          <w:lang w:eastAsia="zh-CN"/>
        </w:rPr>
      </w:pPr>
      <w:r>
        <w:rPr>
          <w:rFonts w:eastAsiaTheme="minorEastAsia" w:hint="eastAsia"/>
          <w:lang w:eastAsia="zh-CN"/>
        </w:rPr>
        <w:t>If the whole network is not synchronous, there will be a problem on SMTC timing after cell reselection. However, SMTC configurations are always valid in the cell. If SMTC configurations can be included in RRC release message, the UE doesn</w:t>
      </w:r>
      <w:r>
        <w:rPr>
          <w:rFonts w:eastAsiaTheme="minorEastAsia"/>
          <w:lang w:eastAsia="zh-CN"/>
        </w:rPr>
        <w:t>’</w:t>
      </w:r>
      <w:r>
        <w:rPr>
          <w:rFonts w:eastAsiaTheme="minorEastAsia" w:hint="eastAsia"/>
          <w:lang w:eastAsia="zh-CN"/>
        </w:rPr>
        <w:t>t need to read an additional SIB for early measurement after receiving RRC release message within a cell. The UE power consumption can be reduced, especially for these UEs which stay in the same cell in the next RRC connection or RRC resume procedure.</w:t>
      </w:r>
    </w:p>
    <w:p w:rsidR="00AF29B3" w:rsidRDefault="00AF29B3" w:rsidP="000C761A">
      <w:pPr>
        <w:pStyle w:val="a0"/>
        <w:rPr>
          <w:rFonts w:eastAsiaTheme="minorEastAsia"/>
          <w:lang w:eastAsia="zh-CN"/>
        </w:rPr>
      </w:pPr>
      <w:r>
        <w:rPr>
          <w:rFonts w:eastAsiaTheme="minorEastAsia" w:hint="eastAsia"/>
          <w:lang w:eastAsia="zh-CN"/>
        </w:rPr>
        <w:t>Even if RAN nodes are not synchronous, the cells in on RAN node can be synchronous. As there is no problem on SMTC timing within the RAN node, SMTC configurations for early measurement</w:t>
      </w:r>
      <w:r w:rsidR="00382DAB">
        <w:rPr>
          <w:rFonts w:eastAsiaTheme="minorEastAsia" w:hint="eastAsia"/>
          <w:lang w:eastAsia="zh-CN"/>
        </w:rPr>
        <w:t>s are still valid after cell reselection if the two cells are in the same RAN node with synchronization.</w:t>
      </w:r>
    </w:p>
    <w:p w:rsidR="00382DAB" w:rsidRDefault="00382DAB" w:rsidP="000C761A">
      <w:pPr>
        <w:pStyle w:val="a0"/>
        <w:rPr>
          <w:rFonts w:eastAsiaTheme="minorEastAsia"/>
          <w:lang w:eastAsia="zh-CN"/>
        </w:rPr>
      </w:pPr>
      <w:r>
        <w:rPr>
          <w:rFonts w:eastAsiaTheme="minorEastAsia" w:hint="eastAsia"/>
          <w:lang w:eastAsia="zh-CN"/>
        </w:rPr>
        <w:t>Hence, in order to avoid UE reading an additional SIB for early measurement after entering RRC idle/inactive state, SMTC configurations only for early measurements can be included in RRC release message.</w:t>
      </w:r>
    </w:p>
    <w:p w:rsidR="00382DAB" w:rsidRDefault="00382DAB" w:rsidP="000C761A">
      <w:pPr>
        <w:pStyle w:val="a0"/>
        <w:rPr>
          <w:rFonts w:eastAsiaTheme="minorEastAsia"/>
          <w:lang w:eastAsia="zh-CN"/>
        </w:rPr>
      </w:pPr>
      <w:r>
        <w:rPr>
          <w:rFonts w:eastAsiaTheme="minorEastAsia" w:hint="eastAsia"/>
          <w:lang w:eastAsia="zh-CN"/>
        </w:rPr>
        <w:t>Furthermore, in order to avoid UE reading an additional SIB for early measurement after cell reselection in synchronization scenarios, the network can indicate the validity scope of SMTC configurations in RRC release message to indicate whether SMTC configurations are still vali</w:t>
      </w:r>
      <w:r w:rsidR="00DB632C">
        <w:rPr>
          <w:rFonts w:eastAsiaTheme="minorEastAsia" w:hint="eastAsia"/>
          <w:lang w:eastAsia="zh-CN"/>
        </w:rPr>
        <w:t>d after cell reselection. Note i</w:t>
      </w:r>
      <w:r>
        <w:rPr>
          <w:rFonts w:eastAsiaTheme="minorEastAsia" w:hint="eastAsia"/>
          <w:lang w:eastAsia="zh-CN"/>
        </w:rPr>
        <w:t>t is difficult to ensure that the neighbor cells always broadcast SMTC configurations on all required frequencies configured for early measurement in RRC release message. It is worth for the network to include some assistance info to assist the UE to judge whether SMTC configurations are still valid after cell reselection, especially for some synchronization scenarios.</w:t>
      </w:r>
    </w:p>
    <w:p w:rsidR="004C1A00" w:rsidRDefault="004C1A00" w:rsidP="000C761A">
      <w:pPr>
        <w:pStyle w:val="a0"/>
        <w:rPr>
          <w:rFonts w:eastAsiaTheme="minorEastAsia"/>
          <w:lang w:eastAsia="zh-CN"/>
        </w:rPr>
      </w:pPr>
      <w:r>
        <w:rPr>
          <w:rFonts w:eastAsiaTheme="minorEastAsia" w:hint="eastAsia"/>
          <w:lang w:eastAsia="zh-CN"/>
        </w:rPr>
        <w:t>The validity scope for SMTC configurations can be:</w:t>
      </w:r>
    </w:p>
    <w:p w:rsidR="004C1A00" w:rsidRDefault="004C1A00" w:rsidP="004C1A00">
      <w:pPr>
        <w:pStyle w:val="a0"/>
        <w:numPr>
          <w:ilvl w:val="0"/>
          <w:numId w:val="11"/>
        </w:numPr>
        <w:rPr>
          <w:rFonts w:eastAsiaTheme="minorEastAsia"/>
          <w:lang w:eastAsia="zh-CN"/>
        </w:rPr>
      </w:pPr>
      <w:r>
        <w:rPr>
          <w:rFonts w:eastAsiaTheme="minorEastAsia" w:hint="eastAsia"/>
          <w:lang w:eastAsia="zh-CN"/>
        </w:rPr>
        <w:t>An indicator to indicate it is valid in the whole network;</w:t>
      </w:r>
    </w:p>
    <w:p w:rsidR="004C1A00" w:rsidRDefault="004C1A00" w:rsidP="004C1A00">
      <w:pPr>
        <w:pStyle w:val="a0"/>
        <w:numPr>
          <w:ilvl w:val="0"/>
          <w:numId w:val="11"/>
        </w:numPr>
        <w:rPr>
          <w:rFonts w:eastAsiaTheme="minorEastAsia"/>
          <w:lang w:eastAsia="zh-CN"/>
        </w:rPr>
      </w:pPr>
      <w:r>
        <w:rPr>
          <w:rFonts w:eastAsiaTheme="minorEastAsia" w:hint="eastAsia"/>
          <w:lang w:eastAsia="zh-CN"/>
        </w:rPr>
        <w:t>An indicator to indicate it is valid only in the cell;</w:t>
      </w:r>
    </w:p>
    <w:p w:rsidR="004C1A00" w:rsidRPr="00AF29B3" w:rsidRDefault="004C1A00" w:rsidP="004C1A00">
      <w:pPr>
        <w:pStyle w:val="a0"/>
        <w:numPr>
          <w:ilvl w:val="0"/>
          <w:numId w:val="11"/>
        </w:numPr>
        <w:rPr>
          <w:rFonts w:eastAsiaTheme="minorEastAsia"/>
          <w:lang w:eastAsia="zh-CN"/>
        </w:rPr>
      </w:pPr>
      <w:r>
        <w:rPr>
          <w:rFonts w:eastAsiaTheme="minorEastAsia" w:hint="eastAsia"/>
          <w:lang w:eastAsia="zh-CN"/>
        </w:rPr>
        <w:t>An indicator to indicate it is valid in the RAN node.</w:t>
      </w:r>
    </w:p>
    <w:p w:rsidR="003E5986" w:rsidRDefault="002F500E" w:rsidP="003A7544">
      <w:pPr>
        <w:pStyle w:val="a0"/>
        <w:rPr>
          <w:rFonts w:eastAsiaTheme="minorEastAsia"/>
          <w:lang w:eastAsia="zh-CN"/>
        </w:rPr>
      </w:pPr>
      <w:r>
        <w:rPr>
          <w:rFonts w:eastAsiaTheme="minorEastAsia" w:hint="eastAsia"/>
          <w:lang w:eastAsia="zh-CN"/>
        </w:rPr>
        <w:t xml:space="preserve">If the UE moves out of the valid scope after cell reselection, </w:t>
      </w:r>
      <w:r w:rsidR="004C1A00">
        <w:rPr>
          <w:rFonts w:eastAsiaTheme="minorEastAsia" w:hint="eastAsia"/>
          <w:lang w:eastAsia="zh-CN"/>
        </w:rPr>
        <w:t xml:space="preserve">how the UE handles these </w:t>
      </w:r>
      <w:r w:rsidR="003E5986" w:rsidRPr="007358BE">
        <w:rPr>
          <w:rFonts w:eastAsia="宋体"/>
        </w:rPr>
        <w:t>SMTC</w:t>
      </w:r>
      <w:r w:rsidR="003E5986">
        <w:rPr>
          <w:rFonts w:eastAsia="宋体" w:hint="eastAsia"/>
        </w:rPr>
        <w:t xml:space="preserve"> configuration</w:t>
      </w:r>
      <w:r w:rsidR="004C1A00">
        <w:rPr>
          <w:rFonts w:eastAsia="宋体" w:hint="eastAsia"/>
          <w:lang w:eastAsia="zh-CN"/>
        </w:rPr>
        <w:t>s</w:t>
      </w:r>
      <w:r w:rsidR="003E5986">
        <w:rPr>
          <w:rFonts w:eastAsia="宋体" w:hint="eastAsia"/>
          <w:lang w:eastAsia="zh-CN"/>
        </w:rPr>
        <w:t xml:space="preserve"> after cell reselection</w:t>
      </w:r>
      <w:r w:rsidR="004C1A00">
        <w:rPr>
          <w:rFonts w:eastAsia="宋体" w:hint="eastAsia"/>
          <w:lang w:eastAsia="zh-CN"/>
        </w:rPr>
        <w:t xml:space="preserve"> can be discussed further</w:t>
      </w:r>
      <w:r w:rsidR="003E5986">
        <w:rPr>
          <w:rFonts w:eastAsia="宋体" w:hint="eastAsia"/>
          <w:lang w:eastAsia="zh-CN"/>
        </w:rPr>
        <w:t>.</w:t>
      </w:r>
      <w:r w:rsidR="004C1A00">
        <w:rPr>
          <w:rFonts w:eastAsia="宋体" w:hint="eastAsia"/>
          <w:lang w:eastAsia="zh-CN"/>
        </w:rPr>
        <w:t xml:space="preserve"> F</w:t>
      </w:r>
      <w:r w:rsidR="003E5986">
        <w:rPr>
          <w:rFonts w:eastAsia="宋体" w:hint="eastAsia"/>
        </w:rPr>
        <w:t xml:space="preserve">or example the UE can require the new SMTC parameters from SIB in target cell, or the UE derives SMTC configuration based on the time offset between the two cells, or the UE does not </w:t>
      </w:r>
      <w:r w:rsidR="003E5986" w:rsidRPr="004345A0">
        <w:rPr>
          <w:rFonts w:eastAsia="宋体"/>
        </w:rPr>
        <w:t>perform</w:t>
      </w:r>
      <w:r w:rsidR="003E5986">
        <w:rPr>
          <w:rFonts w:eastAsia="宋体" w:hint="eastAsia"/>
        </w:rPr>
        <w:t xml:space="preserve"> early</w:t>
      </w:r>
      <w:r w:rsidR="003E5986" w:rsidRPr="004345A0">
        <w:rPr>
          <w:rFonts w:eastAsia="宋体"/>
        </w:rPr>
        <w:t xml:space="preserve"> measurement</w:t>
      </w:r>
      <w:r w:rsidR="003E5986">
        <w:rPr>
          <w:rFonts w:eastAsia="宋体" w:hint="eastAsia"/>
        </w:rPr>
        <w:t>s</w:t>
      </w:r>
      <w:r w:rsidR="003E5986" w:rsidRPr="004345A0">
        <w:rPr>
          <w:rFonts w:eastAsia="宋体"/>
        </w:rPr>
        <w:t xml:space="preserve"> on this</w:t>
      </w:r>
      <w:r w:rsidR="003E5986">
        <w:rPr>
          <w:rFonts w:eastAsia="宋体" w:hint="eastAsia"/>
        </w:rPr>
        <w:t xml:space="preserve"> SSB if valid</w:t>
      </w:r>
      <w:r w:rsidR="003E5986" w:rsidRPr="004345A0">
        <w:rPr>
          <w:rFonts w:eastAsia="宋体"/>
        </w:rPr>
        <w:t xml:space="preserve"> SMTC</w:t>
      </w:r>
      <w:r w:rsidR="003E5986">
        <w:rPr>
          <w:rFonts w:eastAsia="宋体" w:hint="eastAsia"/>
        </w:rPr>
        <w:t xml:space="preserve"> configuration can not be</w:t>
      </w:r>
      <w:r w:rsidR="004C1A00">
        <w:rPr>
          <w:rFonts w:eastAsia="宋体" w:hint="eastAsia"/>
          <w:lang w:eastAsia="zh-CN"/>
        </w:rPr>
        <w:t xml:space="preserve"> acquired</w:t>
      </w:r>
      <w:r w:rsidR="003E5986">
        <w:rPr>
          <w:rFonts w:eastAsia="宋体" w:hint="eastAsia"/>
        </w:rPr>
        <w:t>.</w:t>
      </w:r>
    </w:p>
    <w:p w:rsidR="00CE7B51" w:rsidRPr="00CE7B51" w:rsidRDefault="00CE7B51" w:rsidP="00044392">
      <w:pPr>
        <w:pStyle w:val="a0"/>
        <w:rPr>
          <w:rFonts w:eastAsiaTheme="minorEastAsia" w:cs="Arial"/>
          <w:b/>
          <w:lang w:eastAsia="zh-CN"/>
        </w:rPr>
      </w:pPr>
      <w:r w:rsidRPr="00CE7B51">
        <w:rPr>
          <w:rFonts w:eastAsiaTheme="minorEastAsia" w:cs="Arial" w:hint="eastAsia"/>
          <w:b/>
          <w:lang w:eastAsia="zh-CN"/>
        </w:rPr>
        <w:t xml:space="preserve">Proposal </w:t>
      </w:r>
      <w:r w:rsidR="00C74B27">
        <w:rPr>
          <w:rFonts w:eastAsiaTheme="minorEastAsia" w:cs="Arial" w:hint="eastAsia"/>
          <w:b/>
          <w:lang w:eastAsia="zh-CN"/>
        </w:rPr>
        <w:t>4</w:t>
      </w:r>
      <w:r w:rsidRPr="00CE7B51">
        <w:rPr>
          <w:rFonts w:eastAsiaTheme="minorEastAsia" w:cs="Arial" w:hint="eastAsia"/>
          <w:b/>
          <w:lang w:eastAsia="zh-CN"/>
        </w:rPr>
        <w:t xml:space="preserve">: SMTC configurations </w:t>
      </w:r>
      <w:r w:rsidR="00170FD5">
        <w:rPr>
          <w:rFonts w:eastAsiaTheme="minorEastAsia" w:cs="Arial" w:hint="eastAsia"/>
          <w:b/>
          <w:lang w:eastAsia="zh-CN"/>
        </w:rPr>
        <w:t xml:space="preserve">only </w:t>
      </w:r>
      <w:r w:rsidRPr="00CE7B51">
        <w:rPr>
          <w:rFonts w:eastAsiaTheme="minorEastAsia" w:cs="Arial" w:hint="eastAsia"/>
          <w:b/>
          <w:lang w:eastAsia="zh-CN"/>
        </w:rPr>
        <w:t>for early measurements can be included in RRC release message.</w:t>
      </w:r>
    </w:p>
    <w:p w:rsidR="00CE7B51" w:rsidRDefault="00CE7B51" w:rsidP="00044392">
      <w:pPr>
        <w:pStyle w:val="a0"/>
        <w:rPr>
          <w:rFonts w:eastAsiaTheme="minorEastAsia" w:cs="Arial"/>
          <w:b/>
          <w:lang w:eastAsia="zh-CN"/>
        </w:rPr>
      </w:pPr>
      <w:r w:rsidRPr="00CE7B51">
        <w:rPr>
          <w:rFonts w:eastAsiaTheme="minorEastAsia" w:cs="Arial" w:hint="eastAsia"/>
          <w:b/>
          <w:lang w:eastAsia="zh-CN"/>
        </w:rPr>
        <w:t xml:space="preserve">Proposal </w:t>
      </w:r>
      <w:r w:rsidR="00C74B27">
        <w:rPr>
          <w:rFonts w:eastAsiaTheme="minorEastAsia" w:cs="Arial" w:hint="eastAsia"/>
          <w:b/>
          <w:lang w:eastAsia="zh-CN"/>
        </w:rPr>
        <w:t>5</w:t>
      </w:r>
      <w:r w:rsidRPr="00CE7B51">
        <w:rPr>
          <w:rFonts w:eastAsiaTheme="minorEastAsia" w:cs="Arial" w:hint="eastAsia"/>
          <w:b/>
          <w:lang w:eastAsia="zh-CN"/>
        </w:rPr>
        <w:t>:</w:t>
      </w:r>
      <w:r w:rsidR="00E34AC1" w:rsidRPr="00E34AC1">
        <w:t xml:space="preserve"> </w:t>
      </w:r>
      <w:r w:rsidR="00E34AC1" w:rsidRPr="00E34AC1">
        <w:rPr>
          <w:rFonts w:eastAsiaTheme="minorEastAsia" w:cs="Arial"/>
          <w:b/>
          <w:lang w:eastAsia="zh-CN"/>
        </w:rPr>
        <w:t xml:space="preserve">The network can indicate the validity </w:t>
      </w:r>
      <w:r w:rsidR="00E34AC1">
        <w:rPr>
          <w:rFonts w:eastAsiaTheme="minorEastAsia" w:cs="Arial" w:hint="eastAsia"/>
          <w:b/>
          <w:lang w:eastAsia="zh-CN"/>
        </w:rPr>
        <w:t>scope</w:t>
      </w:r>
      <w:r w:rsidR="00E34AC1" w:rsidRPr="00E34AC1">
        <w:rPr>
          <w:rFonts w:eastAsiaTheme="minorEastAsia" w:cs="Arial"/>
          <w:b/>
          <w:lang w:eastAsia="zh-CN"/>
        </w:rPr>
        <w:t xml:space="preserve"> of SMTC configuration in RRC release message. The validity </w:t>
      </w:r>
      <w:r w:rsidR="00E34AC1">
        <w:rPr>
          <w:rFonts w:eastAsiaTheme="minorEastAsia" w:cs="Arial" w:hint="eastAsia"/>
          <w:b/>
          <w:lang w:eastAsia="zh-CN"/>
        </w:rPr>
        <w:t>scope</w:t>
      </w:r>
      <w:r w:rsidR="00E34AC1" w:rsidRPr="00E34AC1">
        <w:rPr>
          <w:rFonts w:eastAsiaTheme="minorEastAsia" w:cs="Arial"/>
          <w:b/>
          <w:lang w:eastAsia="zh-CN"/>
        </w:rPr>
        <w:t xml:space="preserve"> can be</w:t>
      </w:r>
      <w:r>
        <w:rPr>
          <w:rFonts w:eastAsiaTheme="minorEastAsia" w:cs="Arial" w:hint="eastAsia"/>
          <w:b/>
          <w:lang w:eastAsia="zh-CN"/>
        </w:rPr>
        <w:t>:</w:t>
      </w:r>
    </w:p>
    <w:p w:rsidR="00E34AC1" w:rsidRPr="00E34AC1" w:rsidRDefault="00E34AC1" w:rsidP="000B41D6">
      <w:pPr>
        <w:pStyle w:val="a0"/>
        <w:numPr>
          <w:ilvl w:val="0"/>
          <w:numId w:val="8"/>
        </w:numPr>
        <w:rPr>
          <w:rFonts w:eastAsiaTheme="minorEastAsia" w:cs="Arial"/>
          <w:b/>
          <w:lang w:eastAsia="zh-CN"/>
        </w:rPr>
      </w:pPr>
      <w:r w:rsidRPr="00E34AC1">
        <w:rPr>
          <w:rFonts w:eastAsiaTheme="minorEastAsia" w:cs="Arial"/>
          <w:b/>
          <w:lang w:eastAsia="zh-CN"/>
        </w:rPr>
        <w:t>An indicator to indicate it is valid in the whole network;</w:t>
      </w:r>
    </w:p>
    <w:p w:rsidR="00E34AC1" w:rsidRPr="00E34AC1" w:rsidRDefault="00E34AC1" w:rsidP="000B41D6">
      <w:pPr>
        <w:pStyle w:val="a0"/>
        <w:numPr>
          <w:ilvl w:val="0"/>
          <w:numId w:val="8"/>
        </w:numPr>
        <w:rPr>
          <w:rFonts w:eastAsiaTheme="minorEastAsia" w:cs="Arial"/>
          <w:b/>
          <w:lang w:eastAsia="zh-CN"/>
        </w:rPr>
      </w:pPr>
      <w:r w:rsidRPr="00E34AC1">
        <w:rPr>
          <w:rFonts w:eastAsiaTheme="minorEastAsia" w:cs="Arial"/>
          <w:b/>
          <w:lang w:eastAsia="zh-CN"/>
        </w:rPr>
        <w:t>An indicator to indicate it is valid only in the cell;</w:t>
      </w:r>
    </w:p>
    <w:p w:rsidR="00E34AC1" w:rsidRPr="00E34AC1" w:rsidRDefault="00E34AC1" w:rsidP="000B41D6">
      <w:pPr>
        <w:pStyle w:val="a0"/>
        <w:numPr>
          <w:ilvl w:val="0"/>
          <w:numId w:val="8"/>
        </w:numPr>
        <w:rPr>
          <w:rFonts w:eastAsiaTheme="minorEastAsia" w:cs="Arial"/>
          <w:b/>
          <w:lang w:eastAsia="zh-CN"/>
        </w:rPr>
      </w:pPr>
      <w:r w:rsidRPr="00E34AC1">
        <w:rPr>
          <w:rFonts w:eastAsiaTheme="minorEastAsia" w:cs="Arial"/>
          <w:b/>
          <w:lang w:eastAsia="zh-CN"/>
        </w:rPr>
        <w:t>An indicator to indicate it is valid in the RAN node.</w:t>
      </w:r>
    </w:p>
    <w:p w:rsidR="00CE7B51" w:rsidRDefault="00CE7B51" w:rsidP="00CE7B51">
      <w:pPr>
        <w:pStyle w:val="a0"/>
        <w:rPr>
          <w:rFonts w:eastAsiaTheme="minorEastAsia" w:cs="Arial"/>
          <w:b/>
          <w:lang w:eastAsia="zh-CN"/>
        </w:rPr>
      </w:pPr>
      <w:r>
        <w:rPr>
          <w:rFonts w:eastAsiaTheme="minorEastAsia" w:cs="Arial" w:hint="eastAsia"/>
          <w:b/>
          <w:lang w:eastAsia="zh-CN"/>
        </w:rPr>
        <w:t xml:space="preserve">Proposal </w:t>
      </w:r>
      <w:r w:rsidR="00C74B27">
        <w:rPr>
          <w:rFonts w:eastAsiaTheme="minorEastAsia" w:cs="Arial" w:hint="eastAsia"/>
          <w:b/>
          <w:lang w:eastAsia="zh-CN"/>
        </w:rPr>
        <w:t>6</w:t>
      </w:r>
      <w:r>
        <w:rPr>
          <w:rFonts w:eastAsiaTheme="minorEastAsia" w:cs="Arial" w:hint="eastAsia"/>
          <w:b/>
          <w:lang w:eastAsia="zh-CN"/>
        </w:rPr>
        <w:t>: When t</w:t>
      </w:r>
      <w:r w:rsidR="00E34AC1">
        <w:rPr>
          <w:rFonts w:eastAsiaTheme="minorEastAsia" w:cs="Arial" w:hint="eastAsia"/>
          <w:b/>
          <w:lang w:eastAsia="zh-CN"/>
        </w:rPr>
        <w:t xml:space="preserve">he UE moves out of the valid area </w:t>
      </w:r>
      <w:r>
        <w:rPr>
          <w:rFonts w:eastAsiaTheme="minorEastAsia" w:cs="Arial" w:hint="eastAsia"/>
          <w:b/>
          <w:lang w:eastAsia="zh-CN"/>
        </w:rPr>
        <w:t xml:space="preserve">of SMTC configurations, </w:t>
      </w:r>
      <w:r w:rsidR="00363C2F">
        <w:rPr>
          <w:rFonts w:eastAsiaTheme="minorEastAsia" w:cs="Arial" w:hint="eastAsia"/>
          <w:b/>
          <w:lang w:eastAsia="zh-CN"/>
        </w:rPr>
        <w:t xml:space="preserve">how </w:t>
      </w:r>
      <w:r>
        <w:rPr>
          <w:rFonts w:eastAsiaTheme="minorEastAsia" w:cs="Arial" w:hint="eastAsia"/>
          <w:b/>
          <w:lang w:eastAsia="zh-CN"/>
        </w:rPr>
        <w:t xml:space="preserve">the UE </w:t>
      </w:r>
      <w:r w:rsidR="00363C2F">
        <w:rPr>
          <w:rFonts w:eastAsiaTheme="minorEastAsia" w:cs="Arial" w:hint="eastAsia"/>
          <w:b/>
          <w:lang w:eastAsia="zh-CN"/>
        </w:rPr>
        <w:t xml:space="preserve">handles these SMTC configurations after cell reselection can </w:t>
      </w:r>
      <w:r w:rsidR="00B809CD">
        <w:rPr>
          <w:rFonts w:eastAsiaTheme="minorEastAsia" w:cs="Arial" w:hint="eastAsia"/>
          <w:b/>
          <w:lang w:eastAsia="zh-CN"/>
        </w:rPr>
        <w:t>be left to</w:t>
      </w:r>
      <w:r w:rsidR="007A3D2B">
        <w:rPr>
          <w:rFonts w:eastAsiaTheme="minorEastAsia" w:cs="Arial" w:hint="eastAsia"/>
          <w:b/>
          <w:lang w:eastAsia="zh-CN"/>
        </w:rPr>
        <w:t xml:space="preserve"> the UE </w:t>
      </w:r>
      <w:r w:rsidR="007A3D2B" w:rsidRPr="007A3D2B">
        <w:rPr>
          <w:rFonts w:eastAsiaTheme="minorEastAsia" w:cs="Arial"/>
          <w:b/>
          <w:lang w:eastAsia="zh-CN"/>
        </w:rPr>
        <w:t>implementation</w:t>
      </w:r>
      <w:r w:rsidR="007A3D2B">
        <w:rPr>
          <w:rFonts w:eastAsiaTheme="minorEastAsia" w:cs="Arial" w:hint="eastAsia"/>
          <w:b/>
          <w:lang w:eastAsia="zh-CN"/>
        </w:rPr>
        <w:t>.</w:t>
      </w:r>
    </w:p>
    <w:p w:rsidR="003940C4" w:rsidRDefault="000E543D" w:rsidP="003940C4">
      <w:pPr>
        <w:pStyle w:val="a0"/>
        <w:rPr>
          <w:rFonts w:eastAsiaTheme="minorEastAsia"/>
          <w:szCs w:val="20"/>
          <w:lang w:eastAsia="zh-CN"/>
        </w:rPr>
      </w:pPr>
      <w:r>
        <w:rPr>
          <w:rFonts w:eastAsiaTheme="minorEastAsia" w:hint="eastAsia"/>
          <w:lang w:eastAsia="zh-CN"/>
        </w:rPr>
        <w:t xml:space="preserve">For other parameters in SSB measurement configurations except SMTC, such as </w:t>
      </w:r>
      <w:r w:rsidRPr="00BB7980">
        <w:rPr>
          <w:i/>
        </w:rPr>
        <w:t>ss-RSSI-Measurement</w:t>
      </w:r>
      <w:r>
        <w:rPr>
          <w:rFonts w:eastAsiaTheme="minorEastAsia" w:hint="eastAsia"/>
          <w:i/>
          <w:lang w:eastAsia="zh-CN"/>
        </w:rPr>
        <w:t xml:space="preserve">, </w:t>
      </w:r>
      <w:r w:rsidRPr="00E85440">
        <w:rPr>
          <w:rFonts w:eastAsiaTheme="minorEastAsia"/>
          <w:i/>
          <w:lang w:val="en-GB" w:eastAsia="zh-CN"/>
        </w:rPr>
        <w:t>nrofSS-BlocksToAverage</w:t>
      </w:r>
      <w:r w:rsidR="00195684">
        <w:rPr>
          <w:rFonts w:eastAsiaTheme="minorEastAsia" w:hint="eastAsia"/>
          <w:lang w:val="en-GB" w:eastAsia="zh-CN"/>
        </w:rPr>
        <w:t xml:space="preserve"> and</w:t>
      </w:r>
      <w:r>
        <w:rPr>
          <w:rFonts w:eastAsiaTheme="minorEastAsia" w:hint="eastAsia"/>
          <w:lang w:val="en-GB" w:eastAsia="zh-CN"/>
        </w:rPr>
        <w:t xml:space="preserve"> </w:t>
      </w:r>
      <w:r w:rsidRPr="00E85440">
        <w:rPr>
          <w:rFonts w:eastAsiaTheme="minorEastAsia"/>
          <w:i/>
          <w:lang w:val="en-GB" w:eastAsia="zh-CN"/>
        </w:rPr>
        <w:t>absThreshSS-BlocksConsolidation</w:t>
      </w:r>
      <w:r>
        <w:rPr>
          <w:rFonts w:eastAsiaTheme="minorEastAsia" w:hint="eastAsia"/>
          <w:lang w:eastAsia="zh-CN"/>
        </w:rPr>
        <w:t>, there is no problem on timing. These parameters can be included in RRC release messages. And if these are provided in RRC release message, these</w:t>
      </w:r>
      <w:r w:rsidR="00CD6583">
        <w:rPr>
          <w:rFonts w:eastAsiaTheme="minorEastAsia" w:hint="eastAsia"/>
          <w:lang w:eastAsia="zh-CN"/>
        </w:rPr>
        <w:t xml:space="preserve"> parameters</w:t>
      </w:r>
      <w:r>
        <w:rPr>
          <w:rFonts w:eastAsiaTheme="minorEastAsia" w:hint="eastAsia"/>
          <w:lang w:eastAsia="zh-CN"/>
        </w:rPr>
        <w:t xml:space="preserve"> in the RRC release message can be used in the new cell after cell reselection</w:t>
      </w:r>
      <w:r w:rsidR="003940C4" w:rsidRPr="00DE4B5F">
        <w:rPr>
          <w:rFonts w:eastAsiaTheme="minorEastAsia"/>
          <w:szCs w:val="20"/>
          <w:lang w:eastAsia="zh-CN"/>
        </w:rPr>
        <w:t>.</w:t>
      </w:r>
    </w:p>
    <w:p w:rsidR="00A36386" w:rsidRPr="00363C2F" w:rsidRDefault="00170FD5" w:rsidP="00A36386">
      <w:pPr>
        <w:pStyle w:val="a0"/>
        <w:rPr>
          <w:rFonts w:eastAsiaTheme="minorEastAsia"/>
          <w:b/>
          <w:szCs w:val="20"/>
          <w:lang w:eastAsia="zh-CN"/>
        </w:rPr>
      </w:pPr>
      <w:r w:rsidRPr="00170FD5">
        <w:rPr>
          <w:rFonts w:eastAsiaTheme="minorEastAsia" w:hint="eastAsia"/>
          <w:b/>
          <w:lang w:eastAsia="zh-CN"/>
        </w:rPr>
        <w:lastRenderedPageBreak/>
        <w:t xml:space="preserve">Proposal </w:t>
      </w:r>
      <w:r w:rsidR="00DD2098">
        <w:rPr>
          <w:rFonts w:eastAsiaTheme="minorEastAsia" w:hint="eastAsia"/>
          <w:b/>
          <w:lang w:eastAsia="zh-CN"/>
        </w:rPr>
        <w:t>7</w:t>
      </w:r>
      <w:r w:rsidRPr="00170FD5">
        <w:rPr>
          <w:rFonts w:eastAsiaTheme="minorEastAsia" w:hint="eastAsia"/>
          <w:b/>
          <w:lang w:eastAsia="zh-CN"/>
        </w:rPr>
        <w:t>:</w:t>
      </w:r>
      <w:r w:rsidR="00363C2F">
        <w:rPr>
          <w:rFonts w:eastAsiaTheme="minorEastAsia" w:hint="eastAsia"/>
          <w:b/>
          <w:lang w:eastAsia="zh-CN"/>
        </w:rPr>
        <w:t xml:space="preserve"> </w:t>
      </w:r>
      <w:r w:rsidR="00363C2F">
        <w:rPr>
          <w:rFonts w:eastAsiaTheme="minorEastAsia" w:hint="eastAsia"/>
          <w:b/>
          <w:szCs w:val="20"/>
          <w:lang w:eastAsia="zh-CN"/>
        </w:rPr>
        <w:t>For other parameters in SSB measurement configurations except SMTC can be included in RRC release message</w:t>
      </w:r>
      <w:r w:rsidR="00AB6DF0" w:rsidRPr="00AB6DF0">
        <w:rPr>
          <w:b/>
          <w:szCs w:val="20"/>
        </w:rPr>
        <w:t>.</w:t>
      </w:r>
      <w:r w:rsidR="00363C2F">
        <w:rPr>
          <w:rFonts w:eastAsiaTheme="minorEastAsia" w:hint="eastAsia"/>
          <w:b/>
          <w:szCs w:val="20"/>
          <w:lang w:eastAsia="zh-CN"/>
        </w:rPr>
        <w:t xml:space="preserve"> These parameters can be used in the new cell after cell reselection.</w:t>
      </w:r>
    </w:p>
    <w:p w:rsidR="00AC3736" w:rsidRPr="00A36386" w:rsidRDefault="00363C2F" w:rsidP="00A36386">
      <w:pPr>
        <w:pStyle w:val="a0"/>
        <w:rPr>
          <w:rFonts w:eastAsiaTheme="minorEastAsia"/>
          <w:b/>
          <w:szCs w:val="20"/>
          <w:lang w:eastAsia="zh-CN"/>
        </w:rPr>
      </w:pPr>
      <w:r>
        <w:rPr>
          <w:rFonts w:eastAsiaTheme="minorEastAsia" w:hint="eastAsia"/>
          <w:szCs w:val="20"/>
          <w:lang w:eastAsia="zh-CN"/>
        </w:rPr>
        <w:t>2</w:t>
      </w:r>
      <w:r w:rsidR="00A36386" w:rsidRPr="00A36386">
        <w:rPr>
          <w:rFonts w:hint="eastAsia"/>
          <w:szCs w:val="20"/>
        </w:rPr>
        <w:t xml:space="preserve">)  </w:t>
      </w:r>
      <w:r w:rsidR="00AC3736">
        <w:rPr>
          <w:rFonts w:hint="eastAsia"/>
          <w:szCs w:val="20"/>
        </w:rPr>
        <w:t>A</w:t>
      </w:r>
      <w:r w:rsidR="00AC3736" w:rsidRPr="00AC3736">
        <w:rPr>
          <w:szCs w:val="20"/>
        </w:rPr>
        <w:t>ssociated cell list with early measurement frequency</w:t>
      </w:r>
    </w:p>
    <w:p w:rsidR="006554FF" w:rsidRPr="004304EA" w:rsidRDefault="00363C2F" w:rsidP="006554FF">
      <w:pPr>
        <w:pStyle w:val="a0"/>
        <w:rPr>
          <w:rFonts w:eastAsiaTheme="minorEastAsia"/>
          <w:lang w:eastAsia="zh-CN"/>
        </w:rPr>
      </w:pPr>
      <w:r>
        <w:rPr>
          <w:rFonts w:eastAsia="宋体" w:hint="eastAsia"/>
          <w:lang w:eastAsia="zh-CN"/>
        </w:rPr>
        <w:t>T</w:t>
      </w:r>
      <w:r w:rsidR="003817D3">
        <w:rPr>
          <w:rFonts w:eastAsia="宋体" w:hint="eastAsia"/>
          <w:lang w:eastAsia="zh-CN"/>
        </w:rPr>
        <w:t xml:space="preserve">he </w:t>
      </w:r>
      <w:r w:rsidR="004304EA">
        <w:rPr>
          <w:rFonts w:eastAsiaTheme="minorEastAsia" w:hint="eastAsia"/>
          <w:lang w:val="en-GB" w:eastAsia="zh-CN"/>
        </w:rPr>
        <w:t xml:space="preserve">early </w:t>
      </w:r>
      <w:r w:rsidR="001C42DD">
        <w:rPr>
          <w:rFonts w:eastAsiaTheme="minorEastAsia" w:hint="eastAsia"/>
          <w:lang w:val="en-GB" w:eastAsia="zh-CN"/>
        </w:rPr>
        <w:t>measurement configurations</w:t>
      </w:r>
      <w:r w:rsidR="00B809CD">
        <w:rPr>
          <w:rFonts w:eastAsiaTheme="minorEastAsia" w:hint="eastAsia"/>
          <w:lang w:val="en-GB" w:eastAsia="zh-CN"/>
        </w:rPr>
        <w:t xml:space="preserve"> which,</w:t>
      </w:r>
      <w:r w:rsidR="003817D3">
        <w:rPr>
          <w:rFonts w:eastAsiaTheme="minorEastAsia" w:hint="eastAsia"/>
          <w:lang w:val="en-GB" w:eastAsia="zh-CN"/>
        </w:rPr>
        <w:t xml:space="preserve"> define</w:t>
      </w:r>
      <w:r w:rsidR="00B809CD">
        <w:rPr>
          <w:rFonts w:eastAsiaTheme="minorEastAsia" w:hint="eastAsia"/>
          <w:lang w:val="en-GB" w:eastAsia="zh-CN"/>
        </w:rPr>
        <w:t>s</w:t>
      </w:r>
      <w:r w:rsidR="003817D3">
        <w:rPr>
          <w:rFonts w:eastAsiaTheme="minorEastAsia" w:hint="eastAsia"/>
          <w:lang w:val="en-GB" w:eastAsia="zh-CN"/>
        </w:rPr>
        <w:t xml:space="preserve"> cells to be measured on the SSB frequency and validity area if introduced</w:t>
      </w:r>
      <w:r w:rsidR="00BA24F3">
        <w:rPr>
          <w:rFonts w:eastAsiaTheme="minorEastAsia" w:hint="eastAsia"/>
          <w:lang w:val="en-GB" w:eastAsia="zh-CN"/>
        </w:rPr>
        <w:t>,</w:t>
      </w:r>
      <w:r w:rsidR="004304EA">
        <w:rPr>
          <w:rFonts w:eastAsiaTheme="minorEastAsia" w:hint="eastAsia"/>
          <w:lang w:val="en-GB" w:eastAsia="zh-CN"/>
        </w:rPr>
        <w:t xml:space="preserve"> can</w:t>
      </w:r>
      <w:r w:rsidR="00B809CD" w:rsidRPr="00B809CD">
        <w:rPr>
          <w:rFonts w:eastAsiaTheme="minorEastAsia" w:hint="eastAsia"/>
          <w:lang w:val="en-GB" w:eastAsia="zh-CN"/>
        </w:rPr>
        <w:t xml:space="preserve"> </w:t>
      </w:r>
      <w:r w:rsidR="00B809CD">
        <w:rPr>
          <w:rFonts w:eastAsiaTheme="minorEastAsia" w:hint="eastAsia"/>
          <w:lang w:val="en-GB" w:eastAsia="zh-CN"/>
        </w:rPr>
        <w:t>also</w:t>
      </w:r>
      <w:r w:rsidR="004304EA">
        <w:rPr>
          <w:rFonts w:eastAsiaTheme="minorEastAsia" w:hint="eastAsia"/>
          <w:lang w:val="en-GB" w:eastAsia="zh-CN"/>
        </w:rPr>
        <w:t xml:space="preserve"> be provided </w:t>
      </w:r>
      <w:r w:rsidR="001C42DD">
        <w:rPr>
          <w:rFonts w:eastAsiaTheme="minorEastAsia" w:hint="eastAsia"/>
          <w:lang w:val="en-GB" w:eastAsia="zh-CN"/>
        </w:rPr>
        <w:t xml:space="preserve">in the RRC release message. </w:t>
      </w:r>
      <w:r w:rsidR="00C52754">
        <w:rPr>
          <w:rFonts w:eastAsia="宋体" w:hint="eastAsia"/>
          <w:lang w:eastAsia="zh-CN"/>
        </w:rPr>
        <w:t>T</w:t>
      </w:r>
      <w:r w:rsidR="006554FF">
        <w:rPr>
          <w:rFonts w:eastAsia="宋体" w:hint="eastAsia"/>
        </w:rPr>
        <w:t xml:space="preserve">he </w:t>
      </w:r>
      <w:r w:rsidR="006554FF" w:rsidRPr="00212456">
        <w:rPr>
          <w:rFonts w:eastAsia="宋体"/>
        </w:rPr>
        <w:t>associated cell list with early measurement frequency</w:t>
      </w:r>
      <w:r w:rsidR="006554FF">
        <w:rPr>
          <w:rFonts w:eastAsia="宋体" w:hint="eastAsia"/>
        </w:rPr>
        <w:t xml:space="preserve"> do</w:t>
      </w:r>
      <w:r w:rsidR="00F80785">
        <w:rPr>
          <w:rFonts w:eastAsia="宋体" w:hint="eastAsia"/>
          <w:lang w:eastAsia="zh-CN"/>
        </w:rPr>
        <w:t>es</w:t>
      </w:r>
      <w:r w:rsidR="006554FF">
        <w:rPr>
          <w:rFonts w:eastAsia="宋体" w:hint="eastAsia"/>
        </w:rPr>
        <w:t>n</w:t>
      </w:r>
      <w:r w:rsidR="006554FF">
        <w:rPr>
          <w:rFonts w:eastAsia="宋体"/>
        </w:rPr>
        <w:t>’</w:t>
      </w:r>
      <w:r w:rsidR="006554FF">
        <w:rPr>
          <w:rFonts w:eastAsia="宋体" w:hint="eastAsia"/>
        </w:rPr>
        <w:t>t need to change after reselect</w:t>
      </w:r>
      <w:r w:rsidR="00BA24F3">
        <w:rPr>
          <w:rFonts w:eastAsia="宋体" w:hint="eastAsia"/>
        </w:rPr>
        <w:t xml:space="preserve">ion either. So we suggest </w:t>
      </w:r>
      <w:r w:rsidR="00195684">
        <w:rPr>
          <w:rFonts w:eastAsia="宋体" w:hint="eastAsia"/>
        </w:rPr>
        <w:t>u</w:t>
      </w:r>
      <w:r w:rsidR="00BA24F3">
        <w:rPr>
          <w:rFonts w:eastAsia="宋体" w:hint="eastAsia"/>
          <w:lang w:eastAsia="zh-CN"/>
        </w:rPr>
        <w:t>sing</w:t>
      </w:r>
      <w:r w:rsidR="006554FF">
        <w:rPr>
          <w:rFonts w:eastAsia="宋体" w:hint="eastAsia"/>
        </w:rPr>
        <w:t xml:space="preserve"> the</w:t>
      </w:r>
      <w:r w:rsidR="00BA24F3">
        <w:rPr>
          <w:rFonts w:eastAsia="宋体" w:hint="eastAsia"/>
          <w:lang w:eastAsia="zh-CN"/>
        </w:rPr>
        <w:t>se</w:t>
      </w:r>
      <w:r w:rsidR="006554FF">
        <w:rPr>
          <w:rFonts w:eastAsia="宋体" w:hint="eastAsia"/>
        </w:rPr>
        <w:t xml:space="preserve"> </w:t>
      </w:r>
      <w:r w:rsidR="006554FF" w:rsidRPr="002E7246">
        <w:rPr>
          <w:rFonts w:eastAsia="宋体"/>
        </w:rPr>
        <w:t>configura</w:t>
      </w:r>
      <w:r w:rsidR="00F80785">
        <w:rPr>
          <w:rFonts w:eastAsia="宋体"/>
        </w:rPr>
        <w:t>tion</w:t>
      </w:r>
      <w:r w:rsidR="00BA24F3">
        <w:rPr>
          <w:rFonts w:eastAsia="宋体" w:hint="eastAsia"/>
          <w:lang w:eastAsia="zh-CN"/>
        </w:rPr>
        <w:t>s</w:t>
      </w:r>
      <w:r w:rsidR="00195684">
        <w:rPr>
          <w:rFonts w:eastAsia="宋体" w:hint="eastAsia"/>
        </w:rPr>
        <w:t xml:space="preserve"> in RRC </w:t>
      </w:r>
      <w:r w:rsidR="00195684">
        <w:rPr>
          <w:rFonts w:eastAsia="宋体" w:hint="eastAsia"/>
          <w:lang w:eastAsia="zh-CN"/>
        </w:rPr>
        <w:t>r</w:t>
      </w:r>
      <w:r w:rsidR="006554FF">
        <w:rPr>
          <w:rFonts w:eastAsia="宋体" w:hint="eastAsia"/>
        </w:rPr>
        <w:t xml:space="preserve">elease message after cell reselection. </w:t>
      </w:r>
    </w:p>
    <w:p w:rsidR="00170FD5" w:rsidRDefault="00170FD5" w:rsidP="00170FD5">
      <w:pPr>
        <w:pStyle w:val="a0"/>
        <w:rPr>
          <w:rFonts w:eastAsiaTheme="minorEastAsia"/>
          <w:b/>
          <w:szCs w:val="20"/>
          <w:lang w:eastAsia="zh-CN"/>
        </w:rPr>
      </w:pPr>
      <w:r>
        <w:rPr>
          <w:rFonts w:eastAsiaTheme="minorEastAsia" w:cs="Arial" w:hint="eastAsia"/>
          <w:b/>
          <w:lang w:eastAsia="zh-CN"/>
        </w:rPr>
        <w:t xml:space="preserve">Proposal </w:t>
      </w:r>
      <w:r w:rsidR="00DD2098">
        <w:rPr>
          <w:rFonts w:eastAsiaTheme="minorEastAsia" w:cs="Arial" w:hint="eastAsia"/>
          <w:b/>
          <w:lang w:eastAsia="zh-CN"/>
        </w:rPr>
        <w:t>8</w:t>
      </w:r>
      <w:r>
        <w:rPr>
          <w:rFonts w:eastAsiaTheme="minorEastAsia" w:cs="Arial" w:hint="eastAsia"/>
          <w:b/>
          <w:lang w:eastAsia="zh-CN"/>
        </w:rPr>
        <w:t xml:space="preserve">: </w:t>
      </w:r>
      <w:r w:rsidR="00BA24F3">
        <w:rPr>
          <w:rFonts w:eastAsiaTheme="minorEastAsia" w:hint="eastAsia"/>
          <w:b/>
          <w:szCs w:val="20"/>
          <w:lang w:eastAsia="zh-CN"/>
        </w:rPr>
        <w:t>A</w:t>
      </w:r>
      <w:r w:rsidR="005C240D" w:rsidRPr="005C240D">
        <w:rPr>
          <w:rFonts w:eastAsiaTheme="minorEastAsia"/>
          <w:b/>
          <w:szCs w:val="20"/>
          <w:lang w:eastAsia="zh-CN"/>
        </w:rPr>
        <w:t>ssociated cell list with early measurement frequency</w:t>
      </w:r>
      <w:r w:rsidR="005C240D">
        <w:rPr>
          <w:rFonts w:eastAsiaTheme="minorEastAsia" w:hint="eastAsia"/>
          <w:b/>
          <w:szCs w:val="20"/>
          <w:lang w:eastAsia="zh-CN"/>
        </w:rPr>
        <w:t xml:space="preserve"> </w:t>
      </w:r>
      <w:r w:rsidR="00BA24F3">
        <w:rPr>
          <w:rFonts w:eastAsiaTheme="minorEastAsia" w:hint="eastAsia"/>
          <w:b/>
          <w:szCs w:val="20"/>
          <w:lang w:eastAsia="zh-CN"/>
        </w:rPr>
        <w:t>can be</w:t>
      </w:r>
      <w:r w:rsidR="004304EA" w:rsidRPr="008315D7">
        <w:rPr>
          <w:rFonts w:eastAsiaTheme="minorEastAsia"/>
          <w:b/>
          <w:szCs w:val="20"/>
          <w:lang w:eastAsia="zh-CN"/>
        </w:rPr>
        <w:t xml:space="preserve"> </w:t>
      </w:r>
      <w:r w:rsidR="00BA24F3">
        <w:rPr>
          <w:rFonts w:eastAsiaTheme="minorEastAsia"/>
          <w:b/>
          <w:szCs w:val="20"/>
          <w:lang w:eastAsia="zh-CN"/>
        </w:rPr>
        <w:t>provided in RRC release message</w:t>
      </w:r>
      <w:r w:rsidR="00BA24F3">
        <w:rPr>
          <w:rFonts w:eastAsiaTheme="minorEastAsia" w:hint="eastAsia"/>
          <w:b/>
          <w:szCs w:val="20"/>
          <w:lang w:eastAsia="zh-CN"/>
        </w:rPr>
        <w:t>. These</w:t>
      </w:r>
      <w:r w:rsidR="004336BE">
        <w:rPr>
          <w:rFonts w:eastAsiaTheme="minorEastAsia" w:hint="eastAsia"/>
          <w:b/>
          <w:szCs w:val="20"/>
          <w:lang w:eastAsia="zh-CN"/>
        </w:rPr>
        <w:t xml:space="preserve"> configuration</w:t>
      </w:r>
      <w:r w:rsidR="00BA24F3">
        <w:rPr>
          <w:rFonts w:eastAsiaTheme="minorEastAsia" w:hint="eastAsia"/>
          <w:b/>
          <w:szCs w:val="20"/>
          <w:lang w:eastAsia="zh-CN"/>
        </w:rPr>
        <w:t>s</w:t>
      </w:r>
      <w:r w:rsidR="00572C4B">
        <w:rPr>
          <w:rFonts w:eastAsiaTheme="minorEastAsia" w:hint="eastAsia"/>
          <w:b/>
          <w:szCs w:val="20"/>
          <w:lang w:eastAsia="zh-CN"/>
        </w:rPr>
        <w:t xml:space="preserve"> </w:t>
      </w:r>
      <w:r w:rsidR="00BA24F3">
        <w:rPr>
          <w:rFonts w:eastAsiaTheme="minorEastAsia" w:hint="eastAsia"/>
          <w:b/>
          <w:szCs w:val="20"/>
          <w:lang w:eastAsia="zh-CN"/>
        </w:rPr>
        <w:t xml:space="preserve">can be used in the new cell </w:t>
      </w:r>
      <w:r w:rsidR="00572C4B">
        <w:rPr>
          <w:rFonts w:eastAsiaTheme="minorEastAsia" w:hint="eastAsia"/>
          <w:b/>
          <w:szCs w:val="20"/>
          <w:lang w:eastAsia="zh-CN"/>
        </w:rPr>
        <w:t>after cell reselection</w:t>
      </w:r>
      <w:r w:rsidRPr="00170FD5">
        <w:rPr>
          <w:rFonts w:eastAsiaTheme="minorEastAsia"/>
          <w:b/>
          <w:szCs w:val="20"/>
          <w:lang w:eastAsia="zh-CN"/>
        </w:rPr>
        <w:t>.</w:t>
      </w:r>
    </w:p>
    <w:p w:rsidR="00E3725B" w:rsidRPr="006F26C4" w:rsidRDefault="00E3725B" w:rsidP="000B41D6">
      <w:pPr>
        <w:pStyle w:val="1"/>
        <w:numPr>
          <w:ilvl w:val="0"/>
          <w:numId w:val="10"/>
        </w:numPr>
        <w:jc w:val="both"/>
        <w:rPr>
          <w:szCs w:val="28"/>
        </w:rPr>
      </w:pPr>
      <w:r w:rsidRPr="006F26C4">
        <w:rPr>
          <w:szCs w:val="28"/>
        </w:rPr>
        <w:t>Conclusion</w:t>
      </w:r>
    </w:p>
    <w:p w:rsidR="00131A5D" w:rsidRDefault="00B42ADC" w:rsidP="00B42ADC">
      <w:pPr>
        <w:pStyle w:val="a0"/>
        <w:rPr>
          <w:rFonts w:eastAsiaTheme="minorEastAsia"/>
          <w:lang w:eastAsia="zh-CN"/>
        </w:rPr>
      </w:pPr>
      <w:r>
        <w:rPr>
          <w:rFonts w:eastAsiaTheme="minorEastAsia" w:hint="eastAsia"/>
          <w:lang w:eastAsia="zh-CN"/>
        </w:rPr>
        <w:t xml:space="preserve">In this contribution, we </w:t>
      </w:r>
      <w:r w:rsidR="00740C8B">
        <w:rPr>
          <w:rFonts w:eastAsiaTheme="minorEastAsia" w:hint="eastAsia"/>
          <w:lang w:eastAsia="zh-CN"/>
        </w:rPr>
        <w:t>show</w:t>
      </w:r>
      <w:r w:rsidR="003A7544">
        <w:rPr>
          <w:rFonts w:eastAsiaTheme="minorEastAsia" w:hint="eastAsia"/>
          <w:lang w:eastAsia="zh-CN"/>
        </w:rPr>
        <w:t xml:space="preserve"> </w:t>
      </w:r>
      <w:r w:rsidR="00170FD5">
        <w:rPr>
          <w:rFonts w:eastAsiaTheme="minorEastAsia" w:hint="eastAsia"/>
          <w:lang w:val="en-GB" w:eastAsia="zh-CN"/>
        </w:rPr>
        <w:t xml:space="preserve">our considerations on </w:t>
      </w:r>
      <w:r w:rsidR="00976ED3" w:rsidRPr="00976ED3">
        <w:rPr>
          <w:rFonts w:eastAsiaTheme="minorEastAsia"/>
          <w:lang w:val="en-GB" w:eastAsia="zh-CN"/>
        </w:rPr>
        <w:t>the remaining aspects</w:t>
      </w:r>
      <w:r w:rsidR="00976ED3">
        <w:rPr>
          <w:rFonts w:eastAsiaTheme="minorEastAsia" w:hint="eastAsia"/>
          <w:lang w:val="en-GB" w:eastAsia="zh-CN"/>
        </w:rPr>
        <w:t xml:space="preserve"> of early measurement configurations</w:t>
      </w:r>
      <w:r w:rsidR="00740C8B" w:rsidRPr="00740C8B">
        <w:rPr>
          <w:rFonts w:eastAsiaTheme="minorEastAsia"/>
          <w:lang w:val="en-GB" w:eastAsia="zh-CN"/>
        </w:rPr>
        <w:t>.</w:t>
      </w:r>
      <w:r w:rsidR="003A7544">
        <w:rPr>
          <w:rFonts w:eastAsiaTheme="minorEastAsia" w:hint="eastAsia"/>
          <w:lang w:eastAsia="zh-CN"/>
        </w:rPr>
        <w:t xml:space="preserve"> </w:t>
      </w:r>
    </w:p>
    <w:p w:rsidR="002E3249" w:rsidRDefault="002E3249" w:rsidP="00740C8B">
      <w:pPr>
        <w:pStyle w:val="a0"/>
        <w:rPr>
          <w:rFonts w:eastAsiaTheme="minorEastAsia"/>
          <w:szCs w:val="20"/>
          <w:lang w:eastAsia="zh-CN"/>
        </w:rPr>
      </w:pPr>
      <w:r>
        <w:rPr>
          <w:rFonts w:eastAsiaTheme="minorEastAsia" w:hint="eastAsia"/>
          <w:szCs w:val="20"/>
          <w:lang w:eastAsia="zh-CN"/>
        </w:rPr>
        <w:t xml:space="preserve">For </w:t>
      </w:r>
      <w:r w:rsidR="000F4783">
        <w:rPr>
          <w:rFonts w:eastAsiaTheme="minorEastAsia" w:hint="eastAsia"/>
          <w:szCs w:val="20"/>
          <w:lang w:eastAsia="zh-CN"/>
        </w:rPr>
        <w:t>e</w:t>
      </w:r>
      <w:r w:rsidR="000F4783">
        <w:rPr>
          <w:rFonts w:eastAsiaTheme="minorEastAsia"/>
          <w:szCs w:val="20"/>
          <w:lang w:eastAsia="zh-CN"/>
        </w:rPr>
        <w:t xml:space="preserve">arly </w:t>
      </w:r>
      <w:r w:rsidR="000F4783">
        <w:rPr>
          <w:rFonts w:eastAsiaTheme="minorEastAsia" w:hint="eastAsia"/>
          <w:szCs w:val="20"/>
          <w:lang w:eastAsia="zh-CN"/>
        </w:rPr>
        <w:t>m</w:t>
      </w:r>
      <w:r w:rsidR="000F4783">
        <w:rPr>
          <w:rFonts w:eastAsiaTheme="minorEastAsia"/>
          <w:szCs w:val="20"/>
          <w:lang w:eastAsia="zh-CN"/>
        </w:rPr>
        <w:t xml:space="preserve">easurement </w:t>
      </w:r>
      <w:r w:rsidR="000F4783">
        <w:rPr>
          <w:rFonts w:eastAsiaTheme="minorEastAsia" w:hint="eastAsia"/>
          <w:szCs w:val="20"/>
          <w:lang w:eastAsia="zh-CN"/>
        </w:rPr>
        <w:t>c</w:t>
      </w:r>
      <w:r w:rsidR="000F4783" w:rsidRPr="000F4783">
        <w:rPr>
          <w:rFonts w:eastAsiaTheme="minorEastAsia"/>
          <w:szCs w:val="20"/>
          <w:lang w:eastAsia="zh-CN"/>
        </w:rPr>
        <w:t>onfiguration for MR-DC</w:t>
      </w:r>
      <w:r>
        <w:rPr>
          <w:rFonts w:eastAsiaTheme="minorEastAsia" w:hint="eastAsia"/>
          <w:szCs w:val="20"/>
          <w:lang w:eastAsia="zh-CN"/>
        </w:rPr>
        <w:t>, we propose:</w:t>
      </w:r>
    </w:p>
    <w:p w:rsidR="00142477" w:rsidRPr="00142477" w:rsidRDefault="00142477" w:rsidP="00142477">
      <w:pPr>
        <w:pStyle w:val="a0"/>
        <w:rPr>
          <w:rFonts w:eastAsiaTheme="minorEastAsia"/>
          <w:b/>
          <w:bCs/>
          <w:lang w:eastAsia="zh-CN"/>
        </w:rPr>
      </w:pPr>
      <w:r w:rsidRPr="00142477">
        <w:rPr>
          <w:rFonts w:eastAsiaTheme="minorEastAsia"/>
          <w:b/>
          <w:bCs/>
          <w:lang w:eastAsia="zh-CN"/>
        </w:rPr>
        <w:t>Proposal 1: In MR-DC, the early measurement configurations in RRC release message are sent to UE only by the MN.</w:t>
      </w:r>
    </w:p>
    <w:p w:rsidR="00142477" w:rsidRDefault="00142477" w:rsidP="00142477">
      <w:pPr>
        <w:pStyle w:val="a0"/>
        <w:rPr>
          <w:rFonts w:eastAsiaTheme="minorEastAsia"/>
          <w:b/>
          <w:bCs/>
          <w:lang w:eastAsia="zh-CN"/>
        </w:rPr>
      </w:pPr>
      <w:r w:rsidRPr="00142477">
        <w:rPr>
          <w:rFonts w:eastAsiaTheme="minorEastAsia"/>
          <w:b/>
          <w:bCs/>
          <w:lang w:eastAsia="zh-CN"/>
        </w:rPr>
        <w:t>Proposal 2: In order to assist early measurement configurations, the MN can request early measurement configuration information from the SN.</w:t>
      </w:r>
    </w:p>
    <w:p w:rsidR="00AD5BF3" w:rsidRDefault="00AD5BF3" w:rsidP="00142477">
      <w:pPr>
        <w:pStyle w:val="a0"/>
        <w:rPr>
          <w:rFonts w:eastAsia="宋体"/>
          <w:szCs w:val="20"/>
          <w:lang w:eastAsia="zh-CN"/>
        </w:rPr>
      </w:pPr>
      <w:r>
        <w:rPr>
          <w:rFonts w:hint="eastAsia"/>
          <w:szCs w:val="20"/>
        </w:rPr>
        <w:t xml:space="preserve">For </w:t>
      </w:r>
      <w:r w:rsidRPr="006F26C4">
        <w:rPr>
          <w:rFonts w:eastAsia="宋体" w:hint="eastAsia"/>
          <w:szCs w:val="20"/>
        </w:rPr>
        <w:t>SSB measurement configurations that are valid for both early measurements and cell reselection/selection</w:t>
      </w:r>
      <w:r>
        <w:rPr>
          <w:rFonts w:eastAsia="宋体" w:hint="eastAsia"/>
          <w:szCs w:val="20"/>
          <w:lang w:eastAsia="zh-CN"/>
        </w:rPr>
        <w:t>, we propose:</w:t>
      </w:r>
      <w:r w:rsidRPr="006F26C4">
        <w:rPr>
          <w:rFonts w:eastAsia="宋体" w:hint="eastAsia"/>
          <w:szCs w:val="20"/>
        </w:rPr>
        <w:t xml:space="preserve"> </w:t>
      </w:r>
    </w:p>
    <w:p w:rsidR="00142477" w:rsidRDefault="00142477" w:rsidP="00AD5BF3">
      <w:pPr>
        <w:pStyle w:val="a0"/>
        <w:rPr>
          <w:rFonts w:eastAsiaTheme="minorEastAsia"/>
          <w:b/>
          <w:bCs/>
          <w:lang w:eastAsia="zh-CN"/>
        </w:rPr>
      </w:pPr>
      <w:r w:rsidRPr="00142477">
        <w:rPr>
          <w:rFonts w:eastAsiaTheme="minorEastAsia"/>
          <w:b/>
          <w:bCs/>
          <w:lang w:eastAsia="zh-CN"/>
        </w:rPr>
        <w:t>Proposal 3: The legacy SSB measurement configurations in NR SIB2/4 and LTE SIB24 are reused for NR early measurements in RRC release message performed in frequencies which are candidates of cell selection/reselection, i.e. not introduce new SSB measurement configurations in RRC release message for these SSBs.</w:t>
      </w:r>
    </w:p>
    <w:p w:rsidR="00AD5BF3" w:rsidRPr="00AD5BF3" w:rsidRDefault="00AD5BF3" w:rsidP="00AD5BF3">
      <w:pPr>
        <w:pStyle w:val="a0"/>
        <w:rPr>
          <w:rFonts w:eastAsiaTheme="minorEastAsia"/>
          <w:b/>
          <w:bCs/>
          <w:lang w:eastAsia="zh-CN"/>
        </w:rPr>
      </w:pPr>
      <w:r w:rsidRPr="00AD5BF3">
        <w:rPr>
          <w:rFonts w:hint="eastAsia"/>
          <w:szCs w:val="20"/>
        </w:rPr>
        <w:t>For h</w:t>
      </w:r>
      <w:r>
        <w:rPr>
          <w:rFonts w:hint="eastAsia"/>
          <w:szCs w:val="20"/>
        </w:rPr>
        <w:t>ow the UE handle the measurement configurations after cell reselection</w:t>
      </w:r>
      <w:r>
        <w:rPr>
          <w:rFonts w:eastAsiaTheme="minorEastAsia" w:hint="eastAsia"/>
          <w:szCs w:val="20"/>
          <w:lang w:eastAsia="zh-CN"/>
        </w:rPr>
        <w:t>, we observe and propose:</w:t>
      </w:r>
    </w:p>
    <w:p w:rsidR="00142477" w:rsidRDefault="00142477" w:rsidP="00AD5BF3">
      <w:pPr>
        <w:pStyle w:val="a0"/>
        <w:rPr>
          <w:rFonts w:eastAsiaTheme="minorEastAsia"/>
          <w:b/>
          <w:lang w:eastAsia="zh-CN"/>
        </w:rPr>
      </w:pPr>
      <w:r w:rsidRPr="00142477">
        <w:rPr>
          <w:rFonts w:eastAsiaTheme="minorEastAsia"/>
          <w:b/>
          <w:lang w:eastAsia="zh-CN"/>
        </w:rPr>
        <w:t>Observation 1: The received idle mode measurement configurations from RRC release message can be used in the new cell after cell reselection in LTE.</w:t>
      </w:r>
    </w:p>
    <w:p w:rsidR="00DC4B8F" w:rsidRPr="00CE7B51" w:rsidRDefault="00DC4B8F" w:rsidP="00DC4B8F">
      <w:pPr>
        <w:pStyle w:val="a0"/>
        <w:rPr>
          <w:rFonts w:eastAsiaTheme="minorEastAsia" w:cs="Arial"/>
          <w:b/>
          <w:lang w:eastAsia="zh-CN"/>
        </w:rPr>
      </w:pPr>
      <w:r w:rsidRPr="00CE7B51">
        <w:rPr>
          <w:rFonts w:eastAsiaTheme="minorEastAsia" w:cs="Arial" w:hint="eastAsia"/>
          <w:b/>
          <w:lang w:eastAsia="zh-CN"/>
        </w:rPr>
        <w:t xml:space="preserve">Proposal </w:t>
      </w:r>
      <w:r>
        <w:rPr>
          <w:rFonts w:eastAsiaTheme="minorEastAsia" w:cs="Arial" w:hint="eastAsia"/>
          <w:b/>
          <w:lang w:eastAsia="zh-CN"/>
        </w:rPr>
        <w:t>4</w:t>
      </w:r>
      <w:r w:rsidRPr="00CE7B51">
        <w:rPr>
          <w:rFonts w:eastAsiaTheme="minorEastAsia" w:cs="Arial" w:hint="eastAsia"/>
          <w:b/>
          <w:lang w:eastAsia="zh-CN"/>
        </w:rPr>
        <w:t xml:space="preserve">: SMTC configurations </w:t>
      </w:r>
      <w:r>
        <w:rPr>
          <w:rFonts w:eastAsiaTheme="minorEastAsia" w:cs="Arial" w:hint="eastAsia"/>
          <w:b/>
          <w:lang w:eastAsia="zh-CN"/>
        </w:rPr>
        <w:t xml:space="preserve">only </w:t>
      </w:r>
      <w:r w:rsidRPr="00CE7B51">
        <w:rPr>
          <w:rFonts w:eastAsiaTheme="minorEastAsia" w:cs="Arial" w:hint="eastAsia"/>
          <w:b/>
          <w:lang w:eastAsia="zh-CN"/>
        </w:rPr>
        <w:t>for early measurements can be included in RRC release message.</w:t>
      </w:r>
    </w:p>
    <w:p w:rsidR="00DC4B8F" w:rsidRDefault="00DC4B8F" w:rsidP="00DC4B8F">
      <w:pPr>
        <w:pStyle w:val="a0"/>
        <w:rPr>
          <w:rFonts w:eastAsiaTheme="minorEastAsia" w:cs="Arial"/>
          <w:b/>
          <w:lang w:eastAsia="zh-CN"/>
        </w:rPr>
      </w:pPr>
      <w:r w:rsidRPr="00CE7B51">
        <w:rPr>
          <w:rFonts w:eastAsiaTheme="minorEastAsia" w:cs="Arial" w:hint="eastAsia"/>
          <w:b/>
          <w:lang w:eastAsia="zh-CN"/>
        </w:rPr>
        <w:t xml:space="preserve">Proposal </w:t>
      </w:r>
      <w:r>
        <w:rPr>
          <w:rFonts w:eastAsiaTheme="minorEastAsia" w:cs="Arial" w:hint="eastAsia"/>
          <w:b/>
          <w:lang w:eastAsia="zh-CN"/>
        </w:rPr>
        <w:t>5</w:t>
      </w:r>
      <w:r w:rsidRPr="00CE7B51">
        <w:rPr>
          <w:rFonts w:eastAsiaTheme="minorEastAsia" w:cs="Arial" w:hint="eastAsia"/>
          <w:b/>
          <w:lang w:eastAsia="zh-CN"/>
        </w:rPr>
        <w:t>:</w:t>
      </w:r>
      <w:r w:rsidRPr="00E34AC1">
        <w:t xml:space="preserve"> </w:t>
      </w:r>
      <w:r w:rsidRPr="00E34AC1">
        <w:rPr>
          <w:rFonts w:eastAsiaTheme="minorEastAsia" w:cs="Arial"/>
          <w:b/>
          <w:lang w:eastAsia="zh-CN"/>
        </w:rPr>
        <w:t xml:space="preserve">The network can indicate the validity </w:t>
      </w:r>
      <w:r>
        <w:rPr>
          <w:rFonts w:eastAsiaTheme="minorEastAsia" w:cs="Arial" w:hint="eastAsia"/>
          <w:b/>
          <w:lang w:eastAsia="zh-CN"/>
        </w:rPr>
        <w:t>scope</w:t>
      </w:r>
      <w:r w:rsidRPr="00E34AC1">
        <w:rPr>
          <w:rFonts w:eastAsiaTheme="minorEastAsia" w:cs="Arial"/>
          <w:b/>
          <w:lang w:eastAsia="zh-CN"/>
        </w:rPr>
        <w:t xml:space="preserve"> of SMTC configuration in RRC release message. The validity </w:t>
      </w:r>
      <w:r>
        <w:rPr>
          <w:rFonts w:eastAsiaTheme="minorEastAsia" w:cs="Arial" w:hint="eastAsia"/>
          <w:b/>
          <w:lang w:eastAsia="zh-CN"/>
        </w:rPr>
        <w:t>scope</w:t>
      </w:r>
      <w:r w:rsidRPr="00E34AC1">
        <w:rPr>
          <w:rFonts w:eastAsiaTheme="minorEastAsia" w:cs="Arial"/>
          <w:b/>
          <w:lang w:eastAsia="zh-CN"/>
        </w:rPr>
        <w:t xml:space="preserve"> can be</w:t>
      </w:r>
      <w:r>
        <w:rPr>
          <w:rFonts w:eastAsiaTheme="minorEastAsia" w:cs="Arial" w:hint="eastAsia"/>
          <w:b/>
          <w:lang w:eastAsia="zh-CN"/>
        </w:rPr>
        <w:t>:</w:t>
      </w:r>
    </w:p>
    <w:p w:rsidR="00DC4B8F" w:rsidRPr="00E34AC1" w:rsidRDefault="00DC4B8F" w:rsidP="00DC4B8F">
      <w:pPr>
        <w:pStyle w:val="a0"/>
        <w:numPr>
          <w:ilvl w:val="0"/>
          <w:numId w:val="8"/>
        </w:numPr>
        <w:rPr>
          <w:rFonts w:eastAsiaTheme="minorEastAsia" w:cs="Arial"/>
          <w:b/>
          <w:lang w:eastAsia="zh-CN"/>
        </w:rPr>
      </w:pPr>
      <w:r w:rsidRPr="00E34AC1">
        <w:rPr>
          <w:rFonts w:eastAsiaTheme="minorEastAsia" w:cs="Arial"/>
          <w:b/>
          <w:lang w:eastAsia="zh-CN"/>
        </w:rPr>
        <w:t>An indicator to indicate it is valid in the whole network;</w:t>
      </w:r>
    </w:p>
    <w:p w:rsidR="00DC4B8F" w:rsidRPr="00E34AC1" w:rsidRDefault="00DC4B8F" w:rsidP="00DC4B8F">
      <w:pPr>
        <w:pStyle w:val="a0"/>
        <w:numPr>
          <w:ilvl w:val="0"/>
          <w:numId w:val="8"/>
        </w:numPr>
        <w:rPr>
          <w:rFonts w:eastAsiaTheme="minorEastAsia" w:cs="Arial"/>
          <w:b/>
          <w:lang w:eastAsia="zh-CN"/>
        </w:rPr>
      </w:pPr>
      <w:r w:rsidRPr="00E34AC1">
        <w:rPr>
          <w:rFonts w:eastAsiaTheme="minorEastAsia" w:cs="Arial"/>
          <w:b/>
          <w:lang w:eastAsia="zh-CN"/>
        </w:rPr>
        <w:t>An indicator to indicate it is valid only in the cell;</w:t>
      </w:r>
    </w:p>
    <w:p w:rsidR="00DC4B8F" w:rsidRPr="00E34AC1" w:rsidRDefault="00DC4B8F" w:rsidP="00DC4B8F">
      <w:pPr>
        <w:pStyle w:val="a0"/>
        <w:numPr>
          <w:ilvl w:val="0"/>
          <w:numId w:val="8"/>
        </w:numPr>
        <w:rPr>
          <w:rFonts w:eastAsiaTheme="minorEastAsia" w:cs="Arial"/>
          <w:b/>
          <w:lang w:eastAsia="zh-CN"/>
        </w:rPr>
      </w:pPr>
      <w:r w:rsidRPr="00E34AC1">
        <w:rPr>
          <w:rFonts w:eastAsiaTheme="minorEastAsia" w:cs="Arial"/>
          <w:b/>
          <w:lang w:eastAsia="zh-CN"/>
        </w:rPr>
        <w:t>An indicator to indicate it is valid in the RAN node.</w:t>
      </w:r>
    </w:p>
    <w:p w:rsidR="00DC4B8F" w:rsidRDefault="00DC4B8F" w:rsidP="00DC4B8F">
      <w:pPr>
        <w:pStyle w:val="a0"/>
        <w:rPr>
          <w:rFonts w:eastAsiaTheme="minorEastAsia" w:cs="Arial"/>
          <w:b/>
          <w:lang w:eastAsia="zh-CN"/>
        </w:rPr>
      </w:pPr>
      <w:r>
        <w:rPr>
          <w:rFonts w:eastAsiaTheme="minorEastAsia" w:cs="Arial" w:hint="eastAsia"/>
          <w:b/>
          <w:lang w:eastAsia="zh-CN"/>
        </w:rPr>
        <w:t xml:space="preserve">Proposal 6: When the UE moves out of the valid area of SMTC configurations, how the UE handles these SMTC configurations after cell reselection can </w:t>
      </w:r>
      <w:r w:rsidR="00B809CD">
        <w:rPr>
          <w:rFonts w:eastAsiaTheme="minorEastAsia" w:cs="Arial" w:hint="eastAsia"/>
          <w:b/>
          <w:lang w:eastAsia="zh-CN"/>
        </w:rPr>
        <w:t xml:space="preserve">be left to </w:t>
      </w:r>
      <w:r>
        <w:rPr>
          <w:rFonts w:eastAsiaTheme="minorEastAsia" w:cs="Arial" w:hint="eastAsia"/>
          <w:b/>
          <w:lang w:eastAsia="zh-CN"/>
        </w:rPr>
        <w:t xml:space="preserve">the UE </w:t>
      </w:r>
      <w:r w:rsidRPr="007A3D2B">
        <w:rPr>
          <w:rFonts w:eastAsiaTheme="minorEastAsia" w:cs="Arial"/>
          <w:b/>
          <w:lang w:eastAsia="zh-CN"/>
        </w:rPr>
        <w:t>implementation</w:t>
      </w:r>
      <w:r>
        <w:rPr>
          <w:rFonts w:eastAsiaTheme="minorEastAsia" w:cs="Arial" w:hint="eastAsia"/>
          <w:b/>
          <w:lang w:eastAsia="zh-CN"/>
        </w:rPr>
        <w:t>.</w:t>
      </w:r>
    </w:p>
    <w:p w:rsidR="00DC4B8F" w:rsidRDefault="00DC4B8F" w:rsidP="00AD5BF3">
      <w:pPr>
        <w:pStyle w:val="a0"/>
        <w:rPr>
          <w:rFonts w:eastAsiaTheme="minorEastAsia"/>
          <w:b/>
          <w:lang w:eastAsia="zh-CN"/>
        </w:rPr>
      </w:pPr>
      <w:r w:rsidRPr="00DC4B8F">
        <w:rPr>
          <w:rFonts w:eastAsiaTheme="minorEastAsia"/>
          <w:b/>
          <w:lang w:eastAsia="zh-CN"/>
        </w:rPr>
        <w:t>Proposal 7: For other parameters in SSB measurement configurations except SMTC can be included in RRC release message. These parameters can be used in the new cell after cell reselection.</w:t>
      </w:r>
    </w:p>
    <w:p w:rsidR="00AD5BF3" w:rsidRDefault="00DC4B8F" w:rsidP="00AD5BF3">
      <w:pPr>
        <w:pStyle w:val="a0"/>
        <w:rPr>
          <w:rFonts w:eastAsiaTheme="minorEastAsia"/>
          <w:b/>
          <w:szCs w:val="20"/>
          <w:lang w:eastAsia="zh-CN"/>
        </w:rPr>
      </w:pPr>
      <w:r w:rsidRPr="00DC4B8F">
        <w:rPr>
          <w:rFonts w:eastAsiaTheme="minorEastAsia" w:cs="Arial"/>
          <w:b/>
          <w:lang w:eastAsia="zh-CN"/>
        </w:rPr>
        <w:t>Proposal 8: Associated cell list with early measurement frequency can be provided in RRC release message. These configurations can be used in the new cell after cell reselection.</w:t>
      </w:r>
    </w:p>
    <w:p w:rsidR="001A3832" w:rsidRPr="006F26C4" w:rsidRDefault="001A3832" w:rsidP="000B41D6">
      <w:pPr>
        <w:pStyle w:val="1"/>
        <w:numPr>
          <w:ilvl w:val="0"/>
          <w:numId w:val="10"/>
        </w:numPr>
        <w:jc w:val="both"/>
        <w:rPr>
          <w:szCs w:val="28"/>
        </w:rPr>
      </w:pPr>
      <w:bookmarkStart w:id="7" w:name="_Ref6663992"/>
      <w:r w:rsidRPr="006F26C4">
        <w:rPr>
          <w:rFonts w:hint="eastAsia"/>
          <w:szCs w:val="28"/>
        </w:rPr>
        <w:t>Reference</w:t>
      </w:r>
      <w:bookmarkEnd w:id="7"/>
    </w:p>
    <w:p w:rsidR="00E76C4B" w:rsidRDefault="00E76C4B" w:rsidP="00F817FC">
      <w:pPr>
        <w:pStyle w:val="a0"/>
        <w:rPr>
          <w:rFonts w:eastAsiaTheme="minorEastAsia"/>
          <w:lang w:eastAsia="zh-CN"/>
        </w:rPr>
      </w:pPr>
      <w:r>
        <w:rPr>
          <w:rFonts w:eastAsiaTheme="minorEastAsia"/>
          <w:lang w:eastAsia="zh-CN"/>
        </w:rPr>
        <w:t>[1] Email discussion 106#36-Measurement and reporting configuration</w:t>
      </w:r>
    </w:p>
    <w:p w:rsidR="000C2B7F" w:rsidRPr="00024C22" w:rsidRDefault="000C2B7F" w:rsidP="000C2B7F">
      <w:pPr>
        <w:pStyle w:val="a0"/>
        <w:rPr>
          <w:rFonts w:eastAsiaTheme="minorEastAsia"/>
          <w:lang w:eastAsia="zh-CN"/>
        </w:rPr>
      </w:pPr>
      <w:r>
        <w:rPr>
          <w:rFonts w:eastAsiaTheme="minorEastAsia"/>
          <w:lang w:eastAsia="zh-CN"/>
        </w:rPr>
        <w:t>[</w:t>
      </w:r>
      <w:r w:rsidR="00E76C4B">
        <w:rPr>
          <w:rFonts w:eastAsiaTheme="minorEastAsia" w:hint="eastAsia"/>
          <w:lang w:eastAsia="zh-CN"/>
        </w:rPr>
        <w:t>2</w:t>
      </w:r>
      <w:r>
        <w:rPr>
          <w:rFonts w:eastAsiaTheme="minorEastAsia"/>
          <w:lang w:eastAsia="zh-CN"/>
        </w:rPr>
        <w:t xml:space="preserve">] </w:t>
      </w:r>
      <w:r w:rsidRPr="00024C22">
        <w:rPr>
          <w:rFonts w:eastAsiaTheme="minorEastAsia"/>
          <w:lang w:eastAsia="zh-CN"/>
        </w:rPr>
        <w:t>Summary of email discussion [107#35]</w:t>
      </w:r>
      <w:r w:rsidR="00691563">
        <w:rPr>
          <w:rFonts w:eastAsiaTheme="minorEastAsia" w:hint="eastAsia"/>
          <w:lang w:eastAsia="zh-CN"/>
        </w:rPr>
        <w:t xml:space="preserve"> </w:t>
      </w:r>
      <w:r w:rsidRPr="00024C22">
        <w:rPr>
          <w:rFonts w:eastAsiaTheme="minorEastAsia"/>
          <w:lang w:eastAsia="zh-CN"/>
        </w:rPr>
        <w:t>[NR/DCCA] Remaining aspects of early measurement configuration</w:t>
      </w:r>
    </w:p>
    <w:sectPr w:rsidR="000C2B7F" w:rsidRPr="00024C22" w:rsidSect="002736C7">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758" w:rsidRDefault="00E66758">
      <w:r>
        <w:separator/>
      </w:r>
    </w:p>
  </w:endnote>
  <w:endnote w:type="continuationSeparator" w:id="0">
    <w:p w:rsidR="00E66758" w:rsidRDefault="00E66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ADB" w:rsidRDefault="007D6787" w:rsidP="004F78EE">
    <w:pPr>
      <w:pStyle w:val="ac"/>
      <w:framePr w:wrap="around" w:vAnchor="text" w:hAnchor="margin" w:xAlign="center" w:y="1"/>
      <w:rPr>
        <w:rStyle w:val="ae"/>
      </w:rPr>
    </w:pPr>
    <w:r>
      <w:rPr>
        <w:rStyle w:val="ae"/>
      </w:rPr>
      <w:fldChar w:fldCharType="begin"/>
    </w:r>
    <w:r w:rsidR="00D46ADB">
      <w:rPr>
        <w:rStyle w:val="ae"/>
      </w:rPr>
      <w:instrText xml:space="preserve">PAGE  </w:instrText>
    </w:r>
    <w:r>
      <w:rPr>
        <w:rStyle w:val="ae"/>
      </w:rPr>
      <w:fldChar w:fldCharType="end"/>
    </w:r>
  </w:p>
  <w:p w:rsidR="00D46ADB" w:rsidRDefault="00D46AD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ADB" w:rsidRDefault="007D6787" w:rsidP="004F78EE">
    <w:pPr>
      <w:pStyle w:val="ac"/>
      <w:framePr w:wrap="around" w:vAnchor="text" w:hAnchor="margin" w:xAlign="center" w:y="1"/>
      <w:rPr>
        <w:rStyle w:val="ae"/>
      </w:rPr>
    </w:pPr>
    <w:r>
      <w:rPr>
        <w:rStyle w:val="ae"/>
      </w:rPr>
      <w:fldChar w:fldCharType="begin"/>
    </w:r>
    <w:r w:rsidR="00D46ADB">
      <w:rPr>
        <w:rStyle w:val="ae"/>
      </w:rPr>
      <w:instrText xml:space="preserve">PAGE  </w:instrText>
    </w:r>
    <w:r>
      <w:rPr>
        <w:rStyle w:val="ae"/>
      </w:rPr>
      <w:fldChar w:fldCharType="separate"/>
    </w:r>
    <w:r w:rsidR="00986D70">
      <w:rPr>
        <w:rStyle w:val="ae"/>
        <w:noProof/>
      </w:rPr>
      <w:t>4</w:t>
    </w:r>
    <w:r>
      <w:rPr>
        <w:rStyle w:val="ae"/>
      </w:rPr>
      <w:fldChar w:fldCharType="end"/>
    </w:r>
  </w:p>
  <w:p w:rsidR="00D46ADB" w:rsidRPr="00977F1F" w:rsidRDefault="00F8511A" w:rsidP="00D2528A">
    <w:pPr>
      <w:pStyle w:val="ac"/>
      <w:tabs>
        <w:tab w:val="left" w:pos="2552"/>
      </w:tabs>
      <w:rPr>
        <w:rFonts w:eastAsia="宋体"/>
        <w:lang w:eastAsia="zh-CN"/>
      </w:rPr>
    </w:pPr>
    <w:r w:rsidRPr="00F8511A">
      <w:rPr>
        <w:rFonts w:eastAsia="宋体"/>
        <w:lang w:eastAsia="zh-CN"/>
      </w:rPr>
      <w:t>R2-1912115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D70" w:rsidRDefault="00986D7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758" w:rsidRDefault="00E66758">
      <w:r>
        <w:separator/>
      </w:r>
    </w:p>
  </w:footnote>
  <w:footnote w:type="continuationSeparator" w:id="0">
    <w:p w:rsidR="00E66758" w:rsidRDefault="00E667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D70" w:rsidRDefault="00986D7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ADB" w:rsidRDefault="00D46ADB"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D70" w:rsidRDefault="00986D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25E06"/>
    <w:multiLevelType w:val="hybridMultilevel"/>
    <w:tmpl w:val="C0C02024"/>
    <w:lvl w:ilvl="0" w:tplc="40CC5F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D077EE6"/>
    <w:multiLevelType w:val="hybridMultilevel"/>
    <w:tmpl w:val="E6A4C0DE"/>
    <w:lvl w:ilvl="0" w:tplc="31E8FB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03F656F"/>
    <w:multiLevelType w:val="multilevel"/>
    <w:tmpl w:val="993E86A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FB15D19"/>
    <w:multiLevelType w:val="hybridMultilevel"/>
    <w:tmpl w:val="46E63DA4"/>
    <w:lvl w:ilvl="0" w:tplc="EFEA72AA">
      <w:numFmt w:val="bullet"/>
      <w:lvlText w:val="-"/>
      <w:lvlJc w:val="left"/>
      <w:pPr>
        <w:ind w:left="360" w:hanging="360"/>
      </w:pPr>
      <w:rPr>
        <w:rFonts w:ascii="Times New Roman" w:eastAsiaTheme="minorEastAsia"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4"/>
  </w:num>
  <w:num w:numId="3">
    <w:abstractNumId w:val="1"/>
  </w:num>
  <w:num w:numId="4">
    <w:abstractNumId w:val="10"/>
  </w:num>
  <w:num w:numId="5">
    <w:abstractNumId w:val="7"/>
  </w:num>
  <w:num w:numId="6">
    <w:abstractNumId w:val="5"/>
  </w:num>
  <w:num w:numId="7">
    <w:abstractNumId w:val="6"/>
  </w:num>
  <w:num w:numId="8">
    <w:abstractNumId w:val="0"/>
  </w:num>
  <w:num w:numId="9">
    <w:abstractNumId w:val="8"/>
  </w:num>
  <w:num w:numId="10">
    <w:abstractNumId w:val="3"/>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458"/>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8FE"/>
    <w:rsid w:val="00022FB2"/>
    <w:rsid w:val="00024C22"/>
    <w:rsid w:val="0002532A"/>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4BB"/>
    <w:rsid w:val="000417EB"/>
    <w:rsid w:val="0004357F"/>
    <w:rsid w:val="00043CA2"/>
    <w:rsid w:val="0004423B"/>
    <w:rsid w:val="00044392"/>
    <w:rsid w:val="000443DE"/>
    <w:rsid w:val="000460EF"/>
    <w:rsid w:val="000466C6"/>
    <w:rsid w:val="00046D4B"/>
    <w:rsid w:val="00047255"/>
    <w:rsid w:val="00047367"/>
    <w:rsid w:val="00047F45"/>
    <w:rsid w:val="00050783"/>
    <w:rsid w:val="00050AC1"/>
    <w:rsid w:val="0005123C"/>
    <w:rsid w:val="0005137D"/>
    <w:rsid w:val="00051910"/>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6DE"/>
    <w:rsid w:val="00066A60"/>
    <w:rsid w:val="00066CB5"/>
    <w:rsid w:val="000673E5"/>
    <w:rsid w:val="00067A9D"/>
    <w:rsid w:val="000706B4"/>
    <w:rsid w:val="00071B55"/>
    <w:rsid w:val="000729AF"/>
    <w:rsid w:val="000729D6"/>
    <w:rsid w:val="00072C4D"/>
    <w:rsid w:val="00072CED"/>
    <w:rsid w:val="00072F3B"/>
    <w:rsid w:val="00072FD7"/>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0D06"/>
    <w:rsid w:val="000A14E3"/>
    <w:rsid w:val="000A1E47"/>
    <w:rsid w:val="000A1E95"/>
    <w:rsid w:val="000A380C"/>
    <w:rsid w:val="000A44CE"/>
    <w:rsid w:val="000A488F"/>
    <w:rsid w:val="000A4A9E"/>
    <w:rsid w:val="000A55B8"/>
    <w:rsid w:val="000A5653"/>
    <w:rsid w:val="000A60DD"/>
    <w:rsid w:val="000B0643"/>
    <w:rsid w:val="000B0C8C"/>
    <w:rsid w:val="000B3216"/>
    <w:rsid w:val="000B41D6"/>
    <w:rsid w:val="000B4996"/>
    <w:rsid w:val="000B66A6"/>
    <w:rsid w:val="000B7123"/>
    <w:rsid w:val="000B7F06"/>
    <w:rsid w:val="000C0433"/>
    <w:rsid w:val="000C06E1"/>
    <w:rsid w:val="000C21E2"/>
    <w:rsid w:val="000C2908"/>
    <w:rsid w:val="000C2B7F"/>
    <w:rsid w:val="000C31F9"/>
    <w:rsid w:val="000C34D6"/>
    <w:rsid w:val="000C4369"/>
    <w:rsid w:val="000C48A7"/>
    <w:rsid w:val="000C4A0A"/>
    <w:rsid w:val="000C4F01"/>
    <w:rsid w:val="000C4FB4"/>
    <w:rsid w:val="000C52D6"/>
    <w:rsid w:val="000C53A4"/>
    <w:rsid w:val="000C5D83"/>
    <w:rsid w:val="000C627C"/>
    <w:rsid w:val="000C66EF"/>
    <w:rsid w:val="000C74A5"/>
    <w:rsid w:val="000C761A"/>
    <w:rsid w:val="000D041A"/>
    <w:rsid w:val="000D1293"/>
    <w:rsid w:val="000D2341"/>
    <w:rsid w:val="000D2630"/>
    <w:rsid w:val="000D275B"/>
    <w:rsid w:val="000D2D67"/>
    <w:rsid w:val="000D3D5C"/>
    <w:rsid w:val="000D427B"/>
    <w:rsid w:val="000D4ABD"/>
    <w:rsid w:val="000D4E1E"/>
    <w:rsid w:val="000D5C4A"/>
    <w:rsid w:val="000D6246"/>
    <w:rsid w:val="000D64DD"/>
    <w:rsid w:val="000D746F"/>
    <w:rsid w:val="000D78A4"/>
    <w:rsid w:val="000E0399"/>
    <w:rsid w:val="000E063A"/>
    <w:rsid w:val="000E0818"/>
    <w:rsid w:val="000E130E"/>
    <w:rsid w:val="000E3AE2"/>
    <w:rsid w:val="000E517C"/>
    <w:rsid w:val="000E543D"/>
    <w:rsid w:val="000E557C"/>
    <w:rsid w:val="000E61FD"/>
    <w:rsid w:val="000E625F"/>
    <w:rsid w:val="000E629A"/>
    <w:rsid w:val="000E649F"/>
    <w:rsid w:val="000E7B9F"/>
    <w:rsid w:val="000F1710"/>
    <w:rsid w:val="000F1939"/>
    <w:rsid w:val="000F1CB0"/>
    <w:rsid w:val="000F2438"/>
    <w:rsid w:val="000F26CF"/>
    <w:rsid w:val="000F2F15"/>
    <w:rsid w:val="000F326B"/>
    <w:rsid w:val="000F3414"/>
    <w:rsid w:val="000F3789"/>
    <w:rsid w:val="000F3D9B"/>
    <w:rsid w:val="000F4093"/>
    <w:rsid w:val="000F4783"/>
    <w:rsid w:val="000F495B"/>
    <w:rsid w:val="000F5299"/>
    <w:rsid w:val="000F5484"/>
    <w:rsid w:val="000F54CB"/>
    <w:rsid w:val="000F68BE"/>
    <w:rsid w:val="000F6B0D"/>
    <w:rsid w:val="000F6FF6"/>
    <w:rsid w:val="00100319"/>
    <w:rsid w:val="00100607"/>
    <w:rsid w:val="00100758"/>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2E64"/>
    <w:rsid w:val="00113A32"/>
    <w:rsid w:val="00114239"/>
    <w:rsid w:val="0011474F"/>
    <w:rsid w:val="00114951"/>
    <w:rsid w:val="001149EB"/>
    <w:rsid w:val="00114C0D"/>
    <w:rsid w:val="00115CE3"/>
    <w:rsid w:val="0011635F"/>
    <w:rsid w:val="00116625"/>
    <w:rsid w:val="00116645"/>
    <w:rsid w:val="00116886"/>
    <w:rsid w:val="00116F48"/>
    <w:rsid w:val="00117F2A"/>
    <w:rsid w:val="00120CA6"/>
    <w:rsid w:val="0012163A"/>
    <w:rsid w:val="00121A39"/>
    <w:rsid w:val="001220C2"/>
    <w:rsid w:val="00123387"/>
    <w:rsid w:val="001234DE"/>
    <w:rsid w:val="001235C9"/>
    <w:rsid w:val="001245FD"/>
    <w:rsid w:val="00124759"/>
    <w:rsid w:val="00124935"/>
    <w:rsid w:val="00125002"/>
    <w:rsid w:val="00125311"/>
    <w:rsid w:val="001263C0"/>
    <w:rsid w:val="001265B3"/>
    <w:rsid w:val="001267F9"/>
    <w:rsid w:val="00126B90"/>
    <w:rsid w:val="001300EB"/>
    <w:rsid w:val="001318F6"/>
    <w:rsid w:val="00131A5D"/>
    <w:rsid w:val="00131C3F"/>
    <w:rsid w:val="0013215E"/>
    <w:rsid w:val="001328A9"/>
    <w:rsid w:val="00133013"/>
    <w:rsid w:val="0013363D"/>
    <w:rsid w:val="0013485A"/>
    <w:rsid w:val="00134DE3"/>
    <w:rsid w:val="00136678"/>
    <w:rsid w:val="001371FD"/>
    <w:rsid w:val="00137349"/>
    <w:rsid w:val="001378A7"/>
    <w:rsid w:val="00137A41"/>
    <w:rsid w:val="001407A4"/>
    <w:rsid w:val="0014082B"/>
    <w:rsid w:val="0014085A"/>
    <w:rsid w:val="00141054"/>
    <w:rsid w:val="00141C77"/>
    <w:rsid w:val="001424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1F21"/>
    <w:rsid w:val="00152604"/>
    <w:rsid w:val="00153ADA"/>
    <w:rsid w:val="00153D16"/>
    <w:rsid w:val="001549F5"/>
    <w:rsid w:val="00156F9F"/>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D5"/>
    <w:rsid w:val="00170FFA"/>
    <w:rsid w:val="0017106B"/>
    <w:rsid w:val="0017198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2A01"/>
    <w:rsid w:val="00183B67"/>
    <w:rsid w:val="0018472E"/>
    <w:rsid w:val="00184FB3"/>
    <w:rsid w:val="00186372"/>
    <w:rsid w:val="00186741"/>
    <w:rsid w:val="0018682E"/>
    <w:rsid w:val="00186909"/>
    <w:rsid w:val="0018753B"/>
    <w:rsid w:val="00187565"/>
    <w:rsid w:val="00187689"/>
    <w:rsid w:val="001906FF"/>
    <w:rsid w:val="00190EB5"/>
    <w:rsid w:val="001920F0"/>
    <w:rsid w:val="0019225B"/>
    <w:rsid w:val="00192924"/>
    <w:rsid w:val="001930EF"/>
    <w:rsid w:val="00193206"/>
    <w:rsid w:val="0019498A"/>
    <w:rsid w:val="00195684"/>
    <w:rsid w:val="00195B96"/>
    <w:rsid w:val="001966C5"/>
    <w:rsid w:val="001967FD"/>
    <w:rsid w:val="001969C4"/>
    <w:rsid w:val="0019768A"/>
    <w:rsid w:val="001A08B0"/>
    <w:rsid w:val="001A3832"/>
    <w:rsid w:val="001A3DF9"/>
    <w:rsid w:val="001A3F69"/>
    <w:rsid w:val="001A40E4"/>
    <w:rsid w:val="001A491A"/>
    <w:rsid w:val="001A52BE"/>
    <w:rsid w:val="001A56FA"/>
    <w:rsid w:val="001A7CF7"/>
    <w:rsid w:val="001B0F0C"/>
    <w:rsid w:val="001B1248"/>
    <w:rsid w:val="001B2036"/>
    <w:rsid w:val="001B220B"/>
    <w:rsid w:val="001B352F"/>
    <w:rsid w:val="001B3C20"/>
    <w:rsid w:val="001B5E0B"/>
    <w:rsid w:val="001B5EAE"/>
    <w:rsid w:val="001B689A"/>
    <w:rsid w:val="001B6C4A"/>
    <w:rsid w:val="001B7232"/>
    <w:rsid w:val="001C0A72"/>
    <w:rsid w:val="001C18D0"/>
    <w:rsid w:val="001C2710"/>
    <w:rsid w:val="001C29A5"/>
    <w:rsid w:val="001C2C3F"/>
    <w:rsid w:val="001C35C1"/>
    <w:rsid w:val="001C3652"/>
    <w:rsid w:val="001C3AFA"/>
    <w:rsid w:val="001C3CD1"/>
    <w:rsid w:val="001C3F41"/>
    <w:rsid w:val="001C42DD"/>
    <w:rsid w:val="001C4351"/>
    <w:rsid w:val="001C44B9"/>
    <w:rsid w:val="001C5D4D"/>
    <w:rsid w:val="001C6777"/>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5BF9"/>
    <w:rsid w:val="001F630F"/>
    <w:rsid w:val="001F66D4"/>
    <w:rsid w:val="001F6B34"/>
    <w:rsid w:val="001F6E7C"/>
    <w:rsid w:val="001F6F45"/>
    <w:rsid w:val="001F7F7A"/>
    <w:rsid w:val="00200147"/>
    <w:rsid w:val="0020399E"/>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B3C"/>
    <w:rsid w:val="00223E82"/>
    <w:rsid w:val="0022409D"/>
    <w:rsid w:val="002242FF"/>
    <w:rsid w:val="002243A8"/>
    <w:rsid w:val="00225162"/>
    <w:rsid w:val="002259AC"/>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3DB1"/>
    <w:rsid w:val="002740A8"/>
    <w:rsid w:val="002743BC"/>
    <w:rsid w:val="002750CB"/>
    <w:rsid w:val="00275303"/>
    <w:rsid w:val="002761BF"/>
    <w:rsid w:val="002767E1"/>
    <w:rsid w:val="0027680E"/>
    <w:rsid w:val="00277A2C"/>
    <w:rsid w:val="00281791"/>
    <w:rsid w:val="00282F47"/>
    <w:rsid w:val="002838FA"/>
    <w:rsid w:val="00286574"/>
    <w:rsid w:val="002870B3"/>
    <w:rsid w:val="00290DF6"/>
    <w:rsid w:val="002911A8"/>
    <w:rsid w:val="00291F06"/>
    <w:rsid w:val="002921FD"/>
    <w:rsid w:val="00292717"/>
    <w:rsid w:val="00292FFC"/>
    <w:rsid w:val="002935D4"/>
    <w:rsid w:val="00294534"/>
    <w:rsid w:val="00295AA0"/>
    <w:rsid w:val="00295F92"/>
    <w:rsid w:val="00296892"/>
    <w:rsid w:val="0029689E"/>
    <w:rsid w:val="00297474"/>
    <w:rsid w:val="00297960"/>
    <w:rsid w:val="002A02F1"/>
    <w:rsid w:val="002A1CAD"/>
    <w:rsid w:val="002A369D"/>
    <w:rsid w:val="002A50CB"/>
    <w:rsid w:val="002A5404"/>
    <w:rsid w:val="002A5580"/>
    <w:rsid w:val="002A574B"/>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799"/>
    <w:rsid w:val="002C6318"/>
    <w:rsid w:val="002C7008"/>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C29"/>
    <w:rsid w:val="002E0DBF"/>
    <w:rsid w:val="002E21D0"/>
    <w:rsid w:val="002E2E46"/>
    <w:rsid w:val="002E3052"/>
    <w:rsid w:val="002E3249"/>
    <w:rsid w:val="002E34CA"/>
    <w:rsid w:val="002E3F0D"/>
    <w:rsid w:val="002E45C0"/>
    <w:rsid w:val="002E5789"/>
    <w:rsid w:val="002E5E18"/>
    <w:rsid w:val="002E6178"/>
    <w:rsid w:val="002E68E9"/>
    <w:rsid w:val="002E7146"/>
    <w:rsid w:val="002E7727"/>
    <w:rsid w:val="002E7C3E"/>
    <w:rsid w:val="002F12C6"/>
    <w:rsid w:val="002F3D46"/>
    <w:rsid w:val="002F4476"/>
    <w:rsid w:val="002F44ED"/>
    <w:rsid w:val="002F4B83"/>
    <w:rsid w:val="002F500E"/>
    <w:rsid w:val="002F6916"/>
    <w:rsid w:val="002F6E45"/>
    <w:rsid w:val="002F79C6"/>
    <w:rsid w:val="002F7FC3"/>
    <w:rsid w:val="00300156"/>
    <w:rsid w:val="003004BB"/>
    <w:rsid w:val="00300545"/>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563"/>
    <w:rsid w:val="0030679E"/>
    <w:rsid w:val="003076C6"/>
    <w:rsid w:val="00307B05"/>
    <w:rsid w:val="00307E6D"/>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2D"/>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1612"/>
    <w:rsid w:val="0034272A"/>
    <w:rsid w:val="00342C65"/>
    <w:rsid w:val="00342F92"/>
    <w:rsid w:val="0034301B"/>
    <w:rsid w:val="00343688"/>
    <w:rsid w:val="003436C6"/>
    <w:rsid w:val="00344351"/>
    <w:rsid w:val="00344658"/>
    <w:rsid w:val="003460C5"/>
    <w:rsid w:val="00346AAA"/>
    <w:rsid w:val="00346C9B"/>
    <w:rsid w:val="00346CFA"/>
    <w:rsid w:val="00346EBE"/>
    <w:rsid w:val="0034741F"/>
    <w:rsid w:val="00350B42"/>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3C2F"/>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7D3"/>
    <w:rsid w:val="00381ACD"/>
    <w:rsid w:val="00381BF3"/>
    <w:rsid w:val="00381FD2"/>
    <w:rsid w:val="0038203E"/>
    <w:rsid w:val="00382DAB"/>
    <w:rsid w:val="003834A0"/>
    <w:rsid w:val="003838FE"/>
    <w:rsid w:val="0038665D"/>
    <w:rsid w:val="003870EF"/>
    <w:rsid w:val="003875CF"/>
    <w:rsid w:val="00390D39"/>
    <w:rsid w:val="00391A86"/>
    <w:rsid w:val="00393474"/>
    <w:rsid w:val="003938EF"/>
    <w:rsid w:val="00393B83"/>
    <w:rsid w:val="00393F82"/>
    <w:rsid w:val="003940C4"/>
    <w:rsid w:val="003943A2"/>
    <w:rsid w:val="003949ED"/>
    <w:rsid w:val="00395806"/>
    <w:rsid w:val="00396448"/>
    <w:rsid w:val="00396641"/>
    <w:rsid w:val="00397068"/>
    <w:rsid w:val="0039743D"/>
    <w:rsid w:val="00397836"/>
    <w:rsid w:val="003A00B7"/>
    <w:rsid w:val="003A11DF"/>
    <w:rsid w:val="003A12B3"/>
    <w:rsid w:val="003A1B34"/>
    <w:rsid w:val="003A23A1"/>
    <w:rsid w:val="003A4213"/>
    <w:rsid w:val="003A435A"/>
    <w:rsid w:val="003A44E3"/>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0C6"/>
    <w:rsid w:val="003B56E7"/>
    <w:rsid w:val="003B5BD3"/>
    <w:rsid w:val="003B6155"/>
    <w:rsid w:val="003B6D8C"/>
    <w:rsid w:val="003B7465"/>
    <w:rsid w:val="003B7F4A"/>
    <w:rsid w:val="003C04A2"/>
    <w:rsid w:val="003C202C"/>
    <w:rsid w:val="003C2898"/>
    <w:rsid w:val="003C2C23"/>
    <w:rsid w:val="003C370B"/>
    <w:rsid w:val="003C4E77"/>
    <w:rsid w:val="003C5336"/>
    <w:rsid w:val="003C5B4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986"/>
    <w:rsid w:val="003E5FA7"/>
    <w:rsid w:val="003E6457"/>
    <w:rsid w:val="003E6B48"/>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66B"/>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652"/>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A18"/>
    <w:rsid w:val="00421B9D"/>
    <w:rsid w:val="00422AAF"/>
    <w:rsid w:val="0042314D"/>
    <w:rsid w:val="00423A46"/>
    <w:rsid w:val="00424443"/>
    <w:rsid w:val="004252DA"/>
    <w:rsid w:val="004258AA"/>
    <w:rsid w:val="00426488"/>
    <w:rsid w:val="0042709C"/>
    <w:rsid w:val="0042738B"/>
    <w:rsid w:val="00427D37"/>
    <w:rsid w:val="00427EA1"/>
    <w:rsid w:val="004300A5"/>
    <w:rsid w:val="004304EA"/>
    <w:rsid w:val="004305A9"/>
    <w:rsid w:val="004305BF"/>
    <w:rsid w:val="004308B3"/>
    <w:rsid w:val="00431C87"/>
    <w:rsid w:val="004323AB"/>
    <w:rsid w:val="004324CD"/>
    <w:rsid w:val="00432C1E"/>
    <w:rsid w:val="00432F64"/>
    <w:rsid w:val="004336BE"/>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B33"/>
    <w:rsid w:val="004508C9"/>
    <w:rsid w:val="00450ED6"/>
    <w:rsid w:val="00451022"/>
    <w:rsid w:val="00451613"/>
    <w:rsid w:val="00453F03"/>
    <w:rsid w:val="00453FC7"/>
    <w:rsid w:val="00456089"/>
    <w:rsid w:val="004561CE"/>
    <w:rsid w:val="00460F60"/>
    <w:rsid w:val="0046182B"/>
    <w:rsid w:val="0046195E"/>
    <w:rsid w:val="00461F31"/>
    <w:rsid w:val="00461F33"/>
    <w:rsid w:val="00462591"/>
    <w:rsid w:val="004651AA"/>
    <w:rsid w:val="00465C10"/>
    <w:rsid w:val="004674B3"/>
    <w:rsid w:val="00470486"/>
    <w:rsid w:val="004704F4"/>
    <w:rsid w:val="00470EF9"/>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22DE"/>
    <w:rsid w:val="00482EAB"/>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1F2F"/>
    <w:rsid w:val="00492781"/>
    <w:rsid w:val="00493036"/>
    <w:rsid w:val="00493CA2"/>
    <w:rsid w:val="00493DE7"/>
    <w:rsid w:val="00494422"/>
    <w:rsid w:val="0049484B"/>
    <w:rsid w:val="004951EF"/>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4C6"/>
    <w:rsid w:val="004C1A00"/>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342"/>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5D11"/>
    <w:rsid w:val="004F6CF8"/>
    <w:rsid w:val="004F7427"/>
    <w:rsid w:val="004F753A"/>
    <w:rsid w:val="004F7875"/>
    <w:rsid w:val="004F78EE"/>
    <w:rsid w:val="004F7AEB"/>
    <w:rsid w:val="005000AB"/>
    <w:rsid w:val="00500517"/>
    <w:rsid w:val="005008A3"/>
    <w:rsid w:val="00500BF1"/>
    <w:rsid w:val="005026EB"/>
    <w:rsid w:val="00502B42"/>
    <w:rsid w:val="00503089"/>
    <w:rsid w:val="00503553"/>
    <w:rsid w:val="0050408E"/>
    <w:rsid w:val="00505F66"/>
    <w:rsid w:val="00506F12"/>
    <w:rsid w:val="00507BA4"/>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890"/>
    <w:rsid w:val="00524B13"/>
    <w:rsid w:val="005258F3"/>
    <w:rsid w:val="005261E9"/>
    <w:rsid w:val="00526DB2"/>
    <w:rsid w:val="00526F67"/>
    <w:rsid w:val="0052781E"/>
    <w:rsid w:val="0053223E"/>
    <w:rsid w:val="005329B1"/>
    <w:rsid w:val="00532A2A"/>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1DB5"/>
    <w:rsid w:val="00563E43"/>
    <w:rsid w:val="005650E7"/>
    <w:rsid w:val="005704F2"/>
    <w:rsid w:val="0057085E"/>
    <w:rsid w:val="00570977"/>
    <w:rsid w:val="00571586"/>
    <w:rsid w:val="0057173A"/>
    <w:rsid w:val="00571DFE"/>
    <w:rsid w:val="00572C4B"/>
    <w:rsid w:val="00572FFA"/>
    <w:rsid w:val="005732B4"/>
    <w:rsid w:val="005732ED"/>
    <w:rsid w:val="0057340E"/>
    <w:rsid w:val="00573BAE"/>
    <w:rsid w:val="0057433D"/>
    <w:rsid w:val="005744F0"/>
    <w:rsid w:val="0057454C"/>
    <w:rsid w:val="00575043"/>
    <w:rsid w:val="00575A0C"/>
    <w:rsid w:val="00577873"/>
    <w:rsid w:val="0058119F"/>
    <w:rsid w:val="00583755"/>
    <w:rsid w:val="00585598"/>
    <w:rsid w:val="005860CF"/>
    <w:rsid w:val="00590057"/>
    <w:rsid w:val="0059019D"/>
    <w:rsid w:val="00590EDD"/>
    <w:rsid w:val="00591416"/>
    <w:rsid w:val="005920F8"/>
    <w:rsid w:val="005925D3"/>
    <w:rsid w:val="00592C6A"/>
    <w:rsid w:val="00592C90"/>
    <w:rsid w:val="005931C9"/>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3D2B"/>
    <w:rsid w:val="005B4296"/>
    <w:rsid w:val="005B4D97"/>
    <w:rsid w:val="005B528E"/>
    <w:rsid w:val="005B5F10"/>
    <w:rsid w:val="005B63B2"/>
    <w:rsid w:val="005B740F"/>
    <w:rsid w:val="005B780E"/>
    <w:rsid w:val="005C0332"/>
    <w:rsid w:val="005C1D15"/>
    <w:rsid w:val="005C240D"/>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C32"/>
    <w:rsid w:val="005D7FB7"/>
    <w:rsid w:val="005E216B"/>
    <w:rsid w:val="005E37D7"/>
    <w:rsid w:val="005E3C43"/>
    <w:rsid w:val="005E48B2"/>
    <w:rsid w:val="005E632D"/>
    <w:rsid w:val="005E6691"/>
    <w:rsid w:val="005E700E"/>
    <w:rsid w:val="005E70AC"/>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1FB1"/>
    <w:rsid w:val="00632295"/>
    <w:rsid w:val="00633361"/>
    <w:rsid w:val="006341BE"/>
    <w:rsid w:val="0063643E"/>
    <w:rsid w:val="00636A13"/>
    <w:rsid w:val="006407A2"/>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4FF"/>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563"/>
    <w:rsid w:val="00691801"/>
    <w:rsid w:val="00692378"/>
    <w:rsid w:val="006923C9"/>
    <w:rsid w:val="006927E0"/>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141"/>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280"/>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C7A74"/>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61F"/>
    <w:rsid w:val="006F26C4"/>
    <w:rsid w:val="006F2969"/>
    <w:rsid w:val="006F4284"/>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3F14"/>
    <w:rsid w:val="007043B7"/>
    <w:rsid w:val="007046B4"/>
    <w:rsid w:val="007049FD"/>
    <w:rsid w:val="0070600B"/>
    <w:rsid w:val="00706703"/>
    <w:rsid w:val="00706EF9"/>
    <w:rsid w:val="00707278"/>
    <w:rsid w:val="00710D24"/>
    <w:rsid w:val="007112CC"/>
    <w:rsid w:val="0071142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AA3"/>
    <w:rsid w:val="00721B42"/>
    <w:rsid w:val="0072304C"/>
    <w:rsid w:val="007235E4"/>
    <w:rsid w:val="0072467C"/>
    <w:rsid w:val="00724B18"/>
    <w:rsid w:val="00726AF6"/>
    <w:rsid w:val="00727705"/>
    <w:rsid w:val="00730802"/>
    <w:rsid w:val="00730B33"/>
    <w:rsid w:val="00730BFA"/>
    <w:rsid w:val="00730EB7"/>
    <w:rsid w:val="007329AF"/>
    <w:rsid w:val="00734D12"/>
    <w:rsid w:val="0073573B"/>
    <w:rsid w:val="00735AF5"/>
    <w:rsid w:val="00736362"/>
    <w:rsid w:val="007368C4"/>
    <w:rsid w:val="00736F10"/>
    <w:rsid w:val="00737D7E"/>
    <w:rsid w:val="00737FCD"/>
    <w:rsid w:val="007404B4"/>
    <w:rsid w:val="00740571"/>
    <w:rsid w:val="00740C8B"/>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65F80"/>
    <w:rsid w:val="00775970"/>
    <w:rsid w:val="00775C7B"/>
    <w:rsid w:val="007761F6"/>
    <w:rsid w:val="0077663C"/>
    <w:rsid w:val="00776BBD"/>
    <w:rsid w:val="00776D50"/>
    <w:rsid w:val="00777365"/>
    <w:rsid w:val="007777EE"/>
    <w:rsid w:val="00780DC4"/>
    <w:rsid w:val="00780EA4"/>
    <w:rsid w:val="00781916"/>
    <w:rsid w:val="00782844"/>
    <w:rsid w:val="00782A62"/>
    <w:rsid w:val="00782EBF"/>
    <w:rsid w:val="00782EE5"/>
    <w:rsid w:val="00782FDA"/>
    <w:rsid w:val="00783465"/>
    <w:rsid w:val="00784B2C"/>
    <w:rsid w:val="007850B2"/>
    <w:rsid w:val="007850FE"/>
    <w:rsid w:val="0078533C"/>
    <w:rsid w:val="00786A7F"/>
    <w:rsid w:val="0078773E"/>
    <w:rsid w:val="00787810"/>
    <w:rsid w:val="0079081A"/>
    <w:rsid w:val="00790909"/>
    <w:rsid w:val="00790A12"/>
    <w:rsid w:val="0079122A"/>
    <w:rsid w:val="00791D8A"/>
    <w:rsid w:val="00791DBE"/>
    <w:rsid w:val="00793E7F"/>
    <w:rsid w:val="007945F0"/>
    <w:rsid w:val="00794661"/>
    <w:rsid w:val="00796E0C"/>
    <w:rsid w:val="007A3993"/>
    <w:rsid w:val="007A3D2B"/>
    <w:rsid w:val="007A5161"/>
    <w:rsid w:val="007A5379"/>
    <w:rsid w:val="007A6698"/>
    <w:rsid w:val="007A70AF"/>
    <w:rsid w:val="007A7C9A"/>
    <w:rsid w:val="007B0051"/>
    <w:rsid w:val="007B11DF"/>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3BEB"/>
    <w:rsid w:val="007D422A"/>
    <w:rsid w:val="007D43B9"/>
    <w:rsid w:val="007D5743"/>
    <w:rsid w:val="007D66F3"/>
    <w:rsid w:val="007D6787"/>
    <w:rsid w:val="007E0117"/>
    <w:rsid w:val="007E1325"/>
    <w:rsid w:val="007E1551"/>
    <w:rsid w:val="007E15B5"/>
    <w:rsid w:val="007E1638"/>
    <w:rsid w:val="007E16C8"/>
    <w:rsid w:val="007E1B1D"/>
    <w:rsid w:val="007E1DAF"/>
    <w:rsid w:val="007E2285"/>
    <w:rsid w:val="007E24C9"/>
    <w:rsid w:val="007E26D4"/>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4BB7"/>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15D7"/>
    <w:rsid w:val="00832269"/>
    <w:rsid w:val="0083333C"/>
    <w:rsid w:val="00833813"/>
    <w:rsid w:val="00833F28"/>
    <w:rsid w:val="008357C5"/>
    <w:rsid w:val="008365D8"/>
    <w:rsid w:val="00837B4B"/>
    <w:rsid w:val="00837EF8"/>
    <w:rsid w:val="00840240"/>
    <w:rsid w:val="008402D0"/>
    <w:rsid w:val="0084120E"/>
    <w:rsid w:val="00841C1F"/>
    <w:rsid w:val="00842243"/>
    <w:rsid w:val="00842AAA"/>
    <w:rsid w:val="00842BCC"/>
    <w:rsid w:val="008436DD"/>
    <w:rsid w:val="00843714"/>
    <w:rsid w:val="00843F3F"/>
    <w:rsid w:val="00844251"/>
    <w:rsid w:val="00844DFB"/>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73CD"/>
    <w:rsid w:val="0085794E"/>
    <w:rsid w:val="008603C1"/>
    <w:rsid w:val="008611CD"/>
    <w:rsid w:val="0086198E"/>
    <w:rsid w:val="00861EF4"/>
    <w:rsid w:val="00862121"/>
    <w:rsid w:val="00862D87"/>
    <w:rsid w:val="0086330D"/>
    <w:rsid w:val="00863CEA"/>
    <w:rsid w:val="008649F3"/>
    <w:rsid w:val="00865B5D"/>
    <w:rsid w:val="00865CA8"/>
    <w:rsid w:val="00865E40"/>
    <w:rsid w:val="00865F4E"/>
    <w:rsid w:val="0086606B"/>
    <w:rsid w:val="0086798E"/>
    <w:rsid w:val="008701E4"/>
    <w:rsid w:val="00870DFB"/>
    <w:rsid w:val="00871117"/>
    <w:rsid w:val="00871242"/>
    <w:rsid w:val="00871608"/>
    <w:rsid w:val="00871DA1"/>
    <w:rsid w:val="00872DB0"/>
    <w:rsid w:val="00874FD2"/>
    <w:rsid w:val="00876F25"/>
    <w:rsid w:val="00877006"/>
    <w:rsid w:val="00877BC4"/>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3B9C"/>
    <w:rsid w:val="00894F70"/>
    <w:rsid w:val="00895468"/>
    <w:rsid w:val="00895974"/>
    <w:rsid w:val="00896ABB"/>
    <w:rsid w:val="00896E92"/>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0B7"/>
    <w:rsid w:val="008B4206"/>
    <w:rsid w:val="008B5CB8"/>
    <w:rsid w:val="008B5F42"/>
    <w:rsid w:val="008B6354"/>
    <w:rsid w:val="008B6472"/>
    <w:rsid w:val="008B66E7"/>
    <w:rsid w:val="008B6744"/>
    <w:rsid w:val="008B6F67"/>
    <w:rsid w:val="008C072F"/>
    <w:rsid w:val="008C0C15"/>
    <w:rsid w:val="008C153F"/>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6E58"/>
    <w:rsid w:val="009076A9"/>
    <w:rsid w:val="00907A93"/>
    <w:rsid w:val="009101A5"/>
    <w:rsid w:val="009101FE"/>
    <w:rsid w:val="00910727"/>
    <w:rsid w:val="00910BFF"/>
    <w:rsid w:val="0091178A"/>
    <w:rsid w:val="00911EC7"/>
    <w:rsid w:val="00914A5A"/>
    <w:rsid w:val="00914F06"/>
    <w:rsid w:val="009154F1"/>
    <w:rsid w:val="00916300"/>
    <w:rsid w:val="0092105F"/>
    <w:rsid w:val="00921B64"/>
    <w:rsid w:val="00921C5B"/>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46E7A"/>
    <w:rsid w:val="00950CCB"/>
    <w:rsid w:val="00952F61"/>
    <w:rsid w:val="00952FBD"/>
    <w:rsid w:val="009531A4"/>
    <w:rsid w:val="009532CE"/>
    <w:rsid w:val="00953B49"/>
    <w:rsid w:val="00954C70"/>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5B"/>
    <w:rsid w:val="00970EC8"/>
    <w:rsid w:val="0097153E"/>
    <w:rsid w:val="00971F8A"/>
    <w:rsid w:val="0097258F"/>
    <w:rsid w:val="00972FA1"/>
    <w:rsid w:val="009733D7"/>
    <w:rsid w:val="0097492D"/>
    <w:rsid w:val="0097516F"/>
    <w:rsid w:val="009759B0"/>
    <w:rsid w:val="009765A9"/>
    <w:rsid w:val="00976646"/>
    <w:rsid w:val="00976A49"/>
    <w:rsid w:val="00976ED3"/>
    <w:rsid w:val="00977856"/>
    <w:rsid w:val="00977F1F"/>
    <w:rsid w:val="00981DDE"/>
    <w:rsid w:val="009820BB"/>
    <w:rsid w:val="00982E3D"/>
    <w:rsid w:val="009835DC"/>
    <w:rsid w:val="00983659"/>
    <w:rsid w:val="0098433B"/>
    <w:rsid w:val="00984E31"/>
    <w:rsid w:val="00984F54"/>
    <w:rsid w:val="00986D70"/>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1A9"/>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374"/>
    <w:rsid w:val="009C7E10"/>
    <w:rsid w:val="009D07B1"/>
    <w:rsid w:val="009D07CB"/>
    <w:rsid w:val="009D0E03"/>
    <w:rsid w:val="009D1A74"/>
    <w:rsid w:val="009D1F99"/>
    <w:rsid w:val="009D2576"/>
    <w:rsid w:val="009D27B2"/>
    <w:rsid w:val="009D28D4"/>
    <w:rsid w:val="009D28DB"/>
    <w:rsid w:val="009D33B8"/>
    <w:rsid w:val="009D486C"/>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03D"/>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14D"/>
    <w:rsid w:val="00A154A8"/>
    <w:rsid w:val="00A1551F"/>
    <w:rsid w:val="00A15FF9"/>
    <w:rsid w:val="00A1623F"/>
    <w:rsid w:val="00A173E2"/>
    <w:rsid w:val="00A178B7"/>
    <w:rsid w:val="00A17955"/>
    <w:rsid w:val="00A17C64"/>
    <w:rsid w:val="00A20AB5"/>
    <w:rsid w:val="00A20B92"/>
    <w:rsid w:val="00A21950"/>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201"/>
    <w:rsid w:val="00A33608"/>
    <w:rsid w:val="00A33F26"/>
    <w:rsid w:val="00A341FA"/>
    <w:rsid w:val="00A343BB"/>
    <w:rsid w:val="00A345D2"/>
    <w:rsid w:val="00A3482E"/>
    <w:rsid w:val="00A34C7A"/>
    <w:rsid w:val="00A35984"/>
    <w:rsid w:val="00A36386"/>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1CA5"/>
    <w:rsid w:val="00A73BA3"/>
    <w:rsid w:val="00A74AE2"/>
    <w:rsid w:val="00A74F1B"/>
    <w:rsid w:val="00A75384"/>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634"/>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A693E"/>
    <w:rsid w:val="00AB024D"/>
    <w:rsid w:val="00AB04F7"/>
    <w:rsid w:val="00AB0904"/>
    <w:rsid w:val="00AB1904"/>
    <w:rsid w:val="00AB2B03"/>
    <w:rsid w:val="00AB3C27"/>
    <w:rsid w:val="00AB4C44"/>
    <w:rsid w:val="00AB5E4A"/>
    <w:rsid w:val="00AB6DF0"/>
    <w:rsid w:val="00AB6DF2"/>
    <w:rsid w:val="00AC04D8"/>
    <w:rsid w:val="00AC0E3A"/>
    <w:rsid w:val="00AC144F"/>
    <w:rsid w:val="00AC1BD2"/>
    <w:rsid w:val="00AC1DC6"/>
    <w:rsid w:val="00AC2363"/>
    <w:rsid w:val="00AC238C"/>
    <w:rsid w:val="00AC27CF"/>
    <w:rsid w:val="00AC3054"/>
    <w:rsid w:val="00AC338B"/>
    <w:rsid w:val="00AC3736"/>
    <w:rsid w:val="00AC3E13"/>
    <w:rsid w:val="00AC4E17"/>
    <w:rsid w:val="00AC5291"/>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5BF3"/>
    <w:rsid w:val="00AD6235"/>
    <w:rsid w:val="00AD74DC"/>
    <w:rsid w:val="00AD7F87"/>
    <w:rsid w:val="00AE0042"/>
    <w:rsid w:val="00AE00F0"/>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29B3"/>
    <w:rsid w:val="00AF3ACB"/>
    <w:rsid w:val="00AF4399"/>
    <w:rsid w:val="00AF62DA"/>
    <w:rsid w:val="00AF66A5"/>
    <w:rsid w:val="00AF678B"/>
    <w:rsid w:val="00AF764A"/>
    <w:rsid w:val="00B001D0"/>
    <w:rsid w:val="00B00DBB"/>
    <w:rsid w:val="00B022FC"/>
    <w:rsid w:val="00B02F4F"/>
    <w:rsid w:val="00B03FCB"/>
    <w:rsid w:val="00B05732"/>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2B27"/>
    <w:rsid w:val="00B23530"/>
    <w:rsid w:val="00B23F02"/>
    <w:rsid w:val="00B24CE4"/>
    <w:rsid w:val="00B25AB0"/>
    <w:rsid w:val="00B26186"/>
    <w:rsid w:val="00B26AA1"/>
    <w:rsid w:val="00B27AA0"/>
    <w:rsid w:val="00B314B1"/>
    <w:rsid w:val="00B31977"/>
    <w:rsid w:val="00B31CA8"/>
    <w:rsid w:val="00B321B5"/>
    <w:rsid w:val="00B32FE1"/>
    <w:rsid w:val="00B33572"/>
    <w:rsid w:val="00B33A3D"/>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09CD"/>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5E9C"/>
    <w:rsid w:val="00B96118"/>
    <w:rsid w:val="00B96B53"/>
    <w:rsid w:val="00B979E0"/>
    <w:rsid w:val="00B97D87"/>
    <w:rsid w:val="00BA08EA"/>
    <w:rsid w:val="00BA1249"/>
    <w:rsid w:val="00BA15C8"/>
    <w:rsid w:val="00BA19DB"/>
    <w:rsid w:val="00BA245C"/>
    <w:rsid w:val="00BA24F3"/>
    <w:rsid w:val="00BA25F4"/>
    <w:rsid w:val="00BA3649"/>
    <w:rsid w:val="00BA3C73"/>
    <w:rsid w:val="00BA6267"/>
    <w:rsid w:val="00BA660F"/>
    <w:rsid w:val="00BA694A"/>
    <w:rsid w:val="00BA724E"/>
    <w:rsid w:val="00BA74E8"/>
    <w:rsid w:val="00BA7691"/>
    <w:rsid w:val="00BA792C"/>
    <w:rsid w:val="00BA7C29"/>
    <w:rsid w:val="00BA7DF1"/>
    <w:rsid w:val="00BB04AB"/>
    <w:rsid w:val="00BB11E4"/>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B7980"/>
    <w:rsid w:val="00BC0199"/>
    <w:rsid w:val="00BC0FDD"/>
    <w:rsid w:val="00BC110F"/>
    <w:rsid w:val="00BC13A9"/>
    <w:rsid w:val="00BC28F4"/>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A88"/>
    <w:rsid w:val="00C02174"/>
    <w:rsid w:val="00C02A96"/>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3BF2"/>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5950"/>
    <w:rsid w:val="00C4731F"/>
    <w:rsid w:val="00C509A4"/>
    <w:rsid w:val="00C51023"/>
    <w:rsid w:val="00C51F25"/>
    <w:rsid w:val="00C52754"/>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6746E"/>
    <w:rsid w:val="00C70756"/>
    <w:rsid w:val="00C70A20"/>
    <w:rsid w:val="00C70AA7"/>
    <w:rsid w:val="00C70F70"/>
    <w:rsid w:val="00C713A3"/>
    <w:rsid w:val="00C7140B"/>
    <w:rsid w:val="00C71432"/>
    <w:rsid w:val="00C7143D"/>
    <w:rsid w:val="00C730BA"/>
    <w:rsid w:val="00C74B27"/>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370B"/>
    <w:rsid w:val="00C95A7A"/>
    <w:rsid w:val="00C95F0E"/>
    <w:rsid w:val="00C9623B"/>
    <w:rsid w:val="00C968CA"/>
    <w:rsid w:val="00C96B82"/>
    <w:rsid w:val="00C97E62"/>
    <w:rsid w:val="00CA09FB"/>
    <w:rsid w:val="00CA136A"/>
    <w:rsid w:val="00CA1DC1"/>
    <w:rsid w:val="00CA2391"/>
    <w:rsid w:val="00CA2DF5"/>
    <w:rsid w:val="00CA400B"/>
    <w:rsid w:val="00CA4D0F"/>
    <w:rsid w:val="00CA4F1E"/>
    <w:rsid w:val="00CA5901"/>
    <w:rsid w:val="00CA5AB1"/>
    <w:rsid w:val="00CA5DE6"/>
    <w:rsid w:val="00CA6BFB"/>
    <w:rsid w:val="00CB1A44"/>
    <w:rsid w:val="00CB1B9E"/>
    <w:rsid w:val="00CB287A"/>
    <w:rsid w:val="00CB4C09"/>
    <w:rsid w:val="00CB5368"/>
    <w:rsid w:val="00CB5568"/>
    <w:rsid w:val="00CB5634"/>
    <w:rsid w:val="00CB58B6"/>
    <w:rsid w:val="00CB5985"/>
    <w:rsid w:val="00CB6039"/>
    <w:rsid w:val="00CB624B"/>
    <w:rsid w:val="00CB7124"/>
    <w:rsid w:val="00CB78FF"/>
    <w:rsid w:val="00CC091C"/>
    <w:rsid w:val="00CC141E"/>
    <w:rsid w:val="00CC241E"/>
    <w:rsid w:val="00CC373D"/>
    <w:rsid w:val="00CC3DE1"/>
    <w:rsid w:val="00CC3ED1"/>
    <w:rsid w:val="00CC4131"/>
    <w:rsid w:val="00CC4F79"/>
    <w:rsid w:val="00CC54A2"/>
    <w:rsid w:val="00CC704D"/>
    <w:rsid w:val="00CD0CFD"/>
    <w:rsid w:val="00CD1F65"/>
    <w:rsid w:val="00CD26FC"/>
    <w:rsid w:val="00CD486A"/>
    <w:rsid w:val="00CD510A"/>
    <w:rsid w:val="00CD5C5E"/>
    <w:rsid w:val="00CD5EA7"/>
    <w:rsid w:val="00CD6583"/>
    <w:rsid w:val="00CD70F0"/>
    <w:rsid w:val="00CD7EDC"/>
    <w:rsid w:val="00CE09C9"/>
    <w:rsid w:val="00CE0FD0"/>
    <w:rsid w:val="00CE140B"/>
    <w:rsid w:val="00CE1BA7"/>
    <w:rsid w:val="00CE1D45"/>
    <w:rsid w:val="00CE2039"/>
    <w:rsid w:val="00CE2136"/>
    <w:rsid w:val="00CE2875"/>
    <w:rsid w:val="00CE2E7A"/>
    <w:rsid w:val="00CE3240"/>
    <w:rsid w:val="00CE4880"/>
    <w:rsid w:val="00CE494E"/>
    <w:rsid w:val="00CE4C24"/>
    <w:rsid w:val="00CE4CFA"/>
    <w:rsid w:val="00CE521F"/>
    <w:rsid w:val="00CE56D5"/>
    <w:rsid w:val="00CE5C6A"/>
    <w:rsid w:val="00CE5DBC"/>
    <w:rsid w:val="00CE601B"/>
    <w:rsid w:val="00CE61FE"/>
    <w:rsid w:val="00CE68BD"/>
    <w:rsid w:val="00CE7308"/>
    <w:rsid w:val="00CE7B51"/>
    <w:rsid w:val="00CF0008"/>
    <w:rsid w:val="00CF1119"/>
    <w:rsid w:val="00CF1928"/>
    <w:rsid w:val="00CF27A0"/>
    <w:rsid w:val="00CF2D58"/>
    <w:rsid w:val="00CF2E4C"/>
    <w:rsid w:val="00CF2FEF"/>
    <w:rsid w:val="00CF379A"/>
    <w:rsid w:val="00CF3B02"/>
    <w:rsid w:val="00CF63FB"/>
    <w:rsid w:val="00D0007E"/>
    <w:rsid w:val="00D00120"/>
    <w:rsid w:val="00D00EB3"/>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877"/>
    <w:rsid w:val="00D15FE0"/>
    <w:rsid w:val="00D1654C"/>
    <w:rsid w:val="00D16B26"/>
    <w:rsid w:val="00D16E9A"/>
    <w:rsid w:val="00D20082"/>
    <w:rsid w:val="00D20236"/>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4C46"/>
    <w:rsid w:val="00D45267"/>
    <w:rsid w:val="00D46ADB"/>
    <w:rsid w:val="00D47975"/>
    <w:rsid w:val="00D47B5F"/>
    <w:rsid w:val="00D47BD5"/>
    <w:rsid w:val="00D50048"/>
    <w:rsid w:val="00D5031A"/>
    <w:rsid w:val="00D50ED2"/>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0A5"/>
    <w:rsid w:val="00D725F2"/>
    <w:rsid w:val="00D72B31"/>
    <w:rsid w:val="00D731DC"/>
    <w:rsid w:val="00D73924"/>
    <w:rsid w:val="00D73E8A"/>
    <w:rsid w:val="00D7427C"/>
    <w:rsid w:val="00D7478C"/>
    <w:rsid w:val="00D76BFE"/>
    <w:rsid w:val="00D770AA"/>
    <w:rsid w:val="00D7714B"/>
    <w:rsid w:val="00D80371"/>
    <w:rsid w:val="00D81519"/>
    <w:rsid w:val="00D82532"/>
    <w:rsid w:val="00D8298A"/>
    <w:rsid w:val="00D82D9B"/>
    <w:rsid w:val="00D85090"/>
    <w:rsid w:val="00D857D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32C"/>
    <w:rsid w:val="00DB6FD0"/>
    <w:rsid w:val="00DB73DD"/>
    <w:rsid w:val="00DB7960"/>
    <w:rsid w:val="00DB7E51"/>
    <w:rsid w:val="00DB7FD0"/>
    <w:rsid w:val="00DC07DA"/>
    <w:rsid w:val="00DC114C"/>
    <w:rsid w:val="00DC170E"/>
    <w:rsid w:val="00DC311E"/>
    <w:rsid w:val="00DC3BAE"/>
    <w:rsid w:val="00DC4B8F"/>
    <w:rsid w:val="00DC4E47"/>
    <w:rsid w:val="00DC506A"/>
    <w:rsid w:val="00DC5216"/>
    <w:rsid w:val="00DC538A"/>
    <w:rsid w:val="00DC6C57"/>
    <w:rsid w:val="00DC6FE7"/>
    <w:rsid w:val="00DC721D"/>
    <w:rsid w:val="00DC7607"/>
    <w:rsid w:val="00DC7823"/>
    <w:rsid w:val="00DD0C49"/>
    <w:rsid w:val="00DD0DA1"/>
    <w:rsid w:val="00DD2098"/>
    <w:rsid w:val="00DD26FA"/>
    <w:rsid w:val="00DD2871"/>
    <w:rsid w:val="00DD351C"/>
    <w:rsid w:val="00DD361E"/>
    <w:rsid w:val="00DD7204"/>
    <w:rsid w:val="00DD76D8"/>
    <w:rsid w:val="00DD7D11"/>
    <w:rsid w:val="00DD7FC7"/>
    <w:rsid w:val="00DE07E5"/>
    <w:rsid w:val="00DE13B9"/>
    <w:rsid w:val="00DE30BF"/>
    <w:rsid w:val="00DE3772"/>
    <w:rsid w:val="00DE4B5F"/>
    <w:rsid w:val="00DE5108"/>
    <w:rsid w:val="00DE57A4"/>
    <w:rsid w:val="00DE6A4A"/>
    <w:rsid w:val="00DF0AB2"/>
    <w:rsid w:val="00DF2324"/>
    <w:rsid w:val="00DF2588"/>
    <w:rsid w:val="00DF26E9"/>
    <w:rsid w:val="00DF38C4"/>
    <w:rsid w:val="00DF628C"/>
    <w:rsid w:val="00DF6795"/>
    <w:rsid w:val="00DF78B1"/>
    <w:rsid w:val="00DF7B94"/>
    <w:rsid w:val="00DF7BCA"/>
    <w:rsid w:val="00E00954"/>
    <w:rsid w:val="00E015E3"/>
    <w:rsid w:val="00E02698"/>
    <w:rsid w:val="00E04DF6"/>
    <w:rsid w:val="00E0601A"/>
    <w:rsid w:val="00E06E2C"/>
    <w:rsid w:val="00E06EEA"/>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8EA"/>
    <w:rsid w:val="00E23A3B"/>
    <w:rsid w:val="00E2525C"/>
    <w:rsid w:val="00E25A5D"/>
    <w:rsid w:val="00E25CBE"/>
    <w:rsid w:val="00E26180"/>
    <w:rsid w:val="00E2647E"/>
    <w:rsid w:val="00E26B8D"/>
    <w:rsid w:val="00E272AA"/>
    <w:rsid w:val="00E275A7"/>
    <w:rsid w:val="00E300DF"/>
    <w:rsid w:val="00E3061D"/>
    <w:rsid w:val="00E30A95"/>
    <w:rsid w:val="00E30D0A"/>
    <w:rsid w:val="00E31B0C"/>
    <w:rsid w:val="00E31C07"/>
    <w:rsid w:val="00E320A7"/>
    <w:rsid w:val="00E3267A"/>
    <w:rsid w:val="00E32F77"/>
    <w:rsid w:val="00E33EB0"/>
    <w:rsid w:val="00E34AC1"/>
    <w:rsid w:val="00E353E1"/>
    <w:rsid w:val="00E363E8"/>
    <w:rsid w:val="00E36734"/>
    <w:rsid w:val="00E369F0"/>
    <w:rsid w:val="00E37078"/>
    <w:rsid w:val="00E3719F"/>
    <w:rsid w:val="00E3725B"/>
    <w:rsid w:val="00E37C58"/>
    <w:rsid w:val="00E4081C"/>
    <w:rsid w:val="00E40A16"/>
    <w:rsid w:val="00E40F22"/>
    <w:rsid w:val="00E413AA"/>
    <w:rsid w:val="00E41E03"/>
    <w:rsid w:val="00E43213"/>
    <w:rsid w:val="00E44254"/>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00A"/>
    <w:rsid w:val="00E57706"/>
    <w:rsid w:val="00E600E1"/>
    <w:rsid w:val="00E606DC"/>
    <w:rsid w:val="00E60EAF"/>
    <w:rsid w:val="00E61CB0"/>
    <w:rsid w:val="00E62296"/>
    <w:rsid w:val="00E62D38"/>
    <w:rsid w:val="00E63308"/>
    <w:rsid w:val="00E63C46"/>
    <w:rsid w:val="00E647B3"/>
    <w:rsid w:val="00E64ECB"/>
    <w:rsid w:val="00E65190"/>
    <w:rsid w:val="00E658D4"/>
    <w:rsid w:val="00E66591"/>
    <w:rsid w:val="00E66758"/>
    <w:rsid w:val="00E6712E"/>
    <w:rsid w:val="00E67439"/>
    <w:rsid w:val="00E70E54"/>
    <w:rsid w:val="00E71E20"/>
    <w:rsid w:val="00E72528"/>
    <w:rsid w:val="00E72605"/>
    <w:rsid w:val="00E729E7"/>
    <w:rsid w:val="00E72B87"/>
    <w:rsid w:val="00E73248"/>
    <w:rsid w:val="00E73DCA"/>
    <w:rsid w:val="00E741D9"/>
    <w:rsid w:val="00E758A4"/>
    <w:rsid w:val="00E759FC"/>
    <w:rsid w:val="00E76C4B"/>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40"/>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4B9C"/>
    <w:rsid w:val="00EA5248"/>
    <w:rsid w:val="00EA525C"/>
    <w:rsid w:val="00EA57F3"/>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412"/>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3DC"/>
    <w:rsid w:val="00F14C58"/>
    <w:rsid w:val="00F14F57"/>
    <w:rsid w:val="00F1506E"/>
    <w:rsid w:val="00F17368"/>
    <w:rsid w:val="00F176CD"/>
    <w:rsid w:val="00F17BAF"/>
    <w:rsid w:val="00F224BE"/>
    <w:rsid w:val="00F2379F"/>
    <w:rsid w:val="00F2392E"/>
    <w:rsid w:val="00F23F86"/>
    <w:rsid w:val="00F2403B"/>
    <w:rsid w:val="00F24FAB"/>
    <w:rsid w:val="00F251F2"/>
    <w:rsid w:val="00F260CB"/>
    <w:rsid w:val="00F26A89"/>
    <w:rsid w:val="00F26E97"/>
    <w:rsid w:val="00F313D8"/>
    <w:rsid w:val="00F321C0"/>
    <w:rsid w:val="00F32DD4"/>
    <w:rsid w:val="00F33061"/>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043"/>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6FC4"/>
    <w:rsid w:val="00F77C0C"/>
    <w:rsid w:val="00F77D34"/>
    <w:rsid w:val="00F8055C"/>
    <w:rsid w:val="00F80785"/>
    <w:rsid w:val="00F80973"/>
    <w:rsid w:val="00F80F0F"/>
    <w:rsid w:val="00F817FC"/>
    <w:rsid w:val="00F826F8"/>
    <w:rsid w:val="00F82737"/>
    <w:rsid w:val="00F82A91"/>
    <w:rsid w:val="00F833AB"/>
    <w:rsid w:val="00F835E8"/>
    <w:rsid w:val="00F83BA7"/>
    <w:rsid w:val="00F84F26"/>
    <w:rsid w:val="00F8511A"/>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2861"/>
    <w:rsid w:val="00FA2911"/>
    <w:rsid w:val="00FA3F21"/>
    <w:rsid w:val="00FA43BE"/>
    <w:rsid w:val="00FA45AB"/>
    <w:rsid w:val="00FA47A9"/>
    <w:rsid w:val="00FA5164"/>
    <w:rsid w:val="00FA5189"/>
    <w:rsid w:val="00FA51B9"/>
    <w:rsid w:val="00FA529C"/>
    <w:rsid w:val="00FA5667"/>
    <w:rsid w:val="00FA58A9"/>
    <w:rsid w:val="00FA5D29"/>
    <w:rsid w:val="00FA76DB"/>
    <w:rsid w:val="00FA772C"/>
    <w:rsid w:val="00FA7E8C"/>
    <w:rsid w:val="00FB0B85"/>
    <w:rsid w:val="00FB1198"/>
    <w:rsid w:val="00FB224C"/>
    <w:rsid w:val="00FB254C"/>
    <w:rsid w:val="00FB4BF0"/>
    <w:rsid w:val="00FB5B74"/>
    <w:rsid w:val="00FB5FDF"/>
    <w:rsid w:val="00FB7D6C"/>
    <w:rsid w:val="00FC0032"/>
    <w:rsid w:val="00FC048F"/>
    <w:rsid w:val="00FC0A76"/>
    <w:rsid w:val="00FC1500"/>
    <w:rsid w:val="00FC26BF"/>
    <w:rsid w:val="00FC27DB"/>
    <w:rsid w:val="00FC2D0E"/>
    <w:rsid w:val="00FC4450"/>
    <w:rsid w:val="00FC4680"/>
    <w:rsid w:val="00FC5EED"/>
    <w:rsid w:val="00FC679C"/>
    <w:rsid w:val="00FC6C36"/>
    <w:rsid w:val="00FC74C4"/>
    <w:rsid w:val="00FC7836"/>
    <w:rsid w:val="00FC788F"/>
    <w:rsid w:val="00FD1152"/>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583"/>
    <w:rsid w:val="00FD78A0"/>
    <w:rsid w:val="00FE08B7"/>
    <w:rsid w:val="00FE0C60"/>
    <w:rsid w:val="00FE0D40"/>
    <w:rsid w:val="00FE0F6C"/>
    <w:rsid w:val="00FE10B1"/>
    <w:rsid w:val="00FE1259"/>
    <w:rsid w:val="00FE1954"/>
    <w:rsid w:val="00FE1D25"/>
    <w:rsid w:val="00FE2493"/>
    <w:rsid w:val="00FE2AFC"/>
    <w:rsid w:val="00FE2C47"/>
    <w:rsid w:val="00FE2CBC"/>
    <w:rsid w:val="00FE2D9E"/>
    <w:rsid w:val="00FE2F27"/>
    <w:rsid w:val="00FE3129"/>
    <w:rsid w:val="00FE4B54"/>
    <w:rsid w:val="00FE573C"/>
    <w:rsid w:val="00FE69C9"/>
    <w:rsid w:val="00FE6D63"/>
    <w:rsid w:val="00FF0840"/>
    <w:rsid w:val="00FF0AD4"/>
    <w:rsid w:val="00FF19EF"/>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6"/>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7"/>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8628384">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254844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2573266">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10302681">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5539515">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414742">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3951034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59770288">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552590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DD112-375B-467F-9F2F-137050BCB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1973</Words>
  <Characters>11250</Characters>
  <Application>Microsoft Office Word</Application>
  <DocSecurity>0</DocSecurity>
  <Lines>93</Lines>
  <Paragraphs>26</Paragraphs>
  <ScaleCrop>false</ScaleCrop>
  <Company/>
  <LinksUpToDate>false</LinksUpToDate>
  <CharactersWithSpaces>13197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2019-10-02T12:56:00Z</dcterms:created>
  <dcterms:modified xsi:type="dcterms:W3CDTF">2019-10-02T12:56:00Z</dcterms:modified>
</cp:coreProperties>
</file>