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13141" w14:textId="7DD16977" w:rsidR="006D06DD" w:rsidRDefault="002935B0" w:rsidP="006D06DD">
      <w:pPr>
        <w:pStyle w:val="CRCoverPage"/>
        <w:tabs>
          <w:tab w:val="right" w:pos="9639"/>
        </w:tabs>
        <w:spacing w:after="0"/>
        <w:rPr>
          <w:b/>
          <w:i/>
          <w:noProof/>
          <w:sz w:val="28"/>
        </w:rPr>
      </w:pPr>
      <w:r>
        <w:rPr>
          <w:b/>
          <w:noProof/>
          <w:sz w:val="24"/>
        </w:rPr>
        <w:t>3GPP TSG-RAN WG2 Meeting #10</w:t>
      </w:r>
      <w:r w:rsidR="0071516E">
        <w:rPr>
          <w:b/>
          <w:noProof/>
          <w:sz w:val="24"/>
        </w:rPr>
        <w:t>4</w:t>
      </w:r>
      <w:r w:rsidR="006D06DD" w:rsidRPr="001322F1">
        <w:rPr>
          <w:b/>
          <w:noProof/>
          <w:sz w:val="24"/>
        </w:rPr>
        <w:t xml:space="preserve"> </w:t>
      </w:r>
      <w:r w:rsidR="006D06DD">
        <w:rPr>
          <w:b/>
          <w:i/>
          <w:noProof/>
          <w:sz w:val="28"/>
        </w:rPr>
        <w:tab/>
      </w:r>
      <w:r w:rsidR="006D06DD" w:rsidRPr="00261ACD">
        <w:rPr>
          <w:b/>
          <w:i/>
          <w:noProof/>
          <w:sz w:val="28"/>
        </w:rPr>
        <w:t>R2-1</w:t>
      </w:r>
      <w:r w:rsidR="006D06DD">
        <w:rPr>
          <w:b/>
          <w:i/>
          <w:noProof/>
          <w:sz w:val="28"/>
        </w:rPr>
        <w:t>8</w:t>
      </w:r>
      <w:r w:rsidR="007231EB">
        <w:rPr>
          <w:b/>
          <w:i/>
          <w:noProof/>
          <w:sz w:val="28"/>
        </w:rPr>
        <w:t>1</w:t>
      </w:r>
      <w:r w:rsidR="00080EFF">
        <w:rPr>
          <w:b/>
          <w:i/>
          <w:noProof/>
          <w:sz w:val="28"/>
        </w:rPr>
        <w:t>6765</w:t>
      </w:r>
    </w:p>
    <w:p w14:paraId="3E213142" w14:textId="77777777" w:rsidR="006D06DD" w:rsidRDefault="0071516E" w:rsidP="006D06DD">
      <w:pPr>
        <w:pStyle w:val="CRCoverPage"/>
        <w:outlineLvl w:val="0"/>
        <w:rPr>
          <w:b/>
          <w:noProof/>
          <w:sz w:val="24"/>
        </w:rPr>
      </w:pPr>
      <w:r>
        <w:rPr>
          <w:b/>
          <w:noProof/>
          <w:sz w:val="24"/>
        </w:rPr>
        <w:t>Spokane, USA</w:t>
      </w:r>
      <w:r w:rsidR="007749A1">
        <w:rPr>
          <w:b/>
          <w:noProof/>
          <w:sz w:val="24"/>
        </w:rPr>
        <w:t>,</w:t>
      </w:r>
      <w:r w:rsidR="00681EEE">
        <w:rPr>
          <w:b/>
          <w:noProof/>
          <w:sz w:val="24"/>
        </w:rPr>
        <w:t xml:space="preserve"> </w:t>
      </w:r>
      <w:r w:rsidR="00B9788F">
        <w:rPr>
          <w:b/>
          <w:noProof/>
          <w:sz w:val="24"/>
        </w:rPr>
        <w:t>12</w:t>
      </w:r>
      <w:r w:rsidR="00A13F4F" w:rsidRPr="00A13F4F">
        <w:rPr>
          <w:b/>
          <w:noProof/>
          <w:sz w:val="24"/>
        </w:rPr>
        <w:t xml:space="preserve"> – </w:t>
      </w:r>
      <w:r w:rsidR="00681EEE">
        <w:rPr>
          <w:b/>
          <w:noProof/>
          <w:sz w:val="24"/>
        </w:rPr>
        <w:t>1</w:t>
      </w:r>
      <w:r w:rsidR="00B9788F">
        <w:rPr>
          <w:b/>
          <w:noProof/>
          <w:sz w:val="24"/>
        </w:rPr>
        <w:t>6</w:t>
      </w:r>
      <w:r w:rsidR="00A13F4F" w:rsidRPr="00A13F4F">
        <w:rPr>
          <w:b/>
          <w:noProof/>
          <w:sz w:val="24"/>
        </w:rPr>
        <w:t xml:space="preserve"> </w:t>
      </w:r>
      <w:r w:rsidR="00B9788F">
        <w:rPr>
          <w:b/>
          <w:noProof/>
          <w:sz w:val="24"/>
        </w:rPr>
        <w:t>November</w:t>
      </w:r>
      <w:r w:rsidR="00837B74" w:rsidRPr="002301A5">
        <w:rPr>
          <w:b/>
          <w:noProof/>
          <w:sz w:val="24"/>
        </w:rPr>
        <w:t xml:space="preserve"> 201</w:t>
      </w:r>
      <w:r w:rsidR="00837B74">
        <w:rPr>
          <w:b/>
          <w:noProof/>
          <w:sz w:val="24"/>
        </w:rPr>
        <w:t>8</w:t>
      </w:r>
      <w:r w:rsidR="006D06DD" w:rsidRPr="00A13F4F">
        <w:rPr>
          <w:b/>
          <w:noProof/>
          <w:sz w:val="24"/>
        </w:rPr>
        <w:t xml:space="preserve"> </w:t>
      </w:r>
      <w:r w:rsidR="006D06DD" w:rsidRPr="00A13F4F">
        <w:rPr>
          <w:b/>
          <w:noProof/>
          <w:sz w:val="24"/>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A75742">
        <w:rPr>
          <w:i/>
          <w:lang w:eastAsia="ko-KR"/>
        </w:rPr>
        <w:tab/>
      </w:r>
      <w:r w:rsidR="00A75742">
        <w:rPr>
          <w:i/>
          <w:lang w:eastAsia="ko-KR"/>
        </w:rPr>
        <w:tab/>
      </w:r>
      <w:r w:rsidR="006D06DD">
        <w:rPr>
          <w:i/>
          <w:sz w:val="11"/>
          <w:szCs w:val="11"/>
          <w:lang w:eastAsia="ko-KR"/>
        </w:rPr>
        <w:t xml:space="preserve"> </w:t>
      </w:r>
    </w:p>
    <w:p w14:paraId="3E213143" w14:textId="77777777" w:rsidR="006961AD" w:rsidRPr="00B9091D" w:rsidRDefault="006961AD" w:rsidP="006961AD">
      <w:pPr>
        <w:pStyle w:val="Header"/>
        <w:rPr>
          <w:bCs/>
          <w:noProof w:val="0"/>
          <w:sz w:val="24"/>
          <w:lang w:eastAsia="ja-JP"/>
        </w:rPr>
      </w:pPr>
    </w:p>
    <w:p w14:paraId="3E213144" w14:textId="77777777" w:rsidR="006961AD" w:rsidRPr="009B04CE" w:rsidRDefault="006961AD" w:rsidP="006961AD">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157F1E" w:rsidRPr="00695780">
        <w:rPr>
          <w:rFonts w:eastAsia="宋体" w:cs="Arial"/>
          <w:b/>
          <w:bCs/>
          <w:sz w:val="24"/>
          <w:lang w:val="en-US"/>
        </w:rPr>
        <w:t>11.7</w:t>
      </w:r>
      <w:r w:rsidR="00B10DA2" w:rsidRPr="00695780">
        <w:rPr>
          <w:rFonts w:eastAsia="宋体" w:cs="Arial"/>
          <w:b/>
          <w:bCs/>
          <w:sz w:val="24"/>
          <w:lang w:val="en-US"/>
        </w:rPr>
        <w:t>.</w:t>
      </w:r>
      <w:r w:rsidR="00A67F80" w:rsidRPr="00695780">
        <w:rPr>
          <w:rFonts w:eastAsia="宋体" w:cs="Arial"/>
          <w:b/>
          <w:bCs/>
          <w:sz w:val="24"/>
          <w:lang w:val="en-US"/>
        </w:rPr>
        <w:t>2.</w:t>
      </w:r>
      <w:r w:rsidR="00651E7B">
        <w:rPr>
          <w:rFonts w:eastAsia="宋体" w:cs="Arial"/>
          <w:b/>
          <w:bCs/>
          <w:sz w:val="24"/>
          <w:lang w:val="en-US"/>
        </w:rPr>
        <w:t>3</w:t>
      </w:r>
    </w:p>
    <w:p w14:paraId="3E213145"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3E213146" w14:textId="77777777" w:rsidR="006961AD" w:rsidRPr="00594D7E" w:rsidRDefault="006961AD" w:rsidP="00C65469">
      <w:pPr>
        <w:tabs>
          <w:tab w:val="left" w:pos="1985"/>
        </w:tabs>
        <w:ind w:left="1965" w:hangingChars="818" w:hanging="196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651E7B" w:rsidRPr="00651E7B">
        <w:rPr>
          <w:rFonts w:ascii="Arial" w:hAnsi="Arial" w:cs="Arial"/>
          <w:b/>
          <w:bCs/>
          <w:sz w:val="24"/>
        </w:rPr>
        <w:t>Ethernet header compression</w:t>
      </w:r>
    </w:p>
    <w:p w14:paraId="3E213147"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3E213148" w14:textId="77777777" w:rsidR="007D51E1" w:rsidRPr="0064252A" w:rsidRDefault="005A2C19" w:rsidP="00D03902">
      <w:pPr>
        <w:pStyle w:val="Heading1"/>
        <w:rPr>
          <w:lang w:val="en-US"/>
        </w:rPr>
      </w:pPr>
      <w:r w:rsidRPr="0064252A">
        <w:rPr>
          <w:lang w:val="en-US"/>
        </w:rPr>
        <w:t>Introduction</w:t>
      </w:r>
    </w:p>
    <w:p w14:paraId="3E213149" w14:textId="1AAC070E" w:rsidR="00486678" w:rsidRDefault="00B94CAD" w:rsidP="000A3B91">
      <w:pPr>
        <w:rPr>
          <w:lang w:eastAsia="zh-CN"/>
        </w:rPr>
      </w:pPr>
      <w:r w:rsidRPr="00B94CAD">
        <w:rPr>
          <w:rFonts w:hint="eastAsia"/>
          <w:lang w:eastAsia="zh-CN"/>
        </w:rPr>
        <w:t>In a</w:t>
      </w:r>
      <w:r w:rsidRPr="00B94CAD">
        <w:rPr>
          <w:lang w:eastAsia="zh-CN"/>
        </w:rPr>
        <w:t xml:space="preserve">pproved </w:t>
      </w:r>
      <w:r w:rsidRPr="00B94CAD">
        <w:rPr>
          <w:rFonts w:hint="eastAsia"/>
          <w:lang w:eastAsia="zh-CN"/>
        </w:rPr>
        <w:t>SI</w:t>
      </w:r>
      <w:r w:rsidRPr="00B94CAD">
        <w:rPr>
          <w:lang w:eastAsia="zh-CN"/>
        </w:rPr>
        <w:t>D fo</w:t>
      </w:r>
      <w:r w:rsidRPr="00B94CAD">
        <w:rPr>
          <w:rFonts w:hint="eastAsia"/>
          <w:lang w:eastAsia="zh-CN"/>
        </w:rPr>
        <w:t>r II</w:t>
      </w:r>
      <w:r w:rsidRPr="00B94CAD">
        <w:rPr>
          <w:lang w:eastAsia="zh-CN"/>
        </w:rPr>
        <w:t>oT</w:t>
      </w:r>
      <w:r w:rsidR="00BC135D">
        <w:rPr>
          <w:lang w:eastAsia="zh-CN"/>
        </w:rPr>
        <w:t xml:space="preserve"> </w:t>
      </w:r>
      <w:r w:rsidR="00BC135D">
        <w:rPr>
          <w:lang w:eastAsia="zh-CN"/>
        </w:rPr>
        <w:fldChar w:fldCharType="begin"/>
      </w:r>
      <w:r w:rsidR="00BC135D">
        <w:rPr>
          <w:lang w:eastAsia="zh-CN"/>
        </w:rPr>
        <w:instrText xml:space="preserve"> REF Ref_SID \h </w:instrText>
      </w:r>
      <w:r w:rsidR="00BC135D">
        <w:rPr>
          <w:lang w:eastAsia="zh-CN"/>
        </w:rPr>
      </w:r>
      <w:r w:rsidR="00BC135D">
        <w:rPr>
          <w:lang w:eastAsia="zh-CN"/>
        </w:rPr>
        <w:fldChar w:fldCharType="separate"/>
      </w:r>
      <w:r w:rsidR="00701791" w:rsidRPr="00C040EB">
        <w:rPr>
          <w:rFonts w:hint="eastAsia"/>
          <w:lang w:eastAsia="zh-CN"/>
        </w:rPr>
        <w:t>[</w:t>
      </w:r>
      <w:r w:rsidR="00701791">
        <w:rPr>
          <w:noProof/>
        </w:rPr>
        <w:t>1</w:t>
      </w:r>
      <w:r w:rsidR="00701791" w:rsidRPr="00C040EB">
        <w:rPr>
          <w:rFonts w:hint="eastAsia"/>
          <w:lang w:eastAsia="zh-CN"/>
        </w:rPr>
        <w:t>]</w:t>
      </w:r>
      <w:r w:rsidR="00BC135D">
        <w:rPr>
          <w:lang w:eastAsia="zh-CN"/>
        </w:rPr>
        <w:fldChar w:fldCharType="end"/>
      </w:r>
      <w:r w:rsidRPr="00B94CAD">
        <w:rPr>
          <w:lang w:eastAsia="zh-CN"/>
        </w:rPr>
        <w:t xml:space="preserve">, </w:t>
      </w:r>
      <w:r w:rsidR="00BC135D" w:rsidRPr="00BC135D">
        <w:rPr>
          <w:lang w:eastAsia="zh-CN"/>
        </w:rPr>
        <w:t>the scope for Ethernet header compression is as</w:t>
      </w:r>
      <w:r w:rsidR="004D60C7">
        <w:rPr>
          <w:lang w:eastAsia="zh-CN"/>
        </w:rPr>
        <w:t xml:space="preserve"> below</w:t>
      </w:r>
      <w:r w:rsidR="00795646">
        <w:rPr>
          <w:lang w:eastAsia="zh-CN"/>
        </w:rPr>
        <w:t xml:space="preserve">. Contributions </w:t>
      </w:r>
      <w:r w:rsidR="00795646">
        <w:rPr>
          <w:lang w:eastAsia="zh-CN"/>
        </w:rPr>
        <w:fldChar w:fldCharType="begin"/>
      </w:r>
      <w:r w:rsidR="00795646">
        <w:rPr>
          <w:lang w:eastAsia="zh-CN"/>
        </w:rPr>
        <w:instrText xml:space="preserve"> REF Ref_Ericsson \h </w:instrText>
      </w:r>
      <w:r w:rsidR="00795646">
        <w:rPr>
          <w:lang w:eastAsia="zh-CN"/>
        </w:rPr>
      </w:r>
      <w:r w:rsidR="00795646">
        <w:rPr>
          <w:lang w:eastAsia="zh-CN"/>
        </w:rPr>
        <w:fldChar w:fldCharType="separate"/>
      </w:r>
      <w:r w:rsidR="00701791" w:rsidRPr="00C040EB">
        <w:rPr>
          <w:rFonts w:hint="eastAsia"/>
          <w:lang w:eastAsia="zh-CN"/>
        </w:rPr>
        <w:t>[</w:t>
      </w:r>
      <w:r w:rsidR="00701791">
        <w:rPr>
          <w:noProof/>
        </w:rPr>
        <w:t>3</w:t>
      </w:r>
      <w:r w:rsidR="00701791" w:rsidRPr="00C040EB">
        <w:rPr>
          <w:rFonts w:hint="eastAsia"/>
          <w:lang w:eastAsia="zh-CN"/>
        </w:rPr>
        <w:t>]</w:t>
      </w:r>
      <w:r w:rsidR="00795646">
        <w:rPr>
          <w:lang w:eastAsia="zh-CN"/>
        </w:rPr>
        <w:fldChar w:fldCharType="end"/>
      </w:r>
      <w:r w:rsidR="00795646">
        <w:rPr>
          <w:lang w:eastAsia="zh-CN"/>
        </w:rPr>
        <w:fldChar w:fldCharType="begin"/>
      </w:r>
      <w:r w:rsidR="00795646">
        <w:rPr>
          <w:lang w:eastAsia="zh-CN"/>
        </w:rPr>
        <w:instrText xml:space="preserve"> REF Ref_vivo \h </w:instrText>
      </w:r>
      <w:r w:rsidR="00795646">
        <w:rPr>
          <w:lang w:eastAsia="zh-CN"/>
        </w:rPr>
      </w:r>
      <w:r w:rsidR="00795646">
        <w:rPr>
          <w:lang w:eastAsia="zh-CN"/>
        </w:rPr>
        <w:fldChar w:fldCharType="separate"/>
      </w:r>
      <w:r w:rsidR="00701791" w:rsidRPr="00C040EB">
        <w:rPr>
          <w:rFonts w:hint="eastAsia"/>
          <w:lang w:eastAsia="zh-CN"/>
        </w:rPr>
        <w:t>[</w:t>
      </w:r>
      <w:r w:rsidR="00701791">
        <w:rPr>
          <w:noProof/>
          <w:lang w:eastAsia="zh-CN"/>
        </w:rPr>
        <w:t>4</w:t>
      </w:r>
      <w:r w:rsidR="00701791" w:rsidRPr="00C040EB">
        <w:rPr>
          <w:rFonts w:hint="eastAsia"/>
          <w:lang w:eastAsia="zh-CN"/>
        </w:rPr>
        <w:t>]</w:t>
      </w:r>
      <w:r w:rsidR="00795646">
        <w:rPr>
          <w:lang w:eastAsia="zh-CN"/>
        </w:rPr>
        <w:fldChar w:fldCharType="end"/>
      </w:r>
      <w:r w:rsidR="00795646">
        <w:rPr>
          <w:lang w:eastAsia="zh-CN"/>
        </w:rPr>
        <w:fldChar w:fldCharType="begin"/>
      </w:r>
      <w:r w:rsidR="00795646">
        <w:rPr>
          <w:lang w:eastAsia="zh-CN"/>
        </w:rPr>
        <w:instrText xml:space="preserve"> REF Ref_CMCC \h </w:instrText>
      </w:r>
      <w:r w:rsidR="00795646">
        <w:rPr>
          <w:lang w:eastAsia="zh-CN"/>
        </w:rPr>
      </w:r>
      <w:r w:rsidR="00795646">
        <w:rPr>
          <w:lang w:eastAsia="zh-CN"/>
        </w:rPr>
        <w:fldChar w:fldCharType="separate"/>
      </w:r>
      <w:r w:rsidR="00701791" w:rsidRPr="00C040EB">
        <w:rPr>
          <w:rFonts w:hint="eastAsia"/>
          <w:lang w:eastAsia="zh-CN"/>
        </w:rPr>
        <w:t>[</w:t>
      </w:r>
      <w:r w:rsidR="00701791">
        <w:rPr>
          <w:noProof/>
          <w:lang w:eastAsia="zh-CN"/>
        </w:rPr>
        <w:t>5</w:t>
      </w:r>
      <w:r w:rsidR="00701791" w:rsidRPr="00C040EB">
        <w:rPr>
          <w:rFonts w:hint="eastAsia"/>
          <w:lang w:eastAsia="zh-CN"/>
        </w:rPr>
        <w:t>]</w:t>
      </w:r>
      <w:r w:rsidR="00795646">
        <w:rPr>
          <w:lang w:eastAsia="zh-CN"/>
        </w:rPr>
        <w:fldChar w:fldCharType="end"/>
      </w:r>
      <w:r w:rsidR="00795646">
        <w:rPr>
          <w:lang w:eastAsia="zh-CN"/>
        </w:rPr>
        <w:t xml:space="preserve"> submitted to RAN2#103bis meeting discussed Ethernet header compression.</w:t>
      </w:r>
    </w:p>
    <w:p w14:paraId="3E21314A" w14:textId="77777777" w:rsidR="002D6D30" w:rsidRPr="002D6D30" w:rsidRDefault="002D6D30" w:rsidP="002D6D30">
      <w:pPr>
        <w:pStyle w:val="Doc-text2"/>
        <w:pBdr>
          <w:top w:val="single" w:sz="4" w:space="1" w:color="auto"/>
          <w:left w:val="single" w:sz="4" w:space="4" w:color="auto"/>
          <w:bottom w:val="single" w:sz="4" w:space="1" w:color="auto"/>
          <w:right w:val="single" w:sz="4" w:space="4" w:color="auto"/>
        </w:pBdr>
        <w:ind w:left="1259" w:firstLine="0"/>
        <w:rPr>
          <w:sz w:val="19"/>
          <w:szCs w:val="19"/>
        </w:rPr>
      </w:pPr>
      <w:r w:rsidRPr="002D6D30">
        <w:rPr>
          <w:sz w:val="19"/>
          <w:szCs w:val="19"/>
        </w:rPr>
        <w:t>c)</w:t>
      </w:r>
      <w:r w:rsidRPr="002D6D30">
        <w:rPr>
          <w:sz w:val="19"/>
          <w:szCs w:val="19"/>
        </w:rPr>
        <w:tab/>
        <w:t>Ethernet header compression (RAN2):</w:t>
      </w:r>
    </w:p>
    <w:p w14:paraId="3E21314B" w14:textId="77777777" w:rsidR="002D6D30" w:rsidRPr="002D6D30" w:rsidRDefault="002D6D30" w:rsidP="002D6D30">
      <w:pPr>
        <w:pStyle w:val="Doc-text2"/>
        <w:pBdr>
          <w:top w:val="single" w:sz="4" w:space="1" w:color="auto"/>
          <w:left w:val="single" w:sz="4" w:space="4" w:color="auto"/>
          <w:bottom w:val="single" w:sz="4" w:space="1" w:color="auto"/>
          <w:right w:val="single" w:sz="4" w:space="4" w:color="auto"/>
        </w:pBdr>
        <w:ind w:left="1259" w:firstLine="0"/>
        <w:rPr>
          <w:sz w:val="19"/>
          <w:szCs w:val="19"/>
        </w:rPr>
      </w:pPr>
      <w:r>
        <w:rPr>
          <w:sz w:val="19"/>
          <w:szCs w:val="19"/>
        </w:rPr>
        <w:tab/>
      </w:r>
      <w:r w:rsidRPr="002D6D30">
        <w:rPr>
          <w:sz w:val="19"/>
          <w:szCs w:val="19"/>
        </w:rPr>
        <w:t>i)</w:t>
      </w:r>
      <w:r w:rsidRPr="002D6D30">
        <w:rPr>
          <w:sz w:val="19"/>
          <w:szCs w:val="19"/>
        </w:rPr>
        <w:tab/>
        <w:t xml:space="preserve">Analysis of the benefits and the scenario (e.g. what are the formats and size of Ethernet frame to be considered, are VLAN fields included, protocol termination etc.). </w:t>
      </w:r>
    </w:p>
    <w:p w14:paraId="3E21314C" w14:textId="77777777" w:rsidR="00486678" w:rsidRDefault="002D6D30" w:rsidP="002D6D30">
      <w:pPr>
        <w:pStyle w:val="Doc-text2"/>
        <w:pBdr>
          <w:top w:val="single" w:sz="4" w:space="1" w:color="auto"/>
          <w:left w:val="single" w:sz="4" w:space="4" w:color="auto"/>
          <w:bottom w:val="single" w:sz="4" w:space="1" w:color="auto"/>
          <w:right w:val="single" w:sz="4" w:space="4" w:color="auto"/>
        </w:pBdr>
        <w:ind w:left="1259" w:firstLine="0"/>
        <w:rPr>
          <w:lang w:eastAsia="zh-CN"/>
        </w:rPr>
      </w:pPr>
      <w:r>
        <w:rPr>
          <w:sz w:val="19"/>
          <w:szCs w:val="19"/>
        </w:rPr>
        <w:tab/>
      </w:r>
      <w:r w:rsidRPr="002D6D30">
        <w:rPr>
          <w:sz w:val="19"/>
          <w:szCs w:val="19"/>
        </w:rPr>
        <w:t>ii)</w:t>
      </w:r>
      <w:r w:rsidRPr="002D6D30">
        <w:rPr>
          <w:sz w:val="19"/>
          <w:szCs w:val="19"/>
        </w:rPr>
        <w:tab/>
        <w:t>Definition of the requirements for a new header compression.</w:t>
      </w:r>
      <w:r>
        <w:rPr>
          <w:lang w:eastAsia="zh-CN"/>
        </w:rPr>
        <w:t xml:space="preserve"> </w:t>
      </w:r>
    </w:p>
    <w:p w14:paraId="3E21314D" w14:textId="77777777" w:rsidR="002D6D30" w:rsidRDefault="002D6D30" w:rsidP="00F74973">
      <w:pPr>
        <w:rPr>
          <w:lang w:eastAsia="zh-CN"/>
        </w:rPr>
      </w:pPr>
    </w:p>
    <w:p w14:paraId="3E21314E" w14:textId="77777777" w:rsidR="008E35E0" w:rsidRDefault="003A66AC" w:rsidP="00F74973">
      <w:pPr>
        <w:rPr>
          <w:lang w:eastAsia="zh-CN"/>
        </w:rPr>
      </w:pPr>
      <w:r>
        <w:rPr>
          <w:rFonts w:hint="eastAsia"/>
          <w:lang w:eastAsia="zh-CN"/>
        </w:rPr>
        <w:t>I</w:t>
      </w:r>
      <w:r>
        <w:rPr>
          <w:lang w:eastAsia="zh-CN"/>
        </w:rPr>
        <w:t xml:space="preserve">n this contribution, we </w:t>
      </w:r>
      <w:r w:rsidR="002D6D30">
        <w:rPr>
          <w:lang w:eastAsia="zh-CN"/>
        </w:rPr>
        <w:t>analyze the benefits and the scenarios for Ethernet header compression.</w:t>
      </w:r>
    </w:p>
    <w:p w14:paraId="3E21314F" w14:textId="77777777" w:rsidR="00AB79E9" w:rsidRDefault="00AB79E9" w:rsidP="00AB79E9">
      <w:pPr>
        <w:pStyle w:val="Heading1"/>
        <w:rPr>
          <w:rFonts w:eastAsia="宋体"/>
          <w:lang w:val="en-US" w:eastAsia="zh-CN"/>
        </w:rPr>
      </w:pPr>
      <w:r>
        <w:rPr>
          <w:rFonts w:eastAsia="宋体" w:hint="eastAsia"/>
          <w:lang w:val="en-US" w:eastAsia="zh-CN"/>
        </w:rPr>
        <w:t>Discussion</w:t>
      </w:r>
    </w:p>
    <w:p w14:paraId="3E213150" w14:textId="77777777" w:rsidR="00D6467A" w:rsidRDefault="005E67CD" w:rsidP="00D6467A">
      <w:pPr>
        <w:pStyle w:val="Heading2"/>
        <w:ind w:left="840"/>
        <w:rPr>
          <w:rFonts w:eastAsia="宋体"/>
          <w:lang w:eastAsia="zh-CN"/>
        </w:rPr>
      </w:pPr>
      <w:r>
        <w:t>Benefits of Ethernet header compression</w:t>
      </w:r>
    </w:p>
    <w:p w14:paraId="3E213151" w14:textId="77777777" w:rsidR="00455C13" w:rsidRDefault="00601F0B" w:rsidP="00455C13">
      <w:pPr>
        <w:rPr>
          <w:lang w:eastAsia="zh-CN"/>
        </w:rPr>
      </w:pPr>
      <w:r>
        <w:rPr>
          <w:lang w:eastAsia="zh-CN"/>
        </w:rPr>
        <w:t xml:space="preserve">Before analyzing the </w:t>
      </w:r>
      <w:r w:rsidR="00192230">
        <w:rPr>
          <w:lang w:eastAsia="zh-CN"/>
        </w:rPr>
        <w:t>benefits of Ethernet header compression, it is necessary to review the fields in Ethernet frame</w:t>
      </w:r>
      <w:r w:rsidR="00455C13">
        <w:rPr>
          <w:lang w:eastAsia="zh-CN"/>
        </w:rPr>
        <w:t>.</w:t>
      </w:r>
      <w:r w:rsidR="00AB0D05">
        <w:rPr>
          <w:lang w:eastAsia="zh-CN"/>
        </w:rPr>
        <w:t xml:space="preserve"> </w:t>
      </w:r>
      <w:r w:rsidR="00820462">
        <w:rPr>
          <w:lang w:eastAsia="zh-CN"/>
        </w:rPr>
        <w:t xml:space="preserve">An example of IEEE 802.3 MAC frame format with 802.1Q Tag is shown in </w:t>
      </w:r>
      <w:r w:rsidR="00820462">
        <w:rPr>
          <w:lang w:eastAsia="zh-CN"/>
        </w:rPr>
        <w:fldChar w:fldCharType="begin"/>
      </w:r>
      <w:r w:rsidR="00820462">
        <w:rPr>
          <w:lang w:eastAsia="zh-CN"/>
        </w:rPr>
        <w:instrText xml:space="preserve"> REF Fig_Ether_Frame \h  \* MERGEFORMAT </w:instrText>
      </w:r>
      <w:r w:rsidR="00820462">
        <w:rPr>
          <w:lang w:eastAsia="zh-CN"/>
        </w:rPr>
      </w:r>
      <w:r w:rsidR="00820462">
        <w:rPr>
          <w:lang w:eastAsia="zh-CN"/>
        </w:rPr>
        <w:fldChar w:fldCharType="separate"/>
      </w:r>
      <w:r w:rsidR="00701791" w:rsidRPr="00701791">
        <w:rPr>
          <w:lang w:eastAsia="zh-CN"/>
        </w:rPr>
        <w:t>Figure 1</w:t>
      </w:r>
      <w:r w:rsidR="00820462">
        <w:rPr>
          <w:lang w:eastAsia="zh-CN"/>
        </w:rPr>
        <w:fldChar w:fldCharType="end"/>
      </w:r>
      <w:r w:rsidR="00820462">
        <w:rPr>
          <w:lang w:eastAsia="zh-CN"/>
        </w:rPr>
        <w:t xml:space="preserve"> below.</w:t>
      </w:r>
    </w:p>
    <w:p w14:paraId="3E213152" w14:textId="77777777" w:rsidR="00AB0D05" w:rsidRDefault="0063135C" w:rsidP="004961B5">
      <w:pPr>
        <w:jc w:val="center"/>
        <w:rPr>
          <w:lang w:eastAsia="zh-CN"/>
        </w:rPr>
      </w:pPr>
      <w:r>
        <w:rPr>
          <w:lang w:eastAsia="zh-CN"/>
        </w:rPr>
        <w:pict w14:anchorId="3E2131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15pt;height:171pt">
            <v:imagedata r:id="rId12" o:title=""/>
          </v:shape>
        </w:pict>
      </w:r>
    </w:p>
    <w:p w14:paraId="3E213153" w14:textId="47C66CC3" w:rsidR="004A1E10" w:rsidRDefault="00820462" w:rsidP="004A1E10">
      <w:pPr>
        <w:jc w:val="center"/>
        <w:rPr>
          <w:rFonts w:eastAsia="Malgun Gothic"/>
          <w:b/>
          <w:lang w:eastAsia="ko-KR"/>
        </w:rPr>
      </w:pPr>
      <w:bookmarkStart w:id="0" w:name="Fig_Ether_Frame"/>
      <w:r w:rsidRPr="00236815">
        <w:rPr>
          <w:rFonts w:eastAsia="Malgun Gothic"/>
          <w:b/>
          <w:lang w:eastAsia="ko-KR"/>
        </w:rPr>
        <w:t xml:space="preserve">Figure </w:t>
      </w:r>
      <w:r w:rsidRPr="00236815">
        <w:rPr>
          <w:rFonts w:eastAsia="Malgun Gothic"/>
          <w:b/>
          <w:lang w:eastAsia="ko-KR"/>
        </w:rPr>
        <w:fldChar w:fldCharType="begin"/>
      </w:r>
      <w:r w:rsidRPr="00236815">
        <w:rPr>
          <w:rFonts w:eastAsia="Malgun Gothic"/>
          <w:b/>
          <w:lang w:eastAsia="ko-KR"/>
        </w:rPr>
        <w:instrText xml:space="preserve"> SEQ Fig \* ARABIC </w:instrText>
      </w:r>
      <w:r w:rsidRPr="00236815">
        <w:rPr>
          <w:rFonts w:eastAsia="Malgun Gothic"/>
          <w:b/>
          <w:lang w:eastAsia="ko-KR"/>
        </w:rPr>
        <w:fldChar w:fldCharType="separate"/>
      </w:r>
      <w:r w:rsidR="00701791">
        <w:rPr>
          <w:rFonts w:eastAsia="Malgun Gothic"/>
          <w:b/>
          <w:noProof/>
          <w:lang w:eastAsia="ko-KR"/>
        </w:rPr>
        <w:t>1</w:t>
      </w:r>
      <w:r w:rsidRPr="00236815">
        <w:rPr>
          <w:rFonts w:eastAsia="Malgun Gothic"/>
          <w:b/>
          <w:lang w:eastAsia="ko-KR"/>
        </w:rPr>
        <w:fldChar w:fldCharType="end"/>
      </w:r>
      <w:bookmarkEnd w:id="0"/>
      <w:r w:rsidRPr="00236815">
        <w:rPr>
          <w:rFonts w:eastAsia="Malgun Gothic"/>
          <w:b/>
          <w:lang w:eastAsia="ko-KR"/>
        </w:rPr>
        <w:t xml:space="preserve">: </w:t>
      </w:r>
      <w:r>
        <w:rPr>
          <w:rFonts w:eastAsia="Malgun Gothic"/>
          <w:b/>
          <w:lang w:eastAsia="ko-KR"/>
        </w:rPr>
        <w:t>Example of IEEE 802.3 MAC frame format with 802.1Q Tag</w:t>
      </w:r>
      <w:r w:rsidR="0047641C">
        <w:rPr>
          <w:rFonts w:eastAsia="Malgun Gothic"/>
          <w:b/>
          <w:lang w:eastAsia="ko-KR"/>
        </w:rPr>
        <w:t xml:space="preserve"> </w:t>
      </w:r>
      <w:r w:rsidR="0047641C">
        <w:rPr>
          <w:rFonts w:eastAsia="Malgun Gothic"/>
          <w:b/>
          <w:lang w:eastAsia="ko-KR"/>
        </w:rPr>
        <w:fldChar w:fldCharType="begin"/>
      </w:r>
      <w:r w:rsidR="0047641C">
        <w:rPr>
          <w:rFonts w:eastAsia="Malgun Gothic"/>
          <w:b/>
          <w:lang w:eastAsia="ko-KR"/>
        </w:rPr>
        <w:instrText xml:space="preserve"> REF Ref_Ethernet \h  \* MERGEFORMAT </w:instrText>
      </w:r>
      <w:r w:rsidR="0047641C">
        <w:rPr>
          <w:rFonts w:eastAsia="Malgun Gothic"/>
          <w:b/>
          <w:lang w:eastAsia="ko-KR"/>
        </w:rPr>
      </w:r>
      <w:r w:rsidR="0047641C">
        <w:rPr>
          <w:rFonts w:eastAsia="Malgun Gothic"/>
          <w:b/>
          <w:lang w:eastAsia="ko-KR"/>
        </w:rPr>
        <w:fldChar w:fldCharType="separate"/>
      </w:r>
      <w:r w:rsidR="00701791" w:rsidRPr="00701791">
        <w:rPr>
          <w:rFonts w:eastAsia="Malgun Gothic" w:hint="eastAsia"/>
          <w:b/>
          <w:lang w:eastAsia="ko-KR"/>
        </w:rPr>
        <w:t>[</w:t>
      </w:r>
      <w:r w:rsidR="00701791" w:rsidRPr="00701791">
        <w:rPr>
          <w:rFonts w:eastAsia="Malgun Gothic"/>
          <w:b/>
          <w:lang w:eastAsia="ko-KR"/>
        </w:rPr>
        <w:t>2</w:t>
      </w:r>
      <w:r w:rsidR="00701791" w:rsidRPr="00701791">
        <w:rPr>
          <w:rFonts w:eastAsia="Malgun Gothic" w:hint="eastAsia"/>
          <w:b/>
          <w:lang w:eastAsia="ko-KR"/>
        </w:rPr>
        <w:t>]</w:t>
      </w:r>
      <w:r w:rsidR="0047641C">
        <w:rPr>
          <w:rFonts w:eastAsia="Malgun Gothic"/>
          <w:b/>
          <w:lang w:eastAsia="ko-KR"/>
        </w:rPr>
        <w:fldChar w:fldCharType="end"/>
      </w:r>
    </w:p>
    <w:p w14:paraId="3E213154" w14:textId="77777777" w:rsidR="004A1E10" w:rsidRDefault="004A1E10" w:rsidP="004A1E10">
      <w:pPr>
        <w:adjustRightInd/>
        <w:rPr>
          <w:lang w:eastAsia="zh-CN"/>
        </w:rPr>
      </w:pPr>
      <w:r>
        <w:rPr>
          <w:rFonts w:hint="eastAsia"/>
          <w:lang w:eastAsia="zh-CN"/>
        </w:rPr>
        <w:t>Fo</w:t>
      </w:r>
      <w:r>
        <w:rPr>
          <w:lang w:eastAsia="zh-CN"/>
        </w:rPr>
        <w:t xml:space="preserve">llowing are the fields in </w:t>
      </w:r>
      <w:r w:rsidR="00821F97">
        <w:rPr>
          <w:lang w:eastAsia="zh-CN"/>
        </w:rPr>
        <w:t>the Ethernet frame with 802.1Q Tag:</w:t>
      </w:r>
    </w:p>
    <w:p w14:paraId="3E213155" w14:textId="77777777" w:rsidR="004A1E10" w:rsidRPr="004A1E10" w:rsidRDefault="004A1E10" w:rsidP="004A1E10">
      <w:pPr>
        <w:numPr>
          <w:ilvl w:val="0"/>
          <w:numId w:val="44"/>
        </w:numPr>
        <w:adjustRightInd/>
        <w:ind w:left="249" w:hanging="249"/>
        <w:rPr>
          <w:lang w:eastAsia="zh-CN"/>
        </w:rPr>
      </w:pPr>
      <w:r w:rsidRPr="004A1E10">
        <w:rPr>
          <w:lang w:eastAsia="zh-CN"/>
        </w:rPr>
        <w:t>Preamble allows the PLS circuitry to reach its steady-state synchronization with the received packet’s timing. Given that it is fixed sequence, there is no need to transmit the field after compression.</w:t>
      </w:r>
    </w:p>
    <w:p w14:paraId="3E213156" w14:textId="77777777" w:rsidR="004A1E10" w:rsidRPr="004A1E10" w:rsidRDefault="004A1E10" w:rsidP="004A1E10">
      <w:pPr>
        <w:numPr>
          <w:ilvl w:val="0"/>
          <w:numId w:val="44"/>
        </w:numPr>
        <w:adjustRightInd/>
        <w:ind w:left="249" w:hanging="249"/>
        <w:rPr>
          <w:lang w:eastAsia="zh-CN"/>
        </w:rPr>
      </w:pPr>
      <w:r w:rsidRPr="004A1E10">
        <w:rPr>
          <w:lang w:eastAsia="zh-CN"/>
        </w:rPr>
        <w:t>Start Frame Delimiter (SFD) field is a sequence 10101011. There is no need to transmit the field after compression.</w:t>
      </w:r>
    </w:p>
    <w:p w14:paraId="3E213157" w14:textId="77777777" w:rsidR="004A1E10" w:rsidRPr="004A1E10" w:rsidRDefault="004A1E10" w:rsidP="004A1E10">
      <w:pPr>
        <w:numPr>
          <w:ilvl w:val="0"/>
          <w:numId w:val="44"/>
        </w:numPr>
        <w:adjustRightInd/>
        <w:ind w:left="249" w:hanging="249"/>
        <w:rPr>
          <w:lang w:eastAsia="zh-CN"/>
        </w:rPr>
      </w:pPr>
      <w:r w:rsidRPr="004A1E10">
        <w:rPr>
          <w:lang w:eastAsia="zh-CN"/>
        </w:rPr>
        <w:lastRenderedPageBreak/>
        <w:t xml:space="preserve">Destination address and source address: </w:t>
      </w:r>
      <w:r w:rsidR="00821F97">
        <w:rPr>
          <w:lang w:eastAsia="zh-CN"/>
        </w:rPr>
        <w:t>these fields are rather static and can be compressed with a much smaller ID, similar to the CID used in ROHC.</w:t>
      </w:r>
    </w:p>
    <w:p w14:paraId="3E213158" w14:textId="77777777" w:rsidR="004A1E10" w:rsidRPr="004A1E10" w:rsidRDefault="004A1E10" w:rsidP="004A1E10">
      <w:pPr>
        <w:numPr>
          <w:ilvl w:val="0"/>
          <w:numId w:val="44"/>
        </w:numPr>
        <w:adjustRightInd/>
        <w:ind w:left="249" w:hanging="249"/>
        <w:rPr>
          <w:lang w:eastAsia="zh-CN"/>
        </w:rPr>
      </w:pPr>
      <w:r w:rsidRPr="004A1E10">
        <w:rPr>
          <w:rFonts w:hint="eastAsia"/>
          <w:lang w:eastAsia="zh-CN"/>
        </w:rPr>
        <w:t>L</w:t>
      </w:r>
      <w:r w:rsidRPr="004A1E10">
        <w:rPr>
          <w:lang w:eastAsia="zh-CN"/>
        </w:rPr>
        <w:t>ength/Type field and 802.1</w:t>
      </w:r>
      <w:r w:rsidR="00E21ABF">
        <w:rPr>
          <w:lang w:eastAsia="zh-CN"/>
        </w:rPr>
        <w:t>Q</w:t>
      </w:r>
      <w:r w:rsidRPr="004A1E10">
        <w:rPr>
          <w:lang w:eastAsia="zh-CN"/>
        </w:rPr>
        <w:t xml:space="preserve"> tag: </w:t>
      </w:r>
      <w:r w:rsidR="00795DF8">
        <w:rPr>
          <w:lang w:eastAsia="zh-CN"/>
        </w:rPr>
        <w:t xml:space="preserve">In general, there is a tradeoff </w:t>
      </w:r>
      <w:r w:rsidR="008E7661">
        <w:rPr>
          <w:lang w:eastAsia="zh-CN"/>
        </w:rPr>
        <w:t>between</w:t>
      </w:r>
      <w:r w:rsidR="00795DF8">
        <w:rPr>
          <w:lang w:eastAsia="zh-CN"/>
        </w:rPr>
        <w:t xml:space="preserve"> overhead reduction and complexity. If more compression is targeted, more inspection of 802.1Q and related protocols are needed. As a simple example, f</w:t>
      </w:r>
      <w:r w:rsidR="00795DF8">
        <w:rPr>
          <w:rFonts w:eastAsia="Malgun Gothic"/>
        </w:rPr>
        <w:t xml:space="preserve">or 802.1Q tag, since the </w:t>
      </w:r>
      <w:r w:rsidR="00795DF8" w:rsidRPr="00A30B22">
        <w:rPr>
          <w:rFonts w:eastAsia="Malgun Gothic"/>
        </w:rPr>
        <w:t>tag protocol identifier (TPID) is a fixed value (0x8100)</w:t>
      </w:r>
      <w:r w:rsidR="00795DF8">
        <w:rPr>
          <w:rFonts w:eastAsia="Malgun Gothic"/>
        </w:rPr>
        <w:t xml:space="preserve">, there is no need to transmit TPID after compression. </w:t>
      </w:r>
      <w:r w:rsidR="00795DF8" w:rsidRPr="0032353E">
        <w:rPr>
          <w:rFonts w:eastAsia="Malgun Gothic"/>
        </w:rPr>
        <w:t>VLAN identifier (VID)</w:t>
      </w:r>
      <w:r w:rsidR="00795DF8">
        <w:rPr>
          <w:rFonts w:eastAsia="Malgun Gothic"/>
        </w:rPr>
        <w:t xml:space="preserve"> might be compressed similar to destination and source address. Dynamic fields like priority and DEI could be kept without compression. The Length/Type field might be compressed</w:t>
      </w:r>
      <w:r w:rsidR="00003B41">
        <w:rPr>
          <w:rFonts w:eastAsia="Malgun Gothic"/>
        </w:rPr>
        <w:t xml:space="preserve"> for common EtherType</w:t>
      </w:r>
      <w:r w:rsidR="00795DF8">
        <w:rPr>
          <w:rFonts w:eastAsia="Malgun Gothic"/>
        </w:rPr>
        <w:t>.</w:t>
      </w:r>
    </w:p>
    <w:p w14:paraId="3E213159" w14:textId="77777777" w:rsidR="004A1E10" w:rsidRPr="004A1E10" w:rsidRDefault="004A1E10" w:rsidP="004A1E10">
      <w:pPr>
        <w:numPr>
          <w:ilvl w:val="0"/>
          <w:numId w:val="44"/>
        </w:numPr>
        <w:adjustRightInd/>
        <w:ind w:left="249" w:hanging="249"/>
        <w:rPr>
          <w:lang w:eastAsia="zh-CN"/>
        </w:rPr>
      </w:pPr>
      <w:r w:rsidRPr="004A1E10">
        <w:rPr>
          <w:lang w:eastAsia="zh-CN"/>
        </w:rPr>
        <w:t>Pad(ding) Field to satisfy minimum MAC frame size constraint. This can be eliminated if length of payload is available either via Ethernet header or packet inspection of the payload.</w:t>
      </w:r>
    </w:p>
    <w:p w14:paraId="3E21315A" w14:textId="77777777" w:rsidR="004A1E10" w:rsidRPr="004A1E10" w:rsidRDefault="004A1E10" w:rsidP="004A1E10">
      <w:pPr>
        <w:numPr>
          <w:ilvl w:val="0"/>
          <w:numId w:val="44"/>
        </w:numPr>
        <w:adjustRightInd/>
        <w:ind w:left="249" w:hanging="249"/>
        <w:rPr>
          <w:lang w:eastAsia="zh-CN"/>
        </w:rPr>
      </w:pPr>
      <w:r w:rsidRPr="004A1E10">
        <w:rPr>
          <w:lang w:eastAsia="zh-CN"/>
        </w:rPr>
        <w:t>Frame Check Sequence (FCS) field is used for error detection. There is no need to transmit this field after compression since the lower layers provides CRC detection.</w:t>
      </w:r>
    </w:p>
    <w:p w14:paraId="447BB21F" w14:textId="2A2ECE0F" w:rsidR="008A6E43" w:rsidRDefault="008A6E43" w:rsidP="00D47D58">
      <w:pPr>
        <w:adjustRightInd/>
        <w:rPr>
          <w:lang w:eastAsia="zh-CN"/>
        </w:rPr>
      </w:pPr>
      <w:r>
        <w:rPr>
          <w:lang w:eastAsia="zh-CN"/>
        </w:rPr>
        <w:t>Following is the observations on the Ethernet fields for compression</w:t>
      </w:r>
      <w:r>
        <w:rPr>
          <w:rFonts w:hint="eastAsia"/>
          <w:lang w:eastAsia="zh-CN"/>
        </w:rPr>
        <w:t>/re</w:t>
      </w:r>
      <w:r>
        <w:rPr>
          <w:lang w:eastAsia="zh-CN"/>
        </w:rPr>
        <w:t>moval:</w:t>
      </w:r>
    </w:p>
    <w:p w14:paraId="13DC5DD0" w14:textId="157DAE20" w:rsidR="00C82DDA" w:rsidRDefault="00162E61" w:rsidP="008A6E43">
      <w:pPr>
        <w:rPr>
          <w:lang w:eastAsia="zh-CN"/>
        </w:rPr>
      </w:pPr>
      <w:bookmarkStart w:id="1" w:name="Obs_Fields"/>
      <w:r>
        <w:rPr>
          <w:b/>
          <w:lang w:eastAsia="ko-KR"/>
        </w:rPr>
        <w:t>Observation</w:t>
      </w:r>
      <w:r w:rsidRPr="00077A03">
        <w:rPr>
          <w:b/>
          <w:lang w:eastAsia="ko-KR"/>
        </w:rPr>
        <w:t xml:space="preserve"> </w:t>
      </w:r>
      <w:r>
        <w:rPr>
          <w:b/>
          <w:lang w:eastAsia="ko-KR"/>
        </w:rPr>
        <w:fldChar w:fldCharType="begin"/>
      </w:r>
      <w:r>
        <w:rPr>
          <w:b/>
          <w:lang w:eastAsia="ko-KR"/>
        </w:rPr>
        <w:instrText xml:space="preserve"> SEQ Obs \* MERGEFORMAT  \* MERGEFORMAT  \* MERGEFORMAT </w:instrText>
      </w:r>
      <w:r>
        <w:rPr>
          <w:b/>
          <w:lang w:eastAsia="ko-KR"/>
        </w:rPr>
        <w:fldChar w:fldCharType="separate"/>
      </w:r>
      <w:r w:rsidR="00701791">
        <w:rPr>
          <w:b/>
          <w:noProof/>
          <w:lang w:eastAsia="ko-KR"/>
        </w:rPr>
        <w:t>1</w:t>
      </w:r>
      <w:r>
        <w:rPr>
          <w:b/>
          <w:lang w:eastAsia="ko-KR"/>
        </w:rPr>
        <w:fldChar w:fldCharType="end"/>
      </w:r>
      <w:r w:rsidR="001B0D8A" w:rsidRPr="00077A03">
        <w:rPr>
          <w:lang w:eastAsia="ko-KR"/>
        </w:rPr>
        <w:t>:</w:t>
      </w:r>
      <w:r w:rsidR="008A6E43">
        <w:rPr>
          <w:lang w:eastAsia="ko-KR"/>
        </w:rPr>
        <w:t xml:space="preserve"> </w:t>
      </w:r>
      <w:r w:rsidR="008A6E43" w:rsidRPr="0063135C">
        <w:t xml:space="preserve">After compression of the Ethernet header, the following Ethernet fields </w:t>
      </w:r>
      <w:r w:rsidR="00C82DDA">
        <w:t>can be</w:t>
      </w:r>
      <w:r w:rsidR="008A6E43" w:rsidRPr="0063135C">
        <w:t xml:space="preserve"> removed: Preamble, Start Frame Delimiter (SFD), Frame Check Sequence (FCS); the following Ethernet fields </w:t>
      </w:r>
      <w:r w:rsidR="00C82DDA">
        <w:t>can be</w:t>
      </w:r>
      <w:r w:rsidR="008A6E43" w:rsidRPr="0063135C">
        <w:t xml:space="preserve"> compressed: destination address and source address, Length/Type, </w:t>
      </w:r>
      <w:r w:rsidR="008A6E43" w:rsidRPr="00C82DDA">
        <w:t xml:space="preserve">802.1Q tag. </w:t>
      </w:r>
      <w:bookmarkEnd w:id="1"/>
    </w:p>
    <w:p w14:paraId="3E21315B" w14:textId="77777777" w:rsidR="004A1E10" w:rsidRDefault="00AB3BDE" w:rsidP="00D47D58">
      <w:pPr>
        <w:adjustRightInd/>
        <w:rPr>
          <w:lang w:eastAsia="zh-CN"/>
        </w:rPr>
      </w:pPr>
      <w:r>
        <w:rPr>
          <w:lang w:eastAsia="zh-CN"/>
        </w:rPr>
        <w:t xml:space="preserve">To evaluation the benefit of Ethernet header compression, we assume 1 byte header overhead for the </w:t>
      </w:r>
      <w:r w:rsidR="000A33CF">
        <w:rPr>
          <w:lang w:eastAsia="zh-CN"/>
        </w:rPr>
        <w:t xml:space="preserve">compression. After compression, </w:t>
      </w:r>
      <w:r w:rsidR="00E21ABF">
        <w:rPr>
          <w:lang w:eastAsia="zh-CN"/>
        </w:rPr>
        <w:t xml:space="preserve">it is assumed that Length/Type field and 802.1Q tag can be compressed to 1 byte. This means that the total Ethernet MAC header and </w:t>
      </w:r>
      <w:r w:rsidR="00523DA1">
        <w:rPr>
          <w:lang w:eastAsia="zh-CN"/>
        </w:rPr>
        <w:t>FCS</w:t>
      </w:r>
      <w:r w:rsidR="00E21ABF">
        <w:rPr>
          <w:lang w:eastAsia="zh-CN"/>
        </w:rPr>
        <w:t xml:space="preserve"> of 22 bytes (Destination Address, Source Address, </w:t>
      </w:r>
      <w:r w:rsidR="00E21ABF" w:rsidRPr="004A1E10">
        <w:rPr>
          <w:rFonts w:hint="eastAsia"/>
          <w:lang w:eastAsia="zh-CN"/>
        </w:rPr>
        <w:t>L</w:t>
      </w:r>
      <w:r w:rsidR="00E21ABF" w:rsidRPr="004A1E10">
        <w:rPr>
          <w:lang w:eastAsia="zh-CN"/>
        </w:rPr>
        <w:t>ength/Type field and 802.1</w:t>
      </w:r>
      <w:r w:rsidR="00E21ABF">
        <w:rPr>
          <w:lang w:eastAsia="zh-CN"/>
        </w:rPr>
        <w:t>Q</w:t>
      </w:r>
      <w:r w:rsidR="00E21ABF" w:rsidRPr="004A1E10">
        <w:rPr>
          <w:lang w:eastAsia="zh-CN"/>
        </w:rPr>
        <w:t xml:space="preserve"> tag</w:t>
      </w:r>
      <w:r w:rsidR="00E21ABF">
        <w:rPr>
          <w:lang w:eastAsia="zh-CN"/>
        </w:rPr>
        <w:t>, FCS) can be compressed to 2 bytes.</w:t>
      </w:r>
    </w:p>
    <w:p w14:paraId="3E21315C" w14:textId="77777777" w:rsidR="00644A16" w:rsidRDefault="00003B41" w:rsidP="00DA1F03">
      <w:pPr>
        <w:adjustRightInd/>
        <w:rPr>
          <w:rFonts w:eastAsia="Malgun Gothic"/>
          <w:b/>
          <w:lang w:eastAsia="ko-KR"/>
        </w:rPr>
      </w:pPr>
      <w:r>
        <w:rPr>
          <w:rFonts w:hint="eastAsia"/>
          <w:lang w:eastAsia="zh-CN"/>
        </w:rPr>
        <w:t>T</w:t>
      </w:r>
      <w:r>
        <w:rPr>
          <w:lang w:eastAsia="zh-CN"/>
        </w:rPr>
        <w:t xml:space="preserve">he gain of compression depends on </w:t>
      </w:r>
      <w:r w:rsidR="00B4395F">
        <w:rPr>
          <w:lang w:eastAsia="zh-CN"/>
        </w:rPr>
        <w:t>the message size and whether Padding can be removed. In TR 22.804 clause 8.</w:t>
      </w:r>
      <w:r w:rsidR="00DA1F03">
        <w:rPr>
          <w:lang w:eastAsia="zh-CN"/>
        </w:rPr>
        <w:t xml:space="preserve">1.2 on </w:t>
      </w:r>
      <w:r w:rsidR="00DA1F03" w:rsidRPr="00CD6C0E">
        <w:rPr>
          <w:rFonts w:eastAsia="MS Mincho"/>
          <w:lang w:eastAsia="ja-JP"/>
        </w:rPr>
        <w:t xml:space="preserve">Periodic deterministic </w:t>
      </w:r>
      <w:r w:rsidR="00DA1F03">
        <w:rPr>
          <w:rFonts w:eastAsia="MS Mincho"/>
          <w:lang w:eastAsia="ja-JP"/>
        </w:rPr>
        <w:t>communication, requirements for several scenarios are defined. The most demanding scenario on latency requirement is shown below.</w:t>
      </w:r>
    </w:p>
    <w:tbl>
      <w:tblPr>
        <w:tblW w:w="11007" w:type="dxa"/>
        <w:tblInd w:w="-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6"/>
        <w:gridCol w:w="897"/>
        <w:gridCol w:w="846"/>
        <w:gridCol w:w="850"/>
        <w:gridCol w:w="992"/>
        <w:gridCol w:w="851"/>
        <w:gridCol w:w="850"/>
        <w:gridCol w:w="709"/>
        <w:gridCol w:w="977"/>
        <w:gridCol w:w="1134"/>
        <w:gridCol w:w="1275"/>
      </w:tblGrid>
      <w:tr w:rsidR="00644A16" w:rsidRPr="00CD6C0E" w14:paraId="3E213161" w14:textId="77777777" w:rsidTr="00100DE2">
        <w:trPr>
          <w:cantSplit/>
          <w:trHeight w:val="368"/>
          <w:tblHeader/>
        </w:trPr>
        <w:tc>
          <w:tcPr>
            <w:tcW w:w="3369" w:type="dxa"/>
            <w:gridSpan w:val="3"/>
            <w:shd w:val="clear" w:color="auto" w:fill="auto"/>
            <w:vAlign w:val="bottom"/>
            <w:hideMark/>
          </w:tcPr>
          <w:p w14:paraId="3E21315D" w14:textId="77777777" w:rsidR="00644A16" w:rsidRPr="00CD6C0E" w:rsidRDefault="00644A16" w:rsidP="009B4AD9">
            <w:pPr>
              <w:pStyle w:val="TAH"/>
              <w:rPr>
                <w:lang w:eastAsia="en-GB"/>
              </w:rPr>
            </w:pPr>
            <w:r w:rsidRPr="00CD6C0E">
              <w:rPr>
                <w:lang w:eastAsia="en-GB"/>
              </w:rPr>
              <w:t>Characteristic parameter (KPI)</w:t>
            </w:r>
          </w:p>
        </w:tc>
        <w:tc>
          <w:tcPr>
            <w:tcW w:w="5229" w:type="dxa"/>
            <w:gridSpan w:val="6"/>
            <w:shd w:val="clear" w:color="auto" w:fill="auto"/>
            <w:vAlign w:val="bottom"/>
            <w:hideMark/>
          </w:tcPr>
          <w:p w14:paraId="3E21315E" w14:textId="77777777" w:rsidR="00644A16" w:rsidRPr="00CD6C0E" w:rsidRDefault="00644A16" w:rsidP="009B4AD9">
            <w:pPr>
              <w:pStyle w:val="TAH"/>
              <w:rPr>
                <w:lang w:eastAsia="en-GB"/>
              </w:rPr>
            </w:pPr>
            <w:r w:rsidRPr="00CD6C0E">
              <w:rPr>
                <w:lang w:eastAsia="en-GB"/>
              </w:rPr>
              <w:t>Influence quantity</w:t>
            </w:r>
          </w:p>
        </w:tc>
        <w:tc>
          <w:tcPr>
            <w:tcW w:w="1134" w:type="dxa"/>
            <w:vMerge w:val="restart"/>
            <w:vAlign w:val="center"/>
            <w:hideMark/>
          </w:tcPr>
          <w:p w14:paraId="3E21315F" w14:textId="77777777" w:rsidR="00644A16" w:rsidRPr="00CD6C0E" w:rsidRDefault="00644A16" w:rsidP="009B4AD9">
            <w:pPr>
              <w:pStyle w:val="TAH"/>
            </w:pPr>
            <w:r w:rsidRPr="00CD6C0E">
              <w:t>Requirement</w:t>
            </w:r>
          </w:p>
        </w:tc>
        <w:tc>
          <w:tcPr>
            <w:tcW w:w="1275" w:type="dxa"/>
            <w:vMerge w:val="restart"/>
            <w:vAlign w:val="center"/>
            <w:hideMark/>
          </w:tcPr>
          <w:p w14:paraId="3E213160" w14:textId="77777777" w:rsidR="00644A16" w:rsidRPr="00CD6C0E" w:rsidRDefault="00644A16" w:rsidP="009B4AD9">
            <w:pPr>
              <w:pStyle w:val="TAH"/>
            </w:pPr>
            <w:r w:rsidRPr="00CD6C0E">
              <w:t>Remark</w:t>
            </w:r>
          </w:p>
        </w:tc>
      </w:tr>
      <w:tr w:rsidR="00644A16" w:rsidRPr="00CD6C0E" w14:paraId="3E21316D" w14:textId="77777777" w:rsidTr="00100DE2">
        <w:trPr>
          <w:cantSplit/>
          <w:trHeight w:val="910"/>
          <w:tblHeader/>
        </w:trPr>
        <w:tc>
          <w:tcPr>
            <w:tcW w:w="1626" w:type="dxa"/>
            <w:shd w:val="clear" w:color="auto" w:fill="auto"/>
            <w:vAlign w:val="bottom"/>
            <w:hideMark/>
          </w:tcPr>
          <w:p w14:paraId="3E213162" w14:textId="77777777" w:rsidR="00644A16" w:rsidRPr="00CD6C0E" w:rsidRDefault="00644A16" w:rsidP="009B4AD9">
            <w:pPr>
              <w:pStyle w:val="TAH"/>
            </w:pPr>
            <w:r w:rsidRPr="00CD6C0E">
              <w:t>Communication service availability</w:t>
            </w:r>
          </w:p>
        </w:tc>
        <w:tc>
          <w:tcPr>
            <w:tcW w:w="897" w:type="dxa"/>
            <w:shd w:val="clear" w:color="auto" w:fill="auto"/>
            <w:vAlign w:val="bottom"/>
            <w:hideMark/>
          </w:tcPr>
          <w:p w14:paraId="3E213163" w14:textId="77777777" w:rsidR="00644A16" w:rsidRPr="00CD6C0E" w:rsidRDefault="00644A16" w:rsidP="009B4AD9">
            <w:pPr>
              <w:pStyle w:val="TAH"/>
            </w:pPr>
            <w:r w:rsidRPr="00CD6C0E">
              <w:t>End-to-end latency: target value</w:t>
            </w:r>
          </w:p>
        </w:tc>
        <w:tc>
          <w:tcPr>
            <w:tcW w:w="846" w:type="dxa"/>
          </w:tcPr>
          <w:p w14:paraId="3E213164" w14:textId="77777777" w:rsidR="00644A16" w:rsidRPr="00CD6C0E" w:rsidRDefault="00644A16" w:rsidP="009B4AD9">
            <w:pPr>
              <w:pStyle w:val="TAH"/>
            </w:pPr>
            <w:r w:rsidRPr="00CD6C0E">
              <w:t>End-to-end latency: jitter (note)</w:t>
            </w:r>
          </w:p>
        </w:tc>
        <w:tc>
          <w:tcPr>
            <w:tcW w:w="850" w:type="dxa"/>
            <w:shd w:val="clear" w:color="auto" w:fill="auto"/>
            <w:vAlign w:val="bottom"/>
            <w:hideMark/>
          </w:tcPr>
          <w:p w14:paraId="3E213165" w14:textId="77777777" w:rsidR="00644A16" w:rsidRPr="00CD6C0E" w:rsidRDefault="00644A16" w:rsidP="009B4AD9">
            <w:pPr>
              <w:pStyle w:val="TAH"/>
            </w:pPr>
            <w:r w:rsidRPr="00CD6C0E">
              <w:t>Message size [byte]</w:t>
            </w:r>
          </w:p>
        </w:tc>
        <w:tc>
          <w:tcPr>
            <w:tcW w:w="992" w:type="dxa"/>
            <w:vAlign w:val="bottom"/>
          </w:tcPr>
          <w:p w14:paraId="3E213166" w14:textId="77777777" w:rsidR="00644A16" w:rsidRPr="00CD6C0E" w:rsidRDefault="00644A16" w:rsidP="009B4AD9">
            <w:pPr>
              <w:pStyle w:val="TAH"/>
            </w:pPr>
            <w:r w:rsidRPr="00CD6C0E">
              <w:t>Transfer interval: target value</w:t>
            </w:r>
          </w:p>
        </w:tc>
        <w:tc>
          <w:tcPr>
            <w:tcW w:w="851" w:type="dxa"/>
            <w:shd w:val="clear" w:color="auto" w:fill="auto"/>
            <w:vAlign w:val="bottom"/>
            <w:hideMark/>
          </w:tcPr>
          <w:p w14:paraId="3E213167" w14:textId="77777777" w:rsidR="00644A16" w:rsidRPr="00CD6C0E" w:rsidRDefault="00644A16" w:rsidP="009B4AD9">
            <w:pPr>
              <w:pStyle w:val="TAH"/>
            </w:pPr>
            <w:r w:rsidRPr="00CD6C0E">
              <w:t>Survival time</w:t>
            </w:r>
          </w:p>
        </w:tc>
        <w:tc>
          <w:tcPr>
            <w:tcW w:w="850" w:type="dxa"/>
            <w:shd w:val="clear" w:color="auto" w:fill="auto"/>
            <w:vAlign w:val="bottom"/>
            <w:hideMark/>
          </w:tcPr>
          <w:p w14:paraId="3E213168" w14:textId="77777777" w:rsidR="00644A16" w:rsidRPr="00CD6C0E" w:rsidRDefault="00644A16" w:rsidP="009B4AD9">
            <w:pPr>
              <w:pStyle w:val="TAH"/>
            </w:pPr>
            <w:r w:rsidRPr="00CD6C0E">
              <w:t>UE speed</w:t>
            </w:r>
          </w:p>
        </w:tc>
        <w:tc>
          <w:tcPr>
            <w:tcW w:w="709" w:type="dxa"/>
            <w:shd w:val="clear" w:color="auto" w:fill="auto"/>
            <w:vAlign w:val="bottom"/>
            <w:hideMark/>
          </w:tcPr>
          <w:p w14:paraId="3E213169" w14:textId="77777777" w:rsidR="00644A16" w:rsidRPr="00CD6C0E" w:rsidRDefault="00644A16" w:rsidP="009B4AD9">
            <w:pPr>
              <w:pStyle w:val="TAH"/>
            </w:pPr>
            <w:r w:rsidRPr="00CD6C0E">
              <w:t># of UEs</w:t>
            </w:r>
          </w:p>
        </w:tc>
        <w:tc>
          <w:tcPr>
            <w:tcW w:w="977" w:type="dxa"/>
            <w:shd w:val="clear" w:color="auto" w:fill="auto"/>
            <w:vAlign w:val="bottom"/>
            <w:hideMark/>
          </w:tcPr>
          <w:p w14:paraId="3E21316A" w14:textId="77777777" w:rsidR="00644A16" w:rsidRPr="00CD6C0E" w:rsidRDefault="00644A16" w:rsidP="009B4AD9">
            <w:pPr>
              <w:pStyle w:val="TAH"/>
            </w:pPr>
            <w:r w:rsidRPr="00CD6C0E">
              <w:t>Service area</w:t>
            </w:r>
          </w:p>
        </w:tc>
        <w:tc>
          <w:tcPr>
            <w:tcW w:w="1134" w:type="dxa"/>
            <w:vMerge/>
            <w:vAlign w:val="center"/>
            <w:hideMark/>
          </w:tcPr>
          <w:p w14:paraId="3E21316B" w14:textId="77777777" w:rsidR="00644A16" w:rsidRPr="00CD6C0E" w:rsidRDefault="00644A16" w:rsidP="009B4AD9">
            <w:pPr>
              <w:pStyle w:val="TAH"/>
              <w:rPr>
                <w:rFonts w:ascii="Calibri" w:hAnsi="Calibri"/>
                <w:bCs/>
                <w:color w:val="000000"/>
                <w:sz w:val="22"/>
                <w:szCs w:val="22"/>
                <w:lang w:eastAsia="en-GB"/>
              </w:rPr>
            </w:pPr>
          </w:p>
        </w:tc>
        <w:tc>
          <w:tcPr>
            <w:tcW w:w="1275" w:type="dxa"/>
            <w:vMerge/>
            <w:vAlign w:val="center"/>
            <w:hideMark/>
          </w:tcPr>
          <w:p w14:paraId="3E21316C" w14:textId="77777777" w:rsidR="00644A16" w:rsidRPr="00CD6C0E" w:rsidRDefault="00644A16" w:rsidP="009B4AD9">
            <w:pPr>
              <w:pStyle w:val="TAH"/>
              <w:rPr>
                <w:rFonts w:ascii="Calibri" w:hAnsi="Calibri"/>
                <w:bCs/>
                <w:color w:val="000000"/>
                <w:sz w:val="22"/>
                <w:szCs w:val="22"/>
                <w:lang w:eastAsia="en-GB"/>
              </w:rPr>
            </w:pPr>
          </w:p>
        </w:tc>
      </w:tr>
      <w:tr w:rsidR="00644A16" w:rsidRPr="00CD6C0E" w14:paraId="3E213179" w14:textId="77777777" w:rsidTr="00100DE2">
        <w:trPr>
          <w:cantSplit/>
          <w:trHeight w:val="870"/>
        </w:trPr>
        <w:tc>
          <w:tcPr>
            <w:tcW w:w="1626" w:type="dxa"/>
            <w:shd w:val="clear" w:color="auto" w:fill="auto"/>
            <w:vAlign w:val="bottom"/>
            <w:hideMark/>
          </w:tcPr>
          <w:p w14:paraId="3E21316E" w14:textId="77777777" w:rsidR="00644A16" w:rsidRPr="00CD6C0E" w:rsidRDefault="00644A16" w:rsidP="009B4AD9">
            <w:pPr>
              <w:pStyle w:val="TAL"/>
              <w:rPr>
                <w:lang w:eastAsia="en-GB"/>
              </w:rPr>
            </w:pPr>
            <w:r w:rsidRPr="00CD6C0E">
              <w:rPr>
                <w:lang w:eastAsia="en-GB"/>
              </w:rPr>
              <w:t>99,9999% to 99,999999%</w:t>
            </w:r>
          </w:p>
        </w:tc>
        <w:tc>
          <w:tcPr>
            <w:tcW w:w="897" w:type="dxa"/>
            <w:shd w:val="clear" w:color="auto" w:fill="auto"/>
            <w:vAlign w:val="bottom"/>
            <w:hideMark/>
          </w:tcPr>
          <w:p w14:paraId="3E21316F" w14:textId="77777777" w:rsidR="00644A16" w:rsidRPr="00CD6C0E" w:rsidRDefault="00644A16" w:rsidP="009B4AD9">
            <w:pPr>
              <w:pStyle w:val="TAL"/>
              <w:rPr>
                <w:lang w:eastAsia="en-GB"/>
              </w:rPr>
            </w:pPr>
            <w:r w:rsidRPr="00CD6C0E">
              <w:rPr>
                <w:lang w:eastAsia="en-GB"/>
              </w:rPr>
              <w:t>&lt; transfer interval</w:t>
            </w:r>
          </w:p>
        </w:tc>
        <w:tc>
          <w:tcPr>
            <w:tcW w:w="846" w:type="dxa"/>
          </w:tcPr>
          <w:p w14:paraId="3E213170" w14:textId="77777777" w:rsidR="00644A16" w:rsidRPr="00CD6C0E" w:rsidRDefault="00644A16" w:rsidP="009B4AD9">
            <w:pPr>
              <w:pStyle w:val="TAL"/>
              <w:rPr>
                <w:lang w:eastAsia="en-GB"/>
              </w:rPr>
            </w:pPr>
          </w:p>
        </w:tc>
        <w:tc>
          <w:tcPr>
            <w:tcW w:w="850" w:type="dxa"/>
            <w:shd w:val="clear" w:color="auto" w:fill="auto"/>
            <w:vAlign w:val="bottom"/>
            <w:hideMark/>
          </w:tcPr>
          <w:p w14:paraId="3E213171" w14:textId="77777777" w:rsidR="00644A16" w:rsidRPr="00CD6C0E" w:rsidRDefault="00644A16" w:rsidP="009B4AD9">
            <w:pPr>
              <w:pStyle w:val="TAL"/>
              <w:rPr>
                <w:lang w:eastAsia="en-GB"/>
              </w:rPr>
            </w:pPr>
            <w:r w:rsidRPr="00CD6C0E">
              <w:rPr>
                <w:lang w:eastAsia="en-GB"/>
              </w:rPr>
              <w:t>20 to 50</w:t>
            </w:r>
          </w:p>
        </w:tc>
        <w:tc>
          <w:tcPr>
            <w:tcW w:w="992" w:type="dxa"/>
            <w:vAlign w:val="bottom"/>
          </w:tcPr>
          <w:p w14:paraId="3E213172" w14:textId="77777777" w:rsidR="00644A16" w:rsidRPr="00CD6C0E" w:rsidRDefault="00644A16" w:rsidP="009B4AD9">
            <w:pPr>
              <w:pStyle w:val="TAL"/>
              <w:rPr>
                <w:lang w:eastAsia="en-GB"/>
              </w:rPr>
            </w:pPr>
            <w:r w:rsidRPr="00CD6C0E">
              <w:rPr>
                <w:lang w:eastAsia="en-GB"/>
              </w:rPr>
              <w:t>0,5 ms to 2 ms</w:t>
            </w:r>
          </w:p>
        </w:tc>
        <w:tc>
          <w:tcPr>
            <w:tcW w:w="851" w:type="dxa"/>
            <w:shd w:val="clear" w:color="auto" w:fill="auto"/>
            <w:vAlign w:val="bottom"/>
            <w:hideMark/>
          </w:tcPr>
          <w:p w14:paraId="3E213173" w14:textId="77777777" w:rsidR="00644A16" w:rsidRPr="00CD6C0E" w:rsidRDefault="00644A16" w:rsidP="009B4AD9">
            <w:pPr>
              <w:pStyle w:val="TAL"/>
              <w:rPr>
                <w:lang w:eastAsia="en-GB"/>
              </w:rPr>
            </w:pPr>
            <w:r w:rsidRPr="00CD6C0E">
              <w:rPr>
                <w:lang w:eastAsia="en-GB"/>
              </w:rPr>
              <w:t>Transfer interval</w:t>
            </w:r>
          </w:p>
        </w:tc>
        <w:tc>
          <w:tcPr>
            <w:tcW w:w="850" w:type="dxa"/>
            <w:shd w:val="clear" w:color="auto" w:fill="auto"/>
            <w:vAlign w:val="bottom"/>
            <w:hideMark/>
          </w:tcPr>
          <w:p w14:paraId="3E213174" w14:textId="77777777" w:rsidR="00644A16" w:rsidRPr="00CD6C0E" w:rsidRDefault="00644A16" w:rsidP="009B4AD9">
            <w:pPr>
              <w:pStyle w:val="TAL"/>
              <w:rPr>
                <w:lang w:eastAsia="en-GB"/>
              </w:rPr>
            </w:pPr>
            <w:r w:rsidRPr="00CD6C0E">
              <w:rPr>
                <w:lang w:eastAsia="en-GB"/>
              </w:rPr>
              <w:t>≤ 20 m/s</w:t>
            </w:r>
          </w:p>
        </w:tc>
        <w:tc>
          <w:tcPr>
            <w:tcW w:w="709" w:type="dxa"/>
            <w:shd w:val="clear" w:color="auto" w:fill="auto"/>
            <w:vAlign w:val="bottom"/>
            <w:hideMark/>
          </w:tcPr>
          <w:p w14:paraId="3E213175" w14:textId="77777777" w:rsidR="00644A16" w:rsidRPr="00CD6C0E" w:rsidRDefault="00644A16" w:rsidP="009B4AD9">
            <w:pPr>
              <w:pStyle w:val="TAL"/>
              <w:rPr>
                <w:lang w:eastAsia="en-GB"/>
              </w:rPr>
            </w:pPr>
            <w:r w:rsidRPr="00CD6C0E">
              <w:rPr>
                <w:lang w:eastAsia="en-GB"/>
              </w:rPr>
              <w:t>≤ 100</w:t>
            </w:r>
          </w:p>
        </w:tc>
        <w:tc>
          <w:tcPr>
            <w:tcW w:w="977" w:type="dxa"/>
            <w:shd w:val="clear" w:color="auto" w:fill="auto"/>
            <w:vAlign w:val="bottom"/>
            <w:hideMark/>
          </w:tcPr>
          <w:p w14:paraId="3E213176" w14:textId="77777777" w:rsidR="00644A16" w:rsidRPr="00CD6C0E" w:rsidRDefault="00644A16" w:rsidP="009B4AD9">
            <w:pPr>
              <w:pStyle w:val="TAL"/>
              <w:rPr>
                <w:lang w:eastAsia="en-GB"/>
              </w:rPr>
            </w:pPr>
          </w:p>
        </w:tc>
        <w:tc>
          <w:tcPr>
            <w:tcW w:w="1134" w:type="dxa"/>
            <w:shd w:val="clear" w:color="auto" w:fill="auto"/>
            <w:vAlign w:val="bottom"/>
            <w:hideMark/>
          </w:tcPr>
          <w:p w14:paraId="3E213177" w14:textId="77777777" w:rsidR="00644A16" w:rsidRPr="00CD6C0E" w:rsidRDefault="00644A16" w:rsidP="009B4AD9">
            <w:pPr>
              <w:pStyle w:val="TAL"/>
              <w:rPr>
                <w:i/>
                <w:iCs/>
                <w:lang w:eastAsia="en-GB"/>
              </w:rPr>
            </w:pPr>
            <w:r w:rsidRPr="00CD6C0E">
              <w:rPr>
                <w:i/>
                <w:iCs/>
                <w:lang w:eastAsia="en-GB"/>
              </w:rPr>
              <w:t>Factories of the Future 2.1, 2.2, 2.3, 2.8, 2.10</w:t>
            </w:r>
          </w:p>
        </w:tc>
        <w:tc>
          <w:tcPr>
            <w:tcW w:w="1275" w:type="dxa"/>
            <w:shd w:val="clear" w:color="auto" w:fill="auto"/>
            <w:vAlign w:val="bottom"/>
            <w:hideMark/>
          </w:tcPr>
          <w:p w14:paraId="3E213178" w14:textId="77777777" w:rsidR="00644A16" w:rsidRPr="00CD6C0E" w:rsidRDefault="00644A16" w:rsidP="009B4AD9">
            <w:pPr>
              <w:pStyle w:val="TAL"/>
              <w:rPr>
                <w:lang w:eastAsia="en-GB"/>
              </w:rPr>
            </w:pPr>
            <w:r w:rsidRPr="00CD6C0E">
              <w:rPr>
                <w:lang w:eastAsia="en-GB"/>
              </w:rPr>
              <w:t>Motion control and control-to-control use cases</w:t>
            </w:r>
          </w:p>
        </w:tc>
      </w:tr>
    </w:tbl>
    <w:p w14:paraId="3E21317A" w14:textId="77777777" w:rsidR="00644A16" w:rsidRDefault="00644A16" w:rsidP="004A1E10">
      <w:pPr>
        <w:rPr>
          <w:rFonts w:eastAsia="Malgun Gothic"/>
          <w:b/>
          <w:lang w:eastAsia="ko-KR"/>
        </w:rPr>
      </w:pPr>
    </w:p>
    <w:p w14:paraId="3E21317B" w14:textId="77777777" w:rsidR="00DA1F03" w:rsidRPr="00DA1F03" w:rsidRDefault="00DA1F03" w:rsidP="00DA1F03">
      <w:pPr>
        <w:adjustRightInd/>
        <w:rPr>
          <w:lang w:eastAsia="zh-CN"/>
        </w:rPr>
      </w:pPr>
      <w:r w:rsidRPr="00DA1F03">
        <w:rPr>
          <w:rFonts w:hint="eastAsia"/>
          <w:lang w:eastAsia="zh-CN"/>
        </w:rPr>
        <w:t>In abov</w:t>
      </w:r>
      <w:r w:rsidRPr="00DA1F03">
        <w:rPr>
          <w:lang w:eastAsia="zh-CN"/>
        </w:rPr>
        <w:t xml:space="preserve">e scenario, </w:t>
      </w:r>
      <w:r>
        <w:rPr>
          <w:lang w:eastAsia="zh-CN"/>
        </w:rPr>
        <w:t xml:space="preserve">the message size is 20 to 50 bytes. </w:t>
      </w:r>
      <w:r w:rsidR="00802063">
        <w:rPr>
          <w:lang w:eastAsia="zh-CN"/>
        </w:rPr>
        <w:t xml:space="preserve">In </w:t>
      </w:r>
      <w:r w:rsidR="00802063">
        <w:rPr>
          <w:lang w:eastAsia="zh-CN"/>
        </w:rPr>
        <w:fldChar w:fldCharType="begin"/>
      </w:r>
      <w:r w:rsidR="00802063">
        <w:rPr>
          <w:lang w:eastAsia="zh-CN"/>
        </w:rPr>
        <w:instrText xml:space="preserve"> REF Table_Gain \h  \* MERGEFORMAT </w:instrText>
      </w:r>
      <w:r w:rsidR="00802063">
        <w:rPr>
          <w:lang w:eastAsia="zh-CN"/>
        </w:rPr>
      </w:r>
      <w:r w:rsidR="00802063">
        <w:rPr>
          <w:lang w:eastAsia="zh-CN"/>
        </w:rPr>
        <w:fldChar w:fldCharType="separate"/>
      </w:r>
      <w:r w:rsidR="00701791" w:rsidRPr="00701791">
        <w:rPr>
          <w:rFonts w:hint="eastAsia"/>
          <w:lang w:eastAsia="zh-CN"/>
        </w:rPr>
        <w:t>Table 1</w:t>
      </w:r>
      <w:r w:rsidR="00802063">
        <w:rPr>
          <w:lang w:eastAsia="zh-CN"/>
        </w:rPr>
        <w:fldChar w:fldCharType="end"/>
      </w:r>
      <w:r w:rsidR="00802063">
        <w:rPr>
          <w:lang w:eastAsia="zh-CN"/>
        </w:rPr>
        <w:t xml:space="preserve"> below, t</w:t>
      </w:r>
      <w:r>
        <w:rPr>
          <w:lang w:eastAsia="zh-CN"/>
        </w:rPr>
        <w:t xml:space="preserve">he </w:t>
      </w:r>
      <w:r w:rsidR="00802063">
        <w:rPr>
          <w:lang w:eastAsia="zh-CN"/>
        </w:rPr>
        <w:t>gain from header compression for small payload size is analyzed.</w:t>
      </w:r>
    </w:p>
    <w:p w14:paraId="3E21317C" w14:textId="77777777" w:rsidR="006306B8" w:rsidRPr="00065922" w:rsidRDefault="006306B8" w:rsidP="006306B8">
      <w:pPr>
        <w:jc w:val="center"/>
        <w:rPr>
          <w:rFonts w:eastAsia="Malgun Gothic"/>
          <w:b/>
          <w:lang w:eastAsia="ko-KR"/>
        </w:rPr>
      </w:pPr>
      <w:bookmarkStart w:id="2" w:name="Table_Gain"/>
      <w:r w:rsidRPr="00065922">
        <w:rPr>
          <w:rFonts w:eastAsia="Malgun Gothic" w:hint="eastAsia"/>
          <w:b/>
          <w:lang w:eastAsia="ko-KR"/>
        </w:rPr>
        <w:t>Table 1</w:t>
      </w:r>
      <w:bookmarkEnd w:id="2"/>
      <w:r w:rsidRPr="00065922">
        <w:rPr>
          <w:rFonts w:eastAsia="Malgun Gothic"/>
          <w:b/>
          <w:lang w:eastAsia="ko-KR"/>
        </w:rPr>
        <w:t>:</w:t>
      </w:r>
      <w:r w:rsidRPr="00065922">
        <w:rPr>
          <w:rFonts w:eastAsia="Malgun Gothic" w:hint="eastAsia"/>
          <w:b/>
          <w:lang w:eastAsia="ko-KR"/>
        </w:rPr>
        <w:t xml:space="preserve"> </w:t>
      </w:r>
      <w:r w:rsidR="00802063">
        <w:rPr>
          <w:rFonts w:eastAsia="Malgun Gothic"/>
          <w:b/>
          <w:lang w:eastAsia="ko-KR"/>
        </w:rPr>
        <w:t>Analysis of gain from header compression for small payload size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931"/>
        <w:gridCol w:w="928"/>
        <w:gridCol w:w="972"/>
        <w:gridCol w:w="1003"/>
        <w:gridCol w:w="1439"/>
        <w:gridCol w:w="1447"/>
        <w:gridCol w:w="1439"/>
        <w:gridCol w:w="1447"/>
      </w:tblGrid>
      <w:tr w:rsidR="00F44AB4" w:rsidRPr="00065922" w14:paraId="3E213183" w14:textId="77777777" w:rsidTr="005A6C81">
        <w:trPr>
          <w:jc w:val="center"/>
        </w:trPr>
        <w:tc>
          <w:tcPr>
            <w:tcW w:w="935" w:type="dxa"/>
            <w:vMerge w:val="restart"/>
            <w:shd w:val="clear" w:color="auto" w:fill="auto"/>
          </w:tcPr>
          <w:p w14:paraId="3E21317D" w14:textId="77777777" w:rsidR="00F44AB4" w:rsidRPr="005A6C81" w:rsidRDefault="00802063" w:rsidP="001171E1">
            <w:pPr>
              <w:wordWrap w:val="0"/>
              <w:spacing w:after="0"/>
              <w:rPr>
                <w:rFonts w:eastAsia="Gulim"/>
                <w:b/>
                <w:szCs w:val="36"/>
                <w:lang w:eastAsia="ko-KR"/>
              </w:rPr>
            </w:pPr>
            <w:r>
              <w:rPr>
                <w:rFonts w:eastAsia="Gulim"/>
                <w:b/>
                <w:szCs w:val="36"/>
                <w:lang w:eastAsia="ko-KR"/>
              </w:rPr>
              <w:t>Payload</w:t>
            </w:r>
            <w:r w:rsidR="00F44AB4" w:rsidRPr="005A6C81">
              <w:rPr>
                <w:rFonts w:eastAsia="Gulim"/>
                <w:b/>
                <w:szCs w:val="36"/>
                <w:lang w:eastAsia="ko-KR"/>
              </w:rPr>
              <w:t xml:space="preserve"> size [byte]</w:t>
            </w:r>
          </w:p>
        </w:tc>
        <w:tc>
          <w:tcPr>
            <w:tcW w:w="882" w:type="dxa"/>
            <w:vMerge w:val="restart"/>
          </w:tcPr>
          <w:p w14:paraId="3E21317E" w14:textId="77777777" w:rsidR="00F44AB4" w:rsidRPr="005A6C81" w:rsidRDefault="00F44AB4" w:rsidP="001171E1">
            <w:pPr>
              <w:wordWrap w:val="0"/>
              <w:spacing w:after="0"/>
              <w:jc w:val="center"/>
              <w:rPr>
                <w:rFonts w:eastAsia="Gulim"/>
                <w:b/>
                <w:szCs w:val="36"/>
                <w:lang w:eastAsia="ko-KR"/>
              </w:rPr>
            </w:pPr>
            <w:r w:rsidRPr="005A6C81">
              <w:rPr>
                <w:rFonts w:eastAsia="Gulim" w:hint="eastAsia"/>
                <w:b/>
                <w:szCs w:val="36"/>
                <w:lang w:eastAsia="ko-KR"/>
              </w:rPr>
              <w:t>Padding</w:t>
            </w:r>
            <w:r w:rsidRPr="005A6C81">
              <w:rPr>
                <w:rFonts w:eastAsia="Gulim"/>
                <w:b/>
                <w:szCs w:val="36"/>
                <w:lang w:eastAsia="ko-KR"/>
              </w:rPr>
              <w:t xml:space="preserve"> [byte]</w:t>
            </w:r>
          </w:p>
        </w:tc>
        <w:tc>
          <w:tcPr>
            <w:tcW w:w="930" w:type="dxa"/>
            <w:vMerge w:val="restart"/>
          </w:tcPr>
          <w:p w14:paraId="3E21317F" w14:textId="77777777" w:rsidR="00F44AB4" w:rsidRPr="005A6C81" w:rsidRDefault="00F44AB4" w:rsidP="001171E1">
            <w:pPr>
              <w:wordWrap w:val="0"/>
              <w:spacing w:after="0"/>
              <w:jc w:val="center"/>
              <w:rPr>
                <w:rFonts w:eastAsia="Gulim"/>
                <w:b/>
                <w:szCs w:val="36"/>
                <w:lang w:eastAsia="ko-KR"/>
              </w:rPr>
            </w:pPr>
            <w:r w:rsidRPr="005A6C81">
              <w:rPr>
                <w:rFonts w:eastAsia="Gulim" w:hint="eastAsia"/>
                <w:b/>
                <w:szCs w:val="36"/>
                <w:lang w:eastAsia="ko-KR"/>
              </w:rPr>
              <w:t>Et</w:t>
            </w:r>
            <w:r w:rsidRPr="005A6C81">
              <w:rPr>
                <w:rFonts w:eastAsia="Gulim"/>
                <w:b/>
                <w:szCs w:val="36"/>
                <w:lang w:eastAsia="ko-KR"/>
              </w:rPr>
              <w:t>hernet MAC header and FCS [byte]</w:t>
            </w:r>
          </w:p>
        </w:tc>
        <w:tc>
          <w:tcPr>
            <w:tcW w:w="1008" w:type="dxa"/>
            <w:vMerge w:val="restart"/>
          </w:tcPr>
          <w:p w14:paraId="3E213180" w14:textId="77777777" w:rsidR="00F44AB4" w:rsidRPr="005A6C81" w:rsidRDefault="00F44AB4" w:rsidP="001171E1">
            <w:pPr>
              <w:wordWrap w:val="0"/>
              <w:spacing w:after="0"/>
              <w:jc w:val="center"/>
              <w:rPr>
                <w:rFonts w:eastAsia="Gulim"/>
                <w:b/>
                <w:szCs w:val="36"/>
                <w:lang w:eastAsia="ko-KR"/>
              </w:rPr>
            </w:pPr>
            <w:r w:rsidRPr="005A6C81">
              <w:rPr>
                <w:rFonts w:eastAsia="Gulim" w:hint="eastAsia"/>
                <w:b/>
                <w:szCs w:val="36"/>
                <w:lang w:eastAsia="ko-KR"/>
              </w:rPr>
              <w:t>E</w:t>
            </w:r>
            <w:r w:rsidRPr="005A6C81">
              <w:rPr>
                <w:rFonts w:eastAsia="Gulim"/>
                <w:b/>
                <w:szCs w:val="36"/>
                <w:lang w:eastAsia="ko-KR"/>
              </w:rPr>
              <w:t>thernet MAC frame [byte]</w:t>
            </w:r>
          </w:p>
        </w:tc>
        <w:tc>
          <w:tcPr>
            <w:tcW w:w="2925" w:type="dxa"/>
            <w:gridSpan w:val="2"/>
          </w:tcPr>
          <w:p w14:paraId="3E213181" w14:textId="77777777" w:rsidR="00F44AB4" w:rsidRPr="005A6C81" w:rsidRDefault="00F44AB4" w:rsidP="00F44AB4">
            <w:pPr>
              <w:wordWrap w:val="0"/>
              <w:overflowPunct/>
              <w:autoSpaceDE/>
              <w:autoSpaceDN/>
              <w:adjustRightInd/>
              <w:spacing w:after="0"/>
              <w:jc w:val="center"/>
              <w:textAlignment w:val="auto"/>
              <w:rPr>
                <w:rFonts w:eastAsia="Gulim"/>
                <w:b/>
                <w:szCs w:val="36"/>
                <w:lang w:eastAsia="ko-KR"/>
              </w:rPr>
            </w:pPr>
            <w:r w:rsidRPr="005A6C81">
              <w:rPr>
                <w:rFonts w:eastAsia="Gulim" w:hint="eastAsia"/>
                <w:b/>
                <w:szCs w:val="36"/>
                <w:lang w:eastAsia="ko-KR"/>
              </w:rPr>
              <w:t>C</w:t>
            </w:r>
            <w:r w:rsidRPr="005A6C81">
              <w:rPr>
                <w:rFonts w:eastAsia="Gulim"/>
                <w:b/>
                <w:szCs w:val="36"/>
                <w:lang w:eastAsia="ko-KR"/>
              </w:rPr>
              <w:t>ompression without padding removal</w:t>
            </w:r>
          </w:p>
        </w:tc>
        <w:tc>
          <w:tcPr>
            <w:tcW w:w="2926" w:type="dxa"/>
            <w:gridSpan w:val="2"/>
          </w:tcPr>
          <w:p w14:paraId="3E213182" w14:textId="77777777" w:rsidR="00F44AB4" w:rsidRPr="005A6C81" w:rsidRDefault="00F44AB4" w:rsidP="001171E1">
            <w:pPr>
              <w:wordWrap w:val="0"/>
              <w:overflowPunct/>
              <w:autoSpaceDE/>
              <w:autoSpaceDN/>
              <w:adjustRightInd/>
              <w:spacing w:after="0"/>
              <w:jc w:val="center"/>
              <w:textAlignment w:val="auto"/>
              <w:rPr>
                <w:rFonts w:eastAsia="Gulim"/>
                <w:b/>
                <w:szCs w:val="36"/>
                <w:lang w:eastAsia="ko-KR"/>
              </w:rPr>
            </w:pPr>
            <w:r w:rsidRPr="005A6C81">
              <w:rPr>
                <w:rFonts w:eastAsia="Gulim" w:hint="eastAsia"/>
                <w:b/>
                <w:szCs w:val="36"/>
                <w:lang w:eastAsia="ko-KR"/>
              </w:rPr>
              <w:t>C</w:t>
            </w:r>
            <w:r w:rsidRPr="005A6C81">
              <w:rPr>
                <w:rFonts w:eastAsia="Gulim"/>
                <w:b/>
                <w:szCs w:val="36"/>
                <w:lang w:eastAsia="ko-KR"/>
              </w:rPr>
              <w:t>ompression with padding removal</w:t>
            </w:r>
          </w:p>
        </w:tc>
      </w:tr>
      <w:tr w:rsidR="005A6C81" w:rsidRPr="00065922" w14:paraId="3E21318C" w14:textId="77777777" w:rsidTr="005A6C81">
        <w:trPr>
          <w:jc w:val="center"/>
        </w:trPr>
        <w:tc>
          <w:tcPr>
            <w:tcW w:w="935" w:type="dxa"/>
            <w:vMerge/>
            <w:shd w:val="clear" w:color="auto" w:fill="auto"/>
          </w:tcPr>
          <w:p w14:paraId="3E213184" w14:textId="77777777" w:rsidR="00F44AB4" w:rsidRPr="005A6C81" w:rsidRDefault="00F44AB4" w:rsidP="001171E1">
            <w:pPr>
              <w:wordWrap w:val="0"/>
              <w:overflowPunct/>
              <w:autoSpaceDE/>
              <w:autoSpaceDN/>
              <w:adjustRightInd/>
              <w:spacing w:after="0"/>
              <w:textAlignment w:val="auto"/>
              <w:rPr>
                <w:rFonts w:eastAsia="Gulim"/>
                <w:b/>
                <w:szCs w:val="36"/>
                <w:lang w:eastAsia="ko-KR"/>
              </w:rPr>
            </w:pPr>
          </w:p>
        </w:tc>
        <w:tc>
          <w:tcPr>
            <w:tcW w:w="882" w:type="dxa"/>
            <w:vMerge/>
          </w:tcPr>
          <w:p w14:paraId="3E213185" w14:textId="77777777" w:rsidR="00F44AB4" w:rsidRPr="005A6C81" w:rsidRDefault="00F44AB4" w:rsidP="001171E1">
            <w:pPr>
              <w:wordWrap w:val="0"/>
              <w:overflowPunct/>
              <w:autoSpaceDE/>
              <w:autoSpaceDN/>
              <w:adjustRightInd/>
              <w:spacing w:after="0"/>
              <w:jc w:val="center"/>
              <w:textAlignment w:val="auto"/>
              <w:rPr>
                <w:rFonts w:eastAsia="Gulim"/>
                <w:b/>
                <w:szCs w:val="36"/>
                <w:lang w:eastAsia="ko-KR"/>
              </w:rPr>
            </w:pPr>
          </w:p>
        </w:tc>
        <w:tc>
          <w:tcPr>
            <w:tcW w:w="930" w:type="dxa"/>
            <w:vMerge/>
          </w:tcPr>
          <w:p w14:paraId="3E213186" w14:textId="77777777" w:rsidR="00F44AB4" w:rsidRPr="005A6C81" w:rsidRDefault="00F44AB4" w:rsidP="001171E1">
            <w:pPr>
              <w:wordWrap w:val="0"/>
              <w:overflowPunct/>
              <w:autoSpaceDE/>
              <w:autoSpaceDN/>
              <w:adjustRightInd/>
              <w:spacing w:after="0"/>
              <w:jc w:val="center"/>
              <w:textAlignment w:val="auto"/>
              <w:rPr>
                <w:rFonts w:eastAsia="Gulim"/>
                <w:b/>
                <w:szCs w:val="36"/>
                <w:lang w:eastAsia="ko-KR"/>
              </w:rPr>
            </w:pPr>
          </w:p>
        </w:tc>
        <w:tc>
          <w:tcPr>
            <w:tcW w:w="1008" w:type="dxa"/>
            <w:vMerge/>
          </w:tcPr>
          <w:p w14:paraId="3E213187" w14:textId="77777777" w:rsidR="00F44AB4" w:rsidRPr="005A6C81" w:rsidRDefault="00F44AB4" w:rsidP="001171E1">
            <w:pPr>
              <w:wordWrap w:val="0"/>
              <w:overflowPunct/>
              <w:autoSpaceDE/>
              <w:autoSpaceDN/>
              <w:adjustRightInd/>
              <w:spacing w:after="0"/>
              <w:jc w:val="center"/>
              <w:textAlignment w:val="auto"/>
              <w:rPr>
                <w:rFonts w:eastAsia="Gulim"/>
                <w:b/>
                <w:szCs w:val="36"/>
                <w:lang w:eastAsia="ko-KR"/>
              </w:rPr>
            </w:pPr>
          </w:p>
        </w:tc>
        <w:tc>
          <w:tcPr>
            <w:tcW w:w="1462" w:type="dxa"/>
          </w:tcPr>
          <w:p w14:paraId="3E213188" w14:textId="77777777" w:rsidR="00F44AB4" w:rsidRPr="005A6C81" w:rsidRDefault="00F44AB4" w:rsidP="00FC305D">
            <w:pPr>
              <w:wordWrap w:val="0"/>
              <w:overflowPunct/>
              <w:autoSpaceDE/>
              <w:autoSpaceDN/>
              <w:adjustRightInd/>
              <w:spacing w:after="0"/>
              <w:jc w:val="center"/>
              <w:textAlignment w:val="auto"/>
              <w:rPr>
                <w:rFonts w:eastAsia="Gulim"/>
                <w:b/>
                <w:szCs w:val="36"/>
                <w:lang w:eastAsia="ko-KR"/>
              </w:rPr>
            </w:pPr>
            <w:r w:rsidRPr="005A6C81">
              <w:rPr>
                <w:rFonts w:eastAsia="Gulim" w:hint="eastAsia"/>
                <w:b/>
                <w:szCs w:val="36"/>
                <w:lang w:eastAsia="ko-KR"/>
              </w:rPr>
              <w:t>F</w:t>
            </w:r>
            <w:r w:rsidRPr="005A6C81">
              <w:rPr>
                <w:rFonts w:eastAsia="Gulim"/>
                <w:b/>
                <w:szCs w:val="36"/>
                <w:lang w:eastAsia="ko-KR"/>
              </w:rPr>
              <w:t xml:space="preserve">rame size after </w:t>
            </w:r>
            <w:r w:rsidR="00FC305D" w:rsidRPr="005A6C81">
              <w:rPr>
                <w:rFonts w:eastAsia="Gulim"/>
                <w:b/>
                <w:szCs w:val="36"/>
                <w:lang w:eastAsia="ko-KR"/>
              </w:rPr>
              <w:t>compression</w:t>
            </w:r>
            <w:r w:rsidRPr="005A6C81">
              <w:rPr>
                <w:rFonts w:eastAsia="Gulim"/>
                <w:b/>
                <w:szCs w:val="36"/>
                <w:lang w:eastAsia="ko-KR"/>
              </w:rPr>
              <w:t xml:space="preserve"> [byte]</w:t>
            </w:r>
          </w:p>
        </w:tc>
        <w:tc>
          <w:tcPr>
            <w:tcW w:w="1463" w:type="dxa"/>
          </w:tcPr>
          <w:p w14:paraId="3E213189" w14:textId="77777777" w:rsidR="00F44AB4" w:rsidRPr="005A6C81" w:rsidRDefault="00F44AB4" w:rsidP="001171E1">
            <w:pPr>
              <w:wordWrap w:val="0"/>
              <w:overflowPunct/>
              <w:autoSpaceDE/>
              <w:autoSpaceDN/>
              <w:adjustRightInd/>
              <w:spacing w:after="0"/>
              <w:jc w:val="center"/>
              <w:textAlignment w:val="auto"/>
              <w:rPr>
                <w:rFonts w:eastAsia="Gulim"/>
                <w:b/>
                <w:szCs w:val="36"/>
                <w:lang w:eastAsia="ko-KR"/>
              </w:rPr>
            </w:pPr>
            <w:r w:rsidRPr="005A6C81">
              <w:rPr>
                <w:rFonts w:eastAsia="Gulim"/>
                <w:b/>
                <w:szCs w:val="36"/>
                <w:lang w:eastAsia="ko-KR"/>
              </w:rPr>
              <w:t xml:space="preserve">Compression </w:t>
            </w:r>
            <w:r w:rsidRPr="005A6C81">
              <w:rPr>
                <w:rFonts w:eastAsia="Gulim" w:hint="eastAsia"/>
                <w:b/>
                <w:szCs w:val="36"/>
                <w:lang w:eastAsia="ko-KR"/>
              </w:rPr>
              <w:t>G</w:t>
            </w:r>
            <w:r w:rsidRPr="005A6C81">
              <w:rPr>
                <w:rFonts w:eastAsia="Gulim"/>
                <w:b/>
                <w:szCs w:val="36"/>
                <w:lang w:eastAsia="ko-KR"/>
              </w:rPr>
              <w:t>ain (%)</w:t>
            </w:r>
          </w:p>
        </w:tc>
        <w:tc>
          <w:tcPr>
            <w:tcW w:w="1463" w:type="dxa"/>
          </w:tcPr>
          <w:p w14:paraId="3E21318A" w14:textId="77777777" w:rsidR="00F44AB4" w:rsidRPr="005A6C81" w:rsidRDefault="00F44AB4" w:rsidP="00FC305D">
            <w:pPr>
              <w:wordWrap w:val="0"/>
              <w:overflowPunct/>
              <w:autoSpaceDE/>
              <w:autoSpaceDN/>
              <w:adjustRightInd/>
              <w:spacing w:after="0"/>
              <w:jc w:val="center"/>
              <w:textAlignment w:val="auto"/>
              <w:rPr>
                <w:rFonts w:eastAsia="Gulim"/>
                <w:b/>
                <w:szCs w:val="36"/>
                <w:lang w:eastAsia="ko-KR"/>
              </w:rPr>
            </w:pPr>
            <w:r w:rsidRPr="005A6C81">
              <w:rPr>
                <w:rFonts w:eastAsia="Gulim" w:hint="eastAsia"/>
                <w:b/>
                <w:szCs w:val="36"/>
                <w:lang w:eastAsia="ko-KR"/>
              </w:rPr>
              <w:t>Fram</w:t>
            </w:r>
            <w:r w:rsidRPr="005A6C81">
              <w:rPr>
                <w:rFonts w:eastAsia="Gulim"/>
                <w:b/>
                <w:szCs w:val="36"/>
                <w:lang w:eastAsia="ko-KR"/>
              </w:rPr>
              <w:t xml:space="preserve">e size after </w:t>
            </w:r>
            <w:r w:rsidR="00FC305D" w:rsidRPr="005A6C81">
              <w:rPr>
                <w:rFonts w:eastAsia="Gulim"/>
                <w:b/>
                <w:szCs w:val="36"/>
                <w:lang w:eastAsia="ko-KR"/>
              </w:rPr>
              <w:t>compression</w:t>
            </w:r>
            <w:r w:rsidRPr="005A6C81">
              <w:rPr>
                <w:rFonts w:eastAsia="Gulim"/>
                <w:b/>
                <w:szCs w:val="36"/>
                <w:lang w:eastAsia="ko-KR"/>
              </w:rPr>
              <w:t xml:space="preserve"> [byte]</w:t>
            </w:r>
          </w:p>
        </w:tc>
        <w:tc>
          <w:tcPr>
            <w:tcW w:w="1463" w:type="dxa"/>
            <w:shd w:val="clear" w:color="auto" w:fill="auto"/>
          </w:tcPr>
          <w:p w14:paraId="3E21318B" w14:textId="77777777" w:rsidR="00F44AB4" w:rsidRPr="005A6C81" w:rsidRDefault="00F44AB4" w:rsidP="001171E1">
            <w:pPr>
              <w:wordWrap w:val="0"/>
              <w:overflowPunct/>
              <w:autoSpaceDE/>
              <w:autoSpaceDN/>
              <w:adjustRightInd/>
              <w:spacing w:after="0"/>
              <w:jc w:val="center"/>
              <w:textAlignment w:val="auto"/>
              <w:rPr>
                <w:rFonts w:eastAsia="Gulim"/>
                <w:b/>
                <w:szCs w:val="36"/>
                <w:lang w:eastAsia="ko-KR"/>
              </w:rPr>
            </w:pPr>
            <w:r w:rsidRPr="005A6C81">
              <w:rPr>
                <w:rFonts w:eastAsia="Gulim" w:hint="eastAsia"/>
                <w:b/>
                <w:szCs w:val="36"/>
                <w:lang w:eastAsia="ko-KR"/>
              </w:rPr>
              <w:t>C</w:t>
            </w:r>
            <w:r w:rsidRPr="005A6C81">
              <w:rPr>
                <w:rFonts w:eastAsia="Gulim"/>
                <w:b/>
                <w:szCs w:val="36"/>
                <w:lang w:eastAsia="ko-KR"/>
              </w:rPr>
              <w:t>ompression gain (%)</w:t>
            </w:r>
          </w:p>
        </w:tc>
      </w:tr>
      <w:tr w:rsidR="00FC305D" w:rsidRPr="00065922" w14:paraId="3E213195" w14:textId="77777777" w:rsidTr="005A6C81">
        <w:trPr>
          <w:jc w:val="center"/>
        </w:trPr>
        <w:tc>
          <w:tcPr>
            <w:tcW w:w="935" w:type="dxa"/>
            <w:shd w:val="clear" w:color="auto" w:fill="auto"/>
          </w:tcPr>
          <w:p w14:paraId="3E21318D" w14:textId="77777777" w:rsidR="00F44AB4" w:rsidRPr="00065922" w:rsidRDefault="00F44AB4" w:rsidP="001171E1">
            <w:pPr>
              <w:wordWrap w:val="0"/>
              <w:overflowPunct/>
              <w:autoSpaceDE/>
              <w:autoSpaceDN/>
              <w:adjustRightInd/>
              <w:spacing w:after="0"/>
              <w:textAlignment w:val="auto"/>
              <w:rPr>
                <w:rFonts w:eastAsia="Gulim"/>
                <w:szCs w:val="36"/>
                <w:lang w:eastAsia="ko-KR"/>
              </w:rPr>
            </w:pPr>
            <w:r>
              <w:rPr>
                <w:rFonts w:eastAsia="Gulim" w:hint="eastAsia"/>
                <w:szCs w:val="36"/>
                <w:lang w:eastAsia="ko-KR"/>
              </w:rPr>
              <w:t>20</w:t>
            </w:r>
          </w:p>
        </w:tc>
        <w:tc>
          <w:tcPr>
            <w:tcW w:w="882" w:type="dxa"/>
          </w:tcPr>
          <w:p w14:paraId="3E21318E" w14:textId="77777777" w:rsidR="00F44AB4" w:rsidRPr="00065922" w:rsidRDefault="00F44AB4" w:rsidP="001171E1">
            <w:pPr>
              <w:wordWrap w:val="0"/>
              <w:overflowPunct/>
              <w:autoSpaceDE/>
              <w:autoSpaceDN/>
              <w:adjustRightInd/>
              <w:spacing w:after="0"/>
              <w:jc w:val="center"/>
              <w:textAlignment w:val="auto"/>
              <w:rPr>
                <w:rFonts w:eastAsia="Malgun Gothic"/>
                <w:color w:val="000000"/>
                <w:kern w:val="24"/>
                <w:szCs w:val="21"/>
                <w:lang w:eastAsia="ko-KR"/>
              </w:rPr>
            </w:pPr>
            <w:r>
              <w:rPr>
                <w:rFonts w:eastAsia="Malgun Gothic" w:hint="eastAsia"/>
                <w:color w:val="000000"/>
                <w:kern w:val="24"/>
                <w:szCs w:val="21"/>
                <w:lang w:eastAsia="ko-KR"/>
              </w:rPr>
              <w:t>22</w:t>
            </w:r>
          </w:p>
        </w:tc>
        <w:tc>
          <w:tcPr>
            <w:tcW w:w="930" w:type="dxa"/>
          </w:tcPr>
          <w:p w14:paraId="3E21318F" w14:textId="77777777" w:rsidR="00F44AB4" w:rsidRPr="00065922" w:rsidRDefault="00F44AB4" w:rsidP="001171E1">
            <w:pPr>
              <w:wordWrap w:val="0"/>
              <w:overflowPunct/>
              <w:autoSpaceDE/>
              <w:autoSpaceDN/>
              <w:adjustRightInd/>
              <w:spacing w:after="0"/>
              <w:jc w:val="center"/>
              <w:textAlignment w:val="auto"/>
              <w:rPr>
                <w:rFonts w:eastAsia="Malgun Gothic"/>
                <w:color w:val="000000"/>
                <w:kern w:val="24"/>
                <w:szCs w:val="21"/>
                <w:lang w:eastAsia="ko-KR"/>
              </w:rPr>
            </w:pPr>
            <w:r>
              <w:rPr>
                <w:rFonts w:eastAsia="Malgun Gothic" w:hint="eastAsia"/>
                <w:color w:val="000000"/>
                <w:kern w:val="24"/>
                <w:szCs w:val="21"/>
                <w:lang w:eastAsia="ko-KR"/>
              </w:rPr>
              <w:t>22</w:t>
            </w:r>
          </w:p>
        </w:tc>
        <w:tc>
          <w:tcPr>
            <w:tcW w:w="1008" w:type="dxa"/>
          </w:tcPr>
          <w:p w14:paraId="3E213190" w14:textId="77777777" w:rsidR="00F44AB4" w:rsidRPr="00065922" w:rsidRDefault="00F44AB4" w:rsidP="001171E1">
            <w:pPr>
              <w:wordWrap w:val="0"/>
              <w:overflowPunct/>
              <w:autoSpaceDE/>
              <w:autoSpaceDN/>
              <w:adjustRightInd/>
              <w:spacing w:after="0"/>
              <w:jc w:val="center"/>
              <w:textAlignment w:val="auto"/>
              <w:rPr>
                <w:rFonts w:eastAsia="Malgun Gothic"/>
                <w:color w:val="000000"/>
                <w:kern w:val="24"/>
                <w:szCs w:val="21"/>
                <w:lang w:eastAsia="ko-KR"/>
              </w:rPr>
            </w:pPr>
            <w:r>
              <w:rPr>
                <w:rFonts w:eastAsia="Malgun Gothic" w:hint="eastAsia"/>
                <w:color w:val="000000"/>
                <w:kern w:val="24"/>
                <w:szCs w:val="21"/>
                <w:lang w:eastAsia="ko-KR"/>
              </w:rPr>
              <w:t>64</w:t>
            </w:r>
          </w:p>
        </w:tc>
        <w:tc>
          <w:tcPr>
            <w:tcW w:w="1462" w:type="dxa"/>
          </w:tcPr>
          <w:p w14:paraId="3E213191" w14:textId="77777777" w:rsidR="00F44AB4" w:rsidRPr="00065922" w:rsidRDefault="00314B3F" w:rsidP="001171E1">
            <w:pPr>
              <w:wordWrap w:val="0"/>
              <w:overflowPunct/>
              <w:autoSpaceDE/>
              <w:autoSpaceDN/>
              <w:adjustRightInd/>
              <w:spacing w:after="0"/>
              <w:jc w:val="center"/>
              <w:textAlignment w:val="auto"/>
              <w:rPr>
                <w:rFonts w:eastAsia="Malgun Gothic"/>
                <w:color w:val="000000"/>
                <w:kern w:val="24"/>
                <w:szCs w:val="21"/>
                <w:lang w:eastAsia="ko-KR"/>
              </w:rPr>
            </w:pPr>
            <w:r>
              <w:rPr>
                <w:rFonts w:eastAsia="Malgun Gothic" w:hint="eastAsia"/>
                <w:color w:val="000000"/>
                <w:kern w:val="24"/>
                <w:szCs w:val="21"/>
                <w:lang w:eastAsia="ko-KR"/>
              </w:rPr>
              <w:t>44</w:t>
            </w:r>
          </w:p>
        </w:tc>
        <w:tc>
          <w:tcPr>
            <w:tcW w:w="1463" w:type="dxa"/>
          </w:tcPr>
          <w:p w14:paraId="3E213192" w14:textId="77777777" w:rsidR="00F44AB4" w:rsidRPr="00065922" w:rsidRDefault="00223174" w:rsidP="001171E1">
            <w:pPr>
              <w:wordWrap w:val="0"/>
              <w:overflowPunct/>
              <w:autoSpaceDE/>
              <w:autoSpaceDN/>
              <w:adjustRightInd/>
              <w:spacing w:after="0"/>
              <w:jc w:val="center"/>
              <w:textAlignment w:val="auto"/>
              <w:rPr>
                <w:rFonts w:eastAsia="Malgun Gothic"/>
                <w:color w:val="000000"/>
                <w:kern w:val="24"/>
                <w:szCs w:val="21"/>
                <w:lang w:eastAsia="ko-KR"/>
              </w:rPr>
            </w:pPr>
            <w:r>
              <w:rPr>
                <w:rFonts w:eastAsia="Malgun Gothic" w:hint="eastAsia"/>
                <w:color w:val="000000"/>
                <w:kern w:val="24"/>
                <w:szCs w:val="21"/>
                <w:lang w:eastAsia="ko-KR"/>
              </w:rPr>
              <w:t>3</w:t>
            </w:r>
            <w:r>
              <w:rPr>
                <w:rFonts w:eastAsia="Malgun Gothic"/>
                <w:color w:val="000000"/>
                <w:kern w:val="24"/>
                <w:szCs w:val="21"/>
                <w:lang w:eastAsia="ko-KR"/>
              </w:rPr>
              <w:t>1.25</w:t>
            </w:r>
          </w:p>
        </w:tc>
        <w:tc>
          <w:tcPr>
            <w:tcW w:w="1463" w:type="dxa"/>
          </w:tcPr>
          <w:p w14:paraId="3E213193" w14:textId="77777777" w:rsidR="00F44AB4" w:rsidRPr="00065922" w:rsidRDefault="00FC305D" w:rsidP="001171E1">
            <w:pPr>
              <w:wordWrap w:val="0"/>
              <w:overflowPunct/>
              <w:autoSpaceDE/>
              <w:autoSpaceDN/>
              <w:adjustRightInd/>
              <w:spacing w:after="0"/>
              <w:jc w:val="center"/>
              <w:textAlignment w:val="auto"/>
              <w:rPr>
                <w:rFonts w:eastAsia="Malgun Gothic"/>
                <w:color w:val="000000"/>
                <w:kern w:val="24"/>
                <w:szCs w:val="21"/>
                <w:lang w:eastAsia="ko-KR"/>
              </w:rPr>
            </w:pPr>
            <w:r>
              <w:rPr>
                <w:rFonts w:eastAsia="Malgun Gothic" w:hint="eastAsia"/>
                <w:color w:val="000000"/>
                <w:kern w:val="24"/>
                <w:szCs w:val="21"/>
                <w:lang w:eastAsia="ko-KR"/>
              </w:rPr>
              <w:t>22</w:t>
            </w:r>
          </w:p>
        </w:tc>
        <w:tc>
          <w:tcPr>
            <w:tcW w:w="1463" w:type="dxa"/>
            <w:shd w:val="clear" w:color="auto" w:fill="auto"/>
          </w:tcPr>
          <w:p w14:paraId="3E213194" w14:textId="77777777" w:rsidR="00F44AB4" w:rsidRPr="00065922" w:rsidRDefault="00FC305D" w:rsidP="001171E1">
            <w:pPr>
              <w:wordWrap w:val="0"/>
              <w:overflowPunct/>
              <w:autoSpaceDE/>
              <w:autoSpaceDN/>
              <w:adjustRightInd/>
              <w:spacing w:after="0"/>
              <w:jc w:val="center"/>
              <w:textAlignment w:val="auto"/>
              <w:rPr>
                <w:rFonts w:eastAsia="Malgun Gothic"/>
                <w:color w:val="000000"/>
                <w:kern w:val="24"/>
                <w:szCs w:val="21"/>
                <w:lang w:eastAsia="ko-KR"/>
              </w:rPr>
            </w:pPr>
            <w:r>
              <w:rPr>
                <w:rFonts w:eastAsia="Malgun Gothic" w:hint="eastAsia"/>
                <w:color w:val="000000"/>
                <w:kern w:val="24"/>
                <w:szCs w:val="21"/>
                <w:lang w:eastAsia="ko-KR"/>
              </w:rPr>
              <w:t>65.</w:t>
            </w:r>
            <w:r>
              <w:rPr>
                <w:rFonts w:eastAsia="Malgun Gothic"/>
                <w:color w:val="000000"/>
                <w:kern w:val="24"/>
                <w:szCs w:val="21"/>
                <w:lang w:eastAsia="ko-KR"/>
              </w:rPr>
              <w:t>63</w:t>
            </w:r>
          </w:p>
        </w:tc>
      </w:tr>
      <w:tr w:rsidR="00FC305D" w:rsidRPr="00065922" w14:paraId="3E21319E" w14:textId="77777777" w:rsidTr="005A6C81">
        <w:trPr>
          <w:jc w:val="center"/>
        </w:trPr>
        <w:tc>
          <w:tcPr>
            <w:tcW w:w="935" w:type="dxa"/>
            <w:shd w:val="clear" w:color="auto" w:fill="auto"/>
          </w:tcPr>
          <w:p w14:paraId="3E213196" w14:textId="77777777" w:rsidR="00F44AB4" w:rsidRPr="00065922" w:rsidRDefault="00F44AB4" w:rsidP="001171E1">
            <w:pPr>
              <w:wordWrap w:val="0"/>
              <w:overflowPunct/>
              <w:autoSpaceDE/>
              <w:autoSpaceDN/>
              <w:adjustRightInd/>
              <w:spacing w:after="0"/>
              <w:textAlignment w:val="auto"/>
              <w:rPr>
                <w:rFonts w:eastAsia="Malgun Gothic"/>
                <w:color w:val="000000"/>
                <w:kern w:val="24"/>
                <w:szCs w:val="21"/>
                <w:lang w:eastAsia="ko-KR"/>
              </w:rPr>
            </w:pPr>
            <w:r>
              <w:rPr>
                <w:rFonts w:eastAsia="Malgun Gothic" w:hint="eastAsia"/>
                <w:color w:val="000000"/>
                <w:kern w:val="24"/>
                <w:szCs w:val="21"/>
                <w:lang w:eastAsia="ko-KR"/>
              </w:rPr>
              <w:t>3</w:t>
            </w:r>
            <w:r>
              <w:rPr>
                <w:rFonts w:eastAsia="Malgun Gothic"/>
                <w:color w:val="000000"/>
                <w:kern w:val="24"/>
                <w:szCs w:val="21"/>
                <w:lang w:eastAsia="ko-KR"/>
              </w:rPr>
              <w:t>0</w:t>
            </w:r>
          </w:p>
        </w:tc>
        <w:tc>
          <w:tcPr>
            <w:tcW w:w="882" w:type="dxa"/>
          </w:tcPr>
          <w:p w14:paraId="3E213197" w14:textId="77777777" w:rsidR="00F44AB4" w:rsidRPr="00065922" w:rsidRDefault="00F44AB4" w:rsidP="00A51011">
            <w:pPr>
              <w:wordWrap w:val="0"/>
              <w:overflowPunct/>
              <w:autoSpaceDE/>
              <w:autoSpaceDN/>
              <w:adjustRightInd/>
              <w:spacing w:after="0"/>
              <w:jc w:val="center"/>
              <w:textAlignment w:val="auto"/>
              <w:rPr>
                <w:rFonts w:eastAsia="Malgun Gothic"/>
                <w:color w:val="000000"/>
                <w:kern w:val="24"/>
                <w:szCs w:val="21"/>
                <w:lang w:eastAsia="ko-KR"/>
              </w:rPr>
            </w:pPr>
            <w:r>
              <w:rPr>
                <w:rFonts w:eastAsia="Malgun Gothic" w:hint="eastAsia"/>
                <w:color w:val="000000"/>
                <w:kern w:val="24"/>
                <w:szCs w:val="21"/>
                <w:lang w:eastAsia="ko-KR"/>
              </w:rPr>
              <w:t>12</w:t>
            </w:r>
          </w:p>
        </w:tc>
        <w:tc>
          <w:tcPr>
            <w:tcW w:w="930" w:type="dxa"/>
          </w:tcPr>
          <w:p w14:paraId="3E213198" w14:textId="77777777" w:rsidR="00F44AB4" w:rsidRPr="00065922" w:rsidRDefault="00F44AB4" w:rsidP="00A51011">
            <w:pPr>
              <w:wordWrap w:val="0"/>
              <w:overflowPunct/>
              <w:autoSpaceDE/>
              <w:autoSpaceDN/>
              <w:adjustRightInd/>
              <w:spacing w:after="0"/>
              <w:jc w:val="center"/>
              <w:textAlignment w:val="auto"/>
              <w:rPr>
                <w:rFonts w:eastAsia="Malgun Gothic"/>
                <w:color w:val="000000"/>
                <w:kern w:val="24"/>
                <w:szCs w:val="21"/>
                <w:lang w:eastAsia="ko-KR"/>
              </w:rPr>
            </w:pPr>
            <w:r>
              <w:rPr>
                <w:rFonts w:eastAsia="Malgun Gothic" w:hint="eastAsia"/>
                <w:color w:val="000000"/>
                <w:kern w:val="24"/>
                <w:szCs w:val="21"/>
                <w:lang w:eastAsia="ko-KR"/>
              </w:rPr>
              <w:t>22</w:t>
            </w:r>
          </w:p>
        </w:tc>
        <w:tc>
          <w:tcPr>
            <w:tcW w:w="1008" w:type="dxa"/>
          </w:tcPr>
          <w:p w14:paraId="3E213199" w14:textId="77777777" w:rsidR="00F44AB4" w:rsidRPr="00065922" w:rsidRDefault="00F44AB4" w:rsidP="00A51011">
            <w:pPr>
              <w:wordWrap w:val="0"/>
              <w:overflowPunct/>
              <w:autoSpaceDE/>
              <w:autoSpaceDN/>
              <w:adjustRightInd/>
              <w:spacing w:after="0"/>
              <w:jc w:val="center"/>
              <w:textAlignment w:val="auto"/>
              <w:rPr>
                <w:rFonts w:eastAsia="Malgun Gothic"/>
                <w:color w:val="000000"/>
                <w:kern w:val="24"/>
                <w:szCs w:val="21"/>
                <w:lang w:eastAsia="ko-KR"/>
              </w:rPr>
            </w:pPr>
            <w:r>
              <w:rPr>
                <w:rFonts w:eastAsia="Malgun Gothic" w:hint="eastAsia"/>
                <w:color w:val="000000"/>
                <w:kern w:val="24"/>
                <w:szCs w:val="21"/>
                <w:lang w:eastAsia="ko-KR"/>
              </w:rPr>
              <w:t>6</w:t>
            </w:r>
            <w:r>
              <w:rPr>
                <w:rFonts w:eastAsia="Malgun Gothic"/>
                <w:color w:val="000000"/>
                <w:kern w:val="24"/>
                <w:szCs w:val="21"/>
                <w:lang w:eastAsia="ko-KR"/>
              </w:rPr>
              <w:t>4</w:t>
            </w:r>
          </w:p>
        </w:tc>
        <w:tc>
          <w:tcPr>
            <w:tcW w:w="1462" w:type="dxa"/>
          </w:tcPr>
          <w:p w14:paraId="3E21319A" w14:textId="77777777" w:rsidR="00F44AB4" w:rsidRPr="00065922" w:rsidRDefault="00314B3F" w:rsidP="00A51011">
            <w:pPr>
              <w:wordWrap w:val="0"/>
              <w:overflowPunct/>
              <w:autoSpaceDE/>
              <w:autoSpaceDN/>
              <w:adjustRightInd/>
              <w:spacing w:after="0"/>
              <w:jc w:val="center"/>
              <w:textAlignment w:val="auto"/>
              <w:rPr>
                <w:rFonts w:eastAsia="Malgun Gothic"/>
                <w:color w:val="000000"/>
                <w:kern w:val="24"/>
                <w:szCs w:val="21"/>
                <w:lang w:eastAsia="ko-KR"/>
              </w:rPr>
            </w:pPr>
            <w:r>
              <w:rPr>
                <w:rFonts w:eastAsia="Malgun Gothic" w:hint="eastAsia"/>
                <w:color w:val="000000"/>
                <w:kern w:val="24"/>
                <w:szCs w:val="21"/>
                <w:lang w:eastAsia="ko-KR"/>
              </w:rPr>
              <w:t>44</w:t>
            </w:r>
          </w:p>
        </w:tc>
        <w:tc>
          <w:tcPr>
            <w:tcW w:w="1463" w:type="dxa"/>
          </w:tcPr>
          <w:p w14:paraId="3E21319B" w14:textId="77777777" w:rsidR="00F44AB4" w:rsidRPr="00065922" w:rsidRDefault="00223174" w:rsidP="00A51011">
            <w:pPr>
              <w:wordWrap w:val="0"/>
              <w:overflowPunct/>
              <w:autoSpaceDE/>
              <w:autoSpaceDN/>
              <w:adjustRightInd/>
              <w:spacing w:after="0"/>
              <w:jc w:val="center"/>
              <w:textAlignment w:val="auto"/>
              <w:rPr>
                <w:rFonts w:eastAsia="Malgun Gothic"/>
                <w:color w:val="000000"/>
                <w:kern w:val="24"/>
                <w:szCs w:val="21"/>
                <w:lang w:eastAsia="ko-KR"/>
              </w:rPr>
            </w:pPr>
            <w:r>
              <w:rPr>
                <w:rFonts w:eastAsia="Malgun Gothic" w:hint="eastAsia"/>
                <w:color w:val="000000"/>
                <w:kern w:val="24"/>
                <w:szCs w:val="21"/>
                <w:lang w:eastAsia="ko-KR"/>
              </w:rPr>
              <w:t>31.25</w:t>
            </w:r>
          </w:p>
        </w:tc>
        <w:tc>
          <w:tcPr>
            <w:tcW w:w="1463" w:type="dxa"/>
          </w:tcPr>
          <w:p w14:paraId="3E21319C" w14:textId="77777777" w:rsidR="00F44AB4" w:rsidRPr="00065922" w:rsidRDefault="00FC305D" w:rsidP="00A51011">
            <w:pPr>
              <w:wordWrap w:val="0"/>
              <w:overflowPunct/>
              <w:autoSpaceDE/>
              <w:autoSpaceDN/>
              <w:adjustRightInd/>
              <w:spacing w:after="0"/>
              <w:jc w:val="center"/>
              <w:textAlignment w:val="auto"/>
              <w:rPr>
                <w:rFonts w:eastAsia="Malgun Gothic"/>
                <w:color w:val="000000"/>
                <w:kern w:val="24"/>
                <w:szCs w:val="21"/>
                <w:lang w:eastAsia="ko-KR"/>
              </w:rPr>
            </w:pPr>
            <w:r>
              <w:rPr>
                <w:rFonts w:eastAsia="Malgun Gothic" w:hint="eastAsia"/>
                <w:color w:val="000000"/>
                <w:kern w:val="24"/>
                <w:szCs w:val="21"/>
                <w:lang w:eastAsia="ko-KR"/>
              </w:rPr>
              <w:t>32</w:t>
            </w:r>
          </w:p>
        </w:tc>
        <w:tc>
          <w:tcPr>
            <w:tcW w:w="1463" w:type="dxa"/>
            <w:shd w:val="clear" w:color="auto" w:fill="auto"/>
          </w:tcPr>
          <w:p w14:paraId="3E21319D" w14:textId="77777777" w:rsidR="00F44AB4" w:rsidRPr="00065922" w:rsidRDefault="00FC305D" w:rsidP="00A51011">
            <w:pPr>
              <w:wordWrap w:val="0"/>
              <w:overflowPunct/>
              <w:autoSpaceDE/>
              <w:autoSpaceDN/>
              <w:adjustRightInd/>
              <w:spacing w:after="0"/>
              <w:jc w:val="center"/>
              <w:textAlignment w:val="auto"/>
              <w:rPr>
                <w:rFonts w:eastAsia="Malgun Gothic"/>
                <w:color w:val="000000"/>
                <w:kern w:val="24"/>
                <w:szCs w:val="21"/>
                <w:lang w:eastAsia="ko-KR"/>
              </w:rPr>
            </w:pPr>
            <w:r>
              <w:rPr>
                <w:rFonts w:eastAsia="Malgun Gothic" w:hint="eastAsia"/>
                <w:color w:val="000000"/>
                <w:kern w:val="24"/>
                <w:szCs w:val="21"/>
                <w:lang w:eastAsia="ko-KR"/>
              </w:rPr>
              <w:t>50</w:t>
            </w:r>
            <w:r>
              <w:rPr>
                <w:rFonts w:eastAsia="Malgun Gothic"/>
                <w:color w:val="000000"/>
                <w:kern w:val="24"/>
                <w:szCs w:val="21"/>
                <w:lang w:eastAsia="ko-KR"/>
              </w:rPr>
              <w:t>.00</w:t>
            </w:r>
          </w:p>
        </w:tc>
      </w:tr>
      <w:tr w:rsidR="00FC305D" w:rsidRPr="00065922" w14:paraId="3E2131A7" w14:textId="77777777" w:rsidTr="005A6C81">
        <w:trPr>
          <w:jc w:val="center"/>
        </w:trPr>
        <w:tc>
          <w:tcPr>
            <w:tcW w:w="935" w:type="dxa"/>
            <w:shd w:val="clear" w:color="auto" w:fill="auto"/>
          </w:tcPr>
          <w:p w14:paraId="3E21319F" w14:textId="77777777" w:rsidR="00F44AB4" w:rsidRPr="00065922" w:rsidRDefault="00F44AB4" w:rsidP="001171E1">
            <w:pPr>
              <w:wordWrap w:val="0"/>
              <w:overflowPunct/>
              <w:autoSpaceDE/>
              <w:autoSpaceDN/>
              <w:adjustRightInd/>
              <w:spacing w:after="0"/>
              <w:textAlignment w:val="auto"/>
              <w:rPr>
                <w:rFonts w:eastAsia="Malgun Gothic"/>
                <w:color w:val="000000"/>
                <w:kern w:val="24"/>
                <w:szCs w:val="21"/>
                <w:lang w:eastAsia="ko-KR"/>
              </w:rPr>
            </w:pPr>
            <w:r>
              <w:rPr>
                <w:rFonts w:eastAsia="Malgun Gothic" w:hint="eastAsia"/>
                <w:color w:val="000000"/>
                <w:kern w:val="24"/>
                <w:szCs w:val="21"/>
                <w:lang w:eastAsia="ko-KR"/>
              </w:rPr>
              <w:t>4</w:t>
            </w:r>
            <w:r>
              <w:rPr>
                <w:rFonts w:eastAsia="Malgun Gothic"/>
                <w:color w:val="000000"/>
                <w:kern w:val="24"/>
                <w:szCs w:val="21"/>
                <w:lang w:eastAsia="ko-KR"/>
              </w:rPr>
              <w:t>0</w:t>
            </w:r>
          </w:p>
        </w:tc>
        <w:tc>
          <w:tcPr>
            <w:tcW w:w="882" w:type="dxa"/>
          </w:tcPr>
          <w:p w14:paraId="3E2131A0" w14:textId="77777777" w:rsidR="00F44AB4" w:rsidRPr="00065922" w:rsidRDefault="00F44AB4" w:rsidP="00A51011">
            <w:pPr>
              <w:wordWrap w:val="0"/>
              <w:overflowPunct/>
              <w:autoSpaceDE/>
              <w:autoSpaceDN/>
              <w:adjustRightInd/>
              <w:spacing w:after="0"/>
              <w:jc w:val="center"/>
              <w:textAlignment w:val="auto"/>
              <w:rPr>
                <w:rFonts w:eastAsia="Malgun Gothic"/>
                <w:color w:val="000000"/>
                <w:kern w:val="24"/>
                <w:szCs w:val="21"/>
                <w:lang w:eastAsia="ko-KR"/>
              </w:rPr>
            </w:pPr>
            <w:r>
              <w:rPr>
                <w:rFonts w:eastAsia="Malgun Gothic" w:hint="eastAsia"/>
                <w:color w:val="000000"/>
                <w:kern w:val="24"/>
                <w:szCs w:val="21"/>
                <w:lang w:eastAsia="ko-KR"/>
              </w:rPr>
              <w:t>2</w:t>
            </w:r>
          </w:p>
        </w:tc>
        <w:tc>
          <w:tcPr>
            <w:tcW w:w="930" w:type="dxa"/>
          </w:tcPr>
          <w:p w14:paraId="3E2131A1" w14:textId="77777777" w:rsidR="00F44AB4" w:rsidRPr="00065922" w:rsidRDefault="00F44AB4" w:rsidP="00A51011">
            <w:pPr>
              <w:wordWrap w:val="0"/>
              <w:overflowPunct/>
              <w:autoSpaceDE/>
              <w:autoSpaceDN/>
              <w:adjustRightInd/>
              <w:spacing w:after="0"/>
              <w:jc w:val="center"/>
              <w:textAlignment w:val="auto"/>
              <w:rPr>
                <w:rFonts w:eastAsia="Malgun Gothic"/>
                <w:color w:val="000000"/>
                <w:kern w:val="24"/>
                <w:szCs w:val="21"/>
                <w:lang w:eastAsia="ko-KR"/>
              </w:rPr>
            </w:pPr>
            <w:r>
              <w:rPr>
                <w:rFonts w:eastAsia="Malgun Gothic" w:hint="eastAsia"/>
                <w:color w:val="000000"/>
                <w:kern w:val="24"/>
                <w:szCs w:val="21"/>
                <w:lang w:eastAsia="ko-KR"/>
              </w:rPr>
              <w:t>2</w:t>
            </w:r>
            <w:r>
              <w:rPr>
                <w:rFonts w:eastAsia="Malgun Gothic"/>
                <w:color w:val="000000"/>
                <w:kern w:val="24"/>
                <w:szCs w:val="21"/>
                <w:lang w:eastAsia="ko-KR"/>
              </w:rPr>
              <w:t>2</w:t>
            </w:r>
          </w:p>
        </w:tc>
        <w:tc>
          <w:tcPr>
            <w:tcW w:w="1008" w:type="dxa"/>
          </w:tcPr>
          <w:p w14:paraId="3E2131A2" w14:textId="77777777" w:rsidR="00F44AB4" w:rsidRPr="00065922" w:rsidRDefault="00F44AB4" w:rsidP="00A51011">
            <w:pPr>
              <w:wordWrap w:val="0"/>
              <w:overflowPunct/>
              <w:autoSpaceDE/>
              <w:autoSpaceDN/>
              <w:adjustRightInd/>
              <w:spacing w:after="0"/>
              <w:jc w:val="center"/>
              <w:textAlignment w:val="auto"/>
              <w:rPr>
                <w:rFonts w:eastAsia="Malgun Gothic"/>
                <w:color w:val="000000"/>
                <w:kern w:val="24"/>
                <w:szCs w:val="21"/>
                <w:lang w:eastAsia="ko-KR"/>
              </w:rPr>
            </w:pPr>
            <w:r>
              <w:rPr>
                <w:rFonts w:eastAsia="Malgun Gothic" w:hint="eastAsia"/>
                <w:color w:val="000000"/>
                <w:kern w:val="24"/>
                <w:szCs w:val="21"/>
                <w:lang w:eastAsia="ko-KR"/>
              </w:rPr>
              <w:t>64</w:t>
            </w:r>
          </w:p>
        </w:tc>
        <w:tc>
          <w:tcPr>
            <w:tcW w:w="1462" w:type="dxa"/>
          </w:tcPr>
          <w:p w14:paraId="3E2131A3" w14:textId="77777777" w:rsidR="00F44AB4" w:rsidRPr="00065922" w:rsidRDefault="00314B3F" w:rsidP="00A51011">
            <w:pPr>
              <w:wordWrap w:val="0"/>
              <w:overflowPunct/>
              <w:autoSpaceDE/>
              <w:autoSpaceDN/>
              <w:adjustRightInd/>
              <w:spacing w:after="0"/>
              <w:jc w:val="center"/>
              <w:textAlignment w:val="auto"/>
              <w:rPr>
                <w:rFonts w:eastAsia="Malgun Gothic"/>
                <w:color w:val="000000"/>
                <w:kern w:val="24"/>
                <w:szCs w:val="21"/>
                <w:lang w:eastAsia="ko-KR"/>
              </w:rPr>
            </w:pPr>
            <w:r>
              <w:rPr>
                <w:rFonts w:eastAsia="Malgun Gothic" w:hint="eastAsia"/>
                <w:color w:val="000000"/>
                <w:kern w:val="24"/>
                <w:szCs w:val="21"/>
                <w:lang w:eastAsia="ko-KR"/>
              </w:rPr>
              <w:t>44</w:t>
            </w:r>
          </w:p>
        </w:tc>
        <w:tc>
          <w:tcPr>
            <w:tcW w:w="1463" w:type="dxa"/>
          </w:tcPr>
          <w:p w14:paraId="3E2131A4" w14:textId="77777777" w:rsidR="00F44AB4" w:rsidRPr="00065922" w:rsidRDefault="00223174" w:rsidP="00A51011">
            <w:pPr>
              <w:wordWrap w:val="0"/>
              <w:overflowPunct/>
              <w:autoSpaceDE/>
              <w:autoSpaceDN/>
              <w:adjustRightInd/>
              <w:spacing w:after="0"/>
              <w:jc w:val="center"/>
              <w:textAlignment w:val="auto"/>
              <w:rPr>
                <w:rFonts w:eastAsia="Malgun Gothic"/>
                <w:color w:val="000000"/>
                <w:kern w:val="24"/>
                <w:szCs w:val="21"/>
                <w:lang w:eastAsia="ko-KR"/>
              </w:rPr>
            </w:pPr>
            <w:r>
              <w:rPr>
                <w:rFonts w:eastAsia="Malgun Gothic" w:hint="eastAsia"/>
                <w:color w:val="000000"/>
                <w:kern w:val="24"/>
                <w:szCs w:val="21"/>
                <w:lang w:eastAsia="ko-KR"/>
              </w:rPr>
              <w:t>31.25</w:t>
            </w:r>
          </w:p>
        </w:tc>
        <w:tc>
          <w:tcPr>
            <w:tcW w:w="1463" w:type="dxa"/>
          </w:tcPr>
          <w:p w14:paraId="3E2131A5" w14:textId="77777777" w:rsidR="00F44AB4" w:rsidRPr="00065922" w:rsidRDefault="00FC305D" w:rsidP="00A51011">
            <w:pPr>
              <w:wordWrap w:val="0"/>
              <w:overflowPunct/>
              <w:autoSpaceDE/>
              <w:autoSpaceDN/>
              <w:adjustRightInd/>
              <w:spacing w:after="0"/>
              <w:jc w:val="center"/>
              <w:textAlignment w:val="auto"/>
              <w:rPr>
                <w:rFonts w:eastAsia="Malgun Gothic"/>
                <w:color w:val="000000"/>
                <w:kern w:val="24"/>
                <w:szCs w:val="21"/>
                <w:lang w:eastAsia="ko-KR"/>
              </w:rPr>
            </w:pPr>
            <w:r>
              <w:rPr>
                <w:rFonts w:eastAsia="Malgun Gothic" w:hint="eastAsia"/>
                <w:color w:val="000000"/>
                <w:kern w:val="24"/>
                <w:szCs w:val="21"/>
                <w:lang w:eastAsia="ko-KR"/>
              </w:rPr>
              <w:t>42</w:t>
            </w:r>
          </w:p>
        </w:tc>
        <w:tc>
          <w:tcPr>
            <w:tcW w:w="1463" w:type="dxa"/>
            <w:shd w:val="clear" w:color="auto" w:fill="auto"/>
          </w:tcPr>
          <w:p w14:paraId="3E2131A6" w14:textId="77777777" w:rsidR="00F44AB4" w:rsidRPr="00065922" w:rsidRDefault="00FC305D" w:rsidP="00A51011">
            <w:pPr>
              <w:wordWrap w:val="0"/>
              <w:overflowPunct/>
              <w:autoSpaceDE/>
              <w:autoSpaceDN/>
              <w:adjustRightInd/>
              <w:spacing w:after="0"/>
              <w:jc w:val="center"/>
              <w:textAlignment w:val="auto"/>
              <w:rPr>
                <w:rFonts w:eastAsia="Malgun Gothic"/>
                <w:color w:val="000000"/>
                <w:kern w:val="24"/>
                <w:szCs w:val="21"/>
                <w:lang w:eastAsia="ko-KR"/>
              </w:rPr>
            </w:pPr>
            <w:r>
              <w:rPr>
                <w:rFonts w:eastAsia="Malgun Gothic" w:hint="eastAsia"/>
                <w:color w:val="000000"/>
                <w:kern w:val="24"/>
                <w:szCs w:val="21"/>
                <w:lang w:eastAsia="ko-KR"/>
              </w:rPr>
              <w:t>34.38</w:t>
            </w:r>
          </w:p>
        </w:tc>
      </w:tr>
      <w:tr w:rsidR="00FC305D" w:rsidRPr="00065922" w14:paraId="3E2131B0" w14:textId="77777777" w:rsidTr="005A6C81">
        <w:trPr>
          <w:jc w:val="center"/>
        </w:trPr>
        <w:tc>
          <w:tcPr>
            <w:tcW w:w="935" w:type="dxa"/>
            <w:shd w:val="clear" w:color="auto" w:fill="auto"/>
          </w:tcPr>
          <w:p w14:paraId="3E2131A8" w14:textId="77777777" w:rsidR="00F44AB4" w:rsidRPr="00065922" w:rsidRDefault="00F44AB4" w:rsidP="001171E1">
            <w:pPr>
              <w:wordWrap w:val="0"/>
              <w:overflowPunct/>
              <w:autoSpaceDE/>
              <w:autoSpaceDN/>
              <w:adjustRightInd/>
              <w:spacing w:after="0"/>
              <w:textAlignment w:val="auto"/>
              <w:rPr>
                <w:rFonts w:eastAsia="Malgun Gothic"/>
                <w:color w:val="000000"/>
                <w:kern w:val="24"/>
                <w:szCs w:val="21"/>
                <w:lang w:eastAsia="ko-KR"/>
              </w:rPr>
            </w:pPr>
            <w:r>
              <w:rPr>
                <w:rFonts w:eastAsia="Malgun Gothic" w:hint="eastAsia"/>
                <w:color w:val="000000"/>
                <w:kern w:val="24"/>
                <w:szCs w:val="21"/>
                <w:lang w:eastAsia="ko-KR"/>
              </w:rPr>
              <w:t>5</w:t>
            </w:r>
            <w:r>
              <w:rPr>
                <w:rFonts w:eastAsia="Malgun Gothic"/>
                <w:color w:val="000000"/>
                <w:kern w:val="24"/>
                <w:szCs w:val="21"/>
                <w:lang w:eastAsia="ko-KR"/>
              </w:rPr>
              <w:t>0</w:t>
            </w:r>
          </w:p>
        </w:tc>
        <w:tc>
          <w:tcPr>
            <w:tcW w:w="882" w:type="dxa"/>
          </w:tcPr>
          <w:p w14:paraId="3E2131A9" w14:textId="77777777" w:rsidR="00F44AB4" w:rsidRPr="00065922" w:rsidRDefault="00F44AB4" w:rsidP="001171E1">
            <w:pPr>
              <w:wordWrap w:val="0"/>
              <w:overflowPunct/>
              <w:autoSpaceDE/>
              <w:autoSpaceDN/>
              <w:adjustRightInd/>
              <w:spacing w:after="0"/>
              <w:jc w:val="center"/>
              <w:textAlignment w:val="auto"/>
              <w:rPr>
                <w:rFonts w:eastAsia="Malgun Gothic"/>
                <w:color w:val="000000"/>
                <w:kern w:val="24"/>
                <w:szCs w:val="21"/>
                <w:lang w:eastAsia="ko-KR"/>
              </w:rPr>
            </w:pPr>
            <w:r>
              <w:rPr>
                <w:rFonts w:eastAsia="Malgun Gothic" w:hint="eastAsia"/>
                <w:color w:val="000000"/>
                <w:kern w:val="24"/>
                <w:szCs w:val="21"/>
                <w:lang w:eastAsia="ko-KR"/>
              </w:rPr>
              <w:t>0</w:t>
            </w:r>
          </w:p>
        </w:tc>
        <w:tc>
          <w:tcPr>
            <w:tcW w:w="930" w:type="dxa"/>
          </w:tcPr>
          <w:p w14:paraId="3E2131AA" w14:textId="77777777" w:rsidR="00F44AB4" w:rsidRPr="00065922" w:rsidRDefault="00F44AB4" w:rsidP="001171E1">
            <w:pPr>
              <w:wordWrap w:val="0"/>
              <w:overflowPunct/>
              <w:autoSpaceDE/>
              <w:autoSpaceDN/>
              <w:adjustRightInd/>
              <w:spacing w:after="0"/>
              <w:jc w:val="center"/>
              <w:textAlignment w:val="auto"/>
              <w:rPr>
                <w:rFonts w:eastAsia="Malgun Gothic"/>
                <w:color w:val="000000"/>
                <w:kern w:val="24"/>
                <w:szCs w:val="21"/>
                <w:lang w:eastAsia="ko-KR"/>
              </w:rPr>
            </w:pPr>
            <w:r>
              <w:rPr>
                <w:rFonts w:eastAsia="Malgun Gothic" w:hint="eastAsia"/>
                <w:color w:val="000000"/>
                <w:kern w:val="24"/>
                <w:szCs w:val="21"/>
                <w:lang w:eastAsia="ko-KR"/>
              </w:rPr>
              <w:t>22</w:t>
            </w:r>
          </w:p>
        </w:tc>
        <w:tc>
          <w:tcPr>
            <w:tcW w:w="1008" w:type="dxa"/>
          </w:tcPr>
          <w:p w14:paraId="3E2131AB" w14:textId="77777777" w:rsidR="00F44AB4" w:rsidRPr="00065922" w:rsidRDefault="00F44AB4" w:rsidP="001171E1">
            <w:pPr>
              <w:wordWrap w:val="0"/>
              <w:overflowPunct/>
              <w:autoSpaceDE/>
              <w:autoSpaceDN/>
              <w:adjustRightInd/>
              <w:spacing w:after="0"/>
              <w:jc w:val="center"/>
              <w:textAlignment w:val="auto"/>
              <w:rPr>
                <w:rFonts w:eastAsia="Malgun Gothic"/>
                <w:color w:val="000000"/>
                <w:kern w:val="24"/>
                <w:szCs w:val="21"/>
                <w:lang w:eastAsia="ko-KR"/>
              </w:rPr>
            </w:pPr>
            <w:r>
              <w:rPr>
                <w:rFonts w:eastAsia="Malgun Gothic" w:hint="eastAsia"/>
                <w:color w:val="000000"/>
                <w:kern w:val="24"/>
                <w:szCs w:val="21"/>
                <w:lang w:eastAsia="ko-KR"/>
              </w:rPr>
              <w:t>72</w:t>
            </w:r>
          </w:p>
        </w:tc>
        <w:tc>
          <w:tcPr>
            <w:tcW w:w="1462" w:type="dxa"/>
          </w:tcPr>
          <w:p w14:paraId="3E2131AC" w14:textId="77777777" w:rsidR="00F44AB4" w:rsidRPr="00065922" w:rsidRDefault="00223174" w:rsidP="001171E1">
            <w:pPr>
              <w:wordWrap w:val="0"/>
              <w:overflowPunct/>
              <w:autoSpaceDE/>
              <w:autoSpaceDN/>
              <w:adjustRightInd/>
              <w:spacing w:after="0"/>
              <w:jc w:val="center"/>
              <w:textAlignment w:val="auto"/>
              <w:rPr>
                <w:rFonts w:eastAsia="Malgun Gothic"/>
                <w:color w:val="000000"/>
                <w:kern w:val="24"/>
                <w:szCs w:val="21"/>
                <w:lang w:eastAsia="ko-KR"/>
              </w:rPr>
            </w:pPr>
            <w:r>
              <w:rPr>
                <w:rFonts w:eastAsia="Malgun Gothic" w:hint="eastAsia"/>
                <w:color w:val="000000"/>
                <w:kern w:val="24"/>
                <w:szCs w:val="21"/>
                <w:lang w:eastAsia="ko-KR"/>
              </w:rPr>
              <w:t>52</w:t>
            </w:r>
          </w:p>
        </w:tc>
        <w:tc>
          <w:tcPr>
            <w:tcW w:w="1463" w:type="dxa"/>
          </w:tcPr>
          <w:p w14:paraId="3E2131AD" w14:textId="77777777" w:rsidR="00F44AB4" w:rsidRPr="00065922" w:rsidRDefault="00223174" w:rsidP="001171E1">
            <w:pPr>
              <w:wordWrap w:val="0"/>
              <w:overflowPunct/>
              <w:autoSpaceDE/>
              <w:autoSpaceDN/>
              <w:adjustRightInd/>
              <w:spacing w:after="0"/>
              <w:jc w:val="center"/>
              <w:textAlignment w:val="auto"/>
              <w:rPr>
                <w:rFonts w:eastAsia="Malgun Gothic"/>
                <w:color w:val="000000"/>
                <w:kern w:val="24"/>
                <w:szCs w:val="21"/>
                <w:lang w:eastAsia="ko-KR"/>
              </w:rPr>
            </w:pPr>
            <w:r>
              <w:rPr>
                <w:rFonts w:eastAsia="Malgun Gothic" w:hint="eastAsia"/>
                <w:color w:val="000000"/>
                <w:kern w:val="24"/>
                <w:szCs w:val="21"/>
                <w:lang w:eastAsia="ko-KR"/>
              </w:rPr>
              <w:t>2</w:t>
            </w:r>
            <w:r>
              <w:rPr>
                <w:rFonts w:eastAsia="Malgun Gothic"/>
                <w:color w:val="000000"/>
                <w:kern w:val="24"/>
                <w:szCs w:val="21"/>
                <w:lang w:eastAsia="ko-KR"/>
              </w:rPr>
              <w:t>7.78</w:t>
            </w:r>
          </w:p>
        </w:tc>
        <w:tc>
          <w:tcPr>
            <w:tcW w:w="1463" w:type="dxa"/>
          </w:tcPr>
          <w:p w14:paraId="3E2131AE" w14:textId="77777777" w:rsidR="00F44AB4" w:rsidRPr="00065922" w:rsidRDefault="00FC305D" w:rsidP="001171E1">
            <w:pPr>
              <w:wordWrap w:val="0"/>
              <w:overflowPunct/>
              <w:autoSpaceDE/>
              <w:autoSpaceDN/>
              <w:adjustRightInd/>
              <w:spacing w:after="0"/>
              <w:jc w:val="center"/>
              <w:textAlignment w:val="auto"/>
              <w:rPr>
                <w:rFonts w:eastAsia="Malgun Gothic"/>
                <w:color w:val="000000"/>
                <w:kern w:val="24"/>
                <w:szCs w:val="21"/>
                <w:lang w:eastAsia="ko-KR"/>
              </w:rPr>
            </w:pPr>
            <w:r>
              <w:rPr>
                <w:rFonts w:eastAsia="Malgun Gothic" w:hint="eastAsia"/>
                <w:color w:val="000000"/>
                <w:kern w:val="24"/>
                <w:szCs w:val="21"/>
                <w:lang w:eastAsia="ko-KR"/>
              </w:rPr>
              <w:t>52</w:t>
            </w:r>
          </w:p>
        </w:tc>
        <w:tc>
          <w:tcPr>
            <w:tcW w:w="1463" w:type="dxa"/>
            <w:shd w:val="clear" w:color="auto" w:fill="auto"/>
          </w:tcPr>
          <w:p w14:paraId="3E2131AF" w14:textId="77777777" w:rsidR="00F44AB4" w:rsidRPr="00065922" w:rsidRDefault="00FC305D" w:rsidP="001171E1">
            <w:pPr>
              <w:wordWrap w:val="0"/>
              <w:overflowPunct/>
              <w:autoSpaceDE/>
              <w:autoSpaceDN/>
              <w:adjustRightInd/>
              <w:spacing w:after="0"/>
              <w:jc w:val="center"/>
              <w:textAlignment w:val="auto"/>
              <w:rPr>
                <w:rFonts w:eastAsia="Malgun Gothic"/>
                <w:color w:val="000000"/>
                <w:kern w:val="24"/>
                <w:szCs w:val="21"/>
                <w:lang w:eastAsia="ko-KR"/>
              </w:rPr>
            </w:pPr>
            <w:r>
              <w:rPr>
                <w:rFonts w:eastAsia="Malgun Gothic" w:hint="eastAsia"/>
                <w:color w:val="000000"/>
                <w:kern w:val="24"/>
                <w:szCs w:val="21"/>
                <w:lang w:eastAsia="ko-KR"/>
              </w:rPr>
              <w:t>27</w:t>
            </w:r>
            <w:r>
              <w:rPr>
                <w:rFonts w:eastAsia="Malgun Gothic"/>
                <w:color w:val="000000"/>
                <w:kern w:val="24"/>
                <w:szCs w:val="21"/>
                <w:lang w:eastAsia="ko-KR"/>
              </w:rPr>
              <w:t>.78</w:t>
            </w:r>
          </w:p>
        </w:tc>
      </w:tr>
    </w:tbl>
    <w:p w14:paraId="3E2131B1" w14:textId="77777777" w:rsidR="006306B8" w:rsidRPr="00065922" w:rsidRDefault="006306B8" w:rsidP="006306B8">
      <w:pPr>
        <w:rPr>
          <w:lang w:eastAsia="zh-CN"/>
        </w:rPr>
      </w:pPr>
    </w:p>
    <w:p w14:paraId="3E2131B2" w14:textId="77777777" w:rsidR="00DA1F03" w:rsidRDefault="00DA1F03" w:rsidP="00DA1F03">
      <w:pPr>
        <w:rPr>
          <w:lang w:eastAsia="zh-CN"/>
        </w:rPr>
      </w:pPr>
      <w:bookmarkStart w:id="3" w:name="Obs_benefit"/>
      <w:r>
        <w:rPr>
          <w:b/>
          <w:lang w:eastAsia="ko-KR"/>
        </w:rPr>
        <w:t>Observation</w:t>
      </w:r>
      <w:r w:rsidRPr="00077A03">
        <w:rPr>
          <w:b/>
          <w:lang w:eastAsia="ko-KR"/>
        </w:rPr>
        <w:t xml:space="preserve"> </w:t>
      </w:r>
      <w:r w:rsidR="002D080F">
        <w:rPr>
          <w:b/>
          <w:lang w:eastAsia="ko-KR"/>
        </w:rPr>
        <w:fldChar w:fldCharType="begin"/>
      </w:r>
      <w:r w:rsidR="002D080F">
        <w:rPr>
          <w:b/>
          <w:lang w:eastAsia="ko-KR"/>
        </w:rPr>
        <w:instrText xml:space="preserve"> SEQ Obs \* MERGEFORMAT  \* MERGEFORMAT  \* MERGEFORMAT </w:instrText>
      </w:r>
      <w:r w:rsidR="002D080F">
        <w:rPr>
          <w:b/>
          <w:lang w:eastAsia="ko-KR"/>
        </w:rPr>
        <w:fldChar w:fldCharType="separate"/>
      </w:r>
      <w:r w:rsidR="00701791">
        <w:rPr>
          <w:b/>
          <w:noProof/>
          <w:lang w:eastAsia="ko-KR"/>
        </w:rPr>
        <w:t>2</w:t>
      </w:r>
      <w:r w:rsidR="002D080F">
        <w:rPr>
          <w:b/>
          <w:lang w:eastAsia="ko-KR"/>
        </w:rPr>
        <w:fldChar w:fldCharType="end"/>
      </w:r>
      <w:r w:rsidRPr="00077A03">
        <w:rPr>
          <w:lang w:eastAsia="ko-KR"/>
        </w:rPr>
        <w:t>:</w:t>
      </w:r>
      <w:r>
        <w:rPr>
          <w:lang w:eastAsia="ko-KR"/>
        </w:rPr>
        <w:t xml:space="preserve"> </w:t>
      </w:r>
      <w:r w:rsidR="00974DB1">
        <w:rPr>
          <w:lang w:eastAsia="zh-CN"/>
        </w:rPr>
        <w:t>Ethernet header compression has clear benefits when the payload size is small</w:t>
      </w:r>
      <w:r>
        <w:rPr>
          <w:lang w:eastAsia="zh-CN"/>
        </w:rPr>
        <w:t>.</w:t>
      </w:r>
    </w:p>
    <w:bookmarkEnd w:id="3"/>
    <w:p w14:paraId="3E2131B3" w14:textId="77777777" w:rsidR="000E37A5" w:rsidRDefault="000E37A5" w:rsidP="000E37A5">
      <w:pPr>
        <w:pStyle w:val="Heading2"/>
        <w:ind w:left="840"/>
      </w:pPr>
      <w:r>
        <w:lastRenderedPageBreak/>
        <w:t>Protocol aspects for Ethernet header compression</w:t>
      </w:r>
    </w:p>
    <w:p w14:paraId="3E2131B4" w14:textId="77777777" w:rsidR="002E26F7" w:rsidRDefault="00BB5E78" w:rsidP="002E26F7">
      <w:pPr>
        <w:rPr>
          <w:lang w:val="en-GB"/>
        </w:rPr>
      </w:pPr>
      <w:r>
        <w:rPr>
          <w:lang w:val="en-GB"/>
        </w:rPr>
        <w:t>T</w:t>
      </w:r>
      <w:r w:rsidR="002E26F7">
        <w:rPr>
          <w:lang w:val="en-GB"/>
        </w:rPr>
        <w:t xml:space="preserve">he main benefit </w:t>
      </w:r>
      <w:r>
        <w:rPr>
          <w:lang w:val="en-GB"/>
        </w:rPr>
        <w:t xml:space="preserve">of Ethernet header compression is to reduce the overhead in air interface, therefore it is obvious that UE is one termination point for Ethernet header compression. </w:t>
      </w:r>
      <w:r w:rsidR="00632B6C">
        <w:rPr>
          <w:lang w:val="en-GB"/>
        </w:rPr>
        <w:t>The question is w</w:t>
      </w:r>
      <w:r w:rsidR="001E5996">
        <w:rPr>
          <w:lang w:val="en-GB"/>
        </w:rPr>
        <w:t>hich node is the protocol termination point at network side: gNB or UPF?</w:t>
      </w:r>
    </w:p>
    <w:p w14:paraId="3E2131B5" w14:textId="06200573" w:rsidR="0096774C" w:rsidRDefault="0096774C" w:rsidP="002E26F7">
      <w:pPr>
        <w:rPr>
          <w:lang w:val="en-GB"/>
        </w:rPr>
      </w:pPr>
      <w:r>
        <w:rPr>
          <w:lang w:val="en-GB"/>
        </w:rPr>
        <w:t xml:space="preserve">Although </w:t>
      </w:r>
      <w:r w:rsidR="00766557">
        <w:rPr>
          <w:lang w:val="en-GB"/>
        </w:rPr>
        <w:t>UPF as protocol termination point has the benefits of reduced overhead o</w:t>
      </w:r>
      <w:r w:rsidR="00701791">
        <w:rPr>
          <w:lang w:val="en-GB"/>
        </w:rPr>
        <w:t>ver</w:t>
      </w:r>
      <w:r w:rsidR="00766557">
        <w:rPr>
          <w:lang w:val="en-GB"/>
        </w:rPr>
        <w:t xml:space="preserve"> N3 interface, the gain in N3 interface is not that critical since N3 interface should have sufficient bandwidth while the most beneficial scenario for Ethernet header compression is for small packets as discussed in previous section. On the other hand, having UPF as protocol termination point has following drawbacks:</w:t>
      </w:r>
    </w:p>
    <w:p w14:paraId="3E2131B6" w14:textId="77777777" w:rsidR="00766557" w:rsidRDefault="005425EA" w:rsidP="00B23CF6">
      <w:pPr>
        <w:numPr>
          <w:ilvl w:val="0"/>
          <w:numId w:val="44"/>
        </w:numPr>
        <w:adjustRightInd/>
        <w:ind w:left="249" w:hanging="249"/>
        <w:rPr>
          <w:lang w:eastAsia="zh-CN"/>
        </w:rPr>
      </w:pPr>
      <w:r>
        <w:rPr>
          <w:lang w:eastAsia="zh-CN"/>
        </w:rPr>
        <w:t xml:space="preserve">There is no interface defined between UE and UPF, </w:t>
      </w:r>
      <w:r w:rsidR="00CF143C">
        <w:rPr>
          <w:lang w:eastAsia="zh-CN"/>
        </w:rPr>
        <w:t>neither</w:t>
      </w:r>
      <w:r>
        <w:rPr>
          <w:lang w:eastAsia="zh-CN"/>
        </w:rPr>
        <w:t xml:space="preserve"> protocol layer between UE and UPF. </w:t>
      </w:r>
      <w:r w:rsidR="00B70F77">
        <w:rPr>
          <w:lang w:eastAsia="zh-CN"/>
        </w:rPr>
        <w:t xml:space="preserve">To </w:t>
      </w:r>
      <w:r w:rsidR="00132135">
        <w:rPr>
          <w:lang w:eastAsia="zh-CN"/>
        </w:rPr>
        <w:t>support UPF as protocol termination point, a new protocol layer on top of SDAP should be introduced</w:t>
      </w:r>
      <w:r w:rsidR="00164B48">
        <w:rPr>
          <w:lang w:eastAsia="zh-CN"/>
        </w:rPr>
        <w:t xml:space="preserve"> with UE and UPF as protocol termination points</w:t>
      </w:r>
      <w:r w:rsidR="00132135">
        <w:rPr>
          <w:lang w:eastAsia="zh-CN"/>
        </w:rPr>
        <w:t>. This could result in significant complexity increase.</w:t>
      </w:r>
    </w:p>
    <w:p w14:paraId="3E2131B7" w14:textId="77777777" w:rsidR="00132135" w:rsidRDefault="00093AD6" w:rsidP="00B23CF6">
      <w:pPr>
        <w:numPr>
          <w:ilvl w:val="0"/>
          <w:numId w:val="44"/>
        </w:numPr>
        <w:adjustRightInd/>
        <w:ind w:left="249" w:hanging="249"/>
        <w:rPr>
          <w:lang w:eastAsia="zh-CN"/>
        </w:rPr>
      </w:pPr>
      <w:r>
        <w:rPr>
          <w:lang w:eastAsia="zh-CN"/>
        </w:rPr>
        <w:t>Even if new</w:t>
      </w:r>
      <w:r w:rsidR="00164B48">
        <w:rPr>
          <w:lang w:eastAsia="zh-CN"/>
        </w:rPr>
        <w:t xml:space="preserve"> protocol layer can be introduced</w:t>
      </w:r>
      <w:r w:rsidR="00CF143C">
        <w:rPr>
          <w:lang w:eastAsia="zh-CN"/>
        </w:rPr>
        <w:t xml:space="preserve">, the interaction between gNB and UPF regarding Ethernet header compression will be complicated especially when Ethernet frames carry IP packet. For IP packet, ROHC </w:t>
      </w:r>
      <w:r w:rsidR="00802063">
        <w:rPr>
          <w:lang w:eastAsia="zh-CN"/>
        </w:rPr>
        <w:t>can be</w:t>
      </w:r>
      <w:r w:rsidR="00CF143C">
        <w:rPr>
          <w:lang w:eastAsia="zh-CN"/>
        </w:rPr>
        <w:t xml:space="preserve"> used</w:t>
      </w:r>
      <w:r w:rsidR="00802063">
        <w:rPr>
          <w:lang w:eastAsia="zh-CN"/>
        </w:rPr>
        <w:t xml:space="preserve"> to reduce header overhead</w:t>
      </w:r>
      <w:r w:rsidR="00CF143C">
        <w:rPr>
          <w:lang w:eastAsia="zh-CN"/>
        </w:rPr>
        <w:t>. For correct ROHC operation, it is expected that gNB should be able to perform Ethernet header compression related operations, which breaks protocol isolation principle and adds unnecessary complexity. The reason is as follows with UL as an example. The gNB PDCP receiving side needs to perform ROHC decompression, therefore needs to know when the IP payload within a compressed Ethernet frame starts. However, unless gNB can perform Ethernet header decompression, it does not know the beginning of IP payload.</w:t>
      </w:r>
    </w:p>
    <w:p w14:paraId="3E2131B8" w14:textId="77777777" w:rsidR="00093AD6" w:rsidRDefault="00CF143C" w:rsidP="00093AD6">
      <w:pPr>
        <w:rPr>
          <w:lang w:eastAsia="zh-CN"/>
        </w:rPr>
      </w:pPr>
      <w:r>
        <w:rPr>
          <w:rFonts w:hint="eastAsia"/>
          <w:lang w:eastAsia="zh-CN"/>
        </w:rPr>
        <w:t>From</w:t>
      </w:r>
      <w:r>
        <w:rPr>
          <w:lang w:eastAsia="zh-CN"/>
        </w:rPr>
        <w:t xml:space="preserve"> above discussion, it is clear that UPF is not a suitable protocol termination point at network side.</w:t>
      </w:r>
    </w:p>
    <w:p w14:paraId="3E2131B9" w14:textId="77777777" w:rsidR="00CF143C" w:rsidRDefault="00CF143C" w:rsidP="00CF143C">
      <w:pPr>
        <w:rPr>
          <w:lang w:eastAsia="zh-CN"/>
        </w:rPr>
      </w:pPr>
      <w:bookmarkStart w:id="4" w:name="Proposal_Terminal"/>
      <w:r w:rsidRPr="00077A03">
        <w:rPr>
          <w:b/>
          <w:lang w:eastAsia="ko-KR"/>
        </w:rPr>
        <w:t xml:space="preserve">Proposal </w:t>
      </w:r>
      <w:r w:rsidR="002D080F">
        <w:rPr>
          <w:b/>
          <w:lang w:eastAsia="ko-KR"/>
        </w:rPr>
        <w:fldChar w:fldCharType="begin"/>
      </w:r>
      <w:r w:rsidR="002D080F">
        <w:rPr>
          <w:b/>
          <w:lang w:eastAsia="ko-KR"/>
        </w:rPr>
        <w:instrText xml:space="preserve"> SEQ Proposal \* MERGEFORMAT  \* MERGEFORMAT </w:instrText>
      </w:r>
      <w:r w:rsidR="002D080F">
        <w:rPr>
          <w:b/>
          <w:lang w:eastAsia="ko-KR"/>
        </w:rPr>
        <w:fldChar w:fldCharType="separate"/>
      </w:r>
      <w:r w:rsidR="00701791">
        <w:rPr>
          <w:b/>
          <w:noProof/>
          <w:lang w:eastAsia="ko-KR"/>
        </w:rPr>
        <w:t>1</w:t>
      </w:r>
      <w:r w:rsidR="002D080F">
        <w:rPr>
          <w:b/>
          <w:lang w:eastAsia="ko-KR"/>
        </w:rPr>
        <w:fldChar w:fldCharType="end"/>
      </w:r>
      <w:r w:rsidRPr="00077A03">
        <w:rPr>
          <w:lang w:eastAsia="ko-KR"/>
        </w:rPr>
        <w:t>:</w:t>
      </w:r>
      <w:r>
        <w:rPr>
          <w:lang w:eastAsia="ko-KR"/>
        </w:rPr>
        <w:t xml:space="preserve"> </w:t>
      </w:r>
      <w:r>
        <w:rPr>
          <w:lang w:eastAsia="zh-CN"/>
        </w:rPr>
        <w:t>For Ethernet header compression, gNB and UE are the protocol termination points.</w:t>
      </w:r>
      <w:bookmarkEnd w:id="4"/>
    </w:p>
    <w:p w14:paraId="3E2131BA" w14:textId="77777777" w:rsidR="00CF143C" w:rsidRDefault="00CF143C" w:rsidP="00093AD6">
      <w:pPr>
        <w:rPr>
          <w:lang w:eastAsia="zh-CN"/>
        </w:rPr>
      </w:pPr>
      <w:r>
        <w:rPr>
          <w:rFonts w:hint="eastAsia"/>
          <w:lang w:eastAsia="zh-CN"/>
        </w:rPr>
        <w:t>The ne</w:t>
      </w:r>
      <w:r>
        <w:rPr>
          <w:lang w:eastAsia="zh-CN"/>
        </w:rPr>
        <w:t xml:space="preserve">xt question is </w:t>
      </w:r>
      <w:r w:rsidR="00802063">
        <w:rPr>
          <w:lang w:eastAsia="zh-CN"/>
        </w:rPr>
        <w:t xml:space="preserve">to which protocol layer </w:t>
      </w:r>
      <w:r>
        <w:rPr>
          <w:lang w:eastAsia="zh-CN"/>
        </w:rPr>
        <w:t xml:space="preserve">Ethernet header compression functionality belongs. Firstly, it is not suitable to perform Ethernet header compression in MAC or RLC layer due to the encryption / integrity protection performed in PDCP layer. Secondly, SDAP layer is not a suitable layer either. SDAP layer mainly maps QoS flows to DRBs. </w:t>
      </w:r>
      <w:r w:rsidR="002502F1">
        <w:rPr>
          <w:lang w:eastAsia="zh-CN"/>
        </w:rPr>
        <w:t>Adding Ethernet header compression functionality does not conform to the main functionality of SDAP layer. Lastly, adding a new layer on top of SDAP layer purely for Ethernet header compression is not justified. There are additional complexity when Ethernet header compression and ROHC are used together if Ethernet header compression is in a different layer other than PDCP. Given that ROHC is</w:t>
      </w:r>
      <w:r w:rsidR="00D00521">
        <w:rPr>
          <w:lang w:eastAsia="zh-CN"/>
        </w:rPr>
        <w:t xml:space="preserve"> </w:t>
      </w:r>
      <w:r w:rsidR="002502F1">
        <w:rPr>
          <w:lang w:eastAsia="zh-CN"/>
        </w:rPr>
        <w:t xml:space="preserve">PDCP </w:t>
      </w:r>
      <w:r w:rsidR="00D00521">
        <w:rPr>
          <w:lang w:eastAsia="zh-CN"/>
        </w:rPr>
        <w:t xml:space="preserve">layer functionality </w:t>
      </w:r>
      <w:r w:rsidR="002502F1">
        <w:rPr>
          <w:lang w:eastAsia="zh-CN"/>
        </w:rPr>
        <w:t>and Ethernet header compression has the same motivation as ROHC, it is natural that Ethernet header compression functionality is in PDCP layer.</w:t>
      </w:r>
    </w:p>
    <w:p w14:paraId="3E2131BB" w14:textId="77777777" w:rsidR="002502F1" w:rsidRDefault="002502F1" w:rsidP="002502F1">
      <w:pPr>
        <w:rPr>
          <w:lang w:eastAsia="zh-CN"/>
        </w:rPr>
      </w:pPr>
      <w:bookmarkStart w:id="5" w:name="Proposal_Layer"/>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701791">
        <w:rPr>
          <w:b/>
          <w:noProof/>
          <w:lang w:eastAsia="ko-KR"/>
        </w:rPr>
        <w:t>2</w:t>
      </w:r>
      <w:r w:rsidRPr="00077A03">
        <w:rPr>
          <w:b/>
          <w:lang w:eastAsia="ko-KR"/>
        </w:rPr>
        <w:fldChar w:fldCharType="end"/>
      </w:r>
      <w:r w:rsidRPr="00077A03">
        <w:rPr>
          <w:lang w:eastAsia="ko-KR"/>
        </w:rPr>
        <w:t>:</w:t>
      </w:r>
      <w:r>
        <w:rPr>
          <w:lang w:eastAsia="ko-KR"/>
        </w:rPr>
        <w:t xml:space="preserve"> </w:t>
      </w:r>
      <w:r>
        <w:rPr>
          <w:lang w:eastAsia="zh-CN"/>
        </w:rPr>
        <w:t>Ethernet header compression functionality is in PDCP layer.</w:t>
      </w:r>
      <w:bookmarkEnd w:id="5"/>
    </w:p>
    <w:p w14:paraId="3E2131BC" w14:textId="77777777" w:rsidR="00003CF2" w:rsidRDefault="00D00521" w:rsidP="00093AD6">
      <w:pPr>
        <w:rPr>
          <w:lang w:eastAsia="zh-CN"/>
        </w:rPr>
      </w:pPr>
      <w:r>
        <w:rPr>
          <w:lang w:eastAsia="zh-CN"/>
        </w:rPr>
        <w:t xml:space="preserve">Another issue </w:t>
      </w:r>
      <w:r w:rsidR="00ED1EE9">
        <w:rPr>
          <w:lang w:eastAsia="zh-CN"/>
        </w:rPr>
        <w:t xml:space="preserve">is </w:t>
      </w:r>
      <w:r w:rsidR="000F0A7E">
        <w:rPr>
          <w:lang w:eastAsia="zh-CN"/>
        </w:rPr>
        <w:t xml:space="preserve">whether to define a ROHC profile </w:t>
      </w:r>
      <w:r w:rsidR="004E0E9A">
        <w:rPr>
          <w:lang w:eastAsia="zh-CN"/>
        </w:rPr>
        <w:t xml:space="preserve">for Ethernet header compression. </w:t>
      </w:r>
      <w:r w:rsidR="00003CF2">
        <w:rPr>
          <w:lang w:eastAsia="zh-CN"/>
        </w:rPr>
        <w:t xml:space="preserve">Although there might </w:t>
      </w:r>
      <w:r>
        <w:rPr>
          <w:lang w:eastAsia="zh-CN"/>
        </w:rPr>
        <w:t>be</w:t>
      </w:r>
      <w:r w:rsidR="005E1A29">
        <w:rPr>
          <w:lang w:eastAsia="zh-CN"/>
        </w:rPr>
        <w:t xml:space="preserve"> potential </w:t>
      </w:r>
      <w:r w:rsidR="00003CF2">
        <w:rPr>
          <w:lang w:eastAsia="zh-CN"/>
        </w:rPr>
        <w:t xml:space="preserve">benefit of reusing ROHC framework, there are also several issues of defining Ethernet header compression as ROHC profile. </w:t>
      </w:r>
    </w:p>
    <w:p w14:paraId="3E2131BD" w14:textId="77777777" w:rsidR="00B23CF6" w:rsidRDefault="00A179AA" w:rsidP="00B23CF6">
      <w:pPr>
        <w:numPr>
          <w:ilvl w:val="0"/>
          <w:numId w:val="44"/>
        </w:numPr>
        <w:adjustRightInd/>
        <w:ind w:left="249" w:hanging="249"/>
        <w:rPr>
          <w:lang w:eastAsia="zh-CN"/>
        </w:rPr>
      </w:pPr>
      <w:r w:rsidRPr="00A179AA">
        <w:rPr>
          <w:lang w:eastAsia="zh-CN"/>
        </w:rPr>
        <w:t>ROHC profiles are defined by IETF for TCP/UDP/RTP/IP protocols, and Ethernet is defined by IEEE. Strictly speaking, 3GPP cannot define a ROHC profile</w:t>
      </w:r>
      <w:r>
        <w:rPr>
          <w:lang w:eastAsia="zh-CN"/>
        </w:rPr>
        <w:t xml:space="preserve"> </w:t>
      </w:r>
      <w:r w:rsidRPr="00A179AA">
        <w:rPr>
          <w:lang w:eastAsia="zh-CN"/>
        </w:rPr>
        <w:t>unless 3GPP plan</w:t>
      </w:r>
      <w:r>
        <w:rPr>
          <w:lang w:eastAsia="zh-CN"/>
        </w:rPr>
        <w:t>s</w:t>
      </w:r>
      <w:r w:rsidRPr="00A179AA">
        <w:rPr>
          <w:lang w:eastAsia="zh-CN"/>
        </w:rPr>
        <w:t xml:space="preserve"> to communicate IETF/IEEE to adopt new ROHC profile</w:t>
      </w:r>
      <w:r>
        <w:rPr>
          <w:lang w:eastAsia="zh-CN"/>
        </w:rPr>
        <w:t xml:space="preserve">. </w:t>
      </w:r>
      <w:r w:rsidR="00CF3D7C">
        <w:rPr>
          <w:lang w:eastAsia="zh-CN"/>
        </w:rPr>
        <w:t xml:space="preserve">In addition, ROHC profile identifiers are registered by </w:t>
      </w:r>
      <w:r w:rsidR="00CF3D7C" w:rsidRPr="00CF3D7C">
        <w:rPr>
          <w:lang w:eastAsia="zh-CN"/>
        </w:rPr>
        <w:t>Internet Assigned Numbers Authority (IANA)</w:t>
      </w:r>
      <w:r w:rsidRPr="00A179AA">
        <w:rPr>
          <w:lang w:eastAsia="zh-CN"/>
        </w:rPr>
        <w:t xml:space="preserve">, </w:t>
      </w:r>
      <w:r w:rsidR="00B23CF6">
        <w:rPr>
          <w:lang w:eastAsia="zh-CN"/>
        </w:rPr>
        <w:t>therefore liaison with IANA is also needed.</w:t>
      </w:r>
      <w:r w:rsidR="002A639B">
        <w:rPr>
          <w:lang w:eastAsia="zh-CN"/>
        </w:rPr>
        <w:t xml:space="preserve"> Such collaboration/liaison with other standard bodies add uncertainties and could delay the work completion.</w:t>
      </w:r>
    </w:p>
    <w:p w14:paraId="3E2131BE" w14:textId="77777777" w:rsidR="002502F1" w:rsidRDefault="00B23CF6" w:rsidP="00B23CF6">
      <w:pPr>
        <w:numPr>
          <w:ilvl w:val="0"/>
          <w:numId w:val="44"/>
        </w:numPr>
        <w:adjustRightInd/>
        <w:ind w:left="249" w:hanging="249"/>
        <w:rPr>
          <w:lang w:eastAsia="zh-CN"/>
        </w:rPr>
      </w:pPr>
      <w:r>
        <w:rPr>
          <w:lang w:eastAsia="zh-CN"/>
        </w:rPr>
        <w:t xml:space="preserve">As ROHC framework and profiles are defined by IETF, </w:t>
      </w:r>
      <w:r w:rsidR="00B8729F">
        <w:rPr>
          <w:lang w:eastAsia="zh-CN"/>
        </w:rPr>
        <w:t xml:space="preserve">defining a ROHC profile in RAN2 needs expertise for IETF. </w:t>
      </w:r>
      <w:r w:rsidR="002A639B">
        <w:rPr>
          <w:lang w:eastAsia="zh-CN"/>
        </w:rPr>
        <w:t xml:space="preserve">Although </w:t>
      </w:r>
      <w:r w:rsidR="00B8729F">
        <w:rPr>
          <w:lang w:eastAsia="zh-CN"/>
        </w:rPr>
        <w:t>not a show stopper, this is a disadvantage compared with directly defining E</w:t>
      </w:r>
      <w:r w:rsidR="00A179AA" w:rsidRPr="00A179AA">
        <w:rPr>
          <w:lang w:eastAsia="zh-CN"/>
        </w:rPr>
        <w:t>thernet header</w:t>
      </w:r>
      <w:r w:rsidR="00B8729F">
        <w:rPr>
          <w:lang w:eastAsia="zh-CN"/>
        </w:rPr>
        <w:t xml:space="preserve"> compression in RAN2 directly.</w:t>
      </w:r>
    </w:p>
    <w:p w14:paraId="3E2131BF" w14:textId="77777777" w:rsidR="002502F1" w:rsidRDefault="002502F1" w:rsidP="002502F1">
      <w:pPr>
        <w:rPr>
          <w:lang w:eastAsia="zh-CN"/>
        </w:rPr>
      </w:pPr>
      <w:bookmarkStart w:id="6" w:name="Proposal_ROHC"/>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701791">
        <w:rPr>
          <w:b/>
          <w:noProof/>
          <w:lang w:eastAsia="ko-KR"/>
        </w:rPr>
        <w:t>3</w:t>
      </w:r>
      <w:r w:rsidRPr="00077A03">
        <w:rPr>
          <w:b/>
          <w:lang w:eastAsia="ko-KR"/>
        </w:rPr>
        <w:fldChar w:fldCharType="end"/>
      </w:r>
      <w:r w:rsidRPr="00077A03">
        <w:rPr>
          <w:lang w:eastAsia="ko-KR"/>
        </w:rPr>
        <w:t>:</w:t>
      </w:r>
      <w:r>
        <w:rPr>
          <w:lang w:eastAsia="ko-KR"/>
        </w:rPr>
        <w:t xml:space="preserve"> </w:t>
      </w:r>
      <w:r>
        <w:rPr>
          <w:lang w:eastAsia="zh-CN"/>
        </w:rPr>
        <w:t>Ethernet header compression functionality is specified in RAN2 directly without defining additional ROHC profile.</w:t>
      </w:r>
      <w:bookmarkEnd w:id="6"/>
    </w:p>
    <w:p w14:paraId="3E2131C0" w14:textId="77777777" w:rsidR="0034111C" w:rsidRPr="00A10F7A" w:rsidRDefault="00EE7FA7" w:rsidP="00D03902">
      <w:pPr>
        <w:pStyle w:val="Heading1"/>
        <w:rPr>
          <w:lang w:val="en-US"/>
        </w:rPr>
      </w:pPr>
      <w:r w:rsidRPr="00A10F7A">
        <w:rPr>
          <w:lang w:val="en-US"/>
        </w:rPr>
        <w:t>Conclusion</w:t>
      </w:r>
    </w:p>
    <w:p w14:paraId="3E2131C1" w14:textId="77777777" w:rsidR="00A249E6" w:rsidRDefault="002D6D30" w:rsidP="00D22685">
      <w:pPr>
        <w:rPr>
          <w:lang w:eastAsia="zh-CN"/>
        </w:rPr>
      </w:pPr>
      <w:r>
        <w:rPr>
          <w:rFonts w:hint="eastAsia"/>
          <w:lang w:eastAsia="zh-CN"/>
        </w:rPr>
        <w:t>I</w:t>
      </w:r>
      <w:r>
        <w:rPr>
          <w:lang w:eastAsia="zh-CN"/>
        </w:rPr>
        <w:t>n this contribution, we analyze the benefits and the scenarios for Ethernet header compression.</w:t>
      </w:r>
      <w:r w:rsidR="00235A39">
        <w:rPr>
          <w:lang w:eastAsia="ko-KR"/>
        </w:rPr>
        <w:t xml:space="preserve"> </w:t>
      </w:r>
      <w:r w:rsidR="00A249E6" w:rsidRPr="00A238B7">
        <w:rPr>
          <w:rFonts w:hint="eastAsia"/>
          <w:lang w:eastAsia="zh-CN"/>
        </w:rPr>
        <w:t>We have the following observations:</w:t>
      </w:r>
    </w:p>
    <w:p w14:paraId="23021097" w14:textId="19884D67" w:rsidR="00162E61" w:rsidRDefault="00162E61" w:rsidP="00D22685">
      <w:pPr>
        <w:rPr>
          <w:lang w:eastAsia="zh-CN"/>
        </w:rPr>
      </w:pPr>
      <w:r>
        <w:rPr>
          <w:lang w:eastAsia="zh-CN"/>
        </w:rPr>
        <w:lastRenderedPageBreak/>
        <w:fldChar w:fldCharType="begin"/>
      </w:r>
      <w:r>
        <w:rPr>
          <w:lang w:eastAsia="zh-CN"/>
        </w:rPr>
        <w:instrText xml:space="preserve"> REF Obs_Fields \h </w:instrText>
      </w:r>
      <w:r>
        <w:rPr>
          <w:lang w:eastAsia="zh-CN"/>
        </w:rPr>
      </w:r>
      <w:r>
        <w:rPr>
          <w:lang w:eastAsia="zh-CN"/>
        </w:rPr>
        <w:fldChar w:fldCharType="separate"/>
      </w:r>
      <w:r w:rsidR="00701791">
        <w:rPr>
          <w:b/>
          <w:lang w:eastAsia="ko-KR"/>
        </w:rPr>
        <w:t>Observation</w:t>
      </w:r>
      <w:r w:rsidR="00701791" w:rsidRPr="00077A03">
        <w:rPr>
          <w:b/>
          <w:lang w:eastAsia="ko-KR"/>
        </w:rPr>
        <w:t xml:space="preserve"> </w:t>
      </w:r>
      <w:r w:rsidR="00701791">
        <w:rPr>
          <w:b/>
          <w:noProof/>
          <w:lang w:eastAsia="ko-KR"/>
        </w:rPr>
        <w:t>1</w:t>
      </w:r>
      <w:r w:rsidR="00701791" w:rsidRPr="00077A03">
        <w:rPr>
          <w:lang w:eastAsia="ko-KR"/>
        </w:rPr>
        <w:t>:</w:t>
      </w:r>
      <w:r w:rsidR="00701791">
        <w:rPr>
          <w:lang w:eastAsia="ko-KR"/>
        </w:rPr>
        <w:t xml:space="preserve"> </w:t>
      </w:r>
      <w:r w:rsidR="00701791" w:rsidRPr="0063135C">
        <w:t xml:space="preserve">After compression of the Ethernet header, the following Ethernet fields </w:t>
      </w:r>
      <w:r w:rsidR="00701791">
        <w:t>can be</w:t>
      </w:r>
      <w:r w:rsidR="00701791" w:rsidRPr="0063135C">
        <w:t xml:space="preserve"> removed: Preamble, Start Frame Delimiter (SFD), Frame Check Sequence (FCS); the following Ethernet fields </w:t>
      </w:r>
      <w:r w:rsidR="00701791">
        <w:t>can be</w:t>
      </w:r>
      <w:r w:rsidR="00701791" w:rsidRPr="0063135C">
        <w:t xml:space="preserve"> compressed: destination address and source address, Length/Type, </w:t>
      </w:r>
      <w:r w:rsidR="00701791" w:rsidRPr="00C82DDA">
        <w:t xml:space="preserve">802.1Q tag. </w:t>
      </w:r>
      <w:r>
        <w:rPr>
          <w:lang w:eastAsia="zh-CN"/>
        </w:rPr>
        <w:fldChar w:fldCharType="end"/>
      </w:r>
    </w:p>
    <w:p w14:paraId="3A1F4A3B" w14:textId="77777777" w:rsidR="00701791" w:rsidRDefault="002D080F" w:rsidP="00DA1F03">
      <w:pPr>
        <w:rPr>
          <w:lang w:eastAsia="zh-CN"/>
        </w:rPr>
      </w:pPr>
      <w:r>
        <w:rPr>
          <w:lang w:eastAsia="zh-CN"/>
        </w:rPr>
        <w:fldChar w:fldCharType="begin"/>
      </w:r>
      <w:r>
        <w:rPr>
          <w:lang w:eastAsia="zh-CN"/>
        </w:rPr>
        <w:instrText xml:space="preserve"> REF Obs_benefit \h </w:instrText>
      </w:r>
      <w:r>
        <w:rPr>
          <w:lang w:eastAsia="zh-CN"/>
        </w:rPr>
      </w:r>
      <w:r>
        <w:rPr>
          <w:lang w:eastAsia="zh-CN"/>
        </w:rPr>
        <w:fldChar w:fldCharType="separate"/>
      </w:r>
      <w:r w:rsidR="00701791">
        <w:rPr>
          <w:b/>
          <w:lang w:eastAsia="ko-KR"/>
        </w:rPr>
        <w:t>Observation</w:t>
      </w:r>
      <w:r w:rsidR="00701791" w:rsidRPr="00077A03">
        <w:rPr>
          <w:b/>
          <w:lang w:eastAsia="ko-KR"/>
        </w:rPr>
        <w:t xml:space="preserve"> </w:t>
      </w:r>
      <w:r w:rsidR="00701791">
        <w:rPr>
          <w:b/>
          <w:noProof/>
          <w:lang w:eastAsia="ko-KR"/>
        </w:rPr>
        <w:t>2</w:t>
      </w:r>
      <w:r w:rsidR="00701791" w:rsidRPr="00077A03">
        <w:rPr>
          <w:lang w:eastAsia="ko-KR"/>
        </w:rPr>
        <w:t>:</w:t>
      </w:r>
      <w:r w:rsidR="00701791">
        <w:rPr>
          <w:lang w:eastAsia="ko-KR"/>
        </w:rPr>
        <w:t xml:space="preserve"> </w:t>
      </w:r>
      <w:r w:rsidR="00701791">
        <w:rPr>
          <w:lang w:eastAsia="zh-CN"/>
        </w:rPr>
        <w:t>Ethernet header compression has clear benefits when the payload size is small.</w:t>
      </w:r>
    </w:p>
    <w:p w14:paraId="3E2131C3" w14:textId="77777777" w:rsidR="00456B35" w:rsidRDefault="002D080F" w:rsidP="00D22685">
      <w:pPr>
        <w:rPr>
          <w:lang w:eastAsia="ko-KR"/>
        </w:rPr>
      </w:pPr>
      <w:r>
        <w:rPr>
          <w:lang w:eastAsia="zh-CN"/>
        </w:rPr>
        <w:fldChar w:fldCharType="end"/>
      </w:r>
      <w:r w:rsidR="00A10F7A" w:rsidRPr="00A10F7A">
        <w:rPr>
          <w:lang w:eastAsia="ko-KR"/>
        </w:rPr>
        <w:t xml:space="preserve">We </w:t>
      </w:r>
      <w:r w:rsidR="001727C3" w:rsidRPr="00A10F7A">
        <w:rPr>
          <w:lang w:eastAsia="ko-KR"/>
        </w:rPr>
        <w:t>propose the following:</w:t>
      </w:r>
    </w:p>
    <w:p w14:paraId="3E2131C4" w14:textId="77777777" w:rsidR="002D080F" w:rsidRDefault="002D080F" w:rsidP="00D22685">
      <w:pPr>
        <w:rPr>
          <w:lang w:eastAsia="ko-KR"/>
        </w:rPr>
      </w:pPr>
      <w:r>
        <w:rPr>
          <w:lang w:eastAsia="ko-KR"/>
        </w:rPr>
        <w:fldChar w:fldCharType="begin"/>
      </w:r>
      <w:r>
        <w:rPr>
          <w:lang w:eastAsia="ko-KR"/>
        </w:rPr>
        <w:instrText xml:space="preserve"> REF Proposal_Terminal \h </w:instrText>
      </w:r>
      <w:r>
        <w:rPr>
          <w:lang w:eastAsia="ko-KR"/>
        </w:rPr>
      </w:r>
      <w:r>
        <w:rPr>
          <w:lang w:eastAsia="ko-KR"/>
        </w:rPr>
        <w:fldChar w:fldCharType="separate"/>
      </w:r>
      <w:r w:rsidR="00701791" w:rsidRPr="00077A03">
        <w:rPr>
          <w:b/>
          <w:lang w:eastAsia="ko-KR"/>
        </w:rPr>
        <w:t xml:space="preserve">Proposal </w:t>
      </w:r>
      <w:r w:rsidR="00701791">
        <w:rPr>
          <w:b/>
          <w:noProof/>
          <w:lang w:eastAsia="ko-KR"/>
        </w:rPr>
        <w:t>1</w:t>
      </w:r>
      <w:r w:rsidR="00701791" w:rsidRPr="00077A03">
        <w:rPr>
          <w:lang w:eastAsia="ko-KR"/>
        </w:rPr>
        <w:t>:</w:t>
      </w:r>
      <w:r w:rsidR="00701791">
        <w:rPr>
          <w:lang w:eastAsia="ko-KR"/>
        </w:rPr>
        <w:t xml:space="preserve"> </w:t>
      </w:r>
      <w:r w:rsidR="00701791">
        <w:rPr>
          <w:lang w:eastAsia="zh-CN"/>
        </w:rPr>
        <w:t>For Ethernet header compression, gNB and UE are the protocol termination points.</w:t>
      </w:r>
      <w:r>
        <w:rPr>
          <w:lang w:eastAsia="ko-KR"/>
        </w:rPr>
        <w:fldChar w:fldCharType="end"/>
      </w:r>
    </w:p>
    <w:p w14:paraId="3E2131C5" w14:textId="77777777" w:rsidR="002D080F" w:rsidRDefault="002D080F" w:rsidP="00D22685">
      <w:pPr>
        <w:rPr>
          <w:lang w:eastAsia="ko-KR"/>
        </w:rPr>
      </w:pPr>
      <w:r>
        <w:rPr>
          <w:lang w:eastAsia="ko-KR"/>
        </w:rPr>
        <w:fldChar w:fldCharType="begin"/>
      </w:r>
      <w:r>
        <w:rPr>
          <w:lang w:eastAsia="ko-KR"/>
        </w:rPr>
        <w:instrText xml:space="preserve"> REF Proposal_Layer \h </w:instrText>
      </w:r>
      <w:r>
        <w:rPr>
          <w:lang w:eastAsia="ko-KR"/>
        </w:rPr>
      </w:r>
      <w:r>
        <w:rPr>
          <w:lang w:eastAsia="ko-KR"/>
        </w:rPr>
        <w:fldChar w:fldCharType="separate"/>
      </w:r>
      <w:r w:rsidR="00701791" w:rsidRPr="00077A03">
        <w:rPr>
          <w:b/>
          <w:lang w:eastAsia="ko-KR"/>
        </w:rPr>
        <w:t xml:space="preserve">Proposal </w:t>
      </w:r>
      <w:r w:rsidR="00701791">
        <w:rPr>
          <w:b/>
          <w:noProof/>
          <w:lang w:eastAsia="ko-KR"/>
        </w:rPr>
        <w:t>2</w:t>
      </w:r>
      <w:r w:rsidR="00701791" w:rsidRPr="00077A03">
        <w:rPr>
          <w:lang w:eastAsia="ko-KR"/>
        </w:rPr>
        <w:t>:</w:t>
      </w:r>
      <w:r w:rsidR="00701791">
        <w:rPr>
          <w:lang w:eastAsia="ko-KR"/>
        </w:rPr>
        <w:t xml:space="preserve"> </w:t>
      </w:r>
      <w:r w:rsidR="00701791">
        <w:rPr>
          <w:lang w:eastAsia="zh-CN"/>
        </w:rPr>
        <w:t>Ethernet header compression functionality is in PDCP layer.</w:t>
      </w:r>
      <w:r>
        <w:rPr>
          <w:lang w:eastAsia="ko-KR"/>
        </w:rPr>
        <w:fldChar w:fldCharType="end"/>
      </w:r>
    </w:p>
    <w:p w14:paraId="3E2131C6" w14:textId="77777777" w:rsidR="002D080F" w:rsidRDefault="002D080F" w:rsidP="00D22685">
      <w:pPr>
        <w:rPr>
          <w:lang w:eastAsia="ko-KR"/>
        </w:rPr>
      </w:pPr>
      <w:r>
        <w:rPr>
          <w:lang w:eastAsia="ko-KR"/>
        </w:rPr>
        <w:fldChar w:fldCharType="begin"/>
      </w:r>
      <w:r>
        <w:rPr>
          <w:lang w:eastAsia="ko-KR"/>
        </w:rPr>
        <w:instrText xml:space="preserve"> REF Proposal_ROHC \h </w:instrText>
      </w:r>
      <w:r>
        <w:rPr>
          <w:lang w:eastAsia="ko-KR"/>
        </w:rPr>
      </w:r>
      <w:r>
        <w:rPr>
          <w:lang w:eastAsia="ko-KR"/>
        </w:rPr>
        <w:fldChar w:fldCharType="separate"/>
      </w:r>
      <w:r w:rsidR="00701791" w:rsidRPr="00077A03">
        <w:rPr>
          <w:b/>
          <w:lang w:eastAsia="ko-KR"/>
        </w:rPr>
        <w:t xml:space="preserve">Proposal </w:t>
      </w:r>
      <w:r w:rsidR="00701791">
        <w:rPr>
          <w:b/>
          <w:noProof/>
          <w:lang w:eastAsia="ko-KR"/>
        </w:rPr>
        <w:t>3</w:t>
      </w:r>
      <w:r w:rsidR="00701791" w:rsidRPr="00077A03">
        <w:rPr>
          <w:lang w:eastAsia="ko-KR"/>
        </w:rPr>
        <w:t>:</w:t>
      </w:r>
      <w:r w:rsidR="00701791">
        <w:rPr>
          <w:lang w:eastAsia="ko-KR"/>
        </w:rPr>
        <w:t xml:space="preserve"> </w:t>
      </w:r>
      <w:r w:rsidR="00701791">
        <w:rPr>
          <w:lang w:eastAsia="zh-CN"/>
        </w:rPr>
        <w:t>Ethernet header compression functionality is specified in RAN2 directly without defining additional ROHC profile.</w:t>
      </w:r>
      <w:r>
        <w:rPr>
          <w:lang w:eastAsia="ko-KR"/>
        </w:rPr>
        <w:fldChar w:fldCharType="end"/>
      </w:r>
      <w:bookmarkStart w:id="7" w:name="_GoBack"/>
      <w:bookmarkEnd w:id="7"/>
    </w:p>
    <w:p w14:paraId="3E2131C7"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3E2131C8" w14:textId="77777777" w:rsidR="00F63DEE" w:rsidRDefault="00F63DEE" w:rsidP="00F63DEE">
      <w:pPr>
        <w:rPr>
          <w:lang w:eastAsia="zh-CN"/>
        </w:rPr>
      </w:pPr>
      <w:bookmarkStart w:id="8" w:name="Ref_SID"/>
      <w:r w:rsidRPr="00C040EB">
        <w:rPr>
          <w:rFonts w:hint="eastAsia"/>
          <w:lang w:eastAsia="zh-CN"/>
        </w:rPr>
        <w:t>[</w:t>
      </w:r>
      <w:r>
        <w:rPr>
          <w:noProof/>
        </w:rPr>
        <w:fldChar w:fldCharType="begin"/>
      </w:r>
      <w:r>
        <w:rPr>
          <w:noProof/>
        </w:rPr>
        <w:instrText xml:space="preserve"> SEQ Ref \* MERGEFORMAT </w:instrText>
      </w:r>
      <w:r>
        <w:rPr>
          <w:noProof/>
        </w:rPr>
        <w:fldChar w:fldCharType="separate"/>
      </w:r>
      <w:r w:rsidR="00701791">
        <w:rPr>
          <w:noProof/>
        </w:rPr>
        <w:t>1</w:t>
      </w:r>
      <w:r>
        <w:rPr>
          <w:noProof/>
        </w:rPr>
        <w:fldChar w:fldCharType="end"/>
      </w:r>
      <w:r w:rsidRPr="00C040EB">
        <w:rPr>
          <w:rFonts w:hint="eastAsia"/>
          <w:lang w:eastAsia="zh-CN"/>
        </w:rPr>
        <w:t>]</w:t>
      </w:r>
      <w:bookmarkEnd w:id="8"/>
      <w:r>
        <w:rPr>
          <w:lang w:eastAsia="zh-CN"/>
        </w:rPr>
        <w:tab/>
      </w:r>
      <w:r w:rsidR="008F10D6">
        <w:rPr>
          <w:lang w:eastAsia="zh-CN"/>
        </w:rPr>
        <w:t>RP-182090</w:t>
      </w:r>
      <w:r w:rsidR="0065391E">
        <w:rPr>
          <w:lang w:eastAsia="zh-CN"/>
        </w:rPr>
        <w:t xml:space="preserve">, Nokia </w:t>
      </w:r>
      <w:r w:rsidR="0065391E">
        <w:rPr>
          <w:i/>
          <w:lang w:eastAsia="zh-CN"/>
        </w:rPr>
        <w:t>et al</w:t>
      </w:r>
      <w:r>
        <w:rPr>
          <w:lang w:eastAsia="zh-CN"/>
        </w:rPr>
        <w:t>: "</w:t>
      </w:r>
      <w:r w:rsidR="0065391E" w:rsidRPr="0065391E">
        <w:rPr>
          <w:lang w:eastAsia="zh-CN"/>
        </w:rPr>
        <w:t>Revised SID: Study on NR Industrial Internet of Things (IoT)</w:t>
      </w:r>
      <w:r>
        <w:rPr>
          <w:lang w:eastAsia="zh-CN"/>
        </w:rPr>
        <w:t>"</w:t>
      </w:r>
    </w:p>
    <w:p w14:paraId="3E2131C9" w14:textId="77777777" w:rsidR="00914E66" w:rsidRDefault="0051446D" w:rsidP="00AB0D05">
      <w:pPr>
        <w:rPr>
          <w:lang w:eastAsia="zh-CN"/>
        </w:rPr>
      </w:pPr>
      <w:bookmarkStart w:id="9" w:name="Ref_Ethernet"/>
      <w:r w:rsidRPr="00C040EB">
        <w:rPr>
          <w:rFonts w:hint="eastAsia"/>
          <w:lang w:eastAsia="zh-CN"/>
        </w:rPr>
        <w:t>[</w:t>
      </w:r>
      <w:r>
        <w:rPr>
          <w:noProof/>
        </w:rPr>
        <w:fldChar w:fldCharType="begin"/>
      </w:r>
      <w:r>
        <w:rPr>
          <w:noProof/>
        </w:rPr>
        <w:instrText xml:space="preserve"> SEQ Ref \* MERGEFORMAT </w:instrText>
      </w:r>
      <w:r>
        <w:rPr>
          <w:noProof/>
        </w:rPr>
        <w:fldChar w:fldCharType="separate"/>
      </w:r>
      <w:r w:rsidR="00701791">
        <w:rPr>
          <w:noProof/>
        </w:rPr>
        <w:t>2</w:t>
      </w:r>
      <w:r>
        <w:rPr>
          <w:noProof/>
        </w:rPr>
        <w:fldChar w:fldCharType="end"/>
      </w:r>
      <w:r w:rsidRPr="00C040EB">
        <w:rPr>
          <w:rFonts w:hint="eastAsia"/>
          <w:lang w:eastAsia="zh-CN"/>
        </w:rPr>
        <w:t>]</w:t>
      </w:r>
      <w:bookmarkEnd w:id="9"/>
      <w:r w:rsidR="00914E66">
        <w:rPr>
          <w:lang w:eastAsia="zh-CN"/>
        </w:rPr>
        <w:tab/>
      </w:r>
      <w:r w:rsidR="00AB0D05">
        <w:rPr>
          <w:lang w:eastAsia="zh-CN"/>
        </w:rPr>
        <w:t>IEEE 802.1Q-2018: "IEEE Standard for Local and Metropolitan Area Networks—Bridges and Bridged Networks"</w:t>
      </w:r>
    </w:p>
    <w:p w14:paraId="3E2131CA" w14:textId="77777777" w:rsidR="00090273" w:rsidRDefault="00090273" w:rsidP="00090273">
      <w:pPr>
        <w:rPr>
          <w:lang w:eastAsia="zh-CN"/>
        </w:rPr>
      </w:pPr>
      <w:bookmarkStart w:id="10" w:name="Ref_Ericsson"/>
      <w:r w:rsidRPr="00C040EB">
        <w:rPr>
          <w:rFonts w:hint="eastAsia"/>
          <w:lang w:eastAsia="zh-CN"/>
        </w:rPr>
        <w:t>[</w:t>
      </w:r>
      <w:r>
        <w:rPr>
          <w:noProof/>
        </w:rPr>
        <w:fldChar w:fldCharType="begin"/>
      </w:r>
      <w:r>
        <w:rPr>
          <w:noProof/>
        </w:rPr>
        <w:instrText xml:space="preserve"> SEQ Ref \* MERGEFORMAT </w:instrText>
      </w:r>
      <w:r>
        <w:rPr>
          <w:noProof/>
        </w:rPr>
        <w:fldChar w:fldCharType="separate"/>
      </w:r>
      <w:r w:rsidR="00701791">
        <w:rPr>
          <w:noProof/>
        </w:rPr>
        <w:t>3</w:t>
      </w:r>
      <w:r>
        <w:rPr>
          <w:noProof/>
        </w:rPr>
        <w:fldChar w:fldCharType="end"/>
      </w:r>
      <w:r w:rsidRPr="00C040EB">
        <w:rPr>
          <w:rFonts w:hint="eastAsia"/>
          <w:lang w:eastAsia="zh-CN"/>
        </w:rPr>
        <w:t>]</w:t>
      </w:r>
      <w:bookmarkEnd w:id="10"/>
      <w:r>
        <w:rPr>
          <w:lang w:eastAsia="zh-CN"/>
        </w:rPr>
        <w:tab/>
        <w:t>R2-1814811, Ericsson, "</w:t>
      </w:r>
      <w:r w:rsidR="00A838BE" w:rsidRPr="00A838BE">
        <w:rPr>
          <w:lang w:eastAsia="zh-CN"/>
        </w:rPr>
        <w:t>Ethernet Header Compression</w:t>
      </w:r>
      <w:r>
        <w:rPr>
          <w:lang w:eastAsia="zh-CN"/>
        </w:rPr>
        <w:t>"</w:t>
      </w:r>
    </w:p>
    <w:p w14:paraId="3E2131CB" w14:textId="77777777" w:rsidR="00D07B8F" w:rsidRDefault="00D07B8F" w:rsidP="00D07B8F">
      <w:pPr>
        <w:rPr>
          <w:lang w:eastAsia="zh-CN"/>
        </w:rPr>
      </w:pPr>
      <w:bookmarkStart w:id="11" w:name="Ref_vivo"/>
      <w:r w:rsidRPr="00C040EB">
        <w:rPr>
          <w:rFonts w:hint="eastAsia"/>
          <w:lang w:eastAsia="zh-CN"/>
        </w:rPr>
        <w:t>[</w:t>
      </w:r>
      <w:r>
        <w:rPr>
          <w:lang w:eastAsia="zh-CN"/>
        </w:rPr>
        <w:fldChar w:fldCharType="begin"/>
      </w:r>
      <w:r>
        <w:rPr>
          <w:lang w:eastAsia="zh-CN"/>
        </w:rPr>
        <w:instrText xml:space="preserve"> SEQ Ref \* MERGEFORMAT </w:instrText>
      </w:r>
      <w:r>
        <w:rPr>
          <w:lang w:eastAsia="zh-CN"/>
        </w:rPr>
        <w:fldChar w:fldCharType="separate"/>
      </w:r>
      <w:r w:rsidR="00701791">
        <w:rPr>
          <w:noProof/>
          <w:lang w:eastAsia="zh-CN"/>
        </w:rPr>
        <w:t>4</w:t>
      </w:r>
      <w:r>
        <w:rPr>
          <w:lang w:eastAsia="zh-CN"/>
        </w:rPr>
        <w:fldChar w:fldCharType="end"/>
      </w:r>
      <w:r w:rsidRPr="00C040EB">
        <w:rPr>
          <w:rFonts w:hint="eastAsia"/>
          <w:lang w:eastAsia="zh-CN"/>
        </w:rPr>
        <w:t>]</w:t>
      </w:r>
      <w:bookmarkEnd w:id="11"/>
      <w:r>
        <w:rPr>
          <w:lang w:eastAsia="zh-CN"/>
        </w:rPr>
        <w:tab/>
        <w:t>R2-1814273, vivo, "</w:t>
      </w:r>
      <w:r w:rsidR="00A97384" w:rsidRPr="003C5D72">
        <w:rPr>
          <w:rFonts w:hint="eastAsia"/>
          <w:lang w:eastAsia="zh-CN"/>
        </w:rPr>
        <w:t>Consideration on Ethernet header compression for supporting IIOT</w:t>
      </w:r>
      <w:r>
        <w:rPr>
          <w:lang w:eastAsia="zh-CN"/>
        </w:rPr>
        <w:t>"</w:t>
      </w:r>
    </w:p>
    <w:p w14:paraId="3E2131CC" w14:textId="77777777" w:rsidR="00881841" w:rsidRPr="00D350E0" w:rsidRDefault="00F63DEE">
      <w:pPr>
        <w:rPr>
          <w:rFonts w:hint="eastAsia"/>
          <w:lang w:eastAsia="zh-CN"/>
        </w:rPr>
      </w:pPr>
      <w:bookmarkStart w:id="12" w:name="Ref_CMCC"/>
      <w:r w:rsidRPr="00C040EB">
        <w:rPr>
          <w:rFonts w:hint="eastAsia"/>
          <w:lang w:eastAsia="zh-CN"/>
        </w:rPr>
        <w:t>[</w:t>
      </w:r>
      <w:r>
        <w:rPr>
          <w:lang w:eastAsia="zh-CN"/>
        </w:rPr>
        <w:fldChar w:fldCharType="begin"/>
      </w:r>
      <w:r>
        <w:rPr>
          <w:lang w:eastAsia="zh-CN"/>
        </w:rPr>
        <w:instrText xml:space="preserve"> SEQ Ref \* MERGEFORMAT </w:instrText>
      </w:r>
      <w:r>
        <w:rPr>
          <w:lang w:eastAsia="zh-CN"/>
        </w:rPr>
        <w:fldChar w:fldCharType="separate"/>
      </w:r>
      <w:r w:rsidR="00701791">
        <w:rPr>
          <w:noProof/>
          <w:lang w:eastAsia="zh-CN"/>
        </w:rPr>
        <w:t>5</w:t>
      </w:r>
      <w:r>
        <w:rPr>
          <w:lang w:eastAsia="zh-CN"/>
        </w:rPr>
        <w:fldChar w:fldCharType="end"/>
      </w:r>
      <w:r w:rsidRPr="00C040EB">
        <w:rPr>
          <w:rFonts w:hint="eastAsia"/>
          <w:lang w:eastAsia="zh-CN"/>
        </w:rPr>
        <w:t>]</w:t>
      </w:r>
      <w:bookmarkEnd w:id="12"/>
      <w:r>
        <w:rPr>
          <w:lang w:eastAsia="zh-CN"/>
        </w:rPr>
        <w:tab/>
        <w:t>R2-181</w:t>
      </w:r>
      <w:r w:rsidR="00601F0B">
        <w:rPr>
          <w:lang w:eastAsia="zh-CN"/>
        </w:rPr>
        <w:t>5270</w:t>
      </w:r>
      <w:r w:rsidRPr="007C0D2D">
        <w:rPr>
          <w:lang w:eastAsia="zh-CN"/>
        </w:rPr>
        <w:t>, CMCC, "</w:t>
      </w:r>
      <w:r w:rsidR="00601F0B" w:rsidRPr="007C0D2D">
        <w:rPr>
          <w:lang w:eastAsia="zh-CN"/>
        </w:rPr>
        <w:t>Enhancement for Time-Sensitive Networking</w:t>
      </w:r>
      <w:r>
        <w:rPr>
          <w:lang w:eastAsia="zh-CN"/>
        </w:rPr>
        <w:t>"</w:t>
      </w:r>
    </w:p>
    <w:sectPr w:rsidR="00881841" w:rsidRPr="00D350E0" w:rsidSect="005020B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2AC24E" w14:textId="77777777" w:rsidR="007F0E8B" w:rsidRDefault="007F0E8B">
      <w:r>
        <w:separator/>
      </w:r>
    </w:p>
  </w:endnote>
  <w:endnote w:type="continuationSeparator" w:id="0">
    <w:p w14:paraId="3348615C" w14:textId="77777777" w:rsidR="007F0E8B" w:rsidRDefault="007F0E8B">
      <w:r>
        <w:continuationSeparator/>
      </w:r>
    </w:p>
  </w:endnote>
  <w:endnote w:type="continuationNotice" w:id="1">
    <w:p w14:paraId="7B8C6ED1" w14:textId="77777777" w:rsidR="007F0E8B" w:rsidRDefault="007F0E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Ericsson Capital TT">
    <w:altName w:val="Calibri"/>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131D4" w14:textId="77777777" w:rsidR="00F93FDA" w:rsidRDefault="00F93FD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01791">
      <w:rPr>
        <w:rFonts w:ascii="Arial" w:hAnsi="Arial" w:cs="Arial"/>
        <w:b/>
        <w:noProof/>
        <w:sz w:val="18"/>
        <w:szCs w:val="18"/>
      </w:rPr>
      <w:t>4</w:t>
    </w:r>
    <w:r>
      <w:rPr>
        <w:rFonts w:ascii="Arial" w:hAnsi="Arial" w:cs="Arial"/>
        <w:b/>
        <w:sz w:val="18"/>
        <w:szCs w:val="18"/>
      </w:rPr>
      <w:fldChar w:fldCharType="end"/>
    </w:r>
  </w:p>
  <w:p w14:paraId="3E2131D5" w14:textId="77777777" w:rsidR="00F93FDA" w:rsidRDefault="00F93F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121334" w14:textId="77777777" w:rsidR="007F0E8B" w:rsidRDefault="007F0E8B">
      <w:r>
        <w:separator/>
      </w:r>
    </w:p>
  </w:footnote>
  <w:footnote w:type="continuationSeparator" w:id="0">
    <w:p w14:paraId="0FD69B01" w14:textId="77777777" w:rsidR="007F0E8B" w:rsidRDefault="007F0E8B">
      <w:r>
        <w:continuationSeparator/>
      </w:r>
    </w:p>
  </w:footnote>
  <w:footnote w:type="continuationNotice" w:id="1">
    <w:p w14:paraId="5FAB675B" w14:textId="77777777" w:rsidR="007F0E8B" w:rsidRDefault="007F0E8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9C548F"/>
    <w:multiLevelType w:val="hybridMultilevel"/>
    <w:tmpl w:val="80CA4B8A"/>
    <w:lvl w:ilvl="0" w:tplc="8410EC04">
      <w:numFmt w:val="bullet"/>
      <w:lvlText w:val="-"/>
      <w:lvlJc w:val="left"/>
      <w:pPr>
        <w:ind w:left="1080" w:hanging="420"/>
      </w:pPr>
      <w:rPr>
        <w:rFonts w:ascii="Calibri" w:eastAsia="宋体" w:hAnsi="Calibri" w:cs="Times New Roman" w:hint="default"/>
      </w:rPr>
    </w:lvl>
    <w:lvl w:ilvl="1" w:tplc="04090003">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4" w15:restartNumberingAfterBreak="0">
    <w:nsid w:val="06674BCD"/>
    <w:multiLevelType w:val="hybridMultilevel"/>
    <w:tmpl w:val="057E2A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19C461E"/>
    <w:multiLevelType w:val="hybridMultilevel"/>
    <w:tmpl w:val="66F64ADC"/>
    <w:lvl w:ilvl="0" w:tplc="4E8A6AD2">
      <w:start w:val="1"/>
      <w:numFmt w:val="bullet"/>
      <w:lvlText w:val=""/>
      <w:lvlJc w:val="left"/>
      <w:pPr>
        <w:tabs>
          <w:tab w:val="num" w:pos="720"/>
        </w:tabs>
        <w:ind w:left="720" w:hanging="360"/>
      </w:pPr>
      <w:rPr>
        <w:rFonts w:ascii="Wingdings" w:hAnsi="Wingdings" w:hint="default"/>
      </w:rPr>
    </w:lvl>
    <w:lvl w:ilvl="1" w:tplc="553C7A18">
      <w:start w:val="1"/>
      <w:numFmt w:val="bullet"/>
      <w:lvlText w:val=""/>
      <w:lvlJc w:val="left"/>
      <w:pPr>
        <w:tabs>
          <w:tab w:val="num" w:pos="1440"/>
        </w:tabs>
        <w:ind w:left="1440" w:hanging="360"/>
      </w:pPr>
      <w:rPr>
        <w:rFonts w:ascii="Wingdings" w:hAnsi="Wingdings" w:hint="default"/>
      </w:rPr>
    </w:lvl>
    <w:lvl w:ilvl="2" w:tplc="5406E4D4" w:tentative="1">
      <w:start w:val="1"/>
      <w:numFmt w:val="bullet"/>
      <w:lvlText w:val=""/>
      <w:lvlJc w:val="left"/>
      <w:pPr>
        <w:tabs>
          <w:tab w:val="num" w:pos="2160"/>
        </w:tabs>
        <w:ind w:left="2160" w:hanging="360"/>
      </w:pPr>
      <w:rPr>
        <w:rFonts w:ascii="Wingdings" w:hAnsi="Wingdings" w:hint="default"/>
      </w:rPr>
    </w:lvl>
    <w:lvl w:ilvl="3" w:tplc="57189D4C" w:tentative="1">
      <w:start w:val="1"/>
      <w:numFmt w:val="bullet"/>
      <w:lvlText w:val=""/>
      <w:lvlJc w:val="left"/>
      <w:pPr>
        <w:tabs>
          <w:tab w:val="num" w:pos="2880"/>
        </w:tabs>
        <w:ind w:left="2880" w:hanging="360"/>
      </w:pPr>
      <w:rPr>
        <w:rFonts w:ascii="Wingdings" w:hAnsi="Wingdings" w:hint="default"/>
      </w:rPr>
    </w:lvl>
    <w:lvl w:ilvl="4" w:tplc="F98AD22A" w:tentative="1">
      <w:start w:val="1"/>
      <w:numFmt w:val="bullet"/>
      <w:lvlText w:val=""/>
      <w:lvlJc w:val="left"/>
      <w:pPr>
        <w:tabs>
          <w:tab w:val="num" w:pos="3600"/>
        </w:tabs>
        <w:ind w:left="3600" w:hanging="360"/>
      </w:pPr>
      <w:rPr>
        <w:rFonts w:ascii="Wingdings" w:hAnsi="Wingdings" w:hint="default"/>
      </w:rPr>
    </w:lvl>
    <w:lvl w:ilvl="5" w:tplc="2F820B94" w:tentative="1">
      <w:start w:val="1"/>
      <w:numFmt w:val="bullet"/>
      <w:lvlText w:val=""/>
      <w:lvlJc w:val="left"/>
      <w:pPr>
        <w:tabs>
          <w:tab w:val="num" w:pos="4320"/>
        </w:tabs>
        <w:ind w:left="4320" w:hanging="360"/>
      </w:pPr>
      <w:rPr>
        <w:rFonts w:ascii="Wingdings" w:hAnsi="Wingdings" w:hint="default"/>
      </w:rPr>
    </w:lvl>
    <w:lvl w:ilvl="6" w:tplc="743699A2" w:tentative="1">
      <w:start w:val="1"/>
      <w:numFmt w:val="bullet"/>
      <w:lvlText w:val=""/>
      <w:lvlJc w:val="left"/>
      <w:pPr>
        <w:tabs>
          <w:tab w:val="num" w:pos="5040"/>
        </w:tabs>
        <w:ind w:left="5040" w:hanging="360"/>
      </w:pPr>
      <w:rPr>
        <w:rFonts w:ascii="Wingdings" w:hAnsi="Wingdings" w:hint="default"/>
      </w:rPr>
    </w:lvl>
    <w:lvl w:ilvl="7" w:tplc="856E5214" w:tentative="1">
      <w:start w:val="1"/>
      <w:numFmt w:val="bullet"/>
      <w:lvlText w:val=""/>
      <w:lvlJc w:val="left"/>
      <w:pPr>
        <w:tabs>
          <w:tab w:val="num" w:pos="5760"/>
        </w:tabs>
        <w:ind w:left="5760" w:hanging="360"/>
      </w:pPr>
      <w:rPr>
        <w:rFonts w:ascii="Wingdings" w:hAnsi="Wingdings" w:hint="default"/>
      </w:rPr>
    </w:lvl>
    <w:lvl w:ilvl="8" w:tplc="577A55F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BB1106"/>
    <w:multiLevelType w:val="hybridMultilevel"/>
    <w:tmpl w:val="7CF0607E"/>
    <w:lvl w:ilvl="0" w:tplc="6C160286">
      <w:start w:val="1"/>
      <w:numFmt w:val="bullet"/>
      <w:lvlText w:val="-"/>
      <w:lvlJc w:val="left"/>
      <w:pPr>
        <w:ind w:left="420" w:hanging="420"/>
      </w:pPr>
      <w:rPr>
        <w:rFonts w:ascii="Arial Unicode MS" w:eastAsia="Arial Unicode MS" w:hAnsi="Arial Unicode MS"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6642972"/>
    <w:multiLevelType w:val="hybridMultilevel"/>
    <w:tmpl w:val="8B46A62E"/>
    <w:lvl w:ilvl="0" w:tplc="C1F42C8A">
      <w:start w:val="1"/>
      <w:numFmt w:val="bullet"/>
      <w:lvlText w:val=""/>
      <w:lvlJc w:val="left"/>
      <w:pPr>
        <w:tabs>
          <w:tab w:val="num" w:pos="720"/>
        </w:tabs>
        <w:ind w:left="720" w:hanging="360"/>
      </w:pPr>
      <w:rPr>
        <w:rFonts w:ascii="Wingdings" w:hAnsi="Wingdings" w:hint="default"/>
      </w:rPr>
    </w:lvl>
    <w:lvl w:ilvl="1" w:tplc="F2ECE6C8">
      <w:start w:val="1"/>
      <w:numFmt w:val="bullet"/>
      <w:lvlText w:val=""/>
      <w:lvlJc w:val="left"/>
      <w:pPr>
        <w:tabs>
          <w:tab w:val="num" w:pos="1440"/>
        </w:tabs>
        <w:ind w:left="1440" w:hanging="360"/>
      </w:pPr>
      <w:rPr>
        <w:rFonts w:ascii="Wingdings" w:hAnsi="Wingdings" w:hint="default"/>
      </w:rPr>
    </w:lvl>
    <w:lvl w:ilvl="2" w:tplc="20329406">
      <w:start w:val="253"/>
      <w:numFmt w:val="bullet"/>
      <w:lvlText w:val="–"/>
      <w:lvlJc w:val="left"/>
      <w:pPr>
        <w:tabs>
          <w:tab w:val="num" w:pos="2160"/>
        </w:tabs>
        <w:ind w:left="2160" w:hanging="360"/>
      </w:pPr>
      <w:rPr>
        <w:rFonts w:ascii="Intel Clear" w:hAnsi="Intel Clear" w:hint="default"/>
      </w:rPr>
    </w:lvl>
    <w:lvl w:ilvl="3" w:tplc="29F63A42" w:tentative="1">
      <w:start w:val="1"/>
      <w:numFmt w:val="bullet"/>
      <w:lvlText w:val=""/>
      <w:lvlJc w:val="left"/>
      <w:pPr>
        <w:tabs>
          <w:tab w:val="num" w:pos="2880"/>
        </w:tabs>
        <w:ind w:left="2880" w:hanging="360"/>
      </w:pPr>
      <w:rPr>
        <w:rFonts w:ascii="Wingdings" w:hAnsi="Wingdings" w:hint="default"/>
      </w:rPr>
    </w:lvl>
    <w:lvl w:ilvl="4" w:tplc="5DA4B0B2" w:tentative="1">
      <w:start w:val="1"/>
      <w:numFmt w:val="bullet"/>
      <w:lvlText w:val=""/>
      <w:lvlJc w:val="left"/>
      <w:pPr>
        <w:tabs>
          <w:tab w:val="num" w:pos="3600"/>
        </w:tabs>
        <w:ind w:left="3600" w:hanging="360"/>
      </w:pPr>
      <w:rPr>
        <w:rFonts w:ascii="Wingdings" w:hAnsi="Wingdings" w:hint="default"/>
      </w:rPr>
    </w:lvl>
    <w:lvl w:ilvl="5" w:tplc="3A342716" w:tentative="1">
      <w:start w:val="1"/>
      <w:numFmt w:val="bullet"/>
      <w:lvlText w:val=""/>
      <w:lvlJc w:val="left"/>
      <w:pPr>
        <w:tabs>
          <w:tab w:val="num" w:pos="4320"/>
        </w:tabs>
        <w:ind w:left="4320" w:hanging="360"/>
      </w:pPr>
      <w:rPr>
        <w:rFonts w:ascii="Wingdings" w:hAnsi="Wingdings" w:hint="default"/>
      </w:rPr>
    </w:lvl>
    <w:lvl w:ilvl="6" w:tplc="EEE46698" w:tentative="1">
      <w:start w:val="1"/>
      <w:numFmt w:val="bullet"/>
      <w:lvlText w:val=""/>
      <w:lvlJc w:val="left"/>
      <w:pPr>
        <w:tabs>
          <w:tab w:val="num" w:pos="5040"/>
        </w:tabs>
        <w:ind w:left="5040" w:hanging="360"/>
      </w:pPr>
      <w:rPr>
        <w:rFonts w:ascii="Wingdings" w:hAnsi="Wingdings" w:hint="default"/>
      </w:rPr>
    </w:lvl>
    <w:lvl w:ilvl="7" w:tplc="3EFCC29E" w:tentative="1">
      <w:start w:val="1"/>
      <w:numFmt w:val="bullet"/>
      <w:lvlText w:val=""/>
      <w:lvlJc w:val="left"/>
      <w:pPr>
        <w:tabs>
          <w:tab w:val="num" w:pos="5760"/>
        </w:tabs>
        <w:ind w:left="5760" w:hanging="360"/>
      </w:pPr>
      <w:rPr>
        <w:rFonts w:ascii="Wingdings" w:hAnsi="Wingdings" w:hint="default"/>
      </w:rPr>
    </w:lvl>
    <w:lvl w:ilvl="8" w:tplc="C5025AF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AB36F3"/>
    <w:multiLevelType w:val="hybridMultilevel"/>
    <w:tmpl w:val="797E6E1C"/>
    <w:lvl w:ilvl="0" w:tplc="B47EE068">
      <w:start w:val="1"/>
      <w:numFmt w:val="bullet"/>
      <w:lvlText w:val=""/>
      <w:lvlJc w:val="left"/>
      <w:pPr>
        <w:tabs>
          <w:tab w:val="num" w:pos="720"/>
        </w:tabs>
        <w:ind w:left="720" w:hanging="360"/>
      </w:pPr>
      <w:rPr>
        <w:rFonts w:ascii="Wingdings" w:hAnsi="Wingdings" w:hint="default"/>
      </w:rPr>
    </w:lvl>
    <w:lvl w:ilvl="1" w:tplc="B36E3256">
      <w:start w:val="1"/>
      <w:numFmt w:val="bullet"/>
      <w:lvlText w:val=""/>
      <w:lvlJc w:val="left"/>
      <w:pPr>
        <w:tabs>
          <w:tab w:val="num" w:pos="1440"/>
        </w:tabs>
        <w:ind w:left="1440" w:hanging="360"/>
      </w:pPr>
      <w:rPr>
        <w:rFonts w:ascii="Wingdings" w:hAnsi="Wingdings" w:hint="default"/>
      </w:rPr>
    </w:lvl>
    <w:lvl w:ilvl="2" w:tplc="98FA2326">
      <w:start w:val="136"/>
      <w:numFmt w:val="bullet"/>
      <w:lvlText w:val=""/>
      <w:lvlJc w:val="left"/>
      <w:pPr>
        <w:tabs>
          <w:tab w:val="num" w:pos="2160"/>
        </w:tabs>
        <w:ind w:left="2160" w:hanging="360"/>
      </w:pPr>
      <w:rPr>
        <w:rFonts w:ascii="Wingdings" w:hAnsi="Wingdings" w:hint="default"/>
      </w:rPr>
    </w:lvl>
    <w:lvl w:ilvl="3" w:tplc="E80A43EC" w:tentative="1">
      <w:start w:val="1"/>
      <w:numFmt w:val="bullet"/>
      <w:lvlText w:val=""/>
      <w:lvlJc w:val="left"/>
      <w:pPr>
        <w:tabs>
          <w:tab w:val="num" w:pos="2880"/>
        </w:tabs>
        <w:ind w:left="2880" w:hanging="360"/>
      </w:pPr>
      <w:rPr>
        <w:rFonts w:ascii="Wingdings" w:hAnsi="Wingdings" w:hint="default"/>
      </w:rPr>
    </w:lvl>
    <w:lvl w:ilvl="4" w:tplc="40821EE4" w:tentative="1">
      <w:start w:val="1"/>
      <w:numFmt w:val="bullet"/>
      <w:lvlText w:val=""/>
      <w:lvlJc w:val="left"/>
      <w:pPr>
        <w:tabs>
          <w:tab w:val="num" w:pos="3600"/>
        </w:tabs>
        <w:ind w:left="3600" w:hanging="360"/>
      </w:pPr>
      <w:rPr>
        <w:rFonts w:ascii="Wingdings" w:hAnsi="Wingdings" w:hint="default"/>
      </w:rPr>
    </w:lvl>
    <w:lvl w:ilvl="5" w:tplc="994205DA" w:tentative="1">
      <w:start w:val="1"/>
      <w:numFmt w:val="bullet"/>
      <w:lvlText w:val=""/>
      <w:lvlJc w:val="left"/>
      <w:pPr>
        <w:tabs>
          <w:tab w:val="num" w:pos="4320"/>
        </w:tabs>
        <w:ind w:left="4320" w:hanging="360"/>
      </w:pPr>
      <w:rPr>
        <w:rFonts w:ascii="Wingdings" w:hAnsi="Wingdings" w:hint="default"/>
      </w:rPr>
    </w:lvl>
    <w:lvl w:ilvl="6" w:tplc="E206859E" w:tentative="1">
      <w:start w:val="1"/>
      <w:numFmt w:val="bullet"/>
      <w:lvlText w:val=""/>
      <w:lvlJc w:val="left"/>
      <w:pPr>
        <w:tabs>
          <w:tab w:val="num" w:pos="5040"/>
        </w:tabs>
        <w:ind w:left="5040" w:hanging="360"/>
      </w:pPr>
      <w:rPr>
        <w:rFonts w:ascii="Wingdings" w:hAnsi="Wingdings" w:hint="default"/>
      </w:rPr>
    </w:lvl>
    <w:lvl w:ilvl="7" w:tplc="7F1E44B4" w:tentative="1">
      <w:start w:val="1"/>
      <w:numFmt w:val="bullet"/>
      <w:lvlText w:val=""/>
      <w:lvlJc w:val="left"/>
      <w:pPr>
        <w:tabs>
          <w:tab w:val="num" w:pos="5760"/>
        </w:tabs>
        <w:ind w:left="5760" w:hanging="360"/>
      </w:pPr>
      <w:rPr>
        <w:rFonts w:ascii="Wingdings" w:hAnsi="Wingdings" w:hint="default"/>
      </w:rPr>
    </w:lvl>
    <w:lvl w:ilvl="8" w:tplc="1822575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cs="Times New Roman"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cs="Times New Roman" w:hint="default"/>
      </w:rPr>
    </w:lvl>
    <w:lvl w:ilvl="3" w:tplc="32066EBE">
      <w:start w:val="1"/>
      <w:numFmt w:val="bullet"/>
      <w:lvlText w:val="›"/>
      <w:lvlJc w:val="left"/>
      <w:pPr>
        <w:tabs>
          <w:tab w:val="num" w:pos="2880"/>
        </w:tabs>
        <w:ind w:left="2880" w:hanging="360"/>
      </w:pPr>
      <w:rPr>
        <w:rFonts w:ascii="Arial" w:hAnsi="Arial" w:cs="Times New Roman" w:hint="default"/>
      </w:rPr>
    </w:lvl>
    <w:lvl w:ilvl="4" w:tplc="DE1A06B2">
      <w:start w:val="1"/>
      <w:numFmt w:val="bullet"/>
      <w:lvlText w:val="›"/>
      <w:lvlJc w:val="left"/>
      <w:pPr>
        <w:tabs>
          <w:tab w:val="num" w:pos="3600"/>
        </w:tabs>
        <w:ind w:left="3600" w:hanging="360"/>
      </w:pPr>
      <w:rPr>
        <w:rFonts w:ascii="Arial" w:hAnsi="Arial" w:cs="Times New Roman" w:hint="default"/>
      </w:rPr>
    </w:lvl>
    <w:lvl w:ilvl="5" w:tplc="37028E92">
      <w:start w:val="1"/>
      <w:numFmt w:val="bullet"/>
      <w:lvlText w:val="›"/>
      <w:lvlJc w:val="left"/>
      <w:pPr>
        <w:tabs>
          <w:tab w:val="num" w:pos="4320"/>
        </w:tabs>
        <w:ind w:left="4320" w:hanging="360"/>
      </w:pPr>
      <w:rPr>
        <w:rFonts w:ascii="Arial" w:hAnsi="Arial" w:cs="Times New Roman" w:hint="default"/>
      </w:rPr>
    </w:lvl>
    <w:lvl w:ilvl="6" w:tplc="0C32602A">
      <w:start w:val="1"/>
      <w:numFmt w:val="bullet"/>
      <w:lvlText w:val="›"/>
      <w:lvlJc w:val="left"/>
      <w:pPr>
        <w:tabs>
          <w:tab w:val="num" w:pos="5040"/>
        </w:tabs>
        <w:ind w:left="5040" w:hanging="360"/>
      </w:pPr>
      <w:rPr>
        <w:rFonts w:ascii="Arial" w:hAnsi="Arial" w:cs="Times New Roman" w:hint="default"/>
      </w:rPr>
    </w:lvl>
    <w:lvl w:ilvl="7" w:tplc="B8145C9C">
      <w:start w:val="1"/>
      <w:numFmt w:val="bullet"/>
      <w:lvlText w:val="›"/>
      <w:lvlJc w:val="left"/>
      <w:pPr>
        <w:tabs>
          <w:tab w:val="num" w:pos="5760"/>
        </w:tabs>
        <w:ind w:left="5760" w:hanging="360"/>
      </w:pPr>
      <w:rPr>
        <w:rFonts w:ascii="Arial" w:hAnsi="Arial" w:cs="Times New Roman" w:hint="default"/>
      </w:rPr>
    </w:lvl>
    <w:lvl w:ilvl="8" w:tplc="2B9A2656">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9A451C3"/>
    <w:multiLevelType w:val="hybridMultilevel"/>
    <w:tmpl w:val="CF14EC88"/>
    <w:lvl w:ilvl="0" w:tplc="DB108330">
      <w:start w:val="1"/>
      <w:numFmt w:val="bullet"/>
      <w:lvlText w:val="–"/>
      <w:lvlJc w:val="left"/>
      <w:pPr>
        <w:tabs>
          <w:tab w:val="num" w:pos="720"/>
        </w:tabs>
        <w:ind w:left="720" w:hanging="360"/>
      </w:pPr>
      <w:rPr>
        <w:rFonts w:ascii="Intel Clear" w:hAnsi="Intel Clear" w:hint="default"/>
      </w:rPr>
    </w:lvl>
    <w:lvl w:ilvl="1" w:tplc="38A4378C" w:tentative="1">
      <w:start w:val="1"/>
      <w:numFmt w:val="bullet"/>
      <w:lvlText w:val="–"/>
      <w:lvlJc w:val="left"/>
      <w:pPr>
        <w:tabs>
          <w:tab w:val="num" w:pos="1440"/>
        </w:tabs>
        <w:ind w:left="1440" w:hanging="360"/>
      </w:pPr>
      <w:rPr>
        <w:rFonts w:ascii="Intel Clear" w:hAnsi="Intel Clear" w:hint="default"/>
      </w:rPr>
    </w:lvl>
    <w:lvl w:ilvl="2" w:tplc="4A2AAFE0">
      <w:start w:val="1"/>
      <w:numFmt w:val="bullet"/>
      <w:lvlText w:val="–"/>
      <w:lvlJc w:val="left"/>
      <w:pPr>
        <w:tabs>
          <w:tab w:val="num" w:pos="2160"/>
        </w:tabs>
        <w:ind w:left="2160" w:hanging="360"/>
      </w:pPr>
      <w:rPr>
        <w:rFonts w:ascii="Intel Clear" w:hAnsi="Intel Clear" w:hint="default"/>
      </w:rPr>
    </w:lvl>
    <w:lvl w:ilvl="3" w:tplc="C9381A12" w:tentative="1">
      <w:start w:val="1"/>
      <w:numFmt w:val="bullet"/>
      <w:lvlText w:val="–"/>
      <w:lvlJc w:val="left"/>
      <w:pPr>
        <w:tabs>
          <w:tab w:val="num" w:pos="2880"/>
        </w:tabs>
        <w:ind w:left="2880" w:hanging="360"/>
      </w:pPr>
      <w:rPr>
        <w:rFonts w:ascii="Intel Clear" w:hAnsi="Intel Clear" w:hint="default"/>
      </w:rPr>
    </w:lvl>
    <w:lvl w:ilvl="4" w:tplc="9D6E2F20" w:tentative="1">
      <w:start w:val="1"/>
      <w:numFmt w:val="bullet"/>
      <w:lvlText w:val="–"/>
      <w:lvlJc w:val="left"/>
      <w:pPr>
        <w:tabs>
          <w:tab w:val="num" w:pos="3600"/>
        </w:tabs>
        <w:ind w:left="3600" w:hanging="360"/>
      </w:pPr>
      <w:rPr>
        <w:rFonts w:ascii="Intel Clear" w:hAnsi="Intel Clear" w:hint="default"/>
      </w:rPr>
    </w:lvl>
    <w:lvl w:ilvl="5" w:tplc="25741A84" w:tentative="1">
      <w:start w:val="1"/>
      <w:numFmt w:val="bullet"/>
      <w:lvlText w:val="–"/>
      <w:lvlJc w:val="left"/>
      <w:pPr>
        <w:tabs>
          <w:tab w:val="num" w:pos="4320"/>
        </w:tabs>
        <w:ind w:left="4320" w:hanging="360"/>
      </w:pPr>
      <w:rPr>
        <w:rFonts w:ascii="Intel Clear" w:hAnsi="Intel Clear" w:hint="default"/>
      </w:rPr>
    </w:lvl>
    <w:lvl w:ilvl="6" w:tplc="8C4E0988" w:tentative="1">
      <w:start w:val="1"/>
      <w:numFmt w:val="bullet"/>
      <w:lvlText w:val="–"/>
      <w:lvlJc w:val="left"/>
      <w:pPr>
        <w:tabs>
          <w:tab w:val="num" w:pos="5040"/>
        </w:tabs>
        <w:ind w:left="5040" w:hanging="360"/>
      </w:pPr>
      <w:rPr>
        <w:rFonts w:ascii="Intel Clear" w:hAnsi="Intel Clear" w:hint="default"/>
      </w:rPr>
    </w:lvl>
    <w:lvl w:ilvl="7" w:tplc="E1729416" w:tentative="1">
      <w:start w:val="1"/>
      <w:numFmt w:val="bullet"/>
      <w:lvlText w:val="–"/>
      <w:lvlJc w:val="left"/>
      <w:pPr>
        <w:tabs>
          <w:tab w:val="num" w:pos="5760"/>
        </w:tabs>
        <w:ind w:left="5760" w:hanging="360"/>
      </w:pPr>
      <w:rPr>
        <w:rFonts w:ascii="Intel Clear" w:hAnsi="Intel Clear" w:hint="default"/>
      </w:rPr>
    </w:lvl>
    <w:lvl w:ilvl="8" w:tplc="7780FD3C" w:tentative="1">
      <w:start w:val="1"/>
      <w:numFmt w:val="bullet"/>
      <w:lvlText w:val="–"/>
      <w:lvlJc w:val="left"/>
      <w:pPr>
        <w:tabs>
          <w:tab w:val="num" w:pos="6480"/>
        </w:tabs>
        <w:ind w:left="6480" w:hanging="360"/>
      </w:pPr>
      <w:rPr>
        <w:rFonts w:ascii="Intel Clear" w:hAnsi="Intel Clear" w:hint="default"/>
      </w:rPr>
    </w:lvl>
  </w:abstractNum>
  <w:abstractNum w:abstractNumId="12" w15:restartNumberingAfterBreak="0">
    <w:nsid w:val="1B1366D7"/>
    <w:multiLevelType w:val="hybridMultilevel"/>
    <w:tmpl w:val="05AA9DEA"/>
    <w:lvl w:ilvl="0" w:tplc="8BD616D4">
      <w:start w:val="1"/>
      <w:numFmt w:val="bullet"/>
      <w:lvlText w:val=""/>
      <w:lvlJc w:val="left"/>
      <w:pPr>
        <w:tabs>
          <w:tab w:val="num" w:pos="720"/>
        </w:tabs>
        <w:ind w:left="720" w:hanging="360"/>
      </w:pPr>
      <w:rPr>
        <w:rFonts w:ascii="Wingdings" w:hAnsi="Wingdings" w:hint="default"/>
      </w:rPr>
    </w:lvl>
    <w:lvl w:ilvl="1" w:tplc="49387B2E">
      <w:start w:val="1"/>
      <w:numFmt w:val="bullet"/>
      <w:lvlText w:val=""/>
      <w:lvlJc w:val="left"/>
      <w:pPr>
        <w:tabs>
          <w:tab w:val="num" w:pos="1440"/>
        </w:tabs>
        <w:ind w:left="1440" w:hanging="360"/>
      </w:pPr>
      <w:rPr>
        <w:rFonts w:ascii="Wingdings" w:hAnsi="Wingdings" w:hint="default"/>
      </w:rPr>
    </w:lvl>
    <w:lvl w:ilvl="2" w:tplc="2382A83C" w:tentative="1">
      <w:start w:val="1"/>
      <w:numFmt w:val="bullet"/>
      <w:lvlText w:val=""/>
      <w:lvlJc w:val="left"/>
      <w:pPr>
        <w:tabs>
          <w:tab w:val="num" w:pos="2160"/>
        </w:tabs>
        <w:ind w:left="2160" w:hanging="360"/>
      </w:pPr>
      <w:rPr>
        <w:rFonts w:ascii="Wingdings" w:hAnsi="Wingdings" w:hint="default"/>
      </w:rPr>
    </w:lvl>
    <w:lvl w:ilvl="3" w:tplc="8A60FAB4" w:tentative="1">
      <w:start w:val="1"/>
      <w:numFmt w:val="bullet"/>
      <w:lvlText w:val=""/>
      <w:lvlJc w:val="left"/>
      <w:pPr>
        <w:tabs>
          <w:tab w:val="num" w:pos="2880"/>
        </w:tabs>
        <w:ind w:left="2880" w:hanging="360"/>
      </w:pPr>
      <w:rPr>
        <w:rFonts w:ascii="Wingdings" w:hAnsi="Wingdings" w:hint="default"/>
      </w:rPr>
    </w:lvl>
    <w:lvl w:ilvl="4" w:tplc="65B41D14" w:tentative="1">
      <w:start w:val="1"/>
      <w:numFmt w:val="bullet"/>
      <w:lvlText w:val=""/>
      <w:lvlJc w:val="left"/>
      <w:pPr>
        <w:tabs>
          <w:tab w:val="num" w:pos="3600"/>
        </w:tabs>
        <w:ind w:left="3600" w:hanging="360"/>
      </w:pPr>
      <w:rPr>
        <w:rFonts w:ascii="Wingdings" w:hAnsi="Wingdings" w:hint="default"/>
      </w:rPr>
    </w:lvl>
    <w:lvl w:ilvl="5" w:tplc="DDAE1D88" w:tentative="1">
      <w:start w:val="1"/>
      <w:numFmt w:val="bullet"/>
      <w:lvlText w:val=""/>
      <w:lvlJc w:val="left"/>
      <w:pPr>
        <w:tabs>
          <w:tab w:val="num" w:pos="4320"/>
        </w:tabs>
        <w:ind w:left="4320" w:hanging="360"/>
      </w:pPr>
      <w:rPr>
        <w:rFonts w:ascii="Wingdings" w:hAnsi="Wingdings" w:hint="default"/>
      </w:rPr>
    </w:lvl>
    <w:lvl w:ilvl="6" w:tplc="38D0E624" w:tentative="1">
      <w:start w:val="1"/>
      <w:numFmt w:val="bullet"/>
      <w:lvlText w:val=""/>
      <w:lvlJc w:val="left"/>
      <w:pPr>
        <w:tabs>
          <w:tab w:val="num" w:pos="5040"/>
        </w:tabs>
        <w:ind w:left="5040" w:hanging="360"/>
      </w:pPr>
      <w:rPr>
        <w:rFonts w:ascii="Wingdings" w:hAnsi="Wingdings" w:hint="default"/>
      </w:rPr>
    </w:lvl>
    <w:lvl w:ilvl="7" w:tplc="8C3436AA" w:tentative="1">
      <w:start w:val="1"/>
      <w:numFmt w:val="bullet"/>
      <w:lvlText w:val=""/>
      <w:lvlJc w:val="left"/>
      <w:pPr>
        <w:tabs>
          <w:tab w:val="num" w:pos="5760"/>
        </w:tabs>
        <w:ind w:left="5760" w:hanging="360"/>
      </w:pPr>
      <w:rPr>
        <w:rFonts w:ascii="Wingdings" w:hAnsi="Wingdings" w:hint="default"/>
      </w:rPr>
    </w:lvl>
    <w:lvl w:ilvl="8" w:tplc="7C4AACE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D01DB5"/>
    <w:multiLevelType w:val="hybridMultilevel"/>
    <w:tmpl w:val="AFC47062"/>
    <w:lvl w:ilvl="0" w:tplc="CF4422C0">
      <w:start w:val="1"/>
      <w:numFmt w:val="bullet"/>
      <w:lvlText w:val=""/>
      <w:lvlJc w:val="left"/>
      <w:pPr>
        <w:tabs>
          <w:tab w:val="num" w:pos="720"/>
        </w:tabs>
        <w:ind w:left="720" w:hanging="360"/>
      </w:pPr>
      <w:rPr>
        <w:rFonts w:ascii="Wingdings" w:hAnsi="Wingdings" w:hint="default"/>
      </w:rPr>
    </w:lvl>
    <w:lvl w:ilvl="1" w:tplc="7E062E04">
      <w:start w:val="1"/>
      <w:numFmt w:val="bullet"/>
      <w:lvlText w:val=""/>
      <w:lvlJc w:val="left"/>
      <w:pPr>
        <w:tabs>
          <w:tab w:val="num" w:pos="1440"/>
        </w:tabs>
        <w:ind w:left="1440" w:hanging="360"/>
      </w:pPr>
      <w:rPr>
        <w:rFonts w:ascii="Wingdings" w:hAnsi="Wingdings" w:hint="default"/>
      </w:rPr>
    </w:lvl>
    <w:lvl w:ilvl="2" w:tplc="BC7EDCF4" w:tentative="1">
      <w:start w:val="1"/>
      <w:numFmt w:val="bullet"/>
      <w:lvlText w:val=""/>
      <w:lvlJc w:val="left"/>
      <w:pPr>
        <w:tabs>
          <w:tab w:val="num" w:pos="2160"/>
        </w:tabs>
        <w:ind w:left="2160" w:hanging="360"/>
      </w:pPr>
      <w:rPr>
        <w:rFonts w:ascii="Wingdings" w:hAnsi="Wingdings" w:hint="default"/>
      </w:rPr>
    </w:lvl>
    <w:lvl w:ilvl="3" w:tplc="17A0BAA2" w:tentative="1">
      <w:start w:val="1"/>
      <w:numFmt w:val="bullet"/>
      <w:lvlText w:val=""/>
      <w:lvlJc w:val="left"/>
      <w:pPr>
        <w:tabs>
          <w:tab w:val="num" w:pos="2880"/>
        </w:tabs>
        <w:ind w:left="2880" w:hanging="360"/>
      </w:pPr>
      <w:rPr>
        <w:rFonts w:ascii="Wingdings" w:hAnsi="Wingdings" w:hint="default"/>
      </w:rPr>
    </w:lvl>
    <w:lvl w:ilvl="4" w:tplc="66B47ACE" w:tentative="1">
      <w:start w:val="1"/>
      <w:numFmt w:val="bullet"/>
      <w:lvlText w:val=""/>
      <w:lvlJc w:val="left"/>
      <w:pPr>
        <w:tabs>
          <w:tab w:val="num" w:pos="3600"/>
        </w:tabs>
        <w:ind w:left="3600" w:hanging="360"/>
      </w:pPr>
      <w:rPr>
        <w:rFonts w:ascii="Wingdings" w:hAnsi="Wingdings" w:hint="default"/>
      </w:rPr>
    </w:lvl>
    <w:lvl w:ilvl="5" w:tplc="B20C2448" w:tentative="1">
      <w:start w:val="1"/>
      <w:numFmt w:val="bullet"/>
      <w:lvlText w:val=""/>
      <w:lvlJc w:val="left"/>
      <w:pPr>
        <w:tabs>
          <w:tab w:val="num" w:pos="4320"/>
        </w:tabs>
        <w:ind w:left="4320" w:hanging="360"/>
      </w:pPr>
      <w:rPr>
        <w:rFonts w:ascii="Wingdings" w:hAnsi="Wingdings" w:hint="default"/>
      </w:rPr>
    </w:lvl>
    <w:lvl w:ilvl="6" w:tplc="669AB1D2" w:tentative="1">
      <w:start w:val="1"/>
      <w:numFmt w:val="bullet"/>
      <w:lvlText w:val=""/>
      <w:lvlJc w:val="left"/>
      <w:pPr>
        <w:tabs>
          <w:tab w:val="num" w:pos="5040"/>
        </w:tabs>
        <w:ind w:left="5040" w:hanging="360"/>
      </w:pPr>
      <w:rPr>
        <w:rFonts w:ascii="Wingdings" w:hAnsi="Wingdings" w:hint="default"/>
      </w:rPr>
    </w:lvl>
    <w:lvl w:ilvl="7" w:tplc="5992ABF8" w:tentative="1">
      <w:start w:val="1"/>
      <w:numFmt w:val="bullet"/>
      <w:lvlText w:val=""/>
      <w:lvlJc w:val="left"/>
      <w:pPr>
        <w:tabs>
          <w:tab w:val="num" w:pos="5760"/>
        </w:tabs>
        <w:ind w:left="5760" w:hanging="360"/>
      </w:pPr>
      <w:rPr>
        <w:rFonts w:ascii="Wingdings" w:hAnsi="Wingdings" w:hint="default"/>
      </w:rPr>
    </w:lvl>
    <w:lvl w:ilvl="8" w:tplc="B33CB29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256B75"/>
    <w:multiLevelType w:val="hybridMultilevel"/>
    <w:tmpl w:val="CD689192"/>
    <w:lvl w:ilvl="0" w:tplc="E06C3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15C0BE3"/>
    <w:multiLevelType w:val="hybridMultilevel"/>
    <w:tmpl w:val="4D8EBA80"/>
    <w:lvl w:ilvl="0" w:tplc="2EC6E1AA">
      <w:start w:val="1"/>
      <w:numFmt w:val="bullet"/>
      <w:lvlText w:val=""/>
      <w:lvlJc w:val="left"/>
      <w:pPr>
        <w:tabs>
          <w:tab w:val="num" w:pos="720"/>
        </w:tabs>
        <w:ind w:left="720" w:hanging="360"/>
      </w:pPr>
      <w:rPr>
        <w:rFonts w:ascii="Wingdings" w:hAnsi="Wingdings" w:hint="default"/>
      </w:rPr>
    </w:lvl>
    <w:lvl w:ilvl="1" w:tplc="B3D22948">
      <w:start w:val="1"/>
      <w:numFmt w:val="bullet"/>
      <w:lvlText w:val=""/>
      <w:lvlJc w:val="left"/>
      <w:pPr>
        <w:tabs>
          <w:tab w:val="num" w:pos="1440"/>
        </w:tabs>
        <w:ind w:left="1440" w:hanging="360"/>
      </w:pPr>
      <w:rPr>
        <w:rFonts w:ascii="Wingdings" w:hAnsi="Wingdings" w:hint="default"/>
      </w:rPr>
    </w:lvl>
    <w:lvl w:ilvl="2" w:tplc="052A9D94">
      <w:start w:val="253"/>
      <w:numFmt w:val="bullet"/>
      <w:lvlText w:val="–"/>
      <w:lvlJc w:val="left"/>
      <w:pPr>
        <w:tabs>
          <w:tab w:val="num" w:pos="2160"/>
        </w:tabs>
        <w:ind w:left="2160" w:hanging="360"/>
      </w:pPr>
      <w:rPr>
        <w:rFonts w:ascii="Intel Clear" w:hAnsi="Intel Clear" w:hint="default"/>
      </w:rPr>
    </w:lvl>
    <w:lvl w:ilvl="3" w:tplc="BFC8E744" w:tentative="1">
      <w:start w:val="1"/>
      <w:numFmt w:val="bullet"/>
      <w:lvlText w:val=""/>
      <w:lvlJc w:val="left"/>
      <w:pPr>
        <w:tabs>
          <w:tab w:val="num" w:pos="2880"/>
        </w:tabs>
        <w:ind w:left="2880" w:hanging="360"/>
      </w:pPr>
      <w:rPr>
        <w:rFonts w:ascii="Wingdings" w:hAnsi="Wingdings" w:hint="default"/>
      </w:rPr>
    </w:lvl>
    <w:lvl w:ilvl="4" w:tplc="D1985174" w:tentative="1">
      <w:start w:val="1"/>
      <w:numFmt w:val="bullet"/>
      <w:lvlText w:val=""/>
      <w:lvlJc w:val="left"/>
      <w:pPr>
        <w:tabs>
          <w:tab w:val="num" w:pos="3600"/>
        </w:tabs>
        <w:ind w:left="3600" w:hanging="360"/>
      </w:pPr>
      <w:rPr>
        <w:rFonts w:ascii="Wingdings" w:hAnsi="Wingdings" w:hint="default"/>
      </w:rPr>
    </w:lvl>
    <w:lvl w:ilvl="5" w:tplc="4D2E30FE" w:tentative="1">
      <w:start w:val="1"/>
      <w:numFmt w:val="bullet"/>
      <w:lvlText w:val=""/>
      <w:lvlJc w:val="left"/>
      <w:pPr>
        <w:tabs>
          <w:tab w:val="num" w:pos="4320"/>
        </w:tabs>
        <w:ind w:left="4320" w:hanging="360"/>
      </w:pPr>
      <w:rPr>
        <w:rFonts w:ascii="Wingdings" w:hAnsi="Wingdings" w:hint="default"/>
      </w:rPr>
    </w:lvl>
    <w:lvl w:ilvl="6" w:tplc="F8D82190" w:tentative="1">
      <w:start w:val="1"/>
      <w:numFmt w:val="bullet"/>
      <w:lvlText w:val=""/>
      <w:lvlJc w:val="left"/>
      <w:pPr>
        <w:tabs>
          <w:tab w:val="num" w:pos="5040"/>
        </w:tabs>
        <w:ind w:left="5040" w:hanging="360"/>
      </w:pPr>
      <w:rPr>
        <w:rFonts w:ascii="Wingdings" w:hAnsi="Wingdings" w:hint="default"/>
      </w:rPr>
    </w:lvl>
    <w:lvl w:ilvl="7" w:tplc="07B2784A" w:tentative="1">
      <w:start w:val="1"/>
      <w:numFmt w:val="bullet"/>
      <w:lvlText w:val=""/>
      <w:lvlJc w:val="left"/>
      <w:pPr>
        <w:tabs>
          <w:tab w:val="num" w:pos="5760"/>
        </w:tabs>
        <w:ind w:left="5760" w:hanging="360"/>
      </w:pPr>
      <w:rPr>
        <w:rFonts w:ascii="Wingdings" w:hAnsi="Wingdings" w:hint="default"/>
      </w:rPr>
    </w:lvl>
    <w:lvl w:ilvl="8" w:tplc="3C2E15A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27AF23FE"/>
    <w:multiLevelType w:val="hybridMultilevel"/>
    <w:tmpl w:val="D0F02722"/>
    <w:lvl w:ilvl="0" w:tplc="F5EE3B2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364988"/>
    <w:multiLevelType w:val="hybridMultilevel"/>
    <w:tmpl w:val="435CA2B8"/>
    <w:lvl w:ilvl="0" w:tplc="6C160286">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7D5D54"/>
    <w:multiLevelType w:val="hybridMultilevel"/>
    <w:tmpl w:val="4DEE3C0E"/>
    <w:lvl w:ilvl="0" w:tplc="5D1EB80C">
      <w:start w:val="1"/>
      <w:numFmt w:val="bullet"/>
      <w:lvlText w:val=""/>
      <w:lvlJc w:val="left"/>
      <w:pPr>
        <w:tabs>
          <w:tab w:val="num" w:pos="720"/>
        </w:tabs>
        <w:ind w:left="720" w:hanging="360"/>
      </w:pPr>
      <w:rPr>
        <w:rFonts w:ascii="Wingdings" w:hAnsi="Wingdings" w:hint="default"/>
      </w:rPr>
    </w:lvl>
    <w:lvl w:ilvl="1" w:tplc="4E1C00B6">
      <w:start w:val="1"/>
      <w:numFmt w:val="bullet"/>
      <w:lvlText w:val=""/>
      <w:lvlJc w:val="left"/>
      <w:pPr>
        <w:tabs>
          <w:tab w:val="num" w:pos="1440"/>
        </w:tabs>
        <w:ind w:left="1440" w:hanging="360"/>
      </w:pPr>
      <w:rPr>
        <w:rFonts w:ascii="Wingdings" w:hAnsi="Wingdings" w:hint="default"/>
      </w:rPr>
    </w:lvl>
    <w:lvl w:ilvl="2" w:tplc="BC3E1DD2" w:tentative="1">
      <w:start w:val="1"/>
      <w:numFmt w:val="bullet"/>
      <w:lvlText w:val=""/>
      <w:lvlJc w:val="left"/>
      <w:pPr>
        <w:tabs>
          <w:tab w:val="num" w:pos="2160"/>
        </w:tabs>
        <w:ind w:left="2160" w:hanging="360"/>
      </w:pPr>
      <w:rPr>
        <w:rFonts w:ascii="Wingdings" w:hAnsi="Wingdings" w:hint="default"/>
      </w:rPr>
    </w:lvl>
    <w:lvl w:ilvl="3" w:tplc="67B28C22" w:tentative="1">
      <w:start w:val="1"/>
      <w:numFmt w:val="bullet"/>
      <w:lvlText w:val=""/>
      <w:lvlJc w:val="left"/>
      <w:pPr>
        <w:tabs>
          <w:tab w:val="num" w:pos="2880"/>
        </w:tabs>
        <w:ind w:left="2880" w:hanging="360"/>
      </w:pPr>
      <w:rPr>
        <w:rFonts w:ascii="Wingdings" w:hAnsi="Wingdings" w:hint="default"/>
      </w:rPr>
    </w:lvl>
    <w:lvl w:ilvl="4" w:tplc="9DF89A92" w:tentative="1">
      <w:start w:val="1"/>
      <w:numFmt w:val="bullet"/>
      <w:lvlText w:val=""/>
      <w:lvlJc w:val="left"/>
      <w:pPr>
        <w:tabs>
          <w:tab w:val="num" w:pos="3600"/>
        </w:tabs>
        <w:ind w:left="3600" w:hanging="360"/>
      </w:pPr>
      <w:rPr>
        <w:rFonts w:ascii="Wingdings" w:hAnsi="Wingdings" w:hint="default"/>
      </w:rPr>
    </w:lvl>
    <w:lvl w:ilvl="5" w:tplc="474EF850" w:tentative="1">
      <w:start w:val="1"/>
      <w:numFmt w:val="bullet"/>
      <w:lvlText w:val=""/>
      <w:lvlJc w:val="left"/>
      <w:pPr>
        <w:tabs>
          <w:tab w:val="num" w:pos="4320"/>
        </w:tabs>
        <w:ind w:left="4320" w:hanging="360"/>
      </w:pPr>
      <w:rPr>
        <w:rFonts w:ascii="Wingdings" w:hAnsi="Wingdings" w:hint="default"/>
      </w:rPr>
    </w:lvl>
    <w:lvl w:ilvl="6" w:tplc="DCD0DC1C" w:tentative="1">
      <w:start w:val="1"/>
      <w:numFmt w:val="bullet"/>
      <w:lvlText w:val=""/>
      <w:lvlJc w:val="left"/>
      <w:pPr>
        <w:tabs>
          <w:tab w:val="num" w:pos="5040"/>
        </w:tabs>
        <w:ind w:left="5040" w:hanging="360"/>
      </w:pPr>
      <w:rPr>
        <w:rFonts w:ascii="Wingdings" w:hAnsi="Wingdings" w:hint="default"/>
      </w:rPr>
    </w:lvl>
    <w:lvl w:ilvl="7" w:tplc="A508B7E4" w:tentative="1">
      <w:start w:val="1"/>
      <w:numFmt w:val="bullet"/>
      <w:lvlText w:val=""/>
      <w:lvlJc w:val="left"/>
      <w:pPr>
        <w:tabs>
          <w:tab w:val="num" w:pos="5760"/>
        </w:tabs>
        <w:ind w:left="5760" w:hanging="360"/>
      </w:pPr>
      <w:rPr>
        <w:rFonts w:ascii="Wingdings" w:hAnsi="Wingdings" w:hint="default"/>
      </w:rPr>
    </w:lvl>
    <w:lvl w:ilvl="8" w:tplc="2006D2E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5903CB2"/>
    <w:multiLevelType w:val="hybridMultilevel"/>
    <w:tmpl w:val="9C76F406"/>
    <w:lvl w:ilvl="0" w:tplc="1A9AF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A511B83"/>
    <w:multiLevelType w:val="hybridMultilevel"/>
    <w:tmpl w:val="3CEED10A"/>
    <w:lvl w:ilvl="0" w:tplc="E39EB8F0">
      <w:start w:val="1"/>
      <w:numFmt w:val="bullet"/>
      <w:lvlText w:val=""/>
      <w:lvlJc w:val="left"/>
      <w:pPr>
        <w:tabs>
          <w:tab w:val="num" w:pos="720"/>
        </w:tabs>
        <w:ind w:left="720" w:hanging="360"/>
      </w:pPr>
      <w:rPr>
        <w:rFonts w:ascii="Wingdings" w:hAnsi="Wingdings" w:hint="default"/>
      </w:rPr>
    </w:lvl>
    <w:lvl w:ilvl="1" w:tplc="763C4ABE">
      <w:start w:val="1"/>
      <w:numFmt w:val="bullet"/>
      <w:lvlText w:val=""/>
      <w:lvlJc w:val="left"/>
      <w:pPr>
        <w:tabs>
          <w:tab w:val="num" w:pos="1440"/>
        </w:tabs>
        <w:ind w:left="1440" w:hanging="360"/>
      </w:pPr>
      <w:rPr>
        <w:rFonts w:ascii="Wingdings" w:hAnsi="Wingdings" w:hint="default"/>
      </w:rPr>
    </w:lvl>
    <w:lvl w:ilvl="2" w:tplc="C0ACFBF8">
      <w:start w:val="253"/>
      <w:numFmt w:val="bullet"/>
      <w:lvlText w:val="–"/>
      <w:lvlJc w:val="left"/>
      <w:pPr>
        <w:tabs>
          <w:tab w:val="num" w:pos="2160"/>
        </w:tabs>
        <w:ind w:left="2160" w:hanging="360"/>
      </w:pPr>
      <w:rPr>
        <w:rFonts w:ascii="Intel Clear" w:hAnsi="Intel Clear" w:hint="default"/>
      </w:rPr>
    </w:lvl>
    <w:lvl w:ilvl="3" w:tplc="0488263A" w:tentative="1">
      <w:start w:val="1"/>
      <w:numFmt w:val="bullet"/>
      <w:lvlText w:val=""/>
      <w:lvlJc w:val="left"/>
      <w:pPr>
        <w:tabs>
          <w:tab w:val="num" w:pos="2880"/>
        </w:tabs>
        <w:ind w:left="2880" w:hanging="360"/>
      </w:pPr>
      <w:rPr>
        <w:rFonts w:ascii="Wingdings" w:hAnsi="Wingdings" w:hint="default"/>
      </w:rPr>
    </w:lvl>
    <w:lvl w:ilvl="4" w:tplc="F1A60ADA" w:tentative="1">
      <w:start w:val="1"/>
      <w:numFmt w:val="bullet"/>
      <w:lvlText w:val=""/>
      <w:lvlJc w:val="left"/>
      <w:pPr>
        <w:tabs>
          <w:tab w:val="num" w:pos="3600"/>
        </w:tabs>
        <w:ind w:left="3600" w:hanging="360"/>
      </w:pPr>
      <w:rPr>
        <w:rFonts w:ascii="Wingdings" w:hAnsi="Wingdings" w:hint="default"/>
      </w:rPr>
    </w:lvl>
    <w:lvl w:ilvl="5" w:tplc="88BC142A" w:tentative="1">
      <w:start w:val="1"/>
      <w:numFmt w:val="bullet"/>
      <w:lvlText w:val=""/>
      <w:lvlJc w:val="left"/>
      <w:pPr>
        <w:tabs>
          <w:tab w:val="num" w:pos="4320"/>
        </w:tabs>
        <w:ind w:left="4320" w:hanging="360"/>
      </w:pPr>
      <w:rPr>
        <w:rFonts w:ascii="Wingdings" w:hAnsi="Wingdings" w:hint="default"/>
      </w:rPr>
    </w:lvl>
    <w:lvl w:ilvl="6" w:tplc="D1AEB20A" w:tentative="1">
      <w:start w:val="1"/>
      <w:numFmt w:val="bullet"/>
      <w:lvlText w:val=""/>
      <w:lvlJc w:val="left"/>
      <w:pPr>
        <w:tabs>
          <w:tab w:val="num" w:pos="5040"/>
        </w:tabs>
        <w:ind w:left="5040" w:hanging="360"/>
      </w:pPr>
      <w:rPr>
        <w:rFonts w:ascii="Wingdings" w:hAnsi="Wingdings" w:hint="default"/>
      </w:rPr>
    </w:lvl>
    <w:lvl w:ilvl="7" w:tplc="BAA2508E" w:tentative="1">
      <w:start w:val="1"/>
      <w:numFmt w:val="bullet"/>
      <w:lvlText w:val=""/>
      <w:lvlJc w:val="left"/>
      <w:pPr>
        <w:tabs>
          <w:tab w:val="num" w:pos="5760"/>
        </w:tabs>
        <w:ind w:left="5760" w:hanging="360"/>
      </w:pPr>
      <w:rPr>
        <w:rFonts w:ascii="Wingdings" w:hAnsi="Wingdings" w:hint="default"/>
      </w:rPr>
    </w:lvl>
    <w:lvl w:ilvl="8" w:tplc="E854629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0713B3"/>
    <w:multiLevelType w:val="hybridMultilevel"/>
    <w:tmpl w:val="CC14C9F8"/>
    <w:lvl w:ilvl="0" w:tplc="EBAE26BA">
      <w:start w:val="1"/>
      <w:numFmt w:val="bullet"/>
      <w:lvlText w:val=""/>
      <w:lvlJc w:val="left"/>
      <w:pPr>
        <w:tabs>
          <w:tab w:val="num" w:pos="720"/>
        </w:tabs>
        <w:ind w:left="720" w:hanging="360"/>
      </w:pPr>
      <w:rPr>
        <w:rFonts w:ascii="Wingdings" w:hAnsi="Wingdings" w:hint="default"/>
      </w:rPr>
    </w:lvl>
    <w:lvl w:ilvl="1" w:tplc="FF563BBC">
      <w:start w:val="1"/>
      <w:numFmt w:val="bullet"/>
      <w:lvlText w:val=""/>
      <w:lvlJc w:val="left"/>
      <w:pPr>
        <w:tabs>
          <w:tab w:val="num" w:pos="1440"/>
        </w:tabs>
        <w:ind w:left="1440" w:hanging="360"/>
      </w:pPr>
      <w:rPr>
        <w:rFonts w:ascii="Wingdings" w:hAnsi="Wingdings" w:hint="default"/>
      </w:rPr>
    </w:lvl>
    <w:lvl w:ilvl="2" w:tplc="F7925C3A">
      <w:start w:val="253"/>
      <w:numFmt w:val="bullet"/>
      <w:lvlText w:val="–"/>
      <w:lvlJc w:val="left"/>
      <w:pPr>
        <w:tabs>
          <w:tab w:val="num" w:pos="2160"/>
        </w:tabs>
        <w:ind w:left="2160" w:hanging="360"/>
      </w:pPr>
      <w:rPr>
        <w:rFonts w:ascii="Intel Clear" w:hAnsi="Intel Clear" w:hint="default"/>
      </w:rPr>
    </w:lvl>
    <w:lvl w:ilvl="3" w:tplc="B664A026" w:tentative="1">
      <w:start w:val="1"/>
      <w:numFmt w:val="bullet"/>
      <w:lvlText w:val=""/>
      <w:lvlJc w:val="left"/>
      <w:pPr>
        <w:tabs>
          <w:tab w:val="num" w:pos="2880"/>
        </w:tabs>
        <w:ind w:left="2880" w:hanging="360"/>
      </w:pPr>
      <w:rPr>
        <w:rFonts w:ascii="Wingdings" w:hAnsi="Wingdings" w:hint="default"/>
      </w:rPr>
    </w:lvl>
    <w:lvl w:ilvl="4" w:tplc="625A7E6E" w:tentative="1">
      <w:start w:val="1"/>
      <w:numFmt w:val="bullet"/>
      <w:lvlText w:val=""/>
      <w:lvlJc w:val="left"/>
      <w:pPr>
        <w:tabs>
          <w:tab w:val="num" w:pos="3600"/>
        </w:tabs>
        <w:ind w:left="3600" w:hanging="360"/>
      </w:pPr>
      <w:rPr>
        <w:rFonts w:ascii="Wingdings" w:hAnsi="Wingdings" w:hint="default"/>
      </w:rPr>
    </w:lvl>
    <w:lvl w:ilvl="5" w:tplc="BCFCC73A" w:tentative="1">
      <w:start w:val="1"/>
      <w:numFmt w:val="bullet"/>
      <w:lvlText w:val=""/>
      <w:lvlJc w:val="left"/>
      <w:pPr>
        <w:tabs>
          <w:tab w:val="num" w:pos="4320"/>
        </w:tabs>
        <w:ind w:left="4320" w:hanging="360"/>
      </w:pPr>
      <w:rPr>
        <w:rFonts w:ascii="Wingdings" w:hAnsi="Wingdings" w:hint="default"/>
      </w:rPr>
    </w:lvl>
    <w:lvl w:ilvl="6" w:tplc="7C5EB51A" w:tentative="1">
      <w:start w:val="1"/>
      <w:numFmt w:val="bullet"/>
      <w:lvlText w:val=""/>
      <w:lvlJc w:val="left"/>
      <w:pPr>
        <w:tabs>
          <w:tab w:val="num" w:pos="5040"/>
        </w:tabs>
        <w:ind w:left="5040" w:hanging="360"/>
      </w:pPr>
      <w:rPr>
        <w:rFonts w:ascii="Wingdings" w:hAnsi="Wingdings" w:hint="default"/>
      </w:rPr>
    </w:lvl>
    <w:lvl w:ilvl="7" w:tplc="4F5AAEBE" w:tentative="1">
      <w:start w:val="1"/>
      <w:numFmt w:val="bullet"/>
      <w:lvlText w:val=""/>
      <w:lvlJc w:val="left"/>
      <w:pPr>
        <w:tabs>
          <w:tab w:val="num" w:pos="5760"/>
        </w:tabs>
        <w:ind w:left="5760" w:hanging="360"/>
      </w:pPr>
      <w:rPr>
        <w:rFonts w:ascii="Wingdings" w:hAnsi="Wingdings" w:hint="default"/>
      </w:rPr>
    </w:lvl>
    <w:lvl w:ilvl="8" w:tplc="2F98326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BFF6774"/>
    <w:multiLevelType w:val="hybridMultilevel"/>
    <w:tmpl w:val="30F0D5CE"/>
    <w:lvl w:ilvl="0" w:tplc="C3D4160C">
      <w:start w:val="1"/>
      <w:numFmt w:val="bullet"/>
      <w:lvlText w:val=""/>
      <w:lvlJc w:val="left"/>
      <w:pPr>
        <w:tabs>
          <w:tab w:val="num" w:pos="720"/>
        </w:tabs>
        <w:ind w:left="720" w:hanging="360"/>
      </w:pPr>
      <w:rPr>
        <w:rFonts w:ascii="Wingdings" w:hAnsi="Wingdings" w:hint="default"/>
      </w:rPr>
    </w:lvl>
    <w:lvl w:ilvl="1" w:tplc="46663AA8">
      <w:start w:val="1"/>
      <w:numFmt w:val="bullet"/>
      <w:lvlText w:val=""/>
      <w:lvlJc w:val="left"/>
      <w:pPr>
        <w:tabs>
          <w:tab w:val="num" w:pos="1440"/>
        </w:tabs>
        <w:ind w:left="1440" w:hanging="360"/>
      </w:pPr>
      <w:rPr>
        <w:rFonts w:ascii="Wingdings" w:hAnsi="Wingdings" w:hint="default"/>
      </w:rPr>
    </w:lvl>
    <w:lvl w:ilvl="2" w:tplc="B8F8A872" w:tentative="1">
      <w:start w:val="1"/>
      <w:numFmt w:val="bullet"/>
      <w:lvlText w:val=""/>
      <w:lvlJc w:val="left"/>
      <w:pPr>
        <w:tabs>
          <w:tab w:val="num" w:pos="2160"/>
        </w:tabs>
        <w:ind w:left="2160" w:hanging="360"/>
      </w:pPr>
      <w:rPr>
        <w:rFonts w:ascii="Wingdings" w:hAnsi="Wingdings" w:hint="default"/>
      </w:rPr>
    </w:lvl>
    <w:lvl w:ilvl="3" w:tplc="AB602DC8" w:tentative="1">
      <w:start w:val="1"/>
      <w:numFmt w:val="bullet"/>
      <w:lvlText w:val=""/>
      <w:lvlJc w:val="left"/>
      <w:pPr>
        <w:tabs>
          <w:tab w:val="num" w:pos="2880"/>
        </w:tabs>
        <w:ind w:left="2880" w:hanging="360"/>
      </w:pPr>
      <w:rPr>
        <w:rFonts w:ascii="Wingdings" w:hAnsi="Wingdings" w:hint="default"/>
      </w:rPr>
    </w:lvl>
    <w:lvl w:ilvl="4" w:tplc="D7E04474" w:tentative="1">
      <w:start w:val="1"/>
      <w:numFmt w:val="bullet"/>
      <w:lvlText w:val=""/>
      <w:lvlJc w:val="left"/>
      <w:pPr>
        <w:tabs>
          <w:tab w:val="num" w:pos="3600"/>
        </w:tabs>
        <w:ind w:left="3600" w:hanging="360"/>
      </w:pPr>
      <w:rPr>
        <w:rFonts w:ascii="Wingdings" w:hAnsi="Wingdings" w:hint="default"/>
      </w:rPr>
    </w:lvl>
    <w:lvl w:ilvl="5" w:tplc="8214CB04" w:tentative="1">
      <w:start w:val="1"/>
      <w:numFmt w:val="bullet"/>
      <w:lvlText w:val=""/>
      <w:lvlJc w:val="left"/>
      <w:pPr>
        <w:tabs>
          <w:tab w:val="num" w:pos="4320"/>
        </w:tabs>
        <w:ind w:left="4320" w:hanging="360"/>
      </w:pPr>
      <w:rPr>
        <w:rFonts w:ascii="Wingdings" w:hAnsi="Wingdings" w:hint="default"/>
      </w:rPr>
    </w:lvl>
    <w:lvl w:ilvl="6" w:tplc="124EA03A" w:tentative="1">
      <w:start w:val="1"/>
      <w:numFmt w:val="bullet"/>
      <w:lvlText w:val=""/>
      <w:lvlJc w:val="left"/>
      <w:pPr>
        <w:tabs>
          <w:tab w:val="num" w:pos="5040"/>
        </w:tabs>
        <w:ind w:left="5040" w:hanging="360"/>
      </w:pPr>
      <w:rPr>
        <w:rFonts w:ascii="Wingdings" w:hAnsi="Wingdings" w:hint="default"/>
      </w:rPr>
    </w:lvl>
    <w:lvl w:ilvl="7" w:tplc="5BC4FE2C" w:tentative="1">
      <w:start w:val="1"/>
      <w:numFmt w:val="bullet"/>
      <w:lvlText w:val=""/>
      <w:lvlJc w:val="left"/>
      <w:pPr>
        <w:tabs>
          <w:tab w:val="num" w:pos="5760"/>
        </w:tabs>
        <w:ind w:left="5760" w:hanging="360"/>
      </w:pPr>
      <w:rPr>
        <w:rFonts w:ascii="Wingdings" w:hAnsi="Wingdings" w:hint="default"/>
      </w:rPr>
    </w:lvl>
    <w:lvl w:ilvl="8" w:tplc="61DEFA0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470458"/>
    <w:multiLevelType w:val="hybridMultilevel"/>
    <w:tmpl w:val="8CD2CCEA"/>
    <w:lvl w:ilvl="0" w:tplc="D8B8C694">
      <w:start w:val="1"/>
      <w:numFmt w:val="bullet"/>
      <w:lvlText w:val=""/>
      <w:lvlJc w:val="left"/>
      <w:pPr>
        <w:tabs>
          <w:tab w:val="num" w:pos="720"/>
        </w:tabs>
        <w:ind w:left="720" w:hanging="360"/>
      </w:pPr>
      <w:rPr>
        <w:rFonts w:ascii="Wingdings" w:hAnsi="Wingdings" w:hint="default"/>
      </w:rPr>
    </w:lvl>
    <w:lvl w:ilvl="1" w:tplc="AFB4FA42">
      <w:start w:val="1"/>
      <w:numFmt w:val="bullet"/>
      <w:lvlText w:val=""/>
      <w:lvlJc w:val="left"/>
      <w:pPr>
        <w:tabs>
          <w:tab w:val="num" w:pos="1440"/>
        </w:tabs>
        <w:ind w:left="1440" w:hanging="360"/>
      </w:pPr>
      <w:rPr>
        <w:rFonts w:ascii="Wingdings" w:hAnsi="Wingdings" w:hint="default"/>
      </w:rPr>
    </w:lvl>
    <w:lvl w:ilvl="2" w:tplc="8006FC90" w:tentative="1">
      <w:start w:val="1"/>
      <w:numFmt w:val="bullet"/>
      <w:lvlText w:val=""/>
      <w:lvlJc w:val="left"/>
      <w:pPr>
        <w:tabs>
          <w:tab w:val="num" w:pos="2160"/>
        </w:tabs>
        <w:ind w:left="2160" w:hanging="360"/>
      </w:pPr>
      <w:rPr>
        <w:rFonts w:ascii="Wingdings" w:hAnsi="Wingdings" w:hint="default"/>
      </w:rPr>
    </w:lvl>
    <w:lvl w:ilvl="3" w:tplc="CB506A5C" w:tentative="1">
      <w:start w:val="1"/>
      <w:numFmt w:val="bullet"/>
      <w:lvlText w:val=""/>
      <w:lvlJc w:val="left"/>
      <w:pPr>
        <w:tabs>
          <w:tab w:val="num" w:pos="2880"/>
        </w:tabs>
        <w:ind w:left="2880" w:hanging="360"/>
      </w:pPr>
      <w:rPr>
        <w:rFonts w:ascii="Wingdings" w:hAnsi="Wingdings" w:hint="default"/>
      </w:rPr>
    </w:lvl>
    <w:lvl w:ilvl="4" w:tplc="DECE33E0" w:tentative="1">
      <w:start w:val="1"/>
      <w:numFmt w:val="bullet"/>
      <w:lvlText w:val=""/>
      <w:lvlJc w:val="left"/>
      <w:pPr>
        <w:tabs>
          <w:tab w:val="num" w:pos="3600"/>
        </w:tabs>
        <w:ind w:left="3600" w:hanging="360"/>
      </w:pPr>
      <w:rPr>
        <w:rFonts w:ascii="Wingdings" w:hAnsi="Wingdings" w:hint="default"/>
      </w:rPr>
    </w:lvl>
    <w:lvl w:ilvl="5" w:tplc="7F0C8E04" w:tentative="1">
      <w:start w:val="1"/>
      <w:numFmt w:val="bullet"/>
      <w:lvlText w:val=""/>
      <w:lvlJc w:val="left"/>
      <w:pPr>
        <w:tabs>
          <w:tab w:val="num" w:pos="4320"/>
        </w:tabs>
        <w:ind w:left="4320" w:hanging="360"/>
      </w:pPr>
      <w:rPr>
        <w:rFonts w:ascii="Wingdings" w:hAnsi="Wingdings" w:hint="default"/>
      </w:rPr>
    </w:lvl>
    <w:lvl w:ilvl="6" w:tplc="D876C8F2" w:tentative="1">
      <w:start w:val="1"/>
      <w:numFmt w:val="bullet"/>
      <w:lvlText w:val=""/>
      <w:lvlJc w:val="left"/>
      <w:pPr>
        <w:tabs>
          <w:tab w:val="num" w:pos="5040"/>
        </w:tabs>
        <w:ind w:left="5040" w:hanging="360"/>
      </w:pPr>
      <w:rPr>
        <w:rFonts w:ascii="Wingdings" w:hAnsi="Wingdings" w:hint="default"/>
      </w:rPr>
    </w:lvl>
    <w:lvl w:ilvl="7" w:tplc="A7DC1246" w:tentative="1">
      <w:start w:val="1"/>
      <w:numFmt w:val="bullet"/>
      <w:lvlText w:val=""/>
      <w:lvlJc w:val="left"/>
      <w:pPr>
        <w:tabs>
          <w:tab w:val="num" w:pos="5760"/>
        </w:tabs>
        <w:ind w:left="5760" w:hanging="360"/>
      </w:pPr>
      <w:rPr>
        <w:rFonts w:ascii="Wingdings" w:hAnsi="Wingdings" w:hint="default"/>
      </w:rPr>
    </w:lvl>
    <w:lvl w:ilvl="8" w:tplc="6980E23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4F68E5"/>
    <w:multiLevelType w:val="hybridMultilevel"/>
    <w:tmpl w:val="EDBE5330"/>
    <w:lvl w:ilvl="0" w:tplc="6C160286">
      <w:start w:val="1"/>
      <w:numFmt w:val="bullet"/>
      <w:lvlText w:val="-"/>
      <w:lvlJc w:val="left"/>
      <w:pPr>
        <w:ind w:left="420" w:hanging="420"/>
      </w:pPr>
      <w:rPr>
        <w:rFonts w:ascii="Arial Unicode MS" w:eastAsia="Arial Unicode MS" w:hAnsi="Arial Unicode MS" w:hint="eastAsia"/>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17"/>
  </w:num>
  <w:num w:numId="3">
    <w:abstractNumId w:val="29"/>
  </w:num>
  <w:num w:numId="4">
    <w:abstractNumId w:val="27"/>
  </w:num>
  <w:num w:numId="5">
    <w:abstractNumId w:val="1"/>
  </w:num>
  <w:num w:numId="6">
    <w:abstractNumId w:val="2"/>
  </w:num>
  <w:num w:numId="7">
    <w:abstractNumId w:val="21"/>
  </w:num>
  <w:num w:numId="8">
    <w:abstractNumId w:val="24"/>
  </w:num>
  <w:num w:numId="9">
    <w:abstractNumId w:val="19"/>
  </w:num>
  <w:num w:numId="10">
    <w:abstractNumId w:val="13"/>
  </w:num>
  <w:num w:numId="11">
    <w:abstractNumId w:val="17"/>
  </w:num>
  <w:num w:numId="12">
    <w:abstractNumId w:val="9"/>
  </w:num>
  <w:num w:numId="13">
    <w:abstractNumId w:val="36"/>
  </w:num>
  <w:num w:numId="14">
    <w:abstractNumId w:val="11"/>
  </w:num>
  <w:num w:numId="15">
    <w:abstractNumId w:val="17"/>
  </w:num>
  <w:num w:numId="16">
    <w:abstractNumId w:val="17"/>
  </w:num>
  <w:num w:numId="17">
    <w:abstractNumId w:val="16"/>
  </w:num>
  <w:num w:numId="18">
    <w:abstractNumId w:val="14"/>
  </w:num>
  <w:num w:numId="19">
    <w:abstractNumId w:val="33"/>
  </w:num>
  <w:num w:numId="20">
    <w:abstractNumId w:val="8"/>
  </w:num>
  <w:num w:numId="21">
    <w:abstractNumId w:val="32"/>
  </w:num>
  <w:num w:numId="22">
    <w:abstractNumId w:val="22"/>
  </w:num>
  <w:num w:numId="23">
    <w:abstractNumId w:val="7"/>
  </w:num>
  <w:num w:numId="24">
    <w:abstractNumId w:val="6"/>
  </w:num>
  <w:num w:numId="25">
    <w:abstractNumId w:val="12"/>
  </w:num>
  <w:num w:numId="26">
    <w:abstractNumId w:val="37"/>
  </w:num>
  <w:num w:numId="27">
    <w:abstractNumId w:val="38"/>
  </w:num>
  <w:num w:numId="28">
    <w:abstractNumId w:val="10"/>
  </w:num>
  <w:num w:numId="29">
    <w:abstractNumId w:val="23"/>
  </w:num>
  <w:num w:numId="30">
    <w:abstractNumId w:val="20"/>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5"/>
  </w:num>
  <w:num w:numId="34">
    <w:abstractNumId w:val="26"/>
  </w:num>
  <w:num w:numId="35">
    <w:abstractNumId w:val="31"/>
  </w:num>
  <w:num w:numId="36">
    <w:abstractNumId w:val="4"/>
  </w:num>
  <w:num w:numId="37">
    <w:abstractNumId w:val="30"/>
  </w:num>
  <w:num w:numId="38">
    <w:abstractNumId w:val="17"/>
  </w:num>
  <w:num w:numId="39">
    <w:abstractNumId w:val="25"/>
  </w:num>
  <w:num w:numId="40">
    <w:abstractNumId w:val="15"/>
  </w:num>
  <w:num w:numId="41">
    <w:abstractNumId w:val="5"/>
  </w:num>
  <w:num w:numId="42">
    <w:abstractNumId w:val="17"/>
  </w:num>
  <w:num w:numId="43">
    <w:abstractNumId w:val="17"/>
  </w:num>
  <w:num w:numId="44">
    <w:abstractNumId w:val="34"/>
  </w:num>
  <w:num w:numId="45">
    <w:abstractNumId w:val="18"/>
  </w:num>
  <w:num w:numId="46">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DA"/>
    <w:rsid w:val="00003B41"/>
    <w:rsid w:val="00003CF2"/>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D7D"/>
    <w:rsid w:val="00017EDA"/>
    <w:rsid w:val="000202FC"/>
    <w:rsid w:val="000204C7"/>
    <w:rsid w:val="000205E7"/>
    <w:rsid w:val="00020BC7"/>
    <w:rsid w:val="00020CAC"/>
    <w:rsid w:val="000212DB"/>
    <w:rsid w:val="0002185F"/>
    <w:rsid w:val="00021D3F"/>
    <w:rsid w:val="00021E1C"/>
    <w:rsid w:val="0002220C"/>
    <w:rsid w:val="000223E4"/>
    <w:rsid w:val="000225E1"/>
    <w:rsid w:val="0002298A"/>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64ED"/>
    <w:rsid w:val="00036532"/>
    <w:rsid w:val="000365BD"/>
    <w:rsid w:val="000366A1"/>
    <w:rsid w:val="00036762"/>
    <w:rsid w:val="000367AB"/>
    <w:rsid w:val="000367D1"/>
    <w:rsid w:val="0003688C"/>
    <w:rsid w:val="00036A08"/>
    <w:rsid w:val="00036A24"/>
    <w:rsid w:val="00036AE9"/>
    <w:rsid w:val="00036AEA"/>
    <w:rsid w:val="00036ECA"/>
    <w:rsid w:val="0003716C"/>
    <w:rsid w:val="00037AA4"/>
    <w:rsid w:val="00037BDC"/>
    <w:rsid w:val="00037E41"/>
    <w:rsid w:val="00040136"/>
    <w:rsid w:val="00040272"/>
    <w:rsid w:val="0004037D"/>
    <w:rsid w:val="0004047D"/>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7E5"/>
    <w:rsid w:val="00043817"/>
    <w:rsid w:val="00043958"/>
    <w:rsid w:val="00043C89"/>
    <w:rsid w:val="00043DA7"/>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C56"/>
    <w:rsid w:val="00053482"/>
    <w:rsid w:val="000539BF"/>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30DD"/>
    <w:rsid w:val="000731AF"/>
    <w:rsid w:val="0007341F"/>
    <w:rsid w:val="000737D1"/>
    <w:rsid w:val="00073BAA"/>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0EFF"/>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7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AD6"/>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3CF"/>
    <w:rsid w:val="000A3667"/>
    <w:rsid w:val="000A39FF"/>
    <w:rsid w:val="000A3B91"/>
    <w:rsid w:val="000A3C9D"/>
    <w:rsid w:val="000A3D5C"/>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C8F"/>
    <w:rsid w:val="000B3F78"/>
    <w:rsid w:val="000B4063"/>
    <w:rsid w:val="000B46AF"/>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E89"/>
    <w:rsid w:val="000D2FEC"/>
    <w:rsid w:val="000D3313"/>
    <w:rsid w:val="000D37E0"/>
    <w:rsid w:val="000D3A32"/>
    <w:rsid w:val="000D3BB8"/>
    <w:rsid w:val="000D3D9F"/>
    <w:rsid w:val="000D4301"/>
    <w:rsid w:val="000D4473"/>
    <w:rsid w:val="000D45EA"/>
    <w:rsid w:val="000D47BC"/>
    <w:rsid w:val="000D4A97"/>
    <w:rsid w:val="000D5510"/>
    <w:rsid w:val="000D57ED"/>
    <w:rsid w:val="000D59F2"/>
    <w:rsid w:val="000D5C1F"/>
    <w:rsid w:val="000D60DC"/>
    <w:rsid w:val="000D6408"/>
    <w:rsid w:val="000D645F"/>
    <w:rsid w:val="000D6498"/>
    <w:rsid w:val="000D653B"/>
    <w:rsid w:val="000D659F"/>
    <w:rsid w:val="000D6855"/>
    <w:rsid w:val="000D6BDF"/>
    <w:rsid w:val="000D735F"/>
    <w:rsid w:val="000D738E"/>
    <w:rsid w:val="000D74ED"/>
    <w:rsid w:val="000D7AAE"/>
    <w:rsid w:val="000E0116"/>
    <w:rsid w:val="000E0236"/>
    <w:rsid w:val="000E05E5"/>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7A5"/>
    <w:rsid w:val="000E3881"/>
    <w:rsid w:val="000E3AB9"/>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A7E"/>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5209"/>
    <w:rsid w:val="000F560E"/>
    <w:rsid w:val="000F574E"/>
    <w:rsid w:val="000F591D"/>
    <w:rsid w:val="000F5A2F"/>
    <w:rsid w:val="000F5E0A"/>
    <w:rsid w:val="000F5FF5"/>
    <w:rsid w:val="000F604E"/>
    <w:rsid w:val="000F6133"/>
    <w:rsid w:val="000F6152"/>
    <w:rsid w:val="000F67E9"/>
    <w:rsid w:val="000F6B7C"/>
    <w:rsid w:val="000F6C81"/>
    <w:rsid w:val="000F6EF4"/>
    <w:rsid w:val="000F719F"/>
    <w:rsid w:val="000F757A"/>
    <w:rsid w:val="000F79AC"/>
    <w:rsid w:val="000F7BE3"/>
    <w:rsid w:val="000F7DFD"/>
    <w:rsid w:val="0010007F"/>
    <w:rsid w:val="00100372"/>
    <w:rsid w:val="001005B6"/>
    <w:rsid w:val="00100697"/>
    <w:rsid w:val="00100A1F"/>
    <w:rsid w:val="00100DE2"/>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4F78"/>
    <w:rsid w:val="001150F5"/>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E57"/>
    <w:rsid w:val="00122F42"/>
    <w:rsid w:val="00122F9D"/>
    <w:rsid w:val="00123013"/>
    <w:rsid w:val="00123165"/>
    <w:rsid w:val="00123373"/>
    <w:rsid w:val="00123891"/>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C8"/>
    <w:rsid w:val="00131AC5"/>
    <w:rsid w:val="00132135"/>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5C65"/>
    <w:rsid w:val="001360F7"/>
    <w:rsid w:val="00136254"/>
    <w:rsid w:val="001362B5"/>
    <w:rsid w:val="001366AB"/>
    <w:rsid w:val="00136AA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84F"/>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8A8"/>
    <w:rsid w:val="001608E0"/>
    <w:rsid w:val="001608E1"/>
    <w:rsid w:val="0016093D"/>
    <w:rsid w:val="00160B9C"/>
    <w:rsid w:val="00160BAD"/>
    <w:rsid w:val="00160BC1"/>
    <w:rsid w:val="00160D6F"/>
    <w:rsid w:val="00160E23"/>
    <w:rsid w:val="00161503"/>
    <w:rsid w:val="00161B32"/>
    <w:rsid w:val="00161DD1"/>
    <w:rsid w:val="00161E21"/>
    <w:rsid w:val="0016202C"/>
    <w:rsid w:val="001622D0"/>
    <w:rsid w:val="00162353"/>
    <w:rsid w:val="001627F2"/>
    <w:rsid w:val="001629BB"/>
    <w:rsid w:val="00162D52"/>
    <w:rsid w:val="00162E61"/>
    <w:rsid w:val="0016316F"/>
    <w:rsid w:val="001632DE"/>
    <w:rsid w:val="001638CE"/>
    <w:rsid w:val="00163A45"/>
    <w:rsid w:val="00163D66"/>
    <w:rsid w:val="00163FD5"/>
    <w:rsid w:val="00164216"/>
    <w:rsid w:val="00164338"/>
    <w:rsid w:val="00164674"/>
    <w:rsid w:val="00164795"/>
    <w:rsid w:val="001649A2"/>
    <w:rsid w:val="00164B48"/>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ADA"/>
    <w:rsid w:val="00177BEB"/>
    <w:rsid w:val="00177CB0"/>
    <w:rsid w:val="001801E6"/>
    <w:rsid w:val="00180300"/>
    <w:rsid w:val="0018064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678"/>
    <w:rsid w:val="001878C7"/>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230"/>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A6"/>
    <w:rsid w:val="001A44EF"/>
    <w:rsid w:val="001A4843"/>
    <w:rsid w:val="001A48AB"/>
    <w:rsid w:val="001A4BB0"/>
    <w:rsid w:val="001A4D3D"/>
    <w:rsid w:val="001A4E14"/>
    <w:rsid w:val="001A51A1"/>
    <w:rsid w:val="001A54BE"/>
    <w:rsid w:val="001A56D0"/>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CB8"/>
    <w:rsid w:val="001B0096"/>
    <w:rsid w:val="001B016F"/>
    <w:rsid w:val="001B02A2"/>
    <w:rsid w:val="001B0CD8"/>
    <w:rsid w:val="001B0D8A"/>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CD"/>
    <w:rsid w:val="001B34C6"/>
    <w:rsid w:val="001B370D"/>
    <w:rsid w:val="001B3834"/>
    <w:rsid w:val="001B38E5"/>
    <w:rsid w:val="001B3E74"/>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13D"/>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D04CF"/>
    <w:rsid w:val="001D09AF"/>
    <w:rsid w:val="001D0CBC"/>
    <w:rsid w:val="001D0D9B"/>
    <w:rsid w:val="001D154F"/>
    <w:rsid w:val="001D1C0A"/>
    <w:rsid w:val="001D2358"/>
    <w:rsid w:val="001D23A7"/>
    <w:rsid w:val="001D24A9"/>
    <w:rsid w:val="001D2A2C"/>
    <w:rsid w:val="001D2AA0"/>
    <w:rsid w:val="001D30D6"/>
    <w:rsid w:val="001D33BB"/>
    <w:rsid w:val="001D3E66"/>
    <w:rsid w:val="001D43AC"/>
    <w:rsid w:val="001D4534"/>
    <w:rsid w:val="001D471A"/>
    <w:rsid w:val="001D482C"/>
    <w:rsid w:val="001D4DCB"/>
    <w:rsid w:val="001D5069"/>
    <w:rsid w:val="001D550B"/>
    <w:rsid w:val="001D576D"/>
    <w:rsid w:val="001D5B4F"/>
    <w:rsid w:val="001D5C4A"/>
    <w:rsid w:val="001D64BC"/>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6C9"/>
    <w:rsid w:val="001E17D6"/>
    <w:rsid w:val="001E18DB"/>
    <w:rsid w:val="001E1C38"/>
    <w:rsid w:val="001E2004"/>
    <w:rsid w:val="001E2079"/>
    <w:rsid w:val="001E2196"/>
    <w:rsid w:val="001E21EE"/>
    <w:rsid w:val="001E2317"/>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996"/>
    <w:rsid w:val="001E5C61"/>
    <w:rsid w:val="001E5EA4"/>
    <w:rsid w:val="001E5EE6"/>
    <w:rsid w:val="001E6019"/>
    <w:rsid w:val="001E61CB"/>
    <w:rsid w:val="001E6215"/>
    <w:rsid w:val="001E63A6"/>
    <w:rsid w:val="001E67F4"/>
    <w:rsid w:val="001E6C8F"/>
    <w:rsid w:val="001E6E7E"/>
    <w:rsid w:val="001E6F0C"/>
    <w:rsid w:val="001E7BA2"/>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6F6"/>
    <w:rsid w:val="00200D70"/>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E30"/>
    <w:rsid w:val="0020302B"/>
    <w:rsid w:val="002031FF"/>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E84"/>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8B"/>
    <w:rsid w:val="0021786D"/>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74"/>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80"/>
    <w:rsid w:val="00227987"/>
    <w:rsid w:val="00227AAA"/>
    <w:rsid w:val="00227AE2"/>
    <w:rsid w:val="00227EF4"/>
    <w:rsid w:val="00227FA9"/>
    <w:rsid w:val="002303BE"/>
    <w:rsid w:val="0023048D"/>
    <w:rsid w:val="0023074C"/>
    <w:rsid w:val="00230847"/>
    <w:rsid w:val="00230ACE"/>
    <w:rsid w:val="00230DBC"/>
    <w:rsid w:val="00230F90"/>
    <w:rsid w:val="002312F4"/>
    <w:rsid w:val="00231C61"/>
    <w:rsid w:val="00231CAF"/>
    <w:rsid w:val="00231D09"/>
    <w:rsid w:val="00231FC7"/>
    <w:rsid w:val="002321C0"/>
    <w:rsid w:val="00232473"/>
    <w:rsid w:val="002325D3"/>
    <w:rsid w:val="0023268B"/>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A16"/>
    <w:rsid w:val="00244C7C"/>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2F1"/>
    <w:rsid w:val="00250475"/>
    <w:rsid w:val="002504B2"/>
    <w:rsid w:val="002505F6"/>
    <w:rsid w:val="00250759"/>
    <w:rsid w:val="00250BE5"/>
    <w:rsid w:val="0025122D"/>
    <w:rsid w:val="002519E9"/>
    <w:rsid w:val="00251B1A"/>
    <w:rsid w:val="00251B62"/>
    <w:rsid w:val="00251F47"/>
    <w:rsid w:val="00252376"/>
    <w:rsid w:val="002523DF"/>
    <w:rsid w:val="00252914"/>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5D9"/>
    <w:rsid w:val="00256992"/>
    <w:rsid w:val="002569EE"/>
    <w:rsid w:val="00256B44"/>
    <w:rsid w:val="00256DF2"/>
    <w:rsid w:val="00256EA2"/>
    <w:rsid w:val="00257033"/>
    <w:rsid w:val="002571A1"/>
    <w:rsid w:val="002572A4"/>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064"/>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8D2"/>
    <w:rsid w:val="002659DA"/>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12"/>
    <w:rsid w:val="002721ED"/>
    <w:rsid w:val="00272634"/>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39B"/>
    <w:rsid w:val="002A67F3"/>
    <w:rsid w:val="002A6809"/>
    <w:rsid w:val="002A68A6"/>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813"/>
    <w:rsid w:val="002B3095"/>
    <w:rsid w:val="002B32C6"/>
    <w:rsid w:val="002B3316"/>
    <w:rsid w:val="002B3493"/>
    <w:rsid w:val="002B355A"/>
    <w:rsid w:val="002B3AB1"/>
    <w:rsid w:val="002B3CC1"/>
    <w:rsid w:val="002B3E49"/>
    <w:rsid w:val="002B3FBE"/>
    <w:rsid w:val="002B40CD"/>
    <w:rsid w:val="002B4107"/>
    <w:rsid w:val="002B4930"/>
    <w:rsid w:val="002B49AC"/>
    <w:rsid w:val="002B49D1"/>
    <w:rsid w:val="002B4F4C"/>
    <w:rsid w:val="002B4F97"/>
    <w:rsid w:val="002B55FE"/>
    <w:rsid w:val="002B5837"/>
    <w:rsid w:val="002B59D4"/>
    <w:rsid w:val="002B5A05"/>
    <w:rsid w:val="002B5B9B"/>
    <w:rsid w:val="002B5BA6"/>
    <w:rsid w:val="002B5C53"/>
    <w:rsid w:val="002B5E2A"/>
    <w:rsid w:val="002B6097"/>
    <w:rsid w:val="002B60B8"/>
    <w:rsid w:val="002B637B"/>
    <w:rsid w:val="002B653E"/>
    <w:rsid w:val="002B6B78"/>
    <w:rsid w:val="002B70FC"/>
    <w:rsid w:val="002B71A9"/>
    <w:rsid w:val="002B7363"/>
    <w:rsid w:val="002B7451"/>
    <w:rsid w:val="002B7520"/>
    <w:rsid w:val="002B7610"/>
    <w:rsid w:val="002B769C"/>
    <w:rsid w:val="002B7CEE"/>
    <w:rsid w:val="002C00E5"/>
    <w:rsid w:val="002C0645"/>
    <w:rsid w:val="002C09BE"/>
    <w:rsid w:val="002C0B6A"/>
    <w:rsid w:val="002C0F1B"/>
    <w:rsid w:val="002C1372"/>
    <w:rsid w:val="002C151C"/>
    <w:rsid w:val="002C1B89"/>
    <w:rsid w:val="002C1BB1"/>
    <w:rsid w:val="002C1D5D"/>
    <w:rsid w:val="002C1E7F"/>
    <w:rsid w:val="002C220E"/>
    <w:rsid w:val="002C2BA1"/>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80F"/>
    <w:rsid w:val="002D0978"/>
    <w:rsid w:val="002D0DBA"/>
    <w:rsid w:val="002D103B"/>
    <w:rsid w:val="002D124E"/>
    <w:rsid w:val="002D1367"/>
    <w:rsid w:val="002D141F"/>
    <w:rsid w:val="002D1714"/>
    <w:rsid w:val="002D196D"/>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D30"/>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E54"/>
    <w:rsid w:val="002E20DF"/>
    <w:rsid w:val="002E2112"/>
    <w:rsid w:val="002E2309"/>
    <w:rsid w:val="002E2418"/>
    <w:rsid w:val="002E26F7"/>
    <w:rsid w:val="002E293A"/>
    <w:rsid w:val="002E2B28"/>
    <w:rsid w:val="002E2B36"/>
    <w:rsid w:val="002E2C21"/>
    <w:rsid w:val="002E2CD9"/>
    <w:rsid w:val="002E2CF0"/>
    <w:rsid w:val="002E2D0B"/>
    <w:rsid w:val="002E2F35"/>
    <w:rsid w:val="002E34AB"/>
    <w:rsid w:val="002E358D"/>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E79"/>
    <w:rsid w:val="002E61DF"/>
    <w:rsid w:val="002E62CC"/>
    <w:rsid w:val="002E66B3"/>
    <w:rsid w:val="002E68CD"/>
    <w:rsid w:val="002E6CC0"/>
    <w:rsid w:val="002E6D13"/>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426"/>
    <w:rsid w:val="002F45FF"/>
    <w:rsid w:val="002F48CF"/>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CFD"/>
    <w:rsid w:val="00300DDA"/>
    <w:rsid w:val="00300F55"/>
    <w:rsid w:val="003011B9"/>
    <w:rsid w:val="003013E3"/>
    <w:rsid w:val="003016FB"/>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2F5"/>
    <w:rsid w:val="003106C6"/>
    <w:rsid w:val="00310C9B"/>
    <w:rsid w:val="00310CD6"/>
    <w:rsid w:val="00310E1C"/>
    <w:rsid w:val="00310F1E"/>
    <w:rsid w:val="00311080"/>
    <w:rsid w:val="0031127F"/>
    <w:rsid w:val="0031134C"/>
    <w:rsid w:val="003117CB"/>
    <w:rsid w:val="003119EE"/>
    <w:rsid w:val="00311CE6"/>
    <w:rsid w:val="00311D3F"/>
    <w:rsid w:val="00311FA6"/>
    <w:rsid w:val="00312043"/>
    <w:rsid w:val="00312258"/>
    <w:rsid w:val="003122D5"/>
    <w:rsid w:val="00312506"/>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B3F"/>
    <w:rsid w:val="00314D65"/>
    <w:rsid w:val="00314DB4"/>
    <w:rsid w:val="00314E83"/>
    <w:rsid w:val="00314F5A"/>
    <w:rsid w:val="0031522E"/>
    <w:rsid w:val="00315303"/>
    <w:rsid w:val="00315536"/>
    <w:rsid w:val="00315608"/>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4B4"/>
    <w:rsid w:val="00320679"/>
    <w:rsid w:val="003209F5"/>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5C2"/>
    <w:rsid w:val="003266BB"/>
    <w:rsid w:val="0032671E"/>
    <w:rsid w:val="00326A54"/>
    <w:rsid w:val="00326BB5"/>
    <w:rsid w:val="00326C9D"/>
    <w:rsid w:val="00326DDD"/>
    <w:rsid w:val="00326E67"/>
    <w:rsid w:val="00327B39"/>
    <w:rsid w:val="00327E01"/>
    <w:rsid w:val="003304E9"/>
    <w:rsid w:val="0033067C"/>
    <w:rsid w:val="0033068D"/>
    <w:rsid w:val="0033073C"/>
    <w:rsid w:val="00330BE7"/>
    <w:rsid w:val="00330D66"/>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56A"/>
    <w:rsid w:val="00333A2D"/>
    <w:rsid w:val="00333C78"/>
    <w:rsid w:val="003342DF"/>
    <w:rsid w:val="003346CF"/>
    <w:rsid w:val="003348A7"/>
    <w:rsid w:val="0033498C"/>
    <w:rsid w:val="00334D35"/>
    <w:rsid w:val="0033525D"/>
    <w:rsid w:val="00335612"/>
    <w:rsid w:val="00335725"/>
    <w:rsid w:val="00335761"/>
    <w:rsid w:val="00335936"/>
    <w:rsid w:val="00335B70"/>
    <w:rsid w:val="00335C4A"/>
    <w:rsid w:val="00336147"/>
    <w:rsid w:val="003364AC"/>
    <w:rsid w:val="0033676A"/>
    <w:rsid w:val="00336A20"/>
    <w:rsid w:val="00336B01"/>
    <w:rsid w:val="00336E30"/>
    <w:rsid w:val="00336EF7"/>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A7D"/>
    <w:rsid w:val="00341B62"/>
    <w:rsid w:val="00341C86"/>
    <w:rsid w:val="00341EEB"/>
    <w:rsid w:val="00342890"/>
    <w:rsid w:val="00342B5F"/>
    <w:rsid w:val="00342B8F"/>
    <w:rsid w:val="00342E03"/>
    <w:rsid w:val="00342E9E"/>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9F9"/>
    <w:rsid w:val="00352B98"/>
    <w:rsid w:val="00352D21"/>
    <w:rsid w:val="0035301B"/>
    <w:rsid w:val="0035328A"/>
    <w:rsid w:val="00353460"/>
    <w:rsid w:val="00353542"/>
    <w:rsid w:val="00353779"/>
    <w:rsid w:val="0035377E"/>
    <w:rsid w:val="00353788"/>
    <w:rsid w:val="00353795"/>
    <w:rsid w:val="003538EF"/>
    <w:rsid w:val="00353902"/>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C85"/>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D8"/>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604"/>
    <w:rsid w:val="00393C4B"/>
    <w:rsid w:val="00393D78"/>
    <w:rsid w:val="00393E94"/>
    <w:rsid w:val="003941DE"/>
    <w:rsid w:val="003946D4"/>
    <w:rsid w:val="00394AE7"/>
    <w:rsid w:val="00394F0E"/>
    <w:rsid w:val="0039568B"/>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8A2"/>
    <w:rsid w:val="003C396F"/>
    <w:rsid w:val="003C3A56"/>
    <w:rsid w:val="003C3C42"/>
    <w:rsid w:val="003C3ECB"/>
    <w:rsid w:val="003C4159"/>
    <w:rsid w:val="003C41D8"/>
    <w:rsid w:val="003C45BA"/>
    <w:rsid w:val="003C4A26"/>
    <w:rsid w:val="003C4D07"/>
    <w:rsid w:val="003C4D23"/>
    <w:rsid w:val="003C4E10"/>
    <w:rsid w:val="003C4FB3"/>
    <w:rsid w:val="003C4FE4"/>
    <w:rsid w:val="003C55FA"/>
    <w:rsid w:val="003C5AB6"/>
    <w:rsid w:val="003C5D5D"/>
    <w:rsid w:val="003C5D66"/>
    <w:rsid w:val="003C5D72"/>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A04"/>
    <w:rsid w:val="003D3D83"/>
    <w:rsid w:val="003D3E95"/>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E00C6"/>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E3D"/>
    <w:rsid w:val="003E1EBB"/>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87F"/>
    <w:rsid w:val="003F3DBC"/>
    <w:rsid w:val="003F4361"/>
    <w:rsid w:val="003F4491"/>
    <w:rsid w:val="003F45BE"/>
    <w:rsid w:val="003F468F"/>
    <w:rsid w:val="003F4758"/>
    <w:rsid w:val="003F48F3"/>
    <w:rsid w:val="003F4962"/>
    <w:rsid w:val="003F5925"/>
    <w:rsid w:val="003F5AB8"/>
    <w:rsid w:val="003F5B20"/>
    <w:rsid w:val="003F5B7D"/>
    <w:rsid w:val="003F5DDF"/>
    <w:rsid w:val="003F5ECC"/>
    <w:rsid w:val="003F6B27"/>
    <w:rsid w:val="003F6C3B"/>
    <w:rsid w:val="003F6D25"/>
    <w:rsid w:val="003F7050"/>
    <w:rsid w:val="003F723D"/>
    <w:rsid w:val="003F7513"/>
    <w:rsid w:val="003F7838"/>
    <w:rsid w:val="003F798B"/>
    <w:rsid w:val="003F7B16"/>
    <w:rsid w:val="004001F0"/>
    <w:rsid w:val="004002B3"/>
    <w:rsid w:val="004002F3"/>
    <w:rsid w:val="004006DC"/>
    <w:rsid w:val="00400737"/>
    <w:rsid w:val="0040102B"/>
    <w:rsid w:val="00401084"/>
    <w:rsid w:val="00401318"/>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79C"/>
    <w:rsid w:val="00403A3A"/>
    <w:rsid w:val="00403A46"/>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FB8"/>
    <w:rsid w:val="00440671"/>
    <w:rsid w:val="0044082B"/>
    <w:rsid w:val="00441555"/>
    <w:rsid w:val="00441872"/>
    <w:rsid w:val="004418CE"/>
    <w:rsid w:val="004419C5"/>
    <w:rsid w:val="00441D21"/>
    <w:rsid w:val="00442533"/>
    <w:rsid w:val="00442792"/>
    <w:rsid w:val="004428FC"/>
    <w:rsid w:val="00442A28"/>
    <w:rsid w:val="00442A6D"/>
    <w:rsid w:val="00442CEF"/>
    <w:rsid w:val="00443000"/>
    <w:rsid w:val="00443107"/>
    <w:rsid w:val="00443860"/>
    <w:rsid w:val="00444520"/>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8A6"/>
    <w:rsid w:val="00460BA2"/>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D7D"/>
    <w:rsid w:val="00471068"/>
    <w:rsid w:val="004711E3"/>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D47"/>
    <w:rsid w:val="00474DA9"/>
    <w:rsid w:val="00474EB1"/>
    <w:rsid w:val="004752AC"/>
    <w:rsid w:val="0047530E"/>
    <w:rsid w:val="00475D2F"/>
    <w:rsid w:val="0047600F"/>
    <w:rsid w:val="0047626D"/>
    <w:rsid w:val="0047641C"/>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FE8"/>
    <w:rsid w:val="004961B5"/>
    <w:rsid w:val="0049634B"/>
    <w:rsid w:val="004965DC"/>
    <w:rsid w:val="00496620"/>
    <w:rsid w:val="004967E5"/>
    <w:rsid w:val="00496A0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7B"/>
    <w:rsid w:val="004A1E10"/>
    <w:rsid w:val="004A1E50"/>
    <w:rsid w:val="004A1E58"/>
    <w:rsid w:val="004A201B"/>
    <w:rsid w:val="004A21A4"/>
    <w:rsid w:val="004A2498"/>
    <w:rsid w:val="004A265F"/>
    <w:rsid w:val="004A294A"/>
    <w:rsid w:val="004A2970"/>
    <w:rsid w:val="004A2E99"/>
    <w:rsid w:val="004A2F66"/>
    <w:rsid w:val="004A3065"/>
    <w:rsid w:val="004A30B4"/>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610F"/>
    <w:rsid w:val="004A62DD"/>
    <w:rsid w:val="004A6D42"/>
    <w:rsid w:val="004A6E09"/>
    <w:rsid w:val="004A7237"/>
    <w:rsid w:val="004A772B"/>
    <w:rsid w:val="004A7D42"/>
    <w:rsid w:val="004A7E09"/>
    <w:rsid w:val="004B037A"/>
    <w:rsid w:val="004B07D7"/>
    <w:rsid w:val="004B0894"/>
    <w:rsid w:val="004B09CD"/>
    <w:rsid w:val="004B0C59"/>
    <w:rsid w:val="004B0D2F"/>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FF"/>
    <w:rsid w:val="004B7530"/>
    <w:rsid w:val="004B7909"/>
    <w:rsid w:val="004B7B0B"/>
    <w:rsid w:val="004B7CAD"/>
    <w:rsid w:val="004C057E"/>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705"/>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D4"/>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C66"/>
    <w:rsid w:val="004D5CD4"/>
    <w:rsid w:val="004D5E23"/>
    <w:rsid w:val="004D5EA5"/>
    <w:rsid w:val="004D6012"/>
    <w:rsid w:val="004D60C7"/>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0E9A"/>
    <w:rsid w:val="004E173E"/>
    <w:rsid w:val="004E1853"/>
    <w:rsid w:val="004E19A5"/>
    <w:rsid w:val="004E1C7D"/>
    <w:rsid w:val="004E1D9E"/>
    <w:rsid w:val="004E1EFF"/>
    <w:rsid w:val="004E1FA7"/>
    <w:rsid w:val="004E2218"/>
    <w:rsid w:val="004E22E0"/>
    <w:rsid w:val="004E2720"/>
    <w:rsid w:val="004E27A7"/>
    <w:rsid w:val="004E27AB"/>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46D"/>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E36"/>
    <w:rsid w:val="00516E83"/>
    <w:rsid w:val="00516FD9"/>
    <w:rsid w:val="00517028"/>
    <w:rsid w:val="00517404"/>
    <w:rsid w:val="00517508"/>
    <w:rsid w:val="00517DA6"/>
    <w:rsid w:val="00517F97"/>
    <w:rsid w:val="00517FEB"/>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3DA1"/>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592"/>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BC0"/>
    <w:rsid w:val="00533F1E"/>
    <w:rsid w:val="0053458E"/>
    <w:rsid w:val="00534820"/>
    <w:rsid w:val="0053487F"/>
    <w:rsid w:val="00534AB0"/>
    <w:rsid w:val="00534D62"/>
    <w:rsid w:val="00534EC2"/>
    <w:rsid w:val="00535073"/>
    <w:rsid w:val="00535213"/>
    <w:rsid w:val="0053552F"/>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934"/>
    <w:rsid w:val="00540C38"/>
    <w:rsid w:val="00540C3E"/>
    <w:rsid w:val="00540D6F"/>
    <w:rsid w:val="00541040"/>
    <w:rsid w:val="005413B2"/>
    <w:rsid w:val="005419D8"/>
    <w:rsid w:val="00541A7B"/>
    <w:rsid w:val="00541BE0"/>
    <w:rsid w:val="00541D3D"/>
    <w:rsid w:val="005422AF"/>
    <w:rsid w:val="005425EA"/>
    <w:rsid w:val="00542889"/>
    <w:rsid w:val="005428C0"/>
    <w:rsid w:val="00542AAC"/>
    <w:rsid w:val="00542F1E"/>
    <w:rsid w:val="00542FC0"/>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70"/>
    <w:rsid w:val="00547937"/>
    <w:rsid w:val="00547C08"/>
    <w:rsid w:val="0055017F"/>
    <w:rsid w:val="00550C08"/>
    <w:rsid w:val="0055101D"/>
    <w:rsid w:val="0055129D"/>
    <w:rsid w:val="005515A0"/>
    <w:rsid w:val="00551641"/>
    <w:rsid w:val="00551B11"/>
    <w:rsid w:val="00551BB6"/>
    <w:rsid w:val="0055204C"/>
    <w:rsid w:val="0055220C"/>
    <w:rsid w:val="00552339"/>
    <w:rsid w:val="005524CF"/>
    <w:rsid w:val="005529E3"/>
    <w:rsid w:val="00552BE1"/>
    <w:rsid w:val="00552EC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E46"/>
    <w:rsid w:val="00554FB7"/>
    <w:rsid w:val="00555512"/>
    <w:rsid w:val="0055560A"/>
    <w:rsid w:val="0055574E"/>
    <w:rsid w:val="0055578F"/>
    <w:rsid w:val="005557A4"/>
    <w:rsid w:val="00555D53"/>
    <w:rsid w:val="00556244"/>
    <w:rsid w:val="005565FC"/>
    <w:rsid w:val="0055681D"/>
    <w:rsid w:val="005568B5"/>
    <w:rsid w:val="00556BF7"/>
    <w:rsid w:val="0055717D"/>
    <w:rsid w:val="00557222"/>
    <w:rsid w:val="00557673"/>
    <w:rsid w:val="0055767A"/>
    <w:rsid w:val="005576D1"/>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1D5"/>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4A6"/>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49C"/>
    <w:rsid w:val="0059265A"/>
    <w:rsid w:val="0059285C"/>
    <w:rsid w:val="00592DB0"/>
    <w:rsid w:val="00592DD2"/>
    <w:rsid w:val="00592DF8"/>
    <w:rsid w:val="00593A30"/>
    <w:rsid w:val="00593D64"/>
    <w:rsid w:val="00593F2D"/>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C81"/>
    <w:rsid w:val="005A6EB7"/>
    <w:rsid w:val="005A6F47"/>
    <w:rsid w:val="005A7175"/>
    <w:rsid w:val="005A73BE"/>
    <w:rsid w:val="005A7533"/>
    <w:rsid w:val="005A7964"/>
    <w:rsid w:val="005A7B77"/>
    <w:rsid w:val="005B0139"/>
    <w:rsid w:val="005B026E"/>
    <w:rsid w:val="005B0325"/>
    <w:rsid w:val="005B0741"/>
    <w:rsid w:val="005B0745"/>
    <w:rsid w:val="005B0942"/>
    <w:rsid w:val="005B1254"/>
    <w:rsid w:val="005B1411"/>
    <w:rsid w:val="005B14FB"/>
    <w:rsid w:val="005B1BC4"/>
    <w:rsid w:val="005B1C2B"/>
    <w:rsid w:val="005B1C55"/>
    <w:rsid w:val="005B22A0"/>
    <w:rsid w:val="005B264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4B7"/>
    <w:rsid w:val="005C14BA"/>
    <w:rsid w:val="005C1AAD"/>
    <w:rsid w:val="005C1B8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8E0"/>
    <w:rsid w:val="005C691D"/>
    <w:rsid w:val="005C6D2A"/>
    <w:rsid w:val="005C6F89"/>
    <w:rsid w:val="005C6FCB"/>
    <w:rsid w:val="005C72ED"/>
    <w:rsid w:val="005C76EF"/>
    <w:rsid w:val="005C7804"/>
    <w:rsid w:val="005C78FC"/>
    <w:rsid w:val="005C7BD0"/>
    <w:rsid w:val="005D012A"/>
    <w:rsid w:val="005D05C3"/>
    <w:rsid w:val="005D0644"/>
    <w:rsid w:val="005D068A"/>
    <w:rsid w:val="005D073B"/>
    <w:rsid w:val="005D08F8"/>
    <w:rsid w:val="005D09C3"/>
    <w:rsid w:val="005D0A8B"/>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99E"/>
    <w:rsid w:val="005D4F49"/>
    <w:rsid w:val="005D509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A29"/>
    <w:rsid w:val="005E1C90"/>
    <w:rsid w:val="005E1D07"/>
    <w:rsid w:val="005E25BD"/>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E2F"/>
    <w:rsid w:val="005E5E58"/>
    <w:rsid w:val="005E6161"/>
    <w:rsid w:val="005E6544"/>
    <w:rsid w:val="005E6625"/>
    <w:rsid w:val="005E6706"/>
    <w:rsid w:val="005E67CD"/>
    <w:rsid w:val="005E6886"/>
    <w:rsid w:val="005E6899"/>
    <w:rsid w:val="005E68BC"/>
    <w:rsid w:val="005E6D68"/>
    <w:rsid w:val="005E6E4F"/>
    <w:rsid w:val="005E703A"/>
    <w:rsid w:val="005E7182"/>
    <w:rsid w:val="005E71D1"/>
    <w:rsid w:val="005E74E1"/>
    <w:rsid w:val="005E75CB"/>
    <w:rsid w:val="005E7A7A"/>
    <w:rsid w:val="005E7ACE"/>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E2B"/>
    <w:rsid w:val="005F2F34"/>
    <w:rsid w:val="005F30DE"/>
    <w:rsid w:val="005F3397"/>
    <w:rsid w:val="005F3488"/>
    <w:rsid w:val="005F373C"/>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747"/>
    <w:rsid w:val="005F7E87"/>
    <w:rsid w:val="0060001B"/>
    <w:rsid w:val="006002A4"/>
    <w:rsid w:val="00600C77"/>
    <w:rsid w:val="0060154B"/>
    <w:rsid w:val="0060172A"/>
    <w:rsid w:val="00601A01"/>
    <w:rsid w:val="00601AD6"/>
    <w:rsid w:val="00601B3B"/>
    <w:rsid w:val="00601B6D"/>
    <w:rsid w:val="00601F0B"/>
    <w:rsid w:val="00602002"/>
    <w:rsid w:val="006024E2"/>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75"/>
    <w:rsid w:val="006077EF"/>
    <w:rsid w:val="00607A2E"/>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DCC"/>
    <w:rsid w:val="00612194"/>
    <w:rsid w:val="00612439"/>
    <w:rsid w:val="00612588"/>
    <w:rsid w:val="0061258A"/>
    <w:rsid w:val="00612F3C"/>
    <w:rsid w:val="006130C0"/>
    <w:rsid w:val="00613147"/>
    <w:rsid w:val="006132C6"/>
    <w:rsid w:val="00613425"/>
    <w:rsid w:val="006135A0"/>
    <w:rsid w:val="00613A36"/>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35C"/>
    <w:rsid w:val="0063149D"/>
    <w:rsid w:val="00631640"/>
    <w:rsid w:val="00631843"/>
    <w:rsid w:val="00631ADB"/>
    <w:rsid w:val="00631BF4"/>
    <w:rsid w:val="00631CE4"/>
    <w:rsid w:val="00631CF2"/>
    <w:rsid w:val="006323EE"/>
    <w:rsid w:val="006328E9"/>
    <w:rsid w:val="00632A23"/>
    <w:rsid w:val="00632B6C"/>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69"/>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A16"/>
    <w:rsid w:val="00644D23"/>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E7B"/>
    <w:rsid w:val="00651FC4"/>
    <w:rsid w:val="00652786"/>
    <w:rsid w:val="00652930"/>
    <w:rsid w:val="00652A96"/>
    <w:rsid w:val="00652AA1"/>
    <w:rsid w:val="00652BA6"/>
    <w:rsid w:val="00652C07"/>
    <w:rsid w:val="006530CF"/>
    <w:rsid w:val="0065316C"/>
    <w:rsid w:val="00653296"/>
    <w:rsid w:val="00653438"/>
    <w:rsid w:val="00653673"/>
    <w:rsid w:val="00653763"/>
    <w:rsid w:val="0065391E"/>
    <w:rsid w:val="00653D49"/>
    <w:rsid w:val="00653FD4"/>
    <w:rsid w:val="006542DE"/>
    <w:rsid w:val="006548A6"/>
    <w:rsid w:val="00654B12"/>
    <w:rsid w:val="00655078"/>
    <w:rsid w:val="006550B8"/>
    <w:rsid w:val="0065510F"/>
    <w:rsid w:val="00655156"/>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B6C"/>
    <w:rsid w:val="00661C2F"/>
    <w:rsid w:val="00661CD9"/>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9C5"/>
    <w:rsid w:val="00674A3E"/>
    <w:rsid w:val="00674BD8"/>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E1C"/>
    <w:rsid w:val="00681123"/>
    <w:rsid w:val="00681137"/>
    <w:rsid w:val="00681173"/>
    <w:rsid w:val="00681A0A"/>
    <w:rsid w:val="00681B53"/>
    <w:rsid w:val="00681D63"/>
    <w:rsid w:val="00681DEA"/>
    <w:rsid w:val="00681EEE"/>
    <w:rsid w:val="00682052"/>
    <w:rsid w:val="00682419"/>
    <w:rsid w:val="00682502"/>
    <w:rsid w:val="006825A8"/>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95"/>
    <w:rsid w:val="00690876"/>
    <w:rsid w:val="00690A2F"/>
    <w:rsid w:val="00691677"/>
    <w:rsid w:val="0069196D"/>
    <w:rsid w:val="00691A24"/>
    <w:rsid w:val="00691A6B"/>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402E"/>
    <w:rsid w:val="0069464E"/>
    <w:rsid w:val="00694907"/>
    <w:rsid w:val="00694EA4"/>
    <w:rsid w:val="00694F5D"/>
    <w:rsid w:val="00694F81"/>
    <w:rsid w:val="00695024"/>
    <w:rsid w:val="006956CF"/>
    <w:rsid w:val="00695780"/>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A0B"/>
    <w:rsid w:val="006A1D58"/>
    <w:rsid w:val="006A1EBF"/>
    <w:rsid w:val="006A2596"/>
    <w:rsid w:val="006A25DB"/>
    <w:rsid w:val="006A260C"/>
    <w:rsid w:val="006A285F"/>
    <w:rsid w:val="006A2F31"/>
    <w:rsid w:val="006A2F3C"/>
    <w:rsid w:val="006A306C"/>
    <w:rsid w:val="006A3146"/>
    <w:rsid w:val="006A3429"/>
    <w:rsid w:val="006A36CD"/>
    <w:rsid w:val="006A3764"/>
    <w:rsid w:val="006A39F3"/>
    <w:rsid w:val="006A3E06"/>
    <w:rsid w:val="006A3E39"/>
    <w:rsid w:val="006A400C"/>
    <w:rsid w:val="006A44B3"/>
    <w:rsid w:val="006A46A0"/>
    <w:rsid w:val="006A46EE"/>
    <w:rsid w:val="006A4A2D"/>
    <w:rsid w:val="006A4B4D"/>
    <w:rsid w:val="006A527A"/>
    <w:rsid w:val="006A5358"/>
    <w:rsid w:val="006A5467"/>
    <w:rsid w:val="006A54C5"/>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3A"/>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C50"/>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65D"/>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80"/>
    <w:rsid w:val="006E4F7F"/>
    <w:rsid w:val="006E516B"/>
    <w:rsid w:val="006E5296"/>
    <w:rsid w:val="006E5465"/>
    <w:rsid w:val="006E5499"/>
    <w:rsid w:val="006E5571"/>
    <w:rsid w:val="006E5635"/>
    <w:rsid w:val="006E5951"/>
    <w:rsid w:val="006E5AD6"/>
    <w:rsid w:val="006E5B6B"/>
    <w:rsid w:val="006E5BE9"/>
    <w:rsid w:val="006E5CE8"/>
    <w:rsid w:val="006E5D0E"/>
    <w:rsid w:val="006E6101"/>
    <w:rsid w:val="006E61D3"/>
    <w:rsid w:val="006E61F4"/>
    <w:rsid w:val="006E6203"/>
    <w:rsid w:val="006E6BA3"/>
    <w:rsid w:val="006E6C69"/>
    <w:rsid w:val="006E6DC2"/>
    <w:rsid w:val="006E6E94"/>
    <w:rsid w:val="006E6F18"/>
    <w:rsid w:val="006E720D"/>
    <w:rsid w:val="006E73BC"/>
    <w:rsid w:val="006E7A66"/>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621"/>
    <w:rsid w:val="006F572C"/>
    <w:rsid w:val="006F593A"/>
    <w:rsid w:val="006F5DED"/>
    <w:rsid w:val="006F5EB5"/>
    <w:rsid w:val="006F5FCF"/>
    <w:rsid w:val="006F62EC"/>
    <w:rsid w:val="006F6355"/>
    <w:rsid w:val="006F6557"/>
    <w:rsid w:val="006F659C"/>
    <w:rsid w:val="006F6A79"/>
    <w:rsid w:val="006F6DC2"/>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791"/>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E13"/>
    <w:rsid w:val="007121AC"/>
    <w:rsid w:val="00712269"/>
    <w:rsid w:val="007125B3"/>
    <w:rsid w:val="0071289D"/>
    <w:rsid w:val="00712C5E"/>
    <w:rsid w:val="00712EDA"/>
    <w:rsid w:val="007133D2"/>
    <w:rsid w:val="0071351E"/>
    <w:rsid w:val="00713542"/>
    <w:rsid w:val="007137EE"/>
    <w:rsid w:val="00713814"/>
    <w:rsid w:val="007139B0"/>
    <w:rsid w:val="00713E90"/>
    <w:rsid w:val="00714046"/>
    <w:rsid w:val="007141C9"/>
    <w:rsid w:val="007144EF"/>
    <w:rsid w:val="007149AE"/>
    <w:rsid w:val="007149AF"/>
    <w:rsid w:val="00714DCD"/>
    <w:rsid w:val="0071516E"/>
    <w:rsid w:val="00715639"/>
    <w:rsid w:val="00715750"/>
    <w:rsid w:val="00715BA8"/>
    <w:rsid w:val="00715DA6"/>
    <w:rsid w:val="007160DF"/>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31AD"/>
    <w:rsid w:val="007231B5"/>
    <w:rsid w:val="007231EB"/>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C99"/>
    <w:rsid w:val="00724D8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6F7"/>
    <w:rsid w:val="00732A9E"/>
    <w:rsid w:val="00732C33"/>
    <w:rsid w:val="00732DF7"/>
    <w:rsid w:val="00733270"/>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20F"/>
    <w:rsid w:val="00740430"/>
    <w:rsid w:val="0074084E"/>
    <w:rsid w:val="00740BBA"/>
    <w:rsid w:val="00740D14"/>
    <w:rsid w:val="00740DEF"/>
    <w:rsid w:val="00740E1E"/>
    <w:rsid w:val="00740E9F"/>
    <w:rsid w:val="0074138F"/>
    <w:rsid w:val="00741467"/>
    <w:rsid w:val="007417DF"/>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B2E"/>
    <w:rsid w:val="00760C68"/>
    <w:rsid w:val="00760E9D"/>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557"/>
    <w:rsid w:val="0076669A"/>
    <w:rsid w:val="0076699D"/>
    <w:rsid w:val="00766F4B"/>
    <w:rsid w:val="00766F59"/>
    <w:rsid w:val="00766FAD"/>
    <w:rsid w:val="00767706"/>
    <w:rsid w:val="00767820"/>
    <w:rsid w:val="00767B90"/>
    <w:rsid w:val="00767C81"/>
    <w:rsid w:val="00767C97"/>
    <w:rsid w:val="00767CEC"/>
    <w:rsid w:val="007702B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71B"/>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646"/>
    <w:rsid w:val="007957E6"/>
    <w:rsid w:val="007958A3"/>
    <w:rsid w:val="007959A1"/>
    <w:rsid w:val="00795DF8"/>
    <w:rsid w:val="00795E36"/>
    <w:rsid w:val="00795F21"/>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B99"/>
    <w:rsid w:val="007A5C25"/>
    <w:rsid w:val="007A5C66"/>
    <w:rsid w:val="007A5C92"/>
    <w:rsid w:val="007A63BF"/>
    <w:rsid w:val="007A650B"/>
    <w:rsid w:val="007A6848"/>
    <w:rsid w:val="007A6A77"/>
    <w:rsid w:val="007A6C6D"/>
    <w:rsid w:val="007A6CF1"/>
    <w:rsid w:val="007A6EC7"/>
    <w:rsid w:val="007A71CD"/>
    <w:rsid w:val="007A7A1F"/>
    <w:rsid w:val="007A7C58"/>
    <w:rsid w:val="007A7D65"/>
    <w:rsid w:val="007B01FB"/>
    <w:rsid w:val="007B022E"/>
    <w:rsid w:val="007B03DF"/>
    <w:rsid w:val="007B04EC"/>
    <w:rsid w:val="007B05C5"/>
    <w:rsid w:val="007B066C"/>
    <w:rsid w:val="007B06E2"/>
    <w:rsid w:val="007B0CB7"/>
    <w:rsid w:val="007B1261"/>
    <w:rsid w:val="007B19A2"/>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716"/>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D2D"/>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0E8B"/>
    <w:rsid w:val="007F109F"/>
    <w:rsid w:val="007F11D5"/>
    <w:rsid w:val="007F1346"/>
    <w:rsid w:val="007F138D"/>
    <w:rsid w:val="007F1828"/>
    <w:rsid w:val="007F194D"/>
    <w:rsid w:val="007F19E6"/>
    <w:rsid w:val="007F1F1B"/>
    <w:rsid w:val="007F2017"/>
    <w:rsid w:val="007F212C"/>
    <w:rsid w:val="007F23D6"/>
    <w:rsid w:val="007F2403"/>
    <w:rsid w:val="007F2FAD"/>
    <w:rsid w:val="007F303D"/>
    <w:rsid w:val="007F3053"/>
    <w:rsid w:val="007F3160"/>
    <w:rsid w:val="007F38AE"/>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063"/>
    <w:rsid w:val="00802251"/>
    <w:rsid w:val="00802331"/>
    <w:rsid w:val="0080237D"/>
    <w:rsid w:val="008024C4"/>
    <w:rsid w:val="008024EF"/>
    <w:rsid w:val="00802784"/>
    <w:rsid w:val="0080288A"/>
    <w:rsid w:val="00802A3B"/>
    <w:rsid w:val="00802B69"/>
    <w:rsid w:val="00803316"/>
    <w:rsid w:val="008033FF"/>
    <w:rsid w:val="008034F3"/>
    <w:rsid w:val="008034F5"/>
    <w:rsid w:val="00803533"/>
    <w:rsid w:val="00803700"/>
    <w:rsid w:val="008038F4"/>
    <w:rsid w:val="00803AA2"/>
    <w:rsid w:val="00803C9E"/>
    <w:rsid w:val="00803CAD"/>
    <w:rsid w:val="00804DAC"/>
    <w:rsid w:val="00804FDD"/>
    <w:rsid w:val="008050E7"/>
    <w:rsid w:val="00805253"/>
    <w:rsid w:val="008059C5"/>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462"/>
    <w:rsid w:val="00820BAD"/>
    <w:rsid w:val="00820C98"/>
    <w:rsid w:val="0082102E"/>
    <w:rsid w:val="008210A2"/>
    <w:rsid w:val="00821563"/>
    <w:rsid w:val="00821698"/>
    <w:rsid w:val="00821814"/>
    <w:rsid w:val="008218B6"/>
    <w:rsid w:val="00821B79"/>
    <w:rsid w:val="00821BCB"/>
    <w:rsid w:val="00821D29"/>
    <w:rsid w:val="00821F97"/>
    <w:rsid w:val="008223C0"/>
    <w:rsid w:val="00822427"/>
    <w:rsid w:val="00822502"/>
    <w:rsid w:val="0082263D"/>
    <w:rsid w:val="008228AE"/>
    <w:rsid w:val="008228D1"/>
    <w:rsid w:val="00822BD7"/>
    <w:rsid w:val="00822BDB"/>
    <w:rsid w:val="00822ECE"/>
    <w:rsid w:val="00822F6F"/>
    <w:rsid w:val="00822F79"/>
    <w:rsid w:val="008236F0"/>
    <w:rsid w:val="00823A22"/>
    <w:rsid w:val="00823A53"/>
    <w:rsid w:val="00823AC8"/>
    <w:rsid w:val="00823B04"/>
    <w:rsid w:val="0082414C"/>
    <w:rsid w:val="008246DC"/>
    <w:rsid w:val="00824937"/>
    <w:rsid w:val="00824C3A"/>
    <w:rsid w:val="008250E6"/>
    <w:rsid w:val="0082536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5396"/>
    <w:rsid w:val="00835488"/>
    <w:rsid w:val="008354AF"/>
    <w:rsid w:val="00835894"/>
    <w:rsid w:val="00835909"/>
    <w:rsid w:val="0083599E"/>
    <w:rsid w:val="008359F1"/>
    <w:rsid w:val="00835C9B"/>
    <w:rsid w:val="00835F1A"/>
    <w:rsid w:val="00835F80"/>
    <w:rsid w:val="00836517"/>
    <w:rsid w:val="00836949"/>
    <w:rsid w:val="00836B0F"/>
    <w:rsid w:val="00836C7B"/>
    <w:rsid w:val="00836CF3"/>
    <w:rsid w:val="00836ECD"/>
    <w:rsid w:val="00837796"/>
    <w:rsid w:val="00837846"/>
    <w:rsid w:val="00837AA6"/>
    <w:rsid w:val="00837B74"/>
    <w:rsid w:val="008401E1"/>
    <w:rsid w:val="0084067B"/>
    <w:rsid w:val="00840774"/>
    <w:rsid w:val="00840C27"/>
    <w:rsid w:val="00840CAA"/>
    <w:rsid w:val="00840D8A"/>
    <w:rsid w:val="0084196C"/>
    <w:rsid w:val="00841BC2"/>
    <w:rsid w:val="0084230A"/>
    <w:rsid w:val="008423A3"/>
    <w:rsid w:val="008423FB"/>
    <w:rsid w:val="00842488"/>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587"/>
    <w:rsid w:val="008445F0"/>
    <w:rsid w:val="00844895"/>
    <w:rsid w:val="00844AF1"/>
    <w:rsid w:val="00844CD3"/>
    <w:rsid w:val="00844D84"/>
    <w:rsid w:val="008457DF"/>
    <w:rsid w:val="008459D1"/>
    <w:rsid w:val="00845A25"/>
    <w:rsid w:val="00845EEE"/>
    <w:rsid w:val="00846027"/>
    <w:rsid w:val="00846196"/>
    <w:rsid w:val="00846BD3"/>
    <w:rsid w:val="00846FD2"/>
    <w:rsid w:val="00847CD9"/>
    <w:rsid w:val="00847D89"/>
    <w:rsid w:val="00850392"/>
    <w:rsid w:val="0085046B"/>
    <w:rsid w:val="0085074A"/>
    <w:rsid w:val="00850840"/>
    <w:rsid w:val="0085098C"/>
    <w:rsid w:val="00850B81"/>
    <w:rsid w:val="00850D3A"/>
    <w:rsid w:val="00850E2A"/>
    <w:rsid w:val="00850E42"/>
    <w:rsid w:val="0085118D"/>
    <w:rsid w:val="00851298"/>
    <w:rsid w:val="008515E0"/>
    <w:rsid w:val="00851998"/>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3EBC"/>
    <w:rsid w:val="00854028"/>
    <w:rsid w:val="00854163"/>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92A"/>
    <w:rsid w:val="00862A64"/>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82F"/>
    <w:rsid w:val="00865A76"/>
    <w:rsid w:val="00865FD4"/>
    <w:rsid w:val="008662BD"/>
    <w:rsid w:val="008662BF"/>
    <w:rsid w:val="008662DF"/>
    <w:rsid w:val="0086686A"/>
    <w:rsid w:val="00866ABB"/>
    <w:rsid w:val="00866F14"/>
    <w:rsid w:val="0086701E"/>
    <w:rsid w:val="00867023"/>
    <w:rsid w:val="008672D7"/>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55F"/>
    <w:rsid w:val="00872A1C"/>
    <w:rsid w:val="00872DFC"/>
    <w:rsid w:val="00872E27"/>
    <w:rsid w:val="008730A4"/>
    <w:rsid w:val="00873493"/>
    <w:rsid w:val="008734E3"/>
    <w:rsid w:val="00873533"/>
    <w:rsid w:val="0087375E"/>
    <w:rsid w:val="00873979"/>
    <w:rsid w:val="00873B47"/>
    <w:rsid w:val="00873D82"/>
    <w:rsid w:val="00873E0A"/>
    <w:rsid w:val="00874034"/>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5AB"/>
    <w:rsid w:val="0087577C"/>
    <w:rsid w:val="00875CB6"/>
    <w:rsid w:val="00875D53"/>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617"/>
    <w:rsid w:val="008947C3"/>
    <w:rsid w:val="00894861"/>
    <w:rsid w:val="008948DE"/>
    <w:rsid w:val="00894B0A"/>
    <w:rsid w:val="00894C86"/>
    <w:rsid w:val="00894E98"/>
    <w:rsid w:val="00894F0F"/>
    <w:rsid w:val="0089500F"/>
    <w:rsid w:val="008952F8"/>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5FB4"/>
    <w:rsid w:val="008A6858"/>
    <w:rsid w:val="008A6AD6"/>
    <w:rsid w:val="008A6C52"/>
    <w:rsid w:val="008A6E43"/>
    <w:rsid w:val="008A6F24"/>
    <w:rsid w:val="008A6F62"/>
    <w:rsid w:val="008A7591"/>
    <w:rsid w:val="008A7730"/>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952"/>
    <w:rsid w:val="008B5A7B"/>
    <w:rsid w:val="008B60EE"/>
    <w:rsid w:val="008B621E"/>
    <w:rsid w:val="008B6A78"/>
    <w:rsid w:val="008B6E6A"/>
    <w:rsid w:val="008B7133"/>
    <w:rsid w:val="008B721A"/>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B25"/>
    <w:rsid w:val="008C4B71"/>
    <w:rsid w:val="008C5053"/>
    <w:rsid w:val="008C50FB"/>
    <w:rsid w:val="008C50FD"/>
    <w:rsid w:val="008C5767"/>
    <w:rsid w:val="008C5836"/>
    <w:rsid w:val="008C5A68"/>
    <w:rsid w:val="008C5F65"/>
    <w:rsid w:val="008C600B"/>
    <w:rsid w:val="008C61DC"/>
    <w:rsid w:val="008C65AF"/>
    <w:rsid w:val="008C691D"/>
    <w:rsid w:val="008C69C0"/>
    <w:rsid w:val="008C6D5D"/>
    <w:rsid w:val="008C6E2F"/>
    <w:rsid w:val="008C701D"/>
    <w:rsid w:val="008C728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0F61"/>
    <w:rsid w:val="008D1006"/>
    <w:rsid w:val="008D1577"/>
    <w:rsid w:val="008D15F2"/>
    <w:rsid w:val="008D1CE6"/>
    <w:rsid w:val="008D1D07"/>
    <w:rsid w:val="008D1D6B"/>
    <w:rsid w:val="008D23F8"/>
    <w:rsid w:val="008D27AD"/>
    <w:rsid w:val="008D28F2"/>
    <w:rsid w:val="008D2D28"/>
    <w:rsid w:val="008D2DD9"/>
    <w:rsid w:val="008D2FDF"/>
    <w:rsid w:val="008D3276"/>
    <w:rsid w:val="008D3563"/>
    <w:rsid w:val="008D3687"/>
    <w:rsid w:val="008D3C05"/>
    <w:rsid w:val="008D3C2D"/>
    <w:rsid w:val="008D3EA2"/>
    <w:rsid w:val="008D4254"/>
    <w:rsid w:val="008D43A2"/>
    <w:rsid w:val="008D48BD"/>
    <w:rsid w:val="008D4C1E"/>
    <w:rsid w:val="008D4EDE"/>
    <w:rsid w:val="008D56F8"/>
    <w:rsid w:val="008D5840"/>
    <w:rsid w:val="008D589D"/>
    <w:rsid w:val="008D590B"/>
    <w:rsid w:val="008D5D83"/>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811"/>
    <w:rsid w:val="008E089B"/>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661"/>
    <w:rsid w:val="008E7B06"/>
    <w:rsid w:val="008E7C3D"/>
    <w:rsid w:val="008F00F6"/>
    <w:rsid w:val="008F044A"/>
    <w:rsid w:val="008F0487"/>
    <w:rsid w:val="008F05ED"/>
    <w:rsid w:val="008F0797"/>
    <w:rsid w:val="008F083E"/>
    <w:rsid w:val="008F0B52"/>
    <w:rsid w:val="008F0BEE"/>
    <w:rsid w:val="008F0C52"/>
    <w:rsid w:val="008F1090"/>
    <w:rsid w:val="008F10D6"/>
    <w:rsid w:val="008F124D"/>
    <w:rsid w:val="008F130D"/>
    <w:rsid w:val="008F14E3"/>
    <w:rsid w:val="008F17FC"/>
    <w:rsid w:val="008F2048"/>
    <w:rsid w:val="008F21A6"/>
    <w:rsid w:val="008F22E4"/>
    <w:rsid w:val="008F2371"/>
    <w:rsid w:val="008F247D"/>
    <w:rsid w:val="008F24A8"/>
    <w:rsid w:val="008F2774"/>
    <w:rsid w:val="008F29EA"/>
    <w:rsid w:val="008F2BD7"/>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D14"/>
    <w:rsid w:val="008F73C7"/>
    <w:rsid w:val="008F7533"/>
    <w:rsid w:val="008F7672"/>
    <w:rsid w:val="008F7722"/>
    <w:rsid w:val="008F782D"/>
    <w:rsid w:val="008F7E53"/>
    <w:rsid w:val="008F7E83"/>
    <w:rsid w:val="00900584"/>
    <w:rsid w:val="00900AAD"/>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8EC"/>
    <w:rsid w:val="00903943"/>
    <w:rsid w:val="009039A9"/>
    <w:rsid w:val="00903C8E"/>
    <w:rsid w:val="00903F01"/>
    <w:rsid w:val="00903F60"/>
    <w:rsid w:val="00904249"/>
    <w:rsid w:val="009042D9"/>
    <w:rsid w:val="00904572"/>
    <w:rsid w:val="009046EB"/>
    <w:rsid w:val="009047F4"/>
    <w:rsid w:val="00904C49"/>
    <w:rsid w:val="00904F66"/>
    <w:rsid w:val="009052AB"/>
    <w:rsid w:val="00905485"/>
    <w:rsid w:val="009054B6"/>
    <w:rsid w:val="009056BB"/>
    <w:rsid w:val="00905ADD"/>
    <w:rsid w:val="0090606F"/>
    <w:rsid w:val="0090608E"/>
    <w:rsid w:val="009061DB"/>
    <w:rsid w:val="00906353"/>
    <w:rsid w:val="00906617"/>
    <w:rsid w:val="009066F2"/>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67B"/>
    <w:rsid w:val="009137F2"/>
    <w:rsid w:val="0091389E"/>
    <w:rsid w:val="009138BB"/>
    <w:rsid w:val="009138E9"/>
    <w:rsid w:val="009138FA"/>
    <w:rsid w:val="00913ACB"/>
    <w:rsid w:val="00913CE0"/>
    <w:rsid w:val="00914149"/>
    <w:rsid w:val="00914249"/>
    <w:rsid w:val="009146E3"/>
    <w:rsid w:val="009146FE"/>
    <w:rsid w:val="00914ADD"/>
    <w:rsid w:val="00914B5B"/>
    <w:rsid w:val="00914E66"/>
    <w:rsid w:val="00914FA7"/>
    <w:rsid w:val="00915083"/>
    <w:rsid w:val="009151D7"/>
    <w:rsid w:val="00915579"/>
    <w:rsid w:val="009157D4"/>
    <w:rsid w:val="009158C6"/>
    <w:rsid w:val="00915A7F"/>
    <w:rsid w:val="00915B81"/>
    <w:rsid w:val="00915D5C"/>
    <w:rsid w:val="00915DA5"/>
    <w:rsid w:val="009161C9"/>
    <w:rsid w:val="00916320"/>
    <w:rsid w:val="00916ABB"/>
    <w:rsid w:val="00916AC7"/>
    <w:rsid w:val="00916D59"/>
    <w:rsid w:val="00916E12"/>
    <w:rsid w:val="009170AD"/>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C34"/>
    <w:rsid w:val="009235AE"/>
    <w:rsid w:val="0092374E"/>
    <w:rsid w:val="00923951"/>
    <w:rsid w:val="00923C5B"/>
    <w:rsid w:val="00923D63"/>
    <w:rsid w:val="00923ECD"/>
    <w:rsid w:val="00923FEE"/>
    <w:rsid w:val="00924006"/>
    <w:rsid w:val="009244CE"/>
    <w:rsid w:val="00924C1A"/>
    <w:rsid w:val="00924D08"/>
    <w:rsid w:val="00925697"/>
    <w:rsid w:val="00925ADC"/>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E2D"/>
    <w:rsid w:val="00932F2D"/>
    <w:rsid w:val="00933281"/>
    <w:rsid w:val="009332F8"/>
    <w:rsid w:val="00933551"/>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5F3"/>
    <w:rsid w:val="00955CBC"/>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C7D"/>
    <w:rsid w:val="009640BA"/>
    <w:rsid w:val="00964116"/>
    <w:rsid w:val="00964131"/>
    <w:rsid w:val="00964231"/>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2C"/>
    <w:rsid w:val="00966C44"/>
    <w:rsid w:val="00966E1E"/>
    <w:rsid w:val="009671C1"/>
    <w:rsid w:val="0096774C"/>
    <w:rsid w:val="00967992"/>
    <w:rsid w:val="00967A97"/>
    <w:rsid w:val="0097014B"/>
    <w:rsid w:val="0097035C"/>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4DB1"/>
    <w:rsid w:val="0097519A"/>
    <w:rsid w:val="00975345"/>
    <w:rsid w:val="009756A6"/>
    <w:rsid w:val="0097574E"/>
    <w:rsid w:val="009757A2"/>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865"/>
    <w:rsid w:val="00982CAE"/>
    <w:rsid w:val="0098307D"/>
    <w:rsid w:val="0098329A"/>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AC"/>
    <w:rsid w:val="009A0C1B"/>
    <w:rsid w:val="009A1602"/>
    <w:rsid w:val="009A161E"/>
    <w:rsid w:val="009A16F5"/>
    <w:rsid w:val="009A1BA3"/>
    <w:rsid w:val="009A221A"/>
    <w:rsid w:val="009A23CD"/>
    <w:rsid w:val="009A2405"/>
    <w:rsid w:val="009A26BE"/>
    <w:rsid w:val="009A2756"/>
    <w:rsid w:val="009A2D3F"/>
    <w:rsid w:val="009A2D5B"/>
    <w:rsid w:val="009A2DE3"/>
    <w:rsid w:val="009A2EA3"/>
    <w:rsid w:val="009A3A1D"/>
    <w:rsid w:val="009A3DFA"/>
    <w:rsid w:val="009A3EBA"/>
    <w:rsid w:val="009A41DF"/>
    <w:rsid w:val="009A452A"/>
    <w:rsid w:val="009A45AB"/>
    <w:rsid w:val="009A463A"/>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BE6"/>
    <w:rsid w:val="009B3040"/>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12AB"/>
    <w:rsid w:val="009C1511"/>
    <w:rsid w:val="009C1754"/>
    <w:rsid w:val="009C1AB2"/>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B75"/>
    <w:rsid w:val="009C7C13"/>
    <w:rsid w:val="009C7D91"/>
    <w:rsid w:val="009D00B0"/>
    <w:rsid w:val="009D0436"/>
    <w:rsid w:val="009D056A"/>
    <w:rsid w:val="009D0A20"/>
    <w:rsid w:val="009D0E8F"/>
    <w:rsid w:val="009D140C"/>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9F3"/>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6A"/>
    <w:rsid w:val="009E06B4"/>
    <w:rsid w:val="009E0C4B"/>
    <w:rsid w:val="009E1193"/>
    <w:rsid w:val="009E167C"/>
    <w:rsid w:val="009E187A"/>
    <w:rsid w:val="009E1AE9"/>
    <w:rsid w:val="009E1C87"/>
    <w:rsid w:val="009E1C91"/>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D0"/>
    <w:rsid w:val="009E6668"/>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A23"/>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5AA"/>
    <w:rsid w:val="00A018CE"/>
    <w:rsid w:val="00A026FD"/>
    <w:rsid w:val="00A02A60"/>
    <w:rsid w:val="00A02ED4"/>
    <w:rsid w:val="00A02FA6"/>
    <w:rsid w:val="00A03024"/>
    <w:rsid w:val="00A03037"/>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A26"/>
    <w:rsid w:val="00A10F7A"/>
    <w:rsid w:val="00A11611"/>
    <w:rsid w:val="00A11D87"/>
    <w:rsid w:val="00A120C6"/>
    <w:rsid w:val="00A1217E"/>
    <w:rsid w:val="00A12B6A"/>
    <w:rsid w:val="00A12DF5"/>
    <w:rsid w:val="00A12E58"/>
    <w:rsid w:val="00A12ED0"/>
    <w:rsid w:val="00A12F91"/>
    <w:rsid w:val="00A13022"/>
    <w:rsid w:val="00A1324C"/>
    <w:rsid w:val="00A1325A"/>
    <w:rsid w:val="00A134BC"/>
    <w:rsid w:val="00A1361D"/>
    <w:rsid w:val="00A13F4F"/>
    <w:rsid w:val="00A13F65"/>
    <w:rsid w:val="00A140C8"/>
    <w:rsid w:val="00A1435D"/>
    <w:rsid w:val="00A147FE"/>
    <w:rsid w:val="00A14966"/>
    <w:rsid w:val="00A14DEB"/>
    <w:rsid w:val="00A14EF0"/>
    <w:rsid w:val="00A14F14"/>
    <w:rsid w:val="00A1545C"/>
    <w:rsid w:val="00A155F2"/>
    <w:rsid w:val="00A157B7"/>
    <w:rsid w:val="00A1586D"/>
    <w:rsid w:val="00A15876"/>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AA"/>
    <w:rsid w:val="00A179F2"/>
    <w:rsid w:val="00A17ADD"/>
    <w:rsid w:val="00A17C0D"/>
    <w:rsid w:val="00A17E7B"/>
    <w:rsid w:val="00A17F4D"/>
    <w:rsid w:val="00A20066"/>
    <w:rsid w:val="00A20122"/>
    <w:rsid w:val="00A20144"/>
    <w:rsid w:val="00A203C9"/>
    <w:rsid w:val="00A205D4"/>
    <w:rsid w:val="00A206E9"/>
    <w:rsid w:val="00A20CFE"/>
    <w:rsid w:val="00A2147F"/>
    <w:rsid w:val="00A21548"/>
    <w:rsid w:val="00A216DB"/>
    <w:rsid w:val="00A218F0"/>
    <w:rsid w:val="00A21B3E"/>
    <w:rsid w:val="00A21CBA"/>
    <w:rsid w:val="00A21FBB"/>
    <w:rsid w:val="00A2201A"/>
    <w:rsid w:val="00A2201F"/>
    <w:rsid w:val="00A220C7"/>
    <w:rsid w:val="00A22336"/>
    <w:rsid w:val="00A2286F"/>
    <w:rsid w:val="00A22EB2"/>
    <w:rsid w:val="00A22FCB"/>
    <w:rsid w:val="00A2301E"/>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61F"/>
    <w:rsid w:val="00A2683C"/>
    <w:rsid w:val="00A26E08"/>
    <w:rsid w:val="00A2705D"/>
    <w:rsid w:val="00A278F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5277"/>
    <w:rsid w:val="00A352F7"/>
    <w:rsid w:val="00A35382"/>
    <w:rsid w:val="00A353D7"/>
    <w:rsid w:val="00A35697"/>
    <w:rsid w:val="00A35962"/>
    <w:rsid w:val="00A35A48"/>
    <w:rsid w:val="00A35FF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7D6"/>
    <w:rsid w:val="00A43B1B"/>
    <w:rsid w:val="00A43B3D"/>
    <w:rsid w:val="00A43DBC"/>
    <w:rsid w:val="00A43DD4"/>
    <w:rsid w:val="00A4415B"/>
    <w:rsid w:val="00A44310"/>
    <w:rsid w:val="00A44356"/>
    <w:rsid w:val="00A445FF"/>
    <w:rsid w:val="00A44C09"/>
    <w:rsid w:val="00A44F75"/>
    <w:rsid w:val="00A45046"/>
    <w:rsid w:val="00A4506E"/>
    <w:rsid w:val="00A450D8"/>
    <w:rsid w:val="00A450F4"/>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4C2"/>
    <w:rsid w:val="00A5183E"/>
    <w:rsid w:val="00A51B04"/>
    <w:rsid w:val="00A51BAA"/>
    <w:rsid w:val="00A523C6"/>
    <w:rsid w:val="00A52E9C"/>
    <w:rsid w:val="00A532C6"/>
    <w:rsid w:val="00A5351C"/>
    <w:rsid w:val="00A53AE4"/>
    <w:rsid w:val="00A53D5A"/>
    <w:rsid w:val="00A53D69"/>
    <w:rsid w:val="00A53EAB"/>
    <w:rsid w:val="00A540FD"/>
    <w:rsid w:val="00A5419C"/>
    <w:rsid w:val="00A543A7"/>
    <w:rsid w:val="00A544A7"/>
    <w:rsid w:val="00A545FE"/>
    <w:rsid w:val="00A54799"/>
    <w:rsid w:val="00A5495A"/>
    <w:rsid w:val="00A54C5B"/>
    <w:rsid w:val="00A54FE1"/>
    <w:rsid w:val="00A550D4"/>
    <w:rsid w:val="00A555AE"/>
    <w:rsid w:val="00A55771"/>
    <w:rsid w:val="00A557AA"/>
    <w:rsid w:val="00A55AE1"/>
    <w:rsid w:val="00A55B4E"/>
    <w:rsid w:val="00A55BF4"/>
    <w:rsid w:val="00A55C5E"/>
    <w:rsid w:val="00A565F0"/>
    <w:rsid w:val="00A56630"/>
    <w:rsid w:val="00A5682B"/>
    <w:rsid w:val="00A5693D"/>
    <w:rsid w:val="00A569D8"/>
    <w:rsid w:val="00A56D0A"/>
    <w:rsid w:val="00A56EBD"/>
    <w:rsid w:val="00A56FDF"/>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4140"/>
    <w:rsid w:val="00A64260"/>
    <w:rsid w:val="00A64300"/>
    <w:rsid w:val="00A6433D"/>
    <w:rsid w:val="00A6442B"/>
    <w:rsid w:val="00A64456"/>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428"/>
    <w:rsid w:val="00A6750D"/>
    <w:rsid w:val="00A675EA"/>
    <w:rsid w:val="00A67765"/>
    <w:rsid w:val="00A67E31"/>
    <w:rsid w:val="00A67F80"/>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E1"/>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502D"/>
    <w:rsid w:val="00A751DC"/>
    <w:rsid w:val="00A755F0"/>
    <w:rsid w:val="00A75742"/>
    <w:rsid w:val="00A75A46"/>
    <w:rsid w:val="00A75A6B"/>
    <w:rsid w:val="00A75A83"/>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999"/>
    <w:rsid w:val="00A81C56"/>
    <w:rsid w:val="00A8218E"/>
    <w:rsid w:val="00A82568"/>
    <w:rsid w:val="00A82795"/>
    <w:rsid w:val="00A82CCE"/>
    <w:rsid w:val="00A82DB2"/>
    <w:rsid w:val="00A82F57"/>
    <w:rsid w:val="00A83414"/>
    <w:rsid w:val="00A836F1"/>
    <w:rsid w:val="00A83708"/>
    <w:rsid w:val="00A8376C"/>
    <w:rsid w:val="00A83854"/>
    <w:rsid w:val="00A838BE"/>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BB9"/>
    <w:rsid w:val="00A96D3B"/>
    <w:rsid w:val="00A97285"/>
    <w:rsid w:val="00A97384"/>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40D"/>
    <w:rsid w:val="00AB0AEF"/>
    <w:rsid w:val="00AB0BD5"/>
    <w:rsid w:val="00AB0D0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BDE"/>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9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866"/>
    <w:rsid w:val="00AC6BE9"/>
    <w:rsid w:val="00AC6CE3"/>
    <w:rsid w:val="00AC6E6B"/>
    <w:rsid w:val="00AC7060"/>
    <w:rsid w:val="00AC725A"/>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76"/>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88D"/>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692"/>
    <w:rsid w:val="00B237F0"/>
    <w:rsid w:val="00B2381A"/>
    <w:rsid w:val="00B23900"/>
    <w:rsid w:val="00B23A27"/>
    <w:rsid w:val="00B23AFA"/>
    <w:rsid w:val="00B23CF6"/>
    <w:rsid w:val="00B23DF2"/>
    <w:rsid w:val="00B240E4"/>
    <w:rsid w:val="00B247AC"/>
    <w:rsid w:val="00B24FB4"/>
    <w:rsid w:val="00B2505F"/>
    <w:rsid w:val="00B255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7C"/>
    <w:rsid w:val="00B3247C"/>
    <w:rsid w:val="00B32660"/>
    <w:rsid w:val="00B32A8F"/>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430"/>
    <w:rsid w:val="00B4263E"/>
    <w:rsid w:val="00B42A16"/>
    <w:rsid w:val="00B42C88"/>
    <w:rsid w:val="00B430B6"/>
    <w:rsid w:val="00B43103"/>
    <w:rsid w:val="00B4322E"/>
    <w:rsid w:val="00B432BE"/>
    <w:rsid w:val="00B433C5"/>
    <w:rsid w:val="00B43558"/>
    <w:rsid w:val="00B438E7"/>
    <w:rsid w:val="00B4395F"/>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60017"/>
    <w:rsid w:val="00B605B6"/>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99C"/>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0F77"/>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713A"/>
    <w:rsid w:val="00B7726D"/>
    <w:rsid w:val="00B77400"/>
    <w:rsid w:val="00B77BA5"/>
    <w:rsid w:val="00B77CD5"/>
    <w:rsid w:val="00B77F12"/>
    <w:rsid w:val="00B77F13"/>
    <w:rsid w:val="00B801F4"/>
    <w:rsid w:val="00B802C3"/>
    <w:rsid w:val="00B80347"/>
    <w:rsid w:val="00B80494"/>
    <w:rsid w:val="00B806FB"/>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1D3"/>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9F"/>
    <w:rsid w:val="00B872D6"/>
    <w:rsid w:val="00B873DB"/>
    <w:rsid w:val="00B877B3"/>
    <w:rsid w:val="00B8788C"/>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CAD"/>
    <w:rsid w:val="00B94E0E"/>
    <w:rsid w:val="00B94F4A"/>
    <w:rsid w:val="00B95404"/>
    <w:rsid w:val="00B956A8"/>
    <w:rsid w:val="00B957D6"/>
    <w:rsid w:val="00B959D5"/>
    <w:rsid w:val="00B95BA7"/>
    <w:rsid w:val="00B964C6"/>
    <w:rsid w:val="00B964D2"/>
    <w:rsid w:val="00B966A2"/>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D87"/>
    <w:rsid w:val="00BB5E4B"/>
    <w:rsid w:val="00BB5E78"/>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35D"/>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87"/>
    <w:rsid w:val="00BD0CCD"/>
    <w:rsid w:val="00BD0CDD"/>
    <w:rsid w:val="00BD0DF2"/>
    <w:rsid w:val="00BD0EF8"/>
    <w:rsid w:val="00BD0F50"/>
    <w:rsid w:val="00BD11A9"/>
    <w:rsid w:val="00BD159A"/>
    <w:rsid w:val="00BD16B8"/>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D5C"/>
    <w:rsid w:val="00BF2E01"/>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D80"/>
    <w:rsid w:val="00C0718E"/>
    <w:rsid w:val="00C072B2"/>
    <w:rsid w:val="00C074B3"/>
    <w:rsid w:val="00C0759D"/>
    <w:rsid w:val="00C077A7"/>
    <w:rsid w:val="00C079E5"/>
    <w:rsid w:val="00C107DA"/>
    <w:rsid w:val="00C109A9"/>
    <w:rsid w:val="00C10C31"/>
    <w:rsid w:val="00C10CFC"/>
    <w:rsid w:val="00C10FA0"/>
    <w:rsid w:val="00C110D9"/>
    <w:rsid w:val="00C113BB"/>
    <w:rsid w:val="00C11737"/>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558"/>
    <w:rsid w:val="00C13714"/>
    <w:rsid w:val="00C13C82"/>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D7"/>
    <w:rsid w:val="00C32A5B"/>
    <w:rsid w:val="00C32F82"/>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634"/>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26"/>
    <w:rsid w:val="00C56FE8"/>
    <w:rsid w:val="00C5703E"/>
    <w:rsid w:val="00C5712D"/>
    <w:rsid w:val="00C571CB"/>
    <w:rsid w:val="00C57BB1"/>
    <w:rsid w:val="00C57D06"/>
    <w:rsid w:val="00C57E08"/>
    <w:rsid w:val="00C60002"/>
    <w:rsid w:val="00C60140"/>
    <w:rsid w:val="00C6086A"/>
    <w:rsid w:val="00C60D27"/>
    <w:rsid w:val="00C61347"/>
    <w:rsid w:val="00C61457"/>
    <w:rsid w:val="00C618FA"/>
    <w:rsid w:val="00C61F6D"/>
    <w:rsid w:val="00C624F0"/>
    <w:rsid w:val="00C6254F"/>
    <w:rsid w:val="00C6256F"/>
    <w:rsid w:val="00C62622"/>
    <w:rsid w:val="00C62712"/>
    <w:rsid w:val="00C627CB"/>
    <w:rsid w:val="00C629EC"/>
    <w:rsid w:val="00C62A0F"/>
    <w:rsid w:val="00C62A87"/>
    <w:rsid w:val="00C62D65"/>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509"/>
    <w:rsid w:val="00C705FA"/>
    <w:rsid w:val="00C70C93"/>
    <w:rsid w:val="00C7115B"/>
    <w:rsid w:val="00C71D27"/>
    <w:rsid w:val="00C71E5E"/>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513"/>
    <w:rsid w:val="00C7751A"/>
    <w:rsid w:val="00C777D7"/>
    <w:rsid w:val="00C77983"/>
    <w:rsid w:val="00C77D47"/>
    <w:rsid w:val="00C800B8"/>
    <w:rsid w:val="00C80144"/>
    <w:rsid w:val="00C801A3"/>
    <w:rsid w:val="00C801C9"/>
    <w:rsid w:val="00C8035C"/>
    <w:rsid w:val="00C805B3"/>
    <w:rsid w:val="00C80828"/>
    <w:rsid w:val="00C808AB"/>
    <w:rsid w:val="00C80B85"/>
    <w:rsid w:val="00C80F09"/>
    <w:rsid w:val="00C80F97"/>
    <w:rsid w:val="00C81259"/>
    <w:rsid w:val="00C81382"/>
    <w:rsid w:val="00C814EE"/>
    <w:rsid w:val="00C817DE"/>
    <w:rsid w:val="00C81C07"/>
    <w:rsid w:val="00C81F3E"/>
    <w:rsid w:val="00C824D7"/>
    <w:rsid w:val="00C825E0"/>
    <w:rsid w:val="00C829AA"/>
    <w:rsid w:val="00C82A24"/>
    <w:rsid w:val="00C82BD3"/>
    <w:rsid w:val="00C82C9E"/>
    <w:rsid w:val="00C82DDA"/>
    <w:rsid w:val="00C8317D"/>
    <w:rsid w:val="00C83311"/>
    <w:rsid w:val="00C83387"/>
    <w:rsid w:val="00C83429"/>
    <w:rsid w:val="00C83CB4"/>
    <w:rsid w:val="00C842A7"/>
    <w:rsid w:val="00C84338"/>
    <w:rsid w:val="00C84877"/>
    <w:rsid w:val="00C84948"/>
    <w:rsid w:val="00C84BAB"/>
    <w:rsid w:val="00C84D3A"/>
    <w:rsid w:val="00C85291"/>
    <w:rsid w:val="00C8551F"/>
    <w:rsid w:val="00C855BF"/>
    <w:rsid w:val="00C855D8"/>
    <w:rsid w:val="00C8564C"/>
    <w:rsid w:val="00C861A2"/>
    <w:rsid w:val="00C861AA"/>
    <w:rsid w:val="00C867FA"/>
    <w:rsid w:val="00C86CEF"/>
    <w:rsid w:val="00C86F3D"/>
    <w:rsid w:val="00C871F7"/>
    <w:rsid w:val="00C8764F"/>
    <w:rsid w:val="00C876A8"/>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612C"/>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FF0"/>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52DE"/>
    <w:rsid w:val="00CC54E6"/>
    <w:rsid w:val="00CC578B"/>
    <w:rsid w:val="00CC5B07"/>
    <w:rsid w:val="00CC602E"/>
    <w:rsid w:val="00CC68F4"/>
    <w:rsid w:val="00CC699C"/>
    <w:rsid w:val="00CC6AB6"/>
    <w:rsid w:val="00CC6B0B"/>
    <w:rsid w:val="00CC6B13"/>
    <w:rsid w:val="00CC6BE0"/>
    <w:rsid w:val="00CC6F99"/>
    <w:rsid w:val="00CC7345"/>
    <w:rsid w:val="00CC73AA"/>
    <w:rsid w:val="00CC7778"/>
    <w:rsid w:val="00CC7805"/>
    <w:rsid w:val="00CC7865"/>
    <w:rsid w:val="00CC7935"/>
    <w:rsid w:val="00CC7B40"/>
    <w:rsid w:val="00CC7B8E"/>
    <w:rsid w:val="00CD034F"/>
    <w:rsid w:val="00CD1342"/>
    <w:rsid w:val="00CD14BA"/>
    <w:rsid w:val="00CD15C9"/>
    <w:rsid w:val="00CD172E"/>
    <w:rsid w:val="00CD1879"/>
    <w:rsid w:val="00CD1A5D"/>
    <w:rsid w:val="00CD1B42"/>
    <w:rsid w:val="00CD20B3"/>
    <w:rsid w:val="00CD23A5"/>
    <w:rsid w:val="00CD25FB"/>
    <w:rsid w:val="00CD2BF3"/>
    <w:rsid w:val="00CD2C14"/>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D7C"/>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3C"/>
    <w:rsid w:val="00CF1899"/>
    <w:rsid w:val="00CF18F9"/>
    <w:rsid w:val="00CF1AC5"/>
    <w:rsid w:val="00CF1D1F"/>
    <w:rsid w:val="00CF2658"/>
    <w:rsid w:val="00CF29A7"/>
    <w:rsid w:val="00CF29C5"/>
    <w:rsid w:val="00CF29CE"/>
    <w:rsid w:val="00CF2BDA"/>
    <w:rsid w:val="00CF2C4D"/>
    <w:rsid w:val="00CF2DE8"/>
    <w:rsid w:val="00CF2F39"/>
    <w:rsid w:val="00CF319A"/>
    <w:rsid w:val="00CF3415"/>
    <w:rsid w:val="00CF3662"/>
    <w:rsid w:val="00CF3836"/>
    <w:rsid w:val="00CF3934"/>
    <w:rsid w:val="00CF3B84"/>
    <w:rsid w:val="00CF3BEB"/>
    <w:rsid w:val="00CF3D7C"/>
    <w:rsid w:val="00CF4115"/>
    <w:rsid w:val="00CF4462"/>
    <w:rsid w:val="00CF482A"/>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21"/>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7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B8F"/>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30"/>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337"/>
    <w:rsid w:val="00D3143E"/>
    <w:rsid w:val="00D317F0"/>
    <w:rsid w:val="00D3194F"/>
    <w:rsid w:val="00D31A9A"/>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D58"/>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2D"/>
    <w:rsid w:val="00D57D89"/>
    <w:rsid w:val="00D57DC7"/>
    <w:rsid w:val="00D6008A"/>
    <w:rsid w:val="00D60272"/>
    <w:rsid w:val="00D60380"/>
    <w:rsid w:val="00D603AC"/>
    <w:rsid w:val="00D60782"/>
    <w:rsid w:val="00D60A65"/>
    <w:rsid w:val="00D60A83"/>
    <w:rsid w:val="00D60C12"/>
    <w:rsid w:val="00D60C35"/>
    <w:rsid w:val="00D614B8"/>
    <w:rsid w:val="00D614F3"/>
    <w:rsid w:val="00D619DE"/>
    <w:rsid w:val="00D619E8"/>
    <w:rsid w:val="00D61A96"/>
    <w:rsid w:val="00D6253B"/>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7306"/>
    <w:rsid w:val="00D67773"/>
    <w:rsid w:val="00D67895"/>
    <w:rsid w:val="00D67940"/>
    <w:rsid w:val="00D67991"/>
    <w:rsid w:val="00D67D33"/>
    <w:rsid w:val="00D67D88"/>
    <w:rsid w:val="00D701BC"/>
    <w:rsid w:val="00D70965"/>
    <w:rsid w:val="00D709D7"/>
    <w:rsid w:val="00D70B06"/>
    <w:rsid w:val="00D70B3B"/>
    <w:rsid w:val="00D70D93"/>
    <w:rsid w:val="00D71296"/>
    <w:rsid w:val="00D71553"/>
    <w:rsid w:val="00D71586"/>
    <w:rsid w:val="00D7188C"/>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D8A"/>
    <w:rsid w:val="00DA1F03"/>
    <w:rsid w:val="00DA206A"/>
    <w:rsid w:val="00DA206F"/>
    <w:rsid w:val="00DA20E4"/>
    <w:rsid w:val="00DA217B"/>
    <w:rsid w:val="00DA252D"/>
    <w:rsid w:val="00DA2575"/>
    <w:rsid w:val="00DA2830"/>
    <w:rsid w:val="00DA2ACB"/>
    <w:rsid w:val="00DA2E2F"/>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47"/>
    <w:rsid w:val="00DB3671"/>
    <w:rsid w:val="00DB3C5C"/>
    <w:rsid w:val="00DB4822"/>
    <w:rsid w:val="00DB48D4"/>
    <w:rsid w:val="00DB49DF"/>
    <w:rsid w:val="00DB4FF2"/>
    <w:rsid w:val="00DB568C"/>
    <w:rsid w:val="00DB5744"/>
    <w:rsid w:val="00DB5B1A"/>
    <w:rsid w:val="00DB5C9F"/>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E5E"/>
    <w:rsid w:val="00DC6288"/>
    <w:rsid w:val="00DC633C"/>
    <w:rsid w:val="00DC638E"/>
    <w:rsid w:val="00DC66E8"/>
    <w:rsid w:val="00DC677D"/>
    <w:rsid w:val="00DC6DFD"/>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CB5"/>
    <w:rsid w:val="00DD6EA0"/>
    <w:rsid w:val="00DD6F79"/>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C7"/>
    <w:rsid w:val="00DF0AD1"/>
    <w:rsid w:val="00DF0B59"/>
    <w:rsid w:val="00DF0E81"/>
    <w:rsid w:val="00DF1597"/>
    <w:rsid w:val="00DF15B7"/>
    <w:rsid w:val="00DF1678"/>
    <w:rsid w:val="00DF168C"/>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987"/>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5676"/>
    <w:rsid w:val="00E0576C"/>
    <w:rsid w:val="00E05F2C"/>
    <w:rsid w:val="00E0640A"/>
    <w:rsid w:val="00E06725"/>
    <w:rsid w:val="00E06749"/>
    <w:rsid w:val="00E06761"/>
    <w:rsid w:val="00E06908"/>
    <w:rsid w:val="00E06E99"/>
    <w:rsid w:val="00E06EC7"/>
    <w:rsid w:val="00E06ED7"/>
    <w:rsid w:val="00E07049"/>
    <w:rsid w:val="00E0739F"/>
    <w:rsid w:val="00E0759A"/>
    <w:rsid w:val="00E075DA"/>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ABF"/>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C5B"/>
    <w:rsid w:val="00E41164"/>
    <w:rsid w:val="00E412B7"/>
    <w:rsid w:val="00E41360"/>
    <w:rsid w:val="00E4207F"/>
    <w:rsid w:val="00E42262"/>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57B"/>
    <w:rsid w:val="00E458D1"/>
    <w:rsid w:val="00E4597A"/>
    <w:rsid w:val="00E46202"/>
    <w:rsid w:val="00E464CA"/>
    <w:rsid w:val="00E465D0"/>
    <w:rsid w:val="00E46A5F"/>
    <w:rsid w:val="00E46CC6"/>
    <w:rsid w:val="00E46FC9"/>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EB1"/>
    <w:rsid w:val="00E71A1B"/>
    <w:rsid w:val="00E71F29"/>
    <w:rsid w:val="00E72262"/>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2D"/>
    <w:rsid w:val="00E75D28"/>
    <w:rsid w:val="00E75F6B"/>
    <w:rsid w:val="00E761B7"/>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D5"/>
    <w:rsid w:val="00EA3DFD"/>
    <w:rsid w:val="00EA3E8F"/>
    <w:rsid w:val="00EA3F92"/>
    <w:rsid w:val="00EA43D7"/>
    <w:rsid w:val="00EA45EB"/>
    <w:rsid w:val="00EA48AD"/>
    <w:rsid w:val="00EA4BD6"/>
    <w:rsid w:val="00EA51E4"/>
    <w:rsid w:val="00EA52E7"/>
    <w:rsid w:val="00EA538A"/>
    <w:rsid w:val="00EA53CA"/>
    <w:rsid w:val="00EA548D"/>
    <w:rsid w:val="00EA59EC"/>
    <w:rsid w:val="00EA5A1A"/>
    <w:rsid w:val="00EA5A1E"/>
    <w:rsid w:val="00EA5A4D"/>
    <w:rsid w:val="00EA5C06"/>
    <w:rsid w:val="00EA5E81"/>
    <w:rsid w:val="00EA5EDE"/>
    <w:rsid w:val="00EA65BD"/>
    <w:rsid w:val="00EA679F"/>
    <w:rsid w:val="00EA6D5B"/>
    <w:rsid w:val="00EA6EEE"/>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7D2"/>
    <w:rsid w:val="00EB689E"/>
    <w:rsid w:val="00EB68A5"/>
    <w:rsid w:val="00EB6BCC"/>
    <w:rsid w:val="00EB6E8C"/>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1EE9"/>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04"/>
    <w:rsid w:val="00EE08AD"/>
    <w:rsid w:val="00EE09A6"/>
    <w:rsid w:val="00EE0B2F"/>
    <w:rsid w:val="00EE0CAF"/>
    <w:rsid w:val="00EE0D00"/>
    <w:rsid w:val="00EE0D5B"/>
    <w:rsid w:val="00EE0DBC"/>
    <w:rsid w:val="00EE1025"/>
    <w:rsid w:val="00EE1149"/>
    <w:rsid w:val="00EE128E"/>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E6F"/>
    <w:rsid w:val="00EE3EB0"/>
    <w:rsid w:val="00EE3F77"/>
    <w:rsid w:val="00EE401D"/>
    <w:rsid w:val="00EE4187"/>
    <w:rsid w:val="00EE492B"/>
    <w:rsid w:val="00EE495C"/>
    <w:rsid w:val="00EE4ABA"/>
    <w:rsid w:val="00EE4B6F"/>
    <w:rsid w:val="00EE4F51"/>
    <w:rsid w:val="00EE4F72"/>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32B"/>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3C"/>
    <w:rsid w:val="00EF38F7"/>
    <w:rsid w:val="00EF3A71"/>
    <w:rsid w:val="00EF3D78"/>
    <w:rsid w:val="00EF3DF4"/>
    <w:rsid w:val="00EF3F81"/>
    <w:rsid w:val="00EF3FA1"/>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B95"/>
    <w:rsid w:val="00F02B9B"/>
    <w:rsid w:val="00F03194"/>
    <w:rsid w:val="00F0320D"/>
    <w:rsid w:val="00F03661"/>
    <w:rsid w:val="00F036D4"/>
    <w:rsid w:val="00F03949"/>
    <w:rsid w:val="00F03C46"/>
    <w:rsid w:val="00F040E8"/>
    <w:rsid w:val="00F0424B"/>
    <w:rsid w:val="00F04674"/>
    <w:rsid w:val="00F04865"/>
    <w:rsid w:val="00F049BB"/>
    <w:rsid w:val="00F04DD8"/>
    <w:rsid w:val="00F0547D"/>
    <w:rsid w:val="00F058F3"/>
    <w:rsid w:val="00F05BFB"/>
    <w:rsid w:val="00F05C64"/>
    <w:rsid w:val="00F05CF0"/>
    <w:rsid w:val="00F05DAA"/>
    <w:rsid w:val="00F05F69"/>
    <w:rsid w:val="00F062D7"/>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40D7"/>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E7E"/>
    <w:rsid w:val="00F23ECC"/>
    <w:rsid w:val="00F24022"/>
    <w:rsid w:val="00F241E3"/>
    <w:rsid w:val="00F241E8"/>
    <w:rsid w:val="00F24364"/>
    <w:rsid w:val="00F244F8"/>
    <w:rsid w:val="00F24AFD"/>
    <w:rsid w:val="00F24BCE"/>
    <w:rsid w:val="00F24CD3"/>
    <w:rsid w:val="00F24CD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AB4"/>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1C6"/>
    <w:rsid w:val="00F617F8"/>
    <w:rsid w:val="00F6191E"/>
    <w:rsid w:val="00F61DC1"/>
    <w:rsid w:val="00F61E14"/>
    <w:rsid w:val="00F61EC9"/>
    <w:rsid w:val="00F61F35"/>
    <w:rsid w:val="00F62365"/>
    <w:rsid w:val="00F62BCA"/>
    <w:rsid w:val="00F62BDC"/>
    <w:rsid w:val="00F6305B"/>
    <w:rsid w:val="00F631FC"/>
    <w:rsid w:val="00F63251"/>
    <w:rsid w:val="00F63339"/>
    <w:rsid w:val="00F63637"/>
    <w:rsid w:val="00F636AF"/>
    <w:rsid w:val="00F63DEE"/>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569"/>
    <w:rsid w:val="00F86578"/>
    <w:rsid w:val="00F86586"/>
    <w:rsid w:val="00F86772"/>
    <w:rsid w:val="00F86A73"/>
    <w:rsid w:val="00F86AD4"/>
    <w:rsid w:val="00F86BA1"/>
    <w:rsid w:val="00F86E9D"/>
    <w:rsid w:val="00F86FE2"/>
    <w:rsid w:val="00F87003"/>
    <w:rsid w:val="00F874F7"/>
    <w:rsid w:val="00F876BE"/>
    <w:rsid w:val="00F87E3D"/>
    <w:rsid w:val="00F87FDD"/>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3FDA"/>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CC0"/>
    <w:rsid w:val="00F9600C"/>
    <w:rsid w:val="00F960EA"/>
    <w:rsid w:val="00F9627A"/>
    <w:rsid w:val="00F967E6"/>
    <w:rsid w:val="00F9687B"/>
    <w:rsid w:val="00F96A00"/>
    <w:rsid w:val="00F96BDD"/>
    <w:rsid w:val="00F96D12"/>
    <w:rsid w:val="00F973F6"/>
    <w:rsid w:val="00F97447"/>
    <w:rsid w:val="00F97756"/>
    <w:rsid w:val="00F97971"/>
    <w:rsid w:val="00F97991"/>
    <w:rsid w:val="00F97C54"/>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795"/>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617E"/>
    <w:rsid w:val="00FB64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5D"/>
    <w:rsid w:val="00FC38AE"/>
    <w:rsid w:val="00FC3967"/>
    <w:rsid w:val="00FC3AEE"/>
    <w:rsid w:val="00FC3B87"/>
    <w:rsid w:val="00FC4252"/>
    <w:rsid w:val="00FC4265"/>
    <w:rsid w:val="00FC46AD"/>
    <w:rsid w:val="00FC4855"/>
    <w:rsid w:val="00FC48CB"/>
    <w:rsid w:val="00FC4962"/>
    <w:rsid w:val="00FC4DED"/>
    <w:rsid w:val="00FC5089"/>
    <w:rsid w:val="00FC5222"/>
    <w:rsid w:val="00FC5231"/>
    <w:rsid w:val="00FC558C"/>
    <w:rsid w:val="00FC59BC"/>
    <w:rsid w:val="00FC5A16"/>
    <w:rsid w:val="00FC5AC3"/>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E4E"/>
    <w:rsid w:val="00FD2FC3"/>
    <w:rsid w:val="00FD3682"/>
    <w:rsid w:val="00FD3A1B"/>
    <w:rsid w:val="00FD3A23"/>
    <w:rsid w:val="00FD3B6F"/>
    <w:rsid w:val="00FD3BD2"/>
    <w:rsid w:val="00FD3CAA"/>
    <w:rsid w:val="00FD3D1E"/>
    <w:rsid w:val="00FD3F24"/>
    <w:rsid w:val="00FD41B5"/>
    <w:rsid w:val="00FD4591"/>
    <w:rsid w:val="00FD4665"/>
    <w:rsid w:val="00FD48EF"/>
    <w:rsid w:val="00FD4AA7"/>
    <w:rsid w:val="00FD4B39"/>
    <w:rsid w:val="00FD5342"/>
    <w:rsid w:val="00FD53FA"/>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1095"/>
    <w:rsid w:val="00FE12AD"/>
    <w:rsid w:val="00FE1695"/>
    <w:rsid w:val="00FE1793"/>
    <w:rsid w:val="00FE1BAA"/>
    <w:rsid w:val="00FE1BCA"/>
    <w:rsid w:val="00FE1C4E"/>
    <w:rsid w:val="00FE1DC0"/>
    <w:rsid w:val="00FE1F30"/>
    <w:rsid w:val="00FE2168"/>
    <w:rsid w:val="00FE22C1"/>
    <w:rsid w:val="00FE23EA"/>
    <w:rsid w:val="00FE2FB8"/>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4E2"/>
    <w:rsid w:val="00FF48FA"/>
    <w:rsid w:val="00FF4A37"/>
    <w:rsid w:val="00FF4DF3"/>
    <w:rsid w:val="00FF4F86"/>
    <w:rsid w:val="00FF5498"/>
    <w:rsid w:val="00FF562B"/>
    <w:rsid w:val="00FF58F9"/>
    <w:rsid w:val="00FF5A93"/>
    <w:rsid w:val="00FF5AA1"/>
    <w:rsid w:val="00FF5C50"/>
    <w:rsid w:val="00FF6371"/>
    <w:rsid w:val="00FF6637"/>
    <w:rsid w:val="00FF69F3"/>
    <w:rsid w:val="00FF6F14"/>
    <w:rsid w:val="00FF6F1B"/>
    <w:rsid w:val="00FF6F73"/>
    <w:rsid w:val="00FF72E5"/>
    <w:rsid w:val="00FF7417"/>
    <w:rsid w:val="00FF74E3"/>
    <w:rsid w:val="00FF776F"/>
    <w:rsid w:val="00FF793A"/>
    <w:rsid w:val="00FF7BBF"/>
    <w:rsid w:val="00FF7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213141"/>
  <w15:chartTrackingRefBased/>
  <w15:docId w15:val="{3DFD4B85-93A9-45B8-BB6A-13E96E8BA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2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3110278">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397FF-F67A-40DC-8B76-8104EB284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5.xml><?xml version="1.0" encoding="utf-8"?>
<ds:datastoreItem xmlns:ds="http://schemas.openxmlformats.org/officeDocument/2006/customXml" ds:itemID="{2D226D77-3EDD-466F-B427-670866D7F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TotalTime>
  <Pages>1</Pages>
  <Words>1656</Words>
  <Characters>9159</Characters>
  <Application>Microsoft Office Word</Application>
  <DocSecurity>0</DocSecurity>
  <Lines>261</Lines>
  <Paragraphs>152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Zhang, Yujian</cp:lastModifiedBy>
  <cp:revision>15</cp:revision>
  <cp:lastPrinted>2004-04-14T09:17:00Z</cp:lastPrinted>
  <dcterms:created xsi:type="dcterms:W3CDTF">2018-11-02T04:56:00Z</dcterms:created>
  <dcterms:modified xsi:type="dcterms:W3CDTF">2018-11-02T05:13:00Z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6419dd0f-a869-4f0e-bbfb-944bd07c2f22</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2018-11-02 05:13:56Z</vt:lpwstr>
  </property>
  <property fmtid="{D5CDD505-2E9C-101B-9397-08002B2CF9AE}" pid="14" name="CTPClassification">
    <vt:lpwstr>CTP_NT</vt:lpwstr>
  </property>
</Properties>
</file>