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D3260B8" w:rsidR="007E1DEE" w:rsidRPr="00776286" w:rsidRDefault="007E1DEE" w:rsidP="007E1DEE">
      <w:pPr>
        <w:pStyle w:val="Header"/>
        <w:tabs>
          <w:tab w:val="left" w:pos="6521"/>
        </w:tabs>
        <w:jc w:val="both"/>
        <w:rPr>
          <w:i/>
          <w:color w:val="auto"/>
          <w:sz w:val="24"/>
          <w:lang w:eastAsia="zh-CN"/>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45FE6"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2913">
        <w:rPr>
          <w:color w:val="auto"/>
          <w:sz w:val="24"/>
          <w:lang w:eastAsia="en-GB"/>
        </w:rPr>
        <w:t>3GPP TSG-RAN WG2 meeting #104</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776286">
        <w:rPr>
          <w:i/>
          <w:color w:val="auto"/>
          <w:sz w:val="24"/>
          <w:lang w:eastAsia="zh-CN"/>
        </w:rPr>
        <w:t>1</w:t>
      </w:r>
      <w:r w:rsidR="006A15EA">
        <w:rPr>
          <w:i/>
          <w:color w:val="auto"/>
          <w:sz w:val="24"/>
          <w:lang w:eastAsia="zh-CN"/>
        </w:rPr>
        <w:t>6696</w:t>
      </w:r>
    </w:p>
    <w:p w14:paraId="2AE6D983" w14:textId="7AE6218C" w:rsidR="007E1DEE" w:rsidRPr="00C036E6" w:rsidRDefault="00682913" w:rsidP="007E1DEE">
      <w:pPr>
        <w:pStyle w:val="Header"/>
        <w:tabs>
          <w:tab w:val="left" w:pos="6521"/>
        </w:tabs>
        <w:jc w:val="both"/>
        <w:rPr>
          <w:color w:val="auto"/>
          <w:sz w:val="24"/>
          <w:lang w:eastAsia="zh-CN"/>
        </w:rPr>
      </w:pPr>
      <w:r>
        <w:rPr>
          <w:color w:val="auto"/>
          <w:sz w:val="24"/>
          <w:lang w:eastAsia="zh-CN"/>
        </w:rPr>
        <w:t>Spokane</w:t>
      </w:r>
      <w:r w:rsidR="007E1DEE" w:rsidRPr="00943E97">
        <w:rPr>
          <w:color w:val="auto"/>
          <w:sz w:val="24"/>
        </w:rPr>
        <w:t xml:space="preserve">, </w:t>
      </w:r>
      <w:r>
        <w:rPr>
          <w:color w:val="auto"/>
          <w:sz w:val="24"/>
        </w:rPr>
        <w:t>USA</w:t>
      </w:r>
      <w:r w:rsidR="007E1DEE" w:rsidRPr="00943E97">
        <w:rPr>
          <w:color w:val="auto"/>
          <w:sz w:val="24"/>
        </w:rPr>
        <w:t>,</w:t>
      </w:r>
      <w:r>
        <w:rPr>
          <w:color w:val="auto"/>
          <w:sz w:val="24"/>
        </w:rPr>
        <w:t xml:space="preserve"> 12 – 16</w:t>
      </w:r>
      <w:r w:rsidR="00906693">
        <w:rPr>
          <w:color w:val="auto"/>
          <w:sz w:val="24"/>
        </w:rPr>
        <w:t xml:space="preserve"> </w:t>
      </w:r>
      <w:r>
        <w:rPr>
          <w:color w:val="auto"/>
          <w:sz w:val="24"/>
        </w:rPr>
        <w:t>November</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A30893C"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74481">
        <w:rPr>
          <w:rFonts w:ascii="Arial" w:hAnsi="Arial"/>
          <w:b/>
          <w:sz w:val="24"/>
          <w:lang w:val="en-US" w:eastAsia="zh-CN"/>
        </w:rPr>
        <w:t>11.2</w:t>
      </w:r>
      <w:r w:rsidR="006B4FDB">
        <w:rPr>
          <w:rFonts w:ascii="Arial" w:hAnsi="Arial"/>
          <w:b/>
          <w:sz w:val="24"/>
          <w:lang w:val="en-US" w:eastAsia="zh-CN"/>
        </w:rPr>
        <w:t>.1.1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96597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74481">
        <w:rPr>
          <w:rFonts w:ascii="Arial" w:hAnsi="Arial"/>
          <w:b/>
          <w:sz w:val="24"/>
          <w:lang w:val="en-US"/>
        </w:rPr>
        <w:t>Random access procedure for NR-u</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71CEAE8" w14:textId="77777777" w:rsidR="00776286" w:rsidRDefault="001F017F" w:rsidP="00776286">
      <w:r>
        <w:t xml:space="preserve">In </w:t>
      </w:r>
      <w:r w:rsidR="00776286">
        <w:t>RAN2#103</w:t>
      </w:r>
      <w:r w:rsidR="00906693">
        <w:t>, the following is agreed:</w:t>
      </w:r>
    </w:p>
    <w:p w14:paraId="321412BA" w14:textId="44C9145F" w:rsidR="00776286" w:rsidRDefault="00776286" w:rsidP="00776286">
      <w:pPr>
        <w:pStyle w:val="Agreement"/>
      </w:pPr>
      <w:r>
        <w:t>R2 assumes that RACH may be enhanced by additional opportunities, e.g. in time or frequency domain, FFS which messages the additional opportunities apply to.</w:t>
      </w:r>
    </w:p>
    <w:p w14:paraId="471F371F" w14:textId="77777777" w:rsidR="00776286" w:rsidRDefault="00776286" w:rsidP="00776286">
      <w:pPr>
        <w:pStyle w:val="Agreement"/>
      </w:pPr>
      <w:r>
        <w:t xml:space="preserve">Will study the model of single-RACH procedure. FFS multiple parallel procedure model </w:t>
      </w:r>
    </w:p>
    <w:p w14:paraId="13927A07" w14:textId="77777777" w:rsidR="00776286" w:rsidRDefault="00776286" w:rsidP="00776286">
      <w:pPr>
        <w:pStyle w:val="Agreement"/>
      </w:pPr>
      <w:r>
        <w:rPr>
          <w:lang w:eastAsia="ko-KR"/>
        </w:rPr>
        <w:t xml:space="preserve">Will study impact to </w:t>
      </w:r>
      <w:r w:rsidRPr="00893EF2">
        <w:rPr>
          <w:lang w:eastAsia="ko-KR"/>
        </w:rPr>
        <w:t>PREAMBLE_TRANSMISSION_COUNTER</w:t>
      </w:r>
      <w:r>
        <w:t xml:space="preserve">, </w:t>
      </w:r>
      <w:r w:rsidRPr="00893EF2">
        <w:t>PREAMBLE_POWER_RAMPING_COUNTER</w:t>
      </w:r>
      <w:r>
        <w:t xml:space="preserve">, </w:t>
      </w:r>
      <w:r w:rsidRPr="00893EF2">
        <w:rPr>
          <w:lang w:eastAsia="ko-KR"/>
        </w:rPr>
        <w:t>ra-ResponseWindow</w:t>
      </w:r>
      <w:r>
        <w:t xml:space="preserve">, </w:t>
      </w:r>
      <w:r w:rsidRPr="00893EF2">
        <w:rPr>
          <w:lang w:eastAsia="ko-KR"/>
        </w:rPr>
        <w:t>ra-ContentionResolutionTimer</w:t>
      </w:r>
    </w:p>
    <w:p w14:paraId="43A99C8E" w14:textId="77777777" w:rsidR="00776286" w:rsidRDefault="00776286" w:rsidP="00776286">
      <w:pPr>
        <w:pStyle w:val="Agreement"/>
        <w:rPr>
          <w:i/>
          <w:iCs/>
          <w:lang w:eastAsia="ko-KR"/>
        </w:rPr>
      </w:pPr>
      <w:r>
        <w:t xml:space="preserve">It is FFS if LBT failure knowledge would be used in MAC (if available), e.g. to decide whether to increments counters </w:t>
      </w:r>
      <w:r w:rsidRPr="00EB5551">
        <w:rPr>
          <w:i/>
          <w:iCs/>
          <w:lang w:val="en-US" w:eastAsia="ko-KR"/>
        </w:rPr>
        <w:t>PREAMBLE_POWER_RAMPING_COUNTER</w:t>
      </w:r>
      <w:r w:rsidRPr="00EB5551">
        <w:rPr>
          <w:lang w:val="en-US" w:eastAsia="zh-CN"/>
        </w:rPr>
        <w:t xml:space="preserve"> </w:t>
      </w:r>
      <w:r w:rsidRPr="00EB5551">
        <w:rPr>
          <w:i/>
          <w:iCs/>
          <w:lang w:eastAsia="ko-KR"/>
        </w:rPr>
        <w:t>PREAMBLE_TRANSMISSION_COUNTER</w:t>
      </w:r>
      <w:r w:rsidRPr="003B762A">
        <w:rPr>
          <w:iCs/>
          <w:lang w:eastAsia="ko-KR"/>
        </w:rPr>
        <w:t>, or start stop of timers</w:t>
      </w:r>
      <w:r>
        <w:rPr>
          <w:i/>
          <w:iCs/>
          <w:lang w:eastAsia="ko-KR"/>
        </w:rPr>
        <w:t>.</w:t>
      </w:r>
    </w:p>
    <w:p w14:paraId="5CE7D451" w14:textId="77777777" w:rsidR="00776286" w:rsidRPr="00EB5551" w:rsidRDefault="00776286" w:rsidP="00776286">
      <w:pPr>
        <w:pStyle w:val="Doc-text2"/>
        <w:rPr>
          <w:lang w:eastAsia="ko-KR"/>
        </w:rPr>
      </w:pPr>
    </w:p>
    <w:p w14:paraId="57CF7930" w14:textId="7E4CD9A6" w:rsidR="00FF60FD" w:rsidRDefault="00FF60FD" w:rsidP="005F1B8A">
      <w:r>
        <w:t>And in RAN2</w:t>
      </w:r>
      <w:r w:rsidR="002B3482">
        <w:t>#103bis on agreeing to not power ramp when preamble is not transmitted due to LBT.</w:t>
      </w:r>
    </w:p>
    <w:p w14:paraId="07BF0354" w14:textId="09902C3D" w:rsidR="005F1B8A" w:rsidRDefault="00F10E98" w:rsidP="005F1B8A">
      <w:r>
        <w:t>I</w:t>
      </w:r>
      <w:r w:rsidR="001F017F">
        <w:t xml:space="preserve">n this contribution, we </w:t>
      </w:r>
      <w:r w:rsidR="00776286">
        <w:t>discuss single-RACH vs multiple parallel RACH procedure, on how to add further opportunities for each message and also the need to know LBT failure knowledge to MAC for RACH</w:t>
      </w:r>
      <w:r w:rsidR="002B3482">
        <w:t xml:space="preserve"> and its r</w:t>
      </w:r>
      <w:r w:rsidR="00B207FF">
        <w:t>elationship to the RACH counters</w:t>
      </w:r>
      <w:r w:rsidR="00776286">
        <w:t>.</w:t>
      </w:r>
    </w:p>
    <w:p w14:paraId="2AE6D98D" w14:textId="77777777" w:rsidR="003E1A61" w:rsidRDefault="003E1A61" w:rsidP="00F13226">
      <w:pPr>
        <w:pStyle w:val="Heading1"/>
      </w:pPr>
      <w:r>
        <w:t>Discussion</w:t>
      </w:r>
    </w:p>
    <w:p w14:paraId="5A0547BC" w14:textId="36FBCDE9" w:rsidR="00830BEB" w:rsidRDefault="00776286" w:rsidP="00830BEB">
      <w:pPr>
        <w:pStyle w:val="Heading2"/>
        <w:rPr>
          <w:lang w:val="en-US"/>
        </w:rPr>
      </w:pPr>
      <w:r>
        <w:rPr>
          <w:lang w:val="en-US"/>
        </w:rPr>
        <w:t>Single-RACH vs multiple parallel RACH procedure</w:t>
      </w:r>
    </w:p>
    <w:p w14:paraId="499666C7" w14:textId="77777777" w:rsidR="00D96924" w:rsidRDefault="00776286" w:rsidP="00675204">
      <w:pPr>
        <w:rPr>
          <w:rFonts w:cstheme="minorHAnsi"/>
          <w:lang w:val="en-US"/>
        </w:rPr>
      </w:pPr>
      <w:r>
        <w:rPr>
          <w:rFonts w:cstheme="minorHAnsi"/>
          <w:lang w:val="en-US"/>
        </w:rPr>
        <w:t xml:space="preserve">In order to discuss the pros and cons of single-RACH and multiple parallel RACH procedure, there is a need to first characterize </w:t>
      </w:r>
      <w:r w:rsidR="003E21A8">
        <w:rPr>
          <w:rFonts w:cstheme="minorHAnsi"/>
          <w:lang w:val="en-US"/>
        </w:rPr>
        <w:t xml:space="preserve">the 2 procedures from the transmitter and receiver point of view.  </w:t>
      </w:r>
    </w:p>
    <w:p w14:paraId="75172B0C" w14:textId="3C3F2476" w:rsidR="00776286" w:rsidRDefault="003E21A8" w:rsidP="00675204">
      <w:pPr>
        <w:rPr>
          <w:rFonts w:cstheme="minorHAnsi"/>
          <w:lang w:val="en-US"/>
        </w:rPr>
      </w:pPr>
      <w:r>
        <w:rPr>
          <w:rFonts w:cstheme="minorHAnsi"/>
          <w:lang w:val="en-US"/>
        </w:rPr>
        <w:t xml:space="preserve">In our view, a single RACH procedure means that at any one time there is only 1 real transmission for a random access message from the transmitter point of view, even though the transmitter </w:t>
      </w:r>
      <w:r w:rsidR="00D96924">
        <w:rPr>
          <w:rFonts w:cstheme="minorHAnsi"/>
          <w:lang w:val="en-US"/>
        </w:rPr>
        <w:t xml:space="preserve">may be </w:t>
      </w:r>
      <w:r>
        <w:rPr>
          <w:rFonts w:cstheme="minorHAnsi"/>
          <w:lang w:val="en-US"/>
        </w:rPr>
        <w:t>provided with multiple opportunities in time and frequency for the transmission. From the receiver point of view,</w:t>
      </w:r>
      <w:r w:rsidR="00D96924">
        <w:rPr>
          <w:rFonts w:cstheme="minorHAnsi"/>
          <w:lang w:val="en-US"/>
        </w:rPr>
        <w:t xml:space="preserve"> it may have to monitor multiple resource allocation in time and frequency, however it is only expected to receive </w:t>
      </w:r>
      <w:r w:rsidR="009E4B4F">
        <w:rPr>
          <w:rFonts w:cstheme="minorHAnsi"/>
          <w:lang w:val="en-US"/>
        </w:rPr>
        <w:t>1 successful</w:t>
      </w:r>
      <w:r w:rsidR="00D96924">
        <w:rPr>
          <w:rFonts w:cstheme="minorHAnsi"/>
          <w:lang w:val="en-US"/>
        </w:rPr>
        <w:t xml:space="preserve"> </w:t>
      </w:r>
      <w:r w:rsidR="009E4B4F">
        <w:rPr>
          <w:rFonts w:cstheme="minorHAnsi"/>
          <w:lang w:val="en-US"/>
        </w:rPr>
        <w:t>RA message</w:t>
      </w:r>
      <w:r w:rsidR="00D96924">
        <w:rPr>
          <w:rFonts w:cstheme="minorHAnsi"/>
          <w:lang w:val="en-US"/>
        </w:rPr>
        <w:t>.</w:t>
      </w:r>
    </w:p>
    <w:p w14:paraId="5E690A4A" w14:textId="3E32F274" w:rsidR="00D96924" w:rsidRDefault="00D96924" w:rsidP="00675204">
      <w:pPr>
        <w:rPr>
          <w:rFonts w:cstheme="minorHAnsi"/>
          <w:lang w:val="en-US"/>
        </w:rPr>
      </w:pPr>
      <w:r>
        <w:rPr>
          <w:rFonts w:cstheme="minorHAnsi"/>
          <w:lang w:val="en-US"/>
        </w:rPr>
        <w:t xml:space="preserve">On the other hand, a multiple parallel RACH procedure means that at any one time there may be 1 or more real transmission for a RA message from the transmitter point of view.  From the receiver point of view, other than monitor multiple resource allocation in time and frequency, it </w:t>
      </w:r>
      <w:r w:rsidR="00B07760">
        <w:rPr>
          <w:rFonts w:cstheme="minorHAnsi"/>
          <w:lang w:val="en-US"/>
        </w:rPr>
        <w:t>may also be</w:t>
      </w:r>
      <w:r>
        <w:rPr>
          <w:rFonts w:cstheme="minorHAnsi"/>
          <w:lang w:val="en-US"/>
        </w:rPr>
        <w:t xml:space="preserve"> expected to receive RA message from more than one. Furthermore,</w:t>
      </w:r>
      <w:r w:rsidR="00AD52AA">
        <w:rPr>
          <w:rFonts w:cstheme="minorHAnsi"/>
          <w:lang w:val="en-US"/>
        </w:rPr>
        <w:t xml:space="preserve"> in the case of Msg1,</w:t>
      </w:r>
      <w:r>
        <w:rPr>
          <w:rFonts w:cstheme="minorHAnsi"/>
          <w:lang w:val="en-US"/>
        </w:rPr>
        <w:t xml:space="preserve"> the receiver may not know that the multiple RA message i</w:t>
      </w:r>
      <w:r w:rsidR="00AD52AA">
        <w:rPr>
          <w:rFonts w:cstheme="minorHAnsi"/>
          <w:lang w:val="en-US"/>
        </w:rPr>
        <w:t>s from the same transmitter (i.e</w:t>
      </w:r>
      <w:r>
        <w:rPr>
          <w:rFonts w:cstheme="minorHAnsi"/>
          <w:lang w:val="en-US"/>
        </w:rPr>
        <w:t>. a UE may send multiple preamble to the network but the network does not know that they are from the same UE)</w:t>
      </w:r>
      <w:r w:rsidR="00781DDC">
        <w:rPr>
          <w:rFonts w:cstheme="minorHAnsi"/>
          <w:lang w:val="en-US"/>
        </w:rPr>
        <w:t>.</w:t>
      </w:r>
    </w:p>
    <w:p w14:paraId="4C506E2F" w14:textId="43AAD1B2" w:rsidR="00D96924" w:rsidRDefault="00D96924" w:rsidP="00675204">
      <w:pPr>
        <w:rPr>
          <w:rFonts w:cstheme="minorHAnsi"/>
          <w:lang w:val="en-US"/>
        </w:rPr>
      </w:pPr>
      <w:r w:rsidRPr="00B96D76">
        <w:rPr>
          <w:rFonts w:cstheme="minorHAnsi"/>
          <w:b/>
          <w:lang w:val="en-US"/>
        </w:rPr>
        <w:lastRenderedPageBreak/>
        <w:t>Observation#1:</w:t>
      </w:r>
      <w:r w:rsidR="009E4B4F">
        <w:rPr>
          <w:rFonts w:cstheme="minorHAnsi"/>
          <w:lang w:val="en-US"/>
        </w:rPr>
        <w:t xml:space="preserve"> For a single RACH procedure, the transmitter will not transm</w:t>
      </w:r>
      <w:r w:rsidR="00781DDC">
        <w:rPr>
          <w:rFonts w:cstheme="minorHAnsi"/>
          <w:lang w:val="en-US"/>
        </w:rPr>
        <w:t>it in more than 1 RA opportunities</w:t>
      </w:r>
      <w:r w:rsidR="009E4B4F">
        <w:rPr>
          <w:rFonts w:cstheme="minorHAnsi"/>
          <w:lang w:val="en-US"/>
        </w:rPr>
        <w:t xml:space="preserve"> and the receiver is not expected to receive more than 1 successful RA message</w:t>
      </w:r>
      <w:r w:rsidR="00DB4000">
        <w:rPr>
          <w:rFonts w:cstheme="minorHAnsi"/>
          <w:lang w:val="en-US"/>
        </w:rPr>
        <w:t xml:space="preserve"> among the RA opportunities</w:t>
      </w:r>
      <w:r w:rsidR="009E4B4F">
        <w:rPr>
          <w:rFonts w:cstheme="minorHAnsi"/>
          <w:lang w:val="en-US"/>
        </w:rPr>
        <w:t>.</w:t>
      </w:r>
    </w:p>
    <w:p w14:paraId="0B8C1013" w14:textId="0B3B6412" w:rsidR="00E37226" w:rsidRDefault="009E4B4F" w:rsidP="00675204">
      <w:pPr>
        <w:rPr>
          <w:rFonts w:cstheme="minorHAnsi"/>
          <w:lang w:val="en-US"/>
        </w:rPr>
      </w:pPr>
      <w:r w:rsidRPr="00B96D76">
        <w:rPr>
          <w:rFonts w:cstheme="minorHAnsi"/>
          <w:b/>
          <w:lang w:val="en-US"/>
        </w:rPr>
        <w:t>Observation#2:</w:t>
      </w:r>
      <w:r>
        <w:rPr>
          <w:rFonts w:cstheme="minorHAnsi"/>
          <w:lang w:val="en-US"/>
        </w:rPr>
        <w:t xml:space="preserve"> </w:t>
      </w:r>
      <w:r w:rsidR="00B07760">
        <w:rPr>
          <w:rFonts w:cstheme="minorHAnsi"/>
          <w:lang w:val="en-US"/>
        </w:rPr>
        <w:t>For a multiple parallel RACH procedure, the transmitter may transmit in more than 1 RA opportunity for the sam</w:t>
      </w:r>
      <w:r w:rsidR="00E37226">
        <w:rPr>
          <w:rFonts w:cstheme="minorHAnsi"/>
          <w:lang w:val="en-US"/>
        </w:rPr>
        <w:t>e RA Message and the receiver may receive more than 1 RA message from the same transmitter</w:t>
      </w:r>
      <w:r w:rsidR="00781DDC">
        <w:rPr>
          <w:rFonts w:cstheme="minorHAnsi"/>
          <w:lang w:val="en-US"/>
        </w:rPr>
        <w:t>.</w:t>
      </w:r>
    </w:p>
    <w:p w14:paraId="29D5A9F1" w14:textId="0748338C" w:rsidR="00E37226" w:rsidRDefault="00E37226" w:rsidP="00675204">
      <w:pPr>
        <w:rPr>
          <w:rFonts w:cstheme="minorHAnsi"/>
          <w:lang w:val="en-US"/>
        </w:rPr>
      </w:pPr>
      <w:r>
        <w:rPr>
          <w:rFonts w:cstheme="minorHAnsi"/>
          <w:lang w:val="en-US"/>
        </w:rPr>
        <w:t>A quick analysis of the pros and cons of the 2 procedures from the transmitter and receiver point of view:</w:t>
      </w:r>
    </w:p>
    <w:tbl>
      <w:tblPr>
        <w:tblStyle w:val="TableGrid"/>
        <w:tblW w:w="0" w:type="auto"/>
        <w:tblLook w:val="04A0" w:firstRow="1" w:lastRow="0" w:firstColumn="1" w:lastColumn="0" w:noHBand="0" w:noVBand="1"/>
      </w:tblPr>
      <w:tblGrid>
        <w:gridCol w:w="3005"/>
        <w:gridCol w:w="3005"/>
        <w:gridCol w:w="3006"/>
      </w:tblGrid>
      <w:tr w:rsidR="00E37226" w14:paraId="52D5C143" w14:textId="77777777" w:rsidTr="00E37226">
        <w:tc>
          <w:tcPr>
            <w:tcW w:w="3005" w:type="dxa"/>
          </w:tcPr>
          <w:p w14:paraId="50415C86" w14:textId="77777777" w:rsidR="00E37226" w:rsidRDefault="00E37226" w:rsidP="00675204">
            <w:pPr>
              <w:rPr>
                <w:rFonts w:cstheme="minorHAnsi"/>
                <w:lang w:val="en-US"/>
              </w:rPr>
            </w:pPr>
          </w:p>
        </w:tc>
        <w:tc>
          <w:tcPr>
            <w:tcW w:w="3005" w:type="dxa"/>
          </w:tcPr>
          <w:p w14:paraId="768755CC" w14:textId="49ED8950" w:rsidR="00E37226" w:rsidRDefault="00E37226" w:rsidP="00675204">
            <w:pPr>
              <w:rPr>
                <w:rFonts w:cstheme="minorHAnsi"/>
                <w:lang w:val="en-US"/>
              </w:rPr>
            </w:pPr>
            <w:r>
              <w:rPr>
                <w:rFonts w:cstheme="minorHAnsi"/>
                <w:lang w:val="en-US"/>
              </w:rPr>
              <w:t>Transmitter</w:t>
            </w:r>
          </w:p>
        </w:tc>
        <w:tc>
          <w:tcPr>
            <w:tcW w:w="3006" w:type="dxa"/>
          </w:tcPr>
          <w:p w14:paraId="40F35A23" w14:textId="38B99755" w:rsidR="00E37226" w:rsidRDefault="00E37226" w:rsidP="00675204">
            <w:pPr>
              <w:rPr>
                <w:rFonts w:cstheme="minorHAnsi"/>
                <w:lang w:val="en-US"/>
              </w:rPr>
            </w:pPr>
            <w:r>
              <w:rPr>
                <w:rFonts w:cstheme="minorHAnsi"/>
                <w:lang w:val="en-US"/>
              </w:rPr>
              <w:t>Receiver</w:t>
            </w:r>
          </w:p>
        </w:tc>
      </w:tr>
      <w:tr w:rsidR="00E37226" w14:paraId="78385CBD" w14:textId="77777777" w:rsidTr="00E37226">
        <w:tc>
          <w:tcPr>
            <w:tcW w:w="3005" w:type="dxa"/>
          </w:tcPr>
          <w:p w14:paraId="6D640B4B" w14:textId="42EF667B" w:rsidR="00E37226" w:rsidRDefault="00E37226" w:rsidP="00675204">
            <w:pPr>
              <w:rPr>
                <w:rFonts w:cstheme="minorHAnsi"/>
                <w:lang w:val="en-US"/>
              </w:rPr>
            </w:pPr>
            <w:r>
              <w:rPr>
                <w:rFonts w:cstheme="minorHAnsi"/>
                <w:lang w:val="en-US"/>
              </w:rPr>
              <w:t>Single RA procedure</w:t>
            </w:r>
          </w:p>
        </w:tc>
        <w:tc>
          <w:tcPr>
            <w:tcW w:w="3005" w:type="dxa"/>
          </w:tcPr>
          <w:p w14:paraId="7DCFA2BD" w14:textId="77777777" w:rsidR="00E37226" w:rsidRDefault="00E37226" w:rsidP="00675204">
            <w:pPr>
              <w:rPr>
                <w:rFonts w:cstheme="minorHAnsi"/>
                <w:lang w:val="en-US"/>
              </w:rPr>
            </w:pPr>
            <w:r>
              <w:rPr>
                <w:rFonts w:cstheme="minorHAnsi"/>
                <w:lang w:val="en-US"/>
              </w:rPr>
              <w:t>Pros:</w:t>
            </w:r>
          </w:p>
          <w:p w14:paraId="0D9C51D1" w14:textId="7810E334" w:rsidR="00E37226" w:rsidRDefault="00E37226" w:rsidP="006C198A">
            <w:pPr>
              <w:pStyle w:val="ListParagraph"/>
              <w:numPr>
                <w:ilvl w:val="0"/>
                <w:numId w:val="7"/>
              </w:numPr>
              <w:rPr>
                <w:rFonts w:cstheme="minorHAnsi"/>
                <w:lang w:val="en-US"/>
              </w:rPr>
            </w:pPr>
            <w:r w:rsidRPr="00E37226">
              <w:rPr>
                <w:rFonts w:cstheme="minorHAnsi"/>
                <w:lang w:val="en-US"/>
              </w:rPr>
              <w:t>Only 1 TX resource is used-</w:t>
            </w:r>
            <w:r w:rsidR="00296E7C">
              <w:rPr>
                <w:rFonts w:cstheme="minorHAnsi"/>
                <w:lang w:val="en-US"/>
              </w:rPr>
              <w:t xml:space="preserve"> does not incur further</w:t>
            </w:r>
            <w:r w:rsidRPr="00E37226">
              <w:rPr>
                <w:rFonts w:cstheme="minorHAnsi"/>
                <w:lang w:val="en-US"/>
              </w:rPr>
              <w:t xml:space="preserve"> contention</w:t>
            </w:r>
            <w:r w:rsidR="00034DCA">
              <w:rPr>
                <w:rFonts w:cstheme="minorHAnsi"/>
                <w:lang w:val="en-US"/>
              </w:rPr>
              <w:t xml:space="preserve"> if the resource is shared</w:t>
            </w:r>
          </w:p>
          <w:p w14:paraId="35E898CB" w14:textId="4E27B890" w:rsidR="00034DCA" w:rsidRDefault="00034DCA" w:rsidP="006C198A">
            <w:pPr>
              <w:pStyle w:val="ListParagraph"/>
              <w:numPr>
                <w:ilvl w:val="0"/>
                <w:numId w:val="7"/>
              </w:numPr>
              <w:rPr>
                <w:rFonts w:cstheme="minorHAnsi"/>
                <w:lang w:val="en-US"/>
              </w:rPr>
            </w:pPr>
            <w:r>
              <w:rPr>
                <w:rFonts w:cstheme="minorHAnsi"/>
                <w:lang w:val="en-US"/>
              </w:rPr>
              <w:t>Only 1 TX – save TX power consumption and reduce DL/UL interference. No need for power scaling on the UE side</w:t>
            </w:r>
          </w:p>
          <w:p w14:paraId="0108EAF3" w14:textId="77777777" w:rsidR="00034DCA" w:rsidRDefault="00034DCA" w:rsidP="006C198A">
            <w:pPr>
              <w:pStyle w:val="ListParagraph"/>
              <w:numPr>
                <w:ilvl w:val="0"/>
                <w:numId w:val="7"/>
              </w:numPr>
              <w:rPr>
                <w:rFonts w:cstheme="minorHAnsi"/>
                <w:lang w:val="en-US"/>
              </w:rPr>
            </w:pPr>
            <w:r>
              <w:rPr>
                <w:rFonts w:cstheme="minorHAnsi"/>
                <w:lang w:val="en-US"/>
              </w:rPr>
              <w:t>Align with the current RA procedure  - less impact and simple</w:t>
            </w:r>
          </w:p>
          <w:p w14:paraId="5ED01CB8" w14:textId="77777777" w:rsidR="00034DCA" w:rsidRDefault="00034DCA" w:rsidP="00034DCA">
            <w:pPr>
              <w:rPr>
                <w:rFonts w:cstheme="minorHAnsi"/>
                <w:lang w:val="en-US"/>
              </w:rPr>
            </w:pPr>
          </w:p>
          <w:p w14:paraId="3CA9991A" w14:textId="77777777" w:rsidR="00034DCA" w:rsidRDefault="00034DCA" w:rsidP="00034DCA">
            <w:pPr>
              <w:rPr>
                <w:rFonts w:cstheme="minorHAnsi"/>
                <w:lang w:val="en-US"/>
              </w:rPr>
            </w:pPr>
            <w:r>
              <w:rPr>
                <w:rFonts w:cstheme="minorHAnsi"/>
                <w:lang w:val="en-US"/>
              </w:rPr>
              <w:t>Cons:</w:t>
            </w:r>
          </w:p>
          <w:p w14:paraId="321221ED" w14:textId="1B9D41CE" w:rsidR="00034DCA" w:rsidRPr="00DB4000" w:rsidRDefault="00034DCA" w:rsidP="006C198A">
            <w:pPr>
              <w:pStyle w:val="ListParagraph"/>
              <w:numPr>
                <w:ilvl w:val="0"/>
                <w:numId w:val="7"/>
              </w:numPr>
              <w:rPr>
                <w:rFonts w:cstheme="minorHAnsi"/>
                <w:lang w:val="en-US"/>
              </w:rPr>
            </w:pPr>
            <w:r w:rsidRPr="00DB4000">
              <w:rPr>
                <w:rFonts w:cstheme="minorHAnsi"/>
                <w:lang w:val="en-US"/>
              </w:rPr>
              <w:t>None</w:t>
            </w:r>
          </w:p>
        </w:tc>
        <w:tc>
          <w:tcPr>
            <w:tcW w:w="3006" w:type="dxa"/>
          </w:tcPr>
          <w:p w14:paraId="77291A88" w14:textId="77777777" w:rsidR="00E37226" w:rsidRDefault="00034DCA" w:rsidP="00675204">
            <w:pPr>
              <w:rPr>
                <w:rFonts w:cstheme="minorHAnsi"/>
                <w:lang w:val="en-US"/>
              </w:rPr>
            </w:pPr>
            <w:r>
              <w:rPr>
                <w:rFonts w:cstheme="minorHAnsi"/>
                <w:lang w:val="en-US"/>
              </w:rPr>
              <w:t>Pros:</w:t>
            </w:r>
          </w:p>
          <w:p w14:paraId="7474D105" w14:textId="77777777" w:rsidR="00034DCA" w:rsidRDefault="00034DCA" w:rsidP="006C198A">
            <w:pPr>
              <w:pStyle w:val="ListParagraph"/>
              <w:numPr>
                <w:ilvl w:val="0"/>
                <w:numId w:val="7"/>
              </w:numPr>
              <w:rPr>
                <w:rFonts w:cstheme="minorHAnsi"/>
                <w:lang w:val="en-US"/>
              </w:rPr>
            </w:pPr>
            <w:r>
              <w:rPr>
                <w:rFonts w:cstheme="minorHAnsi"/>
                <w:lang w:val="en-US"/>
              </w:rPr>
              <w:t>Align with the current RA procedure – less impact and simple</w:t>
            </w:r>
          </w:p>
          <w:p w14:paraId="75C5C7D8" w14:textId="7116FBD0" w:rsidR="00034DCA" w:rsidRDefault="00034DCA" w:rsidP="006C198A">
            <w:pPr>
              <w:pStyle w:val="ListParagraph"/>
              <w:numPr>
                <w:ilvl w:val="0"/>
                <w:numId w:val="7"/>
              </w:numPr>
              <w:rPr>
                <w:rFonts w:cstheme="minorHAnsi"/>
                <w:lang w:val="en-US"/>
              </w:rPr>
            </w:pPr>
            <w:r>
              <w:rPr>
                <w:rFonts w:cstheme="minorHAnsi"/>
                <w:lang w:val="en-US"/>
              </w:rPr>
              <w:t>Can achieve the multiple RA receptions via resource mapping</w:t>
            </w:r>
            <w:r w:rsidR="00DB4000">
              <w:rPr>
                <w:rFonts w:cstheme="minorHAnsi"/>
                <w:lang w:val="en-US"/>
              </w:rPr>
              <w:t xml:space="preserve"> between TX and RX (e.g. Msg1 resource is mapped to multiple Msg2 resources where UE needs to monitor)</w:t>
            </w:r>
          </w:p>
          <w:p w14:paraId="19C75D8A" w14:textId="77777777" w:rsidR="00DB4000" w:rsidRDefault="00DB4000" w:rsidP="00DB4000">
            <w:pPr>
              <w:pStyle w:val="ListParagraph"/>
              <w:ind w:left="360"/>
              <w:rPr>
                <w:rFonts w:cstheme="minorHAnsi"/>
                <w:lang w:val="en-US"/>
              </w:rPr>
            </w:pPr>
          </w:p>
          <w:p w14:paraId="0FFB51FD" w14:textId="77777777" w:rsidR="00034DCA" w:rsidRDefault="00034DCA" w:rsidP="00034DCA">
            <w:pPr>
              <w:rPr>
                <w:rFonts w:cstheme="minorHAnsi"/>
                <w:lang w:val="en-US"/>
              </w:rPr>
            </w:pPr>
            <w:r>
              <w:rPr>
                <w:rFonts w:cstheme="minorHAnsi"/>
                <w:lang w:val="en-US"/>
              </w:rPr>
              <w:t>Cons:</w:t>
            </w:r>
          </w:p>
          <w:p w14:paraId="7CAC474D" w14:textId="59CF2D29" w:rsidR="00034DCA" w:rsidRPr="00DB4000" w:rsidRDefault="00034DCA" w:rsidP="006C198A">
            <w:pPr>
              <w:pStyle w:val="ListParagraph"/>
              <w:numPr>
                <w:ilvl w:val="0"/>
                <w:numId w:val="7"/>
              </w:numPr>
              <w:rPr>
                <w:rFonts w:cstheme="minorHAnsi"/>
                <w:lang w:val="en-US"/>
              </w:rPr>
            </w:pPr>
            <w:r w:rsidRPr="00DB4000">
              <w:rPr>
                <w:rFonts w:cstheme="minorHAnsi"/>
                <w:lang w:val="en-US"/>
              </w:rPr>
              <w:t xml:space="preserve">None </w:t>
            </w:r>
          </w:p>
        </w:tc>
      </w:tr>
      <w:tr w:rsidR="00E37226" w14:paraId="70725598" w14:textId="77777777" w:rsidTr="00E37226">
        <w:tc>
          <w:tcPr>
            <w:tcW w:w="3005" w:type="dxa"/>
          </w:tcPr>
          <w:p w14:paraId="254AC3F6" w14:textId="105C3E18" w:rsidR="00E37226" w:rsidRDefault="00E37226" w:rsidP="00675204">
            <w:pPr>
              <w:rPr>
                <w:rFonts w:cstheme="minorHAnsi"/>
                <w:lang w:val="en-US"/>
              </w:rPr>
            </w:pPr>
            <w:r>
              <w:rPr>
                <w:rFonts w:cstheme="minorHAnsi"/>
                <w:lang w:val="en-US"/>
              </w:rPr>
              <w:t>Multiple/parallel RA procedure</w:t>
            </w:r>
          </w:p>
        </w:tc>
        <w:tc>
          <w:tcPr>
            <w:tcW w:w="3005" w:type="dxa"/>
          </w:tcPr>
          <w:p w14:paraId="5C10048A" w14:textId="77777777" w:rsidR="00E37226" w:rsidRDefault="00034DCA" w:rsidP="00675204">
            <w:pPr>
              <w:rPr>
                <w:rFonts w:cstheme="minorHAnsi"/>
                <w:lang w:val="en-US"/>
              </w:rPr>
            </w:pPr>
            <w:r>
              <w:rPr>
                <w:rFonts w:cstheme="minorHAnsi"/>
                <w:lang w:val="en-US"/>
              </w:rPr>
              <w:t>Pros:</w:t>
            </w:r>
          </w:p>
          <w:p w14:paraId="3C4D931B" w14:textId="77777777" w:rsidR="00034DCA" w:rsidRDefault="00296E7C" w:rsidP="006C198A">
            <w:pPr>
              <w:pStyle w:val="ListParagraph"/>
              <w:numPr>
                <w:ilvl w:val="0"/>
                <w:numId w:val="7"/>
              </w:numPr>
              <w:rPr>
                <w:rFonts w:cstheme="minorHAnsi"/>
                <w:lang w:val="en-US"/>
              </w:rPr>
            </w:pPr>
            <w:r>
              <w:rPr>
                <w:rFonts w:cstheme="minorHAnsi"/>
                <w:lang w:val="en-US"/>
              </w:rPr>
              <w:t>Multiple TX means that it will create multiple opportunities on the subsequent RA message (e.g. multiple Msg1 TX by a UE will result in multiple Msg2 TXs and hence increase the opportunities)</w:t>
            </w:r>
          </w:p>
          <w:p w14:paraId="57E705B8" w14:textId="77777777" w:rsidR="00296E7C" w:rsidRDefault="00296E7C" w:rsidP="00296E7C">
            <w:pPr>
              <w:rPr>
                <w:rFonts w:cstheme="minorHAnsi"/>
                <w:lang w:val="en-US"/>
              </w:rPr>
            </w:pPr>
          </w:p>
          <w:p w14:paraId="54D34553" w14:textId="77777777" w:rsidR="00296E7C" w:rsidRDefault="00296E7C" w:rsidP="00296E7C">
            <w:pPr>
              <w:rPr>
                <w:rFonts w:cstheme="minorHAnsi"/>
                <w:lang w:val="en-US"/>
              </w:rPr>
            </w:pPr>
            <w:r>
              <w:rPr>
                <w:rFonts w:cstheme="minorHAnsi"/>
                <w:lang w:val="en-US"/>
              </w:rPr>
              <w:t>Cons:</w:t>
            </w:r>
          </w:p>
          <w:p w14:paraId="052E7844" w14:textId="38377632" w:rsidR="00296E7C" w:rsidRDefault="00296E7C" w:rsidP="006C198A">
            <w:pPr>
              <w:pStyle w:val="ListParagraph"/>
              <w:numPr>
                <w:ilvl w:val="0"/>
                <w:numId w:val="7"/>
              </w:numPr>
              <w:rPr>
                <w:rFonts w:cstheme="minorHAnsi"/>
                <w:lang w:val="en-US"/>
              </w:rPr>
            </w:pPr>
            <w:r w:rsidRPr="00F04AFC">
              <w:rPr>
                <w:rFonts w:cstheme="minorHAnsi"/>
                <w:lang w:val="en-US"/>
              </w:rPr>
              <w:t>Multiple TX resource is used</w:t>
            </w:r>
            <w:r w:rsidR="00F04AFC" w:rsidRPr="00F04AFC">
              <w:rPr>
                <w:rFonts w:cstheme="minorHAnsi"/>
                <w:lang w:val="en-US"/>
              </w:rPr>
              <w:t xml:space="preserve"> -</w:t>
            </w:r>
            <w:r w:rsidRPr="00F04AFC">
              <w:rPr>
                <w:rFonts w:cstheme="minorHAnsi"/>
                <w:lang w:val="en-US"/>
              </w:rPr>
              <w:t xml:space="preserve"> increases</w:t>
            </w:r>
            <w:r w:rsidR="00F04AFC" w:rsidRPr="00F04AFC">
              <w:rPr>
                <w:rFonts w:cstheme="minorHAnsi"/>
                <w:lang w:val="en-US"/>
              </w:rPr>
              <w:t xml:space="preserve"> the contention if the resource is shared</w:t>
            </w:r>
          </w:p>
          <w:p w14:paraId="68E7CD93" w14:textId="4E601182" w:rsidR="00F04AFC" w:rsidRDefault="00F04AFC" w:rsidP="006C198A">
            <w:pPr>
              <w:pStyle w:val="ListParagraph"/>
              <w:numPr>
                <w:ilvl w:val="0"/>
                <w:numId w:val="7"/>
              </w:numPr>
              <w:rPr>
                <w:rFonts w:cstheme="minorHAnsi"/>
                <w:lang w:val="en-US"/>
              </w:rPr>
            </w:pPr>
            <w:r>
              <w:rPr>
                <w:rFonts w:cstheme="minorHAnsi"/>
                <w:lang w:val="en-US"/>
              </w:rPr>
              <w:t>Multiple TX – increase TX power consumption and increase DL/UL interference</w:t>
            </w:r>
          </w:p>
          <w:p w14:paraId="568C8F54" w14:textId="53246A2A" w:rsidR="00F04AFC" w:rsidRPr="00F04AFC" w:rsidRDefault="00F04AFC" w:rsidP="006C198A">
            <w:pPr>
              <w:pStyle w:val="ListParagraph"/>
              <w:numPr>
                <w:ilvl w:val="0"/>
                <w:numId w:val="7"/>
              </w:numPr>
              <w:rPr>
                <w:rFonts w:cstheme="minorHAnsi"/>
                <w:lang w:val="en-US"/>
              </w:rPr>
            </w:pPr>
            <w:r>
              <w:rPr>
                <w:rFonts w:cstheme="minorHAnsi"/>
                <w:lang w:val="en-US"/>
              </w:rPr>
              <w:t xml:space="preserve">More complicated RA procedure </w:t>
            </w:r>
          </w:p>
          <w:p w14:paraId="404C6D3D" w14:textId="4EEA14D8" w:rsidR="00F04AFC" w:rsidRPr="00296E7C" w:rsidRDefault="00F04AFC" w:rsidP="00296E7C">
            <w:pPr>
              <w:rPr>
                <w:rFonts w:cstheme="minorHAnsi"/>
                <w:lang w:val="en-US"/>
              </w:rPr>
            </w:pPr>
          </w:p>
        </w:tc>
        <w:tc>
          <w:tcPr>
            <w:tcW w:w="3006" w:type="dxa"/>
          </w:tcPr>
          <w:p w14:paraId="29E30B67" w14:textId="77777777" w:rsidR="00E37226" w:rsidRDefault="00F04AFC" w:rsidP="00675204">
            <w:pPr>
              <w:rPr>
                <w:rFonts w:cstheme="minorHAnsi"/>
                <w:lang w:val="en-US"/>
              </w:rPr>
            </w:pPr>
            <w:r>
              <w:rPr>
                <w:rFonts w:cstheme="minorHAnsi"/>
                <w:lang w:val="en-US"/>
              </w:rPr>
              <w:t>Pros:</w:t>
            </w:r>
          </w:p>
          <w:p w14:paraId="52DF684D" w14:textId="77777777" w:rsidR="00F04AFC" w:rsidRDefault="00DB4000" w:rsidP="006C198A">
            <w:pPr>
              <w:pStyle w:val="ListParagraph"/>
              <w:numPr>
                <w:ilvl w:val="0"/>
                <w:numId w:val="7"/>
              </w:numPr>
              <w:rPr>
                <w:rFonts w:cstheme="minorHAnsi"/>
                <w:lang w:val="en-US"/>
              </w:rPr>
            </w:pPr>
            <w:r w:rsidRPr="00DB4000">
              <w:rPr>
                <w:rFonts w:cstheme="minorHAnsi"/>
                <w:lang w:val="en-US"/>
              </w:rPr>
              <w:t>None</w:t>
            </w:r>
          </w:p>
          <w:p w14:paraId="20A79548" w14:textId="77777777" w:rsidR="00DB4000" w:rsidRDefault="00DB4000" w:rsidP="00DB4000">
            <w:pPr>
              <w:rPr>
                <w:rFonts w:cstheme="minorHAnsi"/>
                <w:lang w:val="en-US"/>
              </w:rPr>
            </w:pPr>
          </w:p>
          <w:p w14:paraId="5816BF73" w14:textId="77777777" w:rsidR="00DB4000" w:rsidRDefault="00DB4000" w:rsidP="00DB4000">
            <w:pPr>
              <w:rPr>
                <w:rFonts w:cstheme="minorHAnsi"/>
                <w:lang w:val="en-US"/>
              </w:rPr>
            </w:pPr>
            <w:r>
              <w:rPr>
                <w:rFonts w:cstheme="minorHAnsi"/>
                <w:lang w:val="en-US"/>
              </w:rPr>
              <w:t xml:space="preserve">Cons: </w:t>
            </w:r>
          </w:p>
          <w:p w14:paraId="4F0791D4" w14:textId="633614EC" w:rsidR="00DB4000" w:rsidRPr="00DB4000" w:rsidRDefault="00DB4000" w:rsidP="006C198A">
            <w:pPr>
              <w:pStyle w:val="ListParagraph"/>
              <w:numPr>
                <w:ilvl w:val="0"/>
                <w:numId w:val="7"/>
              </w:numPr>
              <w:rPr>
                <w:rFonts w:cstheme="minorHAnsi"/>
                <w:lang w:val="en-US"/>
              </w:rPr>
            </w:pPr>
            <w:r>
              <w:rPr>
                <w:rFonts w:cstheme="minorHAnsi"/>
                <w:lang w:val="en-US"/>
              </w:rPr>
              <w:t>May result in more complicated RA procedure – needs to discuss which successful reception to pick</w:t>
            </w:r>
          </w:p>
        </w:tc>
      </w:tr>
    </w:tbl>
    <w:p w14:paraId="1CDA937D" w14:textId="007AC82E" w:rsidR="00DB4000" w:rsidRDefault="00F04AFC" w:rsidP="00675204">
      <w:pPr>
        <w:rPr>
          <w:rFonts w:cstheme="minorHAnsi"/>
          <w:lang w:val="en-US"/>
        </w:rPr>
      </w:pPr>
      <w:r>
        <w:rPr>
          <w:rFonts w:cstheme="minorHAnsi"/>
          <w:lang w:val="en-US"/>
        </w:rPr>
        <w:t>From the above, single RA procedure</w:t>
      </w:r>
      <w:r w:rsidR="00DB4000">
        <w:rPr>
          <w:rFonts w:cstheme="minorHAnsi"/>
          <w:lang w:val="en-US"/>
        </w:rPr>
        <w:t xml:space="preserve"> seems to more simple and have more advantage</w:t>
      </w:r>
      <w:r w:rsidR="00781DDC">
        <w:rPr>
          <w:rFonts w:cstheme="minorHAnsi"/>
          <w:lang w:val="en-US"/>
        </w:rPr>
        <w:t>s</w:t>
      </w:r>
      <w:r w:rsidR="00DB4000">
        <w:rPr>
          <w:rFonts w:cstheme="minorHAnsi"/>
          <w:lang w:val="en-US"/>
        </w:rPr>
        <w:t xml:space="preserve"> than multiple parallel procedure.</w:t>
      </w:r>
    </w:p>
    <w:p w14:paraId="173ABCE8" w14:textId="77777777" w:rsidR="00DB4000" w:rsidRDefault="00DB4000" w:rsidP="00675204">
      <w:pPr>
        <w:rPr>
          <w:rFonts w:cstheme="minorHAnsi"/>
          <w:lang w:val="en-US"/>
        </w:rPr>
      </w:pPr>
      <w:r w:rsidRPr="00DB4000">
        <w:rPr>
          <w:rFonts w:cstheme="minorHAnsi"/>
          <w:b/>
          <w:lang w:val="en-US"/>
        </w:rPr>
        <w:lastRenderedPageBreak/>
        <w:t>Proposal#1:</w:t>
      </w:r>
      <w:r>
        <w:rPr>
          <w:rFonts w:cstheme="minorHAnsi"/>
          <w:lang w:val="en-US"/>
        </w:rPr>
        <w:t xml:space="preserve"> Only study the enhancement for single RA procedure. Single RA procedure has the following characteristics:</w:t>
      </w:r>
    </w:p>
    <w:p w14:paraId="3CB5E7D0" w14:textId="57F0A65B" w:rsidR="009E4B4F" w:rsidRDefault="00DB4000" w:rsidP="00DB4000">
      <w:pPr>
        <w:ind w:left="720"/>
        <w:rPr>
          <w:rFonts w:cstheme="minorHAnsi"/>
          <w:lang w:val="en-US"/>
        </w:rPr>
      </w:pPr>
      <w:r>
        <w:rPr>
          <w:rFonts w:cstheme="minorHAnsi"/>
          <w:lang w:val="en-US"/>
        </w:rPr>
        <w:t>The transmitter will not transmit in more than 1 RA opportunity and the receiver is not expected to receive more than 1 successful RA message among the RA opportunities.</w:t>
      </w:r>
    </w:p>
    <w:p w14:paraId="015E44B0" w14:textId="3D9D8445" w:rsidR="00781DDC" w:rsidRDefault="00781DDC" w:rsidP="00781DDC">
      <w:pPr>
        <w:rPr>
          <w:rFonts w:cstheme="minorHAnsi"/>
          <w:lang w:val="en-US"/>
        </w:rPr>
      </w:pPr>
      <w:r>
        <w:rPr>
          <w:rFonts w:cstheme="minorHAnsi"/>
          <w:lang w:val="en-US"/>
        </w:rPr>
        <w:t xml:space="preserve">In the following sections, it is further studied </w:t>
      </w:r>
      <w:r w:rsidR="008C526F">
        <w:rPr>
          <w:rFonts w:cstheme="minorHAnsi"/>
          <w:lang w:val="en-US"/>
        </w:rPr>
        <w:t xml:space="preserve">on whether to increase the RA opportunities and on </w:t>
      </w:r>
      <w:r>
        <w:rPr>
          <w:rFonts w:cstheme="minorHAnsi"/>
          <w:lang w:val="en-US"/>
        </w:rPr>
        <w:t>how to increase the RA opportunities for each message in a single RA procedure.</w:t>
      </w:r>
    </w:p>
    <w:p w14:paraId="14DB6F89" w14:textId="0B6A288F" w:rsidR="00776286" w:rsidRDefault="00DB4000" w:rsidP="00DB4000">
      <w:pPr>
        <w:pStyle w:val="Heading2"/>
        <w:rPr>
          <w:lang w:val="en-US"/>
        </w:rPr>
      </w:pPr>
      <w:r>
        <w:rPr>
          <w:lang w:val="en-US"/>
        </w:rPr>
        <w:t>Which messages the additional RA opportunities should applied to</w:t>
      </w:r>
    </w:p>
    <w:p w14:paraId="5BB7F4C9" w14:textId="5459221F" w:rsidR="00DB4000" w:rsidRDefault="007761A8" w:rsidP="00DB4000">
      <w:pPr>
        <w:pStyle w:val="Heading3"/>
      </w:pPr>
      <w:r>
        <w:t>Msg1 transmiss</w:t>
      </w:r>
      <w:r w:rsidR="00DB4000">
        <w:t>ion</w:t>
      </w:r>
    </w:p>
    <w:p w14:paraId="7A7ED9C6" w14:textId="756DDF01" w:rsidR="007761A8" w:rsidRDefault="007761A8" w:rsidP="00675204">
      <w:pPr>
        <w:rPr>
          <w:rFonts w:cstheme="minorHAnsi"/>
        </w:rPr>
      </w:pPr>
      <w:r>
        <w:rPr>
          <w:rFonts w:cstheme="minorHAnsi"/>
        </w:rPr>
        <w:t>LBT is performed on Msg1 transmission and hence increasing the RA opportunities for Msg1 transmission will be beneficial in reducing the overall RA delay due to LBT.</w:t>
      </w:r>
    </w:p>
    <w:p w14:paraId="13111E54" w14:textId="2C0EBEE9" w:rsidR="007761A8" w:rsidRDefault="007761A8" w:rsidP="00675204">
      <w:pPr>
        <w:rPr>
          <w:rFonts w:cstheme="minorHAnsi"/>
        </w:rPr>
      </w:pPr>
      <w:r w:rsidRPr="007761A8">
        <w:rPr>
          <w:rFonts w:cstheme="minorHAnsi"/>
          <w:b/>
        </w:rPr>
        <w:t>Proposal#2:</w:t>
      </w:r>
      <w:r>
        <w:rPr>
          <w:rFonts w:cstheme="minorHAnsi"/>
        </w:rPr>
        <w:t xml:space="preserve"> Additional RA opportunities are needed for Msg1.</w:t>
      </w:r>
    </w:p>
    <w:p w14:paraId="42B44DC0" w14:textId="5590D864" w:rsidR="001C7832" w:rsidRDefault="008C526F" w:rsidP="00675204">
      <w:pPr>
        <w:rPr>
          <w:rFonts w:cstheme="minorHAnsi"/>
        </w:rPr>
      </w:pPr>
      <w:r>
        <w:rPr>
          <w:rFonts w:cstheme="minorHAnsi"/>
        </w:rPr>
        <w:t>The question then i</w:t>
      </w:r>
      <w:r w:rsidR="007761A8">
        <w:rPr>
          <w:rFonts w:cstheme="minorHAnsi"/>
        </w:rPr>
        <w:t xml:space="preserve">s </w:t>
      </w:r>
      <w:r>
        <w:rPr>
          <w:rFonts w:cstheme="minorHAnsi"/>
        </w:rPr>
        <w:t xml:space="preserve">on </w:t>
      </w:r>
      <w:r w:rsidR="007761A8">
        <w:rPr>
          <w:rFonts w:cstheme="minorHAnsi"/>
        </w:rPr>
        <w:t>how to achieve</w:t>
      </w:r>
      <w:r w:rsidR="008522AB">
        <w:rPr>
          <w:rFonts w:cstheme="minorHAnsi"/>
        </w:rPr>
        <w:t xml:space="preserve"> such additional RA opportunities for Msg1. One way to increase </w:t>
      </w:r>
      <w:r w:rsidR="00C17136">
        <w:rPr>
          <w:rFonts w:cstheme="minorHAnsi"/>
        </w:rPr>
        <w:t xml:space="preserve">is via frequency domain. One </w:t>
      </w:r>
      <w:r>
        <w:rPr>
          <w:rFonts w:cstheme="minorHAnsi"/>
        </w:rPr>
        <w:t xml:space="preserve">obvious </w:t>
      </w:r>
      <w:r w:rsidR="00C17136">
        <w:rPr>
          <w:rFonts w:cstheme="minorHAnsi"/>
        </w:rPr>
        <w:t>approach</w:t>
      </w:r>
      <w:r w:rsidR="008522AB">
        <w:rPr>
          <w:rFonts w:cstheme="minorHAnsi"/>
        </w:rPr>
        <w:t xml:space="preserve"> is to increase the</w:t>
      </w:r>
      <w:r w:rsidR="008522AB">
        <w:t xml:space="preserve"> number of PRACH transmission occasions FDMed in one time instance.  This can already be done in the existing configuration</w:t>
      </w:r>
      <w:r w:rsidR="00C17136">
        <w:t xml:space="preserve"> via Msg1-FDMed IE</w:t>
      </w:r>
      <w:r w:rsidR="008522AB">
        <w:t xml:space="preserve">. The only thing that needs to ensure is that the FDMed occasions are not in the same 20MHz bandwidth as </w:t>
      </w:r>
      <w:r w:rsidR="001C7832">
        <w:t>LBT is performed by regulation on a 20MHz bandwidth basis. Alternatively,</w:t>
      </w:r>
      <w:r w:rsidR="001C7832">
        <w:rPr>
          <w:rFonts w:cstheme="minorHAnsi"/>
        </w:rPr>
        <w:t xml:space="preserve"> </w:t>
      </w:r>
      <w:r w:rsidR="003F7F29">
        <w:rPr>
          <w:rFonts w:cstheme="minorHAnsi"/>
        </w:rPr>
        <w:t>it is possible to introduce multiple UL BWPs enabled for PRACH (re)transmission. For example the selection of the UL BWP can be based on RSSI, channel occupancy or LBT success/failure count</w:t>
      </w:r>
      <w:r>
        <w:rPr>
          <w:rFonts w:cstheme="minorHAnsi"/>
        </w:rPr>
        <w:t xml:space="preserve"> or successful LBT</w:t>
      </w:r>
      <w:r w:rsidR="001C7832">
        <w:rPr>
          <w:rFonts w:cstheme="minorHAnsi"/>
        </w:rPr>
        <w:t xml:space="preserve">. </w:t>
      </w:r>
      <w:r w:rsidR="008E58A7">
        <w:rPr>
          <w:rFonts w:cstheme="minorHAnsi"/>
        </w:rPr>
        <w:t xml:space="preserve">However this has implication on the RF as the UE has to switch to the BWP that pass LBT for transmission. </w:t>
      </w:r>
    </w:p>
    <w:p w14:paraId="791C568D" w14:textId="228D6299" w:rsidR="001C7832" w:rsidRDefault="001C7832" w:rsidP="00675204">
      <w:pPr>
        <w:rPr>
          <w:rFonts w:cstheme="minorHAnsi"/>
        </w:rPr>
      </w:pPr>
      <w:r>
        <w:rPr>
          <w:rFonts w:cstheme="minorHAnsi"/>
        </w:rPr>
        <w:t>I</w:t>
      </w:r>
      <w:r w:rsidR="00B4132C">
        <w:rPr>
          <w:rFonts w:cstheme="minorHAnsi"/>
        </w:rPr>
        <w:t>n the case of a multi-be</w:t>
      </w:r>
      <w:r w:rsidR="008C526F">
        <w:rPr>
          <w:rFonts w:cstheme="minorHAnsi"/>
        </w:rPr>
        <w:t>am deployment scenario,</w:t>
      </w:r>
      <w:r w:rsidR="00B4132C">
        <w:rPr>
          <w:rFonts w:cstheme="minorHAnsi"/>
        </w:rPr>
        <w:t xml:space="preserve"> SSB is associated with PRACH resources</w:t>
      </w:r>
      <w:r w:rsidR="00017925">
        <w:rPr>
          <w:rFonts w:cstheme="minorHAnsi"/>
        </w:rPr>
        <w:t xml:space="preserve"> so as to allow the network to know which DL beam to send the DL transmission (e.g. RAR)</w:t>
      </w:r>
      <w:r w:rsidR="00B4132C">
        <w:rPr>
          <w:rFonts w:cstheme="minorHAnsi"/>
        </w:rPr>
        <w:t>. If the associatio</w:t>
      </w:r>
      <w:r w:rsidR="00AA3A53">
        <w:rPr>
          <w:rFonts w:cstheme="minorHAnsi"/>
        </w:rPr>
        <w:t xml:space="preserve">n of a SSB is always mapped to a particular time and frequency </w:t>
      </w:r>
      <w:r w:rsidR="00017925">
        <w:rPr>
          <w:rFonts w:cstheme="minorHAnsi"/>
        </w:rPr>
        <w:t xml:space="preserve">PRACH </w:t>
      </w:r>
      <w:r w:rsidR="00AA3A53">
        <w:rPr>
          <w:rFonts w:cstheme="minorHAnsi"/>
        </w:rPr>
        <w:t>resources, the related PRACH transmission may end in the next available PRACH resources</w:t>
      </w:r>
      <w:r w:rsidR="00017925">
        <w:rPr>
          <w:rFonts w:cstheme="minorHAnsi"/>
        </w:rPr>
        <w:t xml:space="preserve"> if LBT fails resulting in increased latency</w:t>
      </w:r>
      <w:r>
        <w:rPr>
          <w:rFonts w:cstheme="minorHAnsi"/>
        </w:rPr>
        <w:t xml:space="preserve">. It is hence beneficial if one SSB </w:t>
      </w:r>
      <w:r w:rsidR="00AA3A53">
        <w:rPr>
          <w:rFonts w:cstheme="minorHAnsi"/>
        </w:rPr>
        <w:t xml:space="preserve">can </w:t>
      </w:r>
      <w:r w:rsidR="009F54A2">
        <w:rPr>
          <w:rFonts w:cstheme="minorHAnsi"/>
        </w:rPr>
        <w:t xml:space="preserve">also </w:t>
      </w:r>
      <w:r w:rsidR="00017925">
        <w:rPr>
          <w:rFonts w:cstheme="minorHAnsi"/>
        </w:rPr>
        <w:t xml:space="preserve">be </w:t>
      </w:r>
      <w:r>
        <w:rPr>
          <w:rFonts w:cstheme="minorHAnsi"/>
        </w:rPr>
        <w:t xml:space="preserve">associated with more than 1 PRACH occasion either FDMed or using different </w:t>
      </w:r>
      <w:r w:rsidR="00AA3A53">
        <w:rPr>
          <w:rFonts w:cstheme="minorHAnsi"/>
        </w:rPr>
        <w:t xml:space="preserve">UL </w:t>
      </w:r>
      <w:r w:rsidR="00AA3A53" w:rsidRPr="00344F86">
        <w:rPr>
          <w:rFonts w:cstheme="minorHAnsi"/>
        </w:rPr>
        <w:t>BWP</w:t>
      </w:r>
      <w:r>
        <w:rPr>
          <w:rFonts w:cstheme="minorHAnsi"/>
        </w:rPr>
        <w:t xml:space="preserve"> in the same time instance</w:t>
      </w:r>
      <w:r w:rsidR="00AA3A53">
        <w:rPr>
          <w:rFonts w:cstheme="minorHAnsi"/>
        </w:rPr>
        <w:t>.</w:t>
      </w:r>
      <w:r w:rsidR="00B4132C">
        <w:rPr>
          <w:rFonts w:cstheme="minorHAnsi"/>
        </w:rPr>
        <w:t xml:space="preserve"> </w:t>
      </w:r>
      <w:r w:rsidR="001D4F14">
        <w:rPr>
          <w:rFonts w:cstheme="minorHAnsi"/>
        </w:rPr>
        <w:t xml:space="preserve"> </w:t>
      </w:r>
    </w:p>
    <w:p w14:paraId="40EEFAC3" w14:textId="736F462D" w:rsidR="00B4132C" w:rsidRDefault="001D4F14" w:rsidP="00675204">
      <w:pPr>
        <w:rPr>
          <w:rFonts w:cstheme="minorHAnsi"/>
        </w:rPr>
      </w:pPr>
      <w:r>
        <w:rPr>
          <w:rFonts w:cstheme="minorHAnsi"/>
        </w:rPr>
        <w:t>RAN2</w:t>
      </w:r>
      <w:r w:rsidR="001C7832">
        <w:rPr>
          <w:rFonts w:cstheme="minorHAnsi"/>
        </w:rPr>
        <w:t xml:space="preserve"> can analyse whether it is feasible to increase the number of PRACH occasion FDMed in a time instance</w:t>
      </w:r>
      <w:r>
        <w:rPr>
          <w:rFonts w:cstheme="minorHAnsi"/>
        </w:rPr>
        <w:t>.</w:t>
      </w:r>
      <w:r w:rsidR="001C7832">
        <w:rPr>
          <w:rFonts w:cstheme="minorHAnsi"/>
        </w:rPr>
        <w:t xml:space="preserve"> Alternative it is to wait for RAN1 to provide feedback on </w:t>
      </w:r>
      <w:r w:rsidR="008C526F">
        <w:rPr>
          <w:rFonts w:cstheme="minorHAnsi"/>
        </w:rPr>
        <w:t xml:space="preserve">providing further RA opportunities for </w:t>
      </w:r>
      <w:r w:rsidR="001C7832">
        <w:rPr>
          <w:rFonts w:cstheme="minorHAnsi"/>
        </w:rPr>
        <w:t>PRACH</w:t>
      </w:r>
      <w:r w:rsidR="008C526F">
        <w:rPr>
          <w:rFonts w:cstheme="minorHAnsi"/>
        </w:rPr>
        <w:t xml:space="preserve"> to overcome LBT failure</w:t>
      </w:r>
      <w:r w:rsidR="00AD52AA">
        <w:rPr>
          <w:rFonts w:cstheme="minorHAnsi"/>
        </w:rPr>
        <w:t>, as RAN1 is also looking into time and frequency domain solutions to overcome LBT delay for Msg1.</w:t>
      </w:r>
    </w:p>
    <w:p w14:paraId="179DD2CA" w14:textId="74C82863" w:rsidR="00830BEB" w:rsidRPr="00830BEB" w:rsidRDefault="005C2ACF" w:rsidP="00675204">
      <w:pPr>
        <w:rPr>
          <w:rFonts w:cstheme="minorHAnsi"/>
          <w:lang w:val="en-US"/>
        </w:rPr>
      </w:pPr>
      <w:r>
        <w:rPr>
          <w:rFonts w:cstheme="minorHAnsi"/>
          <w:b/>
        </w:rPr>
        <w:t>Proposal#</w:t>
      </w:r>
      <w:r w:rsidR="001C7832">
        <w:rPr>
          <w:rFonts w:cstheme="minorHAnsi"/>
          <w:b/>
        </w:rPr>
        <w:t>3</w:t>
      </w:r>
      <w:r w:rsidR="001D4F14" w:rsidRPr="001D4F14">
        <w:rPr>
          <w:rFonts w:cstheme="minorHAnsi"/>
          <w:b/>
        </w:rPr>
        <w:t>:</w:t>
      </w:r>
      <w:r w:rsidR="001D4F14">
        <w:rPr>
          <w:rFonts w:cstheme="minorHAnsi"/>
        </w:rPr>
        <w:t xml:space="preserve"> RAN2 can study whether it </w:t>
      </w:r>
      <w:r w:rsidR="000E1452">
        <w:rPr>
          <w:rFonts w:cstheme="minorHAnsi"/>
        </w:rPr>
        <w:t xml:space="preserve">is </w:t>
      </w:r>
      <w:r w:rsidR="001C7832">
        <w:rPr>
          <w:rFonts w:cstheme="minorHAnsi"/>
        </w:rPr>
        <w:t>feasible to increase the number of PRACH occasion FDMed in a time instance</w:t>
      </w:r>
      <w:r w:rsidR="008E58A7">
        <w:rPr>
          <w:rFonts w:cstheme="minorHAnsi"/>
        </w:rPr>
        <w:t xml:space="preserve"> </w:t>
      </w:r>
      <w:r w:rsidR="001D4F14">
        <w:rPr>
          <w:rFonts w:cstheme="minorHAnsi"/>
        </w:rPr>
        <w:t>for PRACH (re)transmission.</w:t>
      </w:r>
      <w:r w:rsidR="008C526F" w:rsidRPr="008C526F">
        <w:rPr>
          <w:rFonts w:cstheme="minorHAnsi"/>
        </w:rPr>
        <w:t xml:space="preserve"> </w:t>
      </w:r>
      <w:r w:rsidR="008C526F">
        <w:rPr>
          <w:rFonts w:cstheme="minorHAnsi"/>
        </w:rPr>
        <w:t>Alternative it is to wait for RAN1 to provide feedback on providing further RA opportunities for PRACH to overcome LBT failure.</w:t>
      </w:r>
    </w:p>
    <w:p w14:paraId="18135A3F" w14:textId="0256F379" w:rsidR="001D4F14" w:rsidRDefault="004F6018" w:rsidP="001C7832">
      <w:pPr>
        <w:pStyle w:val="Heading3"/>
        <w:rPr>
          <w:lang w:val="en-US"/>
        </w:rPr>
      </w:pPr>
      <w:r>
        <w:rPr>
          <w:lang w:val="en-US"/>
        </w:rPr>
        <w:t>Msg2 r</w:t>
      </w:r>
      <w:r w:rsidR="001D4F14">
        <w:rPr>
          <w:lang w:val="en-US"/>
        </w:rPr>
        <w:t>eception</w:t>
      </w:r>
    </w:p>
    <w:p w14:paraId="23CDA505" w14:textId="77777777" w:rsidR="001D4F14" w:rsidRDefault="001D4F14" w:rsidP="001D4F14">
      <w:pPr>
        <w:rPr>
          <w:rFonts w:cstheme="minorHAnsi"/>
        </w:rPr>
      </w:pPr>
      <w:r>
        <w:rPr>
          <w:rFonts w:cstheme="minorHAnsi"/>
        </w:rPr>
        <w:t>Due to transmission on unlicensed channel</w:t>
      </w:r>
      <w:r w:rsidRPr="00726D0A">
        <w:rPr>
          <w:rFonts w:cstheme="minorHAnsi"/>
        </w:rPr>
        <w:t>,</w:t>
      </w:r>
      <w:r>
        <w:rPr>
          <w:rFonts w:cstheme="minorHAnsi"/>
        </w:rPr>
        <w:t xml:space="preserve"> the gNB may not be able to send the random access </w:t>
      </w:r>
      <w:r w:rsidRPr="00726D0A">
        <w:rPr>
          <w:rFonts w:cstheme="minorHAnsi"/>
        </w:rPr>
        <w:t>response messag</w:t>
      </w:r>
      <w:r>
        <w:rPr>
          <w:rFonts w:cstheme="minorHAnsi"/>
        </w:rPr>
        <w:t>e if LBT fails. In existing NR, the g</w:t>
      </w:r>
      <w:r w:rsidRPr="00726D0A">
        <w:rPr>
          <w:rFonts w:cstheme="minorHAnsi"/>
        </w:rPr>
        <w:t>NB can send the</w:t>
      </w:r>
      <w:r>
        <w:rPr>
          <w:rFonts w:cstheme="minorHAnsi"/>
        </w:rPr>
        <w:t xml:space="preserve"> random access</w:t>
      </w:r>
      <w:r w:rsidRPr="00726D0A">
        <w:rPr>
          <w:rFonts w:cstheme="minorHAnsi"/>
        </w:rPr>
        <w:t xml:space="preserve"> response within a </w:t>
      </w:r>
      <w:r>
        <w:rPr>
          <w:rFonts w:cstheme="minorHAnsi"/>
        </w:rPr>
        <w:t xml:space="preserve">maximum length of 10ms RA-window and this can have different slot configuration {1, </w:t>
      </w:r>
      <w:r w:rsidRPr="00726D0A">
        <w:rPr>
          <w:rFonts w:cstheme="minorHAnsi"/>
        </w:rPr>
        <w:t>2,</w:t>
      </w:r>
      <w:r>
        <w:rPr>
          <w:rFonts w:cstheme="minorHAnsi"/>
        </w:rPr>
        <w:t xml:space="preserve"> </w:t>
      </w:r>
      <w:r w:rsidRPr="00726D0A">
        <w:rPr>
          <w:rFonts w:cstheme="minorHAnsi"/>
        </w:rPr>
        <w:t>4,</w:t>
      </w:r>
      <w:r>
        <w:rPr>
          <w:rFonts w:cstheme="minorHAnsi"/>
        </w:rPr>
        <w:t xml:space="preserve"> </w:t>
      </w:r>
      <w:r w:rsidRPr="00726D0A">
        <w:rPr>
          <w:rFonts w:cstheme="minorHAnsi"/>
        </w:rPr>
        <w:t>8,</w:t>
      </w:r>
      <w:r>
        <w:rPr>
          <w:rFonts w:cstheme="minorHAnsi"/>
        </w:rPr>
        <w:t xml:space="preserve"> </w:t>
      </w:r>
      <w:r w:rsidRPr="00726D0A">
        <w:rPr>
          <w:rFonts w:cstheme="minorHAnsi"/>
        </w:rPr>
        <w:t>10,</w:t>
      </w:r>
      <w:r>
        <w:rPr>
          <w:rFonts w:cstheme="minorHAnsi"/>
        </w:rPr>
        <w:t xml:space="preserve"> </w:t>
      </w:r>
      <w:r w:rsidRPr="00726D0A">
        <w:rPr>
          <w:rFonts w:cstheme="minorHAnsi"/>
        </w:rPr>
        <w:t>20,</w:t>
      </w:r>
      <w:r>
        <w:rPr>
          <w:rFonts w:cstheme="minorHAnsi"/>
        </w:rPr>
        <w:t xml:space="preserve"> </w:t>
      </w:r>
      <w:r w:rsidRPr="00726D0A">
        <w:rPr>
          <w:rFonts w:cstheme="minorHAnsi"/>
        </w:rPr>
        <w:t>40,</w:t>
      </w:r>
      <w:r>
        <w:rPr>
          <w:rFonts w:cstheme="minorHAnsi"/>
        </w:rPr>
        <w:t xml:space="preserve"> </w:t>
      </w:r>
      <w:r w:rsidRPr="00726D0A">
        <w:rPr>
          <w:rFonts w:cstheme="minorHAnsi"/>
        </w:rPr>
        <w:t>80</w:t>
      </w:r>
      <w:r>
        <w:rPr>
          <w:rFonts w:cstheme="minorHAnsi"/>
        </w:rPr>
        <w:t>} and the length of the RA-window depends on the slot length determined by the RAR numerology</w:t>
      </w:r>
      <w:r w:rsidRPr="00726D0A">
        <w:rPr>
          <w:rFonts w:cstheme="minorHAnsi"/>
        </w:rPr>
        <w:t xml:space="preserve">. </w:t>
      </w:r>
    </w:p>
    <w:p w14:paraId="09CFC00C" w14:textId="28D03911" w:rsidR="001D4F14" w:rsidRDefault="001D4F14" w:rsidP="001D4F14">
      <w:pPr>
        <w:rPr>
          <w:rFonts w:cstheme="minorHAnsi"/>
        </w:rPr>
      </w:pPr>
      <w:r>
        <w:rPr>
          <w:rFonts w:cstheme="minorHAnsi"/>
        </w:rPr>
        <w:t>In order</w:t>
      </w:r>
      <w:r w:rsidRPr="00726D0A">
        <w:rPr>
          <w:rFonts w:cstheme="minorHAnsi"/>
        </w:rPr>
        <w:t xml:space="preserve"> to accom</w:t>
      </w:r>
      <w:r>
        <w:rPr>
          <w:rFonts w:cstheme="minorHAnsi"/>
        </w:rPr>
        <w:t>modate for the LBT failure at g</w:t>
      </w:r>
      <w:r w:rsidRPr="00726D0A">
        <w:rPr>
          <w:rFonts w:cstheme="minorHAnsi"/>
        </w:rPr>
        <w:t>NB</w:t>
      </w:r>
      <w:r>
        <w:rPr>
          <w:rFonts w:cstheme="minorHAnsi"/>
        </w:rPr>
        <w:t xml:space="preserve">, </w:t>
      </w:r>
      <w:r w:rsidR="0020143A">
        <w:rPr>
          <w:rFonts w:cstheme="minorHAnsi"/>
        </w:rPr>
        <w:t>RAN2 should consider methods to overcome possible RAR transmission failure due to LBT (e.g. increasing the RAR-window to more than 10ms etc.)</w:t>
      </w:r>
      <w:r w:rsidRPr="00726D0A">
        <w:rPr>
          <w:rFonts w:cstheme="minorHAnsi"/>
        </w:rPr>
        <w:t>. If this is not done,</w:t>
      </w:r>
      <w:r>
        <w:rPr>
          <w:rFonts w:cstheme="minorHAnsi"/>
        </w:rPr>
        <w:t xml:space="preserve"> even if the g</w:t>
      </w:r>
      <w:r w:rsidRPr="00726D0A">
        <w:rPr>
          <w:rFonts w:cstheme="minorHAnsi"/>
        </w:rPr>
        <w:t xml:space="preserve">NB receives the preamble from a UE, the UE may have to restart </w:t>
      </w:r>
      <w:r w:rsidRPr="00726D0A">
        <w:rPr>
          <w:rFonts w:cstheme="minorHAnsi"/>
        </w:rPr>
        <w:lastRenderedPageBreak/>
        <w:t xml:space="preserve">the random access procedure </w:t>
      </w:r>
      <w:r>
        <w:rPr>
          <w:rFonts w:cstheme="minorHAnsi"/>
        </w:rPr>
        <w:t>if the g</w:t>
      </w:r>
      <w:r w:rsidRPr="00726D0A">
        <w:rPr>
          <w:rFonts w:cstheme="minorHAnsi"/>
        </w:rPr>
        <w:t xml:space="preserve">NB </w:t>
      </w:r>
      <w:r>
        <w:rPr>
          <w:rFonts w:cstheme="minorHAnsi"/>
        </w:rPr>
        <w:t xml:space="preserve">fails </w:t>
      </w:r>
      <w:r w:rsidRPr="00726D0A">
        <w:rPr>
          <w:rFonts w:cstheme="minorHAnsi"/>
        </w:rPr>
        <w:t xml:space="preserve">to respond within the window. This may increase the RACH latency which may </w:t>
      </w:r>
      <w:r>
        <w:rPr>
          <w:rFonts w:cstheme="minorHAnsi"/>
        </w:rPr>
        <w:t>result in</w:t>
      </w:r>
      <w:r w:rsidR="007C681D">
        <w:rPr>
          <w:rFonts w:cstheme="minorHAnsi"/>
        </w:rPr>
        <w:t xml:space="preserve"> higher</w:t>
      </w:r>
      <w:r w:rsidRPr="00726D0A">
        <w:rPr>
          <w:rFonts w:cstheme="minorHAnsi"/>
        </w:rPr>
        <w:t xml:space="preserve"> interruption time of handover and re-establishment, generate unnecessary UL interference because of power ramping in the subsequent preamble transmission and further UE power consumption.</w:t>
      </w:r>
      <w:r w:rsidR="0072322C">
        <w:rPr>
          <w:rFonts w:cstheme="minorHAnsi"/>
        </w:rPr>
        <w:t xml:space="preserve"> In the multi-beam scenario, the increase in the scheduling opportunity has to take into consideration of beam sweeping.</w:t>
      </w:r>
      <w:r w:rsidR="004A786C">
        <w:rPr>
          <w:rFonts w:cstheme="minorHAnsi"/>
        </w:rPr>
        <w:t xml:space="preserve">  In fact, RAN1 see it beneficial to extend the RAR window as follow:</w:t>
      </w:r>
    </w:p>
    <w:p w14:paraId="7A0814DA" w14:textId="3416452A" w:rsidR="004A786C" w:rsidRPr="004A786C" w:rsidRDefault="004A786C" w:rsidP="004A786C">
      <w:pPr>
        <w:ind w:left="720"/>
        <w:rPr>
          <w:rFonts w:cstheme="minorHAnsi"/>
        </w:rPr>
      </w:pPr>
      <w:r>
        <w:rPr>
          <w:rFonts w:cstheme="minorHAnsi"/>
        </w:rPr>
        <w:t xml:space="preserve">RAN1 </w:t>
      </w:r>
      <w:r w:rsidRPr="004A786C">
        <w:rPr>
          <w:rFonts w:cstheme="minorHAnsi"/>
        </w:rPr>
        <w:t>Agreement:</w:t>
      </w:r>
    </w:p>
    <w:p w14:paraId="2314EE93" w14:textId="77777777" w:rsidR="004A786C" w:rsidRPr="004A786C" w:rsidRDefault="004A786C" w:rsidP="004A786C">
      <w:pPr>
        <w:ind w:left="720"/>
        <w:rPr>
          <w:rFonts w:cstheme="minorHAnsi"/>
        </w:rPr>
      </w:pPr>
      <w:r w:rsidRPr="004A786C">
        <w:rPr>
          <w:rFonts w:cstheme="minorHAnsi"/>
        </w:rPr>
        <w:t>o</w:t>
      </w:r>
      <w:r w:rsidRPr="004A786C">
        <w:rPr>
          <w:rFonts w:cstheme="minorHAnsi"/>
        </w:rPr>
        <w:tab/>
        <w:t>In some scenarios it is beneficial for the maximum RAR window size to be extended beyond 10 ms to increase robustness to DL LBT failure</w:t>
      </w:r>
    </w:p>
    <w:p w14:paraId="42FE174A" w14:textId="75114F25" w:rsidR="004A786C" w:rsidRDefault="004A786C" w:rsidP="004A786C">
      <w:pPr>
        <w:ind w:left="720"/>
        <w:rPr>
          <w:rFonts w:cstheme="minorHAnsi"/>
        </w:rPr>
      </w:pPr>
      <w:r w:rsidRPr="004A786C">
        <w:rPr>
          <w:rFonts w:cstheme="minorHAnsi"/>
        </w:rPr>
        <w:t>o</w:t>
      </w:r>
      <w:r w:rsidRPr="004A786C">
        <w:rPr>
          <w:rFonts w:cstheme="minorHAnsi"/>
        </w:rPr>
        <w:tab/>
        <w:t>FFS: Value of maximum RAR window size</w:t>
      </w:r>
    </w:p>
    <w:p w14:paraId="47AE6B0F" w14:textId="0BDCE239" w:rsidR="004A786C" w:rsidRDefault="004A786C" w:rsidP="001D4F14">
      <w:pPr>
        <w:rPr>
          <w:rFonts w:cstheme="minorHAnsi"/>
          <w:b/>
        </w:rPr>
      </w:pPr>
      <w:r>
        <w:rPr>
          <w:rFonts w:cstheme="minorHAnsi"/>
        </w:rPr>
        <w:t>RAN2 should look into how to extend it and what is impacted (if any) by extending the maximum RAR window size (e.g. RA-RNTI calculation) in the WI phase.</w:t>
      </w:r>
    </w:p>
    <w:p w14:paraId="67FA160A" w14:textId="1EAAFA70" w:rsidR="001D4F14" w:rsidRDefault="004A786C" w:rsidP="001D4F14">
      <w:pPr>
        <w:rPr>
          <w:rFonts w:cstheme="minorHAnsi"/>
        </w:rPr>
      </w:pPr>
      <w:r>
        <w:rPr>
          <w:rFonts w:cstheme="minorHAnsi"/>
          <w:b/>
        </w:rPr>
        <w:t>Observation#1</w:t>
      </w:r>
      <w:r w:rsidR="001D4F14" w:rsidRPr="001D4F14">
        <w:rPr>
          <w:rFonts w:cstheme="minorHAnsi"/>
          <w:b/>
        </w:rPr>
        <w:t>:</w:t>
      </w:r>
      <w:r>
        <w:rPr>
          <w:rFonts w:cstheme="minorHAnsi"/>
        </w:rPr>
        <w:t xml:space="preserve"> RAN1 also see benefits in </w:t>
      </w:r>
      <w:r w:rsidR="001D4F14">
        <w:rPr>
          <w:rFonts w:cstheme="minorHAnsi"/>
        </w:rPr>
        <w:t xml:space="preserve">increasing the </w:t>
      </w:r>
      <w:r w:rsidR="00B803AD">
        <w:rPr>
          <w:rFonts w:cstheme="minorHAnsi"/>
        </w:rPr>
        <w:t xml:space="preserve">maximum </w:t>
      </w:r>
      <w:r w:rsidR="001D4F14">
        <w:rPr>
          <w:rFonts w:cstheme="minorHAnsi"/>
        </w:rPr>
        <w:t>RAR-window to more th</w:t>
      </w:r>
      <w:r w:rsidR="000E1452">
        <w:rPr>
          <w:rFonts w:cstheme="minorHAnsi"/>
        </w:rPr>
        <w:t>an 10ms</w:t>
      </w:r>
      <w:r>
        <w:rPr>
          <w:rFonts w:cstheme="minorHAnsi"/>
        </w:rPr>
        <w:t xml:space="preserve">. </w:t>
      </w:r>
    </w:p>
    <w:p w14:paraId="698C8709" w14:textId="74B67785" w:rsidR="00B803AD" w:rsidRDefault="00B803AD" w:rsidP="001D4F14">
      <w:pPr>
        <w:rPr>
          <w:rFonts w:cstheme="minorHAnsi"/>
        </w:rPr>
      </w:pPr>
      <w:r>
        <w:rPr>
          <w:rFonts w:cstheme="minorHAnsi"/>
        </w:rPr>
        <w:t>Currently the maximum RAR window size is fix to 10ms. One way is to extend the maximum to 20ms for NR-u. Whether new value needs to be added for the RAR window value can be discussed as part of Sage-3.</w:t>
      </w:r>
    </w:p>
    <w:p w14:paraId="364E3645" w14:textId="0EE42D87" w:rsidR="00F97DE6" w:rsidRDefault="00FA1E6D" w:rsidP="001D4F14">
      <w:pPr>
        <w:rPr>
          <w:rFonts w:cstheme="minorHAnsi"/>
        </w:rPr>
      </w:pPr>
      <w:r>
        <w:rPr>
          <w:rFonts w:cstheme="minorHAnsi"/>
        </w:rPr>
        <w:t xml:space="preserve">Other than extending the scheduling opportunities in terms of time domain, it is also possible to </w:t>
      </w:r>
      <w:r w:rsidR="00C17136">
        <w:rPr>
          <w:rFonts w:cstheme="minorHAnsi"/>
        </w:rPr>
        <w:t>increase via frequency domain. One method is to map the Msg1 resource to multiple frequency resource for Msg2 (e.g. Msg1 PRACH resource and preamble is associated with multiple Msg2 frequency resources)</w:t>
      </w:r>
      <w:r w:rsidR="00B96D76">
        <w:rPr>
          <w:rFonts w:cstheme="minorHAnsi"/>
        </w:rPr>
        <w:t xml:space="preserve">. This assumed that the UE can </w:t>
      </w:r>
      <w:r w:rsidR="008C526F">
        <w:rPr>
          <w:rFonts w:cstheme="minorHAnsi"/>
        </w:rPr>
        <w:t>monitor</w:t>
      </w:r>
      <w:r w:rsidR="00C17136">
        <w:rPr>
          <w:rFonts w:cstheme="minorHAnsi"/>
        </w:rPr>
        <w:t xml:space="preserve"> simultaneously from the multiple Msg2 frequency resources</w:t>
      </w:r>
      <w:r w:rsidR="00B96D76">
        <w:rPr>
          <w:rFonts w:cstheme="minorHAnsi"/>
        </w:rPr>
        <w:t xml:space="preserve"> (e.g. FDMed within a</w:t>
      </w:r>
      <w:r w:rsidR="00AD52AA">
        <w:rPr>
          <w:rFonts w:cstheme="minorHAnsi"/>
        </w:rPr>
        <w:t>n</w:t>
      </w:r>
      <w:r w:rsidR="00B96D76">
        <w:rPr>
          <w:rFonts w:cstheme="minorHAnsi"/>
        </w:rPr>
        <w:t xml:space="preserve"> active DL BWP)</w:t>
      </w:r>
      <w:r w:rsidR="00F97DE6">
        <w:rPr>
          <w:rFonts w:cstheme="minorHAnsi"/>
        </w:rPr>
        <w:t>.</w:t>
      </w:r>
    </w:p>
    <w:p w14:paraId="3466F164" w14:textId="3523D78C" w:rsidR="001C7832" w:rsidRDefault="00F97DE6" w:rsidP="001D4F14">
      <w:pPr>
        <w:rPr>
          <w:rFonts w:cstheme="minorHAnsi"/>
        </w:rPr>
      </w:pPr>
      <w:r w:rsidRPr="00F97DE6">
        <w:rPr>
          <w:rFonts w:cstheme="minorHAnsi"/>
          <w:b/>
        </w:rPr>
        <w:t>Proposal#4:</w:t>
      </w:r>
      <w:r>
        <w:rPr>
          <w:rFonts w:cstheme="minorHAnsi"/>
        </w:rPr>
        <w:t xml:space="preserve"> </w:t>
      </w:r>
      <w:r w:rsidR="00B803AD">
        <w:rPr>
          <w:rFonts w:cstheme="minorHAnsi"/>
        </w:rPr>
        <w:t xml:space="preserve">Extend the maximum RAR window size to 20ms. </w:t>
      </w:r>
      <w:r>
        <w:rPr>
          <w:rFonts w:cstheme="minorHAnsi"/>
        </w:rPr>
        <w:t>Other than extending the RAR window (i.e. time dom</w:t>
      </w:r>
      <w:r w:rsidR="00636E9D">
        <w:rPr>
          <w:rFonts w:cstheme="minorHAnsi"/>
        </w:rPr>
        <w:t>ain), it is beneficial to study multiple monitoring of the RAR in</w:t>
      </w:r>
      <w:r>
        <w:rPr>
          <w:rFonts w:cstheme="minorHAnsi"/>
        </w:rPr>
        <w:t xml:space="preserve"> multiple Msg2 frequency resources</w:t>
      </w:r>
      <w:r w:rsidR="00636E9D">
        <w:rPr>
          <w:rFonts w:cstheme="minorHAnsi"/>
        </w:rPr>
        <w:t xml:space="preserve"> in the RAR window</w:t>
      </w:r>
      <w:r w:rsidR="00B96D76">
        <w:rPr>
          <w:rFonts w:cstheme="minorHAnsi"/>
        </w:rPr>
        <w:t xml:space="preserve"> (e.g. FDMed within a</w:t>
      </w:r>
      <w:r w:rsidR="00AD52AA">
        <w:rPr>
          <w:rFonts w:cstheme="minorHAnsi"/>
        </w:rPr>
        <w:t>n</w:t>
      </w:r>
      <w:r w:rsidR="00B96D76">
        <w:rPr>
          <w:rFonts w:cstheme="minorHAnsi"/>
        </w:rPr>
        <w:t xml:space="preserve"> active DL BWP)</w:t>
      </w:r>
      <w:r>
        <w:rPr>
          <w:rFonts w:cstheme="minorHAnsi"/>
        </w:rPr>
        <w:t>.</w:t>
      </w:r>
      <w:r w:rsidR="00C17136">
        <w:rPr>
          <w:rFonts w:cstheme="minorHAnsi"/>
        </w:rPr>
        <w:t xml:space="preserve">   </w:t>
      </w:r>
    </w:p>
    <w:p w14:paraId="002C7992" w14:textId="5CC7129E" w:rsidR="001D4F14" w:rsidRDefault="004F6018" w:rsidP="00DD1FFA">
      <w:pPr>
        <w:pStyle w:val="Heading3"/>
        <w:rPr>
          <w:lang w:val="en-US"/>
        </w:rPr>
      </w:pPr>
      <w:r>
        <w:rPr>
          <w:lang w:val="en-US"/>
        </w:rPr>
        <w:t>Msg3 transmission</w:t>
      </w:r>
    </w:p>
    <w:p w14:paraId="5C2210F0" w14:textId="709C90FA" w:rsidR="004F6018" w:rsidRDefault="007A2902" w:rsidP="004F6018">
      <w:pPr>
        <w:rPr>
          <w:rFonts w:cstheme="minorHAnsi"/>
        </w:rPr>
      </w:pPr>
      <w:r>
        <w:rPr>
          <w:rFonts w:cstheme="minorHAnsi"/>
        </w:rPr>
        <w:t>Due to LBT failure</w:t>
      </w:r>
      <w:r w:rsidRPr="00807002">
        <w:rPr>
          <w:rFonts w:cstheme="minorHAnsi"/>
        </w:rPr>
        <w:t xml:space="preserve">, the UE may not be able to use the UL grant provided in RAR </w:t>
      </w:r>
      <w:r>
        <w:rPr>
          <w:rFonts w:cstheme="minorHAnsi"/>
        </w:rPr>
        <w:t xml:space="preserve">to transmit the Msg3 </w:t>
      </w:r>
      <w:r w:rsidRPr="00807002">
        <w:rPr>
          <w:rFonts w:cstheme="minorHAnsi"/>
        </w:rPr>
        <w:t xml:space="preserve">and will have to wait for the retransmission </w:t>
      </w:r>
      <w:r>
        <w:rPr>
          <w:rFonts w:cstheme="minorHAnsi"/>
        </w:rPr>
        <w:t xml:space="preserve">UL </w:t>
      </w:r>
      <w:r w:rsidRPr="00807002">
        <w:rPr>
          <w:rFonts w:cstheme="minorHAnsi"/>
        </w:rPr>
        <w:t xml:space="preserve">grant from the network in order to transmit the Msg3. This may result in </w:t>
      </w:r>
      <w:r>
        <w:rPr>
          <w:rFonts w:cstheme="minorHAnsi"/>
        </w:rPr>
        <w:t xml:space="preserve">further access latency. If </w:t>
      </w:r>
      <w:r w:rsidRPr="00807002">
        <w:rPr>
          <w:rFonts w:cstheme="minorHAnsi"/>
        </w:rPr>
        <w:t xml:space="preserve">retransmission </w:t>
      </w:r>
      <w:r>
        <w:rPr>
          <w:rFonts w:cstheme="minorHAnsi"/>
        </w:rPr>
        <w:t xml:space="preserve">UL </w:t>
      </w:r>
      <w:r w:rsidRPr="00807002">
        <w:rPr>
          <w:rFonts w:cstheme="minorHAnsi"/>
        </w:rPr>
        <w:t>grant is</w:t>
      </w:r>
      <w:r>
        <w:rPr>
          <w:rFonts w:cstheme="minorHAnsi"/>
        </w:rPr>
        <w:t xml:space="preserve"> not</w:t>
      </w:r>
      <w:r w:rsidRPr="00807002">
        <w:rPr>
          <w:rFonts w:cstheme="minorHAnsi"/>
        </w:rPr>
        <w:t xml:space="preserve"> received within the </w:t>
      </w:r>
      <w:r w:rsidR="00B96D76">
        <w:rPr>
          <w:rFonts w:cstheme="minorHAnsi"/>
        </w:rPr>
        <w:t>ra-</w:t>
      </w:r>
      <w:r w:rsidRPr="00807002">
        <w:rPr>
          <w:rFonts w:cstheme="minorHAnsi"/>
        </w:rPr>
        <w:t xml:space="preserve">macContentionResolutionTimer, the UE restart the whole RACH procedure adding to the </w:t>
      </w:r>
      <w:r>
        <w:rPr>
          <w:rFonts w:cstheme="minorHAnsi"/>
        </w:rPr>
        <w:t xml:space="preserve">access </w:t>
      </w:r>
      <w:r w:rsidRPr="00807002">
        <w:rPr>
          <w:rFonts w:cstheme="minorHAnsi"/>
        </w:rPr>
        <w:t>delay</w:t>
      </w:r>
      <w:r>
        <w:rPr>
          <w:rFonts w:cstheme="minorHAnsi"/>
        </w:rPr>
        <w:t xml:space="preserve"> as well as unnecessary increasing of UL interference due to power ramping and further UE power consumption.</w:t>
      </w:r>
    </w:p>
    <w:p w14:paraId="5D81BBD5" w14:textId="55087A5A" w:rsidR="008C526F" w:rsidRDefault="00636E9D" w:rsidP="004F6018">
      <w:pPr>
        <w:rPr>
          <w:rFonts w:cstheme="minorHAnsi"/>
        </w:rPr>
      </w:pPr>
      <w:r w:rsidRPr="00636E9D">
        <w:rPr>
          <w:rFonts w:cstheme="minorHAnsi"/>
          <w:b/>
        </w:rPr>
        <w:t>Proposal#5:</w:t>
      </w:r>
      <w:r>
        <w:rPr>
          <w:rFonts w:cstheme="minorHAnsi"/>
        </w:rPr>
        <w:t xml:space="preserve"> Additional RA opportunities are needed for Msg3.</w:t>
      </w:r>
    </w:p>
    <w:p w14:paraId="31A70024" w14:textId="0A892466" w:rsidR="007A2902" w:rsidRDefault="007A2902" w:rsidP="004F6018">
      <w:pPr>
        <w:rPr>
          <w:rFonts w:cstheme="minorHAnsi"/>
        </w:rPr>
      </w:pPr>
      <w:r>
        <w:rPr>
          <w:rFonts w:cstheme="minorHAnsi"/>
        </w:rPr>
        <w:t>Faster Msg3 retransmission can be introduced, e.g. UE is provided with multiple grant for use in different time/slot instance</w:t>
      </w:r>
      <w:r w:rsidR="00F56887">
        <w:rPr>
          <w:rFonts w:cstheme="minorHAnsi"/>
        </w:rPr>
        <w:t xml:space="preserve"> or in frequency domain</w:t>
      </w:r>
      <w:r>
        <w:rPr>
          <w:rFonts w:cstheme="minorHAnsi"/>
        </w:rPr>
        <w:t>. RAN2 should discuss whether faster Msg3 retransmission can be introduced.</w:t>
      </w:r>
    </w:p>
    <w:p w14:paraId="3789A420" w14:textId="6852DFE3" w:rsidR="007A2902" w:rsidRDefault="005C2ACF" w:rsidP="004F6018">
      <w:pPr>
        <w:rPr>
          <w:rFonts w:eastAsia="Malgun Gothic"/>
          <w:lang w:eastAsia="ko-KR"/>
        </w:rPr>
      </w:pPr>
      <w:r>
        <w:rPr>
          <w:rFonts w:cstheme="minorHAnsi"/>
          <w:b/>
        </w:rPr>
        <w:t>Proposal#</w:t>
      </w:r>
      <w:r w:rsidR="00636E9D">
        <w:rPr>
          <w:rFonts w:cstheme="minorHAnsi"/>
          <w:b/>
        </w:rPr>
        <w:t>6</w:t>
      </w:r>
      <w:r w:rsidR="007A2902" w:rsidRPr="007A2902">
        <w:rPr>
          <w:rFonts w:cstheme="minorHAnsi"/>
          <w:b/>
        </w:rPr>
        <w:t>:</w:t>
      </w:r>
      <w:r w:rsidR="007A2902">
        <w:rPr>
          <w:rFonts w:cstheme="minorHAnsi"/>
        </w:rPr>
        <w:t xml:space="preserve"> As baseline, </w:t>
      </w:r>
      <w:r w:rsidR="007A2902">
        <w:rPr>
          <w:rFonts w:eastAsia="Malgun Gothic"/>
          <w:lang w:eastAsia="ko-KR"/>
        </w:rPr>
        <w:t>the UE keeps the generated Msg3</w:t>
      </w:r>
      <w:r w:rsidR="007A2902" w:rsidRPr="001439F7">
        <w:rPr>
          <w:rFonts w:eastAsia="Malgun Gothic"/>
          <w:lang w:eastAsia="ko-KR"/>
        </w:rPr>
        <w:t xml:space="preserve"> in </w:t>
      </w:r>
      <w:r w:rsidR="007A2902">
        <w:rPr>
          <w:rFonts w:eastAsia="Malgun Gothic"/>
          <w:lang w:eastAsia="ko-KR"/>
        </w:rPr>
        <w:t xml:space="preserve">Msg3 </w:t>
      </w:r>
      <w:r w:rsidR="007A2902" w:rsidRPr="001439F7">
        <w:rPr>
          <w:rFonts w:eastAsia="Malgun Gothic"/>
          <w:lang w:eastAsia="ko-KR"/>
        </w:rPr>
        <w:t>HARQ buffer and wait for the</w:t>
      </w:r>
      <w:r w:rsidR="007A2902">
        <w:rPr>
          <w:rFonts w:eastAsia="Malgun Gothic"/>
          <w:lang w:eastAsia="ko-KR"/>
        </w:rPr>
        <w:t xml:space="preserve"> Msg3 UL grant for the</w:t>
      </w:r>
      <w:r w:rsidR="007A2902" w:rsidRPr="001439F7">
        <w:rPr>
          <w:rFonts w:eastAsia="Malgun Gothic"/>
          <w:lang w:eastAsia="ko-KR"/>
        </w:rPr>
        <w:t xml:space="preserve"> next retransmiss</w:t>
      </w:r>
      <w:r w:rsidR="007A2902">
        <w:rPr>
          <w:rFonts w:eastAsia="Malgun Gothic"/>
          <w:lang w:eastAsia="ko-KR"/>
        </w:rPr>
        <w:t xml:space="preserve">ion if UE fails </w:t>
      </w:r>
      <w:r w:rsidR="007A2902" w:rsidRPr="001439F7">
        <w:rPr>
          <w:rFonts w:eastAsia="Malgun Gothic"/>
          <w:lang w:eastAsia="ko-KR"/>
        </w:rPr>
        <w:t>LBT</w:t>
      </w:r>
      <w:r w:rsidR="007A2902">
        <w:rPr>
          <w:rFonts w:eastAsia="Malgun Gothic"/>
          <w:lang w:eastAsia="ko-KR"/>
        </w:rPr>
        <w:t xml:space="preserve"> for Msg3 (re)transmission</w:t>
      </w:r>
      <w:r w:rsidR="007A2902" w:rsidRPr="001439F7">
        <w:rPr>
          <w:rFonts w:eastAsia="Malgun Gothic"/>
          <w:lang w:eastAsia="ko-KR"/>
        </w:rPr>
        <w:t xml:space="preserve">.  </w:t>
      </w:r>
    </w:p>
    <w:p w14:paraId="400A2CC3" w14:textId="04A35B40" w:rsidR="007A2902" w:rsidRDefault="005C2ACF" w:rsidP="004F6018">
      <w:pPr>
        <w:rPr>
          <w:rFonts w:cstheme="minorHAnsi"/>
        </w:rPr>
      </w:pPr>
      <w:r>
        <w:rPr>
          <w:rFonts w:eastAsia="Malgun Gothic"/>
          <w:b/>
          <w:lang w:eastAsia="ko-KR"/>
        </w:rPr>
        <w:t>Proposal#</w:t>
      </w:r>
      <w:r w:rsidR="00636E9D">
        <w:rPr>
          <w:rFonts w:eastAsia="Malgun Gothic"/>
          <w:b/>
          <w:lang w:eastAsia="ko-KR"/>
        </w:rPr>
        <w:t>7</w:t>
      </w:r>
      <w:r w:rsidR="007A2902" w:rsidRPr="007A2902">
        <w:rPr>
          <w:rFonts w:eastAsia="Malgun Gothic"/>
          <w:b/>
          <w:lang w:eastAsia="ko-KR"/>
        </w:rPr>
        <w:t xml:space="preserve">: </w:t>
      </w:r>
      <w:r w:rsidR="007A2902">
        <w:rPr>
          <w:rFonts w:cstheme="minorHAnsi"/>
        </w:rPr>
        <w:t>RAN2 should discuss whether faster Msg3 retransmission can be introduced</w:t>
      </w:r>
      <w:r w:rsidR="00F56887">
        <w:rPr>
          <w:rFonts w:cstheme="minorHAnsi"/>
        </w:rPr>
        <w:t xml:space="preserve"> (i.e</w:t>
      </w:r>
      <w:r w:rsidR="00F97DE6">
        <w:rPr>
          <w:rFonts w:cstheme="minorHAnsi"/>
        </w:rPr>
        <w:t>. via multiple UL grant</w:t>
      </w:r>
      <w:r w:rsidR="00636E9D">
        <w:rPr>
          <w:rFonts w:cstheme="minorHAnsi"/>
        </w:rPr>
        <w:t>s</w:t>
      </w:r>
      <w:r w:rsidR="00F97DE6">
        <w:rPr>
          <w:rFonts w:cstheme="minorHAnsi"/>
        </w:rPr>
        <w:t xml:space="preserve"> in RAR)</w:t>
      </w:r>
      <w:r w:rsidR="007A2902">
        <w:rPr>
          <w:rFonts w:cstheme="minorHAnsi"/>
        </w:rPr>
        <w:t>.</w:t>
      </w:r>
    </w:p>
    <w:p w14:paraId="42ED6231" w14:textId="314E8E70" w:rsidR="007A2902" w:rsidRDefault="007A2902" w:rsidP="00DD1FFA">
      <w:pPr>
        <w:pStyle w:val="Heading3"/>
        <w:rPr>
          <w:lang w:val="en-US"/>
        </w:rPr>
      </w:pPr>
      <w:r>
        <w:rPr>
          <w:lang w:val="en-US"/>
        </w:rPr>
        <w:lastRenderedPageBreak/>
        <w:t>Msg4 reception</w:t>
      </w:r>
    </w:p>
    <w:p w14:paraId="71689BC0" w14:textId="7181168B" w:rsidR="00F97DE6" w:rsidRDefault="00AF4AB4" w:rsidP="00AF4AB4">
      <w:pPr>
        <w:jc w:val="both"/>
      </w:pPr>
      <w:r>
        <w:t xml:space="preserve">The MAC </w:t>
      </w:r>
      <w:r w:rsidR="00DD1FFA">
        <w:t xml:space="preserve">contention </w:t>
      </w:r>
      <w:r>
        <w:t>resolution timer</w:t>
      </w:r>
      <w:r w:rsidR="00DD1FFA">
        <w:t xml:space="preserve"> (i.e. ra-ContentionResolutionTimer)</w:t>
      </w:r>
      <w:r>
        <w:t xml:space="preserve"> has to be configured appropriately to take into consideration of the delay incurred by </w:t>
      </w:r>
      <w:r w:rsidR="00F97DE6">
        <w:t>g</w:t>
      </w:r>
      <w:r>
        <w:t>NB LBT.</w:t>
      </w:r>
      <w:r w:rsidR="00DD1FFA">
        <w:t xml:space="preserve"> </w:t>
      </w:r>
      <w:r w:rsidR="00B96D76">
        <w:t>New larger value than the</w:t>
      </w:r>
      <w:r w:rsidR="00DD1FFA">
        <w:t xml:space="preserve"> existing value</w:t>
      </w:r>
      <w:r w:rsidR="00B96D76">
        <w:t xml:space="preserve"> range </w:t>
      </w:r>
      <w:r w:rsidR="00DD1FFA">
        <w:t>can be discussed in the WI phase.</w:t>
      </w:r>
    </w:p>
    <w:p w14:paraId="71160A42" w14:textId="431D3855" w:rsidR="005E6B4D" w:rsidRDefault="005E6B4D" w:rsidP="005E6B4D">
      <w:pPr>
        <w:pStyle w:val="Heading2"/>
        <w:rPr>
          <w:lang w:val="en-US"/>
        </w:rPr>
      </w:pPr>
      <w:r>
        <w:rPr>
          <w:lang w:val="en-US"/>
        </w:rPr>
        <w:t>Other enhancements:</w:t>
      </w:r>
    </w:p>
    <w:p w14:paraId="5306F469" w14:textId="22E8DD3F" w:rsidR="005E6B4D" w:rsidRDefault="005E6B4D" w:rsidP="005E6B4D">
      <w:pPr>
        <w:pStyle w:val="N1"/>
        <w:spacing w:after="120"/>
        <w:ind w:left="0"/>
        <w:jc w:val="both"/>
      </w:pPr>
      <w:r>
        <w:t>In NR, RACH differentiation is introduced which allows for 2 levels (normal vs prioritized). Currently only backoff and/or power ramping are applicable for differentiation. With NR unlicensed, channel access procedure parameters can also be introduced for RACH differentiation – LBT type (25us LBT</w:t>
      </w:r>
      <w:r w:rsidR="008F5E65">
        <w:t xml:space="preserve"> vs.</w:t>
      </w:r>
      <w:r>
        <w:t xml:space="preserve"> CAT4 LBT) and</w:t>
      </w:r>
      <w:r w:rsidR="00C835CE">
        <w:t>/or</w:t>
      </w:r>
      <w:r>
        <w:t xml:space="preserve"> the LBT CA</w:t>
      </w:r>
      <w:r w:rsidR="0020143A">
        <w:t>T 4 priority class. For example:</w:t>
      </w:r>
    </w:p>
    <w:p w14:paraId="4CDB50B0" w14:textId="77777777" w:rsidR="005E6B4D" w:rsidRDefault="005E6B4D" w:rsidP="005E6B4D">
      <w:pPr>
        <w:pStyle w:val="N1"/>
        <w:spacing w:after="120"/>
        <w:ind w:left="0"/>
        <w:jc w:val="both"/>
      </w:pPr>
      <w:r>
        <w:t>For beam failure recovery, the network can configure via broadcast or dedicated signaling the LBT type and the LBT CAT 4 priority class for PRACH transmission used for the recovery.</w:t>
      </w:r>
    </w:p>
    <w:p w14:paraId="14B34309" w14:textId="77777777" w:rsidR="005E6B4D" w:rsidRDefault="005E6B4D" w:rsidP="005E6B4D">
      <w:pPr>
        <w:pStyle w:val="N1"/>
        <w:spacing w:after="120"/>
        <w:ind w:left="0"/>
        <w:jc w:val="both"/>
      </w:pPr>
      <w:r>
        <w:t>For handover, the network can configure via broadcast or dedicated signaling the LBT type and the LBT CAT 4 priority class for PRACH transmission used for the handover</w:t>
      </w:r>
    </w:p>
    <w:p w14:paraId="4CCF6523" w14:textId="335F43B1" w:rsidR="00AC1ECD" w:rsidRDefault="005C2ACF" w:rsidP="005E6B4D">
      <w:pPr>
        <w:rPr>
          <w:lang w:val="en-US"/>
        </w:rPr>
      </w:pPr>
      <w:r>
        <w:rPr>
          <w:b/>
          <w:lang w:val="en-US"/>
        </w:rPr>
        <w:t>Proposal#</w:t>
      </w:r>
      <w:r w:rsidR="00636E9D">
        <w:rPr>
          <w:b/>
          <w:lang w:val="en-US"/>
        </w:rPr>
        <w:t>8</w:t>
      </w:r>
      <w:r w:rsidR="005E6B4D" w:rsidRPr="00A6562C">
        <w:rPr>
          <w:b/>
          <w:lang w:val="en-US"/>
        </w:rPr>
        <w:t>:</w:t>
      </w:r>
      <w:r w:rsidR="00A6562C" w:rsidRPr="00A6562C">
        <w:rPr>
          <w:b/>
          <w:lang w:val="en-US"/>
        </w:rPr>
        <w:t xml:space="preserve"> </w:t>
      </w:r>
      <w:r>
        <w:rPr>
          <w:lang w:val="en-US"/>
        </w:rPr>
        <w:t xml:space="preserve">Introduce channel access procedure parameters to RACH differentiation (LBT type and LBT CAT4 priority class). </w:t>
      </w:r>
    </w:p>
    <w:p w14:paraId="39FA7236" w14:textId="2D03EA2B" w:rsidR="00DB4000" w:rsidRPr="00B2650C" w:rsidRDefault="003922C4" w:rsidP="003922C4">
      <w:pPr>
        <w:pStyle w:val="Heading2"/>
        <w:rPr>
          <w:lang w:val="en-US"/>
        </w:rPr>
      </w:pPr>
      <w:r w:rsidRPr="00B2650C">
        <w:rPr>
          <w:lang w:val="en-US"/>
        </w:rPr>
        <w:t>Need of L1 indication</w:t>
      </w:r>
      <w:r w:rsidR="00EA5BD7" w:rsidRPr="00B2650C">
        <w:rPr>
          <w:lang w:val="en-US"/>
        </w:rPr>
        <w:t xml:space="preserve"> for suspension of power ramping and LBT failure</w:t>
      </w:r>
    </w:p>
    <w:p w14:paraId="593EA364" w14:textId="2DDAA415" w:rsidR="00B06768" w:rsidRDefault="00B06768" w:rsidP="00DB4000">
      <w:pPr>
        <w:rPr>
          <w:rFonts w:cstheme="minorHAnsi"/>
        </w:rPr>
      </w:pPr>
      <w:r>
        <w:rPr>
          <w:rFonts w:cstheme="minorHAnsi"/>
        </w:rPr>
        <w:t>On the suspension of power ramping counter, RAN 1 had discussed it in</w:t>
      </w:r>
      <w:r w:rsidR="00A34C6C">
        <w:rPr>
          <w:rFonts w:cstheme="minorHAnsi"/>
        </w:rPr>
        <w:t xml:space="preserve"> </w:t>
      </w:r>
      <w:r>
        <w:rPr>
          <w:rFonts w:cstheme="minorHAnsi"/>
        </w:rPr>
        <w:t>their last meeting and recommend</w:t>
      </w:r>
      <w:r w:rsidR="00A34C6C">
        <w:rPr>
          <w:rFonts w:cstheme="minorHAnsi"/>
        </w:rPr>
        <w:t xml:space="preserve"> suspending the power ramping if the PRACH transmission is dropped as follow:</w:t>
      </w:r>
    </w:p>
    <w:p w14:paraId="24D590BF" w14:textId="77777777" w:rsidR="00A34C6C" w:rsidRPr="00A34C6C" w:rsidRDefault="00A34C6C" w:rsidP="00A34C6C">
      <w:pPr>
        <w:ind w:left="720"/>
        <w:rPr>
          <w:rFonts w:cstheme="minorHAnsi"/>
        </w:rPr>
      </w:pPr>
      <w:r w:rsidRPr="00A34C6C">
        <w:rPr>
          <w:rFonts w:cstheme="minorHAnsi"/>
        </w:rPr>
        <w:t>Agreement: {RAN1#94}</w:t>
      </w:r>
    </w:p>
    <w:p w14:paraId="301EAA82" w14:textId="77777777" w:rsidR="00A34C6C" w:rsidRPr="00A34C6C" w:rsidRDefault="00A34C6C" w:rsidP="00A34C6C">
      <w:pPr>
        <w:ind w:left="720"/>
        <w:rPr>
          <w:rFonts w:cstheme="minorHAnsi"/>
        </w:rPr>
      </w:pPr>
      <w:r w:rsidRPr="00A34C6C">
        <w:rPr>
          <w:rFonts w:cstheme="minorHAnsi"/>
        </w:rPr>
        <w:t>If preamble transmissions are dropped due to LBT failure, then</w:t>
      </w:r>
    </w:p>
    <w:p w14:paraId="50A63D56" w14:textId="237FFCC5" w:rsidR="00A34C6C" w:rsidRDefault="00A34C6C" w:rsidP="00636E9D">
      <w:pPr>
        <w:ind w:left="1440"/>
        <w:rPr>
          <w:rFonts w:cstheme="minorHAnsi"/>
        </w:rPr>
      </w:pPr>
      <w:r w:rsidRPr="00A34C6C">
        <w:rPr>
          <w:rFonts w:cstheme="minorHAnsi"/>
        </w:rPr>
        <w:t>o</w:t>
      </w:r>
      <w:r w:rsidRPr="00A34C6C">
        <w:rPr>
          <w:rFonts w:cstheme="minorHAnsi"/>
        </w:rPr>
        <w:tab/>
        <w:t>From a RAN1 perspective, it is recommended that preamble power ramping is not performed and that the preamble transmission counter is not incremented</w:t>
      </w:r>
    </w:p>
    <w:p w14:paraId="004AB4CE" w14:textId="642C0DC7" w:rsidR="00B96D76" w:rsidRDefault="006979E4" w:rsidP="00DB4000">
      <w:pPr>
        <w:rPr>
          <w:rFonts w:cstheme="minorHAnsi"/>
        </w:rPr>
      </w:pPr>
      <w:r>
        <w:rPr>
          <w:rFonts w:cstheme="minorHAnsi"/>
        </w:rPr>
        <w:t>RAN2 has also agreed to:</w:t>
      </w:r>
    </w:p>
    <w:p w14:paraId="09196F53" w14:textId="77777777" w:rsidR="006979E4" w:rsidRPr="00C35FE0" w:rsidRDefault="006979E4" w:rsidP="006C198A">
      <w:pPr>
        <w:pStyle w:val="Doc-text2"/>
        <w:numPr>
          <w:ilvl w:val="0"/>
          <w:numId w:val="8"/>
        </w:numPr>
        <w:tabs>
          <w:tab w:val="clear" w:pos="1622"/>
        </w:tabs>
      </w:pPr>
      <w:r w:rsidRPr="00C35FE0">
        <w:rPr>
          <w:bCs/>
        </w:rPr>
        <w:t>Power ramping is not applied when preamble is not transmitted due to LBT failure.</w:t>
      </w:r>
    </w:p>
    <w:p w14:paraId="2FD08970" w14:textId="77777777" w:rsidR="006979E4" w:rsidRPr="004B6381" w:rsidRDefault="006979E4" w:rsidP="006C198A">
      <w:pPr>
        <w:pStyle w:val="Doc-text2"/>
        <w:numPr>
          <w:ilvl w:val="0"/>
          <w:numId w:val="8"/>
        </w:numPr>
        <w:tabs>
          <w:tab w:val="clear" w:pos="1622"/>
        </w:tabs>
      </w:pPr>
      <w:r w:rsidRPr="00C35FE0">
        <w:t xml:space="preserve">Discuss at next meeting to decide on whether </w:t>
      </w:r>
      <w:r w:rsidRPr="00C35FE0">
        <w:rPr>
          <w:i/>
          <w:iCs/>
        </w:rPr>
        <w:t>PREAMBLE_TRANSMISSION_COUNTER</w:t>
      </w:r>
      <w:r w:rsidRPr="00C35FE0">
        <w:rPr>
          <w:iCs/>
        </w:rPr>
        <w:t xml:space="preserve"> should always be increased independently on the outcome of LBT</w:t>
      </w:r>
    </w:p>
    <w:p w14:paraId="078F8634" w14:textId="0A1BC54D" w:rsidR="00DB4000" w:rsidRDefault="006C198A" w:rsidP="00DB4000">
      <w:pPr>
        <w:rPr>
          <w:rFonts w:cstheme="minorHAnsi"/>
        </w:rPr>
      </w:pPr>
      <w:r w:rsidRPr="006979E4">
        <w:rPr>
          <w:rFonts w:cstheme="minorHAnsi"/>
        </w:rPr>
        <w:t>For power ramping suspension, the existing suspension indication from L1 due to power limitation can be reused for this purpose</w:t>
      </w:r>
      <w:r w:rsidR="00B207FF">
        <w:rPr>
          <w:rFonts w:cstheme="minorHAnsi"/>
        </w:rPr>
        <w:t xml:space="preserve"> and the </w:t>
      </w:r>
      <w:r w:rsidR="00B207FF" w:rsidRPr="00805866">
        <w:rPr>
          <w:i/>
          <w:lang w:eastAsia="ko-KR"/>
        </w:rPr>
        <w:t>PREAMBLE_POWER_RAMPING_COUNTER</w:t>
      </w:r>
      <w:r w:rsidR="006979E4">
        <w:rPr>
          <w:rFonts w:cstheme="minorHAnsi"/>
        </w:rPr>
        <w:t xml:space="preserve"> </w:t>
      </w:r>
      <w:r w:rsidR="00B207FF">
        <w:rPr>
          <w:rFonts w:cstheme="minorHAnsi"/>
        </w:rPr>
        <w:t xml:space="preserve">is not incremented. </w:t>
      </w:r>
      <w:r w:rsidR="006979E4">
        <w:rPr>
          <w:rFonts w:cstheme="minorHAnsi"/>
        </w:rPr>
        <w:t>Further to suspension of the po</w:t>
      </w:r>
      <w:r w:rsidR="00DB4000">
        <w:rPr>
          <w:rFonts w:cstheme="minorHAnsi"/>
        </w:rPr>
        <w:t>wer ramping, if an indication is provided to MAC</w:t>
      </w:r>
      <w:r w:rsidR="00636E9D">
        <w:rPr>
          <w:rFonts w:cstheme="minorHAnsi"/>
        </w:rPr>
        <w:t xml:space="preserve"> for LBT failure of Msg1 transmission</w:t>
      </w:r>
      <w:r w:rsidR="00DB4000">
        <w:rPr>
          <w:rFonts w:cstheme="minorHAnsi"/>
        </w:rPr>
        <w:t>, the UE MAC can retransmit the preamble in the next available PRACH occasion. In this case, the UE MAC does not have to assume that the preamble transmission occurs and follow through the procedure</w:t>
      </w:r>
      <w:r w:rsidR="00636E9D">
        <w:rPr>
          <w:rFonts w:cstheme="minorHAnsi"/>
        </w:rPr>
        <w:t xml:space="preserve"> and hence reduce the RACH latency</w:t>
      </w:r>
      <w:r w:rsidR="00DB4000">
        <w:rPr>
          <w:rFonts w:cstheme="minorHAnsi"/>
        </w:rPr>
        <w:t>.</w:t>
      </w:r>
      <w:r w:rsidR="00FF42FF">
        <w:rPr>
          <w:rFonts w:cstheme="minorHAnsi"/>
        </w:rPr>
        <w:t xml:space="preserve"> </w:t>
      </w:r>
    </w:p>
    <w:p w14:paraId="281C4039" w14:textId="2F2ABB40" w:rsidR="00DB4000" w:rsidRDefault="00DB4000" w:rsidP="00DB4000">
      <w:pPr>
        <w:rPr>
          <w:rFonts w:cstheme="minorHAnsi"/>
        </w:rPr>
      </w:pPr>
      <w:r w:rsidRPr="003F7F29">
        <w:rPr>
          <w:rFonts w:cstheme="minorHAnsi"/>
          <w:b/>
        </w:rPr>
        <w:t>Propo</w:t>
      </w:r>
      <w:r>
        <w:rPr>
          <w:rFonts w:cstheme="minorHAnsi"/>
          <w:b/>
        </w:rPr>
        <w:t>sal#</w:t>
      </w:r>
      <w:r w:rsidR="00636E9D">
        <w:rPr>
          <w:rFonts w:cstheme="minorHAnsi"/>
          <w:b/>
        </w:rPr>
        <w:t>9</w:t>
      </w:r>
      <w:r w:rsidRPr="003F7F29">
        <w:rPr>
          <w:rFonts w:cstheme="minorHAnsi"/>
          <w:b/>
        </w:rPr>
        <w:t>:</w:t>
      </w:r>
      <w:r>
        <w:rPr>
          <w:rFonts w:cstheme="minorHAnsi"/>
        </w:rPr>
        <w:t xml:space="preserve"> </w:t>
      </w:r>
      <w:r w:rsidR="006979E4">
        <w:rPr>
          <w:rFonts w:cstheme="minorHAnsi"/>
        </w:rPr>
        <w:t>Further to</w:t>
      </w:r>
      <w:r w:rsidR="00A34C6C">
        <w:rPr>
          <w:rFonts w:cstheme="minorHAnsi"/>
        </w:rPr>
        <w:t xml:space="preserve"> just suspension of power ramping</w:t>
      </w:r>
      <w:r w:rsidR="00DB4937">
        <w:rPr>
          <w:rFonts w:cstheme="minorHAnsi"/>
        </w:rPr>
        <w:t xml:space="preserve"> counter, it will be also be </w:t>
      </w:r>
      <w:r w:rsidR="006979E4">
        <w:rPr>
          <w:rFonts w:cstheme="minorHAnsi"/>
        </w:rPr>
        <w:t>useful</w:t>
      </w:r>
      <w:r w:rsidR="00A34C6C">
        <w:rPr>
          <w:rFonts w:cstheme="minorHAnsi"/>
        </w:rPr>
        <w:t xml:space="preserve"> if L1 indicates that it is due to LBT failure so that the MAC to reattempt the preamble immediately. </w:t>
      </w:r>
    </w:p>
    <w:p w14:paraId="4D724141" w14:textId="77777777" w:rsidR="00D77D72" w:rsidRPr="00A467E0" w:rsidRDefault="00A467E0" w:rsidP="00A467E0">
      <w:pPr>
        <w:rPr>
          <w:rFonts w:cstheme="minorHAnsi"/>
        </w:rPr>
      </w:pPr>
      <w:r>
        <w:rPr>
          <w:rFonts w:cstheme="minorHAnsi"/>
        </w:rPr>
        <w:t xml:space="preserve">With the indication, the next question is whether to increment the PREAMBLE_TRANSMISSION_COUNTER. The </w:t>
      </w:r>
      <w:r w:rsidRPr="00A467E0">
        <w:rPr>
          <w:rFonts w:cstheme="minorHAnsi"/>
        </w:rPr>
        <w:t xml:space="preserve">purpose of the counter is to give a maximum attempts the UE can perform preamble </w:t>
      </w:r>
      <w:r>
        <w:rPr>
          <w:rFonts w:cstheme="minorHAnsi"/>
        </w:rPr>
        <w:t>re</w:t>
      </w:r>
      <w:r w:rsidRPr="00A467E0">
        <w:rPr>
          <w:rFonts w:cstheme="minorHAnsi"/>
        </w:rPr>
        <w:t>transmission within a RA procedure to avoid UE get stuck in the RA procedure due to poor RF condition</w:t>
      </w:r>
      <w:r>
        <w:rPr>
          <w:rFonts w:cstheme="minorHAnsi"/>
        </w:rPr>
        <w:t xml:space="preserve">s. </w:t>
      </w:r>
      <w:r w:rsidR="006C198A" w:rsidRPr="00A467E0">
        <w:rPr>
          <w:rFonts w:cstheme="minorHAnsi"/>
        </w:rPr>
        <w:t xml:space="preserve">For the case of LBT failure indication for preamble (re)transmission, LBT failure can be seen as another factor of poor RF condition (i.e. the channel load is very high).  Hence the UE should increment the </w:t>
      </w:r>
      <w:r w:rsidR="006C198A" w:rsidRPr="00A467E0">
        <w:rPr>
          <w:rFonts w:cstheme="minorHAnsi"/>
          <w:i/>
          <w:iCs/>
        </w:rPr>
        <w:t>PREAMBLE_TRANSMISSION_COUNTER.</w:t>
      </w:r>
    </w:p>
    <w:p w14:paraId="401CCEF6" w14:textId="1A3F4955" w:rsidR="00A467E0" w:rsidRDefault="00A467E0" w:rsidP="00DB4000">
      <w:pPr>
        <w:rPr>
          <w:rFonts w:cstheme="minorHAnsi"/>
        </w:rPr>
      </w:pPr>
      <w:r w:rsidRPr="00A467E0">
        <w:rPr>
          <w:rFonts w:cstheme="minorHAnsi"/>
          <w:b/>
        </w:rPr>
        <w:lastRenderedPageBreak/>
        <w:t>Proposal#10:</w:t>
      </w:r>
      <w:r>
        <w:rPr>
          <w:rFonts w:cstheme="minorHAnsi"/>
        </w:rPr>
        <w:t xml:space="preserve"> Upon receiving LBT failure indication from L1, the UE MAC should increment the </w:t>
      </w:r>
      <w:r w:rsidRPr="00A467E0">
        <w:rPr>
          <w:rFonts w:cstheme="minorHAnsi"/>
          <w:i/>
          <w:iCs/>
        </w:rPr>
        <w:t>PREAMBLE_TRANSMISSION_COUNTER</w:t>
      </w:r>
      <w:r>
        <w:rPr>
          <w:rFonts w:cstheme="minorHAnsi"/>
          <w:i/>
          <w:iCs/>
        </w:rPr>
        <w:t>.</w:t>
      </w:r>
    </w:p>
    <w:p w14:paraId="57D05619" w14:textId="259BEB80" w:rsidR="00A467E0" w:rsidRDefault="00FF42FF" w:rsidP="00DB4000">
      <w:pPr>
        <w:rPr>
          <w:rFonts w:cstheme="minorHAnsi"/>
        </w:rPr>
      </w:pPr>
      <w:r>
        <w:rPr>
          <w:rFonts w:cstheme="minorHAnsi"/>
        </w:rPr>
        <w:t>As on whether the indication should also be applied to Msg3 transmission, HARQ is applied to Msg3 and so the UE MAC can receive UL grant for Msg3 retransmission during the ra-macContentionResolutionTimer.  Hence such indication is not needed for Msg3 (re)transmission.</w:t>
      </w:r>
    </w:p>
    <w:p w14:paraId="2D4AC3A3" w14:textId="042FD3D3" w:rsidR="00FF42FF" w:rsidRDefault="00FF42FF" w:rsidP="00DB4000">
      <w:pPr>
        <w:rPr>
          <w:rFonts w:cstheme="minorHAnsi"/>
        </w:rPr>
      </w:pPr>
      <w:r w:rsidRPr="00FF42FF">
        <w:rPr>
          <w:rFonts w:cstheme="minorHAnsi"/>
          <w:b/>
        </w:rPr>
        <w:t>Proposal#11:</w:t>
      </w:r>
      <w:r>
        <w:rPr>
          <w:rFonts w:cstheme="minorHAnsi"/>
        </w:rPr>
        <w:t xml:space="preserve"> LBT outcome is not needed for Msg3 (re)transmission.</w:t>
      </w:r>
      <w:bookmarkStart w:id="2" w:name="_GoBack"/>
      <w:bookmarkEnd w:id="2"/>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3FA944F1" w14:textId="77777777" w:rsidR="00636E9D" w:rsidRDefault="00636E9D" w:rsidP="00636E9D">
      <w:pPr>
        <w:rPr>
          <w:rFonts w:cstheme="minorHAnsi"/>
          <w:lang w:val="en-US"/>
        </w:rPr>
      </w:pPr>
      <w:r w:rsidRPr="00DB4000">
        <w:rPr>
          <w:rFonts w:cstheme="minorHAnsi"/>
          <w:b/>
          <w:lang w:val="en-US"/>
        </w:rPr>
        <w:t>Proposal#1:</w:t>
      </w:r>
      <w:r>
        <w:rPr>
          <w:rFonts w:cstheme="minorHAnsi"/>
          <w:lang w:val="en-US"/>
        </w:rPr>
        <w:t xml:space="preserve"> Only study the enhancement for single RA procedure. Single RA procedure has the following characteristics:</w:t>
      </w:r>
    </w:p>
    <w:p w14:paraId="5BC6A9D1" w14:textId="77777777" w:rsidR="00636E9D" w:rsidRDefault="00636E9D" w:rsidP="00636E9D">
      <w:pPr>
        <w:ind w:left="720"/>
        <w:rPr>
          <w:rFonts w:cstheme="minorHAnsi"/>
          <w:lang w:val="en-US"/>
        </w:rPr>
      </w:pPr>
      <w:r>
        <w:rPr>
          <w:rFonts w:cstheme="minorHAnsi"/>
          <w:lang w:val="en-US"/>
        </w:rPr>
        <w:t>The transmitter will not transmit in more than 1 RA opportunity and the receiver is not expected to receive more than 1 successful RA message among the RA opportunities.</w:t>
      </w:r>
    </w:p>
    <w:p w14:paraId="0439CFE1" w14:textId="77777777" w:rsidR="00636E9D" w:rsidRDefault="00636E9D" w:rsidP="00636E9D">
      <w:pPr>
        <w:rPr>
          <w:rFonts w:cstheme="minorHAnsi"/>
        </w:rPr>
      </w:pPr>
      <w:r w:rsidRPr="007761A8">
        <w:rPr>
          <w:rFonts w:cstheme="minorHAnsi"/>
          <w:b/>
        </w:rPr>
        <w:t>Proposal#2:</w:t>
      </w:r>
      <w:r>
        <w:rPr>
          <w:rFonts w:cstheme="minorHAnsi"/>
        </w:rPr>
        <w:t xml:space="preserve"> Additional RA opportunities are needed for Msg1.</w:t>
      </w:r>
    </w:p>
    <w:p w14:paraId="565AE27E" w14:textId="632ADA3C" w:rsidR="00636E9D" w:rsidRPr="00830BEB" w:rsidRDefault="00636E9D" w:rsidP="00636E9D">
      <w:pPr>
        <w:rPr>
          <w:rFonts w:cstheme="minorHAnsi"/>
          <w:lang w:val="en-US"/>
        </w:rPr>
      </w:pPr>
      <w:r>
        <w:rPr>
          <w:rFonts w:cstheme="minorHAnsi"/>
          <w:b/>
        </w:rPr>
        <w:t>Proposal#3</w:t>
      </w:r>
      <w:r w:rsidRPr="001D4F14">
        <w:rPr>
          <w:rFonts w:cstheme="minorHAnsi"/>
          <w:b/>
        </w:rPr>
        <w:t>:</w:t>
      </w:r>
      <w:r>
        <w:rPr>
          <w:rFonts w:cstheme="minorHAnsi"/>
        </w:rPr>
        <w:t xml:space="preserve"> RAN2 can study whether it is feasible to increase the number of PRACH occasion FDMed in a time instance for PRACH (re)transmission.</w:t>
      </w:r>
      <w:r w:rsidRPr="008C526F">
        <w:rPr>
          <w:rFonts w:cstheme="minorHAnsi"/>
        </w:rPr>
        <w:t xml:space="preserve"> </w:t>
      </w:r>
      <w:r>
        <w:rPr>
          <w:rFonts w:cstheme="minorHAnsi"/>
        </w:rPr>
        <w:t>Alternative it is to wait for RAN1 to provide feedback on providing further RA opportunities for PRACH to overcome LBT failure.</w:t>
      </w:r>
    </w:p>
    <w:p w14:paraId="286537BB" w14:textId="77777777" w:rsidR="00B803AD" w:rsidRDefault="00B803AD" w:rsidP="00B803AD">
      <w:pPr>
        <w:rPr>
          <w:rFonts w:cstheme="minorHAnsi"/>
        </w:rPr>
      </w:pPr>
      <w:r>
        <w:rPr>
          <w:rFonts w:cstheme="minorHAnsi"/>
          <w:b/>
        </w:rPr>
        <w:t>Observation#1</w:t>
      </w:r>
      <w:r w:rsidRPr="001D4F14">
        <w:rPr>
          <w:rFonts w:cstheme="minorHAnsi"/>
          <w:b/>
        </w:rPr>
        <w:t>:</w:t>
      </w:r>
      <w:r>
        <w:rPr>
          <w:rFonts w:cstheme="minorHAnsi"/>
        </w:rPr>
        <w:t xml:space="preserve"> RAN1 also see benefits in increasing the maximum RAR-window to more than 10ms. </w:t>
      </w:r>
    </w:p>
    <w:p w14:paraId="6CCA5010" w14:textId="77777777" w:rsidR="00B803AD" w:rsidRDefault="00B803AD" w:rsidP="00B803AD">
      <w:pPr>
        <w:rPr>
          <w:rFonts w:cstheme="minorHAnsi"/>
        </w:rPr>
      </w:pPr>
      <w:r w:rsidRPr="00F97DE6">
        <w:rPr>
          <w:rFonts w:cstheme="minorHAnsi"/>
          <w:b/>
        </w:rPr>
        <w:t>Proposal#4:</w:t>
      </w:r>
      <w:r>
        <w:rPr>
          <w:rFonts w:cstheme="minorHAnsi"/>
        </w:rPr>
        <w:t xml:space="preserve"> Extend the maximum RAR window size to 20ms. Other than extending the RAR window (i.e. time domain), it is beneficial to study multiple monitoring of the RAR in multiple Msg2 frequency resources in the RAR window (e.g. FDMed within an active DL BWP).   </w:t>
      </w:r>
    </w:p>
    <w:p w14:paraId="07ABADFA" w14:textId="77777777" w:rsidR="00636E9D" w:rsidRDefault="00636E9D" w:rsidP="00636E9D">
      <w:pPr>
        <w:rPr>
          <w:rFonts w:cstheme="minorHAnsi"/>
        </w:rPr>
      </w:pPr>
      <w:r w:rsidRPr="00636E9D">
        <w:rPr>
          <w:rFonts w:cstheme="minorHAnsi"/>
          <w:b/>
        </w:rPr>
        <w:t>Proposal#5:</w:t>
      </w:r>
      <w:r>
        <w:rPr>
          <w:rFonts w:cstheme="minorHAnsi"/>
        </w:rPr>
        <w:t xml:space="preserve"> Additional RA opportunities are needed for Msg3.</w:t>
      </w:r>
    </w:p>
    <w:p w14:paraId="1E7139A5" w14:textId="77777777" w:rsidR="00636E9D" w:rsidRDefault="00636E9D" w:rsidP="00636E9D">
      <w:pPr>
        <w:rPr>
          <w:rFonts w:eastAsia="Malgun Gothic"/>
          <w:lang w:eastAsia="ko-KR"/>
        </w:rPr>
      </w:pPr>
      <w:r>
        <w:rPr>
          <w:rFonts w:cstheme="minorHAnsi"/>
          <w:b/>
        </w:rPr>
        <w:t>Proposal#6</w:t>
      </w:r>
      <w:r w:rsidRPr="007A2902">
        <w:rPr>
          <w:rFonts w:cstheme="minorHAnsi"/>
          <w:b/>
        </w:rPr>
        <w:t>:</w:t>
      </w:r>
      <w:r>
        <w:rPr>
          <w:rFonts w:cstheme="minorHAnsi"/>
        </w:rPr>
        <w:t xml:space="preserve"> As baseline, </w:t>
      </w:r>
      <w:r>
        <w:rPr>
          <w:rFonts w:eastAsia="Malgun Gothic"/>
          <w:lang w:eastAsia="ko-KR"/>
        </w:rPr>
        <w:t>the UE keeps the generated Msg3</w:t>
      </w:r>
      <w:r w:rsidRPr="001439F7">
        <w:rPr>
          <w:rFonts w:eastAsia="Malgun Gothic"/>
          <w:lang w:eastAsia="ko-KR"/>
        </w:rPr>
        <w:t xml:space="preserve"> in </w:t>
      </w:r>
      <w:r>
        <w:rPr>
          <w:rFonts w:eastAsia="Malgun Gothic"/>
          <w:lang w:eastAsia="ko-KR"/>
        </w:rPr>
        <w:t xml:space="preserve">Msg3 </w:t>
      </w:r>
      <w:r w:rsidRPr="001439F7">
        <w:rPr>
          <w:rFonts w:eastAsia="Malgun Gothic"/>
          <w:lang w:eastAsia="ko-KR"/>
        </w:rPr>
        <w:t>HARQ buffer and wait for the</w:t>
      </w:r>
      <w:r>
        <w:rPr>
          <w:rFonts w:eastAsia="Malgun Gothic"/>
          <w:lang w:eastAsia="ko-KR"/>
        </w:rPr>
        <w:t xml:space="preserve"> Msg3 UL grant for the</w:t>
      </w:r>
      <w:r w:rsidRPr="001439F7">
        <w:rPr>
          <w:rFonts w:eastAsia="Malgun Gothic"/>
          <w:lang w:eastAsia="ko-KR"/>
        </w:rPr>
        <w:t xml:space="preserve"> next retransmiss</w:t>
      </w:r>
      <w:r>
        <w:rPr>
          <w:rFonts w:eastAsia="Malgun Gothic"/>
          <w:lang w:eastAsia="ko-KR"/>
        </w:rPr>
        <w:t xml:space="preserve">ion if UE fails </w:t>
      </w:r>
      <w:r w:rsidRPr="001439F7">
        <w:rPr>
          <w:rFonts w:eastAsia="Malgun Gothic"/>
          <w:lang w:eastAsia="ko-KR"/>
        </w:rPr>
        <w:t>LBT</w:t>
      </w:r>
      <w:r>
        <w:rPr>
          <w:rFonts w:eastAsia="Malgun Gothic"/>
          <w:lang w:eastAsia="ko-KR"/>
        </w:rPr>
        <w:t xml:space="preserve"> for Msg3 (re)transmission</w:t>
      </w:r>
      <w:r w:rsidRPr="001439F7">
        <w:rPr>
          <w:rFonts w:eastAsia="Malgun Gothic"/>
          <w:lang w:eastAsia="ko-KR"/>
        </w:rPr>
        <w:t xml:space="preserve">.  </w:t>
      </w:r>
    </w:p>
    <w:p w14:paraId="78BD1FB7" w14:textId="77777777" w:rsidR="00636E9D" w:rsidRPr="004F6018" w:rsidRDefault="00636E9D" w:rsidP="00636E9D">
      <w:pPr>
        <w:rPr>
          <w:lang w:val="en-US"/>
        </w:rPr>
      </w:pPr>
      <w:r>
        <w:rPr>
          <w:rFonts w:eastAsia="Malgun Gothic"/>
          <w:b/>
          <w:lang w:eastAsia="ko-KR"/>
        </w:rPr>
        <w:t>Proposal#7</w:t>
      </w:r>
      <w:r w:rsidRPr="007A2902">
        <w:rPr>
          <w:rFonts w:eastAsia="Malgun Gothic"/>
          <w:b/>
          <w:lang w:eastAsia="ko-KR"/>
        </w:rPr>
        <w:t xml:space="preserve">: </w:t>
      </w:r>
      <w:r>
        <w:rPr>
          <w:rFonts w:cstheme="minorHAnsi"/>
        </w:rPr>
        <w:t>RAN2 should discuss whether faster Msg3 retransmission can be introduced (e.g. via multiple UL grants in RAR).</w:t>
      </w:r>
    </w:p>
    <w:p w14:paraId="30F2A46C" w14:textId="679A9222" w:rsidR="00636E9D" w:rsidRDefault="00636E9D" w:rsidP="00636E9D">
      <w:pPr>
        <w:rPr>
          <w:lang w:val="en-US"/>
        </w:rPr>
      </w:pPr>
      <w:r>
        <w:rPr>
          <w:b/>
          <w:lang w:val="en-US"/>
        </w:rPr>
        <w:t>Proposal#8</w:t>
      </w:r>
      <w:r w:rsidRPr="00A6562C">
        <w:rPr>
          <w:b/>
          <w:lang w:val="en-US"/>
        </w:rPr>
        <w:t xml:space="preserve">: </w:t>
      </w:r>
      <w:r>
        <w:rPr>
          <w:lang w:val="en-US"/>
        </w:rPr>
        <w:t xml:space="preserve">Introduce channel access procedure parameters to RACH differentiation (LBT type and LBT CAT4 priority class). </w:t>
      </w:r>
    </w:p>
    <w:p w14:paraId="230DF488" w14:textId="77777777" w:rsidR="00FF42FF" w:rsidRDefault="00FF42FF" w:rsidP="00FF42FF">
      <w:pPr>
        <w:rPr>
          <w:rFonts w:cstheme="minorHAnsi"/>
        </w:rPr>
      </w:pPr>
      <w:r w:rsidRPr="003F7F29">
        <w:rPr>
          <w:rFonts w:cstheme="minorHAnsi"/>
          <w:b/>
        </w:rPr>
        <w:t>Propo</w:t>
      </w:r>
      <w:r>
        <w:rPr>
          <w:rFonts w:cstheme="minorHAnsi"/>
          <w:b/>
        </w:rPr>
        <w:t>sal#9</w:t>
      </w:r>
      <w:r w:rsidRPr="003F7F29">
        <w:rPr>
          <w:rFonts w:cstheme="minorHAnsi"/>
          <w:b/>
        </w:rPr>
        <w:t>:</w:t>
      </w:r>
      <w:r>
        <w:rPr>
          <w:rFonts w:cstheme="minorHAnsi"/>
        </w:rPr>
        <w:t xml:space="preserve"> Further to just suspension of power ramping counter, it will be also be useful if L1 indicates that it is due to LBT failure so that the MAC to reattempt the preamble immediately. </w:t>
      </w:r>
    </w:p>
    <w:p w14:paraId="3FEFD481" w14:textId="77777777" w:rsidR="00FF42FF" w:rsidRDefault="00FF42FF" w:rsidP="00FF42FF">
      <w:pPr>
        <w:rPr>
          <w:rFonts w:cstheme="minorHAnsi"/>
        </w:rPr>
      </w:pPr>
      <w:r w:rsidRPr="00A467E0">
        <w:rPr>
          <w:rFonts w:cstheme="minorHAnsi"/>
          <w:b/>
        </w:rPr>
        <w:t>Proposal#10:</w:t>
      </w:r>
      <w:r>
        <w:rPr>
          <w:rFonts w:cstheme="minorHAnsi"/>
        </w:rPr>
        <w:t xml:space="preserve"> Upon receiving LBT failure indication from L1, the UE MAC should increment the </w:t>
      </w:r>
      <w:r w:rsidRPr="00A467E0">
        <w:rPr>
          <w:rFonts w:cstheme="minorHAnsi"/>
          <w:i/>
          <w:iCs/>
        </w:rPr>
        <w:t>PREAMBLE_TRANSMISSION_COUNTER</w:t>
      </w:r>
      <w:r>
        <w:rPr>
          <w:rFonts w:cstheme="minorHAnsi"/>
          <w:i/>
          <w:iCs/>
        </w:rPr>
        <w:t>.</w:t>
      </w:r>
    </w:p>
    <w:p w14:paraId="2B64163A" w14:textId="77777777" w:rsidR="00FF42FF" w:rsidRDefault="00FF42FF" w:rsidP="00FF42FF">
      <w:pPr>
        <w:rPr>
          <w:rFonts w:cstheme="minorHAnsi"/>
        </w:rPr>
      </w:pPr>
      <w:r w:rsidRPr="00FF42FF">
        <w:rPr>
          <w:rFonts w:cstheme="minorHAnsi"/>
          <w:b/>
        </w:rPr>
        <w:t>Proposal#11:</w:t>
      </w:r>
      <w:r>
        <w:rPr>
          <w:rFonts w:cstheme="minorHAnsi"/>
        </w:rPr>
        <w:t xml:space="preserve"> LBT outcome is not needed for Msg3 (re)transmission.</w:t>
      </w:r>
    </w:p>
    <w:p w14:paraId="187B251C" w14:textId="12B91D4F" w:rsidR="002A0563" w:rsidRPr="002A0563" w:rsidRDefault="002A0563" w:rsidP="00636E9D"/>
    <w:sectPr w:rsidR="002A0563"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07C3B" w14:textId="77777777" w:rsidR="00AD0DB7" w:rsidRDefault="00AD0DB7" w:rsidP="00DF7110">
      <w:pPr>
        <w:spacing w:after="0" w:line="240" w:lineRule="auto"/>
      </w:pPr>
      <w:r>
        <w:separator/>
      </w:r>
    </w:p>
  </w:endnote>
  <w:endnote w:type="continuationSeparator" w:id="0">
    <w:p w14:paraId="133D9480" w14:textId="77777777" w:rsidR="00AD0DB7" w:rsidRDefault="00AD0DB7"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5EB4F" w14:textId="77777777" w:rsidR="00AD0DB7" w:rsidRDefault="00AD0DB7" w:rsidP="00DF7110">
      <w:pPr>
        <w:spacing w:after="0" w:line="240" w:lineRule="auto"/>
      </w:pPr>
      <w:r>
        <w:separator/>
      </w:r>
    </w:p>
  </w:footnote>
  <w:footnote w:type="continuationSeparator" w:id="0">
    <w:p w14:paraId="4FA59DE9" w14:textId="77777777" w:rsidR="00AD0DB7" w:rsidRDefault="00AD0DB7"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3401FE"/>
    <w:multiLevelType w:val="hybridMultilevel"/>
    <w:tmpl w:val="5DD66AB0"/>
    <w:lvl w:ilvl="0" w:tplc="3B34A012">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8" w15:restartNumberingAfterBreak="0">
    <w:nsid w:val="751755F4"/>
    <w:multiLevelType w:val="hybridMultilevel"/>
    <w:tmpl w:val="2408970A"/>
    <w:lvl w:ilvl="0" w:tplc="4BC4280E">
      <w:numFmt w:val="bullet"/>
      <w:lvlText w:val="-"/>
      <w:lvlJc w:val="left"/>
      <w:pPr>
        <w:ind w:left="360" w:hanging="360"/>
      </w:pPr>
      <w:rPr>
        <w:rFonts w:ascii="Calibri" w:eastAsia="SimSu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1"/>
  </w:num>
  <w:num w:numId="6">
    <w:abstractNumId w:val="7"/>
  </w:num>
  <w:num w:numId="7">
    <w:abstractNumId w:val="8"/>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4062"/>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0F5B"/>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832"/>
    <w:rsid w:val="001D1436"/>
    <w:rsid w:val="001D1718"/>
    <w:rsid w:val="001D1C57"/>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355D"/>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B03E5"/>
    <w:rsid w:val="002B068B"/>
    <w:rsid w:val="002B26A5"/>
    <w:rsid w:val="002B3482"/>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223D"/>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3F7F29"/>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97AE9"/>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4F78B7"/>
    <w:rsid w:val="00500883"/>
    <w:rsid w:val="00500929"/>
    <w:rsid w:val="00500CB8"/>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4A2"/>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C37"/>
    <w:rsid w:val="00590137"/>
    <w:rsid w:val="0059040A"/>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9D"/>
    <w:rsid w:val="00636ED2"/>
    <w:rsid w:val="00637171"/>
    <w:rsid w:val="00640AD2"/>
    <w:rsid w:val="00640F15"/>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2913"/>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9E4"/>
    <w:rsid w:val="006A15EA"/>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4FDB"/>
    <w:rsid w:val="006B6E3D"/>
    <w:rsid w:val="006C02AF"/>
    <w:rsid w:val="006C1303"/>
    <w:rsid w:val="006C1741"/>
    <w:rsid w:val="006C198A"/>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0B1F"/>
    <w:rsid w:val="00752304"/>
    <w:rsid w:val="0075404D"/>
    <w:rsid w:val="00754649"/>
    <w:rsid w:val="00754A27"/>
    <w:rsid w:val="00756D16"/>
    <w:rsid w:val="0075722E"/>
    <w:rsid w:val="007607D1"/>
    <w:rsid w:val="007628BB"/>
    <w:rsid w:val="00763010"/>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1A8"/>
    <w:rsid w:val="00776286"/>
    <w:rsid w:val="00776EC8"/>
    <w:rsid w:val="00776F5F"/>
    <w:rsid w:val="00777CC7"/>
    <w:rsid w:val="00780E29"/>
    <w:rsid w:val="00781DDC"/>
    <w:rsid w:val="007820F7"/>
    <w:rsid w:val="00782905"/>
    <w:rsid w:val="00783CAF"/>
    <w:rsid w:val="007844A1"/>
    <w:rsid w:val="00784A45"/>
    <w:rsid w:val="00784D05"/>
    <w:rsid w:val="00784EDD"/>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D75BC"/>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285"/>
    <w:rsid w:val="00841BBC"/>
    <w:rsid w:val="00841BDA"/>
    <w:rsid w:val="00841E2F"/>
    <w:rsid w:val="00845886"/>
    <w:rsid w:val="0084635C"/>
    <w:rsid w:val="0084702C"/>
    <w:rsid w:val="00850AC0"/>
    <w:rsid w:val="00851CAE"/>
    <w:rsid w:val="008522AB"/>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58A7"/>
    <w:rsid w:val="008F0FD3"/>
    <w:rsid w:val="008F1923"/>
    <w:rsid w:val="008F1BF2"/>
    <w:rsid w:val="008F235D"/>
    <w:rsid w:val="008F2B4B"/>
    <w:rsid w:val="008F3876"/>
    <w:rsid w:val="008F3B2E"/>
    <w:rsid w:val="008F4925"/>
    <w:rsid w:val="008F5091"/>
    <w:rsid w:val="008F5E65"/>
    <w:rsid w:val="008F6481"/>
    <w:rsid w:val="008F7389"/>
    <w:rsid w:val="00902309"/>
    <w:rsid w:val="00902D34"/>
    <w:rsid w:val="00906693"/>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5C0E"/>
    <w:rsid w:val="00A45D55"/>
    <w:rsid w:val="00A467E0"/>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DB7"/>
    <w:rsid w:val="00AD1348"/>
    <w:rsid w:val="00AD143C"/>
    <w:rsid w:val="00AD2522"/>
    <w:rsid w:val="00AD2D25"/>
    <w:rsid w:val="00AD37FF"/>
    <w:rsid w:val="00AD4414"/>
    <w:rsid w:val="00AD4A8A"/>
    <w:rsid w:val="00AD4B1B"/>
    <w:rsid w:val="00AD4B97"/>
    <w:rsid w:val="00AD4DC4"/>
    <w:rsid w:val="00AD52AA"/>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5B6"/>
    <w:rsid w:val="00B207FF"/>
    <w:rsid w:val="00B20D44"/>
    <w:rsid w:val="00B2173C"/>
    <w:rsid w:val="00B21752"/>
    <w:rsid w:val="00B230BF"/>
    <w:rsid w:val="00B230E8"/>
    <w:rsid w:val="00B23259"/>
    <w:rsid w:val="00B237AA"/>
    <w:rsid w:val="00B237B1"/>
    <w:rsid w:val="00B25497"/>
    <w:rsid w:val="00B254B8"/>
    <w:rsid w:val="00B2650C"/>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571"/>
    <w:rsid w:val="00B74FF5"/>
    <w:rsid w:val="00B7561F"/>
    <w:rsid w:val="00B758BC"/>
    <w:rsid w:val="00B76162"/>
    <w:rsid w:val="00B763BE"/>
    <w:rsid w:val="00B766F4"/>
    <w:rsid w:val="00B76DD1"/>
    <w:rsid w:val="00B77A2B"/>
    <w:rsid w:val="00B803AD"/>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6D76"/>
    <w:rsid w:val="00B97650"/>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17136"/>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3D11"/>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5D8D"/>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2804"/>
    <w:rsid w:val="00CB3137"/>
    <w:rsid w:val="00CB3B63"/>
    <w:rsid w:val="00CB44AE"/>
    <w:rsid w:val="00CB48D7"/>
    <w:rsid w:val="00CB57F5"/>
    <w:rsid w:val="00CC03CC"/>
    <w:rsid w:val="00CC0882"/>
    <w:rsid w:val="00CC0A60"/>
    <w:rsid w:val="00CC0ABD"/>
    <w:rsid w:val="00CC20ED"/>
    <w:rsid w:val="00CC2667"/>
    <w:rsid w:val="00CC3953"/>
    <w:rsid w:val="00CC5281"/>
    <w:rsid w:val="00CC6BA9"/>
    <w:rsid w:val="00CD004F"/>
    <w:rsid w:val="00CD0177"/>
    <w:rsid w:val="00CD2C72"/>
    <w:rsid w:val="00CD413E"/>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014A"/>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77D72"/>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4937"/>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6AEE"/>
    <w:rsid w:val="00DE05DE"/>
    <w:rsid w:val="00DE17F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226"/>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CFA"/>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4423"/>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1C6"/>
    <w:rsid w:val="00E7778E"/>
    <w:rsid w:val="00E779BA"/>
    <w:rsid w:val="00E80723"/>
    <w:rsid w:val="00E81BC8"/>
    <w:rsid w:val="00E8323C"/>
    <w:rsid w:val="00E834AF"/>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132"/>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6FAB"/>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19B9"/>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887"/>
    <w:rsid w:val="00F56ECB"/>
    <w:rsid w:val="00F57A3E"/>
    <w:rsid w:val="00F60B5D"/>
    <w:rsid w:val="00F60ED5"/>
    <w:rsid w:val="00F61396"/>
    <w:rsid w:val="00F62E7D"/>
    <w:rsid w:val="00F63532"/>
    <w:rsid w:val="00F63BB5"/>
    <w:rsid w:val="00F64350"/>
    <w:rsid w:val="00F65914"/>
    <w:rsid w:val="00F7096A"/>
    <w:rsid w:val="00F70D45"/>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97DE6"/>
    <w:rsid w:val="00FA050A"/>
    <w:rsid w:val="00FA0D9F"/>
    <w:rsid w:val="00FA1AAD"/>
    <w:rsid w:val="00FA1E6D"/>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2FF"/>
    <w:rsid w:val="00FF49FA"/>
    <w:rsid w:val="00FF4A81"/>
    <w:rsid w:val="00FF60FD"/>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019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30536234">
      <w:bodyDiv w:val="1"/>
      <w:marLeft w:val="0"/>
      <w:marRight w:val="0"/>
      <w:marTop w:val="0"/>
      <w:marBottom w:val="0"/>
      <w:divBdr>
        <w:top w:val="none" w:sz="0" w:space="0" w:color="auto"/>
        <w:left w:val="none" w:sz="0" w:space="0" w:color="auto"/>
        <w:bottom w:val="none" w:sz="0" w:space="0" w:color="auto"/>
        <w:right w:val="none" w:sz="0" w:space="0" w:color="auto"/>
      </w:divBdr>
      <w:divsChild>
        <w:div w:id="76875020">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10486305">
      <w:bodyDiv w:val="1"/>
      <w:marLeft w:val="0"/>
      <w:marRight w:val="0"/>
      <w:marTop w:val="0"/>
      <w:marBottom w:val="0"/>
      <w:divBdr>
        <w:top w:val="none" w:sz="0" w:space="0" w:color="auto"/>
        <w:left w:val="none" w:sz="0" w:space="0" w:color="auto"/>
        <w:bottom w:val="none" w:sz="0" w:space="0" w:color="auto"/>
        <w:right w:val="none" w:sz="0" w:space="0" w:color="auto"/>
      </w:divBdr>
      <w:divsChild>
        <w:div w:id="1008752020">
          <w:marLeft w:val="907"/>
          <w:marRight w:val="0"/>
          <w:marTop w:val="16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2631</Words>
  <Characters>13558</Characters>
  <Application>Microsoft Office Word</Application>
  <DocSecurity>0</DocSecurity>
  <Lines>269</Lines>
  <Paragraphs>112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Intel3</cp:lastModifiedBy>
  <cp:revision>3</cp:revision>
  <dcterms:created xsi:type="dcterms:W3CDTF">2018-11-01T21:12:00Z</dcterms:created>
  <dcterms:modified xsi:type="dcterms:W3CDTF">2018-11-01T21:13:00Z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2018-11-01 21:13:46Z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