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5F797" w14:textId="24734F11" w:rsidR="000366F9" w:rsidRPr="00A30709" w:rsidRDefault="00FF71BD" w:rsidP="000366F9">
      <w:pPr>
        <w:pStyle w:val="TdocHeader2"/>
        <w:jc w:val="left"/>
        <w:rPr>
          <w:rFonts w:asciiTheme="minorHAnsi" w:eastAsiaTheme="minorEastAsia" w:hAnsiTheme="minorHAnsi" w:cstheme="minorHAnsi"/>
          <w:bCs/>
          <w:noProof/>
          <w:sz w:val="40"/>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Meeting</w:t>
      </w:r>
      <w:r w:rsidR="00FF78F1">
        <w:rPr>
          <w:rFonts w:ascii="Calibri" w:eastAsiaTheme="minorEastAsia" w:hAnsi="Calibri" w:cs="Calibri" w:hint="eastAsia"/>
          <w:bCs/>
          <w:noProof/>
          <w:sz w:val="24"/>
          <w:szCs w:val="24"/>
          <w:lang w:val="en-US" w:eastAsia="ja-JP"/>
        </w:rPr>
        <w:t xml:space="preserve"> </w:t>
      </w:r>
      <w:r w:rsidR="00FF78F1" w:rsidRPr="00FF78F1">
        <w:rPr>
          <w:rFonts w:ascii="Calibri" w:eastAsiaTheme="minorEastAsia" w:hAnsi="Calibri" w:cs="Calibri"/>
          <w:bCs/>
          <w:noProof/>
          <w:sz w:val="24"/>
          <w:szCs w:val="24"/>
          <w:lang w:val="en-US" w:eastAsia="ja-JP"/>
        </w:rPr>
        <w:t>#103</w:t>
      </w:r>
      <w:r w:rsidR="00A30709">
        <w:rPr>
          <w:rFonts w:ascii="Calibri" w:eastAsiaTheme="minorEastAsia" w:hAnsi="Calibri" w:cs="Calibri" w:hint="eastAsia"/>
          <w:bCs/>
          <w:noProof/>
          <w:sz w:val="24"/>
          <w:szCs w:val="24"/>
          <w:lang w:val="en-US" w:eastAsia="ja-JP"/>
        </w:rPr>
        <w:t>bis</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C31111" w:rsidRPr="00C31111">
        <w:rPr>
          <w:rFonts w:ascii="Calibri" w:eastAsia="Times New Roman" w:hAnsi="Calibri" w:cs="Calibri"/>
          <w:bCs/>
          <w:noProof/>
          <w:sz w:val="24"/>
          <w:szCs w:val="24"/>
          <w:lang w:val="en-US" w:eastAsia="zh-CN"/>
        </w:rPr>
        <w:t>R2-1813621</w:t>
      </w:r>
    </w:p>
    <w:p w14:paraId="02B84B34" w14:textId="77777777" w:rsidR="009E3446" w:rsidRPr="002F4A4E" w:rsidRDefault="00705F61" w:rsidP="002F4A4E">
      <w:pPr>
        <w:pStyle w:val="TdocHeader2"/>
        <w:spacing w:afterLines="50" w:after="120"/>
        <w:rPr>
          <w:rFonts w:ascii="Calibri" w:eastAsiaTheme="minorEastAsia" w:hAnsi="Calibri" w:cs="Calibri"/>
          <w:sz w:val="24"/>
          <w:szCs w:val="24"/>
          <w:lang w:val="en-US" w:eastAsia="ja-JP"/>
        </w:rPr>
      </w:pPr>
      <w:r w:rsidRPr="00705F61">
        <w:rPr>
          <w:rFonts w:ascii="Calibri" w:eastAsiaTheme="minorEastAsia" w:hAnsi="Calibri" w:cs="Calibri"/>
          <w:bCs/>
          <w:noProof/>
          <w:sz w:val="24"/>
          <w:szCs w:val="24"/>
          <w:lang w:val="en-US" w:eastAsia="ja-JP"/>
        </w:rPr>
        <w:t>Chengdu, China, 8th - 12th October 2018</w:t>
      </w:r>
    </w:p>
    <w:p w14:paraId="7329BA37" w14:textId="77777777"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22D9D642" w14:textId="77777777"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623641">
        <w:rPr>
          <w:rFonts w:ascii="Calibri" w:eastAsiaTheme="minorEastAsia" w:hAnsi="Calibri" w:cs="Calibri" w:hint="eastAsia"/>
          <w:sz w:val="24"/>
          <w:szCs w:val="24"/>
          <w:lang w:val="en-US" w:eastAsia="ja-JP"/>
        </w:rPr>
        <w:t xml:space="preserve">Considerations on PWS </w:t>
      </w:r>
      <w:proofErr w:type="spellStart"/>
      <w:r w:rsidR="00623641">
        <w:rPr>
          <w:rFonts w:ascii="Calibri" w:eastAsiaTheme="minorEastAsia" w:hAnsi="Calibri" w:cs="Calibri" w:hint="eastAsia"/>
          <w:sz w:val="24"/>
          <w:szCs w:val="24"/>
          <w:lang w:val="en-US" w:eastAsia="ja-JP"/>
        </w:rPr>
        <w:t>valueTag</w:t>
      </w:r>
      <w:proofErr w:type="spellEnd"/>
    </w:p>
    <w:p w14:paraId="19FD595A" w14:textId="77777777" w:rsidR="00A434AF" w:rsidRPr="00DC20F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27598E17" w14:textId="0ADEC257" w:rsidR="00A434AF" w:rsidRPr="00705F6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2324BF">
        <w:rPr>
          <w:rFonts w:ascii="Calibri" w:hAnsi="Calibri" w:cs="Calibri"/>
          <w:sz w:val="24"/>
          <w:szCs w:val="24"/>
          <w:lang w:val="en-US"/>
        </w:rPr>
        <w:t>10.4.1.6.2</w:t>
      </w:r>
      <w:r w:rsidR="002324BF">
        <w:rPr>
          <w:rFonts w:ascii="Calibri" w:eastAsiaTheme="minorEastAsia" w:hAnsi="Calibri" w:cs="Calibri" w:hint="eastAsia"/>
          <w:sz w:val="24"/>
          <w:szCs w:val="24"/>
          <w:lang w:val="en-US" w:eastAsia="ja-JP"/>
        </w:rPr>
        <w:t xml:space="preserve"> </w:t>
      </w:r>
      <w:r w:rsidR="002324BF" w:rsidRPr="002324BF">
        <w:rPr>
          <w:rFonts w:ascii="Calibri" w:hAnsi="Calibri" w:cs="Calibri"/>
          <w:sz w:val="24"/>
          <w:szCs w:val="24"/>
          <w:lang w:val="en-US"/>
        </w:rPr>
        <w:t>System information procedures</w:t>
      </w:r>
    </w:p>
    <w:p w14:paraId="31ACCB45"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CFED169"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66B47D96" w14:textId="77777777"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14:paraId="3542D888" w14:textId="77777777" w:rsidR="002B000C" w:rsidRDefault="004245DE" w:rsidP="002B000C">
      <w:pPr>
        <w:spacing w:after="0" w:line="240" w:lineRule="atLeast"/>
        <w:rPr>
          <w:rFonts w:cstheme="minorHAnsi"/>
          <w:sz w:val="24"/>
          <w:szCs w:val="24"/>
          <w:lang w:val="en-GB" w:eastAsia="ja-JP"/>
        </w:rPr>
      </w:pPr>
      <w:r>
        <w:rPr>
          <w:rFonts w:cstheme="minorHAnsi"/>
          <w:sz w:val="24"/>
          <w:szCs w:val="24"/>
          <w:lang w:val="en-GB" w:eastAsia="ja-JP"/>
        </w:rPr>
        <w:t>In RAN2#</w:t>
      </w:r>
      <w:r>
        <w:rPr>
          <w:rFonts w:cstheme="minorHAnsi" w:hint="eastAsia"/>
          <w:sz w:val="24"/>
          <w:szCs w:val="24"/>
          <w:lang w:val="en-GB" w:eastAsia="ja-JP"/>
        </w:rPr>
        <w:t>103</w:t>
      </w:r>
      <w:r w:rsidRPr="004245DE">
        <w:rPr>
          <w:rFonts w:cstheme="minorHAnsi"/>
          <w:sz w:val="24"/>
          <w:szCs w:val="24"/>
          <w:lang w:val="en-GB" w:eastAsia="ja-JP"/>
        </w:rPr>
        <w:t xml:space="preserve">, </w:t>
      </w:r>
      <w:r w:rsidR="002B000C">
        <w:rPr>
          <w:rFonts w:cstheme="minorHAnsi" w:hint="eastAsia"/>
          <w:sz w:val="24"/>
          <w:szCs w:val="24"/>
          <w:lang w:val="en-GB" w:eastAsia="ja-JP"/>
        </w:rPr>
        <w:t xml:space="preserve">the discussion on </w:t>
      </w:r>
      <w:r w:rsidRPr="004245DE">
        <w:rPr>
          <w:rFonts w:cstheme="minorHAnsi"/>
          <w:sz w:val="24"/>
          <w:szCs w:val="24"/>
          <w:lang w:val="en-GB" w:eastAsia="ja-JP"/>
        </w:rPr>
        <w:t xml:space="preserve">Value tags for PWS related SIBs was </w:t>
      </w:r>
      <w:r w:rsidR="002B000C">
        <w:rPr>
          <w:rFonts w:cstheme="minorHAnsi" w:hint="eastAsia"/>
          <w:sz w:val="24"/>
          <w:szCs w:val="24"/>
          <w:lang w:val="en-GB" w:eastAsia="ja-JP"/>
        </w:rPr>
        <w:t xml:space="preserve">not concluded </w:t>
      </w:r>
      <w:r w:rsidR="002B000C">
        <w:rPr>
          <w:rFonts w:cstheme="minorHAnsi"/>
          <w:sz w:val="24"/>
          <w:szCs w:val="24"/>
          <w:lang w:val="en-GB" w:eastAsia="ja-JP"/>
        </w:rPr>
        <w:t>and</w:t>
      </w:r>
      <w:r w:rsidR="002B000C">
        <w:rPr>
          <w:rFonts w:cstheme="minorHAnsi" w:hint="eastAsia"/>
          <w:sz w:val="24"/>
          <w:szCs w:val="24"/>
          <w:lang w:val="en-GB" w:eastAsia="ja-JP"/>
        </w:rPr>
        <w:t xml:space="preserve"> </w:t>
      </w:r>
      <w:r w:rsidR="002B000C">
        <w:rPr>
          <w:rFonts w:cstheme="minorHAnsi"/>
          <w:sz w:val="24"/>
          <w:szCs w:val="24"/>
          <w:lang w:val="en-GB" w:eastAsia="ja-JP"/>
        </w:rPr>
        <w:t>postponed</w:t>
      </w:r>
      <w:r w:rsidR="002B000C">
        <w:rPr>
          <w:rFonts w:cstheme="minorHAnsi" w:hint="eastAsia"/>
          <w:sz w:val="24"/>
          <w:szCs w:val="24"/>
          <w:lang w:val="en-GB" w:eastAsia="ja-JP"/>
        </w:rPr>
        <w:t xml:space="preserve"> as follows.</w:t>
      </w:r>
    </w:p>
    <w:p w14:paraId="6079A89B" w14:textId="77777777" w:rsidR="002B000C" w:rsidRPr="002B000C" w:rsidRDefault="002B000C" w:rsidP="002B000C">
      <w:pPr>
        <w:pStyle w:val="Doc-text2"/>
        <w:ind w:left="0" w:firstLine="0"/>
        <w:rPr>
          <w:lang w:eastAsia="ja-JP"/>
        </w:rPr>
      </w:pPr>
    </w:p>
    <w:tbl>
      <w:tblPr>
        <w:tblStyle w:val="a9"/>
        <w:tblW w:w="0" w:type="auto"/>
        <w:tblInd w:w="108" w:type="dxa"/>
        <w:tblLook w:val="04A0" w:firstRow="1" w:lastRow="0" w:firstColumn="1" w:lastColumn="0" w:noHBand="0" w:noVBand="1"/>
      </w:tblPr>
      <w:tblGrid>
        <w:gridCol w:w="9498"/>
      </w:tblGrid>
      <w:tr w:rsidR="002B000C" w14:paraId="38312FC1" w14:textId="77777777" w:rsidTr="00F30523">
        <w:tc>
          <w:tcPr>
            <w:tcW w:w="9498" w:type="dxa"/>
          </w:tcPr>
          <w:p w14:paraId="36461BEC" w14:textId="77777777" w:rsidR="002B000C" w:rsidRDefault="00ED7443" w:rsidP="002B000C">
            <w:pPr>
              <w:pStyle w:val="Doc-title"/>
            </w:pPr>
            <w:hyperlink r:id="rId9" w:tooltip="C:Data3GPPExtractsR2-1811492_Value tags for PWS related SIBs.docx" w:history="1">
              <w:r w:rsidR="002B000C" w:rsidRPr="00FC6C25">
                <w:rPr>
                  <w:rStyle w:val="af3"/>
                </w:rPr>
                <w:t>R2-1811492</w:t>
              </w:r>
            </w:hyperlink>
            <w:r w:rsidR="002B000C">
              <w:tab/>
              <w:t>Value tags for PWS related SIBs</w:t>
            </w:r>
            <w:r w:rsidR="002B000C">
              <w:tab/>
              <w:t>ZTE corporation, Sanechips</w:t>
            </w:r>
            <w:r w:rsidR="002B000C">
              <w:tab/>
              <w:t>discussion</w:t>
            </w:r>
            <w:r w:rsidR="002B000C">
              <w:tab/>
              <w:t>Rel-15</w:t>
            </w:r>
          </w:p>
          <w:p w14:paraId="3AAA0FDD" w14:textId="77777777" w:rsidR="002B000C" w:rsidRDefault="002B000C" w:rsidP="002B000C">
            <w:pPr>
              <w:pStyle w:val="Doc-text2"/>
            </w:pPr>
            <w:r>
              <w:t>-</w:t>
            </w:r>
            <w:r>
              <w:tab/>
              <w:t>Question to address is whether to revert the decision from last meeting to remove the value tags from PWS SIBs</w:t>
            </w:r>
          </w:p>
          <w:p w14:paraId="292F770A" w14:textId="77777777" w:rsidR="002B000C" w:rsidRDefault="002B000C" w:rsidP="002B000C">
            <w:pPr>
              <w:pStyle w:val="Doc-text2"/>
            </w:pPr>
            <w:r>
              <w:t>-</w:t>
            </w:r>
            <w:r>
              <w:tab/>
              <w:t xml:space="preserve">Nokia </w:t>
            </w:r>
            <w:proofErr w:type="gramStart"/>
            <w:r>
              <w:t>think</w:t>
            </w:r>
            <w:proofErr w:type="gramEnd"/>
            <w:r>
              <w:t xml:space="preserve"> the value tags are not needed. Ericsson </w:t>
            </w:r>
            <w:proofErr w:type="gramStart"/>
            <w:r>
              <w:t>have</w:t>
            </w:r>
            <w:proofErr w:type="gramEnd"/>
            <w:r>
              <w:t xml:space="preserve"> the same view.</w:t>
            </w:r>
          </w:p>
          <w:p w14:paraId="1CF687BD" w14:textId="77777777" w:rsidR="002B000C" w:rsidRDefault="002B000C" w:rsidP="002B000C">
            <w:pPr>
              <w:pStyle w:val="Doc-text2"/>
            </w:pPr>
            <w:r>
              <w:t>-</w:t>
            </w:r>
            <w:r>
              <w:tab/>
              <w:t>Apple would prefer to keep the value tags and then discuss the details of the behaviour</w:t>
            </w:r>
          </w:p>
          <w:p w14:paraId="38C20D9D" w14:textId="77777777" w:rsidR="002B000C" w:rsidRDefault="002B000C" w:rsidP="002B000C">
            <w:pPr>
              <w:pStyle w:val="Doc-text2"/>
            </w:pPr>
            <w:r>
              <w:t>-</w:t>
            </w:r>
            <w:r>
              <w:tab/>
              <w:t xml:space="preserve">Vivo </w:t>
            </w:r>
            <w:proofErr w:type="gramStart"/>
            <w:r>
              <w:t>think</w:t>
            </w:r>
            <w:proofErr w:type="gramEnd"/>
            <w:r>
              <w:t xml:space="preserve"> it doesn't make sense to add the value tag for PWS in SIB1.</w:t>
            </w:r>
          </w:p>
          <w:p w14:paraId="07912378" w14:textId="77777777" w:rsidR="002B000C" w:rsidRDefault="002B000C" w:rsidP="002B000C">
            <w:pPr>
              <w:pStyle w:val="Doc-text2"/>
            </w:pPr>
            <w:r>
              <w:t>-</w:t>
            </w:r>
            <w:r>
              <w:tab/>
              <w:t xml:space="preserve">LG think or CMA there can be parallel messages and so it is not clear how value tag can be used. </w:t>
            </w:r>
          </w:p>
          <w:p w14:paraId="660A677E" w14:textId="77777777" w:rsidR="002B000C" w:rsidRDefault="002B000C" w:rsidP="002B000C">
            <w:pPr>
              <w:pStyle w:val="Doc-text2"/>
              <w:ind w:left="0" w:firstLine="0"/>
              <w:rPr>
                <w:lang w:eastAsia="ja-JP"/>
              </w:rPr>
            </w:pPr>
            <w:r>
              <w:t>=&gt;</w:t>
            </w:r>
            <w:r>
              <w:tab/>
              <w:t>Discussion postponed to next meeting</w:t>
            </w:r>
          </w:p>
        </w:tc>
      </w:tr>
    </w:tbl>
    <w:p w14:paraId="5201D6EE" w14:textId="77777777" w:rsidR="002B000C" w:rsidRPr="002B000C" w:rsidRDefault="002B000C" w:rsidP="002B000C">
      <w:pPr>
        <w:pStyle w:val="Doc-text2"/>
        <w:ind w:left="0" w:firstLine="0"/>
        <w:rPr>
          <w:lang w:eastAsia="ja-JP"/>
        </w:rPr>
      </w:pPr>
    </w:p>
    <w:p w14:paraId="2B9F3DCE" w14:textId="77777777" w:rsidR="00A81987" w:rsidRPr="004245DE" w:rsidRDefault="004245DE" w:rsidP="004245DE">
      <w:pPr>
        <w:spacing w:after="0" w:line="240" w:lineRule="atLeast"/>
        <w:rPr>
          <w:rFonts w:cstheme="minorHAnsi"/>
          <w:sz w:val="24"/>
          <w:szCs w:val="24"/>
          <w:lang w:val="en-GB" w:eastAsia="ja-JP"/>
        </w:rPr>
      </w:pPr>
      <w:r>
        <w:rPr>
          <w:rFonts w:cstheme="minorHAnsi" w:hint="eastAsia"/>
          <w:sz w:val="24"/>
          <w:szCs w:val="24"/>
          <w:lang w:val="en-GB" w:eastAsia="ja-JP"/>
        </w:rPr>
        <w:t xml:space="preserve">In this contribution, we provide the motivation for the power consumption improvement and list up candidate solutions, and make a </w:t>
      </w:r>
      <w:r>
        <w:rPr>
          <w:rFonts w:cstheme="minorHAnsi"/>
          <w:sz w:val="24"/>
          <w:szCs w:val="24"/>
          <w:lang w:val="en-GB" w:eastAsia="ja-JP"/>
        </w:rPr>
        <w:t>comparison</w:t>
      </w:r>
      <w:r>
        <w:rPr>
          <w:rFonts w:cstheme="minorHAnsi" w:hint="eastAsia"/>
          <w:sz w:val="24"/>
          <w:szCs w:val="24"/>
          <w:lang w:val="en-GB" w:eastAsia="ja-JP"/>
        </w:rPr>
        <w:t xml:space="preserve"> among those solutions.</w:t>
      </w:r>
    </w:p>
    <w:p w14:paraId="1712DD68" w14:textId="77777777" w:rsidR="00B65666" w:rsidRDefault="004C1F9B"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Motivation</w:t>
      </w:r>
    </w:p>
    <w:p w14:paraId="49C4A2E4" w14:textId="488F47A0" w:rsidR="004C1F9B" w:rsidRPr="004C1F9B" w:rsidRDefault="004C1F9B" w:rsidP="004C1F9B">
      <w:pPr>
        <w:spacing w:after="240" w:line="260" w:lineRule="exact"/>
        <w:rPr>
          <w:rFonts w:ascii="Calibri" w:hAnsi="Calibri" w:cs="Calibri"/>
          <w:sz w:val="24"/>
          <w:szCs w:val="24"/>
          <w:lang w:eastAsia="ja-JP"/>
        </w:rPr>
      </w:pPr>
      <w:bookmarkStart w:id="2" w:name="Proposal3"/>
      <w:r w:rsidRPr="004C1F9B">
        <w:rPr>
          <w:rFonts w:ascii="Calibri" w:hAnsi="Calibri" w:cs="Calibri"/>
          <w:sz w:val="24"/>
          <w:szCs w:val="24"/>
          <w:lang w:eastAsia="ja-JP"/>
        </w:rPr>
        <w:t>In case of</w:t>
      </w:r>
      <w:r w:rsidR="00143DFD">
        <w:rPr>
          <w:rFonts w:ascii="Calibri" w:hAnsi="Calibri" w:cs="Calibri" w:hint="eastAsia"/>
          <w:sz w:val="24"/>
          <w:szCs w:val="24"/>
          <w:lang w:eastAsia="ja-JP"/>
        </w:rPr>
        <w:t xml:space="preserve"> </w:t>
      </w:r>
      <w:r w:rsidR="00FF0D8A">
        <w:rPr>
          <w:rFonts w:ascii="Calibri" w:hAnsi="Calibri" w:cs="Calibri" w:hint="eastAsia"/>
          <w:sz w:val="24"/>
          <w:szCs w:val="24"/>
          <w:lang w:eastAsia="ja-JP"/>
        </w:rPr>
        <w:t>the</w:t>
      </w:r>
      <w:r w:rsidR="008562D0">
        <w:rPr>
          <w:rFonts w:ascii="Calibri" w:hAnsi="Calibri" w:cs="Calibri"/>
          <w:sz w:val="24"/>
          <w:szCs w:val="24"/>
          <w:lang w:eastAsia="ja-JP"/>
        </w:rPr>
        <w:t xml:space="preserve"> </w:t>
      </w:r>
      <w:r w:rsidRPr="004C1F9B">
        <w:rPr>
          <w:rFonts w:ascii="Calibri" w:hAnsi="Calibri" w:cs="Calibri"/>
          <w:sz w:val="24"/>
          <w:szCs w:val="24"/>
          <w:lang w:eastAsia="ja-JP"/>
        </w:rPr>
        <w:t xml:space="preserve">disaster, many our customers suffer from </w:t>
      </w:r>
      <w:r w:rsidR="00CA2D62">
        <w:rPr>
          <w:rFonts w:ascii="Calibri" w:hAnsi="Calibri" w:cs="Calibri" w:hint="eastAsia"/>
          <w:sz w:val="24"/>
          <w:szCs w:val="24"/>
          <w:lang w:eastAsia="ja-JP"/>
        </w:rPr>
        <w:t xml:space="preserve">running out of </w:t>
      </w:r>
      <w:r w:rsidRPr="004C1F9B">
        <w:rPr>
          <w:rFonts w:ascii="Calibri" w:hAnsi="Calibri" w:cs="Calibri"/>
          <w:sz w:val="24"/>
          <w:szCs w:val="24"/>
          <w:lang w:eastAsia="ja-JP"/>
        </w:rPr>
        <w:t xml:space="preserve">UE battery. Especially if a blackout happens, people cannot charge their UEs. Actually in 2011 the big earthquake in Japan, due to massive blackouts, all three </w:t>
      </w:r>
      <w:r w:rsidR="00BC17A0">
        <w:rPr>
          <w:rFonts w:ascii="Calibri" w:hAnsi="Calibri" w:cs="Calibri"/>
          <w:sz w:val="24"/>
          <w:szCs w:val="24"/>
          <w:lang w:eastAsia="ja-JP"/>
        </w:rPr>
        <w:t>Japanese</w:t>
      </w:r>
      <w:r w:rsidR="00BC17A0">
        <w:rPr>
          <w:rFonts w:ascii="Calibri" w:hAnsi="Calibri" w:cs="Calibri" w:hint="eastAsia"/>
          <w:sz w:val="24"/>
          <w:szCs w:val="24"/>
          <w:lang w:eastAsia="ja-JP"/>
        </w:rPr>
        <w:t xml:space="preserve"> </w:t>
      </w:r>
      <w:r w:rsidRPr="004C1F9B">
        <w:rPr>
          <w:rFonts w:ascii="Calibri" w:hAnsi="Calibri" w:cs="Calibri"/>
          <w:sz w:val="24"/>
          <w:szCs w:val="24"/>
          <w:lang w:eastAsia="ja-JP"/>
        </w:rPr>
        <w:t xml:space="preserve">operators provide special booths where people can charge their UEs in many evacuation centers. Whenever disaster along with </w:t>
      </w:r>
      <w:r w:rsidR="00412F4B">
        <w:rPr>
          <w:rFonts w:ascii="Calibri" w:hAnsi="Calibri" w:cs="Calibri" w:hint="eastAsia"/>
          <w:sz w:val="24"/>
          <w:szCs w:val="24"/>
          <w:lang w:eastAsia="ja-JP"/>
        </w:rPr>
        <w:t xml:space="preserve">a </w:t>
      </w:r>
      <w:r w:rsidR="00412F4B">
        <w:rPr>
          <w:rFonts w:ascii="Calibri" w:hAnsi="Calibri" w:cs="Calibri"/>
          <w:sz w:val="24"/>
          <w:szCs w:val="24"/>
          <w:lang w:eastAsia="ja-JP"/>
        </w:rPr>
        <w:t>massive blackout</w:t>
      </w:r>
      <w:r w:rsidRPr="004C1F9B">
        <w:rPr>
          <w:rFonts w:ascii="Calibri" w:hAnsi="Calibri" w:cs="Calibri"/>
          <w:sz w:val="24"/>
          <w:szCs w:val="24"/>
          <w:lang w:eastAsia="ja-JP"/>
        </w:rPr>
        <w:t xml:space="preserve"> happens, operators provide UE battery charge related services to the evacuees. Considering this situation, power consumption improvement for NR PWS is critical not only for operators but also for potential evacuees.</w:t>
      </w:r>
    </w:p>
    <w:p w14:paraId="774F9913" w14:textId="77777777" w:rsidR="004C1F9B" w:rsidRDefault="004C1F9B" w:rsidP="004C1F9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Solutions</w:t>
      </w:r>
    </w:p>
    <w:p w14:paraId="43B066C3" w14:textId="00973DE5" w:rsidR="00052345" w:rsidRDefault="0003256D" w:rsidP="00052345">
      <w:pPr>
        <w:spacing w:after="0" w:line="240" w:lineRule="atLeast"/>
        <w:rPr>
          <w:rFonts w:ascii="Calibri" w:hAnsi="Calibri" w:cs="Calibri"/>
          <w:sz w:val="24"/>
          <w:szCs w:val="24"/>
          <w:lang w:eastAsia="ja-JP"/>
        </w:rPr>
      </w:pPr>
      <w:r>
        <w:rPr>
          <w:rFonts w:ascii="Calibri" w:hAnsi="Calibri" w:cs="Calibri" w:hint="eastAsia"/>
          <w:sz w:val="24"/>
          <w:szCs w:val="24"/>
          <w:lang w:eastAsia="ja-JP"/>
        </w:rPr>
        <w:t>In</w:t>
      </w:r>
      <w:r w:rsidR="00052345" w:rsidRPr="00052345">
        <w:rPr>
          <w:rFonts w:ascii="Calibri" w:hAnsi="Calibri" w:cs="Calibri"/>
          <w:sz w:val="24"/>
          <w:szCs w:val="24"/>
          <w:lang w:eastAsia="ja-JP"/>
        </w:rPr>
        <w:t xml:space="preserve"> this section, we list up candidate solutions fo</w:t>
      </w:r>
      <w:r w:rsidR="00052345">
        <w:rPr>
          <w:rFonts w:ascii="Calibri" w:hAnsi="Calibri" w:cs="Calibri"/>
          <w:sz w:val="24"/>
          <w:szCs w:val="24"/>
          <w:lang w:eastAsia="ja-JP"/>
        </w:rPr>
        <w:t>r power consumption improvement</w:t>
      </w:r>
      <w:r w:rsidR="00052345">
        <w:rPr>
          <w:rFonts w:ascii="Calibri" w:hAnsi="Calibri" w:cs="Calibri" w:hint="eastAsia"/>
          <w:sz w:val="24"/>
          <w:szCs w:val="24"/>
          <w:lang w:eastAsia="ja-JP"/>
        </w:rPr>
        <w:t xml:space="preserve"> to</w:t>
      </w:r>
      <w:r w:rsidR="00052345" w:rsidRPr="00052345">
        <w:rPr>
          <w:rFonts w:ascii="Calibri" w:hAnsi="Calibri" w:cs="Calibri"/>
          <w:sz w:val="24"/>
          <w:szCs w:val="24"/>
          <w:lang w:eastAsia="ja-JP"/>
        </w:rPr>
        <w:t xml:space="preserve"> avoid receiving the same </w:t>
      </w:r>
      <w:r w:rsidR="008C50DD">
        <w:rPr>
          <w:rFonts w:ascii="Calibri" w:hAnsi="Calibri" w:cs="Calibri" w:hint="eastAsia"/>
          <w:sz w:val="24"/>
          <w:szCs w:val="24"/>
          <w:lang w:eastAsia="ja-JP"/>
        </w:rPr>
        <w:t xml:space="preserve">PWS </w:t>
      </w:r>
      <w:r w:rsidR="00052345" w:rsidRPr="00052345">
        <w:rPr>
          <w:rFonts w:ascii="Calibri" w:hAnsi="Calibri" w:cs="Calibri"/>
          <w:sz w:val="24"/>
          <w:szCs w:val="24"/>
          <w:lang w:eastAsia="ja-JP"/>
        </w:rPr>
        <w:t>message many times.</w:t>
      </w:r>
    </w:p>
    <w:p w14:paraId="6163203A" w14:textId="77777777" w:rsidR="00052345" w:rsidRPr="0003256D" w:rsidRDefault="00052345" w:rsidP="00052345">
      <w:pPr>
        <w:spacing w:after="0" w:line="240" w:lineRule="atLeast"/>
        <w:rPr>
          <w:rFonts w:ascii="Calibri" w:hAnsi="Calibri" w:cs="Calibri"/>
          <w:sz w:val="24"/>
          <w:szCs w:val="24"/>
          <w:lang w:eastAsia="ja-JP"/>
        </w:rPr>
      </w:pPr>
    </w:p>
    <w:p w14:paraId="32D845A9" w14:textId="77777777" w:rsidR="00052345" w:rsidRDefault="00052345" w:rsidP="00052345">
      <w:pPr>
        <w:spacing w:after="0" w:line="240" w:lineRule="atLeast"/>
        <w:rPr>
          <w:rFonts w:ascii="Calibri" w:hAnsi="Calibri" w:cs="Calibri"/>
          <w:sz w:val="24"/>
          <w:szCs w:val="24"/>
          <w:u w:val="single"/>
          <w:lang w:eastAsia="ja-JP"/>
        </w:rPr>
      </w:pPr>
      <w:r w:rsidRPr="00052345">
        <w:rPr>
          <w:rFonts w:ascii="Calibri" w:hAnsi="Calibri" w:cs="Calibri"/>
          <w:sz w:val="24"/>
          <w:szCs w:val="24"/>
          <w:u w:val="single"/>
          <w:lang w:eastAsia="ja-JP"/>
        </w:rPr>
        <w:t>Proposed solution</w:t>
      </w:r>
      <w:r w:rsidR="00417896">
        <w:rPr>
          <w:rFonts w:ascii="Calibri" w:hAnsi="Calibri" w:cs="Calibri" w:hint="eastAsia"/>
          <w:sz w:val="24"/>
          <w:szCs w:val="24"/>
          <w:u w:val="single"/>
          <w:lang w:eastAsia="ja-JP"/>
        </w:rPr>
        <w:t>s</w:t>
      </w:r>
      <w:r w:rsidRPr="00052345">
        <w:rPr>
          <w:rFonts w:ascii="Calibri" w:hAnsi="Calibri" w:cs="Calibri"/>
          <w:sz w:val="24"/>
          <w:szCs w:val="24"/>
          <w:u w:val="single"/>
          <w:lang w:eastAsia="ja-JP"/>
        </w:rPr>
        <w:t xml:space="preserve"> in RAN2#103</w:t>
      </w:r>
    </w:p>
    <w:p w14:paraId="2DF53026" w14:textId="77777777" w:rsidR="00052345" w:rsidRPr="00052345" w:rsidRDefault="00052345" w:rsidP="00052345">
      <w:pPr>
        <w:spacing w:after="0" w:line="240" w:lineRule="atLeast"/>
        <w:rPr>
          <w:rFonts w:ascii="Calibri" w:hAnsi="Calibri" w:cs="Calibri"/>
          <w:sz w:val="24"/>
          <w:szCs w:val="24"/>
          <w:u w:val="single"/>
          <w:lang w:eastAsia="ja-JP"/>
        </w:rPr>
      </w:pPr>
    </w:p>
    <w:p w14:paraId="3244EDC8" w14:textId="77777777" w:rsidR="008C37D8" w:rsidRPr="00052345" w:rsidRDefault="00052345" w:rsidP="004F4C4D">
      <w:pPr>
        <w:spacing w:afterLines="50" w:after="120" w:line="240" w:lineRule="atLeast"/>
        <w:rPr>
          <w:rFonts w:ascii="Calibri" w:hAnsi="Calibri" w:cs="Calibri"/>
          <w:sz w:val="24"/>
          <w:szCs w:val="24"/>
          <w:lang w:eastAsia="ja-JP"/>
        </w:rPr>
      </w:pPr>
      <w:r w:rsidRPr="00052345">
        <w:rPr>
          <w:rFonts w:ascii="Calibri" w:hAnsi="Calibri" w:cs="Calibri"/>
          <w:sz w:val="24"/>
          <w:szCs w:val="24"/>
          <w:lang w:eastAsia="ja-JP"/>
        </w:rPr>
        <w:t>In RAN2#103, the following 4 solutions were proposed.</w:t>
      </w:r>
    </w:p>
    <w:p w14:paraId="1962F28B" w14:textId="77777777" w:rsidR="00052345" w:rsidRPr="00052345" w:rsidRDefault="00052345" w:rsidP="00052345">
      <w:pPr>
        <w:spacing w:after="0" w:line="240" w:lineRule="atLeast"/>
        <w:rPr>
          <w:rFonts w:ascii="Calibri" w:hAnsi="Calibri" w:cs="Calibri"/>
          <w:sz w:val="24"/>
          <w:szCs w:val="24"/>
          <w:lang w:eastAsia="ja-JP"/>
        </w:rPr>
      </w:pPr>
      <w:r w:rsidRPr="00052345">
        <w:rPr>
          <w:rFonts w:ascii="Calibri" w:hAnsi="Calibri" w:cs="Calibri"/>
          <w:sz w:val="24"/>
          <w:szCs w:val="24"/>
          <w:lang w:eastAsia="ja-JP"/>
        </w:rPr>
        <w:t>In [1], the following two solutions were proposed.</w:t>
      </w:r>
    </w:p>
    <w:p w14:paraId="03FF6CA8" w14:textId="77777777" w:rsidR="00052345" w:rsidRPr="00052345" w:rsidRDefault="00052345" w:rsidP="00052345">
      <w:pPr>
        <w:pStyle w:val="a3"/>
        <w:numPr>
          <w:ilvl w:val="0"/>
          <w:numId w:val="41"/>
        </w:numPr>
        <w:spacing w:after="0" w:line="240" w:lineRule="atLeast"/>
        <w:rPr>
          <w:rFonts w:ascii="Calibri" w:hAnsi="Calibri" w:cs="Calibri"/>
          <w:sz w:val="24"/>
          <w:szCs w:val="24"/>
          <w:lang w:eastAsia="ja-JP"/>
        </w:rPr>
      </w:pPr>
      <w:r w:rsidRPr="00052345">
        <w:rPr>
          <w:rFonts w:ascii="Calibri" w:hAnsi="Calibri" w:cs="Calibri"/>
          <w:sz w:val="24"/>
          <w:szCs w:val="24"/>
          <w:lang w:eastAsia="ja-JP"/>
        </w:rPr>
        <w:t xml:space="preserve">Solution1-1: Transmit </w:t>
      </w:r>
      <w:proofErr w:type="spellStart"/>
      <w:r w:rsidRPr="00052345">
        <w:rPr>
          <w:rFonts w:ascii="Calibri" w:hAnsi="Calibri" w:cs="Calibri"/>
          <w:sz w:val="24"/>
          <w:szCs w:val="24"/>
          <w:lang w:eastAsia="ja-JP"/>
        </w:rPr>
        <w:t>serialNumber</w:t>
      </w:r>
      <w:proofErr w:type="spellEnd"/>
      <w:r w:rsidRPr="00052345">
        <w:rPr>
          <w:rFonts w:ascii="Calibri" w:hAnsi="Calibri" w:cs="Calibri"/>
          <w:sz w:val="24"/>
          <w:szCs w:val="24"/>
          <w:lang w:eastAsia="ja-JP"/>
        </w:rPr>
        <w:t xml:space="preserve">, </w:t>
      </w:r>
      <w:proofErr w:type="spellStart"/>
      <w:r w:rsidRPr="00052345">
        <w:rPr>
          <w:rFonts w:ascii="Calibri" w:hAnsi="Calibri" w:cs="Calibri"/>
          <w:sz w:val="24"/>
          <w:szCs w:val="24"/>
          <w:lang w:eastAsia="ja-JP"/>
        </w:rPr>
        <w:t>messageIdentifier</w:t>
      </w:r>
      <w:proofErr w:type="spellEnd"/>
      <w:r w:rsidRPr="00052345">
        <w:rPr>
          <w:rFonts w:ascii="Calibri" w:hAnsi="Calibri" w:cs="Calibri"/>
          <w:sz w:val="24"/>
          <w:szCs w:val="24"/>
          <w:lang w:eastAsia="ja-JP"/>
        </w:rPr>
        <w:t xml:space="preserve"> and </w:t>
      </w:r>
      <w:proofErr w:type="spellStart"/>
      <w:r w:rsidRPr="00052345">
        <w:rPr>
          <w:rFonts w:ascii="Calibri" w:hAnsi="Calibri" w:cs="Calibri"/>
          <w:sz w:val="24"/>
          <w:szCs w:val="24"/>
          <w:lang w:eastAsia="ja-JP"/>
        </w:rPr>
        <w:t>warningMessageSegmentNumber</w:t>
      </w:r>
      <w:proofErr w:type="spellEnd"/>
      <w:r w:rsidRPr="00052345">
        <w:rPr>
          <w:rFonts w:ascii="Calibri" w:hAnsi="Calibri" w:cs="Calibri"/>
          <w:sz w:val="24"/>
          <w:szCs w:val="24"/>
          <w:lang w:eastAsia="ja-JP"/>
        </w:rPr>
        <w:t xml:space="preserve"> in SIB1</w:t>
      </w:r>
    </w:p>
    <w:p w14:paraId="78F8184F" w14:textId="19D0CD9E" w:rsidR="00052345" w:rsidRPr="00052345" w:rsidRDefault="00052345" w:rsidP="004F4C4D">
      <w:pPr>
        <w:pStyle w:val="a3"/>
        <w:numPr>
          <w:ilvl w:val="0"/>
          <w:numId w:val="41"/>
        </w:numPr>
        <w:spacing w:afterLines="50" w:after="120" w:line="240" w:lineRule="atLeast"/>
        <w:ind w:left="641"/>
        <w:rPr>
          <w:rFonts w:ascii="Calibri" w:hAnsi="Calibri" w:cs="Calibri"/>
          <w:sz w:val="24"/>
          <w:szCs w:val="24"/>
          <w:lang w:eastAsia="ja-JP"/>
        </w:rPr>
      </w:pPr>
      <w:r w:rsidRPr="00052345">
        <w:rPr>
          <w:rFonts w:ascii="Calibri" w:hAnsi="Calibri" w:cs="Calibri"/>
          <w:sz w:val="24"/>
          <w:szCs w:val="24"/>
          <w:lang w:eastAsia="ja-JP"/>
        </w:rPr>
        <w:t xml:space="preserve">Solution1-2: Change the value tag for SIB 6 to 37 bits, the value tag for SIB 7/8 to </w:t>
      </w:r>
      <w:r w:rsidR="00605B67">
        <w:rPr>
          <w:rFonts w:ascii="Calibri" w:hAnsi="Calibri" w:cs="Calibri" w:hint="eastAsia"/>
          <w:sz w:val="24"/>
          <w:szCs w:val="24"/>
          <w:lang w:eastAsia="ja-JP"/>
        </w:rPr>
        <w:t>43</w:t>
      </w:r>
      <w:r w:rsidRPr="00052345">
        <w:rPr>
          <w:rFonts w:ascii="Calibri" w:hAnsi="Calibri" w:cs="Calibri"/>
          <w:sz w:val="24"/>
          <w:szCs w:val="24"/>
          <w:lang w:eastAsia="ja-JP"/>
        </w:rPr>
        <w:t xml:space="preserve"> bits</w:t>
      </w:r>
    </w:p>
    <w:p w14:paraId="60C98024" w14:textId="77777777" w:rsidR="00052345" w:rsidRPr="00052345" w:rsidRDefault="00052345" w:rsidP="00052345">
      <w:pPr>
        <w:spacing w:after="0" w:line="240" w:lineRule="atLeast"/>
        <w:rPr>
          <w:rFonts w:ascii="Calibri" w:hAnsi="Calibri" w:cs="Calibri"/>
          <w:sz w:val="24"/>
          <w:szCs w:val="24"/>
          <w:lang w:eastAsia="ja-JP"/>
        </w:rPr>
      </w:pPr>
      <w:r w:rsidRPr="00052345">
        <w:rPr>
          <w:rFonts w:ascii="Calibri" w:hAnsi="Calibri" w:cs="Calibri"/>
          <w:sz w:val="24"/>
          <w:szCs w:val="24"/>
          <w:lang w:eastAsia="ja-JP"/>
        </w:rPr>
        <w:t>In [2], the following two solutions were proposed.</w:t>
      </w:r>
    </w:p>
    <w:p w14:paraId="2D45BF38" w14:textId="77777777" w:rsidR="00052345" w:rsidRPr="00052345" w:rsidRDefault="00052345" w:rsidP="00052345">
      <w:pPr>
        <w:pStyle w:val="a3"/>
        <w:numPr>
          <w:ilvl w:val="0"/>
          <w:numId w:val="40"/>
        </w:numPr>
        <w:spacing w:after="0" w:line="240" w:lineRule="atLeast"/>
        <w:rPr>
          <w:rFonts w:ascii="Calibri" w:hAnsi="Calibri" w:cs="Calibri"/>
          <w:sz w:val="24"/>
          <w:szCs w:val="24"/>
          <w:lang w:eastAsia="ja-JP"/>
        </w:rPr>
      </w:pPr>
      <w:r w:rsidRPr="00052345">
        <w:rPr>
          <w:rFonts w:ascii="Calibri" w:hAnsi="Calibri" w:cs="Calibri"/>
          <w:sz w:val="24"/>
          <w:szCs w:val="24"/>
          <w:lang w:eastAsia="ja-JP"/>
        </w:rPr>
        <w:t>Solution2-1: Introduce PWS change indication in paging DCI. With this change indication, UE is only required to acquire the PWS SIBs when the NW indicates the PWS change.</w:t>
      </w:r>
    </w:p>
    <w:p w14:paraId="67C58E86" w14:textId="77777777" w:rsidR="00052345" w:rsidRPr="00052345" w:rsidRDefault="00052345" w:rsidP="004F4C4D">
      <w:pPr>
        <w:pStyle w:val="a3"/>
        <w:numPr>
          <w:ilvl w:val="0"/>
          <w:numId w:val="40"/>
        </w:numPr>
        <w:spacing w:afterLines="50" w:after="120" w:line="240" w:lineRule="atLeast"/>
        <w:ind w:left="641"/>
        <w:rPr>
          <w:rFonts w:ascii="Calibri" w:hAnsi="Calibri" w:cs="Calibri"/>
          <w:sz w:val="24"/>
          <w:szCs w:val="24"/>
          <w:lang w:eastAsia="ja-JP"/>
        </w:rPr>
      </w:pPr>
      <w:r w:rsidRPr="00052345">
        <w:rPr>
          <w:rFonts w:ascii="Calibri" w:hAnsi="Calibri" w:cs="Calibri"/>
          <w:sz w:val="24"/>
          <w:szCs w:val="24"/>
          <w:lang w:eastAsia="ja-JP"/>
        </w:rPr>
        <w:t>Solution2-2: Configure the broadcast duration for the same PWS transmission. NW can provide the broadcast duration of the same PWS transmission to UE in advance, and when UE receives the PWS SIB successfully, UE will not receive the same PWS SIB within the configured broadcast duration. The duration can be configured via RRC</w:t>
      </w:r>
    </w:p>
    <w:p w14:paraId="20F999F3" w14:textId="77777777" w:rsidR="00A2688B" w:rsidRDefault="00052345" w:rsidP="00052345">
      <w:pPr>
        <w:spacing w:after="0" w:line="240" w:lineRule="atLeast"/>
        <w:rPr>
          <w:rFonts w:ascii="Calibri" w:hAnsi="Calibri" w:cs="Calibri"/>
          <w:sz w:val="24"/>
          <w:szCs w:val="24"/>
          <w:lang w:eastAsia="ja-JP"/>
        </w:rPr>
      </w:pPr>
      <w:r w:rsidRPr="00052345">
        <w:rPr>
          <w:rFonts w:ascii="Calibri" w:hAnsi="Calibri" w:cs="Calibri"/>
          <w:sz w:val="24"/>
          <w:szCs w:val="24"/>
          <w:lang w:eastAsia="ja-JP"/>
        </w:rPr>
        <w:t>In [3], both solution1-1 and solution2-2 were proposed.</w:t>
      </w:r>
    </w:p>
    <w:p w14:paraId="1C6A4106" w14:textId="77777777" w:rsidR="00CB0195" w:rsidRDefault="00CB0195" w:rsidP="00052345">
      <w:pPr>
        <w:spacing w:after="0" w:line="240" w:lineRule="atLeast"/>
        <w:rPr>
          <w:rFonts w:ascii="Calibri" w:hAnsi="Calibri" w:cs="Calibri"/>
          <w:sz w:val="24"/>
          <w:szCs w:val="24"/>
          <w:lang w:eastAsia="ja-JP"/>
        </w:rPr>
      </w:pPr>
    </w:p>
    <w:p w14:paraId="1B791708" w14:textId="77777777" w:rsidR="00A20D2D" w:rsidRPr="00593F3B" w:rsidRDefault="00A20D2D" w:rsidP="00A20D2D">
      <w:pPr>
        <w:rPr>
          <w:rFonts w:ascii="Calibri" w:hAnsi="Calibri" w:cs="Calibri"/>
          <w:sz w:val="24"/>
          <w:u w:val="single"/>
          <w:lang w:eastAsia="ja-JP"/>
        </w:rPr>
      </w:pPr>
      <w:r w:rsidRPr="00593F3B">
        <w:rPr>
          <w:rFonts w:ascii="Calibri" w:hAnsi="Calibri" w:cs="Calibri" w:hint="eastAsia"/>
          <w:sz w:val="24"/>
          <w:u w:val="single"/>
        </w:rPr>
        <w:t xml:space="preserve">Another new </w:t>
      </w:r>
      <w:proofErr w:type="gramStart"/>
      <w:r w:rsidRPr="00593F3B">
        <w:rPr>
          <w:rFonts w:ascii="Calibri" w:hAnsi="Calibri" w:cs="Calibri" w:hint="eastAsia"/>
          <w:sz w:val="24"/>
          <w:u w:val="single"/>
        </w:rPr>
        <w:t>solution</w:t>
      </w:r>
      <w:r w:rsidR="00B57453">
        <w:rPr>
          <w:rFonts w:ascii="Calibri" w:hAnsi="Calibri" w:cs="Calibri" w:hint="eastAsia"/>
          <w:sz w:val="24"/>
          <w:u w:val="single"/>
          <w:lang w:eastAsia="ja-JP"/>
        </w:rPr>
        <w:t xml:space="preserve"> ;</w:t>
      </w:r>
      <w:proofErr w:type="gramEnd"/>
      <w:r w:rsidR="00B57453">
        <w:rPr>
          <w:rFonts w:ascii="Calibri" w:hAnsi="Calibri" w:cs="Calibri" w:hint="eastAsia"/>
          <w:sz w:val="24"/>
          <w:u w:val="single"/>
          <w:lang w:eastAsia="ja-JP"/>
        </w:rPr>
        <w:t xml:space="preserve"> Shorter </w:t>
      </w:r>
      <w:proofErr w:type="spellStart"/>
      <w:r w:rsidR="00B57453" w:rsidRPr="00B57453">
        <w:rPr>
          <w:rFonts w:ascii="Calibri" w:hAnsi="Calibri" w:cs="Calibri"/>
          <w:sz w:val="24"/>
          <w:u w:val="single"/>
          <w:lang w:eastAsia="ja-JP"/>
        </w:rPr>
        <w:t>ValidityTime</w:t>
      </w:r>
      <w:proofErr w:type="spellEnd"/>
    </w:p>
    <w:p w14:paraId="0F755431" w14:textId="77777777" w:rsidR="00A20D2D" w:rsidRPr="00330189" w:rsidRDefault="00A20D2D" w:rsidP="00834474">
      <w:pPr>
        <w:spacing w:after="0" w:line="240" w:lineRule="atLeast"/>
        <w:rPr>
          <w:rFonts w:ascii="Calibri" w:hAnsi="Calibri" w:cs="Calibri"/>
          <w:sz w:val="24"/>
        </w:rPr>
      </w:pPr>
      <w:r w:rsidRPr="00330189">
        <w:rPr>
          <w:rFonts w:ascii="Calibri" w:hAnsi="Calibri" w:cs="Calibri" w:hint="eastAsia"/>
          <w:sz w:val="24"/>
        </w:rPr>
        <w:t>In this contribution, we propose another solution, solution 3</w:t>
      </w:r>
    </w:p>
    <w:p w14:paraId="232B9DD1" w14:textId="77777777" w:rsidR="0086188D" w:rsidRPr="00330189" w:rsidRDefault="00A20D2D" w:rsidP="00834474">
      <w:pPr>
        <w:pStyle w:val="a3"/>
        <w:numPr>
          <w:ilvl w:val="0"/>
          <w:numId w:val="42"/>
        </w:numPr>
        <w:spacing w:after="0" w:line="240" w:lineRule="atLeast"/>
        <w:contextualSpacing w:val="0"/>
        <w:jc w:val="both"/>
        <w:rPr>
          <w:rFonts w:ascii="Calibri" w:hAnsi="Calibri" w:cs="Calibri"/>
          <w:sz w:val="24"/>
        </w:rPr>
      </w:pPr>
      <w:r w:rsidRPr="00330189">
        <w:rPr>
          <w:rFonts w:ascii="Calibri" w:hAnsi="Calibri" w:cs="Calibri" w:hint="eastAsia"/>
          <w:sz w:val="24"/>
        </w:rPr>
        <w:t xml:space="preserve">Maintain 5bits </w:t>
      </w:r>
      <w:r w:rsidRPr="00330189">
        <w:rPr>
          <w:rFonts w:ascii="Calibri" w:hAnsi="Calibri" w:cs="Calibri"/>
          <w:sz w:val="24"/>
        </w:rPr>
        <w:t>value tag</w:t>
      </w:r>
      <w:r w:rsidR="008C37D8">
        <w:rPr>
          <w:rFonts w:ascii="Calibri" w:hAnsi="Calibri" w:cs="Calibri" w:hint="eastAsia"/>
          <w:sz w:val="24"/>
        </w:rPr>
        <w:t xml:space="preserve"> for SIB6</w:t>
      </w:r>
      <w:r w:rsidR="008C37D8">
        <w:rPr>
          <w:rFonts w:ascii="Calibri" w:hAnsi="Calibri" w:cs="Calibri" w:hint="eastAsia"/>
          <w:sz w:val="24"/>
          <w:lang w:eastAsia="ja-JP"/>
        </w:rPr>
        <w:t>/</w:t>
      </w:r>
      <w:r w:rsidR="0086188D" w:rsidRPr="00330189">
        <w:rPr>
          <w:rFonts w:ascii="Calibri" w:hAnsi="Calibri" w:cs="Calibri" w:hint="eastAsia"/>
          <w:sz w:val="24"/>
        </w:rPr>
        <w:t>7/8</w:t>
      </w:r>
    </w:p>
    <w:p w14:paraId="5B520F60" w14:textId="77777777" w:rsidR="00A20D2D" w:rsidRPr="00330189" w:rsidRDefault="0086188D" w:rsidP="004F4C4D">
      <w:pPr>
        <w:pStyle w:val="a3"/>
        <w:numPr>
          <w:ilvl w:val="0"/>
          <w:numId w:val="42"/>
        </w:numPr>
        <w:spacing w:afterLines="50" w:after="120" w:line="240" w:lineRule="atLeast"/>
        <w:contextualSpacing w:val="0"/>
        <w:jc w:val="both"/>
        <w:rPr>
          <w:rFonts w:ascii="Calibri" w:hAnsi="Calibri" w:cs="Calibri"/>
          <w:sz w:val="24"/>
        </w:rPr>
      </w:pPr>
      <w:r w:rsidRPr="00330189">
        <w:rPr>
          <w:rFonts w:ascii="Calibri" w:hAnsi="Calibri" w:cs="Calibri" w:hint="eastAsia"/>
          <w:sz w:val="24"/>
          <w:lang w:eastAsia="ja-JP"/>
        </w:rPr>
        <w:t>I</w:t>
      </w:r>
      <w:r w:rsidR="00A20D2D" w:rsidRPr="00330189">
        <w:rPr>
          <w:rFonts w:ascii="Calibri" w:hAnsi="Calibri" w:cs="Calibri" w:hint="eastAsia"/>
          <w:sz w:val="24"/>
        </w:rPr>
        <w:t xml:space="preserve">ntroduce a new signaling parameter for the PWS </w:t>
      </w:r>
      <w:proofErr w:type="spellStart"/>
      <w:r w:rsidR="00A20D2D" w:rsidRPr="00330189">
        <w:rPr>
          <w:rFonts w:ascii="Calibri" w:hAnsi="Calibri" w:cs="Calibri"/>
          <w:sz w:val="24"/>
        </w:rPr>
        <w:t>ValidityTime</w:t>
      </w:r>
      <w:proofErr w:type="spellEnd"/>
      <w:r w:rsidR="00A20D2D" w:rsidRPr="00330189">
        <w:rPr>
          <w:rFonts w:ascii="Calibri" w:hAnsi="Calibri" w:cs="Calibri" w:hint="eastAsia"/>
          <w:sz w:val="24"/>
        </w:rPr>
        <w:t>(</w:t>
      </w:r>
      <w:r w:rsidR="00A20D2D" w:rsidRPr="00330189">
        <w:rPr>
          <w:rFonts w:ascii="Calibri" w:hAnsi="Calibri" w:cs="Calibri"/>
          <w:sz w:val="24"/>
        </w:rPr>
        <w:t>1min, 5min, 10min, 15min, 30min, 60min,....)</w:t>
      </w:r>
      <w:r w:rsidR="00A20D2D" w:rsidRPr="00330189">
        <w:rPr>
          <w:rFonts w:ascii="Calibri" w:hAnsi="Calibri" w:cs="Calibri" w:hint="eastAsia"/>
          <w:sz w:val="24"/>
        </w:rPr>
        <w:t>, which can be configured by operators</w:t>
      </w:r>
    </w:p>
    <w:p w14:paraId="7624B568" w14:textId="77777777" w:rsidR="00B57453" w:rsidRDefault="008C37D8" w:rsidP="00A20D2D">
      <w:pPr>
        <w:rPr>
          <w:rFonts w:ascii="Calibri" w:hAnsi="Calibri" w:cs="Calibri"/>
          <w:sz w:val="24"/>
          <w:lang w:eastAsia="ja-JP"/>
        </w:rPr>
      </w:pPr>
      <w:r>
        <w:rPr>
          <w:rFonts w:ascii="Calibri" w:hAnsi="Calibri" w:cs="Calibri"/>
          <w:sz w:val="24"/>
          <w:szCs w:val="24"/>
          <w:lang w:eastAsia="ja-JP"/>
        </w:rPr>
        <w:t>Solution1-</w:t>
      </w:r>
      <w:r>
        <w:rPr>
          <w:rFonts w:ascii="Calibri" w:hAnsi="Calibri" w:cs="Calibri" w:hint="eastAsia"/>
          <w:sz w:val="24"/>
          <w:szCs w:val="24"/>
          <w:lang w:eastAsia="ja-JP"/>
        </w:rPr>
        <w:t xml:space="preserve">2 is a solution </w:t>
      </w:r>
      <w:r w:rsidR="004F4C4D">
        <w:rPr>
          <w:rFonts w:ascii="Calibri" w:hAnsi="Calibri" w:cs="Calibri" w:hint="eastAsia"/>
          <w:sz w:val="24"/>
          <w:szCs w:val="24"/>
          <w:lang w:eastAsia="ja-JP"/>
        </w:rPr>
        <w:t>using</w:t>
      </w:r>
      <w:r>
        <w:rPr>
          <w:rFonts w:ascii="Calibri" w:hAnsi="Calibri" w:cs="Calibri" w:hint="eastAsia"/>
          <w:sz w:val="24"/>
          <w:szCs w:val="24"/>
          <w:lang w:eastAsia="ja-JP"/>
        </w:rPr>
        <w:t xml:space="preserve"> </w:t>
      </w:r>
      <w:r w:rsidR="004F4C4D">
        <w:rPr>
          <w:rFonts w:ascii="Calibri" w:hAnsi="Calibri" w:cs="Calibri" w:hint="eastAsia"/>
          <w:sz w:val="24"/>
          <w:szCs w:val="24"/>
          <w:lang w:eastAsia="ja-JP"/>
        </w:rPr>
        <w:t xml:space="preserve">the </w:t>
      </w:r>
      <w:r>
        <w:rPr>
          <w:rFonts w:ascii="Calibri" w:hAnsi="Calibri" w:cs="Calibri" w:hint="eastAsia"/>
          <w:sz w:val="24"/>
          <w:szCs w:val="24"/>
          <w:lang w:eastAsia="ja-JP"/>
        </w:rPr>
        <w:t xml:space="preserve">value </w:t>
      </w:r>
      <w:proofErr w:type="gramStart"/>
      <w:r>
        <w:rPr>
          <w:rFonts w:ascii="Calibri" w:hAnsi="Calibri" w:cs="Calibri" w:hint="eastAsia"/>
          <w:sz w:val="24"/>
          <w:szCs w:val="24"/>
          <w:lang w:eastAsia="ja-JP"/>
        </w:rPr>
        <w:t>tag,</w:t>
      </w:r>
      <w:proofErr w:type="gramEnd"/>
      <w:r>
        <w:rPr>
          <w:rFonts w:ascii="Calibri" w:hAnsi="Calibri" w:cs="Calibri" w:hint="eastAsia"/>
          <w:sz w:val="24"/>
          <w:szCs w:val="24"/>
          <w:lang w:eastAsia="ja-JP"/>
        </w:rPr>
        <w:t xml:space="preserve"> however </w:t>
      </w:r>
      <w:r w:rsidRPr="00052345">
        <w:rPr>
          <w:rFonts w:ascii="Calibri" w:hAnsi="Calibri" w:cs="Calibri"/>
          <w:sz w:val="24"/>
          <w:szCs w:val="24"/>
          <w:lang w:eastAsia="ja-JP"/>
        </w:rPr>
        <w:t>37 bits</w:t>
      </w:r>
      <w:r>
        <w:rPr>
          <w:rFonts w:ascii="Calibri" w:hAnsi="Calibri" w:cs="Calibri" w:hint="eastAsia"/>
          <w:sz w:val="24"/>
          <w:szCs w:val="24"/>
          <w:lang w:eastAsia="ja-JP"/>
        </w:rPr>
        <w:t xml:space="preserve">, </w:t>
      </w:r>
      <w:r w:rsidRPr="00052345">
        <w:rPr>
          <w:rFonts w:ascii="Calibri" w:hAnsi="Calibri" w:cs="Calibri"/>
          <w:sz w:val="24"/>
          <w:szCs w:val="24"/>
          <w:lang w:eastAsia="ja-JP"/>
        </w:rPr>
        <w:t>86 bits</w:t>
      </w:r>
      <w:r>
        <w:rPr>
          <w:rFonts w:ascii="Calibri" w:hAnsi="Calibri" w:cs="Calibri" w:hint="eastAsia"/>
          <w:sz w:val="24"/>
          <w:szCs w:val="24"/>
          <w:lang w:eastAsia="ja-JP"/>
        </w:rPr>
        <w:t xml:space="preserve"> seems too large for scheduling information. So, we </w:t>
      </w:r>
      <w:r>
        <w:rPr>
          <w:rFonts w:ascii="Calibri" w:hAnsi="Calibri" w:cs="Calibri"/>
          <w:sz w:val="24"/>
          <w:szCs w:val="24"/>
          <w:lang w:eastAsia="ja-JP"/>
        </w:rPr>
        <w:t>propose</w:t>
      </w:r>
      <w:r>
        <w:rPr>
          <w:rFonts w:ascii="Calibri" w:hAnsi="Calibri" w:cs="Calibri" w:hint="eastAsia"/>
          <w:sz w:val="24"/>
          <w:szCs w:val="24"/>
          <w:lang w:eastAsia="ja-JP"/>
        </w:rPr>
        <w:t xml:space="preserve"> to use </w:t>
      </w:r>
      <w:r w:rsidRPr="00330189">
        <w:rPr>
          <w:rFonts w:ascii="Calibri" w:hAnsi="Calibri" w:cs="Calibri" w:hint="eastAsia"/>
          <w:sz w:val="24"/>
        </w:rPr>
        <w:t xml:space="preserve">5bits </w:t>
      </w:r>
      <w:r w:rsidRPr="00330189">
        <w:rPr>
          <w:rFonts w:ascii="Calibri" w:hAnsi="Calibri" w:cs="Calibri"/>
          <w:sz w:val="24"/>
        </w:rPr>
        <w:t>value tag</w:t>
      </w:r>
      <w:r>
        <w:rPr>
          <w:rFonts w:ascii="Calibri" w:hAnsi="Calibri" w:cs="Calibri" w:hint="eastAsia"/>
          <w:sz w:val="24"/>
          <w:lang w:eastAsia="ja-JP"/>
        </w:rPr>
        <w:t xml:space="preserve"> for </w:t>
      </w:r>
      <w:r>
        <w:rPr>
          <w:rFonts w:ascii="Calibri" w:hAnsi="Calibri" w:cs="Calibri" w:hint="eastAsia"/>
          <w:sz w:val="24"/>
        </w:rPr>
        <w:t>SIB6</w:t>
      </w:r>
      <w:r>
        <w:rPr>
          <w:rFonts w:ascii="Calibri" w:hAnsi="Calibri" w:cs="Calibri" w:hint="eastAsia"/>
          <w:sz w:val="24"/>
          <w:lang w:eastAsia="ja-JP"/>
        </w:rPr>
        <w:t>/</w:t>
      </w:r>
      <w:r w:rsidRPr="00330189">
        <w:rPr>
          <w:rFonts w:ascii="Calibri" w:hAnsi="Calibri" w:cs="Calibri" w:hint="eastAsia"/>
          <w:sz w:val="24"/>
        </w:rPr>
        <w:t>7/8</w:t>
      </w:r>
      <w:r w:rsidR="00B57453">
        <w:rPr>
          <w:rFonts w:ascii="Calibri" w:hAnsi="Calibri" w:cs="Calibri" w:hint="eastAsia"/>
          <w:sz w:val="24"/>
          <w:lang w:eastAsia="ja-JP"/>
        </w:rPr>
        <w:t>.</w:t>
      </w:r>
    </w:p>
    <w:p w14:paraId="7F51390B" w14:textId="18A7B229" w:rsidR="003D08D5" w:rsidRDefault="004F4C4D" w:rsidP="001D2A38">
      <w:pPr>
        <w:rPr>
          <w:rFonts w:ascii="Calibri" w:hAnsi="Calibri" w:cs="Calibri"/>
          <w:sz w:val="24"/>
          <w:lang w:eastAsia="ja-JP"/>
        </w:rPr>
      </w:pPr>
      <w:r>
        <w:rPr>
          <w:rFonts w:ascii="Calibri" w:hAnsi="Calibri" w:cs="Calibri" w:hint="eastAsia"/>
          <w:sz w:val="24"/>
          <w:lang w:eastAsia="ja-JP"/>
        </w:rPr>
        <w:t xml:space="preserve">Instead, we propose to have some change for </w:t>
      </w:r>
      <w:proofErr w:type="spellStart"/>
      <w:r w:rsidRPr="004F4C4D">
        <w:rPr>
          <w:rFonts w:ascii="Calibri" w:hAnsi="Calibri" w:cs="Calibri"/>
          <w:sz w:val="24"/>
          <w:lang w:eastAsia="ja-JP"/>
        </w:rPr>
        <w:t>ValidityTime</w:t>
      </w:r>
      <w:proofErr w:type="spellEnd"/>
      <w:r>
        <w:rPr>
          <w:rFonts w:ascii="Calibri" w:hAnsi="Calibri" w:cs="Calibri" w:hint="eastAsia"/>
          <w:sz w:val="24"/>
          <w:lang w:eastAsia="ja-JP"/>
        </w:rPr>
        <w:t xml:space="preserve"> of system </w:t>
      </w:r>
      <w:r>
        <w:rPr>
          <w:rFonts w:ascii="Calibri" w:hAnsi="Calibri" w:cs="Calibri"/>
          <w:sz w:val="24"/>
          <w:lang w:eastAsia="ja-JP"/>
        </w:rPr>
        <w:t>information</w:t>
      </w:r>
      <w:r w:rsidR="000F3246">
        <w:rPr>
          <w:rFonts w:ascii="Calibri" w:hAnsi="Calibri" w:cs="Calibri" w:hint="eastAsia"/>
          <w:sz w:val="24"/>
          <w:lang w:eastAsia="ja-JP"/>
        </w:rPr>
        <w:t xml:space="preserve">. The current </w:t>
      </w:r>
      <w:r>
        <w:rPr>
          <w:rFonts w:ascii="Calibri" w:hAnsi="Calibri" w:cs="Calibri" w:hint="eastAsia"/>
          <w:sz w:val="24"/>
          <w:lang w:eastAsia="ja-JP"/>
        </w:rPr>
        <w:t xml:space="preserve">TS38.331 specifies 3hours for </w:t>
      </w:r>
      <w:r w:rsidR="000F3246">
        <w:rPr>
          <w:rFonts w:ascii="Calibri" w:hAnsi="Calibri" w:cs="Calibri" w:hint="eastAsia"/>
          <w:sz w:val="24"/>
          <w:lang w:eastAsia="ja-JP"/>
        </w:rPr>
        <w:t xml:space="preserve">system information </w:t>
      </w:r>
      <w:proofErr w:type="spellStart"/>
      <w:r w:rsidRPr="004F4C4D">
        <w:rPr>
          <w:rFonts w:ascii="Calibri" w:hAnsi="Calibri" w:cs="Calibri"/>
          <w:sz w:val="24"/>
          <w:lang w:eastAsia="ja-JP"/>
        </w:rPr>
        <w:t>ValidityTime</w:t>
      </w:r>
      <w:proofErr w:type="spellEnd"/>
      <w:r w:rsidR="00597BA8">
        <w:rPr>
          <w:rFonts w:ascii="Calibri" w:hAnsi="Calibri" w:cs="Calibri" w:hint="eastAsia"/>
          <w:sz w:val="24"/>
          <w:lang w:eastAsia="ja-JP"/>
        </w:rPr>
        <w:t>.</w:t>
      </w:r>
      <w:r>
        <w:rPr>
          <w:rFonts w:ascii="Calibri" w:hAnsi="Calibri" w:cs="Calibri" w:hint="eastAsia"/>
          <w:sz w:val="24"/>
          <w:lang w:eastAsia="ja-JP"/>
        </w:rPr>
        <w:t xml:space="preserve"> </w:t>
      </w:r>
      <w:r w:rsidR="00597BA8">
        <w:rPr>
          <w:rFonts w:ascii="Calibri" w:hAnsi="Calibri" w:cs="Calibri" w:hint="eastAsia"/>
          <w:sz w:val="24"/>
          <w:lang w:eastAsia="ja-JP"/>
        </w:rPr>
        <w:t xml:space="preserve">However </w:t>
      </w:r>
      <w:r>
        <w:rPr>
          <w:rFonts w:ascii="Calibri" w:hAnsi="Calibri" w:cs="Calibri" w:hint="eastAsia"/>
          <w:sz w:val="24"/>
          <w:lang w:eastAsia="ja-JP"/>
        </w:rPr>
        <w:t xml:space="preserve">we think 3 hours is too long, </w:t>
      </w:r>
      <w:r>
        <w:rPr>
          <w:rFonts w:ascii="Calibri" w:hAnsi="Calibri" w:cs="Calibri"/>
          <w:sz w:val="24"/>
          <w:lang w:eastAsia="ja-JP"/>
        </w:rPr>
        <w:t>considering</w:t>
      </w:r>
      <w:r>
        <w:rPr>
          <w:rFonts w:ascii="Calibri" w:hAnsi="Calibri" w:cs="Calibri" w:hint="eastAsia"/>
          <w:sz w:val="24"/>
          <w:lang w:eastAsia="ja-JP"/>
        </w:rPr>
        <w:t xml:space="preserve"> </w:t>
      </w:r>
      <w:r>
        <w:rPr>
          <w:rFonts w:ascii="Calibri" w:hAnsi="Calibri" w:cs="Calibri"/>
          <w:sz w:val="24"/>
          <w:lang w:eastAsia="ja-JP"/>
        </w:rPr>
        <w:t>frequent</w:t>
      </w:r>
      <w:r>
        <w:rPr>
          <w:rFonts w:ascii="Calibri" w:hAnsi="Calibri" w:cs="Calibri" w:hint="eastAsia"/>
          <w:sz w:val="24"/>
          <w:lang w:eastAsia="ja-JP"/>
        </w:rPr>
        <w:t xml:space="preserve"> PWS </w:t>
      </w:r>
      <w:r w:rsidR="00BB4139">
        <w:rPr>
          <w:rFonts w:ascii="Calibri" w:hAnsi="Calibri" w:cs="Calibri"/>
          <w:sz w:val="24"/>
          <w:lang w:eastAsia="ja-JP"/>
        </w:rPr>
        <w:t>notifications</w:t>
      </w:r>
      <w:r>
        <w:rPr>
          <w:rFonts w:ascii="Calibri" w:hAnsi="Calibri" w:cs="Calibri" w:hint="eastAsia"/>
          <w:sz w:val="24"/>
          <w:lang w:eastAsia="ja-JP"/>
        </w:rPr>
        <w:t>.</w:t>
      </w:r>
      <w:r w:rsidR="00597BA8">
        <w:rPr>
          <w:rFonts w:ascii="Calibri" w:hAnsi="Calibri" w:cs="Calibri" w:hint="eastAsia"/>
          <w:sz w:val="24"/>
          <w:lang w:eastAsia="ja-JP"/>
        </w:rPr>
        <w:t xml:space="preserve"> If more than 32 PWS indications within 3 hours, UEs </w:t>
      </w:r>
      <w:r w:rsidR="00597BA8">
        <w:rPr>
          <w:rFonts w:ascii="Calibri" w:hAnsi="Calibri" w:cs="Calibri"/>
          <w:sz w:val="24"/>
          <w:lang w:eastAsia="ja-JP"/>
        </w:rPr>
        <w:t>lost the</w:t>
      </w:r>
      <w:r w:rsidR="00597BA8">
        <w:rPr>
          <w:rFonts w:ascii="Calibri" w:hAnsi="Calibri" w:cs="Calibri" w:hint="eastAsia"/>
          <w:sz w:val="24"/>
          <w:lang w:eastAsia="ja-JP"/>
        </w:rPr>
        <w:t xml:space="preserve"> latest PWS </w:t>
      </w:r>
      <w:r w:rsidR="00BE4F0E">
        <w:rPr>
          <w:rFonts w:ascii="Calibri" w:hAnsi="Calibri" w:cs="Calibri"/>
          <w:sz w:val="24"/>
          <w:lang w:eastAsia="ja-JP"/>
        </w:rPr>
        <w:t>notification</w:t>
      </w:r>
      <w:r w:rsidR="003D08D5">
        <w:rPr>
          <w:rFonts w:ascii="Calibri" w:hAnsi="Calibri" w:cs="Calibri" w:hint="eastAsia"/>
          <w:sz w:val="24"/>
          <w:lang w:eastAsia="ja-JP"/>
        </w:rPr>
        <w:t xml:space="preserve"> as below</w:t>
      </w:r>
      <w:r w:rsidR="00597BA8">
        <w:rPr>
          <w:rFonts w:ascii="Calibri" w:hAnsi="Calibri" w:cs="Calibri" w:hint="eastAsia"/>
          <w:sz w:val="24"/>
          <w:lang w:eastAsia="ja-JP"/>
        </w:rPr>
        <w:t xml:space="preserve">. </w:t>
      </w:r>
    </w:p>
    <w:p w14:paraId="13160BFC" w14:textId="39623FA4" w:rsidR="003D08D5" w:rsidRDefault="00566228" w:rsidP="00A66EC4">
      <w:pPr>
        <w:jc w:val="center"/>
        <w:rPr>
          <w:rFonts w:ascii="Calibri" w:hAnsi="Calibri" w:cs="Calibri"/>
          <w:sz w:val="24"/>
          <w:lang w:eastAsia="ja-JP"/>
        </w:rPr>
      </w:pPr>
      <w:r>
        <w:rPr>
          <w:rFonts w:ascii="Calibri" w:hAnsi="Calibri" w:cs="Calibri"/>
          <w:noProof/>
          <w:sz w:val="24"/>
          <w:lang w:eastAsia="ja-JP"/>
        </w:rPr>
        <w:lastRenderedPageBreak/>
        <w:drawing>
          <wp:inline distT="0" distB="0" distL="0" distR="0" wp14:anchorId="278A3CDD" wp14:editId="693D3AC5">
            <wp:extent cx="5876925" cy="206527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5660" cy="2064829"/>
                    </a:xfrm>
                    <a:prstGeom prst="rect">
                      <a:avLst/>
                    </a:prstGeom>
                    <a:noFill/>
                    <a:ln>
                      <a:noFill/>
                    </a:ln>
                  </pic:spPr>
                </pic:pic>
              </a:graphicData>
            </a:graphic>
          </wp:inline>
        </w:drawing>
      </w:r>
    </w:p>
    <w:p w14:paraId="14993895" w14:textId="3C637C99" w:rsidR="005B7C98" w:rsidRDefault="005B7C98" w:rsidP="00196FAF">
      <w:pPr>
        <w:jc w:val="center"/>
        <w:rPr>
          <w:rFonts w:ascii="Calibri" w:hAnsi="Calibri" w:cs="Calibri"/>
          <w:sz w:val="24"/>
          <w:lang w:eastAsia="ja-JP"/>
        </w:rPr>
      </w:pPr>
      <w:r>
        <w:rPr>
          <w:rFonts w:ascii="Calibri" w:hAnsi="Calibri" w:cs="Calibri" w:hint="eastAsia"/>
          <w:sz w:val="24"/>
          <w:lang w:eastAsia="ja-JP"/>
        </w:rPr>
        <w:t>Figure</w:t>
      </w:r>
      <w:r w:rsidRPr="005B7C98">
        <w:rPr>
          <w:rFonts w:ascii="Calibri" w:hAnsi="Calibri" w:cs="Calibri"/>
          <w:sz w:val="24"/>
          <w:lang w:eastAsia="ja-JP"/>
        </w:rPr>
        <w:t xml:space="preserve">: </w:t>
      </w:r>
      <w:r>
        <w:rPr>
          <w:rFonts w:ascii="Calibri" w:hAnsi="Calibri" w:cs="Calibri" w:hint="eastAsia"/>
          <w:sz w:val="24"/>
          <w:lang w:eastAsia="ja-JP"/>
        </w:rPr>
        <w:t xml:space="preserve">The UE behavior in case where </w:t>
      </w:r>
      <w:r w:rsidRPr="005B7C98">
        <w:rPr>
          <w:rFonts w:ascii="Calibri" w:hAnsi="Calibri" w:cs="Calibri"/>
          <w:sz w:val="24"/>
          <w:lang w:eastAsia="ja-JP"/>
        </w:rPr>
        <w:t>more than 32 PWS indications within 3 hours</w:t>
      </w:r>
    </w:p>
    <w:p w14:paraId="79504752" w14:textId="6A0669CF" w:rsidR="008C37D8" w:rsidRDefault="000F3246" w:rsidP="001D2A38">
      <w:pPr>
        <w:rPr>
          <w:rFonts w:ascii="Calibri" w:hAnsi="Calibri" w:cs="Calibri"/>
          <w:lang w:eastAsia="ja-JP"/>
        </w:rPr>
      </w:pPr>
      <w:r>
        <w:rPr>
          <w:rFonts w:ascii="Calibri" w:hAnsi="Calibri" w:cs="Calibri" w:hint="eastAsia"/>
          <w:sz w:val="24"/>
          <w:lang w:eastAsia="ja-JP"/>
        </w:rPr>
        <w:t xml:space="preserve">In addition to that, </w:t>
      </w:r>
      <w:proofErr w:type="spellStart"/>
      <w:r w:rsidRPr="000F3246">
        <w:rPr>
          <w:rFonts w:ascii="Calibri" w:hAnsi="Calibri" w:cs="Calibri"/>
          <w:sz w:val="24"/>
          <w:lang w:eastAsia="ja-JP"/>
        </w:rPr>
        <w:t>ValidityTime</w:t>
      </w:r>
      <w:proofErr w:type="spellEnd"/>
      <w:r w:rsidRPr="000F3246">
        <w:rPr>
          <w:rFonts w:ascii="Calibri" w:hAnsi="Calibri" w:cs="Calibri" w:hint="eastAsia"/>
          <w:sz w:val="24"/>
          <w:lang w:eastAsia="ja-JP"/>
        </w:rPr>
        <w:t xml:space="preserve"> </w:t>
      </w:r>
      <w:r w:rsidR="002D31A2">
        <w:rPr>
          <w:rFonts w:ascii="Calibri" w:hAnsi="Calibri" w:cs="Calibri" w:hint="eastAsia"/>
          <w:sz w:val="24"/>
          <w:lang w:eastAsia="ja-JP"/>
        </w:rPr>
        <w:t>for PWS should</w:t>
      </w:r>
      <w:r>
        <w:rPr>
          <w:rFonts w:ascii="Calibri" w:hAnsi="Calibri" w:cs="Calibri" w:hint="eastAsia"/>
          <w:sz w:val="24"/>
          <w:lang w:eastAsia="ja-JP"/>
        </w:rPr>
        <w:t xml:space="preserve"> be configured by operators. </w:t>
      </w:r>
      <w:proofErr w:type="gramStart"/>
      <w:r>
        <w:rPr>
          <w:rFonts w:ascii="Calibri" w:hAnsi="Calibri" w:cs="Calibri" w:hint="eastAsia"/>
          <w:sz w:val="24"/>
          <w:lang w:eastAsia="ja-JP"/>
        </w:rPr>
        <w:t xml:space="preserve">Because the suitable </w:t>
      </w:r>
      <w:proofErr w:type="spellStart"/>
      <w:r w:rsidRPr="000F3246">
        <w:rPr>
          <w:rFonts w:ascii="Calibri" w:hAnsi="Calibri" w:cs="Calibri"/>
          <w:sz w:val="24"/>
          <w:lang w:eastAsia="ja-JP"/>
        </w:rPr>
        <w:t>ValidityTime</w:t>
      </w:r>
      <w:proofErr w:type="spellEnd"/>
      <w:r w:rsidRPr="000F3246">
        <w:rPr>
          <w:rFonts w:ascii="Calibri" w:hAnsi="Calibri" w:cs="Calibri" w:hint="eastAsia"/>
          <w:sz w:val="24"/>
          <w:lang w:eastAsia="ja-JP"/>
        </w:rPr>
        <w:t xml:space="preserve"> </w:t>
      </w:r>
      <w:r>
        <w:rPr>
          <w:rFonts w:ascii="Calibri" w:hAnsi="Calibri" w:cs="Calibri" w:hint="eastAsia"/>
          <w:sz w:val="24"/>
          <w:lang w:eastAsia="ja-JP"/>
        </w:rPr>
        <w:t xml:space="preserve">for PWS is different from </w:t>
      </w:r>
      <w:r>
        <w:rPr>
          <w:rFonts w:ascii="Calibri" w:hAnsi="Calibri" w:cs="Calibri"/>
          <w:sz w:val="24"/>
          <w:lang w:eastAsia="ja-JP"/>
        </w:rPr>
        <w:t>country</w:t>
      </w:r>
      <w:r>
        <w:rPr>
          <w:rFonts w:ascii="Calibri" w:hAnsi="Calibri" w:cs="Calibri" w:hint="eastAsia"/>
          <w:sz w:val="24"/>
          <w:lang w:eastAsia="ja-JP"/>
        </w:rPr>
        <w:t xml:space="preserve"> to </w:t>
      </w:r>
      <w:r>
        <w:rPr>
          <w:rFonts w:ascii="Calibri" w:hAnsi="Calibri" w:cs="Calibri"/>
          <w:sz w:val="24"/>
          <w:lang w:eastAsia="ja-JP"/>
        </w:rPr>
        <w:t>country</w:t>
      </w:r>
      <w:r>
        <w:rPr>
          <w:rFonts w:ascii="Calibri" w:hAnsi="Calibri" w:cs="Calibri" w:hint="eastAsia"/>
          <w:sz w:val="24"/>
          <w:lang w:eastAsia="ja-JP"/>
        </w:rPr>
        <w:t>.</w:t>
      </w:r>
      <w:proofErr w:type="gramEnd"/>
      <w:r>
        <w:rPr>
          <w:rFonts w:ascii="Calibri" w:hAnsi="Calibri" w:cs="Calibri" w:hint="eastAsia"/>
          <w:sz w:val="24"/>
          <w:lang w:eastAsia="ja-JP"/>
        </w:rPr>
        <w:t xml:space="preserve"> I</w:t>
      </w:r>
      <w:r w:rsidR="00B57453">
        <w:rPr>
          <w:rFonts w:ascii="Calibri" w:hAnsi="Calibri" w:cs="Calibri" w:hint="eastAsia"/>
          <w:sz w:val="24"/>
          <w:lang w:eastAsia="ja-JP"/>
        </w:rPr>
        <w:t xml:space="preserve">n some </w:t>
      </w:r>
      <w:r w:rsidR="002D31A2">
        <w:rPr>
          <w:rFonts w:ascii="Calibri" w:hAnsi="Calibri" w:cs="Calibri" w:hint="eastAsia"/>
          <w:sz w:val="24"/>
          <w:lang w:eastAsia="ja-JP"/>
        </w:rPr>
        <w:t>country</w:t>
      </w:r>
      <w:r w:rsidR="00B57453">
        <w:rPr>
          <w:rFonts w:ascii="Calibri" w:hAnsi="Calibri" w:cs="Calibri" w:hint="eastAsia"/>
          <w:sz w:val="24"/>
          <w:lang w:eastAsia="ja-JP"/>
        </w:rPr>
        <w:t xml:space="preserve">, 32 PWS indications </w:t>
      </w:r>
      <w:r w:rsidR="002D31A2">
        <w:rPr>
          <w:rFonts w:ascii="Calibri" w:hAnsi="Calibri" w:cs="Calibri" w:hint="eastAsia"/>
          <w:sz w:val="24"/>
          <w:lang w:eastAsia="ja-JP"/>
        </w:rPr>
        <w:t>may be</w:t>
      </w:r>
      <w:r w:rsidR="00B57453">
        <w:rPr>
          <w:rFonts w:ascii="Calibri" w:hAnsi="Calibri" w:cs="Calibri" w:hint="eastAsia"/>
          <w:sz w:val="24"/>
          <w:lang w:eastAsia="ja-JP"/>
        </w:rPr>
        <w:t xml:space="preserve"> issued </w:t>
      </w:r>
      <w:r w:rsidR="00F9675F">
        <w:rPr>
          <w:rFonts w:ascii="Calibri" w:hAnsi="Calibri" w:cs="Calibri" w:hint="eastAsia"/>
          <w:sz w:val="24"/>
          <w:lang w:eastAsia="ja-JP"/>
        </w:rPr>
        <w:t>during</w:t>
      </w:r>
      <w:r w:rsidR="00B57453">
        <w:rPr>
          <w:rFonts w:ascii="Calibri" w:hAnsi="Calibri" w:cs="Calibri" w:hint="eastAsia"/>
          <w:sz w:val="24"/>
          <w:lang w:eastAsia="ja-JP"/>
        </w:rPr>
        <w:t xml:space="preserve"> 5 minutes, in another </w:t>
      </w:r>
      <w:r w:rsidR="002D31A2">
        <w:rPr>
          <w:rFonts w:ascii="Calibri" w:hAnsi="Calibri" w:cs="Calibri" w:hint="eastAsia"/>
          <w:sz w:val="24"/>
          <w:lang w:eastAsia="ja-JP"/>
        </w:rPr>
        <w:t>country</w:t>
      </w:r>
      <w:r w:rsidR="00B57453">
        <w:rPr>
          <w:rFonts w:ascii="Calibri" w:hAnsi="Calibri" w:cs="Calibri" w:hint="eastAsia"/>
          <w:sz w:val="24"/>
          <w:lang w:eastAsia="ja-JP"/>
        </w:rPr>
        <w:t xml:space="preserve"> 32 PWS indications may be issued </w:t>
      </w:r>
      <w:r w:rsidR="00F9675F">
        <w:rPr>
          <w:rFonts w:ascii="Calibri" w:hAnsi="Calibri" w:cs="Calibri" w:hint="eastAsia"/>
          <w:sz w:val="24"/>
          <w:lang w:eastAsia="ja-JP"/>
        </w:rPr>
        <w:t>during</w:t>
      </w:r>
      <w:r w:rsidR="00CD3ED9">
        <w:rPr>
          <w:rFonts w:ascii="Calibri" w:hAnsi="Calibri" w:cs="Calibri" w:hint="eastAsia"/>
          <w:sz w:val="24"/>
          <w:lang w:eastAsia="ja-JP"/>
        </w:rPr>
        <w:t xml:space="preserve"> </w:t>
      </w:r>
      <w:r w:rsidR="001D2A38">
        <w:rPr>
          <w:rFonts w:ascii="Calibri" w:hAnsi="Calibri" w:cs="Calibri" w:hint="eastAsia"/>
          <w:sz w:val="24"/>
          <w:lang w:eastAsia="ja-JP"/>
        </w:rPr>
        <w:t xml:space="preserve">1 </w:t>
      </w:r>
      <w:r w:rsidR="001D2A38">
        <w:rPr>
          <w:rFonts w:ascii="Calibri" w:hAnsi="Calibri" w:cs="Calibri"/>
          <w:sz w:val="24"/>
          <w:lang w:eastAsia="ja-JP"/>
        </w:rPr>
        <w:t>hour</w:t>
      </w:r>
      <w:r w:rsidR="001D2A38">
        <w:rPr>
          <w:rFonts w:ascii="Calibri" w:hAnsi="Calibri" w:cs="Calibri" w:hint="eastAsia"/>
          <w:sz w:val="24"/>
          <w:lang w:eastAsia="ja-JP"/>
        </w:rPr>
        <w:t xml:space="preserve">. So, we propose to introduce </w:t>
      </w:r>
      <w:r w:rsidR="001D2A38" w:rsidRPr="001D2A38">
        <w:rPr>
          <w:rFonts w:ascii="Calibri" w:hAnsi="Calibri" w:cs="Calibri"/>
          <w:sz w:val="24"/>
          <w:lang w:eastAsia="ja-JP"/>
        </w:rPr>
        <w:t xml:space="preserve">a new signaling parameter for the PWS </w:t>
      </w:r>
      <w:proofErr w:type="spellStart"/>
      <w:r w:rsidR="001D2A38" w:rsidRPr="001D2A38">
        <w:rPr>
          <w:rFonts w:ascii="Calibri" w:hAnsi="Calibri" w:cs="Calibri"/>
          <w:sz w:val="24"/>
          <w:lang w:eastAsia="ja-JP"/>
        </w:rPr>
        <w:t>ValidityTime</w:t>
      </w:r>
      <w:proofErr w:type="spellEnd"/>
      <w:r w:rsidR="001D2A38">
        <w:rPr>
          <w:rFonts w:ascii="Calibri" w:hAnsi="Calibri" w:cs="Calibri" w:hint="eastAsia"/>
          <w:sz w:val="24"/>
          <w:lang w:eastAsia="ja-JP"/>
        </w:rPr>
        <w:t xml:space="preserve">, so that operators can </w:t>
      </w:r>
      <w:r w:rsidR="001D2A38">
        <w:rPr>
          <w:rFonts w:ascii="Calibri" w:hAnsi="Calibri" w:cs="Calibri"/>
          <w:sz w:val="24"/>
          <w:lang w:eastAsia="ja-JP"/>
        </w:rPr>
        <w:t>configure</w:t>
      </w:r>
      <w:r w:rsidR="001D2A38">
        <w:rPr>
          <w:rFonts w:ascii="Calibri" w:hAnsi="Calibri" w:cs="Calibri" w:hint="eastAsia"/>
          <w:sz w:val="24"/>
          <w:lang w:eastAsia="ja-JP"/>
        </w:rPr>
        <w:t xml:space="preserve"> </w:t>
      </w:r>
      <w:proofErr w:type="spellStart"/>
      <w:r w:rsidR="001D2A38" w:rsidRPr="004F4C4D">
        <w:rPr>
          <w:rFonts w:ascii="Calibri" w:hAnsi="Calibri" w:cs="Calibri"/>
          <w:sz w:val="24"/>
          <w:lang w:eastAsia="ja-JP"/>
        </w:rPr>
        <w:t>ValidityTime</w:t>
      </w:r>
      <w:proofErr w:type="spellEnd"/>
      <w:r w:rsidR="001D2A38">
        <w:rPr>
          <w:rFonts w:ascii="Calibri" w:hAnsi="Calibri" w:cs="Calibri" w:hint="eastAsia"/>
          <w:sz w:val="24"/>
          <w:lang w:eastAsia="ja-JP"/>
        </w:rPr>
        <w:t xml:space="preserve">, less than 3 </w:t>
      </w:r>
      <w:r w:rsidR="00462962">
        <w:rPr>
          <w:rFonts w:ascii="Calibri" w:hAnsi="Calibri" w:cs="Calibri" w:hint="eastAsia"/>
          <w:sz w:val="24"/>
          <w:lang w:eastAsia="ja-JP"/>
        </w:rPr>
        <w:t>h</w:t>
      </w:r>
      <w:r w:rsidR="001D2A38">
        <w:rPr>
          <w:rFonts w:ascii="Calibri" w:hAnsi="Calibri" w:cs="Calibri" w:hint="eastAsia"/>
          <w:sz w:val="24"/>
          <w:lang w:eastAsia="ja-JP"/>
        </w:rPr>
        <w:t>ours.</w:t>
      </w:r>
    </w:p>
    <w:p w14:paraId="17CD0E67" w14:textId="77777777" w:rsidR="00A20D2D" w:rsidRDefault="00A20D2D" w:rsidP="00A20D2D">
      <w:pPr>
        <w:pStyle w:val="PL"/>
        <w:adjustRightInd w:val="0"/>
        <w:snapToGrid w:val="0"/>
      </w:pPr>
      <w:r>
        <w:t>SIB-</w:t>
      </w:r>
      <w:proofErr w:type="spellStart"/>
      <w:proofErr w:type="gramStart"/>
      <w:r>
        <w:t>TypeInfo</w:t>
      </w:r>
      <w:proofErr w:type="spellEnd"/>
      <w:r>
        <w:t xml:space="preserve"> :</w:t>
      </w:r>
      <w:proofErr w:type="gramEnd"/>
      <w:r>
        <w:t>:=</w:t>
      </w:r>
      <w:r>
        <w:tab/>
      </w:r>
      <w:r>
        <w:tab/>
      </w:r>
      <w:r>
        <w:rPr>
          <w:color w:val="993366"/>
        </w:rPr>
        <w:t>SEQUENCE</w:t>
      </w:r>
      <w:r>
        <w:t xml:space="preserve"> {</w:t>
      </w:r>
    </w:p>
    <w:p w14:paraId="30AE3167" w14:textId="77777777" w:rsidR="00A20D2D" w:rsidRDefault="00A20D2D" w:rsidP="00A20D2D">
      <w:pPr>
        <w:pStyle w:val="PL"/>
        <w:adjustRightInd w:val="0"/>
        <w:snapToGrid w:val="0"/>
        <w:rPr>
          <w:lang w:eastAsia="ja-JP"/>
        </w:rPr>
      </w:pPr>
      <w:r>
        <w:tab/>
      </w:r>
      <w:proofErr w:type="gramStart"/>
      <w:r>
        <w:t>type</w:t>
      </w:r>
      <w:proofErr w:type="gramEnd"/>
      <w:r>
        <w:tab/>
      </w:r>
      <w:r>
        <w:tab/>
      </w:r>
      <w:r>
        <w:tab/>
      </w:r>
      <w:r>
        <w:rPr>
          <w:color w:val="993366"/>
        </w:rPr>
        <w:t>ENUMERATED</w:t>
      </w:r>
      <w:r>
        <w:t xml:space="preserve"> {sibType2, sibType3, sibType4, sibType5, sibType6, sibType7, </w:t>
      </w:r>
    </w:p>
    <w:p w14:paraId="25AA07CC" w14:textId="77777777" w:rsidR="00A20D2D" w:rsidRDefault="00A20D2D" w:rsidP="00A20D2D">
      <w:pPr>
        <w:pStyle w:val="PL"/>
        <w:adjustRightInd w:val="0"/>
        <w:snapToGrid w:val="0"/>
        <w:rPr>
          <w:lang w:val="it-IT" w:eastAsia="ja-JP"/>
        </w:rPr>
      </w:pP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 xml:space="preserve">sibType8, sibType9, </w:t>
      </w:r>
      <w:r>
        <w:rPr>
          <w:lang w:val="it-IT"/>
        </w:rPr>
        <w:t>spare8, spare7, spare6, spare5, spare4,</w:t>
      </w:r>
    </w:p>
    <w:p w14:paraId="06F9EC9D" w14:textId="77777777" w:rsidR="00A20D2D" w:rsidRDefault="00A20D2D" w:rsidP="00A20D2D">
      <w:pPr>
        <w:pStyle w:val="PL"/>
        <w:adjustRightInd w:val="0"/>
        <w:snapToGrid w:val="0"/>
        <w:rPr>
          <w:lang w:val="it-IT"/>
        </w:rPr>
      </w:pPr>
      <w:r>
        <w:rPr>
          <w:lang w:val="it-IT"/>
        </w:rPr>
        <w:t xml:space="preserve"> </w:t>
      </w:r>
      <w:r>
        <w:rPr>
          <w:rFonts w:hint="eastAsia"/>
          <w:lang w:val="it-IT" w:eastAsia="ja-JP"/>
        </w:rPr>
        <w:tab/>
      </w:r>
      <w:r>
        <w:rPr>
          <w:rFonts w:hint="eastAsia"/>
          <w:lang w:val="it-IT" w:eastAsia="ja-JP"/>
        </w:rPr>
        <w:tab/>
      </w:r>
      <w:r>
        <w:rPr>
          <w:rFonts w:hint="eastAsia"/>
          <w:lang w:val="it-IT" w:eastAsia="ja-JP"/>
        </w:rPr>
        <w:tab/>
      </w:r>
      <w:r>
        <w:rPr>
          <w:rFonts w:hint="eastAsia"/>
          <w:lang w:val="it-IT" w:eastAsia="ja-JP"/>
        </w:rPr>
        <w:tab/>
      </w:r>
      <w:r>
        <w:rPr>
          <w:rFonts w:hint="eastAsia"/>
          <w:lang w:val="it-IT" w:eastAsia="ja-JP"/>
        </w:rPr>
        <w:tab/>
      </w:r>
      <w:r>
        <w:rPr>
          <w:rFonts w:hint="eastAsia"/>
          <w:lang w:val="it-IT" w:eastAsia="ja-JP"/>
        </w:rPr>
        <w:tab/>
      </w:r>
      <w:r>
        <w:rPr>
          <w:rFonts w:hint="eastAsia"/>
          <w:lang w:val="it-IT" w:eastAsia="ja-JP"/>
        </w:rPr>
        <w:tab/>
      </w:r>
      <w:r>
        <w:rPr>
          <w:rFonts w:hint="eastAsia"/>
          <w:lang w:val="it-IT" w:eastAsia="ja-JP"/>
        </w:rPr>
        <w:tab/>
      </w:r>
      <w:r>
        <w:rPr>
          <w:lang w:val="it-IT"/>
        </w:rPr>
        <w:t>spare3, spare2, spare1,... },</w:t>
      </w:r>
    </w:p>
    <w:p w14:paraId="3CF6EBCC" w14:textId="77777777" w:rsidR="00A20D2D" w:rsidRDefault="00A20D2D" w:rsidP="00A20D2D">
      <w:pPr>
        <w:pStyle w:val="PL"/>
        <w:tabs>
          <w:tab w:val="clear" w:pos="6528"/>
          <w:tab w:val="left" w:pos="6365"/>
        </w:tabs>
        <w:adjustRightInd w:val="0"/>
        <w:snapToGrid w:val="0"/>
        <w:ind w:firstLine="384"/>
        <w:rPr>
          <w:lang w:eastAsia="ja-JP"/>
        </w:rPr>
      </w:pPr>
      <w:proofErr w:type="spellStart"/>
      <w:proofErr w:type="gramStart"/>
      <w:r>
        <w:t>valueTag</w:t>
      </w:r>
      <w:proofErr w:type="spellEnd"/>
      <w:proofErr w:type="gramEnd"/>
      <w:r>
        <w:t xml:space="preserve"> </w:t>
      </w:r>
      <w:r>
        <w:tab/>
      </w:r>
      <w:r>
        <w:tab/>
      </w:r>
      <w:r>
        <w:rPr>
          <w:color w:val="993366"/>
        </w:rPr>
        <w:t>INTEGER</w:t>
      </w:r>
      <w:r>
        <w:t xml:space="preserve"> (0..31)</w:t>
      </w:r>
      <w:r>
        <w:tab/>
      </w:r>
      <w: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color w:val="993366"/>
        </w:rPr>
        <w:t>OPTIONAL,</w:t>
      </w:r>
      <w:r>
        <w:t xml:space="preserve"> -- Cond SIB-TYPE</w:t>
      </w:r>
    </w:p>
    <w:p w14:paraId="67C0C3C1" w14:textId="77777777" w:rsidR="00A20D2D" w:rsidRDefault="0002294B" w:rsidP="0002294B">
      <w:pPr>
        <w:pStyle w:val="PL"/>
        <w:tabs>
          <w:tab w:val="clear" w:pos="3456"/>
          <w:tab w:val="clear" w:pos="5760"/>
          <w:tab w:val="clear" w:pos="6144"/>
          <w:tab w:val="clear" w:pos="6528"/>
          <w:tab w:val="left" w:pos="6365"/>
        </w:tabs>
        <w:adjustRightInd w:val="0"/>
        <w:snapToGrid w:val="0"/>
        <w:rPr>
          <w:lang w:eastAsia="ja-JP"/>
        </w:rPr>
      </w:pPr>
      <w:r>
        <w:rPr>
          <w:rFonts w:hint="eastAsia"/>
          <w:lang w:eastAsia="ja-JP"/>
        </w:rPr>
        <w:tab/>
      </w:r>
      <w:proofErr w:type="spellStart"/>
      <w:proofErr w:type="gramStart"/>
      <w:r w:rsidR="00A20D2D">
        <w:t>areaScope</w:t>
      </w:r>
      <w:proofErr w:type="spellEnd"/>
      <w:proofErr w:type="gramEnd"/>
      <w:r w:rsidR="00A20D2D">
        <w:tab/>
      </w:r>
      <w:r w:rsidR="00A20D2D">
        <w:tab/>
      </w:r>
      <w:r w:rsidR="00A20D2D">
        <w:rPr>
          <w:color w:val="993366"/>
        </w:rPr>
        <w:t xml:space="preserve">ENUMERATED </w:t>
      </w:r>
      <w:r w:rsidR="00A20D2D">
        <w:t>{true}</w:t>
      </w:r>
      <w:r w:rsidR="00A20D2D">
        <w:tab/>
      </w:r>
      <w:r w:rsidR="00A20D2D">
        <w:rPr>
          <w:rFonts w:hint="eastAsia"/>
          <w:lang w:eastAsia="ja-JP"/>
        </w:rPr>
        <w:tab/>
      </w:r>
      <w:r w:rsidR="00A20D2D">
        <w:rPr>
          <w:rFonts w:hint="eastAsia"/>
          <w:lang w:eastAsia="ja-JP"/>
        </w:rPr>
        <w:tab/>
      </w:r>
      <w:r>
        <w:rPr>
          <w:rFonts w:hint="eastAsia"/>
          <w:lang w:eastAsia="ja-JP"/>
        </w:rPr>
        <w:tab/>
      </w:r>
      <w:r>
        <w:rPr>
          <w:rFonts w:hint="eastAsia"/>
          <w:lang w:eastAsia="ja-JP"/>
        </w:rPr>
        <w:tab/>
      </w:r>
      <w:r>
        <w:rPr>
          <w:rFonts w:hint="eastAsia"/>
          <w:lang w:eastAsia="ja-JP"/>
        </w:rPr>
        <w:tab/>
      </w:r>
      <w:r w:rsidR="00A20D2D">
        <w:rPr>
          <w:color w:val="993366"/>
        </w:rPr>
        <w:t>OPTIONAL</w:t>
      </w:r>
      <w:r w:rsidR="0040141B">
        <w:rPr>
          <w:rFonts w:hint="eastAsia"/>
          <w:color w:val="993366"/>
          <w:lang w:eastAsia="ja-JP"/>
        </w:rPr>
        <w:t>,</w:t>
      </w:r>
      <w:r w:rsidR="00A20D2D">
        <w:t xml:space="preserve"> -- Cond AREA-ID</w:t>
      </w:r>
    </w:p>
    <w:p w14:paraId="6922AA5D" w14:textId="77777777" w:rsidR="001E6A9A" w:rsidRPr="0040141B" w:rsidRDefault="001E6A9A" w:rsidP="009C7E59">
      <w:pPr>
        <w:pStyle w:val="PL"/>
        <w:tabs>
          <w:tab w:val="clear" w:pos="2688"/>
          <w:tab w:val="clear" w:pos="6528"/>
          <w:tab w:val="left" w:pos="2455"/>
          <w:tab w:val="left" w:pos="6365"/>
        </w:tabs>
        <w:adjustRightInd w:val="0"/>
        <w:snapToGrid w:val="0"/>
        <w:rPr>
          <w:color w:val="FF0000"/>
          <w:u w:val="single"/>
          <w:lang w:eastAsia="ja-JP"/>
        </w:rPr>
      </w:pPr>
      <w:r w:rsidRPr="0040141B">
        <w:rPr>
          <w:rFonts w:hint="eastAsia"/>
          <w:color w:val="FF0000"/>
          <w:u w:val="single"/>
          <w:lang w:eastAsia="ja-JP"/>
        </w:rPr>
        <w:tab/>
      </w:r>
      <w:proofErr w:type="spellStart"/>
      <w:proofErr w:type="gramStart"/>
      <w:r w:rsidRPr="0040141B">
        <w:rPr>
          <w:color w:val="FF0000"/>
          <w:u w:val="single"/>
          <w:lang w:eastAsia="ja-JP"/>
        </w:rPr>
        <w:t>nonCriticalExtension</w:t>
      </w:r>
      <w:proofErr w:type="spellEnd"/>
      <w:proofErr w:type="gramEnd"/>
      <w:r w:rsidRPr="0040141B">
        <w:rPr>
          <w:color w:val="FF0000"/>
          <w:u w:val="single"/>
          <w:lang w:eastAsia="ja-JP"/>
        </w:rPr>
        <w:tab/>
        <w:t>S</w:t>
      </w:r>
      <w:r w:rsidR="0040141B" w:rsidRPr="0040141B">
        <w:rPr>
          <w:rFonts w:hint="eastAsia"/>
          <w:color w:val="FF0000"/>
          <w:u w:val="single"/>
          <w:lang w:eastAsia="ja-JP"/>
        </w:rPr>
        <w:t>IB-Typeinfo</w:t>
      </w:r>
      <w:r w:rsidRPr="0040141B">
        <w:rPr>
          <w:color w:val="FF0000"/>
          <w:u w:val="single"/>
          <w:lang w:eastAsia="ja-JP"/>
        </w:rPr>
        <w:t>-v</w:t>
      </w:r>
      <w:r w:rsidRPr="0040141B">
        <w:rPr>
          <w:rFonts w:hint="eastAsia"/>
          <w:color w:val="FF0000"/>
          <w:u w:val="single"/>
          <w:lang w:eastAsia="ja-JP"/>
        </w:rPr>
        <w:t>15xx</w:t>
      </w:r>
      <w:r w:rsidRPr="0040141B">
        <w:rPr>
          <w:color w:val="FF0000"/>
          <w:u w:val="single"/>
          <w:lang w:eastAsia="ja-JP"/>
        </w:rPr>
        <w:t>-IEs</w:t>
      </w:r>
      <w:r w:rsidRPr="0040141B">
        <w:rPr>
          <w:color w:val="FF0000"/>
          <w:u w:val="single"/>
          <w:lang w:eastAsia="ja-JP"/>
        </w:rPr>
        <w:tab/>
      </w:r>
      <w:r w:rsidR="009C7E59">
        <w:rPr>
          <w:rFonts w:hint="eastAsia"/>
          <w:color w:val="FF0000"/>
          <w:u w:val="single"/>
          <w:lang w:eastAsia="ja-JP"/>
        </w:rPr>
        <w:tab/>
      </w:r>
      <w:r w:rsidR="009C7E59">
        <w:rPr>
          <w:rFonts w:hint="eastAsia"/>
          <w:color w:val="FF0000"/>
          <w:u w:val="single"/>
          <w:lang w:eastAsia="ja-JP"/>
        </w:rPr>
        <w:tab/>
      </w:r>
      <w:r w:rsidR="009C7E59">
        <w:rPr>
          <w:rFonts w:hint="eastAsia"/>
          <w:color w:val="FF0000"/>
          <w:u w:val="single"/>
          <w:lang w:eastAsia="ja-JP"/>
        </w:rPr>
        <w:tab/>
      </w:r>
      <w:r w:rsidR="009C7E59">
        <w:rPr>
          <w:rFonts w:hint="eastAsia"/>
          <w:color w:val="FF0000"/>
          <w:u w:val="single"/>
          <w:lang w:eastAsia="ja-JP"/>
        </w:rPr>
        <w:tab/>
      </w:r>
      <w:r w:rsidR="009C7E59">
        <w:rPr>
          <w:rFonts w:hint="eastAsia"/>
          <w:color w:val="FF0000"/>
          <w:u w:val="single"/>
          <w:lang w:eastAsia="ja-JP"/>
        </w:rPr>
        <w:tab/>
      </w:r>
      <w:r w:rsidRPr="0040141B">
        <w:rPr>
          <w:color w:val="FF0000"/>
          <w:u w:val="single"/>
          <w:lang w:eastAsia="ja-JP"/>
        </w:rPr>
        <w:t>OPTIONAL</w:t>
      </w:r>
    </w:p>
    <w:p w14:paraId="71EE9729" w14:textId="77777777" w:rsidR="00A20D2D" w:rsidRDefault="00A20D2D" w:rsidP="00A20D2D">
      <w:pPr>
        <w:pStyle w:val="PL"/>
        <w:adjustRightInd w:val="0"/>
        <w:snapToGrid w:val="0"/>
        <w:rPr>
          <w:lang w:eastAsia="ja-JP"/>
        </w:rPr>
      </w:pPr>
      <w:r>
        <w:t>}</w:t>
      </w:r>
    </w:p>
    <w:p w14:paraId="6929F6E1" w14:textId="77777777" w:rsidR="001E6A9A" w:rsidRDefault="001E6A9A" w:rsidP="001E6A9A">
      <w:pPr>
        <w:pStyle w:val="PL"/>
        <w:adjustRightInd w:val="0"/>
        <w:snapToGrid w:val="0"/>
        <w:rPr>
          <w:lang w:eastAsia="ja-JP"/>
        </w:rPr>
      </w:pPr>
    </w:p>
    <w:p w14:paraId="09F100AA" w14:textId="77777777" w:rsidR="001E6A9A" w:rsidRPr="009C7E59" w:rsidRDefault="0040141B" w:rsidP="001E6A9A">
      <w:pPr>
        <w:pStyle w:val="PL"/>
        <w:adjustRightInd w:val="0"/>
        <w:snapToGrid w:val="0"/>
        <w:rPr>
          <w:color w:val="FF0000"/>
          <w:u w:val="single"/>
          <w:lang w:eastAsia="ja-JP"/>
        </w:rPr>
      </w:pPr>
      <w:r w:rsidRPr="009C7E59">
        <w:rPr>
          <w:color w:val="FF0000"/>
          <w:u w:val="single"/>
          <w:lang w:eastAsia="ja-JP"/>
        </w:rPr>
        <w:t>S</w:t>
      </w:r>
      <w:r w:rsidRPr="009C7E59">
        <w:rPr>
          <w:rFonts w:hint="eastAsia"/>
          <w:color w:val="FF0000"/>
          <w:u w:val="single"/>
          <w:lang w:eastAsia="ja-JP"/>
        </w:rPr>
        <w:t>IB-Typeinfo</w:t>
      </w:r>
      <w:r w:rsidRPr="009C7E59">
        <w:rPr>
          <w:color w:val="FF0000"/>
          <w:u w:val="single"/>
          <w:lang w:eastAsia="ja-JP"/>
        </w:rPr>
        <w:t>-v</w:t>
      </w:r>
      <w:r w:rsidRPr="009C7E59">
        <w:rPr>
          <w:rFonts w:hint="eastAsia"/>
          <w:color w:val="FF0000"/>
          <w:u w:val="single"/>
          <w:lang w:eastAsia="ja-JP"/>
        </w:rPr>
        <w:t>15xx</w:t>
      </w:r>
      <w:r w:rsidRPr="009C7E59">
        <w:rPr>
          <w:color w:val="FF0000"/>
          <w:u w:val="single"/>
          <w:lang w:eastAsia="ja-JP"/>
        </w:rPr>
        <w:t>-</w:t>
      </w:r>
      <w:proofErr w:type="gramStart"/>
      <w:r w:rsidRPr="009C7E59">
        <w:rPr>
          <w:color w:val="FF0000"/>
          <w:u w:val="single"/>
          <w:lang w:eastAsia="ja-JP"/>
        </w:rPr>
        <w:t>IEs</w:t>
      </w:r>
      <w:r w:rsidR="001E6A9A" w:rsidRPr="009C7E59">
        <w:rPr>
          <w:color w:val="FF0000"/>
          <w:u w:val="single"/>
          <w:lang w:eastAsia="ja-JP"/>
        </w:rPr>
        <w:t xml:space="preserve"> :</w:t>
      </w:r>
      <w:proofErr w:type="gramEnd"/>
      <w:r w:rsidR="001E6A9A" w:rsidRPr="009C7E59">
        <w:rPr>
          <w:color w:val="FF0000"/>
          <w:u w:val="single"/>
          <w:lang w:eastAsia="ja-JP"/>
        </w:rPr>
        <w:t>:=</w:t>
      </w:r>
      <w:r w:rsidR="001E6A9A" w:rsidRPr="009C7E59">
        <w:rPr>
          <w:color w:val="FF0000"/>
          <w:u w:val="single"/>
          <w:lang w:eastAsia="ja-JP"/>
        </w:rPr>
        <w:tab/>
        <w:t>SEQUENCE {</w:t>
      </w:r>
    </w:p>
    <w:p w14:paraId="7DB334F3" w14:textId="18F6E9B4" w:rsidR="00D3431B" w:rsidRPr="009C7E59" w:rsidRDefault="00D3431B" w:rsidP="00D3431B">
      <w:pPr>
        <w:pStyle w:val="PL"/>
        <w:adjustRightInd w:val="0"/>
        <w:snapToGrid w:val="0"/>
        <w:ind w:firstLine="384"/>
        <w:rPr>
          <w:color w:val="FF0000"/>
          <w:u w:val="single"/>
          <w:lang w:val="en-US" w:eastAsia="ja-JP"/>
        </w:rPr>
      </w:pPr>
      <w:proofErr w:type="spellStart"/>
      <w:r w:rsidRPr="009C7E59">
        <w:rPr>
          <w:rFonts w:hint="eastAsia"/>
          <w:color w:val="FF0000"/>
          <w:u w:val="single"/>
          <w:lang w:val="en-US" w:eastAsia="ja-JP"/>
        </w:rPr>
        <w:t>pws</w:t>
      </w:r>
      <w:r w:rsidRPr="009C7E59">
        <w:rPr>
          <w:rFonts w:eastAsia="SimSun"/>
          <w:color w:val="FF0000"/>
          <w:u w:val="single"/>
          <w:lang w:val="en-US" w:eastAsia="ja-JP"/>
        </w:rPr>
        <w:t>ValidityTime</w:t>
      </w:r>
      <w:proofErr w:type="spellEnd"/>
      <w:r w:rsidRPr="009C7E59">
        <w:rPr>
          <w:rFonts w:hint="eastAsia"/>
          <w:color w:val="FF0000"/>
          <w:u w:val="single"/>
          <w:lang w:val="en-US" w:eastAsia="ja-JP"/>
        </w:rPr>
        <w:tab/>
      </w:r>
      <w:r w:rsidRPr="009C7E59">
        <w:rPr>
          <w:color w:val="FF0000"/>
          <w:u w:val="single"/>
        </w:rPr>
        <w:t>ENUMERATED {</w:t>
      </w:r>
      <w:r w:rsidRPr="009C7E59">
        <w:rPr>
          <w:rFonts w:hint="eastAsia"/>
          <w:color w:val="FF0000"/>
          <w:u w:val="single"/>
          <w:lang w:eastAsia="ja-JP"/>
        </w:rPr>
        <w:t>1m ,5m, 10m, 15m, 30m, 60m</w:t>
      </w:r>
      <w:r w:rsidRPr="009C7E59">
        <w:rPr>
          <w:color w:val="FF0000"/>
          <w:u w:val="single"/>
          <w:lang w:val="it-IT"/>
        </w:rPr>
        <w:t>,... },</w:t>
      </w:r>
      <w:r w:rsidRPr="009C7E59">
        <w:rPr>
          <w:color w:val="FF0000"/>
          <w:u w:val="single"/>
        </w:rPr>
        <w:t xml:space="preserve"> OPTIONAL, -- Cond </w:t>
      </w:r>
      <w:r w:rsidR="002324BF">
        <w:rPr>
          <w:rFonts w:hint="eastAsia"/>
          <w:color w:val="FF0000"/>
          <w:u w:val="single"/>
          <w:lang w:eastAsia="ja-JP"/>
        </w:rPr>
        <w:t>SIB6</w:t>
      </w:r>
    </w:p>
    <w:p w14:paraId="5F033B26" w14:textId="77777777" w:rsidR="001E6A9A" w:rsidRPr="009C7E59" w:rsidRDefault="00D3431B" w:rsidP="00D3431B">
      <w:pPr>
        <w:pStyle w:val="PL"/>
        <w:tabs>
          <w:tab w:val="clear" w:pos="6528"/>
          <w:tab w:val="clear" w:pos="6912"/>
          <w:tab w:val="left" w:pos="6365"/>
        </w:tabs>
        <w:adjustRightInd w:val="0"/>
        <w:snapToGrid w:val="0"/>
        <w:rPr>
          <w:color w:val="FF0000"/>
          <w:u w:val="single"/>
          <w:lang w:eastAsia="ja-JP"/>
        </w:rPr>
      </w:pPr>
      <w:r w:rsidRPr="009C7E59">
        <w:rPr>
          <w:rFonts w:hint="eastAsia"/>
          <w:color w:val="FF0000"/>
          <w:u w:val="single"/>
          <w:lang w:eastAsia="ja-JP"/>
        </w:rPr>
        <w:tab/>
      </w:r>
      <w:proofErr w:type="spellStart"/>
      <w:proofErr w:type="gramStart"/>
      <w:r w:rsidR="001E6A9A" w:rsidRPr="009C7E59">
        <w:rPr>
          <w:color w:val="FF0000"/>
          <w:u w:val="single"/>
          <w:lang w:eastAsia="ja-JP"/>
        </w:rPr>
        <w:t>nonCritic</w:t>
      </w:r>
      <w:r w:rsidRPr="009C7E59">
        <w:rPr>
          <w:color w:val="FF0000"/>
          <w:u w:val="single"/>
          <w:lang w:eastAsia="ja-JP"/>
        </w:rPr>
        <w:t>alExtension</w:t>
      </w:r>
      <w:proofErr w:type="spellEnd"/>
      <w:proofErr w:type="gramEnd"/>
      <w:r w:rsidRPr="009C7E59">
        <w:rPr>
          <w:color w:val="FF0000"/>
          <w:u w:val="single"/>
          <w:lang w:eastAsia="ja-JP"/>
        </w:rPr>
        <w:tab/>
      </w:r>
      <w:r w:rsidRPr="009C7E59">
        <w:rPr>
          <w:color w:val="FF0000"/>
          <w:u w:val="single"/>
          <w:lang w:eastAsia="ja-JP"/>
        </w:rPr>
        <w:tab/>
      </w:r>
      <w:r w:rsidRPr="009C7E59">
        <w:rPr>
          <w:color w:val="FF0000"/>
          <w:u w:val="single"/>
          <w:lang w:eastAsia="ja-JP"/>
        </w:rPr>
        <w:tab/>
      </w:r>
      <w:r w:rsidRPr="009C7E59">
        <w:rPr>
          <w:color w:val="FF0000"/>
          <w:u w:val="single"/>
          <w:lang w:eastAsia="ja-JP"/>
        </w:rPr>
        <w:tab/>
      </w:r>
      <w:r w:rsidRPr="009C7E59">
        <w:rPr>
          <w:color w:val="FF0000"/>
          <w:u w:val="single"/>
          <w:lang w:eastAsia="ja-JP"/>
        </w:rPr>
        <w:tab/>
        <w:t>SEQUENCE {}</w:t>
      </w:r>
      <w:r w:rsidRPr="009C7E59">
        <w:rPr>
          <w:color w:val="FF0000"/>
          <w:u w:val="single"/>
          <w:lang w:eastAsia="ja-JP"/>
        </w:rPr>
        <w:tab/>
      </w:r>
      <w:r w:rsidRPr="009C7E59">
        <w:rPr>
          <w:color w:val="FF0000"/>
          <w:u w:val="single"/>
          <w:lang w:eastAsia="ja-JP"/>
        </w:rPr>
        <w:tab/>
      </w:r>
      <w:r w:rsidRPr="009C7E59">
        <w:rPr>
          <w:color w:val="FF0000"/>
          <w:u w:val="single"/>
          <w:lang w:eastAsia="ja-JP"/>
        </w:rPr>
        <w:tab/>
      </w:r>
      <w:r w:rsidRPr="009C7E59">
        <w:rPr>
          <w:color w:val="FF0000"/>
          <w:u w:val="single"/>
          <w:lang w:eastAsia="ja-JP"/>
        </w:rPr>
        <w:tab/>
      </w:r>
      <w:r w:rsidR="001E6A9A" w:rsidRPr="009C7E59">
        <w:rPr>
          <w:color w:val="FF0000"/>
          <w:u w:val="single"/>
          <w:lang w:eastAsia="ja-JP"/>
        </w:rPr>
        <w:t>OPTIONAL</w:t>
      </w:r>
    </w:p>
    <w:p w14:paraId="1A00F7CD" w14:textId="77777777" w:rsidR="001E6A9A" w:rsidRPr="009C7E59" w:rsidRDefault="001E6A9A" w:rsidP="001E6A9A">
      <w:pPr>
        <w:pStyle w:val="PL"/>
        <w:adjustRightInd w:val="0"/>
        <w:snapToGrid w:val="0"/>
        <w:rPr>
          <w:color w:val="FF0000"/>
          <w:u w:val="single"/>
          <w:lang w:eastAsia="ja-JP"/>
        </w:rPr>
      </w:pPr>
      <w:r w:rsidRPr="009C7E59">
        <w:rPr>
          <w:color w:val="FF0000"/>
          <w:u w:val="single"/>
          <w:lang w:eastAsia="ja-JP"/>
        </w:rPr>
        <w:t>}</w:t>
      </w:r>
    </w:p>
    <w:p w14:paraId="322F2287" w14:textId="77777777" w:rsidR="00A20D2D" w:rsidRDefault="00A20D2D" w:rsidP="00A20D2D">
      <w:pPr>
        <w:rPr>
          <w:rFonts w:ascii="Calibri" w:hAnsi="Calibri" w:cs="Calibri"/>
          <w:lang w:eastAsia="ja-JP"/>
        </w:rPr>
      </w:pPr>
    </w:p>
    <w:tbl>
      <w:tblPr>
        <w:tblStyle w:val="a9"/>
        <w:tblW w:w="0" w:type="auto"/>
        <w:tblInd w:w="108" w:type="dxa"/>
        <w:tblLayout w:type="fixed"/>
        <w:tblLook w:val="0000" w:firstRow="0" w:lastRow="0" w:firstColumn="0" w:lastColumn="0" w:noHBand="0" w:noVBand="0"/>
      </w:tblPr>
      <w:tblGrid>
        <w:gridCol w:w="9356"/>
      </w:tblGrid>
      <w:tr w:rsidR="00BD587C" w14:paraId="70AE211D" w14:textId="77777777" w:rsidTr="008D231E">
        <w:tc>
          <w:tcPr>
            <w:tcW w:w="9356" w:type="dxa"/>
            <w:tcBorders>
              <w:top w:val="single" w:sz="4" w:space="0" w:color="auto"/>
              <w:left w:val="single" w:sz="4" w:space="0" w:color="auto"/>
              <w:bottom w:val="single" w:sz="4" w:space="0" w:color="auto"/>
              <w:right w:val="single" w:sz="4" w:space="0" w:color="auto"/>
            </w:tcBorders>
          </w:tcPr>
          <w:p w14:paraId="554C7194" w14:textId="77777777" w:rsidR="00BD587C" w:rsidRDefault="00BD587C" w:rsidP="00BD587C">
            <w:pPr>
              <w:pStyle w:val="TAH"/>
              <w:rPr>
                <w:szCs w:val="22"/>
                <w:lang w:val="de-DE"/>
              </w:rPr>
            </w:pPr>
            <w:r>
              <w:rPr>
                <w:i/>
                <w:szCs w:val="22"/>
                <w:lang w:val="de-DE"/>
              </w:rPr>
              <w:t>SI-</w:t>
            </w:r>
            <w:r>
              <w:rPr>
                <w:rFonts w:eastAsiaTheme="minorEastAsia" w:hint="eastAsia"/>
                <w:i/>
                <w:szCs w:val="22"/>
                <w:lang w:val="de-DE" w:eastAsia="ja-JP"/>
              </w:rPr>
              <w:t>TypeInfo</w:t>
            </w:r>
            <w:r>
              <w:rPr>
                <w:i/>
                <w:szCs w:val="22"/>
                <w:lang w:val="de-DE"/>
              </w:rPr>
              <w:t xml:space="preserve"> field descriptions</w:t>
            </w:r>
          </w:p>
        </w:tc>
      </w:tr>
      <w:tr w:rsidR="00BD587C" w14:paraId="7038EC5C" w14:textId="77777777" w:rsidTr="008D231E">
        <w:tc>
          <w:tcPr>
            <w:tcW w:w="9356" w:type="dxa"/>
            <w:tcBorders>
              <w:top w:val="single" w:sz="4" w:space="0" w:color="auto"/>
              <w:left w:val="single" w:sz="4" w:space="0" w:color="auto"/>
              <w:bottom w:val="single" w:sz="4" w:space="0" w:color="auto"/>
              <w:right w:val="single" w:sz="4" w:space="0" w:color="auto"/>
            </w:tcBorders>
          </w:tcPr>
          <w:p w14:paraId="63395A62" w14:textId="77777777" w:rsidR="00BD587C" w:rsidRPr="004339E7" w:rsidRDefault="00BD587C" w:rsidP="00185770">
            <w:pPr>
              <w:pStyle w:val="TAL"/>
              <w:rPr>
                <w:color w:val="FF0000"/>
                <w:szCs w:val="22"/>
                <w:lang w:val="de-DE"/>
              </w:rPr>
            </w:pPr>
            <w:r w:rsidRPr="004339E7">
              <w:rPr>
                <w:b/>
                <w:i/>
                <w:color w:val="FF0000"/>
                <w:szCs w:val="22"/>
                <w:lang w:val="de-DE"/>
              </w:rPr>
              <w:t>pwsValidityTime</w:t>
            </w:r>
          </w:p>
          <w:p w14:paraId="2A4D3D64" w14:textId="7415F108" w:rsidR="00BD587C" w:rsidRDefault="008D231E" w:rsidP="002324BF">
            <w:pPr>
              <w:pStyle w:val="TAL"/>
              <w:rPr>
                <w:szCs w:val="22"/>
                <w:lang w:val="de-DE"/>
              </w:rPr>
            </w:pPr>
            <w:r w:rsidRPr="004339E7">
              <w:rPr>
                <w:color w:val="FF0000"/>
                <w:szCs w:val="22"/>
                <w:lang w:val="de-DE"/>
              </w:rPr>
              <w:t>Indicates validity timer</w:t>
            </w:r>
            <w:r w:rsidRPr="004339E7">
              <w:rPr>
                <w:rFonts w:eastAsiaTheme="minorEastAsia" w:hint="eastAsia"/>
                <w:color w:val="FF0000"/>
                <w:szCs w:val="22"/>
                <w:lang w:val="de-DE" w:eastAsia="ja-JP"/>
              </w:rPr>
              <w:t xml:space="preserve"> for SIB6</w:t>
            </w:r>
            <w:r w:rsidRPr="004339E7">
              <w:rPr>
                <w:color w:val="FF0000"/>
                <w:szCs w:val="22"/>
                <w:lang w:val="de-DE"/>
              </w:rPr>
              <w:t xml:space="preserve">. </w:t>
            </w:r>
            <w:r w:rsidR="002324BF">
              <w:rPr>
                <w:rFonts w:eastAsiaTheme="minorEastAsia" w:hint="eastAsia"/>
                <w:color w:val="FF0000"/>
                <w:szCs w:val="22"/>
                <w:lang w:val="de-DE" w:eastAsia="ja-JP"/>
              </w:rPr>
              <w:t>The indicated val</w:t>
            </w:r>
            <w:r w:rsidR="0003256D">
              <w:rPr>
                <w:rFonts w:eastAsiaTheme="minorEastAsia" w:hint="eastAsia"/>
                <w:color w:val="FF0000"/>
                <w:szCs w:val="22"/>
                <w:lang w:val="de-DE" w:eastAsia="ja-JP"/>
              </w:rPr>
              <w:t>u</w:t>
            </w:r>
            <w:r w:rsidR="002324BF">
              <w:rPr>
                <w:rFonts w:eastAsiaTheme="minorEastAsia" w:hint="eastAsia"/>
                <w:color w:val="FF0000"/>
                <w:szCs w:val="22"/>
                <w:lang w:val="de-DE" w:eastAsia="ja-JP"/>
              </w:rPr>
              <w:t>e for SIB6 is also used for SIB</w:t>
            </w:r>
            <w:r w:rsidR="00F54F00">
              <w:rPr>
                <w:rFonts w:eastAsiaTheme="minorEastAsia" w:hint="eastAsia"/>
                <w:color w:val="FF0000"/>
                <w:szCs w:val="22"/>
                <w:lang w:val="de-DE" w:eastAsia="ja-JP"/>
              </w:rPr>
              <w:t>7</w:t>
            </w:r>
            <w:r w:rsidR="002324BF">
              <w:rPr>
                <w:rFonts w:eastAsiaTheme="minorEastAsia" w:hint="eastAsia"/>
                <w:color w:val="FF0000"/>
                <w:szCs w:val="22"/>
                <w:lang w:val="de-DE" w:eastAsia="ja-JP"/>
              </w:rPr>
              <w:t xml:space="preserve"> and SIB</w:t>
            </w:r>
            <w:r w:rsidR="00F54F00">
              <w:rPr>
                <w:rFonts w:eastAsiaTheme="minorEastAsia" w:hint="eastAsia"/>
                <w:color w:val="FF0000"/>
                <w:szCs w:val="22"/>
                <w:lang w:val="de-DE" w:eastAsia="ja-JP"/>
              </w:rPr>
              <w:t>8</w:t>
            </w:r>
            <w:r w:rsidR="002324BF">
              <w:rPr>
                <w:rFonts w:eastAsiaTheme="minorEastAsia" w:hint="eastAsia"/>
                <w:color w:val="FF0000"/>
                <w:szCs w:val="22"/>
                <w:lang w:val="de-DE" w:eastAsia="ja-JP"/>
              </w:rPr>
              <w:t xml:space="preserve">. </w:t>
            </w:r>
            <w:r w:rsidRPr="004339E7">
              <w:rPr>
                <w:rFonts w:eastAsiaTheme="minorEastAsia" w:hint="eastAsia"/>
                <w:color w:val="FF0000"/>
                <w:szCs w:val="22"/>
                <w:lang w:val="de-DE" w:eastAsia="ja-JP"/>
              </w:rPr>
              <w:t xml:space="preserve">For other SIBs, </w:t>
            </w:r>
            <w:r w:rsidRPr="004339E7">
              <w:rPr>
                <w:rFonts w:eastAsiaTheme="minorEastAsia"/>
                <w:color w:val="FF0000"/>
                <w:szCs w:val="22"/>
                <w:lang w:val="de-DE" w:eastAsia="ja-JP"/>
              </w:rPr>
              <w:t xml:space="preserve">the timer 3h </w:t>
            </w:r>
            <w:r w:rsidRPr="004339E7">
              <w:rPr>
                <w:rFonts w:eastAsiaTheme="minorEastAsia" w:hint="eastAsia"/>
                <w:color w:val="FF0000"/>
                <w:szCs w:val="22"/>
                <w:lang w:val="de-DE" w:eastAsia="ja-JP"/>
              </w:rPr>
              <w:t xml:space="preserve">is </w:t>
            </w:r>
            <w:r w:rsidRPr="004339E7">
              <w:rPr>
                <w:rFonts w:eastAsiaTheme="minorEastAsia"/>
                <w:color w:val="FF0000"/>
                <w:szCs w:val="22"/>
                <w:lang w:val="de-DE" w:eastAsia="ja-JP"/>
              </w:rPr>
              <w:t>applied</w:t>
            </w:r>
            <w:r w:rsidRPr="004339E7">
              <w:rPr>
                <w:rFonts w:eastAsiaTheme="minorEastAsia" w:hint="eastAsia"/>
                <w:color w:val="FF0000"/>
                <w:szCs w:val="22"/>
                <w:lang w:val="de-DE" w:eastAsia="ja-JP"/>
              </w:rPr>
              <w:t>.</w:t>
            </w:r>
          </w:p>
        </w:tc>
      </w:tr>
    </w:tbl>
    <w:p w14:paraId="52D066C1" w14:textId="77777777" w:rsidR="00BD587C" w:rsidRPr="008D231E" w:rsidRDefault="00BD587C" w:rsidP="00A20D2D">
      <w:pPr>
        <w:rPr>
          <w:rFonts w:ascii="Calibri" w:hAnsi="Calibri" w:cs="Calibri"/>
          <w:lang w:val="de-DE"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088"/>
      </w:tblGrid>
      <w:tr w:rsidR="00A20D2D" w:rsidRPr="00E40906" w14:paraId="1EFA2E14" w14:textId="77777777" w:rsidTr="00834474">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002D228" w14:textId="77777777" w:rsidR="00A20D2D" w:rsidRPr="00E40906" w:rsidRDefault="00A20D2D" w:rsidP="00834474">
            <w:pPr>
              <w:keepNext/>
              <w:keepLines/>
              <w:overflowPunct w:val="0"/>
              <w:autoSpaceDE w:val="0"/>
              <w:autoSpaceDN w:val="0"/>
              <w:adjustRightInd w:val="0"/>
              <w:snapToGrid w:val="0"/>
              <w:spacing w:after="0" w:line="240" w:lineRule="atLeast"/>
              <w:jc w:val="center"/>
              <w:textAlignment w:val="baseline"/>
              <w:rPr>
                <w:rFonts w:ascii="Calibri" w:eastAsia="Times New Roman" w:hAnsi="Calibri" w:cs="Calibri"/>
                <w:b/>
                <w:szCs w:val="21"/>
                <w:lang w:eastAsia="en-GB"/>
              </w:rPr>
            </w:pPr>
            <w:r w:rsidRPr="00E40906">
              <w:rPr>
                <w:rFonts w:ascii="Calibri" w:eastAsia="Times New Roman" w:hAnsi="Calibri" w:cs="Calibri"/>
                <w:b/>
                <w:szCs w:val="21"/>
                <w:lang w:eastAsia="en-GB"/>
              </w:rPr>
              <w:lastRenderedPageBreak/>
              <w:t>Conditional presence</w:t>
            </w:r>
          </w:p>
        </w:tc>
        <w:tc>
          <w:tcPr>
            <w:tcW w:w="7088" w:type="dxa"/>
            <w:tcBorders>
              <w:top w:val="single" w:sz="4" w:space="0" w:color="808080"/>
              <w:left w:val="single" w:sz="4" w:space="0" w:color="808080"/>
              <w:bottom w:val="single" w:sz="4" w:space="0" w:color="808080"/>
              <w:right w:val="single" w:sz="4" w:space="0" w:color="808080"/>
            </w:tcBorders>
          </w:tcPr>
          <w:p w14:paraId="27450C6B" w14:textId="77777777" w:rsidR="00A20D2D" w:rsidRPr="00E40906" w:rsidRDefault="00A20D2D" w:rsidP="00834474">
            <w:pPr>
              <w:keepNext/>
              <w:keepLines/>
              <w:overflowPunct w:val="0"/>
              <w:autoSpaceDE w:val="0"/>
              <w:autoSpaceDN w:val="0"/>
              <w:adjustRightInd w:val="0"/>
              <w:snapToGrid w:val="0"/>
              <w:spacing w:after="0" w:line="240" w:lineRule="atLeast"/>
              <w:jc w:val="center"/>
              <w:textAlignment w:val="baseline"/>
              <w:rPr>
                <w:rFonts w:ascii="Calibri" w:eastAsia="Times New Roman" w:hAnsi="Calibri" w:cs="Calibri"/>
                <w:b/>
                <w:szCs w:val="21"/>
                <w:lang w:eastAsia="en-GB"/>
              </w:rPr>
            </w:pPr>
            <w:r w:rsidRPr="00E40906">
              <w:rPr>
                <w:rFonts w:ascii="Calibri" w:eastAsia="Times New Roman" w:hAnsi="Calibri" w:cs="Calibri"/>
                <w:b/>
                <w:szCs w:val="21"/>
                <w:lang w:eastAsia="en-GB"/>
              </w:rPr>
              <w:t>Explanation</w:t>
            </w:r>
          </w:p>
        </w:tc>
      </w:tr>
      <w:tr w:rsidR="00A20D2D" w:rsidRPr="00E40906" w14:paraId="4DE31837"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7EC67A7F"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i/>
                <w:szCs w:val="21"/>
                <w:lang w:eastAsia="en-GB"/>
              </w:rPr>
            </w:pPr>
            <w:r w:rsidRPr="00E40906">
              <w:rPr>
                <w:rFonts w:ascii="Calibri" w:eastAsia="Times New Roman" w:hAnsi="Calibri" w:cs="Calibri"/>
                <w:i/>
                <w:szCs w:val="21"/>
                <w:lang w:eastAsia="en-GB"/>
              </w:rPr>
              <w:t>AREA-ID</w:t>
            </w:r>
          </w:p>
        </w:tc>
        <w:tc>
          <w:tcPr>
            <w:tcW w:w="7088" w:type="dxa"/>
            <w:tcBorders>
              <w:top w:val="single" w:sz="4" w:space="0" w:color="808080"/>
              <w:left w:val="single" w:sz="4" w:space="0" w:color="808080"/>
              <w:bottom w:val="single" w:sz="4" w:space="0" w:color="808080"/>
              <w:right w:val="single" w:sz="4" w:space="0" w:color="808080"/>
            </w:tcBorders>
          </w:tcPr>
          <w:p w14:paraId="1F56540C"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bCs/>
                <w:szCs w:val="21"/>
                <w:lang w:eastAsia="en-GB"/>
              </w:rPr>
            </w:pPr>
            <w:r w:rsidRPr="00E40906">
              <w:rPr>
                <w:rFonts w:ascii="Calibri" w:eastAsia="Times New Roman" w:hAnsi="Calibri" w:cs="Calibri"/>
                <w:szCs w:val="21"/>
                <w:lang w:eastAsia="en-GB"/>
              </w:rPr>
              <w:t xml:space="preserve">The field is present </w:t>
            </w:r>
            <w:r w:rsidRPr="00E40906">
              <w:rPr>
                <w:rFonts w:ascii="Calibri" w:eastAsia="Times New Roman" w:hAnsi="Calibri" w:cs="Calibri"/>
                <w:bCs/>
                <w:szCs w:val="21"/>
                <w:lang w:eastAsia="en-GB"/>
              </w:rPr>
              <w:t xml:space="preserve">if </w:t>
            </w:r>
            <w:proofErr w:type="spellStart"/>
            <w:r w:rsidRPr="00E40906">
              <w:rPr>
                <w:rFonts w:ascii="Calibri" w:eastAsia="Times New Roman" w:hAnsi="Calibri" w:cs="Calibri"/>
                <w:bCs/>
                <w:i/>
                <w:iCs/>
                <w:szCs w:val="21"/>
                <w:lang w:eastAsia="en-GB"/>
              </w:rPr>
              <w:t>systemInformationAreaID</w:t>
            </w:r>
            <w:proofErr w:type="spellEnd"/>
            <w:r w:rsidRPr="00E40906">
              <w:rPr>
                <w:rFonts w:ascii="Calibri" w:eastAsia="Times New Roman" w:hAnsi="Calibri" w:cs="Calibri"/>
                <w:bCs/>
                <w:i/>
                <w:iCs/>
                <w:szCs w:val="21"/>
                <w:lang w:eastAsia="en-GB"/>
              </w:rPr>
              <w:t xml:space="preserve"> </w:t>
            </w:r>
            <w:r w:rsidRPr="00E40906">
              <w:rPr>
                <w:rFonts w:ascii="Calibri" w:eastAsia="Times New Roman" w:hAnsi="Calibri" w:cs="Calibri"/>
                <w:bCs/>
                <w:szCs w:val="21"/>
                <w:lang w:eastAsia="en-GB"/>
              </w:rPr>
              <w:t xml:space="preserve">is </w:t>
            </w:r>
            <w:proofErr w:type="spellStart"/>
            <w:r w:rsidRPr="00E40906">
              <w:rPr>
                <w:rFonts w:ascii="Calibri" w:eastAsia="Times New Roman" w:hAnsi="Calibri" w:cs="Calibri"/>
                <w:bCs/>
                <w:szCs w:val="21"/>
                <w:lang w:eastAsia="en-GB"/>
              </w:rPr>
              <w:t>present</w:t>
            </w:r>
            <w:r w:rsidRPr="00E40906">
              <w:rPr>
                <w:rFonts w:ascii="Calibri" w:eastAsia="Times New Roman" w:hAnsi="Calibri" w:cs="Calibri"/>
                <w:szCs w:val="21"/>
                <w:lang w:eastAsia="en-GB"/>
              </w:rPr>
              <w:t>and</w:t>
            </w:r>
            <w:proofErr w:type="spellEnd"/>
            <w:r w:rsidRPr="00E40906">
              <w:rPr>
                <w:rFonts w:ascii="Calibri" w:eastAsia="Times New Roman" w:hAnsi="Calibri" w:cs="Calibri"/>
                <w:szCs w:val="21"/>
                <w:lang w:eastAsia="en-GB"/>
              </w:rPr>
              <w:t xml:space="preserve"> the SIB is valid within the area identified by </w:t>
            </w:r>
            <w:proofErr w:type="spellStart"/>
            <w:r w:rsidRPr="00E40906">
              <w:rPr>
                <w:rFonts w:ascii="Calibri" w:eastAsia="Times New Roman" w:hAnsi="Calibri" w:cs="Calibri"/>
                <w:i/>
                <w:szCs w:val="21"/>
                <w:lang w:eastAsia="en-GB"/>
              </w:rPr>
              <w:t>systemInformationAreaID</w:t>
            </w:r>
            <w:proofErr w:type="gramStart"/>
            <w:r w:rsidRPr="00E40906">
              <w:rPr>
                <w:rFonts w:ascii="Calibri" w:eastAsia="Times New Roman" w:hAnsi="Calibri" w:cs="Calibri"/>
                <w:i/>
                <w:szCs w:val="21"/>
                <w:lang w:eastAsia="en-GB"/>
              </w:rPr>
              <w:t>,</w:t>
            </w:r>
            <w:r w:rsidRPr="00E40906">
              <w:rPr>
                <w:rFonts w:ascii="Calibri" w:eastAsia="Times New Roman" w:hAnsi="Calibri" w:cs="Calibri"/>
                <w:szCs w:val="21"/>
                <w:lang w:eastAsia="en-GB"/>
              </w:rPr>
              <w:t>otherwise</w:t>
            </w:r>
            <w:proofErr w:type="spellEnd"/>
            <w:proofErr w:type="gramEnd"/>
            <w:r w:rsidRPr="00E40906">
              <w:rPr>
                <w:rFonts w:ascii="Calibri" w:eastAsia="Times New Roman" w:hAnsi="Calibri" w:cs="Calibri"/>
                <w:szCs w:val="21"/>
                <w:lang w:eastAsia="en-GB"/>
              </w:rPr>
              <w:t xml:space="preserve"> it is not present.</w:t>
            </w:r>
          </w:p>
        </w:tc>
      </w:tr>
      <w:tr w:rsidR="00A20D2D" w:rsidRPr="00E40906" w14:paraId="6912B5EE"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1C24D73D"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i/>
                <w:szCs w:val="21"/>
                <w:lang w:eastAsia="en-GB"/>
              </w:rPr>
            </w:pPr>
            <w:r w:rsidRPr="00E40906">
              <w:rPr>
                <w:rFonts w:ascii="Calibri" w:eastAsia="Times New Roman" w:hAnsi="Calibri" w:cs="Calibri"/>
                <w:i/>
                <w:szCs w:val="21"/>
                <w:lang w:eastAsia="en-GB"/>
              </w:rPr>
              <w:t>MSG-1</w:t>
            </w:r>
          </w:p>
        </w:tc>
        <w:tc>
          <w:tcPr>
            <w:tcW w:w="7088" w:type="dxa"/>
            <w:tcBorders>
              <w:top w:val="single" w:sz="4" w:space="0" w:color="808080"/>
              <w:left w:val="single" w:sz="4" w:space="0" w:color="808080"/>
              <w:bottom w:val="single" w:sz="4" w:space="0" w:color="808080"/>
              <w:right w:val="single" w:sz="4" w:space="0" w:color="808080"/>
            </w:tcBorders>
          </w:tcPr>
          <w:p w14:paraId="4C621028"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szCs w:val="21"/>
                <w:lang w:eastAsia="en-GB"/>
              </w:rPr>
            </w:pPr>
            <w:r w:rsidRPr="00E40906">
              <w:rPr>
                <w:rFonts w:ascii="Calibri" w:eastAsia="Times New Roman" w:hAnsi="Calibri" w:cs="Calibri"/>
                <w:szCs w:val="21"/>
                <w:lang w:eastAsia="en-GB"/>
              </w:rPr>
              <w:t xml:space="preserve">The field is optionally present, Need R, if </w:t>
            </w:r>
            <w:proofErr w:type="spellStart"/>
            <w:r w:rsidRPr="00E40906">
              <w:rPr>
                <w:rFonts w:ascii="Calibri" w:eastAsia="Times New Roman" w:hAnsi="Calibri" w:cs="Calibri"/>
                <w:i/>
                <w:szCs w:val="21"/>
                <w:lang w:eastAsia="en-GB"/>
              </w:rPr>
              <w:t>si-BroadcastStatus</w:t>
            </w:r>
            <w:proofErr w:type="spellEnd"/>
            <w:r w:rsidRPr="00E40906">
              <w:rPr>
                <w:rFonts w:ascii="Calibri" w:eastAsia="Times New Roman" w:hAnsi="Calibri" w:cs="Calibri"/>
                <w:szCs w:val="21"/>
                <w:lang w:eastAsia="en-GB"/>
              </w:rPr>
              <w:t xml:space="preserve"> is </w:t>
            </w:r>
            <w:proofErr w:type="spellStart"/>
            <w:r w:rsidRPr="00E40906">
              <w:rPr>
                <w:rFonts w:ascii="Calibri" w:eastAsia="Times New Roman" w:hAnsi="Calibri" w:cs="Calibri"/>
                <w:i/>
                <w:szCs w:val="21"/>
                <w:lang w:eastAsia="en-GB"/>
              </w:rPr>
              <w:t>onDemand</w:t>
            </w:r>
            <w:proofErr w:type="spellEnd"/>
            <w:r w:rsidRPr="00E40906">
              <w:rPr>
                <w:rFonts w:ascii="Calibri" w:eastAsia="Times New Roman" w:hAnsi="Calibri" w:cs="Calibri"/>
                <w:szCs w:val="21"/>
                <w:lang w:eastAsia="en-GB"/>
              </w:rPr>
              <w:t xml:space="preserve"> for any SI-message included in </w:t>
            </w:r>
            <w:proofErr w:type="spellStart"/>
            <w:r w:rsidRPr="00E40906">
              <w:rPr>
                <w:rFonts w:ascii="Calibri" w:eastAsia="Times New Roman" w:hAnsi="Calibri" w:cs="Calibri"/>
                <w:i/>
                <w:szCs w:val="21"/>
                <w:lang w:eastAsia="en-GB"/>
              </w:rPr>
              <w:t>SchedulingInfo</w:t>
            </w:r>
            <w:proofErr w:type="spellEnd"/>
            <w:r w:rsidRPr="00E40906">
              <w:rPr>
                <w:rFonts w:ascii="Calibri" w:eastAsia="Times New Roman" w:hAnsi="Calibri" w:cs="Calibri"/>
                <w:szCs w:val="21"/>
                <w:lang w:eastAsia="en-GB"/>
              </w:rPr>
              <w:t>. It is absent otherwise.</w:t>
            </w:r>
          </w:p>
        </w:tc>
      </w:tr>
      <w:tr w:rsidR="00A20D2D" w:rsidRPr="00E40906" w14:paraId="06567229"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0DDA5EC7"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i/>
                <w:szCs w:val="21"/>
                <w:lang w:eastAsia="en-GB"/>
              </w:rPr>
            </w:pPr>
            <w:r w:rsidRPr="00E40906">
              <w:rPr>
                <w:rFonts w:ascii="Calibri" w:eastAsia="Times New Roman" w:hAnsi="Calibri" w:cs="Calibri"/>
                <w:i/>
                <w:szCs w:val="21"/>
                <w:lang w:val="sv-SE" w:eastAsia="en-GB"/>
              </w:rPr>
              <w:t>SIB-TYPE</w:t>
            </w:r>
          </w:p>
        </w:tc>
        <w:tc>
          <w:tcPr>
            <w:tcW w:w="7088" w:type="dxa"/>
            <w:tcBorders>
              <w:top w:val="single" w:sz="4" w:space="0" w:color="808080"/>
              <w:left w:val="single" w:sz="4" w:space="0" w:color="808080"/>
              <w:bottom w:val="single" w:sz="4" w:space="0" w:color="808080"/>
              <w:right w:val="single" w:sz="4" w:space="0" w:color="808080"/>
            </w:tcBorders>
          </w:tcPr>
          <w:p w14:paraId="0D72C0AD"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szCs w:val="21"/>
                <w:lang w:eastAsia="en-GB"/>
              </w:rPr>
            </w:pPr>
            <w:r w:rsidRPr="00E40906">
              <w:rPr>
                <w:rFonts w:ascii="Calibri" w:eastAsia="Times New Roman" w:hAnsi="Calibri" w:cs="Calibri"/>
                <w:szCs w:val="21"/>
                <w:lang w:eastAsia="en-GB"/>
              </w:rPr>
              <w:t>The field is mandatory present if the SIB type is different from SIB6, SIB7 or SIB8.</w:t>
            </w:r>
          </w:p>
        </w:tc>
      </w:tr>
      <w:tr w:rsidR="00A20D2D" w:rsidRPr="00E40906" w14:paraId="4A79857B"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3D66430C"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i/>
                <w:szCs w:val="21"/>
                <w:lang w:val="sv-SE" w:eastAsia="en-GB"/>
              </w:rPr>
            </w:pPr>
            <w:r w:rsidRPr="00E40906">
              <w:rPr>
                <w:rFonts w:ascii="Calibri" w:eastAsia="Times New Roman" w:hAnsi="Calibri" w:cs="Calibri"/>
                <w:i/>
                <w:szCs w:val="21"/>
                <w:lang w:val="sv-SE" w:eastAsia="en-GB"/>
              </w:rPr>
              <w:t>SUL-MSG-1</w:t>
            </w:r>
          </w:p>
        </w:tc>
        <w:tc>
          <w:tcPr>
            <w:tcW w:w="7088" w:type="dxa"/>
            <w:tcBorders>
              <w:top w:val="single" w:sz="4" w:space="0" w:color="808080"/>
              <w:left w:val="single" w:sz="4" w:space="0" w:color="808080"/>
              <w:bottom w:val="single" w:sz="4" w:space="0" w:color="808080"/>
              <w:right w:val="single" w:sz="4" w:space="0" w:color="808080"/>
            </w:tcBorders>
          </w:tcPr>
          <w:p w14:paraId="1726E706"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szCs w:val="21"/>
                <w:lang w:eastAsia="en-GB"/>
              </w:rPr>
            </w:pPr>
            <w:r w:rsidRPr="00E40906">
              <w:rPr>
                <w:rFonts w:ascii="Calibri" w:eastAsia="Times New Roman" w:hAnsi="Calibri" w:cs="Calibri"/>
                <w:szCs w:val="21"/>
                <w:lang w:eastAsia="en-GB"/>
              </w:rPr>
              <w:t xml:space="preserve">The field is optionally present, Need R, if this serving cell is configured with a supplementary uplink and if </w:t>
            </w:r>
            <w:proofErr w:type="spellStart"/>
            <w:r w:rsidRPr="00E40906">
              <w:rPr>
                <w:rFonts w:ascii="Calibri" w:eastAsia="Times New Roman" w:hAnsi="Calibri" w:cs="Calibri"/>
                <w:szCs w:val="21"/>
                <w:lang w:eastAsia="en-GB"/>
              </w:rPr>
              <w:t>si-BroadcastStatus</w:t>
            </w:r>
            <w:proofErr w:type="spellEnd"/>
            <w:r w:rsidRPr="00E40906">
              <w:rPr>
                <w:rFonts w:ascii="Calibri" w:eastAsia="Times New Roman" w:hAnsi="Calibri" w:cs="Calibri"/>
                <w:szCs w:val="21"/>
                <w:lang w:eastAsia="en-GB"/>
              </w:rPr>
              <w:t xml:space="preserve"> is </w:t>
            </w:r>
            <w:proofErr w:type="spellStart"/>
            <w:r w:rsidRPr="00E40906">
              <w:rPr>
                <w:rFonts w:ascii="Calibri" w:eastAsia="Times New Roman" w:hAnsi="Calibri" w:cs="Calibri"/>
                <w:szCs w:val="21"/>
                <w:lang w:eastAsia="en-GB"/>
              </w:rPr>
              <w:t>onDemand</w:t>
            </w:r>
            <w:proofErr w:type="spellEnd"/>
            <w:r w:rsidRPr="00E40906">
              <w:rPr>
                <w:rFonts w:ascii="Calibri" w:eastAsia="Times New Roman" w:hAnsi="Calibri" w:cs="Calibri"/>
                <w:szCs w:val="21"/>
                <w:lang w:eastAsia="en-GB"/>
              </w:rPr>
              <w:t xml:space="preserve"> for any SI-message included in </w:t>
            </w:r>
            <w:proofErr w:type="spellStart"/>
            <w:r w:rsidRPr="00E40906">
              <w:rPr>
                <w:rFonts w:ascii="Calibri" w:eastAsia="Times New Roman" w:hAnsi="Calibri" w:cs="Calibri"/>
                <w:szCs w:val="21"/>
                <w:lang w:eastAsia="en-GB"/>
              </w:rPr>
              <w:t>SchedulingInfo</w:t>
            </w:r>
            <w:proofErr w:type="spellEnd"/>
            <w:r w:rsidRPr="00E40906">
              <w:rPr>
                <w:rFonts w:ascii="Calibri" w:eastAsia="Times New Roman" w:hAnsi="Calibri" w:cs="Calibri"/>
                <w:szCs w:val="21"/>
                <w:lang w:eastAsia="en-GB"/>
              </w:rPr>
              <w:t>. It is absent otherwise.</w:t>
            </w:r>
          </w:p>
        </w:tc>
      </w:tr>
      <w:tr w:rsidR="00A20D2D" w:rsidRPr="00E40906" w14:paraId="14EF851D"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33029148"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i/>
                <w:szCs w:val="21"/>
                <w:lang w:val="sv-SE" w:eastAsia="en-GB"/>
              </w:rPr>
            </w:pPr>
            <w:r w:rsidRPr="00E40906">
              <w:rPr>
                <w:rFonts w:ascii="Calibri" w:eastAsia="Times New Roman" w:hAnsi="Calibri" w:cs="Calibri"/>
                <w:i/>
                <w:szCs w:val="21"/>
                <w:lang w:eastAsia="en-GB"/>
              </w:rPr>
              <w:t>DEDICATED</w:t>
            </w:r>
          </w:p>
        </w:tc>
        <w:tc>
          <w:tcPr>
            <w:tcW w:w="7088" w:type="dxa"/>
            <w:tcBorders>
              <w:top w:val="single" w:sz="4" w:space="0" w:color="808080"/>
              <w:left w:val="single" w:sz="4" w:space="0" w:color="808080"/>
              <w:bottom w:val="single" w:sz="4" w:space="0" w:color="808080"/>
              <w:right w:val="single" w:sz="4" w:space="0" w:color="808080"/>
            </w:tcBorders>
          </w:tcPr>
          <w:p w14:paraId="048C4995" w14:textId="77777777" w:rsidR="00A20D2D" w:rsidRPr="00E40906" w:rsidRDefault="00A20D2D" w:rsidP="00834474">
            <w:pPr>
              <w:keepNext/>
              <w:keepLines/>
              <w:overflowPunct w:val="0"/>
              <w:autoSpaceDE w:val="0"/>
              <w:autoSpaceDN w:val="0"/>
              <w:adjustRightInd w:val="0"/>
              <w:snapToGrid w:val="0"/>
              <w:spacing w:after="0" w:line="240" w:lineRule="atLeast"/>
              <w:textAlignment w:val="baseline"/>
              <w:rPr>
                <w:rFonts w:ascii="Calibri" w:eastAsia="Times New Roman" w:hAnsi="Calibri" w:cs="Calibri"/>
                <w:szCs w:val="21"/>
                <w:lang w:eastAsia="en-GB"/>
              </w:rPr>
            </w:pPr>
            <w:r w:rsidRPr="00E40906">
              <w:rPr>
                <w:rFonts w:ascii="Calibri" w:eastAsia="Times New Roman" w:hAnsi="Calibri" w:cs="Calibri"/>
                <w:szCs w:val="21"/>
                <w:lang w:eastAsia="en-GB"/>
              </w:rPr>
              <w:t xml:space="preserve">The field is present if dedicated RACH resources are configured for SI request. If absent </w:t>
            </w:r>
            <w:proofErr w:type="gramStart"/>
            <w:r w:rsidRPr="00E40906">
              <w:rPr>
                <w:rFonts w:ascii="Calibri" w:eastAsia="Times New Roman" w:hAnsi="Calibri" w:cs="Calibri"/>
                <w:szCs w:val="21"/>
                <w:lang w:eastAsia="en-GB"/>
              </w:rPr>
              <w:t>the  UE</w:t>
            </w:r>
            <w:proofErr w:type="gramEnd"/>
            <w:r w:rsidRPr="00E40906">
              <w:rPr>
                <w:rFonts w:ascii="Calibri" w:eastAsia="Times New Roman" w:hAnsi="Calibri" w:cs="Calibri"/>
                <w:szCs w:val="21"/>
                <w:lang w:eastAsia="en-GB"/>
              </w:rPr>
              <w:t xml:space="preserve"> uses common RACH </w:t>
            </w:r>
            <w:proofErr w:type="spellStart"/>
            <w:r w:rsidRPr="00E40906">
              <w:rPr>
                <w:rFonts w:ascii="Calibri" w:eastAsia="Times New Roman" w:hAnsi="Calibri" w:cs="Calibri"/>
                <w:szCs w:val="21"/>
                <w:lang w:eastAsia="en-GB"/>
              </w:rPr>
              <w:t>reseourcse</w:t>
            </w:r>
            <w:proofErr w:type="spellEnd"/>
            <w:r w:rsidRPr="00E40906">
              <w:rPr>
                <w:rFonts w:ascii="Calibri" w:eastAsia="Times New Roman" w:hAnsi="Calibri" w:cs="Calibri"/>
                <w:szCs w:val="21"/>
                <w:lang w:eastAsia="en-GB"/>
              </w:rPr>
              <w:t>.</w:t>
            </w:r>
          </w:p>
        </w:tc>
      </w:tr>
      <w:tr w:rsidR="00A20D2D" w:rsidRPr="00E40906" w14:paraId="42A5BE5A" w14:textId="77777777" w:rsidTr="00834474">
        <w:trPr>
          <w:cantSplit/>
        </w:trPr>
        <w:tc>
          <w:tcPr>
            <w:tcW w:w="2268" w:type="dxa"/>
            <w:tcBorders>
              <w:top w:val="single" w:sz="4" w:space="0" w:color="808080"/>
              <w:left w:val="single" w:sz="4" w:space="0" w:color="808080"/>
              <w:bottom w:val="single" w:sz="4" w:space="0" w:color="808080"/>
              <w:right w:val="single" w:sz="4" w:space="0" w:color="808080"/>
            </w:tcBorders>
          </w:tcPr>
          <w:p w14:paraId="43D274EA" w14:textId="08CCB147" w:rsidR="00A20D2D" w:rsidRPr="00F54F00" w:rsidRDefault="00F54F00" w:rsidP="00834474">
            <w:pPr>
              <w:keepNext/>
              <w:keepLines/>
              <w:overflowPunct w:val="0"/>
              <w:autoSpaceDE w:val="0"/>
              <w:autoSpaceDN w:val="0"/>
              <w:adjustRightInd w:val="0"/>
              <w:snapToGrid w:val="0"/>
              <w:spacing w:after="0" w:line="240" w:lineRule="atLeast"/>
              <w:textAlignment w:val="baseline"/>
              <w:rPr>
                <w:rFonts w:ascii="Calibri" w:hAnsi="Calibri" w:cs="Calibri"/>
                <w:i/>
                <w:color w:val="FF0000"/>
                <w:szCs w:val="21"/>
                <w:u w:val="single"/>
                <w:lang w:eastAsia="ja-JP"/>
              </w:rPr>
            </w:pPr>
            <w:r>
              <w:rPr>
                <w:rFonts w:ascii="Calibri" w:hAnsi="Calibri" w:cs="Calibri" w:hint="eastAsia"/>
                <w:color w:val="FF0000"/>
                <w:szCs w:val="21"/>
                <w:u w:val="single"/>
                <w:lang w:eastAsia="ja-JP"/>
              </w:rPr>
              <w:t>SIB6</w:t>
            </w:r>
          </w:p>
        </w:tc>
        <w:tc>
          <w:tcPr>
            <w:tcW w:w="7088" w:type="dxa"/>
            <w:tcBorders>
              <w:top w:val="single" w:sz="4" w:space="0" w:color="808080"/>
              <w:left w:val="single" w:sz="4" w:space="0" w:color="808080"/>
              <w:bottom w:val="single" w:sz="4" w:space="0" w:color="808080"/>
              <w:right w:val="single" w:sz="4" w:space="0" w:color="808080"/>
            </w:tcBorders>
          </w:tcPr>
          <w:p w14:paraId="7BDC0481" w14:textId="2FB99D87" w:rsidR="00A20D2D" w:rsidRPr="00E40906" w:rsidRDefault="00A20D2D" w:rsidP="00F54F00">
            <w:pPr>
              <w:keepNext/>
              <w:keepLines/>
              <w:overflowPunct w:val="0"/>
              <w:autoSpaceDE w:val="0"/>
              <w:autoSpaceDN w:val="0"/>
              <w:adjustRightInd w:val="0"/>
              <w:snapToGrid w:val="0"/>
              <w:spacing w:after="0" w:line="240" w:lineRule="atLeast"/>
              <w:textAlignment w:val="baseline"/>
              <w:rPr>
                <w:rFonts w:ascii="Calibri" w:eastAsia="SimSun" w:hAnsi="Calibri" w:cs="Calibri"/>
                <w:color w:val="FF0000"/>
                <w:szCs w:val="21"/>
                <w:u w:val="single"/>
                <w:lang w:eastAsia="zh-CN"/>
              </w:rPr>
            </w:pPr>
            <w:r w:rsidRPr="00E40906">
              <w:rPr>
                <w:rFonts w:ascii="Calibri" w:eastAsia="SimSun" w:hAnsi="Calibri" w:cs="Calibri"/>
                <w:color w:val="FF0000"/>
                <w:szCs w:val="21"/>
                <w:u w:val="single"/>
                <w:lang w:eastAsia="zh-CN"/>
              </w:rPr>
              <w:t xml:space="preserve">The field is mandatory present if the SIB type is </w:t>
            </w:r>
            <w:r w:rsidR="00F54F00">
              <w:rPr>
                <w:rFonts w:ascii="Calibri" w:hAnsi="Calibri" w:cs="Calibri" w:hint="eastAsia"/>
                <w:color w:val="FF0000"/>
                <w:szCs w:val="21"/>
                <w:u w:val="single"/>
                <w:lang w:eastAsia="ja-JP"/>
              </w:rPr>
              <w:t>SIB6.</w:t>
            </w:r>
          </w:p>
        </w:tc>
      </w:tr>
    </w:tbl>
    <w:p w14:paraId="6B845557" w14:textId="555A5529" w:rsidR="00E67861" w:rsidRDefault="00E67861" w:rsidP="00052345">
      <w:pPr>
        <w:spacing w:after="0" w:line="240" w:lineRule="atLeast"/>
        <w:rPr>
          <w:rFonts w:ascii="Calibri" w:hAnsi="Calibri" w:cs="Calibri"/>
          <w:sz w:val="24"/>
          <w:szCs w:val="24"/>
          <w:lang w:eastAsia="ja-JP"/>
        </w:rPr>
      </w:pPr>
    </w:p>
    <w:p w14:paraId="0581FC23" w14:textId="77777777" w:rsidR="00E67861" w:rsidRDefault="00E67861">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14:paraId="75E2C75E" w14:textId="77777777" w:rsidR="00E67861" w:rsidRDefault="00E67861" w:rsidP="00052345">
      <w:pPr>
        <w:spacing w:after="0" w:line="240" w:lineRule="atLeast"/>
        <w:rPr>
          <w:rFonts w:ascii="Calibri" w:hAnsi="Calibri" w:cs="Calibri"/>
          <w:sz w:val="24"/>
          <w:szCs w:val="24"/>
          <w:lang w:eastAsia="ja-JP"/>
        </w:rPr>
        <w:sectPr w:rsidR="00E67861" w:rsidSect="002E7049">
          <w:footerReference w:type="default" r:id="rId11"/>
          <w:pgSz w:w="12240" w:h="15840" w:code="1"/>
          <w:pgMar w:top="1418" w:right="1418" w:bottom="1418" w:left="1418" w:header="709" w:footer="709" w:gutter="0"/>
          <w:cols w:space="708"/>
          <w:docGrid w:linePitch="360"/>
        </w:sectPr>
      </w:pPr>
    </w:p>
    <w:p w14:paraId="30A21708" w14:textId="2A50B955" w:rsidR="0086188D" w:rsidRDefault="0086188D" w:rsidP="00052345">
      <w:pPr>
        <w:spacing w:after="0" w:line="240" w:lineRule="atLeast"/>
        <w:rPr>
          <w:rFonts w:ascii="Calibri" w:hAnsi="Calibri" w:cs="Calibri"/>
          <w:sz w:val="24"/>
          <w:szCs w:val="24"/>
          <w:lang w:eastAsia="ja-JP"/>
        </w:rPr>
      </w:pPr>
    </w:p>
    <w:p w14:paraId="4ECAD1DB" w14:textId="77777777" w:rsidR="007B0EB0" w:rsidRDefault="007B0EB0" w:rsidP="007B0EB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Comparison</w:t>
      </w:r>
    </w:p>
    <w:p w14:paraId="55E1A416" w14:textId="77E4A897" w:rsidR="007B0EB0" w:rsidRPr="00A11E82" w:rsidRDefault="007B0EB0" w:rsidP="00EF02D6">
      <w:pPr>
        <w:adjustRightInd w:val="0"/>
        <w:snapToGrid w:val="0"/>
        <w:spacing w:after="240" w:line="280" w:lineRule="atLeast"/>
        <w:rPr>
          <w:rFonts w:ascii="Calibri" w:hAnsi="Calibri" w:cs="Calibri"/>
          <w:sz w:val="28"/>
          <w:szCs w:val="24"/>
          <w:lang w:eastAsia="ja-JP"/>
        </w:rPr>
      </w:pPr>
      <w:r w:rsidRPr="00A11E82">
        <w:rPr>
          <w:rFonts w:ascii="Calibri" w:hAnsi="Calibri" w:cs="Calibri" w:hint="eastAsia"/>
          <w:sz w:val="24"/>
        </w:rPr>
        <w:t xml:space="preserve">In this section, we made </w:t>
      </w:r>
      <w:r w:rsidRPr="00A11E82">
        <w:rPr>
          <w:rFonts w:ascii="Calibri" w:hAnsi="Calibri" w:cs="Calibri"/>
          <w:sz w:val="24"/>
        </w:rPr>
        <w:t>comparison</w:t>
      </w:r>
      <w:r w:rsidRPr="00A11E82">
        <w:rPr>
          <w:rFonts w:ascii="Calibri" w:hAnsi="Calibri" w:cs="Calibri" w:hint="eastAsia"/>
          <w:sz w:val="24"/>
        </w:rPr>
        <w:t xml:space="preserve"> among the five solutions listed in </w:t>
      </w:r>
      <w:r w:rsidRPr="00A11E82">
        <w:rPr>
          <w:rFonts w:ascii="Calibri" w:hAnsi="Calibri" w:cs="Calibri"/>
          <w:sz w:val="24"/>
        </w:rPr>
        <w:t>pervious</w:t>
      </w:r>
      <w:r w:rsidR="00A73D94">
        <w:rPr>
          <w:rFonts w:ascii="Calibri" w:hAnsi="Calibri" w:cs="Calibri" w:hint="eastAsia"/>
          <w:sz w:val="24"/>
        </w:rPr>
        <w:t xml:space="preserve"> section.</w:t>
      </w:r>
    </w:p>
    <w:tbl>
      <w:tblPr>
        <w:tblStyle w:val="a9"/>
        <w:tblW w:w="0" w:type="auto"/>
        <w:tblLook w:val="04A0" w:firstRow="1" w:lastRow="0" w:firstColumn="1" w:lastColumn="0" w:noHBand="0" w:noVBand="1"/>
      </w:tblPr>
      <w:tblGrid>
        <w:gridCol w:w="1384"/>
        <w:gridCol w:w="3495"/>
        <w:gridCol w:w="2756"/>
        <w:gridCol w:w="2757"/>
        <w:gridCol w:w="2757"/>
      </w:tblGrid>
      <w:tr w:rsidR="00DF0E37" w14:paraId="24C5B8D7" w14:textId="77777777" w:rsidTr="00E67861">
        <w:tc>
          <w:tcPr>
            <w:tcW w:w="1384" w:type="dxa"/>
          </w:tcPr>
          <w:p w14:paraId="4C60BE8D" w14:textId="77777777" w:rsidR="00DF0E37" w:rsidRDefault="00DF0E37" w:rsidP="00FF5704">
            <w:pPr>
              <w:rPr>
                <w:rFonts w:ascii="Calibri" w:hAnsi="Calibri" w:cs="Calibri"/>
              </w:rPr>
            </w:pPr>
          </w:p>
        </w:tc>
        <w:tc>
          <w:tcPr>
            <w:tcW w:w="3495" w:type="dxa"/>
          </w:tcPr>
          <w:p w14:paraId="367B09E7" w14:textId="77777777" w:rsidR="00DF0E37" w:rsidRDefault="00DF0E37" w:rsidP="00FF5704">
            <w:pPr>
              <w:rPr>
                <w:rFonts w:ascii="Calibri" w:hAnsi="Calibri" w:cs="Calibri"/>
              </w:rPr>
            </w:pPr>
          </w:p>
        </w:tc>
        <w:tc>
          <w:tcPr>
            <w:tcW w:w="2756" w:type="dxa"/>
          </w:tcPr>
          <w:p w14:paraId="66EA2D49" w14:textId="2B51C4BC" w:rsidR="00DF0E37" w:rsidRDefault="00DF0E37" w:rsidP="00FF5704">
            <w:pPr>
              <w:rPr>
                <w:rFonts w:ascii="Calibri" w:hAnsi="Calibri" w:cs="Calibri" w:hint="eastAsia"/>
                <w:lang w:eastAsia="ja-JP"/>
              </w:rPr>
            </w:pPr>
            <w:r>
              <w:rPr>
                <w:rFonts w:ascii="Calibri" w:hAnsi="Calibri" w:cs="Calibri"/>
              </w:rPr>
              <w:t>Complexity</w:t>
            </w:r>
          </w:p>
        </w:tc>
        <w:tc>
          <w:tcPr>
            <w:tcW w:w="2757" w:type="dxa"/>
          </w:tcPr>
          <w:p w14:paraId="2937C53A" w14:textId="293D8AFF" w:rsidR="00DF0E37" w:rsidRDefault="00DF0E37" w:rsidP="00FF5704">
            <w:pPr>
              <w:rPr>
                <w:rFonts w:ascii="Calibri" w:hAnsi="Calibri" w:cs="Calibri"/>
              </w:rPr>
            </w:pPr>
            <w:r>
              <w:rPr>
                <w:rFonts w:ascii="Calibri" w:hAnsi="Calibri" w:cs="Calibri" w:hint="eastAsia"/>
              </w:rPr>
              <w:t>Overhead</w:t>
            </w:r>
          </w:p>
        </w:tc>
        <w:tc>
          <w:tcPr>
            <w:tcW w:w="2757" w:type="dxa"/>
          </w:tcPr>
          <w:p w14:paraId="5B960189" w14:textId="3678BEA5" w:rsidR="00DF0E37" w:rsidRDefault="00DF0E37" w:rsidP="00FF5704">
            <w:pPr>
              <w:rPr>
                <w:rFonts w:ascii="Calibri" w:hAnsi="Calibri" w:cs="Calibri" w:hint="eastAsia"/>
                <w:lang w:eastAsia="ja-JP"/>
              </w:rPr>
            </w:pPr>
            <w:r>
              <w:rPr>
                <w:rFonts w:ascii="Calibri" w:hAnsi="Calibri" w:cs="Calibri"/>
                <w:lang w:eastAsia="ja-JP"/>
              </w:rPr>
              <w:t>Note</w:t>
            </w:r>
          </w:p>
        </w:tc>
      </w:tr>
      <w:tr w:rsidR="00DF0E37" w14:paraId="03ADDBC9" w14:textId="77777777" w:rsidTr="00E67861">
        <w:tc>
          <w:tcPr>
            <w:tcW w:w="1384" w:type="dxa"/>
          </w:tcPr>
          <w:p w14:paraId="5050E24D" w14:textId="77777777" w:rsidR="00DF0E37" w:rsidRDefault="00DF0E37" w:rsidP="00FF5704">
            <w:pPr>
              <w:rPr>
                <w:rFonts w:ascii="Calibri" w:hAnsi="Calibri" w:cs="Calibri"/>
              </w:rPr>
            </w:pPr>
            <w:r>
              <w:rPr>
                <w:rFonts w:ascii="Calibri" w:hAnsi="Calibri" w:cs="Calibri" w:hint="eastAsia"/>
              </w:rPr>
              <w:t>Solution1-1</w:t>
            </w:r>
          </w:p>
        </w:tc>
        <w:tc>
          <w:tcPr>
            <w:tcW w:w="3495" w:type="dxa"/>
          </w:tcPr>
          <w:p w14:paraId="4A0687C7" w14:textId="1F2D4A82" w:rsidR="00DF0E37" w:rsidRPr="00E40906" w:rsidRDefault="00DF0E37" w:rsidP="00DF0AF8">
            <w:pPr>
              <w:rPr>
                <w:rFonts w:ascii="Calibri" w:hAnsi="Calibri" w:cs="Calibri"/>
              </w:rPr>
            </w:pPr>
            <w:r w:rsidRPr="00D3252C">
              <w:rPr>
                <w:rFonts w:ascii="Calibri" w:hAnsi="Calibri" w:cs="Calibri"/>
              </w:rPr>
              <w:t xml:space="preserve">Transmit </w:t>
            </w:r>
            <w:proofErr w:type="spellStart"/>
            <w:r w:rsidRPr="00D3252C">
              <w:rPr>
                <w:rFonts w:ascii="Calibri" w:hAnsi="Calibri" w:cs="Calibri"/>
              </w:rPr>
              <w:t>serialNumber</w:t>
            </w:r>
            <w:proofErr w:type="spellEnd"/>
            <w:r w:rsidRPr="00D3252C">
              <w:rPr>
                <w:rFonts w:ascii="Calibri" w:hAnsi="Calibri" w:cs="Calibri"/>
              </w:rPr>
              <w:t xml:space="preserve">, </w:t>
            </w:r>
            <w:proofErr w:type="spellStart"/>
            <w:r w:rsidRPr="00D3252C">
              <w:rPr>
                <w:rFonts w:ascii="Calibri" w:hAnsi="Calibri" w:cs="Calibri"/>
              </w:rPr>
              <w:t>messageId</w:t>
            </w:r>
            <w:proofErr w:type="spellEnd"/>
            <w:r>
              <w:rPr>
                <w:rFonts w:ascii="Calibri" w:hAnsi="Calibri" w:cs="Calibri" w:hint="eastAsia"/>
              </w:rPr>
              <w:t xml:space="preserve"> </w:t>
            </w:r>
            <w:r w:rsidRPr="00D3252C">
              <w:rPr>
                <w:rFonts w:ascii="Calibri" w:hAnsi="Calibri" w:cs="Calibri"/>
              </w:rPr>
              <w:t xml:space="preserve">and </w:t>
            </w:r>
            <w:proofErr w:type="spellStart"/>
            <w:r>
              <w:rPr>
                <w:rFonts w:ascii="Calibri" w:hAnsi="Calibri" w:cs="Calibri"/>
              </w:rPr>
              <w:t>w</w:t>
            </w:r>
            <w:r w:rsidRPr="00D3252C">
              <w:rPr>
                <w:rFonts w:ascii="Calibri" w:hAnsi="Calibri" w:cs="Calibri"/>
              </w:rPr>
              <w:t>arningMessageSegmentNumber</w:t>
            </w:r>
            <w:proofErr w:type="spellEnd"/>
            <w:r w:rsidRPr="00D3252C">
              <w:rPr>
                <w:rFonts w:ascii="Calibri" w:hAnsi="Calibri" w:cs="Calibri"/>
              </w:rPr>
              <w:t xml:space="preserve"> in SIB1</w:t>
            </w:r>
          </w:p>
        </w:tc>
        <w:tc>
          <w:tcPr>
            <w:tcW w:w="2756" w:type="dxa"/>
          </w:tcPr>
          <w:p w14:paraId="4038A1EE" w14:textId="390A27B0" w:rsidR="00DF0E37" w:rsidRPr="00E40906" w:rsidRDefault="00DF0E37" w:rsidP="00FF5704">
            <w:pPr>
              <w:rPr>
                <w:rFonts w:ascii="Calibri" w:hAnsi="Calibri" w:cs="Calibri"/>
              </w:rPr>
            </w:pPr>
            <w:r w:rsidRPr="00E40906">
              <w:rPr>
                <w:rFonts w:ascii="Calibri" w:hAnsi="Calibri" w:cs="Calibri"/>
              </w:rPr>
              <w:sym w:font="Wingdings" w:char="F04A"/>
            </w:r>
            <w:r>
              <w:rPr>
                <w:rFonts w:ascii="Calibri" w:hAnsi="Calibri" w:cs="Calibri" w:hint="eastAsia"/>
              </w:rPr>
              <w:t xml:space="preserve"> </w:t>
            </w:r>
            <w:r>
              <w:rPr>
                <w:rFonts w:ascii="Calibri" w:hAnsi="Calibri" w:cs="Calibri"/>
              </w:rPr>
              <w:t>No new parameter</w:t>
            </w:r>
            <w:r>
              <w:rPr>
                <w:rFonts w:ascii="Calibri" w:hAnsi="Calibri" w:cs="Calibri" w:hint="eastAsia"/>
              </w:rPr>
              <w:t xml:space="preserve">. Only moving IEs from </w:t>
            </w:r>
            <w:proofErr w:type="spellStart"/>
            <w:r>
              <w:rPr>
                <w:rFonts w:ascii="Calibri" w:hAnsi="Calibri" w:cs="Calibri" w:hint="eastAsia"/>
              </w:rPr>
              <w:t>SIBx</w:t>
            </w:r>
            <w:proofErr w:type="spellEnd"/>
            <w:r>
              <w:rPr>
                <w:rFonts w:ascii="Calibri" w:hAnsi="Calibri" w:cs="Calibri" w:hint="eastAsia"/>
              </w:rPr>
              <w:t xml:space="preserve"> to SIB1</w:t>
            </w:r>
          </w:p>
        </w:tc>
        <w:tc>
          <w:tcPr>
            <w:tcW w:w="2757" w:type="dxa"/>
          </w:tcPr>
          <w:p w14:paraId="7793B508" w14:textId="2984B069" w:rsidR="00DF0E37" w:rsidRDefault="00DF0E37" w:rsidP="00FF5704">
            <w:pPr>
              <w:rPr>
                <w:rFonts w:ascii="Calibri" w:hAnsi="Calibri" w:cs="Calibri"/>
              </w:rPr>
            </w:pPr>
            <w:r w:rsidRPr="00E40906">
              <w:rPr>
                <w:rFonts w:ascii="Calibri" w:hAnsi="Calibri" w:cs="Calibri"/>
              </w:rPr>
              <w:sym w:font="Wingdings" w:char="F04C"/>
            </w:r>
            <w:r>
              <w:rPr>
                <w:rFonts w:ascii="Calibri" w:hAnsi="Calibri" w:cs="Calibri" w:hint="eastAsia"/>
              </w:rPr>
              <w:t xml:space="preserve"> 37bits for SIB6, </w:t>
            </w:r>
            <w:r>
              <w:rPr>
                <w:rFonts w:ascii="Calibri" w:hAnsi="Calibri" w:cs="Calibri"/>
              </w:rPr>
              <w:t>43</w:t>
            </w:r>
            <w:r w:rsidRPr="00E01D0D">
              <w:rPr>
                <w:rFonts w:ascii="Calibri" w:hAnsi="Calibri" w:cs="Calibri"/>
              </w:rPr>
              <w:t>bits</w:t>
            </w:r>
            <w:r w:rsidRPr="00E40906">
              <w:rPr>
                <w:rFonts w:ascii="Calibri" w:hAnsi="Calibri" w:cs="Calibri"/>
              </w:rPr>
              <w:t xml:space="preserve"> </w:t>
            </w:r>
            <w:r>
              <w:rPr>
                <w:rFonts w:ascii="Calibri" w:hAnsi="Calibri" w:cs="Calibri" w:hint="eastAsia"/>
              </w:rPr>
              <w:t xml:space="preserve">for SIB7/8  </w:t>
            </w:r>
          </w:p>
        </w:tc>
        <w:tc>
          <w:tcPr>
            <w:tcW w:w="2757" w:type="dxa"/>
          </w:tcPr>
          <w:p w14:paraId="7894E8A4" w14:textId="57FB2C3B" w:rsidR="00DF0E37" w:rsidRDefault="00DF0E37" w:rsidP="00FF5704">
            <w:pPr>
              <w:rPr>
                <w:rFonts w:ascii="Calibri" w:hAnsi="Calibri" w:cs="Calibri" w:hint="eastAsia"/>
                <w:lang w:eastAsia="ja-JP"/>
              </w:rPr>
            </w:pPr>
          </w:p>
        </w:tc>
      </w:tr>
      <w:tr w:rsidR="00DF0E37" w14:paraId="234B0467" w14:textId="77777777" w:rsidTr="00E67861">
        <w:tc>
          <w:tcPr>
            <w:tcW w:w="1384" w:type="dxa"/>
          </w:tcPr>
          <w:p w14:paraId="3FD55967" w14:textId="77777777" w:rsidR="00DF0E37" w:rsidRDefault="00DF0E37" w:rsidP="00FF5704">
            <w:pPr>
              <w:rPr>
                <w:rFonts w:ascii="Calibri" w:hAnsi="Calibri" w:cs="Calibri"/>
              </w:rPr>
            </w:pPr>
            <w:r>
              <w:rPr>
                <w:rFonts w:ascii="Calibri" w:hAnsi="Calibri" w:cs="Calibri" w:hint="eastAsia"/>
              </w:rPr>
              <w:t>Solution1-2</w:t>
            </w:r>
          </w:p>
        </w:tc>
        <w:tc>
          <w:tcPr>
            <w:tcW w:w="3495" w:type="dxa"/>
          </w:tcPr>
          <w:p w14:paraId="76D3A4C6" w14:textId="77777777" w:rsidR="00DF0E37" w:rsidRPr="00E40906" w:rsidRDefault="00DF0E37" w:rsidP="00FF5704">
            <w:pPr>
              <w:rPr>
                <w:rFonts w:ascii="Calibri" w:hAnsi="Calibri" w:cs="Calibri"/>
              </w:rPr>
            </w:pPr>
            <w:r w:rsidRPr="00D3252C">
              <w:rPr>
                <w:rFonts w:ascii="Calibri" w:hAnsi="Calibri" w:cs="Calibri"/>
              </w:rPr>
              <w:t>Change the value tag for SIB 6 to 37 bits, the value tag for SIB 7/8 to 86 bits</w:t>
            </w:r>
          </w:p>
        </w:tc>
        <w:tc>
          <w:tcPr>
            <w:tcW w:w="2756" w:type="dxa"/>
          </w:tcPr>
          <w:p w14:paraId="071CF5BF" w14:textId="62706AC8" w:rsidR="00DF0E37" w:rsidRPr="00E40906" w:rsidRDefault="00DF0E37" w:rsidP="00FF5704">
            <w:pPr>
              <w:rPr>
                <w:rFonts w:ascii="Calibri" w:hAnsi="Calibri" w:cs="Calibri"/>
              </w:rPr>
            </w:pPr>
            <w:r w:rsidRPr="00E40906">
              <w:rPr>
                <w:rFonts w:ascii="Calibri" w:hAnsi="Calibri" w:cs="Calibri"/>
              </w:rPr>
              <w:sym w:font="Wingdings" w:char="F04A"/>
            </w:r>
            <w:r>
              <w:rPr>
                <w:rFonts w:ascii="Calibri" w:hAnsi="Calibri" w:cs="Calibri" w:hint="eastAsia"/>
              </w:rPr>
              <w:t xml:space="preserve"> </w:t>
            </w:r>
            <w:r>
              <w:rPr>
                <w:rFonts w:ascii="Calibri" w:hAnsi="Calibri" w:cs="Calibri"/>
              </w:rPr>
              <w:t>No new parameter</w:t>
            </w:r>
            <w:r>
              <w:rPr>
                <w:rFonts w:ascii="Calibri" w:hAnsi="Calibri" w:cs="Calibri" w:hint="eastAsia"/>
              </w:rPr>
              <w:t xml:space="preserve">. Only Range </w:t>
            </w:r>
            <w:r>
              <w:rPr>
                <w:rFonts w:ascii="Calibri" w:hAnsi="Calibri" w:cs="Calibri"/>
              </w:rPr>
              <w:t>extension</w:t>
            </w:r>
            <w:r>
              <w:rPr>
                <w:rFonts w:ascii="Calibri" w:hAnsi="Calibri" w:cs="Calibri" w:hint="eastAsia"/>
              </w:rPr>
              <w:t>.</w:t>
            </w:r>
          </w:p>
        </w:tc>
        <w:tc>
          <w:tcPr>
            <w:tcW w:w="2757" w:type="dxa"/>
          </w:tcPr>
          <w:p w14:paraId="30653066" w14:textId="3844A56C" w:rsidR="00DF0E37" w:rsidRDefault="00DF0E37" w:rsidP="00FF5704">
            <w:pPr>
              <w:rPr>
                <w:rFonts w:ascii="Calibri" w:hAnsi="Calibri" w:cs="Calibri"/>
              </w:rPr>
            </w:pPr>
            <w:r w:rsidRPr="00E40906">
              <w:rPr>
                <w:rFonts w:ascii="Calibri" w:hAnsi="Calibri" w:cs="Calibri"/>
              </w:rPr>
              <w:sym w:font="Wingdings" w:char="F04C"/>
            </w:r>
            <w:r>
              <w:rPr>
                <w:rFonts w:ascii="Calibri" w:hAnsi="Calibri" w:cs="Calibri" w:hint="eastAsia"/>
              </w:rPr>
              <w:t xml:space="preserve"> 37bits for SIB6, 86</w:t>
            </w:r>
            <w:r w:rsidRPr="00E01D0D">
              <w:rPr>
                <w:rFonts w:ascii="Calibri" w:hAnsi="Calibri" w:cs="Calibri"/>
              </w:rPr>
              <w:t>bits</w:t>
            </w:r>
            <w:r w:rsidRPr="00E40906">
              <w:rPr>
                <w:rFonts w:ascii="Calibri" w:hAnsi="Calibri" w:cs="Calibri"/>
              </w:rPr>
              <w:t xml:space="preserve"> </w:t>
            </w:r>
            <w:r>
              <w:rPr>
                <w:rFonts w:ascii="Calibri" w:hAnsi="Calibri" w:cs="Calibri" w:hint="eastAsia"/>
              </w:rPr>
              <w:t xml:space="preserve">for SIB7/8  </w:t>
            </w:r>
          </w:p>
        </w:tc>
        <w:tc>
          <w:tcPr>
            <w:tcW w:w="2757" w:type="dxa"/>
          </w:tcPr>
          <w:p w14:paraId="34FE8542" w14:textId="1F3777D9" w:rsidR="00DF0E37" w:rsidRDefault="00DF0E37" w:rsidP="00FF5704">
            <w:pPr>
              <w:rPr>
                <w:rFonts w:ascii="Calibri" w:hAnsi="Calibri" w:cs="Calibri"/>
              </w:rPr>
            </w:pPr>
          </w:p>
        </w:tc>
      </w:tr>
      <w:tr w:rsidR="00DF0E37" w14:paraId="7C41D47F" w14:textId="77777777" w:rsidTr="00E67861">
        <w:tc>
          <w:tcPr>
            <w:tcW w:w="1384" w:type="dxa"/>
          </w:tcPr>
          <w:p w14:paraId="0FF4AB94" w14:textId="77777777" w:rsidR="00DF0E37" w:rsidRDefault="00DF0E37" w:rsidP="00FF5704">
            <w:pPr>
              <w:rPr>
                <w:rFonts w:ascii="Calibri" w:hAnsi="Calibri" w:cs="Calibri"/>
              </w:rPr>
            </w:pPr>
            <w:r>
              <w:rPr>
                <w:rFonts w:ascii="Calibri" w:hAnsi="Calibri" w:cs="Calibri" w:hint="eastAsia"/>
              </w:rPr>
              <w:t>Solution2-1</w:t>
            </w:r>
          </w:p>
        </w:tc>
        <w:tc>
          <w:tcPr>
            <w:tcW w:w="3495" w:type="dxa"/>
          </w:tcPr>
          <w:p w14:paraId="3866FD2C" w14:textId="77777777" w:rsidR="00DF0E37" w:rsidRPr="00E40906" w:rsidRDefault="00DF0E37" w:rsidP="00FF5704">
            <w:pPr>
              <w:rPr>
                <w:rFonts w:ascii="Calibri" w:hAnsi="Calibri" w:cs="Calibri"/>
              </w:rPr>
            </w:pPr>
            <w:r w:rsidRPr="00FF6B76">
              <w:rPr>
                <w:rFonts w:ascii="Calibri" w:hAnsi="Calibri" w:cs="Calibri" w:hint="eastAsia"/>
              </w:rPr>
              <w:t>I</w:t>
            </w:r>
            <w:r w:rsidRPr="00FF6B76">
              <w:rPr>
                <w:rFonts w:ascii="Calibri" w:hAnsi="Calibri" w:cs="Calibri"/>
              </w:rPr>
              <w:t>ntroduce PWS change indication in paging DCI</w:t>
            </w:r>
          </w:p>
        </w:tc>
        <w:tc>
          <w:tcPr>
            <w:tcW w:w="2756" w:type="dxa"/>
          </w:tcPr>
          <w:p w14:paraId="5DE2EC7B" w14:textId="3B244216" w:rsidR="00DF0E37" w:rsidRPr="008C208B" w:rsidRDefault="00DF0E37" w:rsidP="00CC4A14">
            <w:pPr>
              <w:rPr>
                <w:rFonts w:ascii="Calibri" w:hAnsi="Calibri" w:cs="Calibri"/>
              </w:rPr>
            </w:pPr>
            <w:r w:rsidRPr="00E40906">
              <w:rPr>
                <w:rFonts w:ascii="Calibri" w:hAnsi="Calibri" w:cs="Calibri"/>
              </w:rPr>
              <w:sym w:font="Wingdings" w:char="F04A"/>
            </w:r>
            <w:r>
              <w:rPr>
                <w:rFonts w:ascii="Calibri" w:hAnsi="Calibri" w:cs="Calibri" w:hint="eastAsia"/>
              </w:rPr>
              <w:t xml:space="preserve">  </w:t>
            </w:r>
            <w:r>
              <w:rPr>
                <w:rFonts w:ascii="Calibri" w:hAnsi="Calibri" w:cs="Calibri" w:hint="eastAsia"/>
              </w:rPr>
              <w:t xml:space="preserve"> </w:t>
            </w:r>
            <w:r>
              <w:rPr>
                <w:rFonts w:ascii="Calibri" w:hAnsi="Calibri" w:cs="Calibri" w:hint="eastAsia"/>
                <w:lang w:eastAsia="ja-JP"/>
              </w:rPr>
              <w:t>Simple</w:t>
            </w:r>
          </w:p>
        </w:tc>
        <w:tc>
          <w:tcPr>
            <w:tcW w:w="2757" w:type="dxa"/>
          </w:tcPr>
          <w:p w14:paraId="620B417F" w14:textId="06343044" w:rsidR="00DF0E37" w:rsidRDefault="00DF0E37" w:rsidP="00E67861">
            <w:pPr>
              <w:rPr>
                <w:rFonts w:ascii="Calibri" w:hAnsi="Calibri" w:cs="Calibri"/>
                <w:lang w:eastAsia="ja-JP"/>
              </w:rPr>
            </w:pPr>
            <w:r w:rsidRPr="008C208B">
              <w:rPr>
                <w:rFonts w:ascii="Calibri" w:hAnsi="Calibri" w:cs="Calibri"/>
              </w:rPr>
              <w:sym w:font="Wingdings" w:char="F04A"/>
            </w:r>
            <w:r>
              <w:rPr>
                <w:rFonts w:ascii="Calibri" w:hAnsi="Calibri" w:cs="Calibri" w:hint="eastAsia"/>
                <w:lang w:eastAsia="ja-JP"/>
              </w:rPr>
              <w:t xml:space="preserve"> No RRC overhead</w:t>
            </w:r>
          </w:p>
        </w:tc>
        <w:tc>
          <w:tcPr>
            <w:tcW w:w="2757" w:type="dxa"/>
          </w:tcPr>
          <w:p w14:paraId="64DC8E09" w14:textId="1830B6C3" w:rsidR="00DF0E37" w:rsidRDefault="00322019" w:rsidP="00E67861">
            <w:pPr>
              <w:rPr>
                <w:rFonts w:ascii="Calibri" w:hAnsi="Calibri" w:cs="Calibri"/>
                <w:lang w:eastAsia="ja-JP"/>
              </w:rPr>
            </w:pPr>
            <w:r w:rsidRPr="00E40906">
              <w:rPr>
                <w:rFonts w:ascii="Calibri" w:hAnsi="Calibri" w:cs="Calibri"/>
              </w:rPr>
              <w:sym w:font="Wingdings" w:char="F04C"/>
            </w:r>
            <w:r>
              <w:rPr>
                <w:rFonts w:ascii="Calibri" w:hAnsi="Calibri" w:cs="Calibri" w:hint="eastAsia"/>
              </w:rPr>
              <w:t xml:space="preserve"> </w:t>
            </w:r>
            <w:r>
              <w:rPr>
                <w:rFonts w:ascii="Calibri" w:hAnsi="Calibri" w:cs="Calibri" w:hint="eastAsia"/>
                <w:lang w:eastAsia="ja-JP"/>
              </w:rPr>
              <w:t xml:space="preserve">It cannot </w:t>
            </w:r>
            <w:r>
              <w:rPr>
                <w:rFonts w:ascii="Calibri" w:hAnsi="Calibri" w:cs="Calibri"/>
                <w:lang w:eastAsia="ja-JP"/>
              </w:rPr>
              <w:t>work for the case where a UE misses the PWS change indication</w:t>
            </w:r>
            <w:r>
              <w:rPr>
                <w:rFonts w:ascii="Calibri" w:hAnsi="Calibri" w:cs="Calibri" w:hint="eastAsia"/>
                <w:lang w:eastAsia="ja-JP"/>
              </w:rPr>
              <w:t>.</w:t>
            </w:r>
          </w:p>
        </w:tc>
      </w:tr>
      <w:tr w:rsidR="00DF0E37" w14:paraId="064C0E1D" w14:textId="77777777" w:rsidTr="00E67861">
        <w:tc>
          <w:tcPr>
            <w:tcW w:w="1384" w:type="dxa"/>
          </w:tcPr>
          <w:p w14:paraId="0481F531" w14:textId="77777777" w:rsidR="00DF0E37" w:rsidRDefault="00DF0E37" w:rsidP="00FF5704">
            <w:pPr>
              <w:rPr>
                <w:rFonts w:ascii="Calibri" w:hAnsi="Calibri" w:cs="Calibri"/>
              </w:rPr>
            </w:pPr>
            <w:r>
              <w:rPr>
                <w:rFonts w:ascii="Calibri" w:hAnsi="Calibri" w:cs="Calibri" w:hint="eastAsia"/>
              </w:rPr>
              <w:t>Solution2-2</w:t>
            </w:r>
          </w:p>
        </w:tc>
        <w:tc>
          <w:tcPr>
            <w:tcW w:w="3495" w:type="dxa"/>
          </w:tcPr>
          <w:p w14:paraId="08A7FF64" w14:textId="77777777" w:rsidR="00DF0E37" w:rsidRPr="00E40906" w:rsidRDefault="00DF0E37" w:rsidP="00FF5704">
            <w:pPr>
              <w:rPr>
                <w:rFonts w:ascii="Calibri" w:hAnsi="Calibri" w:cs="Calibri"/>
              </w:rPr>
            </w:pPr>
            <w:r w:rsidRPr="00FF6B76">
              <w:rPr>
                <w:rFonts w:ascii="Calibri" w:hAnsi="Calibri" w:cs="Calibri" w:hint="eastAsia"/>
              </w:rPr>
              <w:t>C</w:t>
            </w:r>
            <w:r w:rsidRPr="00FF6B76">
              <w:rPr>
                <w:rFonts w:ascii="Calibri" w:hAnsi="Calibri" w:cs="Calibri"/>
              </w:rPr>
              <w:t>onfigure the broadcast duration for the same PWS transmission</w:t>
            </w:r>
          </w:p>
        </w:tc>
        <w:tc>
          <w:tcPr>
            <w:tcW w:w="2756" w:type="dxa"/>
          </w:tcPr>
          <w:p w14:paraId="6F3EC735" w14:textId="1B2C65CA" w:rsidR="00DF0E37" w:rsidRPr="00E40906" w:rsidRDefault="00DF0E37" w:rsidP="00FF5704">
            <w:pPr>
              <w:rPr>
                <w:rFonts w:ascii="Calibri" w:hAnsi="Calibri" w:cs="Calibri"/>
              </w:rPr>
            </w:pPr>
            <w:r w:rsidRPr="00E40906">
              <w:rPr>
                <w:rFonts w:ascii="Calibri" w:hAnsi="Calibri" w:cs="Calibri"/>
              </w:rPr>
              <w:sym w:font="Wingdings" w:char="F04C"/>
            </w:r>
            <w:r>
              <w:rPr>
                <w:rFonts w:ascii="Calibri" w:hAnsi="Calibri" w:cs="Calibri" w:hint="eastAsia"/>
              </w:rPr>
              <w:t xml:space="preserve"> New parameter for </w:t>
            </w:r>
            <w:r w:rsidRPr="00411889">
              <w:rPr>
                <w:rFonts w:ascii="Calibri" w:hAnsi="Calibri" w:cs="Calibri"/>
              </w:rPr>
              <w:t>the duration of PWS</w:t>
            </w:r>
            <w:r>
              <w:rPr>
                <w:rFonts w:ascii="Calibri" w:hAnsi="Calibri" w:cs="Calibri" w:hint="eastAsia"/>
                <w:lang w:eastAsia="ja-JP"/>
              </w:rPr>
              <w:t xml:space="preserve">. The gNB has to </w:t>
            </w:r>
            <w:r>
              <w:rPr>
                <w:rFonts w:ascii="Calibri" w:hAnsi="Calibri" w:cs="Calibri"/>
                <w:lang w:eastAsia="ja-JP"/>
              </w:rPr>
              <w:t>predict</w:t>
            </w:r>
            <w:r>
              <w:rPr>
                <w:rFonts w:ascii="Calibri" w:hAnsi="Calibri" w:cs="Calibri" w:hint="eastAsia"/>
                <w:lang w:eastAsia="ja-JP"/>
              </w:rPr>
              <w:t xml:space="preserve"> the duration time based on the PWS contents.</w:t>
            </w:r>
          </w:p>
        </w:tc>
        <w:tc>
          <w:tcPr>
            <w:tcW w:w="2757" w:type="dxa"/>
          </w:tcPr>
          <w:p w14:paraId="2FFD67B6" w14:textId="54BDCF4C" w:rsidR="00DF0E37" w:rsidRDefault="00DF0E37" w:rsidP="00FF5704">
            <w:pPr>
              <w:rPr>
                <w:rFonts w:ascii="Calibri" w:hAnsi="Calibri" w:cs="Calibri"/>
                <w:lang w:eastAsia="ja-JP"/>
              </w:rPr>
            </w:pPr>
            <w:r w:rsidRPr="008C208B">
              <w:rPr>
                <w:rFonts w:ascii="Calibri" w:hAnsi="Calibri" w:cs="Calibri"/>
              </w:rPr>
              <w:sym w:font="Wingdings" w:char="F04B"/>
            </w:r>
            <w:r>
              <w:rPr>
                <w:rFonts w:ascii="Calibri" w:hAnsi="Calibri" w:cs="Calibri" w:hint="eastAsia"/>
              </w:rPr>
              <w:t xml:space="preserve"> Up to the range/size of the </w:t>
            </w:r>
            <w:r w:rsidRPr="00411889">
              <w:rPr>
                <w:rFonts w:ascii="Calibri" w:hAnsi="Calibri" w:cs="Calibri"/>
              </w:rPr>
              <w:t>duration</w:t>
            </w:r>
          </w:p>
        </w:tc>
        <w:tc>
          <w:tcPr>
            <w:tcW w:w="2757" w:type="dxa"/>
          </w:tcPr>
          <w:p w14:paraId="2780766D" w14:textId="6F2C3025" w:rsidR="00DF0E37" w:rsidRPr="0022383F" w:rsidRDefault="00DF0E37" w:rsidP="00FF5704">
            <w:pPr>
              <w:rPr>
                <w:rFonts w:ascii="Calibri" w:hAnsi="Calibri" w:cs="Calibri"/>
              </w:rPr>
            </w:pPr>
          </w:p>
        </w:tc>
      </w:tr>
      <w:tr w:rsidR="00DF0E37" w14:paraId="295AFFDA" w14:textId="77777777" w:rsidTr="00E67861">
        <w:tc>
          <w:tcPr>
            <w:tcW w:w="1384" w:type="dxa"/>
          </w:tcPr>
          <w:p w14:paraId="2EC63232" w14:textId="77777777" w:rsidR="00DF0E37" w:rsidRDefault="00DF0E37" w:rsidP="00FF5704">
            <w:pPr>
              <w:rPr>
                <w:rFonts w:ascii="Calibri" w:hAnsi="Calibri" w:cs="Calibri"/>
              </w:rPr>
            </w:pPr>
            <w:r>
              <w:rPr>
                <w:rFonts w:ascii="Calibri" w:hAnsi="Calibri" w:cs="Calibri" w:hint="eastAsia"/>
              </w:rPr>
              <w:t>Solution3</w:t>
            </w:r>
          </w:p>
        </w:tc>
        <w:tc>
          <w:tcPr>
            <w:tcW w:w="3495" w:type="dxa"/>
          </w:tcPr>
          <w:p w14:paraId="048082D5" w14:textId="77777777" w:rsidR="00DF0E37" w:rsidRPr="00E40906" w:rsidRDefault="00DF0E37" w:rsidP="00FF5704">
            <w:pPr>
              <w:rPr>
                <w:rFonts w:ascii="Calibri" w:hAnsi="Calibri" w:cs="Calibri"/>
              </w:rPr>
            </w:pPr>
            <w:proofErr w:type="spellStart"/>
            <w:r w:rsidRPr="008C208B">
              <w:rPr>
                <w:rFonts w:ascii="Calibri" w:hAnsi="Calibri" w:cs="Calibri"/>
              </w:rPr>
              <w:t>ValidityTime</w:t>
            </w:r>
            <w:proofErr w:type="spellEnd"/>
            <w:r>
              <w:rPr>
                <w:rFonts w:ascii="Calibri" w:hAnsi="Calibri" w:cs="Calibri" w:hint="eastAsia"/>
              </w:rPr>
              <w:t xml:space="preserve"> range </w:t>
            </w:r>
            <w:r>
              <w:rPr>
                <w:rFonts w:ascii="Calibri" w:hAnsi="Calibri" w:cs="Calibri"/>
              </w:rPr>
              <w:t>extension</w:t>
            </w:r>
            <w:r>
              <w:rPr>
                <w:rFonts w:ascii="Calibri" w:hAnsi="Calibri" w:cs="Calibri" w:hint="eastAsia"/>
              </w:rPr>
              <w:t xml:space="preserve"> </w:t>
            </w:r>
          </w:p>
        </w:tc>
        <w:tc>
          <w:tcPr>
            <w:tcW w:w="2756" w:type="dxa"/>
          </w:tcPr>
          <w:p w14:paraId="3839604D" w14:textId="7149240D" w:rsidR="00DF0E37" w:rsidRPr="00E40906" w:rsidRDefault="00DF0E37" w:rsidP="00FF5704">
            <w:pPr>
              <w:rPr>
                <w:rFonts w:ascii="Calibri" w:hAnsi="Calibri" w:cs="Calibri"/>
              </w:rPr>
            </w:pPr>
            <w:r w:rsidRPr="00E40906">
              <w:rPr>
                <w:rFonts w:ascii="Calibri" w:hAnsi="Calibri" w:cs="Calibri"/>
              </w:rPr>
              <w:sym w:font="Wingdings" w:char="F04A"/>
            </w:r>
            <w:r>
              <w:rPr>
                <w:rFonts w:ascii="Calibri" w:hAnsi="Calibri" w:cs="Calibri" w:hint="eastAsia"/>
                <w:lang w:eastAsia="ja-JP"/>
              </w:rPr>
              <w:t xml:space="preserve"> </w:t>
            </w:r>
            <w:r>
              <w:rPr>
                <w:rFonts w:ascii="Calibri" w:hAnsi="Calibri" w:cs="Calibri" w:hint="eastAsia"/>
              </w:rPr>
              <w:t xml:space="preserve">No new parameter. </w:t>
            </w:r>
            <w:r>
              <w:rPr>
                <w:rFonts w:ascii="Calibri" w:hAnsi="Calibri" w:cs="Calibri" w:hint="eastAsia"/>
                <w:lang w:eastAsia="ja-JP"/>
              </w:rPr>
              <w:t>Timer r</w:t>
            </w:r>
            <w:r>
              <w:rPr>
                <w:rFonts w:ascii="Calibri" w:hAnsi="Calibri" w:cs="Calibri" w:hint="eastAsia"/>
              </w:rPr>
              <w:t xml:space="preserve">ange </w:t>
            </w:r>
            <w:r>
              <w:rPr>
                <w:rFonts w:ascii="Calibri" w:hAnsi="Calibri" w:cs="Calibri"/>
              </w:rPr>
              <w:t>extension</w:t>
            </w:r>
            <w:r>
              <w:rPr>
                <w:rFonts w:ascii="Calibri" w:hAnsi="Calibri" w:cs="Calibri" w:hint="eastAsia"/>
              </w:rPr>
              <w:t xml:space="preserve">. The current spec has the </w:t>
            </w:r>
            <w:r>
              <w:rPr>
                <w:rFonts w:ascii="Calibri" w:hAnsi="Calibri" w:cs="Calibri" w:hint="eastAsia"/>
                <w:lang w:eastAsia="ja-JP"/>
              </w:rPr>
              <w:t xml:space="preserve">only </w:t>
            </w:r>
            <w:r>
              <w:rPr>
                <w:rFonts w:ascii="Calibri" w:hAnsi="Calibri" w:cs="Calibri"/>
              </w:rPr>
              <w:t>fixed</w:t>
            </w:r>
            <w:r>
              <w:rPr>
                <w:rFonts w:ascii="Calibri" w:hAnsi="Calibri" w:cs="Calibri" w:hint="eastAsia"/>
              </w:rPr>
              <w:t xml:space="preserve"> 3 hours </w:t>
            </w:r>
            <w:proofErr w:type="spellStart"/>
            <w:r w:rsidRPr="008C208B">
              <w:rPr>
                <w:rFonts w:ascii="Calibri" w:hAnsi="Calibri" w:cs="Calibri"/>
              </w:rPr>
              <w:t>ValidityTime</w:t>
            </w:r>
            <w:proofErr w:type="spellEnd"/>
          </w:p>
        </w:tc>
        <w:tc>
          <w:tcPr>
            <w:tcW w:w="2757" w:type="dxa"/>
          </w:tcPr>
          <w:p w14:paraId="5127D09D" w14:textId="6E5B169A" w:rsidR="00DF0E37" w:rsidRDefault="00DF0E37" w:rsidP="00FF5704">
            <w:pPr>
              <w:rPr>
                <w:rFonts w:ascii="Calibri" w:hAnsi="Calibri" w:cs="Calibri"/>
              </w:rPr>
            </w:pPr>
            <w:r w:rsidRPr="008C208B">
              <w:rPr>
                <w:rFonts w:ascii="Calibri" w:hAnsi="Calibri" w:cs="Calibri"/>
              </w:rPr>
              <w:sym w:font="Wingdings" w:char="F04A"/>
            </w:r>
            <w:r>
              <w:rPr>
                <w:rFonts w:ascii="Calibri" w:hAnsi="Calibri" w:cs="Calibri" w:hint="eastAsia"/>
              </w:rPr>
              <w:t xml:space="preserve"> 8bits (5bits for </w:t>
            </w:r>
            <w:proofErr w:type="spellStart"/>
            <w:r>
              <w:rPr>
                <w:rFonts w:ascii="Calibri" w:hAnsi="Calibri" w:cs="Calibri" w:hint="eastAsia"/>
              </w:rPr>
              <w:t>valueTag</w:t>
            </w:r>
            <w:proofErr w:type="spellEnd"/>
            <w:r>
              <w:rPr>
                <w:rFonts w:ascii="Calibri" w:hAnsi="Calibri" w:cs="Calibri" w:hint="eastAsia"/>
              </w:rPr>
              <w:t xml:space="preserve"> and 3bits for </w:t>
            </w:r>
            <w:proofErr w:type="spellStart"/>
            <w:r w:rsidRPr="008C208B">
              <w:rPr>
                <w:rFonts w:ascii="Calibri" w:hAnsi="Calibri" w:cs="Calibri"/>
              </w:rPr>
              <w:t>ValidityTime</w:t>
            </w:r>
            <w:proofErr w:type="spellEnd"/>
            <w:r>
              <w:rPr>
                <w:rFonts w:ascii="Calibri" w:hAnsi="Calibri" w:cs="Calibri" w:hint="eastAsia"/>
              </w:rPr>
              <w:t xml:space="preserve">) </w:t>
            </w:r>
          </w:p>
        </w:tc>
        <w:tc>
          <w:tcPr>
            <w:tcW w:w="2757" w:type="dxa"/>
          </w:tcPr>
          <w:p w14:paraId="7F7AE974" w14:textId="0D3FED90" w:rsidR="00DF0E37" w:rsidRDefault="00DF0E37" w:rsidP="00FF5704">
            <w:pPr>
              <w:rPr>
                <w:rFonts w:ascii="Calibri" w:hAnsi="Calibri" w:cs="Calibri"/>
              </w:rPr>
            </w:pPr>
          </w:p>
        </w:tc>
      </w:tr>
    </w:tbl>
    <w:p w14:paraId="21E2CBC6" w14:textId="23CC5BE5" w:rsidR="00E67861" w:rsidRPr="00EF6B15" w:rsidRDefault="004D0D26" w:rsidP="00EF6B15">
      <w:pPr>
        <w:pStyle w:val="a3"/>
        <w:numPr>
          <w:ilvl w:val="0"/>
          <w:numId w:val="33"/>
        </w:numPr>
        <w:spacing w:after="0" w:line="240" w:lineRule="atLeast"/>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 xml:space="preserve">Comparison among the </w:t>
      </w:r>
      <w:r w:rsidR="00ED7443">
        <w:rPr>
          <w:rFonts w:ascii="Calibri" w:hAnsi="Calibri" w:cs="Calibri" w:hint="eastAsia"/>
          <w:b/>
          <w:sz w:val="24"/>
          <w:szCs w:val="24"/>
          <w:lang w:val="en-GB" w:eastAsia="ja-JP"/>
        </w:rPr>
        <w:t>five</w:t>
      </w:r>
      <w:bookmarkStart w:id="3" w:name="_GoBack"/>
      <w:bookmarkEnd w:id="3"/>
      <w:r w:rsidR="008B709A">
        <w:rPr>
          <w:rFonts w:ascii="Calibri" w:hAnsi="Calibri" w:cs="Calibri" w:hint="eastAsia"/>
          <w:b/>
          <w:sz w:val="24"/>
          <w:szCs w:val="24"/>
          <w:lang w:val="en-GB" w:eastAsia="ja-JP"/>
        </w:rPr>
        <w:t xml:space="preserve"> </w:t>
      </w:r>
      <w:r>
        <w:rPr>
          <w:rFonts w:ascii="Calibri" w:hAnsi="Calibri" w:cs="Calibri"/>
          <w:b/>
          <w:sz w:val="24"/>
          <w:szCs w:val="24"/>
          <w:lang w:val="en-GB" w:eastAsia="ja-JP"/>
        </w:rPr>
        <w:t>candidate</w:t>
      </w:r>
      <w:r>
        <w:rPr>
          <w:rFonts w:ascii="Calibri" w:hAnsi="Calibri" w:cs="Calibri" w:hint="eastAsia"/>
          <w:b/>
          <w:sz w:val="24"/>
          <w:szCs w:val="24"/>
          <w:lang w:val="en-GB" w:eastAsia="ja-JP"/>
        </w:rPr>
        <w:t xml:space="preserve"> solutions</w:t>
      </w:r>
    </w:p>
    <w:p w14:paraId="0862E442" w14:textId="77777777" w:rsidR="00E67861" w:rsidRDefault="00E67861" w:rsidP="00A26622">
      <w:pPr>
        <w:spacing w:after="120" w:line="260" w:lineRule="exact"/>
        <w:rPr>
          <w:rFonts w:ascii="Calibri" w:hAnsi="Calibri" w:cs="Calibri"/>
          <w:sz w:val="24"/>
          <w:szCs w:val="24"/>
          <w:lang w:eastAsia="ja-JP"/>
        </w:rPr>
        <w:sectPr w:rsidR="00E67861" w:rsidSect="00E67861">
          <w:pgSz w:w="15840" w:h="12240" w:orient="landscape" w:code="1"/>
          <w:pgMar w:top="1418" w:right="1418" w:bottom="1418" w:left="1418" w:header="709" w:footer="709" w:gutter="0"/>
          <w:cols w:space="708"/>
          <w:docGrid w:linePitch="360"/>
        </w:sectPr>
      </w:pPr>
    </w:p>
    <w:p w14:paraId="14B035F0" w14:textId="725D3C5F" w:rsidR="002F7FC9" w:rsidRDefault="002F7FC9" w:rsidP="002F7FC9">
      <w:pPr>
        <w:adjustRightInd w:val="0"/>
        <w:snapToGrid w:val="0"/>
        <w:spacing w:after="120" w:line="280" w:lineRule="atLeast"/>
        <w:rPr>
          <w:rFonts w:ascii="Calibri" w:hAnsi="Calibri" w:cs="Calibri"/>
          <w:sz w:val="24"/>
          <w:szCs w:val="24"/>
          <w:lang w:eastAsia="ja-JP"/>
        </w:rPr>
      </w:pPr>
    </w:p>
    <w:p w14:paraId="50B1734D" w14:textId="77777777" w:rsidR="00A26622" w:rsidRDefault="0029657C" w:rsidP="00A26622">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Summary</w:t>
      </w:r>
    </w:p>
    <w:p w14:paraId="7D4FAFEB" w14:textId="2BECB379" w:rsidR="001F303C" w:rsidRPr="001F303C" w:rsidRDefault="001F303C" w:rsidP="004F35D1">
      <w:pPr>
        <w:spacing w:after="0" w:line="260" w:lineRule="exact"/>
        <w:rPr>
          <w:rFonts w:ascii="Calibri" w:hAnsi="Calibri" w:cs="Calibri" w:hint="eastAsia"/>
          <w:sz w:val="24"/>
          <w:szCs w:val="24"/>
          <w:lang w:eastAsia="ja-JP"/>
        </w:rPr>
      </w:pPr>
      <w:r w:rsidRPr="001F303C">
        <w:rPr>
          <w:rFonts w:ascii="Calibri" w:hAnsi="Calibri" w:cs="Calibri" w:hint="eastAsia"/>
          <w:sz w:val="24"/>
          <w:szCs w:val="24"/>
          <w:lang w:eastAsia="ja-JP"/>
        </w:rPr>
        <w:t xml:space="preserve">Based on the above discussion, we made the </w:t>
      </w:r>
      <w:r w:rsidRPr="001F303C">
        <w:rPr>
          <w:rFonts w:ascii="Calibri" w:hAnsi="Calibri" w:cs="Calibri"/>
          <w:sz w:val="24"/>
          <w:szCs w:val="24"/>
          <w:lang w:eastAsia="ja-JP"/>
        </w:rPr>
        <w:t>following</w:t>
      </w:r>
      <w:r w:rsidRPr="001F303C">
        <w:rPr>
          <w:rFonts w:ascii="Calibri" w:hAnsi="Calibri" w:cs="Calibri" w:hint="eastAsia"/>
          <w:sz w:val="24"/>
          <w:szCs w:val="24"/>
          <w:lang w:eastAsia="ja-JP"/>
        </w:rPr>
        <w:t xml:space="preserve"> observations and proposals</w:t>
      </w:r>
      <w:r w:rsidR="00355A73">
        <w:rPr>
          <w:rFonts w:ascii="Calibri" w:hAnsi="Calibri" w:cs="Calibri" w:hint="eastAsia"/>
          <w:sz w:val="24"/>
          <w:szCs w:val="24"/>
          <w:lang w:eastAsia="ja-JP"/>
        </w:rPr>
        <w:t>.</w:t>
      </w:r>
    </w:p>
    <w:p w14:paraId="7481891D" w14:textId="77777777" w:rsidR="001F303C" w:rsidRPr="00355A73" w:rsidRDefault="001F303C" w:rsidP="004F35D1">
      <w:pPr>
        <w:spacing w:after="0" w:line="260" w:lineRule="exact"/>
        <w:rPr>
          <w:rFonts w:ascii="Calibri" w:hAnsi="Calibri" w:cs="Calibri" w:hint="eastAsia"/>
          <w:sz w:val="24"/>
          <w:szCs w:val="24"/>
          <w:u w:val="single"/>
          <w:lang w:eastAsia="ja-JP"/>
        </w:rPr>
      </w:pPr>
    </w:p>
    <w:p w14:paraId="2A0E3211" w14:textId="69F7617C" w:rsidR="001F303C" w:rsidRPr="001F303C" w:rsidRDefault="001F303C" w:rsidP="004F35D1">
      <w:pPr>
        <w:spacing w:after="0" w:line="260" w:lineRule="exact"/>
        <w:rPr>
          <w:rFonts w:ascii="Calibri" w:hAnsi="Calibri" w:cs="Calibri" w:hint="eastAsia"/>
          <w:sz w:val="24"/>
          <w:szCs w:val="24"/>
          <w:u w:val="single"/>
          <w:lang w:eastAsia="ja-JP"/>
        </w:rPr>
      </w:pPr>
      <w:r w:rsidRPr="001F303C">
        <w:rPr>
          <w:rFonts w:ascii="Calibri" w:hAnsi="Calibri" w:cs="Calibri" w:hint="eastAsia"/>
          <w:sz w:val="24"/>
          <w:szCs w:val="24"/>
          <w:u w:val="single"/>
          <w:lang w:eastAsia="ja-JP"/>
        </w:rPr>
        <w:t>Motivation for the improvement</w:t>
      </w:r>
    </w:p>
    <w:p w14:paraId="7DA376D6" w14:textId="77777777" w:rsidR="001F303C" w:rsidRPr="001F303C" w:rsidRDefault="001F303C" w:rsidP="004F35D1">
      <w:pPr>
        <w:spacing w:after="0" w:line="260" w:lineRule="exact"/>
        <w:rPr>
          <w:rFonts w:ascii="Calibri" w:hAnsi="Calibri" w:cs="Calibri" w:hint="eastAsia"/>
          <w:sz w:val="24"/>
          <w:szCs w:val="24"/>
          <w:lang w:eastAsia="ja-JP"/>
        </w:rPr>
      </w:pPr>
    </w:p>
    <w:p w14:paraId="42A12378" w14:textId="77777777" w:rsidR="004F35D1" w:rsidRPr="004C1F9B" w:rsidRDefault="004F35D1" w:rsidP="004F35D1">
      <w:pPr>
        <w:spacing w:after="0" w:line="260" w:lineRule="exact"/>
        <w:rPr>
          <w:rFonts w:ascii="Calibri" w:hAnsi="Calibri" w:cs="Calibri"/>
          <w:sz w:val="24"/>
          <w:szCs w:val="24"/>
          <w:lang w:eastAsia="ja-JP"/>
        </w:rPr>
      </w:pPr>
      <w:r w:rsidRPr="004C1F9B">
        <w:rPr>
          <w:rFonts w:ascii="Calibri" w:hAnsi="Calibri" w:cs="Calibri"/>
          <w:sz w:val="24"/>
          <w:szCs w:val="24"/>
          <w:lang w:eastAsia="ja-JP"/>
        </w:rPr>
        <w:t>Observation 1</w:t>
      </w:r>
      <w:r>
        <w:rPr>
          <w:rFonts w:ascii="Calibri" w:hAnsi="Calibri" w:cs="Calibri" w:hint="eastAsia"/>
          <w:sz w:val="24"/>
          <w:szCs w:val="24"/>
          <w:lang w:eastAsia="ja-JP"/>
        </w:rPr>
        <w:t xml:space="preserve">: </w:t>
      </w:r>
    </w:p>
    <w:p w14:paraId="3ADA8BE9" w14:textId="77777777" w:rsidR="004F35D1" w:rsidRPr="004C1F9B" w:rsidRDefault="004F35D1" w:rsidP="004F35D1">
      <w:pPr>
        <w:spacing w:after="240" w:line="260" w:lineRule="exact"/>
        <w:rPr>
          <w:rFonts w:ascii="Calibri" w:hAnsi="Calibri" w:cs="Calibri"/>
          <w:sz w:val="24"/>
          <w:szCs w:val="24"/>
          <w:lang w:eastAsia="ja-JP"/>
        </w:rPr>
      </w:pPr>
      <w:r w:rsidRPr="004C1F9B">
        <w:rPr>
          <w:rFonts w:ascii="Calibri" w:hAnsi="Calibri" w:cs="Calibri"/>
          <w:sz w:val="24"/>
          <w:szCs w:val="24"/>
          <w:lang w:eastAsia="ja-JP"/>
        </w:rPr>
        <w:t>In case of disaster, many customers suffer from shortage of the UE battery. Especially if a blackout happens, people cannot charge their UEs. So, UE power consumption is critical.</w:t>
      </w:r>
    </w:p>
    <w:p w14:paraId="6D3630E6" w14:textId="77777777" w:rsidR="004F35D1" w:rsidRPr="004C1F9B" w:rsidRDefault="004F35D1" w:rsidP="004F35D1">
      <w:pPr>
        <w:spacing w:after="0" w:line="260" w:lineRule="exact"/>
        <w:rPr>
          <w:rFonts w:ascii="Calibri" w:hAnsi="Calibri" w:cs="Calibri"/>
          <w:sz w:val="24"/>
          <w:szCs w:val="24"/>
          <w:lang w:eastAsia="ja-JP"/>
        </w:rPr>
      </w:pPr>
      <w:r w:rsidRPr="004C1F9B">
        <w:rPr>
          <w:rFonts w:ascii="Calibri" w:hAnsi="Calibri" w:cs="Calibri"/>
          <w:sz w:val="24"/>
          <w:szCs w:val="24"/>
          <w:lang w:eastAsia="ja-JP"/>
        </w:rPr>
        <w:t>Proposal 1</w:t>
      </w:r>
      <w:r>
        <w:rPr>
          <w:rFonts w:ascii="Calibri" w:hAnsi="Calibri" w:cs="Calibri" w:hint="eastAsia"/>
          <w:sz w:val="24"/>
          <w:szCs w:val="24"/>
          <w:lang w:eastAsia="ja-JP"/>
        </w:rPr>
        <w:t xml:space="preserve">: </w:t>
      </w:r>
    </w:p>
    <w:p w14:paraId="52FEDDCA" w14:textId="6FB25EBD" w:rsidR="004F35D1" w:rsidRDefault="00FF0D8A" w:rsidP="00FF0D8A">
      <w:pPr>
        <w:spacing w:after="240" w:line="260" w:lineRule="exact"/>
        <w:rPr>
          <w:rFonts w:ascii="Calibri" w:hAnsi="Calibri" w:cs="Calibri" w:hint="eastAsia"/>
          <w:sz w:val="24"/>
          <w:szCs w:val="24"/>
          <w:lang w:eastAsia="ja-JP"/>
        </w:rPr>
      </w:pPr>
      <w:r w:rsidRPr="00FF0D8A">
        <w:rPr>
          <w:rFonts w:ascii="Calibri" w:hAnsi="Calibri" w:cs="Calibri"/>
          <w:sz w:val="24"/>
          <w:szCs w:val="24"/>
          <w:lang w:eastAsia="ja-JP"/>
        </w:rPr>
        <w:t>RAN2 introduce additional power consumption improvement technique for NR PWS warning notifications</w:t>
      </w:r>
    </w:p>
    <w:p w14:paraId="751CB507" w14:textId="77777777" w:rsidR="001F303C" w:rsidRDefault="001F303C" w:rsidP="00CB0195">
      <w:pPr>
        <w:spacing w:after="0" w:line="260" w:lineRule="exact"/>
        <w:rPr>
          <w:rFonts w:ascii="Calibri" w:hAnsi="Calibri" w:cs="Calibri" w:hint="eastAsia"/>
          <w:sz w:val="24"/>
          <w:szCs w:val="24"/>
          <w:lang w:eastAsia="ja-JP"/>
        </w:rPr>
      </w:pPr>
    </w:p>
    <w:p w14:paraId="6959D04A" w14:textId="3C1B0AFE" w:rsidR="001F303C" w:rsidRPr="001F303C" w:rsidRDefault="001F303C" w:rsidP="00CB0195">
      <w:pPr>
        <w:spacing w:after="0" w:line="260" w:lineRule="exact"/>
        <w:rPr>
          <w:rFonts w:ascii="Calibri" w:hAnsi="Calibri" w:cs="Calibri" w:hint="eastAsia"/>
          <w:sz w:val="24"/>
          <w:szCs w:val="24"/>
          <w:u w:val="single"/>
          <w:lang w:eastAsia="ja-JP"/>
        </w:rPr>
      </w:pPr>
      <w:r w:rsidRPr="001F303C">
        <w:rPr>
          <w:rFonts w:ascii="Calibri" w:hAnsi="Calibri" w:cs="Calibri" w:hint="eastAsia"/>
          <w:sz w:val="24"/>
          <w:szCs w:val="24"/>
          <w:u w:val="single"/>
          <w:lang w:eastAsia="ja-JP"/>
        </w:rPr>
        <w:t>For solutions</w:t>
      </w:r>
    </w:p>
    <w:p w14:paraId="3598A5BD" w14:textId="77777777" w:rsidR="001F303C" w:rsidRDefault="001F303C" w:rsidP="00CB0195">
      <w:pPr>
        <w:spacing w:after="0" w:line="260" w:lineRule="exact"/>
        <w:rPr>
          <w:rFonts w:ascii="Calibri" w:hAnsi="Calibri" w:cs="Calibri" w:hint="eastAsia"/>
          <w:sz w:val="24"/>
          <w:szCs w:val="24"/>
          <w:lang w:eastAsia="ja-JP"/>
        </w:rPr>
      </w:pPr>
    </w:p>
    <w:p w14:paraId="02DC9510" w14:textId="60188D84" w:rsidR="00CB0195" w:rsidRPr="004C1F9B" w:rsidRDefault="00CB0195" w:rsidP="00CB0195">
      <w:pPr>
        <w:spacing w:after="0" w:line="260" w:lineRule="exact"/>
        <w:rPr>
          <w:rFonts w:ascii="Calibri" w:hAnsi="Calibri" w:cs="Calibri"/>
          <w:sz w:val="24"/>
          <w:szCs w:val="24"/>
          <w:lang w:eastAsia="ja-JP"/>
        </w:rPr>
      </w:pPr>
      <w:r>
        <w:rPr>
          <w:rFonts w:ascii="Calibri" w:hAnsi="Calibri" w:cs="Calibri"/>
          <w:sz w:val="24"/>
          <w:szCs w:val="24"/>
          <w:lang w:eastAsia="ja-JP"/>
        </w:rPr>
        <w:t xml:space="preserve">Observation </w:t>
      </w:r>
      <w:r>
        <w:rPr>
          <w:rFonts w:ascii="Calibri" w:hAnsi="Calibri" w:cs="Calibri" w:hint="eastAsia"/>
          <w:sz w:val="24"/>
          <w:szCs w:val="24"/>
          <w:lang w:eastAsia="ja-JP"/>
        </w:rPr>
        <w:t>2</w:t>
      </w:r>
      <w:r>
        <w:rPr>
          <w:rFonts w:ascii="Calibri" w:hAnsi="Calibri" w:cs="Calibri" w:hint="eastAsia"/>
          <w:sz w:val="24"/>
          <w:szCs w:val="24"/>
          <w:lang w:eastAsia="ja-JP"/>
        </w:rPr>
        <w:t xml:space="preserve">: </w:t>
      </w:r>
    </w:p>
    <w:p w14:paraId="0DC7FCD2" w14:textId="47541048" w:rsidR="00CB0195" w:rsidRDefault="0091698B" w:rsidP="00FF0D8A">
      <w:pPr>
        <w:spacing w:after="240" w:line="260" w:lineRule="exact"/>
        <w:rPr>
          <w:rFonts w:ascii="Calibri" w:hAnsi="Calibri" w:cs="Calibri" w:hint="eastAsia"/>
          <w:sz w:val="24"/>
          <w:szCs w:val="24"/>
          <w:lang w:eastAsia="ja-JP"/>
        </w:rPr>
      </w:pPr>
      <w:r>
        <w:rPr>
          <w:rFonts w:ascii="Calibri" w:hAnsi="Calibri" w:cs="Calibri" w:hint="eastAsia"/>
          <w:sz w:val="24"/>
          <w:szCs w:val="24"/>
          <w:lang w:eastAsia="ja-JP"/>
        </w:rPr>
        <w:t xml:space="preserve">With solution2-1 (i.e. </w:t>
      </w:r>
      <w:r w:rsidRPr="0091698B">
        <w:rPr>
          <w:rFonts w:ascii="Calibri" w:hAnsi="Calibri" w:cs="Calibri"/>
          <w:sz w:val="24"/>
          <w:szCs w:val="24"/>
          <w:lang w:eastAsia="ja-JP"/>
        </w:rPr>
        <w:t>PWS change indication in paging DCI</w:t>
      </w:r>
      <w:r>
        <w:rPr>
          <w:rFonts w:ascii="Calibri" w:hAnsi="Calibri" w:cs="Calibri" w:hint="eastAsia"/>
          <w:sz w:val="24"/>
          <w:szCs w:val="24"/>
          <w:lang w:eastAsia="ja-JP"/>
        </w:rPr>
        <w:t>)</w:t>
      </w:r>
      <w:proofErr w:type="gramStart"/>
      <w:r>
        <w:rPr>
          <w:rFonts w:ascii="Calibri" w:hAnsi="Calibri" w:cs="Calibri" w:hint="eastAsia"/>
          <w:sz w:val="24"/>
          <w:szCs w:val="24"/>
          <w:lang w:eastAsia="ja-JP"/>
        </w:rPr>
        <w:t>,</w:t>
      </w:r>
      <w:proofErr w:type="gramEnd"/>
      <w:r>
        <w:rPr>
          <w:rFonts w:ascii="Calibri" w:hAnsi="Calibri" w:cs="Calibri" w:hint="eastAsia"/>
          <w:sz w:val="24"/>
          <w:szCs w:val="24"/>
          <w:lang w:eastAsia="ja-JP"/>
        </w:rPr>
        <w:t xml:space="preserve"> it has a </w:t>
      </w:r>
      <w:r>
        <w:rPr>
          <w:rFonts w:ascii="Calibri" w:hAnsi="Calibri" w:cs="Calibri"/>
          <w:sz w:val="24"/>
          <w:szCs w:val="24"/>
          <w:lang w:eastAsia="ja-JP"/>
        </w:rPr>
        <w:t>significant</w:t>
      </w:r>
      <w:r>
        <w:rPr>
          <w:rFonts w:ascii="Calibri" w:hAnsi="Calibri" w:cs="Calibri" w:hint="eastAsia"/>
          <w:sz w:val="24"/>
          <w:szCs w:val="24"/>
          <w:lang w:eastAsia="ja-JP"/>
        </w:rPr>
        <w:t xml:space="preserve"> improvement on UE power consumption. </w:t>
      </w:r>
      <w:r w:rsidR="00070C5C">
        <w:rPr>
          <w:rFonts w:ascii="Calibri" w:hAnsi="Calibri" w:cs="Calibri" w:hint="eastAsia"/>
          <w:sz w:val="24"/>
          <w:szCs w:val="24"/>
          <w:lang w:eastAsia="ja-JP"/>
        </w:rPr>
        <w:t xml:space="preserve">However </w:t>
      </w:r>
      <w:r>
        <w:rPr>
          <w:rFonts w:ascii="Calibri" w:hAnsi="Calibri" w:cs="Calibri" w:hint="eastAsia"/>
          <w:sz w:val="24"/>
          <w:szCs w:val="24"/>
          <w:lang w:eastAsia="ja-JP"/>
        </w:rPr>
        <w:t xml:space="preserve">if a UE </w:t>
      </w:r>
      <w:r w:rsidRPr="0091698B">
        <w:rPr>
          <w:rFonts w:ascii="Calibri" w:hAnsi="Calibri" w:cs="Calibri"/>
          <w:sz w:val="24"/>
          <w:szCs w:val="24"/>
          <w:lang w:eastAsia="ja-JP"/>
        </w:rPr>
        <w:t>misses the paging DCI</w:t>
      </w:r>
      <w:r>
        <w:rPr>
          <w:rFonts w:ascii="Calibri" w:hAnsi="Calibri" w:cs="Calibri" w:hint="eastAsia"/>
          <w:sz w:val="24"/>
          <w:szCs w:val="24"/>
          <w:lang w:eastAsia="ja-JP"/>
        </w:rPr>
        <w:t xml:space="preserve">, the UE </w:t>
      </w:r>
      <w:r w:rsidR="00F85A9F">
        <w:rPr>
          <w:rFonts w:ascii="Calibri" w:hAnsi="Calibri" w:cs="Calibri" w:hint="eastAsia"/>
          <w:sz w:val="24"/>
          <w:szCs w:val="24"/>
          <w:lang w:eastAsia="ja-JP"/>
        </w:rPr>
        <w:t xml:space="preserve">has </w:t>
      </w:r>
      <w:r>
        <w:rPr>
          <w:rFonts w:ascii="Calibri" w:hAnsi="Calibri" w:cs="Calibri" w:hint="eastAsia"/>
          <w:sz w:val="24"/>
          <w:szCs w:val="24"/>
          <w:lang w:eastAsia="ja-JP"/>
        </w:rPr>
        <w:t xml:space="preserve">continue to </w:t>
      </w:r>
      <w:r>
        <w:rPr>
          <w:rFonts w:ascii="Calibri" w:hAnsi="Calibri" w:cs="Calibri"/>
          <w:sz w:val="24"/>
          <w:szCs w:val="24"/>
          <w:lang w:eastAsia="ja-JP"/>
        </w:rPr>
        <w:t>receive</w:t>
      </w:r>
      <w:r>
        <w:rPr>
          <w:rFonts w:ascii="Calibri" w:hAnsi="Calibri" w:cs="Calibri" w:hint="eastAsia"/>
          <w:sz w:val="24"/>
          <w:szCs w:val="24"/>
          <w:lang w:eastAsia="ja-JP"/>
        </w:rPr>
        <w:t xml:space="preserve"> the PWS.</w:t>
      </w:r>
    </w:p>
    <w:p w14:paraId="47E3F1C7" w14:textId="261FBE8E" w:rsidR="00070C5C" w:rsidRDefault="00070C5C" w:rsidP="00070C5C">
      <w:pPr>
        <w:adjustRightInd w:val="0"/>
        <w:snapToGrid w:val="0"/>
        <w:spacing w:after="0" w:line="280" w:lineRule="atLeast"/>
        <w:rPr>
          <w:rFonts w:ascii="Calibri" w:hAnsi="Calibri" w:cs="Calibri"/>
          <w:sz w:val="24"/>
          <w:szCs w:val="24"/>
          <w:lang w:eastAsia="ja-JP"/>
        </w:rPr>
      </w:pPr>
      <w:r>
        <w:rPr>
          <w:rFonts w:ascii="Calibri" w:hAnsi="Calibri" w:cs="Calibri"/>
          <w:sz w:val="24"/>
          <w:szCs w:val="24"/>
          <w:lang w:eastAsia="ja-JP"/>
        </w:rPr>
        <w:t xml:space="preserve">Proposal </w:t>
      </w:r>
      <w:r>
        <w:rPr>
          <w:rFonts w:ascii="Calibri" w:hAnsi="Calibri" w:cs="Calibri" w:hint="eastAsia"/>
          <w:sz w:val="24"/>
          <w:szCs w:val="24"/>
          <w:lang w:eastAsia="ja-JP"/>
        </w:rPr>
        <w:t>2</w:t>
      </w:r>
      <w:r>
        <w:rPr>
          <w:rFonts w:ascii="Calibri" w:hAnsi="Calibri" w:cs="Calibri" w:hint="eastAsia"/>
          <w:sz w:val="24"/>
          <w:szCs w:val="24"/>
          <w:lang w:eastAsia="ja-JP"/>
        </w:rPr>
        <w:t xml:space="preserve">: </w:t>
      </w:r>
    </w:p>
    <w:p w14:paraId="0EBF3504" w14:textId="5B9C79CA" w:rsidR="00070C5C" w:rsidRDefault="00070C5C" w:rsidP="00070C5C">
      <w:pPr>
        <w:adjustRightInd w:val="0"/>
        <w:snapToGrid w:val="0"/>
        <w:spacing w:after="0" w:line="280" w:lineRule="atLeast"/>
        <w:rPr>
          <w:rFonts w:ascii="Calibri" w:hAnsi="Calibri" w:cs="Calibri" w:hint="eastAsia"/>
          <w:sz w:val="24"/>
          <w:szCs w:val="24"/>
          <w:lang w:eastAsia="ja-JP"/>
        </w:rPr>
      </w:pPr>
      <w:r w:rsidRPr="00B84CED">
        <w:rPr>
          <w:rFonts w:ascii="Calibri" w:hAnsi="Calibri" w:cs="Calibri"/>
          <w:sz w:val="24"/>
          <w:szCs w:val="24"/>
          <w:lang w:eastAsia="ja-JP"/>
        </w:rPr>
        <w:t xml:space="preserve">RAN2 </w:t>
      </w:r>
      <w:r>
        <w:rPr>
          <w:rFonts w:ascii="Calibri" w:hAnsi="Calibri" w:cs="Calibri" w:hint="eastAsia"/>
          <w:sz w:val="24"/>
          <w:szCs w:val="24"/>
          <w:lang w:eastAsia="ja-JP"/>
        </w:rPr>
        <w:t>introduce</w:t>
      </w:r>
      <w:r>
        <w:rPr>
          <w:rFonts w:ascii="Calibri" w:hAnsi="Calibri" w:cs="Calibri"/>
          <w:sz w:val="24"/>
          <w:szCs w:val="24"/>
          <w:lang w:eastAsia="ja-JP"/>
        </w:rPr>
        <w:t xml:space="preserve"> 5bits </w:t>
      </w:r>
      <w:proofErr w:type="spellStart"/>
      <w:r>
        <w:rPr>
          <w:rFonts w:ascii="Calibri" w:hAnsi="Calibri" w:cs="Calibri"/>
          <w:sz w:val="24"/>
          <w:szCs w:val="24"/>
          <w:lang w:eastAsia="ja-JP"/>
        </w:rPr>
        <w:t>valueTag</w:t>
      </w:r>
      <w:proofErr w:type="spellEnd"/>
      <w:r>
        <w:rPr>
          <w:rFonts w:ascii="Calibri" w:hAnsi="Calibri" w:cs="Calibri"/>
          <w:sz w:val="24"/>
          <w:szCs w:val="24"/>
          <w:lang w:eastAsia="ja-JP"/>
        </w:rPr>
        <w:t xml:space="preserve"> for SIB6/7/8</w:t>
      </w:r>
      <w:r>
        <w:rPr>
          <w:rFonts w:ascii="Calibri" w:hAnsi="Calibri" w:cs="Calibri" w:hint="eastAsia"/>
          <w:sz w:val="24"/>
          <w:szCs w:val="24"/>
          <w:lang w:eastAsia="ja-JP"/>
        </w:rPr>
        <w:t xml:space="preserve"> </w:t>
      </w:r>
      <w:r w:rsidR="007865EB">
        <w:rPr>
          <w:rFonts w:ascii="Calibri" w:hAnsi="Calibri" w:cs="Calibri" w:hint="eastAsia"/>
          <w:sz w:val="24"/>
          <w:szCs w:val="24"/>
          <w:lang w:eastAsia="ja-JP"/>
        </w:rPr>
        <w:t xml:space="preserve">to avoid </w:t>
      </w:r>
      <w:r w:rsidR="007865EB">
        <w:rPr>
          <w:rFonts w:ascii="Calibri" w:hAnsi="Calibri" w:cs="Calibri"/>
          <w:sz w:val="24"/>
          <w:szCs w:val="24"/>
          <w:lang w:eastAsia="ja-JP"/>
        </w:rPr>
        <w:t>receiving</w:t>
      </w:r>
      <w:r w:rsidR="007865EB">
        <w:rPr>
          <w:rFonts w:ascii="Calibri" w:hAnsi="Calibri" w:cs="Calibri" w:hint="eastAsia"/>
          <w:sz w:val="24"/>
          <w:szCs w:val="24"/>
          <w:lang w:eastAsia="ja-JP"/>
        </w:rPr>
        <w:t xml:space="preserve"> the same PWS information many times. It </w:t>
      </w:r>
      <w:r w:rsidR="007865EB">
        <w:rPr>
          <w:rFonts w:ascii="Calibri" w:hAnsi="Calibri" w:cs="Calibri"/>
          <w:sz w:val="24"/>
          <w:szCs w:val="24"/>
          <w:lang w:eastAsia="ja-JP"/>
        </w:rPr>
        <w:t>is for</w:t>
      </w:r>
      <w:r>
        <w:rPr>
          <w:rFonts w:ascii="Calibri" w:hAnsi="Calibri" w:cs="Calibri" w:hint="eastAsia"/>
          <w:sz w:val="24"/>
          <w:szCs w:val="24"/>
          <w:lang w:eastAsia="ja-JP"/>
        </w:rPr>
        <w:t xml:space="preserve"> </w:t>
      </w:r>
      <w:r w:rsidR="007865EB">
        <w:rPr>
          <w:rFonts w:ascii="Calibri" w:hAnsi="Calibri" w:cs="Calibri" w:hint="eastAsia"/>
          <w:sz w:val="24"/>
          <w:szCs w:val="24"/>
          <w:lang w:eastAsia="ja-JP"/>
        </w:rPr>
        <w:t xml:space="preserve">the </w:t>
      </w:r>
      <w:r>
        <w:rPr>
          <w:rFonts w:ascii="Calibri" w:hAnsi="Calibri" w:cs="Calibri" w:hint="eastAsia"/>
          <w:sz w:val="24"/>
          <w:szCs w:val="24"/>
          <w:lang w:eastAsia="ja-JP"/>
        </w:rPr>
        <w:t xml:space="preserve">case where a UE misses </w:t>
      </w:r>
      <w:r w:rsidRPr="0091698B">
        <w:rPr>
          <w:rFonts w:ascii="Calibri" w:hAnsi="Calibri" w:cs="Calibri"/>
          <w:sz w:val="24"/>
          <w:szCs w:val="24"/>
          <w:lang w:eastAsia="ja-JP"/>
        </w:rPr>
        <w:t>PWS change indication</w:t>
      </w:r>
      <w:r>
        <w:rPr>
          <w:rFonts w:ascii="Calibri" w:hAnsi="Calibri" w:cs="Calibri" w:hint="eastAsia"/>
          <w:sz w:val="24"/>
          <w:szCs w:val="24"/>
          <w:lang w:eastAsia="ja-JP"/>
        </w:rPr>
        <w:t xml:space="preserve"> in paging DCI.</w:t>
      </w:r>
    </w:p>
    <w:p w14:paraId="5E4CEB18" w14:textId="77777777" w:rsidR="00070C5C" w:rsidRDefault="00070C5C" w:rsidP="0091698B">
      <w:pPr>
        <w:spacing w:after="0" w:line="260" w:lineRule="exact"/>
        <w:rPr>
          <w:rFonts w:ascii="Calibri" w:hAnsi="Calibri" w:cs="Calibri" w:hint="eastAsia"/>
          <w:sz w:val="24"/>
          <w:szCs w:val="24"/>
          <w:lang w:eastAsia="ja-JP"/>
        </w:rPr>
      </w:pPr>
    </w:p>
    <w:p w14:paraId="560F8283" w14:textId="0E2A71DE" w:rsidR="00070C5C" w:rsidRPr="004C1F9B" w:rsidRDefault="00070C5C" w:rsidP="00070C5C">
      <w:pPr>
        <w:spacing w:after="0" w:line="260" w:lineRule="exact"/>
        <w:rPr>
          <w:rFonts w:ascii="Calibri" w:hAnsi="Calibri" w:cs="Calibri"/>
          <w:sz w:val="24"/>
          <w:szCs w:val="24"/>
          <w:lang w:eastAsia="ja-JP"/>
        </w:rPr>
      </w:pPr>
      <w:r>
        <w:rPr>
          <w:rFonts w:ascii="Calibri" w:hAnsi="Calibri" w:cs="Calibri"/>
          <w:sz w:val="24"/>
          <w:szCs w:val="24"/>
          <w:lang w:eastAsia="ja-JP"/>
        </w:rPr>
        <w:t xml:space="preserve">Observation </w:t>
      </w:r>
      <w:r>
        <w:rPr>
          <w:rFonts w:ascii="Calibri" w:hAnsi="Calibri" w:cs="Calibri" w:hint="eastAsia"/>
          <w:sz w:val="24"/>
          <w:szCs w:val="24"/>
          <w:lang w:eastAsia="ja-JP"/>
        </w:rPr>
        <w:t>3</w:t>
      </w:r>
      <w:r>
        <w:rPr>
          <w:rFonts w:ascii="Calibri" w:hAnsi="Calibri" w:cs="Calibri" w:hint="eastAsia"/>
          <w:sz w:val="24"/>
          <w:szCs w:val="24"/>
          <w:lang w:eastAsia="ja-JP"/>
        </w:rPr>
        <w:t xml:space="preserve">: </w:t>
      </w:r>
    </w:p>
    <w:p w14:paraId="33B717C1" w14:textId="1580BD37" w:rsidR="00070C5C" w:rsidRDefault="00070C5C" w:rsidP="00070C5C">
      <w:pPr>
        <w:spacing w:after="0" w:line="260" w:lineRule="exact"/>
        <w:rPr>
          <w:rFonts w:ascii="Calibri" w:hAnsi="Calibri" w:cs="Calibri" w:hint="eastAsia"/>
          <w:sz w:val="24"/>
          <w:szCs w:val="24"/>
          <w:lang w:eastAsia="ja-JP"/>
        </w:rPr>
      </w:pPr>
      <w:r>
        <w:rPr>
          <w:rFonts w:ascii="Calibri" w:hAnsi="Calibri" w:cs="Calibri" w:hint="eastAsia"/>
          <w:sz w:val="24"/>
          <w:szCs w:val="24"/>
          <w:lang w:eastAsia="ja-JP"/>
        </w:rPr>
        <w:t xml:space="preserve">With solution2-1 (i.e. </w:t>
      </w:r>
      <w:r w:rsidRPr="0091698B">
        <w:rPr>
          <w:rFonts w:ascii="Calibri" w:hAnsi="Calibri" w:cs="Calibri"/>
          <w:sz w:val="24"/>
          <w:szCs w:val="24"/>
          <w:lang w:eastAsia="ja-JP"/>
        </w:rPr>
        <w:t>PWS change indication in paging DCI</w:t>
      </w:r>
      <w:r>
        <w:rPr>
          <w:rFonts w:ascii="Calibri" w:hAnsi="Calibri" w:cs="Calibri" w:hint="eastAsia"/>
          <w:sz w:val="24"/>
          <w:szCs w:val="24"/>
          <w:lang w:eastAsia="ja-JP"/>
        </w:rPr>
        <w:t xml:space="preserve">), it </w:t>
      </w:r>
      <w:r w:rsidR="00EE6800">
        <w:rPr>
          <w:rFonts w:ascii="Calibri" w:hAnsi="Calibri" w:cs="Calibri" w:hint="eastAsia"/>
          <w:sz w:val="24"/>
          <w:szCs w:val="24"/>
          <w:lang w:eastAsia="ja-JP"/>
        </w:rPr>
        <w:t xml:space="preserve">is not still </w:t>
      </w:r>
      <w:r w:rsidR="00AD2410">
        <w:rPr>
          <w:rFonts w:ascii="Calibri" w:hAnsi="Calibri" w:cs="Calibri" w:hint="eastAsia"/>
          <w:sz w:val="24"/>
          <w:szCs w:val="24"/>
          <w:lang w:eastAsia="ja-JP"/>
        </w:rPr>
        <w:t xml:space="preserve">clear when a UE stop </w:t>
      </w:r>
      <w:r w:rsidR="00AD2410">
        <w:rPr>
          <w:rFonts w:ascii="Calibri" w:hAnsi="Calibri" w:cs="Calibri"/>
          <w:sz w:val="24"/>
          <w:szCs w:val="24"/>
          <w:lang w:eastAsia="ja-JP"/>
        </w:rPr>
        <w:t>receiving</w:t>
      </w:r>
      <w:r w:rsidR="00AD2410">
        <w:rPr>
          <w:rFonts w:ascii="Calibri" w:hAnsi="Calibri" w:cs="Calibri" w:hint="eastAsia"/>
          <w:sz w:val="24"/>
          <w:szCs w:val="24"/>
          <w:lang w:eastAsia="ja-JP"/>
        </w:rPr>
        <w:t xml:space="preserve"> the PWS.</w:t>
      </w:r>
    </w:p>
    <w:p w14:paraId="4A2AFBF4" w14:textId="77777777" w:rsidR="00070C5C" w:rsidRPr="00070C5C" w:rsidRDefault="00070C5C" w:rsidP="00070C5C">
      <w:pPr>
        <w:spacing w:after="0" w:line="260" w:lineRule="exact"/>
        <w:rPr>
          <w:rFonts w:ascii="Calibri" w:hAnsi="Calibri" w:cs="Calibri" w:hint="eastAsia"/>
          <w:sz w:val="24"/>
          <w:szCs w:val="24"/>
          <w:lang w:eastAsia="ja-JP"/>
        </w:rPr>
      </w:pPr>
    </w:p>
    <w:p w14:paraId="2105E841" w14:textId="30D342D1" w:rsidR="0091698B" w:rsidRPr="004C1F9B" w:rsidRDefault="00070C5C" w:rsidP="0091698B">
      <w:pPr>
        <w:spacing w:after="0" w:line="260" w:lineRule="exact"/>
        <w:rPr>
          <w:rFonts w:ascii="Calibri" w:hAnsi="Calibri" w:cs="Calibri"/>
          <w:sz w:val="24"/>
          <w:szCs w:val="24"/>
          <w:lang w:eastAsia="ja-JP"/>
        </w:rPr>
      </w:pPr>
      <w:r>
        <w:rPr>
          <w:rFonts w:ascii="Calibri" w:hAnsi="Calibri" w:cs="Calibri" w:hint="eastAsia"/>
          <w:sz w:val="24"/>
          <w:szCs w:val="24"/>
          <w:lang w:eastAsia="ja-JP"/>
        </w:rPr>
        <w:t>Proposal 3</w:t>
      </w:r>
      <w:r w:rsidR="0091698B">
        <w:rPr>
          <w:rFonts w:ascii="Calibri" w:hAnsi="Calibri" w:cs="Calibri" w:hint="eastAsia"/>
          <w:sz w:val="24"/>
          <w:szCs w:val="24"/>
          <w:lang w:eastAsia="ja-JP"/>
        </w:rPr>
        <w:t xml:space="preserve">: </w:t>
      </w:r>
    </w:p>
    <w:p w14:paraId="7AABD555" w14:textId="4FE59892" w:rsidR="0091698B" w:rsidRDefault="00EF6B15" w:rsidP="0091698B">
      <w:pPr>
        <w:spacing w:after="240" w:line="260" w:lineRule="exact"/>
        <w:rPr>
          <w:rFonts w:ascii="Calibri" w:hAnsi="Calibri" w:cs="Calibri" w:hint="eastAsia"/>
          <w:sz w:val="24"/>
          <w:szCs w:val="24"/>
          <w:lang w:eastAsia="ja-JP"/>
        </w:rPr>
      </w:pPr>
      <w:r>
        <w:rPr>
          <w:rFonts w:ascii="Calibri" w:hAnsi="Calibri" w:cs="Calibri" w:hint="eastAsia"/>
          <w:sz w:val="24"/>
          <w:szCs w:val="24"/>
          <w:lang w:eastAsia="ja-JP"/>
        </w:rPr>
        <w:t xml:space="preserve">If RAN2 adopt </w:t>
      </w:r>
      <w:r w:rsidR="0091698B">
        <w:rPr>
          <w:rFonts w:ascii="Calibri" w:hAnsi="Calibri" w:cs="Calibri" w:hint="eastAsia"/>
          <w:sz w:val="24"/>
          <w:szCs w:val="24"/>
          <w:lang w:eastAsia="ja-JP"/>
        </w:rPr>
        <w:t xml:space="preserve">solution2-1 (i.e. </w:t>
      </w:r>
      <w:r w:rsidR="0091698B" w:rsidRPr="0091698B">
        <w:rPr>
          <w:rFonts w:ascii="Calibri" w:hAnsi="Calibri" w:cs="Calibri"/>
          <w:sz w:val="24"/>
          <w:szCs w:val="24"/>
          <w:lang w:eastAsia="ja-JP"/>
        </w:rPr>
        <w:t>PWS change indication in paging DCI</w:t>
      </w:r>
      <w:r w:rsidR="0091698B">
        <w:rPr>
          <w:rFonts w:ascii="Calibri" w:hAnsi="Calibri" w:cs="Calibri" w:hint="eastAsia"/>
          <w:sz w:val="24"/>
          <w:szCs w:val="24"/>
          <w:lang w:eastAsia="ja-JP"/>
        </w:rPr>
        <w:t xml:space="preserve">), </w:t>
      </w:r>
      <w:r>
        <w:rPr>
          <w:rFonts w:ascii="Calibri" w:hAnsi="Calibri" w:cs="Calibri" w:hint="eastAsia"/>
          <w:sz w:val="24"/>
          <w:szCs w:val="24"/>
          <w:lang w:eastAsia="ja-JP"/>
        </w:rPr>
        <w:t xml:space="preserve">RAN2 specify clearly when </w:t>
      </w:r>
      <w:r w:rsidR="00EE6800">
        <w:rPr>
          <w:rFonts w:ascii="Calibri" w:hAnsi="Calibri" w:cs="Calibri" w:hint="eastAsia"/>
          <w:sz w:val="24"/>
          <w:szCs w:val="24"/>
          <w:lang w:eastAsia="ja-JP"/>
        </w:rPr>
        <w:t>the</w:t>
      </w:r>
      <w:r>
        <w:rPr>
          <w:rFonts w:ascii="Calibri" w:hAnsi="Calibri" w:cs="Calibri" w:hint="eastAsia"/>
          <w:sz w:val="24"/>
          <w:szCs w:val="24"/>
          <w:lang w:eastAsia="ja-JP"/>
        </w:rPr>
        <w:t xml:space="preserve"> UE stop</w:t>
      </w:r>
      <w:r w:rsidR="00EE6800">
        <w:rPr>
          <w:rFonts w:ascii="Calibri" w:hAnsi="Calibri" w:cs="Calibri" w:hint="eastAsia"/>
          <w:sz w:val="24"/>
          <w:szCs w:val="24"/>
          <w:lang w:eastAsia="ja-JP"/>
        </w:rPr>
        <w:t>s</w:t>
      </w:r>
      <w:r>
        <w:rPr>
          <w:rFonts w:ascii="Calibri" w:hAnsi="Calibri" w:cs="Calibri" w:hint="eastAsia"/>
          <w:sz w:val="24"/>
          <w:szCs w:val="24"/>
          <w:lang w:eastAsia="ja-JP"/>
        </w:rPr>
        <w:t xml:space="preserve"> </w:t>
      </w:r>
      <w:r>
        <w:rPr>
          <w:rFonts w:ascii="Calibri" w:hAnsi="Calibri" w:cs="Calibri"/>
          <w:sz w:val="24"/>
          <w:szCs w:val="24"/>
          <w:lang w:eastAsia="ja-JP"/>
        </w:rPr>
        <w:t>receiving</w:t>
      </w:r>
      <w:r>
        <w:rPr>
          <w:rFonts w:ascii="Calibri" w:hAnsi="Calibri" w:cs="Calibri" w:hint="eastAsia"/>
          <w:sz w:val="24"/>
          <w:szCs w:val="24"/>
          <w:lang w:eastAsia="ja-JP"/>
        </w:rPr>
        <w:t xml:space="preserve"> </w:t>
      </w:r>
      <w:r w:rsidR="00070C5C">
        <w:rPr>
          <w:rFonts w:ascii="Calibri" w:hAnsi="Calibri" w:cs="Calibri" w:hint="eastAsia"/>
          <w:sz w:val="24"/>
          <w:szCs w:val="24"/>
          <w:lang w:eastAsia="ja-JP"/>
        </w:rPr>
        <w:t>the PWS in TS38.331.</w:t>
      </w:r>
    </w:p>
    <w:p w14:paraId="30B90157" w14:textId="036B7897" w:rsidR="00070C5C" w:rsidRPr="004C1F9B" w:rsidRDefault="00070C5C" w:rsidP="00070C5C">
      <w:pPr>
        <w:spacing w:after="0" w:line="260" w:lineRule="exact"/>
        <w:rPr>
          <w:rFonts w:ascii="Calibri" w:hAnsi="Calibri" w:cs="Calibri"/>
          <w:sz w:val="24"/>
          <w:szCs w:val="24"/>
          <w:lang w:eastAsia="ja-JP"/>
        </w:rPr>
      </w:pPr>
      <w:r>
        <w:rPr>
          <w:rFonts w:ascii="Calibri" w:hAnsi="Calibri" w:cs="Calibri"/>
          <w:sz w:val="24"/>
          <w:szCs w:val="24"/>
          <w:lang w:eastAsia="ja-JP"/>
        </w:rPr>
        <w:t xml:space="preserve">Observation </w:t>
      </w:r>
      <w:r w:rsidR="00AF700B">
        <w:rPr>
          <w:rFonts w:ascii="Calibri" w:hAnsi="Calibri" w:cs="Calibri" w:hint="eastAsia"/>
          <w:sz w:val="24"/>
          <w:szCs w:val="24"/>
          <w:lang w:eastAsia="ja-JP"/>
        </w:rPr>
        <w:t>4</w:t>
      </w:r>
      <w:r>
        <w:rPr>
          <w:rFonts w:ascii="Calibri" w:hAnsi="Calibri" w:cs="Calibri" w:hint="eastAsia"/>
          <w:sz w:val="24"/>
          <w:szCs w:val="24"/>
          <w:lang w:eastAsia="ja-JP"/>
        </w:rPr>
        <w:t xml:space="preserve">: </w:t>
      </w:r>
    </w:p>
    <w:p w14:paraId="4CFDE61D" w14:textId="1E059B61" w:rsidR="00AF700B" w:rsidRPr="005A4A40" w:rsidRDefault="005A4A40" w:rsidP="00647CB8">
      <w:pPr>
        <w:adjustRightInd w:val="0"/>
        <w:snapToGrid w:val="0"/>
        <w:spacing w:after="0" w:line="280" w:lineRule="atLeast"/>
        <w:rPr>
          <w:rFonts w:ascii="Calibri" w:hAnsi="Calibri" w:cs="Calibri" w:hint="eastAsia"/>
          <w:sz w:val="24"/>
          <w:szCs w:val="24"/>
          <w:lang w:eastAsia="ja-JP"/>
        </w:rPr>
      </w:pPr>
      <w:r>
        <w:rPr>
          <w:rFonts w:ascii="Calibri" w:hAnsi="Calibri" w:cs="Calibri" w:hint="eastAsia"/>
          <w:sz w:val="24"/>
          <w:szCs w:val="24"/>
          <w:lang w:eastAsia="ja-JP"/>
        </w:rPr>
        <w:t xml:space="preserve">For the </w:t>
      </w:r>
      <w:proofErr w:type="spellStart"/>
      <w:r w:rsidRPr="00B84CED">
        <w:rPr>
          <w:rFonts w:ascii="Calibri" w:hAnsi="Calibri" w:cs="Calibri"/>
          <w:sz w:val="24"/>
          <w:szCs w:val="24"/>
          <w:lang w:eastAsia="ja-JP"/>
        </w:rPr>
        <w:t>ValidityTime</w:t>
      </w:r>
      <w:proofErr w:type="spellEnd"/>
      <w:r>
        <w:rPr>
          <w:rFonts w:ascii="Calibri" w:hAnsi="Calibri" w:cs="Calibri" w:hint="eastAsia"/>
          <w:sz w:val="24"/>
          <w:szCs w:val="24"/>
          <w:lang w:eastAsia="ja-JP"/>
        </w:rPr>
        <w:t xml:space="preserve"> for PWS, </w:t>
      </w:r>
      <w:r>
        <w:rPr>
          <w:rFonts w:ascii="Calibri" w:hAnsi="Calibri" w:cs="Calibri" w:hint="eastAsia"/>
          <w:sz w:val="24"/>
          <w:lang w:eastAsia="ja-JP"/>
        </w:rPr>
        <w:t>3hours</w:t>
      </w:r>
      <w:r>
        <w:rPr>
          <w:rFonts w:ascii="Calibri" w:hAnsi="Calibri" w:cs="Calibri" w:hint="eastAsia"/>
          <w:sz w:val="24"/>
          <w:lang w:eastAsia="ja-JP"/>
        </w:rPr>
        <w:t xml:space="preserve"> seems too large </w:t>
      </w:r>
      <w:r>
        <w:rPr>
          <w:rFonts w:ascii="Calibri" w:hAnsi="Calibri" w:cs="Calibri"/>
          <w:sz w:val="24"/>
          <w:lang w:eastAsia="ja-JP"/>
        </w:rPr>
        <w:t>considering</w:t>
      </w:r>
      <w:r>
        <w:rPr>
          <w:rFonts w:ascii="Calibri" w:hAnsi="Calibri" w:cs="Calibri" w:hint="eastAsia"/>
          <w:sz w:val="24"/>
          <w:lang w:eastAsia="ja-JP"/>
        </w:rPr>
        <w:t xml:space="preserve"> </w:t>
      </w:r>
      <w:r>
        <w:rPr>
          <w:rFonts w:ascii="Calibri" w:hAnsi="Calibri" w:cs="Calibri"/>
          <w:sz w:val="24"/>
          <w:lang w:eastAsia="ja-JP"/>
        </w:rPr>
        <w:t>frequent</w:t>
      </w:r>
      <w:r>
        <w:rPr>
          <w:rFonts w:ascii="Calibri" w:hAnsi="Calibri" w:cs="Calibri" w:hint="eastAsia"/>
          <w:sz w:val="24"/>
          <w:lang w:eastAsia="ja-JP"/>
        </w:rPr>
        <w:t xml:space="preserve"> PWS indications. </w:t>
      </w:r>
      <w:r>
        <w:rPr>
          <w:rFonts w:ascii="Calibri" w:hAnsi="Calibri" w:cs="Calibri"/>
          <w:sz w:val="24"/>
          <w:lang w:eastAsia="ja-JP"/>
        </w:rPr>
        <w:t>Additionally</w:t>
      </w:r>
      <w:r>
        <w:rPr>
          <w:rFonts w:ascii="Calibri" w:hAnsi="Calibri" w:cs="Calibri" w:hint="eastAsia"/>
          <w:sz w:val="24"/>
          <w:lang w:eastAsia="ja-JP"/>
        </w:rPr>
        <w:t xml:space="preserve"> </w:t>
      </w:r>
      <w:r w:rsidRPr="005A4A40">
        <w:rPr>
          <w:rFonts w:ascii="Calibri" w:hAnsi="Calibri" w:cs="Calibri"/>
          <w:sz w:val="24"/>
          <w:lang w:eastAsia="ja-JP"/>
        </w:rPr>
        <w:t xml:space="preserve">the suitable </w:t>
      </w:r>
      <w:proofErr w:type="spellStart"/>
      <w:r w:rsidRPr="005A4A40">
        <w:rPr>
          <w:rFonts w:ascii="Calibri" w:hAnsi="Calibri" w:cs="Calibri"/>
          <w:sz w:val="24"/>
          <w:lang w:eastAsia="ja-JP"/>
        </w:rPr>
        <w:t>ValidityTime</w:t>
      </w:r>
      <w:proofErr w:type="spellEnd"/>
      <w:r w:rsidRPr="005A4A40">
        <w:rPr>
          <w:rFonts w:ascii="Calibri" w:hAnsi="Calibri" w:cs="Calibri"/>
          <w:sz w:val="24"/>
          <w:lang w:eastAsia="ja-JP"/>
        </w:rPr>
        <w:t xml:space="preserve"> for PWS is di</w:t>
      </w:r>
      <w:r w:rsidR="00EE6800">
        <w:rPr>
          <w:rFonts w:ascii="Calibri" w:hAnsi="Calibri" w:cs="Calibri"/>
          <w:sz w:val="24"/>
          <w:lang w:eastAsia="ja-JP"/>
        </w:rPr>
        <w:t>fferent from country to country</w:t>
      </w:r>
      <w:r w:rsidR="00EE6800">
        <w:rPr>
          <w:rFonts w:ascii="Calibri" w:hAnsi="Calibri" w:cs="Calibri" w:hint="eastAsia"/>
          <w:sz w:val="24"/>
          <w:lang w:eastAsia="ja-JP"/>
        </w:rPr>
        <w:t>.</w:t>
      </w:r>
    </w:p>
    <w:p w14:paraId="4371B549" w14:textId="77777777" w:rsidR="00AF700B" w:rsidRPr="00EE6800" w:rsidRDefault="00AF700B" w:rsidP="00647CB8">
      <w:pPr>
        <w:adjustRightInd w:val="0"/>
        <w:snapToGrid w:val="0"/>
        <w:spacing w:after="0" w:line="280" w:lineRule="atLeast"/>
        <w:rPr>
          <w:rFonts w:ascii="Calibri" w:hAnsi="Calibri" w:cs="Calibri" w:hint="eastAsia"/>
          <w:sz w:val="24"/>
          <w:szCs w:val="24"/>
          <w:lang w:eastAsia="ja-JP"/>
        </w:rPr>
      </w:pPr>
    </w:p>
    <w:p w14:paraId="17B2335B" w14:textId="7622F190" w:rsidR="005A4A40" w:rsidRDefault="005A4A40" w:rsidP="00647CB8">
      <w:pPr>
        <w:adjustRightInd w:val="0"/>
        <w:snapToGrid w:val="0"/>
        <w:spacing w:after="0" w:line="280" w:lineRule="atLeast"/>
        <w:rPr>
          <w:rFonts w:ascii="Calibri" w:hAnsi="Calibri" w:cs="Calibri" w:hint="eastAsia"/>
          <w:sz w:val="24"/>
          <w:szCs w:val="24"/>
          <w:lang w:eastAsia="ja-JP"/>
        </w:rPr>
      </w:pPr>
      <w:r>
        <w:rPr>
          <w:rFonts w:ascii="Calibri" w:hAnsi="Calibri" w:cs="Calibri" w:hint="eastAsia"/>
          <w:sz w:val="24"/>
          <w:szCs w:val="24"/>
          <w:lang w:eastAsia="ja-JP"/>
        </w:rPr>
        <w:t xml:space="preserve">Proposal </w:t>
      </w:r>
      <w:r>
        <w:rPr>
          <w:rFonts w:ascii="Calibri" w:hAnsi="Calibri" w:cs="Calibri" w:hint="eastAsia"/>
          <w:sz w:val="24"/>
          <w:szCs w:val="24"/>
          <w:lang w:eastAsia="ja-JP"/>
        </w:rPr>
        <w:t>4</w:t>
      </w:r>
      <w:r>
        <w:rPr>
          <w:rFonts w:ascii="Calibri" w:hAnsi="Calibri" w:cs="Calibri" w:hint="eastAsia"/>
          <w:sz w:val="24"/>
          <w:szCs w:val="24"/>
          <w:lang w:eastAsia="ja-JP"/>
        </w:rPr>
        <w:t>:</w:t>
      </w:r>
    </w:p>
    <w:p w14:paraId="1A417A7B" w14:textId="67B5052F" w:rsidR="00EB142C" w:rsidRDefault="00EE6800" w:rsidP="00647CB8">
      <w:pPr>
        <w:adjustRightInd w:val="0"/>
        <w:snapToGrid w:val="0"/>
        <w:spacing w:after="0" w:line="280" w:lineRule="atLeast"/>
        <w:rPr>
          <w:rFonts w:ascii="Calibri" w:hAnsi="Calibri" w:cs="Calibri"/>
          <w:sz w:val="24"/>
          <w:szCs w:val="24"/>
          <w:lang w:eastAsia="ja-JP"/>
        </w:rPr>
      </w:pPr>
      <w:r>
        <w:rPr>
          <w:rFonts w:ascii="Calibri" w:hAnsi="Calibri" w:cs="Calibri" w:hint="eastAsia"/>
          <w:sz w:val="24"/>
          <w:szCs w:val="24"/>
          <w:lang w:eastAsia="ja-JP"/>
        </w:rPr>
        <w:t xml:space="preserve">RAN2 introduce </w:t>
      </w:r>
      <w:r w:rsidR="00B84CED" w:rsidRPr="00B84CED">
        <w:rPr>
          <w:rFonts w:ascii="Calibri" w:hAnsi="Calibri" w:cs="Calibri"/>
          <w:sz w:val="24"/>
          <w:szCs w:val="24"/>
          <w:lang w:eastAsia="ja-JP"/>
        </w:rPr>
        <w:t xml:space="preserve">a new signaling parameter for the </w:t>
      </w:r>
      <w:r w:rsidR="00706978">
        <w:rPr>
          <w:rFonts w:ascii="Calibri" w:hAnsi="Calibri" w:cs="Calibri" w:hint="eastAsia"/>
          <w:sz w:val="24"/>
          <w:szCs w:val="24"/>
          <w:lang w:eastAsia="ja-JP"/>
        </w:rPr>
        <w:t xml:space="preserve">3bits </w:t>
      </w:r>
      <w:r w:rsidR="00B84CED" w:rsidRPr="00B84CED">
        <w:rPr>
          <w:rFonts w:ascii="Calibri" w:hAnsi="Calibri" w:cs="Calibri"/>
          <w:sz w:val="24"/>
          <w:szCs w:val="24"/>
          <w:lang w:eastAsia="ja-JP"/>
        </w:rPr>
        <w:t xml:space="preserve">PWS </w:t>
      </w:r>
      <w:proofErr w:type="spellStart"/>
      <w:r w:rsidR="00B84CED" w:rsidRPr="00B84CED">
        <w:rPr>
          <w:rFonts w:ascii="Calibri" w:hAnsi="Calibri" w:cs="Calibri"/>
          <w:sz w:val="24"/>
          <w:szCs w:val="24"/>
          <w:lang w:eastAsia="ja-JP"/>
        </w:rPr>
        <w:t>ValidityTime</w:t>
      </w:r>
      <w:proofErr w:type="spellEnd"/>
      <w:r w:rsidR="00B84CED" w:rsidRPr="00B84CED">
        <w:rPr>
          <w:rFonts w:ascii="Calibri" w:hAnsi="Calibri" w:cs="Calibri"/>
          <w:sz w:val="24"/>
          <w:szCs w:val="24"/>
          <w:lang w:eastAsia="ja-JP"/>
        </w:rPr>
        <w:t xml:space="preserve"> in </w:t>
      </w:r>
      <w:proofErr w:type="gramStart"/>
      <w:r w:rsidR="00B84CED" w:rsidRPr="00B84CED">
        <w:rPr>
          <w:rFonts w:ascii="Calibri" w:hAnsi="Calibri" w:cs="Calibri"/>
          <w:sz w:val="24"/>
          <w:szCs w:val="24"/>
          <w:lang w:eastAsia="ja-JP"/>
        </w:rPr>
        <w:t>SIB1</w:t>
      </w:r>
      <w:bookmarkEnd w:id="2"/>
      <w:r w:rsidR="003B3CB4">
        <w:rPr>
          <w:rFonts w:ascii="Calibri" w:hAnsi="Calibri" w:cs="Calibri" w:hint="eastAsia"/>
          <w:sz w:val="24"/>
          <w:szCs w:val="24"/>
          <w:lang w:eastAsia="ja-JP"/>
        </w:rPr>
        <w:t>(</w:t>
      </w:r>
      <w:proofErr w:type="spellStart"/>
      <w:proofErr w:type="gramEnd"/>
      <w:r w:rsidR="003B3CB4" w:rsidRPr="003B3CB4">
        <w:rPr>
          <w:rFonts w:ascii="Calibri" w:hAnsi="Calibri" w:cs="Calibri"/>
          <w:sz w:val="24"/>
          <w:szCs w:val="24"/>
          <w:lang w:eastAsia="ja-JP"/>
        </w:rPr>
        <w:t>si-SchedulingInfo</w:t>
      </w:r>
      <w:proofErr w:type="spellEnd"/>
      <w:r w:rsidR="003B3CB4">
        <w:rPr>
          <w:rFonts w:ascii="Calibri" w:hAnsi="Calibri" w:cs="Calibri" w:hint="eastAsia"/>
          <w:sz w:val="24"/>
          <w:szCs w:val="24"/>
          <w:lang w:eastAsia="ja-JP"/>
        </w:rPr>
        <w:t>)</w:t>
      </w:r>
      <w:r>
        <w:rPr>
          <w:rFonts w:ascii="Calibri" w:hAnsi="Calibri" w:cs="Calibri" w:hint="eastAsia"/>
          <w:sz w:val="24"/>
          <w:szCs w:val="24"/>
          <w:lang w:eastAsia="ja-JP"/>
        </w:rPr>
        <w:t xml:space="preserve">, so that operators can </w:t>
      </w:r>
      <w:r>
        <w:rPr>
          <w:rFonts w:ascii="Calibri" w:hAnsi="Calibri" w:cs="Calibri"/>
          <w:sz w:val="24"/>
          <w:szCs w:val="24"/>
          <w:lang w:eastAsia="ja-JP"/>
        </w:rPr>
        <w:t>configure</w:t>
      </w:r>
      <w:r>
        <w:rPr>
          <w:rFonts w:ascii="Calibri" w:hAnsi="Calibri" w:cs="Calibri" w:hint="eastAsia"/>
          <w:sz w:val="24"/>
          <w:szCs w:val="24"/>
          <w:lang w:eastAsia="ja-JP"/>
        </w:rPr>
        <w:t xml:space="preserve"> it.</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14:paraId="5D047B33" w14:textId="77777777"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0FF74E6A" w14:textId="77777777" w:rsidR="00236A8E" w:rsidRPr="00236A8E" w:rsidRDefault="00236A8E" w:rsidP="00236A8E">
      <w:pPr>
        <w:spacing w:after="0" w:line="240" w:lineRule="atLeast"/>
        <w:ind w:left="360" w:hangingChars="150" w:hanging="360"/>
        <w:rPr>
          <w:sz w:val="24"/>
          <w:lang w:eastAsia="ja-JP"/>
        </w:rPr>
      </w:pPr>
      <w:r w:rsidRPr="00236A8E">
        <w:rPr>
          <w:sz w:val="24"/>
          <w:lang w:eastAsia="ja-JP"/>
        </w:rPr>
        <w:t>[1] R2-1811492</w:t>
      </w:r>
      <w:r w:rsidRPr="00236A8E">
        <w:rPr>
          <w:sz w:val="24"/>
          <w:lang w:eastAsia="ja-JP"/>
        </w:rPr>
        <w:tab/>
        <w:t>Value tags for PWS related SIBs</w:t>
      </w:r>
      <w:r w:rsidR="00EF02D6">
        <w:rPr>
          <w:rFonts w:hint="eastAsia"/>
          <w:sz w:val="24"/>
          <w:lang w:eastAsia="ja-JP"/>
        </w:rPr>
        <w:tab/>
      </w:r>
      <w:r w:rsidRPr="00236A8E">
        <w:rPr>
          <w:sz w:val="24"/>
          <w:lang w:eastAsia="ja-JP"/>
        </w:rPr>
        <w:tab/>
        <w:t xml:space="preserve">ZTE </w:t>
      </w:r>
      <w:proofErr w:type="gramStart"/>
      <w:r w:rsidRPr="00236A8E">
        <w:rPr>
          <w:sz w:val="24"/>
          <w:lang w:eastAsia="ja-JP"/>
        </w:rPr>
        <w:t>corporation</w:t>
      </w:r>
      <w:proofErr w:type="gramEnd"/>
      <w:r w:rsidRPr="00236A8E">
        <w:rPr>
          <w:sz w:val="24"/>
          <w:lang w:eastAsia="ja-JP"/>
        </w:rPr>
        <w:t xml:space="preserve">, </w:t>
      </w:r>
      <w:proofErr w:type="spellStart"/>
      <w:r w:rsidRPr="00236A8E">
        <w:rPr>
          <w:sz w:val="24"/>
          <w:lang w:eastAsia="ja-JP"/>
        </w:rPr>
        <w:t>Sanechips</w:t>
      </w:r>
      <w:proofErr w:type="spellEnd"/>
    </w:p>
    <w:p w14:paraId="1D87E7CA" w14:textId="77777777" w:rsidR="00236A8E" w:rsidRPr="00236A8E" w:rsidRDefault="00236A8E" w:rsidP="00236A8E">
      <w:pPr>
        <w:spacing w:after="0" w:line="240" w:lineRule="atLeast"/>
        <w:ind w:left="360" w:hangingChars="150" w:hanging="360"/>
        <w:rPr>
          <w:sz w:val="24"/>
          <w:lang w:eastAsia="ja-JP"/>
        </w:rPr>
      </w:pPr>
      <w:r w:rsidRPr="00236A8E">
        <w:rPr>
          <w:sz w:val="24"/>
          <w:lang w:eastAsia="ja-JP"/>
        </w:rPr>
        <w:t>[2] R2-1812793</w:t>
      </w:r>
      <w:r w:rsidRPr="00236A8E">
        <w:rPr>
          <w:sz w:val="24"/>
          <w:lang w:eastAsia="ja-JP"/>
        </w:rPr>
        <w:tab/>
        <w:t>Change indication for PWS SIBs</w:t>
      </w:r>
      <w:r w:rsidRPr="00236A8E">
        <w:rPr>
          <w:sz w:val="24"/>
          <w:lang w:eastAsia="ja-JP"/>
        </w:rPr>
        <w:tab/>
      </w:r>
      <w:r w:rsidR="00EF02D6">
        <w:rPr>
          <w:rFonts w:hint="eastAsia"/>
          <w:sz w:val="24"/>
          <w:lang w:eastAsia="ja-JP"/>
        </w:rPr>
        <w:tab/>
      </w:r>
      <w:r w:rsidRPr="00236A8E">
        <w:rPr>
          <w:sz w:val="24"/>
          <w:lang w:eastAsia="ja-JP"/>
        </w:rPr>
        <w:t>Apple</w:t>
      </w:r>
    </w:p>
    <w:p w14:paraId="01D3FB77" w14:textId="77777777" w:rsidR="00912786" w:rsidRDefault="00236A8E" w:rsidP="00236A8E">
      <w:pPr>
        <w:spacing w:after="0" w:line="240" w:lineRule="atLeast"/>
        <w:ind w:left="360" w:hangingChars="150" w:hanging="360"/>
        <w:rPr>
          <w:sz w:val="24"/>
          <w:lang w:eastAsia="ja-JP"/>
        </w:rPr>
      </w:pPr>
      <w:r w:rsidRPr="00236A8E">
        <w:rPr>
          <w:sz w:val="24"/>
          <w:lang w:eastAsia="ja-JP"/>
        </w:rPr>
        <w:t>[3] R2-1812742</w:t>
      </w:r>
      <w:r w:rsidRPr="00236A8E">
        <w:rPr>
          <w:sz w:val="24"/>
          <w:lang w:eastAsia="ja-JP"/>
        </w:rPr>
        <w:tab/>
        <w:t>Considerations on PWS notification in NR</w:t>
      </w:r>
      <w:r w:rsidRPr="00236A8E">
        <w:rPr>
          <w:sz w:val="24"/>
          <w:lang w:eastAsia="ja-JP"/>
        </w:rPr>
        <w:tab/>
        <w:t>Qualcomm Incorporated</w:t>
      </w:r>
    </w:p>
    <w:sectPr w:rsidR="00912786" w:rsidSect="00E67861">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342C2C" w15:done="0"/>
  <w15:commentEx w15:paraId="3466C82D" w15:done="0"/>
  <w15:commentEx w15:paraId="667E2B2F" w15:done="0"/>
  <w15:commentEx w15:paraId="211451C4" w15:done="0"/>
  <w15:commentEx w15:paraId="4AA01165" w15:done="0"/>
  <w15:commentEx w15:paraId="3CCA0D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342C2C" w16cid:durableId="1F455AC9"/>
  <w16cid:commentId w16cid:paraId="3466C82D" w16cid:durableId="1F455C37"/>
  <w16cid:commentId w16cid:paraId="667E2B2F" w16cid:durableId="1F455CAA"/>
  <w16cid:commentId w16cid:paraId="211451C4" w16cid:durableId="1F455D1A"/>
  <w16cid:commentId w16cid:paraId="4AA01165" w16cid:durableId="1F455DFF"/>
  <w16cid:commentId w16cid:paraId="3CCA0DD8" w16cid:durableId="1F455E5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4E93AE" w14:textId="77777777" w:rsidR="00CC7C59" w:rsidRDefault="00CC7C59" w:rsidP="000519FA">
      <w:pPr>
        <w:spacing w:after="0" w:line="240" w:lineRule="auto"/>
      </w:pPr>
      <w:r>
        <w:separator/>
      </w:r>
    </w:p>
  </w:endnote>
  <w:endnote w:type="continuationSeparator" w:id="0">
    <w:p w14:paraId="5A46432A" w14:textId="77777777" w:rsidR="00CC7C59" w:rsidRDefault="00CC7C5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268388"/>
      <w:docPartObj>
        <w:docPartGallery w:val="Page Numbers (Bottom of Page)"/>
        <w:docPartUnique/>
      </w:docPartObj>
    </w:sdtPr>
    <w:sdtEndPr>
      <w:rPr>
        <w:noProof/>
      </w:rPr>
    </w:sdtEndPr>
    <w:sdtContent>
      <w:p w14:paraId="7611D818" w14:textId="77777777" w:rsidR="00BC01AE" w:rsidRDefault="00BC01AE">
        <w:pPr>
          <w:pStyle w:val="ac"/>
          <w:jc w:val="center"/>
        </w:pPr>
        <w:r>
          <w:fldChar w:fldCharType="begin"/>
        </w:r>
        <w:r>
          <w:instrText xml:space="preserve"> PAGE   \* MERGEFORMAT </w:instrText>
        </w:r>
        <w:r>
          <w:fldChar w:fldCharType="separate"/>
        </w:r>
        <w:r w:rsidR="00ED7443">
          <w:rPr>
            <w:noProof/>
          </w:rPr>
          <w:t>4</w:t>
        </w:r>
        <w:r>
          <w:rPr>
            <w:noProof/>
          </w:rPr>
          <w:fldChar w:fldCharType="end"/>
        </w:r>
      </w:p>
    </w:sdtContent>
  </w:sdt>
  <w:p w14:paraId="259C0469" w14:textId="77777777"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259AB" w14:textId="77777777" w:rsidR="00CC7C59" w:rsidRDefault="00CC7C59" w:rsidP="000519FA">
      <w:pPr>
        <w:spacing w:after="0" w:line="240" w:lineRule="auto"/>
      </w:pPr>
      <w:r>
        <w:separator/>
      </w:r>
    </w:p>
  </w:footnote>
  <w:footnote w:type="continuationSeparator" w:id="0">
    <w:p w14:paraId="7D7C726A" w14:textId="77777777" w:rsidR="00CC7C59" w:rsidRDefault="00CC7C59"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0560B2"/>
    <w:multiLevelType w:val="hybridMultilevel"/>
    <w:tmpl w:val="966A07BE"/>
    <w:lvl w:ilvl="0" w:tplc="8DB2579C">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nsid w:val="0F557395"/>
    <w:multiLevelType w:val="hybridMultilevel"/>
    <w:tmpl w:val="DCFE80B0"/>
    <w:lvl w:ilvl="0" w:tplc="46AC912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110814E4"/>
    <w:multiLevelType w:val="hybridMultilevel"/>
    <w:tmpl w:val="4852EB04"/>
    <w:lvl w:ilvl="0" w:tplc="9ECEBB76">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36951A6"/>
    <w:multiLevelType w:val="hybridMultilevel"/>
    <w:tmpl w:val="EC60D2C0"/>
    <w:lvl w:ilvl="0" w:tplc="08DE6DE8">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9EB6FB7"/>
    <w:multiLevelType w:val="hybridMultilevel"/>
    <w:tmpl w:val="0380C35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8">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
    <w:nsid w:val="3A0C228E"/>
    <w:multiLevelType w:val="hybridMultilevel"/>
    <w:tmpl w:val="9E5258A2"/>
    <w:lvl w:ilvl="0" w:tplc="46AC9120">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nsid w:val="3BD75FBE"/>
    <w:multiLevelType w:val="hybridMultilevel"/>
    <w:tmpl w:val="6CE640EE"/>
    <w:lvl w:ilvl="0" w:tplc="46AC9120">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5">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6">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7">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9">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6">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7">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4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42">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7"/>
  </w:num>
  <w:num w:numId="3">
    <w:abstractNumId w:val="22"/>
  </w:num>
  <w:num w:numId="4">
    <w:abstractNumId w:val="14"/>
  </w:num>
  <w:num w:numId="5">
    <w:abstractNumId w:val="36"/>
  </w:num>
  <w:num w:numId="6">
    <w:abstractNumId w:val="8"/>
  </w:num>
  <w:num w:numId="7">
    <w:abstractNumId w:val="24"/>
  </w:num>
  <w:num w:numId="8">
    <w:abstractNumId w:val="19"/>
  </w:num>
  <w:num w:numId="9">
    <w:abstractNumId w:val="4"/>
  </w:num>
  <w:num w:numId="10">
    <w:abstractNumId w:val="41"/>
  </w:num>
  <w:num w:numId="11">
    <w:abstractNumId w:val="26"/>
  </w:num>
  <w:num w:numId="12">
    <w:abstractNumId w:val="28"/>
  </w:num>
  <w:num w:numId="13">
    <w:abstractNumId w:val="30"/>
  </w:num>
  <w:num w:numId="14">
    <w:abstractNumId w:val="6"/>
  </w:num>
  <w:num w:numId="15">
    <w:abstractNumId w:val="10"/>
  </w:num>
  <w:num w:numId="16">
    <w:abstractNumId w:val="9"/>
  </w:num>
  <w:num w:numId="17">
    <w:abstractNumId w:val="17"/>
  </w:num>
  <w:num w:numId="18">
    <w:abstractNumId w:val="42"/>
  </w:num>
  <w:num w:numId="19">
    <w:abstractNumId w:val="29"/>
  </w:num>
  <w:num w:numId="20">
    <w:abstractNumId w:val="25"/>
  </w:num>
  <w:num w:numId="21">
    <w:abstractNumId w:val="39"/>
  </w:num>
  <w:num w:numId="22">
    <w:abstractNumId w:val="5"/>
  </w:num>
  <w:num w:numId="23">
    <w:abstractNumId w:val="38"/>
  </w:num>
  <w:num w:numId="24">
    <w:abstractNumId w:val="23"/>
  </w:num>
  <w:num w:numId="25">
    <w:abstractNumId w:val="35"/>
  </w:num>
  <w:num w:numId="26">
    <w:abstractNumId w:val="18"/>
  </w:num>
  <w:num w:numId="27">
    <w:abstractNumId w:val="27"/>
  </w:num>
  <w:num w:numId="28">
    <w:abstractNumId w:val="40"/>
  </w:num>
  <w:num w:numId="29">
    <w:abstractNumId w:val="43"/>
  </w:num>
  <w:num w:numId="30">
    <w:abstractNumId w:val="0"/>
  </w:num>
  <w:num w:numId="31">
    <w:abstractNumId w:val="37"/>
  </w:num>
  <w:num w:numId="32">
    <w:abstractNumId w:val="44"/>
  </w:num>
  <w:num w:numId="33">
    <w:abstractNumId w:val="34"/>
  </w:num>
  <w:num w:numId="34">
    <w:abstractNumId w:val="31"/>
  </w:num>
  <w:num w:numId="35">
    <w:abstractNumId w:val="32"/>
  </w:num>
  <w:num w:numId="36">
    <w:abstractNumId w:val="16"/>
  </w:num>
  <w:num w:numId="37">
    <w:abstractNumId w:val="1"/>
  </w:num>
  <w:num w:numId="38">
    <w:abstractNumId w:val="33"/>
  </w:num>
  <w:num w:numId="39">
    <w:abstractNumId w:val="11"/>
  </w:num>
  <w:num w:numId="40">
    <w:abstractNumId w:val="21"/>
  </w:num>
  <w:num w:numId="41">
    <w:abstractNumId w:val="20"/>
  </w:num>
  <w:num w:numId="42">
    <w:abstractNumId w:val="15"/>
  </w:num>
  <w:num w:numId="43">
    <w:abstractNumId w:val="12"/>
  </w:num>
  <w:num w:numId="44">
    <w:abstractNumId w:val="3"/>
  </w:num>
  <w:num w:numId="4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41A9"/>
    <w:rsid w:val="00005D2E"/>
    <w:rsid w:val="00006696"/>
    <w:rsid w:val="00006E52"/>
    <w:rsid w:val="000076BA"/>
    <w:rsid w:val="00007A13"/>
    <w:rsid w:val="00010F94"/>
    <w:rsid w:val="00011C7C"/>
    <w:rsid w:val="0001413B"/>
    <w:rsid w:val="0001413E"/>
    <w:rsid w:val="00014B76"/>
    <w:rsid w:val="00015863"/>
    <w:rsid w:val="00017F83"/>
    <w:rsid w:val="00020134"/>
    <w:rsid w:val="0002090E"/>
    <w:rsid w:val="00020B0E"/>
    <w:rsid w:val="00021E7B"/>
    <w:rsid w:val="00022204"/>
    <w:rsid w:val="0002294B"/>
    <w:rsid w:val="00022CCB"/>
    <w:rsid w:val="00027E68"/>
    <w:rsid w:val="00030F14"/>
    <w:rsid w:val="0003256D"/>
    <w:rsid w:val="000330CB"/>
    <w:rsid w:val="00034701"/>
    <w:rsid w:val="000366F9"/>
    <w:rsid w:val="0003674B"/>
    <w:rsid w:val="00036E7E"/>
    <w:rsid w:val="00040121"/>
    <w:rsid w:val="00041657"/>
    <w:rsid w:val="00042C03"/>
    <w:rsid w:val="00047B5D"/>
    <w:rsid w:val="000519FA"/>
    <w:rsid w:val="00052345"/>
    <w:rsid w:val="00052CB2"/>
    <w:rsid w:val="000530E0"/>
    <w:rsid w:val="000549B7"/>
    <w:rsid w:val="000549D5"/>
    <w:rsid w:val="00055C01"/>
    <w:rsid w:val="00056294"/>
    <w:rsid w:val="00057BAC"/>
    <w:rsid w:val="00057E68"/>
    <w:rsid w:val="00061017"/>
    <w:rsid w:val="00061AE4"/>
    <w:rsid w:val="0006202B"/>
    <w:rsid w:val="00062F05"/>
    <w:rsid w:val="00063534"/>
    <w:rsid w:val="00064757"/>
    <w:rsid w:val="000648F1"/>
    <w:rsid w:val="000654AE"/>
    <w:rsid w:val="000670CC"/>
    <w:rsid w:val="00070C5C"/>
    <w:rsid w:val="00072A13"/>
    <w:rsid w:val="00072B60"/>
    <w:rsid w:val="000733F5"/>
    <w:rsid w:val="00073C42"/>
    <w:rsid w:val="000742CA"/>
    <w:rsid w:val="000746F1"/>
    <w:rsid w:val="00074772"/>
    <w:rsid w:val="00075BA9"/>
    <w:rsid w:val="000778D6"/>
    <w:rsid w:val="00080069"/>
    <w:rsid w:val="00080A19"/>
    <w:rsid w:val="00081D42"/>
    <w:rsid w:val="000836E2"/>
    <w:rsid w:val="000852A4"/>
    <w:rsid w:val="00091B05"/>
    <w:rsid w:val="00093162"/>
    <w:rsid w:val="00094199"/>
    <w:rsid w:val="000971F4"/>
    <w:rsid w:val="000A2526"/>
    <w:rsid w:val="000A314C"/>
    <w:rsid w:val="000A4533"/>
    <w:rsid w:val="000A4AA0"/>
    <w:rsid w:val="000A4D22"/>
    <w:rsid w:val="000A50F5"/>
    <w:rsid w:val="000A5905"/>
    <w:rsid w:val="000A7CC5"/>
    <w:rsid w:val="000B381D"/>
    <w:rsid w:val="000B3B9C"/>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3246"/>
    <w:rsid w:val="000F52E9"/>
    <w:rsid w:val="000F58A3"/>
    <w:rsid w:val="000F5F2A"/>
    <w:rsid w:val="000F7A37"/>
    <w:rsid w:val="001005D2"/>
    <w:rsid w:val="001026A9"/>
    <w:rsid w:val="00103493"/>
    <w:rsid w:val="00103FE5"/>
    <w:rsid w:val="00104096"/>
    <w:rsid w:val="00105C9E"/>
    <w:rsid w:val="0010616A"/>
    <w:rsid w:val="001063BC"/>
    <w:rsid w:val="00110759"/>
    <w:rsid w:val="0011086B"/>
    <w:rsid w:val="00113A95"/>
    <w:rsid w:val="00114966"/>
    <w:rsid w:val="00116BE7"/>
    <w:rsid w:val="001175C0"/>
    <w:rsid w:val="00122ADB"/>
    <w:rsid w:val="0012491E"/>
    <w:rsid w:val="0012564A"/>
    <w:rsid w:val="0012652B"/>
    <w:rsid w:val="00127734"/>
    <w:rsid w:val="00132814"/>
    <w:rsid w:val="0013288C"/>
    <w:rsid w:val="00132E99"/>
    <w:rsid w:val="001330E2"/>
    <w:rsid w:val="00133434"/>
    <w:rsid w:val="00140E8C"/>
    <w:rsid w:val="00141632"/>
    <w:rsid w:val="001418C6"/>
    <w:rsid w:val="001430FB"/>
    <w:rsid w:val="00143A4D"/>
    <w:rsid w:val="00143DF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495E"/>
    <w:rsid w:val="00165098"/>
    <w:rsid w:val="00166CA6"/>
    <w:rsid w:val="00170442"/>
    <w:rsid w:val="001712ED"/>
    <w:rsid w:val="00171DDF"/>
    <w:rsid w:val="001820FF"/>
    <w:rsid w:val="0018472F"/>
    <w:rsid w:val="001862BE"/>
    <w:rsid w:val="00187C6F"/>
    <w:rsid w:val="00191A9B"/>
    <w:rsid w:val="001921EC"/>
    <w:rsid w:val="00192935"/>
    <w:rsid w:val="00193810"/>
    <w:rsid w:val="0019665C"/>
    <w:rsid w:val="001966F6"/>
    <w:rsid w:val="00196FAF"/>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2A38"/>
    <w:rsid w:val="001D7850"/>
    <w:rsid w:val="001D7AFF"/>
    <w:rsid w:val="001D7C16"/>
    <w:rsid w:val="001E0C2B"/>
    <w:rsid w:val="001E0D4D"/>
    <w:rsid w:val="001E117E"/>
    <w:rsid w:val="001E1599"/>
    <w:rsid w:val="001E1EC4"/>
    <w:rsid w:val="001E2163"/>
    <w:rsid w:val="001E2B19"/>
    <w:rsid w:val="001E3C95"/>
    <w:rsid w:val="001E46B5"/>
    <w:rsid w:val="001E57BA"/>
    <w:rsid w:val="001E5AC1"/>
    <w:rsid w:val="001E5FE9"/>
    <w:rsid w:val="001E6439"/>
    <w:rsid w:val="001E66B6"/>
    <w:rsid w:val="001E6A9A"/>
    <w:rsid w:val="001F0323"/>
    <w:rsid w:val="001F1761"/>
    <w:rsid w:val="001F303C"/>
    <w:rsid w:val="001F3242"/>
    <w:rsid w:val="001F3645"/>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2E30"/>
    <w:rsid w:val="00223E8F"/>
    <w:rsid w:val="0022460B"/>
    <w:rsid w:val="00225856"/>
    <w:rsid w:val="002258AF"/>
    <w:rsid w:val="0022777D"/>
    <w:rsid w:val="00231EB5"/>
    <w:rsid w:val="0023240A"/>
    <w:rsid w:val="002324BF"/>
    <w:rsid w:val="00232F1F"/>
    <w:rsid w:val="00233F06"/>
    <w:rsid w:val="0023472E"/>
    <w:rsid w:val="00235507"/>
    <w:rsid w:val="00235B85"/>
    <w:rsid w:val="00236A8E"/>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66BFA"/>
    <w:rsid w:val="0027054D"/>
    <w:rsid w:val="00271E21"/>
    <w:rsid w:val="00280433"/>
    <w:rsid w:val="00281A49"/>
    <w:rsid w:val="00281AE6"/>
    <w:rsid w:val="002827B1"/>
    <w:rsid w:val="00283A4F"/>
    <w:rsid w:val="00284128"/>
    <w:rsid w:val="00285976"/>
    <w:rsid w:val="0028622D"/>
    <w:rsid w:val="002879E5"/>
    <w:rsid w:val="00287F3F"/>
    <w:rsid w:val="0029047E"/>
    <w:rsid w:val="00292DA5"/>
    <w:rsid w:val="00292F13"/>
    <w:rsid w:val="0029466A"/>
    <w:rsid w:val="0029570B"/>
    <w:rsid w:val="00295971"/>
    <w:rsid w:val="0029657C"/>
    <w:rsid w:val="002A059C"/>
    <w:rsid w:val="002A0815"/>
    <w:rsid w:val="002A2935"/>
    <w:rsid w:val="002A3E12"/>
    <w:rsid w:val="002A5488"/>
    <w:rsid w:val="002A679B"/>
    <w:rsid w:val="002A77F6"/>
    <w:rsid w:val="002B000C"/>
    <w:rsid w:val="002B0B4B"/>
    <w:rsid w:val="002B3F41"/>
    <w:rsid w:val="002B4260"/>
    <w:rsid w:val="002B4623"/>
    <w:rsid w:val="002B4A5B"/>
    <w:rsid w:val="002B5306"/>
    <w:rsid w:val="002B6E28"/>
    <w:rsid w:val="002C003C"/>
    <w:rsid w:val="002C08CE"/>
    <w:rsid w:val="002C1862"/>
    <w:rsid w:val="002C4D5E"/>
    <w:rsid w:val="002D1290"/>
    <w:rsid w:val="002D12D9"/>
    <w:rsid w:val="002D1E55"/>
    <w:rsid w:val="002D24D0"/>
    <w:rsid w:val="002D293F"/>
    <w:rsid w:val="002D31A2"/>
    <w:rsid w:val="002D3D84"/>
    <w:rsid w:val="002D40CB"/>
    <w:rsid w:val="002D45E1"/>
    <w:rsid w:val="002D6E8E"/>
    <w:rsid w:val="002D7951"/>
    <w:rsid w:val="002E1513"/>
    <w:rsid w:val="002E1544"/>
    <w:rsid w:val="002E2726"/>
    <w:rsid w:val="002E2A41"/>
    <w:rsid w:val="002E6500"/>
    <w:rsid w:val="002E7049"/>
    <w:rsid w:val="002F4A4E"/>
    <w:rsid w:val="002F64BF"/>
    <w:rsid w:val="002F7626"/>
    <w:rsid w:val="002F7864"/>
    <w:rsid w:val="002F7FC9"/>
    <w:rsid w:val="00303ED4"/>
    <w:rsid w:val="00304B45"/>
    <w:rsid w:val="0031217B"/>
    <w:rsid w:val="00313E04"/>
    <w:rsid w:val="00314AF9"/>
    <w:rsid w:val="00314F16"/>
    <w:rsid w:val="0031597F"/>
    <w:rsid w:val="00315E0E"/>
    <w:rsid w:val="0031673D"/>
    <w:rsid w:val="0031678A"/>
    <w:rsid w:val="00316B0D"/>
    <w:rsid w:val="00317367"/>
    <w:rsid w:val="00317685"/>
    <w:rsid w:val="003212D6"/>
    <w:rsid w:val="003215B5"/>
    <w:rsid w:val="00322019"/>
    <w:rsid w:val="003222AC"/>
    <w:rsid w:val="003224EC"/>
    <w:rsid w:val="00322B5D"/>
    <w:rsid w:val="00322BFE"/>
    <w:rsid w:val="00323D0F"/>
    <w:rsid w:val="00325F8E"/>
    <w:rsid w:val="00330189"/>
    <w:rsid w:val="00331232"/>
    <w:rsid w:val="003327A4"/>
    <w:rsid w:val="003334C5"/>
    <w:rsid w:val="00334582"/>
    <w:rsid w:val="00334773"/>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5A73"/>
    <w:rsid w:val="00356DBF"/>
    <w:rsid w:val="00357EE2"/>
    <w:rsid w:val="00360C68"/>
    <w:rsid w:val="00362B48"/>
    <w:rsid w:val="00362F49"/>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5EC"/>
    <w:rsid w:val="003A1C36"/>
    <w:rsid w:val="003A29CC"/>
    <w:rsid w:val="003A3307"/>
    <w:rsid w:val="003A5355"/>
    <w:rsid w:val="003A5C2D"/>
    <w:rsid w:val="003A5D6E"/>
    <w:rsid w:val="003A70B9"/>
    <w:rsid w:val="003A710E"/>
    <w:rsid w:val="003B2EE2"/>
    <w:rsid w:val="003B3CB4"/>
    <w:rsid w:val="003B47A7"/>
    <w:rsid w:val="003B5995"/>
    <w:rsid w:val="003B69F3"/>
    <w:rsid w:val="003B77C7"/>
    <w:rsid w:val="003B7CE7"/>
    <w:rsid w:val="003C0B0D"/>
    <w:rsid w:val="003C1304"/>
    <w:rsid w:val="003C3B41"/>
    <w:rsid w:val="003C3CCE"/>
    <w:rsid w:val="003C5649"/>
    <w:rsid w:val="003C61F5"/>
    <w:rsid w:val="003C7214"/>
    <w:rsid w:val="003D08D5"/>
    <w:rsid w:val="003D1304"/>
    <w:rsid w:val="003D467F"/>
    <w:rsid w:val="003D59C4"/>
    <w:rsid w:val="003D5B1B"/>
    <w:rsid w:val="003D5E0A"/>
    <w:rsid w:val="003D7128"/>
    <w:rsid w:val="003D7AAB"/>
    <w:rsid w:val="003D7F2C"/>
    <w:rsid w:val="003E0576"/>
    <w:rsid w:val="003E0A2E"/>
    <w:rsid w:val="003E28F4"/>
    <w:rsid w:val="003E2915"/>
    <w:rsid w:val="003E34ED"/>
    <w:rsid w:val="003E77C6"/>
    <w:rsid w:val="003E7A77"/>
    <w:rsid w:val="003F3036"/>
    <w:rsid w:val="003F34DB"/>
    <w:rsid w:val="003F3B87"/>
    <w:rsid w:val="003F44BB"/>
    <w:rsid w:val="003F57B3"/>
    <w:rsid w:val="003F6482"/>
    <w:rsid w:val="003F67FF"/>
    <w:rsid w:val="00400B3F"/>
    <w:rsid w:val="0040141B"/>
    <w:rsid w:val="00401438"/>
    <w:rsid w:val="00402832"/>
    <w:rsid w:val="00402FE1"/>
    <w:rsid w:val="004032E4"/>
    <w:rsid w:val="004059F2"/>
    <w:rsid w:val="00406AC0"/>
    <w:rsid w:val="0040786F"/>
    <w:rsid w:val="00407A8A"/>
    <w:rsid w:val="00407BDA"/>
    <w:rsid w:val="00407FEA"/>
    <w:rsid w:val="00410186"/>
    <w:rsid w:val="00410959"/>
    <w:rsid w:val="0041109B"/>
    <w:rsid w:val="00412DB6"/>
    <w:rsid w:val="00412F4B"/>
    <w:rsid w:val="0041341B"/>
    <w:rsid w:val="00413E0F"/>
    <w:rsid w:val="00414762"/>
    <w:rsid w:val="0041513F"/>
    <w:rsid w:val="004153C3"/>
    <w:rsid w:val="00416FC7"/>
    <w:rsid w:val="00417896"/>
    <w:rsid w:val="00420E1D"/>
    <w:rsid w:val="00421253"/>
    <w:rsid w:val="00421450"/>
    <w:rsid w:val="004222CE"/>
    <w:rsid w:val="004226D5"/>
    <w:rsid w:val="00422878"/>
    <w:rsid w:val="00423D02"/>
    <w:rsid w:val="004245DE"/>
    <w:rsid w:val="004246FC"/>
    <w:rsid w:val="004249AE"/>
    <w:rsid w:val="004267A6"/>
    <w:rsid w:val="00426CC9"/>
    <w:rsid w:val="00427143"/>
    <w:rsid w:val="004277D7"/>
    <w:rsid w:val="0043003A"/>
    <w:rsid w:val="00430D3F"/>
    <w:rsid w:val="00431057"/>
    <w:rsid w:val="00431FAC"/>
    <w:rsid w:val="004339E7"/>
    <w:rsid w:val="004344BC"/>
    <w:rsid w:val="0043707A"/>
    <w:rsid w:val="0043726C"/>
    <w:rsid w:val="00437422"/>
    <w:rsid w:val="004401EA"/>
    <w:rsid w:val="004432F7"/>
    <w:rsid w:val="00445BD7"/>
    <w:rsid w:val="00445CBE"/>
    <w:rsid w:val="00447952"/>
    <w:rsid w:val="004543FF"/>
    <w:rsid w:val="00455B0D"/>
    <w:rsid w:val="00456005"/>
    <w:rsid w:val="00456552"/>
    <w:rsid w:val="00456865"/>
    <w:rsid w:val="00460E5F"/>
    <w:rsid w:val="0046108C"/>
    <w:rsid w:val="004610E8"/>
    <w:rsid w:val="00462193"/>
    <w:rsid w:val="00462962"/>
    <w:rsid w:val="00462F39"/>
    <w:rsid w:val="00465901"/>
    <w:rsid w:val="00466327"/>
    <w:rsid w:val="00466336"/>
    <w:rsid w:val="00467347"/>
    <w:rsid w:val="00467709"/>
    <w:rsid w:val="004725B4"/>
    <w:rsid w:val="00473BBA"/>
    <w:rsid w:val="00474FA7"/>
    <w:rsid w:val="00475F96"/>
    <w:rsid w:val="004775CD"/>
    <w:rsid w:val="00477EA4"/>
    <w:rsid w:val="004801F5"/>
    <w:rsid w:val="00481A78"/>
    <w:rsid w:val="00481A8C"/>
    <w:rsid w:val="00483BD7"/>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6DE1"/>
    <w:rsid w:val="004B766D"/>
    <w:rsid w:val="004B7836"/>
    <w:rsid w:val="004C0E19"/>
    <w:rsid w:val="004C1F9B"/>
    <w:rsid w:val="004C2605"/>
    <w:rsid w:val="004C327F"/>
    <w:rsid w:val="004C338C"/>
    <w:rsid w:val="004C5F6D"/>
    <w:rsid w:val="004D0D26"/>
    <w:rsid w:val="004D1AE2"/>
    <w:rsid w:val="004D20CE"/>
    <w:rsid w:val="004D4E4C"/>
    <w:rsid w:val="004D5A4C"/>
    <w:rsid w:val="004D69E1"/>
    <w:rsid w:val="004E00AD"/>
    <w:rsid w:val="004E166F"/>
    <w:rsid w:val="004E168F"/>
    <w:rsid w:val="004E3C13"/>
    <w:rsid w:val="004E4977"/>
    <w:rsid w:val="004E4B50"/>
    <w:rsid w:val="004F0260"/>
    <w:rsid w:val="004F0DA1"/>
    <w:rsid w:val="004F1DBC"/>
    <w:rsid w:val="004F35D1"/>
    <w:rsid w:val="004F3A6B"/>
    <w:rsid w:val="004F3F5B"/>
    <w:rsid w:val="004F3FB0"/>
    <w:rsid w:val="004F41A0"/>
    <w:rsid w:val="004F4C4D"/>
    <w:rsid w:val="004F54ED"/>
    <w:rsid w:val="004F59CB"/>
    <w:rsid w:val="004F6457"/>
    <w:rsid w:val="004F66B6"/>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48E8"/>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27BC2"/>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6228"/>
    <w:rsid w:val="00567F56"/>
    <w:rsid w:val="00572538"/>
    <w:rsid w:val="005749F0"/>
    <w:rsid w:val="00574CA4"/>
    <w:rsid w:val="00580250"/>
    <w:rsid w:val="005811DE"/>
    <w:rsid w:val="00581AA6"/>
    <w:rsid w:val="0058246B"/>
    <w:rsid w:val="0058372F"/>
    <w:rsid w:val="00583831"/>
    <w:rsid w:val="00584949"/>
    <w:rsid w:val="00585632"/>
    <w:rsid w:val="00585B04"/>
    <w:rsid w:val="00585E30"/>
    <w:rsid w:val="005874DD"/>
    <w:rsid w:val="005902A7"/>
    <w:rsid w:val="00590C94"/>
    <w:rsid w:val="00591449"/>
    <w:rsid w:val="00591F38"/>
    <w:rsid w:val="00593F3B"/>
    <w:rsid w:val="0059716A"/>
    <w:rsid w:val="005974F8"/>
    <w:rsid w:val="00597BA8"/>
    <w:rsid w:val="005A0EBF"/>
    <w:rsid w:val="005A2B04"/>
    <w:rsid w:val="005A4A40"/>
    <w:rsid w:val="005A4E64"/>
    <w:rsid w:val="005A5BD2"/>
    <w:rsid w:val="005A60AC"/>
    <w:rsid w:val="005A60DC"/>
    <w:rsid w:val="005A77EE"/>
    <w:rsid w:val="005B0D3C"/>
    <w:rsid w:val="005B4121"/>
    <w:rsid w:val="005B43A0"/>
    <w:rsid w:val="005B5E6C"/>
    <w:rsid w:val="005B65CA"/>
    <w:rsid w:val="005B7C98"/>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484"/>
    <w:rsid w:val="005F4680"/>
    <w:rsid w:val="005F4694"/>
    <w:rsid w:val="005F474D"/>
    <w:rsid w:val="005F51CE"/>
    <w:rsid w:val="005F664B"/>
    <w:rsid w:val="005F69B8"/>
    <w:rsid w:val="00601242"/>
    <w:rsid w:val="006025E5"/>
    <w:rsid w:val="00602D65"/>
    <w:rsid w:val="00602E8F"/>
    <w:rsid w:val="0060321C"/>
    <w:rsid w:val="006044E9"/>
    <w:rsid w:val="0060520F"/>
    <w:rsid w:val="00605B67"/>
    <w:rsid w:val="006067C7"/>
    <w:rsid w:val="0060730C"/>
    <w:rsid w:val="0060799F"/>
    <w:rsid w:val="006119CC"/>
    <w:rsid w:val="00612FC9"/>
    <w:rsid w:val="00613A08"/>
    <w:rsid w:val="00613D83"/>
    <w:rsid w:val="00614777"/>
    <w:rsid w:val="00616E43"/>
    <w:rsid w:val="006171A7"/>
    <w:rsid w:val="00620D29"/>
    <w:rsid w:val="0062332A"/>
    <w:rsid w:val="00623641"/>
    <w:rsid w:val="006253FE"/>
    <w:rsid w:val="00630E77"/>
    <w:rsid w:val="0063135A"/>
    <w:rsid w:val="00631DC3"/>
    <w:rsid w:val="00632BA3"/>
    <w:rsid w:val="006336C2"/>
    <w:rsid w:val="006336EE"/>
    <w:rsid w:val="0063536B"/>
    <w:rsid w:val="00635E62"/>
    <w:rsid w:val="00636998"/>
    <w:rsid w:val="0063746B"/>
    <w:rsid w:val="00640358"/>
    <w:rsid w:val="006406D8"/>
    <w:rsid w:val="0064217B"/>
    <w:rsid w:val="00647CB8"/>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82F"/>
    <w:rsid w:val="00685A2A"/>
    <w:rsid w:val="00685AAA"/>
    <w:rsid w:val="00685F29"/>
    <w:rsid w:val="00686364"/>
    <w:rsid w:val="006864B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63B8"/>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5F61"/>
    <w:rsid w:val="00706101"/>
    <w:rsid w:val="00706472"/>
    <w:rsid w:val="00706536"/>
    <w:rsid w:val="00706978"/>
    <w:rsid w:val="0070797E"/>
    <w:rsid w:val="00710494"/>
    <w:rsid w:val="00711340"/>
    <w:rsid w:val="007120E2"/>
    <w:rsid w:val="007124EE"/>
    <w:rsid w:val="007131E4"/>
    <w:rsid w:val="00713BD1"/>
    <w:rsid w:val="00714989"/>
    <w:rsid w:val="00714CCC"/>
    <w:rsid w:val="007155BE"/>
    <w:rsid w:val="00715C70"/>
    <w:rsid w:val="00716957"/>
    <w:rsid w:val="00717CB8"/>
    <w:rsid w:val="0072092C"/>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1E6"/>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3492"/>
    <w:rsid w:val="00764BDD"/>
    <w:rsid w:val="0076555C"/>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3F46"/>
    <w:rsid w:val="007861DF"/>
    <w:rsid w:val="007865EB"/>
    <w:rsid w:val="00786FF7"/>
    <w:rsid w:val="00787757"/>
    <w:rsid w:val="0079207A"/>
    <w:rsid w:val="00793293"/>
    <w:rsid w:val="00794E7C"/>
    <w:rsid w:val="00796871"/>
    <w:rsid w:val="00796F4A"/>
    <w:rsid w:val="007A0AE3"/>
    <w:rsid w:val="007A0C2D"/>
    <w:rsid w:val="007A1351"/>
    <w:rsid w:val="007A14D1"/>
    <w:rsid w:val="007A1A35"/>
    <w:rsid w:val="007A1AA8"/>
    <w:rsid w:val="007A2152"/>
    <w:rsid w:val="007A262E"/>
    <w:rsid w:val="007A3353"/>
    <w:rsid w:val="007A4075"/>
    <w:rsid w:val="007A5F76"/>
    <w:rsid w:val="007A694B"/>
    <w:rsid w:val="007A7028"/>
    <w:rsid w:val="007A74C4"/>
    <w:rsid w:val="007A7EC6"/>
    <w:rsid w:val="007B0187"/>
    <w:rsid w:val="007B02FF"/>
    <w:rsid w:val="007B0EB0"/>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3E9A"/>
    <w:rsid w:val="007C4585"/>
    <w:rsid w:val="007C70C7"/>
    <w:rsid w:val="007D26A3"/>
    <w:rsid w:val="007D3B10"/>
    <w:rsid w:val="007D4B1D"/>
    <w:rsid w:val="007D6706"/>
    <w:rsid w:val="007D6A6D"/>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74"/>
    <w:rsid w:val="008344EF"/>
    <w:rsid w:val="0083669E"/>
    <w:rsid w:val="00836A46"/>
    <w:rsid w:val="0084008D"/>
    <w:rsid w:val="008415D9"/>
    <w:rsid w:val="008419A2"/>
    <w:rsid w:val="0084424F"/>
    <w:rsid w:val="00844C69"/>
    <w:rsid w:val="00844EAD"/>
    <w:rsid w:val="0084609F"/>
    <w:rsid w:val="008475D3"/>
    <w:rsid w:val="00851617"/>
    <w:rsid w:val="00851A74"/>
    <w:rsid w:val="008524C9"/>
    <w:rsid w:val="008547C5"/>
    <w:rsid w:val="008556D7"/>
    <w:rsid w:val="008562D0"/>
    <w:rsid w:val="00856B8A"/>
    <w:rsid w:val="0085776B"/>
    <w:rsid w:val="0086188D"/>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90E8F"/>
    <w:rsid w:val="0089152F"/>
    <w:rsid w:val="00891604"/>
    <w:rsid w:val="008918F4"/>
    <w:rsid w:val="00891A8D"/>
    <w:rsid w:val="008923E8"/>
    <w:rsid w:val="008923EE"/>
    <w:rsid w:val="008932CD"/>
    <w:rsid w:val="00894956"/>
    <w:rsid w:val="008956CA"/>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462"/>
    <w:rsid w:val="008B276E"/>
    <w:rsid w:val="008B3EE8"/>
    <w:rsid w:val="008B46E2"/>
    <w:rsid w:val="008B709A"/>
    <w:rsid w:val="008B75C8"/>
    <w:rsid w:val="008C1DB4"/>
    <w:rsid w:val="008C37D8"/>
    <w:rsid w:val="008C3BC5"/>
    <w:rsid w:val="008C4DE5"/>
    <w:rsid w:val="008C5086"/>
    <w:rsid w:val="008C50DD"/>
    <w:rsid w:val="008C5BEE"/>
    <w:rsid w:val="008D0A8B"/>
    <w:rsid w:val="008D231E"/>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8B"/>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5EDE"/>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80461"/>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4DD3"/>
    <w:rsid w:val="009A5D51"/>
    <w:rsid w:val="009A661A"/>
    <w:rsid w:val="009A72D6"/>
    <w:rsid w:val="009A7DF6"/>
    <w:rsid w:val="009B166F"/>
    <w:rsid w:val="009B1929"/>
    <w:rsid w:val="009B2E86"/>
    <w:rsid w:val="009B5CF4"/>
    <w:rsid w:val="009B6B19"/>
    <w:rsid w:val="009B7769"/>
    <w:rsid w:val="009B77FC"/>
    <w:rsid w:val="009C0C25"/>
    <w:rsid w:val="009C1E1D"/>
    <w:rsid w:val="009C7617"/>
    <w:rsid w:val="009C7896"/>
    <w:rsid w:val="009C7E59"/>
    <w:rsid w:val="009D0A51"/>
    <w:rsid w:val="009D27F4"/>
    <w:rsid w:val="009D33BA"/>
    <w:rsid w:val="009D49BC"/>
    <w:rsid w:val="009D6CB0"/>
    <w:rsid w:val="009D7582"/>
    <w:rsid w:val="009D7E95"/>
    <w:rsid w:val="009E0146"/>
    <w:rsid w:val="009E025B"/>
    <w:rsid w:val="009E03FF"/>
    <w:rsid w:val="009E04AE"/>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1E82"/>
    <w:rsid w:val="00A12BB6"/>
    <w:rsid w:val="00A1622F"/>
    <w:rsid w:val="00A1692D"/>
    <w:rsid w:val="00A16970"/>
    <w:rsid w:val="00A16DF0"/>
    <w:rsid w:val="00A17300"/>
    <w:rsid w:val="00A201FA"/>
    <w:rsid w:val="00A20D2D"/>
    <w:rsid w:val="00A21B30"/>
    <w:rsid w:val="00A23F15"/>
    <w:rsid w:val="00A24B52"/>
    <w:rsid w:val="00A25558"/>
    <w:rsid w:val="00A26016"/>
    <w:rsid w:val="00A26622"/>
    <w:rsid w:val="00A2688B"/>
    <w:rsid w:val="00A26D8E"/>
    <w:rsid w:val="00A26DF2"/>
    <w:rsid w:val="00A30709"/>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66EC4"/>
    <w:rsid w:val="00A71933"/>
    <w:rsid w:val="00A720AE"/>
    <w:rsid w:val="00A735DF"/>
    <w:rsid w:val="00A735F4"/>
    <w:rsid w:val="00A73D94"/>
    <w:rsid w:val="00A749D2"/>
    <w:rsid w:val="00A74B7D"/>
    <w:rsid w:val="00A76AA4"/>
    <w:rsid w:val="00A80DE2"/>
    <w:rsid w:val="00A81987"/>
    <w:rsid w:val="00A81C73"/>
    <w:rsid w:val="00A82468"/>
    <w:rsid w:val="00A82539"/>
    <w:rsid w:val="00A845DC"/>
    <w:rsid w:val="00A8558A"/>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2410"/>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AF700B"/>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B9E"/>
    <w:rsid w:val="00B25E58"/>
    <w:rsid w:val="00B2680F"/>
    <w:rsid w:val="00B27B6A"/>
    <w:rsid w:val="00B31690"/>
    <w:rsid w:val="00B32F3F"/>
    <w:rsid w:val="00B33817"/>
    <w:rsid w:val="00B33A02"/>
    <w:rsid w:val="00B346E7"/>
    <w:rsid w:val="00B349F6"/>
    <w:rsid w:val="00B351AE"/>
    <w:rsid w:val="00B3542D"/>
    <w:rsid w:val="00B35A86"/>
    <w:rsid w:val="00B36506"/>
    <w:rsid w:val="00B36996"/>
    <w:rsid w:val="00B36F7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57453"/>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4CED"/>
    <w:rsid w:val="00B87EFA"/>
    <w:rsid w:val="00B92A59"/>
    <w:rsid w:val="00B95591"/>
    <w:rsid w:val="00B95E05"/>
    <w:rsid w:val="00BA032A"/>
    <w:rsid w:val="00BA1CEA"/>
    <w:rsid w:val="00BA52D2"/>
    <w:rsid w:val="00BA69AF"/>
    <w:rsid w:val="00BB2868"/>
    <w:rsid w:val="00BB31BF"/>
    <w:rsid w:val="00BB4139"/>
    <w:rsid w:val="00BB488E"/>
    <w:rsid w:val="00BB4F65"/>
    <w:rsid w:val="00BB7706"/>
    <w:rsid w:val="00BC01AE"/>
    <w:rsid w:val="00BC109C"/>
    <w:rsid w:val="00BC11C0"/>
    <w:rsid w:val="00BC17A0"/>
    <w:rsid w:val="00BC30F0"/>
    <w:rsid w:val="00BC799E"/>
    <w:rsid w:val="00BD020C"/>
    <w:rsid w:val="00BD0DBD"/>
    <w:rsid w:val="00BD29FC"/>
    <w:rsid w:val="00BD3A77"/>
    <w:rsid w:val="00BD587C"/>
    <w:rsid w:val="00BD6F67"/>
    <w:rsid w:val="00BE01E8"/>
    <w:rsid w:val="00BE11CD"/>
    <w:rsid w:val="00BE1B0B"/>
    <w:rsid w:val="00BE1EC4"/>
    <w:rsid w:val="00BE214A"/>
    <w:rsid w:val="00BE4CEA"/>
    <w:rsid w:val="00BE4F0E"/>
    <w:rsid w:val="00BE6BB8"/>
    <w:rsid w:val="00BE7832"/>
    <w:rsid w:val="00BE7AB5"/>
    <w:rsid w:val="00BF167D"/>
    <w:rsid w:val="00BF4C79"/>
    <w:rsid w:val="00BF545F"/>
    <w:rsid w:val="00BF550E"/>
    <w:rsid w:val="00BF5EDE"/>
    <w:rsid w:val="00BF6DD9"/>
    <w:rsid w:val="00BF7226"/>
    <w:rsid w:val="00C01220"/>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40C4"/>
    <w:rsid w:val="00C2446A"/>
    <w:rsid w:val="00C248AB"/>
    <w:rsid w:val="00C254BC"/>
    <w:rsid w:val="00C255D8"/>
    <w:rsid w:val="00C25C9F"/>
    <w:rsid w:val="00C25D04"/>
    <w:rsid w:val="00C26631"/>
    <w:rsid w:val="00C26BA2"/>
    <w:rsid w:val="00C27E0C"/>
    <w:rsid w:val="00C31111"/>
    <w:rsid w:val="00C32840"/>
    <w:rsid w:val="00C32B2F"/>
    <w:rsid w:val="00C3348D"/>
    <w:rsid w:val="00C34838"/>
    <w:rsid w:val="00C34F99"/>
    <w:rsid w:val="00C37375"/>
    <w:rsid w:val="00C37903"/>
    <w:rsid w:val="00C41E00"/>
    <w:rsid w:val="00C43A40"/>
    <w:rsid w:val="00C4425D"/>
    <w:rsid w:val="00C4432E"/>
    <w:rsid w:val="00C44667"/>
    <w:rsid w:val="00C44B6E"/>
    <w:rsid w:val="00C457CD"/>
    <w:rsid w:val="00C46525"/>
    <w:rsid w:val="00C469E3"/>
    <w:rsid w:val="00C46F87"/>
    <w:rsid w:val="00C47E7B"/>
    <w:rsid w:val="00C51D50"/>
    <w:rsid w:val="00C5236B"/>
    <w:rsid w:val="00C52B35"/>
    <w:rsid w:val="00C52CB4"/>
    <w:rsid w:val="00C52CC0"/>
    <w:rsid w:val="00C533E6"/>
    <w:rsid w:val="00C53CD4"/>
    <w:rsid w:val="00C544FF"/>
    <w:rsid w:val="00C54B22"/>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94"/>
    <w:rsid w:val="00C831B6"/>
    <w:rsid w:val="00C85BDC"/>
    <w:rsid w:val="00C87694"/>
    <w:rsid w:val="00C87E68"/>
    <w:rsid w:val="00C9106F"/>
    <w:rsid w:val="00C9190C"/>
    <w:rsid w:val="00C928EE"/>
    <w:rsid w:val="00C93D08"/>
    <w:rsid w:val="00C93DF5"/>
    <w:rsid w:val="00C969BD"/>
    <w:rsid w:val="00CA004B"/>
    <w:rsid w:val="00CA1083"/>
    <w:rsid w:val="00CA17F3"/>
    <w:rsid w:val="00CA2D62"/>
    <w:rsid w:val="00CA3F3E"/>
    <w:rsid w:val="00CA5234"/>
    <w:rsid w:val="00CB0195"/>
    <w:rsid w:val="00CB0923"/>
    <w:rsid w:val="00CB4333"/>
    <w:rsid w:val="00CB6708"/>
    <w:rsid w:val="00CB68FC"/>
    <w:rsid w:val="00CB772E"/>
    <w:rsid w:val="00CB7E28"/>
    <w:rsid w:val="00CC16C5"/>
    <w:rsid w:val="00CC1DFA"/>
    <w:rsid w:val="00CC2016"/>
    <w:rsid w:val="00CC3045"/>
    <w:rsid w:val="00CC3536"/>
    <w:rsid w:val="00CC49A2"/>
    <w:rsid w:val="00CC4A14"/>
    <w:rsid w:val="00CC66D9"/>
    <w:rsid w:val="00CC7C59"/>
    <w:rsid w:val="00CC7E7D"/>
    <w:rsid w:val="00CD04DA"/>
    <w:rsid w:val="00CD08BD"/>
    <w:rsid w:val="00CD35E2"/>
    <w:rsid w:val="00CD3ED9"/>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27263"/>
    <w:rsid w:val="00D32ABD"/>
    <w:rsid w:val="00D331E0"/>
    <w:rsid w:val="00D3431B"/>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054"/>
    <w:rsid w:val="00D5331E"/>
    <w:rsid w:val="00D537E7"/>
    <w:rsid w:val="00D55456"/>
    <w:rsid w:val="00D57819"/>
    <w:rsid w:val="00D57934"/>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564C"/>
    <w:rsid w:val="00D85BEF"/>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0F3"/>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0AF8"/>
    <w:rsid w:val="00DF0E37"/>
    <w:rsid w:val="00DF0FE7"/>
    <w:rsid w:val="00DF2100"/>
    <w:rsid w:val="00DF436E"/>
    <w:rsid w:val="00DF546B"/>
    <w:rsid w:val="00DF582C"/>
    <w:rsid w:val="00DF5A67"/>
    <w:rsid w:val="00DF677B"/>
    <w:rsid w:val="00E02377"/>
    <w:rsid w:val="00E023EA"/>
    <w:rsid w:val="00E04A61"/>
    <w:rsid w:val="00E04CBF"/>
    <w:rsid w:val="00E05786"/>
    <w:rsid w:val="00E06BA3"/>
    <w:rsid w:val="00E06BCF"/>
    <w:rsid w:val="00E06F3C"/>
    <w:rsid w:val="00E0774C"/>
    <w:rsid w:val="00E07BFC"/>
    <w:rsid w:val="00E11D3B"/>
    <w:rsid w:val="00E12084"/>
    <w:rsid w:val="00E12BE8"/>
    <w:rsid w:val="00E13D43"/>
    <w:rsid w:val="00E14D14"/>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5260"/>
    <w:rsid w:val="00E5565E"/>
    <w:rsid w:val="00E571E8"/>
    <w:rsid w:val="00E573CB"/>
    <w:rsid w:val="00E575B1"/>
    <w:rsid w:val="00E60CD3"/>
    <w:rsid w:val="00E61151"/>
    <w:rsid w:val="00E64234"/>
    <w:rsid w:val="00E65395"/>
    <w:rsid w:val="00E66C0F"/>
    <w:rsid w:val="00E67861"/>
    <w:rsid w:val="00E717DE"/>
    <w:rsid w:val="00E71E27"/>
    <w:rsid w:val="00E726F6"/>
    <w:rsid w:val="00E74570"/>
    <w:rsid w:val="00E75121"/>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48A"/>
    <w:rsid w:val="00E9665E"/>
    <w:rsid w:val="00E97BDD"/>
    <w:rsid w:val="00EA1034"/>
    <w:rsid w:val="00EA18C4"/>
    <w:rsid w:val="00EA2A0C"/>
    <w:rsid w:val="00EA2B89"/>
    <w:rsid w:val="00EA38A2"/>
    <w:rsid w:val="00EA453F"/>
    <w:rsid w:val="00EA4DF6"/>
    <w:rsid w:val="00EA5C35"/>
    <w:rsid w:val="00EA6035"/>
    <w:rsid w:val="00EA7B27"/>
    <w:rsid w:val="00EB062A"/>
    <w:rsid w:val="00EB10BE"/>
    <w:rsid w:val="00EB142C"/>
    <w:rsid w:val="00EB250B"/>
    <w:rsid w:val="00EB2EAD"/>
    <w:rsid w:val="00EB2F69"/>
    <w:rsid w:val="00EB3172"/>
    <w:rsid w:val="00EC0208"/>
    <w:rsid w:val="00EC0444"/>
    <w:rsid w:val="00EC517A"/>
    <w:rsid w:val="00EC53A6"/>
    <w:rsid w:val="00EC5855"/>
    <w:rsid w:val="00EC5BD3"/>
    <w:rsid w:val="00EC67BA"/>
    <w:rsid w:val="00EC73D5"/>
    <w:rsid w:val="00EC7993"/>
    <w:rsid w:val="00ED2C43"/>
    <w:rsid w:val="00ED3D1B"/>
    <w:rsid w:val="00ED44E9"/>
    <w:rsid w:val="00ED73FC"/>
    <w:rsid w:val="00ED7443"/>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6800"/>
    <w:rsid w:val="00EE737C"/>
    <w:rsid w:val="00EF02D6"/>
    <w:rsid w:val="00EF6B15"/>
    <w:rsid w:val="00EF7507"/>
    <w:rsid w:val="00F00285"/>
    <w:rsid w:val="00F0201A"/>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2795B"/>
    <w:rsid w:val="00F30523"/>
    <w:rsid w:val="00F329D6"/>
    <w:rsid w:val="00F33AFE"/>
    <w:rsid w:val="00F34878"/>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4F00"/>
    <w:rsid w:val="00F54F16"/>
    <w:rsid w:val="00F56571"/>
    <w:rsid w:val="00F56B3C"/>
    <w:rsid w:val="00F618AD"/>
    <w:rsid w:val="00F622CA"/>
    <w:rsid w:val="00F62D37"/>
    <w:rsid w:val="00F636DC"/>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A9F"/>
    <w:rsid w:val="00F85CF4"/>
    <w:rsid w:val="00F87188"/>
    <w:rsid w:val="00F9017D"/>
    <w:rsid w:val="00F92C79"/>
    <w:rsid w:val="00F92CE6"/>
    <w:rsid w:val="00F93FE2"/>
    <w:rsid w:val="00F9552A"/>
    <w:rsid w:val="00F95EFB"/>
    <w:rsid w:val="00F963A8"/>
    <w:rsid w:val="00F9675F"/>
    <w:rsid w:val="00FA27F3"/>
    <w:rsid w:val="00FA3DF2"/>
    <w:rsid w:val="00FA5880"/>
    <w:rsid w:val="00FA613C"/>
    <w:rsid w:val="00FB2CA0"/>
    <w:rsid w:val="00FB393E"/>
    <w:rsid w:val="00FB3D07"/>
    <w:rsid w:val="00FB416D"/>
    <w:rsid w:val="00FB460B"/>
    <w:rsid w:val="00FB4E17"/>
    <w:rsid w:val="00FB6D45"/>
    <w:rsid w:val="00FC01B9"/>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0D8A"/>
    <w:rsid w:val="00FF18E7"/>
    <w:rsid w:val="00FF1B0B"/>
    <w:rsid w:val="00FF484A"/>
    <w:rsid w:val="00FF4F49"/>
    <w:rsid w:val="00FF52B0"/>
    <w:rsid w:val="00FF5ABF"/>
    <w:rsid w:val="00FF6365"/>
    <w:rsid w:val="00FF71BD"/>
    <w:rsid w:val="00FF75EF"/>
    <w:rsid w:val="00FF7682"/>
    <w:rsid w:val="00FF78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v:textbox inset="5.85pt,.7pt,5.85pt,.7pt"/>
    </o:shapedefaults>
    <o:shapelayout v:ext="edit">
      <o:idmap v:ext="edit" data="1"/>
    </o:shapelayout>
  </w:shapeDefaults>
  <w:decimalSymbol w:val="."/>
  <w:listSeparator w:val=","/>
  <w14:docId w14:val="0026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character" w:customStyle="1" w:styleId="PLChar">
    <w:name w:val="PL Char"/>
    <w:link w:val="PL"/>
    <w:qFormat/>
    <w:rsid w:val="00A20D2D"/>
    <w:rPr>
      <w:rFonts w:ascii="Courier New" w:hAnsi="Courier New"/>
      <w:sz w:val="16"/>
      <w:shd w:val="clear" w:color="auto" w:fill="E6E6E6"/>
      <w:lang w:val="en-GB" w:eastAsia="sv-SE"/>
    </w:rPr>
  </w:style>
  <w:style w:type="paragraph" w:customStyle="1" w:styleId="PL">
    <w:name w:val="PL"/>
    <w:link w:val="PLChar"/>
    <w:qFormat/>
    <w:rsid w:val="00A20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paragraph" w:customStyle="1" w:styleId="Doc-title">
    <w:name w:val="Doc-title"/>
    <w:basedOn w:val="a"/>
    <w:next w:val="Doc-text2"/>
    <w:link w:val="Doc-titleChar"/>
    <w:qFormat/>
    <w:rsid w:val="002B000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2B000C"/>
    <w:rPr>
      <w:rFonts w:ascii="Arial" w:eastAsia="ＭＳ 明朝" w:hAnsi="Arial" w:cs="Times New Roman"/>
      <w:noProof/>
      <w:sz w:val="20"/>
      <w:szCs w:val="24"/>
      <w:lang w:val="en-GB" w:eastAsia="en-GB"/>
    </w:rPr>
  </w:style>
  <w:style w:type="character" w:customStyle="1" w:styleId="TALCar">
    <w:name w:val="TAL Car"/>
    <w:qFormat/>
    <w:rsid w:val="00BD587C"/>
    <w:rPr>
      <w:rFonts w:ascii="Arial" w:eastAsia="Times New Roman" w:hAnsi="Arial"/>
      <w:sz w:val="18"/>
    </w:rPr>
  </w:style>
  <w:style w:type="character" w:customStyle="1" w:styleId="TAHCar">
    <w:name w:val="TAH Car"/>
    <w:link w:val="TAH"/>
    <w:locked/>
    <w:rsid w:val="00BD587C"/>
    <w:rPr>
      <w:rFonts w:ascii="Arial" w:eastAsia="Times New Roman" w:hAnsi="Arial" w:cs="Times New Roman"/>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character" w:customStyle="1" w:styleId="PLChar">
    <w:name w:val="PL Char"/>
    <w:link w:val="PL"/>
    <w:qFormat/>
    <w:rsid w:val="00A20D2D"/>
    <w:rPr>
      <w:rFonts w:ascii="Courier New" w:hAnsi="Courier New"/>
      <w:sz w:val="16"/>
      <w:shd w:val="clear" w:color="auto" w:fill="E6E6E6"/>
      <w:lang w:val="en-GB" w:eastAsia="sv-SE"/>
    </w:rPr>
  </w:style>
  <w:style w:type="paragraph" w:customStyle="1" w:styleId="PL">
    <w:name w:val="PL"/>
    <w:link w:val="PLChar"/>
    <w:qFormat/>
    <w:rsid w:val="00A20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paragraph" w:customStyle="1" w:styleId="Doc-title">
    <w:name w:val="Doc-title"/>
    <w:basedOn w:val="a"/>
    <w:next w:val="Doc-text2"/>
    <w:link w:val="Doc-titleChar"/>
    <w:qFormat/>
    <w:rsid w:val="002B000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2B000C"/>
    <w:rPr>
      <w:rFonts w:ascii="Arial" w:eastAsia="ＭＳ 明朝" w:hAnsi="Arial" w:cs="Times New Roman"/>
      <w:noProof/>
      <w:sz w:val="20"/>
      <w:szCs w:val="24"/>
      <w:lang w:val="en-GB" w:eastAsia="en-GB"/>
    </w:rPr>
  </w:style>
  <w:style w:type="character" w:customStyle="1" w:styleId="TALCar">
    <w:name w:val="TAL Car"/>
    <w:qFormat/>
    <w:rsid w:val="00BD587C"/>
    <w:rPr>
      <w:rFonts w:ascii="Arial" w:eastAsia="Times New Roman" w:hAnsi="Arial"/>
      <w:sz w:val="18"/>
    </w:rPr>
  </w:style>
  <w:style w:type="character" w:customStyle="1" w:styleId="TAHCar">
    <w:name w:val="TAH Car"/>
    <w:link w:val="TAH"/>
    <w:locked/>
    <w:rsid w:val="00BD587C"/>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file:///C:\Data\3GPP\Extracts\R2-1811492_Value%20tags%20for%20PWS%20related%20SIBs.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6B90B-DFE1-45A4-9366-AF6654B0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1326</Words>
  <Characters>7560</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173</cp:revision>
  <cp:lastPrinted>2018-04-02T06:42:00Z</cp:lastPrinted>
  <dcterms:created xsi:type="dcterms:W3CDTF">2018-08-08T00:44:00Z</dcterms:created>
  <dcterms:modified xsi:type="dcterms:W3CDTF">2018-09-28T01:33:00Z</dcterms:modified>
</cp:coreProperties>
</file>